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004934">
      <w:pPr>
        <w:autoSpaceDE w:val="0"/>
        <w:autoSpaceDN w:val="0"/>
        <w:adjustRightInd w:val="0"/>
        <w:spacing w:after="0" w:line="276"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004934">
      <w:pPr>
        <w:autoSpaceDE w:val="0"/>
        <w:autoSpaceDN w:val="0"/>
        <w:adjustRightInd w:val="0"/>
        <w:spacing w:after="0" w:line="276"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004934">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004934">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004934">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004934">
      <w:pPr>
        <w:pStyle w:val="Odsekzoznamu"/>
        <w:widowControl w:val="0"/>
        <w:tabs>
          <w:tab w:val="left" w:pos="0"/>
        </w:tabs>
        <w:spacing w:after="0" w:line="276"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004934">
      <w:pPr>
        <w:pStyle w:val="Odsekzoznamu"/>
        <w:widowControl w:val="0"/>
        <w:tabs>
          <w:tab w:val="left" w:pos="0"/>
        </w:tabs>
        <w:spacing w:after="120" w:line="276" w:lineRule="auto"/>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004934">
      <w:pPr>
        <w:autoSpaceDE w:val="0"/>
        <w:autoSpaceDN w:val="0"/>
        <w:adjustRightInd w:val="0"/>
        <w:spacing w:after="120" w:line="276" w:lineRule="auto"/>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004934">
      <w:pPr>
        <w:pStyle w:val="Zkladntext"/>
        <w:numPr>
          <w:ilvl w:val="0"/>
          <w:numId w:val="17"/>
        </w:numPr>
        <w:spacing w:line="276"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w:t>
      </w:r>
      <w:r w:rsidRPr="00755471">
        <w:rPr>
          <w:rFonts w:ascii="Arial Narrow" w:hAnsi="Arial Narrow"/>
          <w:shd w:val="clear" w:color="auto" w:fill="FFFFFF"/>
        </w:rPr>
        <w:lastRenderedPageBreak/>
        <w:t xml:space="preserve">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004934">
      <w:pPr>
        <w:spacing w:after="120" w:line="276" w:lineRule="auto"/>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004934">
      <w:pPr>
        <w:autoSpaceDE w:val="0"/>
        <w:autoSpaceDN w:val="0"/>
        <w:adjustRightInd w:val="0"/>
        <w:spacing w:after="120" w:line="276"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004934">
      <w:pPr>
        <w:spacing w:line="276" w:lineRule="auto"/>
        <w:jc w:val="both"/>
        <w:rPr>
          <w:rFonts w:ascii="Arial Narrow" w:hAnsi="Arial Narrow"/>
        </w:rPr>
      </w:pPr>
    </w:p>
    <w:p w14:paraId="45A992B3" w14:textId="77777777" w:rsidR="00E9222B" w:rsidRPr="00C0734B" w:rsidRDefault="00E9222B" w:rsidP="00004934">
      <w:pPr>
        <w:pStyle w:val="Odsekzoznamu"/>
        <w:numPr>
          <w:ilvl w:val="0"/>
          <w:numId w:val="16"/>
        </w:numPr>
        <w:spacing w:after="0" w:line="276"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004934">
      <w:pPr>
        <w:spacing w:after="0" w:line="276" w:lineRule="auto"/>
        <w:jc w:val="both"/>
        <w:rPr>
          <w:rFonts w:ascii="Arial Narrow" w:hAnsi="Arial Narrow"/>
        </w:rPr>
      </w:pPr>
    </w:p>
    <w:p w14:paraId="2E1E4809" w14:textId="77777777" w:rsidR="00FC70A5" w:rsidRPr="00FC70A5" w:rsidRDefault="00F14DE1" w:rsidP="00004934">
      <w:pPr>
        <w:spacing w:after="0" w:line="276" w:lineRule="auto"/>
        <w:jc w:val="both"/>
        <w:rPr>
          <w:rFonts w:ascii="Arial Narrow" w:hAnsi="Arial Narrow"/>
        </w:rPr>
      </w:pPr>
      <w:r>
        <w:rPr>
          <w:rFonts w:ascii="Arial Narrow" w:hAnsi="Arial Narrow"/>
          <w:bCs/>
        </w:rPr>
        <w:t>Nepožaduje sa.</w:t>
      </w:r>
    </w:p>
    <w:p w14:paraId="4F7FC75C" w14:textId="035D18C1" w:rsidR="007076DE" w:rsidRPr="00AA250D" w:rsidRDefault="00E9222B" w:rsidP="00004934">
      <w:pPr>
        <w:pStyle w:val="Odsekzoznamu"/>
        <w:numPr>
          <w:ilvl w:val="0"/>
          <w:numId w:val="16"/>
        </w:numPr>
        <w:spacing w:before="300" w:after="300" w:line="276"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w:t>
      </w:r>
      <w:r w:rsidRPr="00825DB8">
        <w:rPr>
          <w:rFonts w:ascii="Arial Narrow" w:hAnsi="Arial Narrow"/>
          <w:b/>
          <w:u w:val="single"/>
          <w:lang w:eastAsia="sk-SK"/>
        </w:rPr>
        <w:t>§ 34 zákona</w:t>
      </w:r>
    </w:p>
    <w:p w14:paraId="04582300" w14:textId="03E667A5" w:rsidR="007076DE" w:rsidRDefault="007076DE" w:rsidP="00004934">
      <w:pPr>
        <w:spacing w:after="0" w:line="276"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xml:space="preserve">§ 34 ods. 1 písm. </w:t>
      </w:r>
      <w:r w:rsidR="00D551C9">
        <w:rPr>
          <w:rFonts w:ascii="Arial Narrow" w:hAnsi="Arial Narrow"/>
          <w:b/>
          <w:lang w:eastAsia="sk-SK"/>
        </w:rPr>
        <w:t>j</w:t>
      </w:r>
      <w:r w:rsidRPr="000323E7">
        <w:rPr>
          <w:rFonts w:ascii="Arial Narrow" w:hAnsi="Arial Narrow"/>
          <w:b/>
          <w:lang w:eastAsia="sk-SK"/>
        </w:rPr>
        <w:t>) zákona</w:t>
      </w:r>
      <w:r>
        <w:rPr>
          <w:rFonts w:ascii="Arial Narrow" w:hAnsi="Arial Narrow"/>
          <w:lang w:eastAsia="sk-SK"/>
        </w:rPr>
        <w:t>:</w:t>
      </w:r>
    </w:p>
    <w:p w14:paraId="519A7393" w14:textId="77777777" w:rsidR="00CE4EA4" w:rsidRDefault="00CE4EA4" w:rsidP="00004934">
      <w:pPr>
        <w:spacing w:after="0" w:line="276" w:lineRule="auto"/>
        <w:jc w:val="both"/>
        <w:rPr>
          <w:rFonts w:ascii="Arial Narrow" w:hAnsi="Arial Narrow"/>
          <w:lang w:eastAsia="sk-SK"/>
        </w:rPr>
      </w:pPr>
    </w:p>
    <w:p w14:paraId="68DD018D" w14:textId="70156487" w:rsidR="007076DE" w:rsidRPr="00CE4EA4" w:rsidRDefault="00CE4EA4" w:rsidP="00CE4EA4">
      <w:pPr>
        <w:spacing w:after="0" w:line="276" w:lineRule="auto"/>
        <w:jc w:val="both"/>
      </w:pPr>
      <w:r>
        <w:rPr>
          <w:rFonts w:ascii="Arial Narrow" w:hAnsi="Arial Narrow"/>
          <w:lang w:eastAsia="sk-SK"/>
        </w:rPr>
        <w:t xml:space="preserve">Verejný obstarávateľ požaduje uviesť </w:t>
      </w:r>
      <w:r w:rsidRPr="00CE4EA4">
        <w:rPr>
          <w:rFonts w:ascii="Arial Narrow" w:hAnsi="Arial Narrow"/>
          <w:lang w:eastAsia="sk-SK"/>
        </w:rPr>
        <w:t>údaj</w:t>
      </w:r>
      <w:r>
        <w:rPr>
          <w:rFonts w:ascii="Arial Narrow" w:hAnsi="Arial Narrow"/>
          <w:lang w:eastAsia="sk-SK"/>
        </w:rPr>
        <w:t>e</w:t>
      </w:r>
      <w:r w:rsidRPr="00CE4EA4">
        <w:rPr>
          <w:rFonts w:ascii="Arial Narrow" w:hAnsi="Arial Narrow"/>
          <w:lang w:eastAsia="sk-SK"/>
        </w:rPr>
        <w:t xml:space="preserve"> o strojovom, technickom vybavení, ktoré má uchádzač k dispozícií na poskytnutie služby</w:t>
      </w:r>
      <w:r>
        <w:rPr>
          <w:rFonts w:ascii="Arial Narrow" w:hAnsi="Arial Narrow"/>
          <w:lang w:eastAsia="sk-SK"/>
        </w:rPr>
        <w:t xml:space="preserve">, konkrétne </w:t>
      </w:r>
      <w:r w:rsidR="007076DE" w:rsidRPr="008E2A79">
        <w:rPr>
          <w:rFonts w:ascii="Arial Narrow" w:hAnsi="Arial Narrow"/>
          <w:b/>
          <w:lang w:eastAsia="sk-SK"/>
        </w:rPr>
        <w:t xml:space="preserve">predložiť zoznam </w:t>
      </w:r>
      <w:r w:rsidR="00D551C9">
        <w:rPr>
          <w:rFonts w:ascii="Arial Narrow" w:hAnsi="Arial Narrow"/>
          <w:b/>
          <w:lang w:eastAsia="sk-SK"/>
        </w:rPr>
        <w:t>leteckej techniky</w:t>
      </w:r>
      <w:r>
        <w:rPr>
          <w:rFonts w:ascii="Arial Narrow" w:hAnsi="Arial Narrow"/>
          <w:b/>
          <w:lang w:eastAsia="sk-SK"/>
        </w:rPr>
        <w:t>, ktorým zaistí plnenie predmetu zákazky.</w:t>
      </w:r>
    </w:p>
    <w:p w14:paraId="01916F5E" w14:textId="77777777" w:rsidR="007076DE" w:rsidRDefault="007076DE" w:rsidP="00004934">
      <w:pPr>
        <w:pStyle w:val="Odsekzoznamu"/>
        <w:spacing w:after="0" w:line="276" w:lineRule="auto"/>
        <w:ind w:left="0"/>
        <w:contextualSpacing w:val="0"/>
        <w:rPr>
          <w:rFonts w:ascii="Arial Narrow" w:hAnsi="Arial Narrow"/>
          <w:b/>
          <w:lang w:eastAsia="sk-SK"/>
        </w:rPr>
      </w:pPr>
    </w:p>
    <w:p w14:paraId="21667F20" w14:textId="1B120589" w:rsidR="00603F67" w:rsidRDefault="00603F67" w:rsidP="00603F67">
      <w:pPr>
        <w:autoSpaceDE w:val="0"/>
        <w:autoSpaceDN w:val="0"/>
        <w:jc w:val="both"/>
        <w:rPr>
          <w:rFonts w:ascii="Arial Narrow" w:hAnsi="Arial Narrow"/>
          <w:lang w:eastAsia="sk-SK"/>
        </w:rPr>
      </w:pPr>
      <w:r>
        <w:rPr>
          <w:rFonts w:ascii="Arial Narrow" w:hAnsi="Arial Narrow"/>
          <w:lang w:eastAsia="sk-SK"/>
        </w:rPr>
        <w:t>Minimálna úroveň požadovaná verejným obstarávateľom podľa § 38 ods. 5 zákona o verejnom obstarávaní:</w:t>
      </w:r>
    </w:p>
    <w:p w14:paraId="1A635F1F" w14:textId="2416AC83" w:rsidR="00476736" w:rsidRDefault="00476736" w:rsidP="00476736">
      <w:pPr>
        <w:autoSpaceDE w:val="0"/>
        <w:autoSpaceDN w:val="0"/>
        <w:jc w:val="both"/>
        <w:rPr>
          <w:rFonts w:ascii="Arial Narrow" w:hAnsi="Arial Narrow"/>
          <w:lang w:eastAsia="sk-SK"/>
        </w:rPr>
      </w:pPr>
      <w:r>
        <w:rPr>
          <w:rFonts w:ascii="Arial Narrow" w:hAnsi="Arial Narrow"/>
          <w:lang w:eastAsia="sk-SK"/>
        </w:rPr>
        <w:t xml:space="preserve">Pre zabezpečenie požadovanej služby  uchádzač preukáže, že na uskutočnenie predmetu zákazky má k dispozícii (napr. vo svojom vlastníctve, prenájme alebo inom obdobnom vzťahu) minimálne </w:t>
      </w:r>
      <w:r w:rsidRPr="00476736">
        <w:rPr>
          <w:rFonts w:ascii="Arial Narrow" w:hAnsi="Arial Narrow"/>
          <w:u w:val="single"/>
          <w:lang w:eastAsia="sk-SK"/>
        </w:rPr>
        <w:t>jeden vrtuľník</w:t>
      </w:r>
      <w:r w:rsidRPr="00476736">
        <w:rPr>
          <w:rFonts w:ascii="Arial Narrow" w:hAnsi="Arial Narrow"/>
          <w:lang w:eastAsia="sk-SK"/>
        </w:rPr>
        <w:t xml:space="preserve"> so schopnosťou </w:t>
      </w:r>
      <w:r w:rsidRPr="00CC05C3">
        <w:rPr>
          <w:rFonts w:ascii="Arial Narrow" w:hAnsi="Arial Narrow"/>
          <w:lang w:eastAsia="sk-SK"/>
        </w:rPr>
        <w:t xml:space="preserve">niesť min. 3 000 litrov vody </w:t>
      </w:r>
      <w:r w:rsidRPr="00CC05C3">
        <w:rPr>
          <w:rFonts w:ascii="Arial Narrow" w:hAnsi="Arial Narrow"/>
          <w:bCs/>
        </w:rPr>
        <w:t xml:space="preserve">v podvesnom zariadení alebo v integrovanej nádrži + </w:t>
      </w:r>
      <w:r w:rsidRPr="00CC05C3">
        <w:rPr>
          <w:rFonts w:ascii="Arial Narrow" w:hAnsi="Arial Narrow"/>
          <w:bCs/>
          <w:lang w:eastAsia="sk-SK"/>
        </w:rPr>
        <w:t xml:space="preserve">prepravovať na palube jednu posádku vrtuľníka a min. 10 príslušníkov HaZZ (mimo posádky vrtuľníka) + prepravovať vybavenie HaZZ o hmotnosti min. </w:t>
      </w:r>
      <w:r w:rsidR="00CC05C3" w:rsidRPr="00CC05C3">
        <w:rPr>
          <w:rFonts w:ascii="Arial Narrow" w:hAnsi="Arial Narrow"/>
          <w:bCs/>
          <w:lang w:eastAsia="sk-SK"/>
        </w:rPr>
        <w:t>2 000</w:t>
      </w:r>
      <w:r w:rsidRPr="00CC05C3">
        <w:rPr>
          <w:rFonts w:ascii="Arial Narrow" w:hAnsi="Arial Narrow"/>
          <w:bCs/>
          <w:lang w:eastAsia="sk-SK"/>
        </w:rPr>
        <w:t xml:space="preserve"> kg.</w:t>
      </w:r>
    </w:p>
    <w:p w14:paraId="7D942674" w14:textId="77777777" w:rsidR="00476736" w:rsidRDefault="00476736" w:rsidP="00476736">
      <w:pPr>
        <w:autoSpaceDE w:val="0"/>
        <w:autoSpaceDN w:val="0"/>
        <w:jc w:val="both"/>
        <w:rPr>
          <w:rFonts w:ascii="Arial Narrow" w:hAnsi="Arial Narrow"/>
          <w:lang w:eastAsia="sk-SK"/>
        </w:rPr>
      </w:pPr>
      <w:r>
        <w:rPr>
          <w:rFonts w:ascii="Arial Narrow" w:hAnsi="Arial Narrow"/>
          <w:lang w:eastAsia="sk-SK"/>
        </w:rPr>
        <w:t xml:space="preserve">Za účelom preukázania splnenia tejto podmienky účasti uchádzač predloží ním </w:t>
      </w:r>
      <w:r w:rsidRPr="00476736">
        <w:rPr>
          <w:rFonts w:ascii="Arial Narrow" w:hAnsi="Arial Narrow"/>
          <w:b/>
          <w:bCs/>
          <w:lang w:eastAsia="sk-SK"/>
        </w:rPr>
        <w:t>podpísané čestné vyhlásenie</w:t>
      </w:r>
      <w:r>
        <w:rPr>
          <w:rFonts w:ascii="Arial Narrow" w:hAnsi="Arial Narrow"/>
          <w:lang w:eastAsia="sk-SK"/>
        </w:rPr>
        <w:t>, v ktorom vyhlási, že disponuje zodpovedajúcim strojovým vybavením potrebným na plnenie predmetu zákazky, pričom v čestnom vyhlásení uvedie tabuľku nižšie s vyplnenými údajmi:</w:t>
      </w:r>
    </w:p>
    <w:p w14:paraId="37942567" w14:textId="77777777" w:rsidR="00476736" w:rsidRDefault="00476736" w:rsidP="00476736">
      <w:pPr>
        <w:autoSpaceDE w:val="0"/>
        <w:autoSpaceDN w:val="0"/>
        <w:jc w:val="both"/>
        <w:rPr>
          <w:rFonts w:ascii="Arial Narrow" w:hAnsi="Arial Narrow"/>
          <w:lang w:eastAsia="sk-SK"/>
        </w:rPr>
      </w:pPr>
    </w:p>
    <w:tbl>
      <w:tblPr>
        <w:tblW w:w="0" w:type="auto"/>
        <w:tblCellMar>
          <w:left w:w="0" w:type="dxa"/>
          <w:right w:w="0" w:type="dxa"/>
        </w:tblCellMar>
        <w:tblLook w:val="04A0" w:firstRow="1" w:lastRow="0" w:firstColumn="1" w:lastColumn="0" w:noHBand="0" w:noVBand="1"/>
      </w:tblPr>
      <w:tblGrid>
        <w:gridCol w:w="3018"/>
        <w:gridCol w:w="3017"/>
        <w:gridCol w:w="3017"/>
      </w:tblGrid>
      <w:tr w:rsidR="00476736" w14:paraId="54DBED32" w14:textId="77777777" w:rsidTr="00476736">
        <w:tc>
          <w:tcPr>
            <w:tcW w:w="30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6BC499" w14:textId="445DD908" w:rsidR="00476736" w:rsidRDefault="00476736">
            <w:pPr>
              <w:autoSpaceDE w:val="0"/>
              <w:autoSpaceDN w:val="0"/>
              <w:jc w:val="both"/>
              <w:rPr>
                <w:rFonts w:ascii="Arial Narrow" w:hAnsi="Arial Narrow"/>
                <w:lang w:eastAsia="sk-SK"/>
              </w:rPr>
            </w:pPr>
            <w:r>
              <w:rPr>
                <w:rFonts w:ascii="Arial Narrow" w:hAnsi="Arial Narrow"/>
                <w:b/>
                <w:bCs/>
                <w:lang w:eastAsia="sk-SK"/>
              </w:rPr>
              <w:t xml:space="preserve">Typ </w:t>
            </w:r>
            <w:r w:rsidR="00CC05C3" w:rsidRPr="00CC05C3">
              <w:rPr>
                <w:rFonts w:ascii="Arial Narrow" w:hAnsi="Arial Narrow"/>
                <w:b/>
                <w:bCs/>
                <w:lang w:eastAsia="sk-SK"/>
              </w:rPr>
              <w:t>vrtuľníkovej techniky</w:t>
            </w:r>
            <w:r w:rsidR="00590812">
              <w:rPr>
                <w:rFonts w:ascii="Arial Narrow" w:hAnsi="Arial Narrow"/>
                <w:b/>
                <w:bCs/>
                <w:lang w:eastAsia="sk-SK"/>
              </w:rPr>
              <w:t xml:space="preserve"> a príslušenstva</w:t>
            </w:r>
          </w:p>
        </w:tc>
        <w:tc>
          <w:tcPr>
            <w:tcW w:w="3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61F5CD" w14:textId="5E397098" w:rsidR="00476736" w:rsidRDefault="00476736">
            <w:pPr>
              <w:autoSpaceDE w:val="0"/>
              <w:autoSpaceDN w:val="0"/>
              <w:rPr>
                <w:rFonts w:ascii="Arial Narrow" w:hAnsi="Arial Narrow"/>
                <w:b/>
                <w:bCs/>
                <w:lang w:eastAsia="sk-SK"/>
              </w:rPr>
            </w:pPr>
            <w:r>
              <w:rPr>
                <w:rFonts w:ascii="Arial Narrow" w:hAnsi="Arial Narrow"/>
                <w:b/>
                <w:bCs/>
                <w:lang w:eastAsia="sk-SK"/>
              </w:rPr>
              <w:t>Majetkový vzťah uchádzača k </w:t>
            </w:r>
            <w:r w:rsidR="00CC05C3" w:rsidRPr="00CC05C3">
              <w:rPr>
                <w:rFonts w:ascii="Arial Narrow" w:hAnsi="Arial Narrow"/>
                <w:b/>
                <w:bCs/>
                <w:lang w:eastAsia="sk-SK"/>
              </w:rPr>
              <w:t>vrtuľníkovej technike</w:t>
            </w:r>
          </w:p>
          <w:p w14:paraId="371F999B" w14:textId="77777777" w:rsidR="00476736" w:rsidRDefault="00476736">
            <w:pPr>
              <w:autoSpaceDE w:val="0"/>
              <w:autoSpaceDN w:val="0"/>
              <w:rPr>
                <w:rFonts w:ascii="Arial Narrow" w:hAnsi="Arial Narrow"/>
                <w:lang w:eastAsia="sk-SK"/>
              </w:rPr>
            </w:pPr>
            <w:r>
              <w:rPr>
                <w:rFonts w:ascii="Arial Narrow" w:hAnsi="Arial Narrow"/>
                <w:lang w:eastAsia="sk-SK"/>
              </w:rPr>
              <w:t>(</w:t>
            </w:r>
            <w:r>
              <w:rPr>
                <w:rFonts w:ascii="Arial Narrow" w:hAnsi="Arial Narrow"/>
                <w:i/>
                <w:iCs/>
                <w:lang w:eastAsia="sk-SK"/>
              </w:rPr>
              <w:t>uchádzač uvedie napr.</w:t>
            </w:r>
            <w:r>
              <w:rPr>
                <w:rFonts w:ascii="Arial Narrow" w:hAnsi="Arial Narrow"/>
                <w:lang w:eastAsia="sk-SK"/>
              </w:rPr>
              <w:t xml:space="preserve"> </w:t>
            </w:r>
            <w:r>
              <w:rPr>
                <w:rFonts w:ascii="Arial Narrow" w:hAnsi="Arial Narrow"/>
                <w:b/>
                <w:bCs/>
                <w:i/>
                <w:iCs/>
                <w:lang w:eastAsia="sk-SK"/>
              </w:rPr>
              <w:t>vo svojom vlastníctve</w:t>
            </w:r>
            <w:r>
              <w:rPr>
                <w:rFonts w:ascii="Arial Narrow" w:hAnsi="Arial Narrow"/>
                <w:lang w:eastAsia="sk-SK"/>
              </w:rPr>
              <w:t xml:space="preserve">; </w:t>
            </w:r>
            <w:r>
              <w:rPr>
                <w:rFonts w:ascii="Arial Narrow" w:hAnsi="Arial Narrow"/>
                <w:b/>
                <w:bCs/>
                <w:i/>
                <w:iCs/>
                <w:lang w:eastAsia="sk-SK"/>
              </w:rPr>
              <w:t>v prenájme</w:t>
            </w:r>
            <w:r>
              <w:rPr>
                <w:rFonts w:ascii="Arial Narrow" w:hAnsi="Arial Narrow"/>
                <w:lang w:eastAsia="sk-SK"/>
              </w:rPr>
              <w:t xml:space="preserve"> a pod.)</w:t>
            </w:r>
          </w:p>
        </w:tc>
        <w:tc>
          <w:tcPr>
            <w:tcW w:w="3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54AADF" w14:textId="3433B82C" w:rsidR="00476736" w:rsidRPr="00CC05C3" w:rsidRDefault="00476736" w:rsidP="00CC05C3">
            <w:pPr>
              <w:autoSpaceDE w:val="0"/>
              <w:autoSpaceDN w:val="0"/>
              <w:rPr>
                <w:rFonts w:ascii="Arial Narrow" w:hAnsi="Arial Narrow"/>
                <w:b/>
                <w:bCs/>
                <w:lang w:eastAsia="sk-SK"/>
              </w:rPr>
            </w:pPr>
            <w:r w:rsidRPr="00CC05C3">
              <w:rPr>
                <w:rFonts w:ascii="Arial Narrow" w:hAnsi="Arial Narrow"/>
                <w:b/>
                <w:bCs/>
                <w:lang w:eastAsia="sk-SK"/>
              </w:rPr>
              <w:t>Identifikácia</w:t>
            </w:r>
            <w:r w:rsidR="00CC05C3">
              <w:rPr>
                <w:rFonts w:ascii="Arial Narrow" w:hAnsi="Arial Narrow"/>
                <w:b/>
                <w:bCs/>
                <w:lang w:eastAsia="sk-SK"/>
              </w:rPr>
              <w:t xml:space="preserve"> </w:t>
            </w:r>
            <w:r w:rsidR="00CC05C3" w:rsidRPr="00CC05C3">
              <w:rPr>
                <w:rFonts w:ascii="Arial Narrow" w:hAnsi="Arial Narrow"/>
                <w:b/>
                <w:bCs/>
                <w:lang w:eastAsia="sk-SK"/>
              </w:rPr>
              <w:t>vrtuľníkovej techniky</w:t>
            </w:r>
          </w:p>
          <w:p w14:paraId="152C0581" w14:textId="61EF7AF6" w:rsidR="00476736" w:rsidRDefault="00476736">
            <w:pPr>
              <w:autoSpaceDE w:val="0"/>
              <w:autoSpaceDN w:val="0"/>
              <w:jc w:val="both"/>
              <w:rPr>
                <w:rFonts w:ascii="Arial Narrow" w:hAnsi="Arial Narrow"/>
                <w:lang w:eastAsia="sk-SK"/>
              </w:rPr>
            </w:pPr>
            <w:r w:rsidRPr="00CC05C3">
              <w:rPr>
                <w:rFonts w:ascii="Arial Narrow" w:hAnsi="Arial Narrow"/>
                <w:b/>
                <w:bCs/>
                <w:lang w:eastAsia="sk-SK"/>
              </w:rPr>
              <w:t>(názov, typ</w:t>
            </w:r>
            <w:r w:rsidR="00CC05C3" w:rsidRPr="00CC05C3">
              <w:rPr>
                <w:rFonts w:ascii="Arial Narrow" w:hAnsi="Arial Narrow"/>
                <w:b/>
                <w:bCs/>
                <w:lang w:eastAsia="sk-SK"/>
              </w:rPr>
              <w:t xml:space="preserve">, </w:t>
            </w:r>
            <w:r w:rsidRPr="00CC05C3">
              <w:rPr>
                <w:rFonts w:ascii="Arial Narrow" w:hAnsi="Arial Narrow"/>
                <w:b/>
                <w:bCs/>
                <w:lang w:eastAsia="sk-SK"/>
              </w:rPr>
              <w:t>poznávacia značka,</w:t>
            </w:r>
            <w:r w:rsidR="00CC05C3">
              <w:rPr>
                <w:rFonts w:ascii="Arial Narrow" w:hAnsi="Arial Narrow"/>
                <w:b/>
                <w:bCs/>
                <w:lang w:eastAsia="sk-SK"/>
              </w:rPr>
              <w:t xml:space="preserve"> čísla osvedčení</w:t>
            </w:r>
            <w:r w:rsidR="00787FB2">
              <w:rPr>
                <w:rFonts w:ascii="Arial Narrow" w:hAnsi="Arial Narrow"/>
                <w:b/>
                <w:bCs/>
                <w:lang w:eastAsia="sk-SK"/>
              </w:rPr>
              <w:t xml:space="preserve">, maximálny objem, </w:t>
            </w:r>
            <w:r w:rsidR="00787FB2" w:rsidRPr="00787FB2">
              <w:rPr>
                <w:rFonts w:ascii="Arial Narrow" w:hAnsi="Arial Narrow"/>
                <w:b/>
                <w:bCs/>
              </w:rPr>
              <w:t>ktorý podvesné zariadenie alebo integrovaná nádrž dokáže obsiahnuť</w:t>
            </w:r>
            <w:r w:rsidRPr="00CC05C3">
              <w:rPr>
                <w:rFonts w:ascii="Arial Narrow" w:hAnsi="Arial Narrow"/>
                <w:b/>
                <w:bCs/>
                <w:lang w:eastAsia="sk-SK"/>
              </w:rPr>
              <w:t>)</w:t>
            </w:r>
          </w:p>
        </w:tc>
      </w:tr>
      <w:tr w:rsidR="00476736" w14:paraId="3721B083" w14:textId="77777777" w:rsidTr="00590812">
        <w:trPr>
          <w:trHeight w:val="84"/>
        </w:trPr>
        <w:tc>
          <w:tcPr>
            <w:tcW w:w="30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4276E02" w14:textId="0A29C11F" w:rsidR="00476736" w:rsidRDefault="00476736">
            <w:pPr>
              <w:autoSpaceDE w:val="0"/>
              <w:autoSpaceDN w:val="0"/>
              <w:jc w:val="both"/>
              <w:rPr>
                <w:rFonts w:ascii="Arial Narrow" w:hAnsi="Arial Narrow"/>
                <w:lang w:eastAsia="sk-SK"/>
              </w:rPr>
            </w:pPr>
            <w:r>
              <w:rPr>
                <w:rFonts w:ascii="Arial Narrow" w:hAnsi="Arial Narrow"/>
                <w:lang w:eastAsia="sk-SK"/>
              </w:rPr>
              <w:t xml:space="preserve">vrtuľník </w:t>
            </w:r>
            <w:r w:rsidRPr="00476736">
              <w:rPr>
                <w:rFonts w:ascii="Arial Narrow" w:hAnsi="Arial Narrow"/>
                <w:lang w:eastAsia="sk-SK"/>
              </w:rPr>
              <w:t>so schopnosťou </w:t>
            </w:r>
            <w:r w:rsidRPr="00CC05C3">
              <w:rPr>
                <w:rFonts w:ascii="Arial Narrow" w:hAnsi="Arial Narrow"/>
                <w:lang w:eastAsia="sk-SK"/>
              </w:rPr>
              <w:t xml:space="preserve">niesť min. 3 000 litrov vody </w:t>
            </w:r>
            <w:r w:rsidRPr="00CC05C3">
              <w:rPr>
                <w:rFonts w:ascii="Arial Narrow" w:hAnsi="Arial Narrow"/>
                <w:bCs/>
              </w:rPr>
              <w:t xml:space="preserve">v podvesnom zariadení alebo v integrovanej </w:t>
            </w:r>
            <w:r w:rsidRPr="00CC05C3">
              <w:rPr>
                <w:rFonts w:ascii="Arial Narrow" w:hAnsi="Arial Narrow"/>
                <w:bCs/>
              </w:rPr>
              <w:lastRenderedPageBreak/>
              <w:t xml:space="preserve">nádrži + </w:t>
            </w:r>
            <w:r w:rsidRPr="00CC05C3">
              <w:rPr>
                <w:rFonts w:ascii="Arial Narrow" w:hAnsi="Arial Narrow"/>
                <w:bCs/>
                <w:lang w:eastAsia="sk-SK"/>
              </w:rPr>
              <w:t xml:space="preserve">prepravovať na palube jednu posádku vrtuľníka a min. 10 príslušníkov HaZZ (mimo posádky vrtuľníka) + prepravovať vybavenie HaZZ o hmotnosti min. </w:t>
            </w:r>
            <w:r w:rsidR="00CC05C3">
              <w:rPr>
                <w:rFonts w:ascii="Arial Narrow" w:hAnsi="Arial Narrow"/>
                <w:bCs/>
                <w:lang w:eastAsia="sk-SK"/>
              </w:rPr>
              <w:t>2000</w:t>
            </w:r>
            <w:r w:rsidRPr="00CC05C3">
              <w:rPr>
                <w:rFonts w:ascii="Arial Narrow" w:hAnsi="Arial Narrow"/>
                <w:bCs/>
                <w:lang w:eastAsia="sk-SK"/>
              </w:rPr>
              <w:t xml:space="preserve"> kg</w:t>
            </w:r>
          </w:p>
        </w:tc>
        <w:tc>
          <w:tcPr>
            <w:tcW w:w="3017" w:type="dxa"/>
            <w:tcBorders>
              <w:top w:val="nil"/>
              <w:left w:val="nil"/>
              <w:bottom w:val="single" w:sz="4" w:space="0" w:color="auto"/>
              <w:right w:val="single" w:sz="8" w:space="0" w:color="auto"/>
            </w:tcBorders>
            <w:tcMar>
              <w:top w:w="0" w:type="dxa"/>
              <w:left w:w="108" w:type="dxa"/>
              <w:bottom w:w="0" w:type="dxa"/>
              <w:right w:w="108" w:type="dxa"/>
            </w:tcMar>
          </w:tcPr>
          <w:p w14:paraId="47B40A35" w14:textId="77777777" w:rsidR="00476736" w:rsidRDefault="00476736">
            <w:pPr>
              <w:autoSpaceDE w:val="0"/>
              <w:autoSpaceDN w:val="0"/>
              <w:jc w:val="both"/>
              <w:rPr>
                <w:rFonts w:ascii="Arial Narrow" w:hAnsi="Arial Narrow"/>
                <w:lang w:eastAsia="sk-SK"/>
              </w:rPr>
            </w:pPr>
          </w:p>
        </w:tc>
        <w:tc>
          <w:tcPr>
            <w:tcW w:w="3017" w:type="dxa"/>
            <w:tcBorders>
              <w:top w:val="nil"/>
              <w:left w:val="nil"/>
              <w:bottom w:val="single" w:sz="4" w:space="0" w:color="auto"/>
              <w:right w:val="single" w:sz="8" w:space="0" w:color="auto"/>
            </w:tcBorders>
            <w:tcMar>
              <w:top w:w="0" w:type="dxa"/>
              <w:left w:w="108" w:type="dxa"/>
              <w:bottom w:w="0" w:type="dxa"/>
              <w:right w:w="108" w:type="dxa"/>
            </w:tcMar>
          </w:tcPr>
          <w:p w14:paraId="2EB0D8A2" w14:textId="77777777" w:rsidR="00476736" w:rsidRPr="00CC05C3" w:rsidRDefault="00CC05C3">
            <w:pPr>
              <w:autoSpaceDE w:val="0"/>
              <w:autoSpaceDN w:val="0"/>
              <w:jc w:val="both"/>
              <w:rPr>
                <w:rFonts w:ascii="Arial Narrow" w:hAnsi="Arial Narrow"/>
                <w:b/>
                <w:bCs/>
                <w:lang w:eastAsia="sk-SK"/>
              </w:rPr>
            </w:pPr>
            <w:r w:rsidRPr="00CC05C3">
              <w:rPr>
                <w:rFonts w:ascii="Arial Narrow" w:hAnsi="Arial Narrow"/>
                <w:b/>
                <w:bCs/>
                <w:lang w:eastAsia="sk-SK"/>
              </w:rPr>
              <w:t>Názov:</w:t>
            </w:r>
          </w:p>
          <w:p w14:paraId="4BCBF67E" w14:textId="74343DD8" w:rsidR="00CC05C3" w:rsidRDefault="00CC05C3">
            <w:pPr>
              <w:autoSpaceDE w:val="0"/>
              <w:autoSpaceDN w:val="0"/>
              <w:jc w:val="both"/>
              <w:rPr>
                <w:rFonts w:ascii="Arial Narrow" w:hAnsi="Arial Narrow"/>
                <w:b/>
                <w:bCs/>
                <w:lang w:eastAsia="sk-SK"/>
              </w:rPr>
            </w:pPr>
            <w:r w:rsidRPr="00CC05C3">
              <w:rPr>
                <w:rFonts w:ascii="Arial Narrow" w:hAnsi="Arial Narrow"/>
                <w:b/>
                <w:bCs/>
                <w:lang w:eastAsia="sk-SK"/>
              </w:rPr>
              <w:lastRenderedPageBreak/>
              <w:t>Typ:</w:t>
            </w:r>
          </w:p>
          <w:p w14:paraId="13357D56" w14:textId="77777777" w:rsidR="004537D6" w:rsidRPr="00CC05C3" w:rsidRDefault="004537D6">
            <w:pPr>
              <w:autoSpaceDE w:val="0"/>
              <w:autoSpaceDN w:val="0"/>
              <w:jc w:val="both"/>
              <w:rPr>
                <w:rFonts w:ascii="Arial Narrow" w:hAnsi="Arial Narrow"/>
                <w:b/>
                <w:bCs/>
                <w:lang w:eastAsia="sk-SK"/>
              </w:rPr>
            </w:pPr>
          </w:p>
          <w:p w14:paraId="2EC7DD0F" w14:textId="3946968B" w:rsidR="00CC05C3" w:rsidRDefault="00CC05C3">
            <w:pPr>
              <w:autoSpaceDE w:val="0"/>
              <w:autoSpaceDN w:val="0"/>
              <w:jc w:val="both"/>
              <w:rPr>
                <w:rFonts w:ascii="Arial Narrow" w:hAnsi="Arial Narrow"/>
                <w:b/>
                <w:bCs/>
                <w:lang w:eastAsia="sk-SK"/>
              </w:rPr>
            </w:pPr>
            <w:r w:rsidRPr="00CC05C3">
              <w:rPr>
                <w:rFonts w:ascii="Arial Narrow" w:hAnsi="Arial Narrow"/>
                <w:b/>
                <w:bCs/>
                <w:lang w:eastAsia="sk-SK"/>
              </w:rPr>
              <w:t>Poznávacia značka:</w:t>
            </w:r>
          </w:p>
          <w:p w14:paraId="640A24D7" w14:textId="77777777" w:rsidR="004537D6" w:rsidRPr="00CC05C3" w:rsidRDefault="004537D6">
            <w:pPr>
              <w:autoSpaceDE w:val="0"/>
              <w:autoSpaceDN w:val="0"/>
              <w:jc w:val="both"/>
              <w:rPr>
                <w:rFonts w:ascii="Arial Narrow" w:hAnsi="Arial Narrow"/>
                <w:b/>
                <w:bCs/>
                <w:lang w:eastAsia="sk-SK"/>
              </w:rPr>
            </w:pPr>
          </w:p>
          <w:p w14:paraId="6F124E38" w14:textId="1D4A3033" w:rsidR="00CC05C3" w:rsidRDefault="00CC05C3">
            <w:pPr>
              <w:autoSpaceDE w:val="0"/>
              <w:autoSpaceDN w:val="0"/>
              <w:jc w:val="both"/>
              <w:rPr>
                <w:rFonts w:ascii="Arial Narrow" w:hAnsi="Arial Narrow"/>
                <w:lang w:eastAsia="sk-SK"/>
              </w:rPr>
            </w:pPr>
            <w:r w:rsidRPr="00CC05C3">
              <w:rPr>
                <w:rFonts w:ascii="Arial Narrow" w:hAnsi="Arial Narrow"/>
                <w:b/>
                <w:bCs/>
                <w:lang w:eastAsia="sk-SK"/>
              </w:rPr>
              <w:t>Číslo osvedčenia o letovej spôsobilosti</w:t>
            </w:r>
            <w:r>
              <w:rPr>
                <w:rFonts w:ascii="Arial Narrow" w:hAnsi="Arial Narrow"/>
                <w:lang w:eastAsia="sk-SK"/>
              </w:rPr>
              <w:t>:</w:t>
            </w:r>
          </w:p>
          <w:p w14:paraId="4227DCD5" w14:textId="77777777" w:rsidR="00CC05C3" w:rsidRDefault="00CC05C3">
            <w:pPr>
              <w:autoSpaceDE w:val="0"/>
              <w:autoSpaceDN w:val="0"/>
              <w:jc w:val="both"/>
              <w:rPr>
                <w:rFonts w:ascii="Arial Narrow" w:hAnsi="Arial Narrow"/>
                <w:lang w:eastAsia="sk-SK"/>
              </w:rPr>
            </w:pPr>
          </w:p>
          <w:p w14:paraId="23EF5044" w14:textId="31CFC5C8" w:rsidR="00CC05C3" w:rsidRDefault="00CC05C3">
            <w:pPr>
              <w:autoSpaceDE w:val="0"/>
              <w:autoSpaceDN w:val="0"/>
              <w:jc w:val="both"/>
              <w:rPr>
                <w:rFonts w:ascii="Arial Narrow" w:hAnsi="Arial Narrow"/>
              </w:rPr>
            </w:pPr>
            <w:r w:rsidRPr="00CC05C3">
              <w:rPr>
                <w:rFonts w:ascii="Arial Narrow" w:hAnsi="Arial Narrow"/>
                <w:b/>
                <w:bCs/>
                <w:lang w:eastAsia="sk-SK"/>
              </w:rPr>
              <w:t xml:space="preserve">Číslo osvedčenia </w:t>
            </w:r>
            <w:r w:rsidRPr="00CC05C3">
              <w:rPr>
                <w:rFonts w:ascii="Arial Narrow" w:hAnsi="Arial Narrow"/>
                <w:b/>
                <w:bCs/>
              </w:rPr>
              <w:t>o zápise vrtuľníka v registri civilných lietadiel Dopravného úradu</w:t>
            </w:r>
            <w:r>
              <w:rPr>
                <w:rFonts w:ascii="Arial Narrow" w:hAnsi="Arial Narrow"/>
              </w:rPr>
              <w:t>:</w:t>
            </w:r>
          </w:p>
          <w:p w14:paraId="60F87808" w14:textId="1F0268FB" w:rsidR="00CC05C3" w:rsidRDefault="00CC05C3">
            <w:pPr>
              <w:autoSpaceDE w:val="0"/>
              <w:autoSpaceDN w:val="0"/>
              <w:jc w:val="both"/>
              <w:rPr>
                <w:rFonts w:ascii="Arial Narrow" w:hAnsi="Arial Narrow"/>
                <w:lang w:eastAsia="sk-SK"/>
              </w:rPr>
            </w:pPr>
          </w:p>
        </w:tc>
      </w:tr>
      <w:tr w:rsidR="00590812" w14:paraId="18686778" w14:textId="77777777" w:rsidTr="00590812">
        <w:trPr>
          <w:trHeight w:val="84"/>
        </w:trPr>
        <w:tc>
          <w:tcPr>
            <w:tcW w:w="3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390A8" w14:textId="68B35ADA" w:rsidR="00590812" w:rsidRPr="00590812" w:rsidRDefault="00590812">
            <w:pPr>
              <w:autoSpaceDE w:val="0"/>
              <w:autoSpaceDN w:val="0"/>
              <w:jc w:val="both"/>
              <w:rPr>
                <w:rFonts w:ascii="Arial Narrow" w:hAnsi="Arial Narrow"/>
                <w:lang w:eastAsia="sk-SK"/>
              </w:rPr>
            </w:pPr>
            <w:r>
              <w:rPr>
                <w:rFonts w:ascii="Arial Narrow" w:hAnsi="Arial Narrow"/>
              </w:rPr>
              <w:lastRenderedPageBreak/>
              <w:t>P</w:t>
            </w:r>
            <w:r w:rsidRPr="00590812">
              <w:rPr>
                <w:rFonts w:ascii="Arial Narrow" w:hAnsi="Arial Narrow"/>
              </w:rPr>
              <w:t>odvesné zariadenie alebo integrovaná nádrž</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12113" w14:textId="77777777" w:rsidR="00590812" w:rsidRDefault="00590812">
            <w:pPr>
              <w:autoSpaceDE w:val="0"/>
              <w:autoSpaceDN w:val="0"/>
              <w:jc w:val="both"/>
              <w:rPr>
                <w:rFonts w:ascii="Arial Narrow" w:hAnsi="Arial Narrow"/>
                <w:lang w:eastAsia="sk-SK"/>
              </w:rPr>
            </w:pP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75F6" w14:textId="77905B43" w:rsidR="00590812" w:rsidRDefault="00590812" w:rsidP="00590812">
            <w:pPr>
              <w:autoSpaceDE w:val="0"/>
              <w:autoSpaceDN w:val="0"/>
              <w:jc w:val="both"/>
              <w:rPr>
                <w:rFonts w:ascii="Arial Narrow" w:hAnsi="Arial Narrow"/>
                <w:b/>
                <w:bCs/>
                <w:lang w:eastAsia="sk-SK"/>
              </w:rPr>
            </w:pPr>
            <w:r w:rsidRPr="00CC05C3">
              <w:rPr>
                <w:rFonts w:ascii="Arial Narrow" w:hAnsi="Arial Narrow"/>
                <w:b/>
                <w:bCs/>
                <w:lang w:eastAsia="sk-SK"/>
              </w:rPr>
              <w:t>Názov:</w:t>
            </w:r>
          </w:p>
          <w:p w14:paraId="780A047C" w14:textId="77777777" w:rsidR="00590812" w:rsidRPr="00CC05C3" w:rsidRDefault="00590812" w:rsidP="00590812">
            <w:pPr>
              <w:autoSpaceDE w:val="0"/>
              <w:autoSpaceDN w:val="0"/>
              <w:jc w:val="both"/>
              <w:rPr>
                <w:rFonts w:ascii="Arial Narrow" w:hAnsi="Arial Narrow"/>
                <w:b/>
                <w:bCs/>
                <w:lang w:eastAsia="sk-SK"/>
              </w:rPr>
            </w:pPr>
          </w:p>
          <w:p w14:paraId="083515C2" w14:textId="77777777" w:rsidR="00590812" w:rsidRDefault="00590812" w:rsidP="00590812">
            <w:pPr>
              <w:autoSpaceDE w:val="0"/>
              <w:autoSpaceDN w:val="0"/>
              <w:jc w:val="both"/>
              <w:rPr>
                <w:rFonts w:ascii="Arial Narrow" w:hAnsi="Arial Narrow"/>
                <w:b/>
                <w:bCs/>
                <w:lang w:eastAsia="sk-SK"/>
              </w:rPr>
            </w:pPr>
            <w:r w:rsidRPr="00CC05C3">
              <w:rPr>
                <w:rFonts w:ascii="Arial Narrow" w:hAnsi="Arial Narrow"/>
                <w:b/>
                <w:bCs/>
                <w:lang w:eastAsia="sk-SK"/>
              </w:rPr>
              <w:t>Typ:</w:t>
            </w:r>
          </w:p>
          <w:p w14:paraId="76CA85E4" w14:textId="77777777" w:rsidR="00590812" w:rsidRDefault="00590812">
            <w:pPr>
              <w:autoSpaceDE w:val="0"/>
              <w:autoSpaceDN w:val="0"/>
              <w:jc w:val="both"/>
              <w:rPr>
                <w:rFonts w:ascii="Arial Narrow" w:hAnsi="Arial Narrow"/>
                <w:b/>
                <w:bCs/>
                <w:lang w:eastAsia="sk-SK"/>
              </w:rPr>
            </w:pPr>
          </w:p>
          <w:p w14:paraId="0ADE978B" w14:textId="1C90EAAA" w:rsidR="00590812" w:rsidRPr="00CC05C3" w:rsidRDefault="00590812">
            <w:pPr>
              <w:autoSpaceDE w:val="0"/>
              <w:autoSpaceDN w:val="0"/>
              <w:jc w:val="both"/>
              <w:rPr>
                <w:rFonts w:ascii="Arial Narrow" w:hAnsi="Arial Narrow"/>
                <w:b/>
                <w:bCs/>
                <w:lang w:eastAsia="sk-SK"/>
              </w:rPr>
            </w:pPr>
            <w:r>
              <w:rPr>
                <w:rFonts w:ascii="Arial Narrow" w:hAnsi="Arial Narrow"/>
                <w:b/>
                <w:bCs/>
                <w:lang w:eastAsia="sk-SK"/>
              </w:rPr>
              <w:t xml:space="preserve">Maximálny objem, </w:t>
            </w:r>
            <w:r w:rsidRPr="00787FB2">
              <w:rPr>
                <w:rFonts w:ascii="Arial Narrow" w:hAnsi="Arial Narrow"/>
                <w:b/>
                <w:bCs/>
              </w:rPr>
              <w:t>ktorý podvesné zariadenie alebo integrovaná nádrž dokáže obsiahnuť</w:t>
            </w:r>
            <w:r>
              <w:rPr>
                <w:rFonts w:ascii="Arial Narrow" w:hAnsi="Arial Narrow"/>
                <w:b/>
                <w:bCs/>
              </w:rPr>
              <w:t>:</w:t>
            </w:r>
          </w:p>
        </w:tc>
      </w:tr>
    </w:tbl>
    <w:p w14:paraId="7C06C623" w14:textId="77777777" w:rsidR="00476736" w:rsidRDefault="00476736" w:rsidP="00476736">
      <w:pPr>
        <w:autoSpaceDE w:val="0"/>
        <w:autoSpaceDN w:val="0"/>
        <w:jc w:val="both"/>
        <w:rPr>
          <w:rFonts w:ascii="Arial Narrow" w:eastAsiaTheme="minorHAnsi" w:hAnsi="Arial Narrow" w:cs="Calibri"/>
          <w:lang w:eastAsia="sk-SK"/>
        </w:rPr>
      </w:pPr>
    </w:p>
    <w:p w14:paraId="62823080" w14:textId="77777777" w:rsidR="00590812" w:rsidRDefault="00476736" w:rsidP="00476736">
      <w:pPr>
        <w:autoSpaceDE w:val="0"/>
        <w:autoSpaceDN w:val="0"/>
        <w:jc w:val="both"/>
        <w:rPr>
          <w:rFonts w:ascii="Arial Narrow" w:hAnsi="Arial Narrow"/>
          <w:lang w:eastAsia="sk-SK"/>
        </w:rPr>
      </w:pPr>
      <w:r>
        <w:rPr>
          <w:rFonts w:ascii="Arial Narrow" w:hAnsi="Arial Narrow"/>
          <w:lang w:eastAsia="sk-SK"/>
        </w:rPr>
        <w:t>Verejný obstarávateľ si vyhradzuje právo preveriť údaje, ktoré uchádzač uvedie v rámci predloženej ponuky.</w:t>
      </w:r>
      <w:r w:rsidR="00590812">
        <w:rPr>
          <w:rFonts w:ascii="Arial Narrow" w:hAnsi="Arial Narrow"/>
          <w:lang w:eastAsia="sk-SK"/>
        </w:rPr>
        <w:t xml:space="preserve"> </w:t>
      </w:r>
    </w:p>
    <w:p w14:paraId="2AEC2726" w14:textId="47A00F92" w:rsidR="00476736" w:rsidRPr="00590812" w:rsidRDefault="00590812" w:rsidP="00476736">
      <w:pPr>
        <w:autoSpaceDE w:val="0"/>
        <w:autoSpaceDN w:val="0"/>
        <w:jc w:val="both"/>
        <w:rPr>
          <w:rFonts w:ascii="Arial Narrow" w:hAnsi="Arial Narrow"/>
          <w:b/>
          <w:bCs/>
          <w:lang w:eastAsia="sk-SK"/>
        </w:rPr>
      </w:pPr>
      <w:r w:rsidRPr="00590812">
        <w:rPr>
          <w:rFonts w:ascii="Arial Narrow" w:hAnsi="Arial Narrow"/>
          <w:b/>
          <w:bCs/>
          <w:color w:val="FF0000"/>
          <w:lang w:eastAsia="sk-SK"/>
        </w:rPr>
        <w:t>Verejný obstarávateľ požaduje predložiť doklady na preukázanie majetkových vzťahov k jednotlivým položkám (napr. zmluva a pod.).</w:t>
      </w:r>
    </w:p>
    <w:p w14:paraId="321A933E" w14:textId="77777777" w:rsidR="00603F67" w:rsidRDefault="00603F67" w:rsidP="00004934">
      <w:pPr>
        <w:pStyle w:val="Odsekzoznamu"/>
        <w:spacing w:after="0" w:line="276" w:lineRule="auto"/>
        <w:ind w:left="0"/>
        <w:contextualSpacing w:val="0"/>
        <w:rPr>
          <w:rFonts w:ascii="Arial Narrow" w:hAnsi="Arial Narrow"/>
          <w:lang w:eastAsia="sk-SK"/>
        </w:rPr>
      </w:pPr>
    </w:p>
    <w:p w14:paraId="53E9D7FE" w14:textId="77777777" w:rsidR="00AF7F2F" w:rsidRPr="00FC078C" w:rsidRDefault="00FC078C" w:rsidP="00004934">
      <w:pPr>
        <w:pStyle w:val="Odsekzoznamu"/>
        <w:numPr>
          <w:ilvl w:val="0"/>
          <w:numId w:val="16"/>
        </w:numPr>
        <w:spacing w:before="300" w:after="300" w:line="276"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004934">
      <w:pPr>
        <w:spacing w:after="0" w:line="276"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004934">
      <w:pPr>
        <w:spacing w:after="0" w:line="276" w:lineRule="auto"/>
        <w:jc w:val="both"/>
        <w:rPr>
          <w:rFonts w:ascii="Arial Narrow" w:hAnsi="Arial Narrow"/>
          <w:lang w:eastAsia="sk-SK"/>
        </w:rPr>
      </w:pPr>
    </w:p>
    <w:p w14:paraId="4F2FDB50" w14:textId="77777777" w:rsidR="00AF7F2F" w:rsidRDefault="00AF7F2F" w:rsidP="00004934">
      <w:pPr>
        <w:spacing w:after="0" w:line="276"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 xml:space="preserve">Splnenie </w:t>
      </w:r>
      <w:r w:rsidRPr="00C669FF">
        <w:rPr>
          <w:rFonts w:ascii="Arial Narrow" w:hAnsi="Arial Narrow"/>
          <w:lang w:eastAsia="sk-SK"/>
        </w:rPr>
        <w:lastRenderedPageBreak/>
        <w:t>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004934">
      <w:pPr>
        <w:spacing w:after="0" w:line="276" w:lineRule="auto"/>
        <w:jc w:val="both"/>
        <w:rPr>
          <w:rFonts w:ascii="Arial Narrow" w:hAnsi="Arial Narrow" w:cs="Arial"/>
        </w:rPr>
      </w:pPr>
    </w:p>
    <w:p w14:paraId="07E2301D" w14:textId="77777777" w:rsidR="00AF7F2F" w:rsidRPr="003E03B5" w:rsidRDefault="00AF7F2F" w:rsidP="00004934">
      <w:pPr>
        <w:spacing w:after="0" w:line="276"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004934">
      <w:pPr>
        <w:spacing w:after="0" w:line="276" w:lineRule="auto"/>
        <w:jc w:val="both"/>
        <w:rPr>
          <w:rFonts w:ascii="Arial Narrow" w:hAnsi="Arial Narrow"/>
          <w:lang w:eastAsia="sk-SK"/>
        </w:rPr>
      </w:pPr>
    </w:p>
    <w:p w14:paraId="7561D885" w14:textId="77777777" w:rsidR="00AF7F2F" w:rsidRPr="00C52AEC" w:rsidRDefault="00AF7F2F" w:rsidP="00004934">
      <w:pPr>
        <w:pStyle w:val="Odsekzoznamu"/>
        <w:spacing w:after="0" w:line="276"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004934">
      <w:pPr>
        <w:spacing w:after="0" w:line="276" w:lineRule="auto"/>
        <w:jc w:val="both"/>
        <w:rPr>
          <w:rFonts w:ascii="Arial Narrow" w:hAnsi="Arial Narrow"/>
          <w:shd w:val="clear" w:color="auto" w:fill="FFFFFF"/>
        </w:rPr>
      </w:pPr>
    </w:p>
    <w:p w14:paraId="64743391" w14:textId="324F929D" w:rsidR="00AF7F2F" w:rsidRDefault="00AF7F2F" w:rsidP="00004934">
      <w:pPr>
        <w:spacing w:after="0" w:line="276"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004934">
      <w:pPr>
        <w:spacing w:after="0" w:line="276" w:lineRule="auto"/>
        <w:jc w:val="both"/>
        <w:rPr>
          <w:rStyle w:val="Jemnzvraznenie"/>
          <w:rFonts w:ascii="Arial Narrow" w:hAnsi="Arial Narrow"/>
          <w:b w:val="0"/>
          <w:sz w:val="22"/>
        </w:rPr>
      </w:pPr>
    </w:p>
    <w:p w14:paraId="58EB27E0" w14:textId="3F71040B" w:rsidR="00AF7F2F" w:rsidRPr="00F34B9D" w:rsidRDefault="00AF7F2F" w:rsidP="00004934">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004934">
      <w:pPr>
        <w:spacing w:before="120" w:after="0" w:line="276"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004934">
      <w:pPr>
        <w:spacing w:before="120" w:after="0" w:line="276"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A2E6" w14:textId="77777777" w:rsidR="007C73D1" w:rsidRDefault="007C73D1" w:rsidP="00CF3803">
      <w:pPr>
        <w:spacing w:after="0" w:line="240" w:lineRule="auto"/>
      </w:pPr>
      <w:r>
        <w:separator/>
      </w:r>
    </w:p>
  </w:endnote>
  <w:endnote w:type="continuationSeparator" w:id="0">
    <w:p w14:paraId="5DC09FC7" w14:textId="77777777" w:rsidR="007C73D1" w:rsidRDefault="007C73D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545F" w14:textId="77777777" w:rsidR="007C73D1" w:rsidRDefault="007C73D1" w:rsidP="00CF3803">
      <w:pPr>
        <w:spacing w:after="0" w:line="240" w:lineRule="auto"/>
      </w:pPr>
      <w:r>
        <w:separator/>
      </w:r>
    </w:p>
  </w:footnote>
  <w:footnote w:type="continuationSeparator" w:id="0">
    <w:p w14:paraId="3CCA8B16" w14:textId="77777777" w:rsidR="007C73D1" w:rsidRDefault="007C73D1"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23755E9"/>
    <w:multiLevelType w:val="hybridMultilevel"/>
    <w:tmpl w:val="0D7CB560"/>
    <w:lvl w:ilvl="0" w:tplc="041B0017">
      <w:start w:val="1"/>
      <w:numFmt w:val="lowerLetter"/>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4D74CB"/>
    <w:multiLevelType w:val="hybridMultilevel"/>
    <w:tmpl w:val="4B00B7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2"/>
  </w:num>
  <w:num w:numId="4">
    <w:abstractNumId w:val="17"/>
  </w:num>
  <w:num w:numId="5">
    <w:abstractNumId w:val="13"/>
  </w:num>
  <w:num w:numId="6">
    <w:abstractNumId w:val="5"/>
  </w:num>
  <w:num w:numId="7">
    <w:abstractNumId w:val="1"/>
  </w:num>
  <w:num w:numId="8">
    <w:abstractNumId w:val="15"/>
  </w:num>
  <w:num w:numId="9">
    <w:abstractNumId w:val="19"/>
  </w:num>
  <w:num w:numId="10">
    <w:abstractNumId w:val="6"/>
  </w:num>
  <w:num w:numId="11">
    <w:abstractNumId w:val="14"/>
  </w:num>
  <w:num w:numId="12">
    <w:abstractNumId w:val="18"/>
  </w:num>
  <w:num w:numId="13">
    <w:abstractNumId w:val="10"/>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8"/>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04934"/>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202D"/>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537D6"/>
    <w:rsid w:val="00461B8B"/>
    <w:rsid w:val="00466C5E"/>
    <w:rsid w:val="004709DE"/>
    <w:rsid w:val="0047282D"/>
    <w:rsid w:val="00476736"/>
    <w:rsid w:val="00483DAC"/>
    <w:rsid w:val="004A1FFD"/>
    <w:rsid w:val="004B206A"/>
    <w:rsid w:val="004B35F2"/>
    <w:rsid w:val="004B496E"/>
    <w:rsid w:val="004C335B"/>
    <w:rsid w:val="004E0D4E"/>
    <w:rsid w:val="004F585E"/>
    <w:rsid w:val="00501BEC"/>
    <w:rsid w:val="00503C06"/>
    <w:rsid w:val="00504952"/>
    <w:rsid w:val="00504DFD"/>
    <w:rsid w:val="00505F5D"/>
    <w:rsid w:val="00506594"/>
    <w:rsid w:val="00541B2C"/>
    <w:rsid w:val="00543F73"/>
    <w:rsid w:val="00557FB2"/>
    <w:rsid w:val="00566D51"/>
    <w:rsid w:val="005677AD"/>
    <w:rsid w:val="00584149"/>
    <w:rsid w:val="00586473"/>
    <w:rsid w:val="00587243"/>
    <w:rsid w:val="00590812"/>
    <w:rsid w:val="005A0AEB"/>
    <w:rsid w:val="005B7A62"/>
    <w:rsid w:val="005D0004"/>
    <w:rsid w:val="005E055E"/>
    <w:rsid w:val="005E28B7"/>
    <w:rsid w:val="005E6C0D"/>
    <w:rsid w:val="005F0BEB"/>
    <w:rsid w:val="005F174C"/>
    <w:rsid w:val="005F6B63"/>
    <w:rsid w:val="006014EE"/>
    <w:rsid w:val="00603573"/>
    <w:rsid w:val="00603E4E"/>
    <w:rsid w:val="00603F67"/>
    <w:rsid w:val="0061711A"/>
    <w:rsid w:val="00630342"/>
    <w:rsid w:val="00632E69"/>
    <w:rsid w:val="00637F7F"/>
    <w:rsid w:val="00647977"/>
    <w:rsid w:val="00660614"/>
    <w:rsid w:val="006660F5"/>
    <w:rsid w:val="00673D9A"/>
    <w:rsid w:val="006876DC"/>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87FB2"/>
    <w:rsid w:val="00796C66"/>
    <w:rsid w:val="007A2754"/>
    <w:rsid w:val="007A7038"/>
    <w:rsid w:val="007C3264"/>
    <w:rsid w:val="007C6CD3"/>
    <w:rsid w:val="007C73D1"/>
    <w:rsid w:val="007E480C"/>
    <w:rsid w:val="007E481E"/>
    <w:rsid w:val="007F0FEF"/>
    <w:rsid w:val="007F1EDD"/>
    <w:rsid w:val="007F4395"/>
    <w:rsid w:val="008053F7"/>
    <w:rsid w:val="00814801"/>
    <w:rsid w:val="00823420"/>
    <w:rsid w:val="00825DB8"/>
    <w:rsid w:val="00835829"/>
    <w:rsid w:val="0084041E"/>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53F2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36376"/>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0EA5"/>
    <w:rsid w:val="00B022C3"/>
    <w:rsid w:val="00B108B4"/>
    <w:rsid w:val="00B12131"/>
    <w:rsid w:val="00B20C76"/>
    <w:rsid w:val="00B33A50"/>
    <w:rsid w:val="00B5148B"/>
    <w:rsid w:val="00B74202"/>
    <w:rsid w:val="00B75725"/>
    <w:rsid w:val="00B802FF"/>
    <w:rsid w:val="00B906C4"/>
    <w:rsid w:val="00BA3F66"/>
    <w:rsid w:val="00BA6699"/>
    <w:rsid w:val="00BB231A"/>
    <w:rsid w:val="00BB3D4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8533F"/>
    <w:rsid w:val="00CA0325"/>
    <w:rsid w:val="00CA1867"/>
    <w:rsid w:val="00CB62C1"/>
    <w:rsid w:val="00CC05C3"/>
    <w:rsid w:val="00CC2B40"/>
    <w:rsid w:val="00CD4F88"/>
    <w:rsid w:val="00CE4EA4"/>
    <w:rsid w:val="00CE6FD2"/>
    <w:rsid w:val="00CF3803"/>
    <w:rsid w:val="00CF4064"/>
    <w:rsid w:val="00D06236"/>
    <w:rsid w:val="00D072BB"/>
    <w:rsid w:val="00D172AD"/>
    <w:rsid w:val="00D3408F"/>
    <w:rsid w:val="00D426E7"/>
    <w:rsid w:val="00D42D10"/>
    <w:rsid w:val="00D47299"/>
    <w:rsid w:val="00D551C9"/>
    <w:rsid w:val="00D569AD"/>
    <w:rsid w:val="00D624F7"/>
    <w:rsid w:val="00D911C9"/>
    <w:rsid w:val="00D917CA"/>
    <w:rsid w:val="00D92EE1"/>
    <w:rsid w:val="00D9300B"/>
    <w:rsid w:val="00DA74B0"/>
    <w:rsid w:val="00DE45F4"/>
    <w:rsid w:val="00DF0D5E"/>
    <w:rsid w:val="00E00E40"/>
    <w:rsid w:val="00E01F8B"/>
    <w:rsid w:val="00E04AE5"/>
    <w:rsid w:val="00E052F9"/>
    <w:rsid w:val="00E10B0A"/>
    <w:rsid w:val="00E14C68"/>
    <w:rsid w:val="00E31194"/>
    <w:rsid w:val="00E34025"/>
    <w:rsid w:val="00E3589C"/>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5D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09502">
      <w:bodyDiv w:val="1"/>
      <w:marLeft w:val="0"/>
      <w:marRight w:val="0"/>
      <w:marTop w:val="0"/>
      <w:marBottom w:val="0"/>
      <w:divBdr>
        <w:top w:val="none" w:sz="0" w:space="0" w:color="auto"/>
        <w:left w:val="none" w:sz="0" w:space="0" w:color="auto"/>
        <w:bottom w:val="none" w:sz="0" w:space="0" w:color="auto"/>
        <w:right w:val="none" w:sz="0" w:space="0" w:color="auto"/>
      </w:divBdr>
    </w:div>
    <w:div w:id="10277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d1e2872837adde6361071cf337107db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044e223cfd0ef0f6830fc8feb047729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F45FD9F4-D6C3-4336-98E7-77D719A4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2003</Words>
  <Characters>11422</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Miroslava Mihaldová</cp:lastModifiedBy>
  <cp:revision>12</cp:revision>
  <cp:lastPrinted>2022-01-18T07:35:00Z</cp:lastPrinted>
  <dcterms:created xsi:type="dcterms:W3CDTF">2025-03-04T14:43:00Z</dcterms:created>
  <dcterms:modified xsi:type="dcterms:W3CDTF">2025-03-20T09:06:00Z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