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88514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505745BC" w:rsidR="00A95A90" w:rsidRPr="007E3A5B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90871541"/>
      <w:bookmarkStart w:id="1" w:name="_Hlk148966271"/>
      <w:r w:rsidR="00FB7095">
        <w:rPr>
          <w:rFonts w:ascii="Garamond" w:hAnsi="Garamond" w:cs="Calibri"/>
          <w:b/>
          <w:bCs/>
          <w:sz w:val="28"/>
          <w:szCs w:val="28"/>
        </w:rPr>
        <w:t>Poskytovanie servisných služieb pre triedičku mincí</w:t>
      </w:r>
      <w:bookmarkEnd w:id="0"/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B221BC">
        <w:t xml:space="preserve"> 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FB7095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7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1"/>
      <w:r w:rsidR="001E06DD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312A895B" w14:textId="7777777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47E430BD" w14:textId="77777777" w:rsidR="00A95A90" w:rsidRPr="00F43C47" w:rsidRDefault="00A95A90" w:rsidP="00A95A90">
      <w:pPr>
        <w:jc w:val="left"/>
        <w:rPr>
          <w:rFonts w:ascii="Garamond" w:hAnsi="Garamond"/>
          <w:sz w:val="22"/>
          <w:szCs w:val="22"/>
        </w:rPr>
      </w:pPr>
    </w:p>
    <w:p w14:paraId="182EA3D8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2" w:name="kontakt_meno"/>
      <w:bookmarkEnd w:id="2"/>
      <w:r w:rsidRPr="00F43C47">
        <w:rPr>
          <w:rFonts w:ascii="Garamond" w:hAnsi="Garamond"/>
          <w:sz w:val="22"/>
          <w:szCs w:val="22"/>
        </w:rPr>
        <w:tab/>
        <w:t xml:space="preserve">Obchodné meno: </w:t>
      </w:r>
      <w:r w:rsidRPr="00F43C47">
        <w:rPr>
          <w:rFonts w:ascii="Garamond" w:hAnsi="Garamond"/>
          <w:sz w:val="22"/>
          <w:szCs w:val="22"/>
        </w:rPr>
        <w:tab/>
        <w:t xml:space="preserve"> </w:t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bookmarkStart w:id="3" w:name="_Hlk148712838"/>
      <w:r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Sídlo: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3"/>
    </w:p>
    <w:p w14:paraId="366C76A9" w14:textId="736D09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Alena Morvayová</w:t>
      </w:r>
    </w:p>
    <w:p w14:paraId="7A10FDF8" w14:textId="0CD494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(+ 421) (2) 5950  1</w:t>
      </w:r>
      <w:r w:rsidR="00533C4C">
        <w:rPr>
          <w:rFonts w:ascii="Garamond" w:hAnsi="Garamond"/>
          <w:sz w:val="22"/>
          <w:szCs w:val="22"/>
        </w:rPr>
        <w:t>484</w:t>
      </w:r>
    </w:p>
    <w:p w14:paraId="78EC055B" w14:textId="39994D8C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morvayova.alena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IČO: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DIČ: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IČ DPH: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Zapísaný v Obchodnom registri </w:t>
      </w:r>
      <w:r>
        <w:rPr>
          <w:rFonts w:ascii="Garamond" w:hAnsi="Garamond"/>
          <w:sz w:val="22"/>
          <w:szCs w:val="22"/>
        </w:rPr>
        <w:t xml:space="preserve">Mestského </w:t>
      </w:r>
      <w:r w:rsidRPr="00F43C47">
        <w:rPr>
          <w:rFonts w:ascii="Garamond" w:hAnsi="Garamond"/>
          <w:sz w:val="22"/>
          <w:szCs w:val="22"/>
        </w:rPr>
        <w:t>súdu Bratislava I</w:t>
      </w:r>
      <w:r>
        <w:rPr>
          <w:rFonts w:ascii="Garamond" w:hAnsi="Garamond"/>
          <w:sz w:val="22"/>
          <w:szCs w:val="22"/>
        </w:rPr>
        <w:t>II</w:t>
      </w:r>
      <w:r w:rsidRPr="00F43C47">
        <w:rPr>
          <w:rFonts w:ascii="Garamond" w:hAnsi="Garamond"/>
          <w:sz w:val="22"/>
          <w:szCs w:val="22"/>
        </w:rPr>
        <w:t>, Oddiel: Sa, Vložka č. 607/B.</w:t>
      </w:r>
    </w:p>
    <w:p w14:paraId="075E2D57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Pr="00F43C47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330AB3C6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Pr="00F43C47">
        <w:rPr>
          <w:rFonts w:ascii="Garamond" w:hAnsi="Garamond"/>
          <w:b/>
          <w:bCs/>
        </w:rPr>
        <w:tab/>
      </w:r>
      <w:r w:rsidRPr="00F43C47">
        <w:rPr>
          <w:rFonts w:ascii="Garamond" w:hAnsi="Garamond"/>
        </w:rPr>
        <w:t xml:space="preserve">CP </w:t>
      </w:r>
      <w:r w:rsidR="00FB7095">
        <w:rPr>
          <w:rFonts w:ascii="Garamond" w:hAnsi="Garamond"/>
        </w:rPr>
        <w:t>7</w:t>
      </w:r>
      <w:r w:rsidRPr="00F43C47">
        <w:rPr>
          <w:rFonts w:ascii="Garamond" w:hAnsi="Garamond"/>
        </w:rPr>
        <w:t>/202</w:t>
      </w:r>
      <w:r w:rsidR="001E06DD">
        <w:rPr>
          <w:rFonts w:ascii="Garamond" w:hAnsi="Garamond"/>
        </w:rPr>
        <w:t xml:space="preserve">5 </w:t>
      </w:r>
      <w:r w:rsidR="00FB7095" w:rsidRPr="00FB7095">
        <w:rPr>
          <w:rFonts w:ascii="Garamond" w:hAnsi="Garamond"/>
        </w:rPr>
        <w:t>Poskytovanie servisných služieb pre triedičku mincí</w:t>
      </w:r>
    </w:p>
    <w:p w14:paraId="2B599601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6D4F9147" w:rsidR="00A95A90" w:rsidRPr="00F43C47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>
        <w:rPr>
          <w:rFonts w:ascii="Garamond" w:hAnsi="Garamond"/>
          <w:b/>
          <w:bCs/>
        </w:rPr>
        <w:tab/>
      </w:r>
      <w:r w:rsidRPr="00120F20">
        <w:rPr>
          <w:rFonts w:ascii="Garamond" w:hAnsi="Garamond"/>
        </w:rPr>
        <w:t>služb</w:t>
      </w:r>
      <w:r w:rsidR="00120F20" w:rsidRPr="00120F20">
        <w:rPr>
          <w:rFonts w:ascii="Garamond" w:hAnsi="Garamond"/>
        </w:rPr>
        <w:t>a</w:t>
      </w:r>
    </w:p>
    <w:p w14:paraId="73D6E314" w14:textId="77777777" w:rsidR="00A95A90" w:rsidRPr="00F43C47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15D26024" w14:textId="296489DE" w:rsidR="00A95A90" w:rsidRPr="00F43C47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zákazky: </w:t>
      </w:r>
      <w:r w:rsidR="00FB7095">
        <w:rPr>
          <w:rFonts w:ascii="Garamond" w:hAnsi="Garamond"/>
          <w:bCs/>
        </w:rPr>
        <w:t>9 384,00</w:t>
      </w:r>
      <w:r w:rsidRPr="00A95A90">
        <w:rPr>
          <w:rFonts w:ascii="Garamond" w:hAnsi="Garamond"/>
          <w:bCs/>
        </w:rPr>
        <w:t xml:space="preserve"> €</w:t>
      </w:r>
      <w:r w:rsidRPr="00F43C47">
        <w:rPr>
          <w:rFonts w:ascii="Garamond" w:hAnsi="Garamond"/>
          <w:bCs/>
        </w:rPr>
        <w:t xml:space="preserve"> bez DPH</w:t>
      </w:r>
    </w:p>
    <w:p w14:paraId="42BF11E1" w14:textId="77777777" w:rsidR="00A95A90" w:rsidRPr="00F43C47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77777777" w:rsidR="00A95A90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 xml:space="preserve">: 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</w:p>
    <w:p w14:paraId="7E4BC1AB" w14:textId="776698D4" w:rsidR="00DE21B6" w:rsidRDefault="00DE21B6" w:rsidP="00DE21B6">
      <w:pPr>
        <w:pStyle w:val="Bezriadkovania"/>
        <w:tabs>
          <w:tab w:val="left" w:pos="426"/>
        </w:tabs>
        <w:ind w:left="360"/>
        <w:rPr>
          <w:rFonts w:ascii="Garamond" w:hAnsi="Garamond" w:cs="Arial"/>
          <w:bCs/>
          <w:u w:val="single"/>
        </w:rPr>
      </w:pPr>
      <w:r w:rsidRPr="00DE21B6">
        <w:rPr>
          <w:rFonts w:ascii="Garamond" w:hAnsi="Garamond" w:cs="Arial"/>
          <w:bCs/>
          <w:u w:val="single"/>
        </w:rPr>
        <w:t>Hlavný slovník:</w:t>
      </w:r>
    </w:p>
    <w:p w14:paraId="42F17C37" w14:textId="270A254A" w:rsidR="00120F20" w:rsidRPr="00120F20" w:rsidRDefault="00120F20" w:rsidP="00DE21B6">
      <w:pPr>
        <w:pStyle w:val="Bezriadkovania"/>
        <w:tabs>
          <w:tab w:val="left" w:pos="426"/>
        </w:tabs>
        <w:ind w:left="360"/>
        <w:rPr>
          <w:rFonts w:ascii="Garamond" w:hAnsi="Garamond" w:cs="Arial"/>
          <w:bCs/>
        </w:rPr>
      </w:pPr>
      <w:r w:rsidRPr="00120F20">
        <w:rPr>
          <w:rFonts w:ascii="Garamond" w:hAnsi="Garamond" w:cs="Arial"/>
          <w:bCs/>
        </w:rPr>
        <w:t xml:space="preserve">         50311400-2 Údržba a opravy počítacích strojov a účtovných strojov</w:t>
      </w:r>
    </w:p>
    <w:p w14:paraId="04312C8B" w14:textId="4C23B825" w:rsidR="00DE21B6" w:rsidRDefault="00DE21B6" w:rsidP="00DE21B6">
      <w:pPr>
        <w:pStyle w:val="Bezriadkovania"/>
        <w:tabs>
          <w:tab w:val="left" w:pos="426"/>
        </w:tabs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       </w:t>
      </w:r>
      <w:r w:rsidR="00252B2E">
        <w:rPr>
          <w:rFonts w:ascii="Garamond" w:hAnsi="Garamond"/>
          <w:lang w:eastAsia="en-US"/>
        </w:rPr>
        <w:t xml:space="preserve">         </w:t>
      </w:r>
      <w:r w:rsidR="00F50D04" w:rsidRPr="00120F20">
        <w:rPr>
          <w:rFonts w:ascii="Garamond" w:hAnsi="Garamond"/>
          <w:lang w:eastAsia="en-US"/>
        </w:rPr>
        <w:t>30123610-6  Stroje na triedenie mincí</w:t>
      </w:r>
    </w:p>
    <w:p w14:paraId="25986252" w14:textId="115C3DCF" w:rsidR="00A95A90" w:rsidRPr="00F50D04" w:rsidRDefault="00DE21B6" w:rsidP="00227241">
      <w:pPr>
        <w:pStyle w:val="Bezriadkovania"/>
        <w:tabs>
          <w:tab w:val="left" w:pos="426"/>
        </w:tabs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</w:t>
      </w:r>
    </w:p>
    <w:p w14:paraId="18549C77" w14:textId="7C826892" w:rsidR="006115AE" w:rsidRDefault="00BB75FD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Špecifikácia</w:t>
      </w:r>
      <w:r w:rsidR="00A95A90" w:rsidRPr="00F43C47">
        <w:rPr>
          <w:rFonts w:ascii="Garamond" w:hAnsi="Garamond"/>
          <w:b/>
          <w:bCs/>
          <w:sz w:val="22"/>
          <w:szCs w:val="22"/>
        </w:rPr>
        <w:t xml:space="preserve"> predmetu zákazky</w:t>
      </w:r>
      <w:r w:rsidR="006115A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3038C115" w14:textId="00831935" w:rsidR="006115AE" w:rsidRPr="00F43C47" w:rsidRDefault="006115AE" w:rsidP="001E06DD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  <w:r w:rsidRPr="006115AE">
        <w:rPr>
          <w:rFonts w:ascii="Garamond" w:hAnsi="Garamond"/>
          <w:sz w:val="22"/>
          <w:szCs w:val="22"/>
          <w:lang w:eastAsia="ja-JP"/>
        </w:rPr>
        <w:t xml:space="preserve">Predmetom zákazky </w:t>
      </w:r>
      <w:r w:rsidRPr="006115AE">
        <w:rPr>
          <w:rFonts w:ascii="Garamond" w:hAnsi="Garamond"/>
          <w:sz w:val="22"/>
          <w:szCs w:val="22"/>
        </w:rPr>
        <w:t>je poskytovanie</w:t>
      </w:r>
      <w:r w:rsidR="00B30374" w:rsidRPr="00B30374">
        <w:rPr>
          <w:rFonts w:ascii="Garamond" w:hAnsi="Garamond"/>
          <w:sz w:val="22"/>
          <w:szCs w:val="22"/>
        </w:rPr>
        <w:t xml:space="preserve"> </w:t>
      </w:r>
      <w:r w:rsidR="00F50D04">
        <w:rPr>
          <w:rFonts w:ascii="Garamond" w:hAnsi="Garamond"/>
          <w:sz w:val="22"/>
          <w:szCs w:val="22"/>
        </w:rPr>
        <w:t>servisných služieb pre triedičku mincí</w:t>
      </w:r>
      <w:r w:rsidR="00B30374" w:rsidRPr="00B30374">
        <w:rPr>
          <w:rFonts w:ascii="Garamond" w:hAnsi="Garamond"/>
          <w:sz w:val="22"/>
          <w:szCs w:val="22"/>
        </w:rPr>
        <w:t xml:space="preserve">. </w:t>
      </w:r>
    </w:p>
    <w:p w14:paraId="4698CEC1" w14:textId="77777777" w:rsidR="00E81F91" w:rsidRPr="00227241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Bližšia špecifikácia tvorí samostatnú časť tejto výzvy na predloženie ponuky:</w:t>
      </w:r>
    </w:p>
    <w:p w14:paraId="6F4089AB" w14:textId="4CB1401C" w:rsidR="00E81F91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 xml:space="preserve">● Príloha </w:t>
      </w:r>
      <w:r w:rsidR="006115AE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2</w:t>
      </w: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 xml:space="preserve"> </w:t>
      </w:r>
      <w:r w:rsidR="006115AE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–</w:t>
      </w: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 xml:space="preserve"> </w:t>
      </w:r>
      <w:r w:rsidR="00BB75FD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Špecifikácia</w:t>
      </w: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 xml:space="preserve"> predmetu zákazky</w:t>
      </w:r>
    </w:p>
    <w:p w14:paraId="54FBA3DD" w14:textId="77777777" w:rsidR="00252B2E" w:rsidRDefault="00252B2E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</w:p>
    <w:p w14:paraId="72EAC2D1" w14:textId="012BC908" w:rsidR="00252B2E" w:rsidRPr="00252B2E" w:rsidRDefault="00252B2E" w:rsidP="00252B2E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252B2E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Predmet zákazky sa nebude deliť na časti. </w:t>
      </w:r>
    </w:p>
    <w:p w14:paraId="6F1686E9" w14:textId="3340C409" w:rsidR="00252B2E" w:rsidRPr="00252B2E" w:rsidRDefault="00252B2E" w:rsidP="00252B2E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252B2E">
        <w:rPr>
          <w:rFonts w:ascii="Garamond" w:hAnsi="Garamond" w:cs="Bookman Old Style"/>
          <w:color w:val="000000"/>
          <w:sz w:val="22"/>
          <w:szCs w:val="22"/>
          <w:lang w:eastAsia="sk-SK"/>
        </w:rPr>
        <w:t>Predmet zákazky nie je rozdelený na časti, nakoľko sa jedná o vecne súvisiace plnenia a zákazka tak tvorí jeden celok. Nerozdelením zákazky na časti preto nedochádza k obmedzeniu hospodárskej súťaže, nakoľko tak nedochádza k zúženiu počtu hospodárskych subjektov, ktoré by mohli predložiť ponuku. Uchádzač predloží ponuku na celý predmet zákazky.</w:t>
      </w:r>
    </w:p>
    <w:p w14:paraId="2F45E0F7" w14:textId="77777777" w:rsidR="00A95A90" w:rsidRPr="002A67C7" w:rsidRDefault="00A95A90" w:rsidP="00F50D04">
      <w:pPr>
        <w:rPr>
          <w:rFonts w:ascii="Garamond" w:hAnsi="Garamond"/>
          <w:color w:val="000000"/>
          <w:sz w:val="22"/>
          <w:szCs w:val="22"/>
        </w:rPr>
      </w:pPr>
    </w:p>
    <w:p w14:paraId="134C767A" w14:textId="77777777" w:rsidR="00252B2E" w:rsidRDefault="00A95A90" w:rsidP="00252B2E">
      <w:pPr>
        <w:pStyle w:val="Odsekzoznamu"/>
        <w:numPr>
          <w:ilvl w:val="0"/>
          <w:numId w:val="2"/>
        </w:numPr>
        <w:rPr>
          <w:rFonts w:ascii="Garamond" w:hAnsi="Garamond"/>
          <w:bCs/>
          <w:color w:val="000000"/>
        </w:rPr>
      </w:pPr>
      <w:r w:rsidRPr="002A67C7">
        <w:rPr>
          <w:rFonts w:ascii="Garamond" w:hAnsi="Garamond" w:cs="Calibri"/>
          <w:b/>
          <w:bCs/>
          <w:spacing w:val="-1"/>
        </w:rPr>
        <w:t xml:space="preserve">Miesto </w:t>
      </w:r>
      <w:r w:rsidR="00252B2E">
        <w:rPr>
          <w:rFonts w:ascii="Garamond" w:hAnsi="Garamond" w:cs="Calibri"/>
          <w:b/>
          <w:bCs/>
          <w:spacing w:val="-1"/>
        </w:rPr>
        <w:t>a poskytnutie služby</w:t>
      </w:r>
      <w:r w:rsidRPr="002A67C7">
        <w:rPr>
          <w:rFonts w:ascii="Garamond" w:hAnsi="Garamond" w:cs="Calibri"/>
          <w:b/>
          <w:bCs/>
          <w:spacing w:val="-1"/>
        </w:rPr>
        <w:t xml:space="preserve"> predmetu zákazky:</w:t>
      </w:r>
      <w:r w:rsidRPr="002A67C7">
        <w:rPr>
          <w:rFonts w:ascii="Garamond" w:hAnsi="Garamond"/>
          <w:bCs/>
          <w:color w:val="000000"/>
        </w:rPr>
        <w:t xml:space="preserve"> </w:t>
      </w:r>
    </w:p>
    <w:p w14:paraId="27F167E1" w14:textId="77777777" w:rsidR="00F50D04" w:rsidRDefault="00252B2E" w:rsidP="00252B2E">
      <w:pPr>
        <w:pStyle w:val="Odsekzoznamu"/>
        <w:numPr>
          <w:ilvl w:val="1"/>
          <w:numId w:val="21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Miestom poskytnutia služby znamená:</w:t>
      </w:r>
      <w:r w:rsidR="00F50D04">
        <w:rPr>
          <w:rFonts w:ascii="Garamond" w:hAnsi="Garamond"/>
          <w:bCs/>
          <w:color w:val="000000"/>
        </w:rPr>
        <w:t xml:space="preserve"> </w:t>
      </w:r>
    </w:p>
    <w:p w14:paraId="612EC31F" w14:textId="5D78B269" w:rsidR="002A67C7" w:rsidRPr="0002766E" w:rsidRDefault="00F50D04" w:rsidP="00A11BC7">
      <w:pPr>
        <w:pStyle w:val="Odsekzoznamu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Dopravný podnik Bratislava, akciová spoločnosť, Olejkárska 1 (mincovňa)</w:t>
      </w:r>
    </w:p>
    <w:p w14:paraId="5828F770" w14:textId="77777777" w:rsidR="002A67C7" w:rsidRPr="0002766E" w:rsidRDefault="002A67C7" w:rsidP="00227241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7335BEC9" w14:textId="77777777" w:rsidR="00A95A90" w:rsidRPr="008D4E33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E33">
        <w:rPr>
          <w:rFonts w:ascii="Garamond" w:hAnsi="Garamond" w:cs="Calibri"/>
          <w:b/>
          <w:bCs/>
          <w:spacing w:val="-1"/>
        </w:rPr>
        <w:t>Lehota viazanosti cenovej ponuky: 6</w:t>
      </w:r>
      <w:r w:rsidRPr="008D4E33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8D4E33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59AB5D63" w:rsidR="00EA2A93" w:rsidRPr="00120F20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5026F0">
        <w:rPr>
          <w:rFonts w:ascii="Garamond" w:hAnsi="Garamond"/>
          <w:b/>
          <w:bCs/>
          <w:color w:val="000000"/>
        </w:rPr>
        <w:t xml:space="preserve">Obhliadka miesta: </w:t>
      </w:r>
    </w:p>
    <w:p w14:paraId="4B39F907" w14:textId="6E28EC77" w:rsidR="00120F20" w:rsidRPr="00120F20" w:rsidRDefault="00120F20" w:rsidP="00120F20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 xml:space="preserve">      </w:t>
      </w:r>
      <w:r w:rsidRPr="00120F20">
        <w:rPr>
          <w:rFonts w:ascii="Garamond" w:hAnsi="Garamond"/>
          <w:color w:val="000000"/>
          <w:sz w:val="22"/>
          <w:szCs w:val="22"/>
        </w:rPr>
        <w:t xml:space="preserve">Kontaktná osoba: </w:t>
      </w:r>
      <w:r>
        <w:rPr>
          <w:rFonts w:ascii="Garamond" w:hAnsi="Garamond"/>
          <w:color w:val="000000"/>
          <w:sz w:val="22"/>
          <w:szCs w:val="22"/>
        </w:rPr>
        <w:t>Eva Droppová</w:t>
      </w:r>
      <w:r w:rsidRPr="00120F20">
        <w:rPr>
          <w:rFonts w:ascii="Garamond" w:hAnsi="Garamond"/>
          <w:color w:val="000000"/>
          <w:sz w:val="22"/>
          <w:szCs w:val="22"/>
        </w:rPr>
        <w:t xml:space="preserve">, telefón: +421 (2) 5950 </w:t>
      </w:r>
      <w:r>
        <w:rPr>
          <w:rFonts w:ascii="Garamond" w:hAnsi="Garamond"/>
          <w:color w:val="000000"/>
          <w:sz w:val="22"/>
          <w:szCs w:val="22"/>
        </w:rPr>
        <w:t>1479</w:t>
      </w:r>
      <w:r w:rsidRPr="00120F20">
        <w:rPr>
          <w:rFonts w:ascii="Garamond" w:hAnsi="Garamond"/>
          <w:color w:val="000000"/>
          <w:sz w:val="22"/>
          <w:szCs w:val="22"/>
        </w:rPr>
        <w:t xml:space="preserve"> , mail: </w:t>
      </w:r>
      <w:r>
        <w:rPr>
          <w:rFonts w:ascii="Garamond" w:hAnsi="Garamond"/>
          <w:color w:val="000000"/>
          <w:sz w:val="22"/>
          <w:szCs w:val="22"/>
        </w:rPr>
        <w:t>droppova</w:t>
      </w:r>
      <w:r w:rsidR="008652E6">
        <w:rPr>
          <w:rFonts w:ascii="Garamond" w:hAnsi="Garamond"/>
          <w:color w:val="000000"/>
          <w:sz w:val="22"/>
          <w:szCs w:val="22"/>
        </w:rPr>
        <w:t>.eva</w:t>
      </w:r>
      <w:r w:rsidRPr="00120F20">
        <w:rPr>
          <w:rFonts w:ascii="Garamond" w:hAnsi="Garamond"/>
          <w:color w:val="000000"/>
          <w:sz w:val="22"/>
          <w:szCs w:val="22"/>
        </w:rPr>
        <w:t>@dpb.sk</w:t>
      </w:r>
    </w:p>
    <w:p w14:paraId="35E6CFCE" w14:textId="77777777" w:rsidR="00A95A90" w:rsidRPr="00F72D71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68F12FE8" w:rsidR="00A95A90" w:rsidRPr="00DC512D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DC512D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8652E6" w:rsidRPr="00DC512D">
        <w:rPr>
          <w:rFonts w:ascii="Garamond" w:hAnsi="Garamond"/>
          <w:b/>
          <w:bCs/>
          <w:color w:val="000000"/>
        </w:rPr>
        <w:t>12</w:t>
      </w:r>
      <w:r w:rsidR="00952466" w:rsidRPr="00DC512D">
        <w:rPr>
          <w:rFonts w:ascii="Garamond" w:hAnsi="Garamond"/>
          <w:b/>
          <w:bCs/>
          <w:color w:val="000000"/>
        </w:rPr>
        <w:t>.</w:t>
      </w:r>
      <w:r w:rsidR="006115AE" w:rsidRPr="00DC512D">
        <w:rPr>
          <w:rFonts w:ascii="Garamond" w:hAnsi="Garamond"/>
          <w:b/>
          <w:bCs/>
          <w:color w:val="000000"/>
        </w:rPr>
        <w:t>0</w:t>
      </w:r>
      <w:r w:rsidR="008652E6" w:rsidRPr="00DC512D">
        <w:rPr>
          <w:rFonts w:ascii="Garamond" w:hAnsi="Garamond"/>
          <w:b/>
          <w:bCs/>
          <w:color w:val="000000"/>
        </w:rPr>
        <w:t>3</w:t>
      </w:r>
      <w:r w:rsidR="00952466" w:rsidRPr="00DC512D">
        <w:rPr>
          <w:rFonts w:ascii="Garamond" w:hAnsi="Garamond"/>
          <w:b/>
          <w:bCs/>
          <w:color w:val="000000"/>
        </w:rPr>
        <w:t>.202</w:t>
      </w:r>
      <w:r w:rsidR="006115AE" w:rsidRPr="00DC512D">
        <w:rPr>
          <w:rFonts w:ascii="Garamond" w:hAnsi="Garamond"/>
          <w:b/>
          <w:bCs/>
          <w:color w:val="000000"/>
        </w:rPr>
        <w:t>5</w:t>
      </w:r>
      <w:r w:rsidRPr="00DC512D">
        <w:rPr>
          <w:rFonts w:ascii="Garamond" w:hAnsi="Garamond"/>
          <w:b/>
          <w:bCs/>
          <w:color w:val="000000"/>
        </w:rPr>
        <w:t xml:space="preserve"> do </w:t>
      </w:r>
      <w:r w:rsidR="008652E6" w:rsidRPr="00DC512D">
        <w:rPr>
          <w:rFonts w:ascii="Garamond" w:hAnsi="Garamond"/>
          <w:b/>
          <w:bCs/>
          <w:color w:val="000000"/>
        </w:rPr>
        <w:t>10</w:t>
      </w:r>
      <w:r w:rsidR="00952466" w:rsidRPr="00DC512D">
        <w:rPr>
          <w:rFonts w:ascii="Garamond" w:hAnsi="Garamond"/>
          <w:b/>
          <w:bCs/>
          <w:color w:val="000000"/>
        </w:rPr>
        <w:t>:</w:t>
      </w:r>
      <w:r w:rsidR="00227241" w:rsidRPr="00DC512D">
        <w:rPr>
          <w:rFonts w:ascii="Garamond" w:hAnsi="Garamond"/>
          <w:b/>
          <w:bCs/>
          <w:color w:val="000000"/>
        </w:rPr>
        <w:t>0</w:t>
      </w:r>
      <w:r w:rsidR="00952466" w:rsidRPr="00DC512D">
        <w:rPr>
          <w:rFonts w:ascii="Garamond" w:hAnsi="Garamond"/>
          <w:b/>
          <w:bCs/>
          <w:color w:val="000000"/>
        </w:rPr>
        <w:t>0</w:t>
      </w:r>
      <w:r w:rsidRPr="00DC512D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F72D71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77777777" w:rsidR="00A95A90" w:rsidRPr="00F72D71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72D7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F72D71">
        <w:rPr>
          <w:rFonts w:ascii="Garamond" w:hAnsi="Garamond"/>
          <w:color w:val="000000"/>
        </w:rPr>
        <w:t>link</w:t>
      </w:r>
      <w:proofErr w:type="spellEnd"/>
      <w:r w:rsidRPr="00F72D71">
        <w:rPr>
          <w:rFonts w:ascii="Garamond" w:hAnsi="Garamond"/>
          <w:color w:val="000000"/>
        </w:rPr>
        <w:t>)</w:t>
      </w:r>
    </w:p>
    <w:p w14:paraId="57B67A2E" w14:textId="77777777" w:rsidR="00A95A90" w:rsidRPr="00F72D71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0D3C4CDC" w:rsidR="006F64A4" w:rsidRDefault="00DC512D" w:rsidP="00A95A90">
      <w:pPr>
        <w:pStyle w:val="Odsekzoznamu"/>
        <w:spacing w:after="0" w:line="240" w:lineRule="auto"/>
      </w:pPr>
      <w:hyperlink r:id="rId7" w:history="1">
        <w:r w:rsidRPr="00385AF3">
          <w:rPr>
            <w:rStyle w:val="Hypertextovprepojenie"/>
          </w:rPr>
          <w:t>https://josephine.proebiz.com/sk/tender/64914/summary</w:t>
        </w:r>
      </w:hyperlink>
    </w:p>
    <w:p w14:paraId="7E522670" w14:textId="77777777" w:rsidR="00A95A90" w:rsidRPr="00F72D71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3CC9993" w:rsidR="00A95A90" w:rsidRPr="00252B2E" w:rsidRDefault="00A95A90" w:rsidP="00EA7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2A67C7">
        <w:rPr>
          <w:rFonts w:ascii="Garamond" w:hAnsi="Garamond"/>
          <w:b/>
          <w:bCs/>
          <w:color w:val="000000"/>
        </w:rPr>
        <w:t xml:space="preserve">Typ zmluvy/objednávky: </w:t>
      </w:r>
      <w:bookmarkStart w:id="4" w:name="_Hlk188961028"/>
      <w:r w:rsidR="00252B2E" w:rsidRPr="00501913">
        <w:rPr>
          <w:rFonts w:ascii="Garamond" w:hAnsi="Garamond"/>
          <w:color w:val="000000"/>
        </w:rPr>
        <w:t xml:space="preserve">Rámcová </w:t>
      </w:r>
      <w:bookmarkEnd w:id="4"/>
      <w:r w:rsidR="00501913" w:rsidRPr="00501913">
        <w:rPr>
          <w:rFonts w:ascii="Garamond" w:hAnsi="Garamond"/>
          <w:color w:val="000000"/>
        </w:rPr>
        <w:t>zmluva</w:t>
      </w:r>
      <w:r w:rsidR="00F50D04" w:rsidRPr="00501913">
        <w:rPr>
          <w:rFonts w:ascii="Garamond" w:hAnsi="Garamond"/>
          <w:color w:val="000000"/>
        </w:rPr>
        <w:t xml:space="preserve"> o poskytovaní služ</w:t>
      </w:r>
      <w:r w:rsidR="00501913" w:rsidRPr="00501913">
        <w:rPr>
          <w:rFonts w:ascii="Garamond" w:hAnsi="Garamond"/>
          <w:color w:val="000000"/>
        </w:rPr>
        <w:t>by</w:t>
      </w:r>
    </w:p>
    <w:p w14:paraId="739F9BBB" w14:textId="77777777" w:rsidR="002A67C7" w:rsidRPr="002A67C7" w:rsidRDefault="002A67C7" w:rsidP="00EA702C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6D77296F" w14:textId="43A51133" w:rsidR="002A67C7" w:rsidRDefault="00252B2E" w:rsidP="00EA702C">
      <w:pPr>
        <w:ind w:left="851" w:hanging="491"/>
        <w:rPr>
          <w:rFonts w:ascii="Garamond" w:hAnsi="Garamond"/>
          <w:sz w:val="22"/>
          <w:szCs w:val="22"/>
        </w:rPr>
      </w:pPr>
      <w:bookmarkStart w:id="5" w:name="_Hlk148964296"/>
      <w:r>
        <w:rPr>
          <w:rFonts w:ascii="Garamond" w:hAnsi="Garamond"/>
          <w:sz w:val="22"/>
          <w:szCs w:val="22"/>
        </w:rPr>
        <w:t xml:space="preserve">11.1  </w:t>
      </w:r>
      <w:r w:rsidRPr="00252B2E">
        <w:rPr>
          <w:rFonts w:ascii="Garamond" w:hAnsi="Garamond"/>
          <w:sz w:val="22"/>
          <w:szCs w:val="22"/>
        </w:rPr>
        <w:t xml:space="preserve">Zmluva sa uzatvára na dobu určitú, a to </w:t>
      </w:r>
      <w:r w:rsidRPr="00FB3723">
        <w:rPr>
          <w:rFonts w:ascii="Garamond" w:hAnsi="Garamond"/>
          <w:sz w:val="22"/>
          <w:szCs w:val="22"/>
        </w:rPr>
        <w:t xml:space="preserve">na </w:t>
      </w:r>
      <w:r w:rsidR="00F50D04">
        <w:rPr>
          <w:rFonts w:ascii="Garamond" w:hAnsi="Garamond"/>
          <w:sz w:val="22"/>
          <w:szCs w:val="22"/>
        </w:rPr>
        <w:t>48</w:t>
      </w:r>
      <w:r w:rsidR="009C4069" w:rsidRPr="00FB3723">
        <w:rPr>
          <w:rFonts w:ascii="Garamond" w:hAnsi="Garamond"/>
          <w:sz w:val="22"/>
          <w:szCs w:val="22"/>
        </w:rPr>
        <w:t xml:space="preserve"> </w:t>
      </w:r>
      <w:r w:rsidRPr="00FB3723">
        <w:rPr>
          <w:rFonts w:ascii="Garamond" w:hAnsi="Garamond"/>
          <w:sz w:val="22"/>
          <w:szCs w:val="22"/>
        </w:rPr>
        <w:t>(</w:t>
      </w:r>
      <w:r w:rsidR="00F50D04">
        <w:rPr>
          <w:rFonts w:ascii="Garamond" w:hAnsi="Garamond"/>
          <w:sz w:val="22"/>
          <w:szCs w:val="22"/>
        </w:rPr>
        <w:t>štyridsaťosem</w:t>
      </w:r>
      <w:r w:rsidRPr="00FB3723">
        <w:rPr>
          <w:rFonts w:ascii="Garamond" w:hAnsi="Garamond"/>
          <w:sz w:val="22"/>
          <w:szCs w:val="22"/>
        </w:rPr>
        <w:t>) mesiacov odo dňa účinnosti Zmluvy.</w:t>
      </w:r>
    </w:p>
    <w:p w14:paraId="460B5217" w14:textId="5C27BF40" w:rsidR="00A95A90" w:rsidRPr="00F72D71" w:rsidRDefault="00F50D04" w:rsidP="00EA702C">
      <w:pPr>
        <w:ind w:left="851" w:hanging="49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Lehota dodania: v lehote do 24 hodín od nahlásenia poruchy</w:t>
      </w:r>
    </w:p>
    <w:p w14:paraId="3B59248B" w14:textId="77777777" w:rsidR="00A95A90" w:rsidRPr="004E3F49" w:rsidRDefault="00A95A90" w:rsidP="00EA702C">
      <w:pPr>
        <w:ind w:left="360"/>
        <w:rPr>
          <w:rFonts w:ascii="Garamond" w:hAnsi="Garamond"/>
          <w:b/>
          <w:bCs/>
          <w:color w:val="000000"/>
        </w:rPr>
      </w:pPr>
    </w:p>
    <w:bookmarkEnd w:id="5"/>
    <w:p w14:paraId="65DBC51B" w14:textId="77777777" w:rsidR="00A95A90" w:rsidRPr="00A94ADB" w:rsidRDefault="00A95A90" w:rsidP="00EA7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A94ADB">
        <w:rPr>
          <w:rFonts w:ascii="Garamond" w:hAnsi="Garamond"/>
          <w:b/>
          <w:bCs/>
          <w:color w:val="000000"/>
        </w:rPr>
        <w:t>Jazyk ponuky:</w:t>
      </w:r>
      <w:r>
        <w:rPr>
          <w:rFonts w:ascii="Garamond" w:hAnsi="Garamond"/>
          <w:b/>
          <w:bCs/>
          <w:color w:val="000000"/>
        </w:rPr>
        <w:t xml:space="preserve"> </w:t>
      </w:r>
      <w:r w:rsidRPr="00A94ADB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0E553E" w:rsidRDefault="00A95A90" w:rsidP="00EA702C">
      <w:pPr>
        <w:rPr>
          <w:rFonts w:ascii="Garamond" w:hAnsi="Garamond"/>
        </w:rPr>
      </w:pPr>
    </w:p>
    <w:p w14:paraId="2A30EE5A" w14:textId="77777777" w:rsidR="00A95A90" w:rsidRPr="00F43C47" w:rsidRDefault="00A95A90" w:rsidP="00EA7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3234CEC9" w14:textId="77777777" w:rsidR="00A95A90" w:rsidRPr="00F43C47" w:rsidRDefault="00A95A90" w:rsidP="00EA702C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2EEDB190" w14:textId="257DCE79" w:rsidR="00A95A90" w:rsidRDefault="00A95A90" w:rsidP="00EA702C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400178">
        <w:rPr>
          <w:rFonts w:ascii="Garamond" w:hAnsi="Garamond"/>
        </w:rPr>
        <w:t xml:space="preserve">Ponuky sa budú vyhodnocovať na základe najnižšej ponuky – najnižšej celkovej </w:t>
      </w:r>
      <w:r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 xml:space="preserve">ceny </w:t>
      </w:r>
      <w:r w:rsidR="00EA702C">
        <w:rPr>
          <w:rFonts w:ascii="Garamond" w:hAnsi="Garamond"/>
        </w:rPr>
        <w:t xml:space="preserve">                   </w:t>
      </w:r>
      <w:r w:rsidRPr="00400178">
        <w:rPr>
          <w:rFonts w:ascii="Garamond" w:hAnsi="Garamond"/>
        </w:rPr>
        <w:t>za predmet zákazky v EUR bez DPH.</w:t>
      </w:r>
    </w:p>
    <w:p w14:paraId="6FC1B228" w14:textId="77777777" w:rsidR="00A95A90" w:rsidRPr="00F43C47" w:rsidRDefault="00A95A90" w:rsidP="00EA702C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4DCA85B" w14:textId="77777777" w:rsidR="00A95A90" w:rsidRPr="00434747" w:rsidRDefault="00A95A90" w:rsidP="00EA702C">
      <w:pPr>
        <w:pStyle w:val="Odsekzoznamu"/>
        <w:numPr>
          <w:ilvl w:val="0"/>
          <w:numId w:val="2"/>
        </w:numPr>
        <w:jc w:val="both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5033A6C4" w14:textId="77777777" w:rsidR="00A95A90" w:rsidRPr="00434747" w:rsidRDefault="00A95A90" w:rsidP="00EA702C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E895131" w14:textId="3C0E5FE4" w:rsidR="007D55D9" w:rsidRDefault="00A95A90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bookmarkStart w:id="6" w:name="_Hlk188963650"/>
      <w:r w:rsidRPr="00434747">
        <w:rPr>
          <w:rFonts w:ascii="Garamond" w:hAnsi="Garamond"/>
        </w:rPr>
        <w:t xml:space="preserve">Vyplnenú a osobou oprávnenou konať za uchádzača podpísanú prílohu </w:t>
      </w:r>
      <w:r w:rsidR="002436D8">
        <w:rPr>
          <w:rFonts w:ascii="Garamond" w:hAnsi="Garamond"/>
        </w:rPr>
        <w:t xml:space="preserve">č. </w:t>
      </w:r>
      <w:r w:rsidR="006115AE">
        <w:rPr>
          <w:rFonts w:ascii="Garamond" w:hAnsi="Garamond"/>
        </w:rPr>
        <w:t>3</w:t>
      </w:r>
      <w:r w:rsidRPr="00434747">
        <w:rPr>
          <w:rFonts w:ascii="Garamond" w:hAnsi="Garamond"/>
        </w:rPr>
        <w:t xml:space="preserve"> tejto výzvy </w:t>
      </w:r>
      <w:bookmarkEnd w:id="6"/>
      <w:r w:rsidRPr="00434747">
        <w:rPr>
          <w:rFonts w:ascii="Garamond" w:hAnsi="Garamond"/>
        </w:rPr>
        <w:t xml:space="preserve">-  Návrh uchádzača na plnenie kritéria; </w:t>
      </w:r>
    </w:p>
    <w:p w14:paraId="4E75A388" w14:textId="5D029208" w:rsidR="007D55D9" w:rsidRDefault="00A95A90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r w:rsidRPr="00434747">
        <w:rPr>
          <w:rFonts w:ascii="Garamond" w:hAnsi="Garamond"/>
        </w:rPr>
        <w:t>Čestné vyhlásenie</w:t>
      </w:r>
      <w:r w:rsidR="00897F4B">
        <w:rPr>
          <w:rFonts w:ascii="Garamond" w:hAnsi="Garamond"/>
        </w:rPr>
        <w:t xml:space="preserve"> uchádzača</w:t>
      </w:r>
      <w:r w:rsidRPr="00434747">
        <w:rPr>
          <w:rFonts w:ascii="Garamond" w:hAnsi="Garamond"/>
        </w:rPr>
        <w:t xml:space="preserve"> podľa Prílohy č. </w:t>
      </w:r>
      <w:r w:rsidR="0037625D">
        <w:rPr>
          <w:rFonts w:ascii="Garamond" w:hAnsi="Garamond"/>
        </w:rPr>
        <w:t>4</w:t>
      </w:r>
      <w:r w:rsidRPr="00434747">
        <w:rPr>
          <w:rFonts w:ascii="Garamond" w:hAnsi="Garamond"/>
        </w:rPr>
        <w:t xml:space="preserve">; </w:t>
      </w:r>
    </w:p>
    <w:p w14:paraId="6294EFA1" w14:textId="65D0BC7A" w:rsidR="00897F4B" w:rsidRDefault="00897F4B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Č</w:t>
      </w:r>
      <w:r w:rsidRPr="00897F4B">
        <w:rPr>
          <w:rFonts w:ascii="Garamond" w:hAnsi="Garamond"/>
        </w:rPr>
        <w:t>estné vyhlásenie -sankčné opatrenia</w:t>
      </w:r>
      <w:r>
        <w:rPr>
          <w:rFonts w:ascii="Garamond" w:hAnsi="Garamond"/>
        </w:rPr>
        <w:t xml:space="preserve"> podľa Príloha č. 5;</w:t>
      </w:r>
    </w:p>
    <w:p w14:paraId="790EE36B" w14:textId="7746386F" w:rsidR="00897F4B" w:rsidRPr="00D34F3A" w:rsidRDefault="00897F4B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2BE4EB76" w14:textId="4AB5C3F9" w:rsidR="00A95A90" w:rsidRPr="00952466" w:rsidRDefault="00952466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D</w:t>
      </w:r>
      <w:r w:rsidR="00A95A90" w:rsidRPr="00400178">
        <w:rPr>
          <w:rFonts w:ascii="Garamond" w:hAnsi="Garamond"/>
        </w:rPr>
        <w:t>oklady a dokumenty, ktorými uchádzač preukáže splnenie podmienok účasti</w:t>
      </w:r>
      <w:r>
        <w:rPr>
          <w:rFonts w:ascii="Garamond" w:hAnsi="Garamond"/>
        </w:rPr>
        <w:t xml:space="preserve"> v zmysle bodu 1</w:t>
      </w:r>
      <w:r w:rsidR="00D34F3A">
        <w:rPr>
          <w:rFonts w:ascii="Garamond" w:hAnsi="Garamond"/>
        </w:rPr>
        <w:t>6</w:t>
      </w:r>
      <w:r>
        <w:rPr>
          <w:rFonts w:ascii="Garamond" w:hAnsi="Garamond"/>
        </w:rPr>
        <w:t xml:space="preserve"> tejto výzvy</w:t>
      </w:r>
      <w:r w:rsidR="00740282">
        <w:rPr>
          <w:rFonts w:ascii="Garamond" w:hAnsi="Garamond"/>
        </w:rPr>
        <w:t>;</w:t>
      </w:r>
    </w:p>
    <w:p w14:paraId="7B67DA07" w14:textId="268298CE" w:rsidR="007E3A5B" w:rsidRDefault="0002766E" w:rsidP="00EA702C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Rámcovú dohodu o</w:t>
      </w:r>
      <w:r w:rsidR="00A11BC7">
        <w:rPr>
          <w:rFonts w:ascii="Garamond" w:hAnsi="Garamond"/>
        </w:rPr>
        <w:t> poskytovaní služby</w:t>
      </w:r>
      <w:r w:rsidR="00952466" w:rsidRPr="00952466">
        <w:rPr>
          <w:rFonts w:ascii="Garamond" w:hAnsi="Garamond"/>
        </w:rPr>
        <w:t xml:space="preserve"> v editovateľnej verzii – Word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bez podpisu) doplnenú uchádzačom o chýbajúce údaje za uchádzača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identifikáciu uchádzača, ceny, kontaktné osoby na strane zhotoviteľa a pod.).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 xml:space="preserve">Vzor </w:t>
      </w:r>
      <w:r>
        <w:rPr>
          <w:rFonts w:ascii="Garamond" w:hAnsi="Garamond"/>
        </w:rPr>
        <w:t>rámcovej dohody o</w:t>
      </w:r>
      <w:r w:rsidR="00A11BC7">
        <w:rPr>
          <w:rFonts w:ascii="Garamond" w:hAnsi="Garamond"/>
        </w:rPr>
        <w:t> poskytovaní služby</w:t>
      </w:r>
      <w:r w:rsidR="00952466" w:rsidRPr="00952466">
        <w:rPr>
          <w:rFonts w:ascii="Garamond" w:hAnsi="Garamond"/>
        </w:rPr>
        <w:t xml:space="preserve"> je uvedený v prílohe č. </w:t>
      </w:r>
      <w:r w:rsidR="00897F4B">
        <w:rPr>
          <w:rFonts w:ascii="Garamond" w:hAnsi="Garamond"/>
        </w:rPr>
        <w:t>1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 xml:space="preserve">tejto výzvy </w:t>
      </w:r>
      <w:r w:rsidR="00EA702C">
        <w:rPr>
          <w:rFonts w:ascii="Garamond" w:hAnsi="Garamond"/>
        </w:rPr>
        <w:t xml:space="preserve">          </w:t>
      </w:r>
      <w:r w:rsidR="00952466" w:rsidRPr="00952466">
        <w:rPr>
          <w:rFonts w:ascii="Garamond" w:hAnsi="Garamond"/>
        </w:rPr>
        <w:t>na predloženie ponuky</w:t>
      </w:r>
      <w:r w:rsidR="00740282">
        <w:rPr>
          <w:rFonts w:ascii="Garamond" w:hAnsi="Garamond"/>
        </w:rPr>
        <w:t>;</w:t>
      </w:r>
    </w:p>
    <w:p w14:paraId="3932B05A" w14:textId="66F6B69C" w:rsidR="006427BD" w:rsidRDefault="006427BD" w:rsidP="006427BD">
      <w:pPr>
        <w:pStyle w:val="Odsekzoznamu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6427BD">
        <w:rPr>
          <w:rFonts w:ascii="Garamond" w:hAnsi="Garamond"/>
        </w:rPr>
        <w:t>latné potvrdenie</w:t>
      </w:r>
      <w:r>
        <w:rPr>
          <w:rFonts w:ascii="Garamond" w:hAnsi="Garamond"/>
        </w:rPr>
        <w:t xml:space="preserve"> uchádzača</w:t>
      </w:r>
      <w:r w:rsidRPr="006427BD">
        <w:rPr>
          <w:rFonts w:ascii="Garamond" w:hAnsi="Garamond"/>
        </w:rPr>
        <w:t>, že je autorizovanou servisnou spoločnosťou pre uvedený typ triedičky</w:t>
      </w:r>
      <w:r>
        <w:rPr>
          <w:rFonts w:ascii="Garamond" w:hAnsi="Garamond"/>
        </w:rPr>
        <w:t>.</w:t>
      </w:r>
    </w:p>
    <w:p w14:paraId="1F73DA31" w14:textId="77777777" w:rsidR="006427BD" w:rsidRPr="006427BD" w:rsidRDefault="006427BD" w:rsidP="006427BD">
      <w:pPr>
        <w:pStyle w:val="Odsekzoznamu"/>
        <w:jc w:val="both"/>
        <w:rPr>
          <w:rFonts w:ascii="Garamond" w:hAnsi="Garamond"/>
        </w:rPr>
      </w:pPr>
    </w:p>
    <w:p w14:paraId="0829DF05" w14:textId="3E14175E" w:rsidR="00A95A90" w:rsidRPr="007E3A5B" w:rsidRDefault="007E3A5B" w:rsidP="00EA702C">
      <w:pPr>
        <w:pStyle w:val="Odsekzoznamu"/>
        <w:numPr>
          <w:ilvl w:val="0"/>
          <w:numId w:val="2"/>
        </w:numPr>
        <w:jc w:val="both"/>
        <w:rPr>
          <w:rFonts w:ascii="Garamond" w:hAnsi="Garamond"/>
          <w:b/>
          <w:bCs/>
        </w:rPr>
      </w:pPr>
      <w:r w:rsidRPr="007E3A5B">
        <w:rPr>
          <w:rFonts w:ascii="Garamond" w:hAnsi="Garamond"/>
          <w:b/>
          <w:bCs/>
        </w:rPr>
        <w:t>Spôsob predloženia ponuky:</w:t>
      </w:r>
    </w:p>
    <w:p w14:paraId="39F75BEE" w14:textId="67FB8AE2" w:rsidR="00D34F3A" w:rsidRPr="00A11BC7" w:rsidRDefault="00A95A90" w:rsidP="00EA702C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 xml:space="preserve">Cena musí zahŕňať všetky náklady spojené s požadovaným predmetom zákazky. </w:t>
      </w:r>
      <w:r>
        <w:rPr>
          <w:rFonts w:ascii="Garamond" w:hAnsi="Garamond"/>
          <w:b w:val="0"/>
          <w:bCs w:val="0"/>
          <w:sz w:val="22"/>
          <w:szCs w:val="22"/>
        </w:rPr>
        <w:t>Do</w:t>
      </w:r>
      <w:r w:rsidRPr="00F43C47">
        <w:rPr>
          <w:rFonts w:ascii="Garamond" w:hAnsi="Garamond"/>
          <w:b w:val="0"/>
          <w:bCs w:val="0"/>
          <w:sz w:val="22"/>
          <w:szCs w:val="22"/>
        </w:rPr>
        <w:t> predloženej cenovej ponuk</w:t>
      </w:r>
      <w:r>
        <w:rPr>
          <w:rFonts w:ascii="Garamond" w:hAnsi="Garamond"/>
          <w:b w:val="0"/>
          <w:bCs w:val="0"/>
          <w:sz w:val="22"/>
          <w:szCs w:val="22"/>
        </w:rPr>
        <w:t>y požadujeme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>
        <w:rPr>
          <w:rFonts w:ascii="Garamond" w:hAnsi="Garamond"/>
          <w:b w:val="0"/>
          <w:bCs w:val="0"/>
          <w:sz w:val="22"/>
          <w:szCs w:val="22"/>
        </w:rPr>
        <w:t>zahrnúť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všetko, čo je nevyhnutné na úplné a riadne plnenie zmluvy, pričom </w:t>
      </w:r>
      <w:r>
        <w:rPr>
          <w:rFonts w:ascii="Garamond" w:hAnsi="Garamond"/>
          <w:b w:val="0"/>
          <w:bCs w:val="0"/>
          <w:sz w:val="22"/>
          <w:szCs w:val="22"/>
        </w:rPr>
        <w:t>v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cen</w:t>
      </w:r>
      <w:r>
        <w:rPr>
          <w:rFonts w:ascii="Garamond" w:hAnsi="Garamond"/>
          <w:b w:val="0"/>
          <w:bCs w:val="0"/>
          <w:sz w:val="22"/>
          <w:szCs w:val="22"/>
        </w:rPr>
        <w:t>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budú </w:t>
      </w:r>
      <w:r>
        <w:rPr>
          <w:rFonts w:ascii="Garamond" w:hAnsi="Garamond"/>
          <w:b w:val="0"/>
          <w:bCs w:val="0"/>
          <w:sz w:val="22"/>
          <w:szCs w:val="22"/>
        </w:rPr>
        <w:t>obsiahnuté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všetky náklady spojené s plnením predmetu zákazky.</w:t>
      </w:r>
      <w:r w:rsidRPr="00F82013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F82013" w:rsidRDefault="00A95A90" w:rsidP="00EA702C">
      <w:pPr>
        <w:rPr>
          <w:rFonts w:ascii="Garamond" w:hAnsi="Garamond"/>
          <w:b/>
        </w:rPr>
      </w:pPr>
    </w:p>
    <w:p w14:paraId="2FC4A6EA" w14:textId="73926F31" w:rsidR="006E0F4C" w:rsidRDefault="00EB4031" w:rsidP="00EA70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95A90" w:rsidRPr="00F43C47">
        <w:rPr>
          <w:rFonts w:ascii="Garamond" w:hAnsi="Garamond"/>
          <w:b/>
        </w:rPr>
        <w:t>odmienky účasti:</w:t>
      </w:r>
    </w:p>
    <w:p w14:paraId="4348DC27" w14:textId="77777777" w:rsidR="004A375C" w:rsidRDefault="004A375C" w:rsidP="00EA702C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3E958054" w14:textId="6C4DE7F2" w:rsidR="004A375C" w:rsidRPr="00EA702C" w:rsidRDefault="004A375C" w:rsidP="00EA702C">
      <w:pPr>
        <w:pStyle w:val="Odsekzoznamu"/>
        <w:numPr>
          <w:ilvl w:val="1"/>
          <w:numId w:val="24"/>
        </w:numPr>
        <w:spacing w:after="0" w:line="240" w:lineRule="auto"/>
        <w:ind w:left="993" w:hanging="426"/>
        <w:jc w:val="both"/>
        <w:rPr>
          <w:rFonts w:ascii="Garamond" w:hAnsi="Garamond"/>
          <w:bCs/>
        </w:rPr>
      </w:pPr>
      <w:r w:rsidRPr="00FC67D0">
        <w:rPr>
          <w:rFonts w:ascii="Garamond" w:hAnsi="Garamond"/>
          <w:bCs/>
          <w:u w:val="single"/>
        </w:rPr>
        <w:t>uchádzač je oprávnený poskytovať službu</w:t>
      </w:r>
      <w:r w:rsidRPr="00FC67D0">
        <w:rPr>
          <w:rFonts w:ascii="Garamond" w:hAnsi="Garamond"/>
          <w:bCs/>
        </w:rPr>
        <w:t xml:space="preserve"> – uchádzač preukazuje doloženým dokladom o</w:t>
      </w:r>
      <w:r w:rsidR="00EA702C">
        <w:rPr>
          <w:rFonts w:ascii="Garamond" w:hAnsi="Garamond"/>
          <w:bCs/>
        </w:rPr>
        <w:t> </w:t>
      </w:r>
      <w:r w:rsidRPr="00FC67D0">
        <w:rPr>
          <w:rFonts w:ascii="Garamond" w:hAnsi="Garamond"/>
          <w:bCs/>
        </w:rPr>
        <w:t>oprávnení</w:t>
      </w:r>
      <w:r w:rsidR="00EA702C">
        <w:rPr>
          <w:rFonts w:ascii="Garamond" w:hAnsi="Garamond"/>
          <w:bCs/>
        </w:rPr>
        <w:t xml:space="preserve"> </w:t>
      </w:r>
      <w:r w:rsidRPr="00EA702C">
        <w:rPr>
          <w:rFonts w:ascii="Garamond" w:hAnsi="Garamond"/>
          <w:bCs/>
        </w:rPr>
        <w:t>poskytovať službu, ktorá zodpovedá predmetu zákazky.</w:t>
      </w:r>
    </w:p>
    <w:p w14:paraId="2A26874F" w14:textId="77777777" w:rsidR="004A375C" w:rsidRPr="00FC67D0" w:rsidRDefault="004A375C" w:rsidP="00EA702C">
      <w:pPr>
        <w:pStyle w:val="Odsekzoznamu"/>
        <w:spacing w:after="0" w:line="240" w:lineRule="auto"/>
        <w:ind w:left="993" w:hanging="426"/>
        <w:jc w:val="both"/>
        <w:rPr>
          <w:rFonts w:ascii="Garamond" w:hAnsi="Garamond"/>
          <w:bCs/>
        </w:rPr>
      </w:pPr>
    </w:p>
    <w:p w14:paraId="20D4C96E" w14:textId="2C94BF9D" w:rsidR="00193774" w:rsidRPr="00FC67D0" w:rsidRDefault="004A375C" w:rsidP="00EA702C">
      <w:pPr>
        <w:pStyle w:val="Odsekzoznamu"/>
        <w:numPr>
          <w:ilvl w:val="1"/>
          <w:numId w:val="24"/>
        </w:numPr>
        <w:ind w:left="993" w:hanging="426"/>
        <w:jc w:val="both"/>
        <w:rPr>
          <w:rFonts w:ascii="Garamond" w:hAnsi="Garamond"/>
          <w:bCs/>
        </w:rPr>
      </w:pPr>
      <w:bookmarkStart w:id="7" w:name="_Hlk178833967"/>
      <w:r w:rsidRPr="004A375C">
        <w:rPr>
          <w:rFonts w:ascii="Garamond" w:hAnsi="Garamond"/>
          <w:bCs/>
          <w:u w:val="single"/>
        </w:rPr>
        <w:t>uchádzač si plní zákonné povinnosti platenia odvodov voči Sociálnej poisťovni, zdravotným poisťovniam a daňovému a colnému úradu a nemá uložený zákaz účasti vo verejnom obstarávaní potvrdený konečným rozhodnutím v Slovenskej republike a v štáte sídla, miesta podnikania alebo obvyklého pobytu</w:t>
      </w:r>
      <w:bookmarkEnd w:id="7"/>
      <w:r w:rsidRPr="004A375C">
        <w:rPr>
          <w:rFonts w:ascii="Garamond" w:hAnsi="Garamond"/>
          <w:bCs/>
          <w:u w:val="single"/>
        </w:rPr>
        <w:t xml:space="preserve"> </w:t>
      </w:r>
      <w:r w:rsidRPr="004A375C">
        <w:rPr>
          <w:rFonts w:ascii="Garamond" w:hAnsi="Garamond"/>
          <w:bCs/>
        </w:rPr>
        <w:t>– uchádzač preukazuje doloženým čestným vyhlásením podľa Prílohy č. 4.</w:t>
      </w:r>
    </w:p>
    <w:p w14:paraId="0FF98493" w14:textId="77777777" w:rsidR="004A375C" w:rsidRPr="00FC67D0" w:rsidRDefault="004A375C" w:rsidP="00EA702C">
      <w:pPr>
        <w:pStyle w:val="Odsekzoznamu"/>
        <w:spacing w:after="0" w:line="240" w:lineRule="auto"/>
        <w:ind w:left="993" w:hanging="426"/>
        <w:jc w:val="both"/>
        <w:rPr>
          <w:rFonts w:ascii="Garamond" w:hAnsi="Garamond"/>
          <w:b/>
        </w:rPr>
      </w:pPr>
    </w:p>
    <w:p w14:paraId="2BD73CF5" w14:textId="36C79CD7" w:rsidR="007E3A5B" w:rsidRPr="00FC67D0" w:rsidRDefault="004A375C" w:rsidP="00EA702C">
      <w:pPr>
        <w:ind w:left="993" w:hanging="426"/>
        <w:contextualSpacing/>
        <w:rPr>
          <w:rFonts w:ascii="Garamond" w:eastAsia="Calibri" w:hAnsi="Garamond"/>
          <w:sz w:val="22"/>
          <w:szCs w:val="22"/>
        </w:rPr>
      </w:pPr>
      <w:r w:rsidRPr="00FC67D0">
        <w:rPr>
          <w:rFonts w:ascii="Garamond" w:eastAsia="Calibri" w:hAnsi="Garamond"/>
          <w:sz w:val="22"/>
          <w:szCs w:val="22"/>
          <w:u w:val="single"/>
        </w:rPr>
        <w:t>16.3</w:t>
      </w:r>
      <w:r w:rsidR="00EA702C">
        <w:rPr>
          <w:rFonts w:ascii="Garamond" w:eastAsia="Calibri" w:hAnsi="Garamond"/>
          <w:sz w:val="22"/>
          <w:szCs w:val="22"/>
          <w:u w:val="single"/>
        </w:rPr>
        <w:t xml:space="preserve"> </w:t>
      </w:r>
      <w:r w:rsidR="007E3A5B" w:rsidRPr="00FC67D0">
        <w:rPr>
          <w:rFonts w:ascii="Garamond" w:eastAsia="Calibri" w:hAnsi="Garamond"/>
          <w:sz w:val="22"/>
          <w:szCs w:val="22"/>
        </w:rPr>
        <w:t>Zápis do zoznamu hospodárskych subjektov je účinný voči každému verejnému obstarávateľovi</w:t>
      </w:r>
      <w:r w:rsidR="00EA702C">
        <w:rPr>
          <w:rFonts w:ascii="Garamond" w:eastAsia="Calibri" w:hAnsi="Garamond"/>
          <w:sz w:val="22"/>
          <w:szCs w:val="22"/>
        </w:rPr>
        <w:t xml:space="preserve"> </w:t>
      </w:r>
      <w:r w:rsidR="007E3A5B" w:rsidRPr="00FC67D0">
        <w:rPr>
          <w:rFonts w:ascii="Garamond" w:eastAsia="Calibri" w:hAnsi="Garamond"/>
          <w:sz w:val="22"/>
          <w:szCs w:val="22"/>
        </w:rPr>
        <w:t xml:space="preserve"> </w:t>
      </w:r>
      <w:r w:rsidRPr="00FC67D0">
        <w:rPr>
          <w:rFonts w:ascii="Garamond" w:eastAsia="Calibri" w:hAnsi="Garamond"/>
          <w:sz w:val="22"/>
          <w:szCs w:val="22"/>
        </w:rPr>
        <w:t xml:space="preserve">      </w:t>
      </w:r>
      <w:r w:rsidR="007E3A5B" w:rsidRPr="00FC67D0">
        <w:rPr>
          <w:rFonts w:ascii="Garamond" w:eastAsia="Calibri" w:hAnsi="Garamond"/>
          <w:sz w:val="22"/>
          <w:szCs w:val="22"/>
        </w:rPr>
        <w:t>(obstarávateľskej organizácii) a údaje v ňom uvedené nie je potrebné v postupoch verejného obstarávania</w:t>
      </w:r>
      <w:r w:rsidR="00EA702C">
        <w:rPr>
          <w:rFonts w:ascii="Garamond" w:eastAsia="Calibri" w:hAnsi="Garamond"/>
          <w:sz w:val="22"/>
          <w:szCs w:val="22"/>
        </w:rPr>
        <w:t xml:space="preserve"> </w:t>
      </w:r>
      <w:r w:rsidR="007E3A5B" w:rsidRPr="00FC67D0">
        <w:rPr>
          <w:rFonts w:ascii="Garamond" w:eastAsia="Calibri" w:hAnsi="Garamond"/>
          <w:sz w:val="22"/>
          <w:szCs w:val="22"/>
        </w:rPr>
        <w:t>overovať. Obstarávateľská organizácia pri vyhodnocovaní splnenia podmienok účasti týkajúcich sa</w:t>
      </w:r>
      <w:r w:rsidRPr="00FC67D0">
        <w:rPr>
          <w:rFonts w:ascii="Garamond" w:eastAsia="Calibri" w:hAnsi="Garamond"/>
          <w:sz w:val="22"/>
          <w:szCs w:val="22"/>
        </w:rPr>
        <w:t xml:space="preserve">       </w:t>
      </w:r>
      <w:r w:rsidR="007E3A5B" w:rsidRPr="00FC67D0">
        <w:rPr>
          <w:rFonts w:ascii="Garamond" w:eastAsia="Calibri" w:hAnsi="Garamond"/>
          <w:sz w:val="22"/>
          <w:szCs w:val="22"/>
        </w:rPr>
        <w:t>osobného postavenia overí zapísanie hospodárskeho subjektu v zozname hospodárskych subjektov</w:t>
      </w:r>
      <w:r w:rsidRPr="00FC67D0">
        <w:rPr>
          <w:rFonts w:ascii="Garamond" w:eastAsia="Calibri" w:hAnsi="Garamond"/>
          <w:sz w:val="22"/>
          <w:szCs w:val="22"/>
        </w:rPr>
        <w:t>.</w:t>
      </w:r>
    </w:p>
    <w:p w14:paraId="65E9D763" w14:textId="77777777" w:rsidR="00FC67D0" w:rsidRPr="00FC67D0" w:rsidRDefault="00FC67D0" w:rsidP="00EA702C">
      <w:pPr>
        <w:ind w:left="993" w:hanging="426"/>
        <w:contextualSpacing/>
        <w:rPr>
          <w:rFonts w:ascii="Garamond" w:eastAsia="Calibri" w:hAnsi="Garamond"/>
          <w:sz w:val="22"/>
          <w:szCs w:val="22"/>
        </w:rPr>
      </w:pPr>
    </w:p>
    <w:p w14:paraId="6D8E0B03" w14:textId="566FF959" w:rsidR="007E3A5B" w:rsidRPr="00FC67D0" w:rsidRDefault="00FC67D0" w:rsidP="00EA702C">
      <w:pPr>
        <w:tabs>
          <w:tab w:val="left" w:pos="993"/>
        </w:tabs>
        <w:ind w:left="993" w:hanging="426"/>
        <w:contextualSpacing/>
        <w:rPr>
          <w:rFonts w:ascii="Garamond" w:eastAsia="Calibri" w:hAnsi="Garamond"/>
          <w:sz w:val="22"/>
          <w:szCs w:val="22"/>
        </w:rPr>
      </w:pPr>
      <w:r w:rsidRPr="00FC67D0">
        <w:rPr>
          <w:rFonts w:ascii="Garamond" w:eastAsia="Calibri" w:hAnsi="Garamond"/>
          <w:sz w:val="22"/>
          <w:szCs w:val="22"/>
        </w:rPr>
        <w:t xml:space="preserve">16.4 </w:t>
      </w:r>
      <w:r w:rsidR="007E3A5B" w:rsidRPr="00FC67D0">
        <w:rPr>
          <w:rFonts w:ascii="Garamond" w:eastAsia="Calibri" w:hAnsi="Garamond"/>
          <w:sz w:val="22"/>
          <w:szCs w:val="22"/>
        </w:rPr>
        <w:t xml:space="preserve">Uchádzač môže požadované doklady predbežne nahradiť aj čestným prehlásením podľa Prílohy č. </w:t>
      </w:r>
      <w:r w:rsidR="009C4069" w:rsidRPr="00FC67D0">
        <w:rPr>
          <w:rFonts w:ascii="Garamond" w:eastAsia="Calibri" w:hAnsi="Garamond"/>
          <w:sz w:val="22"/>
          <w:szCs w:val="22"/>
        </w:rPr>
        <w:t>4</w:t>
      </w:r>
      <w:r w:rsidR="007E3A5B" w:rsidRPr="00FC67D0">
        <w:rPr>
          <w:rFonts w:ascii="Garamond" w:eastAsia="Calibri" w:hAnsi="Garamond"/>
          <w:sz w:val="22"/>
          <w:szCs w:val="22"/>
        </w:rPr>
        <w:t xml:space="preserve">, pričom berie na vedomie, že rozsahom, obsahom aj spôsobom spĺňa podmienky účasti uvedené v tomto bode oznámenia ku dňu predkladania ponúk a bude schopný v aktuálnom prípade túto skutočnosť </w:t>
      </w:r>
      <w:r w:rsidR="00EA702C">
        <w:rPr>
          <w:rFonts w:ascii="Garamond" w:eastAsia="Calibri" w:hAnsi="Garamond"/>
          <w:sz w:val="22"/>
          <w:szCs w:val="22"/>
        </w:rPr>
        <w:t xml:space="preserve">       </w:t>
      </w:r>
      <w:r w:rsidR="007E3A5B" w:rsidRPr="00FC67D0">
        <w:rPr>
          <w:rFonts w:ascii="Garamond" w:eastAsia="Calibri" w:hAnsi="Garamond"/>
          <w:sz w:val="22"/>
          <w:szCs w:val="22"/>
        </w:rPr>
        <w:t xml:space="preserve">do desiatich pracovných dní od prevzatia výzvy, ak lehota nebude stanovená inak, doručiť obstarávateľskej organizácii a preukázať konkrétnymi dokladmi potvrdzujúcimi pravdivosť tvrdenia </w:t>
      </w:r>
      <w:r w:rsidR="00EA702C">
        <w:rPr>
          <w:rFonts w:ascii="Garamond" w:eastAsia="Calibri" w:hAnsi="Garamond"/>
          <w:sz w:val="22"/>
          <w:szCs w:val="22"/>
        </w:rPr>
        <w:t xml:space="preserve">       </w:t>
      </w:r>
      <w:r w:rsidR="007E3A5B" w:rsidRPr="00FC67D0">
        <w:rPr>
          <w:rFonts w:ascii="Garamond" w:eastAsia="Calibri" w:hAnsi="Garamond"/>
          <w:sz w:val="22"/>
          <w:szCs w:val="22"/>
        </w:rPr>
        <w:t>v čestnom prehlásení.</w:t>
      </w:r>
    </w:p>
    <w:p w14:paraId="7D49591D" w14:textId="77777777" w:rsidR="007E3A5B" w:rsidRDefault="007E3A5B" w:rsidP="007E3A5B">
      <w:pPr>
        <w:ind w:left="1843"/>
        <w:contextualSpacing/>
        <w:rPr>
          <w:rFonts w:ascii="Garamond" w:eastAsia="Calibri" w:hAnsi="Garamond"/>
          <w:sz w:val="22"/>
          <w:szCs w:val="22"/>
        </w:rPr>
      </w:pPr>
    </w:p>
    <w:p w14:paraId="1AC9FB32" w14:textId="77777777" w:rsidR="00FC67D0" w:rsidRDefault="00FC67D0" w:rsidP="007E3A5B">
      <w:pPr>
        <w:ind w:left="1843"/>
        <w:contextualSpacing/>
        <w:rPr>
          <w:rFonts w:ascii="Garamond" w:eastAsia="Calibri" w:hAnsi="Garamond"/>
          <w:sz w:val="22"/>
          <w:szCs w:val="22"/>
        </w:rPr>
      </w:pPr>
    </w:p>
    <w:p w14:paraId="60E7B43C" w14:textId="77777777" w:rsidR="00FC67D0" w:rsidRPr="00FC67D0" w:rsidRDefault="00FC67D0" w:rsidP="007E3A5B">
      <w:pPr>
        <w:ind w:left="1843"/>
        <w:contextualSpacing/>
        <w:rPr>
          <w:rFonts w:ascii="Garamond" w:eastAsia="Calibri" w:hAnsi="Garamond"/>
          <w:sz w:val="22"/>
          <w:szCs w:val="22"/>
        </w:rPr>
      </w:pPr>
    </w:p>
    <w:p w14:paraId="01ECA473" w14:textId="1C2A8EB0" w:rsidR="007E3A5B" w:rsidRPr="007E3A5B" w:rsidRDefault="00FC67D0" w:rsidP="00EA702C">
      <w:pPr>
        <w:ind w:left="993" w:hanging="426"/>
        <w:contextualSpacing/>
        <w:rPr>
          <w:rFonts w:ascii="Garamond" w:eastAsia="Calibri" w:hAnsi="Garamond"/>
          <w:sz w:val="22"/>
          <w:szCs w:val="18"/>
        </w:rPr>
      </w:pPr>
      <w:r>
        <w:rPr>
          <w:rFonts w:ascii="Garamond" w:eastAsia="Calibri" w:hAnsi="Garamond"/>
          <w:sz w:val="22"/>
          <w:szCs w:val="18"/>
        </w:rPr>
        <w:t xml:space="preserve">16.5 </w:t>
      </w:r>
      <w:r w:rsidR="007E3A5B" w:rsidRPr="007E3A5B">
        <w:rPr>
          <w:rFonts w:ascii="Garamond" w:eastAsia="Calibri" w:hAnsi="Garamond"/>
          <w:sz w:val="22"/>
          <w:szCs w:val="18"/>
        </w:rPr>
        <w:t xml:space="preserve">Skupina dodávateľov preukazuje splnenie podmienok účasti vo verejnom obstarávaní týkajúcich sa </w:t>
      </w:r>
      <w:r>
        <w:rPr>
          <w:rFonts w:ascii="Garamond" w:eastAsia="Calibri" w:hAnsi="Garamond"/>
          <w:sz w:val="22"/>
          <w:szCs w:val="18"/>
        </w:rPr>
        <w:t xml:space="preserve"> </w:t>
      </w:r>
      <w:r w:rsidR="007E3A5B" w:rsidRPr="007E3A5B">
        <w:rPr>
          <w:rFonts w:ascii="Garamond" w:eastAsia="Calibri" w:hAnsi="Garamond"/>
          <w:sz w:val="22"/>
          <w:szCs w:val="18"/>
        </w:rPr>
        <w:t xml:space="preserve">osobného postavenia za každého člena skupiny dodávateľov osobitne. Oprávnenie uskutočňovať predmet </w:t>
      </w:r>
      <w:r>
        <w:rPr>
          <w:rFonts w:ascii="Garamond" w:eastAsia="Calibri" w:hAnsi="Garamond"/>
          <w:sz w:val="22"/>
          <w:szCs w:val="18"/>
        </w:rPr>
        <w:t xml:space="preserve"> </w:t>
      </w:r>
      <w:r w:rsidR="007E3A5B" w:rsidRPr="007E3A5B">
        <w:rPr>
          <w:rFonts w:ascii="Garamond" w:eastAsia="Calibri" w:hAnsi="Garamond"/>
          <w:sz w:val="22"/>
          <w:szCs w:val="18"/>
        </w:rPr>
        <w:t>zákazky preukazuje člen skupiny dodávateľov len vo vzťahu k tej časti predmetu zákazky, ktorú má zabezpečiť.</w:t>
      </w:r>
    </w:p>
    <w:p w14:paraId="6E6D8D71" w14:textId="77777777" w:rsidR="007E3A5B" w:rsidRPr="007E3A5B" w:rsidRDefault="007E3A5B" w:rsidP="00EA702C">
      <w:pPr>
        <w:spacing w:after="200" w:line="276" w:lineRule="auto"/>
        <w:ind w:left="993" w:hanging="426"/>
        <w:contextualSpacing/>
        <w:rPr>
          <w:rFonts w:ascii="Garamond" w:eastAsia="Calibri" w:hAnsi="Garamond"/>
          <w:sz w:val="22"/>
          <w:szCs w:val="18"/>
        </w:rPr>
      </w:pPr>
    </w:p>
    <w:p w14:paraId="3DD38650" w14:textId="79778B71" w:rsidR="007E3A5B" w:rsidRPr="007E3A5B" w:rsidRDefault="00FC67D0" w:rsidP="00EA702C">
      <w:pPr>
        <w:ind w:left="993" w:hanging="426"/>
        <w:contextualSpacing/>
        <w:rPr>
          <w:rFonts w:ascii="Garamond" w:eastAsia="Calibri" w:hAnsi="Garamond"/>
          <w:sz w:val="22"/>
          <w:szCs w:val="18"/>
        </w:rPr>
      </w:pPr>
      <w:r>
        <w:rPr>
          <w:rFonts w:ascii="Garamond" w:eastAsia="Calibri" w:hAnsi="Garamond"/>
          <w:sz w:val="22"/>
          <w:szCs w:val="18"/>
        </w:rPr>
        <w:t xml:space="preserve">16.6  </w:t>
      </w:r>
      <w:r w:rsidR="007E3A5B" w:rsidRPr="007E3A5B">
        <w:rPr>
          <w:rFonts w:ascii="Garamond" w:eastAsia="Calibri" w:hAnsi="Garamond"/>
          <w:sz w:val="22"/>
          <w:szCs w:val="18"/>
        </w:rPr>
        <w:t>Doklady musia byť aktuálne a musia odrážať skutočný stav v čase predkladania ponuky.</w:t>
      </w:r>
    </w:p>
    <w:p w14:paraId="22D4766B" w14:textId="77777777" w:rsidR="007B4CCC" w:rsidRDefault="007B4CCC" w:rsidP="00EA702C">
      <w:pPr>
        <w:ind w:left="993" w:hanging="426"/>
        <w:rPr>
          <w:rFonts w:ascii="Garamond" w:hAnsi="Garamond"/>
          <w:bCs/>
        </w:rPr>
      </w:pPr>
    </w:p>
    <w:p w14:paraId="7B7C9452" w14:textId="6B395C04" w:rsidR="00FC67D0" w:rsidRPr="00DC512D" w:rsidRDefault="00FC67D0" w:rsidP="00D41B1C">
      <w:pPr>
        <w:pStyle w:val="Odsekzoznamu"/>
        <w:spacing w:after="0" w:line="240" w:lineRule="auto"/>
        <w:ind w:left="993" w:hanging="426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16.</w:t>
      </w:r>
      <w:r w:rsidRPr="006427BD">
        <w:rPr>
          <w:rFonts w:ascii="Garamond" w:hAnsi="Garamond"/>
        </w:rPr>
        <w:t>7</w:t>
      </w:r>
      <w:r w:rsidR="0049799A" w:rsidRPr="006427BD">
        <w:rPr>
          <w:rFonts w:ascii="Garamond" w:hAnsi="Garamond"/>
        </w:rPr>
        <w:t xml:space="preserve"> </w:t>
      </w:r>
      <w:r w:rsidRPr="006427BD">
        <w:rPr>
          <w:rFonts w:ascii="Garamond" w:hAnsi="Garamond"/>
        </w:rPr>
        <w:t xml:space="preserve">Obstarávateľská organizácia </w:t>
      </w:r>
      <w:r w:rsidRPr="00DC512D">
        <w:rPr>
          <w:rFonts w:ascii="Garamond" w:hAnsi="Garamond"/>
          <w:u w:val="single"/>
        </w:rPr>
        <w:t>požaduje predloženie</w:t>
      </w:r>
      <w:r w:rsidR="0049799A" w:rsidRPr="00DC512D">
        <w:rPr>
          <w:rFonts w:ascii="Garamond" w:hAnsi="Garamond"/>
          <w:u w:val="single"/>
        </w:rPr>
        <w:t xml:space="preserve"> </w:t>
      </w:r>
      <w:r w:rsidRPr="00DC512D">
        <w:rPr>
          <w:rFonts w:ascii="Garamond" w:hAnsi="Garamond"/>
          <w:u w:val="single"/>
        </w:rPr>
        <w:t xml:space="preserve">zoznamu poskytnutých služieb uchádzača </w:t>
      </w:r>
      <w:r w:rsidR="00EA702C" w:rsidRPr="00DC512D">
        <w:rPr>
          <w:rFonts w:ascii="Garamond" w:hAnsi="Garamond"/>
          <w:u w:val="single"/>
        </w:rPr>
        <w:t xml:space="preserve">                      </w:t>
      </w:r>
      <w:r w:rsidRPr="00DC512D">
        <w:rPr>
          <w:rFonts w:ascii="Garamond" w:hAnsi="Garamond"/>
          <w:u w:val="single"/>
        </w:rPr>
        <w:t>v referenčnom období za predchádzajúce štyri roky od vyhlásenia  tejto výzvy</w:t>
      </w:r>
      <w:r w:rsidR="0049799A" w:rsidRPr="00DC512D">
        <w:rPr>
          <w:rFonts w:ascii="Garamond" w:hAnsi="Garamond"/>
          <w:u w:val="single"/>
        </w:rPr>
        <w:t>, ktorých predmetom bolo uspokojivé poskytovanie profesionálneho servisu triedičky mincí rovnakého alebo podobného typu</w:t>
      </w:r>
      <w:r w:rsidRPr="00DC512D">
        <w:rPr>
          <w:rFonts w:ascii="Garamond" w:hAnsi="Garamond"/>
          <w:u w:val="single"/>
        </w:rPr>
        <w:t xml:space="preserve"> </w:t>
      </w:r>
      <w:r w:rsidR="00EA702C" w:rsidRPr="00DC512D">
        <w:rPr>
          <w:rFonts w:ascii="Garamond" w:hAnsi="Garamond"/>
          <w:u w:val="single"/>
        </w:rPr>
        <w:t xml:space="preserve">        </w:t>
      </w:r>
      <w:r w:rsidRPr="00DC512D">
        <w:rPr>
          <w:rFonts w:ascii="Garamond" w:hAnsi="Garamond"/>
          <w:u w:val="single"/>
        </w:rPr>
        <w:t xml:space="preserve">v zmysle zadania – </w:t>
      </w:r>
      <w:r w:rsidR="0049799A" w:rsidRPr="00DC512D">
        <w:rPr>
          <w:rFonts w:ascii="Garamond" w:hAnsi="Garamond"/>
          <w:u w:val="single"/>
        </w:rPr>
        <w:t>špecifikácie</w:t>
      </w:r>
      <w:r w:rsidRPr="00DC512D">
        <w:rPr>
          <w:rFonts w:ascii="Garamond" w:hAnsi="Garamond"/>
          <w:u w:val="single"/>
        </w:rPr>
        <w:t xml:space="preserve"> zákazky</w:t>
      </w:r>
      <w:r w:rsidR="0049799A" w:rsidRPr="00DC512D">
        <w:rPr>
          <w:rFonts w:ascii="Garamond" w:hAnsi="Garamond"/>
          <w:u w:val="single"/>
        </w:rPr>
        <w:t xml:space="preserve"> _ príloha č.2</w:t>
      </w:r>
      <w:r w:rsidRPr="00DC512D">
        <w:rPr>
          <w:rFonts w:ascii="Garamond" w:hAnsi="Garamond"/>
          <w:u w:val="single"/>
        </w:rPr>
        <w:t>.</w:t>
      </w:r>
    </w:p>
    <w:p w14:paraId="612CD240" w14:textId="77777777" w:rsidR="0049799A" w:rsidRPr="00FC67D0" w:rsidRDefault="0049799A" w:rsidP="00FC67D0">
      <w:pPr>
        <w:pStyle w:val="Odsekzoznamu"/>
        <w:spacing w:after="0" w:line="240" w:lineRule="auto"/>
        <w:ind w:left="851" w:hanging="425"/>
        <w:jc w:val="both"/>
        <w:rPr>
          <w:rFonts w:ascii="Garamond" w:hAnsi="Garamond"/>
        </w:rPr>
      </w:pPr>
    </w:p>
    <w:p w14:paraId="10FB1C0F" w14:textId="4263131D" w:rsidR="00A95A90" w:rsidRPr="004A375C" w:rsidRDefault="00A95A90" w:rsidP="004A375C">
      <w:pPr>
        <w:pStyle w:val="Odsekzoznamu"/>
        <w:numPr>
          <w:ilvl w:val="0"/>
          <w:numId w:val="2"/>
        </w:numPr>
        <w:rPr>
          <w:rFonts w:ascii="Garamond" w:hAnsi="Garamond"/>
          <w:b/>
        </w:rPr>
      </w:pPr>
      <w:r w:rsidRPr="004A375C">
        <w:rPr>
          <w:rFonts w:ascii="Garamond" w:hAnsi="Garamond"/>
          <w:b/>
        </w:rPr>
        <w:t>Vyhodnotenie ponúk</w:t>
      </w:r>
    </w:p>
    <w:p w14:paraId="38FC1C67" w14:textId="77777777" w:rsidR="00A017FE" w:rsidRPr="00C82A79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467E9A54" w14:textId="6664CC04" w:rsidR="00A95A90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</w:t>
      </w:r>
      <w:r w:rsidRPr="006427BD">
        <w:rPr>
          <w:rFonts w:ascii="Garamond" w:hAnsi="Garamond"/>
          <w:bCs/>
        </w:rPr>
        <w:t>.</w:t>
      </w:r>
      <w:r w:rsidRPr="00473B29">
        <w:rPr>
          <w:rFonts w:ascii="Garamond" w:hAnsi="Garamond"/>
          <w:bCs/>
        </w:rPr>
        <w:t xml:space="preserve"> Obstarávateľ zostaví poradie ponúk uchádzačov na základe predložených návrhov na plnenie kritéria predpokladaná cena celkom bez DPH za celý predmet zákazky, pričom na prvom mieste sa umiestni ponuka s najnižšou predpokladanou cenou celkom</w:t>
      </w:r>
      <w:r w:rsidRPr="005014AE">
        <w:t xml:space="preserve"> </w:t>
      </w:r>
      <w:r w:rsidRPr="00473B29">
        <w:rPr>
          <w:rFonts w:ascii="Garamond" w:hAnsi="Garamond"/>
          <w:bCs/>
        </w:rPr>
        <w:t>bez DPH.</w:t>
      </w:r>
    </w:p>
    <w:p w14:paraId="23AED4F6" w14:textId="77777777" w:rsidR="00473B29" w:rsidRPr="00473B29" w:rsidRDefault="00473B29" w:rsidP="00D41B1C">
      <w:pPr>
        <w:pStyle w:val="Odsekzoznamu"/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</w:p>
    <w:p w14:paraId="01F37398" w14:textId="1818B46C" w:rsidR="00A95A90" w:rsidRPr="00473B29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50566504" w14:textId="77777777" w:rsidR="00A95A90" w:rsidRPr="00A94ADB" w:rsidRDefault="00A95A90" w:rsidP="00D41B1C">
      <w:pPr>
        <w:shd w:val="clear" w:color="auto" w:fill="FFFFFF" w:themeFill="background1"/>
        <w:ind w:left="993" w:hanging="567"/>
        <w:rPr>
          <w:rFonts w:ascii="Garamond" w:hAnsi="Garamond"/>
          <w:bCs/>
          <w:sz w:val="22"/>
          <w:szCs w:val="22"/>
        </w:rPr>
      </w:pPr>
    </w:p>
    <w:p w14:paraId="1D6E2F29" w14:textId="1D5279C0" w:rsidR="00A95A90" w:rsidRPr="005E54C4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2713F02B" w14:textId="77777777" w:rsidR="00A95A90" w:rsidRPr="00A94ADB" w:rsidRDefault="00A95A90" w:rsidP="00D41B1C">
      <w:pPr>
        <w:shd w:val="clear" w:color="auto" w:fill="FFFFFF" w:themeFill="background1"/>
        <w:ind w:left="993" w:hanging="567"/>
        <w:rPr>
          <w:rFonts w:ascii="Garamond" w:hAnsi="Garamond"/>
          <w:bCs/>
          <w:sz w:val="22"/>
          <w:szCs w:val="22"/>
        </w:rPr>
      </w:pPr>
    </w:p>
    <w:p w14:paraId="42F164E8" w14:textId="775BC62F" w:rsidR="00A95A90" w:rsidRPr="005E54C4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 xml:space="preserve">V prípade vylúčenia ponuky z vyhodnocovania, obstarávateľ uchádzačovi oznámi vylúčenie ponuky z vyhodnotenia a určí nové/aktualizované poradie ponúk a pristúpi k vyhodnoteniu ponuky, ktorá sa umiestnila na </w:t>
      </w:r>
      <w:r w:rsidR="0049799A">
        <w:rPr>
          <w:rFonts w:ascii="Garamond" w:hAnsi="Garamond"/>
          <w:bCs/>
        </w:rPr>
        <w:t xml:space="preserve">aktualizovanom </w:t>
      </w:r>
      <w:r w:rsidRPr="005E54C4">
        <w:rPr>
          <w:rFonts w:ascii="Garamond" w:hAnsi="Garamond"/>
          <w:bCs/>
        </w:rPr>
        <w:t>prvom mieste.</w:t>
      </w:r>
    </w:p>
    <w:p w14:paraId="41B8F677" w14:textId="77777777" w:rsidR="00A95A90" w:rsidRPr="00A94ADB" w:rsidRDefault="00A95A90" w:rsidP="00D41B1C">
      <w:pPr>
        <w:shd w:val="clear" w:color="auto" w:fill="FFFFFF" w:themeFill="background1"/>
        <w:ind w:left="993" w:hanging="567"/>
        <w:rPr>
          <w:rFonts w:ascii="Garamond" w:hAnsi="Garamond"/>
          <w:bCs/>
          <w:sz w:val="22"/>
          <w:szCs w:val="22"/>
        </w:rPr>
      </w:pPr>
    </w:p>
    <w:p w14:paraId="6FD4196E" w14:textId="712AFE1A" w:rsidR="00A95A90" w:rsidRPr="005E54C4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 oznámia, že jeho ponuku prijímajú. Neúspešnému uchádzačovi oznámia, že neuspel a dôvody neprijatia jeho ponuky.</w:t>
      </w:r>
    </w:p>
    <w:p w14:paraId="3FB6B682" w14:textId="77777777" w:rsidR="00A95A90" w:rsidRPr="00A94ADB" w:rsidRDefault="00A95A90" w:rsidP="00D41B1C">
      <w:pPr>
        <w:shd w:val="clear" w:color="auto" w:fill="FFFFFF" w:themeFill="background1"/>
        <w:ind w:left="993" w:hanging="567"/>
        <w:rPr>
          <w:rFonts w:ascii="Garamond" w:hAnsi="Garamond"/>
          <w:bCs/>
          <w:sz w:val="22"/>
          <w:szCs w:val="22"/>
        </w:rPr>
      </w:pPr>
    </w:p>
    <w:p w14:paraId="778B3488" w14:textId="5932A688" w:rsidR="00E81F91" w:rsidRPr="00A11BC7" w:rsidRDefault="00A95A90" w:rsidP="00D41B1C">
      <w:pPr>
        <w:pStyle w:val="Odsekzoznamu"/>
        <w:numPr>
          <w:ilvl w:val="1"/>
          <w:numId w:val="2"/>
        </w:numPr>
        <w:shd w:val="clear" w:color="auto" w:fill="FFFFFF" w:themeFill="background1"/>
        <w:ind w:left="993" w:hanging="567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prípade, ak uchádzač, ktorého ponuka sa po vyhodnotení ponúk umiestnila na prvom mieste neposkytne v stanovenom termíne súčinnos</w:t>
      </w:r>
      <w:r w:rsidR="00740282">
        <w:rPr>
          <w:rFonts w:ascii="Garamond" w:hAnsi="Garamond"/>
          <w:bCs/>
        </w:rPr>
        <w:t>ť</w:t>
      </w:r>
      <w:r w:rsidRPr="005E54C4">
        <w:rPr>
          <w:rFonts w:ascii="Garamond" w:hAnsi="Garamond"/>
          <w:bCs/>
        </w:rPr>
        <w:t>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7924EEFD" w14:textId="77777777" w:rsidR="00A95A90" w:rsidRDefault="00A95A90" w:rsidP="00D41B1C">
      <w:pPr>
        <w:shd w:val="clear" w:color="auto" w:fill="FFFFFF" w:themeFill="background1"/>
        <w:ind w:left="993" w:hanging="567"/>
        <w:rPr>
          <w:rFonts w:ascii="Garamond" w:hAnsi="Garamond"/>
          <w:bCs/>
          <w:sz w:val="22"/>
          <w:szCs w:val="22"/>
        </w:rPr>
      </w:pPr>
    </w:p>
    <w:p w14:paraId="38B6CBD8" w14:textId="77777777" w:rsidR="0049799A" w:rsidRDefault="0049799A" w:rsidP="00A95A90">
      <w:pPr>
        <w:shd w:val="clear" w:color="auto" w:fill="FFFFFF" w:themeFill="background1"/>
        <w:rPr>
          <w:rFonts w:ascii="Garamond" w:hAnsi="Garamond"/>
          <w:bCs/>
          <w:sz w:val="22"/>
          <w:szCs w:val="22"/>
        </w:rPr>
      </w:pPr>
    </w:p>
    <w:p w14:paraId="1D82EE2E" w14:textId="77777777" w:rsidR="0049799A" w:rsidRPr="00A94ADB" w:rsidRDefault="0049799A" w:rsidP="00A95A90">
      <w:pPr>
        <w:shd w:val="clear" w:color="auto" w:fill="FFFFFF" w:themeFill="background1"/>
        <w:rPr>
          <w:rFonts w:ascii="Garamond" w:hAnsi="Garamond"/>
          <w:bCs/>
          <w:sz w:val="22"/>
          <w:szCs w:val="22"/>
        </w:rPr>
      </w:pPr>
    </w:p>
    <w:p w14:paraId="18F159BF" w14:textId="77777777" w:rsidR="00A95A90" w:rsidRPr="00F43C47" w:rsidRDefault="00A95A90" w:rsidP="004A375C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4D3821">
        <w:rPr>
          <w:rFonts w:ascii="Garamond" w:hAnsi="Garamond"/>
          <w:b/>
        </w:rPr>
        <w:t>Elektronická</w:t>
      </w:r>
      <w:r w:rsidRPr="00F43C47">
        <w:rPr>
          <w:rFonts w:ascii="Garamond" w:hAnsi="Garamond"/>
          <w:b/>
        </w:rPr>
        <w:t xml:space="preserve"> aukcia:</w:t>
      </w:r>
      <w:r w:rsidRPr="00F43C47">
        <w:rPr>
          <w:rFonts w:ascii="Garamond" w:hAnsi="Garamond"/>
          <w:bCs/>
        </w:rPr>
        <w:t xml:space="preserve"> nie</w:t>
      </w:r>
    </w:p>
    <w:p w14:paraId="017DA9C4" w14:textId="77777777" w:rsidR="00C1155F" w:rsidRDefault="00C1155F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10D5CACF" w14:textId="77777777" w:rsidR="00740282" w:rsidRDefault="00740282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DA37602" w14:textId="77777777" w:rsidR="00740282" w:rsidRDefault="00740282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FD5026A" w14:textId="77777777" w:rsidR="00740282" w:rsidRDefault="00740282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637DA84" w14:textId="77777777" w:rsidR="00A11BC7" w:rsidRPr="00F43C47" w:rsidRDefault="00A11BC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F43C47" w:rsidRDefault="00A95A90" w:rsidP="004A375C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F43C47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00B4A8A" w:rsidR="00A95A90" w:rsidRDefault="00A95A90" w:rsidP="00D41B1C">
      <w:pPr>
        <w:pStyle w:val="Odsekzoznamu"/>
        <w:numPr>
          <w:ilvl w:val="1"/>
          <w:numId w:val="2"/>
        </w:numPr>
        <w:spacing w:after="0" w:line="24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9346D3">
        <w:rPr>
          <w:rFonts w:ascii="Garamond" w:hAnsi="Garamond"/>
        </w:rPr>
        <w:t>bstarávateľ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vyžaduj</w:t>
      </w:r>
      <w:r>
        <w:rPr>
          <w:rFonts w:ascii="Garamond" w:hAnsi="Garamond"/>
        </w:rPr>
        <w:t>e</w:t>
      </w:r>
      <w:r w:rsidRPr="009346D3">
        <w:rPr>
          <w:rFonts w:ascii="Garamond" w:hAnsi="Garamond"/>
        </w:rPr>
        <w:t>, aby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úspešný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uchádzač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9346D3">
        <w:rPr>
          <w:rFonts w:ascii="Garamond" w:hAnsi="Garamond"/>
        </w:rPr>
        <w:t>zmluve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najneskôr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 čase jej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uzavretia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uviedol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údaje</w:t>
      </w:r>
      <w:r w:rsidR="00473B29"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o</w:t>
      </w:r>
      <w:r>
        <w:rPr>
          <w:rFonts w:ascii="Garamond" w:hAnsi="Garamond"/>
        </w:rPr>
        <w:t> v</w:t>
      </w:r>
      <w:r w:rsidRPr="009346D3">
        <w:rPr>
          <w:rFonts w:ascii="Garamond" w:hAnsi="Garamond"/>
        </w:rPr>
        <w:t>šetkých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známych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subdodávateľoch,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údaje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9346D3">
        <w:rPr>
          <w:rFonts w:ascii="Garamond" w:hAnsi="Garamond"/>
        </w:rPr>
        <w:t>osobe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oprávnenej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konať za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subdodávateľa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9346D3">
        <w:rPr>
          <w:rFonts w:ascii="Garamond" w:hAnsi="Garamond"/>
        </w:rPr>
        <w:t>rozsahu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meno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a priezvisko,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adresa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pobytu,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dátum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narodenia</w:t>
      </w:r>
      <w:r>
        <w:rPr>
          <w:rFonts w:ascii="Garamond" w:hAnsi="Garamond"/>
        </w:rPr>
        <w:t>.</w:t>
      </w:r>
    </w:p>
    <w:p w14:paraId="7E0F542A" w14:textId="77777777" w:rsidR="00A95A90" w:rsidRDefault="00A95A90" w:rsidP="00D41B1C">
      <w:pPr>
        <w:pStyle w:val="Odsekzoznamu"/>
        <w:spacing w:after="0" w:line="240" w:lineRule="auto"/>
        <w:ind w:left="993" w:hanging="426"/>
        <w:jc w:val="both"/>
        <w:rPr>
          <w:rFonts w:ascii="Garamond" w:hAnsi="Garamond"/>
        </w:rPr>
      </w:pPr>
    </w:p>
    <w:p w14:paraId="2D1CC75F" w14:textId="02A3BBAF" w:rsidR="00A95A90" w:rsidRDefault="00A95A90" w:rsidP="00D41B1C">
      <w:pPr>
        <w:pStyle w:val="Odsekzoznamu"/>
        <w:numPr>
          <w:ilvl w:val="1"/>
          <w:numId w:val="2"/>
        </w:numPr>
        <w:spacing w:after="0" w:line="24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>Obstarávateľ vyžaduje, aby n</w:t>
      </w:r>
      <w:r w:rsidRPr="009346D3">
        <w:rPr>
          <w:rFonts w:ascii="Garamond" w:hAnsi="Garamond"/>
        </w:rPr>
        <w:t>avrhovaný subdodávateľ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spĺňal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podmienky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účasti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týkajúce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osobného</w:t>
      </w:r>
      <w:r w:rsidR="00D41B1C"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postavenia</w:t>
      </w:r>
      <w:r>
        <w:rPr>
          <w:rFonts w:ascii="Garamond" w:hAnsi="Garamond"/>
        </w:rPr>
        <w:t xml:space="preserve"> v rovnakom rozsahu ako uchádzač </w:t>
      </w:r>
      <w:r w:rsidRPr="009346D3">
        <w:rPr>
          <w:rFonts w:ascii="Garamond" w:hAnsi="Garamond"/>
        </w:rPr>
        <w:t>a neexistovali u</w:t>
      </w:r>
      <w:r>
        <w:rPr>
          <w:rFonts w:ascii="Garamond" w:hAnsi="Garamond"/>
        </w:rPr>
        <w:t> </w:t>
      </w:r>
      <w:r w:rsidRPr="009346D3">
        <w:rPr>
          <w:rFonts w:ascii="Garamond" w:hAnsi="Garamond"/>
        </w:rPr>
        <w:t>neho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dôvody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vylúčenie;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oprávnenie dodávať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tovar,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uskutočňovať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stavebné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práce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poskytovať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službu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preukazuje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vo vzťahu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k</w:t>
      </w:r>
      <w:r>
        <w:rPr>
          <w:rFonts w:ascii="Garamond" w:hAnsi="Garamond"/>
        </w:rPr>
        <w:t> </w:t>
      </w:r>
      <w:r w:rsidRPr="009346D3">
        <w:rPr>
          <w:rFonts w:ascii="Garamond" w:hAnsi="Garamond"/>
        </w:rPr>
        <w:t>tej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časti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predmetu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zákazky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koncesie,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ktorý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subdodávateľ</w:t>
      </w:r>
      <w:r>
        <w:rPr>
          <w:rFonts w:ascii="Garamond" w:hAnsi="Garamond"/>
        </w:rPr>
        <w:t xml:space="preserve"> </w:t>
      </w:r>
      <w:r w:rsidRPr="009346D3">
        <w:rPr>
          <w:rFonts w:ascii="Garamond" w:hAnsi="Garamond"/>
        </w:rPr>
        <w:t>plniť</w:t>
      </w:r>
      <w:r>
        <w:rPr>
          <w:rFonts w:ascii="Garamond" w:hAnsi="Garamond"/>
        </w:rPr>
        <w:t>.</w:t>
      </w:r>
    </w:p>
    <w:p w14:paraId="44194195" w14:textId="77777777" w:rsidR="00A95A90" w:rsidRDefault="00A95A90" w:rsidP="00D41B1C">
      <w:pPr>
        <w:pStyle w:val="Odsekzoznamu"/>
        <w:spacing w:after="0" w:line="240" w:lineRule="auto"/>
        <w:ind w:left="993" w:hanging="426"/>
        <w:jc w:val="both"/>
        <w:rPr>
          <w:rFonts w:ascii="Garamond" w:hAnsi="Garamond"/>
        </w:rPr>
      </w:pPr>
    </w:p>
    <w:p w14:paraId="6303A0C8" w14:textId="210D4527" w:rsidR="00A11BC7" w:rsidRPr="0049799A" w:rsidRDefault="00A95A90" w:rsidP="00D41B1C">
      <w:pPr>
        <w:pStyle w:val="Odsekzoznamu"/>
        <w:numPr>
          <w:ilvl w:val="1"/>
          <w:numId w:val="2"/>
        </w:numPr>
        <w:spacing w:after="0" w:line="240" w:lineRule="auto"/>
        <w:ind w:left="993" w:hanging="426"/>
        <w:jc w:val="both"/>
        <w:rPr>
          <w:rFonts w:ascii="Garamond" w:hAnsi="Garamond"/>
        </w:rPr>
      </w:pPr>
      <w:r w:rsidRPr="00473B29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E16A32">
        <w:rPr>
          <w:rFonts w:ascii="Garamond" w:hAnsi="Garamond"/>
        </w:rPr>
        <w:t xml:space="preserve">e </w:t>
      </w:r>
      <w:r w:rsidRPr="00473B29">
        <w:rPr>
          <w:rFonts w:ascii="Garamond" w:hAnsi="Garamond"/>
        </w:rPr>
        <w:t>rokovať o uzavretí zmluvy s</w:t>
      </w:r>
      <w:r w:rsidR="00E16A32">
        <w:rPr>
          <w:rFonts w:ascii="Garamond" w:hAnsi="Garamond"/>
        </w:rPr>
        <w:t> </w:t>
      </w:r>
      <w:r w:rsidRPr="00473B29">
        <w:rPr>
          <w:rFonts w:ascii="Garamond" w:hAnsi="Garamond"/>
        </w:rPr>
        <w:t>ďa</w:t>
      </w:r>
      <w:r w:rsidR="00E16A32">
        <w:rPr>
          <w:rFonts w:ascii="Garamond" w:hAnsi="Garamond"/>
        </w:rPr>
        <w:t>l</w:t>
      </w:r>
      <w:r w:rsidRPr="00473B29">
        <w:rPr>
          <w:rFonts w:ascii="Garamond" w:hAnsi="Garamond"/>
        </w:rPr>
        <w:t>ším</w:t>
      </w:r>
      <w:r w:rsidR="00E16A32">
        <w:rPr>
          <w:rFonts w:ascii="Garamond" w:hAnsi="Garamond"/>
        </w:rPr>
        <w:t xml:space="preserve"> </w:t>
      </w:r>
      <w:r w:rsidRPr="00473B29">
        <w:rPr>
          <w:rFonts w:ascii="Garamond" w:hAnsi="Garamond"/>
        </w:rPr>
        <w:t xml:space="preserve"> </w:t>
      </w:r>
      <w:r w:rsidR="00E16A32">
        <w:rPr>
          <w:rFonts w:ascii="Garamond" w:hAnsi="Garamond"/>
        </w:rPr>
        <w:t xml:space="preserve">          </w:t>
      </w:r>
      <w:r w:rsidRPr="00473B29">
        <w:rPr>
          <w:rFonts w:ascii="Garamond" w:hAnsi="Garamond"/>
        </w:rPr>
        <w:t>uchádz</w:t>
      </w:r>
      <w:r w:rsidR="00E16A32">
        <w:rPr>
          <w:rFonts w:ascii="Garamond" w:hAnsi="Garamond"/>
        </w:rPr>
        <w:t>ačom</w:t>
      </w:r>
      <w:r w:rsidRPr="00473B29">
        <w:rPr>
          <w:rFonts w:ascii="Garamond" w:hAnsi="Garamond"/>
        </w:rPr>
        <w:t xml:space="preserve"> v poradí.</w:t>
      </w:r>
    </w:p>
    <w:p w14:paraId="21C9CD2E" w14:textId="77777777" w:rsidR="00A11BC7" w:rsidRDefault="00A11BC7" w:rsidP="00A11BC7">
      <w:pPr>
        <w:rPr>
          <w:rFonts w:ascii="Garamond" w:hAnsi="Garamond"/>
          <w:sz w:val="22"/>
          <w:szCs w:val="22"/>
        </w:rPr>
      </w:pPr>
    </w:p>
    <w:p w14:paraId="51A40390" w14:textId="77777777" w:rsidR="00A11BC7" w:rsidRDefault="00A11BC7" w:rsidP="00A11BC7">
      <w:pPr>
        <w:rPr>
          <w:rFonts w:ascii="Garamond" w:hAnsi="Garamond"/>
          <w:sz w:val="22"/>
          <w:szCs w:val="22"/>
        </w:rPr>
      </w:pPr>
    </w:p>
    <w:p w14:paraId="032A7536" w14:textId="77777777" w:rsidR="00A11BC7" w:rsidRDefault="00A11BC7" w:rsidP="00A11BC7">
      <w:pPr>
        <w:rPr>
          <w:rFonts w:ascii="Garamond" w:hAnsi="Garamond"/>
          <w:sz w:val="22"/>
          <w:szCs w:val="22"/>
        </w:rPr>
      </w:pPr>
    </w:p>
    <w:p w14:paraId="25E7785F" w14:textId="77777777" w:rsidR="00A11BC7" w:rsidRDefault="00A11BC7" w:rsidP="00A11BC7">
      <w:pPr>
        <w:rPr>
          <w:rFonts w:ascii="Garamond" w:hAnsi="Garamond"/>
          <w:sz w:val="22"/>
          <w:szCs w:val="22"/>
        </w:rPr>
      </w:pPr>
    </w:p>
    <w:p w14:paraId="66D1B92D" w14:textId="77777777" w:rsidR="00A017FE" w:rsidRPr="00F43C47" w:rsidRDefault="00A017F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02BEC5A6" w14:textId="12437FD8" w:rsidR="008120EC" w:rsidRDefault="008120EC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8" w:name="_Hlk188961313"/>
      <w:r w:rsidRPr="008120EC">
        <w:rPr>
          <w:rFonts w:ascii="Garamond" w:hAnsi="Garamond"/>
        </w:rPr>
        <w:t xml:space="preserve">Rámcová </w:t>
      </w:r>
      <w:r w:rsidR="00501913">
        <w:rPr>
          <w:rFonts w:ascii="Garamond" w:hAnsi="Garamond"/>
        </w:rPr>
        <w:t>zmluva</w:t>
      </w:r>
      <w:r w:rsidRPr="008120EC">
        <w:rPr>
          <w:rFonts w:ascii="Garamond" w:hAnsi="Garamond"/>
        </w:rPr>
        <w:t xml:space="preserve"> o</w:t>
      </w:r>
      <w:r w:rsidR="00A11BC7">
        <w:rPr>
          <w:rFonts w:ascii="Garamond" w:hAnsi="Garamond"/>
        </w:rPr>
        <w:t> poskytovaní služby</w:t>
      </w:r>
    </w:p>
    <w:bookmarkEnd w:id="8"/>
    <w:p w14:paraId="2597C30D" w14:textId="7BA2E7CE" w:rsidR="008120EC" w:rsidRPr="008120EC" w:rsidRDefault="00BB75FD" w:rsidP="008120EC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Špecifikácia</w:t>
      </w:r>
      <w:r w:rsidR="008120EC">
        <w:rPr>
          <w:rFonts w:ascii="Garamond" w:hAnsi="Garamond"/>
        </w:rPr>
        <w:t xml:space="preserve"> </w:t>
      </w:r>
      <w:r w:rsidR="005E54C4" w:rsidRPr="005E54C4">
        <w:rPr>
          <w:rFonts w:ascii="Garamond" w:hAnsi="Garamond"/>
        </w:rPr>
        <w:t xml:space="preserve"> predmetu zákazky</w:t>
      </w:r>
      <w:bookmarkStart w:id="9" w:name="_Hlk148953967"/>
    </w:p>
    <w:p w14:paraId="24D9E991" w14:textId="4DA1228B" w:rsidR="008120EC" w:rsidRPr="00A11BC7" w:rsidRDefault="005E54C4" w:rsidP="008120EC">
      <w:pPr>
        <w:pStyle w:val="Odsekzoznamu"/>
        <w:numPr>
          <w:ilvl w:val="0"/>
          <w:numId w:val="1"/>
        </w:numPr>
        <w:spacing w:after="0"/>
        <w:rPr>
          <w:rFonts w:ascii="Garamond" w:hAnsi="Garamond"/>
        </w:rPr>
      </w:pPr>
      <w:r w:rsidRPr="005E54C4">
        <w:rPr>
          <w:rFonts w:ascii="Garamond" w:hAnsi="Garamond"/>
        </w:rPr>
        <w:t>Návrh uchádzača na plnenie kritérií</w:t>
      </w:r>
    </w:p>
    <w:p w14:paraId="73ADD5BE" w14:textId="77777777" w:rsidR="005E54C4" w:rsidRPr="00A017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1B5511A0" w14:textId="450DD0F8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10" w:name="_Hlk188007521"/>
      <w:r>
        <w:rPr>
          <w:rFonts w:ascii="Garamond" w:hAnsi="Garamond"/>
        </w:rPr>
        <w:t>Čestné vyhlásenie – sankčné opatrenia</w:t>
      </w:r>
    </w:p>
    <w:p w14:paraId="219E5400" w14:textId="49D1B04E" w:rsidR="00A95A90" w:rsidRPr="00D34F3A" w:rsidRDefault="005E54C4" w:rsidP="00D34F3A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11" w:name="_Hlk188007596"/>
      <w:bookmarkEnd w:id="10"/>
      <w:r>
        <w:rPr>
          <w:rFonts w:ascii="Garamond" w:hAnsi="Garamond"/>
        </w:rPr>
        <w:t>Informačný formulá</w:t>
      </w:r>
      <w:bookmarkEnd w:id="9"/>
      <w:bookmarkEnd w:id="11"/>
      <w:r w:rsidR="009C4069">
        <w:rPr>
          <w:rFonts w:ascii="Garamond" w:hAnsi="Garamond"/>
        </w:rPr>
        <w:t>r</w:t>
      </w:r>
    </w:p>
    <w:p w14:paraId="520941AA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16C4F055" w14:textId="77777777" w:rsidR="0049799A" w:rsidRDefault="0049799A" w:rsidP="00A95A90">
      <w:pPr>
        <w:rPr>
          <w:rFonts w:ascii="Garamond" w:hAnsi="Garamond"/>
          <w:sz w:val="22"/>
          <w:szCs w:val="22"/>
        </w:rPr>
      </w:pPr>
    </w:p>
    <w:p w14:paraId="0F97B6EF" w14:textId="77777777" w:rsidR="0049799A" w:rsidRDefault="0049799A" w:rsidP="00A95A90">
      <w:pPr>
        <w:rPr>
          <w:rFonts w:ascii="Garamond" w:hAnsi="Garamond"/>
          <w:sz w:val="22"/>
          <w:szCs w:val="22"/>
        </w:rPr>
      </w:pPr>
    </w:p>
    <w:p w14:paraId="37BB21EE" w14:textId="77777777" w:rsidR="0049799A" w:rsidRPr="00F43C47" w:rsidRDefault="0049799A" w:rsidP="00A95A90">
      <w:pPr>
        <w:rPr>
          <w:rFonts w:ascii="Garamond" w:hAnsi="Garamond"/>
          <w:sz w:val="22"/>
          <w:szCs w:val="22"/>
        </w:rPr>
      </w:pPr>
    </w:p>
    <w:p w14:paraId="48290367" w14:textId="312D70EC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</w:t>
      </w:r>
      <w:r w:rsidRPr="00047941">
        <w:rPr>
          <w:rFonts w:ascii="Garamond" w:hAnsi="Garamond"/>
          <w:sz w:val="22"/>
          <w:szCs w:val="22"/>
        </w:rPr>
        <w:t xml:space="preserve">lave dňa </w:t>
      </w:r>
      <w:r w:rsidR="00A11BC7">
        <w:rPr>
          <w:rFonts w:ascii="Garamond" w:hAnsi="Garamond"/>
          <w:sz w:val="22"/>
          <w:szCs w:val="22"/>
        </w:rPr>
        <w:t>19</w:t>
      </w:r>
      <w:r w:rsidR="00810FEE">
        <w:rPr>
          <w:rFonts w:ascii="Garamond" w:hAnsi="Garamond"/>
          <w:sz w:val="22"/>
          <w:szCs w:val="22"/>
        </w:rPr>
        <w:t>.</w:t>
      </w:r>
      <w:r w:rsidR="00473B29">
        <w:rPr>
          <w:rFonts w:ascii="Garamond" w:hAnsi="Garamond"/>
          <w:sz w:val="22"/>
          <w:szCs w:val="22"/>
        </w:rPr>
        <w:t>0</w:t>
      </w:r>
      <w:r w:rsidR="00071B3C">
        <w:rPr>
          <w:rFonts w:ascii="Garamond" w:hAnsi="Garamond"/>
          <w:sz w:val="22"/>
          <w:szCs w:val="22"/>
        </w:rPr>
        <w:t>2</w:t>
      </w:r>
      <w:r w:rsidR="00810FEE">
        <w:rPr>
          <w:rFonts w:ascii="Garamond" w:hAnsi="Garamond"/>
          <w:sz w:val="22"/>
          <w:szCs w:val="22"/>
        </w:rPr>
        <w:t>.202</w:t>
      </w:r>
      <w:r w:rsidR="00473B29">
        <w:rPr>
          <w:rFonts w:ascii="Garamond" w:hAnsi="Garamond"/>
          <w:sz w:val="22"/>
          <w:szCs w:val="22"/>
        </w:rPr>
        <w:t>5</w:t>
      </w:r>
    </w:p>
    <w:p w14:paraId="2801F4EA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7CF883C7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2B92E929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41168F09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7F59A33A" w14:textId="77777777" w:rsidR="00C80A35" w:rsidRPr="00047941" w:rsidRDefault="00C80A35" w:rsidP="00A95A90">
      <w:pPr>
        <w:rPr>
          <w:rFonts w:ascii="Garamond" w:hAnsi="Garamond"/>
          <w:sz w:val="22"/>
          <w:szCs w:val="22"/>
        </w:rPr>
      </w:pPr>
    </w:p>
    <w:p w14:paraId="68746ECA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55CB3C8F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70DF197B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39E1743A" w14:textId="77777777" w:rsidR="00A95A90" w:rsidRPr="00047941" w:rsidRDefault="00A95A90" w:rsidP="00C80A35">
      <w:pPr>
        <w:rPr>
          <w:rFonts w:ascii="Garamond" w:hAnsi="Garamond"/>
          <w:sz w:val="22"/>
          <w:szCs w:val="22"/>
        </w:rPr>
      </w:pPr>
    </w:p>
    <w:p w14:paraId="2890F1D8" w14:textId="602B3100" w:rsidR="001F622E" w:rsidRPr="001F622E" w:rsidRDefault="001F622E" w:rsidP="00C80A35">
      <w:pPr>
        <w:tabs>
          <w:tab w:val="left" w:pos="993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</w:t>
      </w:r>
      <w:r>
        <w:rPr>
          <w:rFonts w:ascii="Garamond" w:hAnsi="Garamond"/>
          <w:b/>
          <w:sz w:val="22"/>
          <w:szCs w:val="22"/>
        </w:rPr>
        <w:tab/>
      </w:r>
      <w:r w:rsidRPr="001F622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5B9AA1DE" w14:textId="237E2DBC" w:rsidR="001F622E" w:rsidRPr="001F622E" w:rsidRDefault="001F622E" w:rsidP="00C80A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    </w:t>
      </w:r>
      <w:r w:rsidRPr="001F622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640968B" w14:textId="68A56C4E" w:rsidR="001F622E" w:rsidRPr="001F622E" w:rsidRDefault="00C80A35" w:rsidP="00C80A3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</w:t>
      </w:r>
      <w:r w:rsidR="001F622E">
        <w:rPr>
          <w:rFonts w:ascii="Garamond" w:hAnsi="Garamond"/>
          <w:sz w:val="22"/>
          <w:szCs w:val="22"/>
        </w:rPr>
        <w:tab/>
      </w:r>
      <w:r w:rsid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</w:t>
      </w:r>
      <w:r w:rsidR="001F622E" w:rsidRPr="001F622E">
        <w:rPr>
          <w:rFonts w:ascii="Garamond" w:hAnsi="Garamond"/>
          <w:sz w:val="22"/>
          <w:szCs w:val="22"/>
        </w:rPr>
        <w:t>JUDr. Barbora Notová</w:t>
      </w:r>
    </w:p>
    <w:p w14:paraId="06DC249F" w14:textId="71A6E2CB" w:rsidR="001F622E" w:rsidRPr="001F622E" w:rsidRDefault="001F622E" w:rsidP="00C80A35">
      <w:pPr>
        <w:rPr>
          <w:rFonts w:ascii="Garamond" w:hAnsi="Garamond"/>
          <w:sz w:val="22"/>
          <w:szCs w:val="22"/>
        </w:rPr>
      </w:pPr>
      <w:r w:rsidRP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80A35">
        <w:rPr>
          <w:rFonts w:ascii="Garamond" w:hAnsi="Garamond"/>
          <w:sz w:val="22"/>
          <w:szCs w:val="22"/>
        </w:rPr>
        <w:t xml:space="preserve">                                        </w:t>
      </w:r>
      <w:r w:rsidRPr="001F622E">
        <w:rPr>
          <w:rFonts w:ascii="Garamond" w:hAnsi="Garamond"/>
          <w:sz w:val="22"/>
          <w:szCs w:val="22"/>
        </w:rPr>
        <w:t>vedúca odboru právnych služieb a verejného obstaráva</w:t>
      </w:r>
      <w:bookmarkStart w:id="12" w:name="_Hlk30413330"/>
      <w:r w:rsidRPr="001F622E">
        <w:rPr>
          <w:rFonts w:ascii="Garamond" w:hAnsi="Garamond"/>
          <w:sz w:val="22"/>
          <w:szCs w:val="22"/>
        </w:rPr>
        <w:t>nia</w:t>
      </w:r>
      <w:bookmarkEnd w:id="12"/>
    </w:p>
    <w:p w14:paraId="70AA1C4E" w14:textId="5F906D6A" w:rsidR="00A95A90" w:rsidRPr="00047941" w:rsidRDefault="00A95A90" w:rsidP="00C80A35">
      <w:pPr>
        <w:rPr>
          <w:rFonts w:ascii="Garamond" w:hAnsi="Garamond"/>
          <w:sz w:val="22"/>
          <w:szCs w:val="22"/>
        </w:rPr>
      </w:pPr>
      <w:r w:rsidRPr="00047941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6AA75137" w:rsidR="005E54C4" w:rsidRPr="005E54C4" w:rsidRDefault="008120EC" w:rsidP="00D41B1C">
      <w:pPr>
        <w:pStyle w:val="Odsekzoznamu"/>
        <w:ind w:left="1080" w:hanging="1080"/>
        <w:jc w:val="center"/>
        <w:rPr>
          <w:rFonts w:ascii="Garamond" w:hAnsi="Garamond"/>
          <w:b/>
          <w:bCs/>
        </w:rPr>
      </w:pPr>
      <w:r w:rsidRPr="008120EC">
        <w:rPr>
          <w:rFonts w:ascii="Garamond" w:hAnsi="Garamond"/>
          <w:b/>
          <w:bCs/>
        </w:rPr>
        <w:t xml:space="preserve">Rámcová </w:t>
      </w:r>
      <w:r w:rsidR="00501913">
        <w:rPr>
          <w:rFonts w:ascii="Garamond" w:hAnsi="Garamond"/>
          <w:b/>
          <w:bCs/>
        </w:rPr>
        <w:t>zmluva</w:t>
      </w:r>
      <w:r w:rsidRPr="008120EC">
        <w:rPr>
          <w:rFonts w:ascii="Garamond" w:hAnsi="Garamond"/>
          <w:b/>
          <w:bCs/>
        </w:rPr>
        <w:t xml:space="preserve"> o</w:t>
      </w:r>
      <w:r w:rsidR="00A11BC7">
        <w:rPr>
          <w:rFonts w:ascii="Garamond" w:hAnsi="Garamond"/>
          <w:b/>
          <w:bCs/>
        </w:rPr>
        <w:t> poskytovaní služby</w:t>
      </w:r>
    </w:p>
    <w:p w14:paraId="4FC6C302" w14:textId="77777777" w:rsidR="008120EC" w:rsidRDefault="008120EC" w:rsidP="005E54C4">
      <w:pPr>
        <w:rPr>
          <w:rFonts w:ascii="Garamond" w:hAnsi="Garamond"/>
          <w:sz w:val="22"/>
          <w:szCs w:val="22"/>
        </w:rPr>
      </w:pPr>
    </w:p>
    <w:p w14:paraId="6045CE71" w14:textId="0CC324D4" w:rsidR="005E54C4" w:rsidRPr="00873D32" w:rsidRDefault="008120EC" w:rsidP="005E54C4">
      <w:pPr>
        <w:rPr>
          <w:rFonts w:ascii="Garamond" w:hAnsi="Garamond"/>
          <w:sz w:val="22"/>
          <w:szCs w:val="22"/>
        </w:rPr>
      </w:pPr>
      <w:r w:rsidRPr="008120EC">
        <w:rPr>
          <w:rFonts w:ascii="Garamond" w:hAnsi="Garamond"/>
          <w:sz w:val="22"/>
          <w:szCs w:val="22"/>
        </w:rPr>
        <w:t xml:space="preserve">Rámcová </w:t>
      </w:r>
      <w:r w:rsidR="00501913">
        <w:rPr>
          <w:rFonts w:ascii="Garamond" w:hAnsi="Garamond"/>
          <w:sz w:val="22"/>
          <w:szCs w:val="22"/>
        </w:rPr>
        <w:t>zmluva</w:t>
      </w:r>
      <w:r w:rsidRPr="008120EC">
        <w:rPr>
          <w:rFonts w:ascii="Garamond" w:hAnsi="Garamond"/>
          <w:sz w:val="22"/>
          <w:szCs w:val="22"/>
        </w:rPr>
        <w:t xml:space="preserve"> o</w:t>
      </w:r>
      <w:r w:rsidR="00A11BC7">
        <w:rPr>
          <w:rFonts w:ascii="Garamond" w:hAnsi="Garamond"/>
          <w:sz w:val="22"/>
          <w:szCs w:val="22"/>
        </w:rPr>
        <w:t> poskytovaní služby</w:t>
      </w:r>
      <w:r w:rsidRPr="008120EC">
        <w:rPr>
          <w:rFonts w:ascii="Garamond" w:hAnsi="Garamond"/>
          <w:sz w:val="22"/>
          <w:szCs w:val="22"/>
        </w:rPr>
        <w:t xml:space="preserve"> </w:t>
      </w:r>
      <w:r w:rsidR="005E54C4" w:rsidRPr="00873D32">
        <w:rPr>
          <w:rFonts w:ascii="Garamond" w:hAnsi="Garamond"/>
          <w:sz w:val="22"/>
          <w:szCs w:val="22"/>
        </w:rPr>
        <w:t>tvor</w:t>
      </w:r>
      <w:r w:rsidR="005E54C4">
        <w:rPr>
          <w:rFonts w:ascii="Garamond" w:hAnsi="Garamond"/>
          <w:sz w:val="22"/>
          <w:szCs w:val="22"/>
        </w:rPr>
        <w:t>í</w:t>
      </w:r>
      <w:r w:rsidR="005E54C4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E54C4"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2BDBAF92" w14:textId="77777777" w:rsidR="008120EC" w:rsidRDefault="008120EC" w:rsidP="00A95A90">
      <w:pPr>
        <w:rPr>
          <w:rFonts w:ascii="Garamond" w:hAnsi="Garamond"/>
          <w:sz w:val="22"/>
          <w:szCs w:val="22"/>
        </w:rPr>
      </w:pPr>
    </w:p>
    <w:p w14:paraId="4DE11060" w14:textId="77777777" w:rsidR="008120EC" w:rsidRDefault="008120EC" w:rsidP="00A95A90">
      <w:pPr>
        <w:rPr>
          <w:rFonts w:ascii="Garamond" w:hAnsi="Garamond"/>
          <w:sz w:val="22"/>
          <w:szCs w:val="22"/>
        </w:rPr>
      </w:pPr>
    </w:p>
    <w:p w14:paraId="40DEB319" w14:textId="77777777" w:rsidR="008120EC" w:rsidRDefault="008120EC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606DD00D" w:rsidR="00A95A90" w:rsidRPr="008F56FC" w:rsidRDefault="00A95A90" w:rsidP="00D41B1C">
      <w:pPr>
        <w:jc w:val="center"/>
        <w:rPr>
          <w:rFonts w:ascii="Garamond" w:hAnsi="Garamond"/>
          <w:sz w:val="22"/>
          <w:szCs w:val="22"/>
        </w:rPr>
      </w:pPr>
      <w:bookmarkStart w:id="13" w:name="_Hlk148964215"/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2C033F48" w14:textId="48EBAFE7" w:rsidR="00A95A90" w:rsidRPr="008F56FC" w:rsidRDefault="00BB75FD" w:rsidP="00D41B1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Špecifikácia</w:t>
      </w:r>
      <w:r w:rsidR="00A95A90" w:rsidRPr="008F56FC">
        <w:rPr>
          <w:rFonts w:ascii="Garamond" w:hAnsi="Garamond"/>
          <w:b/>
          <w:sz w:val="22"/>
          <w:szCs w:val="22"/>
        </w:rPr>
        <w:t xml:space="preserve"> predmetu zákazky</w:t>
      </w:r>
    </w:p>
    <w:p w14:paraId="139F662E" w14:textId="77777777" w:rsidR="00A95A90" w:rsidRPr="002972EF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</w:p>
    <w:p w14:paraId="50B35FF9" w14:textId="77777777" w:rsidR="00B01925" w:rsidRPr="00873D32" w:rsidRDefault="00B01925" w:rsidP="00B01925">
      <w:pPr>
        <w:rPr>
          <w:rFonts w:ascii="Garamond" w:hAnsi="Garamond"/>
          <w:sz w:val="22"/>
          <w:szCs w:val="22"/>
        </w:rPr>
      </w:pPr>
      <w:bookmarkStart w:id="14" w:name="_Hlk114476234"/>
      <w:bookmarkEnd w:id="13"/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CAAECCA" w14:textId="771631DA" w:rsidR="00B01925" w:rsidRDefault="00B01925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D41B1C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4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658CE2C2" w14:textId="77777777" w:rsidR="008120EC" w:rsidRDefault="008120EC" w:rsidP="00A95A90">
      <w:pPr>
        <w:rPr>
          <w:rFonts w:ascii="Garamond" w:hAnsi="Garamond"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5738076B" w14:textId="77777777" w:rsidR="008120EC" w:rsidRDefault="008120EC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D41B1C">
      <w:pPr>
        <w:ind w:right="-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5A738B7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10B610B4" w14:textId="77777777" w:rsidR="008120EC" w:rsidRDefault="008120E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D41B1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D41B1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D41B1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A95A90">
      <w:headerReference w:type="first" r:id="rId8"/>
      <w:footerReference w:type="first" r:id="rId9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FDA2" w14:textId="77777777" w:rsidR="00227ED1" w:rsidRDefault="00227ED1" w:rsidP="00A95A90">
      <w:r>
        <w:separator/>
      </w:r>
    </w:p>
  </w:endnote>
  <w:endnote w:type="continuationSeparator" w:id="0">
    <w:p w14:paraId="7A909CCD" w14:textId="77777777" w:rsidR="00227ED1" w:rsidRDefault="00227ED1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8FA4" w14:textId="77777777" w:rsidR="00227ED1" w:rsidRDefault="00227ED1" w:rsidP="00A95A90">
      <w:r>
        <w:separator/>
      </w:r>
    </w:p>
  </w:footnote>
  <w:footnote w:type="continuationSeparator" w:id="0">
    <w:p w14:paraId="5A85530B" w14:textId="77777777" w:rsidR="00227ED1" w:rsidRDefault="00227ED1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0610C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FE81AFB"/>
    <w:multiLevelType w:val="multilevel"/>
    <w:tmpl w:val="778212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CD3D3C"/>
    <w:multiLevelType w:val="multilevel"/>
    <w:tmpl w:val="C83C3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FA026C4"/>
    <w:multiLevelType w:val="multilevel"/>
    <w:tmpl w:val="BAC0C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2179D3"/>
    <w:multiLevelType w:val="hybridMultilevel"/>
    <w:tmpl w:val="15C21A1E"/>
    <w:lvl w:ilvl="0" w:tplc="99A84860">
      <w:start w:val="7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8A1F0F"/>
    <w:multiLevelType w:val="hybridMultilevel"/>
    <w:tmpl w:val="8D78CFAA"/>
    <w:lvl w:ilvl="0" w:tplc="FB0210B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F5D25"/>
    <w:multiLevelType w:val="multilevel"/>
    <w:tmpl w:val="179076C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67D1C"/>
    <w:multiLevelType w:val="hybridMultilevel"/>
    <w:tmpl w:val="D28833BE"/>
    <w:lvl w:ilvl="0" w:tplc="3DF09ED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5"/>
  </w:num>
  <w:num w:numId="2" w16cid:durableId="1435244560">
    <w:abstractNumId w:val="3"/>
  </w:num>
  <w:num w:numId="3" w16cid:durableId="494884082">
    <w:abstractNumId w:val="17"/>
  </w:num>
  <w:num w:numId="4" w16cid:durableId="1019552017">
    <w:abstractNumId w:val="6"/>
  </w:num>
  <w:num w:numId="5" w16cid:durableId="1895384089">
    <w:abstractNumId w:val="18"/>
  </w:num>
  <w:num w:numId="6" w16cid:durableId="1941404599">
    <w:abstractNumId w:val="8"/>
  </w:num>
  <w:num w:numId="7" w16cid:durableId="524296894">
    <w:abstractNumId w:val="23"/>
  </w:num>
  <w:num w:numId="8" w16cid:durableId="1780686287">
    <w:abstractNumId w:val="16"/>
  </w:num>
  <w:num w:numId="9" w16cid:durableId="1096554512">
    <w:abstractNumId w:val="1"/>
  </w:num>
  <w:num w:numId="10" w16cid:durableId="2057656198">
    <w:abstractNumId w:val="13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4"/>
  </w:num>
  <w:num w:numId="13" w16cid:durableId="714085107">
    <w:abstractNumId w:val="0"/>
  </w:num>
  <w:num w:numId="14" w16cid:durableId="981034055">
    <w:abstractNumId w:val="21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9"/>
  </w:num>
  <w:num w:numId="18" w16cid:durableId="1918857678">
    <w:abstractNumId w:val="2"/>
  </w:num>
  <w:num w:numId="19" w16cid:durableId="1555118725">
    <w:abstractNumId w:val="9"/>
  </w:num>
  <w:num w:numId="20" w16cid:durableId="140392990">
    <w:abstractNumId w:val="11"/>
  </w:num>
  <w:num w:numId="21" w16cid:durableId="1328358917">
    <w:abstractNumId w:val="10"/>
  </w:num>
  <w:num w:numId="22" w16cid:durableId="323435059">
    <w:abstractNumId w:val="22"/>
  </w:num>
  <w:num w:numId="23" w16cid:durableId="1690988100">
    <w:abstractNumId w:val="20"/>
  </w:num>
  <w:num w:numId="24" w16cid:durableId="1500732359">
    <w:abstractNumId w:val="7"/>
  </w:num>
  <w:num w:numId="25" w16cid:durableId="1377586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2766E"/>
    <w:rsid w:val="00062A74"/>
    <w:rsid w:val="00071B3C"/>
    <w:rsid w:val="000C760E"/>
    <w:rsid w:val="00120F20"/>
    <w:rsid w:val="00126A9F"/>
    <w:rsid w:val="00137541"/>
    <w:rsid w:val="00170787"/>
    <w:rsid w:val="00173692"/>
    <w:rsid w:val="00193774"/>
    <w:rsid w:val="00197294"/>
    <w:rsid w:val="001A79C0"/>
    <w:rsid w:val="001E06DD"/>
    <w:rsid w:val="001F622E"/>
    <w:rsid w:val="00227241"/>
    <w:rsid w:val="00227ED1"/>
    <w:rsid w:val="00242F5E"/>
    <w:rsid w:val="002436D8"/>
    <w:rsid w:val="00252B2E"/>
    <w:rsid w:val="00263FDF"/>
    <w:rsid w:val="00264185"/>
    <w:rsid w:val="00286C99"/>
    <w:rsid w:val="002A67C7"/>
    <w:rsid w:val="0037500E"/>
    <w:rsid w:val="0037625D"/>
    <w:rsid w:val="003801DB"/>
    <w:rsid w:val="003A74B9"/>
    <w:rsid w:val="003C1496"/>
    <w:rsid w:val="003E5EE0"/>
    <w:rsid w:val="00473B29"/>
    <w:rsid w:val="00483A1C"/>
    <w:rsid w:val="0049799A"/>
    <w:rsid w:val="004A375C"/>
    <w:rsid w:val="004B2809"/>
    <w:rsid w:val="004C57F7"/>
    <w:rsid w:val="00501913"/>
    <w:rsid w:val="005026F0"/>
    <w:rsid w:val="00510934"/>
    <w:rsid w:val="00531E18"/>
    <w:rsid w:val="00533C4C"/>
    <w:rsid w:val="005D2942"/>
    <w:rsid w:val="005E243F"/>
    <w:rsid w:val="005E54C4"/>
    <w:rsid w:val="00600668"/>
    <w:rsid w:val="006115AE"/>
    <w:rsid w:val="00616BBF"/>
    <w:rsid w:val="0063139A"/>
    <w:rsid w:val="006427BD"/>
    <w:rsid w:val="00670969"/>
    <w:rsid w:val="006A2E49"/>
    <w:rsid w:val="006C1D92"/>
    <w:rsid w:val="006E0F4C"/>
    <w:rsid w:val="006E69FE"/>
    <w:rsid w:val="006F1EDE"/>
    <w:rsid w:val="006F64A4"/>
    <w:rsid w:val="00740282"/>
    <w:rsid w:val="00772760"/>
    <w:rsid w:val="00790DE5"/>
    <w:rsid w:val="007B20BA"/>
    <w:rsid w:val="007B4CCC"/>
    <w:rsid w:val="007D55D9"/>
    <w:rsid w:val="007E3A5B"/>
    <w:rsid w:val="007E623F"/>
    <w:rsid w:val="00810FEE"/>
    <w:rsid w:val="008120EC"/>
    <w:rsid w:val="008652E6"/>
    <w:rsid w:val="00897E8B"/>
    <w:rsid w:val="00897F4B"/>
    <w:rsid w:val="008C79D6"/>
    <w:rsid w:val="008D2F0F"/>
    <w:rsid w:val="008D4E33"/>
    <w:rsid w:val="008E6BF7"/>
    <w:rsid w:val="00910F2E"/>
    <w:rsid w:val="00952466"/>
    <w:rsid w:val="00955DE5"/>
    <w:rsid w:val="009C4069"/>
    <w:rsid w:val="00A017FE"/>
    <w:rsid w:val="00A0781D"/>
    <w:rsid w:val="00A11BC7"/>
    <w:rsid w:val="00A55B7F"/>
    <w:rsid w:val="00A87AE8"/>
    <w:rsid w:val="00A95A90"/>
    <w:rsid w:val="00AE6DF7"/>
    <w:rsid w:val="00B01925"/>
    <w:rsid w:val="00B30374"/>
    <w:rsid w:val="00B348DF"/>
    <w:rsid w:val="00BA343E"/>
    <w:rsid w:val="00BB75FD"/>
    <w:rsid w:val="00BD01C4"/>
    <w:rsid w:val="00BE4C6A"/>
    <w:rsid w:val="00BF6F40"/>
    <w:rsid w:val="00C1155F"/>
    <w:rsid w:val="00C2287D"/>
    <w:rsid w:val="00C30CDC"/>
    <w:rsid w:val="00C75989"/>
    <w:rsid w:val="00C80A35"/>
    <w:rsid w:val="00D3386C"/>
    <w:rsid w:val="00D34F3A"/>
    <w:rsid w:val="00D41B1C"/>
    <w:rsid w:val="00D90D50"/>
    <w:rsid w:val="00DC512D"/>
    <w:rsid w:val="00DE21B6"/>
    <w:rsid w:val="00E064C5"/>
    <w:rsid w:val="00E150C5"/>
    <w:rsid w:val="00E16A32"/>
    <w:rsid w:val="00E2495D"/>
    <w:rsid w:val="00E81F91"/>
    <w:rsid w:val="00EA1ECC"/>
    <w:rsid w:val="00EA2A93"/>
    <w:rsid w:val="00EA702C"/>
    <w:rsid w:val="00EB4031"/>
    <w:rsid w:val="00EE45FF"/>
    <w:rsid w:val="00F04B50"/>
    <w:rsid w:val="00F21173"/>
    <w:rsid w:val="00F50D04"/>
    <w:rsid w:val="00FB3723"/>
    <w:rsid w:val="00FB7095"/>
    <w:rsid w:val="00FC67D0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4366AB9B-BD88-4B5E-8DFA-4113254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A9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paragraph" w:styleId="Revzia">
    <w:name w:val="Revision"/>
    <w:hidden/>
    <w:uiPriority w:val="99"/>
    <w:semiHidden/>
    <w:rsid w:val="009C406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9C40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06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06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0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069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64914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cp:lastPrinted>2025-03-03T14:01:00Z</cp:lastPrinted>
  <dcterms:created xsi:type="dcterms:W3CDTF">2025-02-27T18:55:00Z</dcterms:created>
  <dcterms:modified xsi:type="dcterms:W3CDTF">2025-03-03T14:22:00Z</dcterms:modified>
</cp:coreProperties>
</file>