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4B8D333B" w:rsidR="00477183" w:rsidRPr="002E3217" w:rsidRDefault="00477183" w:rsidP="00477183">
      <w:pPr>
        <w:jc w:val="center"/>
        <w:rPr>
          <w:rFonts w:ascii="Arial" w:hAnsi="Arial" w:cs="Arial"/>
          <w:b/>
          <w:bCs/>
          <w:sz w:val="22"/>
          <w:szCs w:val="22"/>
        </w:rPr>
      </w:pPr>
      <w:r w:rsidRPr="002E3217">
        <w:rPr>
          <w:rFonts w:ascii="Arial" w:hAnsi="Arial" w:cs="Arial"/>
          <w:b/>
          <w:bCs/>
          <w:sz w:val="22"/>
          <w:szCs w:val="22"/>
        </w:rPr>
        <w:t xml:space="preserve">RÁMCOVÁ DOHODA </w:t>
      </w:r>
    </w:p>
    <w:p w14:paraId="02F34743" w14:textId="3A9EABE1" w:rsidR="00C32D40" w:rsidRPr="002E3217" w:rsidRDefault="00C32D40" w:rsidP="00C6138C">
      <w:pPr>
        <w:jc w:val="center"/>
        <w:rPr>
          <w:rFonts w:ascii="Arial" w:hAnsi="Arial" w:cs="Arial"/>
          <w:b/>
          <w:bCs/>
          <w:sz w:val="22"/>
          <w:szCs w:val="22"/>
        </w:rPr>
      </w:pPr>
      <w:r w:rsidRPr="002E3217">
        <w:rPr>
          <w:rFonts w:ascii="Arial" w:hAnsi="Arial" w:cs="Arial"/>
          <w:b/>
          <w:bCs/>
          <w:sz w:val="22"/>
          <w:szCs w:val="22"/>
        </w:rPr>
        <w:t>o</w:t>
      </w:r>
      <w:r w:rsidR="001B0419" w:rsidRPr="002E3217">
        <w:rPr>
          <w:rFonts w:ascii="Arial" w:hAnsi="Arial" w:cs="Arial"/>
          <w:b/>
          <w:bCs/>
          <w:sz w:val="22"/>
          <w:szCs w:val="22"/>
        </w:rPr>
        <w:t xml:space="preserve"> dodaní </w:t>
      </w:r>
      <w:r w:rsidR="00387343" w:rsidRPr="002E3217">
        <w:rPr>
          <w:rFonts w:ascii="Arial" w:hAnsi="Arial" w:cs="Arial"/>
          <w:b/>
          <w:bCs/>
          <w:sz w:val="22"/>
          <w:szCs w:val="22"/>
        </w:rPr>
        <w:t>vyvolávacieho</w:t>
      </w:r>
      <w:r w:rsidR="001B0419" w:rsidRPr="002E3217">
        <w:rPr>
          <w:rFonts w:ascii="Arial" w:hAnsi="Arial" w:cs="Arial"/>
          <w:b/>
          <w:bCs/>
          <w:sz w:val="22"/>
          <w:szCs w:val="22"/>
        </w:rPr>
        <w:t xml:space="preserve"> systému</w:t>
      </w:r>
      <w:r w:rsidR="00C6138C" w:rsidRPr="002E3217">
        <w:rPr>
          <w:rFonts w:ascii="Arial" w:hAnsi="Arial" w:cs="Arial"/>
          <w:b/>
          <w:bCs/>
          <w:sz w:val="22"/>
          <w:szCs w:val="22"/>
        </w:rPr>
        <w:t xml:space="preserve"> a súvisiacich služieb</w:t>
      </w:r>
    </w:p>
    <w:p w14:paraId="61814DBD" w14:textId="3B49B0FE" w:rsidR="00477183" w:rsidRPr="002E3217" w:rsidRDefault="00477183" w:rsidP="00477183">
      <w:pPr>
        <w:jc w:val="center"/>
        <w:rPr>
          <w:rFonts w:ascii="Arial" w:hAnsi="Arial" w:cs="Arial"/>
          <w:sz w:val="22"/>
          <w:szCs w:val="22"/>
        </w:rPr>
      </w:pPr>
      <w:r w:rsidRPr="002E3217">
        <w:rPr>
          <w:rFonts w:ascii="Arial" w:hAnsi="Arial" w:cs="Arial"/>
          <w:sz w:val="22"/>
          <w:szCs w:val="22"/>
        </w:rPr>
        <w:t xml:space="preserve">uzavretá podľa § 269 ods. 2 zákona č. 513/1991 Zb. Obchodného zákonníka v znení </w:t>
      </w:r>
      <w:r w:rsidRPr="0013291C">
        <w:rPr>
          <w:rFonts w:ascii="Arial" w:hAnsi="Arial" w:cs="Arial"/>
          <w:sz w:val="22"/>
          <w:szCs w:val="22"/>
        </w:rPr>
        <w:t>neskorších predpisov</w:t>
      </w:r>
      <w:r w:rsidR="007E0AE1" w:rsidRPr="0013291C">
        <w:rPr>
          <w:rFonts w:ascii="Arial" w:hAnsi="Arial" w:cs="Arial"/>
          <w:sz w:val="22"/>
          <w:szCs w:val="22"/>
        </w:rPr>
        <w:t xml:space="preserve"> (ďalej len „</w:t>
      </w:r>
      <w:r w:rsidR="001571D4" w:rsidRPr="0013291C">
        <w:rPr>
          <w:rFonts w:ascii="Arial" w:hAnsi="Arial" w:cs="Arial"/>
          <w:sz w:val="22"/>
          <w:szCs w:val="22"/>
        </w:rPr>
        <w:t>Obchodný zákonník</w:t>
      </w:r>
      <w:r w:rsidR="007E0AE1" w:rsidRPr="0013291C">
        <w:rPr>
          <w:rFonts w:ascii="Arial" w:hAnsi="Arial" w:cs="Arial"/>
          <w:sz w:val="22"/>
          <w:szCs w:val="22"/>
        </w:rPr>
        <w:t>“)</w:t>
      </w:r>
      <w:r w:rsidRPr="0013291C">
        <w:rPr>
          <w:rFonts w:ascii="Arial" w:hAnsi="Arial" w:cs="Arial"/>
          <w:sz w:val="22"/>
          <w:szCs w:val="22"/>
        </w:rPr>
        <w:t xml:space="preserve"> a </w:t>
      </w:r>
      <w:r w:rsidR="00E649C1" w:rsidRPr="0013291C">
        <w:rPr>
          <w:rFonts w:ascii="Arial" w:hAnsi="Arial" w:cs="Arial"/>
          <w:sz w:val="22"/>
          <w:szCs w:val="22"/>
        </w:rPr>
        <w:t>§ 83</w:t>
      </w:r>
      <w:r w:rsidRPr="0013291C">
        <w:rPr>
          <w:rFonts w:ascii="Arial" w:hAnsi="Arial" w:cs="Arial"/>
          <w:sz w:val="22"/>
          <w:szCs w:val="22"/>
        </w:rPr>
        <w:t xml:space="preserve"> zákona č. 343/2015 Z. z.</w:t>
      </w:r>
      <w:r w:rsidRPr="002E3217">
        <w:rPr>
          <w:rFonts w:ascii="Arial" w:hAnsi="Arial" w:cs="Arial"/>
          <w:sz w:val="22"/>
          <w:szCs w:val="22"/>
        </w:rPr>
        <w:t xml:space="preserve"> o verejnom obstarávaní a o zmene a doplnení niektorých zákonov v znení neskorších predpisov</w:t>
      </w:r>
      <w:r w:rsidR="006D6129" w:rsidRPr="002E3217">
        <w:rPr>
          <w:rFonts w:ascii="Arial" w:hAnsi="Arial" w:cs="Arial"/>
          <w:sz w:val="22"/>
          <w:szCs w:val="22"/>
        </w:rPr>
        <w:t xml:space="preserve"> (ďalej len „zákon </w:t>
      </w:r>
      <w:r w:rsidR="001571D4" w:rsidRPr="002E3217">
        <w:rPr>
          <w:rFonts w:ascii="Arial" w:hAnsi="Arial" w:cs="Arial"/>
          <w:sz w:val="22"/>
          <w:szCs w:val="22"/>
        </w:rPr>
        <w:t>o verejnom obstarávaní</w:t>
      </w:r>
      <w:r w:rsidR="006D6129" w:rsidRPr="002E3217">
        <w:rPr>
          <w:rFonts w:ascii="Arial" w:hAnsi="Arial" w:cs="Arial"/>
          <w:sz w:val="22"/>
          <w:szCs w:val="22"/>
        </w:rPr>
        <w:t>“)</w:t>
      </w:r>
      <w:r w:rsidRPr="002E3217">
        <w:rPr>
          <w:rFonts w:ascii="Arial" w:hAnsi="Arial" w:cs="Arial"/>
          <w:sz w:val="22"/>
          <w:szCs w:val="22"/>
        </w:rPr>
        <w:t xml:space="preserve"> </w:t>
      </w:r>
    </w:p>
    <w:p w14:paraId="3890354F" w14:textId="77777777" w:rsidR="00477183" w:rsidRPr="002E3217" w:rsidRDefault="00477183" w:rsidP="00477183">
      <w:pPr>
        <w:jc w:val="center"/>
        <w:rPr>
          <w:rStyle w:val="Siln"/>
          <w:rFonts w:ascii="Arial" w:hAnsi="Arial" w:cs="Arial"/>
          <w:b w:val="0"/>
          <w:bCs/>
          <w:sz w:val="22"/>
          <w:szCs w:val="22"/>
        </w:rPr>
      </w:pPr>
      <w:r w:rsidRPr="002E3217">
        <w:rPr>
          <w:rStyle w:val="Siln"/>
          <w:rFonts w:ascii="Arial" w:hAnsi="Arial" w:cs="Arial"/>
          <w:b w:val="0"/>
          <w:bCs/>
          <w:sz w:val="22"/>
          <w:szCs w:val="22"/>
        </w:rPr>
        <w:t>(ďalej len „Dohoda“)</w:t>
      </w:r>
    </w:p>
    <w:p w14:paraId="0F59F5E3" w14:textId="77777777" w:rsidR="00477183" w:rsidRPr="002E3217" w:rsidRDefault="00477183" w:rsidP="00477183">
      <w:pPr>
        <w:rPr>
          <w:rStyle w:val="Siln"/>
          <w:rFonts w:ascii="Arial" w:hAnsi="Arial" w:cs="Arial"/>
          <w:bCs/>
          <w:sz w:val="22"/>
          <w:szCs w:val="22"/>
        </w:rPr>
      </w:pPr>
    </w:p>
    <w:p w14:paraId="093AC54F" w14:textId="684C99CD" w:rsidR="00477183" w:rsidRPr="002E3217" w:rsidRDefault="00477183" w:rsidP="00477183">
      <w:pPr>
        <w:rPr>
          <w:rStyle w:val="Siln"/>
          <w:rFonts w:ascii="Arial" w:hAnsi="Arial" w:cs="Arial"/>
          <w:bCs/>
          <w:sz w:val="22"/>
          <w:szCs w:val="22"/>
        </w:rPr>
      </w:pPr>
    </w:p>
    <w:p w14:paraId="5DB52B22" w14:textId="4AC2D719" w:rsidR="00B24CB2" w:rsidRPr="002E3217" w:rsidRDefault="00B24CB2" w:rsidP="00477183">
      <w:pPr>
        <w:rPr>
          <w:rStyle w:val="Siln"/>
          <w:rFonts w:ascii="Arial" w:hAnsi="Arial" w:cs="Arial"/>
          <w:bCs/>
          <w:sz w:val="22"/>
          <w:szCs w:val="22"/>
        </w:rPr>
      </w:pPr>
    </w:p>
    <w:p w14:paraId="66FDF8E8" w14:textId="7A4EAF2B" w:rsidR="00B24CB2" w:rsidRPr="002E3217" w:rsidRDefault="00B24CB2" w:rsidP="00477183">
      <w:pPr>
        <w:rPr>
          <w:rStyle w:val="Siln"/>
          <w:rFonts w:ascii="Arial" w:hAnsi="Arial" w:cs="Arial"/>
          <w:bCs/>
          <w:sz w:val="22"/>
          <w:szCs w:val="22"/>
        </w:rPr>
      </w:pPr>
    </w:p>
    <w:p w14:paraId="2EB011E3" w14:textId="77777777" w:rsidR="00477183" w:rsidRPr="002E3217" w:rsidRDefault="00F94F33" w:rsidP="00477183">
      <w:pPr>
        <w:jc w:val="center"/>
        <w:rPr>
          <w:rStyle w:val="Siln"/>
          <w:rFonts w:ascii="Arial" w:hAnsi="Arial" w:cs="Arial"/>
          <w:bCs/>
          <w:sz w:val="22"/>
          <w:szCs w:val="22"/>
        </w:rPr>
      </w:pPr>
      <w:r w:rsidRPr="002E3217">
        <w:rPr>
          <w:rStyle w:val="Siln"/>
          <w:rFonts w:ascii="Arial" w:hAnsi="Arial" w:cs="Arial"/>
          <w:bCs/>
          <w:sz w:val="22"/>
          <w:szCs w:val="22"/>
        </w:rPr>
        <w:t>Článok 1</w:t>
      </w:r>
    </w:p>
    <w:p w14:paraId="33AAEF0F" w14:textId="5A6B1277" w:rsidR="00477183" w:rsidRPr="002E3217" w:rsidRDefault="00C03B1B" w:rsidP="00477183">
      <w:pPr>
        <w:jc w:val="center"/>
        <w:rPr>
          <w:rStyle w:val="Siln"/>
          <w:rFonts w:ascii="Arial" w:eastAsiaTheme="minorEastAsia" w:hAnsi="Arial" w:cs="Arial"/>
          <w:bCs/>
          <w:sz w:val="22"/>
          <w:szCs w:val="22"/>
        </w:rPr>
      </w:pPr>
      <w:r w:rsidRPr="002E3217">
        <w:rPr>
          <w:rStyle w:val="Siln"/>
          <w:rFonts w:ascii="Arial" w:hAnsi="Arial" w:cs="Arial"/>
          <w:bCs/>
          <w:sz w:val="22"/>
          <w:szCs w:val="22"/>
        </w:rPr>
        <w:t>Zmluvné stran</w:t>
      </w:r>
      <w:r w:rsidR="00477183" w:rsidRPr="002E3217">
        <w:rPr>
          <w:rStyle w:val="Siln"/>
          <w:rFonts w:ascii="Arial" w:hAnsi="Arial" w:cs="Arial"/>
          <w:bCs/>
          <w:sz w:val="22"/>
          <w:szCs w:val="22"/>
        </w:rPr>
        <w:t xml:space="preserve">y </w:t>
      </w:r>
    </w:p>
    <w:p w14:paraId="3FA1D1C4" w14:textId="77777777" w:rsidR="00477183" w:rsidRPr="002E3217" w:rsidRDefault="00477183" w:rsidP="00477183">
      <w:pPr>
        <w:jc w:val="center"/>
        <w:rPr>
          <w:rStyle w:val="Siln"/>
          <w:rFonts w:ascii="Arial" w:eastAsiaTheme="minorEastAsia" w:hAnsi="Arial" w:cs="Arial"/>
          <w:bCs/>
          <w:sz w:val="22"/>
          <w:szCs w:val="22"/>
        </w:rPr>
      </w:pPr>
    </w:p>
    <w:p w14:paraId="3DF91256" w14:textId="2FF0D583" w:rsidR="00477183" w:rsidRPr="002E3217" w:rsidRDefault="00477183" w:rsidP="00477183">
      <w:pPr>
        <w:tabs>
          <w:tab w:val="left" w:pos="2835"/>
        </w:tabs>
        <w:rPr>
          <w:rFonts w:ascii="Arial" w:hAnsi="Arial" w:cs="Arial"/>
          <w:sz w:val="22"/>
          <w:szCs w:val="22"/>
        </w:rPr>
      </w:pPr>
      <w:r w:rsidRPr="002E3217">
        <w:rPr>
          <w:rFonts w:ascii="Arial" w:hAnsi="Arial" w:cs="Arial"/>
          <w:b/>
          <w:sz w:val="22"/>
          <w:szCs w:val="22"/>
        </w:rPr>
        <w:t xml:space="preserve">    </w:t>
      </w:r>
      <w:r w:rsidR="00776CBB" w:rsidRPr="002E3217">
        <w:rPr>
          <w:rFonts w:ascii="Arial" w:hAnsi="Arial" w:cs="Arial"/>
          <w:sz w:val="22"/>
          <w:szCs w:val="22"/>
        </w:rPr>
        <w:t>Objednávateľ</w:t>
      </w:r>
      <w:r w:rsidRPr="002E3217">
        <w:rPr>
          <w:rFonts w:ascii="Arial" w:hAnsi="Arial" w:cs="Arial"/>
          <w:sz w:val="22"/>
          <w:szCs w:val="22"/>
        </w:rPr>
        <w:t xml:space="preserve">:         </w:t>
      </w:r>
      <w:r w:rsidRPr="002E3217">
        <w:rPr>
          <w:rFonts w:ascii="Arial" w:hAnsi="Arial" w:cs="Arial"/>
          <w:sz w:val="22"/>
          <w:szCs w:val="22"/>
        </w:rPr>
        <w:tab/>
        <w:t>Vš</w:t>
      </w:r>
      <w:r w:rsidR="00330C5F" w:rsidRPr="002E3217">
        <w:rPr>
          <w:rFonts w:ascii="Arial" w:hAnsi="Arial" w:cs="Arial"/>
          <w:sz w:val="22"/>
          <w:szCs w:val="22"/>
        </w:rPr>
        <w:t xml:space="preserve">eobecná zdravotná poisťovňa, </w:t>
      </w:r>
      <w:proofErr w:type="spellStart"/>
      <w:r w:rsidR="00330C5F" w:rsidRPr="002E3217">
        <w:rPr>
          <w:rFonts w:ascii="Arial" w:hAnsi="Arial" w:cs="Arial"/>
          <w:sz w:val="22"/>
          <w:szCs w:val="22"/>
        </w:rPr>
        <w:t>a.</w:t>
      </w:r>
      <w:r w:rsidRPr="002E3217">
        <w:rPr>
          <w:rFonts w:ascii="Arial" w:hAnsi="Arial" w:cs="Arial"/>
          <w:sz w:val="22"/>
          <w:szCs w:val="22"/>
        </w:rPr>
        <w:t>s</w:t>
      </w:r>
      <w:proofErr w:type="spellEnd"/>
      <w:r w:rsidRPr="002E3217">
        <w:rPr>
          <w:rFonts w:ascii="Arial" w:hAnsi="Arial" w:cs="Arial"/>
          <w:sz w:val="22"/>
          <w:szCs w:val="22"/>
        </w:rPr>
        <w:t>.</w:t>
      </w:r>
      <w:r w:rsidRPr="002E3217">
        <w:rPr>
          <w:rFonts w:ascii="Arial" w:hAnsi="Arial" w:cs="Arial"/>
          <w:sz w:val="22"/>
          <w:szCs w:val="22"/>
        </w:rPr>
        <w:tab/>
      </w:r>
    </w:p>
    <w:p w14:paraId="174147AF" w14:textId="77777777" w:rsidR="00477183" w:rsidRPr="002E3217" w:rsidRDefault="00477183" w:rsidP="00477183">
      <w:pPr>
        <w:rPr>
          <w:rFonts w:ascii="Arial" w:hAnsi="Arial" w:cs="Arial"/>
          <w:sz w:val="22"/>
          <w:szCs w:val="22"/>
        </w:rPr>
      </w:pPr>
      <w:r w:rsidRPr="002E3217">
        <w:rPr>
          <w:rFonts w:ascii="Arial" w:hAnsi="Arial" w:cs="Arial"/>
          <w:b/>
          <w:sz w:val="22"/>
          <w:szCs w:val="22"/>
        </w:rPr>
        <w:t xml:space="preserve">    </w:t>
      </w:r>
      <w:r w:rsidRPr="002E3217">
        <w:rPr>
          <w:rFonts w:ascii="Arial" w:hAnsi="Arial" w:cs="Arial"/>
          <w:sz w:val="22"/>
          <w:szCs w:val="22"/>
        </w:rPr>
        <w:t>Sídlo:</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 xml:space="preserve">Panónska cesta 2, 851 04 Bratislava - mestská časť Petržalka </w:t>
      </w:r>
    </w:p>
    <w:p w14:paraId="3E67C144" w14:textId="7817D4F2" w:rsidR="00477183" w:rsidRPr="0013291C" w:rsidRDefault="00477183" w:rsidP="0013291C">
      <w:pPr>
        <w:rPr>
          <w:rFonts w:ascii="Arial" w:hAnsi="Arial" w:cs="Arial"/>
          <w:sz w:val="22"/>
          <w:szCs w:val="22"/>
        </w:rPr>
      </w:pPr>
      <w:r w:rsidRPr="002E3217">
        <w:rPr>
          <w:rFonts w:ascii="Arial" w:hAnsi="Arial" w:cs="Arial"/>
          <w:sz w:val="22"/>
          <w:szCs w:val="22"/>
        </w:rPr>
        <w:t xml:space="preserve">    Zastúpená:</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007C361B">
        <w:rPr>
          <w:rFonts w:ascii="Arial" w:hAnsi="Arial" w:cs="Arial"/>
          <w:sz w:val="22"/>
        </w:rPr>
        <w:t>Ing. Matúš Jurových, PhD.</w:t>
      </w:r>
      <w:r w:rsidRPr="0013291C">
        <w:rPr>
          <w:rFonts w:ascii="Arial" w:hAnsi="Arial" w:cs="Arial"/>
          <w:color w:val="000000"/>
          <w:sz w:val="22"/>
          <w:szCs w:val="22"/>
        </w:rPr>
        <w:t>, predseda predstavenstva</w:t>
      </w:r>
    </w:p>
    <w:p w14:paraId="2D6E2C7D" w14:textId="4213B023" w:rsidR="00477183" w:rsidRPr="0013291C" w:rsidRDefault="00477183" w:rsidP="0013291C">
      <w:pPr>
        <w:rPr>
          <w:rFonts w:ascii="Arial" w:hAnsi="Arial" w:cs="Arial"/>
          <w:sz w:val="22"/>
          <w:szCs w:val="22"/>
        </w:rPr>
      </w:pPr>
      <w:r w:rsidRPr="0013291C">
        <w:rPr>
          <w:rFonts w:ascii="Arial" w:hAnsi="Arial" w:cs="Arial"/>
          <w:color w:val="000000"/>
          <w:sz w:val="22"/>
          <w:szCs w:val="22"/>
        </w:rPr>
        <w:tab/>
      </w:r>
      <w:r w:rsidRPr="0013291C">
        <w:rPr>
          <w:rFonts w:ascii="Arial" w:hAnsi="Arial" w:cs="Arial"/>
          <w:color w:val="000000"/>
          <w:sz w:val="22"/>
          <w:szCs w:val="22"/>
        </w:rPr>
        <w:tab/>
      </w:r>
      <w:r w:rsidRPr="0013291C">
        <w:rPr>
          <w:rFonts w:ascii="Arial" w:hAnsi="Arial" w:cs="Arial"/>
          <w:color w:val="000000"/>
          <w:sz w:val="22"/>
          <w:szCs w:val="22"/>
        </w:rPr>
        <w:tab/>
      </w:r>
      <w:r w:rsidRPr="0013291C">
        <w:rPr>
          <w:rFonts w:ascii="Arial" w:hAnsi="Arial" w:cs="Arial"/>
          <w:color w:val="000000"/>
          <w:sz w:val="22"/>
          <w:szCs w:val="22"/>
        </w:rPr>
        <w:tab/>
      </w:r>
      <w:r w:rsidR="007C361B">
        <w:rPr>
          <w:rFonts w:ascii="Arial" w:hAnsi="Arial" w:cs="Arial"/>
          <w:sz w:val="22"/>
          <w:szCs w:val="22"/>
        </w:rPr>
        <w:t xml:space="preserve">Ing. Viktor </w:t>
      </w:r>
      <w:proofErr w:type="spellStart"/>
      <w:r w:rsidR="007C361B">
        <w:rPr>
          <w:rFonts w:ascii="Arial" w:hAnsi="Arial" w:cs="Arial"/>
          <w:sz w:val="22"/>
          <w:szCs w:val="22"/>
        </w:rPr>
        <w:t>Očkay</w:t>
      </w:r>
      <w:proofErr w:type="spellEnd"/>
      <w:r w:rsidRPr="00B13E82">
        <w:rPr>
          <w:rFonts w:ascii="Arial" w:hAnsi="Arial" w:cs="Arial"/>
          <w:color w:val="000000"/>
          <w:sz w:val="22"/>
          <w:szCs w:val="22"/>
        </w:rPr>
        <w:t>,</w:t>
      </w:r>
      <w:r w:rsidR="007C361B">
        <w:rPr>
          <w:rFonts w:ascii="Arial" w:hAnsi="Arial" w:cs="Arial"/>
          <w:color w:val="000000"/>
          <w:sz w:val="22"/>
          <w:szCs w:val="22"/>
        </w:rPr>
        <w:t xml:space="preserve"> MPH</w:t>
      </w:r>
      <w:r w:rsidRPr="0013291C">
        <w:rPr>
          <w:rFonts w:ascii="Arial" w:hAnsi="Arial" w:cs="Arial"/>
          <w:color w:val="000000"/>
          <w:sz w:val="22"/>
          <w:szCs w:val="22"/>
        </w:rPr>
        <w:t xml:space="preserve"> </w:t>
      </w:r>
      <w:r w:rsidR="0013291C">
        <w:rPr>
          <w:rFonts w:ascii="Arial" w:hAnsi="Arial" w:cs="Arial"/>
          <w:color w:val="000000"/>
          <w:sz w:val="22"/>
          <w:szCs w:val="22"/>
        </w:rPr>
        <w:t>podpredseda</w:t>
      </w:r>
      <w:r w:rsidRPr="0013291C">
        <w:rPr>
          <w:rFonts w:ascii="Arial" w:hAnsi="Arial" w:cs="Arial"/>
          <w:color w:val="000000"/>
          <w:sz w:val="22"/>
          <w:szCs w:val="22"/>
        </w:rPr>
        <w:t xml:space="preserve"> predstavenstva</w:t>
      </w:r>
    </w:p>
    <w:p w14:paraId="76AD88A1" w14:textId="77777777" w:rsidR="00477183" w:rsidRPr="002E3217" w:rsidRDefault="00477183" w:rsidP="00477183">
      <w:pPr>
        <w:tabs>
          <w:tab w:val="left" w:pos="2835"/>
        </w:tabs>
        <w:ind w:left="3119" w:hanging="3119"/>
        <w:rPr>
          <w:rFonts w:ascii="Arial" w:hAnsi="Arial" w:cs="Arial"/>
          <w:sz w:val="22"/>
          <w:szCs w:val="22"/>
        </w:rPr>
      </w:pPr>
      <w:r w:rsidRPr="002E3217">
        <w:rPr>
          <w:rFonts w:ascii="Arial" w:hAnsi="Arial" w:cs="Arial"/>
          <w:sz w:val="22"/>
          <w:szCs w:val="22"/>
        </w:rPr>
        <w:t xml:space="preserve">    IČO:</w:t>
      </w:r>
      <w:r w:rsidRPr="002E3217">
        <w:rPr>
          <w:rFonts w:ascii="Arial" w:hAnsi="Arial" w:cs="Arial"/>
          <w:sz w:val="22"/>
          <w:szCs w:val="22"/>
        </w:rPr>
        <w:tab/>
        <w:t>35 937 874</w:t>
      </w:r>
    </w:p>
    <w:p w14:paraId="7A5F84CB"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IČ DPH:</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SK 2022027040</w:t>
      </w:r>
    </w:p>
    <w:p w14:paraId="3D7646C6" w14:textId="5B8ADF39" w:rsidR="00477183" w:rsidRPr="002E3217" w:rsidRDefault="00477183" w:rsidP="00477183">
      <w:pPr>
        <w:rPr>
          <w:rFonts w:ascii="Arial" w:hAnsi="Arial" w:cs="Arial"/>
          <w:sz w:val="22"/>
          <w:szCs w:val="22"/>
        </w:rPr>
      </w:pPr>
      <w:r w:rsidRPr="002E3217">
        <w:rPr>
          <w:rFonts w:ascii="Arial" w:hAnsi="Arial" w:cs="Arial"/>
          <w:sz w:val="22"/>
          <w:szCs w:val="22"/>
        </w:rPr>
        <w:t xml:space="preserve">    Zapísaná:</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 xml:space="preserve">v Obchodnom registri </w:t>
      </w:r>
      <w:r w:rsidR="0013291C" w:rsidRPr="0013291C">
        <w:rPr>
          <w:rFonts w:ascii="Arial" w:hAnsi="Arial" w:cs="Arial"/>
          <w:sz w:val="22"/>
          <w:szCs w:val="22"/>
        </w:rPr>
        <w:t>Mestského</w:t>
      </w:r>
      <w:r w:rsidRPr="0013291C">
        <w:rPr>
          <w:rFonts w:ascii="Arial" w:hAnsi="Arial" w:cs="Arial"/>
          <w:sz w:val="22"/>
          <w:szCs w:val="22"/>
        </w:rPr>
        <w:t xml:space="preserve"> súdu Bratislava I</w:t>
      </w:r>
      <w:r w:rsidR="0013291C">
        <w:rPr>
          <w:rFonts w:ascii="Arial" w:hAnsi="Arial" w:cs="Arial"/>
          <w:sz w:val="22"/>
          <w:szCs w:val="22"/>
        </w:rPr>
        <w:t>II</w:t>
      </w:r>
      <w:r w:rsidRPr="002E3217">
        <w:rPr>
          <w:rFonts w:ascii="Arial" w:hAnsi="Arial" w:cs="Arial"/>
          <w:sz w:val="22"/>
          <w:szCs w:val="22"/>
        </w:rPr>
        <w:t xml:space="preserve">, </w:t>
      </w:r>
    </w:p>
    <w:p w14:paraId="7D85EA79" w14:textId="77777777" w:rsidR="00477183" w:rsidRPr="002E3217" w:rsidRDefault="00477183" w:rsidP="00477183">
      <w:pPr>
        <w:ind w:left="2124" w:firstLine="708"/>
        <w:rPr>
          <w:rFonts w:ascii="Arial" w:hAnsi="Arial" w:cs="Arial"/>
          <w:sz w:val="22"/>
          <w:szCs w:val="22"/>
        </w:rPr>
      </w:pPr>
      <w:r w:rsidRPr="002E3217">
        <w:rPr>
          <w:rFonts w:ascii="Arial" w:hAnsi="Arial" w:cs="Arial"/>
          <w:sz w:val="22"/>
          <w:szCs w:val="22"/>
        </w:rPr>
        <w:t>oddiel Sa, vložka číslo: 3602/B</w:t>
      </w:r>
    </w:p>
    <w:p w14:paraId="15812E47" w14:textId="1F799CDB" w:rsidR="00477183" w:rsidRPr="002E3217" w:rsidRDefault="00477183" w:rsidP="00477183">
      <w:pPr>
        <w:rPr>
          <w:rFonts w:ascii="Arial" w:hAnsi="Arial" w:cs="Arial"/>
          <w:sz w:val="22"/>
          <w:szCs w:val="22"/>
        </w:rPr>
      </w:pPr>
      <w:r w:rsidRPr="002E3217">
        <w:rPr>
          <w:rFonts w:ascii="Arial" w:hAnsi="Arial" w:cs="Arial"/>
          <w:sz w:val="22"/>
          <w:szCs w:val="22"/>
        </w:rPr>
        <w:t xml:space="preserve">    IBAN:</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00E061F6" w:rsidRPr="002E3217">
        <w:rPr>
          <w:rFonts w:ascii="Arial" w:hAnsi="Arial" w:cs="Arial"/>
          <w:sz w:val="22"/>
          <w:szCs w:val="22"/>
        </w:rPr>
        <w:t>SK47 8180 0000 0070 0018 2424</w:t>
      </w:r>
    </w:p>
    <w:p w14:paraId="17D91943" w14:textId="77777777" w:rsidR="00477183" w:rsidRPr="002E3217" w:rsidRDefault="00477183" w:rsidP="00477183">
      <w:pPr>
        <w:rPr>
          <w:rFonts w:ascii="Arial" w:hAnsi="Arial" w:cs="Arial"/>
          <w:sz w:val="22"/>
          <w:szCs w:val="22"/>
        </w:rPr>
      </w:pPr>
      <w:r w:rsidRPr="002E3217">
        <w:rPr>
          <w:rFonts w:ascii="Arial" w:hAnsi="Arial" w:cs="Arial"/>
          <w:sz w:val="22"/>
          <w:szCs w:val="22"/>
        </w:rPr>
        <w:t xml:space="preserve">    SWIFT/BIC kód:</w:t>
      </w:r>
      <w:r w:rsidRPr="002E3217">
        <w:rPr>
          <w:rFonts w:ascii="Arial" w:hAnsi="Arial" w:cs="Arial"/>
          <w:sz w:val="22"/>
          <w:szCs w:val="22"/>
        </w:rPr>
        <w:tab/>
      </w:r>
      <w:r w:rsidRPr="002E3217">
        <w:rPr>
          <w:rFonts w:ascii="Arial" w:hAnsi="Arial" w:cs="Arial"/>
          <w:sz w:val="22"/>
          <w:szCs w:val="22"/>
        </w:rPr>
        <w:tab/>
        <w:t>SPSRSKBA</w:t>
      </w:r>
    </w:p>
    <w:p w14:paraId="7EAACD0B" w14:textId="07C42EFE" w:rsidR="00477183" w:rsidRPr="002E3217" w:rsidRDefault="00477183" w:rsidP="00477183">
      <w:pPr>
        <w:rPr>
          <w:rFonts w:ascii="Arial" w:hAnsi="Arial" w:cs="Arial"/>
          <w:sz w:val="22"/>
          <w:szCs w:val="22"/>
        </w:rPr>
      </w:pPr>
      <w:r w:rsidRPr="002E3217">
        <w:rPr>
          <w:rFonts w:ascii="Arial" w:hAnsi="Arial" w:cs="Arial"/>
          <w:sz w:val="22"/>
          <w:szCs w:val="22"/>
        </w:rPr>
        <w:t xml:space="preserve">    (ďalej len „</w:t>
      </w:r>
      <w:r w:rsidR="00776CBB" w:rsidRPr="002E3217">
        <w:rPr>
          <w:rFonts w:ascii="Arial" w:hAnsi="Arial" w:cs="Arial"/>
          <w:sz w:val="22"/>
          <w:szCs w:val="22"/>
        </w:rPr>
        <w:t>objednávateľ</w:t>
      </w:r>
      <w:r w:rsidRPr="002E3217">
        <w:rPr>
          <w:rFonts w:ascii="Arial" w:hAnsi="Arial" w:cs="Arial"/>
          <w:sz w:val="22"/>
          <w:szCs w:val="22"/>
        </w:rPr>
        <w:t>“)</w:t>
      </w:r>
    </w:p>
    <w:p w14:paraId="7989178D" w14:textId="74F4A600" w:rsidR="00477183" w:rsidRPr="002E3217" w:rsidRDefault="00477183" w:rsidP="00477183">
      <w:pPr>
        <w:rPr>
          <w:rFonts w:ascii="Arial" w:hAnsi="Arial" w:cs="Arial"/>
          <w:sz w:val="22"/>
          <w:szCs w:val="22"/>
        </w:rPr>
      </w:pPr>
    </w:p>
    <w:p w14:paraId="68914A9B" w14:textId="3E2D6008" w:rsidR="00B24CB2" w:rsidRPr="002E3217" w:rsidRDefault="00B24CB2" w:rsidP="00477183">
      <w:pPr>
        <w:rPr>
          <w:rFonts w:ascii="Arial" w:hAnsi="Arial" w:cs="Arial"/>
          <w:sz w:val="22"/>
          <w:szCs w:val="22"/>
        </w:rPr>
      </w:pPr>
    </w:p>
    <w:p w14:paraId="6DC9F0B7" w14:textId="77777777" w:rsidR="00B24CB2" w:rsidRPr="002E3217" w:rsidRDefault="00B24CB2" w:rsidP="00477183">
      <w:pPr>
        <w:rPr>
          <w:rFonts w:ascii="Arial" w:hAnsi="Arial" w:cs="Arial"/>
          <w:sz w:val="22"/>
          <w:szCs w:val="22"/>
        </w:rPr>
      </w:pPr>
    </w:p>
    <w:p w14:paraId="1B598678" w14:textId="77777777" w:rsidR="00477183" w:rsidRPr="002E3217" w:rsidRDefault="00477183" w:rsidP="00477183">
      <w:pPr>
        <w:pStyle w:val="Nadpis5"/>
        <w:spacing w:before="0"/>
        <w:rPr>
          <w:rFonts w:ascii="Arial" w:hAnsi="Arial" w:cs="Arial"/>
          <w:sz w:val="22"/>
          <w:szCs w:val="22"/>
        </w:rPr>
      </w:pPr>
      <w:r w:rsidRPr="002E3217">
        <w:rPr>
          <w:rFonts w:ascii="Arial" w:hAnsi="Arial" w:cs="Arial"/>
          <w:sz w:val="22"/>
          <w:szCs w:val="22"/>
        </w:rPr>
        <w:t>a</w:t>
      </w:r>
    </w:p>
    <w:p w14:paraId="54886204" w14:textId="77777777" w:rsidR="00477183" w:rsidRPr="002E3217" w:rsidRDefault="00477183" w:rsidP="00477183">
      <w:pPr>
        <w:ind w:left="301"/>
        <w:rPr>
          <w:rFonts w:ascii="Arial" w:hAnsi="Arial" w:cs="Arial"/>
          <w:b/>
          <w:sz w:val="22"/>
          <w:szCs w:val="22"/>
        </w:rPr>
      </w:pPr>
    </w:p>
    <w:p w14:paraId="574F909B" w14:textId="77777777" w:rsidR="00B24CB2" w:rsidRPr="002E3217" w:rsidRDefault="00B24CB2" w:rsidP="00477183">
      <w:pPr>
        <w:ind w:left="301"/>
        <w:rPr>
          <w:rFonts w:ascii="Arial" w:hAnsi="Arial" w:cs="Arial"/>
          <w:sz w:val="22"/>
          <w:szCs w:val="22"/>
        </w:rPr>
      </w:pPr>
    </w:p>
    <w:p w14:paraId="1C9D2998" w14:textId="77777777" w:rsidR="00B24CB2" w:rsidRPr="002E3217" w:rsidRDefault="00B24CB2" w:rsidP="00477183">
      <w:pPr>
        <w:ind w:left="301"/>
        <w:rPr>
          <w:rFonts w:ascii="Arial" w:hAnsi="Arial" w:cs="Arial"/>
          <w:sz w:val="22"/>
          <w:szCs w:val="22"/>
        </w:rPr>
      </w:pPr>
    </w:p>
    <w:p w14:paraId="62EC2D44" w14:textId="77777777" w:rsidR="00B24CB2" w:rsidRPr="002E3217" w:rsidRDefault="00B24CB2" w:rsidP="00477183">
      <w:pPr>
        <w:ind w:left="301"/>
        <w:rPr>
          <w:rFonts w:ascii="Arial" w:hAnsi="Arial" w:cs="Arial"/>
          <w:sz w:val="22"/>
          <w:szCs w:val="22"/>
        </w:rPr>
      </w:pPr>
    </w:p>
    <w:p w14:paraId="0F2504AE" w14:textId="76ACEC25" w:rsidR="00477183" w:rsidRPr="002E3217" w:rsidRDefault="00776CBB" w:rsidP="00477183">
      <w:pPr>
        <w:ind w:left="301"/>
        <w:rPr>
          <w:rFonts w:ascii="Arial" w:hAnsi="Arial" w:cs="Arial"/>
          <w:sz w:val="22"/>
          <w:szCs w:val="22"/>
        </w:rPr>
      </w:pPr>
      <w:r w:rsidRPr="002E3217">
        <w:rPr>
          <w:rFonts w:ascii="Arial" w:hAnsi="Arial" w:cs="Arial"/>
          <w:sz w:val="22"/>
          <w:szCs w:val="22"/>
        </w:rPr>
        <w:t>Poskytovateľ</w:t>
      </w:r>
      <w:r w:rsidR="00477183" w:rsidRPr="002E3217">
        <w:rPr>
          <w:rFonts w:ascii="Arial" w:hAnsi="Arial" w:cs="Arial"/>
          <w:sz w:val="22"/>
          <w:szCs w:val="22"/>
        </w:rPr>
        <w:t>:</w:t>
      </w:r>
      <w:r w:rsidR="00477183" w:rsidRPr="002E3217">
        <w:rPr>
          <w:rFonts w:ascii="Arial" w:hAnsi="Arial" w:cs="Arial"/>
          <w:sz w:val="22"/>
          <w:szCs w:val="22"/>
        </w:rPr>
        <w:tab/>
      </w:r>
      <w:r w:rsidR="00477183" w:rsidRPr="002E3217">
        <w:rPr>
          <w:rFonts w:ascii="Arial" w:hAnsi="Arial" w:cs="Arial"/>
          <w:sz w:val="22"/>
          <w:szCs w:val="22"/>
        </w:rPr>
        <w:tab/>
      </w:r>
    </w:p>
    <w:p w14:paraId="1A3136CB"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Sídlo: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6D0FCA55"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Zastúpený : </w:t>
      </w:r>
      <w:r w:rsidRPr="002E3217">
        <w:rPr>
          <w:rFonts w:ascii="Arial" w:hAnsi="Arial" w:cs="Arial"/>
          <w:sz w:val="22"/>
          <w:szCs w:val="22"/>
        </w:rPr>
        <w:tab/>
      </w:r>
      <w:r w:rsidRPr="002E3217">
        <w:rPr>
          <w:rFonts w:ascii="Arial" w:hAnsi="Arial" w:cs="Arial"/>
          <w:sz w:val="22"/>
          <w:szCs w:val="22"/>
        </w:rPr>
        <w:tab/>
      </w:r>
    </w:p>
    <w:p w14:paraId="11D20EC0" w14:textId="77777777" w:rsidR="00477183" w:rsidRPr="002E3217" w:rsidRDefault="00477183" w:rsidP="00477183">
      <w:pPr>
        <w:ind w:left="301"/>
        <w:rPr>
          <w:rFonts w:ascii="Arial" w:hAnsi="Arial" w:cs="Arial"/>
          <w:sz w:val="22"/>
          <w:szCs w:val="22"/>
        </w:rPr>
      </w:pPr>
    </w:p>
    <w:p w14:paraId="428C9692"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IČO: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26792912" w14:textId="77777777" w:rsidR="00477183" w:rsidRPr="002E3217" w:rsidRDefault="00477183" w:rsidP="00477183">
      <w:pPr>
        <w:ind w:left="301"/>
        <w:rPr>
          <w:rFonts w:ascii="Arial" w:hAnsi="Arial" w:cs="Arial"/>
          <w:sz w:val="22"/>
          <w:szCs w:val="22"/>
        </w:rPr>
      </w:pPr>
      <w:r w:rsidRPr="002E3217">
        <w:rPr>
          <w:rFonts w:ascii="Arial" w:hAnsi="Arial" w:cs="Arial"/>
          <w:sz w:val="22"/>
          <w:szCs w:val="22"/>
        </w:rPr>
        <w:t xml:space="preserve">IČ DPH: </w:t>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p>
    <w:p w14:paraId="11295CB3" w14:textId="77777777" w:rsidR="00477183" w:rsidRPr="002E3217" w:rsidRDefault="00477183" w:rsidP="00477183">
      <w:pPr>
        <w:ind w:left="2832" w:hanging="2531"/>
        <w:rPr>
          <w:rFonts w:ascii="Arial" w:hAnsi="Arial" w:cs="Arial"/>
          <w:sz w:val="22"/>
          <w:szCs w:val="22"/>
        </w:rPr>
      </w:pPr>
      <w:r w:rsidRPr="002E3217">
        <w:rPr>
          <w:rFonts w:ascii="Arial" w:hAnsi="Arial" w:cs="Arial"/>
          <w:sz w:val="22"/>
          <w:szCs w:val="22"/>
        </w:rPr>
        <w:t xml:space="preserve">Zapísaný: </w:t>
      </w:r>
      <w:r w:rsidRPr="002E3217">
        <w:rPr>
          <w:rFonts w:ascii="Arial" w:hAnsi="Arial" w:cs="Arial"/>
          <w:sz w:val="22"/>
          <w:szCs w:val="22"/>
        </w:rPr>
        <w:tab/>
      </w:r>
    </w:p>
    <w:p w14:paraId="7AD60B9A" w14:textId="77777777" w:rsidR="00477183" w:rsidRPr="002E3217" w:rsidRDefault="00477183" w:rsidP="00477183">
      <w:pPr>
        <w:ind w:left="2832" w:hanging="2531"/>
        <w:rPr>
          <w:rFonts w:ascii="Arial" w:hAnsi="Arial" w:cs="Arial"/>
          <w:sz w:val="22"/>
          <w:szCs w:val="22"/>
        </w:rPr>
      </w:pPr>
    </w:p>
    <w:p w14:paraId="00880537" w14:textId="77777777" w:rsidR="00477183" w:rsidRPr="002E3217" w:rsidRDefault="00477183" w:rsidP="00477183">
      <w:pPr>
        <w:ind w:left="2832" w:hanging="2531"/>
        <w:rPr>
          <w:rFonts w:ascii="Arial" w:hAnsi="Arial" w:cs="Arial"/>
          <w:sz w:val="22"/>
          <w:szCs w:val="22"/>
        </w:rPr>
      </w:pPr>
      <w:r w:rsidRPr="002E3217">
        <w:rPr>
          <w:rFonts w:ascii="Arial" w:hAnsi="Arial" w:cs="Arial"/>
          <w:sz w:val="22"/>
          <w:szCs w:val="22"/>
        </w:rPr>
        <w:t xml:space="preserve">IBAN: </w:t>
      </w:r>
      <w:r w:rsidRPr="002E3217">
        <w:rPr>
          <w:rFonts w:ascii="Arial" w:hAnsi="Arial" w:cs="Arial"/>
          <w:sz w:val="22"/>
          <w:szCs w:val="22"/>
        </w:rPr>
        <w:tab/>
        <w:t xml:space="preserve">                 </w:t>
      </w:r>
    </w:p>
    <w:p w14:paraId="7D3CC29A" w14:textId="77777777" w:rsidR="00477183" w:rsidRPr="002E3217" w:rsidRDefault="00477183" w:rsidP="00477183">
      <w:pPr>
        <w:tabs>
          <w:tab w:val="left" w:pos="3600"/>
        </w:tabs>
        <w:ind w:firstLine="300"/>
        <w:rPr>
          <w:rFonts w:ascii="Arial" w:hAnsi="Arial" w:cs="Arial"/>
          <w:sz w:val="22"/>
          <w:szCs w:val="22"/>
        </w:rPr>
      </w:pPr>
      <w:r w:rsidRPr="002E3217">
        <w:rPr>
          <w:rFonts w:ascii="Arial" w:hAnsi="Arial" w:cs="Arial"/>
          <w:sz w:val="22"/>
          <w:szCs w:val="22"/>
        </w:rPr>
        <w:t xml:space="preserve">SWIFT/BIC kód:                </w:t>
      </w:r>
    </w:p>
    <w:p w14:paraId="1F0293EC" w14:textId="1DC84C42" w:rsidR="00477183" w:rsidRPr="002E3217" w:rsidRDefault="00477183" w:rsidP="00477183">
      <w:pPr>
        <w:ind w:left="301"/>
        <w:rPr>
          <w:rFonts w:ascii="Arial" w:hAnsi="Arial" w:cs="Arial"/>
          <w:sz w:val="22"/>
          <w:szCs w:val="22"/>
        </w:rPr>
      </w:pPr>
      <w:r w:rsidRPr="002E3217">
        <w:rPr>
          <w:rFonts w:ascii="Arial" w:hAnsi="Arial" w:cs="Arial"/>
          <w:sz w:val="22"/>
          <w:szCs w:val="22"/>
        </w:rPr>
        <w:t>(ďalej len „</w:t>
      </w:r>
      <w:r w:rsidR="00776CBB" w:rsidRPr="002E3217">
        <w:rPr>
          <w:rFonts w:ascii="Arial" w:hAnsi="Arial" w:cs="Arial"/>
          <w:sz w:val="22"/>
          <w:szCs w:val="22"/>
        </w:rPr>
        <w:t>poskytovateľ</w:t>
      </w:r>
      <w:r w:rsidRPr="002E3217">
        <w:rPr>
          <w:rFonts w:ascii="Arial" w:hAnsi="Arial" w:cs="Arial"/>
          <w:sz w:val="22"/>
          <w:szCs w:val="22"/>
        </w:rPr>
        <w:t>“)</w:t>
      </w:r>
    </w:p>
    <w:p w14:paraId="40F17B0F" w14:textId="5340B23A" w:rsidR="00477183" w:rsidRPr="002E3217" w:rsidRDefault="00477183" w:rsidP="00477183">
      <w:pPr>
        <w:ind w:left="301"/>
        <w:rPr>
          <w:rFonts w:ascii="Arial" w:hAnsi="Arial" w:cs="Arial"/>
          <w:sz w:val="22"/>
          <w:szCs w:val="22"/>
        </w:rPr>
      </w:pPr>
      <w:r w:rsidRPr="002E3217">
        <w:rPr>
          <w:rFonts w:ascii="Arial" w:hAnsi="Arial" w:cs="Arial"/>
          <w:sz w:val="22"/>
          <w:szCs w:val="22"/>
        </w:rPr>
        <w:t>(</w:t>
      </w:r>
      <w:r w:rsidR="00776CBB" w:rsidRPr="002E3217">
        <w:rPr>
          <w:rFonts w:ascii="Arial" w:hAnsi="Arial" w:cs="Arial"/>
          <w:sz w:val="22"/>
          <w:szCs w:val="22"/>
        </w:rPr>
        <w:t>objednávateľ a poskytovateľ</w:t>
      </w:r>
      <w:r w:rsidRPr="002E3217">
        <w:rPr>
          <w:rFonts w:ascii="Arial" w:hAnsi="Arial" w:cs="Arial"/>
          <w:sz w:val="22"/>
          <w:szCs w:val="22"/>
        </w:rPr>
        <w:t xml:space="preserve"> spolu ďalej ako „</w:t>
      </w:r>
      <w:r w:rsidR="00E649C1" w:rsidRPr="002E3217">
        <w:rPr>
          <w:rFonts w:ascii="Arial" w:hAnsi="Arial" w:cs="Arial"/>
          <w:sz w:val="22"/>
          <w:szCs w:val="22"/>
        </w:rPr>
        <w:t>zmluvné strany</w:t>
      </w:r>
      <w:r w:rsidR="00776CBB" w:rsidRPr="002E3217">
        <w:rPr>
          <w:rFonts w:ascii="Arial" w:hAnsi="Arial" w:cs="Arial"/>
          <w:sz w:val="22"/>
          <w:szCs w:val="22"/>
        </w:rPr>
        <w:t>“)</w:t>
      </w:r>
    </w:p>
    <w:p w14:paraId="0B0ABC61" w14:textId="77777777" w:rsidR="000F781F" w:rsidRPr="002E3217" w:rsidRDefault="000F781F">
      <w:pPr>
        <w:rPr>
          <w:rFonts w:ascii="Arial" w:hAnsi="Arial" w:cs="Arial"/>
          <w:sz w:val="22"/>
          <w:szCs w:val="22"/>
        </w:rPr>
      </w:pPr>
    </w:p>
    <w:p w14:paraId="35E9851E" w14:textId="77777777" w:rsidR="006D6129" w:rsidRPr="002E3217" w:rsidRDefault="006D6129" w:rsidP="000F781F">
      <w:pPr>
        <w:jc w:val="center"/>
        <w:rPr>
          <w:rStyle w:val="Siln"/>
          <w:rFonts w:ascii="Arial" w:hAnsi="Arial" w:cs="Arial"/>
          <w:bCs/>
          <w:sz w:val="22"/>
          <w:szCs w:val="22"/>
        </w:rPr>
      </w:pPr>
    </w:p>
    <w:p w14:paraId="13F04D11" w14:textId="77777777" w:rsidR="00B24CB2" w:rsidRPr="002E3217" w:rsidRDefault="00B24CB2" w:rsidP="00776CBB">
      <w:pPr>
        <w:jc w:val="both"/>
        <w:rPr>
          <w:rStyle w:val="Siln"/>
          <w:rFonts w:ascii="Arial" w:hAnsi="Arial" w:cs="Arial"/>
          <w:b w:val="0"/>
          <w:bCs/>
          <w:sz w:val="22"/>
          <w:szCs w:val="22"/>
        </w:rPr>
      </w:pPr>
    </w:p>
    <w:p w14:paraId="46D365E4" w14:textId="77777777" w:rsidR="00B24CB2" w:rsidRPr="002E3217" w:rsidRDefault="00B24CB2" w:rsidP="00776CBB">
      <w:pPr>
        <w:jc w:val="both"/>
        <w:rPr>
          <w:rStyle w:val="Siln"/>
          <w:rFonts w:ascii="Arial" w:hAnsi="Arial" w:cs="Arial"/>
          <w:b w:val="0"/>
          <w:bCs/>
          <w:sz w:val="22"/>
          <w:szCs w:val="22"/>
        </w:rPr>
      </w:pPr>
    </w:p>
    <w:p w14:paraId="5AA4AC5C" w14:textId="54D82126" w:rsidR="000F781F" w:rsidRPr="002E3217" w:rsidRDefault="00C32D40" w:rsidP="00776CBB">
      <w:pPr>
        <w:jc w:val="both"/>
        <w:rPr>
          <w:rFonts w:ascii="Arial" w:hAnsi="Arial" w:cs="Arial"/>
          <w:noProof/>
          <w:sz w:val="22"/>
          <w:szCs w:val="22"/>
        </w:rPr>
      </w:pPr>
      <w:r w:rsidRPr="002E3217">
        <w:rPr>
          <w:rStyle w:val="Siln"/>
          <w:rFonts w:ascii="Arial" w:hAnsi="Arial" w:cs="Arial"/>
          <w:b w:val="0"/>
          <w:bCs/>
          <w:sz w:val="22"/>
          <w:szCs w:val="22"/>
        </w:rPr>
        <w:t>Zmluvné strany</w:t>
      </w:r>
      <w:r w:rsidR="006D6129" w:rsidRPr="002E3217">
        <w:rPr>
          <w:rStyle w:val="Siln"/>
          <w:rFonts w:ascii="Arial" w:hAnsi="Arial" w:cs="Arial"/>
          <w:b w:val="0"/>
          <w:bCs/>
          <w:sz w:val="22"/>
          <w:szCs w:val="22"/>
        </w:rPr>
        <w:t xml:space="preserve"> </w:t>
      </w:r>
      <w:r w:rsidR="006D6129" w:rsidRPr="00A53277">
        <w:rPr>
          <w:rStyle w:val="Siln"/>
          <w:rFonts w:ascii="Arial" w:hAnsi="Arial" w:cs="Arial"/>
          <w:b w:val="0"/>
          <w:bCs/>
          <w:sz w:val="22"/>
          <w:szCs w:val="22"/>
        </w:rPr>
        <w:t xml:space="preserve">uzatvárajú túto </w:t>
      </w:r>
      <w:r w:rsidR="00CC5033" w:rsidRPr="00A53277">
        <w:rPr>
          <w:rStyle w:val="Siln"/>
          <w:rFonts w:ascii="Arial" w:hAnsi="Arial" w:cs="Arial"/>
          <w:b w:val="0"/>
          <w:bCs/>
          <w:sz w:val="22"/>
          <w:szCs w:val="22"/>
        </w:rPr>
        <w:t>D</w:t>
      </w:r>
      <w:r w:rsidR="006D6129" w:rsidRPr="00A53277">
        <w:rPr>
          <w:rStyle w:val="Siln"/>
          <w:rFonts w:ascii="Arial" w:hAnsi="Arial" w:cs="Arial"/>
          <w:b w:val="0"/>
          <w:bCs/>
          <w:sz w:val="22"/>
          <w:szCs w:val="22"/>
        </w:rPr>
        <w:t xml:space="preserve">ohodu v súlade s výsledkom </w:t>
      </w:r>
      <w:r w:rsidRPr="00A53277">
        <w:rPr>
          <w:rStyle w:val="Siln"/>
          <w:rFonts w:ascii="Arial" w:hAnsi="Arial" w:cs="Arial"/>
          <w:b w:val="0"/>
          <w:bCs/>
          <w:sz w:val="22"/>
          <w:szCs w:val="22"/>
        </w:rPr>
        <w:t>verejného obstarávania na predmet zákazky</w:t>
      </w:r>
      <w:r w:rsidR="006D6129" w:rsidRPr="00A53277">
        <w:rPr>
          <w:rStyle w:val="Siln"/>
          <w:rFonts w:ascii="Arial" w:hAnsi="Arial" w:cs="Arial"/>
          <w:b w:val="0"/>
          <w:bCs/>
          <w:sz w:val="22"/>
          <w:szCs w:val="22"/>
        </w:rPr>
        <w:t xml:space="preserve"> „</w:t>
      </w:r>
      <w:r w:rsidR="00EC0786">
        <w:rPr>
          <w:rStyle w:val="Siln"/>
          <w:rFonts w:ascii="Arial" w:hAnsi="Arial" w:cs="Arial"/>
          <w:bCs/>
          <w:sz w:val="22"/>
          <w:szCs w:val="22"/>
        </w:rPr>
        <w:t>Inovácia a výmena</w:t>
      </w:r>
      <w:r w:rsidR="00EC0786">
        <w:rPr>
          <w:rStyle w:val="Siln"/>
          <w:rFonts w:ascii="Arial" w:hAnsi="Arial" w:cs="Arial"/>
          <w:b w:val="0"/>
          <w:bCs/>
          <w:sz w:val="22"/>
          <w:szCs w:val="22"/>
        </w:rPr>
        <w:t xml:space="preserve"> </w:t>
      </w:r>
      <w:r w:rsidR="002566C6">
        <w:rPr>
          <w:rFonts w:ascii="Arial" w:hAnsi="Arial" w:cs="Arial"/>
          <w:b/>
          <w:bCs/>
          <w:sz w:val="22"/>
          <w:szCs w:val="22"/>
        </w:rPr>
        <w:t>v</w:t>
      </w:r>
      <w:r w:rsidR="007C2E5C" w:rsidRPr="00A53277">
        <w:rPr>
          <w:rFonts w:ascii="Arial" w:hAnsi="Arial" w:cs="Arial"/>
          <w:b/>
          <w:bCs/>
          <w:sz w:val="22"/>
          <w:szCs w:val="22"/>
        </w:rPr>
        <w:t>yvolávac</w:t>
      </w:r>
      <w:r w:rsidR="002566C6">
        <w:rPr>
          <w:rFonts w:ascii="Arial" w:hAnsi="Arial" w:cs="Arial"/>
          <w:b/>
          <w:bCs/>
          <w:sz w:val="22"/>
          <w:szCs w:val="22"/>
        </w:rPr>
        <w:t>ieho</w:t>
      </w:r>
      <w:r w:rsidR="007C2E5C" w:rsidRPr="00A53277">
        <w:rPr>
          <w:rFonts w:ascii="Arial" w:hAnsi="Arial" w:cs="Arial"/>
          <w:b/>
          <w:bCs/>
          <w:sz w:val="22"/>
          <w:szCs w:val="22"/>
        </w:rPr>
        <w:t xml:space="preserve"> systém</w:t>
      </w:r>
      <w:r w:rsidR="002566C6">
        <w:rPr>
          <w:rFonts w:ascii="Arial" w:hAnsi="Arial" w:cs="Arial"/>
          <w:b/>
          <w:bCs/>
          <w:sz w:val="22"/>
          <w:szCs w:val="22"/>
        </w:rPr>
        <w:t>u a</w:t>
      </w:r>
      <w:r w:rsidR="00EC0786">
        <w:rPr>
          <w:rFonts w:ascii="Arial" w:hAnsi="Arial" w:cs="Arial"/>
          <w:b/>
          <w:bCs/>
          <w:sz w:val="22"/>
          <w:szCs w:val="22"/>
        </w:rPr>
        <w:t xml:space="preserve"> centralizovanej správy obsahu vrátane </w:t>
      </w:r>
      <w:r w:rsidR="007C2E5C" w:rsidRPr="00A53277">
        <w:rPr>
          <w:rFonts w:ascii="Arial" w:hAnsi="Arial" w:cs="Arial"/>
          <w:b/>
          <w:bCs/>
          <w:sz w:val="22"/>
          <w:szCs w:val="22"/>
        </w:rPr>
        <w:t>HW a SW komponentov</w:t>
      </w:r>
      <w:r w:rsidRPr="00A53277">
        <w:rPr>
          <w:rFonts w:ascii="Arial" w:hAnsi="Arial" w:cs="Arial"/>
          <w:noProof/>
          <w:sz w:val="22"/>
          <w:szCs w:val="22"/>
        </w:rPr>
        <w:t>“</w:t>
      </w:r>
      <w:r w:rsidRPr="002E3217">
        <w:rPr>
          <w:rFonts w:ascii="Arial" w:hAnsi="Arial" w:cs="Arial"/>
          <w:noProof/>
          <w:sz w:val="22"/>
          <w:szCs w:val="22"/>
        </w:rPr>
        <w:t xml:space="preserve"> uskutočneného podľa zákona o verejnom obstarávaní</w:t>
      </w:r>
      <w:r w:rsidR="00FF6252" w:rsidRPr="002E3217">
        <w:rPr>
          <w:rFonts w:ascii="Arial" w:hAnsi="Arial" w:cs="Arial"/>
          <w:noProof/>
          <w:sz w:val="22"/>
          <w:szCs w:val="22"/>
        </w:rPr>
        <w:t xml:space="preserve"> (ďalej iba ako „verejné obstarávanie“)</w:t>
      </w:r>
      <w:r w:rsidR="006D6129" w:rsidRPr="002E3217">
        <w:rPr>
          <w:rFonts w:ascii="Arial" w:hAnsi="Arial" w:cs="Arial"/>
          <w:sz w:val="22"/>
          <w:szCs w:val="22"/>
        </w:rPr>
        <w:t>.</w:t>
      </w:r>
      <w:r w:rsidR="006D6129" w:rsidRPr="002E3217">
        <w:rPr>
          <w:rFonts w:ascii="Arial" w:hAnsi="Arial" w:cs="Arial"/>
          <w:b/>
          <w:noProof/>
          <w:sz w:val="22"/>
          <w:szCs w:val="22"/>
        </w:rPr>
        <w:t xml:space="preserve"> </w:t>
      </w:r>
    </w:p>
    <w:p w14:paraId="7A7524CD" w14:textId="77777777" w:rsidR="003672E3" w:rsidRPr="002E3217" w:rsidRDefault="003672E3" w:rsidP="006D6129">
      <w:pPr>
        <w:jc w:val="both"/>
        <w:rPr>
          <w:rFonts w:ascii="Arial" w:hAnsi="Arial" w:cs="Arial"/>
          <w:b/>
          <w:noProof/>
          <w:sz w:val="22"/>
          <w:szCs w:val="22"/>
        </w:rPr>
      </w:pPr>
    </w:p>
    <w:p w14:paraId="0E4641AD" w14:textId="77777777" w:rsidR="00B24CB2" w:rsidRPr="002E3217" w:rsidRDefault="00B24CB2" w:rsidP="002F245F">
      <w:pPr>
        <w:rPr>
          <w:rStyle w:val="Siln"/>
          <w:rFonts w:ascii="Arial" w:hAnsi="Arial" w:cs="Arial"/>
          <w:bCs/>
          <w:sz w:val="22"/>
          <w:szCs w:val="22"/>
        </w:rPr>
      </w:pPr>
    </w:p>
    <w:p w14:paraId="76362B63" w14:textId="659F345B" w:rsidR="00CC5033" w:rsidRPr="002E3217" w:rsidRDefault="00F94F33" w:rsidP="00CC5033">
      <w:pPr>
        <w:jc w:val="center"/>
        <w:rPr>
          <w:rStyle w:val="Siln"/>
          <w:rFonts w:ascii="Arial" w:hAnsi="Arial" w:cs="Arial"/>
          <w:bCs/>
          <w:sz w:val="22"/>
          <w:szCs w:val="22"/>
        </w:rPr>
      </w:pPr>
      <w:r w:rsidRPr="002E3217">
        <w:rPr>
          <w:rStyle w:val="Siln"/>
          <w:rFonts w:ascii="Arial" w:hAnsi="Arial" w:cs="Arial"/>
          <w:bCs/>
          <w:sz w:val="22"/>
          <w:szCs w:val="22"/>
        </w:rPr>
        <w:lastRenderedPageBreak/>
        <w:t>Článok 2</w:t>
      </w:r>
    </w:p>
    <w:p w14:paraId="172B5EFE" w14:textId="77777777" w:rsidR="00CC5033" w:rsidRPr="002E3217" w:rsidRDefault="00CC5033" w:rsidP="00CC5033">
      <w:pPr>
        <w:jc w:val="center"/>
        <w:rPr>
          <w:rStyle w:val="Siln"/>
          <w:rFonts w:ascii="Arial" w:hAnsi="Arial" w:cs="Arial"/>
          <w:bCs/>
          <w:sz w:val="22"/>
          <w:szCs w:val="22"/>
        </w:rPr>
      </w:pPr>
      <w:r w:rsidRPr="002E3217">
        <w:rPr>
          <w:rStyle w:val="Siln"/>
          <w:rFonts w:ascii="Arial" w:hAnsi="Arial" w:cs="Arial"/>
          <w:bCs/>
          <w:sz w:val="22"/>
          <w:szCs w:val="22"/>
        </w:rPr>
        <w:t xml:space="preserve">Úvodné ustanovenia </w:t>
      </w:r>
    </w:p>
    <w:p w14:paraId="75E7EAA5" w14:textId="77777777" w:rsidR="00CC5033" w:rsidRPr="002E3217" w:rsidRDefault="00CC5033" w:rsidP="006D6129">
      <w:pPr>
        <w:jc w:val="both"/>
        <w:rPr>
          <w:rFonts w:ascii="Arial" w:hAnsi="Arial" w:cs="Arial"/>
          <w:b/>
          <w:noProof/>
          <w:sz w:val="22"/>
          <w:szCs w:val="22"/>
        </w:rPr>
      </w:pPr>
    </w:p>
    <w:p w14:paraId="4DD72434" w14:textId="6AD54F2F" w:rsidR="00152EE7" w:rsidRPr="002E3217" w:rsidRDefault="00152EE7"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 xml:space="preserve">Táto Dohoda </w:t>
      </w:r>
      <w:r w:rsidR="00C6138C" w:rsidRPr="002E3217">
        <w:rPr>
          <w:rFonts w:ascii="Arial" w:eastAsiaTheme="minorEastAsia" w:hAnsi="Arial" w:cs="Arial"/>
          <w:bCs/>
          <w:sz w:val="22"/>
          <w:szCs w:val="22"/>
        </w:rPr>
        <w:t xml:space="preserve">sa uzatvára </w:t>
      </w:r>
      <w:r w:rsidR="002566C6">
        <w:rPr>
          <w:rFonts w:ascii="Arial" w:eastAsiaTheme="minorEastAsia" w:hAnsi="Arial" w:cs="Arial"/>
          <w:bCs/>
          <w:sz w:val="22"/>
          <w:szCs w:val="22"/>
        </w:rPr>
        <w:t>na účel</w:t>
      </w:r>
      <w:r w:rsidR="002566C6" w:rsidRPr="002915D6">
        <w:rPr>
          <w:rFonts w:eastAsia="Calibri"/>
          <w:color w:val="FF0000"/>
          <w:kern w:val="2"/>
          <w:lang w:eastAsia="ar-SA"/>
        </w:rPr>
        <w:t xml:space="preserve"> </w:t>
      </w:r>
      <w:r w:rsidR="00EC0786">
        <w:rPr>
          <w:rFonts w:ascii="Arial" w:eastAsia="Calibri" w:hAnsi="Arial" w:cs="Arial"/>
          <w:color w:val="000000" w:themeColor="text1"/>
          <w:kern w:val="2"/>
          <w:sz w:val="22"/>
          <w:lang w:eastAsia="ar-SA"/>
        </w:rPr>
        <w:t xml:space="preserve">inovácie a výmeny </w:t>
      </w:r>
      <w:r w:rsidR="00EC0786" w:rsidRPr="002566C6">
        <w:rPr>
          <w:rFonts w:ascii="Arial" w:eastAsia="Calibri" w:hAnsi="Arial" w:cs="Arial"/>
          <w:color w:val="000000" w:themeColor="text1"/>
          <w:kern w:val="2"/>
          <w:sz w:val="22"/>
          <w:lang w:eastAsia="ar-SA"/>
        </w:rPr>
        <w:t xml:space="preserve"> </w:t>
      </w:r>
      <w:r w:rsidR="002566C6" w:rsidRPr="002566C6">
        <w:rPr>
          <w:rFonts w:ascii="Arial" w:eastAsia="Calibri" w:hAnsi="Arial" w:cs="Arial"/>
          <w:bCs/>
          <w:color w:val="000000" w:themeColor="text1"/>
          <w:kern w:val="2"/>
          <w:sz w:val="22"/>
          <w:lang w:eastAsia="ar-SA"/>
        </w:rPr>
        <w:t>komponentov pre rezervačný</w:t>
      </w:r>
      <w:r w:rsidR="00EC0786">
        <w:rPr>
          <w:rFonts w:ascii="Arial" w:eastAsia="Calibri" w:hAnsi="Arial" w:cs="Arial"/>
          <w:bCs/>
          <w:color w:val="000000" w:themeColor="text1"/>
          <w:kern w:val="2"/>
          <w:sz w:val="22"/>
          <w:lang w:eastAsia="ar-SA"/>
        </w:rPr>
        <w:t xml:space="preserve">, </w:t>
      </w:r>
      <w:r w:rsidR="002566C6" w:rsidRPr="002566C6">
        <w:rPr>
          <w:rFonts w:ascii="Arial" w:eastAsia="Calibri" w:hAnsi="Arial" w:cs="Arial"/>
          <w:bCs/>
          <w:color w:val="000000" w:themeColor="text1"/>
          <w:kern w:val="2"/>
          <w:sz w:val="22"/>
          <w:lang w:eastAsia="ar-SA"/>
        </w:rPr>
        <w:t xml:space="preserve">vyvolávací systém </w:t>
      </w:r>
      <w:r w:rsidR="00EC0786">
        <w:rPr>
          <w:rFonts w:ascii="Arial" w:eastAsia="Calibri" w:hAnsi="Arial" w:cs="Arial"/>
          <w:bCs/>
          <w:color w:val="000000" w:themeColor="text1"/>
          <w:kern w:val="2"/>
          <w:sz w:val="22"/>
          <w:lang w:eastAsia="ar-SA"/>
        </w:rPr>
        <w:t>a</w:t>
      </w:r>
      <w:r w:rsidR="002566C6" w:rsidRPr="002566C6">
        <w:rPr>
          <w:rFonts w:ascii="Arial" w:eastAsia="Calibri" w:hAnsi="Arial" w:cs="Arial"/>
          <w:bCs/>
          <w:color w:val="000000" w:themeColor="text1"/>
          <w:kern w:val="2"/>
          <w:sz w:val="22"/>
          <w:lang w:eastAsia="ar-SA"/>
        </w:rPr>
        <w:t xml:space="preserve"> centralizovanej správy obsahu</w:t>
      </w:r>
      <w:r w:rsidR="002566C6" w:rsidRPr="002566C6">
        <w:rPr>
          <w:rFonts w:eastAsia="Calibri"/>
          <w:bCs/>
          <w:color w:val="000000" w:themeColor="text1"/>
          <w:kern w:val="2"/>
          <w:sz w:val="22"/>
          <w:lang w:eastAsia="ar-SA"/>
        </w:rPr>
        <w:t xml:space="preserve"> </w:t>
      </w:r>
      <w:r w:rsidR="00313C26" w:rsidRPr="002E3217">
        <w:rPr>
          <w:rFonts w:ascii="Arial" w:eastAsiaTheme="minorEastAsia" w:hAnsi="Arial" w:cs="Arial"/>
          <w:bCs/>
          <w:sz w:val="22"/>
          <w:szCs w:val="22"/>
        </w:rPr>
        <w:t>objednávateľa</w:t>
      </w:r>
      <w:r w:rsidR="00C6138C" w:rsidRPr="002E3217">
        <w:rPr>
          <w:rFonts w:ascii="Arial" w:eastAsiaTheme="minorEastAsia" w:hAnsi="Arial" w:cs="Arial"/>
          <w:bCs/>
          <w:sz w:val="22"/>
          <w:szCs w:val="22"/>
        </w:rPr>
        <w:t xml:space="preserve"> pre účely klientskych pracovísk objednávateľa a zabezpečenia jeho</w:t>
      </w:r>
      <w:r w:rsidRPr="002E3217">
        <w:rPr>
          <w:rFonts w:ascii="Arial" w:eastAsiaTheme="minorEastAsia" w:hAnsi="Arial" w:cs="Arial"/>
          <w:bCs/>
          <w:sz w:val="22"/>
          <w:szCs w:val="22"/>
        </w:rPr>
        <w:t xml:space="preserve"> spoľahlivej a bezporuchovej prevádzky s ohľadom na </w:t>
      </w:r>
      <w:r w:rsidR="00C6138C" w:rsidRPr="002E3217">
        <w:rPr>
          <w:rFonts w:ascii="Arial" w:eastAsiaTheme="minorEastAsia" w:hAnsi="Arial" w:cs="Arial"/>
          <w:bCs/>
          <w:sz w:val="22"/>
          <w:szCs w:val="22"/>
        </w:rPr>
        <w:t>existujúce prostredie</w:t>
      </w:r>
      <w:r w:rsidRPr="002E3217">
        <w:rPr>
          <w:rFonts w:ascii="Arial" w:eastAsiaTheme="minorEastAsia" w:hAnsi="Arial" w:cs="Arial"/>
          <w:bCs/>
          <w:sz w:val="22"/>
          <w:szCs w:val="22"/>
        </w:rPr>
        <w:t xml:space="preserve"> objednávateľa.</w:t>
      </w:r>
    </w:p>
    <w:p w14:paraId="6DB7806A" w14:textId="7021F2D8" w:rsidR="00E75255" w:rsidRPr="002E3217" w:rsidRDefault="00C32D40"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P</w:t>
      </w:r>
      <w:r w:rsidR="00114658" w:rsidRPr="002E3217">
        <w:rPr>
          <w:rFonts w:ascii="Arial" w:eastAsiaTheme="minorEastAsia" w:hAnsi="Arial" w:cs="Arial"/>
          <w:bCs/>
          <w:sz w:val="22"/>
          <w:szCs w:val="22"/>
        </w:rPr>
        <w:t>oskytovateľ</w:t>
      </w:r>
      <w:r w:rsidRPr="002E3217">
        <w:rPr>
          <w:rFonts w:ascii="Arial" w:eastAsiaTheme="minorEastAsia" w:hAnsi="Arial" w:cs="Arial"/>
          <w:bCs/>
          <w:sz w:val="22"/>
          <w:szCs w:val="22"/>
        </w:rPr>
        <w:t xml:space="preserve">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616862D1" w14:textId="24209F98" w:rsidR="00E75255" w:rsidRPr="002E3217" w:rsidRDefault="00E75255"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P</w:t>
      </w:r>
      <w:r w:rsidR="00114658" w:rsidRPr="002E3217">
        <w:rPr>
          <w:rFonts w:ascii="Arial" w:eastAsiaTheme="minorEastAsia" w:hAnsi="Arial" w:cs="Arial"/>
          <w:bCs/>
          <w:sz w:val="22"/>
          <w:szCs w:val="22"/>
        </w:rPr>
        <w:t>oskytovateľ</w:t>
      </w:r>
      <w:r w:rsidRPr="002E3217">
        <w:rPr>
          <w:rFonts w:ascii="Arial" w:eastAsiaTheme="minorEastAsia" w:hAnsi="Arial" w:cs="Arial"/>
          <w:bCs/>
          <w:sz w:val="22"/>
          <w:szCs w:val="22"/>
        </w:rPr>
        <w:t xml:space="preserve"> vyhlasuje, že je oprávnený poskytovať objednávateľovi plnenia podľa tejto Dohody.</w:t>
      </w:r>
    </w:p>
    <w:p w14:paraId="6383C8C5" w14:textId="03E77F6E" w:rsidR="00152EE7" w:rsidRPr="002E3217" w:rsidRDefault="00152EE7"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116481A6" w14:textId="0C40F4B7" w:rsidR="00E75255" w:rsidRPr="002E3217" w:rsidRDefault="00E75255" w:rsidP="00E75255">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Ak sa na poskytovateľa taká zákonná povinnosť vzťahuje, poskytovateľ je v súlade s § 4 zákona č. 315/2016 Z. z. o registri partnerov verejného sektora a o zmene a doplnení niektorých zákonov</w:t>
      </w:r>
      <w:r w:rsidR="00EB63F1">
        <w:rPr>
          <w:rFonts w:ascii="Arial" w:eastAsiaTheme="minorEastAsia" w:hAnsi="Arial" w:cs="Arial"/>
          <w:bCs/>
          <w:sz w:val="22"/>
          <w:szCs w:val="22"/>
        </w:rPr>
        <w:t xml:space="preserve"> (ďalej ako „zákon o registri partnerov verejného sektora“)</w:t>
      </w:r>
      <w:r w:rsidRPr="002E3217">
        <w:rPr>
          <w:rFonts w:ascii="Arial" w:eastAsiaTheme="minorEastAsia" w:hAnsi="Arial" w:cs="Arial"/>
          <w:bCs/>
          <w:sz w:val="22"/>
          <w:szCs w:val="22"/>
        </w:rPr>
        <w:t xml:space="preserve"> povinný byť zapísaný v registri partnerov verejného sektora aspoň po dobu trvania Dohody.</w:t>
      </w:r>
    </w:p>
    <w:p w14:paraId="515C0793" w14:textId="1E435AD5" w:rsidR="006D7341" w:rsidRDefault="006D7341" w:rsidP="006D7341">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Cs/>
          <w:sz w:val="22"/>
          <w:szCs w:val="22"/>
        </w:rPr>
        <w:t>Poskytovateľ sa zaväzuje pri plnení tejto Dohody používať iba takých subdodávateľov, ktorí sú riadne zapísaní v registri partnerov verejného sektora, ak sa na nich takáto povinnosť vzťahuje.</w:t>
      </w:r>
    </w:p>
    <w:p w14:paraId="19005BF2" w14:textId="691A8A94" w:rsidR="002B7D8A" w:rsidRPr="002E3217" w:rsidRDefault="00EB63F1" w:rsidP="006D7341">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P</w:t>
      </w:r>
      <w:r w:rsidR="002B7D8A">
        <w:rPr>
          <w:rFonts w:ascii="Arial" w:eastAsiaTheme="minorEastAsia" w:hAnsi="Arial" w:cs="Arial"/>
          <w:bCs/>
          <w:sz w:val="22"/>
          <w:szCs w:val="22"/>
        </w:rPr>
        <w:t xml:space="preserve">oskytovateľ vyhlasuje a záväzne poskytuje objednávateľovi uistenie, že je schopný plnenie podľa tejto </w:t>
      </w:r>
      <w:r w:rsidR="0045642D">
        <w:rPr>
          <w:rFonts w:ascii="Arial" w:eastAsiaTheme="minorEastAsia" w:hAnsi="Arial" w:cs="Arial"/>
          <w:bCs/>
          <w:sz w:val="22"/>
          <w:szCs w:val="22"/>
        </w:rPr>
        <w:t>Dohody d</w:t>
      </w:r>
      <w:r w:rsidR="002B7D8A">
        <w:rPr>
          <w:rFonts w:ascii="Arial" w:eastAsiaTheme="minorEastAsia" w:hAnsi="Arial" w:cs="Arial"/>
          <w:bCs/>
          <w:sz w:val="22"/>
          <w:szCs w:val="22"/>
        </w:rPr>
        <w:t>odať v termínoch stanovených touto Dohodou/na základe tejto Dohody. Na základe tohto vyhlásenia poskytovateľa zmluvné strany spoločne potvrdzujú, že pre účely uplatnenia § 374 Obchodného zákonníka sa za okolnosť vylučujúcu zodpovednosť nepovažuje taká prekážka, ktorá má svoj pôvod v situácii na trhu s elektronikou alebo komponentmi nevyhnutnými na jej výrobu.</w:t>
      </w:r>
    </w:p>
    <w:p w14:paraId="711A2592" w14:textId="716A8DE9" w:rsidR="00313C26" w:rsidRPr="002E3217" w:rsidRDefault="00313C26" w:rsidP="006D7341">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
          <w:bCs/>
          <w:sz w:val="22"/>
          <w:szCs w:val="22"/>
        </w:rPr>
        <w:t>Vyvolávací systém</w:t>
      </w:r>
      <w:r w:rsidR="00EC0786">
        <w:rPr>
          <w:rFonts w:ascii="Arial" w:eastAsiaTheme="minorEastAsia" w:hAnsi="Arial" w:cs="Arial"/>
          <w:b/>
          <w:bCs/>
          <w:sz w:val="22"/>
          <w:szCs w:val="22"/>
        </w:rPr>
        <w:t xml:space="preserve"> a centralizovaná správa obsahu</w:t>
      </w:r>
      <w:r w:rsidRPr="002E3217">
        <w:rPr>
          <w:rFonts w:ascii="Arial" w:eastAsiaTheme="minorEastAsia" w:hAnsi="Arial" w:cs="Arial"/>
          <w:b/>
          <w:bCs/>
          <w:sz w:val="22"/>
          <w:szCs w:val="22"/>
        </w:rPr>
        <w:t xml:space="preserve"> objednávateľa</w:t>
      </w:r>
      <w:r w:rsidRPr="002E3217">
        <w:rPr>
          <w:rFonts w:ascii="Arial" w:eastAsiaTheme="minorEastAsia" w:hAnsi="Arial" w:cs="Arial"/>
          <w:bCs/>
          <w:sz w:val="22"/>
          <w:szCs w:val="22"/>
        </w:rPr>
        <w:t xml:space="preserve"> </w:t>
      </w:r>
      <w:r w:rsidR="00BF7399">
        <w:rPr>
          <w:rFonts w:ascii="Arial" w:eastAsiaTheme="minorEastAsia" w:hAnsi="Arial" w:cs="Arial"/>
          <w:bCs/>
          <w:sz w:val="22"/>
          <w:szCs w:val="22"/>
        </w:rPr>
        <w:t xml:space="preserve">(ďalej aj ako „vyvolávací systém objednávateľa“) </w:t>
      </w:r>
      <w:r w:rsidRPr="002E3217">
        <w:rPr>
          <w:rFonts w:ascii="Arial" w:eastAsiaTheme="minorEastAsia" w:hAnsi="Arial" w:cs="Arial"/>
          <w:bCs/>
          <w:sz w:val="22"/>
          <w:szCs w:val="22"/>
        </w:rPr>
        <w:t xml:space="preserve">je </w:t>
      </w:r>
      <w:r w:rsidR="00C5167B" w:rsidRPr="002E3217">
        <w:rPr>
          <w:rFonts w:ascii="Arial" w:eastAsiaTheme="minorEastAsia" w:hAnsi="Arial" w:cs="Arial"/>
          <w:bCs/>
          <w:sz w:val="22"/>
          <w:szCs w:val="22"/>
        </w:rPr>
        <w:t>riešenie</w:t>
      </w:r>
      <w:r w:rsidRPr="002E3217">
        <w:rPr>
          <w:rFonts w:ascii="Arial" w:eastAsiaTheme="minorEastAsia" w:hAnsi="Arial" w:cs="Arial"/>
          <w:bCs/>
          <w:sz w:val="22"/>
          <w:szCs w:val="22"/>
        </w:rPr>
        <w:t>, slúžiace najmä na vytváranie poradia klientov objednávateľa podľa zvolenej agendy a následného vyvolávania klientov objednávateľa v pobočkách objednávateľa, ako aj marketingovú komunikáciu objednávateľa. Vyvolávací systém</w:t>
      </w:r>
      <w:r w:rsidR="00EC0786">
        <w:rPr>
          <w:rFonts w:ascii="Arial" w:eastAsiaTheme="minorEastAsia" w:hAnsi="Arial" w:cs="Arial"/>
          <w:bCs/>
          <w:sz w:val="22"/>
          <w:szCs w:val="22"/>
        </w:rPr>
        <w:t xml:space="preserve"> </w:t>
      </w:r>
      <w:r w:rsidRPr="002E3217">
        <w:rPr>
          <w:rFonts w:ascii="Arial" w:eastAsiaTheme="minorEastAsia" w:hAnsi="Arial" w:cs="Arial"/>
          <w:bCs/>
          <w:sz w:val="22"/>
          <w:szCs w:val="22"/>
        </w:rPr>
        <w:t>sa skladá z nasledovných častí: </w:t>
      </w:r>
    </w:p>
    <w:p w14:paraId="22FBA625" w14:textId="77777777" w:rsidR="00313C26" w:rsidRPr="002E3217" w:rsidRDefault="00313C26" w:rsidP="00210901">
      <w:pPr>
        <w:pStyle w:val="Odsekzoznamu"/>
        <w:numPr>
          <w:ilvl w:val="0"/>
          <w:numId w:val="20"/>
        </w:numPr>
        <w:ind w:left="851"/>
        <w:jc w:val="both"/>
        <w:rPr>
          <w:rFonts w:ascii="Arial" w:eastAsiaTheme="minorEastAsia" w:hAnsi="Arial" w:cs="Arial"/>
          <w:bCs/>
          <w:sz w:val="22"/>
          <w:szCs w:val="22"/>
        </w:rPr>
      </w:pPr>
      <w:r w:rsidRPr="002E3217">
        <w:rPr>
          <w:rFonts w:ascii="Arial" w:eastAsiaTheme="minorEastAsia" w:hAnsi="Arial" w:cs="Arial"/>
          <w:bCs/>
          <w:sz w:val="22"/>
          <w:szCs w:val="22"/>
        </w:rPr>
        <w:t>jedného centrálneho systému, a </w:t>
      </w:r>
    </w:p>
    <w:p w14:paraId="4EB5C269" w14:textId="210227CC" w:rsidR="00313C26" w:rsidRPr="002E3217" w:rsidRDefault="00313C26" w:rsidP="00210901">
      <w:pPr>
        <w:pStyle w:val="Odsekzoznamu"/>
        <w:numPr>
          <w:ilvl w:val="0"/>
          <w:numId w:val="20"/>
        </w:numPr>
        <w:ind w:left="851"/>
        <w:jc w:val="both"/>
        <w:rPr>
          <w:rFonts w:ascii="Arial" w:eastAsiaTheme="minorEastAsia" w:hAnsi="Arial" w:cs="Arial"/>
          <w:bCs/>
          <w:sz w:val="22"/>
          <w:szCs w:val="22"/>
        </w:rPr>
      </w:pPr>
      <w:r w:rsidRPr="00D74A65">
        <w:rPr>
          <w:rFonts w:ascii="Arial" w:eastAsiaTheme="minorEastAsia" w:hAnsi="Arial" w:cs="Arial"/>
          <w:bCs/>
          <w:sz w:val="22"/>
          <w:szCs w:val="22"/>
        </w:rPr>
        <w:t xml:space="preserve">1 až </w:t>
      </w:r>
      <w:r w:rsidR="00EC0786" w:rsidRPr="00D74A65">
        <w:rPr>
          <w:rFonts w:ascii="Arial" w:eastAsiaTheme="minorEastAsia" w:hAnsi="Arial" w:cs="Arial"/>
          <w:bCs/>
          <w:sz w:val="22"/>
          <w:szCs w:val="22"/>
        </w:rPr>
        <w:t>43</w:t>
      </w:r>
      <w:r w:rsidRPr="002E3217">
        <w:rPr>
          <w:rFonts w:ascii="Arial" w:eastAsiaTheme="minorEastAsia" w:hAnsi="Arial" w:cs="Arial"/>
          <w:bCs/>
          <w:sz w:val="22"/>
          <w:szCs w:val="22"/>
        </w:rPr>
        <w:t xml:space="preserve"> pob</w:t>
      </w:r>
      <w:r w:rsidR="00E34140">
        <w:rPr>
          <w:rFonts w:ascii="Arial" w:eastAsiaTheme="minorEastAsia" w:hAnsi="Arial" w:cs="Arial"/>
          <w:bCs/>
          <w:sz w:val="22"/>
          <w:szCs w:val="22"/>
        </w:rPr>
        <w:t>očkových vyvolávacích systémov</w:t>
      </w:r>
      <w:r w:rsidR="00EC0786">
        <w:rPr>
          <w:rFonts w:ascii="Arial" w:eastAsiaTheme="minorEastAsia" w:hAnsi="Arial" w:cs="Arial"/>
          <w:bCs/>
          <w:sz w:val="22"/>
          <w:szCs w:val="22"/>
        </w:rPr>
        <w:t xml:space="preserve"> a centralizovanej správy obsahu</w:t>
      </w:r>
      <w:r w:rsidR="00E34140">
        <w:rPr>
          <w:rFonts w:ascii="Arial" w:eastAsiaTheme="minorEastAsia" w:hAnsi="Arial" w:cs="Arial"/>
          <w:bCs/>
          <w:sz w:val="22"/>
          <w:szCs w:val="22"/>
        </w:rPr>
        <w:t xml:space="preserve"> a riadenia obsahu.</w:t>
      </w:r>
    </w:p>
    <w:p w14:paraId="66AB2087" w14:textId="2636133A" w:rsidR="00C5167B" w:rsidRPr="002E3217" w:rsidRDefault="00C5167B" w:rsidP="006D7341">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
          <w:bCs/>
          <w:sz w:val="22"/>
          <w:szCs w:val="22"/>
        </w:rPr>
        <w:t>Centrálny systém</w:t>
      </w:r>
      <w:r w:rsidRPr="002E3217">
        <w:rPr>
          <w:rFonts w:ascii="Arial" w:eastAsiaTheme="minorEastAsia" w:hAnsi="Arial" w:cs="Arial"/>
          <w:bCs/>
          <w:sz w:val="22"/>
          <w:szCs w:val="22"/>
        </w:rPr>
        <w:t xml:space="preserve"> je súbor softvérových (SW) komponentov vyvolávacieho systému objednávateľa, implementovaných poskytovateľom u objednávateľa tak, aby umožňoval funkčnosť vyvolávacieho systému</w:t>
      </w:r>
      <w:r w:rsidR="00EC0786">
        <w:rPr>
          <w:rFonts w:ascii="Arial" w:eastAsiaTheme="minorEastAsia" w:hAnsi="Arial" w:cs="Arial"/>
          <w:bCs/>
          <w:sz w:val="22"/>
          <w:szCs w:val="22"/>
        </w:rPr>
        <w:t xml:space="preserve"> a centralizovanej správy obsahu</w:t>
      </w:r>
      <w:r w:rsidRPr="002E3217">
        <w:rPr>
          <w:rFonts w:ascii="Arial" w:eastAsiaTheme="minorEastAsia" w:hAnsi="Arial" w:cs="Arial"/>
          <w:bCs/>
          <w:sz w:val="22"/>
          <w:szCs w:val="22"/>
        </w:rPr>
        <w:t xml:space="preserve"> objednávateľa v súlade s touto Dohodou a Prílohou č. 1 tejto Dohody. Centrálny systém bude implementovaný na hardvérových (HW) komponentoch objednávateľa na základe</w:t>
      </w:r>
      <w:r w:rsidR="00BF7399">
        <w:rPr>
          <w:rFonts w:ascii="Arial" w:eastAsiaTheme="minorEastAsia" w:hAnsi="Arial" w:cs="Arial"/>
          <w:bCs/>
          <w:sz w:val="22"/>
          <w:szCs w:val="22"/>
        </w:rPr>
        <w:t xml:space="preserve"> príslušnej</w:t>
      </w:r>
      <w:r w:rsidRPr="002E3217">
        <w:rPr>
          <w:rFonts w:ascii="Arial" w:eastAsiaTheme="minorEastAsia" w:hAnsi="Arial" w:cs="Arial"/>
          <w:bCs/>
          <w:sz w:val="22"/>
          <w:szCs w:val="22"/>
        </w:rPr>
        <w:t xml:space="preserve"> objednávky objednávateľa.</w:t>
      </w:r>
    </w:p>
    <w:p w14:paraId="6FAB9B48" w14:textId="72D06F86" w:rsidR="00313C26" w:rsidRDefault="00C5167B" w:rsidP="006D7341">
      <w:pPr>
        <w:pStyle w:val="Odsekzoznamu"/>
        <w:numPr>
          <w:ilvl w:val="0"/>
          <w:numId w:val="1"/>
        </w:numPr>
        <w:ind w:left="426"/>
        <w:jc w:val="both"/>
        <w:rPr>
          <w:rFonts w:ascii="Arial" w:eastAsiaTheme="minorEastAsia" w:hAnsi="Arial" w:cs="Arial"/>
          <w:bCs/>
          <w:sz w:val="22"/>
          <w:szCs w:val="22"/>
        </w:rPr>
      </w:pPr>
      <w:r w:rsidRPr="002E3217">
        <w:rPr>
          <w:rFonts w:ascii="Arial" w:eastAsiaTheme="minorEastAsia" w:hAnsi="Arial" w:cs="Arial"/>
          <w:b/>
          <w:bCs/>
          <w:sz w:val="22"/>
          <w:szCs w:val="22"/>
        </w:rPr>
        <w:t>Pobočkový vyvolávací systém</w:t>
      </w:r>
      <w:r w:rsidRPr="002E3217">
        <w:rPr>
          <w:rFonts w:ascii="Arial" w:eastAsiaTheme="minorEastAsia" w:hAnsi="Arial" w:cs="Arial"/>
          <w:bCs/>
          <w:sz w:val="22"/>
          <w:szCs w:val="22"/>
        </w:rPr>
        <w:t xml:space="preserve"> je dielo, zložené z hardvérových (HW) komponentov a softvérových (SW) komponentov vykonané v rozsahu, uvedenom v príslušnej objednávke objednávateľa, vrátane pomocného a inštalačného materiálu a montáže, spĺňajúce požiadavky, uvedené v tejto Dohode a Prílohe č. 1 tejto Dohody.</w:t>
      </w:r>
    </w:p>
    <w:p w14:paraId="5E6D1C32" w14:textId="7E9BA8DD" w:rsidR="00313C26" w:rsidRDefault="003621DB" w:rsidP="003621DB">
      <w:pPr>
        <w:pStyle w:val="Odsekzoznamu"/>
        <w:numPr>
          <w:ilvl w:val="0"/>
          <w:numId w:val="1"/>
        </w:numPr>
        <w:ind w:left="426" w:hanging="426"/>
        <w:jc w:val="both"/>
        <w:rPr>
          <w:rFonts w:ascii="Arial" w:eastAsiaTheme="minorEastAsia" w:hAnsi="Arial" w:cs="Arial"/>
          <w:bCs/>
          <w:sz w:val="22"/>
          <w:szCs w:val="22"/>
        </w:rPr>
      </w:pPr>
      <w:proofErr w:type="spellStart"/>
      <w:r>
        <w:rPr>
          <w:rFonts w:ascii="Arial" w:eastAsiaTheme="minorEastAsia" w:hAnsi="Arial" w:cs="Arial"/>
          <w:b/>
          <w:bCs/>
          <w:sz w:val="22"/>
          <w:szCs w:val="22"/>
        </w:rPr>
        <w:t>Preexistentný</w:t>
      </w:r>
      <w:proofErr w:type="spellEnd"/>
      <w:r>
        <w:rPr>
          <w:rFonts w:ascii="Arial" w:eastAsiaTheme="minorEastAsia" w:hAnsi="Arial" w:cs="Arial"/>
          <w:b/>
          <w:bCs/>
          <w:sz w:val="22"/>
          <w:szCs w:val="22"/>
        </w:rPr>
        <w:t xml:space="preserve"> proprietárny softvér </w:t>
      </w:r>
      <w:r w:rsidRPr="003621DB">
        <w:rPr>
          <w:rFonts w:ascii="Arial" w:eastAsiaTheme="minorEastAsia" w:hAnsi="Arial" w:cs="Arial"/>
          <w:bCs/>
          <w:sz w:val="22"/>
          <w:szCs w:val="22"/>
        </w:rPr>
        <w:t xml:space="preserve">je </w:t>
      </w:r>
      <w:r>
        <w:rPr>
          <w:rFonts w:ascii="Arial" w:eastAsiaTheme="minorEastAsia" w:hAnsi="Arial" w:cs="Arial"/>
          <w:bCs/>
          <w:sz w:val="22"/>
          <w:szCs w:val="22"/>
        </w:rPr>
        <w:t xml:space="preserve">SW komponent vytvorený </w:t>
      </w:r>
      <w:r w:rsidRPr="003621DB">
        <w:rPr>
          <w:rFonts w:ascii="Arial" w:eastAsiaTheme="minorEastAsia" w:hAnsi="Arial" w:cs="Arial"/>
          <w:bCs/>
          <w:sz w:val="22"/>
          <w:szCs w:val="22"/>
        </w:rPr>
        <w:t xml:space="preserve">pred začatím plnenia </w:t>
      </w:r>
      <w:r>
        <w:rPr>
          <w:rFonts w:ascii="Arial" w:eastAsiaTheme="minorEastAsia" w:hAnsi="Arial" w:cs="Arial"/>
          <w:bCs/>
          <w:sz w:val="22"/>
          <w:szCs w:val="22"/>
        </w:rPr>
        <w:t>Dohody, ktorého spôsob a rozsah užívania je obmedzený licenciou, udeľovanou nositeľom majetkových práv k takému softvéru alebo ním určenou osobou.</w:t>
      </w:r>
    </w:p>
    <w:p w14:paraId="6D3C72A6" w14:textId="34630038" w:rsidR="00A77B36" w:rsidRPr="00D74A65" w:rsidRDefault="00A77B36" w:rsidP="00EB00E5">
      <w:pPr>
        <w:pStyle w:val="Odsekzoznamu"/>
        <w:numPr>
          <w:ilvl w:val="0"/>
          <w:numId w:val="1"/>
        </w:numPr>
        <w:ind w:left="426" w:hanging="426"/>
        <w:jc w:val="both"/>
        <w:rPr>
          <w:rFonts w:ascii="Arial" w:hAnsi="Arial" w:cs="Arial"/>
          <w:sz w:val="22"/>
          <w:szCs w:val="22"/>
        </w:rPr>
      </w:pPr>
      <w:r w:rsidRPr="00D74A65">
        <w:rPr>
          <w:rFonts w:ascii="Arial" w:eastAsiaTheme="minorEastAsia" w:hAnsi="Arial" w:cs="Arial"/>
          <w:b/>
          <w:bCs/>
          <w:sz w:val="22"/>
          <w:szCs w:val="22"/>
        </w:rPr>
        <w:t xml:space="preserve">Centralizovaná správa obsahu </w:t>
      </w:r>
      <w:r w:rsidRPr="00D74A65">
        <w:rPr>
          <w:rFonts w:ascii="Arial" w:eastAsiaTheme="minorEastAsia" w:hAnsi="Arial" w:cs="Arial"/>
          <w:bCs/>
          <w:sz w:val="22"/>
          <w:szCs w:val="22"/>
        </w:rPr>
        <w:t>je dielo zložené z </w:t>
      </w:r>
      <w:r w:rsidR="00EB00E5" w:rsidRPr="00D74A65">
        <w:rPr>
          <w:rFonts w:ascii="Arial" w:eastAsiaTheme="minorEastAsia" w:hAnsi="Arial" w:cs="Arial"/>
          <w:bCs/>
          <w:sz w:val="22"/>
          <w:szCs w:val="22"/>
        </w:rPr>
        <w:t>hardvérových</w:t>
      </w:r>
      <w:r w:rsidRPr="00D74A65">
        <w:rPr>
          <w:rFonts w:ascii="Arial" w:eastAsiaTheme="minorEastAsia" w:hAnsi="Arial" w:cs="Arial"/>
          <w:bCs/>
          <w:sz w:val="22"/>
          <w:szCs w:val="22"/>
        </w:rPr>
        <w:t xml:space="preserve"> a softvérových  komponentov spĺňajúce požiadavky v tejto </w:t>
      </w:r>
      <w:r w:rsidR="00EB00E5">
        <w:rPr>
          <w:rFonts w:ascii="Arial" w:eastAsiaTheme="minorEastAsia" w:hAnsi="Arial" w:cs="Arial"/>
          <w:bCs/>
          <w:sz w:val="22"/>
          <w:szCs w:val="22"/>
        </w:rPr>
        <w:t>D</w:t>
      </w:r>
      <w:r w:rsidRPr="00D74A65">
        <w:rPr>
          <w:rFonts w:ascii="Arial" w:eastAsiaTheme="minorEastAsia" w:hAnsi="Arial" w:cs="Arial"/>
          <w:bCs/>
          <w:sz w:val="22"/>
          <w:szCs w:val="22"/>
        </w:rPr>
        <w:t xml:space="preserve">ohode a prílohe č. 1 tejto </w:t>
      </w:r>
      <w:r w:rsidR="00EB00E5">
        <w:rPr>
          <w:rFonts w:ascii="Arial" w:eastAsiaTheme="minorEastAsia" w:hAnsi="Arial" w:cs="Arial"/>
          <w:bCs/>
          <w:sz w:val="22"/>
          <w:szCs w:val="22"/>
        </w:rPr>
        <w:t>D</w:t>
      </w:r>
      <w:r w:rsidRPr="00D74A65">
        <w:rPr>
          <w:rFonts w:ascii="Arial" w:eastAsiaTheme="minorEastAsia" w:hAnsi="Arial" w:cs="Arial"/>
          <w:bCs/>
          <w:sz w:val="22"/>
          <w:szCs w:val="22"/>
        </w:rPr>
        <w:t>ohody. Musí</w:t>
      </w:r>
      <w:r w:rsidRPr="00D74A65">
        <w:rPr>
          <w:rFonts w:ascii="Arial" w:eastAsiaTheme="minorEastAsia" w:hAnsi="Arial" w:cs="Arial"/>
          <w:b/>
          <w:bCs/>
          <w:sz w:val="22"/>
          <w:szCs w:val="22"/>
        </w:rPr>
        <w:t xml:space="preserve"> </w:t>
      </w:r>
      <w:r w:rsidRPr="00D74A65">
        <w:rPr>
          <w:rFonts w:ascii="Arial" w:hAnsi="Arial" w:cs="Arial"/>
          <w:sz w:val="22"/>
          <w:szCs w:val="22"/>
        </w:rPr>
        <w:lastRenderedPageBreak/>
        <w:t xml:space="preserve">umožňovať prezentáciu marketingového obsahu objednávateľa (propagáciu aktuálnych produktov pre klientov, informovanie klientov o novinkách objednávateľa). </w:t>
      </w:r>
    </w:p>
    <w:p w14:paraId="60A1DEC7" w14:textId="77777777" w:rsidR="00BD4889" w:rsidRPr="002E3217" w:rsidRDefault="00BD4889" w:rsidP="00BD4889">
      <w:pPr>
        <w:pStyle w:val="Odsekzoznamu"/>
        <w:ind w:left="426"/>
        <w:jc w:val="both"/>
        <w:rPr>
          <w:rStyle w:val="Siln"/>
          <w:rFonts w:ascii="Arial" w:eastAsiaTheme="minorEastAsia" w:hAnsi="Arial" w:cs="Arial"/>
          <w:b w:val="0"/>
          <w:bCs/>
          <w:sz w:val="22"/>
          <w:szCs w:val="22"/>
        </w:rPr>
      </w:pPr>
    </w:p>
    <w:p w14:paraId="3CEC6085" w14:textId="77777777" w:rsidR="00CC5033" w:rsidRPr="002E3217" w:rsidRDefault="00CA0D96" w:rsidP="00CC5033">
      <w:pPr>
        <w:jc w:val="center"/>
        <w:rPr>
          <w:rStyle w:val="Siln"/>
          <w:rFonts w:ascii="Arial" w:hAnsi="Arial" w:cs="Arial"/>
          <w:bCs/>
          <w:sz w:val="22"/>
          <w:szCs w:val="22"/>
        </w:rPr>
      </w:pPr>
      <w:r w:rsidRPr="002E3217">
        <w:rPr>
          <w:rStyle w:val="Siln"/>
          <w:rFonts w:ascii="Arial" w:hAnsi="Arial" w:cs="Arial"/>
          <w:bCs/>
          <w:sz w:val="22"/>
          <w:szCs w:val="22"/>
        </w:rPr>
        <w:t>Článok 3</w:t>
      </w:r>
    </w:p>
    <w:p w14:paraId="533F9B31" w14:textId="77777777" w:rsidR="00CC5033" w:rsidRPr="002E3217" w:rsidRDefault="00CC5033" w:rsidP="00CC5033">
      <w:pPr>
        <w:jc w:val="center"/>
        <w:rPr>
          <w:rStyle w:val="Siln"/>
          <w:rFonts w:ascii="Arial" w:hAnsi="Arial" w:cs="Arial"/>
          <w:bCs/>
          <w:sz w:val="22"/>
          <w:szCs w:val="22"/>
        </w:rPr>
      </w:pPr>
      <w:r w:rsidRPr="002E3217">
        <w:rPr>
          <w:rStyle w:val="Siln"/>
          <w:rFonts w:ascii="Arial" w:hAnsi="Arial" w:cs="Arial"/>
          <w:bCs/>
          <w:sz w:val="22"/>
          <w:szCs w:val="22"/>
        </w:rPr>
        <w:t xml:space="preserve">Predmet </w:t>
      </w:r>
      <w:r w:rsidR="0024656C" w:rsidRPr="002E3217">
        <w:rPr>
          <w:rStyle w:val="Siln"/>
          <w:rFonts w:ascii="Arial" w:hAnsi="Arial" w:cs="Arial"/>
          <w:bCs/>
          <w:sz w:val="22"/>
          <w:szCs w:val="22"/>
        </w:rPr>
        <w:t>D</w:t>
      </w:r>
      <w:r w:rsidRPr="002E3217">
        <w:rPr>
          <w:rStyle w:val="Siln"/>
          <w:rFonts w:ascii="Arial" w:hAnsi="Arial" w:cs="Arial"/>
          <w:bCs/>
          <w:sz w:val="22"/>
          <w:szCs w:val="22"/>
        </w:rPr>
        <w:t>ohody</w:t>
      </w:r>
    </w:p>
    <w:p w14:paraId="4A318E93" w14:textId="77777777" w:rsidR="00CC5033" w:rsidRPr="002E3217" w:rsidRDefault="00CC5033" w:rsidP="00CC5033">
      <w:pPr>
        <w:jc w:val="center"/>
        <w:rPr>
          <w:rStyle w:val="Siln"/>
          <w:rFonts w:ascii="Arial" w:hAnsi="Arial" w:cs="Arial"/>
          <w:bCs/>
          <w:sz w:val="22"/>
          <w:szCs w:val="22"/>
        </w:rPr>
      </w:pPr>
    </w:p>
    <w:p w14:paraId="2185B22B" w14:textId="207C6896" w:rsidR="00E75255" w:rsidRPr="002E3217" w:rsidRDefault="00E75255" w:rsidP="00516377">
      <w:pPr>
        <w:pStyle w:val="Odsekzoznamu"/>
        <w:numPr>
          <w:ilvl w:val="0"/>
          <w:numId w:val="2"/>
        </w:numPr>
        <w:ind w:left="426"/>
        <w:jc w:val="both"/>
        <w:rPr>
          <w:rFonts w:ascii="Arial" w:hAnsi="Arial" w:cs="Arial"/>
          <w:sz w:val="22"/>
          <w:szCs w:val="22"/>
        </w:rPr>
      </w:pPr>
      <w:r w:rsidRPr="002E3217">
        <w:rPr>
          <w:rFonts w:ascii="Arial" w:hAnsi="Arial" w:cs="Arial"/>
          <w:sz w:val="22"/>
          <w:szCs w:val="22"/>
        </w:rPr>
        <w:t xml:space="preserve">Predmetom tejto </w:t>
      </w:r>
      <w:r w:rsidR="003D42F3" w:rsidRPr="002E3217">
        <w:rPr>
          <w:rFonts w:ascii="Arial" w:hAnsi="Arial" w:cs="Arial"/>
          <w:sz w:val="22"/>
          <w:szCs w:val="22"/>
        </w:rPr>
        <w:t>Dohody</w:t>
      </w:r>
      <w:r w:rsidRPr="002E3217">
        <w:rPr>
          <w:rFonts w:ascii="Arial" w:hAnsi="Arial" w:cs="Arial"/>
          <w:sz w:val="22"/>
          <w:szCs w:val="22"/>
        </w:rPr>
        <w:t xml:space="preserve"> je záväzok </w:t>
      </w:r>
      <w:r w:rsidR="00114658" w:rsidRPr="002E3217">
        <w:rPr>
          <w:rFonts w:ascii="Arial" w:hAnsi="Arial" w:cs="Arial"/>
          <w:sz w:val="22"/>
          <w:szCs w:val="22"/>
        </w:rPr>
        <w:t>p</w:t>
      </w:r>
      <w:r w:rsidRPr="002E3217">
        <w:rPr>
          <w:rFonts w:ascii="Arial" w:hAnsi="Arial" w:cs="Arial"/>
          <w:sz w:val="22"/>
          <w:szCs w:val="22"/>
        </w:rPr>
        <w:t xml:space="preserve">oskytovateľa </w:t>
      </w:r>
      <w:r w:rsidR="00C6138C" w:rsidRPr="002E3217">
        <w:rPr>
          <w:rFonts w:ascii="Arial" w:hAnsi="Arial" w:cs="Arial"/>
          <w:sz w:val="22"/>
          <w:szCs w:val="22"/>
        </w:rPr>
        <w:t>poskytnúť objednávateľovi plnenia</w:t>
      </w:r>
      <w:r w:rsidR="00516377" w:rsidRPr="002E3217">
        <w:rPr>
          <w:rFonts w:ascii="Arial" w:hAnsi="Arial" w:cs="Arial"/>
          <w:sz w:val="22"/>
          <w:szCs w:val="22"/>
        </w:rPr>
        <w:t xml:space="preserve"> podľa bodu 2. tohto článku</w:t>
      </w:r>
      <w:r w:rsidR="00B83D86" w:rsidRPr="002E3217">
        <w:rPr>
          <w:rFonts w:ascii="Arial" w:hAnsi="Arial" w:cs="Arial"/>
          <w:sz w:val="22"/>
          <w:szCs w:val="22"/>
        </w:rPr>
        <w:t xml:space="preserve"> (ďalej súhrnne ako „plnenie“)</w:t>
      </w:r>
      <w:r w:rsidR="00516377" w:rsidRPr="002E3217">
        <w:rPr>
          <w:rFonts w:ascii="Arial" w:hAnsi="Arial" w:cs="Arial"/>
          <w:sz w:val="22"/>
          <w:szCs w:val="22"/>
        </w:rPr>
        <w:t xml:space="preserve"> </w:t>
      </w:r>
      <w:r w:rsidRPr="002E3217">
        <w:rPr>
          <w:rFonts w:ascii="Arial" w:hAnsi="Arial" w:cs="Arial"/>
          <w:sz w:val="22"/>
          <w:szCs w:val="22"/>
        </w:rPr>
        <w:t xml:space="preserve">a záväzok objednávateľa zaplatiť poskytovateľovi za riadne poskytnuté </w:t>
      </w:r>
      <w:r w:rsidR="00516377" w:rsidRPr="002E3217">
        <w:rPr>
          <w:rFonts w:ascii="Arial" w:hAnsi="Arial" w:cs="Arial"/>
          <w:sz w:val="22"/>
          <w:szCs w:val="22"/>
        </w:rPr>
        <w:t>plnenia</w:t>
      </w:r>
      <w:r w:rsidRPr="002E3217">
        <w:rPr>
          <w:rFonts w:ascii="Arial" w:hAnsi="Arial" w:cs="Arial"/>
          <w:sz w:val="22"/>
          <w:szCs w:val="22"/>
        </w:rPr>
        <w:t xml:space="preserve"> cenu vo výške a za podmienok dohodnutých v tejto Dohode.</w:t>
      </w:r>
    </w:p>
    <w:p w14:paraId="2110DE89" w14:textId="687C3EAE" w:rsidR="00E75255" w:rsidRPr="002E3217" w:rsidRDefault="00E75255" w:rsidP="001031F2">
      <w:pPr>
        <w:pStyle w:val="Odsekzoznamu"/>
        <w:numPr>
          <w:ilvl w:val="0"/>
          <w:numId w:val="2"/>
        </w:numPr>
        <w:ind w:left="426"/>
        <w:jc w:val="both"/>
        <w:rPr>
          <w:rFonts w:ascii="Arial" w:hAnsi="Arial" w:cs="Arial"/>
          <w:sz w:val="22"/>
          <w:szCs w:val="22"/>
        </w:rPr>
      </w:pPr>
      <w:r w:rsidRPr="002E3217">
        <w:rPr>
          <w:rFonts w:ascii="Arial" w:hAnsi="Arial" w:cs="Arial"/>
          <w:sz w:val="22"/>
          <w:szCs w:val="22"/>
        </w:rPr>
        <w:t xml:space="preserve">Poskytovateľ sa v súlade </w:t>
      </w:r>
      <w:r w:rsidR="00603E08" w:rsidRPr="002E3217">
        <w:rPr>
          <w:rFonts w:ascii="Arial" w:hAnsi="Arial" w:cs="Arial"/>
          <w:sz w:val="22"/>
          <w:szCs w:val="22"/>
        </w:rPr>
        <w:t>s Dohodou</w:t>
      </w:r>
      <w:r w:rsidRPr="002E3217">
        <w:rPr>
          <w:rFonts w:ascii="Arial" w:hAnsi="Arial" w:cs="Arial"/>
          <w:sz w:val="22"/>
          <w:szCs w:val="22"/>
        </w:rPr>
        <w:t xml:space="preserve"> zaväzuje poskytovať </w:t>
      </w:r>
      <w:r w:rsidR="00603E08" w:rsidRPr="002E3217">
        <w:rPr>
          <w:rFonts w:ascii="Arial" w:hAnsi="Arial" w:cs="Arial"/>
          <w:sz w:val="22"/>
          <w:szCs w:val="22"/>
        </w:rPr>
        <w:t>o</w:t>
      </w:r>
      <w:r w:rsidRPr="002E3217">
        <w:rPr>
          <w:rFonts w:ascii="Arial" w:hAnsi="Arial" w:cs="Arial"/>
          <w:sz w:val="22"/>
          <w:szCs w:val="22"/>
        </w:rPr>
        <w:t xml:space="preserve">bjednávateľovi nasledujúce </w:t>
      </w:r>
      <w:r w:rsidR="00B83D86" w:rsidRPr="002E3217">
        <w:rPr>
          <w:rFonts w:ascii="Arial" w:hAnsi="Arial" w:cs="Arial"/>
          <w:sz w:val="22"/>
          <w:szCs w:val="22"/>
        </w:rPr>
        <w:t>plnenia</w:t>
      </w:r>
      <w:r w:rsidRPr="002E3217">
        <w:rPr>
          <w:rFonts w:ascii="Arial" w:hAnsi="Arial" w:cs="Arial"/>
          <w:sz w:val="22"/>
          <w:szCs w:val="22"/>
        </w:rPr>
        <w:t>:</w:t>
      </w:r>
    </w:p>
    <w:p w14:paraId="2DF8EA2D" w14:textId="4C1D6CC6" w:rsidR="00E75255" w:rsidRPr="002E3217" w:rsidRDefault="00B83D86" w:rsidP="00210901">
      <w:pPr>
        <w:pStyle w:val="Odsekzoznamu"/>
        <w:numPr>
          <w:ilvl w:val="0"/>
          <w:numId w:val="19"/>
        </w:numPr>
        <w:jc w:val="both"/>
        <w:rPr>
          <w:rFonts w:ascii="Arial" w:hAnsi="Arial" w:cs="Arial"/>
          <w:sz w:val="22"/>
          <w:szCs w:val="22"/>
        </w:rPr>
      </w:pPr>
      <w:r w:rsidRPr="002E3217">
        <w:rPr>
          <w:rFonts w:ascii="Arial" w:hAnsi="Arial" w:cs="Arial"/>
          <w:sz w:val="22"/>
          <w:szCs w:val="22"/>
        </w:rPr>
        <w:t xml:space="preserve">diela podľa </w:t>
      </w:r>
      <w:r w:rsidR="000C02FA" w:rsidRPr="002E3217">
        <w:rPr>
          <w:rFonts w:ascii="Arial" w:hAnsi="Arial" w:cs="Arial"/>
          <w:sz w:val="22"/>
          <w:szCs w:val="22"/>
        </w:rPr>
        <w:t>písmena A</w:t>
      </w:r>
      <w:r w:rsidRPr="002E3217">
        <w:rPr>
          <w:rFonts w:ascii="Arial" w:hAnsi="Arial" w:cs="Arial"/>
          <w:sz w:val="22"/>
          <w:szCs w:val="22"/>
        </w:rPr>
        <w:t xml:space="preserve"> Prílohy č. 1 tejto Dohody „Špecifikácia </w:t>
      </w:r>
      <w:r w:rsidR="00C8058A" w:rsidRPr="002E3217">
        <w:rPr>
          <w:rFonts w:ascii="Arial" w:hAnsi="Arial" w:cs="Arial"/>
          <w:sz w:val="22"/>
          <w:szCs w:val="22"/>
        </w:rPr>
        <w:t xml:space="preserve">a podmienky </w:t>
      </w:r>
      <w:r w:rsidRPr="002E3217">
        <w:rPr>
          <w:rFonts w:ascii="Arial" w:hAnsi="Arial" w:cs="Arial"/>
          <w:sz w:val="22"/>
          <w:szCs w:val="22"/>
        </w:rPr>
        <w:t>plnenia“ (ďalej ako „Príloh</w:t>
      </w:r>
      <w:r w:rsidR="00C5167B" w:rsidRPr="002E3217">
        <w:rPr>
          <w:rFonts w:ascii="Arial" w:hAnsi="Arial" w:cs="Arial"/>
          <w:sz w:val="22"/>
          <w:szCs w:val="22"/>
        </w:rPr>
        <w:t xml:space="preserve">a č. 1“), </w:t>
      </w:r>
    </w:p>
    <w:p w14:paraId="124D3B8C" w14:textId="183B0A66" w:rsidR="00B83D86" w:rsidRPr="002E3217" w:rsidRDefault="00B83D86" w:rsidP="00210901">
      <w:pPr>
        <w:pStyle w:val="Odsekzoznamu"/>
        <w:numPr>
          <w:ilvl w:val="0"/>
          <w:numId w:val="19"/>
        </w:numPr>
        <w:jc w:val="both"/>
        <w:rPr>
          <w:rFonts w:ascii="Arial" w:hAnsi="Arial" w:cs="Arial"/>
          <w:sz w:val="22"/>
          <w:szCs w:val="22"/>
        </w:rPr>
      </w:pPr>
      <w:r w:rsidRPr="002E3217">
        <w:rPr>
          <w:rFonts w:ascii="Arial" w:hAnsi="Arial" w:cs="Arial"/>
          <w:sz w:val="22"/>
          <w:szCs w:val="22"/>
        </w:rPr>
        <w:t xml:space="preserve">autorské dielo podľa </w:t>
      </w:r>
      <w:r w:rsidR="000C02FA" w:rsidRPr="002E3217">
        <w:rPr>
          <w:rFonts w:ascii="Arial" w:hAnsi="Arial" w:cs="Arial"/>
          <w:sz w:val="22"/>
          <w:szCs w:val="22"/>
        </w:rPr>
        <w:t>písmena B</w:t>
      </w:r>
      <w:r w:rsidRPr="002E3217">
        <w:rPr>
          <w:rFonts w:ascii="Arial" w:hAnsi="Arial" w:cs="Arial"/>
          <w:sz w:val="22"/>
          <w:szCs w:val="22"/>
        </w:rPr>
        <w:t xml:space="preserve"> Prílohy č. 1, </w:t>
      </w:r>
    </w:p>
    <w:p w14:paraId="735F0B94" w14:textId="65C83761" w:rsidR="00B83D86" w:rsidRPr="002E3217" w:rsidRDefault="00B83D86" w:rsidP="00210901">
      <w:pPr>
        <w:pStyle w:val="Odsekzoznamu"/>
        <w:numPr>
          <w:ilvl w:val="0"/>
          <w:numId w:val="19"/>
        </w:numPr>
        <w:jc w:val="both"/>
        <w:rPr>
          <w:rFonts w:ascii="Arial" w:hAnsi="Arial" w:cs="Arial"/>
          <w:sz w:val="22"/>
          <w:szCs w:val="22"/>
        </w:rPr>
      </w:pPr>
      <w:r w:rsidRPr="002E3217">
        <w:rPr>
          <w:rFonts w:ascii="Arial" w:hAnsi="Arial" w:cs="Arial"/>
          <w:sz w:val="22"/>
          <w:szCs w:val="22"/>
        </w:rPr>
        <w:t xml:space="preserve">služby podľa </w:t>
      </w:r>
      <w:r w:rsidR="000C02FA" w:rsidRPr="002E3217">
        <w:rPr>
          <w:rFonts w:ascii="Arial" w:hAnsi="Arial" w:cs="Arial"/>
          <w:sz w:val="22"/>
          <w:szCs w:val="22"/>
        </w:rPr>
        <w:t>písmena C</w:t>
      </w:r>
      <w:r w:rsidR="00C8058A" w:rsidRPr="002E3217">
        <w:rPr>
          <w:rFonts w:ascii="Arial" w:hAnsi="Arial" w:cs="Arial"/>
          <w:sz w:val="22"/>
          <w:szCs w:val="22"/>
        </w:rPr>
        <w:t xml:space="preserve"> Prílohy č. 1</w:t>
      </w:r>
      <w:r w:rsidRPr="002E3217">
        <w:rPr>
          <w:rFonts w:ascii="Arial" w:hAnsi="Arial" w:cs="Arial"/>
          <w:sz w:val="22"/>
          <w:szCs w:val="22"/>
        </w:rPr>
        <w:t>.</w:t>
      </w:r>
    </w:p>
    <w:p w14:paraId="20F78E52" w14:textId="12353B59" w:rsidR="000D03CB" w:rsidRPr="002E3217" w:rsidRDefault="006D7341" w:rsidP="001031F2">
      <w:pPr>
        <w:pStyle w:val="Odsekzoznamu"/>
        <w:numPr>
          <w:ilvl w:val="0"/>
          <w:numId w:val="2"/>
        </w:numPr>
        <w:ind w:left="426"/>
        <w:jc w:val="both"/>
        <w:rPr>
          <w:rFonts w:ascii="Arial" w:hAnsi="Arial" w:cs="Arial"/>
          <w:sz w:val="22"/>
          <w:szCs w:val="22"/>
        </w:rPr>
      </w:pPr>
      <w:r w:rsidRPr="002E3217">
        <w:rPr>
          <w:rFonts w:ascii="Arial" w:hAnsi="Arial" w:cs="Arial"/>
          <w:sz w:val="22"/>
          <w:szCs w:val="22"/>
        </w:rPr>
        <w:t>Objednávateľ</w:t>
      </w:r>
      <w:r w:rsidR="000D03CB" w:rsidRPr="002E3217">
        <w:rPr>
          <w:rFonts w:ascii="Arial" w:hAnsi="Arial" w:cs="Arial"/>
          <w:sz w:val="22"/>
          <w:szCs w:val="22"/>
        </w:rPr>
        <w:t xml:space="preserve"> sa zaväzuje v súlade s touto Dohodou objednané, riadne a včas dodané </w:t>
      </w:r>
      <w:r w:rsidR="00B83D86" w:rsidRPr="002E3217">
        <w:rPr>
          <w:rFonts w:ascii="Arial" w:hAnsi="Arial" w:cs="Arial"/>
          <w:sz w:val="22"/>
          <w:szCs w:val="22"/>
        </w:rPr>
        <w:t>plnenie</w:t>
      </w:r>
      <w:r w:rsidR="000D03CB" w:rsidRPr="002E3217">
        <w:rPr>
          <w:rFonts w:ascii="Arial" w:hAnsi="Arial" w:cs="Arial"/>
          <w:sz w:val="22"/>
          <w:szCs w:val="22"/>
        </w:rPr>
        <w:t xml:space="preserve"> prevziať a za prevzaté </w:t>
      </w:r>
      <w:r w:rsidR="00B83D86" w:rsidRPr="002E3217">
        <w:rPr>
          <w:rFonts w:ascii="Arial" w:hAnsi="Arial" w:cs="Arial"/>
          <w:sz w:val="22"/>
          <w:szCs w:val="22"/>
        </w:rPr>
        <w:t>plnenie</w:t>
      </w:r>
      <w:r w:rsidR="000D03CB" w:rsidRPr="002E3217">
        <w:rPr>
          <w:rFonts w:ascii="Arial" w:hAnsi="Arial" w:cs="Arial"/>
          <w:sz w:val="22"/>
          <w:szCs w:val="22"/>
        </w:rPr>
        <w:t xml:space="preserve"> zaplatiť </w:t>
      </w:r>
      <w:r w:rsidRPr="002E3217">
        <w:rPr>
          <w:rFonts w:ascii="Arial" w:hAnsi="Arial" w:cs="Arial"/>
          <w:sz w:val="22"/>
          <w:szCs w:val="22"/>
        </w:rPr>
        <w:t>poskytovateľovi</w:t>
      </w:r>
      <w:r w:rsidR="000D03CB" w:rsidRPr="002E3217">
        <w:rPr>
          <w:rFonts w:ascii="Arial" w:hAnsi="Arial" w:cs="Arial"/>
          <w:sz w:val="22"/>
          <w:szCs w:val="22"/>
        </w:rPr>
        <w:t xml:space="preserve"> cenu určenú podľa článku </w:t>
      </w:r>
      <w:r w:rsidR="008B5C40" w:rsidRPr="002E3217">
        <w:rPr>
          <w:rFonts w:ascii="Arial" w:hAnsi="Arial" w:cs="Arial"/>
          <w:sz w:val="22"/>
          <w:szCs w:val="22"/>
        </w:rPr>
        <w:t>5</w:t>
      </w:r>
      <w:r w:rsidR="003D42F3" w:rsidRPr="002E3217">
        <w:rPr>
          <w:rFonts w:ascii="Arial" w:hAnsi="Arial" w:cs="Arial"/>
          <w:sz w:val="22"/>
          <w:szCs w:val="22"/>
        </w:rPr>
        <w:t xml:space="preserve"> tejto Dohody</w:t>
      </w:r>
      <w:r w:rsidR="00DF782F" w:rsidRPr="002E3217">
        <w:rPr>
          <w:rFonts w:ascii="Arial" w:hAnsi="Arial" w:cs="Arial"/>
          <w:sz w:val="22"/>
          <w:szCs w:val="22"/>
        </w:rPr>
        <w:t>.</w:t>
      </w:r>
    </w:p>
    <w:p w14:paraId="2DB448C3" w14:textId="6CFCEC3A" w:rsidR="00066D94" w:rsidRPr="002E3217" w:rsidRDefault="00066D94" w:rsidP="001031F2">
      <w:pPr>
        <w:pStyle w:val="Odsekzoznamu"/>
        <w:numPr>
          <w:ilvl w:val="0"/>
          <w:numId w:val="2"/>
        </w:numPr>
        <w:ind w:left="426"/>
        <w:jc w:val="both"/>
        <w:rPr>
          <w:rFonts w:ascii="Arial" w:hAnsi="Arial" w:cs="Arial"/>
          <w:sz w:val="22"/>
          <w:szCs w:val="22"/>
        </w:rPr>
      </w:pPr>
      <w:r w:rsidRPr="002E3217">
        <w:rPr>
          <w:rFonts w:ascii="Arial" w:hAnsi="Arial" w:cs="Arial"/>
          <w:sz w:val="22"/>
          <w:szCs w:val="22"/>
        </w:rPr>
        <w:t xml:space="preserve">Poskytovateľ bude </w:t>
      </w:r>
      <w:r w:rsidR="00387343" w:rsidRPr="002E3217">
        <w:rPr>
          <w:rFonts w:ascii="Arial" w:hAnsi="Arial" w:cs="Arial"/>
          <w:sz w:val="22"/>
          <w:szCs w:val="22"/>
        </w:rPr>
        <w:t>poskytovať plnenie</w:t>
      </w:r>
      <w:r w:rsidRPr="002E3217">
        <w:rPr>
          <w:rFonts w:ascii="Arial" w:hAnsi="Arial" w:cs="Arial"/>
          <w:sz w:val="22"/>
          <w:szCs w:val="22"/>
        </w:rPr>
        <w:t xml:space="preserve"> vo svojom mene a na svoje náklady, a v prípade, ak bude predmet tejto Dohody plniť prostredníctvom tretej osoby, zodpovedá objednávateľovi, akoby plnil sám.</w:t>
      </w:r>
    </w:p>
    <w:p w14:paraId="5CAE9AF6" w14:textId="7AEFFAD2" w:rsidR="00E5235A" w:rsidRPr="002F245F" w:rsidRDefault="00E5235A" w:rsidP="002F245F">
      <w:pPr>
        <w:jc w:val="both"/>
        <w:rPr>
          <w:rFonts w:ascii="Arial" w:hAnsi="Arial" w:cs="Arial"/>
          <w:sz w:val="22"/>
          <w:szCs w:val="22"/>
        </w:rPr>
      </w:pPr>
    </w:p>
    <w:p w14:paraId="317BB0B3" w14:textId="77586AFD" w:rsidR="00E5235A" w:rsidRPr="002E3217" w:rsidRDefault="00287238" w:rsidP="00013C79">
      <w:pPr>
        <w:jc w:val="center"/>
        <w:rPr>
          <w:rStyle w:val="Siln"/>
          <w:rFonts w:ascii="Arial" w:hAnsi="Arial" w:cs="Arial"/>
          <w:sz w:val="22"/>
          <w:szCs w:val="22"/>
        </w:rPr>
      </w:pPr>
      <w:r w:rsidRPr="002E3217">
        <w:rPr>
          <w:rStyle w:val="Siln"/>
          <w:rFonts w:ascii="Arial" w:hAnsi="Arial" w:cs="Arial"/>
          <w:sz w:val="22"/>
          <w:szCs w:val="22"/>
        </w:rPr>
        <w:t xml:space="preserve">Článok </w:t>
      </w:r>
      <w:r w:rsidR="00593458" w:rsidRPr="002E3217">
        <w:rPr>
          <w:rStyle w:val="Siln"/>
          <w:rFonts w:ascii="Arial" w:hAnsi="Arial" w:cs="Arial"/>
          <w:sz w:val="22"/>
          <w:szCs w:val="22"/>
        </w:rPr>
        <w:t>4</w:t>
      </w:r>
    </w:p>
    <w:p w14:paraId="71369AFE" w14:textId="6B0FEBEC" w:rsidR="00E5235A" w:rsidRPr="002E3217" w:rsidRDefault="00A80F1D" w:rsidP="00013C79">
      <w:pPr>
        <w:jc w:val="center"/>
        <w:rPr>
          <w:rFonts w:ascii="Arial" w:hAnsi="Arial" w:cs="Arial"/>
          <w:b/>
          <w:sz w:val="22"/>
          <w:szCs w:val="22"/>
        </w:rPr>
      </w:pPr>
      <w:r w:rsidRPr="002E3217">
        <w:rPr>
          <w:rFonts w:ascii="Arial" w:hAnsi="Arial" w:cs="Arial"/>
          <w:b/>
          <w:sz w:val="22"/>
          <w:szCs w:val="22"/>
        </w:rPr>
        <w:t>Všeobecné p</w:t>
      </w:r>
      <w:r w:rsidR="00E5235A" w:rsidRPr="002E3217">
        <w:rPr>
          <w:rFonts w:ascii="Arial" w:hAnsi="Arial" w:cs="Arial"/>
          <w:b/>
          <w:sz w:val="22"/>
          <w:szCs w:val="22"/>
        </w:rPr>
        <w:t>odmienky</w:t>
      </w:r>
      <w:r w:rsidR="006D7341" w:rsidRPr="002E3217">
        <w:rPr>
          <w:rFonts w:ascii="Arial" w:hAnsi="Arial" w:cs="Arial"/>
          <w:b/>
          <w:sz w:val="22"/>
          <w:szCs w:val="22"/>
        </w:rPr>
        <w:t xml:space="preserve"> plnenia</w:t>
      </w:r>
    </w:p>
    <w:p w14:paraId="56E4E58D" w14:textId="77777777" w:rsidR="00E5235A" w:rsidRPr="002E3217" w:rsidRDefault="00E5235A" w:rsidP="00013C79">
      <w:pPr>
        <w:jc w:val="center"/>
        <w:rPr>
          <w:rFonts w:ascii="Arial" w:hAnsi="Arial" w:cs="Arial"/>
          <w:b/>
          <w:sz w:val="22"/>
          <w:szCs w:val="22"/>
        </w:rPr>
      </w:pPr>
    </w:p>
    <w:p w14:paraId="15340BF8" w14:textId="7C0AB396" w:rsidR="00066D94" w:rsidRPr="002E3217" w:rsidRDefault="00D87FAB" w:rsidP="009149F9">
      <w:pPr>
        <w:pStyle w:val="Odsekzoznamu"/>
        <w:numPr>
          <w:ilvl w:val="0"/>
          <w:numId w:val="3"/>
        </w:numPr>
        <w:ind w:left="426"/>
        <w:jc w:val="both"/>
        <w:rPr>
          <w:rFonts w:ascii="Arial" w:hAnsi="Arial" w:cs="Arial"/>
          <w:sz w:val="22"/>
          <w:szCs w:val="22"/>
        </w:rPr>
      </w:pPr>
      <w:r w:rsidRPr="002E3217">
        <w:rPr>
          <w:rFonts w:ascii="Arial" w:hAnsi="Arial" w:cs="Arial"/>
          <w:sz w:val="22"/>
          <w:szCs w:val="22"/>
        </w:rPr>
        <w:t xml:space="preserve">Poskytovateľ bude poskytovať </w:t>
      </w:r>
      <w:r w:rsidR="009A47FD">
        <w:rPr>
          <w:rFonts w:ascii="Arial" w:hAnsi="Arial" w:cs="Arial"/>
          <w:sz w:val="22"/>
          <w:szCs w:val="22"/>
        </w:rPr>
        <w:t>plnenia</w:t>
      </w:r>
      <w:r w:rsidRPr="002E3217">
        <w:rPr>
          <w:rFonts w:ascii="Arial" w:hAnsi="Arial" w:cs="Arial"/>
          <w:sz w:val="22"/>
          <w:szCs w:val="22"/>
        </w:rPr>
        <w:t xml:space="preserve"> prostredníctvom vzdialeného prístupu alebo osobnou prítomnosťou pracovníkov poskytovateľa</w:t>
      </w:r>
      <w:r w:rsidR="000A6E62">
        <w:rPr>
          <w:rFonts w:ascii="Arial" w:hAnsi="Arial" w:cs="Arial"/>
          <w:sz w:val="22"/>
          <w:szCs w:val="22"/>
        </w:rPr>
        <w:t xml:space="preserve"> na pracovisku</w:t>
      </w:r>
      <w:r w:rsidR="00F266DC">
        <w:rPr>
          <w:rFonts w:ascii="Arial" w:hAnsi="Arial" w:cs="Arial"/>
          <w:sz w:val="22"/>
          <w:szCs w:val="22"/>
        </w:rPr>
        <w:t xml:space="preserve"> (pobočke)</w:t>
      </w:r>
      <w:r w:rsidR="000A6E62">
        <w:rPr>
          <w:rFonts w:ascii="Arial" w:hAnsi="Arial" w:cs="Arial"/>
          <w:sz w:val="22"/>
          <w:szCs w:val="22"/>
        </w:rPr>
        <w:t xml:space="preserve"> objednávateľa</w:t>
      </w:r>
      <w:r w:rsidR="003661A5" w:rsidRPr="002E3217">
        <w:rPr>
          <w:rFonts w:ascii="Arial" w:hAnsi="Arial" w:cs="Arial"/>
          <w:sz w:val="22"/>
          <w:szCs w:val="22"/>
        </w:rPr>
        <w:t>,</w:t>
      </w:r>
      <w:r w:rsidRPr="002E3217">
        <w:rPr>
          <w:rFonts w:ascii="Arial" w:hAnsi="Arial" w:cs="Arial"/>
          <w:sz w:val="22"/>
          <w:szCs w:val="22"/>
        </w:rPr>
        <w:t xml:space="preserve"> ak to bude potrebné.</w:t>
      </w:r>
      <w:r w:rsidR="009149F9" w:rsidRPr="002E3217">
        <w:rPr>
          <w:rFonts w:ascii="Arial" w:hAnsi="Arial" w:cs="Arial"/>
          <w:sz w:val="22"/>
          <w:szCs w:val="22"/>
        </w:rPr>
        <w:t xml:space="preserve"> Pracovníkom poskytovateľa sa na účely tejto Dohody rozumie každá fyzická osoba v zmluvnom vzťahu s poskytovateľom alebo jeho subdodávateľom, ktorá sa podieľa na plnení predmetu tejto Dohody.</w:t>
      </w:r>
      <w:r w:rsidR="000C02FA" w:rsidRPr="002E3217">
        <w:rPr>
          <w:rFonts w:ascii="Arial" w:hAnsi="Arial" w:cs="Arial"/>
          <w:sz w:val="22"/>
          <w:szCs w:val="22"/>
        </w:rPr>
        <w:t xml:space="preserve"> </w:t>
      </w:r>
      <w:r w:rsidR="000A6E62" w:rsidRPr="002E3217">
        <w:rPr>
          <w:rFonts w:ascii="Arial" w:hAnsi="Arial" w:cs="Arial"/>
          <w:sz w:val="22"/>
          <w:szCs w:val="22"/>
        </w:rPr>
        <w:t>Pracoviská objednávateľa</w:t>
      </w:r>
      <w:r w:rsidR="000A6E62">
        <w:rPr>
          <w:rFonts w:ascii="Arial" w:hAnsi="Arial" w:cs="Arial"/>
          <w:sz w:val="22"/>
          <w:szCs w:val="22"/>
        </w:rPr>
        <w:t xml:space="preserve"> v ktorých má byť poskytované plnenie,</w:t>
      </w:r>
      <w:r w:rsidR="000A6E62" w:rsidRPr="002E3217">
        <w:rPr>
          <w:rFonts w:ascii="Arial" w:hAnsi="Arial" w:cs="Arial"/>
          <w:sz w:val="22"/>
          <w:szCs w:val="22"/>
        </w:rPr>
        <w:t xml:space="preserve"> sú umiestnené výlučne v Slovenskej republike</w:t>
      </w:r>
      <w:r w:rsidR="000A6E62" w:rsidRPr="000A6E62">
        <w:rPr>
          <w:rFonts w:ascii="Arial" w:hAnsi="Arial" w:cs="Arial"/>
          <w:sz w:val="22"/>
          <w:szCs w:val="22"/>
        </w:rPr>
        <w:t xml:space="preserve"> </w:t>
      </w:r>
      <w:r w:rsidR="000A6E62">
        <w:rPr>
          <w:rFonts w:ascii="Arial" w:hAnsi="Arial" w:cs="Arial"/>
          <w:sz w:val="22"/>
          <w:szCs w:val="22"/>
        </w:rPr>
        <w:t>a uvedené v Prílohe</w:t>
      </w:r>
      <w:r w:rsidR="000A6E62" w:rsidRPr="002E3217">
        <w:rPr>
          <w:rFonts w:ascii="Arial" w:hAnsi="Arial" w:cs="Arial"/>
          <w:sz w:val="22"/>
          <w:szCs w:val="22"/>
        </w:rPr>
        <w:t xml:space="preserve"> č. 2 tejto Dohody „Miesta plnenia“ (ďalej ako „Príloha č. 2“). </w:t>
      </w:r>
      <w:r w:rsidR="000908CE">
        <w:rPr>
          <w:rFonts w:ascii="Arial" w:hAnsi="Arial" w:cs="Arial"/>
          <w:sz w:val="22"/>
          <w:szCs w:val="22"/>
        </w:rPr>
        <w:t>Zmluvné strany sa s ohľadom na charakter činnosti objednávateľa dohodli, že v prípade ak príde premiestneniu pracoviska objednávateľa, k zrušeniu pracoviska objednávateľa, alebo zriadeniu nového pracoviska objednávateľa, objednávateľ takúto zmenu s uvedením adresy pracoviska písomne prostredníctvom svojej oprávnenej osoby oznámi poskytovateľovi</w:t>
      </w:r>
      <w:r w:rsidR="00EB00E5">
        <w:rPr>
          <w:rFonts w:ascii="Arial" w:hAnsi="Arial" w:cs="Arial"/>
          <w:sz w:val="22"/>
          <w:szCs w:val="22"/>
        </w:rPr>
        <w:t>; zmena podľa tejto vety nebude mať dopad na cenu plnenia podľa tejto Dohody</w:t>
      </w:r>
      <w:r w:rsidR="000908CE">
        <w:rPr>
          <w:rFonts w:ascii="Arial" w:hAnsi="Arial" w:cs="Arial"/>
          <w:sz w:val="22"/>
          <w:szCs w:val="22"/>
        </w:rPr>
        <w:t xml:space="preserve">. </w:t>
      </w:r>
      <w:r w:rsidR="000A6E62">
        <w:rPr>
          <w:rFonts w:ascii="Arial" w:hAnsi="Arial" w:cs="Arial"/>
          <w:sz w:val="22"/>
          <w:szCs w:val="22"/>
        </w:rPr>
        <w:t>Zmluvné strany sa dohodli, že m</w:t>
      </w:r>
      <w:r w:rsidR="000908CE" w:rsidRPr="002E3217">
        <w:rPr>
          <w:rFonts w:ascii="Arial" w:hAnsi="Arial" w:cs="Arial"/>
          <w:sz w:val="22"/>
          <w:szCs w:val="22"/>
        </w:rPr>
        <w:t xml:space="preserve">iestom plnenia predmetu Dohody sú </w:t>
      </w:r>
      <w:r w:rsidR="00F266DC">
        <w:rPr>
          <w:rFonts w:ascii="Arial" w:hAnsi="Arial" w:cs="Arial"/>
          <w:sz w:val="22"/>
          <w:szCs w:val="22"/>
        </w:rPr>
        <w:t xml:space="preserve">tie </w:t>
      </w:r>
      <w:r w:rsidR="000908CE" w:rsidRPr="002E3217">
        <w:rPr>
          <w:rFonts w:ascii="Arial" w:hAnsi="Arial" w:cs="Arial"/>
          <w:sz w:val="22"/>
          <w:szCs w:val="22"/>
        </w:rPr>
        <w:t>pracoviská objednávateľa</w:t>
      </w:r>
      <w:r w:rsidR="00F266DC">
        <w:rPr>
          <w:rFonts w:ascii="Arial" w:hAnsi="Arial" w:cs="Arial"/>
          <w:sz w:val="22"/>
          <w:szCs w:val="22"/>
        </w:rPr>
        <w:t>, ktoré sú</w:t>
      </w:r>
      <w:r w:rsidR="000908CE" w:rsidRPr="002E3217">
        <w:rPr>
          <w:rFonts w:ascii="Arial" w:hAnsi="Arial" w:cs="Arial"/>
          <w:sz w:val="22"/>
          <w:szCs w:val="22"/>
        </w:rPr>
        <w:t xml:space="preserve"> </w:t>
      </w:r>
      <w:r w:rsidR="000908CE">
        <w:rPr>
          <w:rFonts w:ascii="Arial" w:hAnsi="Arial" w:cs="Arial"/>
          <w:sz w:val="22"/>
          <w:szCs w:val="22"/>
        </w:rPr>
        <w:t xml:space="preserve">určené v príslušnej </w:t>
      </w:r>
      <w:r w:rsidR="000A6E62">
        <w:rPr>
          <w:rFonts w:ascii="Arial" w:hAnsi="Arial" w:cs="Arial"/>
          <w:sz w:val="22"/>
          <w:szCs w:val="22"/>
        </w:rPr>
        <w:t>objednávke</w:t>
      </w:r>
      <w:r w:rsidR="000908CE">
        <w:rPr>
          <w:rFonts w:ascii="Arial" w:hAnsi="Arial" w:cs="Arial"/>
          <w:sz w:val="22"/>
          <w:szCs w:val="22"/>
        </w:rPr>
        <w:t> v súlade s</w:t>
      </w:r>
      <w:r w:rsidR="000A6E62">
        <w:rPr>
          <w:rFonts w:ascii="Arial" w:hAnsi="Arial" w:cs="Arial"/>
          <w:sz w:val="22"/>
          <w:szCs w:val="22"/>
        </w:rPr>
        <w:t> Prílohou č. 2</w:t>
      </w:r>
      <w:r w:rsidR="000908CE">
        <w:rPr>
          <w:rFonts w:ascii="Arial" w:hAnsi="Arial" w:cs="Arial"/>
          <w:sz w:val="22"/>
          <w:szCs w:val="22"/>
        </w:rPr>
        <w:t xml:space="preserve"> alebo oznámen</w:t>
      </w:r>
      <w:r w:rsidR="00872E27">
        <w:rPr>
          <w:rFonts w:ascii="Arial" w:hAnsi="Arial" w:cs="Arial"/>
          <w:sz w:val="22"/>
          <w:szCs w:val="22"/>
        </w:rPr>
        <w:t>ím</w:t>
      </w:r>
      <w:r w:rsidR="000908CE">
        <w:rPr>
          <w:rFonts w:ascii="Arial" w:hAnsi="Arial" w:cs="Arial"/>
          <w:sz w:val="22"/>
          <w:szCs w:val="22"/>
        </w:rPr>
        <w:t xml:space="preserve"> </w:t>
      </w:r>
      <w:r w:rsidR="00872E27">
        <w:rPr>
          <w:rFonts w:ascii="Arial" w:hAnsi="Arial" w:cs="Arial"/>
          <w:sz w:val="22"/>
          <w:szCs w:val="22"/>
        </w:rPr>
        <w:t>podľa predchádzajúcej vety</w:t>
      </w:r>
      <w:r w:rsidR="000908CE" w:rsidRPr="002E3217">
        <w:rPr>
          <w:rFonts w:ascii="Arial" w:hAnsi="Arial" w:cs="Arial"/>
          <w:sz w:val="22"/>
          <w:szCs w:val="22"/>
        </w:rPr>
        <w:t>.</w:t>
      </w:r>
    </w:p>
    <w:p w14:paraId="58925ED0" w14:textId="425C9DE2" w:rsidR="00D87FAB" w:rsidRPr="002E3217" w:rsidRDefault="00387343" w:rsidP="001031F2">
      <w:pPr>
        <w:pStyle w:val="Odsekzoznamu"/>
        <w:numPr>
          <w:ilvl w:val="0"/>
          <w:numId w:val="3"/>
        </w:numPr>
        <w:ind w:left="426"/>
        <w:jc w:val="both"/>
        <w:rPr>
          <w:rFonts w:ascii="Arial" w:hAnsi="Arial" w:cs="Arial"/>
          <w:sz w:val="22"/>
          <w:szCs w:val="22"/>
        </w:rPr>
      </w:pPr>
      <w:r w:rsidRPr="002E3217">
        <w:rPr>
          <w:rFonts w:ascii="Arial" w:hAnsi="Arial" w:cs="Arial"/>
          <w:sz w:val="22"/>
          <w:szCs w:val="22"/>
        </w:rPr>
        <w:t>Plnenie</w:t>
      </w:r>
      <w:r w:rsidR="00D87FAB" w:rsidRPr="002E3217">
        <w:rPr>
          <w:rFonts w:ascii="Arial" w:hAnsi="Arial" w:cs="Arial"/>
          <w:sz w:val="22"/>
          <w:szCs w:val="22"/>
        </w:rPr>
        <w:t xml:space="preserve"> sa poskytovateľ zaväzuje poskytovať v súlade s touto Dohodou</w:t>
      </w:r>
      <w:r w:rsidR="0008499E" w:rsidRPr="002E3217">
        <w:rPr>
          <w:rFonts w:ascii="Arial" w:hAnsi="Arial" w:cs="Arial"/>
          <w:sz w:val="22"/>
          <w:szCs w:val="22"/>
        </w:rPr>
        <w:t xml:space="preserve"> a všetkými jej prílohami</w:t>
      </w:r>
      <w:r w:rsidR="00D87FAB" w:rsidRPr="002E3217">
        <w:rPr>
          <w:rFonts w:ascii="Arial" w:hAnsi="Arial" w:cs="Arial"/>
          <w:sz w:val="22"/>
          <w:szCs w:val="22"/>
        </w:rPr>
        <w:t xml:space="preserve">, </w:t>
      </w:r>
      <w:r w:rsidR="002A62A6" w:rsidRPr="002E3217">
        <w:rPr>
          <w:rFonts w:ascii="Arial" w:hAnsi="Arial" w:cs="Arial"/>
          <w:sz w:val="22"/>
          <w:szCs w:val="22"/>
        </w:rPr>
        <w:t xml:space="preserve">v súlade s príslušnou legislatívou platnou v Slovenskej republike, </w:t>
      </w:r>
      <w:r w:rsidR="00D87FAB" w:rsidRPr="002E3217">
        <w:rPr>
          <w:rFonts w:ascii="Arial" w:hAnsi="Arial" w:cs="Arial"/>
          <w:sz w:val="22"/>
          <w:szCs w:val="22"/>
        </w:rPr>
        <w:t>s odbornou starostlivosťou na úrovni dostupných technologických štandardov a v súlade s vlastnosťami softv</w:t>
      </w:r>
      <w:r w:rsidR="00067C93" w:rsidRPr="002E3217">
        <w:rPr>
          <w:rFonts w:ascii="Arial" w:hAnsi="Arial" w:cs="Arial"/>
          <w:sz w:val="22"/>
          <w:szCs w:val="22"/>
        </w:rPr>
        <w:t>érového vybavenia objednávateľa</w:t>
      </w:r>
      <w:r w:rsidR="00D87FAB" w:rsidRPr="002E3217">
        <w:rPr>
          <w:rFonts w:ascii="Arial" w:hAnsi="Arial" w:cs="Arial"/>
          <w:sz w:val="22"/>
          <w:szCs w:val="22"/>
        </w:rPr>
        <w:t>.</w:t>
      </w:r>
    </w:p>
    <w:p w14:paraId="7621BB65" w14:textId="1F684566" w:rsidR="00313C26" w:rsidRDefault="00313C26" w:rsidP="001031F2">
      <w:pPr>
        <w:pStyle w:val="Odsekzoznamu"/>
        <w:numPr>
          <w:ilvl w:val="0"/>
          <w:numId w:val="3"/>
        </w:numPr>
        <w:ind w:left="426"/>
        <w:jc w:val="both"/>
        <w:rPr>
          <w:rFonts w:ascii="Arial" w:hAnsi="Arial" w:cs="Arial"/>
          <w:sz w:val="22"/>
          <w:szCs w:val="22"/>
        </w:rPr>
      </w:pPr>
      <w:r w:rsidRPr="002E3217">
        <w:rPr>
          <w:rFonts w:ascii="Arial" w:hAnsi="Arial" w:cs="Arial"/>
          <w:sz w:val="22"/>
          <w:szCs w:val="22"/>
        </w:rPr>
        <w:t>Plnenie podľa tejto Dohody bude poskytovateľ objednávateľovi poskytovať na základe objednávok objednávateľa.</w:t>
      </w:r>
    </w:p>
    <w:p w14:paraId="7E3B26A1" w14:textId="701C9725" w:rsidR="00F7746E" w:rsidRDefault="00F7746E" w:rsidP="001031F2">
      <w:pPr>
        <w:pStyle w:val="Odsekzoznamu"/>
        <w:numPr>
          <w:ilvl w:val="0"/>
          <w:numId w:val="3"/>
        </w:numPr>
        <w:ind w:left="426"/>
        <w:jc w:val="both"/>
        <w:rPr>
          <w:rFonts w:ascii="Arial" w:hAnsi="Arial" w:cs="Arial"/>
          <w:sz w:val="22"/>
          <w:szCs w:val="22"/>
        </w:rPr>
      </w:pPr>
      <w:r>
        <w:rPr>
          <w:rFonts w:ascii="Arial" w:hAnsi="Arial" w:cs="Arial"/>
          <w:sz w:val="22"/>
          <w:szCs w:val="22"/>
        </w:rPr>
        <w:t xml:space="preserve">Plnenie podľa čl. 3 bod 2 písm. a) </w:t>
      </w:r>
      <w:r w:rsidR="0045642D">
        <w:rPr>
          <w:rFonts w:ascii="Arial" w:hAnsi="Arial" w:cs="Arial"/>
          <w:sz w:val="22"/>
          <w:szCs w:val="22"/>
        </w:rPr>
        <w:t xml:space="preserve">tejto Dohody </w:t>
      </w:r>
      <w:r>
        <w:rPr>
          <w:rFonts w:ascii="Arial" w:hAnsi="Arial" w:cs="Arial"/>
          <w:sz w:val="22"/>
          <w:szCs w:val="22"/>
        </w:rPr>
        <w:t xml:space="preserve">sa poskytovateľ zaväzuje objednávateľovi dodať v lehote 30 dní odo dňa doručenia príslušnej objednávky poskytovateľovi. </w:t>
      </w:r>
    </w:p>
    <w:p w14:paraId="39296FB8" w14:textId="3C5DBBF7" w:rsidR="00F7746E" w:rsidRPr="002E3217" w:rsidRDefault="00F7746E" w:rsidP="001031F2">
      <w:pPr>
        <w:pStyle w:val="Odsekzoznamu"/>
        <w:numPr>
          <w:ilvl w:val="0"/>
          <w:numId w:val="3"/>
        </w:numPr>
        <w:ind w:left="426"/>
        <w:jc w:val="both"/>
        <w:rPr>
          <w:rFonts w:ascii="Arial" w:hAnsi="Arial" w:cs="Arial"/>
          <w:sz w:val="22"/>
          <w:szCs w:val="22"/>
        </w:rPr>
      </w:pPr>
      <w:r>
        <w:rPr>
          <w:rFonts w:ascii="Arial" w:hAnsi="Arial" w:cs="Arial"/>
          <w:sz w:val="22"/>
          <w:szCs w:val="22"/>
        </w:rPr>
        <w:t xml:space="preserve">Plnenie podľa čl. 3 bod 2 písm. b) a c) </w:t>
      </w:r>
      <w:r w:rsidR="0045642D">
        <w:rPr>
          <w:rFonts w:ascii="Arial" w:hAnsi="Arial" w:cs="Arial"/>
          <w:sz w:val="22"/>
          <w:szCs w:val="22"/>
        </w:rPr>
        <w:t xml:space="preserve">tejto Dohody </w:t>
      </w:r>
      <w:r>
        <w:rPr>
          <w:rFonts w:ascii="Arial" w:hAnsi="Arial" w:cs="Arial"/>
          <w:sz w:val="22"/>
          <w:szCs w:val="22"/>
        </w:rPr>
        <w:t>sa poskytovateľ zaväzuje objednávateľovi dodať v</w:t>
      </w:r>
      <w:r w:rsidR="001C22AB">
        <w:rPr>
          <w:rFonts w:ascii="Arial" w:hAnsi="Arial" w:cs="Arial"/>
          <w:sz w:val="22"/>
          <w:szCs w:val="22"/>
        </w:rPr>
        <w:t> termíne/</w:t>
      </w:r>
      <w:r>
        <w:rPr>
          <w:rFonts w:ascii="Arial" w:hAnsi="Arial" w:cs="Arial"/>
          <w:sz w:val="22"/>
          <w:szCs w:val="22"/>
        </w:rPr>
        <w:t>lehote určenej</w:t>
      </w:r>
      <w:r w:rsidR="001522DD">
        <w:rPr>
          <w:rFonts w:ascii="Arial" w:hAnsi="Arial" w:cs="Arial"/>
          <w:sz w:val="22"/>
          <w:szCs w:val="22"/>
        </w:rPr>
        <w:t xml:space="preserve"> </w:t>
      </w:r>
      <w:r w:rsidR="00E632F5">
        <w:rPr>
          <w:rFonts w:ascii="Arial" w:hAnsi="Arial" w:cs="Arial"/>
          <w:sz w:val="22"/>
          <w:szCs w:val="22"/>
        </w:rPr>
        <w:t xml:space="preserve">v súlade s Prílohou č. 1 </w:t>
      </w:r>
      <w:r w:rsidR="001522DD">
        <w:rPr>
          <w:rFonts w:ascii="Arial" w:hAnsi="Arial" w:cs="Arial"/>
          <w:sz w:val="22"/>
          <w:szCs w:val="22"/>
        </w:rPr>
        <w:t>v príslušnej objednávke</w:t>
      </w:r>
      <w:r>
        <w:rPr>
          <w:rFonts w:ascii="Arial" w:hAnsi="Arial" w:cs="Arial"/>
          <w:sz w:val="22"/>
          <w:szCs w:val="22"/>
        </w:rPr>
        <w:t>.</w:t>
      </w:r>
    </w:p>
    <w:p w14:paraId="6A5A3DC8" w14:textId="227D4F78" w:rsidR="00313C26" w:rsidRPr="002E3217" w:rsidRDefault="00313C26" w:rsidP="001031F2">
      <w:pPr>
        <w:pStyle w:val="Odsekzoznamu"/>
        <w:numPr>
          <w:ilvl w:val="0"/>
          <w:numId w:val="3"/>
        </w:numPr>
        <w:ind w:left="426"/>
        <w:jc w:val="both"/>
        <w:rPr>
          <w:rFonts w:ascii="Arial" w:hAnsi="Arial" w:cs="Arial"/>
          <w:sz w:val="22"/>
          <w:szCs w:val="22"/>
        </w:rPr>
      </w:pPr>
      <w:r w:rsidRPr="002E3217">
        <w:rPr>
          <w:rFonts w:ascii="Arial" w:hAnsi="Arial" w:cs="Arial"/>
          <w:sz w:val="22"/>
          <w:szCs w:val="22"/>
        </w:rPr>
        <w:t>Pre vylúčenie všetkých pochybností zmluvné strany zhodne uvádzajú, že na vykonanie jednotlivých objednaných častí vyvolávacieho systému objednávateľa sa uplatnia ustanovenia § 536 a </w:t>
      </w:r>
      <w:proofErr w:type="spellStart"/>
      <w:r w:rsidRPr="002E3217">
        <w:rPr>
          <w:rFonts w:ascii="Arial" w:hAnsi="Arial" w:cs="Arial"/>
          <w:sz w:val="22"/>
          <w:szCs w:val="22"/>
        </w:rPr>
        <w:t>nasl</w:t>
      </w:r>
      <w:proofErr w:type="spellEnd"/>
      <w:r w:rsidRPr="002E3217">
        <w:rPr>
          <w:rFonts w:ascii="Arial" w:hAnsi="Arial" w:cs="Arial"/>
          <w:sz w:val="22"/>
          <w:szCs w:val="22"/>
        </w:rPr>
        <w:t>. Obchodného zákonníka.</w:t>
      </w:r>
    </w:p>
    <w:p w14:paraId="181579CC" w14:textId="6086B5EA" w:rsidR="002F6656" w:rsidRPr="002E3217" w:rsidRDefault="002F6656" w:rsidP="00324F74">
      <w:pPr>
        <w:pStyle w:val="Odsekzoznamu"/>
        <w:numPr>
          <w:ilvl w:val="0"/>
          <w:numId w:val="3"/>
        </w:numPr>
        <w:ind w:left="426"/>
        <w:jc w:val="both"/>
        <w:rPr>
          <w:rFonts w:ascii="Arial" w:hAnsi="Arial" w:cs="Arial"/>
          <w:sz w:val="22"/>
          <w:szCs w:val="22"/>
        </w:rPr>
      </w:pPr>
      <w:r w:rsidRPr="002E3217">
        <w:rPr>
          <w:rFonts w:ascii="Arial" w:hAnsi="Arial" w:cs="Arial"/>
          <w:sz w:val="22"/>
          <w:szCs w:val="22"/>
        </w:rPr>
        <w:lastRenderedPageBreak/>
        <w:t xml:space="preserve">Objednávateľ a poskytovateľ sú povinní do </w:t>
      </w:r>
      <w:r w:rsidR="002A62A6" w:rsidRPr="002E3217">
        <w:rPr>
          <w:rFonts w:ascii="Arial" w:hAnsi="Arial" w:cs="Arial"/>
          <w:sz w:val="22"/>
          <w:szCs w:val="22"/>
        </w:rPr>
        <w:t>5 pracovných dní</w:t>
      </w:r>
      <w:r w:rsidRPr="002E3217">
        <w:rPr>
          <w:rFonts w:ascii="Arial" w:hAnsi="Arial" w:cs="Arial"/>
          <w:sz w:val="22"/>
          <w:szCs w:val="22"/>
        </w:rPr>
        <w:t xml:space="preserve"> odo dňa účinnosti Dohody navzájom si oznámiť mená, priezviská, a kontaktné údaje svojich oprávnených osôb v telefónneho čísla a e-mailovej adresy. Zmluvné strany môžu kedykoľvek zmeniť svoje oprávnené osoby; táto zmena je voči druhej zmluvnej strane účinná okamihom doručenia písomného oznámenia o tejto zmene</w:t>
      </w:r>
      <w:r w:rsidRPr="002E3217">
        <w:rPr>
          <w:rFonts w:ascii="Arial" w:hAnsi="Arial" w:cs="Arial"/>
          <w:color w:val="000000"/>
          <w:sz w:val="22"/>
          <w:szCs w:val="22"/>
        </w:rPr>
        <w:t>.</w:t>
      </w:r>
    </w:p>
    <w:p w14:paraId="0AEE3964" w14:textId="44101D3C" w:rsidR="002F6656" w:rsidRPr="002E3217" w:rsidRDefault="002F6656" w:rsidP="001031F2">
      <w:pPr>
        <w:pStyle w:val="Odsekzoznamu"/>
        <w:numPr>
          <w:ilvl w:val="0"/>
          <w:numId w:val="3"/>
        </w:numPr>
        <w:ind w:left="426"/>
        <w:jc w:val="both"/>
        <w:rPr>
          <w:rFonts w:ascii="Arial" w:hAnsi="Arial" w:cs="Arial"/>
          <w:sz w:val="22"/>
          <w:szCs w:val="22"/>
        </w:rPr>
      </w:pPr>
      <w:r w:rsidRPr="002E3217">
        <w:rPr>
          <w:rFonts w:ascii="Arial" w:hAnsi="Arial" w:cs="Arial"/>
          <w:sz w:val="22"/>
          <w:szCs w:val="22"/>
        </w:rPr>
        <w:t xml:space="preserve">Oprávnené osoby objednávateľa sú oprávnené predkladať objednávky </w:t>
      </w:r>
      <w:r w:rsidR="003D42F3" w:rsidRPr="002E3217">
        <w:rPr>
          <w:rFonts w:ascii="Arial" w:hAnsi="Arial" w:cs="Arial"/>
          <w:sz w:val="22"/>
          <w:szCs w:val="22"/>
        </w:rPr>
        <w:t xml:space="preserve">na </w:t>
      </w:r>
      <w:r w:rsidR="00067C93" w:rsidRPr="002E3217">
        <w:rPr>
          <w:rFonts w:ascii="Arial" w:hAnsi="Arial" w:cs="Arial"/>
          <w:sz w:val="22"/>
          <w:szCs w:val="22"/>
        </w:rPr>
        <w:t>plnenie</w:t>
      </w:r>
      <w:r w:rsidR="003D42F3" w:rsidRPr="002E3217">
        <w:rPr>
          <w:rFonts w:ascii="Arial" w:hAnsi="Arial" w:cs="Arial"/>
          <w:sz w:val="22"/>
          <w:szCs w:val="22"/>
        </w:rPr>
        <w:t xml:space="preserve"> </w:t>
      </w:r>
      <w:r w:rsidRPr="002E3217">
        <w:rPr>
          <w:rFonts w:ascii="Arial" w:hAnsi="Arial" w:cs="Arial"/>
          <w:sz w:val="22"/>
          <w:szCs w:val="22"/>
        </w:rPr>
        <w:t xml:space="preserve">podľa tejto Dohody, podpisovať a preberať písomnosti vo veciach týkajúcich sa plnenia Dohody ako aj podpisovať </w:t>
      </w:r>
      <w:r w:rsidR="002A62A6" w:rsidRPr="002E3217">
        <w:rPr>
          <w:rFonts w:ascii="Arial" w:hAnsi="Arial" w:cs="Arial"/>
          <w:sz w:val="22"/>
          <w:szCs w:val="22"/>
        </w:rPr>
        <w:t>pracovné výkazy</w:t>
      </w:r>
      <w:r w:rsidRPr="002E3217">
        <w:rPr>
          <w:rFonts w:ascii="Arial" w:hAnsi="Arial" w:cs="Arial"/>
          <w:sz w:val="22"/>
          <w:szCs w:val="22"/>
        </w:rPr>
        <w:t xml:space="preserve"> a preberacie protokoly a na všetky ďalšie úkony výslovne uvedené v tejto Dohode. </w:t>
      </w:r>
    </w:p>
    <w:p w14:paraId="0FB15CDB" w14:textId="724B42EE" w:rsidR="006F2AA3" w:rsidRPr="002E3217" w:rsidRDefault="00067C93" w:rsidP="00A80F1D">
      <w:pPr>
        <w:pStyle w:val="Odsekzoznamu"/>
        <w:numPr>
          <w:ilvl w:val="0"/>
          <w:numId w:val="3"/>
        </w:numPr>
        <w:ind w:left="426"/>
        <w:jc w:val="both"/>
        <w:rPr>
          <w:rFonts w:ascii="Arial" w:hAnsi="Arial" w:cs="Arial"/>
          <w:sz w:val="22"/>
          <w:szCs w:val="22"/>
        </w:rPr>
      </w:pPr>
      <w:r w:rsidRPr="002E3217">
        <w:rPr>
          <w:rFonts w:ascii="Arial" w:hAnsi="Arial" w:cs="Arial"/>
          <w:sz w:val="22"/>
          <w:szCs w:val="22"/>
        </w:rPr>
        <w:t>Plnenie bude</w:t>
      </w:r>
      <w:r w:rsidR="006F2AA3" w:rsidRPr="002E3217">
        <w:rPr>
          <w:rFonts w:ascii="Arial" w:hAnsi="Arial" w:cs="Arial"/>
          <w:sz w:val="22"/>
          <w:szCs w:val="22"/>
        </w:rPr>
        <w:t xml:space="preserve"> dodávané na základe objednávok odoslaných oprávnenou osobou objednávateľa e-mailom oprávnenej osobe poskytovateľa, prípadne predkladané oprávnenou osobou objednávateľa prostredníctvom elektronické</w:t>
      </w:r>
      <w:r w:rsidR="002A62A6" w:rsidRPr="002E3217">
        <w:rPr>
          <w:rFonts w:ascii="Arial" w:hAnsi="Arial" w:cs="Arial"/>
          <w:sz w:val="22"/>
          <w:szCs w:val="22"/>
        </w:rPr>
        <w:t>ho</w:t>
      </w:r>
      <w:r w:rsidR="006F2AA3" w:rsidRPr="002E3217">
        <w:rPr>
          <w:rFonts w:ascii="Arial" w:hAnsi="Arial" w:cs="Arial"/>
          <w:sz w:val="22"/>
          <w:szCs w:val="22"/>
        </w:rPr>
        <w:t xml:space="preserve"> nástroja poskytovateľa, ak to bude možné. </w:t>
      </w:r>
    </w:p>
    <w:p w14:paraId="5653B721" w14:textId="340EC085" w:rsidR="00A80F1D" w:rsidRPr="002E3217" w:rsidRDefault="00A80F1D" w:rsidP="00A80F1D">
      <w:pPr>
        <w:pStyle w:val="Odsekzoznamu"/>
        <w:numPr>
          <w:ilvl w:val="0"/>
          <w:numId w:val="3"/>
        </w:numPr>
        <w:ind w:left="426"/>
        <w:jc w:val="both"/>
        <w:rPr>
          <w:rFonts w:ascii="Arial" w:hAnsi="Arial" w:cs="Arial"/>
          <w:sz w:val="22"/>
          <w:szCs w:val="22"/>
        </w:rPr>
      </w:pPr>
      <w:r w:rsidRPr="002E3217">
        <w:rPr>
          <w:rFonts w:ascii="Arial" w:hAnsi="Arial" w:cs="Arial"/>
          <w:sz w:val="22"/>
          <w:szCs w:val="22"/>
        </w:rPr>
        <w:t>Písomná objednávka objednávateľa musí obsahovať nasledovné náležitosti:</w:t>
      </w:r>
    </w:p>
    <w:p w14:paraId="64A56027" w14:textId="1B528D4C" w:rsidR="00A80F1D" w:rsidRPr="002E3217" w:rsidRDefault="00A80F1D" w:rsidP="00210901">
      <w:pPr>
        <w:pStyle w:val="Odsekzoznamu"/>
        <w:numPr>
          <w:ilvl w:val="0"/>
          <w:numId w:val="21"/>
        </w:numPr>
        <w:jc w:val="both"/>
        <w:rPr>
          <w:rFonts w:ascii="Arial" w:hAnsi="Arial" w:cs="Arial"/>
          <w:sz w:val="22"/>
          <w:szCs w:val="22"/>
        </w:rPr>
      </w:pPr>
      <w:r w:rsidRPr="002E3217">
        <w:rPr>
          <w:rFonts w:ascii="Arial" w:hAnsi="Arial" w:cs="Arial"/>
          <w:sz w:val="22"/>
          <w:szCs w:val="22"/>
        </w:rPr>
        <w:t>číslo objednávky,</w:t>
      </w:r>
    </w:p>
    <w:p w14:paraId="376698FA" w14:textId="07D2CF0B" w:rsidR="00A80F1D" w:rsidRDefault="00A80F1D" w:rsidP="00210901">
      <w:pPr>
        <w:pStyle w:val="Odsekzoznamu"/>
        <w:numPr>
          <w:ilvl w:val="0"/>
          <w:numId w:val="21"/>
        </w:numPr>
        <w:jc w:val="both"/>
        <w:rPr>
          <w:rFonts w:ascii="Arial" w:hAnsi="Arial" w:cs="Arial"/>
          <w:sz w:val="22"/>
          <w:szCs w:val="22"/>
        </w:rPr>
      </w:pPr>
      <w:r w:rsidRPr="002E3217">
        <w:rPr>
          <w:rFonts w:ascii="Arial" w:hAnsi="Arial" w:cs="Arial"/>
          <w:sz w:val="22"/>
          <w:szCs w:val="22"/>
        </w:rPr>
        <w:t xml:space="preserve">špecifikáciu objednaného plnenia, </w:t>
      </w:r>
    </w:p>
    <w:p w14:paraId="3D5D7ACA" w14:textId="56B2EE77" w:rsidR="00626A25" w:rsidRPr="002E3217" w:rsidRDefault="00626A25" w:rsidP="00210901">
      <w:pPr>
        <w:pStyle w:val="Odsekzoznamu"/>
        <w:numPr>
          <w:ilvl w:val="0"/>
          <w:numId w:val="21"/>
        </w:numPr>
        <w:jc w:val="both"/>
        <w:rPr>
          <w:rFonts w:ascii="Arial" w:hAnsi="Arial" w:cs="Arial"/>
          <w:sz w:val="22"/>
          <w:szCs w:val="22"/>
        </w:rPr>
      </w:pPr>
      <w:r>
        <w:rPr>
          <w:rFonts w:ascii="Arial" w:hAnsi="Arial" w:cs="Arial"/>
          <w:sz w:val="22"/>
          <w:szCs w:val="22"/>
        </w:rPr>
        <w:t>miesto plnenia,</w:t>
      </w:r>
    </w:p>
    <w:p w14:paraId="0213A651" w14:textId="3EFD4B60" w:rsidR="00A80F1D" w:rsidRPr="002E3217" w:rsidRDefault="00A80F1D" w:rsidP="00210901">
      <w:pPr>
        <w:pStyle w:val="Odsekzoznamu"/>
        <w:numPr>
          <w:ilvl w:val="0"/>
          <w:numId w:val="21"/>
        </w:numPr>
        <w:jc w:val="both"/>
        <w:rPr>
          <w:rFonts w:ascii="Arial" w:hAnsi="Arial" w:cs="Arial"/>
          <w:sz w:val="22"/>
          <w:szCs w:val="22"/>
        </w:rPr>
      </w:pPr>
      <w:r w:rsidRPr="002E3217">
        <w:rPr>
          <w:rFonts w:ascii="Arial" w:hAnsi="Arial" w:cs="Arial"/>
          <w:sz w:val="22"/>
          <w:szCs w:val="22"/>
        </w:rPr>
        <w:t>termín dodania,</w:t>
      </w:r>
    </w:p>
    <w:p w14:paraId="76077C5E" w14:textId="6CB26F87" w:rsidR="00A80F1D" w:rsidRPr="002E3217" w:rsidRDefault="00A80F1D" w:rsidP="00210901">
      <w:pPr>
        <w:pStyle w:val="Odsekzoznamu"/>
        <w:numPr>
          <w:ilvl w:val="0"/>
          <w:numId w:val="21"/>
        </w:numPr>
        <w:jc w:val="both"/>
        <w:rPr>
          <w:rFonts w:ascii="Arial" w:hAnsi="Arial" w:cs="Arial"/>
          <w:sz w:val="22"/>
          <w:szCs w:val="22"/>
        </w:rPr>
      </w:pPr>
      <w:r w:rsidRPr="002E3217">
        <w:rPr>
          <w:rFonts w:ascii="Arial" w:hAnsi="Arial" w:cs="Arial"/>
          <w:sz w:val="22"/>
          <w:szCs w:val="22"/>
        </w:rPr>
        <w:t>cenu objednaného plnenia uvedením jednotkovej a celkovej ceny objednaného plnenia bez DPH a s DPH, sadzby DPH v súlade s touto Dohodou, najmä Prílohou č. 3 tejto Dohody „Cenník“ (ďalej len „Príloha č. 3“),</w:t>
      </w:r>
    </w:p>
    <w:p w14:paraId="4C53A5C9" w14:textId="260D16AD" w:rsidR="00A80F1D" w:rsidRPr="002E3217" w:rsidRDefault="00A80F1D" w:rsidP="00210901">
      <w:pPr>
        <w:pStyle w:val="Odsekzoznamu"/>
        <w:numPr>
          <w:ilvl w:val="0"/>
          <w:numId w:val="21"/>
        </w:numPr>
        <w:jc w:val="both"/>
        <w:rPr>
          <w:rFonts w:ascii="Arial" w:hAnsi="Arial" w:cs="Arial"/>
          <w:sz w:val="22"/>
          <w:szCs w:val="22"/>
        </w:rPr>
      </w:pPr>
      <w:r w:rsidRPr="002E3217">
        <w:rPr>
          <w:rFonts w:ascii="Arial" w:hAnsi="Arial" w:cs="Arial"/>
          <w:sz w:val="22"/>
          <w:szCs w:val="22"/>
        </w:rPr>
        <w:t>dátum vystavenia objednávky.</w:t>
      </w:r>
    </w:p>
    <w:p w14:paraId="22440378" w14:textId="57D945F8" w:rsidR="006F2AA3" w:rsidRPr="002E3217" w:rsidRDefault="006F2AA3" w:rsidP="001031F2">
      <w:pPr>
        <w:pStyle w:val="Odsekzoznamu"/>
        <w:numPr>
          <w:ilvl w:val="0"/>
          <w:numId w:val="3"/>
        </w:numPr>
        <w:ind w:left="426"/>
        <w:jc w:val="both"/>
        <w:rPr>
          <w:rFonts w:ascii="Arial" w:hAnsi="Arial" w:cs="Arial"/>
          <w:sz w:val="22"/>
          <w:szCs w:val="22"/>
        </w:rPr>
      </w:pPr>
      <w:r w:rsidRPr="002E3217">
        <w:rPr>
          <w:rFonts w:ascii="Arial" w:hAnsi="Arial" w:cs="Arial"/>
          <w:sz w:val="22"/>
          <w:szCs w:val="22"/>
        </w:rPr>
        <w:t xml:space="preserve">Objednávateľ je oprávnený nie však povinný doručiť počas platnosti a účinnosti tejto Dohody poskytovateľovi akúkoľvek objednávku na rámcovo </w:t>
      </w:r>
      <w:proofErr w:type="spellStart"/>
      <w:r w:rsidRPr="002E3217">
        <w:rPr>
          <w:rFonts w:ascii="Arial" w:hAnsi="Arial" w:cs="Arial"/>
          <w:sz w:val="22"/>
          <w:szCs w:val="22"/>
        </w:rPr>
        <w:t>zazmluvnené</w:t>
      </w:r>
      <w:proofErr w:type="spellEnd"/>
      <w:r w:rsidRPr="002E3217">
        <w:rPr>
          <w:rFonts w:ascii="Arial" w:hAnsi="Arial" w:cs="Arial"/>
          <w:sz w:val="22"/>
          <w:szCs w:val="22"/>
        </w:rPr>
        <w:t xml:space="preserve"> plnenie podľa tejto Dohody. Objednávateľ je oprávnený predkladať poskytovateľovi objednávky v periodicite a na objem </w:t>
      </w:r>
      <w:r w:rsidR="009A47FD">
        <w:rPr>
          <w:rFonts w:ascii="Arial" w:hAnsi="Arial" w:cs="Arial"/>
          <w:sz w:val="22"/>
          <w:szCs w:val="22"/>
        </w:rPr>
        <w:t>plnení</w:t>
      </w:r>
      <w:r w:rsidRPr="002E3217">
        <w:rPr>
          <w:rFonts w:ascii="Arial" w:hAnsi="Arial" w:cs="Arial"/>
          <w:sz w:val="22"/>
          <w:szCs w:val="22"/>
        </w:rPr>
        <w:t xml:space="preserve"> podľa tejto Dohody v závislosti od svojich potrieb.</w:t>
      </w:r>
    </w:p>
    <w:p w14:paraId="71F2C7C1" w14:textId="12EF7FFA" w:rsidR="000908CE" w:rsidRPr="001179B4" w:rsidRDefault="00BA0EA1" w:rsidP="001179B4">
      <w:pPr>
        <w:pStyle w:val="Odsekzoznamu"/>
        <w:numPr>
          <w:ilvl w:val="0"/>
          <w:numId w:val="3"/>
        </w:numPr>
        <w:ind w:left="426"/>
        <w:jc w:val="both"/>
        <w:rPr>
          <w:rFonts w:ascii="Arial" w:hAnsi="Arial" w:cs="Arial"/>
          <w:sz w:val="22"/>
          <w:szCs w:val="22"/>
        </w:rPr>
      </w:pPr>
      <w:r w:rsidRPr="002E3217">
        <w:rPr>
          <w:rFonts w:ascii="Arial" w:hAnsi="Arial" w:cs="Arial"/>
          <w:sz w:val="22"/>
          <w:szCs w:val="22"/>
        </w:rPr>
        <w:t>V prípade, ak objednávateľ usúdi, že je to relevantné, poskytovateľ sa zaväzuje do 5 pracovných dní odo dňa doručenia písomnej požiadavky objednávateľa odovzdať objednávateľovi komentované zdrojové kódy akéhokoľvek plnenia poskytnutého objednávateľovi v rámci plnenia predmetu tejto Dohody a to na médiu podľa požiadavky objednávateľa.</w:t>
      </w:r>
    </w:p>
    <w:p w14:paraId="47AAF0EF" w14:textId="3794FC17" w:rsidR="00A80F1D" w:rsidRDefault="00313C26" w:rsidP="00A80F1D">
      <w:pPr>
        <w:pStyle w:val="Odsekzoznamu"/>
        <w:numPr>
          <w:ilvl w:val="0"/>
          <w:numId w:val="3"/>
        </w:numPr>
        <w:ind w:left="426"/>
        <w:jc w:val="both"/>
        <w:rPr>
          <w:rFonts w:ascii="Arial" w:hAnsi="Arial" w:cs="Arial"/>
          <w:sz w:val="22"/>
          <w:szCs w:val="22"/>
        </w:rPr>
      </w:pPr>
      <w:r w:rsidRPr="002E3217">
        <w:rPr>
          <w:rFonts w:ascii="Arial" w:hAnsi="Arial" w:cs="Arial"/>
          <w:sz w:val="22"/>
          <w:szCs w:val="22"/>
        </w:rPr>
        <w:t>Prevzatie riadne a včas poskytnutého plnenia zmluvné strany potvrdia podpismi svojich oprávnených osôb na preberacom protokole</w:t>
      </w:r>
      <w:r w:rsidR="004B185B">
        <w:rPr>
          <w:rFonts w:ascii="Arial" w:hAnsi="Arial" w:cs="Arial"/>
          <w:sz w:val="22"/>
          <w:szCs w:val="22"/>
        </w:rPr>
        <w:t xml:space="preserve">; preberací protokol sa nevyhotovuje k službám </w:t>
      </w:r>
      <w:r w:rsidR="007F0E32">
        <w:rPr>
          <w:rFonts w:ascii="Arial" w:hAnsi="Arial" w:cs="Arial"/>
          <w:sz w:val="22"/>
          <w:szCs w:val="22"/>
        </w:rPr>
        <w:t>Zabezpečenie podpory predmetu dohody</w:t>
      </w:r>
      <w:r w:rsidR="004B185B">
        <w:rPr>
          <w:rFonts w:ascii="Arial" w:hAnsi="Arial" w:cs="Arial"/>
          <w:sz w:val="22"/>
          <w:szCs w:val="22"/>
        </w:rPr>
        <w:t xml:space="preserve"> a Starostlivosť o SW komponenty, uvedeným v časti C Prílohy č. 1</w:t>
      </w:r>
      <w:r w:rsidRPr="002E3217">
        <w:rPr>
          <w:rFonts w:ascii="Arial" w:hAnsi="Arial" w:cs="Arial"/>
          <w:sz w:val="22"/>
          <w:szCs w:val="22"/>
        </w:rPr>
        <w:t>. Povinnou súčasťou preberacieho protokolu plnenia, ktorého prácnosť sa</w:t>
      </w:r>
      <w:r w:rsidR="00626A25">
        <w:rPr>
          <w:rFonts w:ascii="Arial" w:hAnsi="Arial" w:cs="Arial"/>
          <w:sz w:val="22"/>
          <w:szCs w:val="22"/>
        </w:rPr>
        <w:t xml:space="preserve"> v súlade s Prílohou č. 1</w:t>
      </w:r>
      <w:r w:rsidRPr="002E3217">
        <w:rPr>
          <w:rFonts w:ascii="Arial" w:hAnsi="Arial" w:cs="Arial"/>
          <w:sz w:val="22"/>
          <w:szCs w:val="22"/>
        </w:rPr>
        <w:t xml:space="preserve"> uvádza v </w:t>
      </w:r>
      <w:r w:rsidR="00626A25">
        <w:rPr>
          <w:rFonts w:ascii="Arial" w:hAnsi="Arial" w:cs="Arial"/>
          <w:sz w:val="22"/>
          <w:szCs w:val="22"/>
        </w:rPr>
        <w:t>hodinách</w:t>
      </w:r>
      <w:r w:rsidRPr="002E3217">
        <w:rPr>
          <w:rFonts w:ascii="Arial" w:hAnsi="Arial" w:cs="Arial"/>
          <w:sz w:val="22"/>
          <w:szCs w:val="22"/>
        </w:rPr>
        <w:t xml:space="preserve"> je aj pracovný výkaz s uvedením spotrebovaných </w:t>
      </w:r>
      <w:r w:rsidR="00626A25">
        <w:rPr>
          <w:rFonts w:ascii="Arial" w:hAnsi="Arial" w:cs="Arial"/>
          <w:sz w:val="22"/>
          <w:szCs w:val="22"/>
        </w:rPr>
        <w:t>hodín</w:t>
      </w:r>
      <w:r w:rsidRPr="002E3217">
        <w:rPr>
          <w:rFonts w:ascii="Arial" w:hAnsi="Arial" w:cs="Arial"/>
          <w:sz w:val="22"/>
          <w:szCs w:val="22"/>
        </w:rPr>
        <w:t xml:space="preserve">. </w:t>
      </w:r>
      <w:r w:rsidR="007821FE">
        <w:rPr>
          <w:rFonts w:ascii="Arial" w:hAnsi="Arial" w:cs="Arial"/>
          <w:sz w:val="22"/>
          <w:szCs w:val="22"/>
        </w:rPr>
        <w:t>Objednávateľ nie je povinný prevziať plnenie, ktoré má vady.</w:t>
      </w:r>
    </w:p>
    <w:p w14:paraId="30690AC2" w14:textId="18B9EB17" w:rsidR="005D1A15" w:rsidRPr="00E143A4" w:rsidRDefault="005D1A15" w:rsidP="005D1A15">
      <w:pPr>
        <w:pStyle w:val="Odsekzoznamu"/>
        <w:numPr>
          <w:ilvl w:val="0"/>
          <w:numId w:val="3"/>
        </w:numPr>
        <w:ind w:left="426"/>
        <w:jc w:val="both"/>
        <w:rPr>
          <w:rFonts w:ascii="Arial" w:hAnsi="Arial" w:cs="Arial"/>
          <w:sz w:val="22"/>
          <w:szCs w:val="22"/>
        </w:rPr>
      </w:pPr>
      <w:r>
        <w:rPr>
          <w:rFonts w:ascii="Arial" w:hAnsi="Arial" w:cs="Arial"/>
          <w:sz w:val="22"/>
          <w:szCs w:val="22"/>
        </w:rPr>
        <w:t>Nebezpečenstvo škody na plnení podľa čl. 3 ods. 2 písm. a) a b) tejto Dohody (diele) znáša až o do jeho protokolárneho prevzatia objednávateľom poskytovateľ.</w:t>
      </w:r>
    </w:p>
    <w:p w14:paraId="27B808DC" w14:textId="065EC8A3" w:rsidR="00313C26" w:rsidRPr="002E3217" w:rsidRDefault="00A80F1D" w:rsidP="00BC0804">
      <w:pPr>
        <w:pStyle w:val="Odsekzoznamu"/>
        <w:numPr>
          <w:ilvl w:val="0"/>
          <w:numId w:val="3"/>
        </w:numPr>
        <w:ind w:left="426"/>
        <w:jc w:val="both"/>
        <w:rPr>
          <w:rFonts w:ascii="Arial" w:hAnsi="Arial" w:cs="Arial"/>
          <w:sz w:val="22"/>
          <w:szCs w:val="22"/>
        </w:rPr>
      </w:pPr>
      <w:r w:rsidRPr="002E3217">
        <w:rPr>
          <w:rFonts w:ascii="Arial" w:hAnsi="Arial" w:cs="Arial"/>
          <w:sz w:val="22"/>
          <w:szCs w:val="22"/>
        </w:rPr>
        <w:t>Poskytovanie plnení podľa tejto Dohody sa ďalej spravuje podmienkami a špecifikáciami uvedenými v Prílohe č. 1.</w:t>
      </w:r>
    </w:p>
    <w:p w14:paraId="0F225716" w14:textId="44208886" w:rsidR="004A735E" w:rsidRPr="002E3217" w:rsidRDefault="004A735E" w:rsidP="002F245F">
      <w:pPr>
        <w:rPr>
          <w:rFonts w:ascii="Arial" w:hAnsi="Arial" w:cs="Arial"/>
          <w:b/>
          <w:sz w:val="22"/>
          <w:szCs w:val="22"/>
        </w:rPr>
      </w:pPr>
    </w:p>
    <w:p w14:paraId="79843951" w14:textId="3F49D94E" w:rsidR="00756A22" w:rsidRPr="002E3217" w:rsidRDefault="00CA0D96" w:rsidP="00756A22">
      <w:pPr>
        <w:jc w:val="center"/>
        <w:rPr>
          <w:rFonts w:ascii="Arial" w:hAnsi="Arial" w:cs="Arial"/>
          <w:b/>
          <w:sz w:val="22"/>
          <w:szCs w:val="22"/>
        </w:rPr>
      </w:pPr>
      <w:r w:rsidRPr="002E3217">
        <w:rPr>
          <w:rFonts w:ascii="Arial" w:hAnsi="Arial" w:cs="Arial"/>
          <w:b/>
          <w:sz w:val="22"/>
          <w:szCs w:val="22"/>
        </w:rPr>
        <w:t xml:space="preserve">Článok </w:t>
      </w:r>
      <w:r w:rsidR="00287238" w:rsidRPr="002E3217">
        <w:rPr>
          <w:rFonts w:ascii="Arial" w:hAnsi="Arial" w:cs="Arial"/>
          <w:b/>
          <w:sz w:val="22"/>
          <w:szCs w:val="22"/>
        </w:rPr>
        <w:t>5</w:t>
      </w:r>
    </w:p>
    <w:p w14:paraId="6097E3B7" w14:textId="77777777" w:rsidR="00756A22" w:rsidRPr="002E3217" w:rsidRDefault="00756A22" w:rsidP="00756A22">
      <w:pPr>
        <w:jc w:val="center"/>
        <w:rPr>
          <w:rFonts w:ascii="Arial" w:hAnsi="Arial" w:cs="Arial"/>
          <w:b/>
          <w:sz w:val="22"/>
          <w:szCs w:val="22"/>
        </w:rPr>
      </w:pPr>
      <w:r w:rsidRPr="002E3217">
        <w:rPr>
          <w:rFonts w:ascii="Arial" w:hAnsi="Arial" w:cs="Arial"/>
          <w:b/>
          <w:sz w:val="22"/>
          <w:szCs w:val="22"/>
        </w:rPr>
        <w:t>Cena a platobné podmienky</w:t>
      </w:r>
    </w:p>
    <w:p w14:paraId="3E07D718" w14:textId="77777777" w:rsidR="00756A22" w:rsidRPr="002E3217" w:rsidRDefault="00756A22" w:rsidP="00756A22">
      <w:pPr>
        <w:jc w:val="both"/>
        <w:rPr>
          <w:rFonts w:ascii="Arial" w:hAnsi="Arial" w:cs="Arial"/>
          <w:sz w:val="22"/>
          <w:szCs w:val="22"/>
        </w:rPr>
      </w:pPr>
    </w:p>
    <w:p w14:paraId="5D0D64C0" w14:textId="4FD37E0D" w:rsidR="001F5D38" w:rsidRPr="002E3217" w:rsidRDefault="001F5D38"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Cen</w:t>
      </w:r>
      <w:r w:rsidR="00A515CB" w:rsidRPr="002E3217">
        <w:rPr>
          <w:rFonts w:ascii="Arial" w:hAnsi="Arial" w:cs="Arial"/>
          <w:sz w:val="22"/>
          <w:szCs w:val="22"/>
        </w:rPr>
        <w:t>y</w:t>
      </w:r>
      <w:r w:rsidRPr="002E3217">
        <w:rPr>
          <w:rFonts w:ascii="Arial" w:hAnsi="Arial" w:cs="Arial"/>
          <w:sz w:val="22"/>
          <w:szCs w:val="22"/>
        </w:rPr>
        <w:t xml:space="preserve"> </w:t>
      </w:r>
      <w:r w:rsidR="006B3E19" w:rsidRPr="002E3217">
        <w:rPr>
          <w:rFonts w:ascii="Arial" w:hAnsi="Arial" w:cs="Arial"/>
          <w:sz w:val="22"/>
          <w:szCs w:val="22"/>
        </w:rPr>
        <w:t>plnenia</w:t>
      </w:r>
      <w:r w:rsidRPr="002E3217">
        <w:rPr>
          <w:rFonts w:ascii="Arial" w:hAnsi="Arial" w:cs="Arial"/>
          <w:sz w:val="22"/>
          <w:szCs w:val="22"/>
        </w:rPr>
        <w:t xml:space="preserve"> podľa tejto Dohody</w:t>
      </w:r>
      <w:r w:rsidR="00A515CB" w:rsidRPr="002E3217">
        <w:rPr>
          <w:rFonts w:ascii="Arial" w:hAnsi="Arial" w:cs="Arial"/>
          <w:sz w:val="22"/>
          <w:szCs w:val="22"/>
        </w:rPr>
        <w:t xml:space="preserve"> sú</w:t>
      </w:r>
      <w:r w:rsidRPr="002E3217">
        <w:rPr>
          <w:rFonts w:ascii="Arial" w:hAnsi="Arial" w:cs="Arial"/>
          <w:sz w:val="22"/>
          <w:szCs w:val="22"/>
        </w:rPr>
        <w:t xml:space="preserve"> stanoven</w:t>
      </w:r>
      <w:r w:rsidR="00A515CB" w:rsidRPr="002E3217">
        <w:rPr>
          <w:rFonts w:ascii="Arial" w:hAnsi="Arial" w:cs="Arial"/>
          <w:sz w:val="22"/>
          <w:szCs w:val="22"/>
        </w:rPr>
        <w:t>é</w:t>
      </w:r>
      <w:r w:rsidRPr="002E3217">
        <w:rPr>
          <w:rFonts w:ascii="Arial" w:hAnsi="Arial" w:cs="Arial"/>
          <w:sz w:val="22"/>
          <w:szCs w:val="22"/>
        </w:rPr>
        <w:t xml:space="preserve"> v súlade so zákonom NR SR č. 18/1996 Z. z. o cenách v znení neskorších predpisov </w:t>
      </w:r>
      <w:r w:rsidR="001266CF" w:rsidRPr="002E3217">
        <w:rPr>
          <w:rFonts w:ascii="Arial" w:hAnsi="Arial" w:cs="Arial"/>
          <w:sz w:val="22"/>
          <w:szCs w:val="22"/>
        </w:rPr>
        <w:t xml:space="preserve">a vyhlášky Ministerstva financií Slovenskej republiky č. 87/1996 Z. z. v znení neskorších predpisov, ktorou sa tento zákon vykonáva </w:t>
      </w:r>
      <w:r w:rsidRPr="002E3217">
        <w:rPr>
          <w:rFonts w:ascii="Arial" w:hAnsi="Arial" w:cs="Arial"/>
          <w:sz w:val="22"/>
          <w:szCs w:val="22"/>
        </w:rPr>
        <w:t>ako maximáln</w:t>
      </w:r>
      <w:r w:rsidR="00A515CB" w:rsidRPr="002E3217">
        <w:rPr>
          <w:rFonts w:ascii="Arial" w:hAnsi="Arial" w:cs="Arial"/>
          <w:sz w:val="22"/>
          <w:szCs w:val="22"/>
        </w:rPr>
        <w:t>e</w:t>
      </w:r>
      <w:r w:rsidRPr="002E3217">
        <w:rPr>
          <w:rFonts w:ascii="Arial" w:hAnsi="Arial" w:cs="Arial"/>
          <w:sz w:val="22"/>
          <w:szCs w:val="22"/>
        </w:rPr>
        <w:t>. K cen</w:t>
      </w:r>
      <w:r w:rsidR="00A515CB" w:rsidRPr="002E3217">
        <w:rPr>
          <w:rFonts w:ascii="Arial" w:hAnsi="Arial" w:cs="Arial"/>
          <w:sz w:val="22"/>
          <w:szCs w:val="22"/>
        </w:rPr>
        <w:t>ám</w:t>
      </w:r>
      <w:r w:rsidRPr="002E3217">
        <w:rPr>
          <w:rFonts w:ascii="Arial" w:hAnsi="Arial" w:cs="Arial"/>
          <w:sz w:val="22"/>
          <w:szCs w:val="22"/>
        </w:rPr>
        <w:t xml:space="preserve"> bude účtovaná DPH v súlade s právnymi predpismi</w:t>
      </w:r>
      <w:r w:rsidR="00A844A3" w:rsidRPr="002E3217">
        <w:rPr>
          <w:rFonts w:ascii="Arial" w:hAnsi="Arial" w:cs="Arial"/>
          <w:sz w:val="22"/>
          <w:szCs w:val="22"/>
        </w:rPr>
        <w:t xml:space="preserve"> platnými v čase poskytnutia zdaniteľného plnenia</w:t>
      </w:r>
      <w:r w:rsidRPr="002E3217">
        <w:rPr>
          <w:rFonts w:ascii="Arial" w:hAnsi="Arial" w:cs="Arial"/>
          <w:sz w:val="22"/>
          <w:szCs w:val="22"/>
        </w:rPr>
        <w:t>.</w:t>
      </w:r>
      <w:r w:rsidR="00CA1953" w:rsidRPr="002E3217">
        <w:rPr>
          <w:rFonts w:ascii="Arial" w:hAnsi="Arial" w:cs="Arial"/>
          <w:sz w:val="22"/>
          <w:szCs w:val="22"/>
        </w:rPr>
        <w:t xml:space="preserve"> Na zmenu sadzby výšky DPH sa nevyžaduje úprava formou dodatku k Dohode.</w:t>
      </w:r>
      <w:r w:rsidR="008E540A" w:rsidRPr="002E3217">
        <w:rPr>
          <w:rFonts w:ascii="Arial" w:hAnsi="Arial" w:cs="Arial"/>
          <w:sz w:val="22"/>
          <w:szCs w:val="22"/>
        </w:rPr>
        <w:t xml:space="preserve"> Pre vylúčenie všetkých pochybností platí, že v cene podľa tohto článku sú zahrnuté všetky a akékoľvek náklady poskytovateľa, ktoré mu vzniknú pri plnení predmetu tejto Dohody, vrátane nákladov na pracovníkov a ich dopravu do miesta </w:t>
      </w:r>
      <w:r w:rsidR="006B3E19" w:rsidRPr="002E3217">
        <w:rPr>
          <w:rFonts w:ascii="Arial" w:hAnsi="Arial" w:cs="Arial"/>
          <w:sz w:val="22"/>
          <w:szCs w:val="22"/>
        </w:rPr>
        <w:t>plnenia</w:t>
      </w:r>
      <w:r w:rsidR="005D1A15">
        <w:rPr>
          <w:rFonts w:ascii="Arial" w:hAnsi="Arial" w:cs="Arial"/>
          <w:sz w:val="22"/>
          <w:szCs w:val="22"/>
        </w:rPr>
        <w:t xml:space="preserve">, ako aj kúpna cena </w:t>
      </w:r>
      <w:r w:rsidR="005D1A15" w:rsidRPr="00BA3723">
        <w:rPr>
          <w:rFonts w:ascii="Arial" w:hAnsi="Arial" w:cs="Arial"/>
          <w:sz w:val="22"/>
          <w:szCs w:val="22"/>
        </w:rPr>
        <w:t>vecí</w:t>
      </w:r>
      <w:r w:rsidR="005D1A15">
        <w:rPr>
          <w:rFonts w:ascii="Arial" w:hAnsi="Arial" w:cs="Arial"/>
          <w:sz w:val="22"/>
          <w:szCs w:val="22"/>
        </w:rPr>
        <w:t xml:space="preserve">, ktoré poskytovateľ ako zhotoviteľ diel podľa </w:t>
      </w:r>
      <w:r w:rsidR="005D1A15">
        <w:rPr>
          <w:rFonts w:ascii="Arial" w:hAnsi="Arial" w:cs="Arial"/>
          <w:sz w:val="22"/>
          <w:szCs w:val="22"/>
        </w:rPr>
        <w:lastRenderedPageBreak/>
        <w:t>tejto Dohody obstaral na vykonanie takých diel</w:t>
      </w:r>
      <w:r w:rsidR="00F266DC">
        <w:rPr>
          <w:rFonts w:ascii="Arial" w:hAnsi="Arial" w:cs="Arial"/>
          <w:sz w:val="22"/>
          <w:szCs w:val="22"/>
        </w:rPr>
        <w:t>, vrátane nákladov spojených s dopravou takých vecí do miesta plnenia</w:t>
      </w:r>
      <w:r w:rsidR="008E540A" w:rsidRPr="002E3217">
        <w:rPr>
          <w:rFonts w:ascii="Arial" w:hAnsi="Arial" w:cs="Arial"/>
          <w:sz w:val="22"/>
          <w:szCs w:val="22"/>
        </w:rPr>
        <w:t>.</w:t>
      </w:r>
    </w:p>
    <w:p w14:paraId="2811B8F3" w14:textId="63CB5C00" w:rsidR="00A844A3" w:rsidRPr="00F416A5" w:rsidRDefault="00A844A3" w:rsidP="00CE1F0F">
      <w:pPr>
        <w:pStyle w:val="Odsekzoznamu"/>
        <w:numPr>
          <w:ilvl w:val="0"/>
          <w:numId w:val="5"/>
        </w:numPr>
        <w:ind w:left="426"/>
        <w:jc w:val="both"/>
        <w:rPr>
          <w:rFonts w:ascii="Arial" w:hAnsi="Arial" w:cs="Arial"/>
          <w:i/>
          <w:sz w:val="22"/>
          <w:szCs w:val="22"/>
        </w:rPr>
      </w:pPr>
      <w:r w:rsidRPr="002E3217">
        <w:rPr>
          <w:rFonts w:ascii="Arial" w:hAnsi="Arial" w:cs="Arial"/>
          <w:sz w:val="22"/>
          <w:szCs w:val="22"/>
        </w:rPr>
        <w:t xml:space="preserve">Celková cena </w:t>
      </w:r>
      <w:r w:rsidR="006B3E19" w:rsidRPr="002E3217">
        <w:rPr>
          <w:rFonts w:ascii="Arial" w:hAnsi="Arial" w:cs="Arial"/>
          <w:sz w:val="22"/>
          <w:szCs w:val="22"/>
        </w:rPr>
        <w:t>plnenia</w:t>
      </w:r>
      <w:r w:rsidRPr="002E3217">
        <w:rPr>
          <w:rFonts w:ascii="Arial" w:hAnsi="Arial" w:cs="Arial"/>
          <w:sz w:val="22"/>
          <w:szCs w:val="22"/>
        </w:rPr>
        <w:t xml:space="preserve"> podľa tejto Dohody nesmie presiahnuť finančný limit plnenia, ktorý je </w:t>
      </w:r>
      <w:r w:rsidRPr="002E3217">
        <w:rPr>
          <w:rFonts w:ascii="Arial" w:hAnsi="Arial" w:cs="Arial"/>
          <w:i/>
          <w:sz w:val="22"/>
          <w:szCs w:val="22"/>
        </w:rPr>
        <w:t>(pozn.: bude doplnené podľa ponuky úspešného uchádzača)</w:t>
      </w:r>
      <w:r w:rsidRPr="002E3217">
        <w:rPr>
          <w:rFonts w:ascii="Arial" w:hAnsi="Arial" w:cs="Arial"/>
          <w:sz w:val="22"/>
          <w:szCs w:val="22"/>
        </w:rPr>
        <w:t xml:space="preserve"> ................ eur bez DPH, .....% DPH </w:t>
      </w:r>
      <w:proofErr w:type="spellStart"/>
      <w:r w:rsidRPr="002E3217">
        <w:rPr>
          <w:rFonts w:ascii="Arial" w:hAnsi="Arial" w:cs="Arial"/>
          <w:sz w:val="22"/>
          <w:szCs w:val="22"/>
        </w:rPr>
        <w:t>t.j</w:t>
      </w:r>
      <w:proofErr w:type="spellEnd"/>
      <w:r w:rsidRPr="002E3217">
        <w:rPr>
          <w:rFonts w:ascii="Arial" w:hAnsi="Arial" w:cs="Arial"/>
          <w:sz w:val="22"/>
          <w:szCs w:val="22"/>
        </w:rPr>
        <w:t>................... eur, .................. eur s DPH  (slovom: ..........................)</w:t>
      </w:r>
      <w:r w:rsidR="00B45072" w:rsidRPr="002E3217">
        <w:rPr>
          <w:rFonts w:ascii="Arial" w:hAnsi="Arial" w:cs="Arial"/>
          <w:sz w:val="22"/>
          <w:szCs w:val="22"/>
        </w:rPr>
        <w:t xml:space="preserve"> </w:t>
      </w:r>
      <w:r w:rsidRPr="002E3217">
        <w:rPr>
          <w:rFonts w:ascii="Arial" w:hAnsi="Arial" w:cs="Arial"/>
          <w:i/>
          <w:sz w:val="22"/>
          <w:szCs w:val="22"/>
        </w:rPr>
        <w:t>(pozn.: bude doplnené podľa ponuky úspešného uchádzača</w:t>
      </w:r>
      <w:r w:rsidR="00F416A5">
        <w:rPr>
          <w:rFonts w:ascii="Arial" w:hAnsi="Arial" w:cs="Arial"/>
          <w:i/>
          <w:sz w:val="22"/>
          <w:szCs w:val="22"/>
        </w:rPr>
        <w:t xml:space="preserve">. </w:t>
      </w:r>
      <w:r w:rsidR="00F416A5" w:rsidRPr="00F416A5">
        <w:rPr>
          <w:rFonts w:ascii="Arial" w:hAnsi="Arial" w:cs="Arial"/>
          <w:i/>
          <w:sz w:val="22"/>
          <w:szCs w:val="22"/>
        </w:rPr>
        <w:t xml:space="preserve">Úspešný uchádzač, ktorý nie je platiteľom </w:t>
      </w:r>
      <w:r w:rsidR="00F416A5" w:rsidRPr="00B44581">
        <w:rPr>
          <w:rFonts w:ascii="Arial" w:hAnsi="Arial" w:cs="Arial"/>
          <w:i/>
          <w:sz w:val="22"/>
          <w:szCs w:val="22"/>
        </w:rPr>
        <w:t>DPH uvádza len cenu celkom a informáciu, že nie je platiteľom DPH</w:t>
      </w:r>
      <w:r w:rsidR="00F416A5" w:rsidRPr="00F416A5">
        <w:rPr>
          <w:rFonts w:ascii="Arial" w:hAnsi="Arial" w:cs="Arial"/>
          <w:i/>
          <w:sz w:val="22"/>
          <w:szCs w:val="22"/>
        </w:rPr>
        <w:t>.</w:t>
      </w:r>
      <w:r w:rsidRPr="00F416A5">
        <w:rPr>
          <w:rFonts w:ascii="Arial" w:hAnsi="Arial" w:cs="Arial"/>
          <w:i/>
          <w:sz w:val="22"/>
          <w:szCs w:val="22"/>
        </w:rPr>
        <w:t xml:space="preserve">). </w:t>
      </w:r>
      <w:r w:rsidR="00BB32C9" w:rsidRPr="00F416A5">
        <w:rPr>
          <w:rFonts w:ascii="Arial" w:hAnsi="Arial" w:cs="Arial"/>
          <w:sz w:val="22"/>
          <w:szCs w:val="22"/>
        </w:rPr>
        <w:t xml:space="preserve">Kalkulácia </w:t>
      </w:r>
      <w:r w:rsidR="00785716" w:rsidRPr="00F416A5">
        <w:rPr>
          <w:rFonts w:ascii="Arial" w:hAnsi="Arial" w:cs="Arial"/>
          <w:sz w:val="22"/>
          <w:szCs w:val="22"/>
        </w:rPr>
        <w:t xml:space="preserve">celkovej ceny plnenia </w:t>
      </w:r>
      <w:r w:rsidR="00BB32C9" w:rsidRPr="00F416A5">
        <w:rPr>
          <w:rFonts w:ascii="Arial" w:hAnsi="Arial" w:cs="Arial"/>
          <w:sz w:val="22"/>
          <w:szCs w:val="22"/>
        </w:rPr>
        <w:t xml:space="preserve">tvorí </w:t>
      </w:r>
      <w:r w:rsidR="005D1A15" w:rsidRPr="00F416A5">
        <w:rPr>
          <w:rFonts w:ascii="Arial" w:hAnsi="Arial" w:cs="Arial"/>
          <w:sz w:val="22"/>
          <w:szCs w:val="22"/>
        </w:rPr>
        <w:t>P</w:t>
      </w:r>
      <w:r w:rsidR="00BB32C9" w:rsidRPr="00F416A5">
        <w:rPr>
          <w:rFonts w:ascii="Arial" w:hAnsi="Arial" w:cs="Arial"/>
          <w:sz w:val="22"/>
          <w:szCs w:val="22"/>
        </w:rPr>
        <w:t>rílohu č.</w:t>
      </w:r>
      <w:r w:rsidR="00A80F1D" w:rsidRPr="00F416A5">
        <w:rPr>
          <w:rFonts w:ascii="Arial" w:hAnsi="Arial" w:cs="Arial"/>
          <w:sz w:val="22"/>
          <w:szCs w:val="22"/>
        </w:rPr>
        <w:t xml:space="preserve"> 3</w:t>
      </w:r>
      <w:r w:rsidR="00BB32C9" w:rsidRPr="00F416A5">
        <w:rPr>
          <w:rFonts w:ascii="Arial" w:hAnsi="Arial" w:cs="Arial"/>
          <w:sz w:val="22"/>
          <w:szCs w:val="22"/>
        </w:rPr>
        <w:t xml:space="preserve"> tejto </w:t>
      </w:r>
      <w:r w:rsidR="00F53080" w:rsidRPr="00F416A5">
        <w:rPr>
          <w:rFonts w:ascii="Arial" w:hAnsi="Arial" w:cs="Arial"/>
          <w:sz w:val="22"/>
          <w:szCs w:val="22"/>
        </w:rPr>
        <w:t>D</w:t>
      </w:r>
      <w:r w:rsidR="00BB32C9" w:rsidRPr="00F416A5">
        <w:rPr>
          <w:rFonts w:ascii="Arial" w:hAnsi="Arial" w:cs="Arial"/>
          <w:sz w:val="22"/>
          <w:szCs w:val="22"/>
        </w:rPr>
        <w:t>ohody</w:t>
      </w:r>
      <w:r w:rsidR="00F53080" w:rsidRPr="00F416A5">
        <w:rPr>
          <w:rFonts w:ascii="Arial" w:hAnsi="Arial" w:cs="Arial"/>
          <w:sz w:val="22"/>
          <w:szCs w:val="22"/>
        </w:rPr>
        <w:t>.</w:t>
      </w:r>
      <w:r w:rsidR="00CE1F0F" w:rsidRPr="00F416A5">
        <w:rPr>
          <w:rFonts w:ascii="Arial" w:hAnsi="Arial" w:cs="Arial"/>
          <w:sz w:val="22"/>
          <w:szCs w:val="22"/>
        </w:rPr>
        <w:t xml:space="preserve"> </w:t>
      </w:r>
      <w:r w:rsidR="00300085" w:rsidRPr="00F416A5">
        <w:rPr>
          <w:rFonts w:ascii="Arial" w:hAnsi="Arial" w:cs="Arial"/>
          <w:sz w:val="22"/>
          <w:szCs w:val="22"/>
        </w:rPr>
        <w:t>Ak poskytovateľ nie je v momente uzavretia tejto Dohody platiteľom DPH</w:t>
      </w:r>
      <w:r w:rsidR="00F416A5" w:rsidRPr="00F416A5">
        <w:rPr>
          <w:rFonts w:ascii="Arial" w:hAnsi="Arial" w:cs="Arial"/>
          <w:sz w:val="22"/>
          <w:szCs w:val="22"/>
        </w:rPr>
        <w:t>,</w:t>
      </w:r>
      <w:r w:rsidR="00300085" w:rsidRPr="00F416A5">
        <w:rPr>
          <w:rFonts w:ascii="Arial" w:hAnsi="Arial" w:cs="Arial"/>
          <w:sz w:val="22"/>
          <w:szCs w:val="22"/>
        </w:rPr>
        <w:t xml:space="preserve"> </w:t>
      </w:r>
      <w:r w:rsidR="00F416A5" w:rsidRPr="00F416A5">
        <w:rPr>
          <w:rFonts w:ascii="Arial" w:hAnsi="Arial" w:cs="Arial"/>
          <w:sz w:val="22"/>
          <w:szCs w:val="22"/>
        </w:rPr>
        <w:t>cena celkom</w:t>
      </w:r>
      <w:r w:rsidR="00300085" w:rsidRPr="00F416A5">
        <w:rPr>
          <w:rFonts w:ascii="Arial" w:hAnsi="Arial" w:cs="Arial"/>
          <w:sz w:val="22"/>
          <w:szCs w:val="22"/>
        </w:rPr>
        <w:t xml:space="preserve">, uvedená v tomto </w:t>
      </w:r>
      <w:r w:rsidR="00F416A5" w:rsidRPr="00F416A5">
        <w:rPr>
          <w:rFonts w:ascii="Arial" w:hAnsi="Arial" w:cs="Arial"/>
          <w:sz w:val="22"/>
          <w:szCs w:val="22"/>
        </w:rPr>
        <w:t xml:space="preserve">bode </w:t>
      </w:r>
      <w:r w:rsidR="00F416A5" w:rsidRPr="00B44581">
        <w:rPr>
          <w:rFonts w:ascii="Arial" w:hAnsi="Arial" w:cs="Arial"/>
          <w:sz w:val="22"/>
          <w:szCs w:val="22"/>
        </w:rPr>
        <w:t xml:space="preserve">je cena konečná, a to aj pre prípad, že sa po uzavretí tejto Dohody poskytovateľ stane platiteľom </w:t>
      </w:r>
      <w:r w:rsidR="00F416A5" w:rsidRPr="00F416A5">
        <w:rPr>
          <w:rFonts w:ascii="Arial" w:hAnsi="Arial" w:cs="Arial"/>
          <w:sz w:val="22"/>
          <w:szCs w:val="22"/>
        </w:rPr>
        <w:t>DPH</w:t>
      </w:r>
      <w:r w:rsidR="00F416A5">
        <w:rPr>
          <w:rFonts w:ascii="Arial" w:hAnsi="Arial" w:cs="Arial"/>
          <w:sz w:val="22"/>
          <w:szCs w:val="22"/>
        </w:rPr>
        <w:t>; toto ustanovenie platí rovnako pre ceny uvedené v Prílohe č. 3</w:t>
      </w:r>
      <w:r w:rsidR="00F416A5" w:rsidRPr="00F416A5">
        <w:rPr>
          <w:rFonts w:ascii="Arial" w:hAnsi="Arial" w:cs="Arial"/>
          <w:sz w:val="22"/>
          <w:szCs w:val="22"/>
        </w:rPr>
        <w:t>.</w:t>
      </w:r>
    </w:p>
    <w:p w14:paraId="13655C01" w14:textId="5D6FB44B" w:rsidR="00BA0EA1" w:rsidRPr="002E3217" w:rsidRDefault="008F4822" w:rsidP="008F4822">
      <w:pPr>
        <w:pStyle w:val="Odsek"/>
        <w:numPr>
          <w:ilvl w:val="0"/>
          <w:numId w:val="5"/>
        </w:numPr>
        <w:spacing w:before="0"/>
        <w:ind w:left="426"/>
        <w:rPr>
          <w:rFonts w:ascii="Arial" w:hAnsi="Arial" w:cs="Arial"/>
          <w:sz w:val="22"/>
          <w:szCs w:val="22"/>
        </w:rPr>
      </w:pPr>
      <w:r w:rsidRPr="008F4822">
        <w:rPr>
          <w:rFonts w:ascii="Arial" w:hAnsi="Arial" w:cs="Arial"/>
          <w:sz w:val="22"/>
          <w:szCs w:val="22"/>
        </w:rPr>
        <w:t xml:space="preserve">Poskytovateľ je povinný vystavovať faktúry za služby, ktorých cena je určená podľa Prílohy č. 1 a Prílohy č. 3 vo forme mesačne uhrádzanej paušálnej sumy (ďalej aj „služby na paušál“) mesačne za príslušný kalendárny mesiac najneskôr do piateho pracovného dňa nasledujúceho kalendárneho mesiaca a bezodkladne ju doručiť objednávateľovi. </w:t>
      </w:r>
      <w:r w:rsidR="00E63743">
        <w:rPr>
          <w:rFonts w:ascii="Arial" w:hAnsi="Arial" w:cs="Arial"/>
          <w:sz w:val="22"/>
          <w:szCs w:val="22"/>
        </w:rPr>
        <w:t xml:space="preserve">Suma mesačného paušálu za jeden mesiac </w:t>
      </w:r>
      <w:r>
        <w:rPr>
          <w:rFonts w:ascii="Arial" w:hAnsi="Arial" w:cs="Arial"/>
          <w:sz w:val="22"/>
          <w:szCs w:val="22"/>
        </w:rPr>
        <w:t xml:space="preserve">za služby na paušál </w:t>
      </w:r>
      <w:r w:rsidR="00E63743">
        <w:rPr>
          <w:rFonts w:ascii="Arial" w:hAnsi="Arial" w:cs="Arial"/>
          <w:sz w:val="22"/>
          <w:szCs w:val="22"/>
        </w:rPr>
        <w:t xml:space="preserve">sa určí podľa Prílohy č. 3 v súlade s príslušnými objednávkami, čiže tak, že bude </w:t>
      </w:r>
      <w:r>
        <w:rPr>
          <w:rFonts w:ascii="Arial" w:hAnsi="Arial" w:cs="Arial"/>
          <w:sz w:val="22"/>
          <w:szCs w:val="22"/>
        </w:rPr>
        <w:t>tvorená sumou</w:t>
      </w:r>
      <w:r w:rsidR="00E63743">
        <w:rPr>
          <w:rFonts w:ascii="Arial" w:hAnsi="Arial" w:cs="Arial"/>
          <w:sz w:val="22"/>
          <w:szCs w:val="22"/>
        </w:rPr>
        <w:t xml:space="preserve"> mesačného paušálu za jeden mesiac za </w:t>
      </w:r>
      <w:r>
        <w:rPr>
          <w:rFonts w:ascii="Arial" w:hAnsi="Arial" w:cs="Arial"/>
          <w:sz w:val="22"/>
          <w:szCs w:val="22"/>
        </w:rPr>
        <w:t xml:space="preserve">položku </w:t>
      </w:r>
      <w:r w:rsidR="00E63743">
        <w:rPr>
          <w:rFonts w:ascii="Arial" w:hAnsi="Arial" w:cs="Arial"/>
          <w:sz w:val="22"/>
          <w:szCs w:val="22"/>
        </w:rPr>
        <w:t>„</w:t>
      </w:r>
      <w:r w:rsidR="00E34140">
        <w:rPr>
          <w:rFonts w:ascii="Arial" w:hAnsi="Arial" w:cs="Arial"/>
          <w:sz w:val="22"/>
          <w:szCs w:val="22"/>
        </w:rPr>
        <w:t>Zabezpečenie podpory predmetu dohody</w:t>
      </w:r>
      <w:r w:rsidR="00E63743" w:rsidRPr="00E63743">
        <w:rPr>
          <w:rFonts w:ascii="Arial" w:hAnsi="Arial" w:cs="Arial"/>
          <w:sz w:val="22"/>
          <w:szCs w:val="22"/>
        </w:rPr>
        <w:t xml:space="preserve"> + Starostlivosť o SW komponenty po spustení</w:t>
      </w:r>
      <w:r w:rsidR="00E63743">
        <w:rPr>
          <w:rFonts w:ascii="Arial" w:hAnsi="Arial" w:cs="Arial"/>
          <w:sz w:val="22"/>
          <w:szCs w:val="22"/>
        </w:rPr>
        <w:t xml:space="preserve">“ </w:t>
      </w:r>
      <w:r>
        <w:rPr>
          <w:rFonts w:ascii="Arial" w:hAnsi="Arial" w:cs="Arial"/>
          <w:sz w:val="22"/>
          <w:szCs w:val="22"/>
        </w:rPr>
        <w:t xml:space="preserve">podľa Prílohy č. 3 a súčinom počtu pripojených pobočiek, pre ktoré bola objednaná služba </w:t>
      </w:r>
      <w:r w:rsidR="00E34140">
        <w:rPr>
          <w:rFonts w:ascii="Arial" w:hAnsi="Arial" w:cs="Arial"/>
          <w:sz w:val="22"/>
          <w:szCs w:val="22"/>
        </w:rPr>
        <w:t>zabezpečenie podpory predmetu dohody</w:t>
      </w:r>
      <w:r>
        <w:rPr>
          <w:rFonts w:ascii="Arial" w:hAnsi="Arial" w:cs="Arial"/>
          <w:sz w:val="22"/>
          <w:szCs w:val="22"/>
        </w:rPr>
        <w:t xml:space="preserve"> a Starostlivosť o SW komponenty</w:t>
      </w:r>
      <w:r w:rsidR="00E63743" w:rsidRPr="00E63743">
        <w:rPr>
          <w:rFonts w:ascii="Arial" w:hAnsi="Arial" w:cs="Arial"/>
          <w:sz w:val="22"/>
          <w:szCs w:val="22"/>
        </w:rPr>
        <w:t xml:space="preserve"> </w:t>
      </w:r>
      <w:r>
        <w:rPr>
          <w:rFonts w:ascii="Arial" w:hAnsi="Arial" w:cs="Arial"/>
          <w:sz w:val="22"/>
          <w:szCs w:val="22"/>
        </w:rPr>
        <w:t>a sumy mesačného paušálu za jeden mesiac za položku „</w:t>
      </w:r>
      <w:r w:rsidR="00E34140">
        <w:rPr>
          <w:rFonts w:ascii="Arial" w:hAnsi="Arial" w:cs="Arial"/>
          <w:sz w:val="22"/>
          <w:szCs w:val="22"/>
        </w:rPr>
        <w:t xml:space="preserve">Zabezpečenie podpory predmetu dohody </w:t>
      </w:r>
      <w:r w:rsidRPr="008F4822">
        <w:rPr>
          <w:rFonts w:ascii="Arial" w:hAnsi="Arial" w:cs="Arial"/>
          <w:sz w:val="22"/>
          <w:szCs w:val="22"/>
        </w:rPr>
        <w:t>+ Starostlivosť o SW komponenty za každú pripojenú pobočku</w:t>
      </w:r>
      <w:r>
        <w:rPr>
          <w:rFonts w:ascii="Arial" w:hAnsi="Arial" w:cs="Arial"/>
          <w:sz w:val="22"/>
          <w:szCs w:val="22"/>
        </w:rPr>
        <w:t>“ podľa Prílohy č. 3.</w:t>
      </w:r>
      <w:r w:rsidRPr="008F4822">
        <w:rPr>
          <w:rFonts w:ascii="Arial" w:hAnsi="Arial" w:cs="Arial"/>
          <w:sz w:val="22"/>
          <w:szCs w:val="22"/>
        </w:rPr>
        <w:t xml:space="preserve"> </w:t>
      </w:r>
      <w:r w:rsidR="00B45072" w:rsidRPr="002E3217">
        <w:rPr>
          <w:rFonts w:ascii="Arial" w:hAnsi="Arial" w:cs="Arial"/>
          <w:sz w:val="22"/>
          <w:szCs w:val="22"/>
        </w:rPr>
        <w:t>Ak p</w:t>
      </w:r>
      <w:r w:rsidR="00BA0EA1" w:rsidRPr="002E3217">
        <w:rPr>
          <w:rFonts w:ascii="Arial" w:hAnsi="Arial" w:cs="Arial"/>
          <w:sz w:val="22"/>
          <w:szCs w:val="22"/>
        </w:rPr>
        <w:t>oskytovat</w:t>
      </w:r>
      <w:r w:rsidR="00AB4C33" w:rsidRPr="002E3217">
        <w:rPr>
          <w:rFonts w:ascii="Arial" w:hAnsi="Arial" w:cs="Arial"/>
          <w:sz w:val="22"/>
          <w:szCs w:val="22"/>
        </w:rPr>
        <w:t>eľ začne s poskytovaním služieb</w:t>
      </w:r>
      <w:r>
        <w:rPr>
          <w:rFonts w:ascii="Arial" w:hAnsi="Arial" w:cs="Arial"/>
          <w:sz w:val="22"/>
          <w:szCs w:val="22"/>
        </w:rPr>
        <w:t xml:space="preserve"> na paušál</w:t>
      </w:r>
      <w:r w:rsidR="00AB4C33" w:rsidRPr="002E3217">
        <w:rPr>
          <w:rFonts w:ascii="Arial" w:hAnsi="Arial" w:cs="Arial"/>
          <w:sz w:val="22"/>
          <w:szCs w:val="22"/>
        </w:rPr>
        <w:t xml:space="preserve"> </w:t>
      </w:r>
      <w:r w:rsidR="00BA0EA1" w:rsidRPr="002E3217">
        <w:rPr>
          <w:rFonts w:ascii="Arial" w:hAnsi="Arial" w:cs="Arial"/>
          <w:sz w:val="22"/>
          <w:szCs w:val="22"/>
        </w:rPr>
        <w:t xml:space="preserve">neskôr ako v prvý deň kalendárneho mesiaca, alebo skončí skôr ako v posledný deň kalendárneho mesiaca, v takom prípade </w:t>
      </w:r>
      <w:r w:rsidR="00B45072" w:rsidRPr="002E3217">
        <w:rPr>
          <w:rFonts w:ascii="Arial" w:hAnsi="Arial" w:cs="Arial"/>
          <w:sz w:val="22"/>
          <w:szCs w:val="22"/>
        </w:rPr>
        <w:t>p</w:t>
      </w:r>
      <w:r w:rsidR="00BA0EA1" w:rsidRPr="002E3217">
        <w:rPr>
          <w:rFonts w:ascii="Arial" w:hAnsi="Arial" w:cs="Arial"/>
          <w:sz w:val="22"/>
          <w:szCs w:val="22"/>
        </w:rPr>
        <w:t xml:space="preserve">oskytovateľ fakturuje </w:t>
      </w:r>
      <w:r w:rsidR="00B45072" w:rsidRPr="002E3217">
        <w:rPr>
          <w:rFonts w:ascii="Arial" w:hAnsi="Arial" w:cs="Arial"/>
          <w:sz w:val="22"/>
          <w:szCs w:val="22"/>
        </w:rPr>
        <w:t>o</w:t>
      </w:r>
      <w:r w:rsidR="00BA0EA1" w:rsidRPr="002E3217">
        <w:rPr>
          <w:rFonts w:ascii="Arial" w:hAnsi="Arial" w:cs="Arial"/>
          <w:sz w:val="22"/>
          <w:szCs w:val="22"/>
        </w:rPr>
        <w:t xml:space="preserve">bjednávateľovi alikvotnú časť mesačného paušálu </w:t>
      </w:r>
      <w:r w:rsidR="00AB4C33" w:rsidRPr="002E3217">
        <w:rPr>
          <w:rFonts w:ascii="Arial" w:hAnsi="Arial" w:cs="Arial"/>
          <w:sz w:val="22"/>
          <w:szCs w:val="22"/>
        </w:rPr>
        <w:t>určeného podľa Prílohy č. 3</w:t>
      </w:r>
      <w:r w:rsidR="00BA0EA1" w:rsidRPr="002E3217">
        <w:rPr>
          <w:rFonts w:ascii="Arial" w:hAnsi="Arial" w:cs="Arial"/>
          <w:sz w:val="22"/>
          <w:szCs w:val="22"/>
        </w:rPr>
        <w:t>.</w:t>
      </w:r>
    </w:p>
    <w:p w14:paraId="6745A194" w14:textId="4ACD9053" w:rsidR="0059543B" w:rsidRPr="002E3217" w:rsidRDefault="0059543B"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Poskytovateľ je </w:t>
      </w:r>
      <w:r w:rsidR="002E313D" w:rsidRPr="002E3217">
        <w:rPr>
          <w:rFonts w:ascii="Arial" w:hAnsi="Arial" w:cs="Arial"/>
          <w:sz w:val="22"/>
          <w:szCs w:val="22"/>
        </w:rPr>
        <w:t xml:space="preserve">povinný </w:t>
      </w:r>
      <w:r w:rsidRPr="002E3217">
        <w:rPr>
          <w:rFonts w:ascii="Arial" w:hAnsi="Arial" w:cs="Arial"/>
          <w:sz w:val="22"/>
          <w:szCs w:val="22"/>
        </w:rPr>
        <w:t xml:space="preserve">fakturovať objednávateľovi cenu za objednané a prevzaté </w:t>
      </w:r>
      <w:r w:rsidR="009A47FD">
        <w:rPr>
          <w:rFonts w:ascii="Arial" w:hAnsi="Arial" w:cs="Arial"/>
          <w:sz w:val="22"/>
          <w:szCs w:val="22"/>
        </w:rPr>
        <w:t>plnenie</w:t>
      </w:r>
      <w:r w:rsidRPr="002E3217">
        <w:rPr>
          <w:rFonts w:ascii="Arial" w:hAnsi="Arial" w:cs="Arial"/>
          <w:sz w:val="22"/>
          <w:szCs w:val="22"/>
        </w:rPr>
        <w:t xml:space="preserve"> v súlade s touto Dohodou a príslušným preberacím protokolom</w:t>
      </w:r>
      <w:r w:rsidR="0014174F">
        <w:rPr>
          <w:rFonts w:ascii="Arial" w:hAnsi="Arial" w:cs="Arial"/>
          <w:sz w:val="22"/>
          <w:szCs w:val="22"/>
        </w:rPr>
        <w:t>, ak sa vyhotovuje</w:t>
      </w:r>
      <w:r w:rsidRPr="002E3217">
        <w:rPr>
          <w:rFonts w:ascii="Arial" w:hAnsi="Arial" w:cs="Arial"/>
          <w:sz w:val="22"/>
          <w:szCs w:val="22"/>
        </w:rPr>
        <w:t>.</w:t>
      </w:r>
    </w:p>
    <w:p w14:paraId="348D6993" w14:textId="112436F7" w:rsidR="00B45072" w:rsidRPr="002E3217" w:rsidRDefault="00B45072"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Poskytovateľ </w:t>
      </w:r>
      <w:r w:rsidR="00AD6FE8" w:rsidRPr="002E3217">
        <w:rPr>
          <w:rFonts w:ascii="Arial" w:hAnsi="Arial" w:cs="Arial"/>
          <w:sz w:val="22"/>
          <w:szCs w:val="22"/>
        </w:rPr>
        <w:t xml:space="preserve">je povinný </w:t>
      </w:r>
      <w:r w:rsidRPr="002E3217">
        <w:rPr>
          <w:rFonts w:ascii="Arial" w:hAnsi="Arial" w:cs="Arial"/>
          <w:sz w:val="22"/>
          <w:szCs w:val="22"/>
        </w:rPr>
        <w:t>vystav</w:t>
      </w:r>
      <w:r w:rsidR="00AD6FE8" w:rsidRPr="002E3217">
        <w:rPr>
          <w:rFonts w:ascii="Arial" w:hAnsi="Arial" w:cs="Arial"/>
          <w:sz w:val="22"/>
          <w:szCs w:val="22"/>
        </w:rPr>
        <w:t>iť</w:t>
      </w:r>
      <w:r w:rsidRPr="002E3217">
        <w:rPr>
          <w:rFonts w:ascii="Arial" w:hAnsi="Arial" w:cs="Arial"/>
          <w:sz w:val="22"/>
          <w:szCs w:val="22"/>
        </w:rPr>
        <w:t xml:space="preserve"> faktúr</w:t>
      </w:r>
      <w:r w:rsidR="00AD6FE8" w:rsidRPr="002E3217">
        <w:rPr>
          <w:rFonts w:ascii="Arial" w:hAnsi="Arial" w:cs="Arial"/>
          <w:sz w:val="22"/>
          <w:szCs w:val="22"/>
        </w:rPr>
        <w:t>u</w:t>
      </w:r>
      <w:r w:rsidRPr="002E3217">
        <w:rPr>
          <w:rFonts w:ascii="Arial" w:hAnsi="Arial" w:cs="Arial"/>
          <w:sz w:val="22"/>
          <w:szCs w:val="22"/>
        </w:rPr>
        <w:t xml:space="preserve"> </w:t>
      </w:r>
      <w:r w:rsidR="00AB4C33" w:rsidRPr="002E3217">
        <w:rPr>
          <w:rFonts w:ascii="Arial" w:hAnsi="Arial" w:cs="Arial"/>
          <w:sz w:val="22"/>
          <w:szCs w:val="22"/>
        </w:rPr>
        <w:t>za objednávateľom prevzaté plnenia</w:t>
      </w:r>
      <w:r w:rsidRPr="002E3217">
        <w:rPr>
          <w:rFonts w:ascii="Arial" w:hAnsi="Arial" w:cs="Arial"/>
          <w:sz w:val="22"/>
          <w:szCs w:val="22"/>
        </w:rPr>
        <w:t xml:space="preserve"> </w:t>
      </w:r>
      <w:r w:rsidR="00AD6FE8" w:rsidRPr="002E3217">
        <w:rPr>
          <w:rFonts w:ascii="Arial" w:hAnsi="Arial" w:cs="Arial"/>
          <w:sz w:val="22"/>
          <w:szCs w:val="22"/>
        </w:rPr>
        <w:t xml:space="preserve">do </w:t>
      </w:r>
      <w:r w:rsidR="00AB4C33" w:rsidRPr="002E3217">
        <w:rPr>
          <w:rFonts w:ascii="Arial" w:hAnsi="Arial" w:cs="Arial"/>
          <w:sz w:val="22"/>
          <w:szCs w:val="22"/>
        </w:rPr>
        <w:t xml:space="preserve">15 dní od prevzatia plnenia objednávateľom, najneskôr však do </w:t>
      </w:r>
      <w:r w:rsidR="00AD6FE8" w:rsidRPr="002E3217">
        <w:rPr>
          <w:rFonts w:ascii="Arial" w:hAnsi="Arial" w:cs="Arial"/>
          <w:sz w:val="22"/>
          <w:szCs w:val="22"/>
        </w:rPr>
        <w:t xml:space="preserve">piateho pracovného dňa mesiaca nasledujúceho po dni dodania a prevzatia objednaných </w:t>
      </w:r>
      <w:r w:rsidR="009A47FD">
        <w:rPr>
          <w:rFonts w:ascii="Arial" w:hAnsi="Arial" w:cs="Arial"/>
          <w:sz w:val="22"/>
          <w:szCs w:val="22"/>
        </w:rPr>
        <w:t>plnení</w:t>
      </w:r>
      <w:r w:rsidR="00AD6FE8" w:rsidRPr="002E3217">
        <w:rPr>
          <w:rFonts w:ascii="Arial" w:hAnsi="Arial" w:cs="Arial"/>
          <w:sz w:val="22"/>
          <w:szCs w:val="22"/>
        </w:rPr>
        <w:t xml:space="preserve"> objednávateľom a bezodkladne ju doručiť </w:t>
      </w:r>
      <w:r w:rsidR="00C10E17" w:rsidRPr="002E3217">
        <w:rPr>
          <w:rFonts w:ascii="Arial" w:hAnsi="Arial" w:cs="Arial"/>
          <w:sz w:val="22"/>
          <w:szCs w:val="22"/>
        </w:rPr>
        <w:t>objednávateľovi</w:t>
      </w:r>
      <w:r w:rsidR="00AD6FE8" w:rsidRPr="002E3217">
        <w:rPr>
          <w:rFonts w:ascii="Arial" w:hAnsi="Arial" w:cs="Arial"/>
          <w:sz w:val="22"/>
          <w:szCs w:val="22"/>
        </w:rPr>
        <w:t xml:space="preserve">. </w:t>
      </w:r>
      <w:r w:rsidR="0059543B" w:rsidRPr="002E3217">
        <w:rPr>
          <w:rFonts w:ascii="Arial" w:hAnsi="Arial" w:cs="Arial"/>
          <w:sz w:val="22"/>
          <w:szCs w:val="22"/>
        </w:rPr>
        <w:t>Povinnou prílohou faktúry je preberací protokol podpísaný oprávnenými osobami oboch zmluvných strán</w:t>
      </w:r>
      <w:r w:rsidR="008F4822">
        <w:rPr>
          <w:rFonts w:ascii="Arial" w:hAnsi="Arial" w:cs="Arial"/>
          <w:sz w:val="22"/>
          <w:szCs w:val="22"/>
        </w:rPr>
        <w:t>, ak sa vyhotovuje</w:t>
      </w:r>
      <w:r w:rsidR="0059543B" w:rsidRPr="002E3217">
        <w:rPr>
          <w:rFonts w:ascii="Arial" w:hAnsi="Arial" w:cs="Arial"/>
          <w:sz w:val="22"/>
          <w:szCs w:val="22"/>
        </w:rPr>
        <w:t>.</w:t>
      </w:r>
      <w:r w:rsidR="001C22AB" w:rsidRPr="001C22AB">
        <w:rPr>
          <w:rFonts w:ascii="Arial" w:hAnsi="Arial" w:cs="Arial"/>
          <w:sz w:val="22"/>
          <w:szCs w:val="22"/>
        </w:rPr>
        <w:t xml:space="preserve"> </w:t>
      </w:r>
      <w:r w:rsidR="001C22AB">
        <w:rPr>
          <w:rFonts w:ascii="Arial" w:hAnsi="Arial" w:cs="Arial"/>
          <w:sz w:val="22"/>
          <w:szCs w:val="22"/>
        </w:rPr>
        <w:t>Ustanovenie tohto bodu sa neuplatní pre služby na paušál</w:t>
      </w:r>
      <w:r w:rsidR="007821FE">
        <w:rPr>
          <w:rFonts w:ascii="Arial" w:hAnsi="Arial" w:cs="Arial"/>
          <w:sz w:val="22"/>
          <w:szCs w:val="22"/>
        </w:rPr>
        <w:t>, ktorých fakturácia je upravená v bode 3. tohto článku</w:t>
      </w:r>
      <w:r w:rsidR="001C22AB">
        <w:rPr>
          <w:rFonts w:ascii="Arial" w:hAnsi="Arial" w:cs="Arial"/>
          <w:sz w:val="22"/>
          <w:szCs w:val="22"/>
        </w:rPr>
        <w:t>.</w:t>
      </w:r>
    </w:p>
    <w:p w14:paraId="764DAF14" w14:textId="493EE065" w:rsidR="001F5D38" w:rsidRPr="002E3217" w:rsidRDefault="001F5D38"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Ak sa p</w:t>
      </w:r>
      <w:r w:rsidR="00AD6FE8" w:rsidRPr="002E3217">
        <w:rPr>
          <w:rFonts w:ascii="Arial" w:hAnsi="Arial" w:cs="Arial"/>
          <w:sz w:val="22"/>
          <w:szCs w:val="22"/>
        </w:rPr>
        <w:t>oskytovateľ</w:t>
      </w:r>
      <w:r w:rsidRPr="002E3217">
        <w:rPr>
          <w:rFonts w:ascii="Arial" w:hAnsi="Arial" w:cs="Arial"/>
          <w:sz w:val="22"/>
          <w:szCs w:val="22"/>
        </w:rPr>
        <w:t xml:space="preserve">, ktorý v momente uzavretia tejto </w:t>
      </w:r>
      <w:r w:rsidR="001266CF" w:rsidRPr="002E3217">
        <w:rPr>
          <w:rFonts w:ascii="Arial" w:hAnsi="Arial" w:cs="Arial"/>
          <w:sz w:val="22"/>
          <w:szCs w:val="22"/>
        </w:rPr>
        <w:t>D</w:t>
      </w:r>
      <w:r w:rsidRPr="002E3217">
        <w:rPr>
          <w:rFonts w:ascii="Arial" w:hAnsi="Arial" w:cs="Arial"/>
          <w:sz w:val="22"/>
          <w:szCs w:val="22"/>
        </w:rPr>
        <w:t xml:space="preserve">ohody nie je platiteľom DPH, stane po uzavretí tejto </w:t>
      </w:r>
      <w:r w:rsidR="002915C2" w:rsidRPr="002E3217">
        <w:rPr>
          <w:rFonts w:ascii="Arial" w:hAnsi="Arial" w:cs="Arial"/>
          <w:sz w:val="22"/>
          <w:szCs w:val="22"/>
        </w:rPr>
        <w:t>D</w:t>
      </w:r>
      <w:r w:rsidRPr="002E3217">
        <w:rPr>
          <w:rFonts w:ascii="Arial" w:hAnsi="Arial" w:cs="Arial"/>
          <w:sz w:val="22"/>
          <w:szCs w:val="22"/>
        </w:rPr>
        <w:t xml:space="preserve">ohody platiteľom DPH, finančný limit plnenia uvedený </w:t>
      </w:r>
      <w:r w:rsidR="00CE1F0F">
        <w:rPr>
          <w:rFonts w:ascii="Arial" w:hAnsi="Arial" w:cs="Arial"/>
          <w:sz w:val="22"/>
          <w:szCs w:val="22"/>
        </w:rPr>
        <w:t>ako cena celkom</w:t>
      </w:r>
      <w:r w:rsidRPr="002E3217">
        <w:rPr>
          <w:rFonts w:ascii="Arial" w:hAnsi="Arial" w:cs="Arial"/>
          <w:sz w:val="22"/>
          <w:szCs w:val="22"/>
        </w:rPr>
        <w:t xml:space="preserve"> v bode </w:t>
      </w:r>
      <w:r w:rsidR="00A844A3" w:rsidRPr="002E3217">
        <w:rPr>
          <w:rFonts w:ascii="Arial" w:hAnsi="Arial" w:cs="Arial"/>
          <w:sz w:val="22"/>
          <w:szCs w:val="22"/>
        </w:rPr>
        <w:t>2</w:t>
      </w:r>
      <w:r w:rsidR="001266CF" w:rsidRPr="002E3217">
        <w:rPr>
          <w:rFonts w:ascii="Arial" w:hAnsi="Arial" w:cs="Arial"/>
          <w:sz w:val="22"/>
          <w:szCs w:val="22"/>
        </w:rPr>
        <w:t>.</w:t>
      </w:r>
      <w:r w:rsidRPr="002E3217">
        <w:rPr>
          <w:rFonts w:ascii="Arial" w:hAnsi="Arial" w:cs="Arial"/>
          <w:sz w:val="22"/>
          <w:szCs w:val="22"/>
        </w:rPr>
        <w:t xml:space="preserve">, ako aj ceny jednotlivých </w:t>
      </w:r>
      <w:r w:rsidR="009A47FD">
        <w:rPr>
          <w:rFonts w:ascii="Arial" w:hAnsi="Arial" w:cs="Arial"/>
          <w:sz w:val="22"/>
          <w:szCs w:val="22"/>
        </w:rPr>
        <w:t>plnení</w:t>
      </w:r>
      <w:r w:rsidR="0059543B" w:rsidRPr="002E3217">
        <w:rPr>
          <w:rFonts w:ascii="Arial" w:hAnsi="Arial" w:cs="Arial"/>
          <w:sz w:val="22"/>
          <w:szCs w:val="22"/>
        </w:rPr>
        <w:t xml:space="preserve"> uvedené v</w:t>
      </w:r>
      <w:r w:rsidR="00AB4C33" w:rsidRPr="002E3217">
        <w:rPr>
          <w:rFonts w:ascii="Arial" w:hAnsi="Arial" w:cs="Arial"/>
          <w:sz w:val="22"/>
          <w:szCs w:val="22"/>
        </w:rPr>
        <w:t> Prílohe č. 3</w:t>
      </w:r>
      <w:r w:rsidRPr="002E3217">
        <w:rPr>
          <w:rFonts w:ascii="Arial" w:hAnsi="Arial" w:cs="Arial"/>
          <w:sz w:val="22"/>
          <w:szCs w:val="22"/>
        </w:rPr>
        <w:t xml:space="preserve"> sa budú považovať za ceny s DPH od</w:t>
      </w:r>
      <w:r w:rsidR="00A844A3" w:rsidRPr="002E3217">
        <w:rPr>
          <w:rFonts w:ascii="Arial" w:hAnsi="Arial" w:cs="Arial"/>
          <w:sz w:val="22"/>
          <w:szCs w:val="22"/>
        </w:rPr>
        <w:t>o dňa</w:t>
      </w:r>
      <w:r w:rsidR="00AD6FE8" w:rsidRPr="002E3217">
        <w:rPr>
          <w:rFonts w:ascii="Arial" w:hAnsi="Arial" w:cs="Arial"/>
          <w:sz w:val="22"/>
          <w:szCs w:val="22"/>
        </w:rPr>
        <w:t xml:space="preserve"> vzniku povinnosti poskytovateľa</w:t>
      </w:r>
      <w:r w:rsidRPr="002E3217">
        <w:rPr>
          <w:rFonts w:ascii="Arial" w:hAnsi="Arial" w:cs="Arial"/>
          <w:sz w:val="22"/>
          <w:szCs w:val="22"/>
        </w:rPr>
        <w:t xml:space="preserve"> odvádzať DPH.</w:t>
      </w:r>
    </w:p>
    <w:p w14:paraId="1D427852" w14:textId="3C383D1B" w:rsidR="001F5D38" w:rsidRPr="002E3217" w:rsidRDefault="001F5D38"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Pre vylúčenie všetkých pochybností </w:t>
      </w:r>
      <w:r w:rsidR="0059543B" w:rsidRPr="002E3217">
        <w:rPr>
          <w:rFonts w:ascii="Arial" w:hAnsi="Arial" w:cs="Arial"/>
          <w:sz w:val="22"/>
          <w:szCs w:val="22"/>
        </w:rPr>
        <w:t xml:space="preserve">poskytovateľ </w:t>
      </w:r>
      <w:r w:rsidRPr="002E3217">
        <w:rPr>
          <w:rFonts w:ascii="Arial" w:hAnsi="Arial" w:cs="Arial"/>
          <w:sz w:val="22"/>
          <w:szCs w:val="22"/>
        </w:rPr>
        <w:t xml:space="preserve">berie na vedomie, že </w:t>
      </w:r>
      <w:r w:rsidR="0059543B" w:rsidRPr="002E3217">
        <w:rPr>
          <w:rFonts w:ascii="Arial" w:hAnsi="Arial" w:cs="Arial"/>
          <w:sz w:val="22"/>
          <w:szCs w:val="22"/>
        </w:rPr>
        <w:t>objednávateľ</w:t>
      </w:r>
      <w:r w:rsidRPr="002E3217">
        <w:rPr>
          <w:rFonts w:ascii="Arial" w:hAnsi="Arial" w:cs="Arial"/>
          <w:sz w:val="22"/>
          <w:szCs w:val="22"/>
        </w:rPr>
        <w:t xml:space="preserve"> nie je na základe tejto </w:t>
      </w:r>
      <w:r w:rsidR="001266CF" w:rsidRPr="002E3217">
        <w:rPr>
          <w:rFonts w:ascii="Arial" w:hAnsi="Arial" w:cs="Arial"/>
          <w:sz w:val="22"/>
          <w:szCs w:val="22"/>
        </w:rPr>
        <w:t>D</w:t>
      </w:r>
      <w:r w:rsidRPr="002E3217">
        <w:rPr>
          <w:rFonts w:ascii="Arial" w:hAnsi="Arial" w:cs="Arial"/>
          <w:sz w:val="22"/>
          <w:szCs w:val="22"/>
        </w:rPr>
        <w:t xml:space="preserve">ohody povinný zadať akúkoľvek objednávku, ako ani vyčerpať finančný limit, uvedený v bode </w:t>
      </w:r>
      <w:r w:rsidR="00F0666A" w:rsidRPr="002E3217">
        <w:rPr>
          <w:rFonts w:ascii="Arial" w:hAnsi="Arial" w:cs="Arial"/>
          <w:sz w:val="22"/>
          <w:szCs w:val="22"/>
        </w:rPr>
        <w:t>2</w:t>
      </w:r>
      <w:r w:rsidRPr="002E3217">
        <w:rPr>
          <w:rFonts w:ascii="Arial" w:hAnsi="Arial" w:cs="Arial"/>
          <w:sz w:val="22"/>
          <w:szCs w:val="22"/>
        </w:rPr>
        <w:t>.</w:t>
      </w:r>
      <w:r w:rsidR="00AB79B2" w:rsidRPr="002E3217">
        <w:rPr>
          <w:rFonts w:ascii="Arial" w:hAnsi="Arial" w:cs="Arial"/>
          <w:sz w:val="22"/>
          <w:szCs w:val="22"/>
        </w:rPr>
        <w:t xml:space="preserve"> tohto článku. </w:t>
      </w:r>
      <w:r w:rsidR="00AB4C33" w:rsidRPr="002E3217">
        <w:rPr>
          <w:rFonts w:ascii="Arial" w:hAnsi="Arial" w:cs="Arial"/>
          <w:sz w:val="22"/>
          <w:szCs w:val="22"/>
        </w:rPr>
        <w:t>Plnenia</w:t>
      </w:r>
      <w:r w:rsidR="0059543B" w:rsidRPr="002E3217">
        <w:rPr>
          <w:rFonts w:ascii="Arial" w:hAnsi="Arial" w:cs="Arial"/>
          <w:sz w:val="22"/>
          <w:szCs w:val="22"/>
        </w:rPr>
        <w:t xml:space="preserve"> podľa tejto Dohody</w:t>
      </w:r>
      <w:r w:rsidR="00AB79B2" w:rsidRPr="002E3217">
        <w:rPr>
          <w:rFonts w:ascii="Arial" w:hAnsi="Arial" w:cs="Arial"/>
          <w:sz w:val="22"/>
          <w:szCs w:val="22"/>
        </w:rPr>
        <w:t xml:space="preserve"> je </w:t>
      </w:r>
      <w:r w:rsidR="0059543B" w:rsidRPr="002E3217">
        <w:rPr>
          <w:rFonts w:ascii="Arial" w:hAnsi="Arial" w:cs="Arial"/>
          <w:sz w:val="22"/>
          <w:szCs w:val="22"/>
        </w:rPr>
        <w:t>objednávateľ</w:t>
      </w:r>
      <w:r w:rsidR="00AB79B2" w:rsidRPr="002E3217">
        <w:rPr>
          <w:rFonts w:ascii="Arial" w:hAnsi="Arial" w:cs="Arial"/>
          <w:sz w:val="22"/>
          <w:szCs w:val="22"/>
        </w:rPr>
        <w:t xml:space="preserve"> oprávnený objednávať v závislosti od svojich prevádzkových podmienok, potrieb a strategických rozhodnutí. </w:t>
      </w:r>
    </w:p>
    <w:p w14:paraId="797B2263" w14:textId="794BD30C" w:rsidR="001F5D38" w:rsidRPr="002E3217" w:rsidRDefault="001266CF"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V prípade, ak sa po uzatvorení tejto Dohody preukáže, že na relevantnom trhu existuje cena (ďalej tiež ako „nižšia cena“) za rovnaké alebo porovnateľné </w:t>
      </w:r>
      <w:r w:rsidR="00A055EB" w:rsidRPr="002E3217">
        <w:rPr>
          <w:rFonts w:ascii="Arial" w:hAnsi="Arial" w:cs="Arial"/>
          <w:sz w:val="22"/>
          <w:szCs w:val="22"/>
        </w:rPr>
        <w:t>tovary,</w:t>
      </w:r>
      <w:r w:rsidRPr="002E3217">
        <w:rPr>
          <w:rFonts w:ascii="Arial" w:hAnsi="Arial" w:cs="Arial"/>
          <w:sz w:val="22"/>
          <w:szCs w:val="22"/>
        </w:rPr>
        <w:t xml:space="preserve"> </w:t>
      </w:r>
      <w:r w:rsidR="00A055EB" w:rsidRPr="002E3217">
        <w:rPr>
          <w:rFonts w:ascii="Arial" w:hAnsi="Arial" w:cs="Arial"/>
          <w:sz w:val="22"/>
          <w:szCs w:val="22"/>
        </w:rPr>
        <w:t>aké budú dodané podľa tejto Dohody</w:t>
      </w:r>
      <w:r w:rsidR="00AD6FE8" w:rsidRPr="002E3217">
        <w:rPr>
          <w:rFonts w:ascii="Arial" w:hAnsi="Arial" w:cs="Arial"/>
          <w:sz w:val="22"/>
          <w:szCs w:val="22"/>
        </w:rPr>
        <w:t xml:space="preserve"> a poskytovateľ</w:t>
      </w:r>
      <w:r w:rsidRPr="002E3217">
        <w:rPr>
          <w:rFonts w:ascii="Arial" w:hAnsi="Arial" w:cs="Arial"/>
          <w:sz w:val="22"/>
          <w:szCs w:val="22"/>
        </w:rPr>
        <w:t xml:space="preserve"> už preukázateľne v minulosti za takúto nižšiu cenu </w:t>
      </w:r>
      <w:r w:rsidR="00A055EB" w:rsidRPr="002E3217">
        <w:rPr>
          <w:rFonts w:ascii="Arial" w:hAnsi="Arial" w:cs="Arial"/>
          <w:sz w:val="22"/>
          <w:szCs w:val="22"/>
        </w:rPr>
        <w:t>takéto tovary</w:t>
      </w:r>
      <w:r w:rsidRPr="002E3217">
        <w:rPr>
          <w:rFonts w:ascii="Arial" w:hAnsi="Arial" w:cs="Arial"/>
          <w:sz w:val="22"/>
          <w:szCs w:val="22"/>
        </w:rPr>
        <w:t xml:space="preserve"> poskytol,  resp. ešte stále poskytuje, pričom rozdiel medzi nižšou cenou  a cenou pod</w:t>
      </w:r>
      <w:r w:rsidR="00A055EB" w:rsidRPr="002E3217">
        <w:rPr>
          <w:rFonts w:ascii="Arial" w:hAnsi="Arial" w:cs="Arial"/>
          <w:sz w:val="22"/>
          <w:szCs w:val="22"/>
        </w:rPr>
        <w:t>ľa tejto Dohody je viac ako 5 %</w:t>
      </w:r>
      <w:r w:rsidRPr="002E3217">
        <w:rPr>
          <w:rFonts w:ascii="Arial" w:hAnsi="Arial" w:cs="Arial"/>
          <w:sz w:val="22"/>
          <w:szCs w:val="22"/>
        </w:rPr>
        <w:t xml:space="preserve"> v neprospech ceny po</w:t>
      </w:r>
      <w:r w:rsidR="00AD6FE8" w:rsidRPr="002E3217">
        <w:rPr>
          <w:rFonts w:ascii="Arial" w:hAnsi="Arial" w:cs="Arial"/>
          <w:sz w:val="22"/>
          <w:szCs w:val="22"/>
        </w:rPr>
        <w:t>dľa tejto Dohody, zaväzuje sa poskytovateľ</w:t>
      </w:r>
      <w:r w:rsidRPr="002E3217">
        <w:rPr>
          <w:rFonts w:ascii="Arial" w:hAnsi="Arial" w:cs="Arial"/>
          <w:sz w:val="22"/>
          <w:szCs w:val="22"/>
        </w:rPr>
        <w:t xml:space="preserve"> p</w:t>
      </w:r>
      <w:r w:rsidR="00C03B1B" w:rsidRPr="002E3217">
        <w:rPr>
          <w:rFonts w:ascii="Arial" w:hAnsi="Arial" w:cs="Arial"/>
          <w:sz w:val="22"/>
          <w:szCs w:val="22"/>
        </w:rPr>
        <w:t xml:space="preserve">oskytnúť </w:t>
      </w:r>
      <w:r w:rsidR="00AD6FE8" w:rsidRPr="002E3217">
        <w:rPr>
          <w:rFonts w:ascii="Arial" w:hAnsi="Arial" w:cs="Arial"/>
          <w:sz w:val="22"/>
          <w:szCs w:val="22"/>
        </w:rPr>
        <w:t>objednávateľovi</w:t>
      </w:r>
      <w:r w:rsidR="00C03B1B" w:rsidRPr="002E3217">
        <w:rPr>
          <w:rFonts w:ascii="Arial" w:hAnsi="Arial" w:cs="Arial"/>
          <w:sz w:val="22"/>
          <w:szCs w:val="22"/>
        </w:rPr>
        <w:t xml:space="preserve"> pre takéto </w:t>
      </w:r>
      <w:r w:rsidR="00A055EB" w:rsidRPr="002E3217">
        <w:rPr>
          <w:rFonts w:ascii="Arial" w:hAnsi="Arial" w:cs="Arial"/>
          <w:sz w:val="22"/>
          <w:szCs w:val="22"/>
        </w:rPr>
        <w:t xml:space="preserve">tovary, ktorých dodanie je súčasťou objednávky vystavenej </w:t>
      </w:r>
      <w:r w:rsidRPr="002E3217">
        <w:rPr>
          <w:rFonts w:ascii="Arial" w:hAnsi="Arial" w:cs="Arial"/>
          <w:sz w:val="22"/>
          <w:szCs w:val="22"/>
        </w:rPr>
        <w:t>po preukázaní tejto skutočnosti dodatočnú zľavu vo výške rozdielu medzi ním poskytovanou cenou podľa tejto Dohody a nižšou cenou.</w:t>
      </w:r>
    </w:p>
    <w:p w14:paraId="799FD458" w14:textId="04D2FC30" w:rsidR="00CA1953" w:rsidRPr="002E3217" w:rsidRDefault="00CA1953"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AD6FE8" w:rsidRPr="002E3217">
        <w:rPr>
          <w:rFonts w:ascii="Arial" w:hAnsi="Arial" w:cs="Arial"/>
          <w:sz w:val="22"/>
          <w:szCs w:val="22"/>
        </w:rPr>
        <w:lastRenderedPageBreak/>
        <w:t xml:space="preserve">fakturovaných </w:t>
      </w:r>
      <w:r w:rsidR="009A47FD">
        <w:rPr>
          <w:rFonts w:ascii="Arial" w:hAnsi="Arial" w:cs="Arial"/>
          <w:sz w:val="22"/>
          <w:szCs w:val="22"/>
        </w:rPr>
        <w:t>plnení</w:t>
      </w:r>
      <w:r w:rsidRPr="002E3217">
        <w:rPr>
          <w:rFonts w:ascii="Arial" w:hAnsi="Arial" w:cs="Arial"/>
          <w:sz w:val="22"/>
          <w:szCs w:val="22"/>
        </w:rPr>
        <w:t>. Za správne vyhotovenie faktúry zodpovedá v plnom rozsahu p</w:t>
      </w:r>
      <w:r w:rsidR="00AD6FE8" w:rsidRPr="002E3217">
        <w:rPr>
          <w:rFonts w:ascii="Arial" w:hAnsi="Arial" w:cs="Arial"/>
          <w:sz w:val="22"/>
          <w:szCs w:val="22"/>
        </w:rPr>
        <w:t>oskytovateľ</w:t>
      </w:r>
      <w:r w:rsidRPr="002E3217">
        <w:rPr>
          <w:rFonts w:ascii="Arial" w:hAnsi="Arial" w:cs="Arial"/>
          <w:sz w:val="22"/>
          <w:szCs w:val="22"/>
        </w:rPr>
        <w:t>.</w:t>
      </w:r>
    </w:p>
    <w:p w14:paraId="0F20F7C0" w14:textId="60533DD5" w:rsidR="00A8079E" w:rsidRPr="002E3217" w:rsidRDefault="00A8079E" w:rsidP="00A8079E">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Ak je poskytovateľ identifikovaný pre DPH v inom členskom štáte EÚ alebo je zahraničnou osobou z tretieho štátu, poskytovateľ nebude objednávateľovi fakturovať DPH; na tento účel objednávateľ poskytovateľovi v čl. 1 oznamuje svoje IČ DPH. </w:t>
      </w:r>
    </w:p>
    <w:p w14:paraId="5A374187" w14:textId="4B2ECDAC" w:rsidR="00222644" w:rsidRPr="002E3217" w:rsidRDefault="00756A22" w:rsidP="00626A25">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Úhrada </w:t>
      </w:r>
      <w:r w:rsidR="002915C2" w:rsidRPr="002E3217">
        <w:rPr>
          <w:rFonts w:ascii="Arial" w:hAnsi="Arial" w:cs="Arial"/>
          <w:sz w:val="22"/>
          <w:szCs w:val="22"/>
        </w:rPr>
        <w:t xml:space="preserve">oprávnene fakturovaných súm </w:t>
      </w:r>
      <w:r w:rsidRPr="002E3217">
        <w:rPr>
          <w:rFonts w:ascii="Arial" w:hAnsi="Arial" w:cs="Arial"/>
          <w:sz w:val="22"/>
          <w:szCs w:val="22"/>
        </w:rPr>
        <w:t>bude realizovaná formou b</w:t>
      </w:r>
      <w:r w:rsidR="00596C27" w:rsidRPr="002E3217">
        <w:rPr>
          <w:rFonts w:ascii="Arial" w:hAnsi="Arial" w:cs="Arial"/>
          <w:sz w:val="22"/>
          <w:szCs w:val="22"/>
        </w:rPr>
        <w:t xml:space="preserve">ezhotovostného platobného styku. </w:t>
      </w:r>
      <w:r w:rsidRPr="002E3217">
        <w:rPr>
          <w:rFonts w:ascii="Arial" w:hAnsi="Arial" w:cs="Arial"/>
          <w:sz w:val="22"/>
          <w:szCs w:val="22"/>
        </w:rPr>
        <w:t xml:space="preserve">Splatnosť faktúr je 30 dní odo dňa ich </w:t>
      </w:r>
      <w:r w:rsidR="001C5FAE" w:rsidRPr="002E3217">
        <w:rPr>
          <w:rFonts w:ascii="Arial" w:hAnsi="Arial" w:cs="Arial"/>
          <w:sz w:val="22"/>
          <w:szCs w:val="22"/>
        </w:rPr>
        <w:t xml:space="preserve">preukázateľného </w:t>
      </w:r>
      <w:r w:rsidR="00596C27" w:rsidRPr="002E3217">
        <w:rPr>
          <w:rFonts w:ascii="Arial" w:hAnsi="Arial" w:cs="Arial"/>
          <w:sz w:val="22"/>
          <w:szCs w:val="22"/>
        </w:rPr>
        <w:t>doručenia objednávateľovi</w:t>
      </w:r>
      <w:r w:rsidRPr="002E3217">
        <w:rPr>
          <w:rFonts w:ascii="Arial" w:hAnsi="Arial" w:cs="Arial"/>
          <w:sz w:val="22"/>
          <w:szCs w:val="22"/>
        </w:rPr>
        <w:t>.</w:t>
      </w:r>
      <w:r w:rsidR="00626A25">
        <w:rPr>
          <w:rFonts w:ascii="Arial" w:hAnsi="Arial" w:cs="Arial"/>
          <w:sz w:val="22"/>
          <w:szCs w:val="22"/>
        </w:rPr>
        <w:t xml:space="preserve"> Objednávateľ dáva poskytovateľovi súhlas so zasielaním faktúr </w:t>
      </w:r>
      <w:r w:rsidR="00626A25" w:rsidRPr="00626A25">
        <w:rPr>
          <w:rFonts w:ascii="Arial" w:hAnsi="Arial" w:cs="Arial"/>
          <w:sz w:val="22"/>
          <w:szCs w:val="22"/>
        </w:rPr>
        <w:t>v elektronickom formáte .</w:t>
      </w:r>
      <w:proofErr w:type="spellStart"/>
      <w:r w:rsidR="00626A25" w:rsidRPr="00626A25">
        <w:rPr>
          <w:rFonts w:ascii="Arial" w:hAnsi="Arial" w:cs="Arial"/>
          <w:sz w:val="22"/>
          <w:szCs w:val="22"/>
        </w:rPr>
        <w:t>pdf</w:t>
      </w:r>
      <w:proofErr w:type="spellEnd"/>
      <w:r w:rsidR="00626A25" w:rsidRPr="00626A25">
        <w:rPr>
          <w:rFonts w:ascii="Arial" w:hAnsi="Arial" w:cs="Arial"/>
          <w:sz w:val="22"/>
          <w:szCs w:val="22"/>
        </w:rPr>
        <w:t xml:space="preserve"> ako príloha na e-mailovú adresu objednávateľa fakturyPC@vszp.sk.</w:t>
      </w:r>
      <w:r w:rsidRPr="002E3217">
        <w:rPr>
          <w:rFonts w:ascii="Arial" w:hAnsi="Arial" w:cs="Arial"/>
          <w:sz w:val="22"/>
          <w:szCs w:val="22"/>
        </w:rPr>
        <w:t xml:space="preserve"> Za deň splnenia peňažného záväzku sa považuje deň odpísania dlžnej sumy z účtu </w:t>
      </w:r>
      <w:r w:rsidR="00596C27" w:rsidRPr="002E3217">
        <w:rPr>
          <w:rFonts w:ascii="Arial" w:hAnsi="Arial" w:cs="Arial"/>
          <w:sz w:val="22"/>
          <w:szCs w:val="22"/>
        </w:rPr>
        <w:t>objednávateľa</w:t>
      </w:r>
      <w:r w:rsidRPr="002E3217">
        <w:rPr>
          <w:rFonts w:ascii="Arial" w:hAnsi="Arial" w:cs="Arial"/>
          <w:sz w:val="22"/>
          <w:szCs w:val="22"/>
        </w:rPr>
        <w:t xml:space="preserve"> v prospech účtu </w:t>
      </w:r>
      <w:r w:rsidR="00596C27" w:rsidRPr="002E3217">
        <w:rPr>
          <w:rFonts w:ascii="Arial" w:hAnsi="Arial" w:cs="Arial"/>
          <w:sz w:val="22"/>
          <w:szCs w:val="22"/>
        </w:rPr>
        <w:t>poskytovateľa</w:t>
      </w:r>
      <w:r w:rsidRPr="002E3217">
        <w:rPr>
          <w:rFonts w:ascii="Arial" w:hAnsi="Arial" w:cs="Arial"/>
          <w:sz w:val="22"/>
          <w:szCs w:val="22"/>
        </w:rPr>
        <w:t xml:space="preserve">. Pokiaľ posledný deň lehoty splatnosti pripadne podľa slovenského kalendára na deň pracovného pokoja alebo sviatok, ako deň splatnosti peňažného záväzku sa bude považovať za rovnako dohodnutých cenových a platobných podmienok </w:t>
      </w:r>
      <w:r w:rsidR="002915C2" w:rsidRPr="002E3217">
        <w:rPr>
          <w:rFonts w:ascii="Arial" w:hAnsi="Arial" w:cs="Arial"/>
          <w:sz w:val="22"/>
          <w:szCs w:val="22"/>
        </w:rPr>
        <w:t xml:space="preserve">prvý </w:t>
      </w:r>
      <w:r w:rsidRPr="002E3217">
        <w:rPr>
          <w:rFonts w:ascii="Arial" w:hAnsi="Arial" w:cs="Arial"/>
          <w:sz w:val="22"/>
          <w:szCs w:val="22"/>
        </w:rPr>
        <w:t>nasledujúci pracovný deň.</w:t>
      </w:r>
    </w:p>
    <w:p w14:paraId="582DEE87" w14:textId="529E2D3D" w:rsidR="008233B2" w:rsidRPr="002E3217" w:rsidRDefault="008233B2" w:rsidP="001031F2">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Faktúru vystavenú v rozpore s touto Dohodou </w:t>
      </w:r>
      <w:r w:rsidR="002915C2" w:rsidRPr="002E3217">
        <w:rPr>
          <w:rFonts w:ascii="Arial" w:hAnsi="Arial" w:cs="Arial"/>
          <w:sz w:val="22"/>
          <w:szCs w:val="22"/>
        </w:rPr>
        <w:t xml:space="preserve">alebo nespĺňajúcu podmienky tejto Dohody </w:t>
      </w:r>
      <w:r w:rsidRPr="002E3217">
        <w:rPr>
          <w:rFonts w:ascii="Arial" w:hAnsi="Arial" w:cs="Arial"/>
          <w:sz w:val="22"/>
          <w:szCs w:val="22"/>
        </w:rPr>
        <w:t xml:space="preserve">je </w:t>
      </w:r>
      <w:r w:rsidR="00596C27" w:rsidRPr="002E3217">
        <w:rPr>
          <w:rFonts w:ascii="Arial" w:hAnsi="Arial" w:cs="Arial"/>
          <w:sz w:val="22"/>
          <w:szCs w:val="22"/>
        </w:rPr>
        <w:t>objednávateľ</w:t>
      </w:r>
      <w:r w:rsidRPr="002E3217">
        <w:rPr>
          <w:rFonts w:ascii="Arial" w:hAnsi="Arial" w:cs="Arial"/>
          <w:sz w:val="22"/>
          <w:szCs w:val="22"/>
        </w:rPr>
        <w:t xml:space="preserve"> oprávnený vrátiť </w:t>
      </w:r>
      <w:r w:rsidR="00596C27" w:rsidRPr="002E3217">
        <w:rPr>
          <w:rFonts w:ascii="Arial" w:hAnsi="Arial" w:cs="Arial"/>
          <w:sz w:val="22"/>
          <w:szCs w:val="22"/>
        </w:rPr>
        <w:t>poskytovateľovi</w:t>
      </w:r>
      <w:r w:rsidRPr="002E3217">
        <w:rPr>
          <w:rFonts w:ascii="Arial" w:hAnsi="Arial" w:cs="Arial"/>
          <w:sz w:val="22"/>
          <w:szCs w:val="22"/>
        </w:rPr>
        <w:t xml:space="preserve"> na prepracovanie</w:t>
      </w:r>
      <w:r w:rsidR="0025225B" w:rsidRPr="002E3217">
        <w:rPr>
          <w:rFonts w:ascii="Arial" w:hAnsi="Arial" w:cs="Arial"/>
          <w:sz w:val="22"/>
          <w:szCs w:val="22"/>
        </w:rPr>
        <w:t xml:space="preserve">. </w:t>
      </w:r>
      <w:r w:rsidRPr="002E3217">
        <w:rPr>
          <w:rFonts w:ascii="Arial" w:hAnsi="Arial" w:cs="Arial"/>
          <w:sz w:val="22"/>
          <w:szCs w:val="22"/>
        </w:rPr>
        <w:t xml:space="preserve">Oprávneným vrátením faktúry prestáva plynúť jej lehota splatnosti; nová lehota splatnosti začne plynúť odo dňa doručenia riadne prepracovanej faktúry </w:t>
      </w:r>
      <w:r w:rsidR="00596C27" w:rsidRPr="002E3217">
        <w:rPr>
          <w:rFonts w:ascii="Arial" w:hAnsi="Arial" w:cs="Arial"/>
          <w:sz w:val="22"/>
          <w:szCs w:val="22"/>
        </w:rPr>
        <w:t>objednávateľovi</w:t>
      </w:r>
      <w:r w:rsidRPr="002E3217">
        <w:rPr>
          <w:rFonts w:ascii="Arial" w:hAnsi="Arial" w:cs="Arial"/>
          <w:sz w:val="22"/>
          <w:szCs w:val="22"/>
        </w:rPr>
        <w:t>.</w:t>
      </w:r>
    </w:p>
    <w:p w14:paraId="1C40EAD1" w14:textId="310AEEB8" w:rsidR="00A8079E" w:rsidRPr="002E3217" w:rsidRDefault="00A8079E" w:rsidP="00A8079E">
      <w:pPr>
        <w:pStyle w:val="Odsekzoznamu"/>
        <w:numPr>
          <w:ilvl w:val="0"/>
          <w:numId w:val="5"/>
        </w:numPr>
        <w:ind w:left="426"/>
        <w:jc w:val="both"/>
        <w:rPr>
          <w:rFonts w:ascii="Arial" w:hAnsi="Arial" w:cs="Arial"/>
          <w:sz w:val="22"/>
          <w:szCs w:val="22"/>
        </w:rPr>
      </w:pPr>
      <w:r w:rsidRPr="002E3217">
        <w:rPr>
          <w:rFonts w:ascii="Arial" w:hAnsi="Arial" w:cs="Arial"/>
          <w:sz w:val="22"/>
          <w:szCs w:val="22"/>
        </w:rPr>
        <w:t xml:space="preserve">Objednávateľ neposkytuje poskytovateľovi preddavky na cenu </w:t>
      </w:r>
      <w:r w:rsidR="00A055EB" w:rsidRPr="002E3217">
        <w:rPr>
          <w:rFonts w:ascii="Arial" w:hAnsi="Arial" w:cs="Arial"/>
          <w:sz w:val="22"/>
          <w:szCs w:val="22"/>
        </w:rPr>
        <w:t>plnení</w:t>
      </w:r>
      <w:r w:rsidRPr="002E3217">
        <w:rPr>
          <w:rFonts w:ascii="Arial" w:hAnsi="Arial" w:cs="Arial"/>
          <w:sz w:val="22"/>
          <w:szCs w:val="22"/>
        </w:rPr>
        <w:t xml:space="preserve"> podľa tejto Dohody. </w:t>
      </w:r>
    </w:p>
    <w:p w14:paraId="55979C06" w14:textId="1BFC6500" w:rsidR="008E540A" w:rsidRPr="002E3217" w:rsidRDefault="00596C27" w:rsidP="008E540A">
      <w:pPr>
        <w:pStyle w:val="Odsekzoznamu"/>
        <w:numPr>
          <w:ilvl w:val="0"/>
          <w:numId w:val="5"/>
        </w:numPr>
        <w:ind w:left="426"/>
        <w:jc w:val="both"/>
        <w:rPr>
          <w:rFonts w:ascii="Arial" w:hAnsi="Arial" w:cs="Arial"/>
          <w:sz w:val="22"/>
          <w:szCs w:val="22"/>
        </w:rPr>
      </w:pPr>
      <w:r w:rsidRPr="002E3217">
        <w:rPr>
          <w:rFonts w:ascii="Arial" w:hAnsi="Arial" w:cs="Arial"/>
          <w:sz w:val="22"/>
          <w:szCs w:val="22"/>
        </w:rPr>
        <w:t>Objednávateľ</w:t>
      </w:r>
      <w:r w:rsidR="00756A22" w:rsidRPr="002E3217">
        <w:rPr>
          <w:rFonts w:ascii="Arial" w:hAnsi="Arial" w:cs="Arial"/>
          <w:sz w:val="22"/>
          <w:szCs w:val="22"/>
        </w:rPr>
        <w:t xml:space="preserve"> je oprávnený jednostranne započítať svoje pohľadávky voči </w:t>
      </w:r>
      <w:r w:rsidRPr="002E3217">
        <w:rPr>
          <w:rFonts w:ascii="Arial" w:hAnsi="Arial" w:cs="Arial"/>
          <w:sz w:val="22"/>
          <w:szCs w:val="22"/>
        </w:rPr>
        <w:t>poskytovateľovi</w:t>
      </w:r>
      <w:r w:rsidR="00756A22" w:rsidRPr="002E3217">
        <w:rPr>
          <w:rFonts w:ascii="Arial" w:hAnsi="Arial" w:cs="Arial"/>
          <w:sz w:val="22"/>
          <w:szCs w:val="22"/>
        </w:rPr>
        <w:t>, ktoré mu vznikli z dôvodu uplatnenia ručenia za daň v zmysle § 69b zákona č. 222/2004 Z. z. o dani z pridanej hodnoty v znení neskorších predpisov, vrátane trov konania, ktoré mu vznikli v konaní s príslušným daňovým úradom</w:t>
      </w:r>
      <w:r w:rsidR="00C46AC4" w:rsidRPr="002E3217">
        <w:rPr>
          <w:rFonts w:ascii="Arial" w:hAnsi="Arial" w:cs="Arial"/>
          <w:sz w:val="22"/>
          <w:szCs w:val="22"/>
        </w:rPr>
        <w:t xml:space="preserve">, pohľadávky vzniknuté </w:t>
      </w:r>
      <w:r w:rsidRPr="002E3217">
        <w:rPr>
          <w:rFonts w:ascii="Arial" w:hAnsi="Arial" w:cs="Arial"/>
          <w:sz w:val="22"/>
          <w:szCs w:val="22"/>
        </w:rPr>
        <w:t>objednávateľovi</w:t>
      </w:r>
      <w:r w:rsidR="00C46AC4" w:rsidRPr="002E3217">
        <w:rPr>
          <w:rFonts w:ascii="Arial" w:hAnsi="Arial" w:cs="Arial"/>
          <w:sz w:val="22"/>
          <w:szCs w:val="22"/>
        </w:rPr>
        <w:t xml:space="preserve"> z uplatnených pokút podľa tejto Dohody</w:t>
      </w:r>
      <w:r w:rsidR="00756A22" w:rsidRPr="002E3217">
        <w:rPr>
          <w:rFonts w:ascii="Arial" w:hAnsi="Arial" w:cs="Arial"/>
          <w:sz w:val="22"/>
          <w:szCs w:val="22"/>
        </w:rPr>
        <w:t xml:space="preserve"> a pohľadávky vzniknuté z dôvodu dlžného poistného na zdravotné poistenie</w:t>
      </w:r>
      <w:r w:rsidR="00C46AC4" w:rsidRPr="002E3217">
        <w:rPr>
          <w:rFonts w:ascii="Arial" w:hAnsi="Arial" w:cs="Arial"/>
          <w:sz w:val="22"/>
          <w:szCs w:val="22"/>
        </w:rPr>
        <w:t xml:space="preserve">, ktoré je povinný zaplatiť </w:t>
      </w:r>
      <w:r w:rsidRPr="002E3217">
        <w:rPr>
          <w:rFonts w:ascii="Arial" w:hAnsi="Arial" w:cs="Arial"/>
          <w:sz w:val="22"/>
          <w:szCs w:val="22"/>
        </w:rPr>
        <w:t>poskytovateľ</w:t>
      </w:r>
      <w:r w:rsidR="00C46AC4" w:rsidRPr="002E3217">
        <w:rPr>
          <w:rFonts w:ascii="Arial" w:hAnsi="Arial" w:cs="Arial"/>
          <w:sz w:val="22"/>
          <w:szCs w:val="22"/>
        </w:rPr>
        <w:t xml:space="preserve"> </w:t>
      </w:r>
      <w:r w:rsidRPr="002E3217">
        <w:rPr>
          <w:rFonts w:ascii="Arial" w:hAnsi="Arial" w:cs="Arial"/>
          <w:sz w:val="22"/>
          <w:szCs w:val="22"/>
        </w:rPr>
        <w:t>objednávateľovi</w:t>
      </w:r>
      <w:r w:rsidR="00C46AC4" w:rsidRPr="002E3217">
        <w:rPr>
          <w:rFonts w:ascii="Arial" w:hAnsi="Arial" w:cs="Arial"/>
          <w:sz w:val="22"/>
          <w:szCs w:val="22"/>
        </w:rPr>
        <w:t xml:space="preserve"> ako zdravotnej poisťovni</w:t>
      </w:r>
      <w:r w:rsidR="00756A22" w:rsidRPr="002E3217">
        <w:rPr>
          <w:rFonts w:ascii="Arial" w:hAnsi="Arial" w:cs="Arial"/>
          <w:sz w:val="22"/>
          <w:szCs w:val="22"/>
        </w:rPr>
        <w:t>.</w:t>
      </w:r>
    </w:p>
    <w:p w14:paraId="0E4B9633" w14:textId="68224891" w:rsidR="00383735" w:rsidRPr="00626A25" w:rsidRDefault="00EB63F1" w:rsidP="00EB63F1">
      <w:pPr>
        <w:pStyle w:val="Odsekzoznamu"/>
        <w:numPr>
          <w:ilvl w:val="0"/>
          <w:numId w:val="5"/>
        </w:numPr>
        <w:ind w:left="426"/>
        <w:jc w:val="both"/>
        <w:rPr>
          <w:rFonts w:ascii="Arial" w:hAnsi="Arial" w:cs="Arial"/>
          <w:sz w:val="22"/>
          <w:szCs w:val="22"/>
        </w:rPr>
      </w:pPr>
      <w:r w:rsidRPr="00EB63F1">
        <w:rPr>
          <w:rFonts w:ascii="Arial" w:hAnsi="Arial" w:cs="Arial"/>
          <w:iCs/>
          <w:sz w:val="22"/>
          <w:szCs w:val="22"/>
        </w:rPr>
        <w:t>Ak je poskytovateľ registrovaný na DPH v Slovenskej republike</w:t>
      </w:r>
      <w:r w:rsidR="00383735" w:rsidRPr="00626A25">
        <w:rPr>
          <w:rFonts w:ascii="Arial" w:hAnsi="Arial" w:cs="Arial"/>
          <w:iCs/>
          <w:sz w:val="22"/>
          <w:szCs w:val="22"/>
        </w:rPr>
        <w:t xml:space="preserve">, cena za </w:t>
      </w:r>
      <w:r w:rsidR="00626A25" w:rsidRPr="00626A25">
        <w:rPr>
          <w:rFonts w:ascii="Arial" w:hAnsi="Arial" w:cs="Arial"/>
          <w:iCs/>
          <w:sz w:val="22"/>
          <w:szCs w:val="22"/>
        </w:rPr>
        <w:t>poskytnuté plnenie</w:t>
      </w:r>
      <w:r w:rsidR="00383735" w:rsidRPr="00626A25">
        <w:rPr>
          <w:rFonts w:ascii="Arial" w:hAnsi="Arial" w:cs="Arial"/>
          <w:iCs/>
          <w:sz w:val="22"/>
          <w:szCs w:val="22"/>
        </w:rPr>
        <w:t xml:space="preserve"> bude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č. 222/2004 Z. z. o dani z pridanej hodnoty, objednávateľ je oprávnený postupovať v zmysle ustanovenia § 69c ods. 1 zákona č. 222/2004 Z. z. o dani z pridanej hodnoty, t. j. uhradiť sumu vo výške DPH alebo jej časť uvedenú vo faktúre poskytovateľa na číslo účtu správcu dane vedeného pre poskytovateľa podľa § 67 zákona č. 563/2009 Z. z. o správe daní, pričom objednávateľ nie je v omeškaní</w:t>
      </w:r>
      <w:r w:rsidR="00D353B8">
        <w:rPr>
          <w:rFonts w:ascii="Arial" w:hAnsi="Arial" w:cs="Arial"/>
          <w:iCs/>
          <w:sz w:val="22"/>
          <w:szCs w:val="22"/>
        </w:rPr>
        <w:t>, ak z tohto dôvodu neplní, čo mu</w:t>
      </w:r>
      <w:r w:rsidR="00383735" w:rsidRPr="00626A25">
        <w:rPr>
          <w:rFonts w:ascii="Arial" w:hAnsi="Arial" w:cs="Arial"/>
          <w:iCs/>
          <w:sz w:val="22"/>
          <w:szCs w:val="22"/>
        </w:rPr>
        <w:t xml:space="preserve"> ukladá </w:t>
      </w:r>
      <w:r w:rsidR="00D353B8">
        <w:rPr>
          <w:rFonts w:ascii="Arial" w:hAnsi="Arial" w:cs="Arial"/>
          <w:iCs/>
          <w:sz w:val="22"/>
          <w:szCs w:val="22"/>
        </w:rPr>
        <w:t>Dohoda</w:t>
      </w:r>
      <w:r w:rsidR="00383735" w:rsidRPr="00626A25">
        <w:rPr>
          <w:rFonts w:ascii="Arial" w:hAnsi="Arial" w:cs="Arial"/>
          <w:iCs/>
          <w:sz w:val="22"/>
          <w:szCs w:val="22"/>
        </w:rPr>
        <w:t>. Poskytovateľ v takom prípade nemá nárok na úhradu príslušnej časti faktúry zodpovedajúcej výške DPH, na úroky z omeškania ani akékoľvek iné sankcie súvisiace s neuhradenou príslušnou časťou faktúry.</w:t>
      </w:r>
    </w:p>
    <w:p w14:paraId="7C50D834" w14:textId="0D84819D" w:rsidR="00BD4889" w:rsidRPr="002F245F" w:rsidRDefault="00BD4889" w:rsidP="002F245F">
      <w:pPr>
        <w:jc w:val="both"/>
        <w:rPr>
          <w:rFonts w:ascii="Arial" w:hAnsi="Arial" w:cs="Arial"/>
          <w:sz w:val="22"/>
          <w:szCs w:val="22"/>
        </w:rPr>
      </w:pPr>
    </w:p>
    <w:p w14:paraId="1CD0A6FE" w14:textId="4FB7830E" w:rsidR="004A735E" w:rsidRPr="002E3217" w:rsidRDefault="004A735E" w:rsidP="00756A22">
      <w:pPr>
        <w:jc w:val="center"/>
        <w:rPr>
          <w:rFonts w:ascii="Arial" w:hAnsi="Arial" w:cs="Arial"/>
          <w:b/>
          <w:sz w:val="22"/>
          <w:szCs w:val="22"/>
        </w:rPr>
      </w:pPr>
      <w:r w:rsidRPr="002E3217">
        <w:rPr>
          <w:rFonts w:ascii="Arial" w:hAnsi="Arial" w:cs="Arial"/>
          <w:b/>
          <w:sz w:val="22"/>
          <w:szCs w:val="22"/>
        </w:rPr>
        <w:t>Článok 6</w:t>
      </w:r>
    </w:p>
    <w:p w14:paraId="567610A0" w14:textId="2505B93E" w:rsidR="004A735E" w:rsidRPr="002E3217" w:rsidRDefault="004A735E" w:rsidP="00756A22">
      <w:pPr>
        <w:jc w:val="center"/>
        <w:rPr>
          <w:rFonts w:ascii="Arial" w:hAnsi="Arial" w:cs="Arial"/>
          <w:b/>
          <w:sz w:val="22"/>
          <w:szCs w:val="22"/>
        </w:rPr>
      </w:pPr>
      <w:r w:rsidRPr="002E3217">
        <w:rPr>
          <w:rFonts w:ascii="Arial" w:hAnsi="Arial" w:cs="Arial"/>
          <w:b/>
          <w:sz w:val="22"/>
          <w:szCs w:val="22"/>
        </w:rPr>
        <w:t>Vady</w:t>
      </w:r>
      <w:r w:rsidR="00596C27" w:rsidRPr="002E3217">
        <w:rPr>
          <w:rFonts w:ascii="Arial" w:hAnsi="Arial" w:cs="Arial"/>
          <w:b/>
          <w:sz w:val="22"/>
          <w:szCs w:val="22"/>
        </w:rPr>
        <w:t xml:space="preserve"> a</w:t>
      </w:r>
      <w:r w:rsidR="00735C64" w:rsidRPr="002E3217">
        <w:rPr>
          <w:rFonts w:ascii="Arial" w:hAnsi="Arial" w:cs="Arial"/>
          <w:b/>
          <w:sz w:val="22"/>
          <w:szCs w:val="22"/>
        </w:rPr>
        <w:t> </w:t>
      </w:r>
      <w:r w:rsidR="00596C27" w:rsidRPr="002E3217">
        <w:rPr>
          <w:rFonts w:ascii="Arial" w:hAnsi="Arial" w:cs="Arial"/>
          <w:b/>
          <w:sz w:val="22"/>
          <w:szCs w:val="22"/>
        </w:rPr>
        <w:t>záruky</w:t>
      </w:r>
    </w:p>
    <w:p w14:paraId="3FBF2405" w14:textId="77777777" w:rsidR="00735C64" w:rsidRPr="002E3217" w:rsidRDefault="00735C64" w:rsidP="00756A22">
      <w:pPr>
        <w:jc w:val="center"/>
        <w:rPr>
          <w:rFonts w:ascii="Arial" w:hAnsi="Arial" w:cs="Arial"/>
          <w:b/>
          <w:sz w:val="22"/>
          <w:szCs w:val="22"/>
        </w:rPr>
      </w:pPr>
    </w:p>
    <w:p w14:paraId="6ED69369" w14:textId="3722FC6A" w:rsidR="00735C64" w:rsidRDefault="00735C64" w:rsidP="00210901">
      <w:pPr>
        <w:pStyle w:val="Odsekzoznamu"/>
        <w:numPr>
          <w:ilvl w:val="0"/>
          <w:numId w:val="15"/>
        </w:numPr>
        <w:ind w:left="426" w:hanging="284"/>
        <w:jc w:val="both"/>
        <w:rPr>
          <w:rFonts w:ascii="Arial" w:eastAsia="Calibri" w:hAnsi="Arial" w:cs="Arial"/>
          <w:sz w:val="22"/>
          <w:szCs w:val="22"/>
          <w:lang w:eastAsia="en-US"/>
        </w:rPr>
      </w:pPr>
      <w:r w:rsidRPr="002E3217">
        <w:rPr>
          <w:rFonts w:ascii="Arial" w:eastAsia="Calibri" w:hAnsi="Arial" w:cs="Arial"/>
          <w:sz w:val="22"/>
          <w:szCs w:val="22"/>
          <w:lang w:eastAsia="en-US"/>
        </w:rPr>
        <w:t xml:space="preserve">Poskytovateľ zodpovedá za vady, ktoré má plnenie v čase jeho </w:t>
      </w:r>
      <w:r w:rsidR="00A055EB" w:rsidRPr="002E3217">
        <w:rPr>
          <w:rFonts w:ascii="Arial" w:eastAsia="Calibri" w:hAnsi="Arial" w:cs="Arial"/>
          <w:sz w:val="22"/>
          <w:szCs w:val="22"/>
          <w:lang w:eastAsia="en-US"/>
        </w:rPr>
        <w:t>protokolárneho prevzatia objednávateľom</w:t>
      </w:r>
      <w:r w:rsidRPr="002E3217">
        <w:rPr>
          <w:rFonts w:ascii="Arial" w:eastAsia="Calibri" w:hAnsi="Arial" w:cs="Arial"/>
          <w:sz w:val="22"/>
          <w:szCs w:val="22"/>
          <w:lang w:eastAsia="en-US"/>
        </w:rPr>
        <w:t>, aj keď sa stanú zjavnými až po tomto čase, a za vady, ktoré vzniknú po tomto čase, ak sú spôsobené porušením povinnosti poskytovateľa ako aj za vady plnenia, ktoré sa vyskytnú v záručnej dobe.</w:t>
      </w:r>
    </w:p>
    <w:p w14:paraId="6E32C57A" w14:textId="421B933C" w:rsidR="004A735E" w:rsidRPr="002E3217" w:rsidRDefault="004A735E" w:rsidP="00210901">
      <w:pPr>
        <w:pStyle w:val="Odsekzoznamu"/>
        <w:numPr>
          <w:ilvl w:val="0"/>
          <w:numId w:val="15"/>
        </w:numPr>
        <w:ind w:left="426" w:hanging="284"/>
        <w:jc w:val="both"/>
        <w:rPr>
          <w:rFonts w:ascii="Arial" w:hAnsi="Arial" w:cs="Arial"/>
          <w:sz w:val="22"/>
          <w:szCs w:val="22"/>
        </w:rPr>
      </w:pPr>
      <w:r w:rsidRPr="002E3217">
        <w:rPr>
          <w:rFonts w:ascii="Arial" w:hAnsi="Arial" w:cs="Arial"/>
          <w:sz w:val="22"/>
          <w:szCs w:val="22"/>
        </w:rPr>
        <w:t>Plnenie má vady, ak</w:t>
      </w:r>
      <w:r w:rsidR="00735C64" w:rsidRPr="002E3217">
        <w:rPr>
          <w:rFonts w:ascii="Arial" w:hAnsi="Arial" w:cs="Arial"/>
          <w:sz w:val="22"/>
          <w:szCs w:val="22"/>
        </w:rPr>
        <w:t xml:space="preserve"> </w:t>
      </w:r>
      <w:r w:rsidRPr="002E3217">
        <w:rPr>
          <w:rFonts w:ascii="Arial" w:hAnsi="Arial" w:cs="Arial"/>
          <w:sz w:val="22"/>
          <w:szCs w:val="22"/>
        </w:rPr>
        <w:t>bolo dodané s iným výsledkom</w:t>
      </w:r>
      <w:r w:rsidR="00735C64" w:rsidRPr="002E3217">
        <w:rPr>
          <w:rFonts w:ascii="Arial" w:hAnsi="Arial" w:cs="Arial"/>
          <w:sz w:val="22"/>
          <w:szCs w:val="22"/>
        </w:rPr>
        <w:t xml:space="preserve"> a/alebo inými vlastnosťami a/alebo inými parametrami</w:t>
      </w:r>
      <w:r w:rsidRPr="002E3217">
        <w:rPr>
          <w:rFonts w:ascii="Arial" w:hAnsi="Arial" w:cs="Arial"/>
          <w:sz w:val="22"/>
          <w:szCs w:val="22"/>
        </w:rPr>
        <w:t>, než ako je špecifikované v</w:t>
      </w:r>
      <w:r w:rsidR="00735C64" w:rsidRPr="002E3217">
        <w:rPr>
          <w:rFonts w:ascii="Arial" w:hAnsi="Arial" w:cs="Arial"/>
          <w:sz w:val="22"/>
          <w:szCs w:val="22"/>
        </w:rPr>
        <w:t xml:space="preserve"> tejto </w:t>
      </w:r>
      <w:r w:rsidRPr="002E3217">
        <w:rPr>
          <w:rFonts w:ascii="Arial" w:hAnsi="Arial" w:cs="Arial"/>
          <w:sz w:val="22"/>
          <w:szCs w:val="22"/>
        </w:rPr>
        <w:t>Dohode</w:t>
      </w:r>
      <w:r w:rsidR="0081005D" w:rsidRPr="002E3217">
        <w:rPr>
          <w:rFonts w:ascii="Arial" w:hAnsi="Arial" w:cs="Arial"/>
          <w:sz w:val="22"/>
          <w:szCs w:val="22"/>
        </w:rPr>
        <w:t xml:space="preserve"> vrátane jej príloh</w:t>
      </w:r>
      <w:r w:rsidRPr="002E3217">
        <w:rPr>
          <w:rFonts w:ascii="Arial" w:hAnsi="Arial" w:cs="Arial"/>
          <w:sz w:val="22"/>
          <w:szCs w:val="22"/>
        </w:rPr>
        <w:t xml:space="preserve"> a</w:t>
      </w:r>
      <w:r w:rsidR="00735C64" w:rsidRPr="002E3217">
        <w:rPr>
          <w:rFonts w:ascii="Arial" w:hAnsi="Arial" w:cs="Arial"/>
          <w:sz w:val="22"/>
          <w:szCs w:val="22"/>
        </w:rPr>
        <w:t> príslušnej objednávke.</w:t>
      </w:r>
    </w:p>
    <w:p w14:paraId="1F22A434" w14:textId="04EFB182" w:rsidR="004A735E" w:rsidRPr="002E3217" w:rsidRDefault="00735C64" w:rsidP="00210901">
      <w:pPr>
        <w:pStyle w:val="Odsekzoznamu"/>
        <w:numPr>
          <w:ilvl w:val="0"/>
          <w:numId w:val="15"/>
        </w:numPr>
        <w:ind w:left="426" w:hanging="284"/>
        <w:jc w:val="both"/>
        <w:rPr>
          <w:rFonts w:ascii="Arial" w:hAnsi="Arial" w:cs="Arial"/>
          <w:b/>
          <w:sz w:val="22"/>
          <w:szCs w:val="22"/>
        </w:rPr>
      </w:pPr>
      <w:r w:rsidRPr="002E3217">
        <w:rPr>
          <w:rFonts w:ascii="Arial" w:eastAsia="Calibri" w:hAnsi="Arial" w:cs="Arial"/>
          <w:sz w:val="22"/>
          <w:szCs w:val="22"/>
          <w:lang w:eastAsia="en-US"/>
        </w:rPr>
        <w:t xml:space="preserve">Záručná doba na každé plnenie, ktoré vzniklo </w:t>
      </w:r>
      <w:r w:rsidR="0081005D" w:rsidRPr="002E3217">
        <w:rPr>
          <w:rFonts w:ascii="Arial" w:eastAsia="Calibri" w:hAnsi="Arial" w:cs="Arial"/>
          <w:sz w:val="22"/>
          <w:szCs w:val="22"/>
          <w:lang w:eastAsia="en-US"/>
        </w:rPr>
        <w:t xml:space="preserve">alebo bolo poskytnuté </w:t>
      </w:r>
      <w:r w:rsidRPr="002E3217">
        <w:rPr>
          <w:rFonts w:ascii="Arial" w:eastAsia="Calibri" w:hAnsi="Arial" w:cs="Arial"/>
          <w:sz w:val="22"/>
          <w:szCs w:val="22"/>
          <w:lang w:eastAsia="en-US"/>
        </w:rPr>
        <w:t xml:space="preserve">pri plnení predmetu tejto Dohody je </w:t>
      </w:r>
      <w:r w:rsidR="005D4D24">
        <w:rPr>
          <w:rFonts w:ascii="Arial" w:eastAsia="Calibri" w:hAnsi="Arial" w:cs="Arial"/>
          <w:sz w:val="22"/>
          <w:szCs w:val="22"/>
          <w:lang w:eastAsia="en-US"/>
        </w:rPr>
        <w:t>24</w:t>
      </w:r>
      <w:r w:rsidR="005D4D24" w:rsidRPr="002E3217">
        <w:rPr>
          <w:rFonts w:ascii="Arial" w:eastAsia="Calibri" w:hAnsi="Arial" w:cs="Arial"/>
          <w:sz w:val="22"/>
          <w:szCs w:val="22"/>
          <w:lang w:eastAsia="en-US"/>
        </w:rPr>
        <w:t xml:space="preserve"> </w:t>
      </w:r>
      <w:r w:rsidRPr="002E3217">
        <w:rPr>
          <w:rFonts w:ascii="Arial" w:eastAsia="Calibri" w:hAnsi="Arial" w:cs="Arial"/>
          <w:sz w:val="22"/>
          <w:szCs w:val="22"/>
          <w:lang w:eastAsia="en-US"/>
        </w:rPr>
        <w:t xml:space="preserve">mesiacov </w:t>
      </w:r>
      <w:r w:rsidR="00A055EB" w:rsidRPr="002E3217">
        <w:rPr>
          <w:rFonts w:ascii="Arial" w:eastAsia="Calibri" w:hAnsi="Arial" w:cs="Arial"/>
          <w:sz w:val="22"/>
          <w:szCs w:val="22"/>
          <w:lang w:eastAsia="en-US"/>
        </w:rPr>
        <w:t>od protokolárneho prevzatia plnenia objednávateľom</w:t>
      </w:r>
      <w:r w:rsidR="00F7746E">
        <w:rPr>
          <w:rFonts w:ascii="Arial" w:eastAsia="Calibri" w:hAnsi="Arial" w:cs="Arial"/>
          <w:sz w:val="22"/>
          <w:szCs w:val="22"/>
          <w:lang w:eastAsia="en-US"/>
        </w:rPr>
        <w:t>; toto ustanovenie sa nevzťahuje na službu školenie.</w:t>
      </w:r>
    </w:p>
    <w:p w14:paraId="5888CC96" w14:textId="33F19029" w:rsidR="00EB63F1" w:rsidRPr="002F245F" w:rsidRDefault="00735C64" w:rsidP="002F245F">
      <w:pPr>
        <w:pStyle w:val="Odsekzoznamu"/>
        <w:numPr>
          <w:ilvl w:val="0"/>
          <w:numId w:val="15"/>
        </w:numPr>
        <w:ind w:left="426"/>
        <w:jc w:val="both"/>
        <w:rPr>
          <w:rFonts w:ascii="Arial" w:hAnsi="Arial" w:cs="Arial"/>
          <w:sz w:val="22"/>
          <w:szCs w:val="22"/>
        </w:rPr>
      </w:pPr>
      <w:r w:rsidRPr="002E3217">
        <w:rPr>
          <w:rFonts w:ascii="Arial" w:hAnsi="Arial" w:cs="Arial"/>
          <w:sz w:val="22"/>
          <w:szCs w:val="22"/>
        </w:rPr>
        <w:t>Na základe písomnej reklamácie objednávateľa je poskytovateľ povinný na svoje</w:t>
      </w:r>
      <w:r w:rsidR="00854817" w:rsidRPr="002E3217">
        <w:rPr>
          <w:rFonts w:ascii="Arial" w:hAnsi="Arial" w:cs="Arial"/>
          <w:sz w:val="22"/>
          <w:szCs w:val="22"/>
        </w:rPr>
        <w:t xml:space="preserve"> </w:t>
      </w:r>
      <w:r w:rsidRPr="002E3217">
        <w:rPr>
          <w:rFonts w:ascii="Arial" w:hAnsi="Arial" w:cs="Arial"/>
          <w:sz w:val="22"/>
          <w:szCs w:val="22"/>
        </w:rPr>
        <w:t>náklady a bez zbytočného odkladu v lehote dohodnutej s objednávateľom, a ak nedôjde k</w:t>
      </w:r>
      <w:r w:rsidR="00854817" w:rsidRPr="002E3217">
        <w:rPr>
          <w:rFonts w:ascii="Arial" w:hAnsi="Arial" w:cs="Arial"/>
          <w:sz w:val="22"/>
          <w:szCs w:val="22"/>
        </w:rPr>
        <w:t xml:space="preserve"> </w:t>
      </w:r>
      <w:r w:rsidRPr="002E3217">
        <w:rPr>
          <w:rFonts w:ascii="Arial" w:hAnsi="Arial" w:cs="Arial"/>
          <w:sz w:val="22"/>
          <w:szCs w:val="22"/>
        </w:rPr>
        <w:t xml:space="preserve">dohode, </w:t>
      </w:r>
      <w:r w:rsidRPr="002E3217">
        <w:rPr>
          <w:rFonts w:ascii="Arial" w:hAnsi="Arial" w:cs="Arial"/>
          <w:sz w:val="22"/>
          <w:szCs w:val="22"/>
        </w:rPr>
        <w:lastRenderedPageBreak/>
        <w:t>tak do 2 pr</w:t>
      </w:r>
      <w:r w:rsidR="00854817" w:rsidRPr="002E3217">
        <w:rPr>
          <w:rFonts w:ascii="Arial" w:hAnsi="Arial" w:cs="Arial"/>
          <w:sz w:val="22"/>
          <w:szCs w:val="22"/>
        </w:rPr>
        <w:t xml:space="preserve">acovných dní od oznámenia vady </w:t>
      </w:r>
      <w:r w:rsidRPr="002E3217">
        <w:rPr>
          <w:rFonts w:ascii="Arial" w:hAnsi="Arial" w:cs="Arial"/>
          <w:sz w:val="22"/>
          <w:szCs w:val="22"/>
        </w:rPr>
        <w:t>plnenia</w:t>
      </w:r>
      <w:r w:rsidR="00854817" w:rsidRPr="002E3217">
        <w:rPr>
          <w:rFonts w:ascii="Arial" w:hAnsi="Arial" w:cs="Arial"/>
          <w:sz w:val="22"/>
          <w:szCs w:val="22"/>
        </w:rPr>
        <w:t xml:space="preserve"> </w:t>
      </w:r>
      <w:r w:rsidRPr="002E3217">
        <w:rPr>
          <w:rFonts w:ascii="Arial" w:hAnsi="Arial" w:cs="Arial"/>
          <w:sz w:val="22"/>
          <w:szCs w:val="22"/>
        </w:rPr>
        <w:t>poskytovateľovi, odstrániť reklamované vady plnenia, a to aj v prípade, ak sa domnieva,</w:t>
      </w:r>
      <w:r w:rsidR="00854817" w:rsidRPr="002E3217">
        <w:rPr>
          <w:rFonts w:ascii="Arial" w:hAnsi="Arial" w:cs="Arial"/>
          <w:sz w:val="22"/>
          <w:szCs w:val="22"/>
        </w:rPr>
        <w:t xml:space="preserve"> </w:t>
      </w:r>
      <w:r w:rsidRPr="002E3217">
        <w:rPr>
          <w:rFonts w:ascii="Arial" w:hAnsi="Arial" w:cs="Arial"/>
          <w:sz w:val="22"/>
          <w:szCs w:val="22"/>
        </w:rPr>
        <w:t>že za reklamované vady nezodpovedá. V takomto prípade až do doby právoplatného</w:t>
      </w:r>
      <w:r w:rsidR="00854817" w:rsidRPr="002E3217">
        <w:rPr>
          <w:rFonts w:ascii="Arial" w:hAnsi="Arial" w:cs="Arial"/>
          <w:sz w:val="22"/>
          <w:szCs w:val="22"/>
        </w:rPr>
        <w:t xml:space="preserve"> </w:t>
      </w:r>
      <w:r w:rsidRPr="002E3217">
        <w:rPr>
          <w:rFonts w:ascii="Arial" w:hAnsi="Arial" w:cs="Arial"/>
          <w:sz w:val="22"/>
          <w:szCs w:val="22"/>
        </w:rPr>
        <w:t>rozhodnutia súdu o spornej</w:t>
      </w:r>
      <w:r w:rsidR="00854817" w:rsidRPr="002E3217">
        <w:rPr>
          <w:rFonts w:ascii="Arial" w:hAnsi="Arial" w:cs="Arial"/>
          <w:sz w:val="22"/>
          <w:szCs w:val="22"/>
        </w:rPr>
        <w:t xml:space="preserve"> reklamácii znáša náklady na odstránenie reklamovaných vád poskytovateľ.</w:t>
      </w:r>
    </w:p>
    <w:p w14:paraId="2416E0C1" w14:textId="77777777" w:rsidR="00B5537E" w:rsidRDefault="00B5537E" w:rsidP="00756A22">
      <w:pPr>
        <w:jc w:val="center"/>
        <w:rPr>
          <w:rFonts w:ascii="Arial" w:hAnsi="Arial" w:cs="Arial"/>
          <w:b/>
          <w:sz w:val="22"/>
          <w:szCs w:val="22"/>
        </w:rPr>
      </w:pPr>
    </w:p>
    <w:p w14:paraId="596A68D2" w14:textId="2E5593E1" w:rsidR="004A735E" w:rsidRPr="002E3217" w:rsidRDefault="004A735E" w:rsidP="00756A22">
      <w:pPr>
        <w:jc w:val="center"/>
        <w:rPr>
          <w:rFonts w:ascii="Arial" w:hAnsi="Arial" w:cs="Arial"/>
          <w:b/>
          <w:sz w:val="22"/>
          <w:szCs w:val="22"/>
        </w:rPr>
      </w:pPr>
      <w:r w:rsidRPr="002E3217">
        <w:rPr>
          <w:rFonts w:ascii="Arial" w:hAnsi="Arial" w:cs="Arial"/>
          <w:b/>
          <w:sz w:val="22"/>
          <w:szCs w:val="22"/>
        </w:rPr>
        <w:t>Článok 7</w:t>
      </w:r>
    </w:p>
    <w:p w14:paraId="4D676EC6" w14:textId="082FA1D7" w:rsidR="004A735E" w:rsidRPr="002E3217" w:rsidRDefault="004A735E" w:rsidP="00756A22">
      <w:pPr>
        <w:jc w:val="center"/>
        <w:rPr>
          <w:rFonts w:ascii="Arial" w:hAnsi="Arial" w:cs="Arial"/>
          <w:b/>
          <w:sz w:val="22"/>
          <w:szCs w:val="22"/>
        </w:rPr>
      </w:pPr>
      <w:r w:rsidRPr="002E3217">
        <w:rPr>
          <w:rFonts w:ascii="Arial" w:hAnsi="Arial" w:cs="Arial"/>
          <w:b/>
          <w:sz w:val="22"/>
          <w:szCs w:val="22"/>
        </w:rPr>
        <w:t>Autorské práva</w:t>
      </w:r>
    </w:p>
    <w:p w14:paraId="266061C4" w14:textId="2E41EB38" w:rsidR="00D03CA1" w:rsidRDefault="00D03CA1" w:rsidP="00756A22">
      <w:pPr>
        <w:jc w:val="center"/>
        <w:rPr>
          <w:rFonts w:ascii="Arial" w:hAnsi="Arial" w:cs="Arial"/>
          <w:b/>
          <w:sz w:val="22"/>
          <w:szCs w:val="22"/>
        </w:rPr>
      </w:pPr>
    </w:p>
    <w:p w14:paraId="31E99AB6" w14:textId="1F60C4D4" w:rsidR="00BC4DBB" w:rsidRPr="002E3217" w:rsidRDefault="00BC4DBB" w:rsidP="00BC4DBB">
      <w:pPr>
        <w:ind w:firstLine="426"/>
        <w:rPr>
          <w:rFonts w:ascii="Arial" w:hAnsi="Arial" w:cs="Arial"/>
          <w:b/>
          <w:sz w:val="22"/>
          <w:szCs w:val="22"/>
        </w:rPr>
      </w:pPr>
      <w:r>
        <w:rPr>
          <w:rFonts w:ascii="Arial" w:hAnsi="Arial" w:cs="Arial"/>
          <w:b/>
          <w:sz w:val="22"/>
          <w:szCs w:val="22"/>
        </w:rPr>
        <w:t xml:space="preserve">Autorské dielo vytvorené pre objednávateľa v rámci plnenia predmetu </w:t>
      </w:r>
      <w:r w:rsidR="001773EA">
        <w:rPr>
          <w:rFonts w:ascii="Arial" w:hAnsi="Arial" w:cs="Arial"/>
          <w:b/>
          <w:sz w:val="22"/>
          <w:szCs w:val="22"/>
        </w:rPr>
        <w:t>D</w:t>
      </w:r>
      <w:r>
        <w:rPr>
          <w:rFonts w:ascii="Arial" w:hAnsi="Arial" w:cs="Arial"/>
          <w:b/>
          <w:sz w:val="22"/>
          <w:szCs w:val="22"/>
        </w:rPr>
        <w:t>ohody</w:t>
      </w:r>
    </w:p>
    <w:p w14:paraId="5418AAB6" w14:textId="0D29CA8E" w:rsidR="004A735E" w:rsidRPr="002E3217" w:rsidRDefault="004A735E" w:rsidP="00210901">
      <w:pPr>
        <w:pStyle w:val="Odsekzoznamu"/>
        <w:numPr>
          <w:ilvl w:val="1"/>
          <w:numId w:val="14"/>
        </w:numPr>
        <w:spacing w:after="120"/>
        <w:ind w:left="426"/>
        <w:jc w:val="both"/>
        <w:rPr>
          <w:rFonts w:ascii="Arial" w:hAnsi="Arial" w:cs="Arial"/>
          <w:sz w:val="22"/>
          <w:szCs w:val="22"/>
        </w:rPr>
      </w:pPr>
      <w:r w:rsidRPr="002E3217">
        <w:rPr>
          <w:rFonts w:ascii="Arial" w:hAnsi="Arial" w:cs="Arial"/>
          <w:sz w:val="22"/>
          <w:szCs w:val="22"/>
        </w:rPr>
        <w:t xml:space="preserve">Autorským dielom pre potreby tejto Dohody je dielo spĺňajúcemu definíciu diela podľa Autorského zákona vrátane počítačového programu a vrátane databázy podľa § 131 Autorského zákona (ďalej ako „autorské dielo“). </w:t>
      </w:r>
    </w:p>
    <w:p w14:paraId="1FE66636" w14:textId="0F17389C" w:rsidR="00777C61" w:rsidRPr="002E3217" w:rsidRDefault="00777C61" w:rsidP="00210901">
      <w:pPr>
        <w:pStyle w:val="Odsekzoznamu"/>
        <w:numPr>
          <w:ilvl w:val="1"/>
          <w:numId w:val="14"/>
        </w:numPr>
        <w:spacing w:after="120"/>
        <w:ind w:left="426"/>
        <w:jc w:val="both"/>
        <w:rPr>
          <w:rFonts w:ascii="Arial" w:hAnsi="Arial" w:cs="Arial"/>
          <w:sz w:val="22"/>
          <w:szCs w:val="22"/>
        </w:rPr>
      </w:pPr>
      <w:r w:rsidRPr="002E3217">
        <w:rPr>
          <w:rFonts w:ascii="Arial" w:hAnsi="Arial" w:cs="Arial"/>
          <w:sz w:val="22"/>
          <w:szCs w:val="22"/>
        </w:rPr>
        <w:t>Zmluvné strany sa dohodli, že ak výsledkom plnenia predmetu Dohody zo strany poskytovateľa bude autorské dielo platí, že odovzdaním autorského di</w:t>
      </w:r>
      <w:r w:rsidR="00097D45" w:rsidRPr="002E3217">
        <w:rPr>
          <w:rFonts w:ascii="Arial" w:hAnsi="Arial" w:cs="Arial"/>
          <w:sz w:val="22"/>
          <w:szCs w:val="22"/>
        </w:rPr>
        <w:t>ela objednávateľovi, a to či už protokolárnym</w:t>
      </w:r>
      <w:r w:rsidRPr="002E3217">
        <w:rPr>
          <w:rFonts w:ascii="Arial" w:hAnsi="Arial" w:cs="Arial"/>
          <w:sz w:val="22"/>
          <w:szCs w:val="22"/>
        </w:rPr>
        <w:t xml:space="preserve"> alebo faktickým, udeľuje poskytovateľ objednávateľovi súhlas podľa ustanovenia § 65 a </w:t>
      </w:r>
      <w:proofErr w:type="spellStart"/>
      <w:r w:rsidRPr="002E3217">
        <w:rPr>
          <w:rFonts w:ascii="Arial" w:hAnsi="Arial" w:cs="Arial"/>
          <w:sz w:val="22"/>
          <w:szCs w:val="22"/>
        </w:rPr>
        <w:t>nasl</w:t>
      </w:r>
      <w:proofErr w:type="spellEnd"/>
      <w:r w:rsidRPr="002E3217">
        <w:rPr>
          <w:rFonts w:ascii="Arial" w:hAnsi="Arial" w:cs="Arial"/>
          <w:sz w:val="22"/>
          <w:szCs w:val="22"/>
        </w:rPr>
        <w:t>. Autorského zákona na akékoľvek použitie takého autorského diela ako celku i jeho jednotlivých častí v neob</w:t>
      </w:r>
      <w:r w:rsidR="00D67D70" w:rsidRPr="002E3217">
        <w:rPr>
          <w:rFonts w:ascii="Arial" w:hAnsi="Arial" w:cs="Arial"/>
          <w:sz w:val="22"/>
          <w:szCs w:val="22"/>
        </w:rPr>
        <w:t>medzenom rozsahu, čo pre zamedzenie pochybností</w:t>
      </w:r>
      <w:r w:rsidRPr="002E3217">
        <w:rPr>
          <w:rFonts w:ascii="Arial" w:hAnsi="Arial" w:cs="Arial"/>
          <w:sz w:val="22"/>
          <w:szCs w:val="22"/>
        </w:rPr>
        <w:t xml:space="preserve"> zahŕňa právo jeho kopírovania, prekladania, prispôsobovania, modifikovania, upravovania, distribuovania, publikovania a začleňovania do iných diel </w:t>
      </w:r>
      <w:r w:rsidR="002915C2" w:rsidRPr="002E3217">
        <w:rPr>
          <w:rFonts w:ascii="Arial" w:hAnsi="Arial" w:cs="Arial"/>
          <w:sz w:val="22"/>
          <w:szCs w:val="22"/>
        </w:rPr>
        <w:t>ako</w:t>
      </w:r>
      <w:r w:rsidRPr="002E3217">
        <w:rPr>
          <w:rFonts w:ascii="Arial" w:hAnsi="Arial" w:cs="Arial"/>
          <w:sz w:val="22"/>
          <w:szCs w:val="22"/>
        </w:rPr>
        <w:t xml:space="preserve"> aj dekompiláciu </w:t>
      </w:r>
      <w:r w:rsidR="00D67D70" w:rsidRPr="002E3217">
        <w:rPr>
          <w:rFonts w:ascii="Arial" w:hAnsi="Arial" w:cs="Arial"/>
          <w:sz w:val="22"/>
          <w:szCs w:val="22"/>
        </w:rPr>
        <w:t xml:space="preserve">ako aj na všetky ďalšie spôsoby použitia autorského diela uvedené v ustanovení § 19 Autorského zákon </w:t>
      </w:r>
      <w:r w:rsidRPr="002E3217">
        <w:rPr>
          <w:rFonts w:ascii="Arial" w:hAnsi="Arial" w:cs="Arial"/>
          <w:sz w:val="22"/>
          <w:szCs w:val="22"/>
        </w:rPr>
        <w:t xml:space="preserve">(ďalej ako „licencia“), a to ako objednávateľom osobne, tak aj osobami </w:t>
      </w:r>
      <w:r w:rsidR="00EB63F1">
        <w:rPr>
          <w:rFonts w:ascii="Arial" w:hAnsi="Arial" w:cs="Arial"/>
          <w:sz w:val="22"/>
          <w:szCs w:val="22"/>
        </w:rPr>
        <w:t>n</w:t>
      </w:r>
      <w:r w:rsidR="00EB63F1" w:rsidRPr="002E3217">
        <w:rPr>
          <w:rFonts w:ascii="Arial" w:hAnsi="Arial" w:cs="Arial"/>
          <w:sz w:val="22"/>
          <w:szCs w:val="22"/>
        </w:rPr>
        <w:t xml:space="preserve">ím </w:t>
      </w:r>
      <w:r w:rsidRPr="002E3217">
        <w:rPr>
          <w:rFonts w:ascii="Arial" w:hAnsi="Arial" w:cs="Arial"/>
          <w:sz w:val="22"/>
          <w:szCs w:val="22"/>
        </w:rPr>
        <w:t>poverenými s tým, že licencia zahŕňa aj výslovný súhlas na udelenie sublicencie na používanie autorského diela pre akékoľvek tretie osoby, či na postúpenie licencie na tretie osoby verejnej správy. Licencia je nevýhradná,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64EBE7A1" w14:textId="1DDBFCED" w:rsidR="00777C61" w:rsidRPr="002E3217" w:rsidRDefault="00777C61" w:rsidP="00210901">
      <w:pPr>
        <w:pStyle w:val="Odsekzoznamu"/>
        <w:numPr>
          <w:ilvl w:val="1"/>
          <w:numId w:val="14"/>
        </w:numPr>
        <w:spacing w:after="120"/>
        <w:ind w:left="426"/>
        <w:jc w:val="both"/>
        <w:rPr>
          <w:rFonts w:ascii="Arial" w:hAnsi="Arial" w:cs="Arial"/>
          <w:sz w:val="22"/>
          <w:szCs w:val="22"/>
        </w:rPr>
      </w:pPr>
      <w:r w:rsidRPr="002E3217">
        <w:rPr>
          <w:rFonts w:ascii="Arial" w:hAnsi="Arial" w:cs="Arial"/>
          <w:sz w:val="22"/>
          <w:szCs w:val="22"/>
        </w:rPr>
        <w:t xml:space="preserve">Pri protokolárnom či faktickom odovzdaní plnenia, ktorého súčasťou je databáza podľa § 135 Autorského zákona, </w:t>
      </w:r>
      <w:r w:rsidR="00C62C57" w:rsidRPr="002E3217">
        <w:rPr>
          <w:rFonts w:ascii="Arial" w:hAnsi="Arial" w:cs="Arial"/>
          <w:sz w:val="22"/>
          <w:szCs w:val="22"/>
        </w:rPr>
        <w:t>p</w:t>
      </w:r>
      <w:r w:rsidRPr="002E3217">
        <w:rPr>
          <w:rFonts w:ascii="Arial" w:hAnsi="Arial" w:cs="Arial"/>
          <w:sz w:val="22"/>
          <w:szCs w:val="22"/>
        </w:rPr>
        <w:t xml:space="preserve">oskytovateľ ako zhotoviteľ databázy bezodplatne prevádza na </w:t>
      </w:r>
      <w:r w:rsidR="00C62C57" w:rsidRPr="002E3217">
        <w:rPr>
          <w:rFonts w:ascii="Arial" w:hAnsi="Arial" w:cs="Arial"/>
          <w:sz w:val="22"/>
          <w:szCs w:val="22"/>
        </w:rPr>
        <w:t>o</w:t>
      </w:r>
      <w:r w:rsidRPr="002E3217">
        <w:rPr>
          <w:rFonts w:ascii="Arial" w:hAnsi="Arial" w:cs="Arial"/>
          <w:sz w:val="22"/>
          <w:szCs w:val="22"/>
        </w:rPr>
        <w:t xml:space="preserve">bjednávateľa všetky svoje výhradné práva zhotoviteľa databázy podľa § 135 ods. 1 Autorského zákona a </w:t>
      </w:r>
      <w:r w:rsidR="00C62C57" w:rsidRPr="002E3217">
        <w:rPr>
          <w:rFonts w:ascii="Arial" w:hAnsi="Arial" w:cs="Arial"/>
          <w:sz w:val="22"/>
          <w:szCs w:val="22"/>
        </w:rPr>
        <w:t>o</w:t>
      </w:r>
      <w:r w:rsidRPr="002E3217">
        <w:rPr>
          <w:rFonts w:ascii="Arial" w:hAnsi="Arial" w:cs="Arial"/>
          <w:sz w:val="22"/>
          <w:szCs w:val="22"/>
        </w:rPr>
        <w:t>bjednávateľ takto práva zhotoviteľa databázy prijíma.</w:t>
      </w:r>
    </w:p>
    <w:p w14:paraId="4921E64D" w14:textId="0E00BCD9" w:rsidR="00777C61" w:rsidRDefault="00777C61" w:rsidP="00210901">
      <w:pPr>
        <w:pStyle w:val="Odsekzoznamu"/>
        <w:numPr>
          <w:ilvl w:val="1"/>
          <w:numId w:val="14"/>
        </w:numPr>
        <w:spacing w:after="120"/>
        <w:ind w:left="426"/>
        <w:jc w:val="both"/>
        <w:rPr>
          <w:rFonts w:ascii="Arial" w:hAnsi="Arial" w:cs="Arial"/>
          <w:sz w:val="22"/>
          <w:szCs w:val="22"/>
        </w:rPr>
      </w:pPr>
      <w:r w:rsidRPr="002E3217">
        <w:rPr>
          <w:rFonts w:ascii="Arial" w:hAnsi="Arial" w:cs="Arial"/>
          <w:sz w:val="22"/>
          <w:szCs w:val="22"/>
        </w:rPr>
        <w:t xml:space="preserve">Ak pri poskytovaní plnenia podľa tejto </w:t>
      </w:r>
      <w:r w:rsidR="00C62C57" w:rsidRPr="002E3217">
        <w:rPr>
          <w:rFonts w:ascii="Arial" w:hAnsi="Arial" w:cs="Arial"/>
          <w:sz w:val="22"/>
          <w:szCs w:val="22"/>
        </w:rPr>
        <w:t>Dohody</w:t>
      </w:r>
      <w:r w:rsidRPr="002E3217">
        <w:rPr>
          <w:rFonts w:ascii="Arial" w:hAnsi="Arial" w:cs="Arial"/>
          <w:sz w:val="22"/>
          <w:szCs w:val="22"/>
        </w:rPr>
        <w:t xml:space="preserve"> príde spoločnou činnosťou pracovníkov </w:t>
      </w:r>
      <w:r w:rsidR="00C62C57" w:rsidRPr="002E3217">
        <w:rPr>
          <w:rFonts w:ascii="Arial" w:hAnsi="Arial" w:cs="Arial"/>
          <w:sz w:val="22"/>
          <w:szCs w:val="22"/>
        </w:rPr>
        <w:t>p</w:t>
      </w:r>
      <w:r w:rsidRPr="002E3217">
        <w:rPr>
          <w:rFonts w:ascii="Arial" w:hAnsi="Arial" w:cs="Arial"/>
          <w:sz w:val="22"/>
          <w:szCs w:val="22"/>
        </w:rPr>
        <w:t xml:space="preserve">oskytovateľa a zamestnancov alebo osôb v obdobnom pracovnoprávnom vzťahu k </w:t>
      </w:r>
      <w:r w:rsidR="00C62C57" w:rsidRPr="002E3217">
        <w:rPr>
          <w:rFonts w:ascii="Arial" w:hAnsi="Arial" w:cs="Arial"/>
          <w:sz w:val="22"/>
          <w:szCs w:val="22"/>
        </w:rPr>
        <w:t>o</w:t>
      </w:r>
      <w:r w:rsidRPr="002E3217">
        <w:rPr>
          <w:rFonts w:ascii="Arial" w:hAnsi="Arial" w:cs="Arial"/>
          <w:sz w:val="22"/>
          <w:szCs w:val="22"/>
        </w:rPr>
        <w:t xml:space="preserve">bjednávateľovi k vytvoreniu spoločného diela podľa § 92 Autorského zákona, </w:t>
      </w:r>
      <w:r w:rsidR="00C62C57" w:rsidRPr="002E3217">
        <w:rPr>
          <w:rFonts w:ascii="Arial" w:hAnsi="Arial" w:cs="Arial"/>
          <w:sz w:val="22"/>
          <w:szCs w:val="22"/>
        </w:rPr>
        <w:t>z</w:t>
      </w:r>
      <w:r w:rsidRPr="002E3217">
        <w:rPr>
          <w:rFonts w:ascii="Arial" w:hAnsi="Arial" w:cs="Arial"/>
          <w:sz w:val="22"/>
          <w:szCs w:val="22"/>
        </w:rPr>
        <w:t xml:space="preserve">mluvné strany sa dohodli, že v takom prípade vykonáva majetkové práva autora </w:t>
      </w:r>
      <w:r w:rsidR="00C62C57" w:rsidRPr="002E3217">
        <w:rPr>
          <w:rFonts w:ascii="Arial" w:hAnsi="Arial" w:cs="Arial"/>
          <w:sz w:val="22"/>
          <w:szCs w:val="22"/>
        </w:rPr>
        <w:t>o</w:t>
      </w:r>
      <w:r w:rsidRPr="002E3217">
        <w:rPr>
          <w:rFonts w:ascii="Arial" w:hAnsi="Arial" w:cs="Arial"/>
          <w:sz w:val="22"/>
          <w:szCs w:val="22"/>
        </w:rPr>
        <w:t>bjednávateľ.</w:t>
      </w:r>
    </w:p>
    <w:p w14:paraId="4D598309" w14:textId="77777777" w:rsidR="00BC4DBB" w:rsidRDefault="00BC4DBB" w:rsidP="00BC4DBB">
      <w:pPr>
        <w:pStyle w:val="Odsekzoznamu"/>
        <w:spacing w:after="120"/>
        <w:ind w:left="426"/>
        <w:jc w:val="both"/>
        <w:rPr>
          <w:rFonts w:ascii="Arial" w:hAnsi="Arial" w:cs="Arial"/>
          <w:sz w:val="22"/>
          <w:szCs w:val="22"/>
        </w:rPr>
      </w:pPr>
    </w:p>
    <w:p w14:paraId="41C21D1C" w14:textId="6E491EF6" w:rsidR="00BC4DBB" w:rsidRPr="00BC4DBB" w:rsidRDefault="00BC4DBB" w:rsidP="00BC4DBB">
      <w:pPr>
        <w:pStyle w:val="Odsekzoznamu"/>
        <w:spacing w:after="120"/>
        <w:ind w:left="426"/>
        <w:jc w:val="both"/>
        <w:rPr>
          <w:rFonts w:ascii="Arial" w:hAnsi="Arial" w:cs="Arial"/>
          <w:b/>
          <w:sz w:val="22"/>
          <w:szCs w:val="22"/>
        </w:rPr>
      </w:pPr>
      <w:proofErr w:type="spellStart"/>
      <w:r w:rsidRPr="00BC4DBB">
        <w:rPr>
          <w:rFonts w:ascii="Arial" w:hAnsi="Arial" w:cs="Arial"/>
          <w:b/>
          <w:sz w:val="22"/>
          <w:szCs w:val="22"/>
        </w:rPr>
        <w:t>Preexistentný</w:t>
      </w:r>
      <w:proofErr w:type="spellEnd"/>
      <w:r w:rsidRPr="00BC4DBB">
        <w:rPr>
          <w:rFonts w:ascii="Arial" w:hAnsi="Arial" w:cs="Arial"/>
          <w:b/>
          <w:sz w:val="22"/>
          <w:szCs w:val="22"/>
        </w:rPr>
        <w:t xml:space="preserve"> </w:t>
      </w:r>
      <w:r w:rsidR="003621DB">
        <w:rPr>
          <w:rFonts w:ascii="Arial" w:hAnsi="Arial" w:cs="Arial"/>
          <w:b/>
          <w:sz w:val="22"/>
          <w:szCs w:val="22"/>
        </w:rPr>
        <w:t xml:space="preserve">proprietárny </w:t>
      </w:r>
      <w:r w:rsidRPr="00BC4DBB">
        <w:rPr>
          <w:rFonts w:ascii="Arial" w:hAnsi="Arial" w:cs="Arial"/>
          <w:b/>
          <w:sz w:val="22"/>
          <w:szCs w:val="22"/>
        </w:rPr>
        <w:t>softvér</w:t>
      </w:r>
    </w:p>
    <w:p w14:paraId="50963B81" w14:textId="52A7E9FF" w:rsidR="00BC4DBB" w:rsidRPr="004A02BF" w:rsidRDefault="00BC4DBB" w:rsidP="005D1A15">
      <w:pPr>
        <w:pStyle w:val="Odsekzoznamu"/>
        <w:numPr>
          <w:ilvl w:val="1"/>
          <w:numId w:val="14"/>
        </w:numPr>
        <w:spacing w:after="120"/>
        <w:ind w:left="426"/>
        <w:jc w:val="both"/>
        <w:rPr>
          <w:rFonts w:ascii="Arial" w:hAnsi="Arial" w:cs="Arial"/>
          <w:sz w:val="22"/>
          <w:szCs w:val="22"/>
        </w:rPr>
      </w:pPr>
      <w:r w:rsidRPr="00BC4DBB">
        <w:rPr>
          <w:rFonts w:ascii="Arial" w:hAnsi="Arial" w:cs="Arial"/>
          <w:sz w:val="22"/>
          <w:szCs w:val="22"/>
        </w:rPr>
        <w:t xml:space="preserve">Licencie ku všetkým SW komponentom vyvolávacieho systému objednávateľa sa poskytovateľ zaväzuje objednávateľovi dodať ako </w:t>
      </w:r>
      <w:proofErr w:type="spellStart"/>
      <w:r w:rsidRPr="00BC4DBB">
        <w:rPr>
          <w:rFonts w:ascii="Arial" w:hAnsi="Arial" w:cs="Arial"/>
          <w:sz w:val="22"/>
          <w:szCs w:val="22"/>
        </w:rPr>
        <w:t>perpetuálne</w:t>
      </w:r>
      <w:proofErr w:type="spellEnd"/>
      <w:r w:rsidRPr="00BC4DBB">
        <w:rPr>
          <w:rFonts w:ascii="Arial" w:hAnsi="Arial" w:cs="Arial"/>
          <w:sz w:val="22"/>
          <w:szCs w:val="22"/>
        </w:rPr>
        <w:t>, teda trvalé, na spôsob použitia</w:t>
      </w:r>
      <w:r w:rsidR="004A02BF">
        <w:rPr>
          <w:rFonts w:ascii="Arial" w:hAnsi="Arial" w:cs="Arial"/>
          <w:sz w:val="22"/>
          <w:szCs w:val="22"/>
        </w:rPr>
        <w:t xml:space="preserve"> zodpovedajúci účelu</w:t>
      </w:r>
      <w:r w:rsidRPr="00BC4DBB">
        <w:rPr>
          <w:rFonts w:ascii="Arial" w:hAnsi="Arial" w:cs="Arial"/>
          <w:sz w:val="22"/>
          <w:szCs w:val="22"/>
        </w:rPr>
        <w:t>, na ktorý bol vyvolávací systém objednávateľa dodaný. Licencie sa udeľujú ako nevýhradné, územne obmedzené na územie Slovenskej republiky a Európskej únie, a to s platnosťou pre update</w:t>
      </w:r>
      <w:r w:rsidR="001773EA">
        <w:rPr>
          <w:rFonts w:ascii="Arial" w:hAnsi="Arial" w:cs="Arial"/>
          <w:sz w:val="22"/>
          <w:szCs w:val="22"/>
        </w:rPr>
        <w:t>,</w:t>
      </w:r>
      <w:r w:rsidRPr="00BC4DBB">
        <w:rPr>
          <w:rFonts w:ascii="Arial" w:hAnsi="Arial" w:cs="Arial"/>
          <w:sz w:val="22"/>
          <w:szCs w:val="22"/>
        </w:rPr>
        <w:t xml:space="preserve"> resp. upgrade príslušného SW komponentu, na základe tej</w:t>
      </w:r>
      <w:r w:rsidR="004A02BF">
        <w:rPr>
          <w:rFonts w:ascii="Arial" w:hAnsi="Arial" w:cs="Arial"/>
          <w:sz w:val="22"/>
          <w:szCs w:val="22"/>
        </w:rPr>
        <w:t>to Dohody oprávnene inštalovaný</w:t>
      </w:r>
      <w:r w:rsidRPr="00BC4DBB">
        <w:rPr>
          <w:rFonts w:ascii="Arial" w:hAnsi="Arial" w:cs="Arial"/>
          <w:sz w:val="22"/>
          <w:szCs w:val="22"/>
        </w:rPr>
        <w:t xml:space="preserve"> u objednávateľa. </w:t>
      </w:r>
      <w:r w:rsidR="005D1A15" w:rsidRPr="005D1A15">
        <w:rPr>
          <w:rFonts w:ascii="Arial" w:hAnsi="Arial" w:cs="Arial"/>
          <w:sz w:val="22"/>
          <w:szCs w:val="22"/>
        </w:rPr>
        <w:t>Licencie sa dodávajú odplatne ako súčasť diela dodaného objednávateľovi na základe objednávky objednávateľa, čo znamená, že cena licencií je v zmysle § 541 Obchodného zákonníka zahrnutá v cene diela, a to aj v prípade, ak je nositeľom majetkových práv k dodaným SW komponentom poskytovateľ. Licencie sa dodávajú v množstve a/alebo vecnom rozsahu uvedenom v príslušnom zozname lice</w:t>
      </w:r>
      <w:r w:rsidR="005D1A15">
        <w:rPr>
          <w:rFonts w:ascii="Arial" w:hAnsi="Arial" w:cs="Arial"/>
          <w:sz w:val="22"/>
          <w:szCs w:val="22"/>
        </w:rPr>
        <w:t>ncií podľa bodu 8. tohto článku</w:t>
      </w:r>
      <w:r w:rsidR="00495C55">
        <w:rPr>
          <w:rFonts w:ascii="Arial" w:hAnsi="Arial" w:cs="Arial"/>
          <w:sz w:val="22"/>
          <w:szCs w:val="22"/>
        </w:rPr>
        <w:t>.</w:t>
      </w:r>
    </w:p>
    <w:p w14:paraId="5F6D14C5" w14:textId="31A5FD78" w:rsidR="0007715C" w:rsidRPr="00A53277" w:rsidRDefault="0007715C" w:rsidP="00A53277">
      <w:pPr>
        <w:jc w:val="both"/>
        <w:rPr>
          <w:rFonts w:ascii="Arial" w:hAnsi="Arial" w:cs="Arial"/>
          <w:b/>
          <w:sz w:val="22"/>
          <w:szCs w:val="22"/>
        </w:rPr>
      </w:pPr>
    </w:p>
    <w:p w14:paraId="4FFC4057" w14:textId="7512705A" w:rsidR="00BC4DBB" w:rsidRPr="00BC4DBB" w:rsidRDefault="00BC4DBB" w:rsidP="00BC4DBB">
      <w:pPr>
        <w:pStyle w:val="Odsekzoznamu"/>
        <w:ind w:left="426"/>
        <w:jc w:val="both"/>
        <w:rPr>
          <w:rFonts w:ascii="Arial" w:hAnsi="Arial" w:cs="Arial"/>
          <w:b/>
          <w:sz w:val="22"/>
          <w:szCs w:val="22"/>
        </w:rPr>
      </w:pPr>
      <w:r w:rsidRPr="00BC4DBB">
        <w:rPr>
          <w:rFonts w:ascii="Arial" w:hAnsi="Arial" w:cs="Arial"/>
          <w:b/>
          <w:sz w:val="22"/>
          <w:szCs w:val="22"/>
        </w:rPr>
        <w:t xml:space="preserve">Spoločné ustanovenia </w:t>
      </w:r>
    </w:p>
    <w:p w14:paraId="3B2684F7" w14:textId="3A6B144E" w:rsidR="003E4030" w:rsidRPr="002E3217" w:rsidRDefault="003E4030" w:rsidP="00210901">
      <w:pPr>
        <w:pStyle w:val="Odsekzoznamu"/>
        <w:numPr>
          <w:ilvl w:val="1"/>
          <w:numId w:val="14"/>
        </w:numPr>
        <w:ind w:left="426"/>
        <w:jc w:val="both"/>
        <w:rPr>
          <w:rFonts w:ascii="Arial" w:hAnsi="Arial" w:cs="Arial"/>
          <w:sz w:val="22"/>
          <w:szCs w:val="22"/>
        </w:rPr>
      </w:pPr>
      <w:r w:rsidRPr="002E3217">
        <w:rPr>
          <w:rFonts w:ascii="Arial" w:hAnsi="Arial" w:cs="Arial"/>
          <w:sz w:val="22"/>
          <w:szCs w:val="22"/>
        </w:rPr>
        <w:t xml:space="preserve">V prípade, </w:t>
      </w:r>
      <w:r w:rsidR="00C62C57" w:rsidRPr="002E3217">
        <w:rPr>
          <w:rFonts w:ascii="Arial" w:hAnsi="Arial" w:cs="Arial"/>
          <w:sz w:val="22"/>
          <w:szCs w:val="22"/>
        </w:rPr>
        <w:t>ak si</w:t>
      </w:r>
      <w:r w:rsidRPr="002E3217">
        <w:rPr>
          <w:rFonts w:ascii="Arial" w:hAnsi="Arial" w:cs="Arial"/>
          <w:sz w:val="22"/>
          <w:szCs w:val="22"/>
        </w:rPr>
        <w:t xml:space="preserve"> akákoľvek tretia osoba, vrátane </w:t>
      </w:r>
      <w:r w:rsidR="00C62C57" w:rsidRPr="002E3217">
        <w:rPr>
          <w:rFonts w:ascii="Arial" w:hAnsi="Arial" w:cs="Arial"/>
          <w:sz w:val="22"/>
          <w:szCs w:val="22"/>
        </w:rPr>
        <w:t>pracovníkov poskytovateľa</w:t>
      </w:r>
      <w:r w:rsidRPr="002E3217">
        <w:rPr>
          <w:rFonts w:ascii="Arial" w:hAnsi="Arial" w:cs="Arial"/>
          <w:sz w:val="22"/>
          <w:szCs w:val="22"/>
        </w:rPr>
        <w:t xml:space="preserve"> a/alebo subdodávateľov, </w:t>
      </w:r>
      <w:r w:rsidR="00C62C57" w:rsidRPr="002E3217">
        <w:rPr>
          <w:rFonts w:ascii="Arial" w:hAnsi="Arial" w:cs="Arial"/>
          <w:sz w:val="22"/>
          <w:szCs w:val="22"/>
        </w:rPr>
        <w:t>uplatní u objednávateľa</w:t>
      </w:r>
      <w:r w:rsidRPr="002E3217">
        <w:rPr>
          <w:rFonts w:ascii="Arial" w:hAnsi="Arial" w:cs="Arial"/>
          <w:sz w:val="22"/>
          <w:szCs w:val="22"/>
        </w:rPr>
        <w:t xml:space="preserve"> akýkoľvek nárok proti objednávateľovi z titulu porušenia jej autorských práv a/alebo práv priemyselného a/alebo iného duševného </w:t>
      </w:r>
      <w:r w:rsidRPr="002E3217">
        <w:rPr>
          <w:rFonts w:ascii="Arial" w:hAnsi="Arial" w:cs="Arial"/>
          <w:sz w:val="22"/>
          <w:szCs w:val="22"/>
        </w:rPr>
        <w:lastRenderedPageBreak/>
        <w:t xml:space="preserve">vlastníctva alebo akékoľvek iné nároky v akejkoľvek súvislosti s plnením poskytnutým </w:t>
      </w:r>
      <w:r w:rsidR="00C62C57" w:rsidRPr="002E3217">
        <w:rPr>
          <w:rFonts w:ascii="Arial" w:hAnsi="Arial" w:cs="Arial"/>
          <w:sz w:val="22"/>
          <w:szCs w:val="22"/>
        </w:rPr>
        <w:t>poskytovateľom</w:t>
      </w:r>
      <w:r w:rsidRPr="002E3217">
        <w:rPr>
          <w:rFonts w:ascii="Arial" w:hAnsi="Arial" w:cs="Arial"/>
          <w:sz w:val="22"/>
          <w:szCs w:val="22"/>
        </w:rPr>
        <w:t xml:space="preserve"> podľa tejto </w:t>
      </w:r>
      <w:r w:rsidR="00C62C57" w:rsidRPr="002E3217">
        <w:rPr>
          <w:rFonts w:ascii="Arial" w:hAnsi="Arial" w:cs="Arial"/>
          <w:sz w:val="22"/>
          <w:szCs w:val="22"/>
        </w:rPr>
        <w:t>Dohody</w:t>
      </w:r>
      <w:r w:rsidRPr="002E3217">
        <w:rPr>
          <w:rFonts w:ascii="Arial" w:hAnsi="Arial" w:cs="Arial"/>
          <w:sz w:val="22"/>
          <w:szCs w:val="22"/>
        </w:rPr>
        <w:t xml:space="preserve">, </w:t>
      </w:r>
      <w:r w:rsidR="00C62C57" w:rsidRPr="002E3217">
        <w:rPr>
          <w:rFonts w:ascii="Arial" w:hAnsi="Arial" w:cs="Arial"/>
          <w:sz w:val="22"/>
          <w:szCs w:val="22"/>
        </w:rPr>
        <w:t>poskytovateľ</w:t>
      </w:r>
      <w:r w:rsidRPr="002E3217">
        <w:rPr>
          <w:rFonts w:ascii="Arial" w:hAnsi="Arial" w:cs="Arial"/>
          <w:sz w:val="22"/>
          <w:szCs w:val="22"/>
        </w:rPr>
        <w:t xml:space="preserve"> sa zaväzuje: </w:t>
      </w:r>
    </w:p>
    <w:p w14:paraId="27A0D2EC" w14:textId="4D014CE4" w:rsidR="003E4030" w:rsidRPr="002E3217" w:rsidRDefault="003E4030" w:rsidP="00210901">
      <w:pPr>
        <w:pStyle w:val="Odsekzoznamu"/>
        <w:numPr>
          <w:ilvl w:val="1"/>
          <w:numId w:val="17"/>
        </w:numPr>
        <w:jc w:val="both"/>
        <w:rPr>
          <w:rFonts w:ascii="Arial" w:hAnsi="Arial" w:cs="Arial"/>
          <w:sz w:val="22"/>
          <w:szCs w:val="22"/>
        </w:rPr>
      </w:pPr>
      <w:r w:rsidRPr="002E3217">
        <w:rPr>
          <w:rFonts w:ascii="Arial" w:hAnsi="Arial" w:cs="Arial"/>
          <w:sz w:val="22"/>
          <w:szCs w:val="22"/>
        </w:rPr>
        <w:t xml:space="preserve">bezodkladne obstarať na svoje vlastné náklady a výdavky od takejto tretej osoby súhlas na používanie jednotlivých plnení dodaných, poskytnutých, vykonaných a/alebo vytvorených </w:t>
      </w:r>
      <w:r w:rsidR="00C62C57" w:rsidRPr="002E3217">
        <w:rPr>
          <w:rFonts w:ascii="Arial" w:hAnsi="Arial" w:cs="Arial"/>
          <w:sz w:val="22"/>
          <w:szCs w:val="22"/>
        </w:rPr>
        <w:t>poskytovateľom</w:t>
      </w:r>
      <w:r w:rsidRPr="002E3217">
        <w:rPr>
          <w:rFonts w:ascii="Arial" w:hAnsi="Arial" w:cs="Arial"/>
          <w:sz w:val="22"/>
          <w:szCs w:val="22"/>
        </w:rPr>
        <w:t xml:space="preserve">, subdodávateľom alebo tretími osobami pre objednávateľa, alebo upraviť jednotlivé plnenie(a) dodané, poskytnuté, vykonané a/alebo vytvorené </w:t>
      </w:r>
      <w:r w:rsidR="00C62C57" w:rsidRPr="002E3217">
        <w:rPr>
          <w:rFonts w:ascii="Arial" w:hAnsi="Arial" w:cs="Arial"/>
          <w:sz w:val="22"/>
          <w:szCs w:val="22"/>
        </w:rPr>
        <w:t>poskytovateľom</w:t>
      </w:r>
      <w:r w:rsidRPr="002E3217">
        <w:rPr>
          <w:rFonts w:ascii="Arial" w:hAnsi="Arial"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62C57" w:rsidRPr="002E3217">
        <w:rPr>
          <w:rFonts w:ascii="Arial" w:hAnsi="Arial" w:cs="Arial"/>
          <w:sz w:val="22"/>
          <w:szCs w:val="22"/>
        </w:rPr>
        <w:t>poskytovateľom</w:t>
      </w:r>
      <w:r w:rsidRPr="002E3217">
        <w:rPr>
          <w:rFonts w:ascii="Arial" w:hAnsi="Arial" w:cs="Arial"/>
          <w:sz w:val="22"/>
          <w:szCs w:val="22"/>
        </w:rPr>
        <w:t>, subdodávateľom alebo tretími osobami pre objednávateľa rovnakými alebo aspoň takými plneniami, ktoré majú aspoň podstatne podobné kvalitatívne, operačné a t</w:t>
      </w:r>
      <w:r w:rsidR="00C62C57" w:rsidRPr="002E3217">
        <w:rPr>
          <w:rFonts w:ascii="Arial" w:hAnsi="Arial" w:cs="Arial"/>
          <w:sz w:val="22"/>
          <w:szCs w:val="22"/>
        </w:rPr>
        <w:t>echnické parametre a funkčnosti</w:t>
      </w:r>
      <w:r w:rsidRPr="002E3217">
        <w:rPr>
          <w:rFonts w:ascii="Arial" w:hAnsi="Arial" w:cs="Arial"/>
          <w:sz w:val="22"/>
          <w:szCs w:val="22"/>
        </w:rPr>
        <w:t>; a</w:t>
      </w:r>
    </w:p>
    <w:p w14:paraId="5FC8645A" w14:textId="77777777" w:rsidR="003E4030" w:rsidRPr="002E3217" w:rsidRDefault="003E4030" w:rsidP="00210901">
      <w:pPr>
        <w:pStyle w:val="Odsekzoznamu"/>
        <w:numPr>
          <w:ilvl w:val="1"/>
          <w:numId w:val="17"/>
        </w:numPr>
        <w:jc w:val="both"/>
        <w:rPr>
          <w:rFonts w:ascii="Arial" w:hAnsi="Arial" w:cs="Arial"/>
          <w:sz w:val="22"/>
          <w:szCs w:val="22"/>
        </w:rPr>
      </w:pPr>
      <w:r w:rsidRPr="002E3217">
        <w:rPr>
          <w:rFonts w:ascii="Arial" w:hAnsi="Arial"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25BEA883" w14:textId="77777777" w:rsidR="003E4030" w:rsidRPr="002E3217" w:rsidRDefault="003E4030" w:rsidP="00210901">
      <w:pPr>
        <w:pStyle w:val="Odsekzoznamu"/>
        <w:numPr>
          <w:ilvl w:val="1"/>
          <w:numId w:val="17"/>
        </w:numPr>
        <w:jc w:val="both"/>
        <w:rPr>
          <w:rFonts w:ascii="Arial" w:hAnsi="Arial" w:cs="Arial"/>
          <w:sz w:val="22"/>
          <w:szCs w:val="22"/>
        </w:rPr>
      </w:pPr>
      <w:r w:rsidRPr="002E3217">
        <w:rPr>
          <w:rFonts w:ascii="Arial" w:hAnsi="Arial" w:cs="Arial"/>
          <w:sz w:val="22"/>
          <w:szCs w:val="22"/>
        </w:rPr>
        <w:t>nahradiť objednávateľovi akúkoľvek a všetku škodu, ktorá vznikne objednávateľovi v dôsledku uplatnenia vyššie uvedeného nároku tretej osoby, a to v plnej výške a bez akéhokoľvek obmedzenia.</w:t>
      </w:r>
    </w:p>
    <w:p w14:paraId="47FBE70D" w14:textId="6D18923F" w:rsidR="003E4030" w:rsidRDefault="003E4030" w:rsidP="00210901">
      <w:pPr>
        <w:pStyle w:val="Odsekzoznamu"/>
        <w:numPr>
          <w:ilvl w:val="1"/>
          <w:numId w:val="14"/>
        </w:numPr>
        <w:ind w:left="426"/>
        <w:jc w:val="both"/>
        <w:rPr>
          <w:rFonts w:ascii="Arial" w:hAnsi="Arial" w:cs="Arial"/>
          <w:sz w:val="22"/>
          <w:szCs w:val="22"/>
        </w:rPr>
      </w:pPr>
      <w:r w:rsidRPr="002E3217">
        <w:rPr>
          <w:rFonts w:ascii="Arial" w:hAnsi="Arial" w:cs="Arial"/>
          <w:sz w:val="22"/>
          <w:szCs w:val="22"/>
        </w:rPr>
        <w:t xml:space="preserve">Objednávateľ sa však zaväzuje, že o každom nároku vznesenom takou treťou osobou v zmysle </w:t>
      </w:r>
      <w:r w:rsidR="00C62C57" w:rsidRPr="002E3217">
        <w:rPr>
          <w:rFonts w:ascii="Arial" w:hAnsi="Arial" w:cs="Arial"/>
          <w:sz w:val="22"/>
          <w:szCs w:val="22"/>
        </w:rPr>
        <w:t>predchádzajúcich ustanovení</w:t>
      </w:r>
      <w:r w:rsidRPr="002E3217">
        <w:rPr>
          <w:rFonts w:ascii="Arial" w:hAnsi="Arial" w:cs="Arial"/>
          <w:sz w:val="22"/>
          <w:szCs w:val="22"/>
        </w:rPr>
        <w:t xml:space="preserve"> bude bez zbytočného odkladu informovať </w:t>
      </w:r>
      <w:r w:rsidR="00C62C57" w:rsidRPr="002E3217">
        <w:rPr>
          <w:rFonts w:ascii="Arial" w:hAnsi="Arial" w:cs="Arial"/>
          <w:sz w:val="22"/>
          <w:szCs w:val="22"/>
        </w:rPr>
        <w:t>poskytovateľa</w:t>
      </w:r>
      <w:r w:rsidRPr="002E3217">
        <w:rPr>
          <w:rFonts w:ascii="Arial" w:hAnsi="Arial" w:cs="Arial"/>
          <w:sz w:val="22"/>
          <w:szCs w:val="22"/>
        </w:rPr>
        <w:t xml:space="preserve">, bude v súvislosti s takým nárokom postupovať podľa primeraných pokynov </w:t>
      </w:r>
      <w:r w:rsidR="00C62C57" w:rsidRPr="002E3217">
        <w:rPr>
          <w:rFonts w:ascii="Arial" w:hAnsi="Arial" w:cs="Arial"/>
          <w:sz w:val="22"/>
          <w:szCs w:val="22"/>
        </w:rPr>
        <w:t xml:space="preserve">poskytovateľa </w:t>
      </w:r>
      <w:r w:rsidRPr="002E3217">
        <w:rPr>
          <w:rFonts w:ascii="Arial" w:hAnsi="Arial" w:cs="Arial"/>
          <w:sz w:val="22"/>
          <w:szCs w:val="22"/>
        </w:rPr>
        <w:t>a tak, aby sa predišlo vzniku a prípadne zvýšeniu škôd, nevykoná smerom k takej tretej osobe žiaden úkon, v dôsledku ktorého by sa jej postavenie v súvislosti s takým uplatnením nároku zlepšilo</w:t>
      </w:r>
      <w:r w:rsidR="002915C2" w:rsidRPr="002E3217">
        <w:rPr>
          <w:rFonts w:ascii="Arial" w:hAnsi="Arial" w:cs="Arial"/>
          <w:sz w:val="22"/>
          <w:szCs w:val="22"/>
        </w:rPr>
        <w:t>. Objednávateľ je oprávnený</w:t>
      </w:r>
      <w:r w:rsidR="00C62C57" w:rsidRPr="002E3217">
        <w:rPr>
          <w:rFonts w:ascii="Arial" w:hAnsi="Arial" w:cs="Arial"/>
          <w:sz w:val="22"/>
          <w:szCs w:val="22"/>
        </w:rPr>
        <w:t xml:space="preserve"> poskytovateľovi </w:t>
      </w:r>
      <w:r w:rsidR="002915C2" w:rsidRPr="002E3217">
        <w:rPr>
          <w:rFonts w:ascii="Arial" w:hAnsi="Arial" w:cs="Arial"/>
          <w:sz w:val="22"/>
          <w:szCs w:val="22"/>
        </w:rPr>
        <w:t>vystaviť</w:t>
      </w:r>
      <w:r w:rsidRPr="002E3217">
        <w:rPr>
          <w:rFonts w:ascii="Arial" w:hAnsi="Arial" w:cs="Arial"/>
          <w:sz w:val="22"/>
          <w:szCs w:val="22"/>
        </w:rPr>
        <w:t xml:space="preserve"> a po potrebnú dobu udržiavať v platnosti prevoditeľnú plnú moc potrebnú na to, aby sa </w:t>
      </w:r>
      <w:r w:rsidR="00C62C57" w:rsidRPr="002E3217">
        <w:rPr>
          <w:rFonts w:ascii="Arial" w:hAnsi="Arial" w:cs="Arial"/>
          <w:sz w:val="22"/>
          <w:szCs w:val="22"/>
        </w:rPr>
        <w:t>poskytovateľ</w:t>
      </w:r>
      <w:r w:rsidRPr="002E3217">
        <w:rPr>
          <w:rFonts w:ascii="Arial" w:hAnsi="Arial" w:cs="Arial"/>
          <w:sz w:val="22"/>
          <w:szCs w:val="22"/>
        </w:rPr>
        <w:t xml:space="preserve"> mohol za objednávateľa účinne takému nároku brániť a s takou treťou osobou o urovnaní sporu rokovať, a aj inak postupovať tak, ako je to potrebné v z</w:t>
      </w:r>
      <w:r w:rsidR="004A02BF">
        <w:rPr>
          <w:rFonts w:ascii="Arial" w:hAnsi="Arial" w:cs="Arial"/>
          <w:sz w:val="22"/>
          <w:szCs w:val="22"/>
        </w:rPr>
        <w:t>áujme ochrany práv oboch strán.</w:t>
      </w:r>
    </w:p>
    <w:p w14:paraId="62AF7970" w14:textId="000FA0FF" w:rsidR="004A02BF" w:rsidRDefault="004A02BF" w:rsidP="005D1A15">
      <w:pPr>
        <w:pStyle w:val="Odsekzoznamu"/>
        <w:numPr>
          <w:ilvl w:val="1"/>
          <w:numId w:val="14"/>
        </w:numPr>
        <w:ind w:left="426"/>
        <w:jc w:val="both"/>
        <w:rPr>
          <w:rFonts w:ascii="Arial" w:hAnsi="Arial" w:cs="Arial"/>
          <w:sz w:val="22"/>
          <w:szCs w:val="22"/>
        </w:rPr>
      </w:pPr>
      <w:r w:rsidRPr="004A02BF">
        <w:rPr>
          <w:rFonts w:ascii="Arial" w:hAnsi="Arial" w:cs="Arial"/>
          <w:sz w:val="22"/>
          <w:szCs w:val="22"/>
        </w:rPr>
        <w:t>Poskytovateľ sa spoločne s každou objednávateľovi odovzdanou súčasťou vyvolávacieho systému objednávateľa</w:t>
      </w:r>
      <w:r w:rsidR="00485B2B">
        <w:rPr>
          <w:rFonts w:ascii="Arial" w:hAnsi="Arial" w:cs="Arial"/>
          <w:sz w:val="22"/>
          <w:szCs w:val="22"/>
        </w:rPr>
        <w:t xml:space="preserve"> (jednotlivým dielom)</w:t>
      </w:r>
      <w:r w:rsidRPr="004A02BF">
        <w:rPr>
          <w:rFonts w:ascii="Arial" w:hAnsi="Arial" w:cs="Arial"/>
          <w:sz w:val="22"/>
          <w:szCs w:val="22"/>
        </w:rPr>
        <w:t xml:space="preserve"> zaväzuje dodať objednávateľovi zoznam všetkých dodávaných licencií – v súlade s licenčnými pravidlami vlastníka (nositeľa majetkových práv), a to aj v rozsahu doplnkov, </w:t>
      </w:r>
      <w:proofErr w:type="spellStart"/>
      <w:r w:rsidRPr="004A02BF">
        <w:rPr>
          <w:rFonts w:ascii="Arial" w:hAnsi="Arial" w:cs="Arial"/>
          <w:sz w:val="22"/>
          <w:szCs w:val="22"/>
        </w:rPr>
        <w:t>pluginov</w:t>
      </w:r>
      <w:proofErr w:type="spellEnd"/>
      <w:r w:rsidRPr="004A02BF">
        <w:rPr>
          <w:rFonts w:ascii="Arial" w:hAnsi="Arial" w:cs="Arial"/>
          <w:sz w:val="22"/>
          <w:szCs w:val="22"/>
        </w:rPr>
        <w:t xml:space="preserve"> a pod. Pokiaľ </w:t>
      </w:r>
      <w:r w:rsidR="00485B2B">
        <w:rPr>
          <w:rFonts w:ascii="Arial" w:hAnsi="Arial" w:cs="Arial"/>
          <w:sz w:val="22"/>
          <w:szCs w:val="22"/>
        </w:rPr>
        <w:t>licencie budú pokryté centrálne</w:t>
      </w:r>
      <w:r w:rsidRPr="004A02BF">
        <w:rPr>
          <w:rFonts w:ascii="Arial" w:hAnsi="Arial" w:cs="Arial"/>
          <w:sz w:val="22"/>
          <w:szCs w:val="22"/>
        </w:rPr>
        <w:t xml:space="preserve"> pre určené množstvo koncových zariadení (napr. v rámci riadiaceho servera), nie je potrebné uvádzať ich jednotlivo pri zobrazovacích jednotkách; túto skutočnosť sa poskytovateľ zaväzuje uviesť v zozname licencií (ďalej ako „zoznam licencií“). </w:t>
      </w:r>
      <w:r w:rsidR="005D1A15" w:rsidRPr="005D1A15">
        <w:rPr>
          <w:rFonts w:ascii="Arial" w:hAnsi="Arial" w:cs="Arial"/>
          <w:sz w:val="22"/>
          <w:szCs w:val="22"/>
        </w:rPr>
        <w:t xml:space="preserve">Zoznam licencií je povinnou prílohou odovzdávacieho protokolu ku každému vykonanému dielu podľa tejto Dohody, </w:t>
      </w:r>
      <w:proofErr w:type="spellStart"/>
      <w:r w:rsidR="005D1A15" w:rsidRPr="005D1A15">
        <w:rPr>
          <w:rFonts w:ascii="Arial" w:hAnsi="Arial" w:cs="Arial"/>
          <w:sz w:val="22"/>
          <w:szCs w:val="22"/>
        </w:rPr>
        <w:t>t.j</w:t>
      </w:r>
      <w:proofErr w:type="spellEnd"/>
      <w:r w:rsidR="005D1A15" w:rsidRPr="005D1A15">
        <w:rPr>
          <w:rFonts w:ascii="Arial" w:hAnsi="Arial" w:cs="Arial"/>
          <w:sz w:val="22"/>
          <w:szCs w:val="22"/>
        </w:rPr>
        <w:t>. plneniu podľa čl. 3 bod 2 písm. a) a písm. b) tejto Dohody; v prípade ak pravdivý a úplný zoznam licencií nebude súčasťou preberacieho protokolu, objednávateľ nie povinný odovzdávané dielo prevziať.</w:t>
      </w:r>
    </w:p>
    <w:p w14:paraId="729FF761" w14:textId="0114FCA6" w:rsidR="00B5537E" w:rsidRPr="00D74A65" w:rsidRDefault="00B5537E" w:rsidP="00EB00E5">
      <w:pPr>
        <w:pStyle w:val="Odsekzoznamu"/>
        <w:numPr>
          <w:ilvl w:val="1"/>
          <w:numId w:val="14"/>
        </w:numPr>
        <w:ind w:left="426"/>
        <w:jc w:val="both"/>
        <w:rPr>
          <w:rFonts w:ascii="Arial" w:hAnsi="Arial" w:cs="Arial"/>
          <w:sz w:val="22"/>
          <w:szCs w:val="22"/>
        </w:rPr>
      </w:pPr>
      <w:r w:rsidRPr="00B5537E">
        <w:rPr>
          <w:rFonts w:ascii="Arial" w:hAnsi="Arial" w:cs="Arial"/>
          <w:sz w:val="22"/>
          <w:szCs w:val="22"/>
        </w:rPr>
        <w:t>Zmluvné strany sa dohodli, že ustanovenia tohto článku zostávajú v platnosti a účinnosti aj po tom, ako táto Dohoda zanikne.</w:t>
      </w:r>
    </w:p>
    <w:p w14:paraId="114FE0B3" w14:textId="12B25757" w:rsidR="002F245F" w:rsidRPr="002E3217" w:rsidRDefault="002F245F" w:rsidP="002F245F">
      <w:pPr>
        <w:rPr>
          <w:rFonts w:ascii="Arial" w:hAnsi="Arial" w:cs="Arial"/>
          <w:b/>
          <w:sz w:val="22"/>
          <w:szCs w:val="22"/>
        </w:rPr>
      </w:pPr>
    </w:p>
    <w:p w14:paraId="718A2419" w14:textId="34327046" w:rsidR="004A735E" w:rsidRPr="002E3217" w:rsidRDefault="004A735E" w:rsidP="00756A22">
      <w:pPr>
        <w:jc w:val="center"/>
        <w:rPr>
          <w:rFonts w:ascii="Arial" w:hAnsi="Arial" w:cs="Arial"/>
          <w:b/>
          <w:sz w:val="22"/>
          <w:szCs w:val="22"/>
        </w:rPr>
      </w:pPr>
      <w:r w:rsidRPr="002E3217">
        <w:rPr>
          <w:rFonts w:ascii="Arial" w:hAnsi="Arial" w:cs="Arial"/>
          <w:b/>
          <w:sz w:val="22"/>
          <w:szCs w:val="22"/>
        </w:rPr>
        <w:t>Článok 8</w:t>
      </w:r>
    </w:p>
    <w:p w14:paraId="5F02B466" w14:textId="7160A2AE" w:rsidR="004A735E" w:rsidRPr="002E3217" w:rsidRDefault="002915C2" w:rsidP="00756A22">
      <w:pPr>
        <w:jc w:val="center"/>
        <w:rPr>
          <w:rFonts w:ascii="Arial" w:hAnsi="Arial" w:cs="Arial"/>
          <w:b/>
          <w:sz w:val="22"/>
          <w:szCs w:val="22"/>
        </w:rPr>
      </w:pPr>
      <w:r w:rsidRPr="002E3217">
        <w:rPr>
          <w:rFonts w:ascii="Arial" w:hAnsi="Arial" w:cs="Arial"/>
          <w:b/>
          <w:sz w:val="22"/>
          <w:szCs w:val="22"/>
        </w:rPr>
        <w:t>D</w:t>
      </w:r>
      <w:r w:rsidR="004A735E" w:rsidRPr="002E3217">
        <w:rPr>
          <w:rFonts w:ascii="Arial" w:hAnsi="Arial" w:cs="Arial"/>
          <w:b/>
          <w:sz w:val="22"/>
          <w:szCs w:val="22"/>
        </w:rPr>
        <w:t>ôverné informácie</w:t>
      </w:r>
    </w:p>
    <w:p w14:paraId="0C620755" w14:textId="463EC270" w:rsidR="004A735E" w:rsidRPr="002E3217" w:rsidRDefault="004A735E" w:rsidP="00756A22">
      <w:pPr>
        <w:jc w:val="center"/>
        <w:rPr>
          <w:rFonts w:ascii="Arial" w:hAnsi="Arial" w:cs="Arial"/>
          <w:sz w:val="22"/>
          <w:szCs w:val="22"/>
        </w:rPr>
      </w:pPr>
    </w:p>
    <w:p w14:paraId="70B617CE" w14:textId="67830C85" w:rsidR="00854817" w:rsidRPr="002E3217" w:rsidRDefault="009C7351"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Poskytovateľ sa zaväzuje chrániť všetky informácie objednávateľa, s ktorými príde pri plnení predmet</w:t>
      </w:r>
      <w:r w:rsidR="00C62C57" w:rsidRPr="002E3217">
        <w:rPr>
          <w:rFonts w:ascii="Arial" w:hAnsi="Arial" w:cs="Arial"/>
          <w:sz w:val="22"/>
          <w:szCs w:val="22"/>
        </w:rPr>
        <w:t>u</w:t>
      </w:r>
      <w:r w:rsidRPr="002E3217">
        <w:rPr>
          <w:rFonts w:ascii="Arial" w:hAnsi="Arial" w:cs="Arial"/>
          <w:sz w:val="22"/>
          <w:szCs w:val="22"/>
        </w:rPr>
        <w:t xml:space="preserve"> tejto Dohody </w:t>
      </w:r>
      <w:r w:rsidR="00801012" w:rsidRPr="002E3217">
        <w:rPr>
          <w:rFonts w:ascii="Arial" w:hAnsi="Arial" w:cs="Arial"/>
          <w:sz w:val="22"/>
          <w:szCs w:val="22"/>
        </w:rPr>
        <w:t xml:space="preserve">čo i len náhodne </w:t>
      </w:r>
      <w:r w:rsidRPr="002E3217">
        <w:rPr>
          <w:rFonts w:ascii="Arial" w:hAnsi="Arial" w:cs="Arial"/>
          <w:sz w:val="22"/>
          <w:szCs w:val="22"/>
        </w:rPr>
        <w:t>do kontaktu</w:t>
      </w:r>
      <w:r w:rsidR="00801012" w:rsidRPr="002E3217">
        <w:rPr>
          <w:rFonts w:ascii="Arial" w:hAnsi="Arial" w:cs="Arial"/>
          <w:sz w:val="22"/>
          <w:szCs w:val="22"/>
        </w:rPr>
        <w:t xml:space="preserve"> vrátane osobných údajov dotknutých osôb objednávateľa (ďalej ako „dôverné informácie“)</w:t>
      </w:r>
      <w:r w:rsidRPr="002E3217">
        <w:rPr>
          <w:rFonts w:ascii="Arial" w:hAnsi="Arial" w:cs="Arial"/>
          <w:sz w:val="22"/>
          <w:szCs w:val="22"/>
        </w:rPr>
        <w:t>, a to najmä chrániť ich in</w:t>
      </w:r>
      <w:r w:rsidR="00CB4625" w:rsidRPr="002E3217">
        <w:rPr>
          <w:rFonts w:ascii="Arial" w:hAnsi="Arial" w:cs="Arial"/>
          <w:sz w:val="22"/>
          <w:szCs w:val="22"/>
        </w:rPr>
        <w:t>tegritu, celistvosť a dôvernosť, dôverné informácie utajovať a chrániť pred vyzradením, zneužitím, poškodením, zničením, stratou alebo odcudzením, a za tým účelom prijať primerané technické</w:t>
      </w:r>
      <w:r w:rsidR="002915C2" w:rsidRPr="002E3217">
        <w:rPr>
          <w:rFonts w:ascii="Arial" w:hAnsi="Arial" w:cs="Arial"/>
          <w:sz w:val="22"/>
          <w:szCs w:val="22"/>
        </w:rPr>
        <w:t>, organizačné</w:t>
      </w:r>
      <w:r w:rsidR="00CB4625" w:rsidRPr="002E3217">
        <w:rPr>
          <w:rFonts w:ascii="Arial" w:hAnsi="Arial" w:cs="Arial"/>
          <w:sz w:val="22"/>
          <w:szCs w:val="22"/>
        </w:rPr>
        <w:t xml:space="preserve"> a iné </w:t>
      </w:r>
      <w:r w:rsidR="002915C2" w:rsidRPr="002E3217">
        <w:rPr>
          <w:rFonts w:ascii="Arial" w:hAnsi="Arial" w:cs="Arial"/>
          <w:sz w:val="22"/>
          <w:szCs w:val="22"/>
        </w:rPr>
        <w:t xml:space="preserve">potrebné </w:t>
      </w:r>
      <w:r w:rsidR="00CB4625" w:rsidRPr="002E3217">
        <w:rPr>
          <w:rFonts w:ascii="Arial" w:hAnsi="Arial" w:cs="Arial"/>
          <w:sz w:val="22"/>
          <w:szCs w:val="22"/>
        </w:rPr>
        <w:t>opatrenia</w:t>
      </w:r>
    </w:p>
    <w:p w14:paraId="6D60E752" w14:textId="7B82E9F1" w:rsidR="009C7351" w:rsidRPr="002E3217" w:rsidRDefault="00C62C57"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Poskytovateľ</w:t>
      </w:r>
      <w:r w:rsidR="009C7351" w:rsidRPr="002E3217">
        <w:rPr>
          <w:rFonts w:ascii="Arial" w:hAnsi="Arial" w:cs="Arial"/>
          <w:sz w:val="22"/>
          <w:szCs w:val="22"/>
        </w:rPr>
        <w:t xml:space="preserve"> </w:t>
      </w:r>
      <w:r w:rsidRPr="002E3217">
        <w:rPr>
          <w:rFonts w:ascii="Arial" w:hAnsi="Arial" w:cs="Arial"/>
          <w:sz w:val="22"/>
          <w:szCs w:val="22"/>
        </w:rPr>
        <w:t>je</w:t>
      </w:r>
      <w:r w:rsidR="009C7351" w:rsidRPr="002E3217">
        <w:rPr>
          <w:rFonts w:ascii="Arial" w:hAnsi="Arial" w:cs="Arial"/>
          <w:sz w:val="22"/>
          <w:szCs w:val="22"/>
        </w:rPr>
        <w:t xml:space="preserve"> povinn</w:t>
      </w:r>
      <w:r w:rsidRPr="002E3217">
        <w:rPr>
          <w:rFonts w:ascii="Arial" w:hAnsi="Arial" w:cs="Arial"/>
          <w:sz w:val="22"/>
          <w:szCs w:val="22"/>
        </w:rPr>
        <w:t>ý</w:t>
      </w:r>
      <w:r w:rsidR="009C7351" w:rsidRPr="002E3217">
        <w:rPr>
          <w:rFonts w:ascii="Arial" w:hAnsi="Arial" w:cs="Arial"/>
          <w:sz w:val="22"/>
          <w:szCs w:val="22"/>
        </w:rPr>
        <w:t xml:space="preserve"> zaviazať mlčanlivosťou o</w:t>
      </w:r>
      <w:r w:rsidR="00801012" w:rsidRPr="002E3217">
        <w:rPr>
          <w:rFonts w:ascii="Arial" w:hAnsi="Arial" w:cs="Arial"/>
          <w:sz w:val="22"/>
          <w:szCs w:val="22"/>
        </w:rPr>
        <w:t> dôverných informáciách objednávateľa</w:t>
      </w:r>
      <w:r w:rsidR="009C7351" w:rsidRPr="002E3217">
        <w:rPr>
          <w:rFonts w:ascii="Arial" w:hAnsi="Arial" w:cs="Arial"/>
          <w:sz w:val="22"/>
          <w:szCs w:val="22"/>
        </w:rPr>
        <w:t xml:space="preserve"> </w:t>
      </w:r>
      <w:r w:rsidRPr="002E3217">
        <w:rPr>
          <w:rFonts w:ascii="Arial" w:hAnsi="Arial" w:cs="Arial"/>
          <w:sz w:val="22"/>
          <w:szCs w:val="22"/>
        </w:rPr>
        <w:t xml:space="preserve">všetky </w:t>
      </w:r>
      <w:r w:rsidR="009C7351" w:rsidRPr="002E3217">
        <w:rPr>
          <w:rFonts w:ascii="Arial" w:hAnsi="Arial" w:cs="Arial"/>
          <w:sz w:val="22"/>
          <w:szCs w:val="22"/>
        </w:rPr>
        <w:t xml:space="preserve">fyzické osoby, </w:t>
      </w:r>
      <w:r w:rsidRPr="002E3217">
        <w:rPr>
          <w:rFonts w:ascii="Arial" w:hAnsi="Arial" w:cs="Arial"/>
          <w:sz w:val="22"/>
          <w:szCs w:val="22"/>
        </w:rPr>
        <w:t>prostredníctvom ktorých bude plniť predmet tejto Dohody</w:t>
      </w:r>
      <w:r w:rsidR="009C7351" w:rsidRPr="002E3217">
        <w:rPr>
          <w:rFonts w:ascii="Arial" w:hAnsi="Arial" w:cs="Arial"/>
          <w:sz w:val="22"/>
          <w:szCs w:val="22"/>
        </w:rPr>
        <w:t xml:space="preserve">, pričom </w:t>
      </w:r>
      <w:r w:rsidR="009C7351" w:rsidRPr="002E3217">
        <w:rPr>
          <w:rFonts w:ascii="Arial" w:hAnsi="Arial" w:cs="Arial"/>
          <w:sz w:val="22"/>
          <w:szCs w:val="22"/>
        </w:rPr>
        <w:lastRenderedPageBreak/>
        <w:t xml:space="preserve">povinnosť mlčanlivosti trvá aj po skončení </w:t>
      </w:r>
      <w:r w:rsidR="002915C2" w:rsidRPr="002E3217">
        <w:rPr>
          <w:rFonts w:ascii="Arial" w:hAnsi="Arial" w:cs="Arial"/>
          <w:sz w:val="22"/>
          <w:szCs w:val="22"/>
        </w:rPr>
        <w:t xml:space="preserve">každého </w:t>
      </w:r>
      <w:r w:rsidRPr="002E3217">
        <w:rPr>
          <w:rFonts w:ascii="Arial" w:hAnsi="Arial" w:cs="Arial"/>
          <w:sz w:val="22"/>
          <w:szCs w:val="22"/>
        </w:rPr>
        <w:t>zmluvného vzťahu, na základe ktorého sa príslušné fyzické osoby podieľali na plnení predmetu tejto Dohody</w:t>
      </w:r>
      <w:r w:rsidR="009C7351" w:rsidRPr="002E3217">
        <w:rPr>
          <w:rFonts w:ascii="Arial" w:hAnsi="Arial" w:cs="Arial"/>
          <w:sz w:val="22"/>
          <w:szCs w:val="22"/>
        </w:rPr>
        <w:t>.</w:t>
      </w:r>
    </w:p>
    <w:p w14:paraId="15A756D5" w14:textId="5485EA40" w:rsidR="00801012" w:rsidRPr="002E3217" w:rsidRDefault="00801012"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Zmluvné strany sa dohodli, že s dôvernými informáciami budú zaobchádzať ako s obchodným tajomstvom v zmysle Obchodného zákonníka.</w:t>
      </w:r>
    </w:p>
    <w:p w14:paraId="51389264" w14:textId="29045810" w:rsidR="00801012" w:rsidRPr="002E3217" w:rsidRDefault="00801012"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Zmluvná strana je oprávnená poskytnúť dôverné informácie druhej zmluvnej strany tretím osobám len s predchádzajúcim písomným súhlasom dotknutej zmluvnej strany, a to aj vo vzťahu k tretím osobám, ktoré majú byť účastné pri plnení predmetu tejto Dohody.</w:t>
      </w:r>
    </w:p>
    <w:p w14:paraId="3DBA55C8" w14:textId="19A88AB3" w:rsidR="00801012" w:rsidRPr="002E3217" w:rsidRDefault="00801012"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Zmluvné strany sú oprávnené poskytnúť dôverné informácie tretím osobám, ak im takéto poskytnutie dôverných informácií ukladá právny predpis. V takom prípade zmluvná strana, od ktorej dôverné informácie požaduje tretia osoba oprávnená ich vyžadovať v zmysle právnych predpisov, informuje bezodkladne dotknutú zmluvnú stranu o požadovanom rozsahu a aj o poskytnutom rozsahu dôverných informácií.</w:t>
      </w:r>
    </w:p>
    <w:p w14:paraId="30799EE4" w14:textId="4708B96B" w:rsidR="00801012" w:rsidRPr="002E3217" w:rsidRDefault="00801012"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 xml:space="preserve">Neoprávnenú manipuláciu s dôvernými informáciami </w:t>
      </w:r>
      <w:r w:rsidR="00CB4625" w:rsidRPr="002E3217">
        <w:rPr>
          <w:rFonts w:ascii="Arial" w:hAnsi="Arial" w:cs="Arial"/>
          <w:sz w:val="22"/>
          <w:szCs w:val="22"/>
        </w:rPr>
        <w:t xml:space="preserve">v rozpore s ustanoveniami tohto článku </w:t>
      </w:r>
      <w:r w:rsidRPr="002E3217">
        <w:rPr>
          <w:rFonts w:ascii="Arial" w:hAnsi="Arial" w:cs="Arial"/>
          <w:sz w:val="22"/>
          <w:szCs w:val="22"/>
        </w:rPr>
        <w:t>je zmluvná strana povinná bezodkladne oznámiť dotknutej zmluvnej strane. V takom prípade sa zmluvné strany zaväzujú vyvinúť maximálne úsilie na odstránenie následkov takejto neoprávnenej manipulácie a vykonať všetky nevyhnutné opatrenia na ochranu dôverných informácií dotknutej zmluvnej strany.</w:t>
      </w:r>
    </w:p>
    <w:p w14:paraId="0A5BAEC7" w14:textId="02EE0A72" w:rsidR="00801012" w:rsidRDefault="00CB4625"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Porušenie povinností poskytovateľom na ochranu dôverných informácií podľa tohto článku zakladá objednávateľovi právo uplatniť si u poskytovateľa náhradu škody.</w:t>
      </w:r>
    </w:p>
    <w:p w14:paraId="011372FC" w14:textId="7267489B" w:rsidR="005D1A15" w:rsidRPr="00E143A4" w:rsidRDefault="00EB63F1" w:rsidP="00EB63F1">
      <w:pPr>
        <w:pStyle w:val="DNV-Condtions"/>
        <w:numPr>
          <w:ilvl w:val="0"/>
          <w:numId w:val="16"/>
        </w:numPr>
        <w:tabs>
          <w:tab w:val="clear" w:pos="284"/>
        </w:tabs>
        <w:ind w:left="426"/>
        <w:jc w:val="both"/>
        <w:rPr>
          <w:rFonts w:ascii="Arial" w:hAnsi="Arial" w:cs="Arial"/>
          <w:sz w:val="22"/>
          <w:szCs w:val="22"/>
        </w:rPr>
      </w:pPr>
      <w:r w:rsidRPr="00EB63F1">
        <w:rPr>
          <w:rFonts w:ascii="Arial" w:hAnsi="Arial" w:cs="Arial"/>
          <w:sz w:val="22"/>
          <w:szCs w:val="22"/>
        </w:rPr>
        <w:t>Osobné údaje kontaktných osôb</w:t>
      </w:r>
      <w:r>
        <w:rPr>
          <w:rFonts w:ascii="Arial" w:hAnsi="Arial" w:cs="Arial"/>
          <w:sz w:val="22"/>
          <w:szCs w:val="22"/>
        </w:rPr>
        <w:t xml:space="preserve"> a oprávnených osôb</w:t>
      </w:r>
      <w:r w:rsidRPr="00EB63F1">
        <w:rPr>
          <w:rFonts w:ascii="Arial" w:hAnsi="Arial" w:cs="Arial"/>
          <w:sz w:val="22"/>
          <w:szCs w:val="22"/>
        </w:rPr>
        <w:t xml:space="preserve"> budú spracúvané za účelom plnenia tejto </w:t>
      </w:r>
      <w:r>
        <w:rPr>
          <w:rFonts w:ascii="Arial" w:hAnsi="Arial" w:cs="Arial"/>
          <w:sz w:val="22"/>
          <w:szCs w:val="22"/>
        </w:rPr>
        <w:t>Dohod</w:t>
      </w:r>
      <w:r w:rsidRPr="00EB63F1">
        <w:rPr>
          <w:rFonts w:ascii="Arial" w:hAnsi="Arial" w:cs="Arial"/>
          <w:sz w:val="22"/>
          <w:szCs w:val="22"/>
        </w:rPr>
        <w:t xml:space="preserve">y, pričom obe zmluvné strany vyhlasujú, že sú oprávnené tieto osobné údaje poskytnúť druhej zmluvnej strane. Okrem osobných údajov podľa prvej vety tohto bodu pri </w:t>
      </w:r>
      <w:r w:rsidR="005D1A15" w:rsidRPr="005A0E49">
        <w:rPr>
          <w:rFonts w:ascii="Arial" w:hAnsi="Arial" w:cs="Arial"/>
          <w:sz w:val="22"/>
          <w:szCs w:val="22"/>
        </w:rPr>
        <w:t xml:space="preserve">plnení tejto </w:t>
      </w:r>
      <w:r w:rsidR="005D1A15">
        <w:rPr>
          <w:rFonts w:ascii="Arial" w:hAnsi="Arial" w:cs="Arial"/>
          <w:sz w:val="22"/>
          <w:szCs w:val="22"/>
        </w:rPr>
        <w:t>Dohody</w:t>
      </w:r>
      <w:r w:rsidR="005D1A15" w:rsidRPr="005A0E49">
        <w:rPr>
          <w:rFonts w:ascii="Arial" w:hAnsi="Arial" w:cs="Arial"/>
          <w:sz w:val="22"/>
          <w:szCs w:val="22"/>
        </w:rPr>
        <w:t xml:space="preserve"> nebudú spracúvané osobné údaje. Ak pri plnení predmetu </w:t>
      </w:r>
      <w:r w:rsidR="005D1A15">
        <w:rPr>
          <w:rFonts w:ascii="Arial" w:hAnsi="Arial" w:cs="Arial"/>
          <w:sz w:val="22"/>
          <w:szCs w:val="22"/>
        </w:rPr>
        <w:t>Dohody</w:t>
      </w:r>
      <w:r w:rsidR="005D1A15" w:rsidRPr="005A0E49">
        <w:rPr>
          <w:rFonts w:ascii="Arial" w:hAnsi="Arial" w:cs="Arial"/>
          <w:sz w:val="22"/>
          <w:szCs w:val="22"/>
        </w:rPr>
        <w:t xml:space="preserve"> dôjde k náhodnému kontaktu s osobnými údajmi, je </w:t>
      </w:r>
      <w:r w:rsidR="005D1A15">
        <w:rPr>
          <w:rFonts w:ascii="Arial" w:hAnsi="Arial" w:cs="Arial"/>
          <w:sz w:val="22"/>
          <w:szCs w:val="22"/>
        </w:rPr>
        <w:t>poskytovateľ</w:t>
      </w:r>
      <w:r w:rsidR="005D1A15" w:rsidRPr="005A0E49">
        <w:rPr>
          <w:rFonts w:ascii="Arial" w:hAnsi="Arial" w:cs="Arial"/>
          <w:sz w:val="22"/>
          <w:szCs w:val="22"/>
        </w:rPr>
        <w:t xml:space="preserve">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5D1A15">
        <w:rPr>
          <w:rFonts w:ascii="Arial" w:hAnsi="Arial" w:cs="Arial"/>
          <w:sz w:val="22"/>
          <w:szCs w:val="22"/>
        </w:rPr>
        <w:t>.</w:t>
      </w:r>
    </w:p>
    <w:p w14:paraId="0F104241" w14:textId="20CA1C8D" w:rsidR="00114658" w:rsidRPr="002E3217" w:rsidRDefault="00114658"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V prípade porušenia ktorejkoľvek povinnosti poskytovateľa podľa tohto článku je objednávateľ oprávnený uplatniť si u poskytovateľa zmluvnú pokutu vo výške 0,5 % z finančného limitu uvedeného v čl. 5 bod 2. tejto Dohody s DPH, a to za každé také jednotlivé porušenie.</w:t>
      </w:r>
    </w:p>
    <w:p w14:paraId="04B5FE88" w14:textId="25FE225D" w:rsidR="00935AAF" w:rsidRPr="002E3217" w:rsidRDefault="00935AAF" w:rsidP="00210901">
      <w:pPr>
        <w:pStyle w:val="Odsekzoznamu"/>
        <w:numPr>
          <w:ilvl w:val="0"/>
          <w:numId w:val="16"/>
        </w:numPr>
        <w:ind w:left="426"/>
        <w:jc w:val="both"/>
        <w:rPr>
          <w:rFonts w:ascii="Arial" w:hAnsi="Arial" w:cs="Arial"/>
          <w:sz w:val="22"/>
          <w:szCs w:val="22"/>
        </w:rPr>
      </w:pPr>
      <w:r w:rsidRPr="002E3217">
        <w:rPr>
          <w:rFonts w:ascii="Arial" w:hAnsi="Arial" w:cs="Arial"/>
          <w:sz w:val="22"/>
          <w:szCs w:val="22"/>
        </w:rPr>
        <w:t xml:space="preserve">Zaplatením zmluvnej pokuty podľa bodu </w:t>
      </w:r>
      <w:r w:rsidR="005D1A15">
        <w:rPr>
          <w:rFonts w:ascii="Arial" w:hAnsi="Arial" w:cs="Arial"/>
          <w:sz w:val="22"/>
          <w:szCs w:val="22"/>
        </w:rPr>
        <w:t>9</w:t>
      </w:r>
      <w:r w:rsidRPr="002E3217">
        <w:rPr>
          <w:rFonts w:ascii="Arial" w:hAnsi="Arial" w:cs="Arial"/>
          <w:sz w:val="22"/>
          <w:szCs w:val="22"/>
        </w:rPr>
        <w:t>. tohto článku nie je dotknutý nárok objednávateľa na náhradu škody v celom rozsahu, ktorá mu preukázateľne vznikla v dôsledku porušenia alebo nesplnenia povinností poskytovateľa uvedených v tomto článku.</w:t>
      </w:r>
    </w:p>
    <w:p w14:paraId="25BDDBF0" w14:textId="638BDAC1" w:rsidR="002F245F" w:rsidRPr="002F245F" w:rsidRDefault="00114658" w:rsidP="002F245F">
      <w:pPr>
        <w:pStyle w:val="Odsekzoznamu"/>
        <w:numPr>
          <w:ilvl w:val="0"/>
          <w:numId w:val="16"/>
        </w:numPr>
        <w:ind w:left="426"/>
        <w:jc w:val="both"/>
        <w:rPr>
          <w:rFonts w:ascii="Arial" w:hAnsi="Arial" w:cs="Arial"/>
          <w:sz w:val="22"/>
          <w:szCs w:val="22"/>
        </w:rPr>
      </w:pPr>
      <w:r w:rsidRPr="002E3217">
        <w:rPr>
          <w:rFonts w:ascii="Arial" w:hAnsi="Arial" w:cs="Arial"/>
          <w:sz w:val="22"/>
          <w:szCs w:val="22"/>
        </w:rPr>
        <w:t>Zmluvné strany sa dohodli, že ustanovenia tohto článku zostávajú v platnosti a účinnosti aj po</w:t>
      </w:r>
      <w:r w:rsidR="002915C2" w:rsidRPr="002E3217">
        <w:rPr>
          <w:rFonts w:ascii="Arial" w:hAnsi="Arial" w:cs="Arial"/>
          <w:sz w:val="22"/>
          <w:szCs w:val="22"/>
        </w:rPr>
        <w:t xml:space="preserve"> </w:t>
      </w:r>
      <w:r w:rsidRPr="002E3217">
        <w:rPr>
          <w:rFonts w:ascii="Arial" w:hAnsi="Arial" w:cs="Arial"/>
          <w:sz w:val="22"/>
          <w:szCs w:val="22"/>
        </w:rPr>
        <w:t>tom, ako táto Dohoda zanikne.</w:t>
      </w:r>
    </w:p>
    <w:p w14:paraId="6B3C239C" w14:textId="77777777" w:rsidR="00E143A4" w:rsidRPr="002E3217" w:rsidRDefault="00E143A4" w:rsidP="00756A22">
      <w:pPr>
        <w:jc w:val="center"/>
        <w:rPr>
          <w:rFonts w:ascii="Arial" w:hAnsi="Arial" w:cs="Arial"/>
          <w:b/>
          <w:sz w:val="22"/>
          <w:szCs w:val="22"/>
        </w:rPr>
      </w:pPr>
    </w:p>
    <w:p w14:paraId="44834DF5" w14:textId="176939A8" w:rsidR="00756A22" w:rsidRPr="002E3217" w:rsidRDefault="003079A3" w:rsidP="00756A22">
      <w:pPr>
        <w:jc w:val="center"/>
        <w:rPr>
          <w:rFonts w:ascii="Arial" w:hAnsi="Arial" w:cs="Arial"/>
          <w:b/>
          <w:sz w:val="22"/>
          <w:szCs w:val="22"/>
        </w:rPr>
      </w:pPr>
      <w:r w:rsidRPr="002E3217">
        <w:rPr>
          <w:rFonts w:ascii="Arial" w:hAnsi="Arial" w:cs="Arial"/>
          <w:b/>
          <w:sz w:val="22"/>
          <w:szCs w:val="22"/>
        </w:rPr>
        <w:t>Článok</w:t>
      </w:r>
      <w:r w:rsidR="004A735E" w:rsidRPr="002E3217">
        <w:rPr>
          <w:rFonts w:ascii="Arial" w:hAnsi="Arial" w:cs="Arial"/>
          <w:b/>
          <w:sz w:val="22"/>
          <w:szCs w:val="22"/>
        </w:rPr>
        <w:t xml:space="preserve"> 9</w:t>
      </w:r>
    </w:p>
    <w:p w14:paraId="7C528EA3" w14:textId="475B695C" w:rsidR="00756A22" w:rsidRPr="002E3217" w:rsidRDefault="00756A22" w:rsidP="00756A22">
      <w:pPr>
        <w:jc w:val="center"/>
        <w:rPr>
          <w:rFonts w:ascii="Arial" w:hAnsi="Arial" w:cs="Arial"/>
          <w:b/>
          <w:sz w:val="22"/>
          <w:szCs w:val="22"/>
        </w:rPr>
      </w:pPr>
      <w:r w:rsidRPr="002E3217">
        <w:rPr>
          <w:rFonts w:ascii="Arial" w:hAnsi="Arial" w:cs="Arial"/>
          <w:b/>
          <w:sz w:val="22"/>
          <w:szCs w:val="22"/>
        </w:rPr>
        <w:t xml:space="preserve">Osobitné </w:t>
      </w:r>
      <w:r w:rsidR="008233B2" w:rsidRPr="002E3217">
        <w:rPr>
          <w:rFonts w:ascii="Arial" w:hAnsi="Arial" w:cs="Arial"/>
          <w:b/>
          <w:sz w:val="22"/>
          <w:szCs w:val="22"/>
        </w:rPr>
        <w:t xml:space="preserve">protikorupčné </w:t>
      </w:r>
      <w:r w:rsidRPr="002E3217">
        <w:rPr>
          <w:rFonts w:ascii="Arial" w:hAnsi="Arial" w:cs="Arial"/>
          <w:b/>
          <w:sz w:val="22"/>
          <w:szCs w:val="22"/>
        </w:rPr>
        <w:t>ustanovenia</w:t>
      </w:r>
    </w:p>
    <w:p w14:paraId="0636ECDE" w14:textId="77777777" w:rsidR="00756A22" w:rsidRPr="002E3217" w:rsidRDefault="00756A22" w:rsidP="003079A3">
      <w:pPr>
        <w:pStyle w:val="Odsekzoznamu"/>
        <w:ind w:left="0"/>
        <w:jc w:val="both"/>
        <w:rPr>
          <w:rFonts w:ascii="Arial" w:hAnsi="Arial" w:cs="Arial"/>
          <w:sz w:val="22"/>
          <w:szCs w:val="22"/>
        </w:rPr>
      </w:pPr>
    </w:p>
    <w:p w14:paraId="0429B8A0" w14:textId="4A5D72E6" w:rsidR="00222644" w:rsidRPr="002E3217" w:rsidRDefault="00AB79B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Zmluvné strany</w:t>
      </w:r>
      <w:r w:rsidR="00756A22" w:rsidRPr="002E3217">
        <w:rPr>
          <w:rFonts w:ascii="Arial" w:hAnsi="Arial" w:cs="Arial"/>
          <w:sz w:val="22"/>
          <w:szCs w:val="22"/>
        </w:rPr>
        <w:t xml:space="preserve"> sa nesmú dopustiť, nesmú schváliť, ani povoliť žiadne konanie v súvislosti s dojednávaním, u</w:t>
      </w:r>
      <w:r w:rsidR="003079A3" w:rsidRPr="002E3217">
        <w:rPr>
          <w:rFonts w:ascii="Arial" w:hAnsi="Arial" w:cs="Arial"/>
          <w:sz w:val="22"/>
          <w:szCs w:val="22"/>
        </w:rPr>
        <w:t>zatváraním alebo plnením tejto Dohody</w:t>
      </w:r>
      <w:r w:rsidR="00756A22" w:rsidRPr="002E3217">
        <w:rPr>
          <w:rFonts w:ascii="Arial" w:hAnsi="Arial" w:cs="Arial"/>
          <w:sz w:val="22"/>
          <w:szCs w:val="22"/>
        </w:rPr>
        <w:t xml:space="preserve">, ktoré by spôsobilo, že by </w:t>
      </w:r>
      <w:r w:rsidRPr="002E3217">
        <w:rPr>
          <w:rFonts w:ascii="Arial" w:hAnsi="Arial" w:cs="Arial"/>
          <w:sz w:val="22"/>
          <w:szCs w:val="22"/>
        </w:rPr>
        <w:t>zmluvné strany</w:t>
      </w:r>
      <w:r w:rsidR="00756A22" w:rsidRPr="002E3217">
        <w:rPr>
          <w:rFonts w:ascii="Arial" w:hAnsi="Arial" w:cs="Arial"/>
          <w:sz w:val="22"/>
          <w:szCs w:val="22"/>
        </w:rPr>
        <w:t xml:space="preserve"> alebo osoby ovládané </w:t>
      </w:r>
      <w:r w:rsidR="003079A3" w:rsidRPr="002E3217">
        <w:rPr>
          <w:rFonts w:ascii="Arial" w:hAnsi="Arial" w:cs="Arial"/>
          <w:sz w:val="22"/>
          <w:szCs w:val="22"/>
        </w:rPr>
        <w:t>účastníkmi dohody</w:t>
      </w:r>
      <w:r w:rsidR="00756A22" w:rsidRPr="002E3217">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2E3217">
        <w:rPr>
          <w:rFonts w:ascii="Arial" w:hAnsi="Arial" w:cs="Arial"/>
          <w:sz w:val="22"/>
          <w:szCs w:val="22"/>
        </w:rPr>
        <w:t>facilitation</w:t>
      </w:r>
      <w:proofErr w:type="spellEnd"/>
      <w:r w:rsidR="00756A22" w:rsidRPr="002E3217">
        <w:rPr>
          <w:rFonts w:ascii="Arial" w:hAnsi="Arial" w:cs="Arial"/>
          <w:sz w:val="22"/>
          <w:szCs w:val="22"/>
        </w:rPr>
        <w:t xml:space="preserve"> </w:t>
      </w:r>
      <w:proofErr w:type="spellStart"/>
      <w:r w:rsidR="00756A22" w:rsidRPr="002E3217">
        <w:rPr>
          <w:rFonts w:ascii="Arial" w:hAnsi="Arial" w:cs="Arial"/>
          <w:sz w:val="22"/>
          <w:szCs w:val="22"/>
        </w:rPr>
        <w:t>payments</w:t>
      </w:r>
      <w:proofErr w:type="spellEnd"/>
      <w:r w:rsidR="00756A22" w:rsidRPr="002E3217">
        <w:rPr>
          <w:rFonts w:ascii="Arial" w:hAnsi="Arial" w:cs="Arial"/>
          <w:sz w:val="22"/>
          <w:szCs w:val="22"/>
        </w:rPr>
        <w:t>) verejným činiteľom, zástupcom alebo zamestnancom orgánov verejnej správy alebo blízkym osobám verejných činiteľov, zástupcov alebo zamestnancov orgánov verejnej správy.</w:t>
      </w:r>
    </w:p>
    <w:p w14:paraId="4F9C7989" w14:textId="39657AE8" w:rsidR="00222644" w:rsidRPr="002E3217" w:rsidRDefault="00756A22" w:rsidP="004F3D2B">
      <w:pPr>
        <w:pStyle w:val="Odsekzoznamu"/>
        <w:numPr>
          <w:ilvl w:val="0"/>
          <w:numId w:val="6"/>
        </w:numPr>
        <w:ind w:left="426"/>
        <w:jc w:val="both"/>
        <w:rPr>
          <w:rFonts w:ascii="Arial" w:hAnsi="Arial" w:cs="Arial"/>
          <w:sz w:val="22"/>
          <w:szCs w:val="22"/>
        </w:rPr>
      </w:pPr>
      <w:r w:rsidRPr="002E3217">
        <w:rPr>
          <w:rFonts w:ascii="Arial" w:hAnsi="Arial" w:cs="Arial"/>
          <w:sz w:val="22"/>
          <w:szCs w:val="22"/>
        </w:rPr>
        <w:t>K</w:t>
      </w:r>
      <w:r w:rsidR="003079A3" w:rsidRPr="002E3217">
        <w:rPr>
          <w:rFonts w:ascii="Arial" w:hAnsi="Arial" w:cs="Arial"/>
          <w:sz w:val="22"/>
          <w:szCs w:val="22"/>
        </w:rPr>
        <w:t>ažd</w:t>
      </w:r>
      <w:r w:rsidR="00AB79B2" w:rsidRPr="002E3217">
        <w:rPr>
          <w:rFonts w:ascii="Arial" w:hAnsi="Arial" w:cs="Arial"/>
          <w:sz w:val="22"/>
          <w:szCs w:val="22"/>
        </w:rPr>
        <w:t>á</w:t>
      </w:r>
      <w:r w:rsidR="003079A3" w:rsidRPr="002E3217">
        <w:rPr>
          <w:rFonts w:ascii="Arial" w:hAnsi="Arial" w:cs="Arial"/>
          <w:sz w:val="22"/>
          <w:szCs w:val="22"/>
        </w:rPr>
        <w:t xml:space="preserve"> </w:t>
      </w:r>
      <w:r w:rsidR="00AB79B2" w:rsidRPr="002E3217">
        <w:rPr>
          <w:rFonts w:ascii="Arial" w:hAnsi="Arial" w:cs="Arial"/>
          <w:sz w:val="22"/>
          <w:szCs w:val="22"/>
        </w:rPr>
        <w:t>zmluvná strana</w:t>
      </w:r>
      <w:r w:rsidRPr="002E3217">
        <w:rPr>
          <w:rFonts w:ascii="Arial" w:hAnsi="Arial" w:cs="Arial"/>
          <w:sz w:val="22"/>
          <w:szCs w:val="22"/>
        </w:rPr>
        <w:t xml:space="preserve"> sa zaväzuje, že neponúkne, neposkytne, ani sa nezaviaže poskytnúť žiadnemu zamestnancovi, zástupcovi alebo trete</w:t>
      </w:r>
      <w:r w:rsidR="003079A3" w:rsidRPr="002E3217">
        <w:rPr>
          <w:rFonts w:ascii="Arial" w:hAnsi="Arial" w:cs="Arial"/>
          <w:sz w:val="22"/>
          <w:szCs w:val="22"/>
        </w:rPr>
        <w:t xml:space="preserve">j strane konajúcej v mene </w:t>
      </w:r>
      <w:r w:rsidR="00AB79B2" w:rsidRPr="002E3217">
        <w:rPr>
          <w:rFonts w:ascii="Arial" w:hAnsi="Arial" w:cs="Arial"/>
          <w:sz w:val="22"/>
          <w:szCs w:val="22"/>
        </w:rPr>
        <w:t>druhej zmluvnej stran</w:t>
      </w:r>
      <w:r w:rsidR="003079A3" w:rsidRPr="002E3217">
        <w:rPr>
          <w:rFonts w:ascii="Arial" w:hAnsi="Arial" w:cs="Arial"/>
          <w:sz w:val="22"/>
          <w:szCs w:val="22"/>
        </w:rPr>
        <w:t>y,</w:t>
      </w:r>
      <w:r w:rsidRPr="002E3217">
        <w:rPr>
          <w:rFonts w:ascii="Arial" w:hAnsi="Arial" w:cs="Arial"/>
          <w:sz w:val="22"/>
          <w:szCs w:val="22"/>
        </w:rPr>
        <w:t xml:space="preserve"> a rovnako neprijme, ani sa nezaviaže prijať od žiadneho zamestnanca, zástupcu alebo trete</w:t>
      </w:r>
      <w:r w:rsidR="003079A3" w:rsidRPr="002E3217">
        <w:rPr>
          <w:rFonts w:ascii="Arial" w:hAnsi="Arial" w:cs="Arial"/>
          <w:sz w:val="22"/>
          <w:szCs w:val="22"/>
        </w:rPr>
        <w:t xml:space="preserve">j strany konajúcej v mene </w:t>
      </w:r>
      <w:r w:rsidR="00AB79B2" w:rsidRPr="002E3217">
        <w:rPr>
          <w:rFonts w:ascii="Arial" w:hAnsi="Arial" w:cs="Arial"/>
          <w:sz w:val="22"/>
          <w:szCs w:val="22"/>
        </w:rPr>
        <w:t>druhej zmluvnej strany</w:t>
      </w:r>
      <w:r w:rsidRPr="002E3217">
        <w:rPr>
          <w:rFonts w:ascii="Arial" w:hAnsi="Arial" w:cs="Arial"/>
          <w:sz w:val="22"/>
          <w:szCs w:val="22"/>
        </w:rPr>
        <w:t xml:space="preserve"> žiadny dar, ani inú výhodu, či už peňažnú alebo inú, v súvislosti s dojednávaním, </w:t>
      </w:r>
      <w:r w:rsidRPr="002E3217">
        <w:rPr>
          <w:rFonts w:ascii="Arial" w:hAnsi="Arial" w:cs="Arial"/>
          <w:sz w:val="22"/>
          <w:szCs w:val="22"/>
        </w:rPr>
        <w:lastRenderedPageBreak/>
        <w:t xml:space="preserve">uzatváraním alebo plnením tejto </w:t>
      </w:r>
      <w:r w:rsidR="003079A3" w:rsidRPr="002E3217">
        <w:rPr>
          <w:rFonts w:ascii="Arial" w:hAnsi="Arial" w:cs="Arial"/>
          <w:sz w:val="22"/>
          <w:szCs w:val="22"/>
        </w:rPr>
        <w:t>Dohody</w:t>
      </w:r>
      <w:r w:rsidR="004F3D2B" w:rsidRPr="002E3217">
        <w:rPr>
          <w:rFonts w:ascii="Arial" w:hAnsi="Arial" w:cs="Arial"/>
          <w:sz w:val="22"/>
          <w:szCs w:val="22"/>
        </w:rPr>
        <w:t xml:space="preserve"> v rozpore s Etickým kódexom Všeobecnej zdravotnej poisťovne, </w:t>
      </w:r>
      <w:proofErr w:type="spellStart"/>
      <w:r w:rsidR="004F3D2B" w:rsidRPr="002E3217">
        <w:rPr>
          <w:rFonts w:ascii="Arial" w:hAnsi="Arial" w:cs="Arial"/>
          <w:sz w:val="22"/>
          <w:szCs w:val="22"/>
        </w:rPr>
        <w:t>a.s</w:t>
      </w:r>
      <w:proofErr w:type="spellEnd"/>
      <w:r w:rsidRPr="002E3217">
        <w:rPr>
          <w:rFonts w:ascii="Arial" w:hAnsi="Arial" w:cs="Arial"/>
          <w:sz w:val="22"/>
          <w:szCs w:val="22"/>
        </w:rPr>
        <w:t xml:space="preserve">. </w:t>
      </w:r>
    </w:p>
    <w:p w14:paraId="40EF6B70" w14:textId="7E427CC6" w:rsidR="00222644" w:rsidRPr="002E3217" w:rsidRDefault="00AB79B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Každá zmluvná strana</w:t>
      </w:r>
      <w:r w:rsidR="00756A22" w:rsidRPr="002E3217">
        <w:rPr>
          <w:rFonts w:ascii="Arial" w:hAnsi="Arial" w:cs="Arial"/>
          <w:sz w:val="22"/>
          <w:szCs w:val="22"/>
        </w:rPr>
        <w:t xml:space="preserve"> sa zaväz</w:t>
      </w:r>
      <w:r w:rsidR="003079A3" w:rsidRPr="002E3217">
        <w:rPr>
          <w:rFonts w:ascii="Arial" w:hAnsi="Arial" w:cs="Arial"/>
          <w:sz w:val="22"/>
          <w:szCs w:val="22"/>
        </w:rPr>
        <w:t xml:space="preserve">uje bezodkladne informovať </w:t>
      </w:r>
      <w:r w:rsidRPr="002E3217">
        <w:rPr>
          <w:rFonts w:ascii="Arial" w:hAnsi="Arial" w:cs="Arial"/>
          <w:sz w:val="22"/>
          <w:szCs w:val="22"/>
        </w:rPr>
        <w:t>druhú zmluvnú stranu</w:t>
      </w:r>
      <w:r w:rsidR="003079A3" w:rsidRPr="002E3217">
        <w:rPr>
          <w:rFonts w:ascii="Arial" w:hAnsi="Arial" w:cs="Arial"/>
          <w:sz w:val="22"/>
          <w:szCs w:val="22"/>
        </w:rPr>
        <w:t>, pokiaľ si bude vedom</w:t>
      </w:r>
      <w:r w:rsidRPr="002E3217">
        <w:rPr>
          <w:rFonts w:ascii="Arial" w:hAnsi="Arial" w:cs="Arial"/>
          <w:sz w:val="22"/>
          <w:szCs w:val="22"/>
        </w:rPr>
        <w:t>á</w:t>
      </w:r>
      <w:r w:rsidR="00756A22" w:rsidRPr="002E3217">
        <w:rPr>
          <w:rFonts w:ascii="Arial" w:hAnsi="Arial" w:cs="Arial"/>
          <w:sz w:val="22"/>
          <w:szCs w:val="22"/>
        </w:rPr>
        <w:t xml:space="preserve"> alebo bude mať konkrétne podozrenie na korupciu pri dojednávaní, uzatváraní alebo pri plnení tejto </w:t>
      </w:r>
      <w:r w:rsidR="003079A3" w:rsidRPr="002E3217">
        <w:rPr>
          <w:rFonts w:ascii="Arial" w:hAnsi="Arial" w:cs="Arial"/>
          <w:sz w:val="22"/>
          <w:szCs w:val="22"/>
        </w:rPr>
        <w:t>Dohody</w:t>
      </w:r>
      <w:r w:rsidR="00756A22" w:rsidRPr="002E3217">
        <w:rPr>
          <w:rFonts w:ascii="Arial" w:hAnsi="Arial" w:cs="Arial"/>
          <w:sz w:val="22"/>
          <w:szCs w:val="22"/>
        </w:rPr>
        <w:t xml:space="preserve">. </w:t>
      </w:r>
    </w:p>
    <w:p w14:paraId="3BF98C64" w14:textId="17A59E0C" w:rsidR="00756A22" w:rsidRPr="002E3217" w:rsidRDefault="00756A22" w:rsidP="001031F2">
      <w:pPr>
        <w:pStyle w:val="Odsekzoznamu"/>
        <w:numPr>
          <w:ilvl w:val="0"/>
          <w:numId w:val="6"/>
        </w:numPr>
        <w:ind w:left="426" w:hanging="426"/>
        <w:jc w:val="both"/>
        <w:rPr>
          <w:rFonts w:ascii="Arial" w:hAnsi="Arial" w:cs="Arial"/>
          <w:sz w:val="22"/>
          <w:szCs w:val="22"/>
        </w:rPr>
      </w:pPr>
      <w:r w:rsidRPr="002E3217">
        <w:rPr>
          <w:rFonts w:ascii="Arial" w:hAnsi="Arial" w:cs="Arial"/>
          <w:sz w:val="22"/>
          <w:szCs w:val="22"/>
        </w:rPr>
        <w:t xml:space="preserve">V prípade, že akýkoľvek dar alebo výhoda v súvislosti s dojednávaním, uzatváraním alebo plnením tejto </w:t>
      </w:r>
      <w:r w:rsidR="003079A3" w:rsidRPr="002E3217">
        <w:rPr>
          <w:rFonts w:ascii="Arial" w:hAnsi="Arial" w:cs="Arial"/>
          <w:sz w:val="22"/>
          <w:szCs w:val="22"/>
        </w:rPr>
        <w:t>Dohody</w:t>
      </w:r>
      <w:r w:rsidRPr="002E3217">
        <w:rPr>
          <w:rFonts w:ascii="Arial" w:hAnsi="Arial" w:cs="Arial"/>
          <w:sz w:val="22"/>
          <w:szCs w:val="22"/>
        </w:rPr>
        <w:t xml:space="preserve"> je poskytnutý </w:t>
      </w:r>
      <w:r w:rsidR="00AB79B2" w:rsidRPr="002E3217">
        <w:rPr>
          <w:rFonts w:ascii="Arial" w:hAnsi="Arial" w:cs="Arial"/>
          <w:sz w:val="22"/>
          <w:szCs w:val="22"/>
        </w:rPr>
        <w:t>zmluvnej strane</w:t>
      </w:r>
      <w:r w:rsidRPr="002E3217">
        <w:rPr>
          <w:rFonts w:ascii="Arial" w:hAnsi="Arial" w:cs="Arial"/>
          <w:sz w:val="22"/>
          <w:szCs w:val="22"/>
        </w:rPr>
        <w:t xml:space="preserve"> alebo zástupcovi </w:t>
      </w:r>
      <w:r w:rsidR="00AB79B2" w:rsidRPr="002E3217">
        <w:rPr>
          <w:rFonts w:ascii="Arial" w:hAnsi="Arial" w:cs="Arial"/>
          <w:sz w:val="22"/>
          <w:szCs w:val="22"/>
        </w:rPr>
        <w:t>zmluvnej strany</w:t>
      </w:r>
      <w:r w:rsidR="003079A3" w:rsidRPr="002E3217">
        <w:rPr>
          <w:rFonts w:ascii="Arial" w:hAnsi="Arial" w:cs="Arial"/>
          <w:sz w:val="22"/>
          <w:szCs w:val="22"/>
        </w:rPr>
        <w:t xml:space="preserve"> v rozpore s týmto článkom Dohody</w:t>
      </w:r>
      <w:r w:rsidRPr="002E3217">
        <w:rPr>
          <w:rFonts w:ascii="Arial" w:hAnsi="Arial" w:cs="Arial"/>
          <w:sz w:val="22"/>
          <w:szCs w:val="22"/>
        </w:rPr>
        <w:t xml:space="preserve">, môže </w:t>
      </w:r>
      <w:r w:rsidR="00AB79B2" w:rsidRPr="002E3217">
        <w:rPr>
          <w:rFonts w:ascii="Arial" w:hAnsi="Arial" w:cs="Arial"/>
          <w:sz w:val="22"/>
          <w:szCs w:val="22"/>
        </w:rPr>
        <w:t>zmluvná strana</w:t>
      </w:r>
      <w:r w:rsidRPr="002E3217">
        <w:rPr>
          <w:rFonts w:ascii="Arial" w:hAnsi="Arial" w:cs="Arial"/>
          <w:sz w:val="22"/>
          <w:szCs w:val="22"/>
        </w:rPr>
        <w:t xml:space="preserve"> od tejto </w:t>
      </w:r>
      <w:r w:rsidR="003079A3" w:rsidRPr="002E3217">
        <w:rPr>
          <w:rFonts w:ascii="Arial" w:hAnsi="Arial" w:cs="Arial"/>
          <w:sz w:val="22"/>
          <w:szCs w:val="22"/>
        </w:rPr>
        <w:t>Dohody</w:t>
      </w:r>
      <w:r w:rsidRPr="002E3217">
        <w:rPr>
          <w:rFonts w:ascii="Arial" w:hAnsi="Arial" w:cs="Arial"/>
          <w:sz w:val="22"/>
          <w:szCs w:val="22"/>
        </w:rPr>
        <w:t xml:space="preserve"> odstúpiť.</w:t>
      </w:r>
    </w:p>
    <w:p w14:paraId="5DF6E504" w14:textId="5F32C45C" w:rsidR="003079A3" w:rsidRPr="002F245F" w:rsidRDefault="00EB63F1" w:rsidP="00B44581">
      <w:pPr>
        <w:pStyle w:val="Odsekzoznamu"/>
        <w:numPr>
          <w:ilvl w:val="0"/>
          <w:numId w:val="6"/>
        </w:numPr>
        <w:ind w:left="426"/>
        <w:jc w:val="both"/>
        <w:rPr>
          <w:rStyle w:val="Siln"/>
          <w:rFonts w:ascii="Arial" w:hAnsi="Arial" w:cs="Arial"/>
          <w:b w:val="0"/>
          <w:sz w:val="22"/>
          <w:szCs w:val="22"/>
        </w:rPr>
      </w:pPr>
      <w:r w:rsidRPr="00EB63F1">
        <w:rPr>
          <w:rFonts w:ascii="Arial" w:hAnsi="Arial" w:cs="Arial"/>
          <w:sz w:val="22"/>
          <w:szCs w:val="22"/>
        </w:rPr>
        <w:t xml:space="preserve">Zmluvné strany sa zaväzujú dodržiavať apolitickosť vo vzájomnom postupe pri uzatváraní zmluvy a základné morálne a etické hodnoty ustanovené v obsahu Etického kódexu Všeobecnej zdravotnej poisťovne, </w:t>
      </w:r>
      <w:proofErr w:type="spellStart"/>
      <w:r w:rsidRPr="00EB63F1">
        <w:rPr>
          <w:rFonts w:ascii="Arial" w:hAnsi="Arial" w:cs="Arial"/>
          <w:sz w:val="22"/>
          <w:szCs w:val="22"/>
        </w:rPr>
        <w:t>a.s</w:t>
      </w:r>
      <w:proofErr w:type="spellEnd"/>
      <w:r w:rsidRPr="00EB63F1">
        <w:rPr>
          <w:rFonts w:ascii="Arial" w:hAnsi="Arial" w:cs="Arial"/>
          <w:sz w:val="22"/>
          <w:szCs w:val="22"/>
        </w:rPr>
        <w:t>. V prípade nedodržiavania stanovených apolitických, morálnych a etických hodnôt je zmluvná strana oprávnená od tejto zmluvy odstúpiť.</w:t>
      </w:r>
    </w:p>
    <w:p w14:paraId="1FA2AA8A" w14:textId="77777777" w:rsidR="00B44581" w:rsidRPr="00B44581" w:rsidRDefault="00B44581" w:rsidP="00B44581">
      <w:pPr>
        <w:jc w:val="both"/>
        <w:rPr>
          <w:rStyle w:val="Siln"/>
          <w:rFonts w:ascii="Arial" w:eastAsiaTheme="minorEastAsia" w:hAnsi="Arial" w:cs="Arial"/>
          <w:b w:val="0"/>
          <w:bCs/>
          <w:sz w:val="22"/>
          <w:szCs w:val="22"/>
        </w:rPr>
      </w:pPr>
    </w:p>
    <w:p w14:paraId="63BCA8C9" w14:textId="1FCCF7EF" w:rsidR="00756A22" w:rsidRPr="002E3217" w:rsidRDefault="006C08F0" w:rsidP="00756A22">
      <w:pPr>
        <w:jc w:val="center"/>
        <w:rPr>
          <w:rFonts w:ascii="Arial" w:hAnsi="Arial" w:cs="Arial"/>
          <w:b/>
          <w:sz w:val="22"/>
          <w:szCs w:val="22"/>
        </w:rPr>
      </w:pPr>
      <w:r>
        <w:rPr>
          <w:rFonts w:ascii="Arial" w:hAnsi="Arial" w:cs="Arial"/>
          <w:b/>
          <w:sz w:val="22"/>
          <w:szCs w:val="22"/>
        </w:rPr>
        <w:t>Č</w:t>
      </w:r>
      <w:r w:rsidR="00287238" w:rsidRPr="002E3217">
        <w:rPr>
          <w:rFonts w:ascii="Arial" w:hAnsi="Arial" w:cs="Arial"/>
          <w:b/>
          <w:sz w:val="22"/>
          <w:szCs w:val="22"/>
        </w:rPr>
        <w:t xml:space="preserve">lánok </w:t>
      </w:r>
      <w:r w:rsidR="004A735E" w:rsidRPr="002E3217">
        <w:rPr>
          <w:rFonts w:ascii="Arial" w:hAnsi="Arial" w:cs="Arial"/>
          <w:b/>
          <w:sz w:val="22"/>
          <w:szCs w:val="22"/>
        </w:rPr>
        <w:t>10</w:t>
      </w:r>
    </w:p>
    <w:p w14:paraId="57A41B28" w14:textId="7539E979" w:rsidR="00756A22" w:rsidRPr="002E3217" w:rsidRDefault="001A60EE" w:rsidP="00756A22">
      <w:pPr>
        <w:jc w:val="center"/>
        <w:rPr>
          <w:rFonts w:ascii="Arial" w:hAnsi="Arial" w:cs="Arial"/>
          <w:b/>
          <w:sz w:val="22"/>
          <w:szCs w:val="22"/>
        </w:rPr>
      </w:pPr>
      <w:r w:rsidRPr="002E3217">
        <w:rPr>
          <w:rFonts w:ascii="Arial" w:hAnsi="Arial" w:cs="Arial"/>
          <w:b/>
          <w:sz w:val="22"/>
          <w:szCs w:val="22"/>
        </w:rPr>
        <w:t>Osobitné povinnosti a s</w:t>
      </w:r>
      <w:r w:rsidR="00756A22" w:rsidRPr="002E3217">
        <w:rPr>
          <w:rFonts w:ascii="Arial" w:hAnsi="Arial" w:cs="Arial"/>
          <w:b/>
          <w:sz w:val="22"/>
          <w:szCs w:val="22"/>
        </w:rPr>
        <w:t>ubdodávatelia</w:t>
      </w:r>
    </w:p>
    <w:p w14:paraId="4DB2BC33" w14:textId="77777777" w:rsidR="00756A22" w:rsidRPr="002E3217" w:rsidRDefault="00756A22" w:rsidP="003079A3">
      <w:pPr>
        <w:pStyle w:val="Odsekzoznamu"/>
        <w:ind w:left="0"/>
        <w:jc w:val="both"/>
        <w:rPr>
          <w:rFonts w:ascii="Arial" w:hAnsi="Arial" w:cs="Arial"/>
          <w:sz w:val="22"/>
          <w:szCs w:val="22"/>
        </w:rPr>
      </w:pPr>
    </w:p>
    <w:p w14:paraId="5CEAD53B" w14:textId="1C6CCBC4" w:rsidR="00222644" w:rsidRPr="002E3217" w:rsidRDefault="00DD6F6A" w:rsidP="00EB63F1">
      <w:pPr>
        <w:pStyle w:val="Odsekzoznamu"/>
        <w:numPr>
          <w:ilvl w:val="0"/>
          <w:numId w:val="7"/>
        </w:numPr>
        <w:ind w:left="426"/>
        <w:jc w:val="both"/>
        <w:rPr>
          <w:rFonts w:ascii="Arial" w:hAnsi="Arial" w:cs="Arial"/>
          <w:sz w:val="22"/>
          <w:szCs w:val="22"/>
        </w:rPr>
      </w:pPr>
      <w:r w:rsidRPr="002E3217">
        <w:rPr>
          <w:rFonts w:ascii="Arial" w:hAnsi="Arial" w:cs="Arial"/>
          <w:sz w:val="22"/>
          <w:szCs w:val="22"/>
        </w:rPr>
        <w:t>Poskytovateľ</w:t>
      </w:r>
      <w:r w:rsidR="00756A22" w:rsidRPr="002E3217">
        <w:rPr>
          <w:rFonts w:ascii="Arial" w:hAnsi="Arial" w:cs="Arial"/>
          <w:sz w:val="22"/>
          <w:szCs w:val="22"/>
        </w:rPr>
        <w:t xml:space="preserve"> je oprávnený plniť predmet tejto </w:t>
      </w:r>
      <w:r w:rsidR="003079A3" w:rsidRPr="002E3217">
        <w:rPr>
          <w:rFonts w:ascii="Arial" w:hAnsi="Arial" w:cs="Arial"/>
          <w:sz w:val="22"/>
          <w:szCs w:val="22"/>
        </w:rPr>
        <w:t>Dohody</w:t>
      </w:r>
      <w:r w:rsidR="00756A22" w:rsidRPr="002E3217">
        <w:rPr>
          <w:rFonts w:ascii="Arial" w:hAnsi="Arial" w:cs="Arial"/>
          <w:sz w:val="22"/>
          <w:szCs w:val="22"/>
        </w:rPr>
        <w:t xml:space="preserve"> aj prostredníctvom subdodávateľov, ktorí </w:t>
      </w:r>
      <w:r w:rsidR="002915C2" w:rsidRPr="002E3217">
        <w:rPr>
          <w:rFonts w:ascii="Arial" w:hAnsi="Arial" w:cs="Arial"/>
          <w:sz w:val="22"/>
          <w:szCs w:val="22"/>
        </w:rPr>
        <w:t xml:space="preserve">však </w:t>
      </w:r>
      <w:r w:rsidR="00756A22" w:rsidRPr="002E3217">
        <w:rPr>
          <w:rFonts w:ascii="Arial" w:hAnsi="Arial" w:cs="Arial"/>
          <w:sz w:val="22"/>
          <w:szCs w:val="22"/>
        </w:rPr>
        <w:t xml:space="preserve">musia spĺňať </w:t>
      </w:r>
      <w:r w:rsidR="00DD56F9" w:rsidRPr="002E3217">
        <w:rPr>
          <w:rFonts w:ascii="Arial" w:hAnsi="Arial" w:cs="Arial"/>
          <w:sz w:val="22"/>
          <w:szCs w:val="22"/>
        </w:rPr>
        <w:t>podmienky pre plnenie predmetu Dohody</w:t>
      </w:r>
      <w:r w:rsidR="00756A22" w:rsidRPr="002E3217">
        <w:rPr>
          <w:rFonts w:ascii="Arial" w:hAnsi="Arial" w:cs="Arial"/>
          <w:sz w:val="22"/>
          <w:szCs w:val="22"/>
        </w:rPr>
        <w:t xml:space="preserve">, týkajúce sa osobného postavenia </w:t>
      </w:r>
      <w:r w:rsidR="009A2BDC" w:rsidRPr="002E3217">
        <w:rPr>
          <w:rFonts w:ascii="Arial" w:hAnsi="Arial" w:cs="Arial"/>
          <w:sz w:val="22"/>
          <w:szCs w:val="22"/>
        </w:rPr>
        <w:t xml:space="preserve">v </w:t>
      </w:r>
      <w:r w:rsidR="00FA3EA2" w:rsidRPr="002E3217">
        <w:rPr>
          <w:rFonts w:ascii="Arial" w:hAnsi="Arial" w:cs="Arial"/>
          <w:sz w:val="22"/>
          <w:szCs w:val="22"/>
        </w:rPr>
        <w:t xml:space="preserve">rozsahu, v akom bolo ich splnenie vyžadované od poskytovateľa </w:t>
      </w:r>
      <w:r w:rsidR="00756A22" w:rsidRPr="002E3217">
        <w:rPr>
          <w:rFonts w:ascii="Arial" w:hAnsi="Arial" w:cs="Arial"/>
          <w:sz w:val="22"/>
          <w:szCs w:val="22"/>
        </w:rPr>
        <w:t xml:space="preserve">a neexistujú u nich dôvody na vylúčenie podľa § 40 ods. 6 písm. a) až </w:t>
      </w:r>
      <w:r w:rsidR="00AE5876">
        <w:rPr>
          <w:rFonts w:ascii="Arial" w:hAnsi="Arial" w:cs="Arial"/>
          <w:sz w:val="22"/>
          <w:szCs w:val="22"/>
        </w:rPr>
        <w:t>g</w:t>
      </w:r>
      <w:r w:rsidR="00756A22" w:rsidRPr="002E3217">
        <w:rPr>
          <w:rFonts w:ascii="Arial" w:hAnsi="Arial" w:cs="Arial"/>
          <w:sz w:val="22"/>
          <w:szCs w:val="22"/>
        </w:rPr>
        <w:t>) a ods. 7</w:t>
      </w:r>
      <w:r w:rsidR="00AE5876">
        <w:rPr>
          <w:rFonts w:ascii="Arial" w:hAnsi="Arial" w:cs="Arial"/>
          <w:sz w:val="22"/>
          <w:szCs w:val="22"/>
        </w:rPr>
        <w:t xml:space="preserve"> a 8</w:t>
      </w:r>
      <w:r w:rsidR="00756A22" w:rsidRPr="002E3217">
        <w:rPr>
          <w:rFonts w:ascii="Arial" w:hAnsi="Arial" w:cs="Arial"/>
          <w:sz w:val="22"/>
          <w:szCs w:val="22"/>
        </w:rPr>
        <w:t xml:space="preserve"> zákona o verejnom obstarávaní, v súlade s § 41 zákona o verejnom obstaráva</w:t>
      </w:r>
      <w:r w:rsidR="00DD56F9" w:rsidRPr="002E3217">
        <w:rPr>
          <w:rFonts w:ascii="Arial" w:hAnsi="Arial" w:cs="Arial"/>
          <w:sz w:val="22"/>
          <w:szCs w:val="22"/>
        </w:rPr>
        <w:t>ní</w:t>
      </w:r>
      <w:r w:rsidR="003F734D">
        <w:rPr>
          <w:rFonts w:ascii="Arial" w:hAnsi="Arial" w:cs="Arial"/>
          <w:sz w:val="22"/>
          <w:szCs w:val="22"/>
        </w:rPr>
        <w:t xml:space="preserve"> a zároveň musia byť zapísaní do registra partnerov verejného sektora</w:t>
      </w:r>
      <w:r w:rsidR="001A11B2">
        <w:rPr>
          <w:rFonts w:ascii="Arial" w:hAnsi="Arial" w:cs="Arial"/>
          <w:sz w:val="22"/>
          <w:szCs w:val="22"/>
        </w:rPr>
        <w:t>, ak sa na nich taká povinnosť vzťahuje</w:t>
      </w:r>
      <w:r w:rsidR="00DD56F9" w:rsidRPr="002E3217">
        <w:rPr>
          <w:rFonts w:ascii="Arial" w:hAnsi="Arial" w:cs="Arial"/>
          <w:sz w:val="22"/>
          <w:szCs w:val="22"/>
        </w:rPr>
        <w:t>. V prípade plnenia predmetu Dohody</w:t>
      </w:r>
      <w:r w:rsidR="00756A22" w:rsidRPr="002E3217">
        <w:rPr>
          <w:rFonts w:ascii="Arial" w:hAnsi="Arial" w:cs="Arial"/>
          <w:sz w:val="22"/>
          <w:szCs w:val="22"/>
        </w:rPr>
        <w:t xml:space="preserve"> prostredníctvom subdodávateľov zodpovedá </w:t>
      </w:r>
      <w:r w:rsidRPr="002E3217">
        <w:rPr>
          <w:rFonts w:ascii="Arial" w:hAnsi="Arial" w:cs="Arial"/>
          <w:sz w:val="22"/>
          <w:szCs w:val="22"/>
        </w:rPr>
        <w:t>poskytovateľ objednávateľovi</w:t>
      </w:r>
      <w:r w:rsidR="00756A22" w:rsidRPr="002E3217">
        <w:rPr>
          <w:rFonts w:ascii="Arial" w:hAnsi="Arial" w:cs="Arial"/>
          <w:sz w:val="22"/>
          <w:szCs w:val="22"/>
        </w:rPr>
        <w:t xml:space="preserve"> tak, ako keby plnil predmet </w:t>
      </w:r>
      <w:r w:rsidR="00DD56F9" w:rsidRPr="002E3217">
        <w:rPr>
          <w:rFonts w:ascii="Arial" w:hAnsi="Arial" w:cs="Arial"/>
          <w:sz w:val="22"/>
          <w:szCs w:val="22"/>
        </w:rPr>
        <w:t>Dohody</w:t>
      </w:r>
      <w:r w:rsidR="00756A22" w:rsidRPr="002E3217">
        <w:rPr>
          <w:rFonts w:ascii="Arial" w:hAnsi="Arial" w:cs="Arial"/>
          <w:sz w:val="22"/>
          <w:szCs w:val="22"/>
        </w:rPr>
        <w:t xml:space="preserve"> sám. </w:t>
      </w:r>
      <w:r w:rsidRPr="002E3217">
        <w:rPr>
          <w:rFonts w:ascii="Arial" w:hAnsi="Arial" w:cs="Arial"/>
          <w:sz w:val="22"/>
          <w:szCs w:val="22"/>
        </w:rPr>
        <w:t>Objednávateľ</w:t>
      </w:r>
      <w:r w:rsidR="00756A22" w:rsidRPr="002E3217">
        <w:rPr>
          <w:rFonts w:ascii="Arial" w:hAnsi="Arial" w:cs="Arial"/>
          <w:sz w:val="22"/>
          <w:szCs w:val="22"/>
        </w:rPr>
        <w:t xml:space="preserve"> je oprávnený od tejto </w:t>
      </w:r>
      <w:r w:rsidR="00DD56F9" w:rsidRPr="002E3217">
        <w:rPr>
          <w:rFonts w:ascii="Arial" w:hAnsi="Arial" w:cs="Arial"/>
          <w:sz w:val="22"/>
          <w:szCs w:val="22"/>
        </w:rPr>
        <w:t>Dohody</w:t>
      </w:r>
      <w:r w:rsidR="00756A22" w:rsidRPr="002E3217">
        <w:rPr>
          <w:rFonts w:ascii="Arial" w:hAnsi="Arial" w:cs="Arial"/>
          <w:sz w:val="22"/>
          <w:szCs w:val="22"/>
        </w:rPr>
        <w:t xml:space="preserve"> odstúpiť, ak zistí, že </w:t>
      </w:r>
      <w:r w:rsidRPr="002E3217">
        <w:rPr>
          <w:rFonts w:ascii="Arial" w:hAnsi="Arial" w:cs="Arial"/>
          <w:sz w:val="22"/>
          <w:szCs w:val="22"/>
        </w:rPr>
        <w:t>poskytovateľ</w:t>
      </w:r>
      <w:r w:rsidR="00756A22" w:rsidRPr="002E3217">
        <w:rPr>
          <w:rFonts w:ascii="Arial" w:hAnsi="Arial" w:cs="Arial"/>
          <w:sz w:val="22"/>
          <w:szCs w:val="22"/>
        </w:rPr>
        <w:t xml:space="preserve"> zabezpečuje plnenie predmetu tejto </w:t>
      </w:r>
      <w:r w:rsidR="00DD56F9" w:rsidRPr="002E3217">
        <w:rPr>
          <w:rFonts w:ascii="Arial" w:hAnsi="Arial" w:cs="Arial"/>
          <w:sz w:val="22"/>
          <w:szCs w:val="22"/>
        </w:rPr>
        <w:t>Dohody</w:t>
      </w:r>
      <w:r w:rsidR="00756A22" w:rsidRPr="002E3217">
        <w:rPr>
          <w:rFonts w:ascii="Arial" w:hAnsi="Arial" w:cs="Arial"/>
          <w:sz w:val="22"/>
          <w:szCs w:val="22"/>
        </w:rPr>
        <w:t xml:space="preserve"> prostredníctvom subdodávateľa, ktorý nespĺňa podmienky podľa § 41 zákona o verejnom obstaráv</w:t>
      </w:r>
      <w:r w:rsidR="00DD56F9" w:rsidRPr="002E3217">
        <w:rPr>
          <w:rFonts w:ascii="Arial" w:hAnsi="Arial" w:cs="Arial"/>
          <w:sz w:val="22"/>
          <w:szCs w:val="22"/>
        </w:rPr>
        <w:t xml:space="preserve">aní, </w:t>
      </w:r>
      <w:r w:rsidR="00EB63F1" w:rsidRPr="00EB63F1">
        <w:rPr>
          <w:rFonts w:ascii="Arial" w:hAnsi="Arial" w:cs="Arial"/>
          <w:sz w:val="22"/>
          <w:szCs w:val="22"/>
        </w:rPr>
        <w:t>prípadne ak nie je zapísaný v registri partnerov</w:t>
      </w:r>
      <w:r w:rsidR="003F734D">
        <w:rPr>
          <w:rFonts w:ascii="Arial" w:hAnsi="Arial" w:cs="Arial"/>
          <w:sz w:val="22"/>
          <w:szCs w:val="22"/>
        </w:rPr>
        <w:t xml:space="preserve"> verejného sektora</w:t>
      </w:r>
      <w:r w:rsidR="00EB63F1" w:rsidRPr="00EB63F1">
        <w:rPr>
          <w:rFonts w:ascii="Arial" w:hAnsi="Arial" w:cs="Arial"/>
          <w:sz w:val="22"/>
          <w:szCs w:val="22"/>
        </w:rPr>
        <w:t xml:space="preserve"> na základe § 4 </w:t>
      </w:r>
      <w:r w:rsidR="00EB63F1">
        <w:rPr>
          <w:rFonts w:ascii="Arial" w:hAnsi="Arial" w:cs="Arial"/>
          <w:sz w:val="22"/>
          <w:szCs w:val="22"/>
        </w:rPr>
        <w:t>zákona o registri partnerov verejného sektora,</w:t>
      </w:r>
      <w:r w:rsidR="00EB63F1" w:rsidRPr="00EB63F1">
        <w:rPr>
          <w:rFonts w:ascii="Arial" w:hAnsi="Arial" w:cs="Arial"/>
          <w:sz w:val="22"/>
          <w:szCs w:val="22"/>
        </w:rPr>
        <w:t xml:space="preserve"> ako aj § 182 ods. 1 </w:t>
      </w:r>
      <w:r w:rsidR="00EB63F1">
        <w:rPr>
          <w:rFonts w:ascii="Arial" w:hAnsi="Arial" w:cs="Arial"/>
          <w:sz w:val="22"/>
          <w:szCs w:val="22"/>
        </w:rPr>
        <w:t xml:space="preserve">písm. d) zák. č. 343/2015 Z. z., </w:t>
      </w:r>
      <w:r w:rsidR="00DD56F9" w:rsidRPr="002E3217">
        <w:rPr>
          <w:rFonts w:ascii="Arial" w:hAnsi="Arial" w:cs="Arial"/>
          <w:sz w:val="22"/>
          <w:szCs w:val="22"/>
        </w:rPr>
        <w:t xml:space="preserve">čím nie je dotknutý nárok </w:t>
      </w:r>
      <w:r w:rsidR="002915C2" w:rsidRPr="002E3217">
        <w:rPr>
          <w:rFonts w:ascii="Arial" w:hAnsi="Arial" w:cs="Arial"/>
          <w:sz w:val="22"/>
          <w:szCs w:val="22"/>
        </w:rPr>
        <w:t>objednávateľa</w:t>
      </w:r>
      <w:r w:rsidR="00756A22" w:rsidRPr="002E3217">
        <w:rPr>
          <w:rFonts w:ascii="Arial" w:hAnsi="Arial" w:cs="Arial"/>
          <w:sz w:val="22"/>
          <w:szCs w:val="22"/>
        </w:rPr>
        <w:t xml:space="preserve"> na náhradu škody z tohto dôvodu vzniknutej. Zoznam subdodávateľov je uvedený v Prílohe č. </w:t>
      </w:r>
      <w:r w:rsidR="00097D45" w:rsidRPr="002E3217">
        <w:rPr>
          <w:rFonts w:ascii="Arial" w:hAnsi="Arial" w:cs="Arial"/>
          <w:sz w:val="22"/>
          <w:szCs w:val="22"/>
        </w:rPr>
        <w:t>4</w:t>
      </w:r>
      <w:r w:rsidR="00756A22" w:rsidRPr="002E3217">
        <w:rPr>
          <w:rFonts w:ascii="Arial" w:hAnsi="Arial" w:cs="Arial"/>
          <w:sz w:val="22"/>
          <w:szCs w:val="22"/>
        </w:rPr>
        <w:t xml:space="preserve"> tejto </w:t>
      </w:r>
      <w:r w:rsidR="00DD56F9" w:rsidRPr="002E3217">
        <w:rPr>
          <w:rFonts w:ascii="Arial" w:hAnsi="Arial" w:cs="Arial"/>
          <w:sz w:val="22"/>
          <w:szCs w:val="22"/>
        </w:rPr>
        <w:t>Dohody</w:t>
      </w:r>
      <w:r w:rsidR="00756A22" w:rsidRPr="002E3217">
        <w:rPr>
          <w:rFonts w:ascii="Arial" w:hAnsi="Arial" w:cs="Arial"/>
          <w:sz w:val="22"/>
          <w:szCs w:val="22"/>
        </w:rPr>
        <w:t>.</w:t>
      </w:r>
    </w:p>
    <w:p w14:paraId="38031712" w14:textId="5DB5EB21" w:rsidR="00222644" w:rsidRPr="002E3217" w:rsidRDefault="00756A22" w:rsidP="001031F2">
      <w:pPr>
        <w:pStyle w:val="Odsekzoznamu"/>
        <w:numPr>
          <w:ilvl w:val="0"/>
          <w:numId w:val="7"/>
        </w:numPr>
        <w:ind w:left="426" w:hanging="426"/>
        <w:jc w:val="both"/>
        <w:rPr>
          <w:rFonts w:ascii="Arial" w:hAnsi="Arial" w:cs="Arial"/>
          <w:sz w:val="22"/>
          <w:szCs w:val="22"/>
        </w:rPr>
      </w:pPr>
      <w:r w:rsidRPr="002E3217">
        <w:rPr>
          <w:rFonts w:ascii="Arial" w:hAnsi="Arial" w:cs="Arial"/>
          <w:sz w:val="22"/>
          <w:szCs w:val="22"/>
        </w:rPr>
        <w:t xml:space="preserve">V prípade, že niektorý zo subdodávateľov nie je v okamihu podpísania tejto </w:t>
      </w:r>
      <w:r w:rsidR="00DD56F9" w:rsidRPr="002E3217">
        <w:rPr>
          <w:rFonts w:ascii="Arial" w:hAnsi="Arial" w:cs="Arial"/>
          <w:sz w:val="22"/>
          <w:szCs w:val="22"/>
        </w:rPr>
        <w:t>Dohody</w:t>
      </w:r>
      <w:r w:rsidRPr="002E3217">
        <w:rPr>
          <w:rFonts w:ascii="Arial" w:hAnsi="Arial" w:cs="Arial"/>
          <w:sz w:val="22"/>
          <w:szCs w:val="22"/>
        </w:rPr>
        <w:t xml:space="preserve"> známy a vstúpi do procesu v priebehu plnenia predmetu tejto </w:t>
      </w:r>
      <w:r w:rsidR="00DD56F9" w:rsidRPr="002E3217">
        <w:rPr>
          <w:rFonts w:ascii="Arial" w:hAnsi="Arial" w:cs="Arial"/>
          <w:sz w:val="22"/>
          <w:szCs w:val="22"/>
        </w:rPr>
        <w:t>Dohody</w:t>
      </w:r>
      <w:r w:rsidRPr="002E3217">
        <w:rPr>
          <w:rFonts w:ascii="Arial" w:hAnsi="Arial" w:cs="Arial"/>
          <w:sz w:val="22"/>
          <w:szCs w:val="22"/>
        </w:rPr>
        <w:t>, resp. sa zmení niektorý zo subd</w:t>
      </w:r>
      <w:r w:rsidR="00DD56F9" w:rsidRPr="002E3217">
        <w:rPr>
          <w:rFonts w:ascii="Arial" w:hAnsi="Arial" w:cs="Arial"/>
          <w:sz w:val="22"/>
          <w:szCs w:val="22"/>
        </w:rPr>
        <w:t>odávateľov počas plnenia tejto Dohody</w:t>
      </w:r>
      <w:r w:rsidRPr="002E3217">
        <w:rPr>
          <w:rFonts w:ascii="Arial" w:hAnsi="Arial" w:cs="Arial"/>
          <w:sz w:val="22"/>
          <w:szCs w:val="22"/>
        </w:rPr>
        <w:t xml:space="preserve">, alebo sa zmenia údaje, týkajúce sa konkrétneho subdodávateľa, musí byť táto zmena odsúhlasená </w:t>
      </w:r>
      <w:r w:rsidR="00DD56F9" w:rsidRPr="002E3217">
        <w:rPr>
          <w:rFonts w:ascii="Arial" w:hAnsi="Arial" w:cs="Arial"/>
          <w:sz w:val="22"/>
          <w:szCs w:val="22"/>
        </w:rPr>
        <w:t>účastníkmi dohody</w:t>
      </w:r>
      <w:r w:rsidRPr="002E3217">
        <w:rPr>
          <w:rFonts w:ascii="Arial" w:hAnsi="Arial" w:cs="Arial"/>
          <w:sz w:val="22"/>
          <w:szCs w:val="22"/>
        </w:rPr>
        <w:t xml:space="preserve"> formou písomného dodatku k tejto </w:t>
      </w:r>
      <w:r w:rsidR="00DD56F9" w:rsidRPr="002E3217">
        <w:rPr>
          <w:rFonts w:ascii="Arial" w:hAnsi="Arial" w:cs="Arial"/>
          <w:sz w:val="22"/>
          <w:szCs w:val="22"/>
        </w:rPr>
        <w:t>Dohode</w:t>
      </w:r>
      <w:r w:rsidRPr="002E3217">
        <w:rPr>
          <w:rFonts w:ascii="Arial" w:hAnsi="Arial" w:cs="Arial"/>
          <w:sz w:val="22"/>
          <w:szCs w:val="22"/>
        </w:rPr>
        <w:t xml:space="preserve">. O každej zmene je </w:t>
      </w:r>
      <w:r w:rsidR="00DD6F6A" w:rsidRPr="002E3217">
        <w:rPr>
          <w:rFonts w:ascii="Arial" w:hAnsi="Arial" w:cs="Arial"/>
          <w:sz w:val="22"/>
          <w:szCs w:val="22"/>
        </w:rPr>
        <w:t>poskytovateľ</w:t>
      </w:r>
      <w:r w:rsidRPr="002E3217">
        <w:rPr>
          <w:rFonts w:ascii="Arial" w:hAnsi="Arial" w:cs="Arial"/>
          <w:sz w:val="22"/>
          <w:szCs w:val="22"/>
        </w:rPr>
        <w:t xml:space="preserve"> povinný bezodkladne - najneskôr do 7 kalendárnych dní - písomne informovať </w:t>
      </w:r>
      <w:r w:rsidR="00DD6F6A" w:rsidRPr="002E3217">
        <w:rPr>
          <w:rFonts w:ascii="Arial" w:hAnsi="Arial" w:cs="Arial"/>
          <w:sz w:val="22"/>
          <w:szCs w:val="22"/>
        </w:rPr>
        <w:t>objednávateľa</w:t>
      </w:r>
      <w:r w:rsidRPr="002E3217">
        <w:rPr>
          <w:rFonts w:ascii="Arial" w:hAnsi="Arial" w:cs="Arial"/>
          <w:sz w:val="22"/>
          <w:szCs w:val="22"/>
        </w:rPr>
        <w:t>, pričo</w:t>
      </w:r>
      <w:r w:rsidR="00DD56F9" w:rsidRPr="002E3217">
        <w:rPr>
          <w:rFonts w:ascii="Arial" w:hAnsi="Arial" w:cs="Arial"/>
          <w:sz w:val="22"/>
          <w:szCs w:val="22"/>
        </w:rPr>
        <w:t xml:space="preserve">m je povinný zároveň predložiť </w:t>
      </w:r>
      <w:r w:rsidR="00DD6F6A" w:rsidRPr="002E3217">
        <w:rPr>
          <w:rFonts w:ascii="Arial" w:hAnsi="Arial" w:cs="Arial"/>
          <w:sz w:val="22"/>
          <w:szCs w:val="22"/>
        </w:rPr>
        <w:t>objednávateľovi</w:t>
      </w:r>
      <w:r w:rsidRPr="002E3217">
        <w:rPr>
          <w:rFonts w:ascii="Arial" w:hAnsi="Arial" w:cs="Arial"/>
          <w:sz w:val="22"/>
          <w:szCs w:val="22"/>
        </w:rPr>
        <w:t xml:space="preserve"> čestné prehlásenie, že subdodávateľ, ktorého sa zmena týka, spĺňa podmienky pre plnenie predmetu tejto </w:t>
      </w:r>
      <w:r w:rsidR="00DD56F9" w:rsidRPr="002E3217">
        <w:rPr>
          <w:rFonts w:ascii="Arial" w:hAnsi="Arial" w:cs="Arial"/>
          <w:sz w:val="22"/>
          <w:szCs w:val="22"/>
        </w:rPr>
        <w:t>Dohody</w:t>
      </w:r>
      <w:r w:rsidRPr="002E3217">
        <w:rPr>
          <w:rFonts w:ascii="Arial" w:hAnsi="Arial" w:cs="Arial"/>
          <w:sz w:val="22"/>
          <w:szCs w:val="22"/>
        </w:rPr>
        <w:t xml:space="preserve">. Ak </w:t>
      </w:r>
      <w:r w:rsidR="00DD56F9" w:rsidRPr="002E3217">
        <w:rPr>
          <w:rFonts w:ascii="Arial" w:hAnsi="Arial" w:cs="Arial"/>
          <w:sz w:val="22"/>
          <w:szCs w:val="22"/>
        </w:rPr>
        <w:t>p</w:t>
      </w:r>
      <w:r w:rsidR="00DD6F6A" w:rsidRPr="002E3217">
        <w:rPr>
          <w:rFonts w:ascii="Arial" w:hAnsi="Arial" w:cs="Arial"/>
          <w:sz w:val="22"/>
          <w:szCs w:val="22"/>
        </w:rPr>
        <w:t>oskytovateľ</w:t>
      </w:r>
      <w:r w:rsidRPr="002E3217">
        <w:rPr>
          <w:rFonts w:ascii="Arial" w:hAnsi="Arial" w:cs="Arial"/>
          <w:sz w:val="22"/>
          <w:szCs w:val="22"/>
        </w:rPr>
        <w:t xml:space="preserve"> tento záväzok nedodrží, považuje sa to za závažné porušenie </w:t>
      </w:r>
      <w:r w:rsidR="00DD56F9" w:rsidRPr="002E3217">
        <w:rPr>
          <w:rFonts w:ascii="Arial" w:hAnsi="Arial" w:cs="Arial"/>
          <w:sz w:val="22"/>
          <w:szCs w:val="22"/>
        </w:rPr>
        <w:t>Dohody</w:t>
      </w:r>
      <w:r w:rsidRPr="002E3217">
        <w:rPr>
          <w:rFonts w:ascii="Arial" w:hAnsi="Arial" w:cs="Arial"/>
          <w:sz w:val="22"/>
          <w:szCs w:val="22"/>
        </w:rPr>
        <w:t xml:space="preserve"> a</w:t>
      </w:r>
      <w:r w:rsidR="009D4F5A" w:rsidRPr="002E3217">
        <w:rPr>
          <w:rFonts w:ascii="Arial" w:hAnsi="Arial" w:cs="Arial"/>
          <w:sz w:val="22"/>
          <w:szCs w:val="22"/>
        </w:rPr>
        <w:t xml:space="preserve"> objednávateľ</w:t>
      </w:r>
      <w:r w:rsidR="00DD56F9" w:rsidRPr="002E3217">
        <w:rPr>
          <w:rFonts w:ascii="Arial" w:hAnsi="Arial" w:cs="Arial"/>
          <w:sz w:val="22"/>
          <w:szCs w:val="22"/>
        </w:rPr>
        <w:t> </w:t>
      </w:r>
      <w:r w:rsidR="009D4F5A" w:rsidRPr="002E3217">
        <w:rPr>
          <w:rFonts w:ascii="Arial" w:hAnsi="Arial" w:cs="Arial"/>
          <w:sz w:val="22"/>
          <w:szCs w:val="22"/>
        </w:rPr>
        <w:t xml:space="preserve">je oprávnený uplatniť si u </w:t>
      </w:r>
      <w:r w:rsidR="00DD6F6A" w:rsidRPr="002E3217">
        <w:rPr>
          <w:rFonts w:ascii="Arial" w:hAnsi="Arial" w:cs="Arial"/>
          <w:sz w:val="22"/>
          <w:szCs w:val="22"/>
        </w:rPr>
        <w:t>poskytovateľ</w:t>
      </w:r>
      <w:r w:rsidR="009D4F5A" w:rsidRPr="002E3217">
        <w:rPr>
          <w:rFonts w:ascii="Arial" w:hAnsi="Arial" w:cs="Arial"/>
          <w:sz w:val="22"/>
          <w:szCs w:val="22"/>
        </w:rPr>
        <w:t>a</w:t>
      </w:r>
      <w:r w:rsidR="00DD56F9" w:rsidRPr="002E3217">
        <w:rPr>
          <w:rFonts w:ascii="Arial" w:hAnsi="Arial" w:cs="Arial"/>
          <w:sz w:val="22"/>
          <w:szCs w:val="22"/>
        </w:rPr>
        <w:t xml:space="preserve"> </w:t>
      </w:r>
      <w:r w:rsidRPr="002E3217">
        <w:rPr>
          <w:rFonts w:ascii="Arial" w:hAnsi="Arial" w:cs="Arial"/>
          <w:sz w:val="22"/>
          <w:szCs w:val="22"/>
        </w:rPr>
        <w:t xml:space="preserve">zmluvnú pokutu vo výške 20% </w:t>
      </w:r>
      <w:r w:rsidR="009D4F5A" w:rsidRPr="002E3217">
        <w:rPr>
          <w:rFonts w:ascii="Arial" w:hAnsi="Arial" w:cs="Arial"/>
          <w:sz w:val="22"/>
          <w:szCs w:val="22"/>
        </w:rPr>
        <w:t>z celkovej ceny objednávky</w:t>
      </w:r>
      <w:r w:rsidRPr="002E3217">
        <w:rPr>
          <w:rFonts w:ascii="Arial" w:hAnsi="Arial" w:cs="Arial"/>
          <w:sz w:val="22"/>
          <w:szCs w:val="22"/>
        </w:rPr>
        <w:t>, ktor</w:t>
      </w:r>
      <w:r w:rsidR="00AB79B2" w:rsidRPr="002E3217">
        <w:rPr>
          <w:rFonts w:ascii="Arial" w:hAnsi="Arial" w:cs="Arial"/>
          <w:sz w:val="22"/>
          <w:szCs w:val="22"/>
        </w:rPr>
        <w:t>á</w:t>
      </w:r>
      <w:r w:rsidRPr="002E3217">
        <w:rPr>
          <w:rFonts w:ascii="Arial" w:hAnsi="Arial" w:cs="Arial"/>
          <w:sz w:val="22"/>
          <w:szCs w:val="22"/>
        </w:rPr>
        <w:t xml:space="preserve"> bol</w:t>
      </w:r>
      <w:r w:rsidR="003F734D">
        <w:rPr>
          <w:rFonts w:ascii="Arial" w:hAnsi="Arial" w:cs="Arial"/>
          <w:sz w:val="22"/>
          <w:szCs w:val="22"/>
        </w:rPr>
        <w:t>a</w:t>
      </w:r>
      <w:r w:rsidRPr="002E3217">
        <w:rPr>
          <w:rFonts w:ascii="Arial" w:hAnsi="Arial" w:cs="Arial"/>
          <w:sz w:val="22"/>
          <w:szCs w:val="22"/>
        </w:rPr>
        <w:t xml:space="preserve"> plnen</w:t>
      </w:r>
      <w:r w:rsidR="00AB79B2" w:rsidRPr="002E3217">
        <w:rPr>
          <w:rFonts w:ascii="Arial" w:hAnsi="Arial" w:cs="Arial"/>
          <w:sz w:val="22"/>
          <w:szCs w:val="22"/>
        </w:rPr>
        <w:t>á</w:t>
      </w:r>
      <w:r w:rsidRPr="002E3217">
        <w:rPr>
          <w:rFonts w:ascii="Arial" w:hAnsi="Arial" w:cs="Arial"/>
          <w:sz w:val="22"/>
          <w:szCs w:val="22"/>
        </w:rPr>
        <w:t xml:space="preserve"> </w:t>
      </w:r>
      <w:r w:rsidR="009D4F5A" w:rsidRPr="002E3217">
        <w:rPr>
          <w:rFonts w:ascii="Arial" w:hAnsi="Arial" w:cs="Arial"/>
          <w:sz w:val="22"/>
          <w:szCs w:val="22"/>
        </w:rPr>
        <w:t xml:space="preserve">aj </w:t>
      </w:r>
      <w:r w:rsidRPr="002E3217">
        <w:rPr>
          <w:rFonts w:ascii="Arial" w:hAnsi="Arial" w:cs="Arial"/>
          <w:sz w:val="22"/>
          <w:szCs w:val="22"/>
        </w:rPr>
        <w:t xml:space="preserve">prostredníctvom predmetného subdodávateľa. </w:t>
      </w:r>
      <w:r w:rsidR="009D4F5A" w:rsidRPr="002E3217">
        <w:rPr>
          <w:rFonts w:ascii="Arial" w:hAnsi="Arial" w:cs="Arial"/>
          <w:sz w:val="22"/>
          <w:szCs w:val="22"/>
        </w:rPr>
        <w:t>Objednávateľ</w:t>
      </w:r>
      <w:r w:rsidR="000833B5" w:rsidRPr="002E3217">
        <w:rPr>
          <w:rFonts w:ascii="Arial" w:hAnsi="Arial" w:cs="Arial"/>
          <w:sz w:val="22"/>
          <w:szCs w:val="22"/>
        </w:rPr>
        <w:t xml:space="preserve"> </w:t>
      </w:r>
      <w:r w:rsidRPr="002E3217">
        <w:rPr>
          <w:rFonts w:ascii="Arial" w:hAnsi="Arial" w:cs="Arial"/>
          <w:sz w:val="22"/>
          <w:szCs w:val="22"/>
        </w:rPr>
        <w:t xml:space="preserve">je oprávnený zmluvnú pokutu započítať </w:t>
      </w:r>
      <w:r w:rsidR="00AD075F" w:rsidRPr="002E3217">
        <w:rPr>
          <w:rFonts w:ascii="Arial" w:hAnsi="Arial" w:cs="Arial"/>
          <w:sz w:val="22"/>
          <w:szCs w:val="22"/>
        </w:rPr>
        <w:t xml:space="preserve">voči </w:t>
      </w:r>
      <w:r w:rsidR="005F7A34" w:rsidRPr="002E3217">
        <w:rPr>
          <w:rFonts w:ascii="Arial" w:hAnsi="Arial" w:cs="Arial"/>
          <w:sz w:val="22"/>
          <w:szCs w:val="22"/>
        </w:rPr>
        <w:t xml:space="preserve">splatnej </w:t>
      </w:r>
      <w:r w:rsidR="00AD075F" w:rsidRPr="002E3217">
        <w:rPr>
          <w:rFonts w:ascii="Arial" w:hAnsi="Arial" w:cs="Arial"/>
          <w:sz w:val="22"/>
          <w:szCs w:val="22"/>
        </w:rPr>
        <w:t xml:space="preserve">pohľadávke </w:t>
      </w:r>
      <w:r w:rsidR="009D4F5A" w:rsidRPr="002E3217">
        <w:rPr>
          <w:rFonts w:ascii="Arial" w:hAnsi="Arial" w:cs="Arial"/>
          <w:sz w:val="22"/>
          <w:szCs w:val="22"/>
        </w:rPr>
        <w:t>poskytovateľa</w:t>
      </w:r>
      <w:r w:rsidRPr="002E3217">
        <w:rPr>
          <w:rFonts w:ascii="Arial" w:hAnsi="Arial" w:cs="Arial"/>
          <w:sz w:val="22"/>
          <w:szCs w:val="22"/>
        </w:rPr>
        <w:t xml:space="preserve">. </w:t>
      </w:r>
      <w:r w:rsidR="009D4F5A" w:rsidRPr="002E3217">
        <w:rPr>
          <w:rFonts w:ascii="Arial" w:hAnsi="Arial" w:cs="Arial"/>
          <w:sz w:val="22"/>
          <w:szCs w:val="22"/>
        </w:rPr>
        <w:t>Objednávateľ</w:t>
      </w:r>
      <w:r w:rsidRPr="002E3217">
        <w:rPr>
          <w:rFonts w:ascii="Arial" w:hAnsi="Arial" w:cs="Arial"/>
          <w:sz w:val="22"/>
          <w:szCs w:val="22"/>
        </w:rPr>
        <w:t xml:space="preserve"> je oprávnený dohodnutú zmluvnú pokutu </w:t>
      </w:r>
      <w:r w:rsidR="009D4F5A" w:rsidRPr="002E3217">
        <w:rPr>
          <w:rFonts w:ascii="Arial" w:hAnsi="Arial" w:cs="Arial"/>
          <w:sz w:val="22"/>
          <w:szCs w:val="22"/>
        </w:rPr>
        <w:t>podľa tohto bodu</w:t>
      </w:r>
      <w:r w:rsidRPr="002E3217">
        <w:rPr>
          <w:rFonts w:ascii="Arial" w:hAnsi="Arial" w:cs="Arial"/>
          <w:sz w:val="22"/>
          <w:szCs w:val="22"/>
        </w:rPr>
        <w:t xml:space="preserve"> vyúčtovať </w:t>
      </w:r>
      <w:r w:rsidR="009D4F5A" w:rsidRPr="002E3217">
        <w:rPr>
          <w:rFonts w:ascii="Arial" w:hAnsi="Arial" w:cs="Arial"/>
          <w:sz w:val="22"/>
          <w:szCs w:val="22"/>
        </w:rPr>
        <w:t>poskytovateľovi</w:t>
      </w:r>
      <w:r w:rsidR="000833B5" w:rsidRPr="002E3217">
        <w:rPr>
          <w:rFonts w:ascii="Arial" w:hAnsi="Arial" w:cs="Arial"/>
          <w:sz w:val="22"/>
          <w:szCs w:val="22"/>
        </w:rPr>
        <w:t xml:space="preserve"> aj po </w:t>
      </w:r>
      <w:r w:rsidR="009D4F5A" w:rsidRPr="002E3217">
        <w:rPr>
          <w:rFonts w:ascii="Arial" w:hAnsi="Arial" w:cs="Arial"/>
          <w:sz w:val="22"/>
          <w:szCs w:val="22"/>
        </w:rPr>
        <w:t>ukončení tejto</w:t>
      </w:r>
      <w:r w:rsidR="000833B5" w:rsidRPr="002E3217">
        <w:rPr>
          <w:rFonts w:ascii="Arial" w:hAnsi="Arial" w:cs="Arial"/>
          <w:sz w:val="22"/>
          <w:szCs w:val="22"/>
        </w:rPr>
        <w:t xml:space="preserve"> Dohody</w:t>
      </w:r>
      <w:r w:rsidRPr="002E3217">
        <w:rPr>
          <w:rFonts w:ascii="Arial" w:hAnsi="Arial" w:cs="Arial"/>
          <w:sz w:val="22"/>
          <w:szCs w:val="22"/>
        </w:rPr>
        <w:t xml:space="preserve">, ak dodatočne zistí, že </w:t>
      </w:r>
      <w:r w:rsidR="009D4F5A" w:rsidRPr="002E3217">
        <w:rPr>
          <w:rFonts w:ascii="Arial" w:hAnsi="Arial" w:cs="Arial"/>
          <w:sz w:val="22"/>
          <w:szCs w:val="22"/>
        </w:rPr>
        <w:t>poskytovateľ</w:t>
      </w:r>
      <w:r w:rsidR="000833B5" w:rsidRPr="002E3217">
        <w:rPr>
          <w:rFonts w:ascii="Arial" w:hAnsi="Arial" w:cs="Arial"/>
          <w:sz w:val="22"/>
          <w:szCs w:val="22"/>
        </w:rPr>
        <w:t xml:space="preserve"> </w:t>
      </w:r>
      <w:r w:rsidRPr="002E3217">
        <w:rPr>
          <w:rFonts w:ascii="Arial" w:hAnsi="Arial" w:cs="Arial"/>
          <w:sz w:val="22"/>
          <w:szCs w:val="22"/>
        </w:rPr>
        <w:t>porušil záväzok podľa tohto bodu.</w:t>
      </w:r>
    </w:p>
    <w:p w14:paraId="26900CD7" w14:textId="51AD0435" w:rsidR="000F781F" w:rsidRPr="00E143A4" w:rsidRDefault="000833B5" w:rsidP="00E143A4">
      <w:pPr>
        <w:pStyle w:val="Odsekzoznamu"/>
        <w:numPr>
          <w:ilvl w:val="0"/>
          <w:numId w:val="7"/>
        </w:numPr>
        <w:ind w:left="426" w:hanging="426"/>
        <w:jc w:val="both"/>
        <w:rPr>
          <w:rFonts w:ascii="Arial" w:hAnsi="Arial" w:cs="Arial"/>
          <w:sz w:val="22"/>
          <w:szCs w:val="22"/>
        </w:rPr>
      </w:pPr>
      <w:r w:rsidRPr="002E3217">
        <w:rPr>
          <w:rFonts w:ascii="Arial" w:hAnsi="Arial" w:cs="Arial"/>
          <w:sz w:val="22"/>
          <w:szCs w:val="22"/>
        </w:rPr>
        <w:t>P</w:t>
      </w:r>
      <w:r w:rsidR="009D4F5A" w:rsidRPr="002E3217">
        <w:rPr>
          <w:rFonts w:ascii="Arial" w:hAnsi="Arial" w:cs="Arial"/>
          <w:sz w:val="22"/>
          <w:szCs w:val="22"/>
        </w:rPr>
        <w:t>oskytovateľ</w:t>
      </w:r>
      <w:r w:rsidR="00756A22" w:rsidRPr="002E3217">
        <w:rPr>
          <w:rFonts w:ascii="Arial" w:hAnsi="Arial" w:cs="Arial"/>
          <w:sz w:val="22"/>
          <w:szCs w:val="22"/>
        </w:rPr>
        <w:t xml:space="preserve"> nie je oprávnený postúpiť akékoľvek práva a pohľadávky vyplývajúce z tejto </w:t>
      </w:r>
      <w:r w:rsidRPr="002E3217">
        <w:rPr>
          <w:rFonts w:ascii="Arial" w:hAnsi="Arial" w:cs="Arial"/>
          <w:sz w:val="22"/>
          <w:szCs w:val="22"/>
        </w:rPr>
        <w:t xml:space="preserve">Dohody </w:t>
      </w:r>
      <w:r w:rsidR="00756A22" w:rsidRPr="002E3217">
        <w:rPr>
          <w:rFonts w:ascii="Arial" w:hAnsi="Arial" w:cs="Arial"/>
          <w:sz w:val="22"/>
          <w:szCs w:val="22"/>
        </w:rPr>
        <w:t>na tretie osoby bez pred</w:t>
      </w:r>
      <w:r w:rsidRPr="002E3217">
        <w:rPr>
          <w:rFonts w:ascii="Arial" w:hAnsi="Arial" w:cs="Arial"/>
          <w:sz w:val="22"/>
          <w:szCs w:val="22"/>
        </w:rPr>
        <w:t xml:space="preserve">chádzajúceho písomného súhlasu </w:t>
      </w:r>
      <w:r w:rsidR="009D4F5A" w:rsidRPr="002E3217">
        <w:rPr>
          <w:rFonts w:ascii="Arial" w:hAnsi="Arial" w:cs="Arial"/>
          <w:sz w:val="22"/>
          <w:szCs w:val="22"/>
        </w:rPr>
        <w:t>objednávateľa</w:t>
      </w:r>
      <w:r w:rsidR="00756A22" w:rsidRPr="002E3217">
        <w:rPr>
          <w:rFonts w:ascii="Arial" w:hAnsi="Arial" w:cs="Arial"/>
          <w:sz w:val="22"/>
          <w:szCs w:val="22"/>
        </w:rPr>
        <w:t>. Právny úkon, ktorým budú práva a pohľadávky postúpené v rozpore s týmto bodom, bude neplatný.</w:t>
      </w:r>
    </w:p>
    <w:p w14:paraId="4694879E" w14:textId="5DCCACBF" w:rsidR="00B5537E" w:rsidRDefault="00B5537E" w:rsidP="002F245F">
      <w:pPr>
        <w:rPr>
          <w:rFonts w:ascii="Arial" w:hAnsi="Arial" w:cs="Arial"/>
          <w:b/>
          <w:sz w:val="22"/>
          <w:szCs w:val="22"/>
        </w:rPr>
      </w:pPr>
    </w:p>
    <w:p w14:paraId="100C01D1" w14:textId="67F95D2A" w:rsidR="002F245F" w:rsidRDefault="002F245F" w:rsidP="002F245F">
      <w:pPr>
        <w:rPr>
          <w:rFonts w:ascii="Arial" w:hAnsi="Arial" w:cs="Arial"/>
          <w:b/>
          <w:sz w:val="22"/>
          <w:szCs w:val="22"/>
        </w:rPr>
      </w:pPr>
    </w:p>
    <w:p w14:paraId="6477F9B5" w14:textId="434E5268" w:rsidR="002F245F" w:rsidRDefault="002F245F" w:rsidP="002F245F">
      <w:pPr>
        <w:rPr>
          <w:rFonts w:ascii="Arial" w:hAnsi="Arial" w:cs="Arial"/>
          <w:b/>
          <w:sz w:val="22"/>
          <w:szCs w:val="22"/>
        </w:rPr>
      </w:pPr>
    </w:p>
    <w:p w14:paraId="2EBC2FCF" w14:textId="245954D2" w:rsidR="002F245F" w:rsidRDefault="002F245F" w:rsidP="002F245F">
      <w:pPr>
        <w:rPr>
          <w:rFonts w:ascii="Arial" w:hAnsi="Arial" w:cs="Arial"/>
          <w:b/>
          <w:sz w:val="22"/>
          <w:szCs w:val="22"/>
        </w:rPr>
      </w:pPr>
    </w:p>
    <w:p w14:paraId="1217C92B" w14:textId="77777777" w:rsidR="002F245F" w:rsidRDefault="002F245F" w:rsidP="002F245F">
      <w:pPr>
        <w:rPr>
          <w:rFonts w:ascii="Arial" w:hAnsi="Arial" w:cs="Arial"/>
          <w:b/>
          <w:sz w:val="22"/>
          <w:szCs w:val="22"/>
        </w:rPr>
      </w:pPr>
    </w:p>
    <w:p w14:paraId="3B263B76" w14:textId="728A8170" w:rsidR="00756A22" w:rsidRPr="002E3217" w:rsidRDefault="00756A22" w:rsidP="00756A22">
      <w:pPr>
        <w:jc w:val="center"/>
        <w:rPr>
          <w:rFonts w:ascii="Arial" w:hAnsi="Arial" w:cs="Arial"/>
          <w:b/>
          <w:sz w:val="22"/>
          <w:szCs w:val="22"/>
        </w:rPr>
      </w:pPr>
      <w:r w:rsidRPr="002E3217">
        <w:rPr>
          <w:rFonts w:ascii="Arial" w:hAnsi="Arial" w:cs="Arial"/>
          <w:b/>
          <w:sz w:val="22"/>
          <w:szCs w:val="22"/>
        </w:rPr>
        <w:lastRenderedPageBreak/>
        <w:t xml:space="preserve">Článok </w:t>
      </w:r>
      <w:r w:rsidR="004A735E" w:rsidRPr="002E3217">
        <w:rPr>
          <w:rFonts w:ascii="Arial" w:hAnsi="Arial" w:cs="Arial"/>
          <w:b/>
          <w:sz w:val="22"/>
          <w:szCs w:val="22"/>
        </w:rPr>
        <w:t>11</w:t>
      </w:r>
    </w:p>
    <w:p w14:paraId="44C401E6" w14:textId="77777777" w:rsidR="00756A22" w:rsidRPr="002E3217" w:rsidRDefault="00756A22" w:rsidP="00756A22">
      <w:pPr>
        <w:jc w:val="center"/>
        <w:rPr>
          <w:rFonts w:ascii="Arial" w:hAnsi="Arial" w:cs="Arial"/>
          <w:b/>
          <w:sz w:val="22"/>
          <w:szCs w:val="22"/>
        </w:rPr>
      </w:pPr>
      <w:r w:rsidRPr="002E3217">
        <w:rPr>
          <w:rFonts w:ascii="Arial" w:hAnsi="Arial" w:cs="Arial"/>
          <w:b/>
          <w:sz w:val="22"/>
          <w:szCs w:val="22"/>
        </w:rPr>
        <w:t>Sankcie</w:t>
      </w:r>
    </w:p>
    <w:p w14:paraId="2E899AD7" w14:textId="77777777" w:rsidR="00756A22" w:rsidRPr="002E3217" w:rsidRDefault="00756A22" w:rsidP="00AD2E0E">
      <w:pPr>
        <w:pStyle w:val="Odsekzoznamu"/>
        <w:ind w:left="0"/>
        <w:jc w:val="both"/>
        <w:rPr>
          <w:rFonts w:ascii="Arial" w:hAnsi="Arial" w:cs="Arial"/>
          <w:sz w:val="22"/>
          <w:szCs w:val="22"/>
        </w:rPr>
      </w:pPr>
    </w:p>
    <w:p w14:paraId="03731730" w14:textId="47CB0B2F" w:rsidR="005C1F53" w:rsidRPr="002E3217" w:rsidRDefault="00756A22"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Pre prípad omeškania </w:t>
      </w:r>
      <w:r w:rsidR="009F4B60" w:rsidRPr="002E3217">
        <w:rPr>
          <w:rFonts w:ascii="Arial" w:hAnsi="Arial" w:cs="Arial"/>
          <w:sz w:val="22"/>
          <w:szCs w:val="22"/>
        </w:rPr>
        <w:t>objednávateľa</w:t>
      </w:r>
      <w:r w:rsidRPr="002E3217">
        <w:rPr>
          <w:rFonts w:ascii="Arial" w:hAnsi="Arial" w:cs="Arial"/>
          <w:sz w:val="22"/>
          <w:szCs w:val="22"/>
        </w:rPr>
        <w:t xml:space="preserve"> so zaplatením ceny </w:t>
      </w:r>
      <w:r w:rsidR="002B07F9" w:rsidRPr="002E3217">
        <w:rPr>
          <w:rFonts w:ascii="Arial" w:hAnsi="Arial" w:cs="Arial"/>
          <w:sz w:val="22"/>
          <w:szCs w:val="22"/>
        </w:rPr>
        <w:t xml:space="preserve">za </w:t>
      </w:r>
      <w:r w:rsidR="00AB79B2" w:rsidRPr="002E3217">
        <w:rPr>
          <w:rFonts w:ascii="Arial" w:hAnsi="Arial" w:cs="Arial"/>
          <w:sz w:val="22"/>
          <w:szCs w:val="22"/>
        </w:rPr>
        <w:t xml:space="preserve">prevzaté </w:t>
      </w:r>
      <w:r w:rsidR="009A47FD">
        <w:rPr>
          <w:rFonts w:ascii="Arial" w:hAnsi="Arial" w:cs="Arial"/>
          <w:sz w:val="22"/>
          <w:szCs w:val="22"/>
        </w:rPr>
        <w:t>plnenie</w:t>
      </w:r>
      <w:r w:rsidRPr="002E3217">
        <w:rPr>
          <w:rFonts w:ascii="Arial" w:hAnsi="Arial" w:cs="Arial"/>
          <w:sz w:val="22"/>
          <w:szCs w:val="22"/>
        </w:rPr>
        <w:t xml:space="preserve"> </w:t>
      </w:r>
      <w:r w:rsidR="00AD2E0E" w:rsidRPr="002E3217">
        <w:rPr>
          <w:rFonts w:ascii="Arial" w:hAnsi="Arial" w:cs="Arial"/>
          <w:sz w:val="22"/>
          <w:szCs w:val="22"/>
        </w:rPr>
        <w:t xml:space="preserve">sa </w:t>
      </w:r>
      <w:r w:rsidR="00AB79B2" w:rsidRPr="002E3217">
        <w:rPr>
          <w:rFonts w:ascii="Arial" w:hAnsi="Arial" w:cs="Arial"/>
          <w:sz w:val="22"/>
          <w:szCs w:val="22"/>
        </w:rPr>
        <w:t>zmluvné strany</w:t>
      </w:r>
      <w:r w:rsidRPr="002E3217">
        <w:rPr>
          <w:rFonts w:ascii="Arial" w:hAnsi="Arial" w:cs="Arial"/>
          <w:sz w:val="22"/>
          <w:szCs w:val="22"/>
        </w:rPr>
        <w:t xml:space="preserve"> dohodli na úrokoch z omeškania podľa príslušných ustanovení Obchodného zákonníka.</w:t>
      </w:r>
    </w:p>
    <w:p w14:paraId="58BFE9ED" w14:textId="6412F203" w:rsidR="00555BFB" w:rsidRPr="002E3217" w:rsidRDefault="00555BFB" w:rsidP="001031F2">
      <w:pPr>
        <w:pStyle w:val="Odsekzoznamu"/>
        <w:numPr>
          <w:ilvl w:val="0"/>
          <w:numId w:val="8"/>
        </w:numPr>
        <w:ind w:left="426"/>
        <w:jc w:val="both"/>
        <w:rPr>
          <w:rFonts w:ascii="Arial" w:hAnsi="Arial" w:cs="Arial"/>
          <w:sz w:val="22"/>
          <w:szCs w:val="22"/>
        </w:rPr>
      </w:pPr>
      <w:r w:rsidRPr="002E3217">
        <w:rPr>
          <w:rFonts w:ascii="Arial" w:hAnsi="Arial" w:cs="Arial"/>
          <w:sz w:val="22"/>
          <w:szCs w:val="22"/>
        </w:rPr>
        <w:t xml:space="preserve">V prípade, ak sa </w:t>
      </w:r>
      <w:r w:rsidR="009F4B60" w:rsidRPr="002E3217">
        <w:rPr>
          <w:rFonts w:ascii="Arial" w:hAnsi="Arial" w:cs="Arial"/>
          <w:sz w:val="22"/>
          <w:szCs w:val="22"/>
        </w:rPr>
        <w:t>poskytovateľ</w:t>
      </w:r>
      <w:r w:rsidRPr="002E3217">
        <w:rPr>
          <w:rFonts w:ascii="Arial" w:hAnsi="Arial" w:cs="Arial"/>
          <w:sz w:val="22"/>
          <w:szCs w:val="22"/>
        </w:rPr>
        <w:t xml:space="preserve"> dostane do omeškania s dodaním objednaných </w:t>
      </w:r>
      <w:r w:rsidR="00CB1F72" w:rsidRPr="002E3217">
        <w:rPr>
          <w:rFonts w:ascii="Arial" w:hAnsi="Arial" w:cs="Arial"/>
          <w:sz w:val="22"/>
          <w:szCs w:val="22"/>
        </w:rPr>
        <w:t>plnení</w:t>
      </w:r>
      <w:r w:rsidR="009F4B60" w:rsidRPr="002E3217">
        <w:rPr>
          <w:rFonts w:ascii="Arial" w:hAnsi="Arial" w:cs="Arial"/>
          <w:sz w:val="22"/>
          <w:szCs w:val="22"/>
        </w:rPr>
        <w:t xml:space="preserve"> v</w:t>
      </w:r>
      <w:r w:rsidRPr="002E3217">
        <w:rPr>
          <w:rFonts w:ascii="Arial" w:hAnsi="Arial" w:cs="Arial"/>
          <w:sz w:val="22"/>
          <w:szCs w:val="22"/>
        </w:rPr>
        <w:t xml:space="preserve"> lehote </w:t>
      </w:r>
      <w:r w:rsidR="009F4B60" w:rsidRPr="002E3217">
        <w:rPr>
          <w:rFonts w:ascii="Arial" w:hAnsi="Arial" w:cs="Arial"/>
          <w:sz w:val="22"/>
          <w:szCs w:val="22"/>
        </w:rPr>
        <w:t>určenej v tejto Dohode</w:t>
      </w:r>
      <w:r w:rsidR="00D353B8">
        <w:rPr>
          <w:rFonts w:ascii="Arial" w:hAnsi="Arial" w:cs="Arial"/>
          <w:sz w:val="22"/>
          <w:szCs w:val="22"/>
        </w:rPr>
        <w:t xml:space="preserve"> alebo na základe tejto Dohody vrátane jej príloh</w:t>
      </w:r>
      <w:r w:rsidR="009F4B60" w:rsidRPr="002E3217">
        <w:rPr>
          <w:rFonts w:ascii="Arial" w:hAnsi="Arial" w:cs="Arial"/>
          <w:sz w:val="22"/>
          <w:szCs w:val="22"/>
        </w:rPr>
        <w:t>,</w:t>
      </w:r>
      <w:r w:rsidRPr="002E3217">
        <w:rPr>
          <w:rFonts w:ascii="Arial" w:hAnsi="Arial" w:cs="Arial"/>
          <w:sz w:val="22"/>
          <w:szCs w:val="22"/>
        </w:rPr>
        <w:t xml:space="preserve"> je </w:t>
      </w:r>
      <w:r w:rsidR="009F4B60" w:rsidRPr="002E3217">
        <w:rPr>
          <w:rFonts w:ascii="Arial" w:hAnsi="Arial" w:cs="Arial"/>
          <w:sz w:val="22"/>
          <w:szCs w:val="22"/>
        </w:rPr>
        <w:t>objednávateľ</w:t>
      </w:r>
      <w:r w:rsidRPr="002E3217">
        <w:rPr>
          <w:rFonts w:ascii="Arial" w:hAnsi="Arial" w:cs="Arial"/>
          <w:sz w:val="22"/>
          <w:szCs w:val="22"/>
        </w:rPr>
        <w:t xml:space="preserve"> oprávnený uplatniť si u </w:t>
      </w:r>
      <w:r w:rsidR="009F4B60" w:rsidRPr="002E3217">
        <w:rPr>
          <w:rFonts w:ascii="Arial" w:hAnsi="Arial" w:cs="Arial"/>
          <w:sz w:val="22"/>
          <w:szCs w:val="22"/>
        </w:rPr>
        <w:t>poskytovateľa</w:t>
      </w:r>
      <w:r w:rsidRPr="002E3217">
        <w:rPr>
          <w:rFonts w:ascii="Arial" w:hAnsi="Arial" w:cs="Arial"/>
          <w:sz w:val="22"/>
          <w:szCs w:val="22"/>
        </w:rPr>
        <w:t xml:space="preserve"> zmluvnú pokutu vo výške 0,</w:t>
      </w:r>
      <w:r w:rsidR="00B4498E" w:rsidRPr="002E3217">
        <w:rPr>
          <w:rFonts w:ascii="Arial" w:hAnsi="Arial" w:cs="Arial"/>
          <w:sz w:val="22"/>
          <w:szCs w:val="22"/>
        </w:rPr>
        <w:t>1</w:t>
      </w:r>
      <w:r w:rsidRPr="002E3217">
        <w:rPr>
          <w:rFonts w:ascii="Arial" w:hAnsi="Arial" w:cs="Arial"/>
          <w:sz w:val="22"/>
          <w:szCs w:val="22"/>
        </w:rPr>
        <w:t xml:space="preserve"> % z ceny </w:t>
      </w:r>
      <w:r w:rsidR="009F4B60" w:rsidRPr="002E3217">
        <w:rPr>
          <w:rFonts w:ascii="Arial" w:hAnsi="Arial" w:cs="Arial"/>
          <w:sz w:val="22"/>
          <w:szCs w:val="22"/>
        </w:rPr>
        <w:t xml:space="preserve">omeškaných </w:t>
      </w:r>
      <w:r w:rsidR="00CB1F72" w:rsidRPr="002E3217">
        <w:rPr>
          <w:rFonts w:ascii="Arial" w:hAnsi="Arial" w:cs="Arial"/>
          <w:sz w:val="22"/>
          <w:szCs w:val="22"/>
        </w:rPr>
        <w:t>plnení</w:t>
      </w:r>
      <w:r w:rsidRPr="002E3217">
        <w:rPr>
          <w:rFonts w:ascii="Arial" w:hAnsi="Arial" w:cs="Arial"/>
          <w:sz w:val="22"/>
          <w:szCs w:val="22"/>
        </w:rPr>
        <w:t xml:space="preserve"> vrátane DPH za každý aj začatý deň omeškania.</w:t>
      </w:r>
    </w:p>
    <w:p w14:paraId="1062E206" w14:textId="47379CDD" w:rsidR="00027BB3" w:rsidRPr="002E3217" w:rsidRDefault="00027BB3"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V prípade, ak sa vyhlásenie </w:t>
      </w:r>
      <w:r w:rsidR="009F4B60" w:rsidRPr="002E3217">
        <w:rPr>
          <w:rFonts w:ascii="Arial" w:hAnsi="Arial" w:cs="Arial"/>
          <w:sz w:val="22"/>
          <w:szCs w:val="22"/>
        </w:rPr>
        <w:t>poskytovateľa</w:t>
      </w:r>
      <w:r w:rsidRPr="002E3217">
        <w:rPr>
          <w:rFonts w:ascii="Arial" w:hAnsi="Arial" w:cs="Arial"/>
          <w:sz w:val="22"/>
          <w:szCs w:val="22"/>
        </w:rPr>
        <w:t xml:space="preserve"> uvedené v čl. 2 bod </w:t>
      </w:r>
      <w:r w:rsidR="009F4B60" w:rsidRPr="002E3217">
        <w:rPr>
          <w:rFonts w:ascii="Arial" w:hAnsi="Arial" w:cs="Arial"/>
          <w:sz w:val="22"/>
          <w:szCs w:val="22"/>
        </w:rPr>
        <w:t>3.</w:t>
      </w:r>
      <w:r w:rsidRPr="002E3217">
        <w:rPr>
          <w:rFonts w:ascii="Arial" w:hAnsi="Arial" w:cs="Arial"/>
          <w:sz w:val="22"/>
          <w:szCs w:val="22"/>
        </w:rPr>
        <w:t xml:space="preserve"> </w:t>
      </w:r>
      <w:r w:rsidR="00D353B8">
        <w:rPr>
          <w:rFonts w:ascii="Arial" w:hAnsi="Arial" w:cs="Arial"/>
          <w:sz w:val="22"/>
          <w:szCs w:val="22"/>
        </w:rPr>
        <w:t xml:space="preserve">alebo čl. 2 bod 7 tejto Dohody </w:t>
      </w:r>
      <w:r w:rsidRPr="002E3217">
        <w:rPr>
          <w:rFonts w:ascii="Arial" w:hAnsi="Arial" w:cs="Arial"/>
          <w:sz w:val="22"/>
          <w:szCs w:val="22"/>
        </w:rPr>
        <w:t>ukáže ako nepravdivé</w:t>
      </w:r>
      <w:r w:rsidR="009F4B60" w:rsidRPr="002E3217">
        <w:rPr>
          <w:rFonts w:ascii="Arial" w:hAnsi="Arial" w:cs="Arial"/>
          <w:sz w:val="22"/>
          <w:szCs w:val="22"/>
        </w:rPr>
        <w:t xml:space="preserve"> alebo sa takým počas účinnosti tejto Dohody </w:t>
      </w:r>
      <w:r w:rsidR="00D353B8">
        <w:rPr>
          <w:rFonts w:ascii="Arial" w:hAnsi="Arial" w:cs="Arial"/>
          <w:sz w:val="22"/>
          <w:szCs w:val="22"/>
        </w:rPr>
        <w:t xml:space="preserve">preukázateľne nepravdivým </w:t>
      </w:r>
      <w:r w:rsidR="009F4B60" w:rsidRPr="002E3217">
        <w:rPr>
          <w:rFonts w:ascii="Arial" w:hAnsi="Arial" w:cs="Arial"/>
          <w:sz w:val="22"/>
          <w:szCs w:val="22"/>
        </w:rPr>
        <w:t>stane</w:t>
      </w:r>
      <w:r w:rsidRPr="002E3217">
        <w:rPr>
          <w:rFonts w:ascii="Arial" w:hAnsi="Arial" w:cs="Arial"/>
          <w:sz w:val="22"/>
          <w:szCs w:val="22"/>
        </w:rPr>
        <w:t xml:space="preserve">, </w:t>
      </w:r>
      <w:r w:rsidR="009F4B60" w:rsidRPr="002E3217">
        <w:rPr>
          <w:rFonts w:ascii="Arial" w:hAnsi="Arial" w:cs="Arial"/>
          <w:sz w:val="22"/>
          <w:szCs w:val="22"/>
        </w:rPr>
        <w:t>objednávateľ</w:t>
      </w:r>
      <w:r w:rsidRPr="002E3217">
        <w:rPr>
          <w:rFonts w:ascii="Arial" w:hAnsi="Arial" w:cs="Arial"/>
          <w:sz w:val="22"/>
          <w:szCs w:val="22"/>
        </w:rPr>
        <w:t xml:space="preserve"> je oprávnený uplatniť si u </w:t>
      </w:r>
      <w:r w:rsidR="009F4B60" w:rsidRPr="002E3217">
        <w:rPr>
          <w:rFonts w:ascii="Arial" w:hAnsi="Arial" w:cs="Arial"/>
          <w:sz w:val="22"/>
          <w:szCs w:val="22"/>
        </w:rPr>
        <w:t>poskytovateľa</w:t>
      </w:r>
      <w:r w:rsidRPr="002E3217">
        <w:rPr>
          <w:rFonts w:ascii="Arial" w:hAnsi="Arial" w:cs="Arial"/>
          <w:sz w:val="22"/>
          <w:szCs w:val="22"/>
        </w:rPr>
        <w:t xml:space="preserve"> </w:t>
      </w:r>
      <w:r w:rsidR="002915C2" w:rsidRPr="002E3217">
        <w:rPr>
          <w:rFonts w:ascii="Arial" w:hAnsi="Arial" w:cs="Arial"/>
          <w:sz w:val="22"/>
          <w:szCs w:val="22"/>
        </w:rPr>
        <w:t>sankciu</w:t>
      </w:r>
      <w:r w:rsidRPr="002E3217">
        <w:rPr>
          <w:rFonts w:ascii="Arial" w:hAnsi="Arial" w:cs="Arial"/>
          <w:sz w:val="22"/>
          <w:szCs w:val="22"/>
        </w:rPr>
        <w:t xml:space="preserve"> vo výške 0,5 % z finančného limitu uvedeného v čl. 5 bod </w:t>
      </w:r>
      <w:r w:rsidR="00AD075F" w:rsidRPr="002E3217">
        <w:rPr>
          <w:rFonts w:ascii="Arial" w:hAnsi="Arial" w:cs="Arial"/>
          <w:sz w:val="22"/>
          <w:szCs w:val="22"/>
        </w:rPr>
        <w:t>2</w:t>
      </w:r>
      <w:r w:rsidRPr="002E3217">
        <w:rPr>
          <w:rFonts w:ascii="Arial" w:hAnsi="Arial" w:cs="Arial"/>
          <w:sz w:val="22"/>
          <w:szCs w:val="22"/>
        </w:rPr>
        <w:t>. tejto Dohody s DPH.</w:t>
      </w:r>
    </w:p>
    <w:p w14:paraId="59B35AF6" w14:textId="09FA8201" w:rsidR="00AB6D3D" w:rsidRPr="002E3217" w:rsidRDefault="00AB6D3D" w:rsidP="00AB6D3D">
      <w:pPr>
        <w:pStyle w:val="Odsekzoznamu"/>
        <w:numPr>
          <w:ilvl w:val="0"/>
          <w:numId w:val="8"/>
        </w:numPr>
        <w:ind w:left="426"/>
        <w:jc w:val="both"/>
        <w:rPr>
          <w:rFonts w:ascii="Arial" w:hAnsi="Arial" w:cs="Arial"/>
          <w:sz w:val="22"/>
          <w:szCs w:val="22"/>
        </w:rPr>
      </w:pPr>
      <w:r w:rsidRPr="002E3217">
        <w:rPr>
          <w:rFonts w:ascii="Arial" w:hAnsi="Arial" w:cs="Arial"/>
          <w:sz w:val="22"/>
          <w:szCs w:val="22"/>
        </w:rPr>
        <w:t xml:space="preserve">Ak </w:t>
      </w:r>
      <w:r w:rsidR="00485B2B">
        <w:rPr>
          <w:rFonts w:ascii="Arial" w:hAnsi="Arial" w:cs="Arial"/>
          <w:sz w:val="22"/>
          <w:szCs w:val="22"/>
        </w:rPr>
        <w:t>p</w:t>
      </w:r>
      <w:r w:rsidRPr="002E3217">
        <w:rPr>
          <w:rFonts w:ascii="Arial" w:hAnsi="Arial" w:cs="Arial"/>
          <w:sz w:val="22"/>
          <w:szCs w:val="22"/>
        </w:rPr>
        <w:t>oskytovateľ poruší inú svoju povinnosť</w:t>
      </w:r>
      <w:r w:rsidR="00CB1F72" w:rsidRPr="002E3217">
        <w:rPr>
          <w:rFonts w:ascii="Arial" w:hAnsi="Arial" w:cs="Arial"/>
          <w:sz w:val="22"/>
          <w:szCs w:val="22"/>
        </w:rPr>
        <w:t xml:space="preserve"> uvedenú v tejto Dohode alebo jej prílohách</w:t>
      </w:r>
      <w:r w:rsidRPr="002E3217">
        <w:rPr>
          <w:rFonts w:ascii="Arial" w:hAnsi="Arial" w:cs="Arial"/>
          <w:sz w:val="22"/>
          <w:szCs w:val="22"/>
        </w:rPr>
        <w:t xml:space="preserve">, než </w:t>
      </w:r>
      <w:r w:rsidR="002915C2" w:rsidRPr="002E3217">
        <w:rPr>
          <w:rFonts w:ascii="Arial" w:hAnsi="Arial" w:cs="Arial"/>
          <w:sz w:val="22"/>
          <w:szCs w:val="22"/>
        </w:rPr>
        <w:t>je</w:t>
      </w:r>
      <w:r w:rsidR="00FA05CF" w:rsidRPr="002E3217">
        <w:rPr>
          <w:rFonts w:ascii="Arial" w:hAnsi="Arial" w:cs="Arial"/>
          <w:sz w:val="22"/>
          <w:szCs w:val="22"/>
        </w:rPr>
        <w:t xml:space="preserve"> povinnosť</w:t>
      </w:r>
      <w:r w:rsidRPr="002E3217">
        <w:rPr>
          <w:rFonts w:ascii="Arial" w:hAnsi="Arial" w:cs="Arial"/>
          <w:sz w:val="22"/>
          <w:szCs w:val="22"/>
        </w:rPr>
        <w:t xml:space="preserve"> uveden</w:t>
      </w:r>
      <w:r w:rsidR="002915C2" w:rsidRPr="002E3217">
        <w:rPr>
          <w:rFonts w:ascii="Arial" w:hAnsi="Arial" w:cs="Arial"/>
          <w:sz w:val="22"/>
          <w:szCs w:val="22"/>
        </w:rPr>
        <w:t>á</w:t>
      </w:r>
      <w:r w:rsidRPr="002E3217">
        <w:rPr>
          <w:rFonts w:ascii="Arial" w:hAnsi="Arial" w:cs="Arial"/>
          <w:sz w:val="22"/>
          <w:szCs w:val="22"/>
        </w:rPr>
        <w:t xml:space="preserve"> v bod</w:t>
      </w:r>
      <w:r w:rsidR="002915C2" w:rsidRPr="002E3217">
        <w:rPr>
          <w:rFonts w:ascii="Arial" w:hAnsi="Arial" w:cs="Arial"/>
          <w:sz w:val="22"/>
          <w:szCs w:val="22"/>
        </w:rPr>
        <w:t>e</w:t>
      </w:r>
      <w:r w:rsidRPr="002E3217">
        <w:rPr>
          <w:rFonts w:ascii="Arial" w:hAnsi="Arial" w:cs="Arial"/>
          <w:sz w:val="22"/>
          <w:szCs w:val="22"/>
        </w:rPr>
        <w:t xml:space="preserve"> </w:t>
      </w:r>
      <w:r w:rsidR="00114658" w:rsidRPr="002E3217">
        <w:rPr>
          <w:rFonts w:ascii="Arial" w:hAnsi="Arial" w:cs="Arial"/>
          <w:sz w:val="22"/>
          <w:szCs w:val="22"/>
        </w:rPr>
        <w:t xml:space="preserve">2. </w:t>
      </w:r>
      <w:r w:rsidRPr="002E3217">
        <w:rPr>
          <w:rFonts w:ascii="Arial" w:hAnsi="Arial" w:cs="Arial"/>
          <w:sz w:val="22"/>
          <w:szCs w:val="22"/>
        </w:rPr>
        <w:t xml:space="preserve">tohto článku vznikne objednávateľovi právo uplatniť si u poskytovateľa zmluvnú pokutu v sume </w:t>
      </w:r>
      <w:r w:rsidR="009A2BDC" w:rsidRPr="002E3217">
        <w:rPr>
          <w:rFonts w:ascii="Arial" w:hAnsi="Arial" w:cs="Arial"/>
          <w:sz w:val="22"/>
          <w:szCs w:val="22"/>
        </w:rPr>
        <w:t>100</w:t>
      </w:r>
      <w:r w:rsidRPr="002E3217">
        <w:rPr>
          <w:rFonts w:ascii="Arial" w:hAnsi="Arial" w:cs="Arial"/>
          <w:sz w:val="22"/>
          <w:szCs w:val="22"/>
        </w:rPr>
        <w:t xml:space="preserve"> eur</w:t>
      </w:r>
    </w:p>
    <w:p w14:paraId="50B5763E" w14:textId="77777777" w:rsidR="00AB6D3D" w:rsidRPr="002E3217" w:rsidRDefault="00AB6D3D" w:rsidP="00210901">
      <w:pPr>
        <w:pStyle w:val="Odsekzoznamu"/>
        <w:numPr>
          <w:ilvl w:val="0"/>
          <w:numId w:val="18"/>
        </w:numPr>
        <w:jc w:val="both"/>
        <w:rPr>
          <w:rFonts w:ascii="Arial" w:hAnsi="Arial" w:cs="Arial"/>
          <w:sz w:val="22"/>
          <w:szCs w:val="22"/>
        </w:rPr>
      </w:pPr>
      <w:r w:rsidRPr="002E3217">
        <w:rPr>
          <w:rFonts w:ascii="Arial" w:hAnsi="Arial" w:cs="Arial"/>
          <w:sz w:val="22"/>
          <w:szCs w:val="22"/>
        </w:rPr>
        <w:t>za každú aj začatú hodinu omeškania so splnením takej povinnosti v prípade, ak je pre splnenie danej povinnosti termín určený s presnosťou na hodiny alebo lehota určená v hodinách,</w:t>
      </w:r>
    </w:p>
    <w:p w14:paraId="5C86116C" w14:textId="77777777" w:rsidR="00AB6D3D" w:rsidRPr="002E3217" w:rsidRDefault="00AB6D3D" w:rsidP="00210901">
      <w:pPr>
        <w:pStyle w:val="Odsekzoznamu"/>
        <w:numPr>
          <w:ilvl w:val="0"/>
          <w:numId w:val="18"/>
        </w:numPr>
        <w:jc w:val="both"/>
        <w:rPr>
          <w:rFonts w:ascii="Arial" w:hAnsi="Arial" w:cs="Arial"/>
          <w:sz w:val="22"/>
          <w:szCs w:val="22"/>
        </w:rPr>
      </w:pPr>
      <w:r w:rsidRPr="002E3217">
        <w:rPr>
          <w:rFonts w:ascii="Arial" w:hAnsi="Arial" w:cs="Arial"/>
          <w:sz w:val="22"/>
          <w:szCs w:val="22"/>
        </w:rPr>
        <w:t>za každý aj začatý deň omeškania so splnením takej povinnosti v prípade, ak je pre splnenie danej povinnosti termín určený s presnosťou na dni alebo lehota určená v dňoch,</w:t>
      </w:r>
    </w:p>
    <w:p w14:paraId="1E574177" w14:textId="3B4AE0A4" w:rsidR="00AB6D3D" w:rsidRPr="002E3217" w:rsidRDefault="00AB6D3D" w:rsidP="00210901">
      <w:pPr>
        <w:pStyle w:val="Odsekzoznamu"/>
        <w:numPr>
          <w:ilvl w:val="0"/>
          <w:numId w:val="18"/>
        </w:numPr>
        <w:jc w:val="both"/>
        <w:rPr>
          <w:rFonts w:ascii="Arial" w:hAnsi="Arial" w:cs="Arial"/>
          <w:sz w:val="22"/>
          <w:szCs w:val="22"/>
        </w:rPr>
      </w:pPr>
      <w:r w:rsidRPr="002E3217">
        <w:rPr>
          <w:rFonts w:ascii="Arial" w:hAnsi="Arial" w:cs="Arial"/>
          <w:sz w:val="22"/>
          <w:szCs w:val="22"/>
        </w:rPr>
        <w:t>za každé jednotlivé také porušenie, ak pre splnenie danej povinnosti nie je určený termín alebo lehota,</w:t>
      </w:r>
    </w:p>
    <w:p w14:paraId="4298C03B" w14:textId="09B3ABC6" w:rsidR="00AB6D3D" w:rsidRPr="002E3217" w:rsidRDefault="00AB6D3D" w:rsidP="00AB6D3D">
      <w:pPr>
        <w:ind w:left="426"/>
        <w:jc w:val="both"/>
        <w:rPr>
          <w:rFonts w:ascii="Arial" w:hAnsi="Arial" w:cs="Arial"/>
          <w:sz w:val="22"/>
          <w:szCs w:val="22"/>
        </w:rPr>
      </w:pPr>
      <w:r w:rsidRPr="002E3217">
        <w:rPr>
          <w:rFonts w:ascii="Arial" w:hAnsi="Arial" w:cs="Arial"/>
          <w:sz w:val="22"/>
          <w:szCs w:val="22"/>
        </w:rPr>
        <w:t>a</w:t>
      </w:r>
      <w:r w:rsidR="002915C2" w:rsidRPr="002E3217">
        <w:rPr>
          <w:rFonts w:ascii="Arial" w:hAnsi="Arial" w:cs="Arial"/>
          <w:sz w:val="22"/>
          <w:szCs w:val="22"/>
        </w:rPr>
        <w:t>k</w:t>
      </w:r>
      <w:r w:rsidRPr="002E3217">
        <w:rPr>
          <w:rFonts w:ascii="Arial" w:hAnsi="Arial" w:cs="Arial"/>
          <w:sz w:val="22"/>
          <w:szCs w:val="22"/>
        </w:rPr>
        <w:t xml:space="preserve"> súčasne platí, že táto Dohoda </w:t>
      </w:r>
      <w:r w:rsidR="00CB1F72" w:rsidRPr="002E3217">
        <w:rPr>
          <w:rFonts w:ascii="Arial" w:hAnsi="Arial" w:cs="Arial"/>
          <w:sz w:val="22"/>
          <w:szCs w:val="22"/>
        </w:rPr>
        <w:t xml:space="preserve">alebo jej prílohy </w:t>
      </w:r>
      <w:r w:rsidRPr="002E3217">
        <w:rPr>
          <w:rFonts w:ascii="Arial" w:hAnsi="Arial" w:cs="Arial"/>
          <w:sz w:val="22"/>
          <w:szCs w:val="22"/>
        </w:rPr>
        <w:t>pre také porušenie neurčuje inú zmluvnú pokutu.</w:t>
      </w:r>
    </w:p>
    <w:p w14:paraId="04181BB3" w14:textId="5D9D17A9" w:rsidR="00FA05CF" w:rsidRPr="002E3217" w:rsidRDefault="00FA05CF" w:rsidP="00FA05CF">
      <w:pPr>
        <w:pStyle w:val="Odsekzoznamu"/>
        <w:numPr>
          <w:ilvl w:val="0"/>
          <w:numId w:val="8"/>
        </w:numPr>
        <w:ind w:left="426"/>
        <w:jc w:val="both"/>
        <w:rPr>
          <w:rFonts w:ascii="Arial" w:hAnsi="Arial" w:cs="Arial"/>
          <w:sz w:val="22"/>
          <w:szCs w:val="22"/>
        </w:rPr>
      </w:pPr>
      <w:r w:rsidRPr="002E3217">
        <w:rPr>
          <w:rFonts w:ascii="Arial" w:hAnsi="Arial" w:cs="Arial"/>
          <w:sz w:val="22"/>
          <w:szCs w:val="22"/>
        </w:rPr>
        <w:t>Ak objednávateľ nevyužije právo na odstúpenie od Dohody podľa § 15 ods. 1 zákona  o registri partnerov verejného sektora, je oprávnený uplatniť si u poskytovateľa sankciu vo výške 1000 eur.</w:t>
      </w:r>
    </w:p>
    <w:p w14:paraId="390ABED9" w14:textId="1DACAA90" w:rsidR="0026503E" w:rsidRPr="002E3217" w:rsidRDefault="0026503E" w:rsidP="001031F2">
      <w:pPr>
        <w:pStyle w:val="Odsekzoznamu"/>
        <w:numPr>
          <w:ilvl w:val="0"/>
          <w:numId w:val="8"/>
        </w:numPr>
        <w:ind w:left="426" w:hanging="426"/>
        <w:jc w:val="both"/>
        <w:rPr>
          <w:rFonts w:ascii="Arial" w:hAnsi="Arial" w:cs="Arial"/>
          <w:sz w:val="22"/>
          <w:szCs w:val="22"/>
        </w:rPr>
      </w:pPr>
      <w:r w:rsidRPr="002E3217">
        <w:rPr>
          <w:rFonts w:ascii="Arial" w:hAnsi="Arial" w:cs="Arial"/>
          <w:sz w:val="22"/>
          <w:szCs w:val="22"/>
        </w:rPr>
        <w:t xml:space="preserve">Zaplatením zmluvnej pokuty alebo úroku z omeškania nie je dotknutý nárok </w:t>
      </w:r>
      <w:r w:rsidR="005C1F53" w:rsidRPr="002E3217">
        <w:rPr>
          <w:rFonts w:ascii="Arial" w:hAnsi="Arial" w:cs="Arial"/>
          <w:sz w:val="22"/>
          <w:szCs w:val="22"/>
        </w:rPr>
        <w:t>poškodenej zmluvnej strany</w:t>
      </w:r>
      <w:r w:rsidRPr="002E3217">
        <w:rPr>
          <w:rFonts w:ascii="Arial" w:hAnsi="Arial" w:cs="Arial"/>
          <w:sz w:val="22"/>
          <w:szCs w:val="22"/>
        </w:rPr>
        <w:t xml:space="preserve"> na náhradu škody v celom rozsahu, ktorá </w:t>
      </w:r>
      <w:r w:rsidR="005C1F53" w:rsidRPr="002E3217">
        <w:rPr>
          <w:rFonts w:ascii="Arial" w:hAnsi="Arial" w:cs="Arial"/>
          <w:sz w:val="22"/>
          <w:szCs w:val="22"/>
        </w:rPr>
        <w:t>jej preukázateľne vznikla</w:t>
      </w:r>
      <w:r w:rsidRPr="002E3217">
        <w:rPr>
          <w:rFonts w:ascii="Arial" w:hAnsi="Arial" w:cs="Arial"/>
          <w:sz w:val="22"/>
          <w:szCs w:val="22"/>
        </w:rPr>
        <w:t xml:space="preserve"> v dôsledku nesplnenia povinností </w:t>
      </w:r>
      <w:r w:rsidR="005C1F53" w:rsidRPr="002E3217">
        <w:rPr>
          <w:rFonts w:ascii="Arial" w:hAnsi="Arial" w:cs="Arial"/>
          <w:sz w:val="22"/>
          <w:szCs w:val="22"/>
        </w:rPr>
        <w:t>druhej zmluvnej strany</w:t>
      </w:r>
      <w:r w:rsidRPr="002E3217">
        <w:rPr>
          <w:rFonts w:ascii="Arial" w:hAnsi="Arial" w:cs="Arial"/>
          <w:sz w:val="22"/>
          <w:szCs w:val="22"/>
        </w:rPr>
        <w:t>.</w:t>
      </w:r>
    </w:p>
    <w:p w14:paraId="22D759A1" w14:textId="09246CD9" w:rsidR="00DD53D1" w:rsidRPr="00363C79" w:rsidRDefault="00315188" w:rsidP="009F6969">
      <w:pPr>
        <w:pStyle w:val="Odsekzoznamu"/>
        <w:numPr>
          <w:ilvl w:val="0"/>
          <w:numId w:val="8"/>
        </w:numPr>
        <w:ind w:left="426"/>
        <w:jc w:val="both"/>
        <w:rPr>
          <w:rFonts w:ascii="Arial" w:hAnsi="Arial" w:cs="Arial"/>
          <w:sz w:val="22"/>
          <w:szCs w:val="22"/>
        </w:rPr>
      </w:pPr>
      <w:r w:rsidRPr="002E3217">
        <w:rPr>
          <w:rFonts w:ascii="Arial" w:hAnsi="Arial" w:cs="Arial"/>
          <w:sz w:val="22"/>
          <w:szCs w:val="22"/>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66253F55" w14:textId="77777777" w:rsidR="00E143A4" w:rsidRPr="002E3217" w:rsidRDefault="00E143A4" w:rsidP="009F6969">
      <w:pPr>
        <w:jc w:val="both"/>
        <w:rPr>
          <w:rFonts w:ascii="Arial" w:hAnsi="Arial" w:cs="Arial"/>
          <w:sz w:val="22"/>
          <w:szCs w:val="22"/>
        </w:rPr>
      </w:pPr>
    </w:p>
    <w:p w14:paraId="69CBC0DB" w14:textId="300C529C" w:rsidR="00756A22" w:rsidRPr="002E3217" w:rsidRDefault="00756A22" w:rsidP="00756A22">
      <w:pPr>
        <w:jc w:val="center"/>
        <w:rPr>
          <w:rFonts w:ascii="Arial" w:hAnsi="Arial" w:cs="Arial"/>
          <w:b/>
          <w:sz w:val="22"/>
          <w:szCs w:val="22"/>
        </w:rPr>
      </w:pPr>
      <w:r w:rsidRPr="002E3217">
        <w:rPr>
          <w:rFonts w:ascii="Arial" w:hAnsi="Arial" w:cs="Arial"/>
          <w:b/>
          <w:sz w:val="22"/>
          <w:szCs w:val="22"/>
        </w:rPr>
        <w:t xml:space="preserve">Článok </w:t>
      </w:r>
      <w:r w:rsidR="004A735E" w:rsidRPr="002E3217">
        <w:rPr>
          <w:rFonts w:ascii="Arial" w:hAnsi="Arial" w:cs="Arial"/>
          <w:b/>
          <w:sz w:val="22"/>
          <w:szCs w:val="22"/>
        </w:rPr>
        <w:t>12</w:t>
      </w:r>
    </w:p>
    <w:p w14:paraId="48B27E6E" w14:textId="5264E0D3" w:rsidR="00756A22" w:rsidRPr="002E3217" w:rsidRDefault="00747390" w:rsidP="00756A22">
      <w:pPr>
        <w:jc w:val="center"/>
        <w:rPr>
          <w:rFonts w:ascii="Arial" w:hAnsi="Arial" w:cs="Arial"/>
          <w:b/>
          <w:sz w:val="22"/>
          <w:szCs w:val="22"/>
        </w:rPr>
      </w:pPr>
      <w:r w:rsidRPr="002E3217">
        <w:rPr>
          <w:rFonts w:ascii="Arial" w:hAnsi="Arial" w:cs="Arial"/>
          <w:b/>
          <w:sz w:val="22"/>
          <w:szCs w:val="22"/>
        </w:rPr>
        <w:t>Zmena a u</w:t>
      </w:r>
      <w:r w:rsidR="00756A22" w:rsidRPr="002E3217">
        <w:rPr>
          <w:rFonts w:ascii="Arial" w:hAnsi="Arial" w:cs="Arial"/>
          <w:b/>
          <w:sz w:val="22"/>
          <w:szCs w:val="22"/>
        </w:rPr>
        <w:t xml:space="preserve">končenie </w:t>
      </w:r>
      <w:r w:rsidRPr="002E3217">
        <w:rPr>
          <w:rFonts w:ascii="Arial" w:hAnsi="Arial" w:cs="Arial"/>
          <w:b/>
          <w:sz w:val="22"/>
          <w:szCs w:val="22"/>
        </w:rPr>
        <w:t>Dohody</w:t>
      </w:r>
    </w:p>
    <w:p w14:paraId="02A918E2" w14:textId="77777777" w:rsidR="00756A22" w:rsidRPr="002E3217" w:rsidRDefault="00756A22" w:rsidP="0014648C">
      <w:pPr>
        <w:pStyle w:val="Odsekzoznamu"/>
        <w:ind w:left="0"/>
        <w:jc w:val="both"/>
        <w:rPr>
          <w:rFonts w:ascii="Arial" w:hAnsi="Arial" w:cs="Arial"/>
          <w:sz w:val="22"/>
          <w:szCs w:val="22"/>
        </w:rPr>
      </w:pPr>
    </w:p>
    <w:p w14:paraId="385A9819" w14:textId="03A72D78" w:rsidR="00756A22" w:rsidRPr="002E3217" w:rsidRDefault="005B2BF1" w:rsidP="001031F2">
      <w:pPr>
        <w:pStyle w:val="Odsekzoznamu"/>
        <w:numPr>
          <w:ilvl w:val="0"/>
          <w:numId w:val="9"/>
        </w:numPr>
        <w:ind w:left="426"/>
        <w:jc w:val="both"/>
        <w:rPr>
          <w:rFonts w:ascii="Arial" w:hAnsi="Arial" w:cs="Arial"/>
          <w:sz w:val="22"/>
          <w:szCs w:val="22"/>
        </w:rPr>
      </w:pPr>
      <w:r w:rsidRPr="002E3217">
        <w:rPr>
          <w:rFonts w:ascii="Arial" w:hAnsi="Arial" w:cs="Arial"/>
          <w:sz w:val="22"/>
          <w:szCs w:val="22"/>
        </w:rPr>
        <w:t>Dohoda</w:t>
      </w:r>
      <w:r w:rsidR="00756A22" w:rsidRPr="002E3217">
        <w:rPr>
          <w:rFonts w:ascii="Arial" w:hAnsi="Arial" w:cs="Arial"/>
          <w:sz w:val="22"/>
          <w:szCs w:val="22"/>
        </w:rPr>
        <w:t xml:space="preserve"> zaniká: </w:t>
      </w:r>
    </w:p>
    <w:p w14:paraId="0689CDB4" w14:textId="77777777"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uplynutí</w:t>
      </w:r>
      <w:r w:rsidR="005B2BF1" w:rsidRPr="002E3217">
        <w:rPr>
          <w:rFonts w:ascii="Arial" w:hAnsi="Arial" w:cs="Arial"/>
          <w:sz w:val="22"/>
          <w:szCs w:val="22"/>
        </w:rPr>
        <w:t>m dohodnutej doby trvania Dohody</w:t>
      </w:r>
      <w:r w:rsidRPr="002E3217">
        <w:rPr>
          <w:rFonts w:ascii="Arial" w:hAnsi="Arial" w:cs="Arial"/>
          <w:sz w:val="22"/>
          <w:szCs w:val="22"/>
        </w:rPr>
        <w:t>;</w:t>
      </w:r>
    </w:p>
    <w:p w14:paraId="6FA524F7" w14:textId="4B87722F"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vyčerpaním finančného limitu podľa č</w:t>
      </w:r>
      <w:r w:rsidR="0098119F" w:rsidRPr="002E3217">
        <w:rPr>
          <w:rFonts w:ascii="Arial" w:hAnsi="Arial" w:cs="Arial"/>
          <w:sz w:val="22"/>
          <w:szCs w:val="22"/>
        </w:rPr>
        <w:t>l</w:t>
      </w:r>
      <w:r w:rsidRPr="002E3217">
        <w:rPr>
          <w:rFonts w:ascii="Arial" w:hAnsi="Arial" w:cs="Arial"/>
          <w:sz w:val="22"/>
          <w:szCs w:val="22"/>
        </w:rPr>
        <w:t xml:space="preserve">. </w:t>
      </w:r>
      <w:r w:rsidR="0098119F" w:rsidRPr="002E3217">
        <w:rPr>
          <w:rFonts w:ascii="Arial" w:hAnsi="Arial" w:cs="Arial"/>
          <w:sz w:val="22"/>
          <w:szCs w:val="22"/>
        </w:rPr>
        <w:t>5</w:t>
      </w:r>
      <w:r w:rsidR="005B2BF1" w:rsidRPr="002E3217">
        <w:rPr>
          <w:rFonts w:ascii="Arial" w:hAnsi="Arial" w:cs="Arial"/>
          <w:sz w:val="22"/>
          <w:szCs w:val="22"/>
        </w:rPr>
        <w:t xml:space="preserve"> bod </w:t>
      </w:r>
      <w:r w:rsidR="00AD075F" w:rsidRPr="002E3217">
        <w:rPr>
          <w:rFonts w:ascii="Arial" w:hAnsi="Arial" w:cs="Arial"/>
          <w:sz w:val="22"/>
          <w:szCs w:val="22"/>
        </w:rPr>
        <w:t>2</w:t>
      </w:r>
      <w:r w:rsidR="00505959" w:rsidRPr="002E3217">
        <w:rPr>
          <w:rFonts w:ascii="Arial" w:hAnsi="Arial" w:cs="Arial"/>
          <w:sz w:val="22"/>
          <w:szCs w:val="22"/>
        </w:rPr>
        <w:t>.</w:t>
      </w:r>
      <w:r w:rsidR="005B2BF1" w:rsidRPr="002E3217">
        <w:rPr>
          <w:rFonts w:ascii="Arial" w:hAnsi="Arial" w:cs="Arial"/>
          <w:sz w:val="22"/>
          <w:szCs w:val="22"/>
        </w:rPr>
        <w:t xml:space="preserve"> Dohody</w:t>
      </w:r>
      <w:r w:rsidRPr="002E3217">
        <w:rPr>
          <w:rFonts w:ascii="Arial" w:hAnsi="Arial" w:cs="Arial"/>
          <w:sz w:val="22"/>
          <w:szCs w:val="22"/>
        </w:rPr>
        <w:t>;</w:t>
      </w:r>
    </w:p>
    <w:p w14:paraId="2D8808E0" w14:textId="051D96EC" w:rsidR="0014648C"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písomnou dohodou </w:t>
      </w:r>
      <w:r w:rsidR="00103F93" w:rsidRPr="002E3217">
        <w:rPr>
          <w:rFonts w:ascii="Arial" w:hAnsi="Arial" w:cs="Arial"/>
          <w:sz w:val="22"/>
          <w:szCs w:val="22"/>
        </w:rPr>
        <w:t>zmluvných strán</w:t>
      </w:r>
      <w:r w:rsidRPr="002E3217">
        <w:rPr>
          <w:rFonts w:ascii="Arial" w:hAnsi="Arial" w:cs="Arial"/>
          <w:sz w:val="22"/>
          <w:szCs w:val="22"/>
        </w:rPr>
        <w:t>;</w:t>
      </w:r>
    </w:p>
    <w:p w14:paraId="56C937A4" w14:textId="2E3B931F" w:rsidR="00756A22"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písomnou výpoveďou </w:t>
      </w:r>
      <w:r w:rsidR="00B4498E" w:rsidRPr="002E3217">
        <w:rPr>
          <w:rFonts w:ascii="Arial" w:hAnsi="Arial" w:cs="Arial"/>
          <w:sz w:val="22"/>
          <w:szCs w:val="22"/>
        </w:rPr>
        <w:t>ktorejkoľvek zmluvnej stran</w:t>
      </w:r>
      <w:r w:rsidR="005B2BF1" w:rsidRPr="002E3217">
        <w:rPr>
          <w:rFonts w:ascii="Arial" w:hAnsi="Arial" w:cs="Arial"/>
          <w:sz w:val="22"/>
          <w:szCs w:val="22"/>
        </w:rPr>
        <w:t>y aj bez uvedenia dôvodu s</w:t>
      </w:r>
      <w:r w:rsidR="0014648C" w:rsidRPr="002E3217">
        <w:rPr>
          <w:rFonts w:ascii="Arial" w:hAnsi="Arial" w:cs="Arial"/>
          <w:sz w:val="22"/>
          <w:szCs w:val="22"/>
        </w:rPr>
        <w:t> </w:t>
      </w:r>
      <w:r w:rsidR="002A560D">
        <w:rPr>
          <w:rFonts w:ascii="Arial" w:hAnsi="Arial" w:cs="Arial"/>
          <w:sz w:val="22"/>
          <w:szCs w:val="22"/>
        </w:rPr>
        <w:t>6</w:t>
      </w:r>
      <w:r w:rsidR="0014648C" w:rsidRPr="002E3217">
        <w:rPr>
          <w:rFonts w:ascii="Arial" w:hAnsi="Arial" w:cs="Arial"/>
          <w:sz w:val="22"/>
          <w:szCs w:val="22"/>
        </w:rPr>
        <w:t xml:space="preserve"> </w:t>
      </w:r>
      <w:r w:rsidRPr="002E3217">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sidRPr="002E3217">
        <w:rPr>
          <w:rFonts w:ascii="Arial" w:hAnsi="Arial" w:cs="Arial"/>
          <w:sz w:val="22"/>
          <w:szCs w:val="22"/>
        </w:rPr>
        <w:t>druhej zmluvnej strane</w:t>
      </w:r>
      <w:r w:rsidRPr="002E3217">
        <w:rPr>
          <w:rFonts w:ascii="Arial" w:hAnsi="Arial" w:cs="Arial"/>
          <w:sz w:val="22"/>
          <w:szCs w:val="22"/>
        </w:rPr>
        <w:t xml:space="preserve">. Počas plynutia výpovednej lehoty sa </w:t>
      </w:r>
      <w:r w:rsidR="00103F93" w:rsidRPr="002E3217">
        <w:rPr>
          <w:rFonts w:ascii="Arial" w:hAnsi="Arial" w:cs="Arial"/>
          <w:sz w:val="22"/>
          <w:szCs w:val="22"/>
        </w:rPr>
        <w:t>zmluvné strany</w:t>
      </w:r>
      <w:r w:rsidRPr="002E3217">
        <w:rPr>
          <w:rFonts w:ascii="Arial" w:hAnsi="Arial" w:cs="Arial"/>
          <w:sz w:val="22"/>
          <w:szCs w:val="22"/>
        </w:rPr>
        <w:t xml:space="preserve"> zaväzujú plniť vzájomné povinnosti vyplývajúce z tejto </w:t>
      </w:r>
      <w:r w:rsidR="005B2BF1" w:rsidRPr="002E3217">
        <w:rPr>
          <w:rFonts w:ascii="Arial" w:hAnsi="Arial" w:cs="Arial"/>
          <w:sz w:val="22"/>
          <w:szCs w:val="22"/>
        </w:rPr>
        <w:t>Dohody</w:t>
      </w:r>
      <w:r w:rsidRPr="002E3217">
        <w:rPr>
          <w:rFonts w:ascii="Arial" w:hAnsi="Arial" w:cs="Arial"/>
          <w:sz w:val="22"/>
          <w:szCs w:val="22"/>
        </w:rPr>
        <w:t>;</w:t>
      </w:r>
    </w:p>
    <w:p w14:paraId="00686640" w14:textId="345AEC6D" w:rsidR="00756A22" w:rsidRPr="002E3217" w:rsidRDefault="00756A22" w:rsidP="001031F2">
      <w:pPr>
        <w:pStyle w:val="Odsekzoznamu"/>
        <w:numPr>
          <w:ilvl w:val="2"/>
          <w:numId w:val="4"/>
        </w:numPr>
        <w:tabs>
          <w:tab w:val="clear" w:pos="794"/>
        </w:tabs>
        <w:ind w:left="851" w:hanging="360"/>
        <w:jc w:val="both"/>
        <w:rPr>
          <w:rFonts w:ascii="Arial" w:hAnsi="Arial" w:cs="Arial"/>
          <w:sz w:val="22"/>
          <w:szCs w:val="22"/>
        </w:rPr>
      </w:pPr>
      <w:r w:rsidRPr="002E3217">
        <w:rPr>
          <w:rFonts w:ascii="Arial" w:hAnsi="Arial" w:cs="Arial"/>
          <w:sz w:val="22"/>
          <w:szCs w:val="22"/>
        </w:rPr>
        <w:t xml:space="preserve">odstúpením od </w:t>
      </w:r>
      <w:r w:rsidR="005B2BF1" w:rsidRPr="002E3217">
        <w:rPr>
          <w:rFonts w:ascii="Arial" w:hAnsi="Arial" w:cs="Arial"/>
          <w:sz w:val="22"/>
          <w:szCs w:val="22"/>
        </w:rPr>
        <w:t>Dohody</w:t>
      </w:r>
      <w:r w:rsidRPr="002E3217">
        <w:rPr>
          <w:rFonts w:ascii="Arial" w:hAnsi="Arial" w:cs="Arial"/>
          <w:sz w:val="22"/>
          <w:szCs w:val="22"/>
        </w:rPr>
        <w:t xml:space="preserve"> </w:t>
      </w:r>
      <w:r w:rsidR="00103F93" w:rsidRPr="002E3217">
        <w:rPr>
          <w:rFonts w:ascii="Arial" w:hAnsi="Arial" w:cs="Arial"/>
          <w:sz w:val="22"/>
          <w:szCs w:val="22"/>
        </w:rPr>
        <w:t>ktoroukoľvek zo zmluvných strán</w:t>
      </w:r>
      <w:r w:rsidRPr="002E3217">
        <w:rPr>
          <w:rFonts w:ascii="Arial" w:hAnsi="Arial" w:cs="Arial"/>
          <w:sz w:val="22"/>
          <w:szCs w:val="22"/>
        </w:rPr>
        <w:t xml:space="preserve">. </w:t>
      </w:r>
    </w:p>
    <w:p w14:paraId="4027464B" w14:textId="0948A5BC" w:rsidR="007E0AE1" w:rsidRPr="002E3217" w:rsidRDefault="007E0AE1"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lastRenderedPageBreak/>
        <w:t>Od tejto Dohody možno odstúpiť</w:t>
      </w:r>
      <w:r w:rsidR="002915C2" w:rsidRPr="002E3217">
        <w:rPr>
          <w:rFonts w:ascii="Arial" w:hAnsi="Arial" w:cs="Arial"/>
          <w:sz w:val="22"/>
          <w:szCs w:val="22"/>
        </w:rPr>
        <w:t xml:space="preserve"> v prípadoch uvedených v tejto Dohode a</w:t>
      </w:r>
      <w:r w:rsidRPr="002E3217">
        <w:rPr>
          <w:rFonts w:ascii="Arial" w:hAnsi="Arial" w:cs="Arial"/>
          <w:sz w:val="22"/>
          <w:szCs w:val="22"/>
        </w:rPr>
        <w:t xml:space="preserve"> v súlade s ustanovením § 344 a </w:t>
      </w:r>
      <w:proofErr w:type="spellStart"/>
      <w:r w:rsidRPr="002E3217">
        <w:rPr>
          <w:rFonts w:ascii="Arial" w:hAnsi="Arial" w:cs="Arial"/>
          <w:sz w:val="22"/>
          <w:szCs w:val="22"/>
        </w:rPr>
        <w:t>nasl</w:t>
      </w:r>
      <w:proofErr w:type="spellEnd"/>
      <w:r w:rsidRPr="002E3217">
        <w:rPr>
          <w:rFonts w:ascii="Arial" w:hAnsi="Arial" w:cs="Arial"/>
          <w:sz w:val="22"/>
          <w:szCs w:val="22"/>
        </w:rPr>
        <w:t xml:space="preserve">. </w:t>
      </w:r>
      <w:r w:rsidR="007A3C9B" w:rsidRPr="002E3217">
        <w:rPr>
          <w:rFonts w:ascii="Arial" w:hAnsi="Arial" w:cs="Arial"/>
          <w:sz w:val="22"/>
          <w:szCs w:val="22"/>
        </w:rPr>
        <w:t>Obchodného zákonníka</w:t>
      </w:r>
      <w:r w:rsidRPr="002E3217">
        <w:rPr>
          <w:rFonts w:ascii="Arial" w:hAnsi="Arial" w:cs="Arial"/>
          <w:sz w:val="22"/>
          <w:szCs w:val="22"/>
        </w:rPr>
        <w:t xml:space="preserve">. Odstúpenie od tejto Dohody musí byť </w:t>
      </w:r>
      <w:r w:rsidR="00103F93" w:rsidRPr="002E3217">
        <w:rPr>
          <w:rFonts w:ascii="Arial" w:hAnsi="Arial" w:cs="Arial"/>
          <w:sz w:val="22"/>
          <w:szCs w:val="22"/>
        </w:rPr>
        <w:t>druhej zmluvnej strane doručené v listinnej forme</w:t>
      </w:r>
      <w:r w:rsidRPr="002E3217">
        <w:rPr>
          <w:rFonts w:ascii="Arial" w:hAnsi="Arial" w:cs="Arial"/>
          <w:sz w:val="22"/>
          <w:szCs w:val="22"/>
        </w:rPr>
        <w:t>.</w:t>
      </w:r>
    </w:p>
    <w:p w14:paraId="3DC0890F" w14:textId="01AC4FE9" w:rsidR="007E0AE1" w:rsidRPr="002E3217" w:rsidRDefault="007E0AE1"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P</w:t>
      </w:r>
      <w:r w:rsidR="004E5A77" w:rsidRPr="002E3217">
        <w:rPr>
          <w:rFonts w:ascii="Arial" w:hAnsi="Arial" w:cs="Arial"/>
          <w:sz w:val="22"/>
          <w:szCs w:val="22"/>
        </w:rPr>
        <w:t xml:space="preserve">oskytovateľ </w:t>
      </w:r>
      <w:r w:rsidRPr="002E3217">
        <w:rPr>
          <w:rFonts w:ascii="Arial" w:hAnsi="Arial" w:cs="Arial"/>
          <w:sz w:val="22"/>
          <w:szCs w:val="22"/>
        </w:rPr>
        <w:t xml:space="preserve">je oprávnený odstúpiť od tejto Dohody v prípade, ak </w:t>
      </w:r>
      <w:r w:rsidR="004E5A77" w:rsidRPr="002E3217">
        <w:rPr>
          <w:rFonts w:ascii="Arial" w:hAnsi="Arial" w:cs="Arial"/>
          <w:sz w:val="22"/>
          <w:szCs w:val="22"/>
        </w:rPr>
        <w:t>objednávateľ</w:t>
      </w:r>
      <w:r w:rsidR="00103F93" w:rsidRPr="002E3217">
        <w:rPr>
          <w:rFonts w:ascii="Arial" w:hAnsi="Arial" w:cs="Arial"/>
          <w:sz w:val="22"/>
          <w:szCs w:val="22"/>
        </w:rPr>
        <w:t xml:space="preserve"> nezaplatí cenu za </w:t>
      </w:r>
      <w:r w:rsidR="00E965C1">
        <w:rPr>
          <w:rFonts w:ascii="Arial" w:hAnsi="Arial" w:cs="Arial"/>
          <w:sz w:val="22"/>
          <w:szCs w:val="22"/>
        </w:rPr>
        <w:t xml:space="preserve">riadne a včas </w:t>
      </w:r>
      <w:r w:rsidR="00103F93" w:rsidRPr="002E3217">
        <w:rPr>
          <w:rFonts w:ascii="Arial" w:hAnsi="Arial" w:cs="Arial"/>
          <w:sz w:val="22"/>
          <w:szCs w:val="22"/>
        </w:rPr>
        <w:t xml:space="preserve">dodané </w:t>
      </w:r>
      <w:r w:rsidR="004E5A77" w:rsidRPr="002E3217">
        <w:rPr>
          <w:rFonts w:ascii="Arial" w:hAnsi="Arial" w:cs="Arial"/>
          <w:sz w:val="22"/>
          <w:szCs w:val="22"/>
        </w:rPr>
        <w:t xml:space="preserve">a prevzaté </w:t>
      </w:r>
      <w:r w:rsidR="009A47FD">
        <w:rPr>
          <w:rFonts w:ascii="Arial" w:hAnsi="Arial" w:cs="Arial"/>
          <w:sz w:val="22"/>
          <w:szCs w:val="22"/>
        </w:rPr>
        <w:t>plnenie</w:t>
      </w:r>
      <w:r w:rsidR="00103F93" w:rsidRPr="002E3217">
        <w:rPr>
          <w:rFonts w:ascii="Arial" w:hAnsi="Arial" w:cs="Arial"/>
          <w:sz w:val="22"/>
          <w:szCs w:val="22"/>
        </w:rPr>
        <w:t xml:space="preserve"> </w:t>
      </w:r>
      <w:r w:rsidRPr="002E3217">
        <w:rPr>
          <w:rFonts w:ascii="Arial" w:hAnsi="Arial" w:cs="Arial"/>
          <w:sz w:val="22"/>
          <w:szCs w:val="22"/>
        </w:rPr>
        <w:t xml:space="preserve">v lehote do 40 dní po uplynutí dohodnutej lehoty splatnosti </w:t>
      </w:r>
      <w:r w:rsidR="002915C2" w:rsidRPr="002E3217">
        <w:rPr>
          <w:rFonts w:ascii="Arial" w:hAnsi="Arial" w:cs="Arial"/>
          <w:sz w:val="22"/>
          <w:szCs w:val="22"/>
        </w:rPr>
        <w:t xml:space="preserve">oprávnene vystavenej </w:t>
      </w:r>
      <w:r w:rsidRPr="002E3217">
        <w:rPr>
          <w:rFonts w:ascii="Arial" w:hAnsi="Arial" w:cs="Arial"/>
          <w:sz w:val="22"/>
          <w:szCs w:val="22"/>
        </w:rPr>
        <w:t>faktúry</w:t>
      </w:r>
      <w:r w:rsidR="002915C2" w:rsidRPr="002E3217">
        <w:rPr>
          <w:rFonts w:ascii="Arial" w:hAnsi="Arial" w:cs="Arial"/>
          <w:sz w:val="22"/>
          <w:szCs w:val="22"/>
        </w:rPr>
        <w:t xml:space="preserve"> spĺňajúcej požiadavky tejto Dohody</w:t>
      </w:r>
      <w:r w:rsidRPr="002E3217">
        <w:rPr>
          <w:rFonts w:ascii="Arial" w:hAnsi="Arial" w:cs="Arial"/>
          <w:sz w:val="22"/>
          <w:szCs w:val="22"/>
        </w:rPr>
        <w:t>.</w:t>
      </w:r>
    </w:p>
    <w:p w14:paraId="4C8D0863" w14:textId="2049779D" w:rsidR="00027BB3" w:rsidRPr="002E3217" w:rsidRDefault="004E5A77"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Objednávateľ</w:t>
      </w:r>
      <w:r w:rsidR="007E0AE1" w:rsidRPr="002E3217">
        <w:rPr>
          <w:rFonts w:ascii="Arial" w:hAnsi="Arial" w:cs="Arial"/>
          <w:sz w:val="22"/>
          <w:szCs w:val="22"/>
        </w:rPr>
        <w:t xml:space="preserve"> je oprávnený odstúpiť od tejto Dohody aj v prípade, ak </w:t>
      </w:r>
    </w:p>
    <w:p w14:paraId="1E56D633" w14:textId="4C0A754D" w:rsidR="007E0AE1" w:rsidRPr="002E3217" w:rsidRDefault="00505959"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poskytovateľ</w:t>
      </w:r>
      <w:r w:rsidR="004E5A77" w:rsidRPr="002E3217">
        <w:rPr>
          <w:rFonts w:ascii="Arial" w:hAnsi="Arial" w:cs="Arial"/>
          <w:sz w:val="22"/>
          <w:szCs w:val="22"/>
        </w:rPr>
        <w:t xml:space="preserve"> je v omeškaní s poskytnutím objednaných </w:t>
      </w:r>
      <w:r w:rsidR="009A47FD">
        <w:rPr>
          <w:rFonts w:ascii="Arial" w:hAnsi="Arial" w:cs="Arial"/>
          <w:sz w:val="22"/>
          <w:szCs w:val="22"/>
        </w:rPr>
        <w:t>plnení</w:t>
      </w:r>
      <w:r w:rsidR="004E5A77" w:rsidRPr="002E3217">
        <w:rPr>
          <w:rFonts w:ascii="Arial" w:hAnsi="Arial" w:cs="Arial"/>
          <w:sz w:val="22"/>
          <w:szCs w:val="22"/>
        </w:rPr>
        <w:t xml:space="preserve"> viac ako</w:t>
      </w:r>
      <w:r w:rsidR="007E0AE1" w:rsidRPr="002E3217">
        <w:rPr>
          <w:rFonts w:ascii="Arial" w:hAnsi="Arial" w:cs="Arial"/>
          <w:sz w:val="22"/>
          <w:szCs w:val="22"/>
        </w:rPr>
        <w:t xml:space="preserve"> 5 pracovných dní</w:t>
      </w:r>
      <w:r w:rsidR="00027BB3" w:rsidRPr="002E3217">
        <w:rPr>
          <w:rFonts w:ascii="Arial" w:hAnsi="Arial" w:cs="Arial"/>
          <w:sz w:val="22"/>
          <w:szCs w:val="22"/>
        </w:rPr>
        <w:t>,</w:t>
      </w:r>
    </w:p>
    <w:p w14:paraId="50E192F3" w14:textId="2D16A10A" w:rsidR="00027BB3" w:rsidRPr="002E3217" w:rsidRDefault="00027BB3"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sa vyhlásenie </w:t>
      </w:r>
      <w:r w:rsidR="004E5A77" w:rsidRPr="002E3217">
        <w:rPr>
          <w:rFonts w:ascii="Arial" w:hAnsi="Arial" w:cs="Arial"/>
          <w:sz w:val="22"/>
          <w:szCs w:val="22"/>
        </w:rPr>
        <w:t>poskytovateľa</w:t>
      </w:r>
      <w:r w:rsidRPr="002E3217">
        <w:rPr>
          <w:rFonts w:ascii="Arial" w:hAnsi="Arial" w:cs="Arial"/>
          <w:sz w:val="22"/>
          <w:szCs w:val="22"/>
        </w:rPr>
        <w:t xml:space="preserve"> uvedené v čl. 2 bod </w:t>
      </w:r>
      <w:r w:rsidR="004E5A77" w:rsidRPr="002E3217">
        <w:rPr>
          <w:rFonts w:ascii="Arial" w:hAnsi="Arial" w:cs="Arial"/>
          <w:sz w:val="22"/>
          <w:szCs w:val="22"/>
        </w:rPr>
        <w:t>3.</w:t>
      </w:r>
      <w:r w:rsidRPr="002E3217">
        <w:rPr>
          <w:rFonts w:ascii="Arial" w:hAnsi="Arial" w:cs="Arial"/>
          <w:sz w:val="22"/>
          <w:szCs w:val="22"/>
        </w:rPr>
        <w:t xml:space="preserve"> </w:t>
      </w:r>
      <w:r w:rsidR="00363C79">
        <w:rPr>
          <w:rFonts w:ascii="Arial" w:hAnsi="Arial" w:cs="Arial"/>
          <w:sz w:val="22"/>
          <w:szCs w:val="22"/>
        </w:rPr>
        <w:t xml:space="preserve">alebo čl. 2 bod 7. </w:t>
      </w:r>
      <w:r w:rsidR="00B4498E" w:rsidRPr="002E3217">
        <w:rPr>
          <w:rFonts w:ascii="Arial" w:hAnsi="Arial" w:cs="Arial"/>
          <w:sz w:val="22"/>
          <w:szCs w:val="22"/>
        </w:rPr>
        <w:t xml:space="preserve">tejto Dohody </w:t>
      </w:r>
      <w:r w:rsidRPr="002E3217">
        <w:rPr>
          <w:rFonts w:ascii="Arial" w:hAnsi="Arial" w:cs="Arial"/>
          <w:sz w:val="22"/>
          <w:szCs w:val="22"/>
        </w:rPr>
        <w:t>ukáže ako nepravdivé alebo sa počas účinnosti tejto Dohody nepravdivým stane,</w:t>
      </w:r>
    </w:p>
    <w:p w14:paraId="04641C87" w14:textId="1C36D5FA" w:rsidR="002612F0" w:rsidRPr="002E3217" w:rsidRDefault="00756A22"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sa </w:t>
      </w:r>
      <w:r w:rsidR="004E5A77" w:rsidRPr="002E3217">
        <w:rPr>
          <w:rFonts w:ascii="Arial" w:hAnsi="Arial" w:cs="Arial"/>
          <w:sz w:val="22"/>
          <w:szCs w:val="22"/>
        </w:rPr>
        <w:t>poskytovateľ</w:t>
      </w:r>
      <w:r w:rsidR="00CE447F" w:rsidRPr="002E3217">
        <w:rPr>
          <w:rFonts w:ascii="Arial" w:hAnsi="Arial" w:cs="Arial"/>
          <w:sz w:val="22"/>
          <w:szCs w:val="22"/>
        </w:rPr>
        <w:t xml:space="preserve"> s</w:t>
      </w:r>
      <w:r w:rsidRPr="002E3217">
        <w:rPr>
          <w:rFonts w:ascii="Arial" w:hAnsi="Arial" w:cs="Arial"/>
          <w:sz w:val="22"/>
          <w:szCs w:val="22"/>
        </w:rPr>
        <w:t xml:space="preserve">tane dlžníkom poistného na zdravotné poistenie, ktoré je povinný platiť </w:t>
      </w:r>
      <w:r w:rsidR="004E5A77" w:rsidRPr="002E3217">
        <w:rPr>
          <w:rFonts w:ascii="Arial" w:hAnsi="Arial" w:cs="Arial"/>
          <w:sz w:val="22"/>
          <w:szCs w:val="22"/>
        </w:rPr>
        <w:t>objednávateľovi</w:t>
      </w:r>
      <w:r w:rsidR="00027BB3" w:rsidRPr="002E3217">
        <w:rPr>
          <w:rFonts w:ascii="Arial" w:hAnsi="Arial" w:cs="Arial"/>
          <w:sz w:val="22"/>
          <w:szCs w:val="22"/>
        </w:rPr>
        <w:t>,</w:t>
      </w:r>
    </w:p>
    <w:p w14:paraId="0FA70AC9" w14:textId="3B874DBA" w:rsidR="002612F0" w:rsidRPr="002E3217" w:rsidRDefault="004E5A77"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poskytovateľovi</w:t>
      </w:r>
      <w:r w:rsidR="00756A22" w:rsidRPr="002E3217">
        <w:rPr>
          <w:rFonts w:ascii="Arial" w:hAnsi="Arial" w:cs="Arial"/>
          <w:sz w:val="22"/>
          <w:szCs w:val="22"/>
        </w:rPr>
        <w:t xml:space="preserve"> bol uložený jeden, alebo viacero trestov, uvedených v § 10 zák. č. 91/2016 Z.</w:t>
      </w:r>
      <w:r w:rsidR="00CE447F" w:rsidRPr="002E3217">
        <w:rPr>
          <w:rFonts w:ascii="Arial" w:hAnsi="Arial" w:cs="Arial"/>
          <w:sz w:val="22"/>
          <w:szCs w:val="22"/>
        </w:rPr>
        <w:t xml:space="preserve"> </w:t>
      </w:r>
      <w:r w:rsidR="00756A22" w:rsidRPr="002E3217">
        <w:rPr>
          <w:rFonts w:ascii="Arial" w:hAnsi="Arial" w:cs="Arial"/>
          <w:sz w:val="22"/>
          <w:szCs w:val="22"/>
        </w:rPr>
        <w:t>z. o trestnej</w:t>
      </w:r>
      <w:r w:rsidR="002612F0" w:rsidRPr="002E3217">
        <w:rPr>
          <w:rFonts w:ascii="Arial" w:hAnsi="Arial" w:cs="Arial"/>
          <w:sz w:val="22"/>
          <w:szCs w:val="22"/>
        </w:rPr>
        <w:t xml:space="preserve"> zodpovednosti právnických osôb</w:t>
      </w:r>
      <w:r w:rsidR="00695466" w:rsidRPr="002E3217">
        <w:rPr>
          <w:rFonts w:ascii="Arial" w:hAnsi="Arial" w:cs="Arial"/>
          <w:sz w:val="22"/>
          <w:szCs w:val="22"/>
        </w:rPr>
        <w:t xml:space="preserve"> v znení neskorších predpisov</w:t>
      </w:r>
      <w:r w:rsidR="00027BB3" w:rsidRPr="002E3217">
        <w:rPr>
          <w:rFonts w:ascii="Arial" w:hAnsi="Arial" w:cs="Arial"/>
          <w:sz w:val="22"/>
          <w:szCs w:val="22"/>
        </w:rPr>
        <w:t>,</w:t>
      </w:r>
    </w:p>
    <w:p w14:paraId="333B9117" w14:textId="4F271158" w:rsidR="00027BB3" w:rsidRPr="002E3217" w:rsidRDefault="00027BB3"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dôjde k výmazu </w:t>
      </w:r>
      <w:r w:rsidR="004E5A77" w:rsidRPr="002E3217">
        <w:rPr>
          <w:rFonts w:ascii="Arial" w:hAnsi="Arial" w:cs="Arial"/>
          <w:sz w:val="22"/>
          <w:szCs w:val="22"/>
        </w:rPr>
        <w:t>poskytovateľa</w:t>
      </w:r>
      <w:r w:rsidRPr="002E3217">
        <w:rPr>
          <w:rFonts w:ascii="Arial" w:hAnsi="Arial" w:cs="Arial"/>
          <w:sz w:val="22"/>
          <w:szCs w:val="22"/>
        </w:rPr>
        <w:t xml:space="preserve"> - partnera verejného sektora na návrh oprávnenej osoby počas trvania Dohody, </w:t>
      </w:r>
    </w:p>
    <w:p w14:paraId="18C4314E" w14:textId="780A1E29" w:rsidR="00027BB3" w:rsidRPr="002E3217" w:rsidRDefault="00027BB3"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 xml:space="preserve">je </w:t>
      </w:r>
      <w:r w:rsidR="001832E9" w:rsidRPr="002E3217">
        <w:rPr>
          <w:rFonts w:ascii="Arial" w:hAnsi="Arial" w:cs="Arial"/>
          <w:sz w:val="22"/>
          <w:szCs w:val="22"/>
        </w:rPr>
        <w:t>poskytovateľ</w:t>
      </w:r>
      <w:r w:rsidRPr="002E3217">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1FCEE1C5" w14:textId="638DCCFD" w:rsidR="00027BB3" w:rsidRPr="002E3217" w:rsidRDefault="00027BB3" w:rsidP="001031F2">
      <w:pPr>
        <w:pStyle w:val="Odsekzoznamu"/>
        <w:numPr>
          <w:ilvl w:val="0"/>
          <w:numId w:val="11"/>
        </w:numPr>
        <w:ind w:left="851"/>
        <w:jc w:val="both"/>
        <w:rPr>
          <w:rFonts w:ascii="Arial" w:hAnsi="Arial" w:cs="Arial"/>
          <w:sz w:val="22"/>
          <w:szCs w:val="22"/>
        </w:rPr>
      </w:pPr>
      <w:r w:rsidRPr="002E3217">
        <w:rPr>
          <w:rFonts w:ascii="Arial" w:hAnsi="Arial" w:cs="Arial"/>
          <w:sz w:val="22"/>
          <w:szCs w:val="22"/>
        </w:rPr>
        <w:t>subdodáva</w:t>
      </w:r>
      <w:r w:rsidR="00B4498E" w:rsidRPr="002E3217">
        <w:rPr>
          <w:rFonts w:ascii="Arial" w:hAnsi="Arial" w:cs="Arial"/>
          <w:sz w:val="22"/>
          <w:szCs w:val="22"/>
        </w:rPr>
        <w:t xml:space="preserve">telia </w:t>
      </w:r>
      <w:r w:rsidR="001832E9" w:rsidRPr="002E3217">
        <w:rPr>
          <w:rFonts w:ascii="Arial" w:hAnsi="Arial" w:cs="Arial"/>
          <w:sz w:val="22"/>
          <w:szCs w:val="22"/>
        </w:rPr>
        <w:t>poskytovateľa</w:t>
      </w:r>
      <w:r w:rsidR="00B4498E" w:rsidRPr="002E3217">
        <w:rPr>
          <w:rFonts w:ascii="Arial" w:hAnsi="Arial" w:cs="Arial"/>
          <w:sz w:val="22"/>
          <w:szCs w:val="22"/>
        </w:rPr>
        <w:t>, ktorí majú</w:t>
      </w:r>
      <w:r w:rsidRPr="002E3217">
        <w:rPr>
          <w:rFonts w:ascii="Arial" w:hAnsi="Arial" w:cs="Arial"/>
          <w:sz w:val="22"/>
          <w:szCs w:val="22"/>
        </w:rPr>
        <w:t xml:space="preserve"> povinnosť zapisovať sa do registra partnerov verejného sektora, nie sú zapísaní v registri partnerov verejného sektora.</w:t>
      </w:r>
    </w:p>
    <w:p w14:paraId="16558D26" w14:textId="3D7B40DE" w:rsidR="002612F0" w:rsidRPr="002E3217" w:rsidRDefault="001832E9"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Objednávateľ</w:t>
      </w:r>
      <w:r w:rsidR="00CE447F" w:rsidRPr="002E3217">
        <w:rPr>
          <w:rFonts w:ascii="Arial" w:hAnsi="Arial" w:cs="Arial"/>
          <w:sz w:val="22"/>
          <w:szCs w:val="22"/>
        </w:rPr>
        <w:t xml:space="preserve"> </w:t>
      </w:r>
      <w:r w:rsidR="00756A22" w:rsidRPr="002E3217">
        <w:rPr>
          <w:rFonts w:ascii="Arial" w:hAnsi="Arial" w:cs="Arial"/>
          <w:sz w:val="22"/>
          <w:szCs w:val="22"/>
        </w:rPr>
        <w:t xml:space="preserve">je oprávnený od </w:t>
      </w:r>
      <w:r w:rsidR="00CE447F" w:rsidRPr="002E3217">
        <w:rPr>
          <w:rFonts w:ascii="Arial" w:hAnsi="Arial" w:cs="Arial"/>
          <w:sz w:val="22"/>
          <w:szCs w:val="22"/>
        </w:rPr>
        <w:t>Dohody</w:t>
      </w:r>
      <w:r w:rsidR="00756A22" w:rsidRPr="002E3217">
        <w:rPr>
          <w:rFonts w:ascii="Arial" w:hAnsi="Arial" w:cs="Arial"/>
          <w:sz w:val="22"/>
          <w:szCs w:val="22"/>
        </w:rPr>
        <w:t xml:space="preserve"> odstúpiť dňom právoplatného rozhodnutia registrujúceho orgánu o výmaze </w:t>
      </w:r>
      <w:r w:rsidR="002915C2" w:rsidRPr="002E3217">
        <w:rPr>
          <w:rFonts w:ascii="Arial" w:hAnsi="Arial" w:cs="Arial"/>
          <w:sz w:val="22"/>
          <w:szCs w:val="22"/>
        </w:rPr>
        <w:t>posk</w:t>
      </w:r>
      <w:r w:rsidR="005F5A0D" w:rsidRPr="002E3217">
        <w:rPr>
          <w:rFonts w:ascii="Arial" w:hAnsi="Arial" w:cs="Arial"/>
          <w:sz w:val="22"/>
          <w:szCs w:val="22"/>
        </w:rPr>
        <w:t>y</w:t>
      </w:r>
      <w:r w:rsidR="002915C2" w:rsidRPr="002E3217">
        <w:rPr>
          <w:rFonts w:ascii="Arial" w:hAnsi="Arial" w:cs="Arial"/>
          <w:sz w:val="22"/>
          <w:szCs w:val="22"/>
        </w:rPr>
        <w:t>tovateľa</w:t>
      </w:r>
      <w:r w:rsidR="00B4498E" w:rsidRPr="002E3217">
        <w:rPr>
          <w:rFonts w:ascii="Arial" w:hAnsi="Arial" w:cs="Arial"/>
          <w:sz w:val="22"/>
          <w:szCs w:val="22"/>
        </w:rPr>
        <w:t xml:space="preserve"> alebo</w:t>
      </w:r>
      <w:r w:rsidR="00756A22" w:rsidRPr="002E3217">
        <w:rPr>
          <w:rFonts w:ascii="Arial" w:hAnsi="Arial" w:cs="Arial"/>
          <w:sz w:val="22"/>
          <w:szCs w:val="22"/>
        </w:rPr>
        <w:t xml:space="preserve"> niektorého subdodávateľa </w:t>
      </w:r>
      <w:r w:rsidRPr="002E3217">
        <w:rPr>
          <w:rFonts w:ascii="Arial" w:hAnsi="Arial" w:cs="Arial"/>
          <w:sz w:val="22"/>
          <w:szCs w:val="22"/>
        </w:rPr>
        <w:t>poskytovateľa</w:t>
      </w:r>
      <w:r w:rsidR="00CE447F" w:rsidRPr="002E3217">
        <w:rPr>
          <w:rFonts w:ascii="Arial" w:hAnsi="Arial" w:cs="Arial"/>
          <w:sz w:val="22"/>
          <w:szCs w:val="22"/>
        </w:rPr>
        <w:t xml:space="preserve"> </w:t>
      </w:r>
      <w:r w:rsidR="00756A22" w:rsidRPr="002E3217">
        <w:rPr>
          <w:rFonts w:ascii="Arial" w:hAnsi="Arial" w:cs="Arial"/>
          <w:sz w:val="22"/>
          <w:szCs w:val="22"/>
        </w:rPr>
        <w:t>podľa § 12 zákona o registr</w:t>
      </w:r>
      <w:r w:rsidRPr="002E3217">
        <w:rPr>
          <w:rFonts w:ascii="Arial" w:hAnsi="Arial" w:cs="Arial"/>
          <w:sz w:val="22"/>
          <w:szCs w:val="22"/>
        </w:rPr>
        <w:t>i partnerov verejného sektora</w:t>
      </w:r>
      <w:r w:rsidR="002612F0" w:rsidRPr="002E3217">
        <w:rPr>
          <w:rFonts w:ascii="Arial" w:hAnsi="Arial" w:cs="Arial"/>
          <w:sz w:val="22"/>
          <w:szCs w:val="22"/>
        </w:rPr>
        <w:t>.</w:t>
      </w:r>
    </w:p>
    <w:p w14:paraId="7A120B85" w14:textId="01F180C2" w:rsidR="00756A22" w:rsidRPr="002E3217" w:rsidRDefault="001832E9"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Objednávateľ</w:t>
      </w:r>
      <w:r w:rsidR="00756A22" w:rsidRPr="002E3217">
        <w:rPr>
          <w:rFonts w:ascii="Arial" w:hAnsi="Arial" w:cs="Arial"/>
          <w:sz w:val="22"/>
          <w:szCs w:val="22"/>
        </w:rPr>
        <w:t xml:space="preserve"> je oprávnený od </w:t>
      </w:r>
      <w:r w:rsidR="00CE447F" w:rsidRPr="002E3217">
        <w:rPr>
          <w:rFonts w:ascii="Arial" w:hAnsi="Arial" w:cs="Arial"/>
          <w:sz w:val="22"/>
          <w:szCs w:val="22"/>
        </w:rPr>
        <w:t>Dohody</w:t>
      </w:r>
      <w:r w:rsidR="00756A22" w:rsidRPr="002E3217">
        <w:rPr>
          <w:rFonts w:ascii="Arial" w:hAnsi="Arial" w:cs="Arial"/>
          <w:sz w:val="22"/>
          <w:szCs w:val="22"/>
        </w:rPr>
        <w:t xml:space="preserve"> odstúpiť dňom právoplatného rozhodnutia registrujúceho orgánu o pokute uloženej </w:t>
      </w:r>
      <w:r w:rsidRPr="002E3217">
        <w:rPr>
          <w:rFonts w:ascii="Arial" w:hAnsi="Arial" w:cs="Arial"/>
          <w:sz w:val="22"/>
          <w:szCs w:val="22"/>
        </w:rPr>
        <w:t>poskytovateľovi</w:t>
      </w:r>
      <w:r w:rsidR="00756A22" w:rsidRPr="002E3217">
        <w:rPr>
          <w:rFonts w:ascii="Arial" w:hAnsi="Arial" w:cs="Arial"/>
          <w:sz w:val="22"/>
          <w:szCs w:val="22"/>
        </w:rPr>
        <w:t xml:space="preserve"> podľa § 13 ods. 2 zákona o registri part</w:t>
      </w:r>
      <w:r w:rsidR="002612F0" w:rsidRPr="002E3217">
        <w:rPr>
          <w:rFonts w:ascii="Arial" w:hAnsi="Arial" w:cs="Arial"/>
          <w:sz w:val="22"/>
          <w:szCs w:val="22"/>
        </w:rPr>
        <w:t>nerov verejného sektora.</w:t>
      </w:r>
    </w:p>
    <w:p w14:paraId="2150E295" w14:textId="1BF38AFF" w:rsidR="00C46AC4" w:rsidRDefault="00756A22"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 xml:space="preserve">V prípade, že nie je splnená povinnosť </w:t>
      </w:r>
      <w:r w:rsidR="001832E9" w:rsidRPr="002E3217">
        <w:rPr>
          <w:rFonts w:ascii="Arial" w:hAnsi="Arial" w:cs="Arial"/>
          <w:sz w:val="22"/>
          <w:szCs w:val="22"/>
        </w:rPr>
        <w:t xml:space="preserve">poskytovateľa </w:t>
      </w:r>
      <w:r w:rsidRPr="002E3217">
        <w:rPr>
          <w:rFonts w:ascii="Arial" w:hAnsi="Arial" w:cs="Arial"/>
          <w:sz w:val="22"/>
          <w:szCs w:val="22"/>
        </w:rPr>
        <w:t xml:space="preserve">podľa § 11 ods. 2 zákona o registri partnerov verejného sektora, alebo ak je </w:t>
      </w:r>
      <w:r w:rsidR="001832E9" w:rsidRPr="002E3217">
        <w:rPr>
          <w:rFonts w:ascii="Arial" w:hAnsi="Arial" w:cs="Arial"/>
          <w:sz w:val="22"/>
          <w:szCs w:val="22"/>
        </w:rPr>
        <w:t>poskytovateľ</w:t>
      </w:r>
      <w:r w:rsidRPr="002E3217">
        <w:rPr>
          <w:rFonts w:ascii="Arial" w:hAnsi="Arial" w:cs="Arial"/>
          <w:sz w:val="22"/>
          <w:szCs w:val="22"/>
        </w:rPr>
        <w:t xml:space="preserve"> v omeškaní s plnením svojej povinnosti podľa § 10 ods. 2 tretej vety citovaného zákona, nie je </w:t>
      </w:r>
      <w:r w:rsidR="001832E9" w:rsidRPr="002E3217">
        <w:rPr>
          <w:rFonts w:ascii="Arial" w:hAnsi="Arial" w:cs="Arial"/>
          <w:sz w:val="22"/>
          <w:szCs w:val="22"/>
        </w:rPr>
        <w:t>objednávateľ</w:t>
      </w:r>
      <w:r w:rsidRPr="002E3217">
        <w:rPr>
          <w:rFonts w:ascii="Arial" w:hAnsi="Arial" w:cs="Arial"/>
          <w:sz w:val="22"/>
          <w:szCs w:val="22"/>
        </w:rPr>
        <w:t xml:space="preserve"> v omeškaní, ak z tohto dôvodu neplní, čo mu ukladá táto </w:t>
      </w:r>
      <w:r w:rsidR="00CE447F" w:rsidRPr="002E3217">
        <w:rPr>
          <w:rFonts w:ascii="Arial" w:hAnsi="Arial" w:cs="Arial"/>
          <w:sz w:val="22"/>
          <w:szCs w:val="22"/>
        </w:rPr>
        <w:t>Dohoda</w:t>
      </w:r>
      <w:r w:rsidRPr="002E3217">
        <w:rPr>
          <w:rFonts w:ascii="Arial" w:hAnsi="Arial" w:cs="Arial"/>
          <w:sz w:val="22"/>
          <w:szCs w:val="22"/>
        </w:rPr>
        <w:t>.</w:t>
      </w:r>
    </w:p>
    <w:p w14:paraId="6928127B" w14:textId="21DA4C3B" w:rsidR="0035687D" w:rsidRPr="002857E5" w:rsidRDefault="002857E5" w:rsidP="001031F2">
      <w:pPr>
        <w:pStyle w:val="Odsekzoznamu"/>
        <w:numPr>
          <w:ilvl w:val="0"/>
          <w:numId w:val="9"/>
        </w:numPr>
        <w:ind w:left="426" w:hanging="426"/>
        <w:jc w:val="both"/>
        <w:rPr>
          <w:rFonts w:ascii="Arial" w:hAnsi="Arial" w:cs="Arial"/>
          <w:sz w:val="22"/>
          <w:szCs w:val="22"/>
        </w:rPr>
      </w:pPr>
      <w:r>
        <w:rPr>
          <w:rFonts w:ascii="Arial" w:hAnsi="Arial" w:cs="Arial"/>
          <w:color w:val="000000"/>
          <w:sz w:val="22"/>
          <w:szCs w:val="22"/>
        </w:rPr>
        <w:t>Poskytovateľ</w:t>
      </w:r>
      <w:r w:rsidR="0035687D" w:rsidRPr="009E7F3E">
        <w:rPr>
          <w:rFonts w:ascii="Arial" w:hAnsi="Arial" w:cs="Arial"/>
          <w:color w:val="000000"/>
          <w:sz w:val="22"/>
          <w:szCs w:val="22"/>
        </w:rPr>
        <w:t xml:space="preserve"> vyhlasuje, že spĺňa podmienky v súlade s § 11 ods. 1 písm. c) zákona o verejnom obstarávaní. V prípade, ak sa toto vyhlásenie ukáže ako nepravdivé, objednávateľ je oprávnený od zmluvy odstúpiť, a </w:t>
      </w:r>
      <w:r>
        <w:rPr>
          <w:rFonts w:ascii="Arial" w:hAnsi="Arial" w:cs="Arial"/>
          <w:color w:val="000000"/>
          <w:sz w:val="22"/>
          <w:szCs w:val="22"/>
        </w:rPr>
        <w:t>poskytovateľ</w:t>
      </w:r>
      <w:r w:rsidR="0035687D" w:rsidRPr="009E7F3E">
        <w:rPr>
          <w:rFonts w:ascii="Arial" w:hAnsi="Arial" w:cs="Arial"/>
          <w:color w:val="000000"/>
          <w:sz w:val="22"/>
          <w:szCs w:val="22"/>
        </w:rPr>
        <w:t xml:space="preserve"> je povinný nahradiť objednávateľovi škodu, ktorá mu tým vznikla.</w:t>
      </w:r>
    </w:p>
    <w:p w14:paraId="37112BF2" w14:textId="5F98E0A4" w:rsidR="00222644" w:rsidRPr="002E3217" w:rsidRDefault="00C46AC4"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 xml:space="preserve">Účinky odstúpenia od tejto Dohody nastávajú momentom doručenia písomného odstúpenia </w:t>
      </w:r>
      <w:r w:rsidR="00B4498E" w:rsidRPr="002E3217">
        <w:rPr>
          <w:rFonts w:ascii="Arial" w:hAnsi="Arial" w:cs="Arial"/>
          <w:sz w:val="22"/>
          <w:szCs w:val="22"/>
        </w:rPr>
        <w:t>druhej zmluvnej strane</w:t>
      </w:r>
      <w:r w:rsidRPr="002E3217">
        <w:rPr>
          <w:rFonts w:ascii="Arial" w:hAnsi="Arial" w:cs="Arial"/>
          <w:sz w:val="22"/>
          <w:szCs w:val="22"/>
        </w:rPr>
        <w:t xml:space="preserve">. </w:t>
      </w:r>
      <w:r w:rsidR="00756A22" w:rsidRPr="002E3217">
        <w:rPr>
          <w:rFonts w:ascii="Arial" w:hAnsi="Arial" w:cs="Arial"/>
          <w:sz w:val="22"/>
          <w:szCs w:val="22"/>
        </w:rPr>
        <w:t xml:space="preserve"> </w:t>
      </w:r>
    </w:p>
    <w:p w14:paraId="28CFB723" w14:textId="7E33D25B" w:rsidR="00756A22" w:rsidRPr="002E3217" w:rsidRDefault="00756A22"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 xml:space="preserve">Zánikom tejto </w:t>
      </w:r>
      <w:r w:rsidR="00CE447F" w:rsidRPr="002E3217">
        <w:rPr>
          <w:rFonts w:ascii="Arial" w:hAnsi="Arial" w:cs="Arial"/>
          <w:sz w:val="22"/>
          <w:szCs w:val="22"/>
        </w:rPr>
        <w:t>Dohody</w:t>
      </w:r>
      <w:r w:rsidRPr="002E3217">
        <w:rPr>
          <w:rFonts w:ascii="Arial" w:hAnsi="Arial" w:cs="Arial"/>
          <w:sz w:val="22"/>
          <w:szCs w:val="22"/>
        </w:rPr>
        <w:t xml:space="preserve"> nezanikajú </w:t>
      </w:r>
      <w:r w:rsidR="00B4498E" w:rsidRPr="002E3217">
        <w:rPr>
          <w:rFonts w:ascii="Arial" w:hAnsi="Arial" w:cs="Arial"/>
          <w:sz w:val="22"/>
          <w:szCs w:val="22"/>
        </w:rPr>
        <w:t>zmluvným stranám</w:t>
      </w:r>
      <w:r w:rsidRPr="002E3217">
        <w:rPr>
          <w:rFonts w:ascii="Arial" w:hAnsi="Arial" w:cs="Arial"/>
          <w:sz w:val="22"/>
          <w:szCs w:val="22"/>
        </w:rPr>
        <w:t xml:space="preserve"> vzájomné práva a povinnosti týkajúce sa vzájomného plnenia do dňa skončenia </w:t>
      </w:r>
      <w:r w:rsidR="00CE447F" w:rsidRPr="002E3217">
        <w:rPr>
          <w:rFonts w:ascii="Arial" w:hAnsi="Arial" w:cs="Arial"/>
          <w:sz w:val="22"/>
          <w:szCs w:val="22"/>
        </w:rPr>
        <w:t>Dohody</w:t>
      </w:r>
      <w:r w:rsidRPr="002E3217">
        <w:rPr>
          <w:rFonts w:ascii="Arial" w:hAnsi="Arial" w:cs="Arial"/>
          <w:sz w:val="22"/>
          <w:szCs w:val="22"/>
        </w:rPr>
        <w:t>, ako aj nároky z prípadných zmluv</w:t>
      </w:r>
      <w:r w:rsidR="00CE447F" w:rsidRPr="002E3217">
        <w:rPr>
          <w:rFonts w:ascii="Arial" w:hAnsi="Arial" w:cs="Arial"/>
          <w:sz w:val="22"/>
          <w:szCs w:val="22"/>
        </w:rPr>
        <w:t xml:space="preserve">ných pokút a ostatných sankcií vrátane </w:t>
      </w:r>
      <w:r w:rsidRPr="002E3217">
        <w:rPr>
          <w:rFonts w:ascii="Arial" w:hAnsi="Arial" w:cs="Arial"/>
          <w:sz w:val="22"/>
          <w:szCs w:val="22"/>
        </w:rPr>
        <w:t>nárok</w:t>
      </w:r>
      <w:r w:rsidR="00CE447F" w:rsidRPr="002E3217">
        <w:rPr>
          <w:rFonts w:ascii="Arial" w:hAnsi="Arial" w:cs="Arial"/>
          <w:sz w:val="22"/>
          <w:szCs w:val="22"/>
        </w:rPr>
        <w:t>u</w:t>
      </w:r>
      <w:r w:rsidRPr="002E3217">
        <w:rPr>
          <w:rFonts w:ascii="Arial" w:hAnsi="Arial" w:cs="Arial"/>
          <w:sz w:val="22"/>
          <w:szCs w:val="22"/>
        </w:rPr>
        <w:t xml:space="preserve"> na náhradu škody vzniknutej porušením tejto </w:t>
      </w:r>
      <w:r w:rsidR="00CE447F" w:rsidRPr="002E3217">
        <w:rPr>
          <w:rFonts w:ascii="Arial" w:hAnsi="Arial" w:cs="Arial"/>
          <w:sz w:val="22"/>
          <w:szCs w:val="22"/>
        </w:rPr>
        <w:t>Dohody</w:t>
      </w:r>
      <w:r w:rsidR="00FD3E63" w:rsidRPr="002E3217">
        <w:rPr>
          <w:rFonts w:ascii="Arial" w:hAnsi="Arial" w:cs="Arial"/>
          <w:sz w:val="22"/>
          <w:szCs w:val="22"/>
        </w:rPr>
        <w:t xml:space="preserve">, </w:t>
      </w:r>
      <w:r w:rsidR="00F5226B" w:rsidRPr="002E3217">
        <w:rPr>
          <w:rFonts w:ascii="Arial" w:hAnsi="Arial" w:cs="Arial"/>
          <w:sz w:val="22"/>
          <w:szCs w:val="22"/>
        </w:rPr>
        <w:t>ako ani</w:t>
      </w:r>
      <w:r w:rsidR="00FD3E63" w:rsidRPr="002E3217">
        <w:rPr>
          <w:rFonts w:ascii="Arial" w:hAnsi="Arial" w:cs="Arial"/>
          <w:sz w:val="22"/>
          <w:szCs w:val="22"/>
        </w:rPr>
        <w:t xml:space="preserve"> práv</w:t>
      </w:r>
      <w:r w:rsidR="00F5226B" w:rsidRPr="002E3217">
        <w:rPr>
          <w:rFonts w:ascii="Arial" w:hAnsi="Arial" w:cs="Arial"/>
          <w:sz w:val="22"/>
          <w:szCs w:val="22"/>
        </w:rPr>
        <w:t>a</w:t>
      </w:r>
      <w:r w:rsidR="00FD3E63" w:rsidRPr="002E3217">
        <w:rPr>
          <w:rFonts w:ascii="Arial" w:hAnsi="Arial" w:cs="Arial"/>
          <w:sz w:val="22"/>
          <w:szCs w:val="22"/>
        </w:rPr>
        <w:t xml:space="preserve"> a povinnost</w:t>
      </w:r>
      <w:r w:rsidR="00F5226B" w:rsidRPr="002E3217">
        <w:rPr>
          <w:rFonts w:ascii="Arial" w:hAnsi="Arial" w:cs="Arial"/>
          <w:sz w:val="22"/>
          <w:szCs w:val="22"/>
        </w:rPr>
        <w:t>i</w:t>
      </w:r>
      <w:r w:rsidR="00FD3E63" w:rsidRPr="002E3217">
        <w:rPr>
          <w:rFonts w:ascii="Arial" w:hAnsi="Arial" w:cs="Arial"/>
          <w:sz w:val="22"/>
          <w:szCs w:val="22"/>
        </w:rPr>
        <w:t xml:space="preserve"> </w:t>
      </w:r>
      <w:r w:rsidR="00F5226B" w:rsidRPr="002E3217">
        <w:rPr>
          <w:rFonts w:ascii="Arial" w:hAnsi="Arial" w:cs="Arial"/>
          <w:sz w:val="22"/>
          <w:szCs w:val="22"/>
        </w:rPr>
        <w:t xml:space="preserve">vyplývajúce </w:t>
      </w:r>
      <w:r w:rsidR="00FD3E63" w:rsidRPr="002E3217">
        <w:rPr>
          <w:rFonts w:ascii="Arial" w:hAnsi="Arial" w:cs="Arial"/>
          <w:sz w:val="22"/>
          <w:szCs w:val="22"/>
        </w:rPr>
        <w:t>z ustanovení tejto Dohody, ktoré podľa prejavenej vôle zmluvných strán alebo vzhľadom na svoju povahu majú trvať aj po ukončení tejto Dohody</w:t>
      </w:r>
      <w:r w:rsidRPr="002E3217">
        <w:rPr>
          <w:rFonts w:ascii="Arial" w:hAnsi="Arial" w:cs="Arial"/>
          <w:noProof/>
          <w:sz w:val="22"/>
          <w:szCs w:val="22"/>
        </w:rPr>
        <w:t xml:space="preserve">. </w:t>
      </w:r>
    </w:p>
    <w:p w14:paraId="1D8C7F96" w14:textId="332A987B" w:rsidR="002F6656" w:rsidRPr="002E3217" w:rsidRDefault="002F6656" w:rsidP="001031F2">
      <w:pPr>
        <w:pStyle w:val="Odsekzoznamu"/>
        <w:numPr>
          <w:ilvl w:val="0"/>
          <w:numId w:val="9"/>
        </w:numPr>
        <w:ind w:left="426" w:hanging="426"/>
        <w:jc w:val="both"/>
        <w:rPr>
          <w:rFonts w:ascii="Arial" w:hAnsi="Arial" w:cs="Arial"/>
          <w:sz w:val="22"/>
          <w:szCs w:val="22"/>
        </w:rPr>
      </w:pPr>
      <w:r w:rsidRPr="002E3217">
        <w:rPr>
          <w:rFonts w:ascii="Arial" w:hAnsi="Arial" w:cs="Arial"/>
          <w:sz w:val="22"/>
          <w:szCs w:val="22"/>
        </w:rPr>
        <w:t xml:space="preserve">Pre vylúčenie všetkých pochybností </w:t>
      </w:r>
      <w:r w:rsidR="00114658" w:rsidRPr="002E3217">
        <w:rPr>
          <w:rFonts w:ascii="Arial" w:hAnsi="Arial" w:cs="Arial"/>
          <w:sz w:val="22"/>
          <w:szCs w:val="22"/>
        </w:rPr>
        <w:t>o</w:t>
      </w:r>
      <w:r w:rsidRPr="002E3217">
        <w:rPr>
          <w:rFonts w:ascii="Arial" w:hAnsi="Arial" w:cs="Arial"/>
          <w:sz w:val="22"/>
          <w:szCs w:val="22"/>
        </w:rPr>
        <w:t xml:space="preserve">bjednávateľ vyhlasuje, že žiadna ním určená oprávnená osoba či kontaktná osoba nie je oprávnená konať v mene a na účet </w:t>
      </w:r>
      <w:r w:rsidR="00114658" w:rsidRPr="002E3217">
        <w:rPr>
          <w:rFonts w:ascii="Arial" w:hAnsi="Arial" w:cs="Arial"/>
          <w:sz w:val="22"/>
          <w:szCs w:val="22"/>
        </w:rPr>
        <w:t>o</w:t>
      </w:r>
      <w:r w:rsidRPr="002E3217">
        <w:rPr>
          <w:rFonts w:ascii="Arial" w:hAnsi="Arial" w:cs="Arial"/>
          <w:sz w:val="22"/>
          <w:szCs w:val="22"/>
        </w:rPr>
        <w:t xml:space="preserve">bjednávateľa vo veci zmien </w:t>
      </w:r>
      <w:r w:rsidR="00114658" w:rsidRPr="002E3217">
        <w:rPr>
          <w:rFonts w:ascii="Arial" w:hAnsi="Arial" w:cs="Arial"/>
          <w:sz w:val="22"/>
          <w:szCs w:val="22"/>
        </w:rPr>
        <w:t>Dohody</w:t>
      </w:r>
      <w:r w:rsidRPr="002E3217">
        <w:rPr>
          <w:rFonts w:ascii="Arial" w:hAnsi="Arial" w:cs="Arial"/>
          <w:sz w:val="22"/>
          <w:szCs w:val="22"/>
        </w:rPr>
        <w:t xml:space="preserve">, ukončenia platnosti </w:t>
      </w:r>
      <w:r w:rsidR="00114658" w:rsidRPr="002E3217">
        <w:rPr>
          <w:rFonts w:ascii="Arial" w:hAnsi="Arial" w:cs="Arial"/>
          <w:sz w:val="22"/>
          <w:szCs w:val="22"/>
        </w:rPr>
        <w:t>Dohody</w:t>
      </w:r>
      <w:r w:rsidRPr="002E3217">
        <w:rPr>
          <w:rFonts w:ascii="Arial" w:hAnsi="Arial" w:cs="Arial"/>
          <w:sz w:val="22"/>
          <w:szCs w:val="22"/>
        </w:rPr>
        <w:t xml:space="preserve">, ako ani uzatvárať dodatky k </w:t>
      </w:r>
      <w:r w:rsidR="00114658" w:rsidRPr="002E3217">
        <w:rPr>
          <w:rFonts w:ascii="Arial" w:hAnsi="Arial" w:cs="Arial"/>
          <w:sz w:val="22"/>
          <w:szCs w:val="22"/>
        </w:rPr>
        <w:t>Dohode</w:t>
      </w:r>
      <w:r w:rsidRPr="002E3217">
        <w:rPr>
          <w:rFonts w:ascii="Arial" w:hAnsi="Arial" w:cs="Arial"/>
          <w:sz w:val="22"/>
          <w:szCs w:val="22"/>
        </w:rPr>
        <w:t>, ak na tieto úkony nebola osobitne splnomocnená alebo poverená.</w:t>
      </w:r>
    </w:p>
    <w:p w14:paraId="173C4049" w14:textId="3036E05C" w:rsidR="00CF17BB" w:rsidRDefault="00CF17BB" w:rsidP="0023039C">
      <w:pPr>
        <w:jc w:val="center"/>
        <w:rPr>
          <w:rFonts w:ascii="Arial" w:hAnsi="Arial" w:cs="Arial"/>
          <w:b/>
          <w:sz w:val="22"/>
          <w:szCs w:val="22"/>
        </w:rPr>
      </w:pPr>
    </w:p>
    <w:p w14:paraId="07934EE1" w14:textId="77777777" w:rsidR="00CF17BB" w:rsidRDefault="00CF17BB" w:rsidP="0023039C">
      <w:pPr>
        <w:jc w:val="center"/>
        <w:rPr>
          <w:rFonts w:ascii="Arial" w:hAnsi="Arial" w:cs="Arial"/>
          <w:b/>
          <w:sz w:val="22"/>
          <w:szCs w:val="22"/>
        </w:rPr>
      </w:pPr>
    </w:p>
    <w:p w14:paraId="2A0719A1" w14:textId="4D717F1D" w:rsidR="00B5537E" w:rsidRDefault="00B5537E" w:rsidP="002F245F">
      <w:pPr>
        <w:rPr>
          <w:rFonts w:ascii="Arial" w:hAnsi="Arial" w:cs="Arial"/>
          <w:b/>
          <w:sz w:val="22"/>
          <w:szCs w:val="22"/>
        </w:rPr>
      </w:pPr>
    </w:p>
    <w:p w14:paraId="162669E8" w14:textId="3D735B7A" w:rsidR="002F245F" w:rsidRDefault="002F245F" w:rsidP="002F245F">
      <w:pPr>
        <w:rPr>
          <w:rFonts w:ascii="Arial" w:hAnsi="Arial" w:cs="Arial"/>
          <w:b/>
          <w:sz w:val="22"/>
          <w:szCs w:val="22"/>
        </w:rPr>
      </w:pPr>
    </w:p>
    <w:p w14:paraId="0D892B18" w14:textId="77777777" w:rsidR="002F245F" w:rsidRDefault="002F245F" w:rsidP="002F245F">
      <w:pPr>
        <w:rPr>
          <w:rFonts w:ascii="Arial" w:hAnsi="Arial" w:cs="Arial"/>
          <w:b/>
          <w:sz w:val="22"/>
          <w:szCs w:val="22"/>
        </w:rPr>
      </w:pPr>
    </w:p>
    <w:p w14:paraId="3EA9FB82" w14:textId="6D77DA85" w:rsidR="0023039C" w:rsidRPr="002E3217" w:rsidRDefault="0023039C" w:rsidP="0023039C">
      <w:pPr>
        <w:jc w:val="center"/>
        <w:rPr>
          <w:rFonts w:ascii="Arial" w:hAnsi="Arial" w:cs="Arial"/>
          <w:b/>
          <w:sz w:val="22"/>
          <w:szCs w:val="22"/>
        </w:rPr>
      </w:pPr>
      <w:r w:rsidRPr="002E3217">
        <w:rPr>
          <w:rFonts w:ascii="Arial" w:hAnsi="Arial" w:cs="Arial"/>
          <w:b/>
          <w:sz w:val="22"/>
          <w:szCs w:val="22"/>
        </w:rPr>
        <w:lastRenderedPageBreak/>
        <w:t>Článok 1</w:t>
      </w:r>
      <w:r w:rsidR="004A735E" w:rsidRPr="002E3217">
        <w:rPr>
          <w:rFonts w:ascii="Arial" w:hAnsi="Arial" w:cs="Arial"/>
          <w:b/>
          <w:sz w:val="22"/>
          <w:szCs w:val="22"/>
        </w:rPr>
        <w:t>3</w:t>
      </w:r>
    </w:p>
    <w:p w14:paraId="1A228F02" w14:textId="77777777" w:rsidR="0023039C" w:rsidRPr="002E3217" w:rsidRDefault="0023039C" w:rsidP="0023039C">
      <w:pPr>
        <w:jc w:val="center"/>
        <w:rPr>
          <w:rFonts w:ascii="Arial" w:hAnsi="Arial" w:cs="Arial"/>
          <w:b/>
          <w:sz w:val="22"/>
          <w:szCs w:val="22"/>
        </w:rPr>
      </w:pPr>
      <w:r w:rsidRPr="002E3217">
        <w:rPr>
          <w:rFonts w:ascii="Arial" w:hAnsi="Arial" w:cs="Arial"/>
          <w:b/>
          <w:sz w:val="22"/>
          <w:szCs w:val="22"/>
        </w:rPr>
        <w:t>Doručovanie</w:t>
      </w:r>
    </w:p>
    <w:p w14:paraId="3AD4FEF7" w14:textId="77777777" w:rsidR="0023039C" w:rsidRPr="002E3217" w:rsidRDefault="0023039C" w:rsidP="0023039C">
      <w:pPr>
        <w:jc w:val="center"/>
        <w:rPr>
          <w:rFonts w:ascii="Arial" w:hAnsi="Arial" w:cs="Arial"/>
          <w:b/>
          <w:sz w:val="22"/>
          <w:szCs w:val="22"/>
        </w:rPr>
      </w:pPr>
    </w:p>
    <w:p w14:paraId="1F206CB4" w14:textId="428A4A45" w:rsidR="002F6656" w:rsidRPr="002E3217" w:rsidRDefault="002F6656" w:rsidP="00210901">
      <w:pPr>
        <w:pStyle w:val="Odsekzoznamu"/>
        <w:numPr>
          <w:ilvl w:val="0"/>
          <w:numId w:val="12"/>
        </w:numPr>
        <w:ind w:left="426"/>
        <w:jc w:val="both"/>
        <w:rPr>
          <w:rFonts w:ascii="Arial" w:hAnsi="Arial" w:cs="Arial"/>
          <w:sz w:val="22"/>
          <w:szCs w:val="22"/>
        </w:rPr>
      </w:pPr>
      <w:r w:rsidRPr="002E3217">
        <w:rPr>
          <w:rFonts w:ascii="Arial" w:hAnsi="Arial" w:cs="Arial"/>
          <w:sz w:val="22"/>
          <w:szCs w:val="22"/>
        </w:rPr>
        <w:t>Zmluvné strany</w:t>
      </w:r>
      <w:r w:rsidRPr="002E3217">
        <w:rPr>
          <w:rFonts w:ascii="Arial" w:hAnsi="Arial" w:cs="Arial"/>
          <w:spacing w:val="-13"/>
          <w:sz w:val="22"/>
          <w:szCs w:val="22"/>
        </w:rPr>
        <w:t xml:space="preserve"> </w:t>
      </w:r>
      <w:r w:rsidRPr="002E3217">
        <w:rPr>
          <w:rFonts w:ascii="Arial" w:hAnsi="Arial" w:cs="Arial"/>
          <w:sz w:val="22"/>
          <w:szCs w:val="22"/>
        </w:rPr>
        <w:t>určujú</w:t>
      </w:r>
      <w:r w:rsidRPr="002E3217">
        <w:rPr>
          <w:rFonts w:ascii="Arial" w:hAnsi="Arial" w:cs="Arial"/>
          <w:spacing w:val="-11"/>
          <w:sz w:val="22"/>
          <w:szCs w:val="22"/>
        </w:rPr>
        <w:t xml:space="preserve"> </w:t>
      </w:r>
      <w:r w:rsidRPr="002E3217">
        <w:rPr>
          <w:rFonts w:ascii="Arial" w:hAnsi="Arial" w:cs="Arial"/>
          <w:sz w:val="22"/>
          <w:szCs w:val="22"/>
        </w:rPr>
        <w:t>na</w:t>
      </w:r>
      <w:r w:rsidRPr="002E3217">
        <w:rPr>
          <w:rFonts w:ascii="Arial" w:hAnsi="Arial" w:cs="Arial"/>
          <w:spacing w:val="-9"/>
          <w:sz w:val="22"/>
          <w:szCs w:val="22"/>
        </w:rPr>
        <w:t xml:space="preserve"> </w:t>
      </w:r>
      <w:r w:rsidRPr="002E3217">
        <w:rPr>
          <w:rFonts w:ascii="Arial" w:hAnsi="Arial" w:cs="Arial"/>
          <w:sz w:val="22"/>
          <w:szCs w:val="22"/>
        </w:rPr>
        <w:t>účely komunikácie</w:t>
      </w:r>
      <w:r w:rsidRPr="002E3217">
        <w:rPr>
          <w:rFonts w:ascii="Arial" w:hAnsi="Arial" w:cs="Arial"/>
          <w:spacing w:val="-10"/>
          <w:sz w:val="22"/>
          <w:szCs w:val="22"/>
        </w:rPr>
        <w:t xml:space="preserve"> </w:t>
      </w:r>
      <w:r w:rsidRPr="002E3217">
        <w:rPr>
          <w:rFonts w:ascii="Arial" w:hAnsi="Arial" w:cs="Arial"/>
          <w:sz w:val="22"/>
          <w:szCs w:val="22"/>
        </w:rPr>
        <w:t>súvisiacej</w:t>
      </w:r>
      <w:r w:rsidRPr="002E3217">
        <w:rPr>
          <w:rFonts w:ascii="Arial" w:hAnsi="Arial" w:cs="Arial"/>
          <w:spacing w:val="-6"/>
          <w:sz w:val="22"/>
          <w:szCs w:val="22"/>
        </w:rPr>
        <w:t xml:space="preserve"> </w:t>
      </w:r>
      <w:r w:rsidRPr="002E3217">
        <w:rPr>
          <w:rFonts w:ascii="Arial" w:hAnsi="Arial" w:cs="Arial"/>
          <w:sz w:val="22"/>
          <w:szCs w:val="22"/>
        </w:rPr>
        <w:t>s</w:t>
      </w:r>
      <w:r w:rsidRPr="002E3217">
        <w:rPr>
          <w:rFonts w:ascii="Arial" w:hAnsi="Arial" w:cs="Arial"/>
          <w:spacing w:val="-12"/>
          <w:sz w:val="22"/>
          <w:szCs w:val="22"/>
        </w:rPr>
        <w:t xml:space="preserve"> </w:t>
      </w:r>
      <w:r w:rsidRPr="002E3217">
        <w:rPr>
          <w:rFonts w:ascii="Arial" w:hAnsi="Arial" w:cs="Arial"/>
          <w:sz w:val="22"/>
          <w:szCs w:val="22"/>
        </w:rPr>
        <w:t>plnením</w:t>
      </w:r>
      <w:r w:rsidRPr="002E3217">
        <w:rPr>
          <w:rFonts w:ascii="Arial" w:hAnsi="Arial" w:cs="Arial"/>
          <w:spacing w:val="-6"/>
          <w:sz w:val="22"/>
          <w:szCs w:val="22"/>
        </w:rPr>
        <w:t xml:space="preserve"> </w:t>
      </w:r>
      <w:r w:rsidRPr="002E3217">
        <w:rPr>
          <w:rFonts w:ascii="Arial" w:hAnsi="Arial" w:cs="Arial"/>
          <w:sz w:val="22"/>
          <w:szCs w:val="22"/>
        </w:rPr>
        <w:t>predmetu</w:t>
      </w:r>
      <w:r w:rsidRPr="002E3217">
        <w:rPr>
          <w:rFonts w:ascii="Arial" w:hAnsi="Arial" w:cs="Arial"/>
          <w:spacing w:val="-10"/>
          <w:sz w:val="22"/>
          <w:szCs w:val="22"/>
        </w:rPr>
        <w:t xml:space="preserve"> </w:t>
      </w:r>
      <w:r w:rsidRPr="002E3217">
        <w:rPr>
          <w:rFonts w:ascii="Arial" w:hAnsi="Arial" w:cs="Arial"/>
          <w:sz w:val="22"/>
          <w:szCs w:val="22"/>
        </w:rPr>
        <w:t>tejto</w:t>
      </w:r>
      <w:r w:rsidRPr="002E3217">
        <w:rPr>
          <w:rFonts w:ascii="Arial" w:hAnsi="Arial" w:cs="Arial"/>
          <w:spacing w:val="-10"/>
          <w:sz w:val="22"/>
          <w:szCs w:val="22"/>
        </w:rPr>
        <w:t xml:space="preserve"> </w:t>
      </w:r>
      <w:r w:rsidRPr="002E3217">
        <w:rPr>
          <w:rFonts w:ascii="Arial" w:hAnsi="Arial" w:cs="Arial"/>
          <w:sz w:val="22"/>
          <w:szCs w:val="22"/>
        </w:rPr>
        <w:t>Dohody</w:t>
      </w:r>
      <w:r w:rsidRPr="002E3217">
        <w:rPr>
          <w:rFonts w:ascii="Arial" w:hAnsi="Arial" w:cs="Arial"/>
          <w:spacing w:val="-7"/>
          <w:sz w:val="22"/>
          <w:szCs w:val="22"/>
        </w:rPr>
        <w:t xml:space="preserve"> </w:t>
      </w:r>
      <w:r w:rsidRPr="002E3217">
        <w:rPr>
          <w:rFonts w:ascii="Arial" w:hAnsi="Arial" w:cs="Arial"/>
          <w:sz w:val="22"/>
          <w:szCs w:val="22"/>
        </w:rPr>
        <w:t>nasledovné kontaktné</w:t>
      </w:r>
      <w:r w:rsidRPr="002E3217">
        <w:rPr>
          <w:rFonts w:ascii="Arial" w:hAnsi="Arial" w:cs="Arial"/>
          <w:spacing w:val="-10"/>
          <w:sz w:val="22"/>
          <w:szCs w:val="22"/>
        </w:rPr>
        <w:t xml:space="preserve"> </w:t>
      </w:r>
      <w:r w:rsidRPr="002E3217">
        <w:rPr>
          <w:rFonts w:ascii="Arial" w:hAnsi="Arial" w:cs="Arial"/>
          <w:sz w:val="22"/>
          <w:szCs w:val="22"/>
        </w:rPr>
        <w:t xml:space="preserve">osoby (ďalej len „kontaktné osoby“) a ich údaje v rozsahu meno a priezvisko, e-mail, telefónne číslo: </w:t>
      </w:r>
    </w:p>
    <w:p w14:paraId="39F6ED5D" w14:textId="64AF1656" w:rsidR="002F6656" w:rsidRPr="002E3217" w:rsidRDefault="002F6656" w:rsidP="00210901">
      <w:pPr>
        <w:pStyle w:val="Odsekzoznamu"/>
        <w:numPr>
          <w:ilvl w:val="0"/>
          <w:numId w:val="13"/>
        </w:numPr>
        <w:ind w:left="851"/>
        <w:jc w:val="both"/>
        <w:rPr>
          <w:rFonts w:ascii="Arial" w:hAnsi="Arial" w:cs="Arial"/>
          <w:sz w:val="22"/>
          <w:szCs w:val="22"/>
        </w:rPr>
      </w:pPr>
      <w:r w:rsidRPr="002E3217">
        <w:rPr>
          <w:rFonts w:ascii="Arial" w:hAnsi="Arial" w:cs="Arial"/>
          <w:sz w:val="22"/>
          <w:szCs w:val="22"/>
        </w:rPr>
        <w:t xml:space="preserve">za </w:t>
      </w:r>
      <w:r w:rsidR="001832E9" w:rsidRPr="002E3217">
        <w:rPr>
          <w:rFonts w:ascii="Arial" w:hAnsi="Arial" w:cs="Arial"/>
          <w:noProof/>
          <w:sz w:val="22"/>
          <w:szCs w:val="22"/>
        </w:rPr>
        <w:t>objednávateľa</w:t>
      </w:r>
      <w:r w:rsidRPr="002E3217">
        <w:rPr>
          <w:rFonts w:ascii="Arial" w:hAnsi="Arial" w:cs="Arial"/>
          <w:sz w:val="22"/>
          <w:szCs w:val="22"/>
        </w:rPr>
        <w:t>: ..................................</w:t>
      </w:r>
      <w:r w:rsidR="001706EA" w:rsidRPr="002E3217">
        <w:rPr>
          <w:rFonts w:ascii="Arial" w:hAnsi="Arial" w:cs="Arial"/>
          <w:sz w:val="22"/>
          <w:szCs w:val="22"/>
        </w:rPr>
        <w:t xml:space="preserve"> (pozn.: bude doplnené pred uzavretím tejto Dohody)</w:t>
      </w:r>
    </w:p>
    <w:p w14:paraId="50FCD68F" w14:textId="31745C4D" w:rsidR="002F6656" w:rsidRPr="002E3217" w:rsidRDefault="002F6656" w:rsidP="00210901">
      <w:pPr>
        <w:pStyle w:val="Odsekzoznamu"/>
        <w:numPr>
          <w:ilvl w:val="0"/>
          <w:numId w:val="13"/>
        </w:numPr>
        <w:ind w:left="851"/>
        <w:jc w:val="both"/>
        <w:rPr>
          <w:rFonts w:ascii="Arial" w:hAnsi="Arial" w:cs="Arial"/>
          <w:sz w:val="22"/>
          <w:szCs w:val="22"/>
        </w:rPr>
      </w:pPr>
      <w:r w:rsidRPr="002E3217">
        <w:rPr>
          <w:rFonts w:ascii="Arial" w:hAnsi="Arial" w:cs="Arial"/>
          <w:sz w:val="22"/>
          <w:szCs w:val="22"/>
        </w:rPr>
        <w:t xml:space="preserve">za </w:t>
      </w:r>
      <w:r w:rsidR="001832E9" w:rsidRPr="002E3217">
        <w:rPr>
          <w:rFonts w:ascii="Arial" w:hAnsi="Arial" w:cs="Arial"/>
          <w:color w:val="000000"/>
          <w:sz w:val="22"/>
          <w:szCs w:val="22"/>
        </w:rPr>
        <w:t>poskytovateľa</w:t>
      </w:r>
      <w:r w:rsidRPr="002E3217">
        <w:rPr>
          <w:rFonts w:ascii="Arial" w:hAnsi="Arial" w:cs="Arial"/>
          <w:sz w:val="22"/>
          <w:szCs w:val="22"/>
        </w:rPr>
        <w:t>: ..............................</w:t>
      </w:r>
      <w:r w:rsidR="001706EA" w:rsidRPr="002E3217">
        <w:rPr>
          <w:rFonts w:ascii="Arial" w:hAnsi="Arial" w:cs="Arial"/>
          <w:sz w:val="22"/>
          <w:szCs w:val="22"/>
        </w:rPr>
        <w:t>..... (pozn.: bude doplnené pred uzavretím tejto Dohody)</w:t>
      </w:r>
    </w:p>
    <w:p w14:paraId="3E6B2452" w14:textId="4E011961" w:rsidR="002F6656" w:rsidRPr="002E3217" w:rsidRDefault="002F6656" w:rsidP="00210901">
      <w:pPr>
        <w:numPr>
          <w:ilvl w:val="0"/>
          <w:numId w:val="12"/>
        </w:numPr>
        <w:ind w:left="426"/>
        <w:jc w:val="both"/>
        <w:rPr>
          <w:rFonts w:ascii="Arial" w:hAnsi="Arial" w:cs="Arial"/>
          <w:sz w:val="22"/>
          <w:szCs w:val="22"/>
        </w:rPr>
      </w:pPr>
      <w:r w:rsidRPr="002E3217">
        <w:rPr>
          <w:rFonts w:ascii="Arial" w:hAnsi="Arial" w:cs="Arial"/>
          <w:color w:val="000000"/>
          <w:sz w:val="22"/>
          <w:szCs w:val="22"/>
        </w:rPr>
        <w:t xml:space="preserve">Zmenu kontaktných osôb je možné vykonať písomným oznámením, podpísaným štatutárnym zástupcom </w:t>
      </w:r>
      <w:r w:rsidR="001832E9" w:rsidRPr="002E3217">
        <w:rPr>
          <w:rFonts w:ascii="Arial" w:hAnsi="Arial" w:cs="Arial"/>
          <w:color w:val="000000"/>
          <w:sz w:val="22"/>
          <w:szCs w:val="22"/>
        </w:rPr>
        <w:t>príslušnej zmluvnej strany</w:t>
      </w:r>
      <w:r w:rsidRPr="002E3217">
        <w:rPr>
          <w:rFonts w:ascii="Arial" w:hAnsi="Arial" w:cs="Arial"/>
          <w:color w:val="000000"/>
          <w:sz w:val="22"/>
          <w:szCs w:val="22"/>
        </w:rPr>
        <w:t xml:space="preserve"> doručeným </w:t>
      </w:r>
      <w:r w:rsidR="001832E9" w:rsidRPr="002E3217">
        <w:rPr>
          <w:rFonts w:ascii="Arial" w:hAnsi="Arial" w:cs="Arial"/>
          <w:color w:val="000000"/>
          <w:sz w:val="22"/>
          <w:szCs w:val="22"/>
        </w:rPr>
        <w:t>druhej zmluvnej strane</w:t>
      </w:r>
      <w:r w:rsidRPr="002E3217">
        <w:rPr>
          <w:rFonts w:ascii="Arial" w:hAnsi="Arial" w:cs="Arial"/>
          <w:color w:val="000000"/>
          <w:sz w:val="22"/>
          <w:szCs w:val="22"/>
        </w:rPr>
        <w:t>, pričom na zmenu kontaktných osôb sa nevyžaduje uzavretie dodatku k tejto Dohode.</w:t>
      </w:r>
    </w:p>
    <w:p w14:paraId="18462F43" w14:textId="20AD9649" w:rsidR="0023039C" w:rsidRPr="002E3217" w:rsidRDefault="00B4498E"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t>Zmluvné strany</w:t>
      </w:r>
      <w:r w:rsidR="0023039C" w:rsidRPr="002E3217">
        <w:rPr>
          <w:rFonts w:ascii="Arial" w:hAnsi="Arial" w:cs="Arial"/>
          <w:sz w:val="22"/>
          <w:szCs w:val="22"/>
        </w:rPr>
        <w:t xml:space="preserve"> sa dohodli, že písomnosti podľa tejto Dohody sa doručujú osobne, poštou, kuriérskou službou alebo e-mailom. </w:t>
      </w:r>
      <w:r w:rsidRPr="002E3217">
        <w:rPr>
          <w:rFonts w:ascii="Arial" w:hAnsi="Arial" w:cs="Arial"/>
          <w:sz w:val="22"/>
          <w:szCs w:val="22"/>
        </w:rPr>
        <w:t>Každá zo zmluvných strán</w:t>
      </w:r>
      <w:r w:rsidR="0023039C" w:rsidRPr="002E3217">
        <w:rPr>
          <w:rFonts w:ascii="Arial" w:hAnsi="Arial" w:cs="Arial"/>
          <w:sz w:val="22"/>
          <w:szCs w:val="22"/>
        </w:rPr>
        <w:t xml:space="preserve"> je povinn</w:t>
      </w:r>
      <w:r w:rsidRPr="002E3217">
        <w:rPr>
          <w:rFonts w:ascii="Arial" w:hAnsi="Arial" w:cs="Arial"/>
          <w:sz w:val="22"/>
          <w:szCs w:val="22"/>
        </w:rPr>
        <w:t>á</w:t>
      </w:r>
      <w:r w:rsidR="0023039C" w:rsidRPr="002E3217">
        <w:rPr>
          <w:rFonts w:ascii="Arial" w:hAnsi="Arial" w:cs="Arial"/>
          <w:sz w:val="22"/>
          <w:szCs w:val="22"/>
        </w:rPr>
        <w:t xml:space="preserve"> písomne informovať </w:t>
      </w:r>
      <w:r w:rsidRPr="002E3217">
        <w:rPr>
          <w:rFonts w:ascii="Arial" w:hAnsi="Arial" w:cs="Arial"/>
          <w:sz w:val="22"/>
          <w:szCs w:val="22"/>
        </w:rPr>
        <w:t>druhú zmluvnú stranu</w:t>
      </w:r>
      <w:r w:rsidR="0023039C" w:rsidRPr="002E3217">
        <w:rPr>
          <w:rFonts w:ascii="Arial" w:hAnsi="Arial" w:cs="Arial"/>
          <w:sz w:val="22"/>
          <w:szCs w:val="22"/>
        </w:rPr>
        <w:t xml:space="preserve"> o akejkoľvek zmene adresy, e-mailu, alebo kontaktných údajov.</w:t>
      </w:r>
      <w:r w:rsidR="00C0517F" w:rsidRPr="002E3217">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65F7281B" w:rsidR="0023039C" w:rsidRPr="00B5537E" w:rsidRDefault="0023039C" w:rsidP="00B5537E">
      <w:pPr>
        <w:pStyle w:val="Odsekzoznamu"/>
        <w:numPr>
          <w:ilvl w:val="0"/>
          <w:numId w:val="12"/>
        </w:numPr>
        <w:ind w:left="426"/>
        <w:jc w:val="both"/>
        <w:rPr>
          <w:rFonts w:ascii="Arial" w:hAnsi="Arial" w:cs="Arial"/>
          <w:sz w:val="22"/>
          <w:szCs w:val="22"/>
        </w:rPr>
      </w:pPr>
      <w:r w:rsidRPr="00B5537E">
        <w:rPr>
          <w:rFonts w:ascii="Arial" w:hAnsi="Arial" w:cs="Arial"/>
          <w:sz w:val="22"/>
          <w:szCs w:val="22"/>
        </w:rPr>
        <w:t xml:space="preserve">Písomnosti doručované poštou a kuriérskou službou sa doručujú na adresu sídla </w:t>
      </w:r>
      <w:r w:rsidR="00B4498E" w:rsidRPr="00B5537E">
        <w:rPr>
          <w:rFonts w:ascii="Arial" w:hAnsi="Arial" w:cs="Arial"/>
          <w:sz w:val="22"/>
          <w:szCs w:val="22"/>
        </w:rPr>
        <w:t>zmluvných strán</w:t>
      </w:r>
      <w:r w:rsidRPr="00B5537E">
        <w:rPr>
          <w:rFonts w:ascii="Arial" w:hAnsi="Arial" w:cs="Arial"/>
          <w:sz w:val="22"/>
          <w:szCs w:val="22"/>
        </w:rPr>
        <w:t xml:space="preserve"> uvedenú v </w:t>
      </w:r>
      <w:r w:rsidR="00D8021E" w:rsidRPr="00B5537E">
        <w:rPr>
          <w:rFonts w:ascii="Arial" w:hAnsi="Arial" w:cs="Arial"/>
          <w:sz w:val="22"/>
          <w:szCs w:val="22"/>
        </w:rPr>
        <w:t>č</w:t>
      </w:r>
      <w:r w:rsidRPr="00B5537E">
        <w:rPr>
          <w:rFonts w:ascii="Arial" w:hAnsi="Arial" w:cs="Arial"/>
          <w:sz w:val="22"/>
          <w:szCs w:val="22"/>
        </w:rPr>
        <w:t xml:space="preserve">l. </w:t>
      </w:r>
      <w:r w:rsidR="00537292" w:rsidRPr="00B5537E">
        <w:rPr>
          <w:rFonts w:ascii="Arial" w:hAnsi="Arial" w:cs="Arial"/>
          <w:sz w:val="22"/>
          <w:szCs w:val="22"/>
        </w:rPr>
        <w:t>1</w:t>
      </w:r>
      <w:r w:rsidRPr="00B5537E">
        <w:rPr>
          <w:rFonts w:ascii="Arial" w:hAnsi="Arial" w:cs="Arial"/>
          <w:sz w:val="22"/>
          <w:szCs w:val="22"/>
        </w:rPr>
        <w:t xml:space="preserve"> tejto Dohody</w:t>
      </w:r>
      <w:r w:rsidR="002857E5" w:rsidRPr="00B5537E">
        <w:rPr>
          <w:rFonts w:ascii="Arial" w:hAnsi="Arial" w:cs="Arial"/>
          <w:sz w:val="22"/>
          <w:szCs w:val="22"/>
        </w:rPr>
        <w:t>, alebo oznámenú v súlade s týmto článkom</w:t>
      </w:r>
      <w:r w:rsidR="00B5537E" w:rsidRPr="00B5537E">
        <w:t xml:space="preserve"> </w:t>
      </w:r>
      <w:r w:rsidR="00B5537E" w:rsidRPr="00B5537E">
        <w:rPr>
          <w:rFonts w:ascii="Arial" w:hAnsi="Arial" w:cs="Arial"/>
          <w:sz w:val="22"/>
          <w:szCs w:val="22"/>
        </w:rPr>
        <w:t>alebo na adresu zmluvnej strany evidovanú ako aktuálnu v Obchodnom alebo inom registri ve</w:t>
      </w:r>
      <w:r w:rsidR="00B5537E">
        <w:rPr>
          <w:rFonts w:ascii="Arial" w:hAnsi="Arial" w:cs="Arial"/>
          <w:sz w:val="22"/>
          <w:szCs w:val="22"/>
        </w:rPr>
        <w:t>denom subjektom verejnej správy</w:t>
      </w:r>
      <w:r w:rsidRPr="00B5537E">
        <w:rPr>
          <w:rFonts w:ascii="Arial" w:hAnsi="Arial" w:cs="Arial"/>
          <w:sz w:val="22"/>
          <w:szCs w:val="22"/>
        </w:rPr>
        <w:t>.</w:t>
      </w:r>
    </w:p>
    <w:p w14:paraId="43FFCB73" w14:textId="7595BDDE" w:rsidR="0023039C" w:rsidRPr="002E3217" w:rsidRDefault="0023039C"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5537E">
        <w:rPr>
          <w:rFonts w:ascii="Arial" w:hAnsi="Arial" w:cs="Arial"/>
          <w:sz w:val="22"/>
          <w:szCs w:val="22"/>
        </w:rPr>
        <w:t>S výnimkou elektronicky doručovaných faktúr sa p</w:t>
      </w:r>
      <w:r w:rsidRPr="002E3217">
        <w:rPr>
          <w:rFonts w:ascii="Arial" w:hAnsi="Arial" w:cs="Arial"/>
          <w:sz w:val="22"/>
          <w:szCs w:val="22"/>
        </w:rPr>
        <w:t>ísomnosti doručované prostredníctvom e-mailu</w:t>
      </w:r>
      <w:r w:rsidR="001832E9" w:rsidRPr="002E3217">
        <w:rPr>
          <w:rFonts w:ascii="Arial" w:hAnsi="Arial" w:cs="Arial"/>
          <w:sz w:val="22"/>
          <w:szCs w:val="22"/>
        </w:rPr>
        <w:t xml:space="preserve"> </w:t>
      </w:r>
      <w:r w:rsidRPr="002E3217">
        <w:rPr>
          <w:rFonts w:ascii="Arial" w:hAnsi="Arial" w:cs="Arial"/>
          <w:sz w:val="22"/>
          <w:szCs w:val="22"/>
        </w:rPr>
        <w:t>považujú za doručené nasledujúci pracovný deň po ich odoslaní na e</w:t>
      </w:r>
      <w:r w:rsidR="001832E9" w:rsidRPr="002E3217">
        <w:rPr>
          <w:rFonts w:ascii="Arial" w:hAnsi="Arial" w:cs="Arial"/>
          <w:sz w:val="22"/>
          <w:szCs w:val="22"/>
        </w:rPr>
        <w:t>-</w:t>
      </w:r>
      <w:r w:rsidRPr="002E3217">
        <w:rPr>
          <w:rFonts w:ascii="Arial" w:hAnsi="Arial" w:cs="Arial"/>
          <w:sz w:val="22"/>
          <w:szCs w:val="22"/>
        </w:rPr>
        <w:t xml:space="preserve">mailovú adresu </w:t>
      </w:r>
      <w:r w:rsidR="001832E9" w:rsidRPr="002E3217">
        <w:rPr>
          <w:rFonts w:ascii="Arial" w:hAnsi="Arial" w:cs="Arial"/>
          <w:sz w:val="22"/>
          <w:szCs w:val="22"/>
        </w:rPr>
        <w:t xml:space="preserve">kontaktnej alebo oprávnenej osoby </w:t>
      </w:r>
      <w:r w:rsidR="00B4498E" w:rsidRPr="002E3217">
        <w:rPr>
          <w:rFonts w:ascii="Arial" w:hAnsi="Arial" w:cs="Arial"/>
          <w:sz w:val="22"/>
          <w:szCs w:val="22"/>
        </w:rPr>
        <w:t>druhej zmluvnej strany</w:t>
      </w:r>
      <w:r w:rsidRPr="002E3217">
        <w:rPr>
          <w:rFonts w:ascii="Arial" w:hAnsi="Arial" w:cs="Arial"/>
          <w:sz w:val="22"/>
          <w:szCs w:val="22"/>
        </w:rPr>
        <w:t>.</w:t>
      </w:r>
    </w:p>
    <w:p w14:paraId="073C8F89" w14:textId="4783A9A4" w:rsidR="009F6969" w:rsidRPr="002E3217" w:rsidRDefault="0023039C" w:rsidP="00210901">
      <w:pPr>
        <w:pStyle w:val="Odsekzoznamu"/>
        <w:numPr>
          <w:ilvl w:val="0"/>
          <w:numId w:val="12"/>
        </w:numPr>
        <w:ind w:left="426"/>
        <w:jc w:val="both"/>
        <w:rPr>
          <w:rFonts w:ascii="Arial" w:hAnsi="Arial" w:cs="Arial"/>
          <w:b/>
          <w:sz w:val="22"/>
          <w:szCs w:val="22"/>
        </w:rPr>
      </w:pPr>
      <w:r w:rsidRPr="002E3217">
        <w:rPr>
          <w:rFonts w:ascii="Arial" w:hAnsi="Arial" w:cs="Arial"/>
          <w:sz w:val="22"/>
          <w:szCs w:val="22"/>
        </w:rPr>
        <w:t>Na doručovanie písomností týkajúcich sa vzniku, zmeny alebo zániku Dohody alebo akéhokoľvek porušenia Dohody sa nepoužije e-mail.</w:t>
      </w:r>
    </w:p>
    <w:p w14:paraId="11271974" w14:textId="0247FD97" w:rsidR="002F245F" w:rsidRPr="002E3217" w:rsidRDefault="002F245F" w:rsidP="009F6969">
      <w:pPr>
        <w:jc w:val="both"/>
        <w:rPr>
          <w:rFonts w:ascii="Arial" w:hAnsi="Arial" w:cs="Arial"/>
          <w:b/>
          <w:sz w:val="22"/>
          <w:szCs w:val="22"/>
        </w:rPr>
      </w:pPr>
    </w:p>
    <w:p w14:paraId="5B123999" w14:textId="4106A43D" w:rsidR="00756A22" w:rsidRPr="002E3217" w:rsidRDefault="00756A22" w:rsidP="00756A22">
      <w:pPr>
        <w:jc w:val="center"/>
        <w:rPr>
          <w:rFonts w:ascii="Arial" w:hAnsi="Arial" w:cs="Arial"/>
          <w:b/>
          <w:sz w:val="22"/>
          <w:szCs w:val="22"/>
        </w:rPr>
      </w:pPr>
      <w:r w:rsidRPr="002E3217">
        <w:rPr>
          <w:rFonts w:ascii="Arial" w:hAnsi="Arial" w:cs="Arial"/>
          <w:b/>
          <w:sz w:val="22"/>
          <w:szCs w:val="22"/>
        </w:rPr>
        <w:t>Článok 1</w:t>
      </w:r>
      <w:r w:rsidR="004A735E" w:rsidRPr="002E3217">
        <w:rPr>
          <w:rFonts w:ascii="Arial" w:hAnsi="Arial" w:cs="Arial"/>
          <w:b/>
          <w:sz w:val="22"/>
          <w:szCs w:val="22"/>
        </w:rPr>
        <w:t>4</w:t>
      </w:r>
    </w:p>
    <w:p w14:paraId="65388662" w14:textId="77777777" w:rsidR="00756A22" w:rsidRPr="002E3217" w:rsidRDefault="00756A22" w:rsidP="00222644">
      <w:pPr>
        <w:jc w:val="center"/>
        <w:rPr>
          <w:rFonts w:ascii="Arial" w:hAnsi="Arial" w:cs="Arial"/>
          <w:b/>
          <w:sz w:val="22"/>
          <w:szCs w:val="22"/>
        </w:rPr>
      </w:pPr>
      <w:r w:rsidRPr="002E3217">
        <w:rPr>
          <w:rFonts w:ascii="Arial" w:hAnsi="Arial" w:cs="Arial"/>
          <w:b/>
          <w:sz w:val="22"/>
          <w:szCs w:val="22"/>
        </w:rPr>
        <w:t>Záverečné ustanovenia</w:t>
      </w:r>
    </w:p>
    <w:p w14:paraId="44885BB5" w14:textId="77777777" w:rsidR="00222644" w:rsidRPr="002E3217" w:rsidRDefault="00222644" w:rsidP="00222644">
      <w:pPr>
        <w:jc w:val="center"/>
        <w:rPr>
          <w:rFonts w:ascii="Arial" w:hAnsi="Arial" w:cs="Arial"/>
          <w:b/>
          <w:sz w:val="22"/>
          <w:szCs w:val="22"/>
        </w:rPr>
      </w:pPr>
    </w:p>
    <w:p w14:paraId="42A2D9A2" w14:textId="1E4FD0E2" w:rsidR="00E649C1" w:rsidRPr="002E3217" w:rsidRDefault="00E649C1"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Dohod</w:t>
      </w:r>
      <w:r w:rsidR="009D4F5A" w:rsidRPr="002E3217">
        <w:rPr>
          <w:rFonts w:ascii="Arial" w:hAnsi="Arial" w:cs="Arial"/>
          <w:sz w:val="22"/>
          <w:szCs w:val="22"/>
        </w:rPr>
        <w:t xml:space="preserve">a sa uzatvára na </w:t>
      </w:r>
      <w:r w:rsidR="005D4D24">
        <w:rPr>
          <w:rFonts w:ascii="Arial" w:hAnsi="Arial" w:cs="Arial"/>
          <w:sz w:val="22"/>
          <w:szCs w:val="22"/>
        </w:rPr>
        <w:t>24</w:t>
      </w:r>
      <w:r w:rsidR="005D4D24" w:rsidRPr="002E3217">
        <w:rPr>
          <w:rFonts w:ascii="Arial" w:hAnsi="Arial" w:cs="Arial"/>
          <w:sz w:val="22"/>
          <w:szCs w:val="22"/>
        </w:rPr>
        <w:t xml:space="preserve"> </w:t>
      </w:r>
      <w:r w:rsidR="009D4F5A" w:rsidRPr="002E3217">
        <w:rPr>
          <w:rFonts w:ascii="Arial" w:hAnsi="Arial" w:cs="Arial"/>
          <w:sz w:val="22"/>
          <w:szCs w:val="22"/>
        </w:rPr>
        <w:t>mesiacov</w:t>
      </w:r>
      <w:r w:rsidRPr="002E3217">
        <w:rPr>
          <w:rFonts w:ascii="Arial" w:hAnsi="Arial" w:cs="Arial"/>
          <w:sz w:val="22"/>
          <w:szCs w:val="22"/>
        </w:rPr>
        <w:t xml:space="preserve"> od</w:t>
      </w:r>
      <w:r w:rsidR="002915C2" w:rsidRPr="002E3217">
        <w:rPr>
          <w:rFonts w:ascii="Arial" w:hAnsi="Arial" w:cs="Arial"/>
          <w:sz w:val="22"/>
          <w:szCs w:val="22"/>
        </w:rPr>
        <w:t>o dňa</w:t>
      </w:r>
      <w:r w:rsidRPr="002E3217">
        <w:rPr>
          <w:rFonts w:ascii="Arial" w:hAnsi="Arial" w:cs="Arial"/>
          <w:sz w:val="22"/>
          <w:szCs w:val="22"/>
        </w:rPr>
        <w:t xml:space="preserve"> nadobudnutia účinnosti Dohody alebo do vyčerpania finančného limitu </w:t>
      </w:r>
      <w:r w:rsidR="00AE32D7" w:rsidRPr="002E3217">
        <w:rPr>
          <w:rFonts w:ascii="Arial" w:hAnsi="Arial" w:cs="Arial"/>
          <w:sz w:val="22"/>
          <w:szCs w:val="22"/>
        </w:rPr>
        <w:t>uvedeného v</w:t>
      </w:r>
      <w:r w:rsidRPr="002E3217">
        <w:rPr>
          <w:rFonts w:ascii="Arial" w:hAnsi="Arial" w:cs="Arial"/>
          <w:sz w:val="22"/>
          <w:szCs w:val="22"/>
        </w:rPr>
        <w:t xml:space="preserve"> čl. 5 bod </w:t>
      </w:r>
      <w:r w:rsidR="00AD075F" w:rsidRPr="002E3217">
        <w:rPr>
          <w:rFonts w:ascii="Arial" w:hAnsi="Arial" w:cs="Arial"/>
          <w:sz w:val="22"/>
          <w:szCs w:val="22"/>
        </w:rPr>
        <w:t>2</w:t>
      </w:r>
      <w:r w:rsidR="00B4498E" w:rsidRPr="002E3217">
        <w:rPr>
          <w:rFonts w:ascii="Arial" w:hAnsi="Arial" w:cs="Arial"/>
          <w:sz w:val="22"/>
          <w:szCs w:val="22"/>
        </w:rPr>
        <w:t>.</w:t>
      </w:r>
      <w:r w:rsidRPr="002E3217">
        <w:rPr>
          <w:rFonts w:ascii="Arial" w:hAnsi="Arial" w:cs="Arial"/>
          <w:sz w:val="22"/>
          <w:szCs w:val="22"/>
        </w:rPr>
        <w:t xml:space="preserve"> Dohody, podľa toho ktorá skutočnosť nastane skôr. </w:t>
      </w:r>
    </w:p>
    <w:p w14:paraId="3E32FD21" w14:textId="333E8BB9" w:rsidR="00222644" w:rsidRPr="002E3217"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Táto </w:t>
      </w:r>
      <w:r w:rsidR="00CE447F" w:rsidRPr="002E3217">
        <w:rPr>
          <w:rFonts w:ascii="Arial" w:hAnsi="Arial" w:cs="Arial"/>
          <w:sz w:val="22"/>
          <w:szCs w:val="22"/>
        </w:rPr>
        <w:t>Dohoda</w:t>
      </w:r>
      <w:r w:rsidRPr="002E3217">
        <w:rPr>
          <w:rFonts w:ascii="Arial" w:hAnsi="Arial" w:cs="Arial"/>
          <w:sz w:val="22"/>
          <w:szCs w:val="22"/>
        </w:rPr>
        <w:t xml:space="preserve"> nadobúda platnosť dňom jej podpísania </w:t>
      </w:r>
      <w:r w:rsidR="002915C2" w:rsidRPr="002E3217">
        <w:rPr>
          <w:rFonts w:ascii="Arial" w:hAnsi="Arial" w:cs="Arial"/>
          <w:sz w:val="22"/>
          <w:szCs w:val="22"/>
        </w:rPr>
        <w:t xml:space="preserve">oboma zmluvnými stranami </w:t>
      </w:r>
      <w:r w:rsidRPr="002E3217">
        <w:rPr>
          <w:rFonts w:ascii="Arial" w:hAnsi="Arial" w:cs="Arial"/>
          <w:sz w:val="22"/>
          <w:szCs w:val="22"/>
        </w:rPr>
        <w:t xml:space="preserve">a účinnosť dňom nasledujúcom po dni jej zverejnenia v Centrálnom registri zmlúv v zmysle § 47a zákona č. 40/1964 Zb. Občiansky zákonník v znení neskorších predpisov. </w:t>
      </w:r>
    </w:p>
    <w:p w14:paraId="30631545" w14:textId="77777777" w:rsidR="00485B2B"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Vo veciach nešpecifikovaných v tejto</w:t>
      </w:r>
      <w:r w:rsidR="00FF4AE9" w:rsidRPr="002E3217">
        <w:rPr>
          <w:rFonts w:ascii="Arial" w:hAnsi="Arial" w:cs="Arial"/>
          <w:sz w:val="22"/>
          <w:szCs w:val="22"/>
        </w:rPr>
        <w:t xml:space="preserve"> Dohode</w:t>
      </w:r>
      <w:r w:rsidRPr="002E3217">
        <w:rPr>
          <w:rFonts w:ascii="Arial" w:hAnsi="Arial" w:cs="Arial"/>
          <w:sz w:val="22"/>
          <w:szCs w:val="22"/>
        </w:rPr>
        <w:t xml:space="preserve"> platia ustanovenia Obchodného zákonníka a súvisiace všeobecne záväzné právne predpisy platné v Slovenskej republike.</w:t>
      </w:r>
      <w:r w:rsidR="005B2F10" w:rsidRPr="002E3217">
        <w:rPr>
          <w:rFonts w:ascii="Arial" w:hAnsi="Arial" w:cs="Arial"/>
          <w:sz w:val="22"/>
          <w:szCs w:val="22"/>
        </w:rPr>
        <w:t xml:space="preserve"> Rozhodným právom pre túto Dohodu je slovenský právny poriadok.</w:t>
      </w:r>
      <w:r w:rsidR="00485B2B" w:rsidRPr="00485B2B">
        <w:t xml:space="preserve"> </w:t>
      </w:r>
    </w:p>
    <w:p w14:paraId="4525B4AD" w14:textId="5893B986" w:rsidR="00222644" w:rsidRPr="002E3217" w:rsidRDefault="00485B2B" w:rsidP="001031F2">
      <w:pPr>
        <w:pStyle w:val="Odsekzoznamu"/>
        <w:numPr>
          <w:ilvl w:val="0"/>
          <w:numId w:val="10"/>
        </w:numPr>
        <w:ind w:left="426" w:hanging="426"/>
        <w:jc w:val="both"/>
        <w:rPr>
          <w:rFonts w:ascii="Arial" w:hAnsi="Arial" w:cs="Arial"/>
          <w:sz w:val="22"/>
          <w:szCs w:val="22"/>
        </w:rPr>
      </w:pPr>
      <w:r w:rsidRPr="00485B2B">
        <w:rPr>
          <w:rFonts w:ascii="Arial" w:hAnsi="Arial" w:cs="Arial"/>
          <w:sz w:val="22"/>
          <w:szCs w:val="22"/>
        </w:rPr>
        <w:t xml:space="preserve">Ak sa na túto </w:t>
      </w:r>
      <w:r>
        <w:rPr>
          <w:rFonts w:ascii="Arial" w:hAnsi="Arial" w:cs="Arial"/>
          <w:sz w:val="22"/>
          <w:szCs w:val="22"/>
        </w:rPr>
        <w:t>Dohodu</w:t>
      </w:r>
      <w:r w:rsidRPr="00485B2B">
        <w:rPr>
          <w:rFonts w:ascii="Arial" w:hAnsi="Arial" w:cs="Arial"/>
          <w:sz w:val="22"/>
          <w:szCs w:val="22"/>
        </w:rPr>
        <w:t xml:space="preserve"> vzťahuje Dohovor OSN o medzinárodnej kúpe tovaru uverejnený oznámením Federálneho ministerstva zahraničných vecí č. 160/1991 Zb., zmluvné strany sa v súlade s čl. 6 uvedeného Dohovoru dohodli na vylúčení jeho aplikácie na ich zmluvný vzťah založený touto </w:t>
      </w:r>
      <w:r>
        <w:rPr>
          <w:rFonts w:ascii="Arial" w:hAnsi="Arial" w:cs="Arial"/>
          <w:sz w:val="22"/>
          <w:szCs w:val="22"/>
        </w:rPr>
        <w:t>Dohodou</w:t>
      </w:r>
      <w:r w:rsidRPr="00485B2B">
        <w:rPr>
          <w:rFonts w:ascii="Arial" w:hAnsi="Arial" w:cs="Arial"/>
          <w:sz w:val="22"/>
          <w:szCs w:val="22"/>
        </w:rPr>
        <w:t>.</w:t>
      </w:r>
    </w:p>
    <w:p w14:paraId="52913AF2" w14:textId="74CCBF2B" w:rsidR="005B2F10" w:rsidRPr="002E3217" w:rsidRDefault="005B2F10"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Písomnosti a komunikácia medzi </w:t>
      </w:r>
      <w:r w:rsidR="00B4498E" w:rsidRPr="002E3217">
        <w:rPr>
          <w:rFonts w:ascii="Arial" w:hAnsi="Arial" w:cs="Arial"/>
          <w:sz w:val="22"/>
          <w:szCs w:val="22"/>
        </w:rPr>
        <w:t>zmluvnými stranami</w:t>
      </w:r>
      <w:r w:rsidRPr="002E3217">
        <w:rPr>
          <w:rFonts w:ascii="Arial" w:hAnsi="Arial" w:cs="Arial"/>
          <w:sz w:val="22"/>
          <w:szCs w:val="22"/>
        </w:rPr>
        <w:t xml:space="preserve"> týkajúca sa tejto Dohody bude prebiehať </w:t>
      </w:r>
      <w:r w:rsidRPr="002E3217">
        <w:rPr>
          <w:rFonts w:ascii="Arial" w:hAnsi="Arial" w:cs="Arial"/>
          <w:color w:val="404040" w:themeColor="text1" w:themeTint="BF"/>
          <w:sz w:val="22"/>
          <w:szCs w:val="22"/>
        </w:rPr>
        <w:t>aj</w:t>
      </w:r>
      <w:r w:rsidRPr="002E3217">
        <w:rPr>
          <w:rFonts w:ascii="Arial" w:hAnsi="Arial" w:cs="Arial"/>
          <w:color w:val="FF0000"/>
          <w:sz w:val="22"/>
          <w:szCs w:val="22"/>
        </w:rPr>
        <w:t xml:space="preserve"> </w:t>
      </w:r>
      <w:r w:rsidRPr="002E3217">
        <w:rPr>
          <w:rFonts w:ascii="Arial" w:hAnsi="Arial" w:cs="Arial"/>
          <w:sz w:val="22"/>
          <w:szCs w:val="22"/>
        </w:rPr>
        <w:t>v slovenskom jazyku, vrátane vystavovania účtovných dokladov a ich príloh.</w:t>
      </w:r>
    </w:p>
    <w:p w14:paraId="288F378C" w14:textId="4A6E8DE5" w:rsidR="00222644" w:rsidRPr="002E3217" w:rsidRDefault="00626A25" w:rsidP="00EB00E5">
      <w:pPr>
        <w:pStyle w:val="Odsekzoznamu"/>
        <w:numPr>
          <w:ilvl w:val="0"/>
          <w:numId w:val="10"/>
        </w:numPr>
        <w:ind w:left="426"/>
        <w:jc w:val="both"/>
        <w:rPr>
          <w:rFonts w:ascii="Arial" w:hAnsi="Arial" w:cs="Arial"/>
          <w:sz w:val="22"/>
          <w:szCs w:val="22"/>
        </w:rPr>
      </w:pPr>
      <w:r>
        <w:rPr>
          <w:rFonts w:ascii="Arial" w:hAnsi="Arial" w:cs="Arial"/>
          <w:sz w:val="22"/>
          <w:szCs w:val="22"/>
        </w:rPr>
        <w:t>Ak nebolo dohodnuté inak, j</w:t>
      </w:r>
      <w:r w:rsidR="00FF4AE9" w:rsidRPr="002E3217">
        <w:rPr>
          <w:rFonts w:ascii="Arial" w:hAnsi="Arial" w:cs="Arial"/>
          <w:sz w:val="22"/>
          <w:szCs w:val="22"/>
        </w:rPr>
        <w:t>ednotlivé ustanovenia Dohody</w:t>
      </w:r>
      <w:r w:rsidR="00756A22" w:rsidRPr="002E3217">
        <w:rPr>
          <w:rFonts w:ascii="Arial" w:hAnsi="Arial" w:cs="Arial"/>
          <w:sz w:val="22"/>
          <w:szCs w:val="22"/>
        </w:rPr>
        <w:t xml:space="preserve"> môžu byť menené, doplňované alebo zrušené iba po vzájomnej dohode </w:t>
      </w:r>
      <w:r w:rsidR="002915C2" w:rsidRPr="002E3217">
        <w:rPr>
          <w:rFonts w:ascii="Arial" w:hAnsi="Arial" w:cs="Arial"/>
          <w:sz w:val="22"/>
          <w:szCs w:val="22"/>
        </w:rPr>
        <w:t>zmluvných strán</w:t>
      </w:r>
      <w:r w:rsidR="00756A22" w:rsidRPr="002E3217">
        <w:rPr>
          <w:rFonts w:ascii="Arial" w:hAnsi="Arial" w:cs="Arial"/>
          <w:sz w:val="22"/>
          <w:szCs w:val="22"/>
        </w:rPr>
        <w:t>, formou písomných</w:t>
      </w:r>
      <w:r w:rsidR="002915C2" w:rsidRPr="002E3217">
        <w:rPr>
          <w:rFonts w:ascii="Arial" w:hAnsi="Arial" w:cs="Arial"/>
          <w:sz w:val="22"/>
          <w:szCs w:val="22"/>
        </w:rPr>
        <w:t xml:space="preserve"> číslovaných a datovaných</w:t>
      </w:r>
      <w:r w:rsidR="00756A22" w:rsidRPr="002E3217">
        <w:rPr>
          <w:rFonts w:ascii="Arial" w:hAnsi="Arial" w:cs="Arial"/>
          <w:sz w:val="22"/>
          <w:szCs w:val="22"/>
        </w:rPr>
        <w:t xml:space="preserve"> dodatkov, ktoré budú podpísané </w:t>
      </w:r>
      <w:r w:rsidR="002915C2" w:rsidRPr="002E3217">
        <w:rPr>
          <w:rFonts w:ascii="Arial" w:hAnsi="Arial" w:cs="Arial"/>
          <w:sz w:val="22"/>
          <w:szCs w:val="22"/>
        </w:rPr>
        <w:t>oboma zmluvnými stranami</w:t>
      </w:r>
      <w:r w:rsidR="00756A22" w:rsidRPr="002E3217">
        <w:rPr>
          <w:rFonts w:ascii="Arial" w:hAnsi="Arial" w:cs="Arial"/>
          <w:sz w:val="22"/>
          <w:szCs w:val="22"/>
        </w:rPr>
        <w:t xml:space="preserve"> a budú tvoriť </w:t>
      </w:r>
      <w:r w:rsidR="00756A22" w:rsidRPr="002E3217">
        <w:rPr>
          <w:rFonts w:ascii="Arial" w:hAnsi="Arial" w:cs="Arial"/>
          <w:sz w:val="22"/>
          <w:szCs w:val="22"/>
        </w:rPr>
        <w:lastRenderedPageBreak/>
        <w:t xml:space="preserve">neoddeliteľnú súčasť </w:t>
      </w:r>
      <w:r w:rsidR="00FF4AE9" w:rsidRPr="002E3217">
        <w:rPr>
          <w:rFonts w:ascii="Arial" w:hAnsi="Arial" w:cs="Arial"/>
          <w:sz w:val="22"/>
          <w:szCs w:val="22"/>
        </w:rPr>
        <w:t>Dohody</w:t>
      </w:r>
      <w:r w:rsidR="00756A22" w:rsidRPr="002E3217">
        <w:rPr>
          <w:rFonts w:ascii="Arial" w:hAnsi="Arial" w:cs="Arial"/>
          <w:sz w:val="22"/>
          <w:szCs w:val="22"/>
        </w:rPr>
        <w:t>, a to s prihliadnutím na príslušné ustanovenia</w:t>
      </w:r>
      <w:r w:rsidR="00267DE0" w:rsidRPr="002E3217">
        <w:rPr>
          <w:rFonts w:ascii="Arial" w:hAnsi="Arial" w:cs="Arial"/>
          <w:sz w:val="22"/>
          <w:szCs w:val="22"/>
        </w:rPr>
        <w:t xml:space="preserve"> zákona o verejnom obstarávaní</w:t>
      </w:r>
      <w:r w:rsidR="00EB00E5">
        <w:rPr>
          <w:rFonts w:ascii="Arial" w:hAnsi="Arial" w:cs="Arial"/>
          <w:sz w:val="22"/>
          <w:szCs w:val="22"/>
        </w:rPr>
        <w:t>, a to najmä § 18 zákona o verejnom obstarávaní</w:t>
      </w:r>
      <w:r w:rsidR="00267DE0" w:rsidRPr="002E3217">
        <w:rPr>
          <w:rFonts w:ascii="Arial" w:hAnsi="Arial" w:cs="Arial"/>
          <w:sz w:val="22"/>
          <w:szCs w:val="22"/>
        </w:rPr>
        <w:t>.</w:t>
      </w:r>
    </w:p>
    <w:p w14:paraId="1952C357" w14:textId="00392F44" w:rsidR="00222644" w:rsidRPr="002E3217" w:rsidRDefault="00756A22"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 xml:space="preserve">Ak by niektoré z ustanovení tejto </w:t>
      </w:r>
      <w:r w:rsidR="00FF4AE9" w:rsidRPr="002E3217">
        <w:rPr>
          <w:rFonts w:ascii="Arial" w:hAnsi="Arial" w:cs="Arial"/>
          <w:sz w:val="22"/>
          <w:szCs w:val="22"/>
        </w:rPr>
        <w:t>Dohody</w:t>
      </w:r>
      <w:r w:rsidRPr="002E3217">
        <w:rPr>
          <w:rFonts w:ascii="Arial" w:hAnsi="Arial" w:cs="Arial"/>
          <w:sz w:val="22"/>
          <w:szCs w:val="22"/>
        </w:rPr>
        <w:t xml:space="preserve"> bolo neplatné, alebo by sa takým stalo neskôr, nebude tým dotknutá platnosť ostatných ustanovení tejto </w:t>
      </w:r>
      <w:r w:rsidR="00FF4AE9" w:rsidRPr="002E3217">
        <w:rPr>
          <w:rFonts w:ascii="Arial" w:hAnsi="Arial" w:cs="Arial"/>
          <w:sz w:val="22"/>
          <w:szCs w:val="22"/>
        </w:rPr>
        <w:t xml:space="preserve">Dohody. </w:t>
      </w:r>
      <w:r w:rsidR="00712B9C" w:rsidRPr="002E3217">
        <w:rPr>
          <w:rFonts w:ascii="Arial" w:hAnsi="Arial" w:cs="Arial"/>
          <w:sz w:val="22"/>
          <w:szCs w:val="22"/>
        </w:rPr>
        <w:t>Zmluvné strany</w:t>
      </w:r>
      <w:r w:rsidRPr="002E3217">
        <w:rPr>
          <w:rFonts w:ascii="Arial" w:hAnsi="Arial" w:cs="Arial"/>
          <w:sz w:val="22"/>
          <w:szCs w:val="22"/>
        </w:rPr>
        <w:t xml:space="preserve"> sa zaväzujú vyvinúť maximálne úsilie na konvalidáciu neplatného ustanovenia </w:t>
      </w:r>
      <w:r w:rsidR="00FF4AE9" w:rsidRPr="002E3217">
        <w:rPr>
          <w:rFonts w:ascii="Arial" w:hAnsi="Arial" w:cs="Arial"/>
          <w:sz w:val="22"/>
          <w:szCs w:val="22"/>
        </w:rPr>
        <w:t>Dohody</w:t>
      </w:r>
      <w:r w:rsidRPr="002E3217">
        <w:rPr>
          <w:rFonts w:ascii="Arial" w:hAnsi="Arial" w:cs="Arial"/>
          <w:sz w:val="22"/>
          <w:szCs w:val="22"/>
        </w:rPr>
        <w:t xml:space="preserve">, a ak taká konvalidácia nebude možná, </w:t>
      </w:r>
      <w:r w:rsidR="00712B9C" w:rsidRPr="002E3217">
        <w:rPr>
          <w:rFonts w:ascii="Arial" w:hAnsi="Arial" w:cs="Arial"/>
          <w:sz w:val="22"/>
          <w:szCs w:val="22"/>
        </w:rPr>
        <w:t>zmluvné strany</w:t>
      </w:r>
      <w:r w:rsidRPr="002E3217">
        <w:rPr>
          <w:rFonts w:ascii="Arial" w:hAnsi="Arial" w:cs="Arial"/>
          <w:sz w:val="22"/>
          <w:szCs w:val="22"/>
        </w:rPr>
        <w:t xml:space="preserve"> sa zaväzujú nahradiť neplatné ustanovenie takým ustanovením, ktoré sa svojim obsahom a povahou čo najviac približuje účelu, ktorý chceli </w:t>
      </w:r>
      <w:r w:rsidR="00DA692E" w:rsidRPr="002E3217">
        <w:rPr>
          <w:rFonts w:ascii="Arial" w:hAnsi="Arial" w:cs="Arial"/>
          <w:sz w:val="22"/>
          <w:szCs w:val="22"/>
        </w:rPr>
        <w:t>zmluvné strany</w:t>
      </w:r>
      <w:r w:rsidRPr="002E3217">
        <w:rPr>
          <w:rFonts w:ascii="Arial" w:hAnsi="Arial" w:cs="Arial"/>
          <w:sz w:val="22"/>
          <w:szCs w:val="22"/>
        </w:rPr>
        <w:t xml:space="preserve"> dosiah</w:t>
      </w:r>
      <w:r w:rsidR="00FF4AE9" w:rsidRPr="002E3217">
        <w:rPr>
          <w:rFonts w:ascii="Arial" w:hAnsi="Arial" w:cs="Arial"/>
          <w:sz w:val="22"/>
          <w:szCs w:val="22"/>
        </w:rPr>
        <w:t>nuť neplatným ustanovením Dohody</w:t>
      </w:r>
      <w:r w:rsidR="00267DE0" w:rsidRPr="002E3217">
        <w:rPr>
          <w:rFonts w:ascii="Arial" w:hAnsi="Arial" w:cs="Arial"/>
          <w:sz w:val="22"/>
          <w:szCs w:val="22"/>
        </w:rPr>
        <w:t>.</w:t>
      </w:r>
    </w:p>
    <w:p w14:paraId="7E480D9F" w14:textId="79929821" w:rsidR="00695466" w:rsidRPr="002E3217" w:rsidRDefault="00712B9C"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Zmluvné strany</w:t>
      </w:r>
      <w:r w:rsidR="00756A22" w:rsidRPr="002E3217">
        <w:rPr>
          <w:rFonts w:ascii="Arial" w:hAnsi="Arial" w:cs="Arial"/>
          <w:sz w:val="22"/>
          <w:szCs w:val="22"/>
        </w:rPr>
        <w:t xml:space="preserve"> sa zaväzujú, že vše</w:t>
      </w:r>
      <w:r w:rsidR="00FF4AE9" w:rsidRPr="002E3217">
        <w:rPr>
          <w:rFonts w:ascii="Arial" w:hAnsi="Arial" w:cs="Arial"/>
          <w:sz w:val="22"/>
          <w:szCs w:val="22"/>
        </w:rPr>
        <w:t>tky spory, vyplývajúce z tejto Dohody</w:t>
      </w:r>
      <w:r w:rsidR="00756A22" w:rsidRPr="002E3217">
        <w:rPr>
          <w:rFonts w:ascii="Arial" w:hAnsi="Arial" w:cs="Arial"/>
          <w:sz w:val="22"/>
          <w:szCs w:val="22"/>
        </w:rPr>
        <w:t xml:space="preserve">, budú riešiť predovšetkým formou dohody. </w:t>
      </w:r>
      <w:r w:rsidRPr="002E3217">
        <w:rPr>
          <w:rFonts w:ascii="Arial" w:hAnsi="Arial" w:cs="Arial"/>
          <w:sz w:val="22"/>
          <w:szCs w:val="22"/>
        </w:rPr>
        <w:t>Zmluvné strany</w:t>
      </w:r>
      <w:r w:rsidR="00756A22" w:rsidRPr="002E3217">
        <w:rPr>
          <w:rFonts w:ascii="Arial" w:hAnsi="Arial" w:cs="Arial"/>
          <w:sz w:val="22"/>
          <w:szCs w:val="22"/>
        </w:rPr>
        <w:t xml:space="preserve"> sa dohodli, že vzťahy vzniknuté medzi nimi na základe </w:t>
      </w:r>
      <w:r w:rsidR="00FF4AE9" w:rsidRPr="002E3217">
        <w:rPr>
          <w:rFonts w:ascii="Arial" w:hAnsi="Arial" w:cs="Arial"/>
          <w:sz w:val="22"/>
          <w:szCs w:val="22"/>
        </w:rPr>
        <w:t>Dohod</w:t>
      </w:r>
      <w:r w:rsidR="00756A22" w:rsidRPr="002E3217">
        <w:rPr>
          <w:rFonts w:ascii="Arial" w:hAnsi="Arial" w:cs="Arial"/>
          <w:sz w:val="22"/>
          <w:szCs w:val="22"/>
        </w:rPr>
        <w:t xml:space="preserve">y sa budú riadiť právnym poriadkom Slovenskej republiky. Na riešenie sporov vyplývajúcich z tejto </w:t>
      </w:r>
      <w:r w:rsidR="00FF4AE9" w:rsidRPr="002E3217">
        <w:rPr>
          <w:rFonts w:ascii="Arial" w:hAnsi="Arial" w:cs="Arial"/>
          <w:sz w:val="22"/>
          <w:szCs w:val="22"/>
        </w:rPr>
        <w:t>Dohody</w:t>
      </w:r>
      <w:r w:rsidR="00756A22" w:rsidRPr="002E3217">
        <w:rPr>
          <w:rFonts w:ascii="Arial" w:hAnsi="Arial" w:cs="Arial"/>
          <w:sz w:val="22"/>
          <w:szCs w:val="22"/>
        </w:rPr>
        <w:t xml:space="preserve"> sú príslušné súdy Slovenskej republiky.</w:t>
      </w:r>
    </w:p>
    <w:p w14:paraId="3D5B8775" w14:textId="70099245" w:rsidR="00756A22" w:rsidRPr="002E3217" w:rsidRDefault="00756A22" w:rsidP="001832E9">
      <w:pPr>
        <w:pStyle w:val="Odsekzoznamu"/>
        <w:numPr>
          <w:ilvl w:val="0"/>
          <w:numId w:val="10"/>
        </w:numPr>
        <w:ind w:left="426" w:hanging="426"/>
        <w:contextualSpacing w:val="0"/>
        <w:jc w:val="both"/>
        <w:rPr>
          <w:rFonts w:ascii="Arial" w:hAnsi="Arial" w:cs="Arial"/>
          <w:sz w:val="22"/>
          <w:szCs w:val="22"/>
        </w:rPr>
      </w:pPr>
      <w:r w:rsidRPr="002E3217">
        <w:rPr>
          <w:rFonts w:ascii="Arial" w:hAnsi="Arial" w:cs="Arial"/>
          <w:sz w:val="22"/>
          <w:szCs w:val="22"/>
        </w:rPr>
        <w:t xml:space="preserve">Neoddeliteľnou súčasťou </w:t>
      </w:r>
      <w:r w:rsidR="00FF4AE9" w:rsidRPr="002E3217">
        <w:rPr>
          <w:rFonts w:ascii="Arial" w:hAnsi="Arial" w:cs="Arial"/>
          <w:sz w:val="22"/>
          <w:szCs w:val="22"/>
        </w:rPr>
        <w:t>Dohody</w:t>
      </w:r>
      <w:r w:rsidRPr="002E3217">
        <w:rPr>
          <w:rFonts w:ascii="Arial" w:hAnsi="Arial" w:cs="Arial"/>
          <w:sz w:val="22"/>
          <w:szCs w:val="22"/>
        </w:rPr>
        <w:t xml:space="preserve"> sú tieto prílohy: </w:t>
      </w:r>
    </w:p>
    <w:p w14:paraId="7B6870A3" w14:textId="1BF5F47E" w:rsidR="00756A22" w:rsidRPr="002E3217" w:rsidRDefault="00756A22" w:rsidP="001832E9">
      <w:pPr>
        <w:ind w:left="1701" w:hanging="1275"/>
        <w:jc w:val="both"/>
        <w:rPr>
          <w:rFonts w:ascii="Arial" w:hAnsi="Arial" w:cs="Arial"/>
          <w:b/>
          <w:color w:val="000000"/>
          <w:sz w:val="22"/>
          <w:szCs w:val="22"/>
        </w:rPr>
      </w:pPr>
      <w:r w:rsidRPr="002E3217">
        <w:rPr>
          <w:rFonts w:ascii="Arial" w:hAnsi="Arial" w:cs="Arial"/>
          <w:sz w:val="22"/>
          <w:szCs w:val="22"/>
        </w:rPr>
        <w:t>Pr</w:t>
      </w:r>
      <w:r w:rsidR="00FD2716" w:rsidRPr="002E3217">
        <w:rPr>
          <w:rFonts w:ascii="Arial" w:hAnsi="Arial" w:cs="Arial"/>
          <w:sz w:val="22"/>
          <w:szCs w:val="22"/>
        </w:rPr>
        <w:t>íloha č.</w:t>
      </w:r>
      <w:r w:rsidR="00E649C1" w:rsidRPr="002E3217">
        <w:rPr>
          <w:rFonts w:ascii="Arial" w:hAnsi="Arial" w:cs="Arial"/>
          <w:sz w:val="22"/>
          <w:szCs w:val="22"/>
        </w:rPr>
        <w:t xml:space="preserve"> </w:t>
      </w:r>
      <w:r w:rsidR="001832E9" w:rsidRPr="002E3217">
        <w:rPr>
          <w:rFonts w:ascii="Arial" w:hAnsi="Arial" w:cs="Arial"/>
          <w:sz w:val="22"/>
          <w:szCs w:val="22"/>
        </w:rPr>
        <w:t xml:space="preserve">1 </w:t>
      </w:r>
      <w:r w:rsidR="001832E9" w:rsidRPr="002E3217">
        <w:rPr>
          <w:rFonts w:ascii="Arial" w:hAnsi="Arial" w:cs="Arial"/>
          <w:noProof/>
          <w:sz w:val="22"/>
          <w:szCs w:val="22"/>
        </w:rPr>
        <w:t>„</w:t>
      </w:r>
      <w:r w:rsidR="00B24CB2" w:rsidRPr="002E3217">
        <w:rPr>
          <w:rFonts w:ascii="Arial" w:hAnsi="Arial" w:cs="Arial"/>
          <w:noProof/>
          <w:sz w:val="22"/>
          <w:szCs w:val="22"/>
        </w:rPr>
        <w:t>Špecifikácia a podmienky plnenia</w:t>
      </w:r>
      <w:r w:rsidR="001832E9" w:rsidRPr="002E3217">
        <w:rPr>
          <w:rFonts w:ascii="Arial" w:hAnsi="Arial" w:cs="Arial"/>
          <w:noProof/>
          <w:sz w:val="22"/>
          <w:szCs w:val="22"/>
        </w:rPr>
        <w:t>“</w:t>
      </w:r>
    </w:p>
    <w:p w14:paraId="1FF5C6A6" w14:textId="3E4F9E7B" w:rsidR="001832E9" w:rsidRPr="002E3217" w:rsidRDefault="00756A22" w:rsidP="001832E9">
      <w:pPr>
        <w:tabs>
          <w:tab w:val="left" w:pos="1701"/>
        </w:tabs>
        <w:ind w:firstLine="426"/>
        <w:jc w:val="both"/>
        <w:rPr>
          <w:rFonts w:ascii="Arial" w:hAnsi="Arial" w:cs="Arial"/>
          <w:sz w:val="22"/>
          <w:szCs w:val="22"/>
        </w:rPr>
      </w:pPr>
      <w:r w:rsidRPr="002E3217">
        <w:rPr>
          <w:rFonts w:ascii="Arial" w:hAnsi="Arial" w:cs="Arial"/>
          <w:sz w:val="22"/>
          <w:szCs w:val="22"/>
        </w:rPr>
        <w:t>Príloha č.</w:t>
      </w:r>
      <w:r w:rsidR="00E649C1" w:rsidRPr="002E3217">
        <w:rPr>
          <w:rFonts w:ascii="Arial" w:hAnsi="Arial" w:cs="Arial"/>
          <w:sz w:val="22"/>
          <w:szCs w:val="22"/>
        </w:rPr>
        <w:t xml:space="preserve"> 2</w:t>
      </w:r>
      <w:r w:rsidRPr="002E3217">
        <w:rPr>
          <w:rFonts w:ascii="Arial" w:hAnsi="Arial" w:cs="Arial"/>
          <w:sz w:val="22"/>
          <w:szCs w:val="22"/>
        </w:rPr>
        <w:t xml:space="preserve"> </w:t>
      </w:r>
      <w:r w:rsidR="00B24CB2" w:rsidRPr="002E3217">
        <w:rPr>
          <w:rFonts w:ascii="Arial" w:hAnsi="Arial" w:cs="Arial"/>
          <w:sz w:val="22"/>
          <w:szCs w:val="22"/>
        </w:rPr>
        <w:t>„Miesta plnenia</w:t>
      </w:r>
      <w:r w:rsidR="001832E9" w:rsidRPr="002E3217">
        <w:rPr>
          <w:rFonts w:ascii="Arial" w:hAnsi="Arial" w:cs="Arial"/>
          <w:sz w:val="22"/>
          <w:szCs w:val="22"/>
        </w:rPr>
        <w:t>“</w:t>
      </w:r>
    </w:p>
    <w:p w14:paraId="7BC8B36D" w14:textId="21648948" w:rsidR="00756A22" w:rsidRPr="002E3217" w:rsidRDefault="001832E9" w:rsidP="001832E9">
      <w:pPr>
        <w:tabs>
          <w:tab w:val="left" w:pos="1701"/>
        </w:tabs>
        <w:ind w:firstLine="426"/>
        <w:jc w:val="both"/>
        <w:rPr>
          <w:rFonts w:ascii="Arial" w:hAnsi="Arial" w:cs="Arial"/>
          <w:sz w:val="22"/>
          <w:szCs w:val="22"/>
        </w:rPr>
      </w:pPr>
      <w:r w:rsidRPr="002E3217">
        <w:rPr>
          <w:rFonts w:ascii="Arial" w:hAnsi="Arial" w:cs="Arial"/>
          <w:sz w:val="22"/>
          <w:szCs w:val="22"/>
        </w:rPr>
        <w:t>Príloha č. 3 „</w:t>
      </w:r>
      <w:r w:rsidR="00B24CB2" w:rsidRPr="002E3217">
        <w:rPr>
          <w:rFonts w:ascii="Arial" w:hAnsi="Arial" w:cs="Arial"/>
          <w:sz w:val="22"/>
          <w:szCs w:val="22"/>
        </w:rPr>
        <w:t>Cenník</w:t>
      </w:r>
      <w:r w:rsidRPr="002E3217">
        <w:rPr>
          <w:rFonts w:ascii="Arial" w:hAnsi="Arial" w:cs="Arial"/>
          <w:sz w:val="22"/>
          <w:szCs w:val="22"/>
        </w:rPr>
        <w:t>“</w:t>
      </w:r>
    </w:p>
    <w:p w14:paraId="5DA87387" w14:textId="70A072D5" w:rsidR="00D23322" w:rsidRPr="002E3217" w:rsidRDefault="00D23322" w:rsidP="001832E9">
      <w:pPr>
        <w:tabs>
          <w:tab w:val="left" w:pos="1701"/>
        </w:tabs>
        <w:ind w:firstLine="426"/>
        <w:jc w:val="both"/>
        <w:rPr>
          <w:rFonts w:ascii="Arial" w:hAnsi="Arial" w:cs="Arial"/>
          <w:sz w:val="22"/>
          <w:szCs w:val="22"/>
        </w:rPr>
      </w:pPr>
      <w:r w:rsidRPr="002E3217">
        <w:rPr>
          <w:rFonts w:ascii="Arial" w:hAnsi="Arial" w:cs="Arial"/>
          <w:sz w:val="22"/>
          <w:szCs w:val="22"/>
        </w:rPr>
        <w:t>Príloha č. 4 „Zoznam subdodávateľov“</w:t>
      </w:r>
    </w:p>
    <w:p w14:paraId="2F5F74FB" w14:textId="27002128" w:rsidR="00222644" w:rsidRDefault="00FF4AE9" w:rsidP="001832E9">
      <w:pPr>
        <w:pStyle w:val="Odsekzoznamu"/>
        <w:numPr>
          <w:ilvl w:val="0"/>
          <w:numId w:val="10"/>
        </w:numPr>
        <w:ind w:left="426" w:hanging="426"/>
        <w:contextualSpacing w:val="0"/>
        <w:jc w:val="both"/>
        <w:rPr>
          <w:rFonts w:ascii="Arial" w:hAnsi="Arial" w:cs="Arial"/>
          <w:sz w:val="22"/>
          <w:szCs w:val="22"/>
        </w:rPr>
      </w:pPr>
      <w:r w:rsidRPr="002E3217">
        <w:rPr>
          <w:rFonts w:ascii="Arial" w:hAnsi="Arial" w:cs="Arial"/>
          <w:sz w:val="22"/>
          <w:szCs w:val="22"/>
        </w:rPr>
        <w:t>Dohoda</w:t>
      </w:r>
      <w:r w:rsidR="00756A22" w:rsidRPr="002E3217">
        <w:rPr>
          <w:rFonts w:ascii="Arial" w:hAnsi="Arial" w:cs="Arial"/>
          <w:sz w:val="22"/>
          <w:szCs w:val="22"/>
        </w:rPr>
        <w:t xml:space="preserve"> je vyhotovená v štyroch rovnopisoch, z ktorých ka</w:t>
      </w:r>
      <w:r w:rsidRPr="002E3217">
        <w:rPr>
          <w:rFonts w:ascii="Arial" w:hAnsi="Arial" w:cs="Arial"/>
          <w:sz w:val="22"/>
          <w:szCs w:val="22"/>
        </w:rPr>
        <w:t xml:space="preserve">ždý má platnosť originálu. </w:t>
      </w:r>
      <w:r w:rsidR="00712B9C" w:rsidRPr="002E3217">
        <w:rPr>
          <w:rFonts w:ascii="Arial" w:hAnsi="Arial" w:cs="Arial"/>
          <w:sz w:val="22"/>
          <w:szCs w:val="22"/>
        </w:rPr>
        <w:t>Každá zmluvná strana</w:t>
      </w:r>
      <w:r w:rsidRPr="002E3217">
        <w:rPr>
          <w:rFonts w:ascii="Arial" w:hAnsi="Arial" w:cs="Arial"/>
          <w:sz w:val="22"/>
          <w:szCs w:val="22"/>
        </w:rPr>
        <w:t xml:space="preserve"> </w:t>
      </w:r>
      <w:proofErr w:type="spellStart"/>
      <w:r w:rsidR="00756A22" w:rsidRPr="002E3217">
        <w:rPr>
          <w:rFonts w:ascii="Arial" w:hAnsi="Arial" w:cs="Arial"/>
          <w:sz w:val="22"/>
          <w:szCs w:val="22"/>
        </w:rPr>
        <w:t>obdrží</w:t>
      </w:r>
      <w:proofErr w:type="spellEnd"/>
      <w:r w:rsidR="00756A22" w:rsidRPr="002E3217">
        <w:rPr>
          <w:rFonts w:ascii="Arial" w:hAnsi="Arial" w:cs="Arial"/>
          <w:sz w:val="22"/>
          <w:szCs w:val="22"/>
        </w:rPr>
        <w:t xml:space="preserve"> dva rovnopisy tejto </w:t>
      </w:r>
      <w:r w:rsidRPr="002E3217">
        <w:rPr>
          <w:rFonts w:ascii="Arial" w:hAnsi="Arial" w:cs="Arial"/>
          <w:sz w:val="22"/>
          <w:szCs w:val="22"/>
        </w:rPr>
        <w:t>Dohody</w:t>
      </w:r>
      <w:r w:rsidR="00756A22" w:rsidRPr="002E3217">
        <w:rPr>
          <w:rFonts w:ascii="Arial" w:hAnsi="Arial" w:cs="Arial"/>
          <w:sz w:val="22"/>
          <w:szCs w:val="22"/>
        </w:rPr>
        <w:t>.</w:t>
      </w:r>
    </w:p>
    <w:p w14:paraId="7C1787D6" w14:textId="1FA9FDF0" w:rsidR="00756A22" w:rsidRPr="002E3217" w:rsidRDefault="00E649C1" w:rsidP="001031F2">
      <w:pPr>
        <w:pStyle w:val="Odsekzoznamu"/>
        <w:numPr>
          <w:ilvl w:val="0"/>
          <w:numId w:val="10"/>
        </w:numPr>
        <w:ind w:left="426" w:hanging="426"/>
        <w:jc w:val="both"/>
        <w:rPr>
          <w:rFonts w:ascii="Arial" w:hAnsi="Arial" w:cs="Arial"/>
          <w:sz w:val="22"/>
          <w:szCs w:val="22"/>
        </w:rPr>
      </w:pPr>
      <w:r w:rsidRPr="002E3217">
        <w:rPr>
          <w:rFonts w:ascii="Arial" w:hAnsi="Arial" w:cs="Arial"/>
          <w:sz w:val="22"/>
          <w:szCs w:val="22"/>
        </w:rPr>
        <w:t>Zmluvné strany</w:t>
      </w:r>
      <w:r w:rsidR="00756A22" w:rsidRPr="002E3217">
        <w:rPr>
          <w:rFonts w:ascii="Arial" w:hAnsi="Arial" w:cs="Arial"/>
          <w:sz w:val="22"/>
          <w:szCs w:val="22"/>
        </w:rPr>
        <w:t xml:space="preserve"> vyhlasujú, že si túto </w:t>
      </w:r>
      <w:r w:rsidR="00FF4AE9" w:rsidRPr="002E3217">
        <w:rPr>
          <w:rFonts w:ascii="Arial" w:hAnsi="Arial" w:cs="Arial"/>
          <w:sz w:val="22"/>
          <w:szCs w:val="22"/>
        </w:rPr>
        <w:t>Dohodu</w:t>
      </w:r>
      <w:r w:rsidR="00756A22" w:rsidRPr="002E3217">
        <w:rPr>
          <w:rFonts w:ascii="Arial" w:hAnsi="Arial" w:cs="Arial"/>
          <w:sz w:val="22"/>
          <w:szCs w:val="22"/>
        </w:rPr>
        <w:t xml:space="preserve"> pred jej podpísaním prečítali, jej obsahu porozumeli a na znak súhlasu s jej obsahom ju podpísali. </w:t>
      </w:r>
    </w:p>
    <w:p w14:paraId="75677E8C" w14:textId="2B3F2656" w:rsidR="005B2F10" w:rsidRPr="002E3217" w:rsidRDefault="005B2F10" w:rsidP="00BD4889">
      <w:pPr>
        <w:tabs>
          <w:tab w:val="left" w:pos="5102"/>
        </w:tabs>
        <w:ind w:left="30"/>
        <w:jc w:val="both"/>
        <w:rPr>
          <w:rFonts w:ascii="Arial" w:hAnsi="Arial" w:cs="Arial"/>
          <w:sz w:val="22"/>
          <w:szCs w:val="22"/>
        </w:rPr>
      </w:pPr>
    </w:p>
    <w:p w14:paraId="30AE896F" w14:textId="29C84D2E" w:rsidR="001832E9" w:rsidRDefault="001832E9" w:rsidP="00BD4889">
      <w:pPr>
        <w:tabs>
          <w:tab w:val="left" w:pos="5102"/>
        </w:tabs>
        <w:ind w:left="30"/>
        <w:jc w:val="both"/>
        <w:rPr>
          <w:rFonts w:ascii="Arial" w:hAnsi="Arial" w:cs="Arial"/>
          <w:sz w:val="22"/>
          <w:szCs w:val="22"/>
        </w:rPr>
      </w:pPr>
    </w:p>
    <w:p w14:paraId="0445B408" w14:textId="77777777" w:rsidR="00363C79" w:rsidRPr="002E3217" w:rsidRDefault="00363C79" w:rsidP="00BD4889">
      <w:pPr>
        <w:tabs>
          <w:tab w:val="left" w:pos="5102"/>
        </w:tabs>
        <w:ind w:left="30"/>
        <w:jc w:val="both"/>
        <w:rPr>
          <w:rFonts w:ascii="Arial" w:hAnsi="Arial" w:cs="Arial"/>
          <w:sz w:val="22"/>
          <w:szCs w:val="22"/>
        </w:rPr>
      </w:pPr>
    </w:p>
    <w:p w14:paraId="1E6EBDEB" w14:textId="77777777" w:rsidR="00BD4889" w:rsidRPr="002E3217" w:rsidRDefault="00BD4889" w:rsidP="00BD4889">
      <w:pPr>
        <w:tabs>
          <w:tab w:val="left" w:pos="5102"/>
        </w:tabs>
        <w:ind w:left="30"/>
        <w:jc w:val="both"/>
        <w:rPr>
          <w:rFonts w:ascii="Arial" w:hAnsi="Arial" w:cs="Arial"/>
          <w:noProof/>
          <w:sz w:val="22"/>
          <w:szCs w:val="22"/>
        </w:rPr>
      </w:pPr>
      <w:r w:rsidRPr="002E3217">
        <w:rPr>
          <w:rFonts w:ascii="Arial" w:hAnsi="Arial" w:cs="Arial"/>
          <w:noProof/>
          <w:sz w:val="22"/>
          <w:szCs w:val="22"/>
        </w:rPr>
        <w:t>V Bratislave dňa ….....................</w:t>
      </w:r>
      <w:r w:rsidRPr="002E3217">
        <w:rPr>
          <w:rFonts w:ascii="Arial" w:hAnsi="Arial" w:cs="Arial"/>
          <w:noProof/>
          <w:sz w:val="22"/>
          <w:szCs w:val="22"/>
        </w:rPr>
        <w:tab/>
        <w:t>V............................dňa …...............</w:t>
      </w:r>
    </w:p>
    <w:p w14:paraId="42B872E6" w14:textId="1CFAE228" w:rsidR="005B2F10" w:rsidRDefault="005B2F10" w:rsidP="009F6969">
      <w:pPr>
        <w:tabs>
          <w:tab w:val="left" w:pos="1365"/>
        </w:tabs>
        <w:jc w:val="both"/>
        <w:rPr>
          <w:rFonts w:ascii="Arial" w:hAnsi="Arial" w:cs="Arial"/>
          <w:noProof/>
          <w:sz w:val="22"/>
          <w:szCs w:val="22"/>
        </w:rPr>
      </w:pPr>
    </w:p>
    <w:p w14:paraId="5FC2CA6F" w14:textId="77777777" w:rsidR="00363C79" w:rsidRPr="002E3217" w:rsidRDefault="00363C79" w:rsidP="009F6969">
      <w:pPr>
        <w:tabs>
          <w:tab w:val="left" w:pos="1365"/>
        </w:tabs>
        <w:jc w:val="both"/>
        <w:rPr>
          <w:rFonts w:ascii="Arial" w:hAnsi="Arial" w:cs="Arial"/>
          <w:noProof/>
          <w:sz w:val="22"/>
          <w:szCs w:val="22"/>
        </w:rPr>
      </w:pPr>
    </w:p>
    <w:p w14:paraId="391CC24A" w14:textId="79D2EAC0" w:rsidR="00BD4889" w:rsidRPr="002E3217" w:rsidRDefault="001832E9" w:rsidP="00BD4889">
      <w:pPr>
        <w:tabs>
          <w:tab w:val="left" w:pos="5102"/>
          <w:tab w:val="left" w:pos="6520"/>
        </w:tabs>
        <w:jc w:val="both"/>
        <w:rPr>
          <w:rFonts w:ascii="Arial" w:hAnsi="Arial" w:cs="Arial"/>
          <w:noProof/>
          <w:sz w:val="22"/>
          <w:szCs w:val="22"/>
        </w:rPr>
      </w:pPr>
      <w:r w:rsidRPr="002E3217">
        <w:rPr>
          <w:rFonts w:ascii="Arial" w:hAnsi="Arial" w:cs="Arial"/>
          <w:noProof/>
          <w:sz w:val="22"/>
          <w:szCs w:val="22"/>
        </w:rPr>
        <w:t>Za objednávateľa</w:t>
      </w:r>
      <w:r w:rsidR="00BD4889" w:rsidRPr="002E3217">
        <w:rPr>
          <w:rFonts w:ascii="Arial" w:hAnsi="Arial" w:cs="Arial"/>
          <w:noProof/>
          <w:sz w:val="22"/>
          <w:szCs w:val="22"/>
        </w:rPr>
        <w:t>:</w:t>
      </w:r>
      <w:r w:rsidR="00BD4889" w:rsidRPr="002E3217">
        <w:rPr>
          <w:rFonts w:ascii="Arial" w:hAnsi="Arial" w:cs="Arial"/>
          <w:noProof/>
          <w:sz w:val="22"/>
          <w:szCs w:val="22"/>
        </w:rPr>
        <w:tab/>
        <w:t xml:space="preserve">Za </w:t>
      </w:r>
      <w:r w:rsidRPr="002E3217">
        <w:rPr>
          <w:rFonts w:ascii="Arial" w:hAnsi="Arial" w:cs="Arial"/>
          <w:noProof/>
          <w:sz w:val="22"/>
          <w:szCs w:val="22"/>
        </w:rPr>
        <w:t>poskytovateľa</w:t>
      </w:r>
      <w:r w:rsidR="00BD4889" w:rsidRPr="002E3217">
        <w:rPr>
          <w:rFonts w:ascii="Arial" w:hAnsi="Arial" w:cs="Arial"/>
          <w:noProof/>
          <w:sz w:val="22"/>
          <w:szCs w:val="22"/>
        </w:rPr>
        <w:t xml:space="preserve">: </w:t>
      </w:r>
    </w:p>
    <w:p w14:paraId="1F565778" w14:textId="1CC49B5D" w:rsidR="00BD4889" w:rsidRPr="002E3217" w:rsidRDefault="00BD4889" w:rsidP="00BD4889">
      <w:pPr>
        <w:rPr>
          <w:rFonts w:ascii="Arial" w:hAnsi="Arial" w:cs="Arial"/>
          <w:noProof/>
          <w:sz w:val="22"/>
          <w:szCs w:val="22"/>
        </w:rPr>
      </w:pPr>
    </w:p>
    <w:p w14:paraId="3D88F4CF" w14:textId="77777777" w:rsidR="009F6969" w:rsidRPr="002E3217" w:rsidRDefault="009F6969" w:rsidP="00BD4889">
      <w:pPr>
        <w:rPr>
          <w:rFonts w:ascii="Arial" w:hAnsi="Arial" w:cs="Arial"/>
          <w:noProof/>
          <w:sz w:val="22"/>
          <w:szCs w:val="22"/>
        </w:rPr>
      </w:pPr>
    </w:p>
    <w:p w14:paraId="4E664E1D" w14:textId="0E3F7A55" w:rsidR="00BD4889" w:rsidRPr="002E3217" w:rsidRDefault="00BD4889" w:rsidP="00BD4889">
      <w:pPr>
        <w:rPr>
          <w:rFonts w:ascii="Arial" w:hAnsi="Arial" w:cs="Arial"/>
          <w:noProof/>
          <w:sz w:val="22"/>
          <w:szCs w:val="22"/>
        </w:rPr>
      </w:pPr>
    </w:p>
    <w:p w14:paraId="3444C880" w14:textId="77777777" w:rsidR="009F6969" w:rsidRPr="002E3217" w:rsidRDefault="009F6969" w:rsidP="00BD4889">
      <w:pPr>
        <w:rPr>
          <w:rFonts w:ascii="Arial" w:hAnsi="Arial" w:cs="Arial"/>
          <w:noProof/>
          <w:sz w:val="22"/>
          <w:szCs w:val="22"/>
        </w:rPr>
      </w:pPr>
    </w:p>
    <w:p w14:paraId="153D75DE" w14:textId="77777777" w:rsidR="009F6969" w:rsidRPr="002E3217" w:rsidRDefault="009F6969" w:rsidP="00BD4889">
      <w:pPr>
        <w:rPr>
          <w:rFonts w:ascii="Arial" w:hAnsi="Arial" w:cs="Arial"/>
          <w:noProof/>
          <w:sz w:val="22"/>
          <w:szCs w:val="22"/>
        </w:rPr>
      </w:pPr>
    </w:p>
    <w:p w14:paraId="45CF9F3A" w14:textId="77777777" w:rsidR="00BD4889" w:rsidRPr="002E3217" w:rsidRDefault="00BD4889" w:rsidP="00BD4889">
      <w:pPr>
        <w:rPr>
          <w:rFonts w:ascii="Arial" w:hAnsi="Arial" w:cs="Arial"/>
          <w:noProof/>
          <w:sz w:val="22"/>
          <w:szCs w:val="22"/>
        </w:rPr>
      </w:pPr>
      <w:r w:rsidRPr="002E3217">
        <w:rPr>
          <w:rFonts w:ascii="Arial" w:hAnsi="Arial" w:cs="Arial"/>
          <w:noProof/>
          <w:sz w:val="22"/>
          <w:szCs w:val="22"/>
        </w:rPr>
        <w:t xml:space="preserve">.........................................                       </w:t>
      </w:r>
      <w:r w:rsidRPr="002E3217">
        <w:rPr>
          <w:rFonts w:ascii="Arial" w:hAnsi="Arial" w:cs="Arial"/>
          <w:noProof/>
          <w:sz w:val="22"/>
          <w:szCs w:val="22"/>
        </w:rPr>
        <w:tab/>
        <w:t xml:space="preserve">          </w:t>
      </w:r>
      <w:r w:rsidRPr="002E3217">
        <w:rPr>
          <w:rFonts w:ascii="Arial" w:hAnsi="Arial" w:cs="Arial"/>
          <w:noProof/>
          <w:sz w:val="22"/>
          <w:szCs w:val="22"/>
        </w:rPr>
        <w:tab/>
        <w:t xml:space="preserve"> .............................................</w:t>
      </w:r>
    </w:p>
    <w:p w14:paraId="22F4D7CD" w14:textId="19C3D28C" w:rsidR="0013291C" w:rsidRDefault="00D26C32" w:rsidP="00BD4889">
      <w:pPr>
        <w:autoSpaceDE w:val="0"/>
        <w:autoSpaceDN w:val="0"/>
        <w:adjustRightInd w:val="0"/>
        <w:rPr>
          <w:rFonts w:ascii="Arial" w:hAnsi="Arial" w:cs="Arial"/>
          <w:sz w:val="22"/>
        </w:rPr>
      </w:pPr>
      <w:r>
        <w:rPr>
          <w:rFonts w:ascii="Arial" w:hAnsi="Arial" w:cs="Arial"/>
          <w:sz w:val="22"/>
        </w:rPr>
        <w:t>Ing. Matúš Jurových, PhD.</w:t>
      </w:r>
    </w:p>
    <w:p w14:paraId="5EF9A8E6" w14:textId="05582E4C"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 xml:space="preserve">predseda predstavenstva </w:t>
      </w:r>
    </w:p>
    <w:p w14:paraId="2AD17352"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Všeobecná zdravotná poisťovňa, a.s.</w:t>
      </w:r>
    </w:p>
    <w:p w14:paraId="4041DC9E" w14:textId="77777777" w:rsidR="00BD4889" w:rsidRPr="002E3217" w:rsidRDefault="00BD4889" w:rsidP="00BD4889">
      <w:pPr>
        <w:autoSpaceDE w:val="0"/>
        <w:autoSpaceDN w:val="0"/>
        <w:adjustRightInd w:val="0"/>
        <w:rPr>
          <w:rFonts w:ascii="Arial" w:hAnsi="Arial" w:cs="Arial"/>
          <w:noProof/>
          <w:sz w:val="22"/>
          <w:szCs w:val="22"/>
        </w:rPr>
      </w:pPr>
    </w:p>
    <w:p w14:paraId="39B96C58" w14:textId="7FBBFEB0" w:rsidR="00BD4889" w:rsidRPr="002E3217" w:rsidRDefault="00BD4889" w:rsidP="00BD4889">
      <w:pPr>
        <w:autoSpaceDE w:val="0"/>
        <w:autoSpaceDN w:val="0"/>
        <w:adjustRightInd w:val="0"/>
        <w:rPr>
          <w:rFonts w:ascii="Arial" w:hAnsi="Arial" w:cs="Arial"/>
          <w:noProof/>
          <w:sz w:val="22"/>
          <w:szCs w:val="22"/>
        </w:rPr>
      </w:pPr>
    </w:p>
    <w:p w14:paraId="6A269E32" w14:textId="425383B4" w:rsidR="009F6969" w:rsidRPr="002E3217" w:rsidRDefault="009F6969" w:rsidP="00BD4889">
      <w:pPr>
        <w:autoSpaceDE w:val="0"/>
        <w:autoSpaceDN w:val="0"/>
        <w:adjustRightInd w:val="0"/>
        <w:rPr>
          <w:rFonts w:ascii="Arial" w:hAnsi="Arial" w:cs="Arial"/>
          <w:noProof/>
          <w:sz w:val="22"/>
          <w:szCs w:val="22"/>
        </w:rPr>
      </w:pPr>
    </w:p>
    <w:p w14:paraId="18F07745" w14:textId="7126BA2A" w:rsidR="009F6969" w:rsidRPr="002E3217" w:rsidRDefault="009F6969" w:rsidP="00BD4889">
      <w:pPr>
        <w:autoSpaceDE w:val="0"/>
        <w:autoSpaceDN w:val="0"/>
        <w:adjustRightInd w:val="0"/>
        <w:rPr>
          <w:rFonts w:ascii="Arial" w:hAnsi="Arial" w:cs="Arial"/>
          <w:noProof/>
          <w:sz w:val="22"/>
          <w:szCs w:val="22"/>
        </w:rPr>
      </w:pPr>
    </w:p>
    <w:p w14:paraId="75C0DB5C" w14:textId="77777777" w:rsidR="009F6969" w:rsidRPr="002E3217" w:rsidRDefault="009F6969" w:rsidP="00BD4889">
      <w:pPr>
        <w:autoSpaceDE w:val="0"/>
        <w:autoSpaceDN w:val="0"/>
        <w:adjustRightInd w:val="0"/>
        <w:rPr>
          <w:rFonts w:ascii="Arial" w:hAnsi="Arial" w:cs="Arial"/>
          <w:noProof/>
          <w:sz w:val="22"/>
          <w:szCs w:val="22"/>
        </w:rPr>
      </w:pPr>
    </w:p>
    <w:p w14:paraId="197E48BC" w14:textId="77777777" w:rsidR="00BD4889" w:rsidRPr="002E3217" w:rsidRDefault="00BD4889" w:rsidP="00BD4889">
      <w:pPr>
        <w:autoSpaceDE w:val="0"/>
        <w:autoSpaceDN w:val="0"/>
        <w:adjustRightInd w:val="0"/>
        <w:rPr>
          <w:rFonts w:ascii="Arial" w:hAnsi="Arial" w:cs="Arial"/>
          <w:noProof/>
          <w:sz w:val="22"/>
          <w:szCs w:val="22"/>
        </w:rPr>
      </w:pPr>
      <w:r w:rsidRPr="002E3217">
        <w:rPr>
          <w:rFonts w:ascii="Arial" w:hAnsi="Arial" w:cs="Arial"/>
          <w:noProof/>
          <w:sz w:val="22"/>
          <w:szCs w:val="22"/>
        </w:rPr>
        <w:t>........................................</w:t>
      </w:r>
    </w:p>
    <w:p w14:paraId="1CB902D4" w14:textId="26EB3677" w:rsidR="00BD4889" w:rsidRPr="00130B35" w:rsidRDefault="0013291C" w:rsidP="00BD4889">
      <w:pPr>
        <w:autoSpaceDE w:val="0"/>
        <w:autoSpaceDN w:val="0"/>
        <w:adjustRightInd w:val="0"/>
        <w:rPr>
          <w:rFonts w:ascii="Arial" w:hAnsi="Arial" w:cs="Arial"/>
          <w:noProof/>
          <w:sz w:val="20"/>
          <w:szCs w:val="22"/>
        </w:rPr>
      </w:pPr>
      <w:r w:rsidRPr="00130B35">
        <w:rPr>
          <w:rFonts w:ascii="Arial" w:hAnsi="Arial" w:cs="Arial"/>
          <w:sz w:val="22"/>
        </w:rPr>
        <w:t xml:space="preserve">Ing. </w:t>
      </w:r>
      <w:r w:rsidR="00D26C32">
        <w:rPr>
          <w:rFonts w:ascii="Arial" w:hAnsi="Arial" w:cs="Arial"/>
          <w:sz w:val="22"/>
        </w:rPr>
        <w:t xml:space="preserve">Viktor </w:t>
      </w:r>
      <w:proofErr w:type="spellStart"/>
      <w:r w:rsidR="00D26C32">
        <w:rPr>
          <w:rFonts w:ascii="Arial" w:hAnsi="Arial" w:cs="Arial"/>
          <w:sz w:val="22"/>
        </w:rPr>
        <w:t>Očkay</w:t>
      </w:r>
      <w:proofErr w:type="spellEnd"/>
      <w:r w:rsidR="00D26C32">
        <w:rPr>
          <w:rFonts w:ascii="Arial" w:hAnsi="Arial" w:cs="Arial"/>
          <w:sz w:val="22"/>
        </w:rPr>
        <w:t>, MPH</w:t>
      </w:r>
    </w:p>
    <w:p w14:paraId="00AE5124" w14:textId="1DE455E4" w:rsidR="00BD4889" w:rsidRPr="002E3217" w:rsidRDefault="0013291C" w:rsidP="00BD4889">
      <w:pPr>
        <w:autoSpaceDE w:val="0"/>
        <w:autoSpaceDN w:val="0"/>
        <w:adjustRightInd w:val="0"/>
        <w:rPr>
          <w:rFonts w:ascii="Arial" w:hAnsi="Arial" w:cs="Arial"/>
          <w:noProof/>
          <w:sz w:val="22"/>
          <w:szCs w:val="22"/>
        </w:rPr>
      </w:pPr>
      <w:r>
        <w:rPr>
          <w:rFonts w:ascii="Arial" w:hAnsi="Arial" w:cs="Arial"/>
          <w:noProof/>
          <w:sz w:val="22"/>
          <w:szCs w:val="22"/>
        </w:rPr>
        <w:t>podpredseda</w:t>
      </w:r>
      <w:r w:rsidR="00BD4889" w:rsidRPr="002E3217">
        <w:rPr>
          <w:rFonts w:ascii="Arial" w:hAnsi="Arial" w:cs="Arial"/>
          <w:noProof/>
          <w:sz w:val="22"/>
          <w:szCs w:val="22"/>
        </w:rPr>
        <w:t xml:space="preserve"> predstavenstva  </w:t>
      </w:r>
    </w:p>
    <w:p w14:paraId="3A6B888D" w14:textId="77777777" w:rsidR="00BD4889" w:rsidRPr="002E3217" w:rsidRDefault="00BD4889" w:rsidP="00BD4889">
      <w:pPr>
        <w:autoSpaceDE w:val="0"/>
        <w:autoSpaceDN w:val="0"/>
        <w:adjustRightInd w:val="0"/>
        <w:rPr>
          <w:rFonts w:ascii="Arial" w:hAnsi="Arial" w:cs="Arial"/>
          <w:sz w:val="22"/>
          <w:szCs w:val="22"/>
        </w:rPr>
      </w:pPr>
      <w:r w:rsidRPr="002E3217">
        <w:rPr>
          <w:rFonts w:ascii="Arial" w:hAnsi="Arial" w:cs="Arial"/>
          <w:noProof/>
          <w:sz w:val="22"/>
          <w:szCs w:val="22"/>
        </w:rPr>
        <w:t>Všeobecná zdravotná poisťovňa, a.s.</w:t>
      </w:r>
    </w:p>
    <w:p w14:paraId="2831283B" w14:textId="77777777" w:rsidR="001832E9" w:rsidRPr="002E3217" w:rsidRDefault="001832E9" w:rsidP="00BD4889">
      <w:pPr>
        <w:spacing w:line="276" w:lineRule="auto"/>
        <w:jc w:val="right"/>
        <w:rPr>
          <w:rFonts w:ascii="Arial" w:hAnsi="Arial" w:cs="Arial"/>
          <w:color w:val="000000"/>
          <w:sz w:val="22"/>
          <w:szCs w:val="22"/>
        </w:rPr>
      </w:pPr>
    </w:p>
    <w:p w14:paraId="05A74FF2" w14:textId="26FBB5CB" w:rsidR="001832E9" w:rsidRPr="002E3217" w:rsidRDefault="001832E9">
      <w:pPr>
        <w:spacing w:after="160" w:line="259" w:lineRule="auto"/>
        <w:rPr>
          <w:rFonts w:ascii="Arial" w:hAnsi="Arial" w:cs="Arial"/>
          <w:color w:val="000000"/>
          <w:sz w:val="22"/>
          <w:szCs w:val="22"/>
        </w:rPr>
      </w:pPr>
      <w:r w:rsidRPr="002E3217">
        <w:rPr>
          <w:rFonts w:ascii="Arial" w:hAnsi="Arial" w:cs="Arial"/>
          <w:color w:val="000000"/>
          <w:sz w:val="22"/>
          <w:szCs w:val="22"/>
        </w:rPr>
        <w:br w:type="page"/>
      </w:r>
    </w:p>
    <w:p w14:paraId="1885C9C2" w14:textId="6A421EDF" w:rsidR="00337E0E" w:rsidRPr="002E3217" w:rsidRDefault="00337E0E" w:rsidP="00BD4889">
      <w:pPr>
        <w:spacing w:line="276" w:lineRule="auto"/>
        <w:jc w:val="right"/>
        <w:rPr>
          <w:rFonts w:ascii="Arial" w:hAnsi="Arial" w:cs="Arial"/>
          <w:color w:val="000000"/>
          <w:sz w:val="22"/>
          <w:szCs w:val="22"/>
        </w:rPr>
      </w:pPr>
      <w:r w:rsidRPr="002E3217">
        <w:rPr>
          <w:rFonts w:ascii="Arial" w:hAnsi="Arial" w:cs="Arial"/>
          <w:color w:val="000000"/>
          <w:sz w:val="22"/>
          <w:szCs w:val="22"/>
        </w:rPr>
        <w:lastRenderedPageBreak/>
        <w:t>Príloha č. 1</w:t>
      </w:r>
    </w:p>
    <w:p w14:paraId="5F99D1C5" w14:textId="77777777" w:rsidR="00BD4889" w:rsidRPr="002E3217" w:rsidRDefault="00BD4889" w:rsidP="00337E0E">
      <w:pPr>
        <w:spacing w:line="276" w:lineRule="auto"/>
        <w:jc w:val="center"/>
        <w:rPr>
          <w:rFonts w:ascii="Arial" w:hAnsi="Arial" w:cs="Arial"/>
          <w:b/>
          <w:noProof/>
          <w:sz w:val="22"/>
          <w:szCs w:val="22"/>
        </w:rPr>
      </w:pPr>
    </w:p>
    <w:p w14:paraId="10C83D2B" w14:textId="77777777" w:rsidR="001832E9" w:rsidRPr="002E3217" w:rsidRDefault="001832E9" w:rsidP="001832E9">
      <w:pPr>
        <w:spacing w:line="276" w:lineRule="auto"/>
        <w:jc w:val="both"/>
        <w:rPr>
          <w:rFonts w:ascii="Arial" w:hAnsi="Arial" w:cs="Arial"/>
          <w:b/>
          <w:bCs/>
          <w:color w:val="000000"/>
          <w:sz w:val="22"/>
          <w:szCs w:val="22"/>
        </w:rPr>
      </w:pPr>
    </w:p>
    <w:p w14:paraId="0098F57B" w14:textId="78F04525" w:rsidR="001832E9" w:rsidRPr="002E3217" w:rsidRDefault="00B24CB2" w:rsidP="001832E9">
      <w:pPr>
        <w:spacing w:line="276" w:lineRule="auto"/>
        <w:jc w:val="center"/>
        <w:rPr>
          <w:rFonts w:ascii="Arial" w:hAnsi="Arial" w:cs="Arial"/>
          <w:b/>
          <w:bCs/>
          <w:color w:val="000000"/>
          <w:sz w:val="22"/>
          <w:szCs w:val="22"/>
        </w:rPr>
      </w:pPr>
      <w:r w:rsidRPr="002E3217">
        <w:rPr>
          <w:rFonts w:ascii="Arial" w:hAnsi="Arial" w:cs="Arial"/>
          <w:b/>
          <w:bCs/>
          <w:color w:val="000000"/>
          <w:sz w:val="22"/>
          <w:szCs w:val="22"/>
        </w:rPr>
        <w:t>Špecifikácia a podmienky plnenia</w:t>
      </w:r>
    </w:p>
    <w:p w14:paraId="02DB31F0" w14:textId="6A0C7428" w:rsidR="00B24CB2" w:rsidRPr="002E3217" w:rsidRDefault="00B24CB2" w:rsidP="00B24CB2">
      <w:pPr>
        <w:jc w:val="both"/>
        <w:rPr>
          <w:rFonts w:ascii="Arial" w:hAnsi="Arial" w:cs="Arial"/>
          <w:b/>
          <w:sz w:val="22"/>
          <w:szCs w:val="22"/>
          <w:u w:val="single"/>
        </w:rPr>
      </w:pPr>
    </w:p>
    <w:p w14:paraId="2E177B56" w14:textId="77777777" w:rsidR="00B24CB2" w:rsidRPr="002E3217" w:rsidRDefault="00B24CB2" w:rsidP="00B24CB2">
      <w:pPr>
        <w:jc w:val="both"/>
        <w:rPr>
          <w:rFonts w:ascii="Arial" w:hAnsi="Arial" w:cs="Arial"/>
          <w:b/>
          <w:sz w:val="22"/>
          <w:szCs w:val="22"/>
          <w:u w:val="single"/>
        </w:rPr>
      </w:pPr>
    </w:p>
    <w:p w14:paraId="0309EA39" w14:textId="1F763A71" w:rsidR="00505492" w:rsidRDefault="00B24CB2" w:rsidP="00B24CB2">
      <w:pPr>
        <w:jc w:val="both"/>
        <w:rPr>
          <w:rFonts w:ascii="Arial" w:hAnsi="Arial" w:cs="Arial"/>
          <w:b/>
          <w:szCs w:val="22"/>
        </w:rPr>
      </w:pPr>
      <w:r w:rsidRPr="0072525B">
        <w:rPr>
          <w:rFonts w:ascii="Arial" w:hAnsi="Arial" w:cs="Arial"/>
          <w:b/>
          <w:szCs w:val="22"/>
        </w:rPr>
        <w:t>A Vyvolávací systém</w:t>
      </w:r>
      <w:r w:rsidR="00EC0786">
        <w:rPr>
          <w:rFonts w:ascii="Arial" w:hAnsi="Arial" w:cs="Arial"/>
          <w:b/>
          <w:szCs w:val="22"/>
        </w:rPr>
        <w:t xml:space="preserve"> a centralizovaná správa obsahu</w:t>
      </w:r>
      <w:r w:rsidRPr="0072525B">
        <w:rPr>
          <w:rFonts w:ascii="Arial" w:hAnsi="Arial" w:cs="Arial"/>
          <w:b/>
          <w:szCs w:val="22"/>
        </w:rPr>
        <w:t xml:space="preserve"> </w:t>
      </w:r>
    </w:p>
    <w:p w14:paraId="63470989" w14:textId="179419B4" w:rsidR="00B24CB2" w:rsidRDefault="00B24CB2" w:rsidP="00B24CB2">
      <w:pPr>
        <w:jc w:val="both"/>
        <w:rPr>
          <w:rFonts w:ascii="Arial" w:hAnsi="Arial" w:cs="Arial"/>
          <w:sz w:val="22"/>
          <w:szCs w:val="22"/>
        </w:rPr>
      </w:pPr>
    </w:p>
    <w:p w14:paraId="1918CB69" w14:textId="77777777" w:rsidR="00505492" w:rsidRPr="00505492" w:rsidRDefault="00505492" w:rsidP="00B24CB2">
      <w:pPr>
        <w:jc w:val="both"/>
        <w:rPr>
          <w:rFonts w:ascii="Arial" w:hAnsi="Arial" w:cs="Arial"/>
          <w:sz w:val="22"/>
          <w:szCs w:val="22"/>
        </w:rPr>
      </w:pPr>
    </w:p>
    <w:p w14:paraId="3745A93B" w14:textId="6785A8E3" w:rsidR="00B24CB2" w:rsidRPr="00F721AD" w:rsidRDefault="0007715C" w:rsidP="00B24CB2">
      <w:pPr>
        <w:jc w:val="both"/>
        <w:rPr>
          <w:rFonts w:ascii="Arial" w:hAnsi="Arial" w:cs="Arial"/>
          <w:b/>
          <w:sz w:val="22"/>
          <w:szCs w:val="22"/>
        </w:rPr>
      </w:pPr>
      <w:r>
        <w:rPr>
          <w:rFonts w:ascii="Arial" w:hAnsi="Arial" w:cs="Arial"/>
          <w:b/>
          <w:sz w:val="22"/>
          <w:szCs w:val="22"/>
        </w:rPr>
        <w:t xml:space="preserve">1 </w:t>
      </w:r>
      <w:r w:rsidR="00B24CB2" w:rsidRPr="00F721AD">
        <w:rPr>
          <w:rFonts w:ascii="Arial" w:hAnsi="Arial" w:cs="Arial"/>
          <w:b/>
          <w:sz w:val="22"/>
          <w:szCs w:val="22"/>
        </w:rPr>
        <w:t>Vstupné parametre:</w:t>
      </w:r>
    </w:p>
    <w:p w14:paraId="067A1BD2" w14:textId="39D4260E" w:rsidR="00B24CB2" w:rsidRPr="002E3217" w:rsidRDefault="00B24CB2" w:rsidP="00B24CB2">
      <w:pPr>
        <w:jc w:val="both"/>
        <w:rPr>
          <w:rFonts w:ascii="Arial" w:hAnsi="Arial" w:cs="Arial"/>
          <w:sz w:val="22"/>
          <w:szCs w:val="22"/>
        </w:rPr>
      </w:pPr>
      <w:r w:rsidRPr="00D74A65">
        <w:rPr>
          <w:rFonts w:ascii="Arial" w:hAnsi="Arial" w:cs="Arial"/>
          <w:sz w:val="22"/>
          <w:szCs w:val="22"/>
        </w:rPr>
        <w:t>Počet pobočiek</w:t>
      </w:r>
      <w:r w:rsidR="00E9782A" w:rsidRPr="00D74A65">
        <w:rPr>
          <w:rFonts w:ascii="Arial" w:hAnsi="Arial" w:cs="Arial"/>
          <w:sz w:val="22"/>
          <w:szCs w:val="22"/>
        </w:rPr>
        <w:t>,</w:t>
      </w:r>
      <w:r w:rsidRPr="00D74A65">
        <w:rPr>
          <w:rFonts w:ascii="Arial" w:hAnsi="Arial" w:cs="Arial"/>
          <w:sz w:val="22"/>
          <w:szCs w:val="22"/>
        </w:rPr>
        <w:t xml:space="preserve"> na ktorých bude vyžadovaný vyvolávací systém:</w:t>
      </w:r>
      <w:r w:rsidRPr="002E3217">
        <w:rPr>
          <w:rFonts w:ascii="Arial" w:hAnsi="Arial" w:cs="Arial"/>
          <w:sz w:val="22"/>
          <w:szCs w:val="22"/>
        </w:rPr>
        <w:t xml:space="preserve"> </w:t>
      </w:r>
      <w:r w:rsidR="00A66792">
        <w:rPr>
          <w:rFonts w:ascii="Arial" w:hAnsi="Arial" w:cs="Arial"/>
          <w:sz w:val="22"/>
          <w:szCs w:val="22"/>
        </w:rPr>
        <w:t>43</w:t>
      </w:r>
    </w:p>
    <w:p w14:paraId="158A0389" w14:textId="0ADE8E15" w:rsidR="00B24CB2" w:rsidRPr="002E3217" w:rsidRDefault="00B24CB2" w:rsidP="00B24CB2">
      <w:pPr>
        <w:jc w:val="both"/>
        <w:rPr>
          <w:rFonts w:ascii="Arial" w:hAnsi="Arial" w:cs="Arial"/>
          <w:color w:val="FF0000"/>
          <w:sz w:val="22"/>
          <w:szCs w:val="22"/>
        </w:rPr>
      </w:pPr>
      <w:r w:rsidRPr="002E3217">
        <w:rPr>
          <w:rFonts w:ascii="Arial" w:hAnsi="Arial" w:cs="Arial"/>
          <w:sz w:val="22"/>
          <w:szCs w:val="22"/>
        </w:rPr>
        <w:t>Predpoklad realizácie v roku 202</w:t>
      </w:r>
      <w:r w:rsidR="00E029B6">
        <w:rPr>
          <w:rFonts w:ascii="Arial" w:hAnsi="Arial" w:cs="Arial"/>
          <w:sz w:val="22"/>
          <w:szCs w:val="22"/>
        </w:rPr>
        <w:t>5</w:t>
      </w:r>
      <w:r w:rsidRPr="002E3217">
        <w:rPr>
          <w:rFonts w:ascii="Arial" w:hAnsi="Arial" w:cs="Arial"/>
          <w:sz w:val="22"/>
          <w:szCs w:val="22"/>
        </w:rPr>
        <w:t xml:space="preserve">: </w:t>
      </w:r>
      <w:r w:rsidR="005D4D24">
        <w:rPr>
          <w:rFonts w:ascii="Arial" w:hAnsi="Arial" w:cs="Arial"/>
          <w:sz w:val="22"/>
          <w:szCs w:val="22"/>
        </w:rPr>
        <w:t>20</w:t>
      </w:r>
    </w:p>
    <w:p w14:paraId="6AB653BE" w14:textId="095CD907" w:rsidR="00B24CB2" w:rsidRPr="002E3217" w:rsidRDefault="00B24CB2" w:rsidP="00B24CB2">
      <w:pPr>
        <w:jc w:val="both"/>
        <w:rPr>
          <w:rFonts w:ascii="Arial" w:hAnsi="Arial" w:cs="Arial"/>
          <w:sz w:val="22"/>
          <w:szCs w:val="22"/>
        </w:rPr>
      </w:pPr>
      <w:r w:rsidRPr="002E3217">
        <w:rPr>
          <w:rFonts w:ascii="Arial" w:hAnsi="Arial" w:cs="Arial"/>
          <w:sz w:val="22"/>
          <w:szCs w:val="22"/>
        </w:rPr>
        <w:t>P</w:t>
      </w:r>
      <w:r w:rsidR="00E029B6">
        <w:rPr>
          <w:rFonts w:ascii="Arial" w:hAnsi="Arial" w:cs="Arial"/>
          <w:sz w:val="22"/>
          <w:szCs w:val="22"/>
        </w:rPr>
        <w:t>redpoklad realizácie v roku 2026, 2027</w:t>
      </w:r>
      <w:r w:rsidRPr="002E3217">
        <w:rPr>
          <w:rFonts w:ascii="Arial" w:hAnsi="Arial" w:cs="Arial"/>
          <w:sz w:val="22"/>
          <w:szCs w:val="22"/>
        </w:rPr>
        <w:t xml:space="preserve">: </w:t>
      </w:r>
      <w:r w:rsidR="005D4D24">
        <w:rPr>
          <w:rFonts w:ascii="Arial" w:hAnsi="Arial" w:cs="Arial"/>
          <w:sz w:val="22"/>
          <w:szCs w:val="22"/>
        </w:rPr>
        <w:t>23</w:t>
      </w:r>
    </w:p>
    <w:p w14:paraId="6FB789F8" w14:textId="2E669F69" w:rsidR="00B24CB2" w:rsidRDefault="00B24CB2" w:rsidP="00B24CB2">
      <w:pPr>
        <w:jc w:val="both"/>
        <w:rPr>
          <w:rFonts w:ascii="Arial" w:hAnsi="Arial" w:cs="Arial"/>
          <w:sz w:val="22"/>
          <w:szCs w:val="22"/>
        </w:rPr>
      </w:pPr>
      <w:r w:rsidRPr="00D74A65">
        <w:rPr>
          <w:rFonts w:ascii="Arial" w:hAnsi="Arial" w:cs="Arial"/>
          <w:sz w:val="22"/>
          <w:szCs w:val="22"/>
        </w:rPr>
        <w:t>Počet užívateľov pre vyvolávací systém na priehradkách (všet</w:t>
      </w:r>
      <w:r w:rsidR="00E9782A" w:rsidRPr="00D74A65">
        <w:rPr>
          <w:rFonts w:ascii="Arial" w:hAnsi="Arial" w:cs="Arial"/>
          <w:sz w:val="22"/>
          <w:szCs w:val="22"/>
        </w:rPr>
        <w:t>ci</w:t>
      </w:r>
      <w:r w:rsidRPr="00D74A65">
        <w:rPr>
          <w:rFonts w:ascii="Arial" w:hAnsi="Arial" w:cs="Arial"/>
          <w:sz w:val="22"/>
          <w:szCs w:val="22"/>
        </w:rPr>
        <w:t xml:space="preserve"> aj striedajúci, každý s prihlasovacím kontom):</w:t>
      </w:r>
      <w:r w:rsidRPr="002E3217">
        <w:rPr>
          <w:rFonts w:ascii="Arial" w:hAnsi="Arial" w:cs="Arial"/>
          <w:sz w:val="22"/>
          <w:szCs w:val="22"/>
        </w:rPr>
        <w:t xml:space="preserve"> </w:t>
      </w:r>
      <w:r w:rsidR="00A77B36">
        <w:rPr>
          <w:rFonts w:ascii="Arial" w:hAnsi="Arial" w:cs="Arial"/>
          <w:sz w:val="22"/>
          <w:szCs w:val="22"/>
        </w:rPr>
        <w:t>350</w:t>
      </w:r>
      <w:r w:rsidR="00B846DD">
        <w:rPr>
          <w:rFonts w:ascii="Arial" w:hAnsi="Arial" w:cs="Arial"/>
          <w:sz w:val="22"/>
          <w:szCs w:val="22"/>
        </w:rPr>
        <w:t xml:space="preserve"> </w:t>
      </w:r>
    </w:p>
    <w:p w14:paraId="6F34E926" w14:textId="03A9C5B3" w:rsidR="00B24CB2" w:rsidRPr="002E3217" w:rsidRDefault="00B24CB2" w:rsidP="00B24CB2">
      <w:pPr>
        <w:jc w:val="both"/>
        <w:rPr>
          <w:rFonts w:ascii="Arial" w:hAnsi="Arial" w:cs="Arial"/>
          <w:sz w:val="22"/>
          <w:szCs w:val="22"/>
        </w:rPr>
      </w:pPr>
      <w:r w:rsidRPr="002E3217">
        <w:rPr>
          <w:rFonts w:ascii="Arial" w:hAnsi="Arial" w:cs="Arial"/>
          <w:sz w:val="22"/>
          <w:szCs w:val="22"/>
        </w:rPr>
        <w:t>Počet užívateľov pre vyvolávací systém vytvárajúcich reporty: 4</w:t>
      </w:r>
      <w:r w:rsidR="00B846DD">
        <w:rPr>
          <w:rFonts w:ascii="Arial" w:hAnsi="Arial" w:cs="Arial"/>
          <w:sz w:val="22"/>
          <w:szCs w:val="22"/>
        </w:rPr>
        <w:t>3</w:t>
      </w:r>
    </w:p>
    <w:p w14:paraId="5BE152F6" w14:textId="48D05623" w:rsidR="00B24CB2" w:rsidRPr="002E3217" w:rsidRDefault="00B24CB2" w:rsidP="00B24CB2">
      <w:pPr>
        <w:jc w:val="both"/>
        <w:rPr>
          <w:rFonts w:ascii="Arial" w:hAnsi="Arial" w:cs="Arial"/>
          <w:sz w:val="22"/>
          <w:szCs w:val="22"/>
        </w:rPr>
      </w:pPr>
      <w:r w:rsidRPr="002E3217">
        <w:rPr>
          <w:rFonts w:ascii="Arial" w:hAnsi="Arial" w:cs="Arial"/>
          <w:sz w:val="22"/>
          <w:szCs w:val="22"/>
        </w:rPr>
        <w:t xml:space="preserve">Celkový </w:t>
      </w:r>
      <w:r w:rsidR="00626A25">
        <w:rPr>
          <w:rFonts w:ascii="Arial" w:hAnsi="Arial" w:cs="Arial"/>
          <w:sz w:val="22"/>
          <w:szCs w:val="22"/>
        </w:rPr>
        <w:t xml:space="preserve">predpokladaný </w:t>
      </w:r>
      <w:r w:rsidRPr="002E3217">
        <w:rPr>
          <w:rFonts w:ascii="Arial" w:hAnsi="Arial" w:cs="Arial"/>
          <w:sz w:val="22"/>
          <w:szCs w:val="22"/>
        </w:rPr>
        <w:t xml:space="preserve">počet kioskov (vstupný terminál): </w:t>
      </w:r>
      <w:r w:rsidR="00A66792">
        <w:rPr>
          <w:rFonts w:ascii="Arial" w:hAnsi="Arial" w:cs="Arial"/>
          <w:sz w:val="22"/>
          <w:szCs w:val="22"/>
        </w:rPr>
        <w:t>50</w:t>
      </w:r>
      <w:r w:rsidR="00A66792" w:rsidRPr="002E3217">
        <w:rPr>
          <w:rFonts w:ascii="Arial" w:hAnsi="Arial" w:cs="Arial"/>
          <w:sz w:val="22"/>
          <w:szCs w:val="22"/>
        </w:rPr>
        <w:t xml:space="preserve"> </w:t>
      </w:r>
      <w:r w:rsidRPr="002E3217">
        <w:rPr>
          <w:rFonts w:ascii="Arial" w:hAnsi="Arial" w:cs="Arial"/>
          <w:sz w:val="22"/>
          <w:szCs w:val="22"/>
        </w:rPr>
        <w:t>(</w:t>
      </w:r>
      <w:r w:rsidR="00A66792">
        <w:rPr>
          <w:rFonts w:ascii="Arial" w:hAnsi="Arial" w:cs="Arial"/>
          <w:sz w:val="22"/>
          <w:szCs w:val="22"/>
        </w:rPr>
        <w:t>43</w:t>
      </w:r>
      <w:r w:rsidRPr="002E3217">
        <w:rPr>
          <w:rFonts w:ascii="Arial" w:hAnsi="Arial" w:cs="Arial"/>
          <w:sz w:val="22"/>
          <w:szCs w:val="22"/>
        </w:rPr>
        <w:t xml:space="preserve"> + </w:t>
      </w:r>
      <w:r w:rsidR="00A66792">
        <w:rPr>
          <w:rFonts w:ascii="Arial" w:hAnsi="Arial" w:cs="Arial"/>
          <w:sz w:val="22"/>
          <w:szCs w:val="22"/>
        </w:rPr>
        <w:t>7</w:t>
      </w:r>
      <w:r w:rsidRPr="002E3217">
        <w:rPr>
          <w:rFonts w:ascii="Arial" w:hAnsi="Arial" w:cs="Arial"/>
          <w:sz w:val="22"/>
          <w:szCs w:val="22"/>
        </w:rPr>
        <w:t xml:space="preserve"> rezerva pre veľké pobočky)</w:t>
      </w:r>
    </w:p>
    <w:p w14:paraId="08A4E139" w14:textId="409662C4" w:rsidR="00B24CB2" w:rsidRDefault="00B24CB2" w:rsidP="00B24CB2">
      <w:pPr>
        <w:jc w:val="both"/>
        <w:rPr>
          <w:rFonts w:ascii="Arial" w:hAnsi="Arial" w:cs="Arial"/>
          <w:sz w:val="22"/>
          <w:szCs w:val="22"/>
        </w:rPr>
      </w:pPr>
      <w:r w:rsidRPr="002E3217">
        <w:rPr>
          <w:rFonts w:ascii="Arial" w:hAnsi="Arial" w:cs="Arial"/>
          <w:sz w:val="22"/>
          <w:szCs w:val="22"/>
        </w:rPr>
        <w:t xml:space="preserve">Celkový </w:t>
      </w:r>
      <w:r w:rsidR="00626A25">
        <w:rPr>
          <w:rFonts w:ascii="Arial" w:hAnsi="Arial" w:cs="Arial"/>
          <w:sz w:val="22"/>
          <w:szCs w:val="22"/>
        </w:rPr>
        <w:t xml:space="preserve">predpokladaný </w:t>
      </w:r>
      <w:r w:rsidRPr="002E3217">
        <w:rPr>
          <w:rFonts w:ascii="Arial" w:hAnsi="Arial" w:cs="Arial"/>
          <w:sz w:val="22"/>
          <w:szCs w:val="22"/>
        </w:rPr>
        <w:t xml:space="preserve">počet hlavných displejov zobrazujúci informáciu z vyvolávacieho systému </w:t>
      </w:r>
      <w:r w:rsidR="00E9782A">
        <w:rPr>
          <w:rFonts w:ascii="Arial" w:hAnsi="Arial" w:cs="Arial"/>
          <w:sz w:val="22"/>
          <w:szCs w:val="22"/>
        </w:rPr>
        <w:t>a</w:t>
      </w:r>
      <w:r w:rsidRPr="002E3217">
        <w:rPr>
          <w:rFonts w:ascii="Arial" w:hAnsi="Arial" w:cs="Arial"/>
          <w:sz w:val="22"/>
          <w:szCs w:val="22"/>
        </w:rPr>
        <w:t xml:space="preserve"> marketingov</w:t>
      </w:r>
      <w:r w:rsidR="00E9782A">
        <w:rPr>
          <w:rFonts w:ascii="Arial" w:hAnsi="Arial" w:cs="Arial"/>
          <w:sz w:val="22"/>
          <w:szCs w:val="22"/>
        </w:rPr>
        <w:t>ú</w:t>
      </w:r>
      <w:r w:rsidRPr="002E3217">
        <w:rPr>
          <w:rFonts w:ascii="Arial" w:hAnsi="Arial" w:cs="Arial"/>
          <w:sz w:val="22"/>
          <w:szCs w:val="22"/>
        </w:rPr>
        <w:t xml:space="preserve"> reklam</w:t>
      </w:r>
      <w:r w:rsidR="00E9782A">
        <w:rPr>
          <w:rFonts w:ascii="Arial" w:hAnsi="Arial" w:cs="Arial"/>
          <w:sz w:val="22"/>
          <w:szCs w:val="22"/>
        </w:rPr>
        <w:t>u</w:t>
      </w:r>
      <w:r w:rsidRPr="002E3217">
        <w:rPr>
          <w:rFonts w:ascii="Arial" w:hAnsi="Arial" w:cs="Arial"/>
          <w:sz w:val="22"/>
          <w:szCs w:val="22"/>
        </w:rPr>
        <w:t xml:space="preserve"> (LCD</w:t>
      </w:r>
      <w:r w:rsidR="004B0507">
        <w:rPr>
          <w:rFonts w:ascii="Arial" w:hAnsi="Arial" w:cs="Arial"/>
          <w:sz w:val="22"/>
          <w:szCs w:val="22"/>
        </w:rPr>
        <w:t xml:space="preserve"> min.</w:t>
      </w:r>
      <w:r w:rsidRPr="002E3217">
        <w:rPr>
          <w:rFonts w:ascii="Arial" w:hAnsi="Arial" w:cs="Arial"/>
          <w:sz w:val="22"/>
          <w:szCs w:val="22"/>
        </w:rPr>
        <w:t xml:space="preserve"> 5</w:t>
      </w:r>
      <w:r w:rsidR="004B0507">
        <w:rPr>
          <w:rFonts w:ascii="Arial" w:hAnsi="Arial" w:cs="Arial"/>
          <w:sz w:val="22"/>
          <w:szCs w:val="22"/>
        </w:rPr>
        <w:t>4</w:t>
      </w:r>
      <w:r w:rsidRPr="002E3217">
        <w:rPr>
          <w:rFonts w:ascii="Arial" w:hAnsi="Arial" w:cs="Arial"/>
          <w:sz w:val="22"/>
          <w:szCs w:val="22"/>
        </w:rPr>
        <w:t xml:space="preserve">“): </w:t>
      </w:r>
      <w:r w:rsidR="00A77B36">
        <w:rPr>
          <w:rFonts w:ascii="Arial" w:hAnsi="Arial" w:cs="Arial"/>
          <w:sz w:val="22"/>
          <w:szCs w:val="22"/>
        </w:rPr>
        <w:t>58</w:t>
      </w:r>
      <w:r w:rsidR="004B0507" w:rsidRPr="002E3217">
        <w:rPr>
          <w:rFonts w:ascii="Arial" w:hAnsi="Arial" w:cs="Arial"/>
          <w:sz w:val="22"/>
          <w:szCs w:val="22"/>
        </w:rPr>
        <w:t xml:space="preserve"> </w:t>
      </w:r>
      <w:r w:rsidRPr="002E3217">
        <w:rPr>
          <w:rFonts w:ascii="Arial" w:hAnsi="Arial" w:cs="Arial"/>
          <w:sz w:val="22"/>
          <w:szCs w:val="22"/>
        </w:rPr>
        <w:t>(</w:t>
      </w:r>
      <w:r w:rsidR="00A66792">
        <w:rPr>
          <w:rFonts w:ascii="Arial" w:hAnsi="Arial" w:cs="Arial"/>
          <w:sz w:val="22"/>
          <w:szCs w:val="22"/>
        </w:rPr>
        <w:t>43</w:t>
      </w:r>
      <w:r w:rsidR="00A66792" w:rsidRPr="002E3217">
        <w:rPr>
          <w:rFonts w:ascii="Arial" w:hAnsi="Arial" w:cs="Arial"/>
          <w:sz w:val="22"/>
          <w:szCs w:val="22"/>
        </w:rPr>
        <w:t xml:space="preserve"> </w:t>
      </w:r>
      <w:r w:rsidRPr="002E3217">
        <w:rPr>
          <w:rFonts w:ascii="Arial" w:hAnsi="Arial" w:cs="Arial"/>
          <w:sz w:val="22"/>
          <w:szCs w:val="22"/>
        </w:rPr>
        <w:t xml:space="preserve">+ </w:t>
      </w:r>
      <w:r w:rsidR="00A77B36">
        <w:rPr>
          <w:rFonts w:ascii="Arial" w:hAnsi="Arial" w:cs="Arial"/>
          <w:sz w:val="22"/>
          <w:szCs w:val="22"/>
        </w:rPr>
        <w:t>15</w:t>
      </w:r>
      <w:r w:rsidR="00A66792" w:rsidRPr="002E3217">
        <w:rPr>
          <w:rFonts w:ascii="Arial" w:hAnsi="Arial" w:cs="Arial"/>
          <w:sz w:val="22"/>
          <w:szCs w:val="22"/>
        </w:rPr>
        <w:t xml:space="preserve"> </w:t>
      </w:r>
      <w:r w:rsidRPr="002E3217">
        <w:rPr>
          <w:rFonts w:ascii="Arial" w:hAnsi="Arial" w:cs="Arial"/>
          <w:sz w:val="22"/>
          <w:szCs w:val="22"/>
        </w:rPr>
        <w:t>rezerva</w:t>
      </w:r>
      <w:r w:rsidR="00A66792">
        <w:rPr>
          <w:rFonts w:ascii="Arial" w:hAnsi="Arial" w:cs="Arial"/>
          <w:sz w:val="22"/>
          <w:szCs w:val="22"/>
        </w:rPr>
        <w:t xml:space="preserve"> pre väčšie pobočky, kde budú vyžadované viac ako 1ks</w:t>
      </w:r>
      <w:r w:rsidRPr="002E3217">
        <w:rPr>
          <w:rFonts w:ascii="Arial" w:hAnsi="Arial" w:cs="Arial"/>
          <w:sz w:val="22"/>
          <w:szCs w:val="22"/>
        </w:rPr>
        <w:t>)</w:t>
      </w:r>
    </w:p>
    <w:p w14:paraId="64610A52" w14:textId="09871BBF" w:rsidR="004B0507" w:rsidRPr="002E3217" w:rsidRDefault="004B0507" w:rsidP="00B24CB2">
      <w:pPr>
        <w:jc w:val="both"/>
        <w:rPr>
          <w:rFonts w:ascii="Arial" w:hAnsi="Arial" w:cs="Arial"/>
          <w:sz w:val="22"/>
          <w:szCs w:val="22"/>
        </w:rPr>
      </w:pPr>
      <w:r>
        <w:rPr>
          <w:rFonts w:ascii="Arial" w:hAnsi="Arial" w:cs="Arial"/>
          <w:sz w:val="22"/>
          <w:szCs w:val="22"/>
        </w:rPr>
        <w:t>Celkový predpokladaný počet displ</w:t>
      </w:r>
      <w:r w:rsidR="00E757D7">
        <w:rPr>
          <w:rFonts w:ascii="Arial" w:hAnsi="Arial" w:cs="Arial"/>
          <w:sz w:val="22"/>
          <w:szCs w:val="22"/>
        </w:rPr>
        <w:t>ej</w:t>
      </w:r>
      <w:r>
        <w:rPr>
          <w:rFonts w:ascii="Arial" w:hAnsi="Arial" w:cs="Arial"/>
          <w:sz w:val="22"/>
          <w:szCs w:val="22"/>
        </w:rPr>
        <w:t>ov pre video</w:t>
      </w:r>
      <w:r w:rsidR="00E757D7">
        <w:rPr>
          <w:rFonts w:ascii="Arial" w:hAnsi="Arial" w:cs="Arial"/>
          <w:sz w:val="22"/>
          <w:szCs w:val="22"/>
        </w:rPr>
        <w:t xml:space="preserve"> </w:t>
      </w:r>
      <w:r>
        <w:rPr>
          <w:rFonts w:ascii="Arial" w:hAnsi="Arial" w:cs="Arial"/>
          <w:sz w:val="22"/>
          <w:szCs w:val="22"/>
        </w:rPr>
        <w:t>steny zobrazujúcich</w:t>
      </w:r>
      <w:r w:rsidR="00B846DD">
        <w:rPr>
          <w:rFonts w:ascii="Arial" w:hAnsi="Arial" w:cs="Arial"/>
          <w:sz w:val="22"/>
          <w:szCs w:val="22"/>
        </w:rPr>
        <w:t xml:space="preserve"> výhradne</w:t>
      </w:r>
      <w:r>
        <w:rPr>
          <w:rFonts w:ascii="Arial" w:hAnsi="Arial" w:cs="Arial"/>
          <w:sz w:val="22"/>
          <w:szCs w:val="22"/>
        </w:rPr>
        <w:t xml:space="preserve"> marketingovú reklamu (LCD min. 49“): 25 </w:t>
      </w:r>
    </w:p>
    <w:p w14:paraId="7BED079B" w14:textId="437B3ED7" w:rsidR="00B24CB2" w:rsidRPr="002E3217" w:rsidRDefault="00626A25" w:rsidP="00B24CB2">
      <w:pPr>
        <w:jc w:val="both"/>
        <w:rPr>
          <w:rFonts w:ascii="Arial" w:hAnsi="Arial" w:cs="Arial"/>
          <w:sz w:val="22"/>
          <w:szCs w:val="22"/>
        </w:rPr>
      </w:pPr>
      <w:r>
        <w:rPr>
          <w:rFonts w:ascii="Arial" w:hAnsi="Arial" w:cs="Arial"/>
          <w:sz w:val="22"/>
          <w:szCs w:val="22"/>
        </w:rPr>
        <w:t>Predpokladaný p</w:t>
      </w:r>
      <w:r w:rsidR="00B24CB2" w:rsidRPr="002E3217">
        <w:rPr>
          <w:rFonts w:ascii="Arial" w:hAnsi="Arial" w:cs="Arial"/>
          <w:sz w:val="22"/>
          <w:szCs w:val="22"/>
        </w:rPr>
        <w:t>očet kioskov zabudovateľné /</w:t>
      </w:r>
      <w:r w:rsidR="00E757D7">
        <w:rPr>
          <w:rFonts w:ascii="Arial" w:hAnsi="Arial" w:cs="Arial"/>
          <w:sz w:val="22"/>
          <w:szCs w:val="22"/>
        </w:rPr>
        <w:t xml:space="preserve"> </w:t>
      </w:r>
      <w:proofErr w:type="spellStart"/>
      <w:r w:rsidR="00B24CB2" w:rsidRPr="002E3217">
        <w:rPr>
          <w:rFonts w:ascii="Arial" w:hAnsi="Arial" w:cs="Arial"/>
          <w:sz w:val="22"/>
          <w:szCs w:val="22"/>
        </w:rPr>
        <w:t>pripevniteľné</w:t>
      </w:r>
      <w:proofErr w:type="spellEnd"/>
      <w:r w:rsidR="00B24CB2" w:rsidRPr="002E3217">
        <w:rPr>
          <w:rFonts w:ascii="Arial" w:hAnsi="Arial" w:cs="Arial"/>
          <w:sz w:val="22"/>
          <w:szCs w:val="22"/>
        </w:rPr>
        <w:t xml:space="preserve"> na stenu: 0</w:t>
      </w:r>
    </w:p>
    <w:p w14:paraId="5995E215" w14:textId="59DF8657" w:rsidR="00B24CB2" w:rsidRDefault="00B24CB2" w:rsidP="00B24CB2">
      <w:pPr>
        <w:jc w:val="both"/>
        <w:rPr>
          <w:rFonts w:ascii="Arial" w:hAnsi="Arial" w:cs="Arial"/>
          <w:sz w:val="22"/>
          <w:szCs w:val="22"/>
        </w:rPr>
      </w:pPr>
      <w:r w:rsidRPr="002E3217">
        <w:rPr>
          <w:rFonts w:ascii="Arial" w:hAnsi="Arial" w:cs="Arial"/>
          <w:sz w:val="22"/>
          <w:szCs w:val="22"/>
        </w:rPr>
        <w:t>Celkový</w:t>
      </w:r>
      <w:r w:rsidR="00626A25">
        <w:rPr>
          <w:rFonts w:ascii="Arial" w:hAnsi="Arial" w:cs="Arial"/>
          <w:sz w:val="22"/>
          <w:szCs w:val="22"/>
        </w:rPr>
        <w:t xml:space="preserve"> predpokladaný</w:t>
      </w:r>
      <w:r w:rsidRPr="002E3217">
        <w:rPr>
          <w:rFonts w:ascii="Arial" w:hAnsi="Arial" w:cs="Arial"/>
          <w:sz w:val="22"/>
          <w:szCs w:val="22"/>
        </w:rPr>
        <w:t xml:space="preserve"> po</w:t>
      </w:r>
      <w:r w:rsidR="00F721AD">
        <w:rPr>
          <w:rFonts w:ascii="Arial" w:hAnsi="Arial" w:cs="Arial"/>
          <w:sz w:val="22"/>
          <w:szCs w:val="22"/>
        </w:rPr>
        <w:t xml:space="preserve">čet </w:t>
      </w:r>
      <w:proofErr w:type="spellStart"/>
      <w:r w:rsidR="00F721AD">
        <w:rPr>
          <w:rFonts w:ascii="Arial" w:hAnsi="Arial" w:cs="Arial"/>
          <w:sz w:val="22"/>
          <w:szCs w:val="22"/>
        </w:rPr>
        <w:t>pracoviskových</w:t>
      </w:r>
      <w:proofErr w:type="spellEnd"/>
      <w:r w:rsidR="00F721AD">
        <w:rPr>
          <w:rFonts w:ascii="Arial" w:hAnsi="Arial" w:cs="Arial"/>
          <w:sz w:val="22"/>
          <w:szCs w:val="22"/>
        </w:rPr>
        <w:t xml:space="preserve"> displejov: 0</w:t>
      </w:r>
    </w:p>
    <w:p w14:paraId="6F31A705" w14:textId="469C2383" w:rsidR="00D74A65" w:rsidRPr="00E757D7" w:rsidRDefault="00D74A65" w:rsidP="00B24CB2">
      <w:pPr>
        <w:jc w:val="both"/>
        <w:rPr>
          <w:rFonts w:ascii="Arial" w:hAnsi="Arial" w:cs="Arial"/>
          <w:sz w:val="22"/>
          <w:szCs w:val="22"/>
        </w:rPr>
      </w:pPr>
      <w:r w:rsidRPr="00E757D7">
        <w:rPr>
          <w:rFonts w:ascii="Arial" w:hAnsi="Arial" w:cs="Arial"/>
          <w:color w:val="000000"/>
          <w:sz w:val="22"/>
          <w:szCs w:val="20"/>
        </w:rPr>
        <w:t xml:space="preserve">Pripojenie a konfigurácia jednej novej pobočky zahŕňa konfiguráciu všetkých SW a HW komponentov vyvolávacieho systému potrebných pre </w:t>
      </w:r>
      <w:r w:rsidR="00282C60" w:rsidRPr="00E757D7">
        <w:rPr>
          <w:rFonts w:ascii="Arial" w:hAnsi="Arial" w:cs="Arial"/>
          <w:color w:val="000000"/>
          <w:sz w:val="22"/>
          <w:szCs w:val="20"/>
        </w:rPr>
        <w:t>chod</w:t>
      </w:r>
      <w:r w:rsidRPr="00E757D7">
        <w:rPr>
          <w:rFonts w:ascii="Arial" w:hAnsi="Arial" w:cs="Arial"/>
          <w:color w:val="000000"/>
          <w:sz w:val="22"/>
          <w:szCs w:val="20"/>
        </w:rPr>
        <w:t xml:space="preserve"> pobočky, montáž HW komponentov vrátane LCD </w:t>
      </w:r>
      <w:r w:rsidR="00E757D7" w:rsidRPr="00E757D7">
        <w:rPr>
          <w:rFonts w:ascii="Arial" w:hAnsi="Arial" w:cs="Arial"/>
          <w:color w:val="000000"/>
          <w:sz w:val="22"/>
          <w:szCs w:val="20"/>
        </w:rPr>
        <w:t>obrazoviek</w:t>
      </w:r>
      <w:r w:rsidRPr="00E757D7">
        <w:rPr>
          <w:rFonts w:ascii="Arial" w:hAnsi="Arial" w:cs="Arial"/>
          <w:color w:val="000000"/>
          <w:sz w:val="22"/>
          <w:szCs w:val="20"/>
        </w:rPr>
        <w:t>, kioskov prípadne video steny.</w:t>
      </w:r>
    </w:p>
    <w:p w14:paraId="660F14BF" w14:textId="3C73AC70" w:rsidR="00B24CB2" w:rsidRDefault="00BF7399" w:rsidP="00B24CB2">
      <w:pPr>
        <w:jc w:val="both"/>
        <w:rPr>
          <w:rFonts w:ascii="Arial" w:hAnsi="Arial" w:cs="Arial"/>
          <w:sz w:val="22"/>
        </w:rPr>
      </w:pPr>
      <w:r>
        <w:rPr>
          <w:rFonts w:ascii="Arial" w:hAnsi="Arial" w:cs="Arial"/>
          <w:sz w:val="22"/>
        </w:rPr>
        <w:t xml:space="preserve">Plnenie musí spĺňať </w:t>
      </w:r>
      <w:r w:rsidRPr="00176B72">
        <w:rPr>
          <w:rFonts w:ascii="Arial" w:hAnsi="Arial" w:cs="Arial"/>
          <w:sz w:val="22"/>
        </w:rPr>
        <w:t>požiadavky platných noriem EÚ, STN a všeobecne záväzným právnych predpisov.</w:t>
      </w:r>
    </w:p>
    <w:p w14:paraId="45845760" w14:textId="77777777" w:rsidR="00B00853" w:rsidRPr="00176B72" w:rsidRDefault="00B00853" w:rsidP="00B00853">
      <w:pPr>
        <w:jc w:val="both"/>
        <w:rPr>
          <w:rFonts w:ascii="Arial" w:hAnsi="Arial" w:cs="Arial"/>
          <w:sz w:val="22"/>
        </w:rPr>
      </w:pPr>
      <w:r w:rsidRPr="00176B72">
        <w:rPr>
          <w:rFonts w:ascii="Arial" w:hAnsi="Arial" w:cs="Arial"/>
          <w:sz w:val="22"/>
        </w:rPr>
        <w:t>HW pre centrálny server bude poskytnutý objednávateľom.</w:t>
      </w:r>
    </w:p>
    <w:p w14:paraId="3CAB2AAA" w14:textId="77777777" w:rsidR="00BF7399" w:rsidRPr="002E3217" w:rsidRDefault="00BF7399" w:rsidP="00B24CB2">
      <w:pPr>
        <w:jc w:val="both"/>
        <w:rPr>
          <w:rFonts w:ascii="Arial" w:hAnsi="Arial" w:cs="Arial"/>
          <w:b/>
          <w:sz w:val="22"/>
          <w:szCs w:val="22"/>
        </w:rPr>
      </w:pPr>
    </w:p>
    <w:p w14:paraId="6CDC100E" w14:textId="65DED6B2" w:rsidR="00B24CB2" w:rsidRPr="0072525B" w:rsidRDefault="0007715C" w:rsidP="00B24CB2">
      <w:pPr>
        <w:jc w:val="both"/>
        <w:rPr>
          <w:rFonts w:ascii="Arial" w:hAnsi="Arial" w:cs="Arial"/>
          <w:b/>
          <w:sz w:val="22"/>
          <w:szCs w:val="22"/>
        </w:rPr>
      </w:pPr>
      <w:r>
        <w:rPr>
          <w:rFonts w:ascii="Arial" w:hAnsi="Arial" w:cs="Arial"/>
          <w:b/>
          <w:sz w:val="22"/>
          <w:szCs w:val="22"/>
        </w:rPr>
        <w:t xml:space="preserve">2 </w:t>
      </w:r>
      <w:r w:rsidR="00B24CB2" w:rsidRPr="0072525B">
        <w:rPr>
          <w:rFonts w:ascii="Arial" w:hAnsi="Arial" w:cs="Arial"/>
          <w:b/>
          <w:sz w:val="22"/>
          <w:szCs w:val="22"/>
        </w:rPr>
        <w:t>Funkčné charakteristiky vyvolávacieho systému objednávateľa</w:t>
      </w:r>
    </w:p>
    <w:p w14:paraId="5160E46B" w14:textId="1E50BBAD" w:rsidR="00B24CB2" w:rsidRPr="002E3217" w:rsidRDefault="00B24CB2" w:rsidP="00B24CB2">
      <w:pPr>
        <w:jc w:val="both"/>
        <w:rPr>
          <w:rFonts w:ascii="Arial" w:hAnsi="Arial" w:cs="Arial"/>
          <w:sz w:val="22"/>
          <w:szCs w:val="22"/>
        </w:rPr>
      </w:pPr>
      <w:r w:rsidRPr="002E3217">
        <w:rPr>
          <w:rFonts w:ascii="Arial" w:hAnsi="Arial" w:cs="Arial"/>
          <w:sz w:val="22"/>
          <w:szCs w:val="22"/>
        </w:rPr>
        <w:t>Požadovaná funkcionalita (pre každý pobočkový vyvolávací systém)</w:t>
      </w:r>
      <w:r w:rsidR="003C0611">
        <w:rPr>
          <w:rFonts w:ascii="Arial" w:hAnsi="Arial" w:cs="Arial"/>
          <w:sz w:val="22"/>
          <w:szCs w:val="22"/>
        </w:rPr>
        <w:t xml:space="preserve"> centrálne aj lokálne</w:t>
      </w:r>
      <w:r w:rsidRPr="002E3217">
        <w:rPr>
          <w:rFonts w:ascii="Arial" w:hAnsi="Arial" w:cs="Arial"/>
          <w:sz w:val="22"/>
          <w:szCs w:val="22"/>
        </w:rPr>
        <w:t>:</w:t>
      </w:r>
    </w:p>
    <w:p w14:paraId="39CD98E8" w14:textId="77777777" w:rsidR="002A3303" w:rsidRPr="00E861FB" w:rsidRDefault="002A3303" w:rsidP="00AF01D7">
      <w:pPr>
        <w:pStyle w:val="Odsekzoznamu"/>
        <w:numPr>
          <w:ilvl w:val="0"/>
          <w:numId w:val="29"/>
        </w:numPr>
        <w:jc w:val="both"/>
        <w:rPr>
          <w:rFonts w:ascii="Arial" w:hAnsi="Arial" w:cs="Arial"/>
          <w:sz w:val="22"/>
        </w:rPr>
      </w:pPr>
      <w:r w:rsidRPr="00E861FB">
        <w:rPr>
          <w:rFonts w:ascii="Arial" w:hAnsi="Arial" w:cs="Arial"/>
          <w:sz w:val="22"/>
        </w:rPr>
        <w:t>umožňuje vykonávať</w:t>
      </w:r>
      <w:r w:rsidRPr="00E861FB">
        <w:rPr>
          <w:rFonts w:ascii="Arial" w:hAnsi="Arial" w:cs="Arial"/>
          <w:spacing w:val="-1"/>
          <w:sz w:val="22"/>
        </w:rPr>
        <w:t xml:space="preserve"> </w:t>
      </w:r>
      <w:r w:rsidRPr="00E861FB">
        <w:rPr>
          <w:rFonts w:ascii="Arial" w:hAnsi="Arial" w:cs="Arial"/>
          <w:sz w:val="22"/>
        </w:rPr>
        <w:t>základné</w:t>
      </w:r>
      <w:r w:rsidRPr="00E861FB">
        <w:rPr>
          <w:rFonts w:ascii="Arial" w:hAnsi="Arial" w:cs="Arial"/>
          <w:spacing w:val="-1"/>
          <w:sz w:val="22"/>
        </w:rPr>
        <w:t xml:space="preserve"> </w:t>
      </w:r>
      <w:r w:rsidRPr="00E861FB">
        <w:rPr>
          <w:rFonts w:ascii="Arial" w:hAnsi="Arial" w:cs="Arial"/>
          <w:sz w:val="22"/>
        </w:rPr>
        <w:t>zmeny</w:t>
      </w:r>
      <w:r w:rsidRPr="00E861FB">
        <w:rPr>
          <w:rFonts w:ascii="Arial" w:hAnsi="Arial" w:cs="Arial"/>
          <w:spacing w:val="-1"/>
          <w:sz w:val="22"/>
        </w:rPr>
        <w:t xml:space="preserve"> </w:t>
      </w:r>
      <w:r w:rsidRPr="00E861FB">
        <w:rPr>
          <w:rFonts w:ascii="Arial" w:hAnsi="Arial" w:cs="Arial"/>
          <w:sz w:val="22"/>
        </w:rPr>
        <w:t>(pridanie</w:t>
      </w:r>
      <w:r w:rsidRPr="00E861FB">
        <w:rPr>
          <w:rFonts w:ascii="Arial" w:hAnsi="Arial" w:cs="Arial"/>
          <w:spacing w:val="-1"/>
          <w:sz w:val="22"/>
        </w:rPr>
        <w:t xml:space="preserve"> </w:t>
      </w:r>
      <w:r w:rsidRPr="00E861FB">
        <w:rPr>
          <w:rFonts w:ascii="Arial" w:hAnsi="Arial" w:cs="Arial"/>
          <w:sz w:val="22"/>
        </w:rPr>
        <w:t>kategórie</w:t>
      </w:r>
      <w:r w:rsidRPr="00E861FB">
        <w:rPr>
          <w:rFonts w:ascii="Arial" w:hAnsi="Arial" w:cs="Arial"/>
          <w:spacing w:val="-1"/>
          <w:sz w:val="22"/>
        </w:rPr>
        <w:t xml:space="preserve"> </w:t>
      </w:r>
      <w:r w:rsidRPr="00E861FB">
        <w:rPr>
          <w:rFonts w:ascii="Arial" w:hAnsi="Arial" w:cs="Arial"/>
          <w:sz w:val="22"/>
        </w:rPr>
        <w:t>služby</w:t>
      </w:r>
      <w:r w:rsidRPr="00E861FB">
        <w:rPr>
          <w:rFonts w:ascii="Arial" w:hAnsi="Arial" w:cs="Arial"/>
          <w:spacing w:val="-1"/>
          <w:sz w:val="22"/>
        </w:rPr>
        <w:t xml:space="preserve"> </w:t>
      </w:r>
      <w:r w:rsidRPr="00E861FB">
        <w:rPr>
          <w:rFonts w:ascii="Arial" w:hAnsi="Arial" w:cs="Arial"/>
          <w:sz w:val="22"/>
        </w:rPr>
        <w:t>vo</w:t>
      </w:r>
      <w:r w:rsidRPr="00E861FB">
        <w:rPr>
          <w:rFonts w:ascii="Arial" w:hAnsi="Arial" w:cs="Arial"/>
          <w:spacing w:val="-1"/>
          <w:sz w:val="22"/>
        </w:rPr>
        <w:t xml:space="preserve"> </w:t>
      </w:r>
      <w:r w:rsidRPr="00E861FB">
        <w:rPr>
          <w:rFonts w:ascii="Arial" w:hAnsi="Arial" w:cs="Arial"/>
          <w:sz w:val="22"/>
        </w:rPr>
        <w:t>vyvolávacom</w:t>
      </w:r>
      <w:r w:rsidRPr="00E861FB">
        <w:rPr>
          <w:rFonts w:ascii="Arial" w:hAnsi="Arial" w:cs="Arial"/>
          <w:spacing w:val="-1"/>
          <w:sz w:val="22"/>
        </w:rPr>
        <w:t xml:space="preserve"> </w:t>
      </w:r>
      <w:r w:rsidRPr="00E861FB">
        <w:rPr>
          <w:rFonts w:ascii="Arial" w:hAnsi="Arial" w:cs="Arial"/>
          <w:sz w:val="22"/>
        </w:rPr>
        <w:t>menu,</w:t>
      </w:r>
      <w:r w:rsidRPr="00E861FB">
        <w:rPr>
          <w:rFonts w:ascii="Arial" w:hAnsi="Arial" w:cs="Arial"/>
          <w:spacing w:val="-1"/>
          <w:sz w:val="22"/>
        </w:rPr>
        <w:t xml:space="preserve"> </w:t>
      </w:r>
      <w:r w:rsidRPr="00E861FB">
        <w:rPr>
          <w:rFonts w:ascii="Arial" w:hAnsi="Arial" w:cs="Arial"/>
          <w:sz w:val="22"/>
        </w:rPr>
        <w:t>zmena</w:t>
      </w:r>
      <w:r w:rsidRPr="00E861FB">
        <w:rPr>
          <w:rFonts w:ascii="Arial" w:hAnsi="Arial" w:cs="Arial"/>
          <w:spacing w:val="-1"/>
          <w:sz w:val="22"/>
        </w:rPr>
        <w:t xml:space="preserve"> </w:t>
      </w:r>
      <w:r w:rsidRPr="00E861FB">
        <w:rPr>
          <w:rFonts w:ascii="Arial" w:hAnsi="Arial" w:cs="Arial"/>
          <w:sz w:val="22"/>
        </w:rPr>
        <w:t>priority,</w:t>
      </w:r>
      <w:r w:rsidRPr="00E861FB">
        <w:rPr>
          <w:rFonts w:ascii="Arial" w:hAnsi="Arial" w:cs="Arial"/>
          <w:spacing w:val="-1"/>
          <w:sz w:val="22"/>
        </w:rPr>
        <w:t xml:space="preserve"> </w:t>
      </w:r>
      <w:r w:rsidRPr="00E861FB">
        <w:rPr>
          <w:rFonts w:ascii="Arial" w:hAnsi="Arial" w:cs="Arial"/>
          <w:sz w:val="22"/>
        </w:rPr>
        <w:t>úprava výberového</w:t>
      </w:r>
      <w:r w:rsidRPr="00E861FB">
        <w:rPr>
          <w:rFonts w:ascii="Arial" w:hAnsi="Arial" w:cs="Arial"/>
          <w:spacing w:val="-2"/>
          <w:sz w:val="22"/>
        </w:rPr>
        <w:t xml:space="preserve"> </w:t>
      </w:r>
      <w:r w:rsidRPr="00E861FB">
        <w:rPr>
          <w:rFonts w:ascii="Arial" w:hAnsi="Arial" w:cs="Arial"/>
          <w:sz w:val="22"/>
        </w:rPr>
        <w:t>menu</w:t>
      </w:r>
      <w:r w:rsidRPr="00E861FB">
        <w:rPr>
          <w:rFonts w:ascii="Arial" w:hAnsi="Arial" w:cs="Arial"/>
          <w:spacing w:val="-2"/>
          <w:sz w:val="22"/>
        </w:rPr>
        <w:t xml:space="preserve"> </w:t>
      </w:r>
      <w:r w:rsidRPr="00E861FB">
        <w:rPr>
          <w:rFonts w:ascii="Arial" w:hAnsi="Arial" w:cs="Arial"/>
          <w:sz w:val="22"/>
        </w:rPr>
        <w:t>na</w:t>
      </w:r>
      <w:r w:rsidRPr="00E861FB">
        <w:rPr>
          <w:rFonts w:ascii="Arial" w:hAnsi="Arial" w:cs="Arial"/>
          <w:spacing w:val="-1"/>
          <w:sz w:val="22"/>
        </w:rPr>
        <w:t xml:space="preserve"> </w:t>
      </w:r>
      <w:r w:rsidRPr="00E861FB">
        <w:rPr>
          <w:rFonts w:ascii="Arial" w:hAnsi="Arial" w:cs="Arial"/>
          <w:sz w:val="22"/>
        </w:rPr>
        <w:t>vstupnom</w:t>
      </w:r>
      <w:r w:rsidRPr="00E861FB">
        <w:rPr>
          <w:rFonts w:ascii="Arial" w:hAnsi="Arial" w:cs="Arial"/>
          <w:spacing w:val="-2"/>
          <w:sz w:val="22"/>
        </w:rPr>
        <w:t xml:space="preserve"> </w:t>
      </w:r>
      <w:r w:rsidRPr="00E861FB">
        <w:rPr>
          <w:rFonts w:ascii="Arial" w:hAnsi="Arial" w:cs="Arial"/>
          <w:sz w:val="22"/>
        </w:rPr>
        <w:t>kiosku,</w:t>
      </w:r>
      <w:r w:rsidRPr="00E861FB">
        <w:rPr>
          <w:rFonts w:ascii="Arial" w:hAnsi="Arial" w:cs="Arial"/>
          <w:spacing w:val="-1"/>
          <w:sz w:val="22"/>
        </w:rPr>
        <w:t xml:space="preserve"> </w:t>
      </w:r>
      <w:r w:rsidRPr="00E861FB">
        <w:rPr>
          <w:rFonts w:ascii="Arial" w:hAnsi="Arial" w:cs="Arial"/>
          <w:sz w:val="22"/>
        </w:rPr>
        <w:t>zmena</w:t>
      </w:r>
      <w:r w:rsidRPr="00E861FB">
        <w:rPr>
          <w:rFonts w:ascii="Arial" w:hAnsi="Arial" w:cs="Arial"/>
          <w:spacing w:val="-2"/>
          <w:sz w:val="22"/>
        </w:rPr>
        <w:t xml:space="preserve"> </w:t>
      </w:r>
      <w:r w:rsidRPr="00E861FB">
        <w:rPr>
          <w:rFonts w:ascii="Arial" w:hAnsi="Arial" w:cs="Arial"/>
          <w:sz w:val="22"/>
        </w:rPr>
        <w:t>textov</w:t>
      </w:r>
      <w:r w:rsidRPr="00E861FB">
        <w:rPr>
          <w:rFonts w:ascii="Arial" w:hAnsi="Arial" w:cs="Arial"/>
          <w:spacing w:val="-2"/>
          <w:sz w:val="22"/>
        </w:rPr>
        <w:t xml:space="preserve"> </w:t>
      </w:r>
      <w:r w:rsidRPr="00E861FB">
        <w:rPr>
          <w:rFonts w:ascii="Arial" w:hAnsi="Arial" w:cs="Arial"/>
          <w:sz w:val="22"/>
        </w:rPr>
        <w:t>na</w:t>
      </w:r>
      <w:r w:rsidRPr="00E861FB">
        <w:rPr>
          <w:rFonts w:ascii="Arial" w:hAnsi="Arial" w:cs="Arial"/>
          <w:spacing w:val="-1"/>
          <w:sz w:val="22"/>
        </w:rPr>
        <w:t xml:space="preserve"> </w:t>
      </w:r>
      <w:r w:rsidRPr="00E861FB">
        <w:rPr>
          <w:rFonts w:ascii="Arial" w:hAnsi="Arial" w:cs="Arial"/>
          <w:sz w:val="22"/>
        </w:rPr>
        <w:t>lístku</w:t>
      </w:r>
      <w:r w:rsidRPr="00E861FB">
        <w:rPr>
          <w:rFonts w:ascii="Arial" w:hAnsi="Arial" w:cs="Arial"/>
          <w:spacing w:val="-2"/>
          <w:sz w:val="22"/>
        </w:rPr>
        <w:t xml:space="preserve"> </w:t>
      </w:r>
      <w:r w:rsidRPr="00E861FB">
        <w:rPr>
          <w:rFonts w:ascii="Arial" w:hAnsi="Arial" w:cs="Arial"/>
          <w:sz w:val="22"/>
        </w:rPr>
        <w:t>a</w:t>
      </w:r>
      <w:r w:rsidRPr="00E861FB">
        <w:rPr>
          <w:rFonts w:ascii="Arial" w:hAnsi="Arial" w:cs="Arial"/>
          <w:spacing w:val="-1"/>
          <w:sz w:val="22"/>
        </w:rPr>
        <w:t xml:space="preserve"> </w:t>
      </w:r>
      <w:r w:rsidRPr="00E861FB">
        <w:rPr>
          <w:rFonts w:ascii="Arial" w:hAnsi="Arial" w:cs="Arial"/>
          <w:sz w:val="22"/>
        </w:rPr>
        <w:t>podobne).</w:t>
      </w:r>
      <w:r w:rsidRPr="00E861FB">
        <w:rPr>
          <w:rFonts w:ascii="Arial" w:hAnsi="Arial" w:cs="Arial"/>
          <w:spacing w:val="-2"/>
          <w:sz w:val="22"/>
        </w:rPr>
        <w:t xml:space="preserve"> </w:t>
      </w:r>
      <w:r w:rsidRPr="00E861FB">
        <w:rPr>
          <w:rFonts w:ascii="Arial" w:hAnsi="Arial" w:cs="Arial"/>
          <w:sz w:val="22"/>
        </w:rPr>
        <w:t>Zmeny podľa tejto odrážky je možné</w:t>
      </w:r>
      <w:r w:rsidRPr="00E861FB">
        <w:rPr>
          <w:rFonts w:ascii="Arial" w:hAnsi="Arial" w:cs="Arial"/>
          <w:spacing w:val="-2"/>
          <w:sz w:val="22"/>
        </w:rPr>
        <w:t xml:space="preserve"> </w:t>
      </w:r>
      <w:r w:rsidRPr="00E861FB">
        <w:rPr>
          <w:rFonts w:ascii="Arial" w:hAnsi="Arial" w:cs="Arial"/>
          <w:sz w:val="22"/>
        </w:rPr>
        <w:t>vykonať</w:t>
      </w:r>
      <w:r w:rsidRPr="00E861FB">
        <w:rPr>
          <w:rFonts w:ascii="Arial" w:hAnsi="Arial" w:cs="Arial"/>
          <w:spacing w:val="-1"/>
          <w:sz w:val="22"/>
        </w:rPr>
        <w:t xml:space="preserve"> </w:t>
      </w:r>
      <w:r w:rsidRPr="00E861FB">
        <w:rPr>
          <w:rFonts w:ascii="Arial" w:hAnsi="Arial" w:cs="Arial"/>
          <w:sz w:val="22"/>
        </w:rPr>
        <w:t>pomocou centrálneho</w:t>
      </w:r>
      <w:r w:rsidRPr="00E861FB">
        <w:rPr>
          <w:rFonts w:ascii="Arial" w:hAnsi="Arial" w:cs="Arial"/>
          <w:spacing w:val="-3"/>
          <w:sz w:val="22"/>
        </w:rPr>
        <w:t xml:space="preserve"> </w:t>
      </w:r>
      <w:r w:rsidRPr="00E861FB">
        <w:rPr>
          <w:rFonts w:ascii="Arial" w:hAnsi="Arial" w:cs="Arial"/>
          <w:sz w:val="22"/>
        </w:rPr>
        <w:t>systému</w:t>
      </w:r>
      <w:r w:rsidRPr="00E861FB">
        <w:rPr>
          <w:rFonts w:ascii="Arial" w:hAnsi="Arial" w:cs="Arial"/>
          <w:spacing w:val="-3"/>
          <w:sz w:val="22"/>
        </w:rPr>
        <w:t xml:space="preserve"> </w:t>
      </w:r>
      <w:r w:rsidRPr="00E861FB">
        <w:rPr>
          <w:rFonts w:ascii="Arial" w:hAnsi="Arial" w:cs="Arial"/>
          <w:sz w:val="22"/>
        </w:rPr>
        <w:t>na</w:t>
      </w:r>
      <w:r w:rsidRPr="00E861FB">
        <w:rPr>
          <w:rFonts w:ascii="Arial" w:hAnsi="Arial" w:cs="Arial"/>
          <w:spacing w:val="-3"/>
          <w:sz w:val="22"/>
        </w:rPr>
        <w:t xml:space="preserve"> </w:t>
      </w:r>
      <w:r w:rsidRPr="00E861FB">
        <w:rPr>
          <w:rFonts w:ascii="Arial" w:hAnsi="Arial" w:cs="Arial"/>
          <w:sz w:val="22"/>
        </w:rPr>
        <w:t>diaľku.</w:t>
      </w:r>
    </w:p>
    <w:p w14:paraId="1F6FD5BF" w14:textId="77777777" w:rsidR="002A3303" w:rsidRPr="00E861FB" w:rsidRDefault="002A3303" w:rsidP="00AF01D7">
      <w:pPr>
        <w:pStyle w:val="Odsekzoznamu"/>
        <w:numPr>
          <w:ilvl w:val="0"/>
          <w:numId w:val="29"/>
        </w:numPr>
        <w:jc w:val="both"/>
        <w:rPr>
          <w:rFonts w:ascii="Arial" w:hAnsi="Arial" w:cs="Arial"/>
          <w:sz w:val="22"/>
        </w:rPr>
      </w:pPr>
      <w:r w:rsidRPr="00E861FB">
        <w:rPr>
          <w:rFonts w:ascii="Arial" w:hAnsi="Arial" w:cs="Arial"/>
          <w:sz w:val="22"/>
        </w:rPr>
        <w:t>umožňuje sledovanie</w:t>
      </w:r>
      <w:r w:rsidRPr="00E861FB">
        <w:rPr>
          <w:rFonts w:ascii="Arial" w:hAnsi="Arial" w:cs="Arial"/>
          <w:spacing w:val="-2"/>
          <w:sz w:val="22"/>
        </w:rPr>
        <w:t xml:space="preserve"> </w:t>
      </w:r>
      <w:r w:rsidRPr="00E861FB">
        <w:rPr>
          <w:rFonts w:ascii="Arial" w:hAnsi="Arial" w:cs="Arial"/>
          <w:sz w:val="22"/>
        </w:rPr>
        <w:t>aktuálneho</w:t>
      </w:r>
      <w:r w:rsidRPr="00E861FB">
        <w:rPr>
          <w:rFonts w:ascii="Arial" w:hAnsi="Arial" w:cs="Arial"/>
          <w:spacing w:val="-1"/>
          <w:sz w:val="22"/>
        </w:rPr>
        <w:t xml:space="preserve"> </w:t>
      </w:r>
      <w:r w:rsidRPr="00E861FB">
        <w:rPr>
          <w:rFonts w:ascii="Arial" w:hAnsi="Arial" w:cs="Arial"/>
          <w:sz w:val="22"/>
        </w:rPr>
        <w:t>stavu</w:t>
      </w:r>
      <w:r w:rsidRPr="00E861FB">
        <w:rPr>
          <w:rFonts w:ascii="Arial" w:hAnsi="Arial" w:cs="Arial"/>
          <w:spacing w:val="-2"/>
          <w:sz w:val="22"/>
        </w:rPr>
        <w:t xml:space="preserve"> </w:t>
      </w:r>
      <w:r w:rsidRPr="00E861FB">
        <w:rPr>
          <w:rFonts w:ascii="Arial" w:hAnsi="Arial" w:cs="Arial"/>
          <w:sz w:val="22"/>
        </w:rPr>
        <w:t>v objednávateľom zvolenej</w:t>
      </w:r>
      <w:r w:rsidRPr="00E861FB">
        <w:rPr>
          <w:rFonts w:ascii="Arial" w:hAnsi="Arial" w:cs="Arial"/>
          <w:spacing w:val="-1"/>
          <w:sz w:val="22"/>
        </w:rPr>
        <w:t xml:space="preserve"> </w:t>
      </w:r>
      <w:r w:rsidRPr="00E861FB">
        <w:rPr>
          <w:rFonts w:ascii="Arial" w:hAnsi="Arial" w:cs="Arial"/>
          <w:sz w:val="22"/>
        </w:rPr>
        <w:t>pobočke</w:t>
      </w:r>
      <w:r w:rsidRPr="00E861FB">
        <w:rPr>
          <w:rFonts w:ascii="Arial" w:hAnsi="Arial" w:cs="Arial"/>
          <w:spacing w:val="-2"/>
          <w:sz w:val="22"/>
        </w:rPr>
        <w:t xml:space="preserve"> </w:t>
      </w:r>
      <w:r w:rsidRPr="00E861FB">
        <w:rPr>
          <w:rFonts w:ascii="Arial" w:hAnsi="Arial" w:cs="Arial"/>
          <w:sz w:val="22"/>
        </w:rPr>
        <w:t>(čakacie</w:t>
      </w:r>
      <w:r w:rsidRPr="00E861FB">
        <w:rPr>
          <w:rFonts w:ascii="Arial" w:hAnsi="Arial" w:cs="Arial"/>
          <w:spacing w:val="-1"/>
          <w:sz w:val="22"/>
        </w:rPr>
        <w:t xml:space="preserve"> </w:t>
      </w:r>
      <w:r w:rsidRPr="00E861FB">
        <w:rPr>
          <w:rFonts w:ascii="Arial" w:hAnsi="Arial" w:cs="Arial"/>
          <w:sz w:val="22"/>
        </w:rPr>
        <w:t>časy,</w:t>
      </w:r>
      <w:r w:rsidRPr="00E861FB">
        <w:rPr>
          <w:rFonts w:ascii="Arial" w:hAnsi="Arial" w:cs="Arial"/>
          <w:spacing w:val="-2"/>
          <w:sz w:val="22"/>
        </w:rPr>
        <w:t xml:space="preserve"> </w:t>
      </w:r>
      <w:r w:rsidRPr="00E861FB">
        <w:rPr>
          <w:rFonts w:ascii="Arial" w:hAnsi="Arial" w:cs="Arial"/>
          <w:sz w:val="22"/>
        </w:rPr>
        <w:t>počty</w:t>
      </w:r>
      <w:r w:rsidRPr="00E861FB">
        <w:rPr>
          <w:rFonts w:ascii="Arial" w:hAnsi="Arial" w:cs="Arial"/>
          <w:spacing w:val="-1"/>
          <w:sz w:val="22"/>
        </w:rPr>
        <w:t xml:space="preserve"> </w:t>
      </w:r>
      <w:r w:rsidRPr="00E861FB">
        <w:rPr>
          <w:rFonts w:ascii="Arial" w:hAnsi="Arial" w:cs="Arial"/>
          <w:sz w:val="22"/>
        </w:rPr>
        <w:t>klientov</w:t>
      </w:r>
      <w:r w:rsidRPr="00E861FB">
        <w:rPr>
          <w:rFonts w:ascii="Arial" w:hAnsi="Arial" w:cs="Arial"/>
          <w:spacing w:val="-2"/>
          <w:sz w:val="22"/>
        </w:rPr>
        <w:t xml:space="preserve"> </w:t>
      </w:r>
      <w:r w:rsidRPr="00E861FB">
        <w:rPr>
          <w:rFonts w:ascii="Arial" w:hAnsi="Arial" w:cs="Arial"/>
          <w:sz w:val="22"/>
        </w:rPr>
        <w:t>a</w:t>
      </w:r>
      <w:r w:rsidRPr="00E861FB">
        <w:rPr>
          <w:rFonts w:ascii="Arial" w:hAnsi="Arial" w:cs="Arial"/>
          <w:spacing w:val="-1"/>
          <w:sz w:val="22"/>
        </w:rPr>
        <w:t xml:space="preserve"> </w:t>
      </w:r>
      <w:r w:rsidRPr="00E861FB">
        <w:rPr>
          <w:rFonts w:ascii="Arial" w:hAnsi="Arial" w:cs="Arial"/>
          <w:sz w:val="22"/>
        </w:rPr>
        <w:t>pod.).</w:t>
      </w:r>
    </w:p>
    <w:p w14:paraId="2067D595" w14:textId="77777777" w:rsidR="002A3303" w:rsidRPr="00E861FB" w:rsidRDefault="002A3303" w:rsidP="00AF01D7">
      <w:pPr>
        <w:pStyle w:val="Odsekzoznamu"/>
        <w:numPr>
          <w:ilvl w:val="0"/>
          <w:numId w:val="29"/>
        </w:numPr>
        <w:jc w:val="both"/>
        <w:rPr>
          <w:rFonts w:ascii="Arial" w:hAnsi="Arial" w:cs="Arial"/>
          <w:sz w:val="22"/>
        </w:rPr>
      </w:pPr>
      <w:r w:rsidRPr="00E861FB">
        <w:rPr>
          <w:rFonts w:ascii="Arial" w:hAnsi="Arial" w:cs="Arial"/>
          <w:sz w:val="22"/>
        </w:rPr>
        <w:t>umožňuje segmentovať</w:t>
      </w:r>
      <w:r w:rsidRPr="00E861FB">
        <w:rPr>
          <w:rFonts w:ascii="Arial" w:hAnsi="Arial" w:cs="Arial"/>
          <w:spacing w:val="-1"/>
          <w:sz w:val="22"/>
        </w:rPr>
        <w:t xml:space="preserve"> </w:t>
      </w:r>
      <w:r w:rsidRPr="00E861FB">
        <w:rPr>
          <w:rFonts w:ascii="Arial" w:hAnsi="Arial" w:cs="Arial"/>
          <w:sz w:val="22"/>
        </w:rPr>
        <w:t>klientov</w:t>
      </w:r>
      <w:r w:rsidRPr="00E861FB">
        <w:rPr>
          <w:rFonts w:ascii="Arial" w:hAnsi="Arial" w:cs="Arial"/>
          <w:spacing w:val="-1"/>
          <w:sz w:val="22"/>
        </w:rPr>
        <w:t xml:space="preserve"> </w:t>
      </w:r>
      <w:r w:rsidRPr="00E861FB">
        <w:rPr>
          <w:rFonts w:ascii="Arial" w:hAnsi="Arial" w:cs="Arial"/>
          <w:sz w:val="22"/>
        </w:rPr>
        <w:t>na</w:t>
      </w:r>
      <w:r w:rsidRPr="00E861FB">
        <w:rPr>
          <w:rFonts w:ascii="Arial" w:hAnsi="Arial" w:cs="Arial"/>
          <w:spacing w:val="-1"/>
          <w:sz w:val="22"/>
        </w:rPr>
        <w:t xml:space="preserve"> </w:t>
      </w:r>
      <w:r w:rsidRPr="00E861FB">
        <w:rPr>
          <w:rFonts w:ascii="Arial" w:hAnsi="Arial" w:cs="Arial"/>
          <w:sz w:val="22"/>
        </w:rPr>
        <w:t>základe</w:t>
      </w:r>
      <w:r w:rsidRPr="00E861FB">
        <w:rPr>
          <w:rFonts w:ascii="Arial" w:hAnsi="Arial" w:cs="Arial"/>
          <w:spacing w:val="-1"/>
          <w:sz w:val="22"/>
        </w:rPr>
        <w:t xml:space="preserve"> </w:t>
      </w:r>
      <w:r w:rsidRPr="00E861FB">
        <w:rPr>
          <w:rFonts w:ascii="Arial" w:hAnsi="Arial" w:cs="Arial"/>
          <w:sz w:val="22"/>
        </w:rPr>
        <w:t>zvolených</w:t>
      </w:r>
      <w:r w:rsidRPr="00E861FB">
        <w:rPr>
          <w:rFonts w:ascii="Arial" w:hAnsi="Arial" w:cs="Arial"/>
          <w:spacing w:val="-1"/>
          <w:sz w:val="22"/>
        </w:rPr>
        <w:t xml:space="preserve"> </w:t>
      </w:r>
      <w:r w:rsidRPr="00E861FB">
        <w:rPr>
          <w:rFonts w:ascii="Arial" w:hAnsi="Arial" w:cs="Arial"/>
          <w:sz w:val="22"/>
        </w:rPr>
        <w:t>kritérií.</w:t>
      </w:r>
    </w:p>
    <w:p w14:paraId="4A797CC3" w14:textId="77777777" w:rsidR="002A3303" w:rsidRPr="00E861FB" w:rsidRDefault="002A3303" w:rsidP="00AF01D7">
      <w:pPr>
        <w:pStyle w:val="Odsekzoznamu"/>
        <w:numPr>
          <w:ilvl w:val="0"/>
          <w:numId w:val="29"/>
        </w:numPr>
        <w:jc w:val="both"/>
        <w:rPr>
          <w:rFonts w:ascii="Arial" w:eastAsia="Calibri" w:hAnsi="Arial" w:cs="Arial"/>
          <w:sz w:val="22"/>
        </w:rPr>
      </w:pPr>
      <w:r w:rsidRPr="00E861FB">
        <w:rPr>
          <w:rFonts w:ascii="Arial" w:eastAsia="Calibri" w:hAnsi="Arial" w:cs="Arial"/>
          <w:sz w:val="22"/>
        </w:rPr>
        <w:t>umožňuje zasielanie zvolených štatistických reportov emailom.</w:t>
      </w:r>
    </w:p>
    <w:p w14:paraId="31B41131" w14:textId="77777777" w:rsidR="002A3303" w:rsidRPr="00E861FB" w:rsidRDefault="002A3303" w:rsidP="00AF01D7">
      <w:pPr>
        <w:pStyle w:val="Odsekzoznamu"/>
        <w:numPr>
          <w:ilvl w:val="0"/>
          <w:numId w:val="29"/>
        </w:numPr>
        <w:jc w:val="both"/>
        <w:rPr>
          <w:rFonts w:ascii="Arial" w:eastAsia="Calibri" w:hAnsi="Arial" w:cs="Arial"/>
          <w:sz w:val="22"/>
        </w:rPr>
      </w:pPr>
      <w:r w:rsidRPr="00E861FB">
        <w:rPr>
          <w:rFonts w:ascii="Arial" w:eastAsia="Calibri" w:hAnsi="Arial" w:cs="Arial"/>
          <w:sz w:val="22"/>
        </w:rPr>
        <w:t>umožňuje zber a zasielanie štatistických údajov do centrálneho systému.</w:t>
      </w:r>
    </w:p>
    <w:p w14:paraId="3441A106" w14:textId="24208EBD" w:rsidR="00B846DD" w:rsidRPr="00505492" w:rsidRDefault="00B846DD" w:rsidP="00B846DD">
      <w:pPr>
        <w:pStyle w:val="Odsekzoznamu"/>
        <w:numPr>
          <w:ilvl w:val="0"/>
          <w:numId w:val="29"/>
        </w:numPr>
        <w:autoSpaceDE w:val="0"/>
        <w:autoSpaceDN w:val="0"/>
        <w:adjustRightInd w:val="0"/>
        <w:contextualSpacing w:val="0"/>
        <w:jc w:val="both"/>
        <w:rPr>
          <w:rStyle w:val="ui-provider"/>
          <w:rFonts w:ascii="Arial" w:eastAsiaTheme="minorHAnsi" w:hAnsi="Arial" w:cs="Arial"/>
          <w:sz w:val="22"/>
        </w:rPr>
      </w:pPr>
      <w:r w:rsidRPr="00505492">
        <w:rPr>
          <w:rStyle w:val="ui-provider"/>
          <w:rFonts w:ascii="Arial" w:hAnsi="Arial" w:cs="Arial"/>
          <w:sz w:val="22"/>
        </w:rPr>
        <w:t xml:space="preserve">pridanie ďalších možností pre rezerváciu služieb klientom </w:t>
      </w:r>
      <w:r w:rsidR="00E672C8">
        <w:rPr>
          <w:rStyle w:val="ui-provider"/>
          <w:rFonts w:ascii="Arial" w:hAnsi="Arial" w:cs="Arial"/>
          <w:color w:val="000000" w:themeColor="text1"/>
          <w:sz w:val="22"/>
        </w:rPr>
        <w:t>objednávateľa</w:t>
      </w:r>
      <w:r w:rsidRPr="00505492">
        <w:rPr>
          <w:rStyle w:val="ui-provider"/>
          <w:rFonts w:ascii="Arial" w:hAnsi="Arial" w:cs="Arial"/>
          <w:color w:val="000000" w:themeColor="text1"/>
          <w:sz w:val="22"/>
        </w:rPr>
        <w:t xml:space="preserve"> (ďalej aj ako „VSŽP“)</w:t>
      </w:r>
      <w:r w:rsidRPr="00505492">
        <w:rPr>
          <w:rStyle w:val="ui-provider"/>
          <w:rFonts w:ascii="Arial" w:hAnsi="Arial" w:cs="Arial"/>
          <w:color w:val="FF0000"/>
          <w:sz w:val="22"/>
        </w:rPr>
        <w:t xml:space="preserve"> </w:t>
      </w:r>
      <w:r w:rsidRPr="00505492">
        <w:rPr>
          <w:rStyle w:val="ui-provider"/>
          <w:rFonts w:ascii="Arial" w:hAnsi="Arial" w:cs="Arial"/>
          <w:sz w:val="22"/>
        </w:rPr>
        <w:t xml:space="preserve">(rezervácie pre špecifických klientov, pre špecifické udalosti - poradenské dni a pod.), </w:t>
      </w:r>
    </w:p>
    <w:p w14:paraId="54CB353A" w14:textId="77777777" w:rsidR="00B846DD" w:rsidRPr="00505492" w:rsidRDefault="00B846DD" w:rsidP="00B846DD">
      <w:pPr>
        <w:pStyle w:val="Odsekzoznamu"/>
        <w:numPr>
          <w:ilvl w:val="0"/>
          <w:numId w:val="29"/>
        </w:numPr>
        <w:autoSpaceDE w:val="0"/>
        <w:autoSpaceDN w:val="0"/>
        <w:adjustRightInd w:val="0"/>
        <w:contextualSpacing w:val="0"/>
        <w:jc w:val="both"/>
        <w:rPr>
          <w:rStyle w:val="ui-provider"/>
          <w:rFonts w:ascii="Arial" w:eastAsiaTheme="minorHAnsi" w:hAnsi="Arial" w:cs="Arial"/>
          <w:sz w:val="22"/>
        </w:rPr>
      </w:pPr>
      <w:r w:rsidRPr="00505492">
        <w:rPr>
          <w:rStyle w:val="ui-provider"/>
          <w:rFonts w:ascii="Arial" w:hAnsi="Arial" w:cs="Arial"/>
          <w:sz w:val="22"/>
        </w:rPr>
        <w:t>pridanie nových funkcionalít  (zmena/zrušenie termínu/miesta),</w:t>
      </w:r>
    </w:p>
    <w:p w14:paraId="12C5C7F1" w14:textId="77777777" w:rsidR="00B846DD" w:rsidRPr="00505492" w:rsidRDefault="00B846DD" w:rsidP="00B846DD">
      <w:pPr>
        <w:pStyle w:val="Odsekzoznamu"/>
        <w:numPr>
          <w:ilvl w:val="0"/>
          <w:numId w:val="29"/>
        </w:numPr>
        <w:autoSpaceDE w:val="0"/>
        <w:autoSpaceDN w:val="0"/>
        <w:adjustRightInd w:val="0"/>
        <w:contextualSpacing w:val="0"/>
        <w:jc w:val="both"/>
        <w:rPr>
          <w:rStyle w:val="ui-provider"/>
          <w:rFonts w:ascii="Arial" w:eastAsiaTheme="minorHAnsi" w:hAnsi="Arial" w:cs="Arial"/>
          <w:sz w:val="22"/>
        </w:rPr>
      </w:pPr>
      <w:r w:rsidRPr="00505492">
        <w:rPr>
          <w:rStyle w:val="ui-provider"/>
          <w:rFonts w:ascii="Arial" w:hAnsi="Arial" w:cs="Arial"/>
          <w:sz w:val="22"/>
        </w:rPr>
        <w:t xml:space="preserve">zamedzenie duplicitným rezerváciám, </w:t>
      </w:r>
    </w:p>
    <w:p w14:paraId="4894222C" w14:textId="77777777" w:rsidR="00B846DD" w:rsidRPr="00505492" w:rsidRDefault="00B846DD" w:rsidP="00B846DD">
      <w:pPr>
        <w:pStyle w:val="Odsekzoznamu"/>
        <w:numPr>
          <w:ilvl w:val="0"/>
          <w:numId w:val="29"/>
        </w:numPr>
        <w:autoSpaceDE w:val="0"/>
        <w:autoSpaceDN w:val="0"/>
        <w:adjustRightInd w:val="0"/>
        <w:contextualSpacing w:val="0"/>
        <w:jc w:val="both"/>
        <w:rPr>
          <w:rFonts w:ascii="Arial" w:eastAsiaTheme="minorHAnsi" w:hAnsi="Arial" w:cs="Arial"/>
          <w:sz w:val="22"/>
        </w:rPr>
      </w:pPr>
      <w:r w:rsidRPr="00505492">
        <w:rPr>
          <w:rStyle w:val="ui-provider"/>
          <w:rFonts w:ascii="Arial" w:hAnsi="Arial" w:cs="Arial"/>
          <w:sz w:val="22"/>
        </w:rPr>
        <w:t>z</w:t>
      </w:r>
      <w:r w:rsidRPr="00505492">
        <w:rPr>
          <w:rFonts w:ascii="Arial" w:eastAsiaTheme="minorHAnsi" w:hAnsi="Arial" w:cs="Arial"/>
          <w:sz w:val="22"/>
        </w:rPr>
        <w:t xml:space="preserve">abezpečiť pokrytie základných agend </w:t>
      </w:r>
      <w:r w:rsidRPr="00505492">
        <w:rPr>
          <w:rFonts w:ascii="Arial" w:eastAsiaTheme="minorHAnsi" w:hAnsi="Arial" w:cs="Arial"/>
          <w:color w:val="000000" w:themeColor="text1"/>
          <w:sz w:val="22"/>
        </w:rPr>
        <w:t>VŠZP</w:t>
      </w:r>
      <w:r w:rsidRPr="00505492">
        <w:rPr>
          <w:rFonts w:ascii="Arial" w:eastAsiaTheme="minorHAnsi" w:hAnsi="Arial" w:cs="Arial"/>
          <w:sz w:val="22"/>
        </w:rPr>
        <w:t xml:space="preserve"> rezervačným systémom, </w:t>
      </w:r>
    </w:p>
    <w:p w14:paraId="75EFBF9B" w14:textId="77777777" w:rsidR="00B846DD" w:rsidRPr="00505492" w:rsidRDefault="00B846DD" w:rsidP="00B846DD">
      <w:pPr>
        <w:pStyle w:val="Odsekzoznamu"/>
        <w:numPr>
          <w:ilvl w:val="0"/>
          <w:numId w:val="29"/>
        </w:numPr>
        <w:autoSpaceDE w:val="0"/>
        <w:autoSpaceDN w:val="0"/>
        <w:adjustRightInd w:val="0"/>
        <w:contextualSpacing w:val="0"/>
        <w:jc w:val="both"/>
        <w:rPr>
          <w:rFonts w:ascii="Arial" w:eastAsiaTheme="minorHAnsi" w:hAnsi="Arial" w:cs="Arial"/>
          <w:sz w:val="22"/>
        </w:rPr>
      </w:pPr>
      <w:r w:rsidRPr="00505492">
        <w:rPr>
          <w:rFonts w:ascii="Arial" w:eastAsiaTheme="minorHAnsi" w:hAnsi="Arial" w:cs="Arial"/>
          <w:sz w:val="22"/>
        </w:rPr>
        <w:t xml:space="preserve">otvorené možnosti pridania ďalších agend aj po ukončení projektu, </w:t>
      </w:r>
    </w:p>
    <w:p w14:paraId="0996A468" w14:textId="77777777" w:rsidR="00B846DD" w:rsidRPr="00505492" w:rsidRDefault="00B846DD" w:rsidP="00B846DD">
      <w:pPr>
        <w:pStyle w:val="Odsekzoznamu"/>
        <w:numPr>
          <w:ilvl w:val="0"/>
          <w:numId w:val="29"/>
        </w:numPr>
        <w:autoSpaceDE w:val="0"/>
        <w:autoSpaceDN w:val="0"/>
        <w:adjustRightInd w:val="0"/>
        <w:contextualSpacing w:val="0"/>
        <w:jc w:val="both"/>
        <w:rPr>
          <w:rFonts w:ascii="Arial" w:eastAsiaTheme="minorHAnsi" w:hAnsi="Arial" w:cs="Arial"/>
          <w:sz w:val="22"/>
        </w:rPr>
      </w:pPr>
      <w:r w:rsidRPr="00505492">
        <w:rPr>
          <w:rFonts w:ascii="Arial" w:eastAsiaTheme="minorHAnsi" w:hAnsi="Arial" w:cs="Arial"/>
          <w:sz w:val="22"/>
        </w:rPr>
        <w:t xml:space="preserve">zabezpečiť pre klienta možnosť rezervácie akýmkoľvek komunikačným kanálom (web, telefón, osobne a pod.) či už klientom samotným, alebo za asistencie, alebo prostredníctvom pracovníka VŠZP, </w:t>
      </w:r>
    </w:p>
    <w:p w14:paraId="732DF070" w14:textId="77777777" w:rsidR="00B846DD" w:rsidRPr="00505492" w:rsidRDefault="00B846DD" w:rsidP="00B846DD">
      <w:pPr>
        <w:pStyle w:val="Odsekzoznamu"/>
        <w:numPr>
          <w:ilvl w:val="0"/>
          <w:numId w:val="29"/>
        </w:numPr>
        <w:autoSpaceDE w:val="0"/>
        <w:autoSpaceDN w:val="0"/>
        <w:adjustRightInd w:val="0"/>
        <w:contextualSpacing w:val="0"/>
        <w:jc w:val="both"/>
        <w:rPr>
          <w:rFonts w:ascii="Arial" w:eastAsiaTheme="minorHAnsi" w:hAnsi="Arial" w:cs="Arial"/>
          <w:sz w:val="22"/>
        </w:rPr>
      </w:pPr>
      <w:r w:rsidRPr="00505492">
        <w:rPr>
          <w:rFonts w:ascii="Arial" w:eastAsiaTheme="minorHAnsi" w:hAnsi="Arial" w:cs="Arial"/>
          <w:sz w:val="22"/>
        </w:rPr>
        <w:lastRenderedPageBreak/>
        <w:t>dodávka papiera k </w:t>
      </w:r>
      <w:proofErr w:type="spellStart"/>
      <w:r w:rsidRPr="00505492">
        <w:rPr>
          <w:rFonts w:ascii="Arial" w:eastAsiaTheme="minorHAnsi" w:hAnsi="Arial" w:cs="Arial"/>
          <w:sz w:val="22"/>
        </w:rPr>
        <w:t>termotlačiarňam</w:t>
      </w:r>
      <w:proofErr w:type="spellEnd"/>
      <w:r w:rsidRPr="00505492">
        <w:rPr>
          <w:rFonts w:ascii="Arial" w:eastAsiaTheme="minorHAnsi" w:hAnsi="Arial" w:cs="Arial"/>
          <w:sz w:val="22"/>
        </w:rPr>
        <w:t xml:space="preserve"> do samoobslužného kiosku,</w:t>
      </w:r>
    </w:p>
    <w:p w14:paraId="446DDD8B" w14:textId="70CCE3A3" w:rsidR="00B846DD" w:rsidRPr="00505492" w:rsidRDefault="00B846DD" w:rsidP="00B846DD">
      <w:pPr>
        <w:pStyle w:val="Odsekzoznamu"/>
        <w:numPr>
          <w:ilvl w:val="0"/>
          <w:numId w:val="29"/>
        </w:numPr>
        <w:autoSpaceDE w:val="0"/>
        <w:autoSpaceDN w:val="0"/>
        <w:adjustRightInd w:val="0"/>
        <w:contextualSpacing w:val="0"/>
        <w:jc w:val="both"/>
        <w:rPr>
          <w:rFonts w:ascii="Arial" w:eastAsiaTheme="minorHAnsi" w:hAnsi="Arial" w:cs="Arial"/>
          <w:sz w:val="22"/>
        </w:rPr>
      </w:pPr>
      <w:r w:rsidRPr="00505492">
        <w:rPr>
          <w:rFonts w:ascii="Arial" w:eastAsiaTheme="minorHAnsi" w:hAnsi="Arial" w:cs="Arial"/>
          <w:sz w:val="22"/>
        </w:rPr>
        <w:t xml:space="preserve">úpravy aplikácie na základe osobitných požiadaviek </w:t>
      </w:r>
      <w:r w:rsidR="00961E14">
        <w:rPr>
          <w:rFonts w:ascii="Arial" w:eastAsiaTheme="minorHAnsi" w:hAnsi="Arial" w:cs="Arial"/>
          <w:sz w:val="22"/>
        </w:rPr>
        <w:t>objednávateľa</w:t>
      </w:r>
      <w:r w:rsidR="00961E14" w:rsidRPr="00505492">
        <w:rPr>
          <w:rFonts w:ascii="Arial" w:eastAsiaTheme="minorHAnsi" w:hAnsi="Arial" w:cs="Arial"/>
          <w:sz w:val="22"/>
        </w:rPr>
        <w:t xml:space="preserve"> </w:t>
      </w:r>
      <w:r w:rsidRPr="00505492">
        <w:rPr>
          <w:rFonts w:ascii="Arial" w:eastAsiaTheme="minorHAnsi" w:hAnsi="Arial" w:cs="Arial"/>
          <w:sz w:val="22"/>
        </w:rPr>
        <w:t>nad rámec špecifikácie predmetu dohody.</w:t>
      </w:r>
    </w:p>
    <w:p w14:paraId="64046229" w14:textId="77777777" w:rsidR="002A3303" w:rsidRPr="00E861FB" w:rsidRDefault="002A3303" w:rsidP="002A3303">
      <w:pPr>
        <w:pStyle w:val="Odsekzoznamu"/>
        <w:jc w:val="both"/>
        <w:rPr>
          <w:rFonts w:ascii="Arial" w:eastAsia="Calibri" w:hAnsi="Arial" w:cs="Arial"/>
          <w:sz w:val="22"/>
        </w:rPr>
      </w:pPr>
    </w:p>
    <w:p w14:paraId="1736A52D" w14:textId="77777777" w:rsidR="002A3303" w:rsidRPr="00E861FB" w:rsidRDefault="002A3303" w:rsidP="00AF01D7">
      <w:pPr>
        <w:pStyle w:val="Odsekzoznamu"/>
        <w:numPr>
          <w:ilvl w:val="0"/>
          <w:numId w:val="29"/>
        </w:numPr>
        <w:jc w:val="both"/>
        <w:rPr>
          <w:rFonts w:ascii="Arial" w:eastAsia="Calibri" w:hAnsi="Arial" w:cs="Arial"/>
          <w:sz w:val="22"/>
        </w:rPr>
      </w:pPr>
      <w:r w:rsidRPr="00E861FB">
        <w:rPr>
          <w:rFonts w:ascii="Arial" w:hAnsi="Arial" w:cs="Arial"/>
          <w:sz w:val="22"/>
        </w:rPr>
        <w:t>Terminál</w:t>
      </w:r>
      <w:r w:rsidRPr="00E861FB">
        <w:rPr>
          <w:rFonts w:ascii="Arial" w:hAnsi="Arial" w:cs="Arial"/>
          <w:spacing w:val="-2"/>
          <w:sz w:val="22"/>
        </w:rPr>
        <w:t xml:space="preserve"> zamestnanca </w:t>
      </w:r>
      <w:r w:rsidRPr="00E861FB">
        <w:rPr>
          <w:rFonts w:ascii="Arial" w:hAnsi="Arial" w:cs="Arial"/>
          <w:sz w:val="22"/>
        </w:rPr>
        <w:t>musí</w:t>
      </w:r>
      <w:r w:rsidRPr="00E861FB">
        <w:rPr>
          <w:rFonts w:ascii="Arial" w:hAnsi="Arial" w:cs="Arial"/>
          <w:spacing w:val="-1"/>
          <w:sz w:val="22"/>
        </w:rPr>
        <w:t xml:space="preserve"> </w:t>
      </w:r>
      <w:r w:rsidRPr="00E861FB">
        <w:rPr>
          <w:rFonts w:ascii="Arial" w:hAnsi="Arial" w:cs="Arial"/>
          <w:sz w:val="22"/>
        </w:rPr>
        <w:t>spĺňať</w:t>
      </w:r>
      <w:r w:rsidRPr="00E861FB">
        <w:rPr>
          <w:rFonts w:ascii="Arial" w:hAnsi="Arial" w:cs="Arial"/>
          <w:spacing w:val="-2"/>
          <w:sz w:val="22"/>
        </w:rPr>
        <w:t xml:space="preserve"> </w:t>
      </w:r>
      <w:r w:rsidRPr="00E861FB">
        <w:rPr>
          <w:rFonts w:ascii="Arial" w:hAnsi="Arial" w:cs="Arial"/>
          <w:sz w:val="22"/>
        </w:rPr>
        <w:t>minimálne</w:t>
      </w:r>
      <w:r w:rsidRPr="00E861FB">
        <w:rPr>
          <w:rFonts w:ascii="Arial" w:hAnsi="Arial" w:cs="Arial"/>
          <w:spacing w:val="-2"/>
          <w:sz w:val="22"/>
        </w:rPr>
        <w:t xml:space="preserve"> </w:t>
      </w:r>
      <w:r w:rsidRPr="00E861FB">
        <w:rPr>
          <w:rFonts w:ascii="Arial" w:hAnsi="Arial" w:cs="Arial"/>
          <w:sz w:val="22"/>
        </w:rPr>
        <w:t>nasledovné</w:t>
      </w:r>
      <w:r w:rsidRPr="00E861FB">
        <w:rPr>
          <w:rFonts w:ascii="Arial" w:hAnsi="Arial" w:cs="Arial"/>
          <w:spacing w:val="-1"/>
          <w:sz w:val="22"/>
        </w:rPr>
        <w:t xml:space="preserve"> </w:t>
      </w:r>
      <w:r w:rsidRPr="00E861FB">
        <w:rPr>
          <w:rFonts w:ascii="Arial" w:hAnsi="Arial" w:cs="Arial"/>
          <w:sz w:val="22"/>
        </w:rPr>
        <w:t>požiadavky:</w:t>
      </w:r>
    </w:p>
    <w:p w14:paraId="266B6081"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umožňuje</w:t>
      </w:r>
      <w:r w:rsidRPr="00E861FB">
        <w:rPr>
          <w:rFonts w:cs="Arial"/>
          <w:spacing w:val="-1"/>
          <w:sz w:val="22"/>
          <w:szCs w:val="24"/>
          <w:lang w:val="sk-SK"/>
        </w:rPr>
        <w:t xml:space="preserve"> </w:t>
      </w:r>
      <w:r w:rsidRPr="00E861FB">
        <w:rPr>
          <w:rFonts w:cs="Arial"/>
          <w:sz w:val="22"/>
          <w:szCs w:val="24"/>
          <w:lang w:val="sk-SK"/>
        </w:rPr>
        <w:t>prihlásiť</w:t>
      </w:r>
      <w:r w:rsidRPr="00E861FB">
        <w:rPr>
          <w:rFonts w:cs="Arial"/>
          <w:spacing w:val="-1"/>
          <w:sz w:val="22"/>
          <w:szCs w:val="24"/>
          <w:lang w:val="sk-SK"/>
        </w:rPr>
        <w:t xml:space="preserve"> </w:t>
      </w:r>
      <w:r w:rsidRPr="00E861FB">
        <w:rPr>
          <w:rFonts w:cs="Arial"/>
          <w:sz w:val="22"/>
          <w:szCs w:val="24"/>
          <w:lang w:val="sk-SK"/>
        </w:rPr>
        <w:t>sa</w:t>
      </w:r>
      <w:r w:rsidRPr="00E861FB">
        <w:rPr>
          <w:rFonts w:cs="Arial"/>
          <w:spacing w:val="-1"/>
          <w:sz w:val="22"/>
          <w:szCs w:val="24"/>
          <w:lang w:val="sk-SK"/>
        </w:rPr>
        <w:t xml:space="preserve"> </w:t>
      </w:r>
      <w:r w:rsidRPr="00E861FB">
        <w:rPr>
          <w:rFonts w:cs="Arial"/>
          <w:sz w:val="22"/>
          <w:szCs w:val="24"/>
          <w:lang w:val="sk-SK"/>
        </w:rPr>
        <w:t>a</w:t>
      </w:r>
      <w:r w:rsidRPr="00E861FB">
        <w:rPr>
          <w:rFonts w:cs="Arial"/>
          <w:spacing w:val="-1"/>
          <w:sz w:val="22"/>
          <w:szCs w:val="24"/>
          <w:lang w:val="sk-SK"/>
        </w:rPr>
        <w:t xml:space="preserve"> </w:t>
      </w:r>
      <w:r w:rsidRPr="00E861FB">
        <w:rPr>
          <w:rFonts w:cs="Arial"/>
          <w:sz w:val="22"/>
          <w:szCs w:val="24"/>
          <w:lang w:val="sk-SK"/>
        </w:rPr>
        <w:t>odhlásiť</w:t>
      </w:r>
      <w:r w:rsidRPr="00E861FB">
        <w:rPr>
          <w:rFonts w:cs="Arial"/>
          <w:spacing w:val="-1"/>
          <w:sz w:val="22"/>
          <w:szCs w:val="24"/>
          <w:lang w:val="sk-SK"/>
        </w:rPr>
        <w:t xml:space="preserve"> </w:t>
      </w:r>
      <w:r w:rsidRPr="00E861FB">
        <w:rPr>
          <w:rFonts w:cs="Arial"/>
          <w:sz w:val="22"/>
          <w:szCs w:val="24"/>
          <w:lang w:val="sk-SK"/>
        </w:rPr>
        <w:t>sa</w:t>
      </w:r>
      <w:r w:rsidRPr="00E861FB">
        <w:rPr>
          <w:rFonts w:cs="Arial"/>
          <w:spacing w:val="-1"/>
          <w:sz w:val="22"/>
          <w:szCs w:val="24"/>
          <w:lang w:val="sk-SK"/>
        </w:rPr>
        <w:t xml:space="preserve"> </w:t>
      </w:r>
      <w:r w:rsidRPr="00E861FB">
        <w:rPr>
          <w:rFonts w:cs="Arial"/>
          <w:sz w:val="22"/>
          <w:szCs w:val="24"/>
          <w:lang w:val="sk-SK"/>
        </w:rPr>
        <w:t>do a z</w:t>
      </w:r>
      <w:r w:rsidRPr="00E861FB">
        <w:rPr>
          <w:rFonts w:cs="Arial"/>
          <w:spacing w:val="-1"/>
          <w:sz w:val="22"/>
          <w:szCs w:val="24"/>
          <w:lang w:val="sk-SK"/>
        </w:rPr>
        <w:t xml:space="preserve"> </w:t>
      </w:r>
      <w:r w:rsidRPr="00E861FB">
        <w:rPr>
          <w:rFonts w:cs="Arial"/>
          <w:sz w:val="22"/>
          <w:szCs w:val="24"/>
          <w:lang w:val="sk-SK"/>
        </w:rPr>
        <w:t>terminálu</w:t>
      </w:r>
      <w:r w:rsidRPr="00E861FB">
        <w:rPr>
          <w:rFonts w:cs="Arial"/>
          <w:spacing w:val="-1"/>
          <w:sz w:val="22"/>
          <w:szCs w:val="24"/>
          <w:lang w:val="sk-SK"/>
        </w:rPr>
        <w:t xml:space="preserve"> zamestnanca </w:t>
      </w:r>
      <w:r w:rsidRPr="00E861FB">
        <w:rPr>
          <w:rFonts w:cs="Arial"/>
          <w:sz w:val="22"/>
          <w:szCs w:val="24"/>
          <w:lang w:val="sk-SK"/>
        </w:rPr>
        <w:t>pomocou</w:t>
      </w:r>
      <w:r w:rsidRPr="00E861FB">
        <w:rPr>
          <w:rFonts w:cs="Arial"/>
          <w:spacing w:val="-1"/>
          <w:sz w:val="22"/>
          <w:szCs w:val="24"/>
          <w:lang w:val="sk-SK"/>
        </w:rPr>
        <w:t xml:space="preserve"> </w:t>
      </w:r>
      <w:r w:rsidRPr="00E861FB">
        <w:rPr>
          <w:rFonts w:cs="Arial"/>
          <w:sz w:val="22"/>
          <w:szCs w:val="24"/>
          <w:lang w:val="sk-SK"/>
        </w:rPr>
        <w:t>web</w:t>
      </w:r>
      <w:r w:rsidRPr="00E861FB">
        <w:rPr>
          <w:rFonts w:cs="Arial"/>
          <w:spacing w:val="-1"/>
          <w:sz w:val="22"/>
          <w:szCs w:val="24"/>
          <w:lang w:val="sk-SK"/>
        </w:rPr>
        <w:t xml:space="preserve"> </w:t>
      </w:r>
      <w:r w:rsidRPr="00E861FB">
        <w:rPr>
          <w:rFonts w:cs="Arial"/>
          <w:sz w:val="22"/>
          <w:szCs w:val="24"/>
          <w:lang w:val="sk-SK"/>
        </w:rPr>
        <w:t>prehliadača,</w:t>
      </w:r>
    </w:p>
    <w:p w14:paraId="0061EE56"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umožňuje</w:t>
      </w:r>
      <w:r w:rsidRPr="00E861FB">
        <w:rPr>
          <w:rFonts w:cs="Arial"/>
          <w:spacing w:val="-1"/>
          <w:sz w:val="22"/>
          <w:szCs w:val="24"/>
          <w:lang w:val="sk-SK"/>
        </w:rPr>
        <w:t xml:space="preserve"> </w:t>
      </w:r>
      <w:r w:rsidRPr="00E861FB">
        <w:rPr>
          <w:rFonts w:cs="Arial"/>
          <w:sz w:val="22"/>
          <w:szCs w:val="24"/>
          <w:lang w:val="sk-SK"/>
        </w:rPr>
        <w:t>privolať</w:t>
      </w:r>
      <w:r w:rsidRPr="00E861FB">
        <w:rPr>
          <w:rFonts w:cs="Arial"/>
          <w:spacing w:val="-1"/>
          <w:sz w:val="22"/>
          <w:szCs w:val="24"/>
          <w:lang w:val="sk-SK"/>
        </w:rPr>
        <w:t xml:space="preserve"> </w:t>
      </w:r>
      <w:r w:rsidRPr="00E861FB">
        <w:rPr>
          <w:rFonts w:cs="Arial"/>
          <w:sz w:val="22"/>
          <w:szCs w:val="24"/>
          <w:lang w:val="sk-SK"/>
        </w:rPr>
        <w:t>klienta</w:t>
      </w:r>
      <w:r w:rsidRPr="00E861FB">
        <w:rPr>
          <w:rFonts w:cs="Arial"/>
          <w:spacing w:val="-1"/>
          <w:sz w:val="22"/>
          <w:szCs w:val="24"/>
          <w:lang w:val="sk-SK"/>
        </w:rPr>
        <w:t xml:space="preserve"> </w:t>
      </w:r>
      <w:r w:rsidRPr="00E861FB">
        <w:rPr>
          <w:rFonts w:cs="Arial"/>
          <w:sz w:val="22"/>
          <w:szCs w:val="24"/>
          <w:lang w:val="sk-SK"/>
        </w:rPr>
        <w:t>na</w:t>
      </w:r>
      <w:r w:rsidRPr="00E861FB">
        <w:rPr>
          <w:rFonts w:cs="Arial"/>
          <w:spacing w:val="-1"/>
          <w:sz w:val="22"/>
          <w:szCs w:val="24"/>
          <w:lang w:val="sk-SK"/>
        </w:rPr>
        <w:t xml:space="preserve"> </w:t>
      </w:r>
      <w:r w:rsidRPr="00E861FB">
        <w:rPr>
          <w:rFonts w:cs="Arial"/>
          <w:sz w:val="22"/>
          <w:szCs w:val="24"/>
          <w:lang w:val="sk-SK"/>
        </w:rPr>
        <w:t>základe</w:t>
      </w:r>
      <w:r w:rsidRPr="00E861FB">
        <w:rPr>
          <w:rFonts w:cs="Arial"/>
          <w:spacing w:val="-1"/>
          <w:sz w:val="22"/>
          <w:szCs w:val="24"/>
          <w:lang w:val="sk-SK"/>
        </w:rPr>
        <w:t xml:space="preserve"> </w:t>
      </w:r>
      <w:r w:rsidRPr="00E861FB">
        <w:rPr>
          <w:rFonts w:cs="Arial"/>
          <w:sz w:val="22"/>
          <w:szCs w:val="24"/>
          <w:lang w:val="sk-SK"/>
        </w:rPr>
        <w:t>nastaveného</w:t>
      </w:r>
      <w:r w:rsidRPr="00E861FB">
        <w:rPr>
          <w:rFonts w:cs="Arial"/>
          <w:spacing w:val="-1"/>
          <w:sz w:val="22"/>
          <w:szCs w:val="24"/>
          <w:lang w:val="sk-SK"/>
        </w:rPr>
        <w:t xml:space="preserve"> </w:t>
      </w:r>
      <w:r w:rsidRPr="00E861FB">
        <w:rPr>
          <w:rFonts w:cs="Arial"/>
          <w:sz w:val="22"/>
          <w:szCs w:val="24"/>
          <w:lang w:val="sk-SK"/>
        </w:rPr>
        <w:t>profilu</w:t>
      </w:r>
      <w:r w:rsidRPr="00E861FB">
        <w:rPr>
          <w:rFonts w:cs="Arial"/>
          <w:spacing w:val="-1"/>
          <w:sz w:val="22"/>
          <w:szCs w:val="24"/>
          <w:lang w:val="sk-SK"/>
        </w:rPr>
        <w:t xml:space="preserve"> </w:t>
      </w:r>
      <w:r w:rsidRPr="00E861FB">
        <w:rPr>
          <w:rFonts w:cs="Arial"/>
          <w:sz w:val="22"/>
          <w:szCs w:val="24"/>
          <w:lang w:val="sk-SK"/>
        </w:rPr>
        <w:t>a</w:t>
      </w:r>
      <w:r w:rsidRPr="00E861FB">
        <w:rPr>
          <w:rFonts w:cs="Arial"/>
          <w:spacing w:val="-1"/>
          <w:sz w:val="22"/>
          <w:szCs w:val="24"/>
          <w:lang w:val="sk-SK"/>
        </w:rPr>
        <w:t xml:space="preserve"> </w:t>
      </w:r>
      <w:r w:rsidRPr="00E861FB">
        <w:rPr>
          <w:rFonts w:cs="Arial"/>
          <w:sz w:val="22"/>
          <w:szCs w:val="24"/>
          <w:lang w:val="sk-SK"/>
        </w:rPr>
        <w:t>možnosť</w:t>
      </w:r>
      <w:r w:rsidRPr="00E861FB">
        <w:rPr>
          <w:rFonts w:cs="Arial"/>
          <w:spacing w:val="-1"/>
          <w:sz w:val="22"/>
          <w:szCs w:val="24"/>
          <w:lang w:val="sk-SK"/>
        </w:rPr>
        <w:t xml:space="preserve"> </w:t>
      </w:r>
      <w:r w:rsidRPr="00E861FB">
        <w:rPr>
          <w:rFonts w:cs="Arial"/>
          <w:sz w:val="22"/>
          <w:szCs w:val="24"/>
          <w:lang w:val="sk-SK"/>
        </w:rPr>
        <w:t>zmeniť</w:t>
      </w:r>
      <w:r w:rsidRPr="00E861FB">
        <w:rPr>
          <w:rFonts w:cs="Arial"/>
          <w:spacing w:val="-1"/>
          <w:sz w:val="22"/>
          <w:szCs w:val="24"/>
          <w:lang w:val="sk-SK"/>
        </w:rPr>
        <w:t xml:space="preserve"> </w:t>
      </w:r>
      <w:r w:rsidRPr="00E861FB">
        <w:rPr>
          <w:rFonts w:cs="Arial"/>
          <w:sz w:val="22"/>
          <w:szCs w:val="24"/>
          <w:lang w:val="sk-SK"/>
        </w:rPr>
        <w:t>si</w:t>
      </w:r>
      <w:r w:rsidRPr="00E861FB">
        <w:rPr>
          <w:rFonts w:cs="Arial"/>
          <w:spacing w:val="-1"/>
          <w:sz w:val="22"/>
          <w:szCs w:val="24"/>
          <w:lang w:val="sk-SK"/>
        </w:rPr>
        <w:t xml:space="preserve"> </w:t>
      </w:r>
      <w:r w:rsidRPr="00E861FB">
        <w:rPr>
          <w:rFonts w:cs="Arial"/>
          <w:sz w:val="22"/>
          <w:szCs w:val="24"/>
          <w:lang w:val="sk-SK"/>
        </w:rPr>
        <w:t>profil,</w:t>
      </w:r>
    </w:p>
    <w:p w14:paraId="480118EE"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umožňuje</w:t>
      </w:r>
      <w:r w:rsidRPr="00E861FB">
        <w:rPr>
          <w:rFonts w:cs="Arial"/>
          <w:spacing w:val="-1"/>
          <w:sz w:val="22"/>
          <w:szCs w:val="24"/>
          <w:lang w:val="sk-SK"/>
        </w:rPr>
        <w:t xml:space="preserve"> </w:t>
      </w:r>
      <w:r w:rsidRPr="00E861FB">
        <w:rPr>
          <w:rFonts w:cs="Arial"/>
          <w:sz w:val="22"/>
          <w:szCs w:val="24"/>
          <w:lang w:val="sk-SK"/>
        </w:rPr>
        <w:t>znovu</w:t>
      </w:r>
      <w:r w:rsidRPr="00E861FB">
        <w:rPr>
          <w:rFonts w:cs="Arial"/>
          <w:spacing w:val="-1"/>
          <w:sz w:val="22"/>
          <w:szCs w:val="24"/>
          <w:lang w:val="sk-SK"/>
        </w:rPr>
        <w:t xml:space="preserve"> </w:t>
      </w:r>
      <w:r w:rsidRPr="00E861FB">
        <w:rPr>
          <w:rFonts w:cs="Arial"/>
          <w:sz w:val="22"/>
          <w:szCs w:val="24"/>
          <w:lang w:val="sk-SK"/>
        </w:rPr>
        <w:t>privolať</w:t>
      </w:r>
      <w:r w:rsidRPr="00E861FB">
        <w:rPr>
          <w:rFonts w:cs="Arial"/>
          <w:spacing w:val="-1"/>
          <w:sz w:val="22"/>
          <w:szCs w:val="24"/>
          <w:lang w:val="sk-SK"/>
        </w:rPr>
        <w:t xml:space="preserve"> </w:t>
      </w:r>
      <w:r w:rsidRPr="00E861FB">
        <w:rPr>
          <w:rFonts w:cs="Arial"/>
          <w:sz w:val="22"/>
          <w:szCs w:val="24"/>
          <w:lang w:val="sk-SK"/>
        </w:rPr>
        <w:t>klienta,</w:t>
      </w:r>
    </w:p>
    <w:p w14:paraId="6D264B6F"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umožňuje</w:t>
      </w:r>
      <w:r w:rsidRPr="00E861FB">
        <w:rPr>
          <w:rFonts w:cs="Arial"/>
          <w:spacing w:val="-2"/>
          <w:sz w:val="22"/>
          <w:szCs w:val="24"/>
          <w:lang w:val="sk-SK"/>
        </w:rPr>
        <w:t xml:space="preserve"> </w:t>
      </w:r>
      <w:r w:rsidRPr="00E861FB">
        <w:rPr>
          <w:rFonts w:cs="Arial"/>
          <w:sz w:val="22"/>
          <w:szCs w:val="24"/>
          <w:lang w:val="sk-SK"/>
        </w:rPr>
        <w:t>vrátiť</w:t>
      </w:r>
      <w:r w:rsidRPr="00E861FB">
        <w:rPr>
          <w:rFonts w:cs="Arial"/>
          <w:spacing w:val="-2"/>
          <w:sz w:val="22"/>
          <w:szCs w:val="24"/>
          <w:lang w:val="sk-SK"/>
        </w:rPr>
        <w:t xml:space="preserve"> </w:t>
      </w:r>
      <w:r w:rsidRPr="00E861FB">
        <w:rPr>
          <w:rFonts w:cs="Arial"/>
          <w:sz w:val="22"/>
          <w:szCs w:val="24"/>
          <w:lang w:val="sk-SK"/>
        </w:rPr>
        <w:t>lístok</w:t>
      </w:r>
      <w:r w:rsidRPr="00E861FB">
        <w:rPr>
          <w:rFonts w:cs="Arial"/>
          <w:spacing w:val="-2"/>
          <w:sz w:val="22"/>
          <w:szCs w:val="24"/>
          <w:lang w:val="sk-SK"/>
        </w:rPr>
        <w:t xml:space="preserve"> </w:t>
      </w:r>
      <w:r w:rsidRPr="00E861FB">
        <w:rPr>
          <w:rFonts w:cs="Arial"/>
          <w:sz w:val="22"/>
          <w:szCs w:val="24"/>
          <w:lang w:val="sk-SK"/>
        </w:rPr>
        <w:t>späť</w:t>
      </w:r>
      <w:r w:rsidRPr="00E861FB">
        <w:rPr>
          <w:rFonts w:cs="Arial"/>
          <w:spacing w:val="-2"/>
          <w:sz w:val="22"/>
          <w:szCs w:val="24"/>
          <w:lang w:val="sk-SK"/>
        </w:rPr>
        <w:t xml:space="preserve"> </w:t>
      </w:r>
      <w:r w:rsidRPr="00E861FB">
        <w:rPr>
          <w:rFonts w:cs="Arial"/>
          <w:sz w:val="22"/>
          <w:szCs w:val="24"/>
          <w:lang w:val="sk-SK"/>
        </w:rPr>
        <w:t>do</w:t>
      </w:r>
      <w:r w:rsidRPr="00E861FB">
        <w:rPr>
          <w:rFonts w:cs="Arial"/>
          <w:spacing w:val="-2"/>
          <w:sz w:val="22"/>
          <w:szCs w:val="24"/>
          <w:lang w:val="sk-SK"/>
        </w:rPr>
        <w:t xml:space="preserve"> </w:t>
      </w:r>
      <w:r w:rsidRPr="00E861FB">
        <w:rPr>
          <w:rFonts w:cs="Arial"/>
          <w:sz w:val="22"/>
          <w:szCs w:val="24"/>
          <w:lang w:val="sk-SK"/>
        </w:rPr>
        <w:t>radu,</w:t>
      </w:r>
    </w:p>
    <w:p w14:paraId="7128DBE7"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 umožňuje označiť klienta,</w:t>
      </w:r>
      <w:r w:rsidRPr="00E861FB">
        <w:rPr>
          <w:rFonts w:cs="Arial"/>
          <w:spacing w:val="-2"/>
          <w:sz w:val="22"/>
          <w:szCs w:val="24"/>
          <w:lang w:val="sk-SK"/>
        </w:rPr>
        <w:t xml:space="preserve"> </w:t>
      </w:r>
      <w:r w:rsidRPr="00E861FB">
        <w:rPr>
          <w:rFonts w:cs="Arial"/>
          <w:sz w:val="22"/>
          <w:szCs w:val="24"/>
          <w:lang w:val="sk-SK"/>
        </w:rPr>
        <w:t>ktorý</w:t>
      </w:r>
      <w:r w:rsidRPr="00E861FB">
        <w:rPr>
          <w:rFonts w:cs="Arial"/>
          <w:spacing w:val="-1"/>
          <w:sz w:val="22"/>
          <w:szCs w:val="24"/>
          <w:lang w:val="sk-SK"/>
        </w:rPr>
        <w:t xml:space="preserve"> </w:t>
      </w:r>
      <w:r w:rsidRPr="00E861FB">
        <w:rPr>
          <w:rFonts w:cs="Arial"/>
          <w:sz w:val="22"/>
          <w:szCs w:val="24"/>
          <w:lang w:val="sk-SK"/>
        </w:rPr>
        <w:t>bol</w:t>
      </w:r>
      <w:r w:rsidRPr="00E861FB">
        <w:rPr>
          <w:rFonts w:cs="Arial"/>
          <w:spacing w:val="-2"/>
          <w:sz w:val="22"/>
          <w:szCs w:val="24"/>
          <w:lang w:val="sk-SK"/>
        </w:rPr>
        <w:t xml:space="preserve"> </w:t>
      </w:r>
      <w:r w:rsidRPr="00E861FB">
        <w:rPr>
          <w:rFonts w:cs="Arial"/>
          <w:sz w:val="22"/>
          <w:szCs w:val="24"/>
          <w:lang w:val="sk-SK"/>
        </w:rPr>
        <w:t>privolaný,</w:t>
      </w:r>
      <w:r w:rsidRPr="00E861FB">
        <w:rPr>
          <w:rFonts w:cs="Arial"/>
          <w:spacing w:val="-1"/>
          <w:sz w:val="22"/>
          <w:szCs w:val="24"/>
          <w:lang w:val="sk-SK"/>
        </w:rPr>
        <w:t xml:space="preserve"> </w:t>
      </w:r>
      <w:r w:rsidRPr="00E861FB">
        <w:rPr>
          <w:rFonts w:cs="Arial"/>
          <w:sz w:val="22"/>
          <w:szCs w:val="24"/>
          <w:lang w:val="sk-SK"/>
        </w:rPr>
        <w:t>ale</w:t>
      </w:r>
      <w:r w:rsidRPr="00E861FB">
        <w:rPr>
          <w:rFonts w:cs="Arial"/>
          <w:spacing w:val="-2"/>
          <w:sz w:val="22"/>
          <w:szCs w:val="24"/>
          <w:lang w:val="sk-SK"/>
        </w:rPr>
        <w:t xml:space="preserve"> </w:t>
      </w:r>
      <w:r w:rsidRPr="00E861FB">
        <w:rPr>
          <w:rFonts w:cs="Arial"/>
          <w:sz w:val="22"/>
          <w:szCs w:val="24"/>
          <w:lang w:val="sk-SK"/>
        </w:rPr>
        <w:t>neprišiel</w:t>
      </w:r>
      <w:r w:rsidRPr="00E861FB">
        <w:rPr>
          <w:rFonts w:cs="Arial"/>
          <w:spacing w:val="-1"/>
          <w:sz w:val="22"/>
          <w:szCs w:val="24"/>
          <w:lang w:val="sk-SK"/>
        </w:rPr>
        <w:t xml:space="preserve"> </w:t>
      </w:r>
      <w:r w:rsidRPr="00E861FB">
        <w:rPr>
          <w:rFonts w:cs="Arial"/>
          <w:sz w:val="22"/>
          <w:szCs w:val="24"/>
          <w:lang w:val="sk-SK"/>
        </w:rPr>
        <w:t>k</w:t>
      </w:r>
      <w:r w:rsidRPr="00E861FB">
        <w:rPr>
          <w:rFonts w:cs="Arial"/>
          <w:spacing w:val="-1"/>
          <w:sz w:val="22"/>
          <w:szCs w:val="24"/>
          <w:lang w:val="sk-SK"/>
        </w:rPr>
        <w:t> </w:t>
      </w:r>
      <w:r w:rsidRPr="00E861FB">
        <w:rPr>
          <w:rFonts w:cs="Arial"/>
          <w:sz w:val="22"/>
          <w:szCs w:val="24"/>
          <w:lang w:val="sk-SK"/>
        </w:rPr>
        <w:t>pracovisku,</w:t>
      </w:r>
    </w:p>
    <w:p w14:paraId="4789336A"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zobrazuje</w:t>
      </w:r>
      <w:r w:rsidRPr="00E861FB">
        <w:rPr>
          <w:rFonts w:cs="Arial"/>
          <w:spacing w:val="-2"/>
          <w:sz w:val="22"/>
          <w:szCs w:val="24"/>
          <w:lang w:val="sk-SK"/>
        </w:rPr>
        <w:t xml:space="preserve"> </w:t>
      </w:r>
      <w:r w:rsidRPr="00E861FB">
        <w:rPr>
          <w:rFonts w:cs="Arial"/>
          <w:sz w:val="22"/>
          <w:szCs w:val="24"/>
          <w:lang w:val="sk-SK"/>
        </w:rPr>
        <w:t>číslo</w:t>
      </w:r>
      <w:r w:rsidRPr="00E861FB">
        <w:rPr>
          <w:rFonts w:cs="Arial"/>
          <w:spacing w:val="-1"/>
          <w:sz w:val="22"/>
          <w:szCs w:val="24"/>
          <w:lang w:val="sk-SK"/>
        </w:rPr>
        <w:t xml:space="preserve"> </w:t>
      </w:r>
      <w:r w:rsidRPr="00E861FB">
        <w:rPr>
          <w:rFonts w:cs="Arial"/>
          <w:sz w:val="22"/>
          <w:szCs w:val="24"/>
          <w:lang w:val="sk-SK"/>
        </w:rPr>
        <w:t>lístka,</w:t>
      </w:r>
      <w:r w:rsidRPr="00E861FB">
        <w:rPr>
          <w:rFonts w:cs="Arial"/>
          <w:spacing w:val="-2"/>
          <w:sz w:val="22"/>
          <w:szCs w:val="24"/>
          <w:lang w:val="sk-SK"/>
        </w:rPr>
        <w:t xml:space="preserve"> </w:t>
      </w:r>
      <w:r w:rsidRPr="00E861FB">
        <w:rPr>
          <w:rFonts w:cs="Arial"/>
          <w:sz w:val="22"/>
          <w:szCs w:val="24"/>
          <w:lang w:val="sk-SK"/>
        </w:rPr>
        <w:t>zvolenú</w:t>
      </w:r>
      <w:r w:rsidRPr="00E861FB">
        <w:rPr>
          <w:rFonts w:cs="Arial"/>
          <w:spacing w:val="-1"/>
          <w:sz w:val="22"/>
          <w:szCs w:val="24"/>
          <w:lang w:val="sk-SK"/>
        </w:rPr>
        <w:t xml:space="preserve"> </w:t>
      </w:r>
      <w:r w:rsidRPr="00E861FB">
        <w:rPr>
          <w:rFonts w:cs="Arial"/>
          <w:sz w:val="22"/>
          <w:szCs w:val="24"/>
          <w:lang w:val="sk-SK"/>
        </w:rPr>
        <w:t>agendu</w:t>
      </w:r>
      <w:r w:rsidRPr="00E861FB">
        <w:rPr>
          <w:rFonts w:cs="Arial"/>
          <w:spacing w:val="-2"/>
          <w:sz w:val="22"/>
          <w:szCs w:val="24"/>
          <w:lang w:val="sk-SK"/>
        </w:rPr>
        <w:t xml:space="preserve"> </w:t>
      </w:r>
      <w:r w:rsidRPr="00E861FB">
        <w:rPr>
          <w:rFonts w:cs="Arial"/>
          <w:sz w:val="22"/>
          <w:szCs w:val="24"/>
          <w:lang w:val="sk-SK"/>
        </w:rPr>
        <w:t>a</w:t>
      </w:r>
      <w:r w:rsidRPr="00E861FB">
        <w:rPr>
          <w:rFonts w:cs="Arial"/>
          <w:spacing w:val="-1"/>
          <w:sz w:val="22"/>
          <w:szCs w:val="24"/>
          <w:lang w:val="sk-SK"/>
        </w:rPr>
        <w:t xml:space="preserve"> </w:t>
      </w:r>
      <w:r w:rsidRPr="00E861FB">
        <w:rPr>
          <w:rFonts w:cs="Arial"/>
          <w:sz w:val="22"/>
          <w:szCs w:val="24"/>
          <w:lang w:val="sk-SK"/>
        </w:rPr>
        <w:t>čakací</w:t>
      </w:r>
      <w:r w:rsidRPr="00E861FB">
        <w:rPr>
          <w:rFonts w:cs="Arial"/>
          <w:spacing w:val="-2"/>
          <w:sz w:val="22"/>
          <w:szCs w:val="24"/>
          <w:lang w:val="sk-SK"/>
        </w:rPr>
        <w:t xml:space="preserve"> </w:t>
      </w:r>
      <w:r w:rsidRPr="00E861FB">
        <w:rPr>
          <w:rFonts w:cs="Arial"/>
          <w:sz w:val="22"/>
          <w:szCs w:val="24"/>
          <w:lang w:val="sk-SK"/>
        </w:rPr>
        <w:t>čas</w:t>
      </w:r>
      <w:r w:rsidRPr="00E861FB">
        <w:rPr>
          <w:rFonts w:cs="Arial"/>
          <w:spacing w:val="-1"/>
          <w:sz w:val="22"/>
          <w:szCs w:val="24"/>
          <w:lang w:val="sk-SK"/>
        </w:rPr>
        <w:t xml:space="preserve"> </w:t>
      </w:r>
      <w:r w:rsidRPr="00E861FB">
        <w:rPr>
          <w:rFonts w:cs="Arial"/>
          <w:sz w:val="22"/>
          <w:szCs w:val="24"/>
          <w:lang w:val="sk-SK"/>
        </w:rPr>
        <w:t>klienta</w:t>
      </w:r>
      <w:r w:rsidRPr="00E861FB">
        <w:rPr>
          <w:rFonts w:cs="Arial"/>
          <w:spacing w:val="-2"/>
          <w:sz w:val="22"/>
          <w:szCs w:val="24"/>
          <w:lang w:val="sk-SK"/>
        </w:rPr>
        <w:t xml:space="preserve"> </w:t>
      </w:r>
      <w:r w:rsidRPr="00E861FB">
        <w:rPr>
          <w:rFonts w:cs="Arial"/>
          <w:sz w:val="22"/>
          <w:szCs w:val="24"/>
          <w:lang w:val="sk-SK"/>
        </w:rPr>
        <w:t>po</w:t>
      </w:r>
      <w:r w:rsidRPr="00E861FB">
        <w:rPr>
          <w:rFonts w:cs="Arial"/>
          <w:spacing w:val="-1"/>
          <w:sz w:val="22"/>
          <w:szCs w:val="24"/>
          <w:lang w:val="sk-SK"/>
        </w:rPr>
        <w:t xml:space="preserve"> </w:t>
      </w:r>
      <w:r w:rsidRPr="00E861FB">
        <w:rPr>
          <w:rFonts w:cs="Arial"/>
          <w:sz w:val="22"/>
          <w:szCs w:val="24"/>
          <w:lang w:val="sk-SK"/>
        </w:rPr>
        <w:t>privolaní,</w:t>
      </w:r>
    </w:p>
    <w:p w14:paraId="75864524" w14:textId="77777777" w:rsidR="002A3303" w:rsidRPr="00E861FB" w:rsidRDefault="002A3303" w:rsidP="00AF01D7">
      <w:pPr>
        <w:pStyle w:val="Zkladntext"/>
        <w:numPr>
          <w:ilvl w:val="0"/>
          <w:numId w:val="30"/>
        </w:numPr>
        <w:tabs>
          <w:tab w:val="left" w:pos="930"/>
        </w:tabs>
        <w:jc w:val="both"/>
        <w:rPr>
          <w:rFonts w:cs="Arial"/>
          <w:sz w:val="22"/>
          <w:szCs w:val="24"/>
          <w:lang w:val="sk-SK"/>
        </w:rPr>
      </w:pPr>
      <w:r w:rsidRPr="00E861FB">
        <w:rPr>
          <w:rFonts w:cs="Arial"/>
          <w:sz w:val="22"/>
          <w:szCs w:val="24"/>
          <w:lang w:val="sk-SK"/>
        </w:rPr>
        <w:t> umožňuje</w:t>
      </w:r>
      <w:r w:rsidRPr="00E861FB">
        <w:rPr>
          <w:rFonts w:cs="Arial"/>
          <w:spacing w:val="-1"/>
          <w:sz w:val="22"/>
          <w:szCs w:val="24"/>
          <w:lang w:val="sk-SK"/>
        </w:rPr>
        <w:t xml:space="preserve"> </w:t>
      </w:r>
      <w:r w:rsidRPr="00E861FB">
        <w:rPr>
          <w:rFonts w:cs="Arial"/>
          <w:sz w:val="22"/>
          <w:szCs w:val="24"/>
          <w:lang w:val="sk-SK"/>
        </w:rPr>
        <w:t>presmerovanie</w:t>
      </w:r>
      <w:r w:rsidRPr="00E861FB">
        <w:rPr>
          <w:rFonts w:cs="Arial"/>
          <w:spacing w:val="-1"/>
          <w:sz w:val="22"/>
          <w:szCs w:val="24"/>
          <w:lang w:val="sk-SK"/>
        </w:rPr>
        <w:t xml:space="preserve"> </w:t>
      </w:r>
      <w:r w:rsidRPr="00E861FB">
        <w:rPr>
          <w:rFonts w:cs="Arial"/>
          <w:sz w:val="22"/>
          <w:szCs w:val="24"/>
          <w:lang w:val="sk-SK"/>
        </w:rPr>
        <w:t>klienta</w:t>
      </w:r>
      <w:r w:rsidRPr="00E861FB">
        <w:rPr>
          <w:rFonts w:cs="Arial"/>
          <w:spacing w:val="-1"/>
          <w:sz w:val="22"/>
          <w:szCs w:val="24"/>
          <w:lang w:val="sk-SK"/>
        </w:rPr>
        <w:t xml:space="preserve"> </w:t>
      </w:r>
      <w:r w:rsidRPr="00E861FB">
        <w:rPr>
          <w:rFonts w:cs="Arial"/>
          <w:sz w:val="22"/>
          <w:szCs w:val="24"/>
          <w:lang w:val="sk-SK"/>
        </w:rPr>
        <w:t>na</w:t>
      </w:r>
      <w:r w:rsidRPr="00E861FB">
        <w:rPr>
          <w:rFonts w:cs="Arial"/>
          <w:spacing w:val="-1"/>
          <w:sz w:val="22"/>
          <w:szCs w:val="24"/>
          <w:lang w:val="sk-SK"/>
        </w:rPr>
        <w:t xml:space="preserve"> </w:t>
      </w:r>
      <w:r w:rsidRPr="00E861FB">
        <w:rPr>
          <w:rFonts w:cs="Arial"/>
          <w:sz w:val="22"/>
          <w:szCs w:val="24"/>
          <w:lang w:val="sk-SK"/>
        </w:rPr>
        <w:t>iné</w:t>
      </w:r>
      <w:r w:rsidRPr="00E861FB">
        <w:rPr>
          <w:rFonts w:cs="Arial"/>
          <w:spacing w:val="-1"/>
          <w:sz w:val="22"/>
          <w:szCs w:val="24"/>
          <w:lang w:val="sk-SK"/>
        </w:rPr>
        <w:t xml:space="preserve"> </w:t>
      </w:r>
      <w:r w:rsidRPr="00E861FB">
        <w:rPr>
          <w:rFonts w:cs="Arial"/>
          <w:sz w:val="22"/>
          <w:szCs w:val="24"/>
          <w:lang w:val="sk-SK"/>
        </w:rPr>
        <w:t>pracovisko</w:t>
      </w:r>
      <w:r w:rsidRPr="00E861FB">
        <w:rPr>
          <w:rFonts w:cs="Arial"/>
          <w:spacing w:val="-1"/>
          <w:sz w:val="22"/>
          <w:szCs w:val="24"/>
          <w:lang w:val="sk-SK"/>
        </w:rPr>
        <w:t xml:space="preserve"> </w:t>
      </w:r>
      <w:r w:rsidRPr="00E861FB">
        <w:rPr>
          <w:rFonts w:cs="Arial"/>
          <w:sz w:val="22"/>
          <w:szCs w:val="24"/>
          <w:lang w:val="sk-SK"/>
        </w:rPr>
        <w:t>alebo</w:t>
      </w:r>
      <w:r w:rsidRPr="00E861FB">
        <w:rPr>
          <w:rFonts w:cs="Arial"/>
          <w:spacing w:val="-1"/>
          <w:sz w:val="22"/>
          <w:szCs w:val="24"/>
          <w:lang w:val="sk-SK"/>
        </w:rPr>
        <w:t xml:space="preserve"> </w:t>
      </w:r>
      <w:r w:rsidRPr="00E861FB">
        <w:rPr>
          <w:rFonts w:cs="Arial"/>
          <w:sz w:val="22"/>
          <w:szCs w:val="24"/>
          <w:lang w:val="sk-SK"/>
        </w:rPr>
        <w:t>do</w:t>
      </w:r>
      <w:r w:rsidRPr="00E861FB">
        <w:rPr>
          <w:rFonts w:cs="Arial"/>
          <w:spacing w:val="-1"/>
          <w:sz w:val="22"/>
          <w:szCs w:val="24"/>
          <w:lang w:val="sk-SK"/>
        </w:rPr>
        <w:t xml:space="preserve"> </w:t>
      </w:r>
      <w:r w:rsidRPr="00E861FB">
        <w:rPr>
          <w:rFonts w:cs="Arial"/>
          <w:sz w:val="22"/>
          <w:szCs w:val="24"/>
          <w:lang w:val="sk-SK"/>
        </w:rPr>
        <w:t>iného</w:t>
      </w:r>
      <w:r w:rsidRPr="00E861FB">
        <w:rPr>
          <w:rFonts w:cs="Arial"/>
          <w:spacing w:val="-1"/>
          <w:sz w:val="22"/>
          <w:szCs w:val="24"/>
          <w:lang w:val="sk-SK"/>
        </w:rPr>
        <w:t xml:space="preserve"> </w:t>
      </w:r>
      <w:r w:rsidRPr="00E861FB">
        <w:rPr>
          <w:rFonts w:cs="Arial"/>
          <w:sz w:val="22"/>
          <w:szCs w:val="24"/>
          <w:lang w:val="sk-SK"/>
        </w:rPr>
        <w:t>radu.</w:t>
      </w:r>
    </w:p>
    <w:p w14:paraId="3B177BE7" w14:textId="77777777" w:rsidR="002A3303" w:rsidRPr="00E861FB" w:rsidRDefault="002A3303" w:rsidP="002A3303">
      <w:pPr>
        <w:jc w:val="both"/>
        <w:rPr>
          <w:rFonts w:ascii="Arial" w:eastAsia="Calibri" w:hAnsi="Arial" w:cs="Arial"/>
          <w:sz w:val="22"/>
        </w:rPr>
      </w:pPr>
    </w:p>
    <w:p w14:paraId="0EF91048" w14:textId="77777777" w:rsidR="002A3303" w:rsidRPr="00E861FB" w:rsidRDefault="002A3303" w:rsidP="00AF01D7">
      <w:pPr>
        <w:pStyle w:val="Odsekzoznamu"/>
        <w:numPr>
          <w:ilvl w:val="0"/>
          <w:numId w:val="29"/>
        </w:numPr>
        <w:jc w:val="both"/>
        <w:rPr>
          <w:rFonts w:ascii="Arial" w:hAnsi="Arial" w:cs="Arial"/>
          <w:sz w:val="22"/>
        </w:rPr>
      </w:pPr>
      <w:r w:rsidRPr="00E861FB">
        <w:rPr>
          <w:rFonts w:ascii="Arial" w:eastAsia="Calibri" w:hAnsi="Arial" w:cs="Arial"/>
          <w:sz w:val="22"/>
        </w:rPr>
        <w:t>Možnosť vyvolávať klienta z radu čakajúcich – podľa</w:t>
      </w:r>
    </w:p>
    <w:p w14:paraId="03F258F3" w14:textId="77777777" w:rsidR="002A3303" w:rsidRPr="00E861FB" w:rsidRDefault="002A3303" w:rsidP="00AF01D7">
      <w:pPr>
        <w:pStyle w:val="Odsekzoznamu"/>
        <w:numPr>
          <w:ilvl w:val="1"/>
          <w:numId w:val="29"/>
        </w:numPr>
        <w:jc w:val="both"/>
        <w:rPr>
          <w:rFonts w:ascii="Arial" w:hAnsi="Arial" w:cs="Arial"/>
          <w:sz w:val="22"/>
        </w:rPr>
      </w:pPr>
      <w:r w:rsidRPr="00E861FB">
        <w:rPr>
          <w:rFonts w:ascii="Arial" w:hAnsi="Arial" w:cs="Arial"/>
          <w:sz w:val="22"/>
        </w:rPr>
        <w:t>agendy (oblasti – napr. Poistenci, Zamestnávatelia, Prihlášky, a pod.)  objednávateľ si bude vedieť manažovať jednotlivé agendy zobrazujúce sa klientovi na displeji i cez webové rozhranie pri objednávaní.</w:t>
      </w:r>
    </w:p>
    <w:p w14:paraId="034B1E00" w14:textId="77777777" w:rsidR="002A3303" w:rsidRPr="00E861FB" w:rsidRDefault="002A3303" w:rsidP="00AF01D7">
      <w:pPr>
        <w:pStyle w:val="Odsekzoznamu"/>
        <w:numPr>
          <w:ilvl w:val="1"/>
          <w:numId w:val="29"/>
        </w:numPr>
        <w:jc w:val="both"/>
        <w:rPr>
          <w:rFonts w:ascii="Arial" w:hAnsi="Arial" w:cs="Arial"/>
          <w:sz w:val="22"/>
        </w:rPr>
      </w:pPr>
      <w:r w:rsidRPr="00E861FB">
        <w:rPr>
          <w:rFonts w:ascii="Arial" w:hAnsi="Arial" w:cs="Arial"/>
          <w:sz w:val="22"/>
        </w:rPr>
        <w:t xml:space="preserve">systém umožní presun klienta zamestnancom  z jedného pracoviska na iné </w:t>
      </w:r>
    </w:p>
    <w:p w14:paraId="73CA908E" w14:textId="77777777" w:rsidR="002A3303" w:rsidRPr="00E861FB" w:rsidRDefault="002A3303" w:rsidP="00AF01D7">
      <w:pPr>
        <w:pStyle w:val="Odsekzoznamu"/>
        <w:numPr>
          <w:ilvl w:val="1"/>
          <w:numId w:val="29"/>
        </w:numPr>
        <w:jc w:val="both"/>
        <w:rPr>
          <w:rFonts w:ascii="Arial" w:hAnsi="Arial" w:cs="Arial"/>
          <w:sz w:val="22"/>
        </w:rPr>
      </w:pPr>
      <w:r w:rsidRPr="00E861FB">
        <w:rPr>
          <w:rFonts w:ascii="Arial" w:hAnsi="Arial" w:cs="Arial"/>
          <w:sz w:val="22"/>
        </w:rPr>
        <w:t xml:space="preserve">každý zamestnanec sa prihlasuje s vlastným </w:t>
      </w:r>
      <w:proofErr w:type="spellStart"/>
      <w:r w:rsidRPr="00E861FB">
        <w:rPr>
          <w:rFonts w:ascii="Arial" w:hAnsi="Arial" w:cs="Arial"/>
          <w:sz w:val="22"/>
        </w:rPr>
        <w:t>loginom</w:t>
      </w:r>
      <w:proofErr w:type="spellEnd"/>
      <w:r w:rsidRPr="00E861FB">
        <w:rPr>
          <w:rFonts w:ascii="Arial" w:hAnsi="Arial" w:cs="Arial"/>
          <w:sz w:val="22"/>
        </w:rPr>
        <w:t>, vlastný profil zamestnanca – každý zamestnanec môže vybavovať rôzne agendy z ponuky i na rôznych pobočkách</w:t>
      </w:r>
    </w:p>
    <w:p w14:paraId="7480FDAD" w14:textId="4E6123DA" w:rsidR="002A3303" w:rsidRPr="00E861FB" w:rsidRDefault="002A3303" w:rsidP="00AF01D7">
      <w:pPr>
        <w:pStyle w:val="Odsekzoznamu"/>
        <w:numPr>
          <w:ilvl w:val="1"/>
          <w:numId w:val="29"/>
        </w:numPr>
        <w:jc w:val="both"/>
        <w:rPr>
          <w:rFonts w:ascii="Arial" w:hAnsi="Arial" w:cs="Arial"/>
          <w:sz w:val="22"/>
        </w:rPr>
      </w:pPr>
      <w:proofErr w:type="spellStart"/>
      <w:r w:rsidRPr="00E861FB">
        <w:rPr>
          <w:rFonts w:ascii="Arial" w:hAnsi="Arial" w:cs="Arial"/>
          <w:sz w:val="22"/>
        </w:rPr>
        <w:t>reportovací</w:t>
      </w:r>
      <w:proofErr w:type="spellEnd"/>
      <w:r w:rsidRPr="00E861FB">
        <w:rPr>
          <w:rFonts w:ascii="Arial" w:hAnsi="Arial" w:cs="Arial"/>
          <w:sz w:val="22"/>
        </w:rPr>
        <w:t xml:space="preserve"> modul – požiadavky: dynamická tvorba zostáv na strane objednávateľa. Požadované údaje minimálne: počty vybavených klientov za obdobia – podľa </w:t>
      </w:r>
      <w:proofErr w:type="spellStart"/>
      <w:r w:rsidRPr="00E861FB">
        <w:rPr>
          <w:rFonts w:ascii="Arial" w:hAnsi="Arial" w:cs="Arial"/>
          <w:sz w:val="22"/>
        </w:rPr>
        <w:t>agiend</w:t>
      </w:r>
      <w:proofErr w:type="spellEnd"/>
      <w:r w:rsidRPr="00E861FB">
        <w:rPr>
          <w:rFonts w:ascii="Arial" w:hAnsi="Arial" w:cs="Arial"/>
          <w:sz w:val="22"/>
        </w:rPr>
        <w:t xml:space="preserve">, podľa zamestnanca, podľa pobočiek. Modul umožní analyzovať nielen počty klientov ale aj efektivitu zamestnancov cez časy vybavovania, časy čakania klientov </w:t>
      </w:r>
    </w:p>
    <w:p w14:paraId="1390BB27" w14:textId="4E68C561" w:rsidR="002A3303" w:rsidRPr="00E861FB" w:rsidRDefault="00DC39E1" w:rsidP="00AF01D7">
      <w:pPr>
        <w:pStyle w:val="Odsekzoznamu"/>
        <w:numPr>
          <w:ilvl w:val="1"/>
          <w:numId w:val="29"/>
        </w:numPr>
        <w:jc w:val="both"/>
        <w:rPr>
          <w:rFonts w:ascii="Arial" w:hAnsi="Arial" w:cs="Arial"/>
          <w:sz w:val="22"/>
        </w:rPr>
      </w:pPr>
      <w:r>
        <w:rPr>
          <w:rFonts w:ascii="Arial" w:hAnsi="Arial" w:cs="Arial"/>
          <w:sz w:val="22"/>
        </w:rPr>
        <w:t>m</w:t>
      </w:r>
      <w:r w:rsidR="002A3303" w:rsidRPr="00E861FB">
        <w:rPr>
          <w:rFonts w:ascii="Arial" w:hAnsi="Arial" w:cs="Arial"/>
          <w:sz w:val="22"/>
        </w:rPr>
        <w:t xml:space="preserve">ožnosť objednania klientom cez webové rozhranie a jeho zaradenie do vyvolávacieho systému – internetovú stránku objednávateľa, možnosť implementácie aj do mobilnej aplikácie </w:t>
      </w:r>
      <w:proofErr w:type="spellStart"/>
      <w:r w:rsidR="002A3303" w:rsidRPr="00E861FB">
        <w:rPr>
          <w:rFonts w:ascii="Arial" w:hAnsi="Arial" w:cs="Arial"/>
          <w:sz w:val="22"/>
        </w:rPr>
        <w:t>VšZP</w:t>
      </w:r>
      <w:proofErr w:type="spellEnd"/>
      <w:r w:rsidR="002A3303" w:rsidRPr="00E861FB">
        <w:rPr>
          <w:rFonts w:ascii="Arial" w:hAnsi="Arial" w:cs="Arial"/>
          <w:sz w:val="22"/>
        </w:rPr>
        <w:t xml:space="preserve"> cez API – potvrdenie objednania emailom alebo SMS </w:t>
      </w:r>
    </w:p>
    <w:p w14:paraId="326890D3" w14:textId="77777777" w:rsidR="002A3303" w:rsidRPr="00E861FB" w:rsidRDefault="002A3303" w:rsidP="002A3303">
      <w:pPr>
        <w:jc w:val="both"/>
        <w:rPr>
          <w:rFonts w:ascii="Arial" w:hAnsi="Arial" w:cs="Arial"/>
          <w:sz w:val="22"/>
        </w:rPr>
      </w:pPr>
      <w:r w:rsidRPr="00E861FB">
        <w:rPr>
          <w:rFonts w:ascii="Arial" w:hAnsi="Arial" w:cs="Arial"/>
          <w:sz w:val="22"/>
        </w:rPr>
        <w:t>Dodávaný vyvolávací systém musí byť schopný spolupracovať s centrálnou databázou zberu informácií, analyzovať ich a spracovávať reporty, grafy a analýzy. Systém musí byť schopný aj kapacitného a teritoriálneho rozširovania.</w:t>
      </w:r>
    </w:p>
    <w:p w14:paraId="762613A3" w14:textId="77777777" w:rsidR="00B24CB2" w:rsidRPr="002E3217" w:rsidRDefault="00B24CB2" w:rsidP="00B24CB2">
      <w:pPr>
        <w:jc w:val="both"/>
        <w:rPr>
          <w:rFonts w:ascii="Arial" w:hAnsi="Arial" w:cs="Arial"/>
          <w:sz w:val="22"/>
          <w:szCs w:val="22"/>
        </w:rPr>
      </w:pPr>
    </w:p>
    <w:p w14:paraId="2DCC4F2C" w14:textId="77575051" w:rsidR="00B24CB2" w:rsidRPr="00F721AD" w:rsidRDefault="0007715C" w:rsidP="00B24CB2">
      <w:pPr>
        <w:jc w:val="both"/>
        <w:rPr>
          <w:rFonts w:ascii="Arial" w:hAnsi="Arial" w:cs="Arial"/>
          <w:b/>
          <w:sz w:val="22"/>
          <w:szCs w:val="22"/>
        </w:rPr>
      </w:pPr>
      <w:r>
        <w:rPr>
          <w:rFonts w:ascii="Arial" w:hAnsi="Arial" w:cs="Arial"/>
          <w:b/>
          <w:sz w:val="22"/>
          <w:szCs w:val="22"/>
        </w:rPr>
        <w:t xml:space="preserve">3 </w:t>
      </w:r>
      <w:r w:rsidR="00B24CB2" w:rsidRPr="00F721AD">
        <w:rPr>
          <w:rFonts w:ascii="Arial" w:hAnsi="Arial" w:cs="Arial"/>
          <w:b/>
          <w:sz w:val="22"/>
          <w:szCs w:val="22"/>
        </w:rPr>
        <w:t>Ďalšie charakteristiky vyvolávacieho systému objednávateľa</w:t>
      </w:r>
    </w:p>
    <w:p w14:paraId="62C20FE2"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hAnsi="Arial" w:cs="Arial"/>
          <w:sz w:val="22"/>
        </w:rPr>
        <w:t>požadujeme pripojenie HW a SW komponentov systému VS cez internú LAN</w:t>
      </w:r>
    </w:p>
    <w:p w14:paraId="49E82FD0"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t xml:space="preserve">Zamestnanci objednávateľa budú pristupovať k systému výlučne v rámci interného prostredia objednávateľa – interná LAN. </w:t>
      </w:r>
    </w:p>
    <w:p w14:paraId="6B7F08D0"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hAnsi="Arial" w:cs="Arial"/>
          <w:sz w:val="22"/>
        </w:rPr>
        <w:t>Požadujeme centrálny server + konfigurovanie všetkých HW prvkov centralizovane (z jedného miesta), HW pre centrálny server zabezpečí objednávateľ</w:t>
      </w:r>
    </w:p>
    <w:p w14:paraId="038213FE" w14:textId="25B8681F"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t xml:space="preserve">Požadujeme </w:t>
      </w:r>
      <w:r w:rsidR="00CF3996">
        <w:rPr>
          <w:rFonts w:ascii="Arial" w:eastAsia="Calibri" w:hAnsi="Arial" w:cs="Arial"/>
          <w:sz w:val="22"/>
        </w:rPr>
        <w:t xml:space="preserve">možnosť </w:t>
      </w:r>
      <w:r w:rsidRPr="00E861FB">
        <w:rPr>
          <w:rFonts w:ascii="Arial" w:eastAsia="Calibri" w:hAnsi="Arial" w:cs="Arial"/>
          <w:sz w:val="22"/>
        </w:rPr>
        <w:t xml:space="preserve">vzdialenej správy pobočkových vyvolávacích systémov </w:t>
      </w:r>
      <w:r w:rsidR="00CF3996">
        <w:rPr>
          <w:rFonts w:ascii="Arial" w:eastAsia="Calibri" w:hAnsi="Arial" w:cs="Arial"/>
          <w:sz w:val="22"/>
        </w:rPr>
        <w:t xml:space="preserve">z centrály objednávateľa </w:t>
      </w:r>
      <w:r w:rsidRPr="00E861FB">
        <w:rPr>
          <w:rFonts w:ascii="Arial" w:eastAsia="Calibri" w:hAnsi="Arial" w:cs="Arial"/>
          <w:sz w:val="22"/>
        </w:rPr>
        <w:t>(reštart, logovanie, vymazanie databáz a pod.)</w:t>
      </w:r>
    </w:p>
    <w:p w14:paraId="3045B7A3"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t xml:space="preserve">Centrálna </w:t>
      </w:r>
      <w:r w:rsidRPr="00E861FB">
        <w:rPr>
          <w:rFonts w:ascii="Arial" w:eastAsia="Calibri" w:hAnsi="Arial" w:cs="Arial"/>
          <w:color w:val="000000" w:themeColor="text1"/>
          <w:sz w:val="22"/>
        </w:rPr>
        <w:t>administrácia zamestnancov objednávateľa (aktivácia/</w:t>
      </w:r>
      <w:proofErr w:type="spellStart"/>
      <w:r w:rsidRPr="00E861FB">
        <w:rPr>
          <w:rFonts w:ascii="Arial" w:eastAsia="Calibri" w:hAnsi="Arial" w:cs="Arial"/>
          <w:color w:val="000000" w:themeColor="text1"/>
          <w:sz w:val="22"/>
        </w:rPr>
        <w:t>deaktivácia</w:t>
      </w:r>
      <w:proofErr w:type="spellEnd"/>
      <w:r w:rsidRPr="00E861FB">
        <w:rPr>
          <w:rFonts w:ascii="Arial" w:eastAsia="Calibri" w:hAnsi="Arial" w:cs="Arial"/>
          <w:color w:val="000000" w:themeColor="text1"/>
          <w:sz w:val="22"/>
        </w:rPr>
        <w:t xml:space="preserve">) a správa ich rolí vyvolávacieho systému. </w:t>
      </w:r>
    </w:p>
    <w:p w14:paraId="7DA2C32D" w14:textId="10C1C7FC" w:rsidR="002A3303" w:rsidRPr="00B846DD"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color w:val="000000" w:themeColor="text1"/>
          <w:sz w:val="22"/>
        </w:rPr>
        <w:t xml:space="preserve">Možnosť pripojenia systému do </w:t>
      </w:r>
      <w:proofErr w:type="spellStart"/>
      <w:r w:rsidRPr="00E861FB">
        <w:rPr>
          <w:rFonts w:ascii="Arial" w:eastAsia="Calibri" w:hAnsi="Arial" w:cs="Arial"/>
          <w:color w:val="000000" w:themeColor="text1"/>
          <w:sz w:val="22"/>
        </w:rPr>
        <w:t>Active</w:t>
      </w:r>
      <w:proofErr w:type="spellEnd"/>
      <w:r w:rsidRPr="00E861FB">
        <w:rPr>
          <w:rFonts w:ascii="Arial" w:eastAsia="Calibri" w:hAnsi="Arial" w:cs="Arial"/>
          <w:color w:val="000000" w:themeColor="text1"/>
          <w:sz w:val="22"/>
        </w:rPr>
        <w:t xml:space="preserve"> </w:t>
      </w:r>
      <w:proofErr w:type="spellStart"/>
      <w:r w:rsidRPr="00E861FB">
        <w:rPr>
          <w:rFonts w:ascii="Arial" w:eastAsia="Calibri" w:hAnsi="Arial" w:cs="Arial"/>
          <w:color w:val="000000" w:themeColor="text1"/>
          <w:sz w:val="22"/>
        </w:rPr>
        <w:t>Directory</w:t>
      </w:r>
      <w:proofErr w:type="spellEnd"/>
      <w:r w:rsidRPr="00E861FB">
        <w:rPr>
          <w:rFonts w:ascii="Arial" w:eastAsia="Calibri" w:hAnsi="Arial" w:cs="Arial"/>
          <w:color w:val="000000" w:themeColor="text1"/>
          <w:sz w:val="22"/>
        </w:rPr>
        <w:t xml:space="preserve"> objednávateľa. Zamestnanci objednávateľa musia mať možnosť prihlasovať sa pomocou ich doménového mena a hesla.</w:t>
      </w:r>
    </w:p>
    <w:p w14:paraId="682682D1"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hAnsi="Arial" w:cs="Arial"/>
          <w:sz w:val="22"/>
        </w:rPr>
        <w:t>Profylaktika a servisná údržba v správe objednávateľa po celú dobu životnosti</w:t>
      </w:r>
    </w:p>
    <w:p w14:paraId="2875744D" w14:textId="7058992D"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hAnsi="Arial" w:cs="Arial"/>
          <w:sz w:val="22"/>
        </w:rPr>
        <w:t xml:space="preserve">Zaškolenie obsluhy 8 hodín pre každú jednu pobočku na mieste inštalácie + zaškolenie </w:t>
      </w:r>
      <w:r w:rsidR="00CF3996">
        <w:rPr>
          <w:rFonts w:ascii="Arial" w:hAnsi="Arial" w:cs="Arial"/>
          <w:sz w:val="22"/>
        </w:rPr>
        <w:t xml:space="preserve">dvoch </w:t>
      </w:r>
      <w:r w:rsidRPr="00E861FB">
        <w:rPr>
          <w:rFonts w:ascii="Arial" w:hAnsi="Arial" w:cs="Arial"/>
          <w:sz w:val="22"/>
        </w:rPr>
        <w:t>super admin</w:t>
      </w:r>
      <w:r w:rsidR="00CF3996">
        <w:rPr>
          <w:rFonts w:ascii="Arial" w:hAnsi="Arial" w:cs="Arial"/>
          <w:sz w:val="22"/>
        </w:rPr>
        <w:t>ov</w:t>
      </w:r>
      <w:r w:rsidRPr="00E861FB">
        <w:rPr>
          <w:rFonts w:ascii="Arial" w:hAnsi="Arial" w:cs="Arial"/>
          <w:sz w:val="22"/>
        </w:rPr>
        <w:t xml:space="preserve"> v rozsahu min. 24 hodín</w:t>
      </w:r>
    </w:p>
    <w:p w14:paraId="3CFB88C9"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hAnsi="Arial" w:cs="Arial"/>
          <w:sz w:val="22"/>
        </w:rPr>
        <w:t>Prístup k najnovším verziám obslužného SW + požadovaná participácia pracovníkov dodávateľa pri nasadzovaní upgradov, opráv.</w:t>
      </w:r>
    </w:p>
    <w:p w14:paraId="18BB668E"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lastRenderedPageBreak/>
        <w:t>Aktualizácie systému a jeho HW komponentov na diaľku</w:t>
      </w:r>
    </w:p>
    <w:p w14:paraId="685A1FC3"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t>Komunikácie medzi jednotlivými prvkami infraštruktúry systému musí prebiehať pomocou protokolu HTTPS. Poskytovateľ zadefinuje jednotlivé porty, na ktorých bude prebiehať komunikácia.</w:t>
      </w:r>
    </w:p>
    <w:p w14:paraId="6481754C" w14:textId="77777777" w:rsidR="002A3303" w:rsidRPr="00E861FB" w:rsidRDefault="002A3303" w:rsidP="00AF01D7">
      <w:pPr>
        <w:numPr>
          <w:ilvl w:val="0"/>
          <w:numId w:val="28"/>
        </w:numPr>
        <w:ind w:hanging="357"/>
        <w:jc w:val="both"/>
        <w:rPr>
          <w:rFonts w:ascii="Arial" w:hAnsi="Arial" w:cs="Arial"/>
          <w:sz w:val="22"/>
        </w:rPr>
      </w:pPr>
      <w:r w:rsidRPr="00E861FB">
        <w:rPr>
          <w:rFonts w:ascii="Arial" w:hAnsi="Arial" w:cs="Arial"/>
          <w:sz w:val="22"/>
        </w:rPr>
        <w:t>O administráciu vyvolávacieho systému sa budú starať iba dedikovaní a zaškolení zamestnanci objednávateľa.</w:t>
      </w:r>
    </w:p>
    <w:p w14:paraId="557DCF4E" w14:textId="77777777" w:rsidR="002A3303" w:rsidRPr="00E861FB" w:rsidRDefault="002A3303" w:rsidP="00AF01D7">
      <w:pPr>
        <w:numPr>
          <w:ilvl w:val="0"/>
          <w:numId w:val="28"/>
        </w:numPr>
        <w:ind w:hanging="357"/>
        <w:jc w:val="both"/>
        <w:rPr>
          <w:rFonts w:ascii="Arial" w:hAnsi="Arial" w:cs="Arial"/>
          <w:sz w:val="22"/>
        </w:rPr>
      </w:pPr>
      <w:r w:rsidRPr="00E861FB">
        <w:rPr>
          <w:rFonts w:ascii="Arial" w:hAnsi="Arial" w:cs="Arial"/>
          <w:sz w:val="22"/>
        </w:rPr>
        <w:t>Požadujeme v réžii objednávateľa možnosť konfigurácie a grafickej úpravy interaktívnych plôch kiosku a hlavného displeja obrazovky VS</w:t>
      </w:r>
    </w:p>
    <w:p w14:paraId="5686D65A" w14:textId="77777777" w:rsidR="002A3303" w:rsidRPr="00E861FB" w:rsidRDefault="002A3303" w:rsidP="00AF01D7">
      <w:pPr>
        <w:numPr>
          <w:ilvl w:val="0"/>
          <w:numId w:val="28"/>
        </w:numPr>
        <w:ind w:hanging="357"/>
        <w:jc w:val="both"/>
        <w:rPr>
          <w:rFonts w:ascii="Arial" w:hAnsi="Arial" w:cs="Arial"/>
          <w:sz w:val="22"/>
        </w:rPr>
      </w:pPr>
      <w:r w:rsidRPr="00E861FB">
        <w:rPr>
          <w:rFonts w:ascii="Arial" w:hAnsi="Arial" w:cs="Arial"/>
          <w:sz w:val="22"/>
        </w:rPr>
        <w:t>Konfigurácia celého VS podľa zadania objednávateľa pre implementácii systému.</w:t>
      </w:r>
    </w:p>
    <w:p w14:paraId="0DDA0D92" w14:textId="77777777" w:rsidR="002A3303" w:rsidRPr="00E861FB" w:rsidRDefault="002A3303" w:rsidP="00AF01D7">
      <w:pPr>
        <w:numPr>
          <w:ilvl w:val="0"/>
          <w:numId w:val="28"/>
        </w:numPr>
        <w:ind w:hanging="357"/>
        <w:jc w:val="both"/>
        <w:rPr>
          <w:rFonts w:ascii="Arial" w:hAnsi="Arial" w:cs="Arial"/>
          <w:sz w:val="22"/>
        </w:rPr>
      </w:pPr>
      <w:r w:rsidRPr="00E861FB">
        <w:rPr>
          <w:rFonts w:ascii="Arial" w:hAnsi="Arial" w:cs="Arial"/>
          <w:sz w:val="22"/>
        </w:rPr>
        <w:t>Konfigurácia pri pridaní novej pobočky.</w:t>
      </w:r>
    </w:p>
    <w:p w14:paraId="01474979" w14:textId="77777777" w:rsidR="002A3303" w:rsidRPr="00E861FB" w:rsidRDefault="002A3303" w:rsidP="00AF01D7">
      <w:pPr>
        <w:pStyle w:val="Odsekzoznamu"/>
        <w:numPr>
          <w:ilvl w:val="0"/>
          <w:numId w:val="28"/>
        </w:numPr>
        <w:ind w:hanging="357"/>
        <w:jc w:val="both"/>
        <w:rPr>
          <w:rFonts w:ascii="Arial" w:hAnsi="Arial" w:cs="Arial"/>
          <w:sz w:val="22"/>
        </w:rPr>
      </w:pPr>
      <w:r w:rsidRPr="00E861FB">
        <w:rPr>
          <w:rFonts w:ascii="Arial" w:eastAsia="Calibri" w:hAnsi="Arial" w:cs="Arial"/>
          <w:sz w:val="22"/>
        </w:rPr>
        <w:t>Vyvolávací systém musí disponovať API rozhraním pre komunikáciu s napr. mobilnými aplikáciami. Minimálne požiadavky na rozhranie sú:</w:t>
      </w:r>
    </w:p>
    <w:p w14:paraId="25DF31C0" w14:textId="77777777" w:rsidR="00B24CB2" w:rsidRPr="002E3217" w:rsidRDefault="00B24CB2" w:rsidP="00AF01D7">
      <w:pPr>
        <w:pStyle w:val="Odsekzoznamu"/>
        <w:numPr>
          <w:ilvl w:val="1"/>
          <w:numId w:val="28"/>
        </w:numPr>
        <w:ind w:hanging="357"/>
        <w:jc w:val="both"/>
        <w:rPr>
          <w:rFonts w:ascii="Arial" w:hAnsi="Arial" w:cs="Arial"/>
          <w:sz w:val="22"/>
          <w:szCs w:val="22"/>
        </w:rPr>
      </w:pPr>
      <w:r w:rsidRPr="002E3217">
        <w:rPr>
          <w:rFonts w:ascii="Arial" w:eastAsia="Calibri" w:hAnsi="Arial" w:cs="Arial"/>
          <w:sz w:val="22"/>
          <w:szCs w:val="22"/>
        </w:rPr>
        <w:t xml:space="preserve">REST </w:t>
      </w:r>
      <w:proofErr w:type="spellStart"/>
      <w:r w:rsidRPr="002E3217">
        <w:rPr>
          <w:rFonts w:ascii="Arial" w:eastAsia="Calibri" w:hAnsi="Arial" w:cs="Arial"/>
          <w:sz w:val="22"/>
          <w:szCs w:val="22"/>
        </w:rPr>
        <w:t>full</w:t>
      </w:r>
      <w:proofErr w:type="spellEnd"/>
      <w:r w:rsidRPr="002E3217">
        <w:rPr>
          <w:rFonts w:ascii="Arial" w:eastAsia="Calibri" w:hAnsi="Arial" w:cs="Arial"/>
          <w:sz w:val="22"/>
          <w:szCs w:val="22"/>
        </w:rPr>
        <w:t xml:space="preserve"> API rozhranie cez HTTP/HTTPS;</w:t>
      </w:r>
    </w:p>
    <w:p w14:paraId="7E845AE7" w14:textId="77777777" w:rsidR="00B24CB2" w:rsidRPr="002E3217" w:rsidRDefault="00B24CB2" w:rsidP="00AF01D7">
      <w:pPr>
        <w:pStyle w:val="Odsekzoznamu"/>
        <w:numPr>
          <w:ilvl w:val="1"/>
          <w:numId w:val="28"/>
        </w:numPr>
        <w:ind w:hanging="357"/>
        <w:jc w:val="both"/>
        <w:rPr>
          <w:rFonts w:ascii="Arial" w:hAnsi="Arial" w:cs="Arial"/>
          <w:sz w:val="22"/>
          <w:szCs w:val="22"/>
        </w:rPr>
      </w:pPr>
      <w:r w:rsidRPr="002E3217">
        <w:rPr>
          <w:rFonts w:ascii="Arial" w:eastAsia="Calibri" w:hAnsi="Arial" w:cs="Arial"/>
          <w:sz w:val="22"/>
          <w:szCs w:val="22"/>
        </w:rPr>
        <w:t>odpovede vo formáte JSON;</w:t>
      </w:r>
    </w:p>
    <w:p w14:paraId="3EB8AC63" w14:textId="5FC1D3E4" w:rsidR="00B24CB2" w:rsidRPr="00F721AD" w:rsidRDefault="00B24CB2" w:rsidP="00AF01D7">
      <w:pPr>
        <w:pStyle w:val="Odsekzoznamu"/>
        <w:numPr>
          <w:ilvl w:val="1"/>
          <w:numId w:val="28"/>
        </w:numPr>
        <w:ind w:hanging="357"/>
        <w:jc w:val="both"/>
        <w:rPr>
          <w:rFonts w:ascii="Arial" w:hAnsi="Arial" w:cs="Arial"/>
          <w:sz w:val="22"/>
          <w:szCs w:val="22"/>
        </w:rPr>
      </w:pPr>
      <w:r w:rsidRPr="002E3217">
        <w:rPr>
          <w:rFonts w:ascii="Arial" w:eastAsia="Calibri" w:hAnsi="Arial" w:cs="Arial"/>
          <w:sz w:val="22"/>
          <w:szCs w:val="22"/>
        </w:rPr>
        <w:t xml:space="preserve">Dokumentácia </w:t>
      </w:r>
      <w:proofErr w:type="spellStart"/>
      <w:r w:rsidRPr="002E3217">
        <w:rPr>
          <w:rFonts w:ascii="Arial" w:eastAsia="Calibri" w:hAnsi="Arial" w:cs="Arial"/>
          <w:sz w:val="22"/>
          <w:szCs w:val="22"/>
        </w:rPr>
        <w:t>RestAPI</w:t>
      </w:r>
      <w:proofErr w:type="spellEnd"/>
      <w:r w:rsidRPr="002E3217">
        <w:rPr>
          <w:rFonts w:ascii="Arial" w:eastAsia="Calibri" w:hAnsi="Arial" w:cs="Arial"/>
          <w:sz w:val="22"/>
          <w:szCs w:val="22"/>
        </w:rPr>
        <w:t xml:space="preserve"> </w:t>
      </w:r>
    </w:p>
    <w:p w14:paraId="4DBA2270" w14:textId="77777777" w:rsidR="00B24CB2" w:rsidRPr="002E3217" w:rsidRDefault="00B24CB2" w:rsidP="00B24CB2">
      <w:pPr>
        <w:pStyle w:val="Default"/>
        <w:jc w:val="both"/>
        <w:rPr>
          <w:rFonts w:ascii="Arial" w:hAnsi="Arial" w:cs="Arial"/>
          <w:b/>
          <w:bCs/>
          <w:sz w:val="22"/>
          <w:szCs w:val="22"/>
          <w:u w:val="single"/>
        </w:rPr>
      </w:pPr>
    </w:p>
    <w:p w14:paraId="78C7FFAC" w14:textId="3871BC2A" w:rsidR="00B24CB2" w:rsidRPr="00F721AD" w:rsidRDefault="0007715C" w:rsidP="00B24CB2">
      <w:pPr>
        <w:pStyle w:val="Default"/>
        <w:jc w:val="both"/>
        <w:rPr>
          <w:rFonts w:ascii="Arial" w:hAnsi="Arial" w:cs="Arial"/>
          <w:sz w:val="22"/>
          <w:szCs w:val="22"/>
        </w:rPr>
      </w:pPr>
      <w:r>
        <w:rPr>
          <w:rFonts w:ascii="Arial" w:hAnsi="Arial" w:cs="Arial"/>
          <w:b/>
          <w:bCs/>
          <w:sz w:val="22"/>
          <w:szCs w:val="22"/>
        </w:rPr>
        <w:t xml:space="preserve">4 </w:t>
      </w:r>
      <w:r w:rsidR="002A3303">
        <w:rPr>
          <w:rFonts w:ascii="Arial" w:hAnsi="Arial" w:cs="Arial"/>
          <w:b/>
          <w:bCs/>
          <w:sz w:val="22"/>
          <w:szCs w:val="22"/>
        </w:rPr>
        <w:t>Integrácia a centralizácia rezervačného a vyvolávacieho systému</w:t>
      </w:r>
      <w:r w:rsidR="00E90166" w:rsidRPr="00F721AD">
        <w:rPr>
          <w:rFonts w:ascii="Arial" w:hAnsi="Arial" w:cs="Arial"/>
          <w:b/>
          <w:bCs/>
          <w:sz w:val="22"/>
          <w:szCs w:val="22"/>
        </w:rPr>
        <w:t xml:space="preserve"> </w:t>
      </w:r>
    </w:p>
    <w:p w14:paraId="3196F6C8" w14:textId="106BF0C7" w:rsidR="002A3303" w:rsidRPr="00E861FB" w:rsidRDefault="002A3303" w:rsidP="005552EF">
      <w:pPr>
        <w:pStyle w:val="Odsekzoznamu"/>
        <w:numPr>
          <w:ilvl w:val="0"/>
          <w:numId w:val="39"/>
        </w:numPr>
        <w:ind w:left="709"/>
        <w:jc w:val="both"/>
        <w:rPr>
          <w:rFonts w:ascii="Arial" w:hAnsi="Arial" w:cs="Arial"/>
          <w:sz w:val="22"/>
        </w:rPr>
      </w:pPr>
      <w:r w:rsidRPr="00E861FB">
        <w:rPr>
          <w:rFonts w:ascii="Arial" w:hAnsi="Arial" w:cs="Arial"/>
          <w:sz w:val="22"/>
        </w:rPr>
        <w:t>Vytvorenie centralizovanej softwarovej (SW) platformy pre riadenie toku klientov, ktorej súčasťou bude modul objednávania s funkcionalitou objednania klienta cez nové webové rozhranie a jeho zaradenie do vyvolávacieho systému</w:t>
      </w:r>
      <w:r w:rsidR="00E672C8">
        <w:rPr>
          <w:rFonts w:ascii="Arial" w:hAnsi="Arial" w:cs="Arial"/>
          <w:sz w:val="22"/>
        </w:rPr>
        <w:t xml:space="preserve"> (ďalej ako „rezervačný systém“)</w:t>
      </w:r>
      <w:r w:rsidRPr="00E861FB">
        <w:rPr>
          <w:rFonts w:ascii="Arial" w:hAnsi="Arial" w:cs="Arial"/>
          <w:sz w:val="22"/>
        </w:rPr>
        <w:t>.</w:t>
      </w:r>
    </w:p>
    <w:p w14:paraId="07863512" w14:textId="77777777" w:rsidR="002A3303" w:rsidRPr="00E861FB" w:rsidRDefault="002A3303" w:rsidP="005552EF">
      <w:pPr>
        <w:pStyle w:val="Odsekzoznamu"/>
        <w:numPr>
          <w:ilvl w:val="0"/>
          <w:numId w:val="39"/>
        </w:numPr>
        <w:ind w:left="709"/>
        <w:jc w:val="both"/>
        <w:rPr>
          <w:rFonts w:ascii="Arial" w:hAnsi="Arial" w:cs="Arial"/>
          <w:sz w:val="22"/>
        </w:rPr>
      </w:pPr>
      <w:r w:rsidRPr="00E861FB">
        <w:rPr>
          <w:rFonts w:ascii="Arial" w:hAnsi="Arial" w:cs="Arial"/>
          <w:sz w:val="22"/>
        </w:rPr>
        <w:t xml:space="preserve">Integrácia a centralizácia rezervačného a vyvolávacieho systému (správa obsahu, štatistiky, kapacity pobočiek, </w:t>
      </w:r>
      <w:proofErr w:type="spellStart"/>
      <w:r w:rsidRPr="00E861FB">
        <w:rPr>
          <w:rFonts w:ascii="Arial" w:hAnsi="Arial" w:cs="Arial"/>
          <w:sz w:val="22"/>
        </w:rPr>
        <w:t>call</w:t>
      </w:r>
      <w:proofErr w:type="spellEnd"/>
      <w:r w:rsidRPr="00E861FB">
        <w:rPr>
          <w:rFonts w:ascii="Arial" w:hAnsi="Arial" w:cs="Arial"/>
          <w:sz w:val="22"/>
        </w:rPr>
        <w:t xml:space="preserve"> centra a  Informačne poradenské centrum (ďalej aj ako „IPC“).</w:t>
      </w:r>
    </w:p>
    <w:p w14:paraId="42AEA1EB" w14:textId="76B4034E" w:rsidR="002A3303" w:rsidRPr="00E861FB" w:rsidRDefault="002A3303" w:rsidP="005552EF">
      <w:pPr>
        <w:pStyle w:val="Odsekzoznamu"/>
        <w:numPr>
          <w:ilvl w:val="0"/>
          <w:numId w:val="39"/>
        </w:numPr>
        <w:ind w:left="709"/>
        <w:jc w:val="both"/>
        <w:rPr>
          <w:rFonts w:ascii="Arial" w:hAnsi="Arial" w:cs="Arial"/>
          <w:sz w:val="22"/>
          <w:lang w:val="en-US"/>
        </w:rPr>
      </w:pPr>
      <w:r w:rsidRPr="00E861FB">
        <w:rPr>
          <w:rFonts w:ascii="Arial" w:hAnsi="Arial" w:cs="Arial"/>
          <w:sz w:val="22"/>
        </w:rPr>
        <w:t>Možnosť implementácie aj do mobilnej aplikácie cez Aplikačný programovateľný interface (</w:t>
      </w:r>
      <w:r w:rsidRPr="00E861FB">
        <w:rPr>
          <w:rFonts w:ascii="Arial" w:hAnsi="Arial" w:cs="Arial"/>
          <w:bCs/>
          <w:sz w:val="22"/>
        </w:rPr>
        <w:t>ďalej aj ako „API“)</w:t>
      </w:r>
      <w:r w:rsidRPr="00E861FB">
        <w:rPr>
          <w:rFonts w:ascii="Arial" w:hAnsi="Arial" w:cs="Arial"/>
          <w:sz w:val="22"/>
        </w:rPr>
        <w:t xml:space="preserve"> – potvrdenie objednania emailom, alebo SMS z email/</w:t>
      </w:r>
      <w:proofErr w:type="spellStart"/>
      <w:r w:rsidRPr="00E861FB">
        <w:rPr>
          <w:rFonts w:ascii="Arial" w:hAnsi="Arial" w:cs="Arial"/>
          <w:sz w:val="22"/>
        </w:rPr>
        <w:t>sms</w:t>
      </w:r>
      <w:proofErr w:type="spellEnd"/>
      <w:r w:rsidRPr="00E861FB">
        <w:rPr>
          <w:rFonts w:ascii="Arial" w:hAnsi="Arial" w:cs="Arial"/>
          <w:sz w:val="22"/>
        </w:rPr>
        <w:t xml:space="preserve"> servera </w:t>
      </w:r>
      <w:r w:rsidR="00961E14">
        <w:rPr>
          <w:rFonts w:ascii="Arial" w:hAnsi="Arial" w:cs="Arial"/>
          <w:sz w:val="22"/>
        </w:rPr>
        <w:t>objednávateľa</w:t>
      </w:r>
      <w:r w:rsidRPr="00E861FB">
        <w:rPr>
          <w:rFonts w:ascii="Arial" w:hAnsi="Arial" w:cs="Arial"/>
          <w:sz w:val="22"/>
        </w:rPr>
        <w:t xml:space="preserve">. </w:t>
      </w:r>
      <w:r w:rsidR="00961E14">
        <w:rPr>
          <w:rFonts w:ascii="Arial" w:hAnsi="Arial" w:cs="Arial"/>
          <w:sz w:val="22"/>
        </w:rPr>
        <w:t>Objednávateľ</w:t>
      </w:r>
      <w:r w:rsidR="00961E14" w:rsidRPr="00E861FB">
        <w:rPr>
          <w:rFonts w:ascii="Arial" w:hAnsi="Arial" w:cs="Arial"/>
          <w:sz w:val="22"/>
        </w:rPr>
        <w:t xml:space="preserve"> </w:t>
      </w:r>
      <w:r w:rsidRPr="00E861FB">
        <w:rPr>
          <w:rFonts w:ascii="Arial" w:hAnsi="Arial" w:cs="Arial"/>
          <w:sz w:val="22"/>
        </w:rPr>
        <w:t xml:space="preserve">požaduje dodanie API pre integráciu s existujúcou mobilnou aplikáciou a webovou stránkou </w:t>
      </w:r>
      <w:r w:rsidR="00961E14">
        <w:rPr>
          <w:rFonts w:ascii="Arial" w:hAnsi="Arial" w:cs="Arial"/>
          <w:sz w:val="22"/>
        </w:rPr>
        <w:t>objednávateľa</w:t>
      </w:r>
      <w:r w:rsidRPr="00E861FB">
        <w:rPr>
          <w:rFonts w:ascii="Arial" w:hAnsi="Arial" w:cs="Arial"/>
          <w:sz w:val="22"/>
        </w:rPr>
        <w:t xml:space="preserve">. </w:t>
      </w:r>
    </w:p>
    <w:p w14:paraId="40869EEB" w14:textId="77777777" w:rsidR="002A3303" w:rsidRPr="00E861FB" w:rsidRDefault="002A3303" w:rsidP="005552EF">
      <w:pPr>
        <w:pStyle w:val="Odsekzoznamu"/>
        <w:numPr>
          <w:ilvl w:val="0"/>
          <w:numId w:val="39"/>
        </w:numPr>
        <w:ind w:left="709"/>
        <w:jc w:val="both"/>
        <w:rPr>
          <w:rFonts w:ascii="Arial" w:hAnsi="Arial" w:cs="Arial"/>
          <w:sz w:val="22"/>
          <w:lang w:val="en-US"/>
        </w:rPr>
      </w:pPr>
      <w:r w:rsidRPr="00E861FB">
        <w:rPr>
          <w:rFonts w:ascii="Arial" w:hAnsi="Arial" w:cs="Arial"/>
          <w:sz w:val="22"/>
        </w:rPr>
        <w:t xml:space="preserve">Riešenie bude generovať súvisiace štatistické a online dáta prostredníctvom integrovaného BI nástroja. </w:t>
      </w:r>
    </w:p>
    <w:p w14:paraId="078B8274" w14:textId="77777777" w:rsidR="002A3303" w:rsidRPr="00E861FB" w:rsidRDefault="002A3303" w:rsidP="005552EF">
      <w:pPr>
        <w:pStyle w:val="Odsekzoznamu"/>
        <w:numPr>
          <w:ilvl w:val="0"/>
          <w:numId w:val="39"/>
        </w:numPr>
        <w:ind w:left="709"/>
        <w:jc w:val="both"/>
        <w:rPr>
          <w:rFonts w:ascii="Arial" w:hAnsi="Arial" w:cs="Arial"/>
          <w:sz w:val="22"/>
          <w:lang w:val="en-US"/>
        </w:rPr>
      </w:pPr>
      <w:r w:rsidRPr="00E861FB">
        <w:rPr>
          <w:rFonts w:ascii="Arial" w:hAnsi="Arial" w:cs="Arial"/>
          <w:sz w:val="22"/>
        </w:rPr>
        <w:t xml:space="preserve">Systém bude poskytovať centrálnu administráciu užívateľov, obslužnej logiky, profilov a HW komponentov.  </w:t>
      </w:r>
    </w:p>
    <w:p w14:paraId="0E1850E5" w14:textId="10BE83F1" w:rsidR="002A3303" w:rsidRPr="00E861FB" w:rsidRDefault="002A3303" w:rsidP="005552EF">
      <w:pPr>
        <w:pStyle w:val="Odsekzoznamu"/>
        <w:numPr>
          <w:ilvl w:val="0"/>
          <w:numId w:val="39"/>
        </w:numPr>
        <w:ind w:left="709"/>
        <w:jc w:val="both"/>
        <w:rPr>
          <w:rFonts w:ascii="Arial" w:hAnsi="Arial" w:cs="Arial"/>
          <w:sz w:val="22"/>
          <w:lang w:val="en-US"/>
        </w:rPr>
      </w:pPr>
      <w:r w:rsidRPr="00E861FB">
        <w:rPr>
          <w:rFonts w:ascii="Arial" w:hAnsi="Arial" w:cs="Arial"/>
          <w:sz w:val="22"/>
        </w:rPr>
        <w:t>Samotné riadenie toku klientov a HW komponentov na pobočke musí vedieť fungovať i v prípade dočasného výpadku konektivity na centrálny sieťový uzol VŠZP.</w:t>
      </w:r>
    </w:p>
    <w:p w14:paraId="55E40FDF" w14:textId="5DAEC35A" w:rsidR="002A3303" w:rsidRPr="00BB2EB4" w:rsidRDefault="00961E14" w:rsidP="005552EF">
      <w:pPr>
        <w:pStyle w:val="Odsekzoznamu"/>
        <w:numPr>
          <w:ilvl w:val="0"/>
          <w:numId w:val="39"/>
        </w:numPr>
        <w:ind w:left="709"/>
        <w:jc w:val="both"/>
        <w:rPr>
          <w:rFonts w:ascii="Arial" w:hAnsi="Arial" w:cs="Arial"/>
          <w:sz w:val="22"/>
          <w:lang w:val="en-US"/>
        </w:rPr>
      </w:pPr>
      <w:r w:rsidRPr="00E861FB">
        <w:rPr>
          <w:rFonts w:ascii="Arial" w:hAnsi="Arial" w:cs="Arial"/>
          <w:sz w:val="22"/>
        </w:rPr>
        <w:t>P</w:t>
      </w:r>
      <w:r>
        <w:rPr>
          <w:rFonts w:ascii="Arial" w:hAnsi="Arial" w:cs="Arial"/>
          <w:sz w:val="22"/>
        </w:rPr>
        <w:t>oskytovateľ</w:t>
      </w:r>
      <w:r w:rsidRPr="00E861FB">
        <w:rPr>
          <w:rFonts w:ascii="Arial" w:hAnsi="Arial" w:cs="Arial"/>
          <w:sz w:val="22"/>
        </w:rPr>
        <w:t xml:space="preserve"> </w:t>
      </w:r>
      <w:r w:rsidR="002A3303" w:rsidRPr="00E861FB">
        <w:rPr>
          <w:rFonts w:ascii="Arial" w:hAnsi="Arial" w:cs="Arial"/>
          <w:sz w:val="22"/>
        </w:rPr>
        <w:t xml:space="preserve">musí </w:t>
      </w:r>
      <w:r w:rsidRPr="00BB2EB4">
        <w:rPr>
          <w:rFonts w:ascii="Arial" w:hAnsi="Arial" w:cs="Arial"/>
          <w:sz w:val="22"/>
        </w:rPr>
        <w:t xml:space="preserve">objednávateľovi </w:t>
      </w:r>
      <w:r w:rsidR="002A3303" w:rsidRPr="00BB2EB4">
        <w:rPr>
          <w:rFonts w:ascii="Arial" w:hAnsi="Arial" w:cs="Arial"/>
          <w:sz w:val="22"/>
        </w:rPr>
        <w:t>odovzdať všetky práva k SW a licenciám, všetky hesla a prístupy k </w:t>
      </w:r>
      <w:r w:rsidR="002A3303" w:rsidRPr="00D74A65">
        <w:rPr>
          <w:rFonts w:ascii="Arial" w:hAnsi="Arial" w:cs="Arial"/>
          <w:sz w:val="22"/>
        </w:rPr>
        <w:t>rezervačnému systému</w:t>
      </w:r>
      <w:r w:rsidR="00B846DD" w:rsidRPr="00D74A65">
        <w:rPr>
          <w:rFonts w:ascii="Arial" w:hAnsi="Arial" w:cs="Arial"/>
          <w:sz w:val="22"/>
        </w:rPr>
        <w:t xml:space="preserve">, </w:t>
      </w:r>
      <w:r w:rsidR="002A3303" w:rsidRPr="00BB2EB4">
        <w:rPr>
          <w:rFonts w:ascii="Arial" w:hAnsi="Arial" w:cs="Arial"/>
          <w:sz w:val="22"/>
        </w:rPr>
        <w:t> vyvolávaciemu systému</w:t>
      </w:r>
      <w:r w:rsidR="00B846DD" w:rsidRPr="00BB2EB4">
        <w:rPr>
          <w:rFonts w:ascii="Arial" w:hAnsi="Arial" w:cs="Arial"/>
          <w:sz w:val="22"/>
        </w:rPr>
        <w:t xml:space="preserve"> a centralizovanej správe obsahu</w:t>
      </w:r>
      <w:r w:rsidR="002A3303" w:rsidRPr="00BB2EB4">
        <w:rPr>
          <w:rFonts w:ascii="Arial" w:hAnsi="Arial" w:cs="Arial"/>
          <w:sz w:val="22"/>
        </w:rPr>
        <w:t>.</w:t>
      </w:r>
    </w:p>
    <w:p w14:paraId="2941BE12" w14:textId="772F3C1A" w:rsidR="002A3303" w:rsidRPr="00BB2EB4" w:rsidRDefault="002A3303" w:rsidP="005552EF">
      <w:pPr>
        <w:pStyle w:val="Odsekzoznamu"/>
        <w:numPr>
          <w:ilvl w:val="0"/>
          <w:numId w:val="39"/>
        </w:numPr>
        <w:ind w:left="709"/>
        <w:jc w:val="both"/>
        <w:rPr>
          <w:rFonts w:ascii="Arial" w:hAnsi="Arial" w:cs="Arial"/>
          <w:sz w:val="22"/>
          <w:lang w:val="en-US"/>
        </w:rPr>
      </w:pPr>
      <w:r w:rsidRPr="00BB2EB4">
        <w:rPr>
          <w:rFonts w:ascii="Arial" w:eastAsiaTheme="minorHAnsi" w:hAnsi="Arial" w:cs="Arial"/>
          <w:sz w:val="22"/>
        </w:rPr>
        <w:t xml:space="preserve">Zabezpečiť pokrytie základných agend </w:t>
      </w:r>
      <w:r w:rsidR="00BB2EB4">
        <w:rPr>
          <w:rFonts w:ascii="Arial" w:eastAsiaTheme="minorHAnsi" w:hAnsi="Arial" w:cs="Arial"/>
          <w:sz w:val="22"/>
        </w:rPr>
        <w:t>objednávateľa</w:t>
      </w:r>
      <w:r w:rsidRPr="00BB2EB4">
        <w:rPr>
          <w:rFonts w:ascii="Arial" w:eastAsiaTheme="minorHAnsi" w:hAnsi="Arial" w:cs="Arial"/>
          <w:sz w:val="22"/>
        </w:rPr>
        <w:t xml:space="preserve"> rezervačným systémom (otvorené možnosti pridania ďalších agend aj po </w:t>
      </w:r>
      <w:r w:rsidR="00E672C8">
        <w:rPr>
          <w:rFonts w:ascii="Arial" w:eastAsiaTheme="minorHAnsi" w:hAnsi="Arial" w:cs="Arial"/>
          <w:sz w:val="22"/>
        </w:rPr>
        <w:t>zániku D</w:t>
      </w:r>
      <w:r w:rsidRPr="00BB2EB4">
        <w:rPr>
          <w:rFonts w:ascii="Arial" w:eastAsiaTheme="minorHAnsi" w:hAnsi="Arial" w:cs="Arial"/>
          <w:sz w:val="22"/>
        </w:rPr>
        <w:t xml:space="preserve">ohody). </w:t>
      </w:r>
    </w:p>
    <w:p w14:paraId="5A258D22" w14:textId="1EE07D98" w:rsidR="002A3303" w:rsidRPr="001C11F2" w:rsidRDefault="002A3303" w:rsidP="005552EF">
      <w:pPr>
        <w:pStyle w:val="Odsekzoznamu"/>
        <w:numPr>
          <w:ilvl w:val="0"/>
          <w:numId w:val="39"/>
        </w:numPr>
        <w:ind w:left="709"/>
        <w:jc w:val="both"/>
        <w:rPr>
          <w:rFonts w:ascii="Arial" w:hAnsi="Arial" w:cs="Arial"/>
          <w:sz w:val="22"/>
          <w:lang w:val="en-US"/>
        </w:rPr>
      </w:pPr>
      <w:r w:rsidRPr="00BB2EB4">
        <w:rPr>
          <w:rFonts w:ascii="Arial" w:eastAsiaTheme="minorHAnsi" w:hAnsi="Arial" w:cs="Arial"/>
          <w:sz w:val="22"/>
        </w:rPr>
        <w:t>Zabezpečiť pre klienta možnosť rezervácie</w:t>
      </w:r>
      <w:r w:rsidR="00E672C8">
        <w:rPr>
          <w:rFonts w:ascii="Arial" w:eastAsiaTheme="minorHAnsi" w:hAnsi="Arial" w:cs="Arial"/>
          <w:sz w:val="22"/>
        </w:rPr>
        <w:t xml:space="preserve"> poradia</w:t>
      </w:r>
      <w:r w:rsidRPr="00BB2EB4">
        <w:rPr>
          <w:rFonts w:ascii="Arial" w:eastAsiaTheme="minorHAnsi" w:hAnsi="Arial" w:cs="Arial"/>
          <w:sz w:val="22"/>
        </w:rPr>
        <w:t xml:space="preserve"> akýmkoľvek komunikačným kanálom </w:t>
      </w:r>
      <w:r w:rsidRPr="00E861FB">
        <w:rPr>
          <w:rFonts w:ascii="Arial" w:eastAsiaTheme="minorHAnsi" w:hAnsi="Arial" w:cs="Arial"/>
          <w:sz w:val="22"/>
        </w:rPr>
        <w:t>cez web, telefón či už klientom samotným, alebo za asistencie, alebo prostredníctvom pracovníka VŠZP.</w:t>
      </w:r>
    </w:p>
    <w:p w14:paraId="16E31261" w14:textId="77777777" w:rsidR="001C11F2" w:rsidRPr="001C11F2" w:rsidRDefault="001C11F2" w:rsidP="001C11F2">
      <w:pPr>
        <w:jc w:val="both"/>
        <w:rPr>
          <w:rFonts w:ascii="Arial" w:hAnsi="Arial" w:cs="Arial"/>
          <w:sz w:val="22"/>
          <w:lang w:val="en-US"/>
        </w:rPr>
      </w:pPr>
    </w:p>
    <w:p w14:paraId="0E6F9CCB" w14:textId="554D7027" w:rsidR="00B24CB2" w:rsidRDefault="00B24CB2" w:rsidP="00B24CB2">
      <w:pPr>
        <w:jc w:val="both"/>
        <w:rPr>
          <w:rFonts w:ascii="Arial" w:hAnsi="Arial" w:cs="Arial"/>
          <w:b/>
          <w:sz w:val="22"/>
          <w:szCs w:val="22"/>
        </w:rPr>
      </w:pPr>
    </w:p>
    <w:p w14:paraId="0BAE278F" w14:textId="588935A0" w:rsidR="007F5CE4" w:rsidRDefault="004302D9" w:rsidP="007F5CE4">
      <w:pPr>
        <w:pStyle w:val="Nadpis3"/>
        <w:ind w:left="360" w:hanging="360"/>
        <w:rPr>
          <w:rFonts w:ascii="Arial" w:hAnsi="Arial" w:cs="Arial"/>
          <w:b/>
          <w:color w:val="000000" w:themeColor="text1"/>
          <w:sz w:val="22"/>
        </w:rPr>
      </w:pPr>
      <w:r>
        <w:rPr>
          <w:rFonts w:ascii="Arial" w:hAnsi="Arial" w:cs="Arial"/>
          <w:b/>
          <w:color w:val="000000" w:themeColor="text1"/>
          <w:sz w:val="22"/>
        </w:rPr>
        <w:t xml:space="preserve">5. </w:t>
      </w:r>
      <w:r w:rsidR="007F5CE4" w:rsidRPr="007F5CE4">
        <w:rPr>
          <w:rFonts w:ascii="Arial" w:hAnsi="Arial" w:cs="Arial"/>
          <w:b/>
          <w:color w:val="000000" w:themeColor="text1"/>
          <w:sz w:val="22"/>
        </w:rPr>
        <w:t>Špecifikácia SW riešenia</w:t>
      </w:r>
    </w:p>
    <w:p w14:paraId="09EFCB23" w14:textId="77777777" w:rsidR="007F5CE4" w:rsidRPr="007F5CE4" w:rsidRDefault="007F5CE4" w:rsidP="007F5CE4"/>
    <w:p w14:paraId="33306334" w14:textId="77777777" w:rsidR="007F5CE4" w:rsidRPr="00944A71" w:rsidRDefault="007F5CE4" w:rsidP="007F5CE4">
      <w:pPr>
        <w:rPr>
          <w:rFonts w:ascii="Arial" w:hAnsi="Arial" w:cs="Arial"/>
          <w:color w:val="000000" w:themeColor="text1"/>
          <w:sz w:val="22"/>
          <w:u w:val="single"/>
        </w:rPr>
      </w:pPr>
      <w:r w:rsidRPr="00944A71">
        <w:rPr>
          <w:rFonts w:ascii="Arial" w:hAnsi="Arial" w:cs="Arial"/>
          <w:color w:val="000000" w:themeColor="text1"/>
          <w:sz w:val="22"/>
          <w:u w:val="single"/>
        </w:rPr>
        <w:t>SW TERMINÁL (PRIVOLÁVANIE KLIENTOV)</w:t>
      </w:r>
    </w:p>
    <w:p w14:paraId="625A9BF4" w14:textId="77777777" w:rsidR="007F5CE4" w:rsidRPr="00944A71" w:rsidRDefault="007F5CE4" w:rsidP="005552EF">
      <w:pPr>
        <w:pStyle w:val="Odsekzoznamu"/>
        <w:numPr>
          <w:ilvl w:val="0"/>
          <w:numId w:val="42"/>
        </w:numPr>
        <w:ind w:left="709" w:hanging="283"/>
        <w:jc w:val="both"/>
        <w:rPr>
          <w:rFonts w:ascii="Arial" w:hAnsi="Arial" w:cs="Arial"/>
          <w:color w:val="000000" w:themeColor="text1"/>
          <w:sz w:val="22"/>
        </w:rPr>
      </w:pPr>
      <w:r w:rsidRPr="00944A71">
        <w:rPr>
          <w:rFonts w:ascii="Arial" w:hAnsi="Arial" w:cs="Arial"/>
          <w:color w:val="000000" w:themeColor="text1"/>
          <w:sz w:val="22"/>
        </w:rPr>
        <w:t xml:space="preserve">grafické rozhranie dostupné prostredníctvom web prehliadača pre administráciu nižšie uvedených funkcionalít (podpora </w:t>
      </w:r>
      <w:proofErr w:type="spellStart"/>
      <w:r w:rsidRPr="00944A71">
        <w:rPr>
          <w:rFonts w:ascii="Arial" w:hAnsi="Arial" w:cs="Arial"/>
          <w:color w:val="000000" w:themeColor="text1"/>
          <w:sz w:val="22"/>
        </w:rPr>
        <w:t>Edge</w:t>
      </w:r>
      <w:proofErr w:type="spellEnd"/>
      <w:r w:rsidRPr="00944A71">
        <w:rPr>
          <w:rFonts w:ascii="Arial" w:hAnsi="Arial" w:cs="Arial"/>
          <w:color w:val="000000" w:themeColor="text1"/>
          <w:sz w:val="22"/>
        </w:rPr>
        <w:t xml:space="preserve">, Firefox v.52 a vyššie, Chrome 64 a vyššie) </w:t>
      </w:r>
    </w:p>
    <w:p w14:paraId="491DC638" w14:textId="5D343E0A" w:rsidR="007F5CE4" w:rsidRPr="00944A71" w:rsidRDefault="007F5CE4" w:rsidP="005552EF">
      <w:pPr>
        <w:pStyle w:val="Odsekzoznamu"/>
        <w:numPr>
          <w:ilvl w:val="0"/>
          <w:numId w:val="42"/>
        </w:numPr>
        <w:ind w:left="709"/>
        <w:jc w:val="both"/>
        <w:rPr>
          <w:rFonts w:ascii="Arial" w:hAnsi="Arial" w:cs="Arial"/>
          <w:color w:val="000000" w:themeColor="text1"/>
          <w:sz w:val="22"/>
        </w:rPr>
      </w:pPr>
      <w:r w:rsidRPr="00944A71">
        <w:rPr>
          <w:rFonts w:ascii="Arial" w:hAnsi="Arial" w:cs="Arial"/>
          <w:color w:val="000000" w:themeColor="text1"/>
          <w:sz w:val="22"/>
        </w:rPr>
        <w:t>grafické rozhranie dostupné vo forme natívnej mobilnej aplikácie, overenej a </w:t>
      </w:r>
      <w:proofErr w:type="spellStart"/>
      <w:r w:rsidRPr="00944A71">
        <w:rPr>
          <w:rFonts w:ascii="Arial" w:hAnsi="Arial" w:cs="Arial"/>
          <w:color w:val="000000" w:themeColor="text1"/>
          <w:sz w:val="22"/>
        </w:rPr>
        <w:t>vypublikovanej</w:t>
      </w:r>
      <w:proofErr w:type="spellEnd"/>
      <w:r w:rsidRPr="00944A71">
        <w:rPr>
          <w:rFonts w:ascii="Arial" w:hAnsi="Arial" w:cs="Arial"/>
          <w:color w:val="000000" w:themeColor="text1"/>
          <w:sz w:val="22"/>
        </w:rPr>
        <w:t xml:space="preserve"> v Google </w:t>
      </w:r>
      <w:proofErr w:type="spellStart"/>
      <w:r w:rsidRPr="00944A71">
        <w:rPr>
          <w:rFonts w:ascii="Arial" w:hAnsi="Arial" w:cs="Arial"/>
          <w:color w:val="000000" w:themeColor="text1"/>
          <w:sz w:val="22"/>
        </w:rPr>
        <w:t>Play</w:t>
      </w:r>
      <w:proofErr w:type="spellEnd"/>
      <w:r w:rsidRPr="00944A71">
        <w:rPr>
          <w:rFonts w:ascii="Arial" w:hAnsi="Arial" w:cs="Arial"/>
          <w:color w:val="000000" w:themeColor="text1"/>
          <w:sz w:val="22"/>
        </w:rPr>
        <w:t xml:space="preserve"> a </w:t>
      </w:r>
      <w:proofErr w:type="spellStart"/>
      <w:r w:rsidRPr="00944A71">
        <w:rPr>
          <w:rFonts w:ascii="Arial" w:hAnsi="Arial" w:cs="Arial"/>
          <w:color w:val="000000" w:themeColor="text1"/>
          <w:sz w:val="22"/>
        </w:rPr>
        <w:t>App</w:t>
      </w:r>
      <w:proofErr w:type="spellEnd"/>
      <w:r w:rsidRPr="00944A71">
        <w:rPr>
          <w:rFonts w:ascii="Arial" w:hAnsi="Arial" w:cs="Arial"/>
          <w:color w:val="000000" w:themeColor="text1"/>
          <w:sz w:val="22"/>
        </w:rPr>
        <w:t xml:space="preserve"> </w:t>
      </w:r>
      <w:proofErr w:type="spellStart"/>
      <w:r w:rsidRPr="00944A71">
        <w:rPr>
          <w:rFonts w:ascii="Arial" w:hAnsi="Arial" w:cs="Arial"/>
          <w:color w:val="000000" w:themeColor="text1"/>
          <w:sz w:val="22"/>
        </w:rPr>
        <w:t>Store</w:t>
      </w:r>
      <w:proofErr w:type="spellEnd"/>
      <w:r w:rsidRPr="00944A71">
        <w:rPr>
          <w:rFonts w:ascii="Arial" w:hAnsi="Arial" w:cs="Arial"/>
          <w:color w:val="000000" w:themeColor="text1"/>
          <w:sz w:val="22"/>
        </w:rPr>
        <w:t xml:space="preserve"> pre administráciu nižšie uvedených funkcionalít. </w:t>
      </w:r>
      <w:r w:rsidR="00E20936" w:rsidRPr="00944A71">
        <w:rPr>
          <w:rFonts w:ascii="Arial" w:hAnsi="Arial" w:cs="Arial"/>
          <w:color w:val="000000" w:themeColor="text1"/>
          <w:sz w:val="22"/>
        </w:rPr>
        <w:t>P</w:t>
      </w:r>
      <w:r w:rsidR="00E20936">
        <w:rPr>
          <w:rFonts w:ascii="Arial" w:hAnsi="Arial" w:cs="Arial"/>
          <w:color w:val="000000" w:themeColor="text1"/>
          <w:sz w:val="22"/>
        </w:rPr>
        <w:t>oskytovateľ</w:t>
      </w:r>
      <w:r w:rsidR="00E20936" w:rsidRPr="00944A71">
        <w:rPr>
          <w:rFonts w:ascii="Arial" w:hAnsi="Arial" w:cs="Arial"/>
          <w:color w:val="000000" w:themeColor="text1"/>
          <w:sz w:val="22"/>
        </w:rPr>
        <w:t xml:space="preserve"> </w:t>
      </w:r>
      <w:r w:rsidRPr="00944A71">
        <w:rPr>
          <w:rFonts w:ascii="Arial" w:hAnsi="Arial" w:cs="Arial"/>
          <w:color w:val="000000" w:themeColor="text1"/>
          <w:sz w:val="22"/>
        </w:rPr>
        <w:t>má povinnosť predložiť ID oboch aplikácií</w:t>
      </w:r>
      <w:r w:rsidRPr="00944A71">
        <w:rPr>
          <w:rFonts w:ascii="Arial" w:hAnsi="Arial" w:cs="Arial"/>
          <w:b/>
          <w:color w:val="000000" w:themeColor="text1"/>
          <w:sz w:val="22"/>
        </w:rPr>
        <w:t xml:space="preserve"> </w:t>
      </w:r>
      <w:r w:rsidRPr="00944A71">
        <w:rPr>
          <w:rFonts w:ascii="Arial" w:hAnsi="Arial" w:cs="Arial"/>
          <w:color w:val="000000" w:themeColor="text1"/>
          <w:sz w:val="22"/>
        </w:rPr>
        <w:t xml:space="preserve">ako dôkaz o existencii verifikovanej aplikácie dostupnej v Google </w:t>
      </w:r>
      <w:proofErr w:type="spellStart"/>
      <w:r w:rsidRPr="00944A71">
        <w:rPr>
          <w:rFonts w:ascii="Arial" w:hAnsi="Arial" w:cs="Arial"/>
          <w:color w:val="000000" w:themeColor="text1"/>
          <w:sz w:val="22"/>
        </w:rPr>
        <w:t>Play</w:t>
      </w:r>
      <w:proofErr w:type="spellEnd"/>
      <w:r w:rsidRPr="00944A71">
        <w:rPr>
          <w:rFonts w:ascii="Arial" w:hAnsi="Arial" w:cs="Arial"/>
          <w:color w:val="000000" w:themeColor="text1"/>
          <w:sz w:val="22"/>
        </w:rPr>
        <w:t xml:space="preserve"> a </w:t>
      </w:r>
      <w:proofErr w:type="spellStart"/>
      <w:r w:rsidRPr="00944A71">
        <w:rPr>
          <w:rFonts w:ascii="Arial" w:hAnsi="Arial" w:cs="Arial"/>
          <w:color w:val="000000" w:themeColor="text1"/>
          <w:sz w:val="22"/>
        </w:rPr>
        <w:t>App</w:t>
      </w:r>
      <w:proofErr w:type="spellEnd"/>
      <w:r w:rsidRPr="00944A71">
        <w:rPr>
          <w:rFonts w:ascii="Arial" w:hAnsi="Arial" w:cs="Arial"/>
          <w:color w:val="000000" w:themeColor="text1"/>
          <w:sz w:val="22"/>
        </w:rPr>
        <w:t xml:space="preserve"> </w:t>
      </w:r>
      <w:proofErr w:type="spellStart"/>
      <w:r w:rsidRPr="00944A71">
        <w:rPr>
          <w:rFonts w:ascii="Arial" w:hAnsi="Arial" w:cs="Arial"/>
          <w:color w:val="000000" w:themeColor="text1"/>
          <w:sz w:val="22"/>
        </w:rPr>
        <w:t>Store</w:t>
      </w:r>
      <w:proofErr w:type="spellEnd"/>
    </w:p>
    <w:p w14:paraId="164A1F5F" w14:textId="77777777" w:rsidR="007F5CE4" w:rsidRPr="00944A71" w:rsidRDefault="007F5CE4" w:rsidP="005552EF">
      <w:pPr>
        <w:pStyle w:val="Odsekzoznamu"/>
        <w:numPr>
          <w:ilvl w:val="0"/>
          <w:numId w:val="42"/>
        </w:numPr>
        <w:ind w:left="709"/>
        <w:jc w:val="both"/>
        <w:rPr>
          <w:rFonts w:ascii="Arial" w:hAnsi="Arial" w:cs="Arial"/>
          <w:color w:val="000000" w:themeColor="text1"/>
          <w:sz w:val="22"/>
        </w:rPr>
      </w:pPr>
      <w:r w:rsidRPr="00944A71">
        <w:rPr>
          <w:rFonts w:ascii="Arial" w:hAnsi="Arial" w:cs="Arial"/>
          <w:color w:val="000000" w:themeColor="text1"/>
          <w:sz w:val="22"/>
        </w:rPr>
        <w:lastRenderedPageBreak/>
        <w:t>možnosť prihlásenia sa a odhlásenia sa pomocou mena a hesla pre začatie a ukončenie obsluhy klientov</w:t>
      </w:r>
    </w:p>
    <w:p w14:paraId="34A24EDD"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privolať klientov na základe nastaveného profilu pracovníka,</w:t>
      </w:r>
    </w:p>
    <w:p w14:paraId="51B8357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vrátenia lístka späť do rady,</w:t>
      </w:r>
    </w:p>
    <w:p w14:paraId="22E83DD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označenia čísla lístka ako klienta, ktorý nebol vybavený,</w:t>
      </w:r>
    </w:p>
    <w:p w14:paraId="42996DF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 xml:space="preserve">zobrazenie čísla lístka, zvolenej služby, čakacieho a transakčného času klienta a počet čakajúcich v rade na pridelenú službu </w:t>
      </w:r>
    </w:p>
    <w:p w14:paraId="131CAF85"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skenovania QR kódov (potvrdení o objednaní) a vložení do rady na základe definovaných pravidiel</w:t>
      </w:r>
    </w:p>
    <w:p w14:paraId="4E862E6C"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vytvoriť schôdzu na ľubovoľný časový interval</w:t>
      </w:r>
    </w:p>
    <w:p w14:paraId="0CAFCC6A"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vytváranie informačných formulárov počas vybavovania klienta s cieľom zhromažďovať v prípade potreby dodatočné informácie o vybavení klienta – možnosť vytvárať si vlastné informačné formuláre podľa potrieb</w:t>
      </w:r>
    </w:p>
    <w:p w14:paraId="4F41B68E" w14:textId="77777777" w:rsidR="007F5CE4" w:rsidRPr="00944A71" w:rsidRDefault="007F5CE4" w:rsidP="007F5CE4">
      <w:pPr>
        <w:jc w:val="both"/>
        <w:rPr>
          <w:rFonts w:ascii="Arial" w:hAnsi="Arial" w:cs="Arial"/>
          <w:color w:val="FF0000"/>
          <w:sz w:val="22"/>
          <w:u w:val="single"/>
        </w:rPr>
      </w:pPr>
    </w:p>
    <w:p w14:paraId="27053A55" w14:textId="77777777" w:rsidR="007F5CE4" w:rsidRPr="00944A71" w:rsidRDefault="007F5CE4" w:rsidP="007F5CE4">
      <w:pPr>
        <w:rPr>
          <w:rFonts w:ascii="Arial" w:hAnsi="Arial" w:cs="Arial"/>
          <w:color w:val="000000" w:themeColor="text1"/>
          <w:sz w:val="22"/>
        </w:rPr>
      </w:pPr>
      <w:r w:rsidRPr="00944A71">
        <w:rPr>
          <w:rFonts w:ascii="Arial" w:hAnsi="Arial" w:cs="Arial"/>
          <w:color w:val="000000" w:themeColor="text1"/>
          <w:sz w:val="22"/>
        </w:rPr>
        <w:t>SW MANAŽÉRSKE NÁSTROJE (ON-LINE DOHĽAD A REPORTING)</w:t>
      </w:r>
    </w:p>
    <w:p w14:paraId="0E9B9311"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Grafické rozhranie dostupné prostredníctvom web prehliadača, pre administráciu nižšie uvedených funkcionalít (</w:t>
      </w:r>
      <w:proofErr w:type="spellStart"/>
      <w:r w:rsidRPr="00944A71">
        <w:rPr>
          <w:rFonts w:ascii="Arial" w:hAnsi="Arial" w:cs="Arial"/>
          <w:color w:val="000000" w:themeColor="text1"/>
          <w:sz w:val="22"/>
        </w:rPr>
        <w:t>Edge</w:t>
      </w:r>
      <w:proofErr w:type="spellEnd"/>
      <w:r w:rsidRPr="00944A71">
        <w:rPr>
          <w:rFonts w:ascii="Arial" w:hAnsi="Arial" w:cs="Arial"/>
          <w:color w:val="000000" w:themeColor="text1"/>
          <w:sz w:val="22"/>
        </w:rPr>
        <w:t xml:space="preserve">, Firefox v.52 a vyššie, Chrome 64 a vyššie)  </w:t>
      </w:r>
    </w:p>
    <w:p w14:paraId="0165B1E5"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segmentácie zákazníkov (bežný klient – prémiový klient, atď.)</w:t>
      </w:r>
    </w:p>
    <w:p w14:paraId="356652F1"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Zmena pravidiel, na základe ktorých sú klienti privolávaní k pracoviskám (pridelenie služieb a priorít)</w:t>
      </w:r>
    </w:p>
    <w:p w14:paraId="3188BC9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bCs/>
          <w:color w:val="000000" w:themeColor="text1"/>
          <w:sz w:val="22"/>
        </w:rPr>
        <w:t>Možnosť zobraziť on-line náhľad</w:t>
      </w:r>
      <w:r w:rsidRPr="00944A71">
        <w:rPr>
          <w:rFonts w:ascii="Arial" w:hAnsi="Arial" w:cs="Arial"/>
          <w:color w:val="000000" w:themeColor="text1"/>
          <w:sz w:val="22"/>
        </w:rPr>
        <w:t xml:space="preserve"> na aktuálny stav na pobočke, ktorý obsahuje aktuálny počet čakajúcich, čakacie časy, počet vybavených klientov v danom dni, zoznam otvorených pracovísk a prihlásených pracovníkov,</w:t>
      </w:r>
    </w:p>
    <w:p w14:paraId="65B7FEBD"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Grafický editor dotykovej plochy – pridanie novej služby, zmena reklamných textov, zmena loga, zmena reklamných bannerov a zmena textových správ zobrazených na dotykovej ploche.</w:t>
      </w:r>
    </w:p>
    <w:p w14:paraId="5EB48B9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Grafický editor lístkov – zmena reklamných textov, pridanie a odobranie informácií tlačených na lístok, možnosť tlačiť dvoj-lístky, zmena veľkosti a umiestnenia textov na lístku, možnosť pridania QR kódu na lístok</w:t>
      </w:r>
    </w:p>
    <w:p w14:paraId="4F5C5ED9"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Zasielanie ľubovoľných štatistických reportov na email</w:t>
      </w:r>
    </w:p>
    <w:p w14:paraId="25AF84BF"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Zobrazovanie štatistických reportov, ktoré obsahujú informácie:</w:t>
      </w:r>
    </w:p>
    <w:p w14:paraId="59846C07"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Výkonnosť pracovníkov za predchádzajúci týždeň, mesiac, za tento rok alebo za zvolené obdobie. Report musí obsahovať meno pracovníka, ktorý bol prihlásený na pracovisko, počet vybavených klientov, čas nečinnosti pracovníka a čas vybavovania (celkový a priemerný)</w:t>
      </w:r>
    </w:p>
    <w:p w14:paraId="48311DD0"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Prehľad služieb za predchádzajúci týždeň, mesiac, za tento rok alebo za zvolené obdobie. Report musí obsahovať názov služby, počet klientov, ktorí prišli a boli obslúžení, čas čakania a čas vybavovania</w:t>
      </w:r>
    </w:p>
    <w:p w14:paraId="1F51832A"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Porovnanie času stráveného obsluhou klienta a nečinnosťou (pracovník nemá koho privolať)</w:t>
      </w:r>
    </w:p>
    <w:p w14:paraId="1521AA7E"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Porovnanie počtu klientov, ktorí prišli na pobočku, ale neboli obslúžení</w:t>
      </w:r>
    </w:p>
    <w:p w14:paraId="47965B25"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Možnosť sledovať konkrétne číslo lístka pre zvolený deň.</w:t>
      </w:r>
    </w:p>
    <w:p w14:paraId="6E337D32"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Možnosť filtrovať štatistiky pre zvolené časové obdobie, pre zvolenú pobočku, resp. pobočky</w:t>
      </w:r>
    </w:p>
    <w:p w14:paraId="4856D070" w14:textId="77777777" w:rsidR="007F5CE4" w:rsidRPr="00944A71" w:rsidRDefault="007F5CE4" w:rsidP="005552EF">
      <w:pPr>
        <w:pStyle w:val="Odsekzoznamu"/>
        <w:numPr>
          <w:ilvl w:val="1"/>
          <w:numId w:val="41"/>
        </w:numPr>
        <w:ind w:left="1134" w:hanging="283"/>
        <w:jc w:val="both"/>
        <w:rPr>
          <w:rFonts w:ascii="Arial" w:hAnsi="Arial" w:cs="Arial"/>
          <w:color w:val="000000" w:themeColor="text1"/>
          <w:sz w:val="22"/>
        </w:rPr>
      </w:pPr>
      <w:r w:rsidRPr="00944A71">
        <w:rPr>
          <w:rFonts w:ascii="Arial" w:hAnsi="Arial" w:cs="Arial"/>
          <w:color w:val="000000" w:themeColor="text1"/>
          <w:sz w:val="22"/>
        </w:rPr>
        <w:t xml:space="preserve">Možnosť zbierať hodnotenie spokojnosti klientov vo formáte Net </w:t>
      </w:r>
      <w:proofErr w:type="spellStart"/>
      <w:r w:rsidRPr="00944A71">
        <w:rPr>
          <w:rFonts w:ascii="Arial" w:hAnsi="Arial" w:cs="Arial"/>
          <w:color w:val="000000" w:themeColor="text1"/>
          <w:sz w:val="22"/>
        </w:rPr>
        <w:t>Promoter</w:t>
      </w:r>
      <w:proofErr w:type="spellEnd"/>
      <w:r w:rsidRPr="00944A71">
        <w:rPr>
          <w:rFonts w:ascii="Arial" w:hAnsi="Arial" w:cs="Arial"/>
          <w:color w:val="000000" w:themeColor="text1"/>
          <w:sz w:val="22"/>
        </w:rPr>
        <w:t xml:space="preserve"> </w:t>
      </w:r>
      <w:proofErr w:type="spellStart"/>
      <w:r w:rsidRPr="00944A71">
        <w:rPr>
          <w:rFonts w:ascii="Arial" w:hAnsi="Arial" w:cs="Arial"/>
          <w:color w:val="000000" w:themeColor="text1"/>
          <w:sz w:val="22"/>
        </w:rPr>
        <w:t>Score</w:t>
      </w:r>
      <w:proofErr w:type="spellEnd"/>
      <w:r w:rsidRPr="00944A71">
        <w:rPr>
          <w:rFonts w:ascii="Arial" w:hAnsi="Arial" w:cs="Arial"/>
          <w:color w:val="000000" w:themeColor="text1"/>
          <w:sz w:val="22"/>
        </w:rPr>
        <w:t xml:space="preserve"> (NPS)</w:t>
      </w:r>
    </w:p>
    <w:p w14:paraId="45873A78" w14:textId="1DF6AEFA" w:rsidR="007F5CE4" w:rsidRDefault="007F5CE4" w:rsidP="007F5CE4">
      <w:pPr>
        <w:jc w:val="both"/>
        <w:rPr>
          <w:rFonts w:ascii="Arial" w:hAnsi="Arial" w:cs="Arial"/>
          <w:color w:val="000000" w:themeColor="text1"/>
          <w:sz w:val="22"/>
        </w:rPr>
      </w:pPr>
    </w:p>
    <w:p w14:paraId="1BA36339" w14:textId="77777777" w:rsidR="001C11F2" w:rsidRPr="00944A71" w:rsidRDefault="001C11F2" w:rsidP="007F5CE4">
      <w:pPr>
        <w:jc w:val="both"/>
        <w:rPr>
          <w:rFonts w:ascii="Arial" w:hAnsi="Arial" w:cs="Arial"/>
          <w:color w:val="000000" w:themeColor="text1"/>
          <w:sz w:val="22"/>
        </w:rPr>
      </w:pPr>
    </w:p>
    <w:p w14:paraId="6FDAE901" w14:textId="77777777" w:rsidR="007F5CE4" w:rsidRPr="00944A71" w:rsidRDefault="007F5CE4" w:rsidP="007F5CE4">
      <w:pPr>
        <w:rPr>
          <w:rFonts w:ascii="Arial" w:hAnsi="Arial" w:cs="Arial"/>
          <w:color w:val="000000" w:themeColor="text1"/>
          <w:sz w:val="22"/>
        </w:rPr>
      </w:pPr>
      <w:r w:rsidRPr="00944A71">
        <w:rPr>
          <w:rFonts w:ascii="Arial" w:hAnsi="Arial" w:cs="Arial"/>
          <w:color w:val="000000" w:themeColor="text1"/>
          <w:sz w:val="22"/>
        </w:rPr>
        <w:t>SW ADMIN NÁSTROJE (CENTRÁLNA ADMINISTRÁCIA)</w:t>
      </w:r>
    </w:p>
    <w:p w14:paraId="3C29BC48"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bCs/>
          <w:color w:val="000000" w:themeColor="text1"/>
          <w:sz w:val="22"/>
        </w:rPr>
        <w:t>Možnosť vzdialenej správy</w:t>
      </w:r>
      <w:r w:rsidRPr="00944A71">
        <w:rPr>
          <w:rFonts w:ascii="Arial" w:hAnsi="Arial" w:cs="Arial"/>
          <w:color w:val="000000" w:themeColor="text1"/>
          <w:sz w:val="22"/>
        </w:rPr>
        <w:t xml:space="preserve"> pobočkových vyvolávacích systémov (reštart, logovanie, vymazanie databáz a pod.)</w:t>
      </w:r>
    </w:p>
    <w:p w14:paraId="2828E5CF" w14:textId="47546AAD"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Centrálna administrácia užívateľov (aktivácia/</w:t>
      </w:r>
      <w:proofErr w:type="spellStart"/>
      <w:r w:rsidRPr="00944A71">
        <w:rPr>
          <w:rFonts w:ascii="Arial" w:hAnsi="Arial" w:cs="Arial"/>
          <w:color w:val="000000" w:themeColor="text1"/>
          <w:sz w:val="22"/>
        </w:rPr>
        <w:t>deaktivácia</w:t>
      </w:r>
      <w:proofErr w:type="spellEnd"/>
      <w:r w:rsidRPr="00944A71">
        <w:rPr>
          <w:rFonts w:ascii="Arial" w:hAnsi="Arial" w:cs="Arial"/>
          <w:color w:val="000000" w:themeColor="text1"/>
          <w:sz w:val="22"/>
        </w:rPr>
        <w:t xml:space="preserve">) a správa ich rolí vyvolávacieho systému. </w:t>
      </w:r>
    </w:p>
    <w:p w14:paraId="4404ECE6" w14:textId="26A502AF"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lastRenderedPageBreak/>
        <w:t xml:space="preserve">Možnosť </w:t>
      </w:r>
      <w:r w:rsidRPr="00944A71">
        <w:rPr>
          <w:rFonts w:ascii="Arial" w:hAnsi="Arial" w:cs="Arial"/>
          <w:bCs/>
          <w:color w:val="000000" w:themeColor="text1"/>
          <w:sz w:val="22"/>
        </w:rPr>
        <w:t xml:space="preserve">pripojenia systému do </w:t>
      </w:r>
      <w:proofErr w:type="spellStart"/>
      <w:r w:rsidRPr="00944A71">
        <w:rPr>
          <w:rFonts w:ascii="Arial" w:hAnsi="Arial" w:cs="Arial"/>
          <w:bCs/>
          <w:color w:val="000000" w:themeColor="text1"/>
          <w:sz w:val="22"/>
        </w:rPr>
        <w:t>Active</w:t>
      </w:r>
      <w:proofErr w:type="spellEnd"/>
      <w:r w:rsidRPr="00944A71">
        <w:rPr>
          <w:rFonts w:ascii="Arial" w:hAnsi="Arial" w:cs="Arial"/>
          <w:bCs/>
          <w:color w:val="000000" w:themeColor="text1"/>
          <w:sz w:val="22"/>
        </w:rPr>
        <w:t xml:space="preserve"> </w:t>
      </w:r>
      <w:proofErr w:type="spellStart"/>
      <w:r w:rsidRPr="00944A71">
        <w:rPr>
          <w:rFonts w:ascii="Arial" w:hAnsi="Arial" w:cs="Arial"/>
          <w:bCs/>
          <w:color w:val="000000" w:themeColor="text1"/>
          <w:sz w:val="22"/>
        </w:rPr>
        <w:t>Directory</w:t>
      </w:r>
      <w:proofErr w:type="spellEnd"/>
      <w:r w:rsidRPr="00944A71">
        <w:rPr>
          <w:rFonts w:ascii="Arial" w:hAnsi="Arial" w:cs="Arial"/>
          <w:bCs/>
          <w:color w:val="000000" w:themeColor="text1"/>
          <w:sz w:val="22"/>
        </w:rPr>
        <w:t xml:space="preserve"> </w:t>
      </w:r>
      <w:r w:rsidR="00961E14">
        <w:rPr>
          <w:rFonts w:ascii="Arial" w:hAnsi="Arial" w:cs="Arial"/>
          <w:bCs/>
          <w:color w:val="000000" w:themeColor="text1"/>
          <w:sz w:val="22"/>
        </w:rPr>
        <w:t>objednávateľa</w:t>
      </w:r>
      <w:r w:rsidRPr="00944A71">
        <w:rPr>
          <w:rFonts w:ascii="Arial" w:hAnsi="Arial" w:cs="Arial"/>
          <w:color w:val="000000" w:themeColor="text1"/>
          <w:sz w:val="22"/>
        </w:rPr>
        <w:t>. Užívatelia musia mať možnosť prihlasovať sa pomocou ich doménového mena a hesla.</w:t>
      </w:r>
    </w:p>
    <w:p w14:paraId="0C00FDF6"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implementácie SMS notifikácie na základe počtu ľudí v rade. Systém musí byť schopný zaslať SMS klientovi, ktorý požiadal o SMS notifikáciu, ak hodnota počtu čakajúcich klientov pred ním dosiahla nastavenú hodnotu.</w:t>
      </w:r>
    </w:p>
    <w:p w14:paraId="1D1B8802" w14:textId="23505F2E"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 xml:space="preserve">Systém musí poskytovať rozhranie pre možnosť zverejnenia informácií o čakacích časoch jednotlivých klientskych pracovísk na webovej stránke </w:t>
      </w:r>
      <w:r w:rsidR="00961E14">
        <w:rPr>
          <w:rFonts w:ascii="Arial" w:hAnsi="Arial" w:cs="Arial"/>
          <w:color w:val="000000" w:themeColor="text1"/>
          <w:sz w:val="22"/>
        </w:rPr>
        <w:t>objednávateľa</w:t>
      </w:r>
    </w:p>
    <w:p w14:paraId="443D6CB3" w14:textId="77777777" w:rsidR="007F5CE4" w:rsidRPr="00944A71"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Možnosť objednania klienta cez webové rozhranie SP a jeho zaradenie do vyvolávacieho systému prostredníctvom zadania unikátneho kódu rezervácie na pobočkovom zariadení (kiosku) alebo QR kódu naskenovaním z displeja telefónu do pobočkového zariadenia.</w:t>
      </w:r>
    </w:p>
    <w:p w14:paraId="037FDCCF" w14:textId="0E156186" w:rsidR="007F5CE4" w:rsidRDefault="007F5CE4" w:rsidP="005552EF">
      <w:pPr>
        <w:pStyle w:val="Odsekzoznamu"/>
        <w:numPr>
          <w:ilvl w:val="0"/>
          <w:numId w:val="40"/>
        </w:numPr>
        <w:jc w:val="both"/>
        <w:rPr>
          <w:rFonts w:ascii="Arial" w:hAnsi="Arial" w:cs="Arial"/>
          <w:color w:val="000000" w:themeColor="text1"/>
          <w:sz w:val="22"/>
        </w:rPr>
      </w:pPr>
      <w:r w:rsidRPr="00944A71">
        <w:rPr>
          <w:rFonts w:ascii="Arial" w:hAnsi="Arial" w:cs="Arial"/>
          <w:color w:val="000000" w:themeColor="text1"/>
          <w:sz w:val="22"/>
        </w:rPr>
        <w:t>Aktualizácie systému a jeho HW komponentov na diaľku</w:t>
      </w:r>
    </w:p>
    <w:p w14:paraId="654AFA5D" w14:textId="061C7E91" w:rsidR="00750DAC" w:rsidRDefault="00750DAC" w:rsidP="00750DAC">
      <w:pPr>
        <w:jc w:val="both"/>
        <w:rPr>
          <w:rFonts w:ascii="Arial" w:hAnsi="Arial" w:cs="Arial"/>
          <w:color w:val="000000" w:themeColor="text1"/>
          <w:sz w:val="22"/>
        </w:rPr>
      </w:pPr>
    </w:p>
    <w:p w14:paraId="0E303295" w14:textId="3B521C5D" w:rsidR="00750DAC" w:rsidRDefault="004302D9" w:rsidP="00750DAC">
      <w:pPr>
        <w:jc w:val="both"/>
        <w:rPr>
          <w:rFonts w:ascii="Arial" w:hAnsi="Arial" w:cs="Arial"/>
          <w:b/>
          <w:color w:val="000000" w:themeColor="text1"/>
          <w:sz w:val="22"/>
        </w:rPr>
      </w:pPr>
      <w:r>
        <w:rPr>
          <w:rFonts w:ascii="Arial" w:hAnsi="Arial" w:cs="Arial"/>
          <w:b/>
          <w:color w:val="000000" w:themeColor="text1"/>
          <w:sz w:val="22"/>
        </w:rPr>
        <w:t>6</w:t>
      </w:r>
      <w:r w:rsidR="00750DAC" w:rsidRPr="00750DAC">
        <w:rPr>
          <w:rFonts w:ascii="Arial" w:hAnsi="Arial" w:cs="Arial"/>
          <w:b/>
          <w:color w:val="000000" w:themeColor="text1"/>
          <w:sz w:val="22"/>
        </w:rPr>
        <w:t xml:space="preserve">  </w:t>
      </w:r>
      <w:r w:rsidR="00B00853">
        <w:rPr>
          <w:rFonts w:ascii="Arial" w:hAnsi="Arial" w:cs="Arial"/>
          <w:b/>
          <w:color w:val="000000" w:themeColor="text1"/>
          <w:sz w:val="22"/>
        </w:rPr>
        <w:t>C</w:t>
      </w:r>
      <w:r w:rsidR="00750DAC" w:rsidRPr="00750DAC">
        <w:rPr>
          <w:rFonts w:ascii="Arial" w:hAnsi="Arial" w:cs="Arial"/>
          <w:b/>
          <w:color w:val="000000" w:themeColor="text1"/>
          <w:sz w:val="22"/>
        </w:rPr>
        <w:t>entralizovan</w:t>
      </w:r>
      <w:r w:rsidR="00B00853">
        <w:rPr>
          <w:rFonts w:ascii="Arial" w:hAnsi="Arial" w:cs="Arial"/>
          <w:b/>
          <w:color w:val="000000" w:themeColor="text1"/>
          <w:sz w:val="22"/>
        </w:rPr>
        <w:t>á</w:t>
      </w:r>
      <w:r w:rsidR="00750DAC" w:rsidRPr="00750DAC">
        <w:rPr>
          <w:rFonts w:ascii="Arial" w:hAnsi="Arial" w:cs="Arial"/>
          <w:b/>
          <w:color w:val="000000" w:themeColor="text1"/>
          <w:sz w:val="22"/>
        </w:rPr>
        <w:t xml:space="preserve"> </w:t>
      </w:r>
      <w:r w:rsidR="00B00853" w:rsidRPr="00750DAC">
        <w:rPr>
          <w:rFonts w:ascii="Arial" w:hAnsi="Arial" w:cs="Arial"/>
          <w:b/>
          <w:color w:val="000000" w:themeColor="text1"/>
          <w:sz w:val="22"/>
        </w:rPr>
        <w:t>správ</w:t>
      </w:r>
      <w:r w:rsidR="00B00853">
        <w:rPr>
          <w:rFonts w:ascii="Arial" w:hAnsi="Arial" w:cs="Arial"/>
          <w:b/>
          <w:color w:val="000000" w:themeColor="text1"/>
          <w:sz w:val="22"/>
        </w:rPr>
        <w:t>a</w:t>
      </w:r>
      <w:r w:rsidR="00B00853" w:rsidRPr="00750DAC">
        <w:rPr>
          <w:rFonts w:ascii="Arial" w:hAnsi="Arial" w:cs="Arial"/>
          <w:b/>
          <w:color w:val="000000" w:themeColor="text1"/>
          <w:sz w:val="22"/>
        </w:rPr>
        <w:t xml:space="preserve"> </w:t>
      </w:r>
      <w:r w:rsidR="00750DAC" w:rsidRPr="00750DAC">
        <w:rPr>
          <w:rFonts w:ascii="Arial" w:hAnsi="Arial" w:cs="Arial"/>
          <w:b/>
          <w:color w:val="000000" w:themeColor="text1"/>
          <w:sz w:val="22"/>
        </w:rPr>
        <w:t>obsahu</w:t>
      </w:r>
    </w:p>
    <w:p w14:paraId="629BFA90" w14:textId="4FFC4F9F" w:rsidR="00750DAC" w:rsidRDefault="00750DAC" w:rsidP="00750DAC">
      <w:pPr>
        <w:jc w:val="both"/>
        <w:rPr>
          <w:rFonts w:ascii="Arial" w:hAnsi="Arial" w:cs="Arial"/>
          <w:b/>
          <w:color w:val="000000" w:themeColor="text1"/>
          <w:sz w:val="22"/>
        </w:rPr>
      </w:pPr>
    </w:p>
    <w:p w14:paraId="55E98D98" w14:textId="0420C9D3" w:rsidR="00750DAC" w:rsidRPr="001728CB" w:rsidRDefault="004302D9" w:rsidP="00750DAC">
      <w:pPr>
        <w:rPr>
          <w:rFonts w:ascii="Arial" w:hAnsi="Arial" w:cs="Arial"/>
          <w:b/>
          <w:bCs/>
          <w:sz w:val="22"/>
          <w:szCs w:val="22"/>
        </w:rPr>
      </w:pPr>
      <w:r>
        <w:rPr>
          <w:rFonts w:ascii="Arial" w:hAnsi="Arial" w:cs="Arial"/>
          <w:b/>
          <w:bCs/>
          <w:sz w:val="22"/>
          <w:szCs w:val="22"/>
        </w:rPr>
        <w:t xml:space="preserve">6.1 </w:t>
      </w:r>
      <w:r w:rsidR="00750DAC" w:rsidRPr="001728CB">
        <w:rPr>
          <w:rFonts w:ascii="Arial" w:hAnsi="Arial" w:cs="Arial"/>
          <w:b/>
          <w:bCs/>
          <w:sz w:val="22"/>
          <w:szCs w:val="22"/>
        </w:rPr>
        <w:t>Funkčný popis riešenia</w:t>
      </w:r>
    </w:p>
    <w:p w14:paraId="7BE9D6FB" w14:textId="1A0AA4DD" w:rsidR="00750DAC" w:rsidRPr="001728CB" w:rsidRDefault="00B00853" w:rsidP="00D74A65">
      <w:pPr>
        <w:jc w:val="both"/>
        <w:rPr>
          <w:rFonts w:ascii="Arial" w:hAnsi="Arial" w:cs="Arial"/>
          <w:sz w:val="22"/>
          <w:szCs w:val="22"/>
        </w:rPr>
      </w:pPr>
      <w:r>
        <w:rPr>
          <w:rFonts w:ascii="Arial" w:hAnsi="Arial" w:cs="Arial"/>
          <w:sz w:val="22"/>
          <w:szCs w:val="22"/>
        </w:rPr>
        <w:t xml:space="preserve">Centralizovaná správa obsahu musí umožňovať </w:t>
      </w:r>
      <w:r w:rsidRPr="001728CB">
        <w:rPr>
          <w:rFonts w:ascii="Arial" w:hAnsi="Arial" w:cs="Arial"/>
          <w:sz w:val="22"/>
          <w:szCs w:val="22"/>
        </w:rPr>
        <w:t>prezentáci</w:t>
      </w:r>
      <w:r>
        <w:rPr>
          <w:rFonts w:ascii="Arial" w:hAnsi="Arial" w:cs="Arial"/>
          <w:sz w:val="22"/>
          <w:szCs w:val="22"/>
        </w:rPr>
        <w:t>u</w:t>
      </w:r>
      <w:r w:rsidRPr="001728CB">
        <w:rPr>
          <w:rFonts w:ascii="Arial" w:hAnsi="Arial" w:cs="Arial"/>
          <w:sz w:val="22"/>
          <w:szCs w:val="22"/>
        </w:rPr>
        <w:t xml:space="preserve"> </w:t>
      </w:r>
      <w:r w:rsidR="00750DAC" w:rsidRPr="001728CB">
        <w:rPr>
          <w:rFonts w:ascii="Arial" w:hAnsi="Arial" w:cs="Arial"/>
          <w:sz w:val="22"/>
          <w:szCs w:val="22"/>
        </w:rPr>
        <w:t xml:space="preserve">marketingového obsahu </w:t>
      </w:r>
      <w:r w:rsidR="004302D9">
        <w:rPr>
          <w:rFonts w:ascii="Arial" w:hAnsi="Arial" w:cs="Arial"/>
          <w:sz w:val="22"/>
          <w:szCs w:val="22"/>
        </w:rPr>
        <w:t xml:space="preserve">objednávateľa </w:t>
      </w:r>
      <w:r>
        <w:rPr>
          <w:rFonts w:ascii="Arial" w:hAnsi="Arial" w:cs="Arial"/>
          <w:sz w:val="22"/>
          <w:szCs w:val="22"/>
        </w:rPr>
        <w:t>(</w:t>
      </w:r>
      <w:r w:rsidRPr="001728CB">
        <w:rPr>
          <w:rFonts w:ascii="Arial" w:hAnsi="Arial" w:cs="Arial"/>
          <w:sz w:val="22"/>
          <w:szCs w:val="22"/>
        </w:rPr>
        <w:t>propagáci</w:t>
      </w:r>
      <w:r>
        <w:rPr>
          <w:rFonts w:ascii="Arial" w:hAnsi="Arial" w:cs="Arial"/>
          <w:sz w:val="22"/>
          <w:szCs w:val="22"/>
        </w:rPr>
        <w:t>u</w:t>
      </w:r>
      <w:r w:rsidRPr="001728CB">
        <w:rPr>
          <w:rFonts w:ascii="Arial" w:hAnsi="Arial" w:cs="Arial"/>
          <w:sz w:val="22"/>
          <w:szCs w:val="22"/>
        </w:rPr>
        <w:t xml:space="preserve"> </w:t>
      </w:r>
      <w:r w:rsidR="00750DAC" w:rsidRPr="001728CB">
        <w:rPr>
          <w:rFonts w:ascii="Arial" w:hAnsi="Arial" w:cs="Arial"/>
          <w:sz w:val="22"/>
          <w:szCs w:val="22"/>
        </w:rPr>
        <w:t xml:space="preserve">aktuálnych produktov pre </w:t>
      </w:r>
      <w:r>
        <w:rPr>
          <w:rFonts w:ascii="Arial" w:hAnsi="Arial" w:cs="Arial"/>
          <w:sz w:val="22"/>
          <w:szCs w:val="22"/>
        </w:rPr>
        <w:t>klientov, informovanie klientov o novinkách objednávateľa)</w:t>
      </w:r>
      <w:r w:rsidR="00750DAC" w:rsidRPr="001728CB">
        <w:rPr>
          <w:rFonts w:ascii="Arial" w:hAnsi="Arial" w:cs="Arial"/>
          <w:sz w:val="22"/>
          <w:szCs w:val="22"/>
        </w:rPr>
        <w:t xml:space="preserve">. </w:t>
      </w:r>
    </w:p>
    <w:p w14:paraId="1957E036" w14:textId="1391EBFE" w:rsidR="00750DAC" w:rsidRPr="001728CB" w:rsidRDefault="00750DAC" w:rsidP="00D74A65">
      <w:pPr>
        <w:jc w:val="both"/>
        <w:rPr>
          <w:rFonts w:ascii="Arial" w:hAnsi="Arial" w:cs="Arial"/>
          <w:sz w:val="22"/>
          <w:szCs w:val="22"/>
        </w:rPr>
      </w:pPr>
      <w:r w:rsidRPr="001728CB">
        <w:rPr>
          <w:rFonts w:ascii="Arial" w:hAnsi="Arial" w:cs="Arial"/>
          <w:sz w:val="22"/>
          <w:szCs w:val="22"/>
        </w:rPr>
        <w:t>Na pobočk</w:t>
      </w:r>
      <w:r w:rsidR="00B846DD">
        <w:rPr>
          <w:rFonts w:ascii="Arial" w:hAnsi="Arial" w:cs="Arial"/>
          <w:sz w:val="22"/>
          <w:szCs w:val="22"/>
        </w:rPr>
        <w:t>ách</w:t>
      </w:r>
      <w:r w:rsidRPr="001728CB">
        <w:rPr>
          <w:rFonts w:ascii="Arial" w:hAnsi="Arial" w:cs="Arial"/>
          <w:sz w:val="22"/>
          <w:szCs w:val="22"/>
        </w:rPr>
        <w:t xml:space="preserve"> je v rámci </w:t>
      </w:r>
      <w:r w:rsidR="00B846DD">
        <w:rPr>
          <w:rFonts w:ascii="Arial" w:hAnsi="Arial" w:cs="Arial"/>
          <w:sz w:val="22"/>
          <w:szCs w:val="22"/>
        </w:rPr>
        <w:t xml:space="preserve">centralizovanej správy </w:t>
      </w:r>
      <w:r w:rsidRPr="001728CB">
        <w:rPr>
          <w:rFonts w:ascii="Arial" w:hAnsi="Arial" w:cs="Arial"/>
          <w:sz w:val="22"/>
          <w:szCs w:val="22"/>
        </w:rPr>
        <w:t>obsahu požadované aj prepojenie riešenia s vyvolávacím systémom za účelom zobrazenia poradia zákazníka z vyvolávacieho systému a čísla pracoviska, na ktorom bude zákazník obslúžený.</w:t>
      </w:r>
    </w:p>
    <w:p w14:paraId="5B413D73" w14:textId="58307785" w:rsidR="00750DAC" w:rsidRPr="00D74A65" w:rsidRDefault="00750DAC" w:rsidP="00D74A65">
      <w:pPr>
        <w:jc w:val="both"/>
        <w:rPr>
          <w:rFonts w:ascii="Arial" w:hAnsi="Arial" w:cs="Arial"/>
          <w:sz w:val="28"/>
          <w:szCs w:val="22"/>
        </w:rPr>
      </w:pPr>
      <w:r w:rsidRPr="001728CB">
        <w:rPr>
          <w:rFonts w:ascii="Arial" w:hAnsi="Arial" w:cs="Arial"/>
          <w:sz w:val="22"/>
          <w:szCs w:val="22"/>
        </w:rPr>
        <w:t xml:space="preserve">Riešenie </w:t>
      </w:r>
      <w:r w:rsidR="004302D9">
        <w:rPr>
          <w:rFonts w:ascii="Arial" w:hAnsi="Arial" w:cs="Arial"/>
          <w:sz w:val="22"/>
          <w:szCs w:val="22"/>
        </w:rPr>
        <w:t>musí byť</w:t>
      </w:r>
      <w:r w:rsidR="004302D9" w:rsidRPr="001728CB">
        <w:rPr>
          <w:rFonts w:ascii="Arial" w:hAnsi="Arial" w:cs="Arial"/>
          <w:sz w:val="22"/>
          <w:szCs w:val="22"/>
        </w:rPr>
        <w:t xml:space="preserve"> </w:t>
      </w:r>
      <w:r w:rsidRPr="001728CB">
        <w:rPr>
          <w:rFonts w:ascii="Arial" w:hAnsi="Arial" w:cs="Arial"/>
          <w:sz w:val="22"/>
          <w:szCs w:val="22"/>
        </w:rPr>
        <w:t>realizované formou technológie pre zobrazovanie multimediálneho obsahu – tzv. „</w:t>
      </w:r>
      <w:proofErr w:type="spellStart"/>
      <w:r w:rsidRPr="001728CB">
        <w:rPr>
          <w:rFonts w:ascii="Arial" w:hAnsi="Arial" w:cs="Arial"/>
          <w:sz w:val="22"/>
          <w:szCs w:val="22"/>
        </w:rPr>
        <w:t>digital</w:t>
      </w:r>
      <w:proofErr w:type="spellEnd"/>
      <w:r w:rsidRPr="001728CB">
        <w:rPr>
          <w:rFonts w:ascii="Arial" w:hAnsi="Arial" w:cs="Arial"/>
          <w:sz w:val="22"/>
          <w:szCs w:val="22"/>
        </w:rPr>
        <w:t xml:space="preserve"> </w:t>
      </w:r>
      <w:proofErr w:type="spellStart"/>
      <w:r w:rsidRPr="001728CB">
        <w:rPr>
          <w:rFonts w:ascii="Arial" w:hAnsi="Arial" w:cs="Arial"/>
          <w:sz w:val="22"/>
          <w:szCs w:val="22"/>
        </w:rPr>
        <w:t>signage</w:t>
      </w:r>
      <w:proofErr w:type="spellEnd"/>
      <w:r w:rsidRPr="001728CB">
        <w:rPr>
          <w:rFonts w:ascii="Arial" w:hAnsi="Arial" w:cs="Arial"/>
          <w:sz w:val="22"/>
          <w:szCs w:val="22"/>
        </w:rPr>
        <w:t xml:space="preserve">“, ktorá umožňuje plánovať a pripravovať digitálnu komunikáciu a riadiť vysielanie multimediálneho obsahu na pripojené informačné LCD panely s požadovaným grafickým členením. Riešenie </w:t>
      </w:r>
      <w:r w:rsidR="00F521B3">
        <w:rPr>
          <w:rFonts w:ascii="Arial" w:hAnsi="Arial" w:cs="Arial"/>
          <w:sz w:val="22"/>
          <w:szCs w:val="22"/>
        </w:rPr>
        <w:t>pre centralizovanú správu obsahu musí umožniť zobrazovať reklamné požiadavky na viacerých LCD displejoch, tzv. video stene</w:t>
      </w:r>
      <w:r w:rsidR="00F521B3" w:rsidRPr="001728CB">
        <w:rPr>
          <w:rFonts w:ascii="Arial" w:hAnsi="Arial" w:cs="Arial"/>
          <w:sz w:val="22"/>
          <w:szCs w:val="22"/>
        </w:rPr>
        <w:t xml:space="preserve"> </w:t>
      </w:r>
      <w:r w:rsidRPr="001728CB">
        <w:rPr>
          <w:rFonts w:ascii="Arial" w:hAnsi="Arial" w:cs="Arial"/>
          <w:sz w:val="22"/>
          <w:szCs w:val="22"/>
        </w:rPr>
        <w:t>pozostáva</w:t>
      </w:r>
      <w:r w:rsidR="00F521B3">
        <w:rPr>
          <w:rFonts w:ascii="Arial" w:hAnsi="Arial" w:cs="Arial"/>
          <w:sz w:val="22"/>
          <w:szCs w:val="22"/>
        </w:rPr>
        <w:t>júcej</w:t>
      </w:r>
      <w:r w:rsidRPr="001728CB">
        <w:rPr>
          <w:rFonts w:ascii="Arial" w:hAnsi="Arial" w:cs="Arial"/>
          <w:sz w:val="22"/>
          <w:szCs w:val="22"/>
        </w:rPr>
        <w:t xml:space="preserve"> z</w:t>
      </w:r>
      <w:r w:rsidR="00F521B3">
        <w:rPr>
          <w:rFonts w:ascii="Arial" w:hAnsi="Arial" w:cs="Arial"/>
          <w:sz w:val="22"/>
          <w:szCs w:val="22"/>
        </w:rPr>
        <w:t xml:space="preserve"> jedného až 5 </w:t>
      </w:r>
      <w:r w:rsidRPr="001728CB">
        <w:rPr>
          <w:rFonts w:ascii="Arial" w:hAnsi="Arial" w:cs="Arial"/>
          <w:sz w:val="22"/>
          <w:szCs w:val="22"/>
        </w:rPr>
        <w:t xml:space="preserve"> </w:t>
      </w:r>
      <w:r w:rsidR="00F521B3">
        <w:rPr>
          <w:rFonts w:ascii="Arial" w:hAnsi="Arial" w:cs="Arial"/>
          <w:sz w:val="22"/>
          <w:szCs w:val="22"/>
        </w:rPr>
        <w:t>LCD displejov</w:t>
      </w:r>
      <w:r w:rsidR="00F521B3" w:rsidRPr="001728CB">
        <w:rPr>
          <w:rFonts w:ascii="Arial" w:hAnsi="Arial" w:cs="Arial"/>
          <w:sz w:val="22"/>
          <w:szCs w:val="22"/>
        </w:rPr>
        <w:t xml:space="preserve"> </w:t>
      </w:r>
      <w:r w:rsidR="00F521B3">
        <w:rPr>
          <w:rFonts w:ascii="Arial" w:hAnsi="Arial" w:cs="Arial"/>
          <w:sz w:val="22"/>
          <w:szCs w:val="22"/>
        </w:rPr>
        <w:t xml:space="preserve">alebo reklamné požiadavky budú zobrazované v rámci hlavného displeja pre vyvolávací systém </w:t>
      </w:r>
      <w:r w:rsidR="00A77B36">
        <w:rPr>
          <w:rFonts w:ascii="Arial" w:hAnsi="Arial" w:cs="Arial"/>
          <w:sz w:val="22"/>
          <w:szCs w:val="22"/>
        </w:rPr>
        <w:t xml:space="preserve">alebo kiosku pre vyvolávací systém alebo na video stene </w:t>
      </w:r>
      <w:r w:rsidRPr="001728CB">
        <w:rPr>
          <w:rFonts w:ascii="Arial" w:hAnsi="Arial" w:cs="Arial"/>
          <w:sz w:val="22"/>
          <w:szCs w:val="22"/>
        </w:rPr>
        <w:t>podľa požiadavky objednávateľa</w:t>
      </w:r>
      <w:r w:rsidR="00F521B3">
        <w:rPr>
          <w:rFonts w:ascii="Arial" w:hAnsi="Arial" w:cs="Arial"/>
          <w:sz w:val="22"/>
          <w:szCs w:val="22"/>
        </w:rPr>
        <w:t xml:space="preserve"> pre konkrétnu pobočku</w:t>
      </w:r>
      <w:r w:rsidRPr="001728CB">
        <w:rPr>
          <w:rFonts w:ascii="Arial" w:hAnsi="Arial" w:cs="Arial"/>
          <w:sz w:val="22"/>
          <w:szCs w:val="22"/>
        </w:rPr>
        <w:t>.</w:t>
      </w:r>
      <w:r w:rsidR="00A77B36">
        <w:rPr>
          <w:rFonts w:ascii="Arial" w:hAnsi="Arial" w:cs="Arial"/>
          <w:sz w:val="22"/>
          <w:szCs w:val="22"/>
        </w:rPr>
        <w:t xml:space="preserve"> </w:t>
      </w:r>
    </w:p>
    <w:p w14:paraId="70DF49B4" w14:textId="17EC5C8C" w:rsidR="00750DAC" w:rsidRPr="001728CB" w:rsidRDefault="00750DAC" w:rsidP="00D74A65">
      <w:pPr>
        <w:jc w:val="both"/>
        <w:rPr>
          <w:rFonts w:ascii="Arial" w:hAnsi="Arial" w:cs="Arial"/>
          <w:sz w:val="22"/>
          <w:szCs w:val="22"/>
        </w:rPr>
      </w:pPr>
      <w:r w:rsidRPr="001728CB">
        <w:rPr>
          <w:rFonts w:ascii="Arial" w:hAnsi="Arial" w:cs="Arial"/>
          <w:sz w:val="22"/>
          <w:szCs w:val="22"/>
        </w:rPr>
        <w:t xml:space="preserve">Zobrazovacie zariadenia </w:t>
      </w:r>
      <w:r w:rsidR="00F521B3">
        <w:rPr>
          <w:rFonts w:ascii="Arial" w:hAnsi="Arial" w:cs="Arial"/>
          <w:sz w:val="22"/>
          <w:szCs w:val="22"/>
        </w:rPr>
        <w:t xml:space="preserve">pre centrálnu správu obsahu </w:t>
      </w:r>
      <w:r w:rsidRPr="001728CB">
        <w:rPr>
          <w:rFonts w:ascii="Arial" w:hAnsi="Arial" w:cs="Arial"/>
          <w:sz w:val="22"/>
          <w:szCs w:val="22"/>
        </w:rPr>
        <w:t>budú umiestnené na vybraných miestach (pobočkách).</w:t>
      </w:r>
    </w:p>
    <w:p w14:paraId="54EE94E5" w14:textId="77777777" w:rsidR="00750DAC" w:rsidRPr="001728CB" w:rsidRDefault="00750DAC" w:rsidP="00750DAC">
      <w:pPr>
        <w:rPr>
          <w:rFonts w:ascii="Arial" w:hAnsi="Arial" w:cs="Arial"/>
          <w:sz w:val="22"/>
          <w:szCs w:val="22"/>
        </w:rPr>
      </w:pPr>
    </w:p>
    <w:p w14:paraId="5FD3026F" w14:textId="77777777" w:rsidR="00750DAC" w:rsidRPr="001728CB" w:rsidRDefault="00750DAC" w:rsidP="00750DAC">
      <w:pPr>
        <w:rPr>
          <w:rFonts w:ascii="Arial" w:hAnsi="Arial" w:cs="Arial"/>
          <w:sz w:val="22"/>
          <w:szCs w:val="22"/>
        </w:rPr>
      </w:pPr>
      <w:r w:rsidRPr="001728CB">
        <w:rPr>
          <w:rFonts w:ascii="Arial" w:hAnsi="Arial" w:cs="Arial"/>
          <w:sz w:val="22"/>
          <w:szCs w:val="22"/>
        </w:rPr>
        <w:t>Od riešenia sa vyžaduje centrálne riadiť správu obsahu na všetkých zobrazovacích HW zariadeniach s možnosťami:</w:t>
      </w:r>
    </w:p>
    <w:p w14:paraId="3D115615"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 xml:space="preserve">Správa a ovládanie cez webové rozhranie prostredníctvom prehliadača (MS </w:t>
      </w:r>
      <w:proofErr w:type="spellStart"/>
      <w:r w:rsidRPr="001C11F2">
        <w:rPr>
          <w:rFonts w:ascii="Arial" w:hAnsi="Arial" w:cs="Arial"/>
          <w:sz w:val="22"/>
          <w:szCs w:val="22"/>
        </w:rPr>
        <w:t>Edge</w:t>
      </w:r>
      <w:proofErr w:type="spellEnd"/>
      <w:r w:rsidRPr="001C11F2">
        <w:rPr>
          <w:rFonts w:ascii="Arial" w:hAnsi="Arial" w:cs="Arial"/>
          <w:sz w:val="22"/>
          <w:szCs w:val="22"/>
        </w:rPr>
        <w:t xml:space="preserve">, Google </w:t>
      </w:r>
      <w:proofErr w:type="spellStart"/>
      <w:r w:rsidRPr="001C11F2">
        <w:rPr>
          <w:rFonts w:ascii="Arial" w:hAnsi="Arial" w:cs="Arial"/>
          <w:sz w:val="22"/>
          <w:szCs w:val="22"/>
        </w:rPr>
        <w:t>chrome</w:t>
      </w:r>
      <w:proofErr w:type="spellEnd"/>
      <w:r w:rsidRPr="001C11F2">
        <w:rPr>
          <w:rFonts w:ascii="Arial" w:hAnsi="Arial" w:cs="Arial"/>
          <w:sz w:val="22"/>
          <w:szCs w:val="22"/>
        </w:rPr>
        <w:t xml:space="preserve">, </w:t>
      </w:r>
      <w:proofErr w:type="spellStart"/>
      <w:r w:rsidRPr="001C11F2">
        <w:rPr>
          <w:rFonts w:ascii="Arial" w:hAnsi="Arial" w:cs="Arial"/>
          <w:sz w:val="22"/>
          <w:szCs w:val="22"/>
        </w:rPr>
        <w:t>Mozilla</w:t>
      </w:r>
      <w:proofErr w:type="spellEnd"/>
      <w:r w:rsidRPr="001C11F2">
        <w:rPr>
          <w:rFonts w:ascii="Arial" w:hAnsi="Arial" w:cs="Arial"/>
          <w:sz w:val="22"/>
          <w:szCs w:val="22"/>
        </w:rPr>
        <w:t xml:space="preserve"> Firefox)</w:t>
      </w:r>
    </w:p>
    <w:p w14:paraId="5D2043D6" w14:textId="77777777" w:rsidR="00750DAC" w:rsidRPr="001C11F2" w:rsidRDefault="00750DAC" w:rsidP="005552EF">
      <w:pPr>
        <w:pStyle w:val="Odsekzoznamu"/>
        <w:numPr>
          <w:ilvl w:val="0"/>
          <w:numId w:val="46"/>
        </w:numPr>
        <w:rPr>
          <w:rFonts w:ascii="Arial" w:hAnsi="Arial" w:cs="Arial"/>
          <w:sz w:val="22"/>
          <w:szCs w:val="22"/>
        </w:rPr>
      </w:pPr>
      <w:proofErr w:type="spellStart"/>
      <w:r w:rsidRPr="001C11F2">
        <w:rPr>
          <w:rFonts w:ascii="Arial" w:hAnsi="Arial" w:cs="Arial"/>
          <w:sz w:val="22"/>
          <w:szCs w:val="22"/>
        </w:rPr>
        <w:t>System</w:t>
      </w:r>
      <w:proofErr w:type="spellEnd"/>
      <w:r w:rsidRPr="001C11F2">
        <w:rPr>
          <w:rFonts w:ascii="Arial" w:hAnsi="Arial" w:cs="Arial"/>
          <w:sz w:val="22"/>
          <w:szCs w:val="22"/>
        </w:rPr>
        <w:t xml:space="preserve"> on a </w:t>
      </w:r>
      <w:proofErr w:type="spellStart"/>
      <w:r w:rsidRPr="001C11F2">
        <w:rPr>
          <w:rFonts w:ascii="Arial" w:hAnsi="Arial" w:cs="Arial"/>
          <w:sz w:val="22"/>
          <w:szCs w:val="22"/>
        </w:rPr>
        <w:t>chip</w:t>
      </w:r>
      <w:proofErr w:type="spellEnd"/>
      <w:r w:rsidRPr="001C11F2">
        <w:rPr>
          <w:rFonts w:ascii="Arial" w:hAnsi="Arial" w:cs="Arial"/>
          <w:sz w:val="22"/>
          <w:szCs w:val="22"/>
        </w:rPr>
        <w:t xml:space="preserve"> riešenie LCD</w:t>
      </w:r>
    </w:p>
    <w:p w14:paraId="39D74B46"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 xml:space="preserve">jednoduchej editovateľnosti, časovania obsahu, voľby počtu a typu </w:t>
      </w:r>
    </w:p>
    <w:p w14:paraId="136F90CD"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zobrazovaných polí, šírenia rozdielneho obsahu na vybraných zariadeniach</w:t>
      </w:r>
    </w:p>
    <w:p w14:paraId="3A12D02E"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s podporou vstupných kanálov / formátov najmä typu multimediálneho obsahu – videá, fotografie, PowerPoint, webové stránky, kanály RSS</w:t>
      </w:r>
    </w:p>
    <w:p w14:paraId="7EC94807"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s možnou dostupnosťou preddefinovaných šablón pre rýchlu tvorbu obsahu</w:t>
      </w:r>
    </w:p>
    <w:p w14:paraId="0ADD3426"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 xml:space="preserve">jednoduchým </w:t>
      </w:r>
      <w:proofErr w:type="spellStart"/>
      <w:r w:rsidRPr="001C11F2">
        <w:rPr>
          <w:rFonts w:ascii="Arial" w:hAnsi="Arial" w:cs="Arial"/>
          <w:sz w:val="22"/>
          <w:szCs w:val="22"/>
        </w:rPr>
        <w:t>uploadom</w:t>
      </w:r>
      <w:proofErr w:type="spellEnd"/>
      <w:r w:rsidRPr="001C11F2">
        <w:rPr>
          <w:rFonts w:ascii="Arial" w:hAnsi="Arial" w:cs="Arial"/>
          <w:sz w:val="22"/>
          <w:szCs w:val="22"/>
        </w:rPr>
        <w:t xml:space="preserve">/modifikáciou obsahu </w:t>
      </w:r>
    </w:p>
    <w:p w14:paraId="6326562B"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riadením prístupových práv k jednotlivým digitálnym plochám pre jednotlivých používateľov alebo skupiny používateľov na základe ich rolí</w:t>
      </w:r>
    </w:p>
    <w:p w14:paraId="50C48A95"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 xml:space="preserve">mať možnosť automatizovaného </w:t>
      </w:r>
      <w:proofErr w:type="spellStart"/>
      <w:r w:rsidRPr="001C11F2">
        <w:rPr>
          <w:rFonts w:ascii="Arial" w:hAnsi="Arial" w:cs="Arial"/>
          <w:sz w:val="22"/>
          <w:szCs w:val="22"/>
        </w:rPr>
        <w:t>updatovania</w:t>
      </w:r>
      <w:proofErr w:type="spellEnd"/>
      <w:r w:rsidRPr="001C11F2">
        <w:rPr>
          <w:rFonts w:ascii="Arial" w:hAnsi="Arial" w:cs="Arial"/>
          <w:sz w:val="22"/>
          <w:szCs w:val="22"/>
        </w:rPr>
        <w:t xml:space="preserve"> obsahu</w:t>
      </w:r>
    </w:p>
    <w:p w14:paraId="1F05639A"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bez nárokov na trvalú konektivitu  (napr. s centrálou)</w:t>
      </w:r>
    </w:p>
    <w:p w14:paraId="2CCACCE2"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za splnenia nevyhnutných bezpečnostných štandardov (chránený prenos dát)</w:t>
      </w:r>
    </w:p>
    <w:p w14:paraId="7B22CDF1"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integrácia s aktuálnym vyvolávacím systémom na jednotlivých pobočkách (cez API/web-rozhranie)</w:t>
      </w:r>
    </w:p>
    <w:p w14:paraId="0143A093"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administrátorský komfort</w:t>
      </w:r>
    </w:p>
    <w:p w14:paraId="1A73CAFF"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podpora rozličných typov monitorov/zobrazovačov</w:t>
      </w:r>
    </w:p>
    <w:p w14:paraId="673F56D4"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podpora vysokého rozlíšenia</w:t>
      </w:r>
    </w:p>
    <w:p w14:paraId="03F2DF38"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lastRenderedPageBreak/>
        <w:t xml:space="preserve">podpora prehrávania viacerých kanálov z jedného obslužného zariadenia </w:t>
      </w:r>
    </w:p>
    <w:p w14:paraId="176A1B32"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vzdialená kontrola obsahu</w:t>
      </w:r>
    </w:p>
    <w:p w14:paraId="5CA21B50" w14:textId="77777777" w:rsidR="00750DAC" w:rsidRPr="001C11F2" w:rsidRDefault="00750DAC" w:rsidP="005552EF">
      <w:pPr>
        <w:pStyle w:val="Odsekzoznamu"/>
        <w:numPr>
          <w:ilvl w:val="0"/>
          <w:numId w:val="46"/>
        </w:numPr>
        <w:rPr>
          <w:rFonts w:ascii="Arial" w:hAnsi="Arial" w:cs="Arial"/>
          <w:sz w:val="22"/>
          <w:szCs w:val="22"/>
        </w:rPr>
      </w:pPr>
      <w:r w:rsidRPr="001C11F2">
        <w:rPr>
          <w:rFonts w:ascii="Arial" w:hAnsi="Arial" w:cs="Arial"/>
          <w:sz w:val="22"/>
          <w:szCs w:val="22"/>
        </w:rPr>
        <w:t>mailové notifikácie v prípade porúch a pod.</w:t>
      </w:r>
    </w:p>
    <w:p w14:paraId="51FEB736" w14:textId="77777777" w:rsidR="00750DAC" w:rsidRPr="001728CB" w:rsidRDefault="00750DAC" w:rsidP="00750DAC">
      <w:pPr>
        <w:pStyle w:val="Odsekzoznamu"/>
        <w:ind w:left="1478"/>
        <w:rPr>
          <w:rFonts w:ascii="Arial" w:hAnsi="Arial" w:cs="Arial"/>
          <w:sz w:val="22"/>
          <w:szCs w:val="22"/>
        </w:rPr>
      </w:pPr>
    </w:p>
    <w:p w14:paraId="33C762B7" w14:textId="1A01B1D4" w:rsidR="00750DAC" w:rsidRPr="001728CB" w:rsidRDefault="004302D9" w:rsidP="00750DAC">
      <w:pPr>
        <w:rPr>
          <w:rFonts w:ascii="Arial" w:hAnsi="Arial" w:cs="Arial"/>
          <w:sz w:val="22"/>
          <w:szCs w:val="22"/>
        </w:rPr>
      </w:pPr>
      <w:r>
        <w:rPr>
          <w:rFonts w:ascii="Arial" w:hAnsi="Arial" w:cs="Arial"/>
          <w:sz w:val="22"/>
          <w:szCs w:val="22"/>
        </w:rPr>
        <w:t>S</w:t>
      </w:r>
      <w:r w:rsidR="00750DAC" w:rsidRPr="001728CB">
        <w:rPr>
          <w:rFonts w:ascii="Arial" w:hAnsi="Arial" w:cs="Arial"/>
          <w:sz w:val="22"/>
          <w:szCs w:val="22"/>
        </w:rPr>
        <w:t xml:space="preserve">účasťou </w:t>
      </w:r>
      <w:r>
        <w:rPr>
          <w:rFonts w:ascii="Arial" w:hAnsi="Arial" w:cs="Arial"/>
          <w:sz w:val="22"/>
          <w:szCs w:val="22"/>
        </w:rPr>
        <w:t>centr</w:t>
      </w:r>
      <w:r w:rsidR="004D34CA">
        <w:rPr>
          <w:rFonts w:ascii="Arial" w:hAnsi="Arial" w:cs="Arial"/>
          <w:sz w:val="22"/>
          <w:szCs w:val="22"/>
        </w:rPr>
        <w:t>a</w:t>
      </w:r>
      <w:r>
        <w:rPr>
          <w:rFonts w:ascii="Arial" w:hAnsi="Arial" w:cs="Arial"/>
          <w:sz w:val="22"/>
          <w:szCs w:val="22"/>
        </w:rPr>
        <w:t>l</w:t>
      </w:r>
      <w:r w:rsidR="004D34CA">
        <w:rPr>
          <w:rFonts w:ascii="Arial" w:hAnsi="Arial" w:cs="Arial"/>
          <w:sz w:val="22"/>
          <w:szCs w:val="22"/>
        </w:rPr>
        <w:t>izovanej</w:t>
      </w:r>
      <w:r>
        <w:rPr>
          <w:rFonts w:ascii="Arial" w:hAnsi="Arial" w:cs="Arial"/>
          <w:sz w:val="22"/>
          <w:szCs w:val="22"/>
        </w:rPr>
        <w:t xml:space="preserve"> správy obsahu musí byť</w:t>
      </w:r>
      <w:r w:rsidR="00750DAC" w:rsidRPr="001728CB">
        <w:rPr>
          <w:rFonts w:ascii="Arial" w:hAnsi="Arial" w:cs="Arial"/>
          <w:sz w:val="22"/>
          <w:szCs w:val="22"/>
        </w:rPr>
        <w:t xml:space="preserve"> monitorovanie prehrávačov, ktoré zahŕňa: </w:t>
      </w:r>
    </w:p>
    <w:p w14:paraId="0322E6FE" w14:textId="4E6E0B50" w:rsidR="00750DAC" w:rsidRPr="001C11F2" w:rsidRDefault="004302D9" w:rsidP="005552EF">
      <w:pPr>
        <w:pStyle w:val="Odsekzoznamu"/>
        <w:numPr>
          <w:ilvl w:val="0"/>
          <w:numId w:val="47"/>
        </w:numPr>
        <w:rPr>
          <w:rFonts w:ascii="Arial" w:hAnsi="Arial" w:cs="Arial"/>
          <w:sz w:val="22"/>
          <w:szCs w:val="22"/>
        </w:rPr>
      </w:pPr>
      <w:r>
        <w:rPr>
          <w:rFonts w:ascii="Arial" w:hAnsi="Arial" w:cs="Arial"/>
          <w:sz w:val="22"/>
          <w:szCs w:val="22"/>
        </w:rPr>
        <w:t>m</w:t>
      </w:r>
      <w:r w:rsidRPr="001C11F2">
        <w:rPr>
          <w:rFonts w:ascii="Arial" w:hAnsi="Arial" w:cs="Arial"/>
          <w:sz w:val="22"/>
          <w:szCs w:val="22"/>
        </w:rPr>
        <w:t xml:space="preserve">iera </w:t>
      </w:r>
      <w:r w:rsidR="00750DAC" w:rsidRPr="001C11F2">
        <w:rPr>
          <w:rFonts w:ascii="Arial" w:hAnsi="Arial" w:cs="Arial"/>
          <w:sz w:val="22"/>
          <w:szCs w:val="22"/>
        </w:rPr>
        <w:t xml:space="preserve">zhody prehrávača, </w:t>
      </w:r>
    </w:p>
    <w:p w14:paraId="6D044FF3" w14:textId="023CF7D8" w:rsidR="00750DAC" w:rsidRPr="001C11F2" w:rsidRDefault="001C11F2" w:rsidP="005552EF">
      <w:pPr>
        <w:pStyle w:val="Odsekzoznamu"/>
        <w:numPr>
          <w:ilvl w:val="0"/>
          <w:numId w:val="47"/>
        </w:numPr>
        <w:rPr>
          <w:rFonts w:ascii="Arial" w:hAnsi="Arial" w:cs="Arial"/>
          <w:sz w:val="22"/>
          <w:szCs w:val="22"/>
        </w:rPr>
      </w:pPr>
      <w:r w:rsidRPr="001C11F2">
        <w:rPr>
          <w:rFonts w:ascii="Arial" w:hAnsi="Arial" w:cs="Arial"/>
          <w:sz w:val="22"/>
          <w:szCs w:val="22"/>
        </w:rPr>
        <w:t>r</w:t>
      </w:r>
      <w:r w:rsidR="00750DAC" w:rsidRPr="001C11F2">
        <w:rPr>
          <w:rFonts w:ascii="Arial" w:hAnsi="Arial" w:cs="Arial"/>
          <w:sz w:val="22"/>
          <w:szCs w:val="22"/>
        </w:rPr>
        <w:t xml:space="preserve">ýchlosť pripojenia prehrávača, </w:t>
      </w:r>
    </w:p>
    <w:p w14:paraId="597C0787" w14:textId="77777777" w:rsidR="00750DAC" w:rsidRPr="001C11F2" w:rsidRDefault="00750DAC" w:rsidP="005552EF">
      <w:pPr>
        <w:pStyle w:val="Odsekzoznamu"/>
        <w:numPr>
          <w:ilvl w:val="0"/>
          <w:numId w:val="47"/>
        </w:numPr>
        <w:rPr>
          <w:rFonts w:ascii="Arial" w:hAnsi="Arial" w:cs="Arial"/>
          <w:sz w:val="22"/>
          <w:szCs w:val="22"/>
        </w:rPr>
      </w:pPr>
      <w:r w:rsidRPr="001C11F2">
        <w:rPr>
          <w:rFonts w:ascii="Arial" w:hAnsi="Arial" w:cs="Arial"/>
          <w:sz w:val="22"/>
          <w:szCs w:val="22"/>
        </w:rPr>
        <w:t xml:space="preserve">rýchlosť aktualizácie prehrávača </w:t>
      </w:r>
    </w:p>
    <w:p w14:paraId="0639A654" w14:textId="1DE3387B" w:rsidR="00750DAC" w:rsidRPr="001C11F2" w:rsidRDefault="004302D9" w:rsidP="005552EF">
      <w:pPr>
        <w:pStyle w:val="Odsekzoznamu"/>
        <w:numPr>
          <w:ilvl w:val="0"/>
          <w:numId w:val="47"/>
        </w:numPr>
        <w:rPr>
          <w:rFonts w:ascii="Arial" w:hAnsi="Arial" w:cs="Arial"/>
          <w:sz w:val="22"/>
          <w:szCs w:val="22"/>
        </w:rPr>
      </w:pPr>
      <w:r>
        <w:rPr>
          <w:rFonts w:ascii="Arial" w:hAnsi="Arial" w:cs="Arial"/>
          <w:sz w:val="22"/>
          <w:szCs w:val="22"/>
        </w:rPr>
        <w:t>m</w:t>
      </w:r>
      <w:r w:rsidRPr="001C11F2">
        <w:rPr>
          <w:rFonts w:ascii="Arial" w:hAnsi="Arial" w:cs="Arial"/>
          <w:sz w:val="22"/>
          <w:szCs w:val="22"/>
        </w:rPr>
        <w:t xml:space="preserve">apovanie </w:t>
      </w:r>
      <w:r w:rsidR="00750DAC" w:rsidRPr="001C11F2">
        <w:rPr>
          <w:rFonts w:ascii="Arial" w:hAnsi="Arial" w:cs="Arial"/>
          <w:sz w:val="22"/>
          <w:szCs w:val="22"/>
        </w:rPr>
        <w:t xml:space="preserve">prehrávačov </w:t>
      </w:r>
    </w:p>
    <w:p w14:paraId="6CAEA7A6" w14:textId="77777777" w:rsidR="00750DAC" w:rsidRPr="001728CB" w:rsidRDefault="00750DAC" w:rsidP="00750DAC">
      <w:pPr>
        <w:pStyle w:val="Odsekzoznamu"/>
        <w:ind w:left="1478"/>
        <w:rPr>
          <w:rFonts w:ascii="Arial" w:hAnsi="Arial" w:cs="Arial"/>
          <w:sz w:val="22"/>
          <w:szCs w:val="22"/>
        </w:rPr>
      </w:pPr>
    </w:p>
    <w:p w14:paraId="036281EC" w14:textId="77777777" w:rsidR="00750DAC" w:rsidRPr="002D7CD3" w:rsidRDefault="00750DAC" w:rsidP="00750DAC">
      <w:pPr>
        <w:rPr>
          <w:rFonts w:ascii="Arial" w:hAnsi="Arial" w:cs="Arial"/>
          <w:sz w:val="22"/>
          <w:szCs w:val="22"/>
        </w:rPr>
      </w:pPr>
      <w:r w:rsidRPr="002D7CD3">
        <w:rPr>
          <w:rFonts w:ascii="Arial" w:hAnsi="Arial" w:cs="Arial"/>
          <w:sz w:val="22"/>
          <w:szCs w:val="22"/>
        </w:rPr>
        <w:t>Zobrazenie stavu prehrávača (v poriadku, nedostupný, chybový stav):</w:t>
      </w:r>
    </w:p>
    <w:p w14:paraId="751EDC86" w14:textId="77777777" w:rsidR="00750DAC" w:rsidRPr="001C11F2" w:rsidRDefault="00750DAC" w:rsidP="005552EF">
      <w:pPr>
        <w:pStyle w:val="Odsekzoznamu"/>
        <w:numPr>
          <w:ilvl w:val="0"/>
          <w:numId w:val="48"/>
        </w:numPr>
        <w:rPr>
          <w:rFonts w:ascii="Arial" w:hAnsi="Arial" w:cs="Arial"/>
          <w:sz w:val="22"/>
          <w:szCs w:val="22"/>
        </w:rPr>
      </w:pPr>
      <w:r w:rsidRPr="001C11F2">
        <w:rPr>
          <w:rFonts w:ascii="Arial" w:hAnsi="Arial" w:cs="Arial"/>
          <w:sz w:val="22"/>
          <w:szCs w:val="22"/>
        </w:rPr>
        <w:t>snímka obrazovky prehrávača</w:t>
      </w:r>
    </w:p>
    <w:p w14:paraId="3BFEFDCF" w14:textId="77777777" w:rsidR="00750DAC" w:rsidRPr="001C11F2" w:rsidRDefault="00750DAC" w:rsidP="005552EF">
      <w:pPr>
        <w:pStyle w:val="Odsekzoznamu"/>
        <w:numPr>
          <w:ilvl w:val="0"/>
          <w:numId w:val="48"/>
        </w:numPr>
        <w:rPr>
          <w:rFonts w:ascii="Arial" w:hAnsi="Arial" w:cs="Arial"/>
          <w:sz w:val="22"/>
          <w:szCs w:val="22"/>
        </w:rPr>
      </w:pPr>
      <w:r w:rsidRPr="001C11F2">
        <w:rPr>
          <w:rFonts w:ascii="Arial" w:hAnsi="Arial" w:cs="Arial"/>
          <w:sz w:val="22"/>
          <w:szCs w:val="22"/>
        </w:rPr>
        <w:t xml:space="preserve">značka, model, verzia operačného systému, verzia klienta, zoznam inštalovaného softvéru a hardvéru </w:t>
      </w:r>
    </w:p>
    <w:p w14:paraId="405BD53A" w14:textId="77777777" w:rsidR="00750DAC" w:rsidRPr="001C11F2" w:rsidRDefault="00750DAC" w:rsidP="005552EF">
      <w:pPr>
        <w:pStyle w:val="Odsekzoznamu"/>
        <w:numPr>
          <w:ilvl w:val="0"/>
          <w:numId w:val="48"/>
        </w:numPr>
        <w:rPr>
          <w:rFonts w:ascii="Arial" w:hAnsi="Arial" w:cs="Arial"/>
          <w:sz w:val="22"/>
          <w:szCs w:val="22"/>
        </w:rPr>
      </w:pPr>
      <w:r w:rsidRPr="001C11F2">
        <w:rPr>
          <w:rFonts w:ascii="Arial" w:hAnsi="Arial" w:cs="Arial"/>
          <w:sz w:val="22"/>
          <w:szCs w:val="22"/>
        </w:rPr>
        <w:t xml:space="preserve">voľné miesto na disku, čas prevádzky, počet spustení softvéru prehrávača </w:t>
      </w:r>
    </w:p>
    <w:p w14:paraId="1E0FE28C" w14:textId="77777777" w:rsidR="00750DAC" w:rsidRPr="001C11F2" w:rsidRDefault="00750DAC" w:rsidP="005552EF">
      <w:pPr>
        <w:pStyle w:val="Odsekzoznamu"/>
        <w:numPr>
          <w:ilvl w:val="0"/>
          <w:numId w:val="48"/>
        </w:numPr>
        <w:rPr>
          <w:rFonts w:ascii="Arial" w:hAnsi="Arial" w:cs="Arial"/>
          <w:sz w:val="22"/>
          <w:szCs w:val="22"/>
        </w:rPr>
      </w:pPr>
      <w:r w:rsidRPr="001C11F2">
        <w:rPr>
          <w:rFonts w:ascii="Arial" w:hAnsi="Arial" w:cs="Arial"/>
          <w:sz w:val="22"/>
          <w:szCs w:val="22"/>
        </w:rPr>
        <w:t xml:space="preserve">stav prehrávača k danému dňu, posledné pripojenie, počet hodín/dní bez pripojenia, stav aktívneho prehrávača a vypnutia/zapnutia obrazovky </w:t>
      </w:r>
    </w:p>
    <w:p w14:paraId="6272CB7B" w14:textId="77777777" w:rsidR="00750DAC" w:rsidRPr="001C11F2" w:rsidRDefault="00750DAC" w:rsidP="005552EF">
      <w:pPr>
        <w:pStyle w:val="Odsekzoznamu"/>
        <w:numPr>
          <w:ilvl w:val="0"/>
          <w:numId w:val="48"/>
        </w:numPr>
        <w:rPr>
          <w:rFonts w:ascii="Arial" w:hAnsi="Arial" w:cs="Arial"/>
          <w:sz w:val="22"/>
          <w:szCs w:val="22"/>
        </w:rPr>
      </w:pPr>
      <w:r w:rsidRPr="001C11F2">
        <w:rPr>
          <w:rFonts w:ascii="Arial" w:hAnsi="Arial" w:cs="Arial"/>
          <w:sz w:val="22"/>
          <w:szCs w:val="22"/>
        </w:rPr>
        <w:t>Centrálny update FW a častí SW výbavy zariadení</w:t>
      </w:r>
    </w:p>
    <w:p w14:paraId="68433377" w14:textId="11536A0B" w:rsidR="001C11F2" w:rsidRDefault="00750DAC" w:rsidP="00D74A65">
      <w:pPr>
        <w:pStyle w:val="Odsekzoznamu"/>
        <w:numPr>
          <w:ilvl w:val="0"/>
          <w:numId w:val="48"/>
        </w:numPr>
      </w:pPr>
      <w:r w:rsidRPr="001C11F2">
        <w:rPr>
          <w:rFonts w:ascii="Arial" w:hAnsi="Arial" w:cs="Arial"/>
          <w:sz w:val="22"/>
          <w:szCs w:val="22"/>
        </w:rPr>
        <w:t>Uzamknutie portov a periférií zariadení</w:t>
      </w:r>
    </w:p>
    <w:p w14:paraId="2D48F678" w14:textId="32F7E853" w:rsidR="001C11F2" w:rsidRDefault="001C11F2" w:rsidP="00750DAC">
      <w:pPr>
        <w:jc w:val="both"/>
        <w:rPr>
          <w:rFonts w:ascii="Arial" w:hAnsi="Arial" w:cs="Arial"/>
          <w:b/>
          <w:sz w:val="22"/>
          <w:szCs w:val="22"/>
        </w:rPr>
      </w:pPr>
    </w:p>
    <w:p w14:paraId="2FA3A058" w14:textId="32900A50" w:rsidR="004302D9" w:rsidRPr="00C96BAC" w:rsidRDefault="004302D9" w:rsidP="004302D9">
      <w:pPr>
        <w:jc w:val="both"/>
        <w:rPr>
          <w:rFonts w:ascii="Arial" w:hAnsi="Arial" w:cs="Arial"/>
          <w:b/>
          <w:sz w:val="22"/>
          <w:szCs w:val="22"/>
        </w:rPr>
      </w:pPr>
      <w:r>
        <w:rPr>
          <w:rFonts w:ascii="Arial" w:hAnsi="Arial" w:cs="Arial"/>
          <w:b/>
          <w:sz w:val="22"/>
          <w:szCs w:val="22"/>
        </w:rPr>
        <w:t xml:space="preserve">7 </w:t>
      </w:r>
      <w:r w:rsidRPr="00C96BAC">
        <w:rPr>
          <w:rFonts w:ascii="Arial" w:hAnsi="Arial" w:cs="Arial"/>
          <w:b/>
          <w:sz w:val="22"/>
          <w:szCs w:val="22"/>
        </w:rPr>
        <w:t>API</w:t>
      </w:r>
      <w:r>
        <w:rPr>
          <w:rFonts w:ascii="Arial" w:hAnsi="Arial" w:cs="Arial"/>
          <w:b/>
          <w:sz w:val="22"/>
          <w:szCs w:val="22"/>
        </w:rPr>
        <w:t xml:space="preserve"> ako súčasť prvotnej inštalácie</w:t>
      </w:r>
    </w:p>
    <w:p w14:paraId="334B21DE" w14:textId="514879B6" w:rsidR="004302D9" w:rsidRDefault="00A50F2C" w:rsidP="004302D9">
      <w:pPr>
        <w:pStyle w:val="Odsekzoznamu"/>
        <w:ind w:left="426"/>
        <w:jc w:val="both"/>
        <w:rPr>
          <w:rFonts w:ascii="Arial" w:eastAsiaTheme="minorHAnsi" w:hAnsi="Arial" w:cs="Arial"/>
          <w:sz w:val="22"/>
          <w:szCs w:val="22"/>
        </w:rPr>
      </w:pPr>
      <w:r>
        <w:rPr>
          <w:rFonts w:ascii="Arial" w:eastAsiaTheme="minorHAnsi" w:hAnsi="Arial" w:cs="Arial"/>
          <w:sz w:val="22"/>
          <w:szCs w:val="22"/>
        </w:rPr>
        <w:t>7</w:t>
      </w:r>
      <w:r w:rsidR="004302D9">
        <w:rPr>
          <w:rFonts w:ascii="Arial" w:eastAsiaTheme="minorHAnsi" w:hAnsi="Arial" w:cs="Arial"/>
          <w:sz w:val="22"/>
          <w:szCs w:val="22"/>
        </w:rPr>
        <w:t>.1 Vyvolávací systém musí disponovať API rozhraním (API je súčasťou dodávky) pre komunikáciu s napr. mobilnými aplikáciami. Minimálne požiadavky na rozhranie sú:</w:t>
      </w:r>
    </w:p>
    <w:p w14:paraId="645F0994" w14:textId="77777777" w:rsidR="004302D9" w:rsidRPr="001C11F2" w:rsidRDefault="004302D9" w:rsidP="004302D9">
      <w:pPr>
        <w:pStyle w:val="Odsekzoznamu"/>
        <w:numPr>
          <w:ilvl w:val="0"/>
          <w:numId w:val="23"/>
        </w:numPr>
        <w:jc w:val="both"/>
        <w:rPr>
          <w:rFonts w:ascii="Arial" w:hAnsi="Arial" w:cs="Arial"/>
          <w:color w:val="000000" w:themeColor="text1"/>
          <w:sz w:val="22"/>
        </w:rPr>
      </w:pPr>
      <w:r w:rsidRPr="001C11F2">
        <w:rPr>
          <w:rFonts w:ascii="Arial" w:hAnsi="Arial" w:cs="Arial"/>
          <w:color w:val="000000" w:themeColor="text1"/>
          <w:sz w:val="22"/>
        </w:rPr>
        <w:t xml:space="preserve">REST </w:t>
      </w:r>
      <w:proofErr w:type="spellStart"/>
      <w:r w:rsidRPr="001C11F2">
        <w:rPr>
          <w:rFonts w:ascii="Arial" w:hAnsi="Arial" w:cs="Arial"/>
          <w:color w:val="000000" w:themeColor="text1"/>
          <w:sz w:val="22"/>
        </w:rPr>
        <w:t>full</w:t>
      </w:r>
      <w:proofErr w:type="spellEnd"/>
      <w:r w:rsidRPr="001C11F2">
        <w:rPr>
          <w:rFonts w:ascii="Arial" w:hAnsi="Arial" w:cs="Arial"/>
          <w:color w:val="000000" w:themeColor="text1"/>
          <w:sz w:val="22"/>
        </w:rPr>
        <w:t xml:space="preserve"> API rozhranie cez HTTP/HTTPS;</w:t>
      </w:r>
    </w:p>
    <w:p w14:paraId="2CFF5AFE" w14:textId="77777777" w:rsidR="004302D9" w:rsidRPr="001C11F2" w:rsidRDefault="004302D9" w:rsidP="004302D9">
      <w:pPr>
        <w:pStyle w:val="Odsekzoznamu"/>
        <w:numPr>
          <w:ilvl w:val="0"/>
          <w:numId w:val="23"/>
        </w:numPr>
        <w:jc w:val="both"/>
        <w:rPr>
          <w:rFonts w:ascii="Arial" w:hAnsi="Arial" w:cs="Arial"/>
          <w:color w:val="000000" w:themeColor="text1"/>
          <w:sz w:val="22"/>
        </w:rPr>
      </w:pPr>
      <w:r w:rsidRPr="001C11F2">
        <w:rPr>
          <w:rFonts w:ascii="Arial" w:hAnsi="Arial" w:cs="Arial"/>
          <w:color w:val="000000" w:themeColor="text1"/>
          <w:sz w:val="22"/>
        </w:rPr>
        <w:t>odpovede vo formáte JSON;</w:t>
      </w:r>
    </w:p>
    <w:p w14:paraId="5B528F26" w14:textId="77777777" w:rsidR="004302D9" w:rsidRPr="001C11F2" w:rsidRDefault="004302D9" w:rsidP="004302D9">
      <w:pPr>
        <w:pStyle w:val="Odsekzoznamu"/>
        <w:numPr>
          <w:ilvl w:val="0"/>
          <w:numId w:val="23"/>
        </w:numPr>
        <w:jc w:val="both"/>
        <w:rPr>
          <w:rFonts w:ascii="Arial" w:hAnsi="Arial" w:cs="Arial"/>
          <w:b/>
          <w:bCs/>
          <w:color w:val="000000" w:themeColor="text1"/>
          <w:sz w:val="22"/>
        </w:rPr>
      </w:pPr>
      <w:r w:rsidRPr="001C11F2">
        <w:rPr>
          <w:rFonts w:ascii="Arial" w:hAnsi="Arial" w:cs="Arial"/>
          <w:b/>
          <w:bCs/>
          <w:color w:val="000000" w:themeColor="text1"/>
          <w:sz w:val="22"/>
        </w:rPr>
        <w:t xml:space="preserve">Dokumentácia </w:t>
      </w:r>
      <w:proofErr w:type="spellStart"/>
      <w:r w:rsidRPr="001C11F2">
        <w:rPr>
          <w:rFonts w:ascii="Arial" w:hAnsi="Arial" w:cs="Arial"/>
          <w:b/>
          <w:bCs/>
          <w:color w:val="000000" w:themeColor="text1"/>
          <w:sz w:val="22"/>
        </w:rPr>
        <w:t>RestAPI</w:t>
      </w:r>
      <w:proofErr w:type="spellEnd"/>
      <w:r w:rsidRPr="001C11F2">
        <w:rPr>
          <w:rFonts w:ascii="Arial" w:hAnsi="Arial" w:cs="Arial"/>
          <w:b/>
          <w:bCs/>
          <w:color w:val="000000" w:themeColor="text1"/>
          <w:sz w:val="22"/>
        </w:rPr>
        <w:t xml:space="preserve"> s popisom volaní:</w:t>
      </w:r>
    </w:p>
    <w:p w14:paraId="094A8C96"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Vytvorenie lístka pre vybranú pobočku a službu</w:t>
      </w:r>
    </w:p>
    <w:p w14:paraId="0BFFF990"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Načítanie detailných údajov o vybranej pobočke (otváracie hodiny, poloha, názov, adresa)</w:t>
      </w:r>
    </w:p>
    <w:p w14:paraId="7615BD16"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 xml:space="preserve">Načítanie detailných údajov o vybranej pobočke pre mobilnú aplikáciu (otváracie hodiny, poloha, názov, adresa, pobočky na základe </w:t>
      </w:r>
      <w:proofErr w:type="spellStart"/>
      <w:r w:rsidRPr="001C11F2">
        <w:rPr>
          <w:rFonts w:ascii="Arial" w:hAnsi="Arial" w:cs="Arial"/>
          <w:iCs/>
          <w:sz w:val="22"/>
        </w:rPr>
        <w:t>geo-lokačného</w:t>
      </w:r>
      <w:proofErr w:type="spellEnd"/>
      <w:r w:rsidRPr="001C11F2">
        <w:rPr>
          <w:rFonts w:ascii="Arial" w:hAnsi="Arial" w:cs="Arial"/>
          <w:iCs/>
          <w:sz w:val="22"/>
        </w:rPr>
        <w:t xml:space="preserve"> rádiusu)</w:t>
      </w:r>
    </w:p>
    <w:p w14:paraId="3B03E28A"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Načítanie detailných údajov o vybranej službe (čakací čas, odhadovaný čakací čas)</w:t>
      </w:r>
    </w:p>
    <w:p w14:paraId="1F169131"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Načítanie detailných údajov návšteve (celkový čakací čas, čas rezervácie, služba, pozícia v rade, názov radu)</w:t>
      </w:r>
    </w:p>
    <w:p w14:paraId="3FCCBC19"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Načítanie online údajov o počte čakajúcich a ich čakacích časoch na vybranej pobočke</w:t>
      </w:r>
    </w:p>
    <w:p w14:paraId="2C58E6DF"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Vloženie dát z ID klienta (meno, priezvisko, identifikátor)</w:t>
      </w:r>
    </w:p>
    <w:p w14:paraId="699DC00B"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Načítanie detailných údajov o vybranom klientovi (meno, priezvisko, čas a dátum poslednej návštevy, status, identifikátor)</w:t>
      </w:r>
    </w:p>
    <w:p w14:paraId="63DD4753"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Vytvorenie rezervácie pre vybranú pobočku a službu</w:t>
      </w:r>
    </w:p>
    <w:p w14:paraId="3B06397B"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Vyhľadanie konkrétnej rezervácie pre vybranú pobočku a službu</w:t>
      </w:r>
    </w:p>
    <w:p w14:paraId="78D806F6"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 xml:space="preserve">Vyhľadanie všetkých rezervácií daného klienta </w:t>
      </w:r>
    </w:p>
    <w:p w14:paraId="128FFF0F" w14:textId="77777777" w:rsidR="004302D9" w:rsidRPr="001C11F2" w:rsidRDefault="004302D9" w:rsidP="004302D9">
      <w:pPr>
        <w:pStyle w:val="Odsekzoznamu"/>
        <w:numPr>
          <w:ilvl w:val="0"/>
          <w:numId w:val="50"/>
        </w:numPr>
        <w:jc w:val="both"/>
        <w:rPr>
          <w:rFonts w:ascii="Arial" w:hAnsi="Arial" w:cs="Arial"/>
          <w:iCs/>
          <w:sz w:val="22"/>
        </w:rPr>
      </w:pPr>
      <w:r w:rsidRPr="001C11F2">
        <w:rPr>
          <w:rFonts w:ascii="Arial" w:hAnsi="Arial" w:cs="Arial"/>
          <w:iCs/>
          <w:sz w:val="22"/>
        </w:rPr>
        <w:t>Vyhľadanie všetkých rezervácií pre vybranú službu</w:t>
      </w:r>
    </w:p>
    <w:p w14:paraId="3938A74F" w14:textId="77777777" w:rsidR="004302D9" w:rsidRPr="00C96BAC" w:rsidRDefault="004302D9" w:rsidP="004302D9">
      <w:pPr>
        <w:pStyle w:val="Default"/>
        <w:numPr>
          <w:ilvl w:val="0"/>
          <w:numId w:val="50"/>
        </w:numPr>
        <w:jc w:val="both"/>
        <w:rPr>
          <w:rFonts w:ascii="Arial" w:hAnsi="Arial" w:cs="Arial"/>
          <w:sz w:val="20"/>
          <w:szCs w:val="22"/>
        </w:rPr>
      </w:pPr>
      <w:r w:rsidRPr="00D91254">
        <w:rPr>
          <w:rFonts w:ascii="Arial" w:hAnsi="Arial" w:cs="Arial"/>
          <w:iCs/>
          <w:sz w:val="22"/>
        </w:rPr>
        <w:t>Vyhľadanie všetkých rezervácií pre vybranú pobočku</w:t>
      </w:r>
    </w:p>
    <w:p w14:paraId="4D7758C4" w14:textId="77777777" w:rsidR="004302D9" w:rsidRPr="00D91254" w:rsidRDefault="004302D9" w:rsidP="004302D9">
      <w:pPr>
        <w:pStyle w:val="Default"/>
        <w:ind w:left="1440"/>
        <w:jc w:val="both"/>
        <w:rPr>
          <w:rFonts w:ascii="Arial" w:hAnsi="Arial" w:cs="Arial"/>
          <w:sz w:val="20"/>
          <w:szCs w:val="22"/>
        </w:rPr>
      </w:pPr>
    </w:p>
    <w:p w14:paraId="76953396" w14:textId="63D191FC" w:rsidR="004302D9" w:rsidRDefault="004302D9" w:rsidP="004302D9">
      <w:pPr>
        <w:jc w:val="both"/>
        <w:rPr>
          <w:rFonts w:ascii="Arial" w:hAnsi="Arial" w:cs="Arial"/>
          <w:b/>
          <w:sz w:val="22"/>
          <w:szCs w:val="22"/>
        </w:rPr>
      </w:pPr>
      <w:r>
        <w:rPr>
          <w:rFonts w:ascii="Arial" w:hAnsi="Arial" w:cs="Arial"/>
          <w:b/>
          <w:sz w:val="22"/>
          <w:szCs w:val="22"/>
        </w:rPr>
        <w:t xml:space="preserve">8 </w:t>
      </w:r>
      <w:r w:rsidRPr="006D0790">
        <w:rPr>
          <w:rFonts w:ascii="Arial" w:hAnsi="Arial" w:cs="Arial"/>
          <w:b/>
          <w:sz w:val="22"/>
          <w:szCs w:val="22"/>
        </w:rPr>
        <w:t xml:space="preserve"> Bezpečnostné požiadavky </w:t>
      </w:r>
    </w:p>
    <w:p w14:paraId="54E90045" w14:textId="38743875" w:rsidR="004302D9" w:rsidRPr="001F2627" w:rsidRDefault="004302D9" w:rsidP="004302D9">
      <w:pPr>
        <w:pStyle w:val="Odsekzoznamu"/>
        <w:numPr>
          <w:ilvl w:val="0"/>
          <w:numId w:val="51"/>
        </w:numPr>
        <w:jc w:val="both"/>
        <w:rPr>
          <w:rFonts w:ascii="Arial" w:hAnsi="Arial" w:cs="Arial"/>
          <w:b/>
          <w:sz w:val="22"/>
          <w:szCs w:val="22"/>
        </w:rPr>
      </w:pPr>
      <w:r w:rsidRPr="001F2627">
        <w:rPr>
          <w:rFonts w:ascii="Arial" w:hAnsi="Arial" w:cs="Arial"/>
          <w:color w:val="000000" w:themeColor="text1"/>
          <w:sz w:val="22"/>
          <w:szCs w:val="22"/>
        </w:rPr>
        <w:t xml:space="preserve">Používatelia budú pristupovať k systému výlučne v rámci interného prostredia </w:t>
      </w:r>
      <w:r>
        <w:rPr>
          <w:rFonts w:ascii="Arial" w:hAnsi="Arial" w:cs="Arial"/>
          <w:color w:val="000000" w:themeColor="text1"/>
          <w:sz w:val="22"/>
          <w:szCs w:val="22"/>
        </w:rPr>
        <w:t>objednávateľa</w:t>
      </w:r>
      <w:r w:rsidRPr="001F2627">
        <w:rPr>
          <w:rFonts w:ascii="Arial" w:hAnsi="Arial" w:cs="Arial"/>
          <w:color w:val="000000" w:themeColor="text1"/>
          <w:sz w:val="22"/>
          <w:szCs w:val="22"/>
        </w:rPr>
        <w:t xml:space="preserve"> (interná LAN, v rámci domény VŠZP). </w:t>
      </w:r>
    </w:p>
    <w:p w14:paraId="09BC3DCC" w14:textId="77777777" w:rsidR="004302D9" w:rsidRPr="001F2627" w:rsidRDefault="004302D9" w:rsidP="004302D9">
      <w:pPr>
        <w:pStyle w:val="Odsekzoznamu"/>
        <w:numPr>
          <w:ilvl w:val="0"/>
          <w:numId w:val="51"/>
        </w:numPr>
        <w:jc w:val="both"/>
        <w:rPr>
          <w:rFonts w:ascii="Arial" w:hAnsi="Arial" w:cs="Arial"/>
          <w:b/>
          <w:sz w:val="22"/>
          <w:szCs w:val="22"/>
        </w:rPr>
      </w:pPr>
      <w:r w:rsidRPr="001F2627">
        <w:rPr>
          <w:rFonts w:ascii="Arial" w:hAnsi="Arial" w:cs="Arial"/>
          <w:color w:val="000000" w:themeColor="text1"/>
          <w:sz w:val="22"/>
          <w:szCs w:val="22"/>
        </w:rPr>
        <w:t>Prístup na používateľskú stanicu bude riadený v súčinnosti s </w:t>
      </w:r>
      <w:proofErr w:type="spellStart"/>
      <w:r w:rsidRPr="001F2627">
        <w:rPr>
          <w:rFonts w:ascii="Arial" w:hAnsi="Arial" w:cs="Arial"/>
          <w:color w:val="000000" w:themeColor="text1"/>
          <w:sz w:val="22"/>
          <w:szCs w:val="22"/>
        </w:rPr>
        <w:t>korporátnym</w:t>
      </w:r>
      <w:proofErr w:type="spellEnd"/>
      <w:r w:rsidRPr="001F2627">
        <w:rPr>
          <w:rFonts w:ascii="Arial" w:hAnsi="Arial" w:cs="Arial"/>
          <w:color w:val="000000" w:themeColor="text1"/>
          <w:sz w:val="22"/>
          <w:szCs w:val="22"/>
        </w:rPr>
        <w:t xml:space="preserve"> – MS </w:t>
      </w:r>
      <w:proofErr w:type="spellStart"/>
      <w:r w:rsidRPr="001F2627">
        <w:rPr>
          <w:rFonts w:ascii="Arial" w:hAnsi="Arial" w:cs="Arial"/>
          <w:color w:val="000000" w:themeColor="text1"/>
          <w:sz w:val="22"/>
          <w:szCs w:val="22"/>
        </w:rPr>
        <w:t>Active</w:t>
      </w:r>
      <w:proofErr w:type="spellEnd"/>
      <w:r w:rsidRPr="001F2627">
        <w:rPr>
          <w:rFonts w:ascii="Arial" w:hAnsi="Arial" w:cs="Arial"/>
          <w:color w:val="000000" w:themeColor="text1"/>
          <w:sz w:val="22"/>
          <w:szCs w:val="22"/>
        </w:rPr>
        <w:t xml:space="preserve"> </w:t>
      </w:r>
      <w:proofErr w:type="spellStart"/>
      <w:r w:rsidRPr="001F2627">
        <w:rPr>
          <w:rFonts w:ascii="Arial" w:hAnsi="Arial" w:cs="Arial"/>
          <w:color w:val="000000" w:themeColor="text1"/>
          <w:sz w:val="22"/>
          <w:szCs w:val="22"/>
        </w:rPr>
        <w:t>Directory</w:t>
      </w:r>
      <w:proofErr w:type="spellEnd"/>
      <w:r w:rsidRPr="001F2627">
        <w:rPr>
          <w:rFonts w:ascii="Arial" w:hAnsi="Arial" w:cs="Arial"/>
          <w:color w:val="000000" w:themeColor="text1"/>
          <w:sz w:val="22"/>
          <w:szCs w:val="22"/>
        </w:rPr>
        <w:t xml:space="preserve"> (ďalej </w:t>
      </w:r>
      <w:r w:rsidRPr="001F2627">
        <w:rPr>
          <w:rFonts w:ascii="Arial" w:hAnsi="Arial" w:cs="Arial"/>
          <w:bCs/>
          <w:sz w:val="22"/>
          <w:szCs w:val="22"/>
        </w:rPr>
        <w:t>aj ako</w:t>
      </w:r>
      <w:r w:rsidRPr="001F2627">
        <w:rPr>
          <w:rFonts w:ascii="Arial" w:hAnsi="Arial" w:cs="Arial"/>
          <w:color w:val="000000" w:themeColor="text1"/>
          <w:sz w:val="22"/>
          <w:szCs w:val="22"/>
        </w:rPr>
        <w:t xml:space="preserve"> „AD“) s využitím SSO, na báze RBAC – cez roly resp. cez skupiny v AD. </w:t>
      </w:r>
    </w:p>
    <w:p w14:paraId="159B6FB6" w14:textId="77777777" w:rsidR="004302D9" w:rsidRPr="001F2627" w:rsidRDefault="004302D9" w:rsidP="004302D9">
      <w:pPr>
        <w:pStyle w:val="Odsekzoznamu"/>
        <w:numPr>
          <w:ilvl w:val="0"/>
          <w:numId w:val="51"/>
        </w:numPr>
        <w:jc w:val="both"/>
        <w:rPr>
          <w:rFonts w:ascii="Arial" w:hAnsi="Arial" w:cs="Arial"/>
          <w:b/>
          <w:sz w:val="22"/>
          <w:szCs w:val="22"/>
        </w:rPr>
      </w:pPr>
      <w:r w:rsidRPr="001F2627">
        <w:rPr>
          <w:rFonts w:ascii="Arial" w:hAnsi="Arial" w:cs="Arial"/>
          <w:color w:val="000000" w:themeColor="text1"/>
          <w:sz w:val="22"/>
          <w:szCs w:val="22"/>
        </w:rPr>
        <w:lastRenderedPageBreak/>
        <w:t>Komunikácie medzi jednotlivými prvkami infraštruktúry systému musí prebiehať pomocou protokolu HTTPS. P</w:t>
      </w:r>
      <w:r>
        <w:rPr>
          <w:rFonts w:ascii="Arial" w:hAnsi="Arial" w:cs="Arial"/>
          <w:color w:val="000000" w:themeColor="text1"/>
          <w:sz w:val="22"/>
          <w:szCs w:val="22"/>
        </w:rPr>
        <w:t>oskytovateľ</w:t>
      </w:r>
      <w:r w:rsidRPr="001F2627">
        <w:rPr>
          <w:rFonts w:ascii="Arial" w:hAnsi="Arial" w:cs="Arial"/>
          <w:color w:val="000000" w:themeColor="text1"/>
          <w:sz w:val="22"/>
          <w:szCs w:val="22"/>
        </w:rPr>
        <w:t xml:space="preserve"> musí zadefinovať jednotlivé porty, na ktorých bude prebiehať komunikácia.</w:t>
      </w:r>
    </w:p>
    <w:p w14:paraId="0719603A" w14:textId="77777777" w:rsidR="004302D9" w:rsidRPr="001F2627" w:rsidRDefault="004302D9" w:rsidP="004302D9">
      <w:pPr>
        <w:pStyle w:val="Odsekzoznamu"/>
        <w:numPr>
          <w:ilvl w:val="0"/>
          <w:numId w:val="51"/>
        </w:numPr>
        <w:jc w:val="both"/>
        <w:rPr>
          <w:rFonts w:ascii="Arial" w:hAnsi="Arial" w:cs="Arial"/>
          <w:b/>
          <w:sz w:val="22"/>
          <w:szCs w:val="22"/>
        </w:rPr>
      </w:pPr>
      <w:r w:rsidRPr="001F2627">
        <w:rPr>
          <w:rFonts w:ascii="Arial" w:hAnsi="Arial" w:cs="Arial"/>
          <w:color w:val="000000" w:themeColor="text1"/>
          <w:sz w:val="22"/>
          <w:szCs w:val="22"/>
        </w:rPr>
        <w:t xml:space="preserve">Systém musí podporovať </w:t>
      </w:r>
      <w:r w:rsidRPr="001F2627">
        <w:rPr>
          <w:rFonts w:ascii="Arial" w:hAnsi="Arial" w:cs="Arial"/>
          <w:bCs/>
          <w:color w:val="000000" w:themeColor="text1"/>
          <w:sz w:val="22"/>
          <w:szCs w:val="22"/>
        </w:rPr>
        <w:t xml:space="preserve">šifrovanú komunikáciu pomocou TLS </w:t>
      </w:r>
      <w:r w:rsidRPr="001F2627">
        <w:rPr>
          <w:rFonts w:ascii="Arial" w:hAnsi="Arial" w:cs="Arial"/>
          <w:b/>
          <w:bCs/>
          <w:color w:val="000000" w:themeColor="text1"/>
          <w:sz w:val="22"/>
          <w:szCs w:val="22"/>
          <w:lang w:val="en-US"/>
        </w:rPr>
        <w:t>(</w:t>
      </w:r>
      <w:r w:rsidRPr="001F2627">
        <w:rPr>
          <w:rStyle w:val="Siln"/>
          <w:rFonts w:ascii="Arial" w:hAnsi="Arial" w:cs="Arial"/>
          <w:sz w:val="22"/>
          <w:szCs w:val="22"/>
        </w:rPr>
        <w:t xml:space="preserve">Transport </w:t>
      </w:r>
      <w:proofErr w:type="spellStart"/>
      <w:r w:rsidRPr="001F2627">
        <w:rPr>
          <w:rStyle w:val="Siln"/>
          <w:rFonts w:ascii="Arial" w:hAnsi="Arial" w:cs="Arial"/>
          <w:sz w:val="22"/>
          <w:szCs w:val="22"/>
        </w:rPr>
        <w:t>Layer</w:t>
      </w:r>
      <w:proofErr w:type="spellEnd"/>
      <w:r w:rsidRPr="001F2627">
        <w:rPr>
          <w:rStyle w:val="Siln"/>
          <w:rFonts w:ascii="Arial" w:hAnsi="Arial" w:cs="Arial"/>
          <w:sz w:val="22"/>
          <w:szCs w:val="22"/>
        </w:rPr>
        <w:t xml:space="preserve"> </w:t>
      </w:r>
      <w:proofErr w:type="spellStart"/>
      <w:r w:rsidRPr="001F2627">
        <w:rPr>
          <w:rStyle w:val="Siln"/>
          <w:rFonts w:ascii="Arial" w:hAnsi="Arial" w:cs="Arial"/>
          <w:sz w:val="22"/>
          <w:szCs w:val="22"/>
        </w:rPr>
        <w:t>Security</w:t>
      </w:r>
      <w:proofErr w:type="spellEnd"/>
      <w:r w:rsidRPr="001F2627">
        <w:rPr>
          <w:rStyle w:val="Siln"/>
          <w:rFonts w:ascii="Arial" w:hAnsi="Arial" w:cs="Arial"/>
          <w:sz w:val="22"/>
          <w:szCs w:val="22"/>
        </w:rPr>
        <w:t>)</w:t>
      </w:r>
      <w:r w:rsidRPr="001F2627">
        <w:rPr>
          <w:rFonts w:ascii="Arial" w:hAnsi="Arial" w:cs="Arial"/>
          <w:b/>
          <w:color w:val="000000" w:themeColor="text1"/>
          <w:sz w:val="22"/>
          <w:szCs w:val="22"/>
        </w:rPr>
        <w:t xml:space="preserve">, </w:t>
      </w:r>
      <w:r w:rsidRPr="001F2627">
        <w:rPr>
          <w:rFonts w:ascii="Arial" w:hAnsi="Arial" w:cs="Arial"/>
          <w:color w:val="000000" w:themeColor="text1"/>
          <w:sz w:val="22"/>
          <w:szCs w:val="22"/>
        </w:rPr>
        <w:t>šifrovanie pomocou 256 bitového AES (</w:t>
      </w:r>
      <w:proofErr w:type="spellStart"/>
      <w:r w:rsidRPr="001F2627">
        <w:rPr>
          <w:rFonts w:ascii="Arial" w:hAnsi="Arial" w:cs="Arial"/>
          <w:bCs/>
          <w:sz w:val="22"/>
          <w:szCs w:val="22"/>
        </w:rPr>
        <w:t>Advanced</w:t>
      </w:r>
      <w:proofErr w:type="spellEnd"/>
      <w:r w:rsidRPr="001F2627">
        <w:rPr>
          <w:rFonts w:ascii="Arial" w:hAnsi="Arial" w:cs="Arial"/>
          <w:bCs/>
          <w:sz w:val="22"/>
          <w:szCs w:val="22"/>
        </w:rPr>
        <w:t xml:space="preserve"> </w:t>
      </w:r>
      <w:proofErr w:type="spellStart"/>
      <w:r w:rsidRPr="001F2627">
        <w:rPr>
          <w:rFonts w:ascii="Arial" w:hAnsi="Arial" w:cs="Arial"/>
          <w:bCs/>
          <w:sz w:val="22"/>
          <w:szCs w:val="22"/>
        </w:rPr>
        <w:t>Encryption</w:t>
      </w:r>
      <w:proofErr w:type="spellEnd"/>
      <w:r w:rsidRPr="001F2627">
        <w:rPr>
          <w:rFonts w:ascii="Arial" w:hAnsi="Arial" w:cs="Arial"/>
          <w:bCs/>
          <w:sz w:val="22"/>
          <w:szCs w:val="22"/>
        </w:rPr>
        <w:t xml:space="preserve"> Standard)</w:t>
      </w:r>
      <w:r w:rsidRPr="001F2627">
        <w:rPr>
          <w:rFonts w:ascii="Arial" w:hAnsi="Arial" w:cs="Arial"/>
          <w:color w:val="000000" w:themeColor="text1"/>
          <w:sz w:val="22"/>
          <w:szCs w:val="22"/>
        </w:rPr>
        <w:t>.</w:t>
      </w:r>
    </w:p>
    <w:p w14:paraId="738D5301" w14:textId="6FD3CFE6" w:rsidR="004302D9" w:rsidRPr="00595BF0" w:rsidRDefault="004302D9" w:rsidP="001A11B2">
      <w:pPr>
        <w:pStyle w:val="Odsekzoznamu"/>
        <w:numPr>
          <w:ilvl w:val="0"/>
          <w:numId w:val="51"/>
        </w:numPr>
        <w:jc w:val="both"/>
        <w:rPr>
          <w:rFonts w:ascii="Arial" w:hAnsi="Arial" w:cs="Arial"/>
          <w:b/>
          <w:sz w:val="22"/>
          <w:szCs w:val="22"/>
        </w:rPr>
      </w:pPr>
      <w:r w:rsidRPr="001F2627">
        <w:rPr>
          <w:rFonts w:ascii="Arial" w:hAnsi="Arial" w:cs="Arial"/>
          <w:color w:val="000000" w:themeColor="text1"/>
          <w:sz w:val="22"/>
          <w:szCs w:val="22"/>
        </w:rPr>
        <w:t xml:space="preserve">Systém musí byť schopný odolať penetračným testom vykonaným nezávislou certifikovanou spoločnosťou a byť pripravený na </w:t>
      </w:r>
      <w:r w:rsidR="001A11B2" w:rsidRPr="001A11B2">
        <w:rPr>
          <w:rFonts w:ascii="Arial" w:hAnsi="Arial" w:cs="Arial"/>
          <w:color w:val="000000" w:themeColor="text1"/>
          <w:sz w:val="22"/>
          <w:szCs w:val="22"/>
        </w:rPr>
        <w:t>Nariadeni</w:t>
      </w:r>
      <w:r w:rsidR="001A11B2">
        <w:rPr>
          <w:rFonts w:ascii="Arial" w:hAnsi="Arial" w:cs="Arial"/>
          <w:color w:val="000000" w:themeColor="text1"/>
          <w:sz w:val="22"/>
          <w:szCs w:val="22"/>
        </w:rPr>
        <w:t>e</w:t>
      </w:r>
      <w:r w:rsidR="001A11B2" w:rsidRPr="001A11B2">
        <w:rPr>
          <w:rFonts w:ascii="Arial" w:hAnsi="Arial" w:cs="Arial"/>
          <w:color w:val="000000" w:themeColor="text1"/>
          <w:sz w:val="22"/>
          <w:szCs w:val="22"/>
        </w:rPr>
        <w:t xml:space="preserve"> Európskeho parlamentu a Rady (EÚ) 2016/679 z 27. apríla 2016 o ochrane fyzických osôb pri spracúvaní osobných údajov a o voľnom pohybe takýchto údajov v konsolidovanom znení</w:t>
      </w:r>
      <w:r w:rsidR="001A11B2">
        <w:rPr>
          <w:rFonts w:ascii="Arial" w:hAnsi="Arial" w:cs="Arial"/>
          <w:color w:val="000000" w:themeColor="text1"/>
          <w:sz w:val="22"/>
          <w:szCs w:val="22"/>
        </w:rPr>
        <w:t xml:space="preserve">. </w:t>
      </w:r>
      <w:r w:rsidR="001A11B2" w:rsidRPr="00595BF0">
        <w:rPr>
          <w:rFonts w:ascii="Arial" w:hAnsi="Arial" w:cs="Arial"/>
          <w:b/>
          <w:color w:val="000000" w:themeColor="text1"/>
          <w:sz w:val="22"/>
          <w:szCs w:val="22"/>
        </w:rPr>
        <w:t>Uchádzač</w:t>
      </w:r>
      <w:r w:rsidR="00535D79" w:rsidRPr="00595BF0">
        <w:rPr>
          <w:rFonts w:ascii="Arial" w:hAnsi="Arial" w:cs="Arial"/>
          <w:b/>
          <w:color w:val="000000" w:themeColor="text1"/>
          <w:sz w:val="22"/>
          <w:szCs w:val="22"/>
        </w:rPr>
        <w:t xml:space="preserve"> v rámci požiadaviek na predmet zákazky</w:t>
      </w:r>
      <w:r w:rsidR="001A11B2" w:rsidRPr="00595BF0">
        <w:rPr>
          <w:rFonts w:ascii="Arial" w:hAnsi="Arial" w:cs="Arial"/>
          <w:b/>
          <w:color w:val="000000" w:themeColor="text1"/>
          <w:sz w:val="22"/>
          <w:szCs w:val="22"/>
        </w:rPr>
        <w:t xml:space="preserve"> predloží</w:t>
      </w:r>
      <w:r w:rsidR="00256C77" w:rsidRPr="00595BF0">
        <w:rPr>
          <w:rFonts w:ascii="Arial" w:hAnsi="Arial" w:cs="Arial"/>
          <w:b/>
          <w:color w:val="000000" w:themeColor="text1"/>
          <w:sz w:val="22"/>
          <w:szCs w:val="22"/>
        </w:rPr>
        <w:t xml:space="preserve"> </w:t>
      </w:r>
      <w:r w:rsidR="00535D79" w:rsidRPr="00595BF0">
        <w:rPr>
          <w:rFonts w:ascii="Arial" w:hAnsi="Arial" w:cs="Arial"/>
          <w:b/>
          <w:color w:val="000000" w:themeColor="text1"/>
          <w:sz w:val="22"/>
          <w:szCs w:val="22"/>
        </w:rPr>
        <w:t>originál alebo úradne</w:t>
      </w:r>
      <w:r w:rsidR="001A11B2" w:rsidRPr="00595BF0">
        <w:rPr>
          <w:rFonts w:ascii="Arial" w:hAnsi="Arial" w:cs="Arial"/>
          <w:b/>
          <w:color w:val="000000" w:themeColor="text1"/>
          <w:sz w:val="22"/>
          <w:szCs w:val="22"/>
        </w:rPr>
        <w:t xml:space="preserve"> </w:t>
      </w:r>
      <w:r w:rsidR="00535D79" w:rsidRPr="00595BF0">
        <w:rPr>
          <w:rFonts w:ascii="Arial" w:hAnsi="Arial" w:cs="Arial"/>
          <w:b/>
          <w:color w:val="000000" w:themeColor="text1"/>
          <w:sz w:val="22"/>
          <w:szCs w:val="22"/>
        </w:rPr>
        <w:t>osvedčenú</w:t>
      </w:r>
      <w:r w:rsidR="00256C77" w:rsidRPr="00595BF0">
        <w:rPr>
          <w:rFonts w:ascii="Arial" w:hAnsi="Arial" w:cs="Arial"/>
          <w:b/>
          <w:color w:val="000000" w:themeColor="text1"/>
          <w:sz w:val="22"/>
          <w:szCs w:val="22"/>
        </w:rPr>
        <w:t xml:space="preserve"> kópiu </w:t>
      </w:r>
      <w:r w:rsidR="001A11B2" w:rsidRPr="00595BF0">
        <w:rPr>
          <w:rFonts w:ascii="Arial" w:hAnsi="Arial" w:cs="Arial"/>
          <w:b/>
          <w:color w:val="000000" w:themeColor="text1"/>
          <w:sz w:val="22"/>
          <w:szCs w:val="22"/>
        </w:rPr>
        <w:t>výsled</w:t>
      </w:r>
      <w:r w:rsidR="00535D79" w:rsidRPr="00595BF0">
        <w:rPr>
          <w:rFonts w:ascii="Arial" w:hAnsi="Arial" w:cs="Arial"/>
          <w:b/>
          <w:color w:val="000000" w:themeColor="text1"/>
          <w:sz w:val="22"/>
          <w:szCs w:val="22"/>
        </w:rPr>
        <w:t>ku</w:t>
      </w:r>
      <w:r w:rsidR="001A11B2" w:rsidRPr="00595BF0">
        <w:rPr>
          <w:rFonts w:ascii="Arial" w:hAnsi="Arial" w:cs="Arial"/>
          <w:b/>
          <w:color w:val="000000" w:themeColor="text1"/>
          <w:sz w:val="22"/>
          <w:szCs w:val="22"/>
        </w:rPr>
        <w:t>/</w:t>
      </w:r>
      <w:r w:rsidRPr="00595BF0">
        <w:rPr>
          <w:rFonts w:ascii="Arial" w:hAnsi="Arial" w:cs="Arial"/>
          <w:b/>
          <w:color w:val="000000" w:themeColor="text1"/>
          <w:sz w:val="22"/>
          <w:szCs w:val="22"/>
        </w:rPr>
        <w:t>vyhodnoteni</w:t>
      </w:r>
      <w:r w:rsidR="00535D79" w:rsidRPr="00595BF0">
        <w:rPr>
          <w:rFonts w:ascii="Arial" w:hAnsi="Arial" w:cs="Arial"/>
          <w:b/>
          <w:color w:val="000000" w:themeColor="text1"/>
          <w:sz w:val="22"/>
          <w:szCs w:val="22"/>
        </w:rPr>
        <w:t>a</w:t>
      </w:r>
      <w:r w:rsidRPr="00595BF0">
        <w:rPr>
          <w:rFonts w:ascii="Arial" w:hAnsi="Arial" w:cs="Arial"/>
          <w:b/>
          <w:color w:val="000000" w:themeColor="text1"/>
          <w:sz w:val="22"/>
          <w:szCs w:val="22"/>
        </w:rPr>
        <w:t xml:space="preserve"> penetračného testu vykonaného nezávislou certifikovanou spoločnosťou.</w:t>
      </w:r>
    </w:p>
    <w:p w14:paraId="0FB64793" w14:textId="77777777" w:rsidR="004302D9" w:rsidRDefault="004302D9" w:rsidP="004302D9">
      <w:pPr>
        <w:jc w:val="both"/>
        <w:rPr>
          <w:rFonts w:ascii="Arial" w:hAnsi="Arial" w:cs="Arial"/>
          <w:b/>
          <w:sz w:val="22"/>
          <w:szCs w:val="22"/>
        </w:rPr>
      </w:pPr>
    </w:p>
    <w:p w14:paraId="5EE48FC4" w14:textId="0E741B00" w:rsidR="004302D9" w:rsidRDefault="004302D9" w:rsidP="004302D9">
      <w:pPr>
        <w:jc w:val="both"/>
        <w:rPr>
          <w:rFonts w:ascii="Arial" w:hAnsi="Arial" w:cs="Arial"/>
          <w:b/>
          <w:sz w:val="22"/>
          <w:szCs w:val="22"/>
        </w:rPr>
      </w:pPr>
      <w:r>
        <w:rPr>
          <w:rFonts w:ascii="Arial" w:hAnsi="Arial" w:cs="Arial"/>
          <w:b/>
          <w:sz w:val="22"/>
          <w:szCs w:val="22"/>
        </w:rPr>
        <w:t>9</w:t>
      </w:r>
      <w:r w:rsidRPr="001F2627">
        <w:rPr>
          <w:rFonts w:ascii="Arial" w:hAnsi="Arial" w:cs="Arial"/>
          <w:b/>
          <w:sz w:val="22"/>
          <w:szCs w:val="22"/>
        </w:rPr>
        <w:t xml:space="preserve">  Licenčné pokrytie </w:t>
      </w:r>
    </w:p>
    <w:p w14:paraId="016C4958" w14:textId="07B188E3" w:rsidR="004302D9" w:rsidRPr="001F2627" w:rsidRDefault="004302D9" w:rsidP="004302D9">
      <w:pPr>
        <w:pStyle w:val="Odsekzoznamu"/>
        <w:numPr>
          <w:ilvl w:val="0"/>
          <w:numId w:val="52"/>
        </w:numPr>
        <w:jc w:val="both"/>
        <w:rPr>
          <w:rFonts w:ascii="Arial" w:hAnsi="Arial" w:cs="Arial"/>
          <w:b/>
          <w:sz w:val="22"/>
          <w:szCs w:val="22"/>
        </w:rPr>
      </w:pPr>
      <w:r w:rsidRPr="001F2627">
        <w:rPr>
          <w:rFonts w:ascii="Arial" w:hAnsi="Arial" w:cs="Arial"/>
          <w:sz w:val="22"/>
          <w:szCs w:val="22"/>
        </w:rPr>
        <w:t xml:space="preserve">Všetky funkcionality </w:t>
      </w:r>
      <w:r>
        <w:rPr>
          <w:rFonts w:ascii="Arial" w:hAnsi="Arial" w:cs="Arial"/>
          <w:sz w:val="22"/>
          <w:szCs w:val="22"/>
        </w:rPr>
        <w:t>musia byť pokryté</w:t>
      </w:r>
      <w:r w:rsidRPr="001F2627">
        <w:rPr>
          <w:rFonts w:ascii="Arial" w:hAnsi="Arial" w:cs="Arial"/>
          <w:sz w:val="22"/>
          <w:szCs w:val="22"/>
        </w:rPr>
        <w:t xml:space="preserve"> </w:t>
      </w:r>
      <w:r w:rsidR="00093577">
        <w:rPr>
          <w:rFonts w:ascii="Arial" w:hAnsi="Arial" w:cs="Arial"/>
          <w:sz w:val="22"/>
          <w:szCs w:val="22"/>
        </w:rPr>
        <w:t xml:space="preserve">a dodané s </w:t>
      </w:r>
      <w:proofErr w:type="spellStart"/>
      <w:r w:rsidRPr="001F2627">
        <w:rPr>
          <w:rFonts w:ascii="Arial" w:hAnsi="Arial" w:cs="Arial"/>
          <w:sz w:val="22"/>
          <w:szCs w:val="22"/>
        </w:rPr>
        <w:t>perpetuálny</w:t>
      </w:r>
      <w:r>
        <w:rPr>
          <w:rFonts w:ascii="Arial" w:hAnsi="Arial" w:cs="Arial"/>
          <w:sz w:val="22"/>
          <w:szCs w:val="22"/>
        </w:rPr>
        <w:t>mi</w:t>
      </w:r>
      <w:proofErr w:type="spellEnd"/>
      <w:r>
        <w:rPr>
          <w:rFonts w:ascii="Arial" w:hAnsi="Arial" w:cs="Arial"/>
          <w:sz w:val="22"/>
          <w:szCs w:val="22"/>
        </w:rPr>
        <w:t xml:space="preserve"> licenciami</w:t>
      </w:r>
      <w:r w:rsidRPr="001F2627">
        <w:rPr>
          <w:rFonts w:ascii="Arial" w:hAnsi="Arial" w:cs="Arial"/>
          <w:sz w:val="22"/>
          <w:szCs w:val="22"/>
        </w:rPr>
        <w:t xml:space="preserve"> (licencie na neobmedzenú dobu).</w:t>
      </w:r>
    </w:p>
    <w:p w14:paraId="7F9EDE23" w14:textId="77777777" w:rsidR="004302D9" w:rsidRPr="001F2627" w:rsidRDefault="004302D9" w:rsidP="004302D9">
      <w:pPr>
        <w:pStyle w:val="Odsekzoznamu"/>
        <w:numPr>
          <w:ilvl w:val="0"/>
          <w:numId w:val="52"/>
        </w:numPr>
        <w:jc w:val="both"/>
        <w:rPr>
          <w:rFonts w:ascii="Arial" w:hAnsi="Arial" w:cs="Arial"/>
          <w:b/>
          <w:sz w:val="22"/>
          <w:szCs w:val="22"/>
        </w:rPr>
      </w:pPr>
      <w:r>
        <w:rPr>
          <w:rFonts w:ascii="Arial" w:hAnsi="Arial" w:cs="Arial"/>
          <w:sz w:val="22"/>
          <w:szCs w:val="22"/>
        </w:rPr>
        <w:t>Poskytovateľ</w:t>
      </w:r>
      <w:r w:rsidRPr="001F2627">
        <w:rPr>
          <w:rFonts w:ascii="Arial" w:hAnsi="Arial" w:cs="Arial"/>
          <w:sz w:val="22"/>
          <w:szCs w:val="22"/>
        </w:rPr>
        <w:t xml:space="preserve"> je povinný odovzdať </w:t>
      </w:r>
      <w:r>
        <w:rPr>
          <w:rFonts w:ascii="Arial" w:hAnsi="Arial" w:cs="Arial"/>
          <w:sz w:val="22"/>
          <w:szCs w:val="22"/>
        </w:rPr>
        <w:t>objednávateľovi</w:t>
      </w:r>
      <w:r w:rsidRPr="001F2627">
        <w:rPr>
          <w:rFonts w:ascii="Arial" w:hAnsi="Arial" w:cs="Arial"/>
          <w:sz w:val="22"/>
          <w:szCs w:val="22"/>
        </w:rPr>
        <w:t xml:space="preserve"> všetky prístupové kódy a heslá, aby </w:t>
      </w:r>
      <w:r>
        <w:rPr>
          <w:rFonts w:ascii="Arial" w:hAnsi="Arial" w:cs="Arial"/>
          <w:sz w:val="22"/>
          <w:szCs w:val="22"/>
        </w:rPr>
        <w:t>objednávateľ</w:t>
      </w:r>
      <w:r w:rsidRPr="001F2627">
        <w:rPr>
          <w:rFonts w:ascii="Arial" w:hAnsi="Arial" w:cs="Arial"/>
          <w:sz w:val="22"/>
          <w:szCs w:val="22"/>
        </w:rPr>
        <w:t xml:space="preserve"> mal plný prístup do systému a mohol spravo</w:t>
      </w:r>
      <w:bookmarkStart w:id="0" w:name="_GoBack"/>
      <w:bookmarkEnd w:id="0"/>
      <w:r w:rsidRPr="001F2627">
        <w:rPr>
          <w:rFonts w:ascii="Arial" w:hAnsi="Arial" w:cs="Arial"/>
          <w:sz w:val="22"/>
          <w:szCs w:val="22"/>
        </w:rPr>
        <w:t xml:space="preserve">vať </w:t>
      </w:r>
      <w:r>
        <w:rPr>
          <w:rFonts w:ascii="Arial" w:hAnsi="Arial" w:cs="Arial"/>
          <w:sz w:val="22"/>
          <w:szCs w:val="22"/>
        </w:rPr>
        <w:t xml:space="preserve">vyvolávací, </w:t>
      </w:r>
      <w:r w:rsidRPr="001F2627">
        <w:rPr>
          <w:rFonts w:ascii="Arial" w:hAnsi="Arial" w:cs="Arial"/>
          <w:sz w:val="22"/>
          <w:szCs w:val="22"/>
        </w:rPr>
        <w:t>rezervačný systém</w:t>
      </w:r>
      <w:r>
        <w:rPr>
          <w:rFonts w:ascii="Arial" w:hAnsi="Arial" w:cs="Arial"/>
          <w:sz w:val="22"/>
          <w:szCs w:val="22"/>
        </w:rPr>
        <w:t xml:space="preserve"> a centrálnu správu obsahu</w:t>
      </w:r>
      <w:r w:rsidRPr="001F2627">
        <w:rPr>
          <w:rFonts w:ascii="Arial" w:hAnsi="Arial" w:cs="Arial"/>
          <w:sz w:val="22"/>
          <w:szCs w:val="22"/>
        </w:rPr>
        <w:t>.</w:t>
      </w:r>
    </w:p>
    <w:p w14:paraId="0CBCEDC3" w14:textId="77777777" w:rsidR="004302D9" w:rsidRPr="001F2627" w:rsidRDefault="004302D9" w:rsidP="004302D9">
      <w:pPr>
        <w:ind w:left="-284"/>
        <w:jc w:val="both"/>
        <w:rPr>
          <w:rFonts w:ascii="Arial" w:hAnsi="Arial" w:cs="Arial"/>
          <w:b/>
          <w:sz w:val="22"/>
          <w:szCs w:val="22"/>
        </w:rPr>
      </w:pPr>
    </w:p>
    <w:p w14:paraId="46FA0DDB" w14:textId="77777777" w:rsidR="004302D9" w:rsidRPr="00C96BAC" w:rsidRDefault="004302D9" w:rsidP="004302D9">
      <w:pPr>
        <w:jc w:val="both"/>
        <w:rPr>
          <w:rFonts w:ascii="Arial" w:hAnsi="Arial" w:cs="Arial"/>
          <w:b/>
          <w:sz w:val="22"/>
          <w:szCs w:val="22"/>
        </w:rPr>
      </w:pPr>
    </w:p>
    <w:p w14:paraId="30E570E1" w14:textId="48576F88" w:rsidR="001C11F2" w:rsidRDefault="001C11F2" w:rsidP="00750DAC">
      <w:pPr>
        <w:jc w:val="both"/>
        <w:rPr>
          <w:rFonts w:ascii="Arial" w:hAnsi="Arial" w:cs="Arial"/>
          <w:b/>
          <w:sz w:val="22"/>
          <w:szCs w:val="22"/>
        </w:rPr>
      </w:pPr>
    </w:p>
    <w:p w14:paraId="5D5EA15A" w14:textId="2AC23F47" w:rsidR="001C11F2" w:rsidRDefault="001C11F2" w:rsidP="00750DAC">
      <w:pPr>
        <w:jc w:val="both"/>
        <w:rPr>
          <w:rFonts w:ascii="Arial" w:hAnsi="Arial" w:cs="Arial"/>
          <w:b/>
          <w:sz w:val="22"/>
          <w:szCs w:val="22"/>
        </w:rPr>
      </w:pPr>
    </w:p>
    <w:p w14:paraId="790255FD" w14:textId="662F6AD8" w:rsidR="001C11F2" w:rsidRDefault="001C11F2" w:rsidP="00750DAC">
      <w:pPr>
        <w:jc w:val="both"/>
        <w:rPr>
          <w:rFonts w:ascii="Arial" w:hAnsi="Arial" w:cs="Arial"/>
          <w:b/>
          <w:sz w:val="22"/>
          <w:szCs w:val="22"/>
        </w:rPr>
      </w:pPr>
    </w:p>
    <w:p w14:paraId="4422D19C" w14:textId="1F62CB3B" w:rsidR="001C11F2" w:rsidRDefault="001C11F2" w:rsidP="00750DAC">
      <w:pPr>
        <w:jc w:val="both"/>
        <w:rPr>
          <w:rFonts w:ascii="Arial" w:hAnsi="Arial" w:cs="Arial"/>
          <w:b/>
          <w:sz w:val="22"/>
          <w:szCs w:val="22"/>
        </w:rPr>
      </w:pPr>
    </w:p>
    <w:p w14:paraId="2C1B5740" w14:textId="2FF62A41" w:rsidR="001C11F2" w:rsidRDefault="001C11F2" w:rsidP="00750DAC">
      <w:pPr>
        <w:jc w:val="both"/>
        <w:rPr>
          <w:rFonts w:ascii="Arial" w:hAnsi="Arial" w:cs="Arial"/>
          <w:b/>
          <w:sz w:val="22"/>
          <w:szCs w:val="22"/>
        </w:rPr>
      </w:pPr>
    </w:p>
    <w:p w14:paraId="11BFD63C" w14:textId="682FA7E4" w:rsidR="001C11F2" w:rsidRDefault="001C11F2" w:rsidP="00750DAC">
      <w:pPr>
        <w:jc w:val="both"/>
        <w:rPr>
          <w:rFonts w:ascii="Arial" w:hAnsi="Arial" w:cs="Arial"/>
          <w:b/>
          <w:sz w:val="22"/>
          <w:szCs w:val="22"/>
        </w:rPr>
      </w:pPr>
    </w:p>
    <w:p w14:paraId="0748C1E1" w14:textId="6B4F6C00" w:rsidR="001C11F2" w:rsidRDefault="001C11F2" w:rsidP="00750DAC">
      <w:pPr>
        <w:jc w:val="both"/>
        <w:rPr>
          <w:rFonts w:ascii="Arial" w:hAnsi="Arial" w:cs="Arial"/>
          <w:b/>
          <w:sz w:val="22"/>
          <w:szCs w:val="22"/>
        </w:rPr>
      </w:pPr>
    </w:p>
    <w:p w14:paraId="60EF299E" w14:textId="496F0473" w:rsidR="001C11F2" w:rsidRDefault="001C11F2" w:rsidP="00750DAC">
      <w:pPr>
        <w:jc w:val="both"/>
        <w:rPr>
          <w:rFonts w:ascii="Arial" w:hAnsi="Arial" w:cs="Arial"/>
          <w:b/>
          <w:sz w:val="22"/>
          <w:szCs w:val="22"/>
        </w:rPr>
      </w:pPr>
    </w:p>
    <w:p w14:paraId="430A9B99" w14:textId="4F0250F2" w:rsidR="001C11F2" w:rsidRDefault="001C11F2" w:rsidP="00750DAC">
      <w:pPr>
        <w:jc w:val="both"/>
        <w:rPr>
          <w:rFonts w:ascii="Arial" w:hAnsi="Arial" w:cs="Arial"/>
          <w:b/>
          <w:sz w:val="22"/>
          <w:szCs w:val="22"/>
        </w:rPr>
      </w:pPr>
    </w:p>
    <w:p w14:paraId="26E8431C" w14:textId="157B846B" w:rsidR="001C11F2" w:rsidRDefault="001C11F2" w:rsidP="00750DAC">
      <w:pPr>
        <w:jc w:val="both"/>
        <w:rPr>
          <w:rFonts w:ascii="Arial" w:hAnsi="Arial" w:cs="Arial"/>
          <w:b/>
          <w:sz w:val="22"/>
          <w:szCs w:val="22"/>
        </w:rPr>
      </w:pPr>
    </w:p>
    <w:p w14:paraId="3E93C2C8" w14:textId="5557C569" w:rsidR="001C11F2" w:rsidRDefault="001C11F2" w:rsidP="00750DAC">
      <w:pPr>
        <w:jc w:val="both"/>
        <w:rPr>
          <w:rFonts w:ascii="Arial" w:hAnsi="Arial" w:cs="Arial"/>
          <w:b/>
          <w:sz w:val="22"/>
          <w:szCs w:val="22"/>
        </w:rPr>
      </w:pPr>
    </w:p>
    <w:p w14:paraId="233D20FE" w14:textId="7521E794" w:rsidR="001C11F2" w:rsidRDefault="001C11F2" w:rsidP="00750DAC">
      <w:pPr>
        <w:jc w:val="both"/>
        <w:rPr>
          <w:rFonts w:ascii="Arial" w:hAnsi="Arial" w:cs="Arial"/>
          <w:b/>
          <w:sz w:val="22"/>
          <w:szCs w:val="22"/>
        </w:rPr>
      </w:pPr>
    </w:p>
    <w:p w14:paraId="30BDFD05" w14:textId="72FA7609" w:rsidR="001C11F2" w:rsidRDefault="001C11F2" w:rsidP="00750DAC">
      <w:pPr>
        <w:jc w:val="both"/>
        <w:rPr>
          <w:rFonts w:ascii="Arial" w:hAnsi="Arial" w:cs="Arial"/>
          <w:b/>
          <w:sz w:val="22"/>
          <w:szCs w:val="22"/>
        </w:rPr>
      </w:pPr>
    </w:p>
    <w:p w14:paraId="0D8F2EA2" w14:textId="327C31B4" w:rsidR="001C11F2" w:rsidRDefault="001C11F2" w:rsidP="00750DAC">
      <w:pPr>
        <w:jc w:val="both"/>
        <w:rPr>
          <w:rFonts w:ascii="Arial" w:hAnsi="Arial" w:cs="Arial"/>
          <w:b/>
          <w:sz w:val="22"/>
          <w:szCs w:val="22"/>
        </w:rPr>
      </w:pPr>
    </w:p>
    <w:p w14:paraId="618B96C9" w14:textId="79B180ED" w:rsidR="001C11F2" w:rsidRDefault="001C11F2" w:rsidP="00750DAC">
      <w:pPr>
        <w:jc w:val="both"/>
        <w:rPr>
          <w:rFonts w:ascii="Arial" w:hAnsi="Arial" w:cs="Arial"/>
          <w:b/>
          <w:sz w:val="22"/>
          <w:szCs w:val="22"/>
        </w:rPr>
      </w:pPr>
    </w:p>
    <w:p w14:paraId="29ABF8C3" w14:textId="13DC0E8A" w:rsidR="001C11F2" w:rsidRDefault="001C11F2" w:rsidP="00750DAC">
      <w:pPr>
        <w:jc w:val="both"/>
        <w:rPr>
          <w:rFonts w:ascii="Arial" w:hAnsi="Arial" w:cs="Arial"/>
          <w:b/>
          <w:sz w:val="22"/>
          <w:szCs w:val="22"/>
        </w:rPr>
      </w:pPr>
    </w:p>
    <w:p w14:paraId="7C2676DB" w14:textId="51B83CFB" w:rsidR="001C11F2" w:rsidRDefault="001C11F2" w:rsidP="00750DAC">
      <w:pPr>
        <w:jc w:val="both"/>
        <w:rPr>
          <w:rFonts w:ascii="Arial" w:hAnsi="Arial" w:cs="Arial"/>
          <w:b/>
          <w:sz w:val="22"/>
          <w:szCs w:val="22"/>
        </w:rPr>
      </w:pPr>
    </w:p>
    <w:p w14:paraId="24085036" w14:textId="2ED1737A" w:rsidR="001C11F2" w:rsidRDefault="001C11F2" w:rsidP="00750DAC">
      <w:pPr>
        <w:jc w:val="both"/>
        <w:rPr>
          <w:rFonts w:ascii="Arial" w:hAnsi="Arial" w:cs="Arial"/>
          <w:b/>
          <w:sz w:val="22"/>
          <w:szCs w:val="22"/>
        </w:rPr>
      </w:pPr>
    </w:p>
    <w:p w14:paraId="3447E7D0" w14:textId="191189E0" w:rsidR="001C11F2" w:rsidRDefault="001C11F2" w:rsidP="00750DAC">
      <w:pPr>
        <w:jc w:val="both"/>
        <w:rPr>
          <w:rFonts w:ascii="Arial" w:hAnsi="Arial" w:cs="Arial"/>
          <w:b/>
          <w:sz w:val="22"/>
          <w:szCs w:val="22"/>
        </w:rPr>
      </w:pPr>
    </w:p>
    <w:p w14:paraId="50E31BC2" w14:textId="2180871B" w:rsidR="001C11F2" w:rsidRDefault="001C11F2" w:rsidP="00750DAC">
      <w:pPr>
        <w:jc w:val="both"/>
        <w:rPr>
          <w:rFonts w:ascii="Arial" w:hAnsi="Arial" w:cs="Arial"/>
          <w:b/>
          <w:sz w:val="22"/>
          <w:szCs w:val="22"/>
        </w:rPr>
      </w:pPr>
    </w:p>
    <w:p w14:paraId="5ACBCB1B" w14:textId="77777777" w:rsidR="001C11F2" w:rsidRPr="001728CB" w:rsidRDefault="001C11F2" w:rsidP="00750DAC">
      <w:pPr>
        <w:jc w:val="both"/>
        <w:rPr>
          <w:rFonts w:ascii="Arial" w:hAnsi="Arial" w:cs="Arial"/>
          <w:b/>
          <w:sz w:val="22"/>
          <w:szCs w:val="22"/>
        </w:rPr>
      </w:pPr>
    </w:p>
    <w:p w14:paraId="1D87676C" w14:textId="77777777" w:rsidR="00750DAC" w:rsidRPr="00750DAC" w:rsidRDefault="00750DAC" w:rsidP="00750DAC">
      <w:pPr>
        <w:jc w:val="both"/>
        <w:rPr>
          <w:rFonts w:ascii="Arial" w:hAnsi="Arial" w:cs="Arial"/>
          <w:b/>
          <w:color w:val="000000" w:themeColor="text1"/>
          <w:sz w:val="22"/>
        </w:rPr>
      </w:pPr>
    </w:p>
    <w:p w14:paraId="16D465D5" w14:textId="6251DB09" w:rsidR="007F5CE4" w:rsidRDefault="007F5CE4" w:rsidP="00B24CB2">
      <w:pPr>
        <w:jc w:val="both"/>
        <w:rPr>
          <w:rFonts w:ascii="Arial" w:hAnsi="Arial" w:cs="Arial"/>
          <w:b/>
          <w:sz w:val="22"/>
          <w:szCs w:val="22"/>
        </w:rPr>
      </w:pPr>
    </w:p>
    <w:p w14:paraId="794CD403" w14:textId="69514EE4" w:rsidR="004302D9" w:rsidRDefault="004302D9" w:rsidP="00B24CB2">
      <w:pPr>
        <w:jc w:val="both"/>
        <w:rPr>
          <w:rFonts w:ascii="Arial" w:hAnsi="Arial" w:cs="Arial"/>
          <w:b/>
          <w:sz w:val="22"/>
          <w:szCs w:val="22"/>
        </w:rPr>
      </w:pPr>
    </w:p>
    <w:p w14:paraId="6F4C7A96" w14:textId="6EDDCE96" w:rsidR="004302D9" w:rsidRDefault="004302D9" w:rsidP="00B24CB2">
      <w:pPr>
        <w:jc w:val="both"/>
        <w:rPr>
          <w:rFonts w:ascii="Arial" w:hAnsi="Arial" w:cs="Arial"/>
          <w:b/>
          <w:sz w:val="22"/>
          <w:szCs w:val="22"/>
        </w:rPr>
      </w:pPr>
    </w:p>
    <w:p w14:paraId="4E4B38CB" w14:textId="1A927EB4" w:rsidR="004302D9" w:rsidRDefault="004302D9" w:rsidP="00B24CB2">
      <w:pPr>
        <w:jc w:val="both"/>
        <w:rPr>
          <w:rFonts w:ascii="Arial" w:hAnsi="Arial" w:cs="Arial"/>
          <w:b/>
          <w:sz w:val="22"/>
          <w:szCs w:val="22"/>
        </w:rPr>
      </w:pPr>
    </w:p>
    <w:p w14:paraId="01138F45" w14:textId="0463CED0" w:rsidR="00093577" w:rsidRDefault="00093577" w:rsidP="00B24CB2">
      <w:pPr>
        <w:jc w:val="both"/>
        <w:rPr>
          <w:rFonts w:ascii="Arial" w:hAnsi="Arial" w:cs="Arial"/>
          <w:b/>
          <w:sz w:val="22"/>
          <w:szCs w:val="22"/>
        </w:rPr>
      </w:pPr>
    </w:p>
    <w:p w14:paraId="0401BAD0" w14:textId="0E7655C3" w:rsidR="00093577" w:rsidRDefault="00093577" w:rsidP="00B24CB2">
      <w:pPr>
        <w:jc w:val="both"/>
        <w:rPr>
          <w:rFonts w:ascii="Arial" w:hAnsi="Arial" w:cs="Arial"/>
          <w:b/>
          <w:sz w:val="22"/>
          <w:szCs w:val="22"/>
        </w:rPr>
      </w:pPr>
    </w:p>
    <w:p w14:paraId="6CC4C6A5" w14:textId="31A26104" w:rsidR="00093577" w:rsidRDefault="00093577" w:rsidP="00B24CB2">
      <w:pPr>
        <w:jc w:val="both"/>
        <w:rPr>
          <w:rFonts w:ascii="Arial" w:hAnsi="Arial" w:cs="Arial"/>
          <w:b/>
          <w:sz w:val="22"/>
          <w:szCs w:val="22"/>
        </w:rPr>
      </w:pPr>
    </w:p>
    <w:p w14:paraId="3D70B397" w14:textId="77777777" w:rsidR="00093577" w:rsidRDefault="00093577" w:rsidP="00B24CB2">
      <w:pPr>
        <w:jc w:val="both"/>
        <w:rPr>
          <w:rFonts w:ascii="Arial" w:hAnsi="Arial" w:cs="Arial"/>
          <w:b/>
          <w:sz w:val="22"/>
          <w:szCs w:val="22"/>
        </w:rPr>
      </w:pPr>
    </w:p>
    <w:p w14:paraId="4C6D115D" w14:textId="638B68C0" w:rsidR="004302D9" w:rsidRDefault="004302D9" w:rsidP="00B24CB2">
      <w:pPr>
        <w:jc w:val="both"/>
        <w:rPr>
          <w:rFonts w:ascii="Arial" w:hAnsi="Arial" w:cs="Arial"/>
          <w:b/>
          <w:sz w:val="22"/>
          <w:szCs w:val="22"/>
        </w:rPr>
      </w:pPr>
    </w:p>
    <w:p w14:paraId="763E8B54" w14:textId="64260236" w:rsidR="004302D9" w:rsidRDefault="004302D9" w:rsidP="00B24CB2">
      <w:pPr>
        <w:jc w:val="both"/>
        <w:rPr>
          <w:rFonts w:ascii="Arial" w:hAnsi="Arial" w:cs="Arial"/>
          <w:b/>
          <w:sz w:val="22"/>
          <w:szCs w:val="22"/>
        </w:rPr>
      </w:pPr>
    </w:p>
    <w:p w14:paraId="212FC982" w14:textId="6C397973" w:rsidR="004302D9" w:rsidRDefault="004302D9" w:rsidP="00B24CB2">
      <w:pPr>
        <w:jc w:val="both"/>
        <w:rPr>
          <w:rFonts w:ascii="Arial" w:hAnsi="Arial" w:cs="Arial"/>
          <w:b/>
          <w:sz w:val="22"/>
          <w:szCs w:val="22"/>
        </w:rPr>
      </w:pPr>
    </w:p>
    <w:p w14:paraId="73F51986" w14:textId="77777777" w:rsidR="004302D9" w:rsidRPr="002E3217" w:rsidRDefault="004302D9" w:rsidP="00B24CB2">
      <w:pPr>
        <w:jc w:val="both"/>
        <w:rPr>
          <w:rFonts w:ascii="Arial" w:hAnsi="Arial" w:cs="Arial"/>
          <w:b/>
          <w:sz w:val="22"/>
          <w:szCs w:val="22"/>
        </w:rPr>
      </w:pPr>
    </w:p>
    <w:p w14:paraId="6ADECD51" w14:textId="77777777" w:rsidR="00B24CB2" w:rsidRPr="002E3217" w:rsidRDefault="00B24CB2" w:rsidP="00B24CB2">
      <w:pPr>
        <w:jc w:val="both"/>
        <w:rPr>
          <w:rFonts w:ascii="Arial" w:hAnsi="Arial" w:cs="Arial"/>
          <w:b/>
          <w:sz w:val="22"/>
          <w:szCs w:val="22"/>
        </w:rPr>
      </w:pPr>
    </w:p>
    <w:p w14:paraId="007797C3" w14:textId="1A0FD797" w:rsidR="00B24CB2" w:rsidRPr="002D7CD3" w:rsidRDefault="0007715C" w:rsidP="00B24CB2">
      <w:pPr>
        <w:jc w:val="both"/>
        <w:rPr>
          <w:rFonts w:ascii="Arial" w:hAnsi="Arial" w:cs="Arial"/>
          <w:b/>
          <w:sz w:val="22"/>
          <w:szCs w:val="22"/>
        </w:rPr>
      </w:pPr>
      <w:r w:rsidRPr="002D7CD3">
        <w:rPr>
          <w:rFonts w:ascii="Arial" w:hAnsi="Arial" w:cs="Arial"/>
          <w:b/>
          <w:sz w:val="22"/>
          <w:szCs w:val="22"/>
        </w:rPr>
        <w:t xml:space="preserve">2 </w:t>
      </w:r>
      <w:r w:rsidR="00B24CB2" w:rsidRPr="002D7CD3">
        <w:rPr>
          <w:rFonts w:ascii="Arial" w:hAnsi="Arial" w:cs="Arial"/>
          <w:b/>
          <w:sz w:val="22"/>
          <w:szCs w:val="22"/>
        </w:rPr>
        <w:t>HW komponenty pobočkového vyvolávacieho systému</w:t>
      </w:r>
    </w:p>
    <w:p w14:paraId="0705C6B8" w14:textId="77777777" w:rsidR="00B24CB2" w:rsidRPr="002D7CD3" w:rsidRDefault="00B24CB2" w:rsidP="00B24CB2">
      <w:pPr>
        <w:jc w:val="both"/>
        <w:rPr>
          <w:rFonts w:ascii="Arial" w:hAnsi="Arial" w:cs="Arial"/>
          <w:b/>
          <w:sz w:val="20"/>
          <w:szCs w:val="22"/>
        </w:rPr>
      </w:pPr>
    </w:p>
    <w:p w14:paraId="03A54123" w14:textId="420C1975" w:rsidR="00B24CB2" w:rsidRPr="002D7CD3" w:rsidRDefault="0007715C" w:rsidP="00B24CB2">
      <w:pPr>
        <w:jc w:val="both"/>
        <w:rPr>
          <w:rFonts w:ascii="Arial" w:hAnsi="Arial" w:cs="Arial"/>
          <w:b/>
          <w:sz w:val="22"/>
          <w:szCs w:val="22"/>
        </w:rPr>
      </w:pPr>
      <w:r w:rsidRPr="002D7CD3">
        <w:rPr>
          <w:rFonts w:ascii="Arial" w:hAnsi="Arial" w:cs="Arial"/>
          <w:b/>
          <w:sz w:val="22"/>
          <w:szCs w:val="22"/>
        </w:rPr>
        <w:t xml:space="preserve">2.1 </w:t>
      </w:r>
      <w:r w:rsidR="00B24CB2" w:rsidRPr="002D7CD3">
        <w:rPr>
          <w:rFonts w:ascii="Arial" w:hAnsi="Arial" w:cs="Arial"/>
          <w:b/>
          <w:sz w:val="22"/>
          <w:szCs w:val="22"/>
        </w:rPr>
        <w:t>KIOSK (Samostatne stojaci displej pre klienta na výber služby pri oso</w:t>
      </w:r>
      <w:r w:rsidR="00F721AD" w:rsidRPr="002D7CD3">
        <w:rPr>
          <w:rFonts w:ascii="Arial" w:hAnsi="Arial" w:cs="Arial"/>
          <w:b/>
          <w:sz w:val="22"/>
          <w:szCs w:val="22"/>
        </w:rPr>
        <w:t xml:space="preserve">bnej návšteve (ďalej „kiosk“). </w:t>
      </w:r>
    </w:p>
    <w:p w14:paraId="75C094D8" w14:textId="77777777" w:rsidR="00B24CB2" w:rsidRPr="002E3217" w:rsidRDefault="00B24CB2" w:rsidP="00B24CB2">
      <w:pPr>
        <w:jc w:val="both"/>
        <w:rPr>
          <w:rFonts w:ascii="Arial" w:hAnsi="Arial" w:cs="Arial"/>
          <w:b/>
          <w:sz w:val="22"/>
          <w:szCs w:val="22"/>
        </w:rPr>
      </w:pPr>
      <w:r w:rsidRPr="002E3217">
        <w:rPr>
          <w:rFonts w:ascii="Arial" w:hAnsi="Arial" w:cs="Arial"/>
          <w:b/>
          <w:noProof/>
          <w:sz w:val="22"/>
          <w:szCs w:val="22"/>
        </w:rPr>
        <w:drawing>
          <wp:inline distT="0" distB="0" distL="0" distR="0" wp14:anchorId="1A0F679C" wp14:editId="5C068F68">
            <wp:extent cx="5760720" cy="47879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787900"/>
                    </a:xfrm>
                    <a:prstGeom prst="rect">
                      <a:avLst/>
                    </a:prstGeom>
                  </pic:spPr>
                </pic:pic>
              </a:graphicData>
            </a:graphic>
          </wp:inline>
        </w:drawing>
      </w:r>
    </w:p>
    <w:p w14:paraId="781B22B5" w14:textId="77777777" w:rsidR="00B24CB2" w:rsidRPr="002E3217" w:rsidRDefault="00B24CB2" w:rsidP="00B24CB2">
      <w:pPr>
        <w:jc w:val="both"/>
        <w:rPr>
          <w:rFonts w:ascii="Arial" w:hAnsi="Arial" w:cs="Arial"/>
          <w:b/>
          <w:sz w:val="22"/>
          <w:szCs w:val="22"/>
        </w:rPr>
      </w:pPr>
    </w:p>
    <w:p w14:paraId="440F6221" w14:textId="33275A2D" w:rsidR="00B24CB2" w:rsidRPr="002E3217" w:rsidRDefault="0007715C" w:rsidP="00B24CB2">
      <w:pPr>
        <w:jc w:val="both"/>
        <w:rPr>
          <w:rFonts w:ascii="Arial" w:hAnsi="Arial" w:cs="Arial"/>
          <w:b/>
          <w:sz w:val="22"/>
          <w:szCs w:val="22"/>
        </w:rPr>
      </w:pPr>
      <w:r>
        <w:rPr>
          <w:rFonts w:ascii="Arial" w:hAnsi="Arial" w:cs="Arial"/>
          <w:b/>
          <w:sz w:val="22"/>
          <w:szCs w:val="22"/>
        </w:rPr>
        <w:t xml:space="preserve">2.1.1 </w:t>
      </w:r>
      <w:r w:rsidR="00B24CB2" w:rsidRPr="002E3217">
        <w:rPr>
          <w:rFonts w:ascii="Arial" w:hAnsi="Arial" w:cs="Arial"/>
          <w:b/>
          <w:sz w:val="22"/>
          <w:szCs w:val="22"/>
        </w:rPr>
        <w:t>Popis dizajnu</w:t>
      </w:r>
    </w:p>
    <w:p w14:paraId="02523038" w14:textId="77777777" w:rsidR="002D7CD3" w:rsidRPr="002E3217" w:rsidRDefault="002D7CD3" w:rsidP="002D7CD3">
      <w:pPr>
        <w:pStyle w:val="Odsekzoznamu"/>
        <w:numPr>
          <w:ilvl w:val="0"/>
          <w:numId w:val="24"/>
        </w:numPr>
        <w:jc w:val="both"/>
        <w:rPr>
          <w:rFonts w:ascii="Arial" w:hAnsi="Arial" w:cs="Arial"/>
          <w:sz w:val="22"/>
          <w:szCs w:val="22"/>
        </w:rPr>
      </w:pPr>
      <w:proofErr w:type="spellStart"/>
      <w:r w:rsidRPr="002E3217">
        <w:rPr>
          <w:rFonts w:ascii="Arial" w:hAnsi="Arial" w:cs="Arial"/>
          <w:sz w:val="22"/>
          <w:szCs w:val="22"/>
        </w:rPr>
        <w:t>Samostojaci</w:t>
      </w:r>
      <w:proofErr w:type="spellEnd"/>
      <w:r w:rsidRPr="002E3217">
        <w:rPr>
          <w:rFonts w:ascii="Arial" w:hAnsi="Arial" w:cs="Arial"/>
          <w:sz w:val="22"/>
          <w:szCs w:val="22"/>
        </w:rPr>
        <w:t xml:space="preserve"> kiosk vo forme „totemu“ alebo kiosku zloženého zo stojnej nohy s ovládacím dotykovým </w:t>
      </w:r>
      <w:proofErr w:type="spellStart"/>
      <w:r w:rsidRPr="002E3217">
        <w:rPr>
          <w:rFonts w:ascii="Arial" w:hAnsi="Arial" w:cs="Arial"/>
          <w:sz w:val="22"/>
          <w:szCs w:val="22"/>
        </w:rPr>
        <w:t>displayom</w:t>
      </w:r>
      <w:proofErr w:type="spellEnd"/>
    </w:p>
    <w:p w14:paraId="261091B6"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 xml:space="preserve">Prevedenie v bielej lesklej alebo matnej farbe s dôrazom na minimalistický jednoduchý dizajn </w:t>
      </w:r>
    </w:p>
    <w:p w14:paraId="64B2C3E4"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Použité materiálovo-technické riešenie s dôrazom na jednouchú údržbu, s ochranou proti mechanickému poškodeniu, poškrabaniu, zožltnutiu, odtlačkom.</w:t>
      </w:r>
    </w:p>
    <w:p w14:paraId="3911EB54"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Rohy „obalu“ – zaoblené</w:t>
      </w:r>
    </w:p>
    <w:p w14:paraId="7F7DC5C3"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 xml:space="preserve">Čo najmenšia šírka aj hrúbka „obalu“ vrátane stojnej nohy – totem alebo kiosk musí zaberať na pobočke čo najmenej miesta (nezavadzať) a pôsobiť elegantne </w:t>
      </w:r>
    </w:p>
    <w:p w14:paraId="1718B849"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Bez viditeľnej kabeláže, či skrutiek – inštalácie skryté vo vnútri</w:t>
      </w:r>
    </w:p>
    <w:p w14:paraId="2A629878"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Čo najmenej spojov a použitých materiálov</w:t>
      </w:r>
    </w:p>
    <w:p w14:paraId="2380062B"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Použitie len bielej farby a 1 max 2 typov materiálov</w:t>
      </w:r>
    </w:p>
    <w:p w14:paraId="0179598B"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Technické požiadavky vyžadujeme zabezpečiť počas celej doby životnosti kiosku min. 12 hodín/5 dní v týždni po dobu 3 rokov</w:t>
      </w:r>
    </w:p>
    <w:p w14:paraId="276CECA2"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t xml:space="preserve">Rozmery: výška kiosku v rozmedzí 1600 – 1800 mm, šírka v rozmedzí 400 – 600 mm, </w:t>
      </w:r>
    </w:p>
    <w:p w14:paraId="18BED31B" w14:textId="77777777" w:rsidR="002D7CD3" w:rsidRPr="002E3217" w:rsidRDefault="002D7CD3" w:rsidP="002D7CD3">
      <w:pPr>
        <w:pStyle w:val="Odsekzoznamu"/>
        <w:numPr>
          <w:ilvl w:val="0"/>
          <w:numId w:val="24"/>
        </w:numPr>
        <w:jc w:val="both"/>
        <w:rPr>
          <w:rFonts w:ascii="Arial" w:hAnsi="Arial" w:cs="Arial"/>
          <w:sz w:val="22"/>
          <w:szCs w:val="22"/>
        </w:rPr>
      </w:pPr>
      <w:r w:rsidRPr="002E3217">
        <w:rPr>
          <w:rFonts w:ascii="Arial" w:hAnsi="Arial" w:cs="Arial"/>
          <w:sz w:val="22"/>
          <w:szCs w:val="22"/>
        </w:rPr>
        <w:lastRenderedPageBreak/>
        <w:t>Podstavec pre kiosk musí byť dostatočne stabilný aj bez ukotvenia do podlahy (vhodný do priestorov, kde nie je možné z rôznych dôvodov vŕtať do podlahy) + musí mať možnosť kotvenia do podlahy</w:t>
      </w:r>
    </w:p>
    <w:p w14:paraId="0F882237" w14:textId="77777777" w:rsidR="00B24CB2" w:rsidRPr="002E3217" w:rsidRDefault="00B24CB2" w:rsidP="00B24CB2">
      <w:pPr>
        <w:jc w:val="both"/>
        <w:rPr>
          <w:rFonts w:ascii="Arial" w:hAnsi="Arial" w:cs="Arial"/>
          <w:b/>
          <w:sz w:val="22"/>
          <w:szCs w:val="22"/>
        </w:rPr>
      </w:pPr>
    </w:p>
    <w:p w14:paraId="7495586A" w14:textId="2BA6ED31" w:rsidR="00B24CB2" w:rsidRPr="002E3217" w:rsidRDefault="0007715C" w:rsidP="00B24CB2">
      <w:pPr>
        <w:jc w:val="both"/>
        <w:rPr>
          <w:rFonts w:ascii="Arial" w:hAnsi="Arial" w:cs="Arial"/>
          <w:b/>
          <w:sz w:val="22"/>
          <w:szCs w:val="22"/>
        </w:rPr>
      </w:pPr>
      <w:r>
        <w:rPr>
          <w:rFonts w:ascii="Arial" w:hAnsi="Arial" w:cs="Arial"/>
          <w:b/>
          <w:sz w:val="22"/>
          <w:szCs w:val="22"/>
        </w:rPr>
        <w:t xml:space="preserve">2.1.2 </w:t>
      </w:r>
      <w:r w:rsidR="001C11F2">
        <w:rPr>
          <w:rFonts w:ascii="Arial" w:hAnsi="Arial" w:cs="Arial"/>
          <w:b/>
          <w:sz w:val="22"/>
          <w:szCs w:val="22"/>
        </w:rPr>
        <w:t>Obrazovka</w:t>
      </w:r>
    </w:p>
    <w:p w14:paraId="724165FE" w14:textId="181D344F"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podľa rozmerov prispôsobiť veľkosť dotykovej obrazovky – rozmery dotykovej obrazovky kiosku min.</w:t>
      </w:r>
      <w:r w:rsidR="00F521B3">
        <w:rPr>
          <w:rFonts w:ascii="Arial" w:hAnsi="Arial" w:cs="Arial"/>
          <w:sz w:val="22"/>
          <w:szCs w:val="22"/>
        </w:rPr>
        <w:t>19</w:t>
      </w:r>
      <w:r w:rsidRPr="002E3217">
        <w:rPr>
          <w:rFonts w:ascii="Arial" w:hAnsi="Arial" w:cs="Arial"/>
          <w:sz w:val="22"/>
          <w:szCs w:val="22"/>
        </w:rPr>
        <w:t>´</w:t>
      </w:r>
      <w:r>
        <w:rPr>
          <w:rFonts w:ascii="Arial" w:hAnsi="Arial" w:cs="Arial"/>
          <w:sz w:val="22"/>
          <w:szCs w:val="22"/>
        </w:rPr>
        <w:t>, monitor priemyselný</w:t>
      </w:r>
    </w:p>
    <w:p w14:paraId="51F2C359"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rám obrazovky v bielom prevedení, aby bol dizajnovo jednotný s kioskom (v prípade potreby vytvoriť obal na obrazovky – možnosť zabudovania do steny)</w:t>
      </w:r>
    </w:p>
    <w:p w14:paraId="693D13C2"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osadenie displeja vertikálne</w:t>
      </w:r>
    </w:p>
    <w:p w14:paraId="672BDEED"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pomer strán displeja 9:16</w:t>
      </w:r>
    </w:p>
    <w:p w14:paraId="1914280E"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 xml:space="preserve">min. rozlíšenie </w:t>
      </w:r>
      <w:proofErr w:type="spellStart"/>
      <w:r w:rsidRPr="002E3217">
        <w:rPr>
          <w:rFonts w:ascii="Arial" w:hAnsi="Arial" w:cs="Arial"/>
        </w:rPr>
        <w:t>FullHD</w:t>
      </w:r>
      <w:proofErr w:type="spellEnd"/>
      <w:r w:rsidRPr="002E3217">
        <w:rPr>
          <w:rFonts w:ascii="Arial" w:hAnsi="Arial" w:cs="Arial"/>
        </w:rPr>
        <w:t xml:space="preserve"> 1920 x 1080</w:t>
      </w:r>
    </w:p>
    <w:p w14:paraId="35516186"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svietivosť min. 250 cd/m2</w:t>
      </w:r>
    </w:p>
    <w:p w14:paraId="0E17339D"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kontrast : min. 800:1</w:t>
      </w:r>
    </w:p>
    <w:p w14:paraId="2B23D106"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rýchlosť odozvy: max. 30 ms</w:t>
      </w:r>
    </w:p>
    <w:p w14:paraId="1816957E"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zorný uhol: min. 170°</w:t>
      </w:r>
    </w:p>
    <w:p w14:paraId="3571D319"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pozorovacie uhly 85° bez skreslenia</w:t>
      </w:r>
    </w:p>
    <w:p w14:paraId="6ABC3521" w14:textId="77777777" w:rsidR="002D7CD3" w:rsidRPr="002E3217" w:rsidRDefault="002D7CD3" w:rsidP="002D7CD3">
      <w:pPr>
        <w:numPr>
          <w:ilvl w:val="0"/>
          <w:numId w:val="24"/>
        </w:numPr>
        <w:ind w:left="714" w:hanging="357"/>
        <w:jc w:val="both"/>
        <w:rPr>
          <w:rFonts w:ascii="Arial" w:hAnsi="Arial" w:cs="Arial"/>
        </w:rPr>
      </w:pPr>
      <w:r w:rsidRPr="002E3217">
        <w:rPr>
          <w:rFonts w:ascii="Arial" w:hAnsi="Arial" w:cs="Arial"/>
        </w:rPr>
        <w:t>farebná hĺbka: min. 262 000</w:t>
      </w:r>
    </w:p>
    <w:p w14:paraId="514F2507"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možnosť definovania veľkosti písma</w:t>
      </w:r>
    </w:p>
    <w:p w14:paraId="644C68EA"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maximálny počet tlačidiel na obrazovke: max. 7</w:t>
      </w:r>
    </w:p>
    <w:p w14:paraId="6261BE02"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 xml:space="preserve">v rámci displeja v ľavom hornom rohu požadujeme logo našej spoločnosti </w:t>
      </w:r>
    </w:p>
    <w:p w14:paraId="5AC34D3C" w14:textId="77777777" w:rsidR="002D7CD3" w:rsidRPr="002E3217" w:rsidRDefault="002D7CD3" w:rsidP="002D7CD3">
      <w:pPr>
        <w:pStyle w:val="Odsekzoznamu"/>
        <w:numPr>
          <w:ilvl w:val="0"/>
          <w:numId w:val="24"/>
        </w:numPr>
        <w:ind w:left="714" w:hanging="357"/>
        <w:jc w:val="both"/>
        <w:rPr>
          <w:rFonts w:ascii="Arial" w:hAnsi="Arial" w:cs="Arial"/>
          <w:color w:val="000000"/>
          <w:sz w:val="22"/>
          <w:szCs w:val="22"/>
        </w:rPr>
      </w:pPr>
      <w:r w:rsidRPr="002E3217">
        <w:rPr>
          <w:rFonts w:ascii="Arial" w:hAnsi="Arial" w:cs="Arial"/>
          <w:color w:val="000000"/>
          <w:sz w:val="22"/>
          <w:szCs w:val="22"/>
        </w:rPr>
        <w:t xml:space="preserve">Požadujeme zvýšenú ochranu skla na dotykovej obrazovky oproti štandardu z dôvodu predchádzaniu poškodenia resp. vandalizmu. </w:t>
      </w:r>
    </w:p>
    <w:p w14:paraId="1176CFF7" w14:textId="77777777" w:rsidR="002D7CD3" w:rsidRPr="002E3217" w:rsidRDefault="002D7CD3" w:rsidP="002D7CD3">
      <w:pPr>
        <w:pStyle w:val="Odsekzoznamu"/>
        <w:numPr>
          <w:ilvl w:val="0"/>
          <w:numId w:val="24"/>
        </w:numPr>
        <w:ind w:left="714" w:hanging="357"/>
        <w:jc w:val="both"/>
        <w:rPr>
          <w:rFonts w:ascii="Arial" w:hAnsi="Arial" w:cs="Arial"/>
          <w:sz w:val="22"/>
          <w:szCs w:val="22"/>
        </w:rPr>
      </w:pPr>
      <w:r w:rsidRPr="002E3217">
        <w:rPr>
          <w:rFonts w:ascii="Arial" w:hAnsi="Arial" w:cs="Arial"/>
          <w:sz w:val="22"/>
          <w:szCs w:val="22"/>
        </w:rPr>
        <w:t>V prípade „nečinnosti“ nevyužívania zariadenia možnosť využitia celej plochy vo forme „</w:t>
      </w:r>
      <w:proofErr w:type="spellStart"/>
      <w:r w:rsidRPr="002E3217">
        <w:rPr>
          <w:rFonts w:ascii="Arial" w:hAnsi="Arial" w:cs="Arial"/>
          <w:sz w:val="22"/>
          <w:szCs w:val="22"/>
        </w:rPr>
        <w:t>screensavera</w:t>
      </w:r>
      <w:proofErr w:type="spellEnd"/>
      <w:r w:rsidRPr="002E3217">
        <w:rPr>
          <w:rFonts w:ascii="Arial" w:hAnsi="Arial" w:cs="Arial"/>
          <w:sz w:val="22"/>
          <w:szCs w:val="22"/>
        </w:rPr>
        <w:t xml:space="preserve">“ (statický obrázok s textom vo formáte </w:t>
      </w:r>
      <w:proofErr w:type="spellStart"/>
      <w:r w:rsidRPr="002E3217">
        <w:rPr>
          <w:rFonts w:ascii="Arial" w:hAnsi="Arial" w:cs="Arial"/>
          <w:sz w:val="22"/>
          <w:szCs w:val="22"/>
        </w:rPr>
        <w:t>png</w:t>
      </w:r>
      <w:proofErr w:type="spellEnd"/>
      <w:r w:rsidRPr="002E3217">
        <w:rPr>
          <w:rFonts w:ascii="Arial" w:hAnsi="Arial" w:cs="Arial"/>
          <w:sz w:val="22"/>
          <w:szCs w:val="22"/>
        </w:rPr>
        <w:t xml:space="preserve">., </w:t>
      </w:r>
      <w:proofErr w:type="spellStart"/>
      <w:r w:rsidRPr="002E3217">
        <w:rPr>
          <w:rFonts w:ascii="Arial" w:hAnsi="Arial" w:cs="Arial"/>
          <w:sz w:val="22"/>
          <w:szCs w:val="22"/>
        </w:rPr>
        <w:t>jpg</w:t>
      </w:r>
      <w:proofErr w:type="spellEnd"/>
      <w:r w:rsidRPr="002E3217">
        <w:rPr>
          <w:rFonts w:ascii="Arial" w:hAnsi="Arial" w:cs="Arial"/>
          <w:sz w:val="22"/>
          <w:szCs w:val="22"/>
        </w:rPr>
        <w:t>.). Manažovanie loga a </w:t>
      </w:r>
      <w:proofErr w:type="spellStart"/>
      <w:r w:rsidRPr="002E3217">
        <w:rPr>
          <w:rFonts w:ascii="Arial" w:hAnsi="Arial" w:cs="Arial"/>
          <w:sz w:val="22"/>
          <w:szCs w:val="22"/>
        </w:rPr>
        <w:t>screensavera</w:t>
      </w:r>
      <w:proofErr w:type="spellEnd"/>
      <w:r w:rsidRPr="002E3217">
        <w:rPr>
          <w:rFonts w:ascii="Arial" w:hAnsi="Arial" w:cs="Arial"/>
          <w:sz w:val="22"/>
          <w:szCs w:val="22"/>
        </w:rPr>
        <w:t xml:space="preserve"> pre kiosky požadujeme  centrálne z 1 zdroja. Požadujeme možnosť prispôsobenia loga a </w:t>
      </w:r>
      <w:proofErr w:type="spellStart"/>
      <w:r w:rsidRPr="002E3217">
        <w:rPr>
          <w:rFonts w:ascii="Arial" w:hAnsi="Arial" w:cs="Arial"/>
          <w:sz w:val="22"/>
          <w:szCs w:val="22"/>
        </w:rPr>
        <w:t>screensavera</w:t>
      </w:r>
      <w:proofErr w:type="spellEnd"/>
      <w:r w:rsidRPr="002E3217">
        <w:rPr>
          <w:rFonts w:ascii="Arial" w:hAnsi="Arial" w:cs="Arial"/>
          <w:sz w:val="22"/>
          <w:szCs w:val="22"/>
        </w:rPr>
        <w:t xml:space="preserve"> na každý kiosk samostatne. Softvér na manažovanie reklamy musí zahŕňať plánovanie reklamy v čase na konkrétne obdobia, </w:t>
      </w:r>
      <w:proofErr w:type="spellStart"/>
      <w:r w:rsidRPr="002E3217">
        <w:rPr>
          <w:rFonts w:ascii="Arial" w:hAnsi="Arial" w:cs="Arial"/>
          <w:sz w:val="22"/>
          <w:szCs w:val="22"/>
        </w:rPr>
        <w:t>reporting</w:t>
      </w:r>
      <w:proofErr w:type="spellEnd"/>
      <w:r w:rsidRPr="002E3217">
        <w:rPr>
          <w:rFonts w:ascii="Arial" w:hAnsi="Arial" w:cs="Arial"/>
          <w:sz w:val="22"/>
          <w:szCs w:val="22"/>
        </w:rPr>
        <w:t xml:space="preserve"> počtu prehraní jednej reklamy </w:t>
      </w:r>
    </w:p>
    <w:p w14:paraId="1614F00E" w14:textId="77777777" w:rsidR="002D7CD3" w:rsidRPr="002E3217" w:rsidRDefault="002D7CD3" w:rsidP="002D7CD3">
      <w:pPr>
        <w:pStyle w:val="Odsekzoznamu"/>
        <w:numPr>
          <w:ilvl w:val="0"/>
          <w:numId w:val="22"/>
        </w:numPr>
        <w:jc w:val="both"/>
        <w:rPr>
          <w:rFonts w:ascii="Arial" w:hAnsi="Arial" w:cs="Arial"/>
          <w:sz w:val="22"/>
          <w:szCs w:val="22"/>
        </w:rPr>
      </w:pPr>
      <w:r w:rsidRPr="002E3217">
        <w:rPr>
          <w:rFonts w:ascii="Arial" w:hAnsi="Arial" w:cs="Arial"/>
          <w:sz w:val="22"/>
          <w:szCs w:val="22"/>
        </w:rPr>
        <w:t>aktuálne platné normy pre takéto typy zariadení (platné STN, STN EN alebo ekvivalentné EU normy)</w:t>
      </w:r>
    </w:p>
    <w:p w14:paraId="6D9E988C" w14:textId="77777777" w:rsidR="00B24CB2" w:rsidRPr="002E3217" w:rsidRDefault="00B24CB2" w:rsidP="00B24CB2">
      <w:pPr>
        <w:jc w:val="both"/>
        <w:rPr>
          <w:rFonts w:ascii="Arial" w:hAnsi="Arial" w:cs="Arial"/>
          <w:b/>
          <w:color w:val="00B0F0"/>
          <w:sz w:val="22"/>
          <w:szCs w:val="22"/>
        </w:rPr>
      </w:pPr>
    </w:p>
    <w:p w14:paraId="784F30F6" w14:textId="3A3CF5B4" w:rsidR="00B24CB2" w:rsidRPr="002E3217" w:rsidRDefault="0007715C" w:rsidP="00B24CB2">
      <w:pPr>
        <w:jc w:val="both"/>
        <w:rPr>
          <w:rFonts w:ascii="Arial" w:hAnsi="Arial" w:cs="Arial"/>
          <w:sz w:val="22"/>
          <w:szCs w:val="22"/>
        </w:rPr>
      </w:pPr>
      <w:r>
        <w:rPr>
          <w:rFonts w:ascii="Arial" w:hAnsi="Arial" w:cs="Arial"/>
          <w:b/>
          <w:sz w:val="22"/>
          <w:szCs w:val="22"/>
        </w:rPr>
        <w:t xml:space="preserve">2.1.3 </w:t>
      </w:r>
      <w:r w:rsidR="00B24CB2" w:rsidRPr="002E3217">
        <w:rPr>
          <w:rFonts w:ascii="Arial" w:hAnsi="Arial" w:cs="Arial"/>
          <w:b/>
          <w:sz w:val="22"/>
          <w:szCs w:val="22"/>
        </w:rPr>
        <w:t>Tlač</w:t>
      </w:r>
    </w:p>
    <w:p w14:paraId="2EE1F337" w14:textId="77777777" w:rsidR="002D7CD3" w:rsidRPr="002E3217" w:rsidRDefault="002D7CD3" w:rsidP="002D7CD3">
      <w:pPr>
        <w:pStyle w:val="Odsekzoznamu"/>
        <w:numPr>
          <w:ilvl w:val="0"/>
          <w:numId w:val="22"/>
        </w:numPr>
        <w:jc w:val="both"/>
        <w:rPr>
          <w:rFonts w:ascii="Arial" w:hAnsi="Arial" w:cs="Arial"/>
          <w:sz w:val="22"/>
          <w:szCs w:val="22"/>
        </w:rPr>
      </w:pPr>
      <w:r w:rsidRPr="002E3217">
        <w:rPr>
          <w:rFonts w:ascii="Arial" w:hAnsi="Arial" w:cs="Arial"/>
          <w:sz w:val="22"/>
          <w:szCs w:val="22"/>
        </w:rPr>
        <w:t>Rozmer lístka na šírku: min. 55 mm, max. 80 mm, šírka potlače lístka min. 50 mm</w:t>
      </w:r>
    </w:p>
    <w:p w14:paraId="2D3C5382" w14:textId="77777777" w:rsidR="002D7CD3" w:rsidRPr="002E3217" w:rsidRDefault="002D7CD3" w:rsidP="002D7CD3">
      <w:pPr>
        <w:pStyle w:val="Odsekzoznamu"/>
        <w:numPr>
          <w:ilvl w:val="0"/>
          <w:numId w:val="22"/>
        </w:numPr>
        <w:jc w:val="both"/>
        <w:rPr>
          <w:rFonts w:ascii="Arial" w:hAnsi="Arial" w:cs="Arial"/>
          <w:sz w:val="22"/>
          <w:szCs w:val="22"/>
        </w:rPr>
      </w:pPr>
      <w:r w:rsidRPr="002E3217">
        <w:rPr>
          <w:rFonts w:ascii="Arial" w:hAnsi="Arial" w:cs="Arial"/>
          <w:sz w:val="22"/>
          <w:szCs w:val="22"/>
        </w:rPr>
        <w:t>Rozlíšenie tlače minimálne 200 dpi</w:t>
      </w:r>
    </w:p>
    <w:p w14:paraId="7E5C637C" w14:textId="77777777" w:rsidR="002D7CD3" w:rsidRPr="002E3217" w:rsidRDefault="002D7CD3" w:rsidP="002D7CD3">
      <w:pPr>
        <w:pStyle w:val="Odsekzoznamu"/>
        <w:numPr>
          <w:ilvl w:val="0"/>
          <w:numId w:val="22"/>
        </w:numPr>
        <w:jc w:val="both"/>
        <w:rPr>
          <w:rFonts w:ascii="Arial" w:hAnsi="Arial" w:cs="Arial"/>
          <w:sz w:val="22"/>
          <w:szCs w:val="22"/>
        </w:rPr>
      </w:pPr>
      <w:r w:rsidRPr="002E3217">
        <w:rPr>
          <w:rFonts w:ascii="Arial" w:hAnsi="Arial" w:cs="Arial"/>
          <w:sz w:val="22"/>
          <w:szCs w:val="22"/>
        </w:rPr>
        <w:t>Minimálny počet lístkov na jednu rolku papiera: 2000 ks</w:t>
      </w:r>
    </w:p>
    <w:p w14:paraId="39619444" w14:textId="77777777" w:rsidR="002D7CD3" w:rsidRPr="002E3217" w:rsidRDefault="002D7CD3" w:rsidP="002D7CD3">
      <w:pPr>
        <w:pStyle w:val="Odsekzoznamu"/>
        <w:numPr>
          <w:ilvl w:val="0"/>
          <w:numId w:val="22"/>
        </w:numPr>
        <w:jc w:val="both"/>
        <w:rPr>
          <w:rFonts w:ascii="Arial" w:hAnsi="Arial" w:cs="Arial"/>
          <w:sz w:val="22"/>
          <w:szCs w:val="22"/>
        </w:rPr>
      </w:pPr>
      <w:r w:rsidRPr="002E3217">
        <w:rPr>
          <w:rFonts w:ascii="Arial" w:hAnsi="Arial" w:cs="Arial"/>
          <w:sz w:val="22"/>
          <w:szCs w:val="22"/>
        </w:rPr>
        <w:t xml:space="preserve">Lístok má obsahovať poradové číslo klienta a číslo </w:t>
      </w:r>
      <w:proofErr w:type="spellStart"/>
      <w:r w:rsidRPr="002E3217">
        <w:rPr>
          <w:rFonts w:ascii="Arial" w:hAnsi="Arial" w:cs="Arial"/>
          <w:sz w:val="22"/>
          <w:szCs w:val="22"/>
        </w:rPr>
        <w:t>prepážky</w:t>
      </w:r>
      <w:proofErr w:type="spellEnd"/>
    </w:p>
    <w:p w14:paraId="6520FAA1" w14:textId="0F1F90E0" w:rsidR="00B24CB2" w:rsidRPr="002D7CD3" w:rsidRDefault="002D7CD3" w:rsidP="00B24CB2">
      <w:pPr>
        <w:pStyle w:val="Odsekzoznamu"/>
        <w:numPr>
          <w:ilvl w:val="0"/>
          <w:numId w:val="22"/>
        </w:numPr>
        <w:jc w:val="both"/>
        <w:rPr>
          <w:rFonts w:ascii="Arial" w:hAnsi="Arial" w:cs="Arial"/>
          <w:sz w:val="22"/>
          <w:szCs w:val="22"/>
        </w:rPr>
      </w:pPr>
      <w:r w:rsidRPr="002E3217">
        <w:rPr>
          <w:rFonts w:ascii="Arial" w:hAnsi="Arial" w:cs="Arial"/>
          <w:sz w:val="22"/>
          <w:szCs w:val="22"/>
        </w:rPr>
        <w:t xml:space="preserve">Životnosť </w:t>
      </w:r>
      <w:proofErr w:type="spellStart"/>
      <w:r w:rsidRPr="002E3217">
        <w:rPr>
          <w:rFonts w:ascii="Arial" w:hAnsi="Arial" w:cs="Arial"/>
          <w:sz w:val="22"/>
          <w:szCs w:val="22"/>
        </w:rPr>
        <w:t>termotlačiarne</w:t>
      </w:r>
      <w:proofErr w:type="spellEnd"/>
      <w:r w:rsidRPr="002E3217">
        <w:rPr>
          <w:rFonts w:ascii="Arial" w:hAnsi="Arial" w:cs="Arial"/>
          <w:sz w:val="22"/>
          <w:szCs w:val="22"/>
        </w:rPr>
        <w:t xml:space="preserve"> (min. počet lístkov) Tlačiareň dimenzovať na ročnú minimálnu záťaž  40 000 lístkov/ kiosk po dobu 5 rokov.</w:t>
      </w:r>
    </w:p>
    <w:p w14:paraId="7D0C802F" w14:textId="70719D6F" w:rsidR="00E31C5F" w:rsidRPr="002E3217" w:rsidRDefault="00E31C5F" w:rsidP="00B24CB2">
      <w:pPr>
        <w:jc w:val="both"/>
        <w:rPr>
          <w:rFonts w:ascii="Arial" w:hAnsi="Arial" w:cs="Arial"/>
          <w:sz w:val="22"/>
          <w:szCs w:val="22"/>
        </w:rPr>
      </w:pPr>
    </w:p>
    <w:p w14:paraId="3D3BD0D3" w14:textId="15CA536E" w:rsidR="00B24CB2" w:rsidRPr="002E3217" w:rsidRDefault="0007715C" w:rsidP="00B24CB2">
      <w:pPr>
        <w:jc w:val="both"/>
        <w:rPr>
          <w:rFonts w:ascii="Arial" w:hAnsi="Arial" w:cs="Arial"/>
          <w:b/>
          <w:sz w:val="22"/>
          <w:szCs w:val="22"/>
        </w:rPr>
      </w:pPr>
      <w:r>
        <w:rPr>
          <w:rFonts w:ascii="Arial" w:hAnsi="Arial" w:cs="Arial"/>
          <w:b/>
          <w:sz w:val="22"/>
          <w:szCs w:val="22"/>
        </w:rPr>
        <w:t xml:space="preserve">2.1.4 </w:t>
      </w:r>
      <w:r w:rsidR="00B24CB2" w:rsidRPr="002E3217">
        <w:rPr>
          <w:rFonts w:ascii="Arial" w:hAnsi="Arial" w:cs="Arial"/>
          <w:b/>
          <w:sz w:val="22"/>
          <w:szCs w:val="22"/>
        </w:rPr>
        <w:t>Montáž kioskov</w:t>
      </w:r>
    </w:p>
    <w:p w14:paraId="31411B69" w14:textId="77777777" w:rsidR="002D7CD3" w:rsidRPr="002D7CD3" w:rsidRDefault="002D7CD3" w:rsidP="005552EF">
      <w:pPr>
        <w:pStyle w:val="Odsekzoznamu"/>
        <w:numPr>
          <w:ilvl w:val="0"/>
          <w:numId w:val="43"/>
        </w:numPr>
        <w:jc w:val="both"/>
        <w:rPr>
          <w:rFonts w:ascii="Arial" w:hAnsi="Arial" w:cs="Arial"/>
          <w:sz w:val="22"/>
          <w:szCs w:val="22"/>
        </w:rPr>
      </w:pPr>
      <w:r w:rsidRPr="002D7CD3">
        <w:rPr>
          <w:rFonts w:ascii="Arial" w:hAnsi="Arial" w:cs="Arial"/>
          <w:sz w:val="22"/>
          <w:szCs w:val="22"/>
        </w:rPr>
        <w:t>Poskytovateľ sa zaväzuje dodať montážny materiál a vykonať montáž na pripevnenie a stabilizáciu kiosku. Montáž kiosku podľa tohto bodu je zahrnutá v cene kiosku.</w:t>
      </w:r>
    </w:p>
    <w:p w14:paraId="7ECED043" w14:textId="77777777" w:rsidR="00B24CB2" w:rsidRPr="002E3217" w:rsidRDefault="00B24CB2" w:rsidP="00B24CB2">
      <w:pPr>
        <w:ind w:left="360"/>
        <w:jc w:val="both"/>
        <w:rPr>
          <w:rFonts w:ascii="Arial" w:hAnsi="Arial" w:cs="Arial"/>
          <w:sz w:val="22"/>
          <w:szCs w:val="22"/>
          <w:u w:val="single"/>
        </w:rPr>
      </w:pPr>
    </w:p>
    <w:p w14:paraId="5F18A568" w14:textId="2EB7BD06" w:rsidR="00B24CB2" w:rsidRPr="002D7CD3" w:rsidRDefault="0007715C" w:rsidP="00B24CB2">
      <w:pPr>
        <w:jc w:val="both"/>
        <w:rPr>
          <w:rFonts w:ascii="Arial" w:hAnsi="Arial" w:cs="Arial"/>
          <w:b/>
          <w:color w:val="00B0F0"/>
          <w:szCs w:val="22"/>
        </w:rPr>
      </w:pPr>
      <w:r w:rsidRPr="002D7CD3">
        <w:rPr>
          <w:rFonts w:ascii="Arial" w:hAnsi="Arial" w:cs="Arial"/>
          <w:b/>
          <w:sz w:val="22"/>
          <w:szCs w:val="22"/>
        </w:rPr>
        <w:t xml:space="preserve">2.2 </w:t>
      </w:r>
      <w:r w:rsidR="00B24CB2" w:rsidRPr="002D7CD3">
        <w:rPr>
          <w:rFonts w:ascii="Arial" w:hAnsi="Arial" w:cs="Arial"/>
          <w:b/>
          <w:sz w:val="22"/>
          <w:szCs w:val="22"/>
        </w:rPr>
        <w:t>LCD obrazovka</w:t>
      </w:r>
      <w:r w:rsidR="00B24CB2" w:rsidRPr="002D7CD3">
        <w:rPr>
          <w:rFonts w:ascii="Arial" w:hAnsi="Arial" w:cs="Arial"/>
          <w:b/>
          <w:color w:val="538135" w:themeColor="accent6" w:themeShade="BF"/>
          <w:sz w:val="22"/>
          <w:szCs w:val="22"/>
        </w:rPr>
        <w:t xml:space="preserve"> </w:t>
      </w:r>
      <w:r w:rsidR="00B24CB2" w:rsidRPr="002D7CD3">
        <w:rPr>
          <w:rFonts w:ascii="Arial" w:hAnsi="Arial" w:cs="Arial"/>
          <w:b/>
          <w:sz w:val="22"/>
          <w:szCs w:val="22"/>
        </w:rPr>
        <w:t xml:space="preserve">- hlavný displej </w:t>
      </w:r>
    </w:p>
    <w:p w14:paraId="0994E82D" w14:textId="77777777" w:rsidR="002D7CD3" w:rsidRPr="002D7CD3" w:rsidRDefault="002D7CD3" w:rsidP="005552EF">
      <w:pPr>
        <w:pStyle w:val="Odsekzoznamu"/>
        <w:numPr>
          <w:ilvl w:val="0"/>
          <w:numId w:val="43"/>
        </w:numPr>
        <w:jc w:val="both"/>
        <w:rPr>
          <w:rFonts w:ascii="Arial" w:hAnsi="Arial" w:cs="Arial"/>
          <w:sz w:val="22"/>
          <w:szCs w:val="22"/>
        </w:rPr>
      </w:pPr>
      <w:r w:rsidRPr="002D7CD3">
        <w:rPr>
          <w:rFonts w:ascii="Arial" w:hAnsi="Arial" w:cs="Arial"/>
          <w:sz w:val="22"/>
          <w:szCs w:val="22"/>
        </w:rPr>
        <w:t xml:space="preserve">hlavný displej na vyvolávanie poradového čísla klienta </w:t>
      </w:r>
    </w:p>
    <w:p w14:paraId="24D57D29" w14:textId="77777777" w:rsidR="00B24CB2" w:rsidRPr="002E3217" w:rsidRDefault="00B24CB2" w:rsidP="00B24CB2">
      <w:pPr>
        <w:ind w:left="360"/>
        <w:jc w:val="both"/>
        <w:rPr>
          <w:rFonts w:ascii="Arial" w:hAnsi="Arial" w:cs="Arial"/>
          <w:sz w:val="22"/>
          <w:szCs w:val="22"/>
        </w:rPr>
      </w:pPr>
    </w:p>
    <w:p w14:paraId="2D2F45B8" w14:textId="7BD49ED4" w:rsidR="00B24CB2" w:rsidRPr="002E3217" w:rsidRDefault="0007715C" w:rsidP="00B24CB2">
      <w:pPr>
        <w:jc w:val="both"/>
        <w:rPr>
          <w:rFonts w:ascii="Arial" w:hAnsi="Arial" w:cs="Arial"/>
          <w:b/>
          <w:sz w:val="22"/>
          <w:szCs w:val="22"/>
        </w:rPr>
      </w:pPr>
      <w:r>
        <w:rPr>
          <w:rFonts w:ascii="Arial" w:hAnsi="Arial" w:cs="Arial"/>
          <w:b/>
          <w:sz w:val="22"/>
          <w:szCs w:val="22"/>
        </w:rPr>
        <w:t xml:space="preserve">2.2.1 </w:t>
      </w:r>
      <w:r w:rsidR="00B24CB2" w:rsidRPr="002E3217">
        <w:rPr>
          <w:rFonts w:ascii="Arial" w:hAnsi="Arial" w:cs="Arial"/>
          <w:b/>
          <w:sz w:val="22"/>
          <w:szCs w:val="22"/>
        </w:rPr>
        <w:t>Vlastnosti hlavné displeja</w:t>
      </w:r>
    </w:p>
    <w:p w14:paraId="79F6ACD5" w14:textId="77777777" w:rsidR="002D7CD3" w:rsidRPr="002E3217" w:rsidRDefault="002D7CD3" w:rsidP="002D7CD3">
      <w:pPr>
        <w:pStyle w:val="Odsekzoznamu"/>
        <w:numPr>
          <w:ilvl w:val="0"/>
          <w:numId w:val="25"/>
        </w:numPr>
        <w:jc w:val="both"/>
        <w:rPr>
          <w:rFonts w:ascii="Arial" w:hAnsi="Arial" w:cs="Arial"/>
          <w:sz w:val="22"/>
          <w:szCs w:val="22"/>
        </w:rPr>
      </w:pPr>
      <w:r w:rsidRPr="002E3217">
        <w:rPr>
          <w:rFonts w:ascii="Arial" w:hAnsi="Arial" w:cs="Arial"/>
          <w:sz w:val="22"/>
          <w:szCs w:val="22"/>
        </w:rPr>
        <w:t xml:space="preserve">poskytovateľ sa zaväzuje dodať hlavný displej s vlastnosťami ako nasledujú: </w:t>
      </w:r>
    </w:p>
    <w:p w14:paraId="075166B0" w14:textId="77777777" w:rsidR="002D7CD3" w:rsidRPr="001C11F2" w:rsidRDefault="002D7CD3" w:rsidP="005552EF">
      <w:pPr>
        <w:pStyle w:val="Odsekzoznamu"/>
        <w:numPr>
          <w:ilvl w:val="0"/>
          <w:numId w:val="49"/>
        </w:numPr>
        <w:ind w:left="1134"/>
        <w:jc w:val="both"/>
        <w:rPr>
          <w:rFonts w:ascii="Arial" w:hAnsi="Arial" w:cs="Arial"/>
          <w:sz w:val="22"/>
          <w:szCs w:val="22"/>
        </w:rPr>
      </w:pPr>
      <w:r w:rsidRPr="001C11F2">
        <w:rPr>
          <w:rFonts w:ascii="Arial" w:hAnsi="Arial" w:cs="Arial"/>
          <w:sz w:val="22"/>
          <w:szCs w:val="22"/>
        </w:rPr>
        <w:t xml:space="preserve">umožňuje vyvolávanie klientov, </w:t>
      </w:r>
    </w:p>
    <w:p w14:paraId="58DD126D" w14:textId="77777777" w:rsidR="002D7CD3" w:rsidRPr="001C11F2" w:rsidRDefault="002D7CD3" w:rsidP="005552EF">
      <w:pPr>
        <w:pStyle w:val="Odsekzoznamu"/>
        <w:numPr>
          <w:ilvl w:val="0"/>
          <w:numId w:val="49"/>
        </w:numPr>
        <w:ind w:left="1134"/>
        <w:jc w:val="both"/>
        <w:rPr>
          <w:rFonts w:ascii="Arial" w:hAnsi="Arial" w:cs="Arial"/>
          <w:sz w:val="22"/>
          <w:szCs w:val="22"/>
        </w:rPr>
      </w:pPr>
      <w:r w:rsidRPr="001C11F2">
        <w:rPr>
          <w:rFonts w:ascii="Arial" w:hAnsi="Arial" w:cs="Arial"/>
          <w:sz w:val="22"/>
          <w:szCs w:val="22"/>
        </w:rPr>
        <w:t>umožňuje realizáciu marketingovej komunikácie – t. j. zobrazovanie objednávateľ zvolenej reklamy a reklamného textu, s možnosťou vkladania vlastného obsahu, a to s nasledovnými minimálnymi požiadavkami:</w:t>
      </w:r>
    </w:p>
    <w:p w14:paraId="3418CB0C"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lastRenderedPageBreak/>
        <w:t xml:space="preserve">minimálne požadované štandardy na prehrávanie reklamy objednávateľa sú: </w:t>
      </w:r>
      <w:proofErr w:type="spellStart"/>
      <w:r w:rsidRPr="001C11F2">
        <w:rPr>
          <w:rFonts w:ascii="Arial" w:hAnsi="Arial" w:cs="Arial"/>
          <w:sz w:val="22"/>
          <w:szCs w:val="22"/>
        </w:rPr>
        <w:t>jpg</w:t>
      </w:r>
      <w:proofErr w:type="spellEnd"/>
      <w:r w:rsidRPr="001C11F2">
        <w:rPr>
          <w:rFonts w:ascii="Arial" w:hAnsi="Arial" w:cs="Arial"/>
          <w:sz w:val="22"/>
          <w:szCs w:val="22"/>
        </w:rPr>
        <w:t xml:space="preserve">, </w:t>
      </w:r>
      <w:proofErr w:type="spellStart"/>
      <w:r w:rsidRPr="001C11F2">
        <w:rPr>
          <w:rFonts w:ascii="Arial" w:hAnsi="Arial" w:cs="Arial"/>
          <w:sz w:val="22"/>
          <w:szCs w:val="22"/>
        </w:rPr>
        <w:t>gif</w:t>
      </w:r>
      <w:proofErr w:type="spellEnd"/>
      <w:r w:rsidRPr="001C11F2">
        <w:rPr>
          <w:rFonts w:ascii="Arial" w:hAnsi="Arial" w:cs="Arial"/>
          <w:sz w:val="22"/>
          <w:szCs w:val="22"/>
        </w:rPr>
        <w:t xml:space="preserve">, mpeg4, </w:t>
      </w:r>
      <w:proofErr w:type="spellStart"/>
      <w:r w:rsidRPr="001C11F2">
        <w:rPr>
          <w:rFonts w:ascii="Arial" w:hAnsi="Arial" w:cs="Arial"/>
          <w:sz w:val="22"/>
          <w:szCs w:val="22"/>
        </w:rPr>
        <w:t>avi</w:t>
      </w:r>
      <w:proofErr w:type="spellEnd"/>
      <w:r w:rsidRPr="001C11F2">
        <w:rPr>
          <w:rFonts w:ascii="Arial" w:hAnsi="Arial" w:cs="Arial"/>
          <w:sz w:val="22"/>
          <w:szCs w:val="22"/>
        </w:rPr>
        <w:t xml:space="preserve">, </w:t>
      </w:r>
      <w:proofErr w:type="spellStart"/>
      <w:r w:rsidRPr="001C11F2">
        <w:rPr>
          <w:rFonts w:ascii="Arial" w:hAnsi="Arial" w:cs="Arial"/>
          <w:sz w:val="22"/>
          <w:szCs w:val="22"/>
        </w:rPr>
        <w:t>ppt</w:t>
      </w:r>
      <w:proofErr w:type="spellEnd"/>
      <w:r w:rsidRPr="001C11F2">
        <w:rPr>
          <w:rFonts w:ascii="Arial" w:hAnsi="Arial" w:cs="Arial"/>
          <w:sz w:val="22"/>
          <w:szCs w:val="22"/>
        </w:rPr>
        <w:t xml:space="preserve">, </w:t>
      </w:r>
      <w:proofErr w:type="spellStart"/>
      <w:r w:rsidRPr="001C11F2">
        <w:rPr>
          <w:rFonts w:ascii="Arial" w:hAnsi="Arial" w:cs="Arial"/>
          <w:sz w:val="22"/>
          <w:szCs w:val="22"/>
        </w:rPr>
        <w:t>pdf</w:t>
      </w:r>
      <w:proofErr w:type="spellEnd"/>
      <w:r w:rsidRPr="001C11F2">
        <w:rPr>
          <w:rFonts w:ascii="Arial" w:hAnsi="Arial" w:cs="Arial"/>
          <w:sz w:val="22"/>
          <w:szCs w:val="22"/>
        </w:rPr>
        <w:t>, RSS správy,</w:t>
      </w:r>
    </w:p>
    <w:p w14:paraId="363250F8"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t xml:space="preserve">možnosť umiestnenia reklamy objednávateľa na ½, 1/3 alebo ¼ obrazovky, </w:t>
      </w:r>
    </w:p>
    <w:p w14:paraId="43590A1E"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t>manažment vkladania reklamy pre hlavný displej musí byť zabezpečený centrálne z jedného zdroja, umožňovať plánovať čas reklamy a s možnosťou prispôsobenia reklamy na každý displej samostatne,</w:t>
      </w:r>
    </w:p>
    <w:p w14:paraId="49E5FA70"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t xml:space="preserve">softvér na manažovanie reklamy musí zahŕňať plánovanie reklamy v čase na konkrétne obdobia, </w:t>
      </w:r>
    </w:p>
    <w:p w14:paraId="16C576DA"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t xml:space="preserve">umožňuje manažment rozloženia plôch v rámci obrazovky (poradové číslo klienta, číslo pracoviska, reklamná plocha, logo, dátum a čas), </w:t>
      </w:r>
    </w:p>
    <w:p w14:paraId="306D4CB5" w14:textId="77777777" w:rsidR="002D7CD3" w:rsidRPr="001C11F2" w:rsidRDefault="002D7CD3" w:rsidP="001C11F2">
      <w:pPr>
        <w:pStyle w:val="Odsekzoznamu"/>
        <w:numPr>
          <w:ilvl w:val="0"/>
          <w:numId w:val="25"/>
        </w:numPr>
        <w:jc w:val="both"/>
        <w:rPr>
          <w:rFonts w:ascii="Arial" w:hAnsi="Arial" w:cs="Arial"/>
          <w:sz w:val="22"/>
          <w:szCs w:val="22"/>
        </w:rPr>
      </w:pPr>
      <w:r w:rsidRPr="001C11F2">
        <w:rPr>
          <w:rFonts w:ascii="Arial" w:hAnsi="Arial" w:cs="Arial"/>
          <w:sz w:val="22"/>
          <w:szCs w:val="22"/>
        </w:rPr>
        <w:t>možnosť definovania veľkosti písma.</w:t>
      </w:r>
    </w:p>
    <w:p w14:paraId="6D544F7B" w14:textId="724B0F89" w:rsidR="00B24CB2" w:rsidRPr="002D7CD3" w:rsidRDefault="00B24CB2" w:rsidP="002D7CD3">
      <w:pPr>
        <w:jc w:val="both"/>
        <w:rPr>
          <w:rFonts w:ascii="Arial" w:hAnsi="Arial" w:cs="Arial"/>
          <w:sz w:val="22"/>
          <w:szCs w:val="22"/>
        </w:rPr>
      </w:pPr>
    </w:p>
    <w:p w14:paraId="567A118D" w14:textId="191E411B" w:rsidR="00B24CB2" w:rsidRPr="002E3217" w:rsidRDefault="0007715C" w:rsidP="00B24CB2">
      <w:pPr>
        <w:jc w:val="both"/>
        <w:rPr>
          <w:rFonts w:ascii="Arial" w:hAnsi="Arial" w:cs="Arial"/>
          <w:b/>
          <w:sz w:val="22"/>
          <w:szCs w:val="22"/>
        </w:rPr>
      </w:pPr>
      <w:r>
        <w:rPr>
          <w:rFonts w:ascii="Arial" w:hAnsi="Arial" w:cs="Arial"/>
          <w:b/>
          <w:sz w:val="22"/>
          <w:szCs w:val="22"/>
        </w:rPr>
        <w:t xml:space="preserve">2.2.2 </w:t>
      </w:r>
      <w:r w:rsidR="00B24CB2" w:rsidRPr="002E3217">
        <w:rPr>
          <w:rFonts w:ascii="Arial" w:hAnsi="Arial" w:cs="Arial"/>
          <w:b/>
          <w:sz w:val="22"/>
          <w:szCs w:val="22"/>
        </w:rPr>
        <w:t>Technické požiadavky na hlavný displej:</w:t>
      </w:r>
    </w:p>
    <w:p w14:paraId="6FAF2AC2" w14:textId="1545EE40" w:rsidR="002D7CD3" w:rsidRPr="00D74A65" w:rsidRDefault="002D7CD3" w:rsidP="002D7CD3">
      <w:pPr>
        <w:pStyle w:val="Odsekzoznamu"/>
        <w:numPr>
          <w:ilvl w:val="0"/>
          <w:numId w:val="26"/>
        </w:numPr>
        <w:jc w:val="both"/>
        <w:rPr>
          <w:rFonts w:ascii="Arial" w:hAnsi="Arial" w:cs="Arial"/>
          <w:sz w:val="22"/>
          <w:szCs w:val="22"/>
        </w:rPr>
      </w:pPr>
      <w:r w:rsidRPr="005A0B51">
        <w:rPr>
          <w:rFonts w:ascii="Arial" w:hAnsi="Arial" w:cs="Arial"/>
          <w:sz w:val="22"/>
          <w:szCs w:val="22"/>
        </w:rPr>
        <w:t xml:space="preserve">priemyselný displej, </w:t>
      </w:r>
      <w:r w:rsidRPr="00D74A65">
        <w:rPr>
          <w:rFonts w:ascii="Arial" w:hAnsi="Arial" w:cs="Arial"/>
          <w:sz w:val="22"/>
          <w:szCs w:val="22"/>
        </w:rPr>
        <w:t>certifikovaný výrobcom</w:t>
      </w:r>
      <w:r w:rsidR="00D613F5" w:rsidRPr="005A0B51">
        <w:rPr>
          <w:rFonts w:ascii="Arial" w:hAnsi="Arial" w:cs="Arial"/>
          <w:sz w:val="22"/>
          <w:szCs w:val="22"/>
        </w:rPr>
        <w:t xml:space="preserve"> </w:t>
      </w:r>
      <w:r w:rsidR="00D613F5" w:rsidRPr="005A0B51">
        <w:rPr>
          <w:rFonts w:ascii="Arial" w:hAnsi="Arial" w:cs="Arial"/>
          <w:color w:val="000000" w:themeColor="text1"/>
          <w:sz w:val="22"/>
          <w:szCs w:val="22"/>
        </w:rPr>
        <w:t xml:space="preserve">min. požadované certifikácie – </w:t>
      </w:r>
      <w:r w:rsidR="00D613F5" w:rsidRPr="00D74A65">
        <w:rPr>
          <w:rFonts w:ascii="Arial" w:hAnsi="Arial" w:cs="Arial"/>
          <w:color w:val="000000" w:themeColor="text1"/>
          <w:sz w:val="22"/>
          <w:szCs w:val="22"/>
        </w:rPr>
        <w:t>CB, CE</w:t>
      </w:r>
      <w:r w:rsidR="00D613F5" w:rsidRPr="00D74A65">
        <w:rPr>
          <w:rFonts w:ascii="Arial" w:hAnsi="Arial" w:cs="Arial"/>
          <w:bCs/>
          <w:color w:val="000000" w:themeColor="text1"/>
          <w:sz w:val="22"/>
          <w:szCs w:val="22"/>
        </w:rPr>
        <w:t xml:space="preserve">, podpora </w:t>
      </w:r>
      <w:proofErr w:type="spellStart"/>
      <w:r w:rsidR="00D613F5" w:rsidRPr="00D74A65">
        <w:rPr>
          <w:rFonts w:ascii="Arial" w:hAnsi="Arial" w:cs="Arial"/>
          <w:bCs/>
          <w:color w:val="000000" w:themeColor="text1"/>
          <w:sz w:val="22"/>
          <w:szCs w:val="22"/>
        </w:rPr>
        <w:t>RoHS</w:t>
      </w:r>
      <w:proofErr w:type="spellEnd"/>
    </w:p>
    <w:p w14:paraId="2E08501C"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 xml:space="preserve">min. rozlíšenie </w:t>
      </w:r>
      <w:proofErr w:type="spellStart"/>
      <w:r w:rsidRPr="002E3217">
        <w:rPr>
          <w:rFonts w:ascii="Arial" w:hAnsi="Arial" w:cs="Arial"/>
          <w:sz w:val="22"/>
          <w:szCs w:val="22"/>
        </w:rPr>
        <w:t>FullHD</w:t>
      </w:r>
      <w:proofErr w:type="spellEnd"/>
      <w:r w:rsidRPr="002E3217">
        <w:rPr>
          <w:rFonts w:ascii="Arial" w:hAnsi="Arial" w:cs="Arial"/>
          <w:sz w:val="22"/>
          <w:szCs w:val="22"/>
        </w:rPr>
        <w:t xml:space="preserve"> 1920 x 1080</w:t>
      </w:r>
    </w:p>
    <w:p w14:paraId="0FF610ED"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svietivosť – min. 500 cd m2</w:t>
      </w:r>
    </w:p>
    <w:p w14:paraId="6DF403E6"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matný</w:t>
      </w:r>
    </w:p>
    <w:p w14:paraId="45468A69"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rýchlosť odozvy: max. 30 ms</w:t>
      </w:r>
    </w:p>
    <w:p w14:paraId="3E38C1BA"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zorný uhol: min. 170°</w:t>
      </w:r>
    </w:p>
    <w:p w14:paraId="226CBF69"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pozorovacie uhly 85° bez skreslenia</w:t>
      </w:r>
    </w:p>
    <w:p w14:paraId="40F7D385"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farebná hĺbka: min. 262 000</w:t>
      </w:r>
    </w:p>
    <w:p w14:paraId="7E7A6DE1"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požadujeme zdokladovanie požadovaných technických parametrov</w:t>
      </w:r>
    </w:p>
    <w:p w14:paraId="39D64567"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 xml:space="preserve">možnosť centrálneho vypínania a zapínania hlavných displejov – </w:t>
      </w:r>
      <w:proofErr w:type="spellStart"/>
      <w:r w:rsidRPr="002E3217">
        <w:rPr>
          <w:rFonts w:ascii="Arial" w:hAnsi="Arial" w:cs="Arial"/>
          <w:sz w:val="22"/>
          <w:szCs w:val="22"/>
        </w:rPr>
        <w:t>standby</w:t>
      </w:r>
      <w:proofErr w:type="spellEnd"/>
      <w:r w:rsidRPr="002E3217">
        <w:rPr>
          <w:rFonts w:ascii="Arial" w:hAnsi="Arial" w:cs="Arial"/>
          <w:sz w:val="22"/>
          <w:szCs w:val="22"/>
        </w:rPr>
        <w:t xml:space="preserve"> mód</w:t>
      </w:r>
    </w:p>
    <w:p w14:paraId="6C315336" w14:textId="77777777" w:rsidR="002D7CD3" w:rsidRPr="002E3217" w:rsidRDefault="002D7CD3" w:rsidP="002D7CD3">
      <w:pPr>
        <w:pStyle w:val="Odsekzoznamu"/>
        <w:numPr>
          <w:ilvl w:val="0"/>
          <w:numId w:val="26"/>
        </w:numPr>
        <w:jc w:val="both"/>
        <w:rPr>
          <w:rFonts w:ascii="Arial" w:hAnsi="Arial" w:cs="Arial"/>
          <w:sz w:val="22"/>
          <w:szCs w:val="22"/>
        </w:rPr>
      </w:pPr>
      <w:r w:rsidRPr="002E3217">
        <w:rPr>
          <w:rFonts w:ascii="Arial" w:hAnsi="Arial" w:cs="Arial"/>
          <w:sz w:val="22"/>
          <w:szCs w:val="22"/>
        </w:rPr>
        <w:t>životnosť min.</w:t>
      </w:r>
      <w:r w:rsidRPr="002E3217">
        <w:rPr>
          <w:rFonts w:ascii="Arial" w:hAnsi="Arial" w:cs="Arial"/>
          <w:color w:val="000000" w:themeColor="text1"/>
          <w:sz w:val="22"/>
          <w:szCs w:val="22"/>
        </w:rPr>
        <w:t xml:space="preserve"> </w:t>
      </w:r>
      <w:r w:rsidRPr="002E3217">
        <w:rPr>
          <w:rFonts w:ascii="Arial" w:hAnsi="Arial" w:cs="Arial"/>
          <w:sz w:val="22"/>
          <w:szCs w:val="22"/>
        </w:rPr>
        <w:t xml:space="preserve">12 hodín/5 dní v týždni po dobu 3 rokov. </w:t>
      </w:r>
    </w:p>
    <w:p w14:paraId="3B5233CE" w14:textId="77777777" w:rsidR="002D7CD3" w:rsidRPr="002E3217" w:rsidRDefault="002D7CD3" w:rsidP="002D7CD3">
      <w:pPr>
        <w:pStyle w:val="Odsekzoznamu"/>
        <w:jc w:val="both"/>
        <w:rPr>
          <w:rFonts w:ascii="Arial" w:hAnsi="Arial" w:cs="Arial"/>
          <w:sz w:val="22"/>
          <w:szCs w:val="22"/>
        </w:rPr>
      </w:pPr>
    </w:p>
    <w:p w14:paraId="5B9A42F8" w14:textId="3649B436" w:rsidR="002D7CD3" w:rsidRPr="001C11F2" w:rsidRDefault="002D7CD3" w:rsidP="001C11F2">
      <w:pPr>
        <w:jc w:val="both"/>
        <w:rPr>
          <w:rFonts w:ascii="Arial" w:hAnsi="Arial" w:cs="Arial"/>
          <w:sz w:val="22"/>
          <w:szCs w:val="22"/>
        </w:rPr>
      </w:pPr>
      <w:r w:rsidRPr="001C11F2">
        <w:rPr>
          <w:rFonts w:ascii="Arial" w:hAnsi="Arial" w:cs="Arial"/>
          <w:sz w:val="22"/>
          <w:szCs w:val="22"/>
        </w:rPr>
        <w:t>Poskytovateľ sa zaväzuje dodať hlavný displej tak, aby spĺňal technické požiadavky podľa tohto bodu po celú dobu životnosti.</w:t>
      </w:r>
    </w:p>
    <w:p w14:paraId="23D2BAC9" w14:textId="62BA85DD" w:rsidR="002D7CD3" w:rsidRDefault="002D7CD3" w:rsidP="002D7CD3">
      <w:pPr>
        <w:pStyle w:val="Odsekzoznamu"/>
        <w:jc w:val="both"/>
        <w:rPr>
          <w:rFonts w:ascii="Arial" w:hAnsi="Arial" w:cs="Arial"/>
          <w:sz w:val="22"/>
          <w:szCs w:val="22"/>
        </w:rPr>
      </w:pPr>
    </w:p>
    <w:p w14:paraId="21025717" w14:textId="77777777" w:rsidR="002D7CD3" w:rsidRPr="002D7CD3" w:rsidRDefault="002D7CD3" w:rsidP="002D7CD3">
      <w:pPr>
        <w:pStyle w:val="Odsekzoznamu"/>
        <w:ind w:left="0"/>
        <w:jc w:val="both"/>
        <w:rPr>
          <w:rFonts w:ascii="Arial" w:hAnsi="Arial" w:cs="Arial"/>
          <w:b/>
          <w:sz w:val="22"/>
          <w:szCs w:val="22"/>
        </w:rPr>
      </w:pPr>
      <w:r w:rsidRPr="002D7CD3">
        <w:rPr>
          <w:rFonts w:ascii="Arial" w:hAnsi="Arial" w:cs="Arial"/>
          <w:b/>
          <w:sz w:val="22"/>
          <w:szCs w:val="22"/>
        </w:rPr>
        <w:t xml:space="preserve">2.2.3 </w:t>
      </w:r>
      <w:proofErr w:type="spellStart"/>
      <w:r w:rsidRPr="002D7CD3">
        <w:rPr>
          <w:rFonts w:ascii="Arial" w:hAnsi="Arial" w:cs="Arial"/>
          <w:b/>
          <w:sz w:val="22"/>
          <w:szCs w:val="22"/>
        </w:rPr>
        <w:t>Kapotáž</w:t>
      </w:r>
      <w:proofErr w:type="spellEnd"/>
      <w:r w:rsidRPr="002D7CD3">
        <w:rPr>
          <w:rFonts w:ascii="Arial" w:hAnsi="Arial" w:cs="Arial"/>
          <w:b/>
          <w:sz w:val="22"/>
          <w:szCs w:val="22"/>
        </w:rPr>
        <w:t xml:space="preserve"> hlavného displeja</w:t>
      </w:r>
    </w:p>
    <w:p w14:paraId="71D3D6B5" w14:textId="625B4712" w:rsidR="002D7CD3" w:rsidRPr="002D7CD3" w:rsidRDefault="002D7CD3" w:rsidP="005552EF">
      <w:pPr>
        <w:pStyle w:val="Odsekzoznamu"/>
        <w:numPr>
          <w:ilvl w:val="0"/>
          <w:numId w:val="44"/>
        </w:numPr>
        <w:jc w:val="both"/>
        <w:rPr>
          <w:rFonts w:ascii="Arial" w:hAnsi="Arial" w:cs="Arial"/>
          <w:sz w:val="22"/>
          <w:szCs w:val="22"/>
        </w:rPr>
      </w:pPr>
      <w:r w:rsidRPr="002D7CD3">
        <w:rPr>
          <w:rFonts w:ascii="Arial" w:hAnsi="Arial" w:cs="Arial"/>
          <w:sz w:val="22"/>
          <w:szCs w:val="22"/>
        </w:rPr>
        <w:t xml:space="preserve">Prevedenie vyhotovené na mieru pre konkrétny model LCD navrhnutý </w:t>
      </w:r>
      <w:r w:rsidR="00E20936" w:rsidRPr="002D7CD3">
        <w:rPr>
          <w:rFonts w:ascii="Arial" w:hAnsi="Arial" w:cs="Arial"/>
          <w:sz w:val="22"/>
          <w:szCs w:val="22"/>
        </w:rPr>
        <w:t>p</w:t>
      </w:r>
      <w:r w:rsidR="00E20936">
        <w:rPr>
          <w:rFonts w:ascii="Arial" w:hAnsi="Arial" w:cs="Arial"/>
          <w:sz w:val="22"/>
          <w:szCs w:val="22"/>
        </w:rPr>
        <w:t>oskytovateľom</w:t>
      </w:r>
      <w:r w:rsidR="00E20936" w:rsidRPr="002D7CD3">
        <w:rPr>
          <w:rFonts w:ascii="Arial" w:hAnsi="Arial" w:cs="Arial"/>
          <w:sz w:val="22"/>
          <w:szCs w:val="22"/>
        </w:rPr>
        <w:t xml:space="preserve"> </w:t>
      </w:r>
      <w:r w:rsidRPr="002D7CD3">
        <w:rPr>
          <w:rFonts w:ascii="Arial" w:hAnsi="Arial" w:cs="Arial"/>
          <w:sz w:val="22"/>
          <w:szCs w:val="22"/>
        </w:rPr>
        <w:t xml:space="preserve">v rámci ponuky. </w:t>
      </w:r>
    </w:p>
    <w:p w14:paraId="66E0D749" w14:textId="77777777" w:rsidR="002D7CD3" w:rsidRPr="002D7CD3" w:rsidRDefault="002D7CD3" w:rsidP="005552EF">
      <w:pPr>
        <w:pStyle w:val="Odsekzoznamu"/>
        <w:numPr>
          <w:ilvl w:val="0"/>
          <w:numId w:val="44"/>
        </w:numPr>
        <w:rPr>
          <w:rFonts w:ascii="Arial" w:hAnsi="Arial" w:cs="Arial"/>
          <w:sz w:val="22"/>
          <w:szCs w:val="22"/>
        </w:rPr>
      </w:pPr>
      <w:r w:rsidRPr="002D7CD3">
        <w:rPr>
          <w:rFonts w:ascii="Arial" w:hAnsi="Arial" w:cs="Arial"/>
          <w:sz w:val="22"/>
          <w:szCs w:val="22"/>
        </w:rPr>
        <w:t xml:space="preserve">Uchytenie LCD monitora na závesný systém pozostávajúci z oceľových laniek. Lanká požadujeme ukotviť do stropnej a podlahovej konštrukcie. Závesný systém má zároveň slúžiť aj pre účely uchytenia krytu. </w:t>
      </w:r>
    </w:p>
    <w:p w14:paraId="5AAFFD56" w14:textId="77777777" w:rsidR="002D7CD3" w:rsidRPr="002D7CD3" w:rsidRDefault="002D7CD3" w:rsidP="005552EF">
      <w:pPr>
        <w:pStyle w:val="Odsekzoznamu"/>
        <w:numPr>
          <w:ilvl w:val="0"/>
          <w:numId w:val="44"/>
        </w:numPr>
        <w:jc w:val="both"/>
        <w:rPr>
          <w:rFonts w:ascii="Arial" w:hAnsi="Arial" w:cs="Arial"/>
          <w:sz w:val="22"/>
          <w:szCs w:val="22"/>
        </w:rPr>
      </w:pPr>
      <w:r w:rsidRPr="002D7CD3">
        <w:rPr>
          <w:rFonts w:ascii="Arial" w:hAnsi="Arial" w:cs="Arial"/>
          <w:sz w:val="22"/>
          <w:szCs w:val="22"/>
        </w:rPr>
        <w:t>Nosnosť min: 35kg, resp. min. podľa váhy hlavného displeja</w:t>
      </w:r>
    </w:p>
    <w:p w14:paraId="2C96A2B6" w14:textId="77777777" w:rsidR="002D7CD3" w:rsidRPr="002D7CD3" w:rsidRDefault="002D7CD3" w:rsidP="005552EF">
      <w:pPr>
        <w:pStyle w:val="Odsekzoznamu"/>
        <w:numPr>
          <w:ilvl w:val="0"/>
          <w:numId w:val="44"/>
        </w:numPr>
        <w:jc w:val="both"/>
        <w:rPr>
          <w:rFonts w:ascii="Arial" w:hAnsi="Arial" w:cs="Arial"/>
          <w:sz w:val="22"/>
          <w:szCs w:val="22"/>
        </w:rPr>
      </w:pPr>
      <w:r w:rsidRPr="002D7CD3">
        <w:rPr>
          <w:rFonts w:ascii="Arial" w:hAnsi="Arial" w:cs="Arial"/>
          <w:sz w:val="22"/>
          <w:szCs w:val="22"/>
        </w:rPr>
        <w:t>Povrchová úprava: matná/lesklá podľa požiadavky objednávateľa</w:t>
      </w:r>
    </w:p>
    <w:p w14:paraId="29ECEB1F" w14:textId="77777777" w:rsidR="002D7CD3" w:rsidRPr="002D7CD3" w:rsidRDefault="002D7CD3" w:rsidP="005552EF">
      <w:pPr>
        <w:pStyle w:val="Odsekzoznamu"/>
        <w:numPr>
          <w:ilvl w:val="0"/>
          <w:numId w:val="44"/>
        </w:numPr>
        <w:jc w:val="both"/>
        <w:rPr>
          <w:rFonts w:ascii="Arial" w:hAnsi="Arial" w:cs="Arial"/>
          <w:sz w:val="22"/>
          <w:szCs w:val="22"/>
        </w:rPr>
      </w:pPr>
      <w:r w:rsidRPr="002D7CD3">
        <w:rPr>
          <w:rFonts w:ascii="Arial" w:hAnsi="Arial" w:cs="Arial"/>
          <w:sz w:val="22"/>
          <w:szCs w:val="22"/>
        </w:rPr>
        <w:t xml:space="preserve">Farba prevedenia: biela, resp. podľa dizajn manuálu </w:t>
      </w:r>
      <w:proofErr w:type="spellStart"/>
      <w:r w:rsidRPr="002D7CD3">
        <w:rPr>
          <w:rFonts w:ascii="Arial" w:hAnsi="Arial" w:cs="Arial"/>
          <w:sz w:val="22"/>
          <w:szCs w:val="22"/>
        </w:rPr>
        <w:t>VšZP</w:t>
      </w:r>
      <w:proofErr w:type="spellEnd"/>
      <w:r w:rsidRPr="002D7CD3">
        <w:rPr>
          <w:rFonts w:ascii="Arial" w:hAnsi="Arial" w:cs="Arial"/>
          <w:sz w:val="22"/>
          <w:szCs w:val="22"/>
        </w:rPr>
        <w:t>, upresnenie bude v objednávke</w:t>
      </w:r>
    </w:p>
    <w:p w14:paraId="78E97A1F" w14:textId="3652F975" w:rsidR="00B24CB2" w:rsidRPr="002D7CD3" w:rsidRDefault="00B24CB2" w:rsidP="00B24CB2">
      <w:pPr>
        <w:jc w:val="both"/>
        <w:rPr>
          <w:rFonts w:ascii="Arial" w:hAnsi="Arial" w:cs="Arial"/>
          <w:sz w:val="22"/>
          <w:szCs w:val="22"/>
        </w:rPr>
      </w:pPr>
    </w:p>
    <w:p w14:paraId="0CC2529D" w14:textId="77777777" w:rsidR="002D7CD3" w:rsidRPr="002D7CD3" w:rsidRDefault="002D7CD3" w:rsidP="002D7CD3">
      <w:pPr>
        <w:jc w:val="both"/>
        <w:rPr>
          <w:rFonts w:ascii="Arial" w:hAnsi="Arial" w:cs="Arial"/>
          <w:b/>
          <w:sz w:val="22"/>
          <w:szCs w:val="22"/>
        </w:rPr>
      </w:pPr>
      <w:r w:rsidRPr="002D7CD3">
        <w:rPr>
          <w:rFonts w:ascii="Arial" w:hAnsi="Arial" w:cs="Arial"/>
          <w:b/>
          <w:sz w:val="22"/>
          <w:szCs w:val="22"/>
        </w:rPr>
        <w:t xml:space="preserve">2.2.4 Montáž hlavného displeja a </w:t>
      </w:r>
      <w:proofErr w:type="spellStart"/>
      <w:r w:rsidRPr="002D7CD3">
        <w:rPr>
          <w:rFonts w:ascii="Arial" w:hAnsi="Arial" w:cs="Arial"/>
          <w:b/>
          <w:sz w:val="22"/>
          <w:szCs w:val="22"/>
        </w:rPr>
        <w:t>kapotáže</w:t>
      </w:r>
      <w:proofErr w:type="spellEnd"/>
    </w:p>
    <w:p w14:paraId="15E81320" w14:textId="1CE65B28" w:rsidR="002D7CD3" w:rsidRDefault="002D7CD3" w:rsidP="005552EF">
      <w:pPr>
        <w:pStyle w:val="Odsekzoznamu"/>
        <w:numPr>
          <w:ilvl w:val="0"/>
          <w:numId w:val="44"/>
        </w:numPr>
        <w:rPr>
          <w:rFonts w:ascii="Arial" w:hAnsi="Arial" w:cs="Arial"/>
          <w:sz w:val="22"/>
          <w:szCs w:val="22"/>
        </w:rPr>
      </w:pPr>
      <w:r w:rsidRPr="002D7CD3">
        <w:rPr>
          <w:rFonts w:ascii="Arial" w:hAnsi="Arial" w:cs="Arial"/>
          <w:sz w:val="22"/>
          <w:szCs w:val="22"/>
        </w:rPr>
        <w:t>Poskytovateľ sa zaväzuje vykonať montáž hlavného displeja vrátane konzoly na stenu alebo na závesný systém pozostávajúci z oce</w:t>
      </w:r>
      <w:r w:rsidR="004B066B">
        <w:rPr>
          <w:rFonts w:ascii="Arial" w:hAnsi="Arial" w:cs="Arial"/>
          <w:sz w:val="22"/>
          <w:szCs w:val="22"/>
        </w:rPr>
        <w:t>ľ</w:t>
      </w:r>
      <w:r w:rsidRPr="002D7CD3">
        <w:rPr>
          <w:rFonts w:ascii="Arial" w:hAnsi="Arial" w:cs="Arial"/>
          <w:sz w:val="22"/>
          <w:szCs w:val="22"/>
        </w:rPr>
        <w:t xml:space="preserve">ových laniek zo stropu a podlahovej konštrukcie  do 2 metrov po hranu hlavného displeja (podľa pokynu objednávateľa). Lanká požadujeme ukotviť do stropnej a podlahovej konštrukcie. Závesný systém má zároveň slúžiť aj pre účely uchytenia </w:t>
      </w:r>
      <w:proofErr w:type="spellStart"/>
      <w:r w:rsidRPr="002D7CD3">
        <w:rPr>
          <w:rFonts w:ascii="Arial" w:hAnsi="Arial" w:cs="Arial"/>
          <w:sz w:val="22"/>
          <w:szCs w:val="22"/>
        </w:rPr>
        <w:t>kapotáže</w:t>
      </w:r>
      <w:proofErr w:type="spellEnd"/>
      <w:r w:rsidRPr="002D7CD3">
        <w:rPr>
          <w:rFonts w:ascii="Arial" w:hAnsi="Arial" w:cs="Arial"/>
          <w:sz w:val="22"/>
          <w:szCs w:val="22"/>
        </w:rPr>
        <w:t xml:space="preserve">. </w:t>
      </w:r>
    </w:p>
    <w:p w14:paraId="7E030B10" w14:textId="77777777" w:rsidR="001C11F2" w:rsidRPr="002D7CD3" w:rsidRDefault="001C11F2" w:rsidP="001C11F2">
      <w:pPr>
        <w:pStyle w:val="Odsekzoznamu"/>
        <w:rPr>
          <w:rFonts w:ascii="Arial" w:hAnsi="Arial" w:cs="Arial"/>
          <w:sz w:val="22"/>
          <w:szCs w:val="22"/>
        </w:rPr>
      </w:pPr>
    </w:p>
    <w:p w14:paraId="1663C327" w14:textId="46A9AB37" w:rsidR="00B24CB2" w:rsidRPr="002D7CD3" w:rsidRDefault="002D7CD3" w:rsidP="00B24CB2">
      <w:pPr>
        <w:jc w:val="both"/>
        <w:rPr>
          <w:rFonts w:ascii="Arial" w:hAnsi="Arial" w:cs="Arial"/>
          <w:sz w:val="22"/>
          <w:szCs w:val="22"/>
        </w:rPr>
      </w:pPr>
      <w:r w:rsidRPr="002D7CD3">
        <w:rPr>
          <w:rFonts w:ascii="Arial" w:hAnsi="Arial" w:cs="Arial"/>
          <w:sz w:val="22"/>
          <w:szCs w:val="22"/>
        </w:rPr>
        <w:t>Zároveň požadujeme dodať inštalačný materiál. Cena montáže vrátane ceny inštalačného materiálu je zahrnutá samostatne v cene hlavného</w:t>
      </w:r>
      <w:r w:rsidR="00F03C53">
        <w:rPr>
          <w:rFonts w:ascii="Arial" w:hAnsi="Arial" w:cs="Arial"/>
          <w:sz w:val="22"/>
          <w:szCs w:val="22"/>
        </w:rPr>
        <w:t xml:space="preserve"> displeja a </w:t>
      </w:r>
      <w:proofErr w:type="spellStart"/>
      <w:r w:rsidR="00F03C53">
        <w:rPr>
          <w:rFonts w:ascii="Arial" w:hAnsi="Arial" w:cs="Arial"/>
          <w:sz w:val="22"/>
          <w:szCs w:val="22"/>
        </w:rPr>
        <w:t>kapotáže</w:t>
      </w:r>
      <w:proofErr w:type="spellEnd"/>
      <w:r w:rsidR="00F03C53">
        <w:rPr>
          <w:rFonts w:ascii="Arial" w:hAnsi="Arial" w:cs="Arial"/>
          <w:sz w:val="22"/>
          <w:szCs w:val="22"/>
        </w:rPr>
        <w:t>.</w:t>
      </w:r>
    </w:p>
    <w:p w14:paraId="0C426CD6" w14:textId="2B424E85" w:rsidR="00B24CB2" w:rsidRDefault="00B24CB2" w:rsidP="00F03C53">
      <w:pPr>
        <w:jc w:val="both"/>
        <w:rPr>
          <w:rFonts w:ascii="Arial" w:hAnsi="Arial" w:cs="Arial"/>
          <w:sz w:val="22"/>
          <w:szCs w:val="22"/>
        </w:rPr>
      </w:pPr>
    </w:p>
    <w:p w14:paraId="29CB00B6" w14:textId="6241C978" w:rsidR="006C336C" w:rsidRDefault="006C336C" w:rsidP="00F03C53">
      <w:pPr>
        <w:jc w:val="both"/>
        <w:rPr>
          <w:rFonts w:ascii="Arial" w:hAnsi="Arial" w:cs="Arial"/>
          <w:sz w:val="22"/>
          <w:szCs w:val="22"/>
        </w:rPr>
      </w:pPr>
    </w:p>
    <w:p w14:paraId="10DAE0A8" w14:textId="6B117168" w:rsidR="006C336C" w:rsidRDefault="006C336C" w:rsidP="00F03C53">
      <w:pPr>
        <w:jc w:val="both"/>
        <w:rPr>
          <w:rFonts w:ascii="Arial" w:hAnsi="Arial" w:cs="Arial"/>
          <w:sz w:val="22"/>
          <w:szCs w:val="22"/>
        </w:rPr>
      </w:pPr>
    </w:p>
    <w:p w14:paraId="1738A649" w14:textId="77777777" w:rsidR="006C336C" w:rsidRDefault="006C336C" w:rsidP="00F03C53">
      <w:pPr>
        <w:jc w:val="both"/>
        <w:rPr>
          <w:rFonts w:ascii="Arial" w:hAnsi="Arial" w:cs="Arial"/>
          <w:sz w:val="22"/>
          <w:szCs w:val="22"/>
        </w:rPr>
      </w:pPr>
    </w:p>
    <w:p w14:paraId="0F65B038" w14:textId="77777777" w:rsidR="00F03C53" w:rsidRPr="00F03C53" w:rsidRDefault="00F03C53" w:rsidP="00F03C53">
      <w:pPr>
        <w:jc w:val="both"/>
        <w:rPr>
          <w:rFonts w:ascii="Arial" w:hAnsi="Arial" w:cs="Arial"/>
          <w:sz w:val="22"/>
          <w:szCs w:val="22"/>
        </w:rPr>
      </w:pPr>
    </w:p>
    <w:p w14:paraId="3F680BDB" w14:textId="77777777" w:rsidR="002D7CD3" w:rsidRPr="002D7CD3" w:rsidRDefault="002D7CD3" w:rsidP="002D7CD3">
      <w:pPr>
        <w:jc w:val="both"/>
        <w:rPr>
          <w:rFonts w:ascii="Arial" w:hAnsi="Arial" w:cs="Arial"/>
          <w:b/>
          <w:sz w:val="22"/>
          <w:szCs w:val="22"/>
        </w:rPr>
      </w:pPr>
      <w:r w:rsidRPr="002D7CD3">
        <w:rPr>
          <w:rFonts w:ascii="Arial" w:hAnsi="Arial" w:cs="Arial"/>
          <w:b/>
          <w:sz w:val="22"/>
          <w:szCs w:val="22"/>
        </w:rPr>
        <w:lastRenderedPageBreak/>
        <w:t>2.3 LCD obrazovka – video stena</w:t>
      </w:r>
    </w:p>
    <w:p w14:paraId="159B9532" w14:textId="77777777" w:rsidR="002D7CD3" w:rsidRPr="002D7CD3" w:rsidRDefault="002D7CD3" w:rsidP="002D7CD3">
      <w:pPr>
        <w:pStyle w:val="Odsekzoznamu"/>
        <w:numPr>
          <w:ilvl w:val="0"/>
          <w:numId w:val="26"/>
        </w:numPr>
        <w:jc w:val="both"/>
        <w:rPr>
          <w:rFonts w:ascii="Arial" w:hAnsi="Arial" w:cs="Arial"/>
          <w:sz w:val="22"/>
          <w:szCs w:val="22"/>
        </w:rPr>
      </w:pPr>
      <w:proofErr w:type="spellStart"/>
      <w:r w:rsidRPr="002D7CD3">
        <w:rPr>
          <w:rFonts w:ascii="Arial" w:hAnsi="Arial" w:cs="Arial"/>
          <w:sz w:val="22"/>
          <w:szCs w:val="22"/>
        </w:rPr>
        <w:t>Bezrámový</w:t>
      </w:r>
      <w:proofErr w:type="spellEnd"/>
      <w:r w:rsidRPr="002D7CD3">
        <w:rPr>
          <w:rFonts w:ascii="Arial" w:hAnsi="Arial" w:cs="Arial"/>
          <w:sz w:val="22"/>
          <w:szCs w:val="22"/>
        </w:rPr>
        <w:t xml:space="preserve"> priemyselný monitor pre video steny </w:t>
      </w:r>
    </w:p>
    <w:p w14:paraId="0CB76154"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 xml:space="preserve">priemyselný displej, vhodný pre </w:t>
      </w:r>
      <w:proofErr w:type="spellStart"/>
      <w:r w:rsidRPr="002D7CD3">
        <w:rPr>
          <w:rFonts w:ascii="Arial" w:hAnsi="Arial" w:cs="Arial"/>
          <w:sz w:val="22"/>
          <w:szCs w:val="22"/>
        </w:rPr>
        <w:t>Signage</w:t>
      </w:r>
      <w:proofErr w:type="spellEnd"/>
      <w:r w:rsidRPr="002D7CD3">
        <w:rPr>
          <w:rFonts w:ascii="Arial" w:hAnsi="Arial" w:cs="Arial"/>
          <w:sz w:val="22"/>
          <w:szCs w:val="22"/>
        </w:rPr>
        <w:t xml:space="preserve"> Solutions (</w:t>
      </w:r>
      <w:r w:rsidRPr="00D74A65">
        <w:rPr>
          <w:rFonts w:ascii="Arial" w:hAnsi="Arial" w:cs="Arial"/>
          <w:sz w:val="22"/>
          <w:szCs w:val="22"/>
        </w:rPr>
        <w:t>certifikovaný výrobcom</w:t>
      </w:r>
      <w:r w:rsidRPr="002D7CD3">
        <w:rPr>
          <w:rFonts w:ascii="Arial" w:hAnsi="Arial" w:cs="Arial"/>
          <w:sz w:val="22"/>
          <w:szCs w:val="22"/>
        </w:rPr>
        <w:t>)</w:t>
      </w:r>
    </w:p>
    <w:p w14:paraId="721D95E6"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 xml:space="preserve">min. rozlíšenie </w:t>
      </w:r>
      <w:proofErr w:type="spellStart"/>
      <w:r w:rsidRPr="002D7CD3">
        <w:rPr>
          <w:rFonts w:ascii="Arial" w:hAnsi="Arial" w:cs="Arial"/>
          <w:sz w:val="22"/>
          <w:szCs w:val="22"/>
        </w:rPr>
        <w:t>FullHD</w:t>
      </w:r>
      <w:proofErr w:type="spellEnd"/>
      <w:r w:rsidRPr="002D7CD3">
        <w:rPr>
          <w:rFonts w:ascii="Arial" w:hAnsi="Arial" w:cs="Arial"/>
          <w:sz w:val="22"/>
          <w:szCs w:val="22"/>
        </w:rPr>
        <w:t xml:space="preserve"> 1920 x 1080</w:t>
      </w:r>
    </w:p>
    <w:p w14:paraId="740C9635"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svietivosť – min. 500 cd m2</w:t>
      </w:r>
    </w:p>
    <w:p w14:paraId="21EB609F"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matný</w:t>
      </w:r>
    </w:p>
    <w:p w14:paraId="5DE686DB"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rýchlosť odozvy: max. 30 ms</w:t>
      </w:r>
    </w:p>
    <w:p w14:paraId="6FD06A41"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zorný uhol: min. 170°</w:t>
      </w:r>
    </w:p>
    <w:p w14:paraId="298932A1"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pozorovacie uhly 85° bez skreslenia</w:t>
      </w:r>
    </w:p>
    <w:p w14:paraId="0F681D70"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farebná hĺbka: min. 262 000</w:t>
      </w:r>
    </w:p>
    <w:p w14:paraId="283E0816"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požadujeme zdokladovanie požadovaných technických parametrov</w:t>
      </w:r>
    </w:p>
    <w:p w14:paraId="6EC908E2"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 xml:space="preserve">možnosť centrálneho vypínania a zapínania displejov video steny – </w:t>
      </w:r>
      <w:proofErr w:type="spellStart"/>
      <w:r w:rsidRPr="002D7CD3">
        <w:rPr>
          <w:rFonts w:ascii="Arial" w:hAnsi="Arial" w:cs="Arial"/>
          <w:sz w:val="22"/>
          <w:szCs w:val="22"/>
        </w:rPr>
        <w:t>standby</w:t>
      </w:r>
      <w:proofErr w:type="spellEnd"/>
      <w:r w:rsidRPr="002D7CD3">
        <w:rPr>
          <w:rFonts w:ascii="Arial" w:hAnsi="Arial" w:cs="Arial"/>
          <w:sz w:val="22"/>
          <w:szCs w:val="22"/>
        </w:rPr>
        <w:t xml:space="preserve"> mód</w:t>
      </w:r>
    </w:p>
    <w:p w14:paraId="3166BE96" w14:textId="77777777" w:rsidR="002D7CD3" w:rsidRPr="002D7CD3" w:rsidRDefault="002D7CD3" w:rsidP="002D7CD3">
      <w:pPr>
        <w:pStyle w:val="Odsekzoznamu"/>
        <w:numPr>
          <w:ilvl w:val="0"/>
          <w:numId w:val="26"/>
        </w:numPr>
        <w:jc w:val="both"/>
        <w:rPr>
          <w:rFonts w:ascii="Arial" w:hAnsi="Arial" w:cs="Arial"/>
          <w:sz w:val="22"/>
          <w:szCs w:val="22"/>
        </w:rPr>
      </w:pPr>
      <w:r w:rsidRPr="002D7CD3">
        <w:rPr>
          <w:rFonts w:ascii="Arial" w:hAnsi="Arial" w:cs="Arial"/>
          <w:sz w:val="22"/>
          <w:szCs w:val="22"/>
        </w:rPr>
        <w:t>životnosť min.</w:t>
      </w:r>
      <w:r w:rsidRPr="002D7CD3">
        <w:rPr>
          <w:rFonts w:ascii="Arial" w:hAnsi="Arial" w:cs="Arial"/>
          <w:color w:val="000000" w:themeColor="text1"/>
          <w:sz w:val="22"/>
          <w:szCs w:val="22"/>
        </w:rPr>
        <w:t xml:space="preserve"> </w:t>
      </w:r>
      <w:r w:rsidRPr="002D7CD3">
        <w:rPr>
          <w:rFonts w:ascii="Arial" w:hAnsi="Arial" w:cs="Arial"/>
          <w:sz w:val="22"/>
          <w:szCs w:val="22"/>
        </w:rPr>
        <w:t xml:space="preserve">12 hodín/5 dní v týždni po dobu 3 rokov. </w:t>
      </w:r>
    </w:p>
    <w:p w14:paraId="4DAA5D54" w14:textId="77777777" w:rsidR="002D7CD3" w:rsidRPr="002D7CD3" w:rsidRDefault="002D7CD3" w:rsidP="002D7CD3">
      <w:pPr>
        <w:pStyle w:val="Odsekzoznamu"/>
        <w:jc w:val="both"/>
        <w:rPr>
          <w:rFonts w:ascii="Arial" w:hAnsi="Arial" w:cs="Arial"/>
          <w:sz w:val="22"/>
          <w:szCs w:val="22"/>
        </w:rPr>
      </w:pPr>
    </w:p>
    <w:p w14:paraId="1BCB3B61" w14:textId="77777777" w:rsidR="002D7CD3" w:rsidRPr="002D7CD3" w:rsidRDefault="002D7CD3" w:rsidP="002D7CD3">
      <w:pPr>
        <w:pStyle w:val="Odsekzoznamu"/>
        <w:jc w:val="both"/>
        <w:rPr>
          <w:rFonts w:ascii="Arial" w:hAnsi="Arial" w:cs="Arial"/>
          <w:sz w:val="22"/>
          <w:szCs w:val="22"/>
        </w:rPr>
      </w:pPr>
      <w:r w:rsidRPr="002D7CD3">
        <w:rPr>
          <w:rFonts w:ascii="Arial" w:hAnsi="Arial" w:cs="Arial"/>
          <w:sz w:val="22"/>
          <w:szCs w:val="22"/>
        </w:rPr>
        <w:t xml:space="preserve">Poskytovateľ sa zaväzuje dodať LCD obrazovky pre video steny tak, aby spĺňal technické požiadavky podľa tohto bodu po celú dobu životnosti. </w:t>
      </w:r>
    </w:p>
    <w:p w14:paraId="5EB1C63D" w14:textId="77777777" w:rsidR="002D7CD3" w:rsidRPr="002D7CD3" w:rsidRDefault="002D7CD3" w:rsidP="002D7CD3">
      <w:pPr>
        <w:pStyle w:val="Odsekzoznamu"/>
        <w:jc w:val="both"/>
        <w:rPr>
          <w:rFonts w:ascii="Arial" w:hAnsi="Arial" w:cs="Arial"/>
          <w:sz w:val="22"/>
          <w:szCs w:val="22"/>
        </w:rPr>
      </w:pPr>
    </w:p>
    <w:p w14:paraId="650EEF5E" w14:textId="77777777" w:rsidR="002D7CD3" w:rsidRPr="002D7CD3" w:rsidRDefault="002D7CD3" w:rsidP="002D7CD3">
      <w:pPr>
        <w:pStyle w:val="Odsekzoznamu"/>
        <w:ind w:left="0"/>
        <w:jc w:val="both"/>
        <w:rPr>
          <w:rFonts w:ascii="Arial" w:hAnsi="Arial" w:cs="Arial"/>
          <w:b/>
          <w:sz w:val="22"/>
          <w:szCs w:val="22"/>
        </w:rPr>
      </w:pPr>
      <w:r w:rsidRPr="002D7CD3">
        <w:rPr>
          <w:rFonts w:ascii="Arial" w:hAnsi="Arial" w:cs="Arial"/>
          <w:b/>
          <w:sz w:val="22"/>
          <w:szCs w:val="22"/>
        </w:rPr>
        <w:t xml:space="preserve">2.3.1 Prehrávač pre video steny </w:t>
      </w:r>
    </w:p>
    <w:p w14:paraId="0901E7DB" w14:textId="06856730" w:rsidR="002D7CD3" w:rsidRPr="002D7CD3" w:rsidRDefault="002D7CD3" w:rsidP="005552EF">
      <w:pPr>
        <w:pStyle w:val="Odsekzoznamu"/>
        <w:numPr>
          <w:ilvl w:val="0"/>
          <w:numId w:val="45"/>
        </w:numPr>
        <w:jc w:val="both"/>
        <w:rPr>
          <w:rFonts w:ascii="Arial" w:hAnsi="Arial" w:cs="Arial"/>
          <w:sz w:val="22"/>
          <w:szCs w:val="22"/>
        </w:rPr>
      </w:pPr>
      <w:r w:rsidRPr="002D7CD3">
        <w:rPr>
          <w:rFonts w:ascii="Arial" w:hAnsi="Arial" w:cs="Arial"/>
          <w:sz w:val="22"/>
          <w:szCs w:val="22"/>
        </w:rPr>
        <w:t xml:space="preserve">prehrávač musí zabezpečiť prehrávanie obsahu na min. jednom, max. na 5ks </w:t>
      </w:r>
      <w:r w:rsidR="00F521B3">
        <w:rPr>
          <w:rFonts w:ascii="Arial" w:hAnsi="Arial" w:cs="Arial"/>
          <w:sz w:val="22"/>
          <w:szCs w:val="22"/>
        </w:rPr>
        <w:t>LCD obrazovkách</w:t>
      </w:r>
      <w:r w:rsidR="00F521B3" w:rsidRPr="002D7CD3">
        <w:rPr>
          <w:rFonts w:ascii="Arial" w:hAnsi="Arial" w:cs="Arial"/>
          <w:sz w:val="22"/>
          <w:szCs w:val="22"/>
        </w:rPr>
        <w:t xml:space="preserve"> </w:t>
      </w:r>
      <w:r w:rsidRPr="002D7CD3">
        <w:rPr>
          <w:rFonts w:ascii="Arial" w:hAnsi="Arial" w:cs="Arial"/>
          <w:sz w:val="22"/>
          <w:szCs w:val="22"/>
        </w:rPr>
        <w:t xml:space="preserve">video steny </w:t>
      </w:r>
    </w:p>
    <w:p w14:paraId="292875F5" w14:textId="6B80F964" w:rsidR="002D7CD3" w:rsidRPr="002D7CD3" w:rsidRDefault="002D7CD3" w:rsidP="005552EF">
      <w:pPr>
        <w:pStyle w:val="Odsekzoznamu"/>
        <w:numPr>
          <w:ilvl w:val="0"/>
          <w:numId w:val="45"/>
        </w:numPr>
        <w:jc w:val="both"/>
        <w:rPr>
          <w:rFonts w:ascii="Arial" w:hAnsi="Arial" w:cs="Arial"/>
          <w:sz w:val="22"/>
          <w:szCs w:val="22"/>
        </w:rPr>
      </w:pPr>
      <w:r w:rsidRPr="002D7CD3">
        <w:rPr>
          <w:rFonts w:ascii="Arial" w:hAnsi="Arial" w:cs="Arial"/>
          <w:sz w:val="22"/>
          <w:szCs w:val="22"/>
        </w:rPr>
        <w:t>prehrávač musí spĺňať požiadavky podľa</w:t>
      </w:r>
      <w:r>
        <w:rPr>
          <w:rFonts w:ascii="Arial" w:hAnsi="Arial" w:cs="Arial"/>
          <w:sz w:val="22"/>
          <w:szCs w:val="22"/>
        </w:rPr>
        <w:t xml:space="preserve"> prílohy č. 1 písmena A</w:t>
      </w:r>
      <w:r w:rsidR="00A50F2C">
        <w:rPr>
          <w:rFonts w:ascii="Arial" w:hAnsi="Arial" w:cs="Arial"/>
          <w:sz w:val="22"/>
          <w:szCs w:val="22"/>
        </w:rPr>
        <w:t> </w:t>
      </w:r>
      <w:r w:rsidRPr="00C03734">
        <w:rPr>
          <w:rFonts w:ascii="Arial" w:hAnsi="Arial" w:cs="Arial"/>
          <w:sz w:val="22"/>
          <w:szCs w:val="22"/>
        </w:rPr>
        <w:t>bodu</w:t>
      </w:r>
      <w:r w:rsidR="00A50F2C">
        <w:rPr>
          <w:rFonts w:ascii="Arial" w:hAnsi="Arial" w:cs="Arial"/>
          <w:sz w:val="22"/>
          <w:szCs w:val="22"/>
        </w:rPr>
        <w:t xml:space="preserve"> 6.1</w:t>
      </w:r>
      <w:r w:rsidRPr="00C03734">
        <w:rPr>
          <w:rFonts w:ascii="Arial" w:hAnsi="Arial" w:cs="Arial"/>
          <w:sz w:val="22"/>
          <w:szCs w:val="22"/>
        </w:rPr>
        <w:t xml:space="preserve"> </w:t>
      </w:r>
    </w:p>
    <w:p w14:paraId="4CBCD64D" w14:textId="73ED0AF9" w:rsidR="002D7CD3" w:rsidRPr="002D7CD3" w:rsidRDefault="002D7CD3" w:rsidP="002D7CD3">
      <w:pPr>
        <w:pStyle w:val="Odsekzoznamu"/>
        <w:jc w:val="both"/>
        <w:rPr>
          <w:rFonts w:ascii="Arial" w:hAnsi="Arial" w:cs="Arial"/>
          <w:sz w:val="22"/>
          <w:szCs w:val="22"/>
        </w:rPr>
      </w:pPr>
    </w:p>
    <w:p w14:paraId="037633CC" w14:textId="62902ECA" w:rsidR="002D7CD3" w:rsidRPr="002D7CD3" w:rsidRDefault="002D7CD3" w:rsidP="002D7CD3">
      <w:pPr>
        <w:jc w:val="both"/>
        <w:rPr>
          <w:rFonts w:ascii="Arial" w:hAnsi="Arial" w:cs="Arial"/>
          <w:b/>
          <w:sz w:val="22"/>
          <w:szCs w:val="22"/>
        </w:rPr>
      </w:pPr>
      <w:r w:rsidRPr="002D7CD3">
        <w:rPr>
          <w:rFonts w:ascii="Arial" w:hAnsi="Arial" w:cs="Arial"/>
          <w:b/>
          <w:sz w:val="22"/>
          <w:szCs w:val="22"/>
        </w:rPr>
        <w:t>2.4 Montáž kabeláže a pripojenia k jednotlivým HW prvkom vyvolávacieho systému</w:t>
      </w:r>
      <w:r w:rsidR="00F521B3">
        <w:rPr>
          <w:rFonts w:ascii="Arial" w:hAnsi="Arial" w:cs="Arial"/>
          <w:b/>
          <w:sz w:val="22"/>
          <w:szCs w:val="22"/>
        </w:rPr>
        <w:t xml:space="preserve"> a</w:t>
      </w:r>
      <w:r w:rsidR="00D54189">
        <w:rPr>
          <w:rFonts w:ascii="Arial" w:hAnsi="Arial" w:cs="Arial"/>
          <w:b/>
          <w:sz w:val="22"/>
          <w:szCs w:val="22"/>
        </w:rPr>
        <w:t> centralizovanej správe obsahu</w:t>
      </w:r>
    </w:p>
    <w:p w14:paraId="70BEEEF1" w14:textId="7EC909AB" w:rsidR="002D7CD3" w:rsidRPr="006C336C" w:rsidRDefault="002D7CD3" w:rsidP="002D7CD3">
      <w:pPr>
        <w:pStyle w:val="Odsekzoznamu"/>
        <w:numPr>
          <w:ilvl w:val="0"/>
          <w:numId w:val="27"/>
        </w:numPr>
        <w:jc w:val="both"/>
        <w:rPr>
          <w:rFonts w:ascii="Arial" w:hAnsi="Arial" w:cs="Arial"/>
          <w:sz w:val="22"/>
          <w:szCs w:val="22"/>
        </w:rPr>
      </w:pPr>
      <w:r w:rsidRPr="002D7CD3">
        <w:rPr>
          <w:rFonts w:ascii="Arial" w:hAnsi="Arial" w:cs="Arial"/>
          <w:sz w:val="22"/>
          <w:szCs w:val="22"/>
        </w:rPr>
        <w:t>pre zaistenie riadnej funkčnosti vyvolávacieho systému musí byť dodávaný vyvolávací systém a</w:t>
      </w:r>
      <w:r w:rsidR="00D54189">
        <w:rPr>
          <w:rFonts w:ascii="Arial" w:hAnsi="Arial" w:cs="Arial"/>
          <w:sz w:val="22"/>
          <w:szCs w:val="22"/>
        </w:rPr>
        <w:t xml:space="preserve"> centralizovaná správa obsahu </w:t>
      </w:r>
      <w:r w:rsidRPr="002D7CD3">
        <w:rPr>
          <w:rFonts w:ascii="Arial" w:hAnsi="Arial" w:cs="Arial"/>
          <w:sz w:val="22"/>
          <w:szCs w:val="22"/>
        </w:rPr>
        <w:t>pripojená do internej siete objednávateľa, k čomu sa poskytovateľ zaväzuje poskytnúť objednávateľovi všetku potrebnú súčinnosť podľa pokynov objednávateľa.</w:t>
      </w:r>
    </w:p>
    <w:p w14:paraId="304ED328" w14:textId="77777777" w:rsidR="00F03C53" w:rsidRPr="002D7CD3" w:rsidRDefault="00F03C53" w:rsidP="002D7CD3">
      <w:pPr>
        <w:jc w:val="both"/>
        <w:rPr>
          <w:rFonts w:ascii="Arial" w:hAnsi="Arial" w:cs="Arial"/>
          <w:sz w:val="22"/>
          <w:szCs w:val="22"/>
        </w:rPr>
      </w:pPr>
    </w:p>
    <w:p w14:paraId="67E19553" w14:textId="77777777" w:rsidR="002D7CD3" w:rsidRPr="002D7CD3" w:rsidRDefault="002D7CD3" w:rsidP="002D7CD3">
      <w:pPr>
        <w:jc w:val="both"/>
        <w:rPr>
          <w:rFonts w:ascii="Arial" w:hAnsi="Arial" w:cs="Arial"/>
          <w:b/>
          <w:sz w:val="22"/>
          <w:szCs w:val="22"/>
        </w:rPr>
      </w:pPr>
      <w:r w:rsidRPr="002D7CD3">
        <w:rPr>
          <w:rFonts w:ascii="Arial" w:hAnsi="Arial" w:cs="Arial"/>
          <w:b/>
          <w:sz w:val="22"/>
          <w:szCs w:val="22"/>
        </w:rPr>
        <w:t>2.5 Monitoring HW komponentov</w:t>
      </w:r>
    </w:p>
    <w:p w14:paraId="542A8212" w14:textId="7B597A09" w:rsidR="002D7CD3" w:rsidRPr="002D7CD3" w:rsidRDefault="002D7CD3" w:rsidP="002D7CD3">
      <w:pPr>
        <w:pStyle w:val="Odsekzoznamu"/>
        <w:numPr>
          <w:ilvl w:val="0"/>
          <w:numId w:val="23"/>
        </w:numPr>
        <w:jc w:val="both"/>
        <w:rPr>
          <w:rFonts w:ascii="Arial" w:hAnsi="Arial" w:cs="Arial"/>
          <w:sz w:val="22"/>
          <w:szCs w:val="22"/>
        </w:rPr>
      </w:pPr>
      <w:r w:rsidRPr="002D7CD3">
        <w:rPr>
          <w:rFonts w:ascii="Arial" w:hAnsi="Arial" w:cs="Arial"/>
          <w:sz w:val="22"/>
          <w:szCs w:val="22"/>
        </w:rPr>
        <w:t>poskytovateľ sa zaväzuje dodať vyvolávací systém</w:t>
      </w:r>
      <w:r w:rsidR="00D54189">
        <w:rPr>
          <w:rFonts w:ascii="Arial" w:hAnsi="Arial" w:cs="Arial"/>
          <w:sz w:val="22"/>
          <w:szCs w:val="22"/>
        </w:rPr>
        <w:t xml:space="preserve"> a centralizovanú správu obsahu</w:t>
      </w:r>
      <w:r w:rsidRPr="002D7CD3">
        <w:rPr>
          <w:rFonts w:ascii="Arial" w:hAnsi="Arial" w:cs="Arial"/>
          <w:sz w:val="22"/>
          <w:szCs w:val="22"/>
        </w:rPr>
        <w:t xml:space="preserve"> s centrálnym monitoringom HW komponentov, umožňujúcim e-mailové notifikácie pri nefunkčnosti HW komponentov vyvolávacieho systému objednávateľa, a to pre všetky HW komponenty vyvolávacieho systému objednávateľa, t. j. kiosky, displeje, a centrálny riadiaci server, video stena</w:t>
      </w:r>
      <w:r w:rsidR="00D54189">
        <w:rPr>
          <w:rFonts w:ascii="Arial" w:hAnsi="Arial" w:cs="Arial"/>
          <w:sz w:val="22"/>
          <w:szCs w:val="22"/>
        </w:rPr>
        <w:t>, centralizovaná správa obsahu</w:t>
      </w:r>
      <w:r w:rsidRPr="002D7CD3">
        <w:rPr>
          <w:rFonts w:ascii="Arial" w:hAnsi="Arial" w:cs="Arial"/>
          <w:sz w:val="22"/>
          <w:szCs w:val="22"/>
        </w:rPr>
        <w:t>.</w:t>
      </w:r>
    </w:p>
    <w:p w14:paraId="47AEFD87" w14:textId="70654847" w:rsidR="002D7CD3" w:rsidRDefault="002D7CD3" w:rsidP="002D7CD3">
      <w:pPr>
        <w:pStyle w:val="Odsekzoznamu"/>
        <w:jc w:val="both"/>
        <w:rPr>
          <w:rFonts w:ascii="Arial" w:hAnsi="Arial" w:cs="Arial"/>
          <w:sz w:val="22"/>
          <w:szCs w:val="22"/>
        </w:rPr>
      </w:pPr>
    </w:p>
    <w:p w14:paraId="7892BCC8" w14:textId="77777777" w:rsidR="002D7CD3" w:rsidRPr="00E143A4" w:rsidRDefault="002D7CD3" w:rsidP="002D7CD3">
      <w:pPr>
        <w:pStyle w:val="Odsekzoznamu"/>
        <w:jc w:val="both"/>
        <w:rPr>
          <w:rFonts w:ascii="Arial" w:hAnsi="Arial" w:cs="Arial"/>
          <w:sz w:val="22"/>
          <w:szCs w:val="22"/>
        </w:rPr>
      </w:pPr>
    </w:p>
    <w:p w14:paraId="2BEDF7A4" w14:textId="6B69ECDB" w:rsidR="00B24CB2" w:rsidRPr="002D7CD3" w:rsidRDefault="00B24CB2" w:rsidP="00B24CB2">
      <w:pPr>
        <w:jc w:val="both"/>
        <w:rPr>
          <w:rFonts w:ascii="Arial" w:hAnsi="Arial" w:cs="Arial"/>
          <w:b/>
          <w:szCs w:val="22"/>
        </w:rPr>
      </w:pPr>
      <w:r w:rsidRPr="002D7CD3">
        <w:rPr>
          <w:rFonts w:ascii="Arial" w:hAnsi="Arial" w:cs="Arial"/>
          <w:b/>
          <w:szCs w:val="22"/>
        </w:rPr>
        <w:t>B Autorské dielo</w:t>
      </w:r>
      <w:r w:rsidRPr="002D7CD3">
        <w:rPr>
          <w:rFonts w:ascii="Arial" w:eastAsia="Calibri" w:hAnsi="Arial" w:cs="Arial"/>
          <w:b/>
          <w:szCs w:val="22"/>
        </w:rPr>
        <w:t xml:space="preserve"> </w:t>
      </w:r>
    </w:p>
    <w:p w14:paraId="634223EB" w14:textId="77777777" w:rsidR="00B24CB2" w:rsidRPr="002E3217" w:rsidRDefault="00B24CB2" w:rsidP="00B24CB2">
      <w:pPr>
        <w:jc w:val="both"/>
        <w:rPr>
          <w:rFonts w:ascii="Arial" w:hAnsi="Arial" w:cs="Arial"/>
          <w:sz w:val="22"/>
          <w:szCs w:val="22"/>
        </w:rPr>
      </w:pPr>
    </w:p>
    <w:p w14:paraId="6AA72D7A" w14:textId="16C38D35" w:rsidR="002D7CD3" w:rsidRDefault="00BA58FE" w:rsidP="00C96BAC">
      <w:pPr>
        <w:pStyle w:val="Odsekzoznamu"/>
        <w:numPr>
          <w:ilvl w:val="0"/>
          <w:numId w:val="54"/>
        </w:numPr>
        <w:jc w:val="both"/>
        <w:rPr>
          <w:rFonts w:ascii="Arial" w:eastAsiaTheme="minorHAnsi" w:hAnsi="Arial" w:cs="Arial"/>
          <w:sz w:val="22"/>
          <w:szCs w:val="22"/>
        </w:rPr>
      </w:pPr>
      <w:r w:rsidRPr="00C96BAC">
        <w:rPr>
          <w:rFonts w:ascii="Arial" w:eastAsiaTheme="minorHAnsi" w:hAnsi="Arial" w:cs="Arial"/>
          <w:sz w:val="22"/>
          <w:szCs w:val="22"/>
        </w:rPr>
        <w:t>API rozšírenie, úprava</w:t>
      </w:r>
    </w:p>
    <w:p w14:paraId="498684F4" w14:textId="12FF4004" w:rsidR="001C11F2" w:rsidRPr="00C96BAC" w:rsidRDefault="001C11F2" w:rsidP="00C96BAC">
      <w:pPr>
        <w:pStyle w:val="Odsekzoznamu"/>
        <w:numPr>
          <w:ilvl w:val="1"/>
          <w:numId w:val="54"/>
        </w:numPr>
        <w:jc w:val="both"/>
        <w:rPr>
          <w:rFonts w:ascii="Arial" w:eastAsiaTheme="minorHAnsi" w:hAnsi="Arial" w:cs="Arial"/>
          <w:sz w:val="22"/>
          <w:szCs w:val="22"/>
        </w:rPr>
      </w:pPr>
      <w:r w:rsidRPr="00C96BAC">
        <w:rPr>
          <w:rFonts w:ascii="Arial" w:eastAsia="Calibri" w:hAnsi="Arial" w:cs="Arial"/>
          <w:sz w:val="22"/>
          <w:szCs w:val="22"/>
        </w:rPr>
        <w:t>Poskytovateľ sa pre objednávateľa zaväzuje v prípade požiadavky vytvoriť API pre vytvorenie vlastného front end objednávateľa, vrátane generickej stránky, umožňujúcej farebnú úpravu v súlade s dizajnom objednávateľa a vloženie respektíve prepojenie s webovou stránkou objednávateľa;</w:t>
      </w:r>
    </w:p>
    <w:p w14:paraId="02F32A1C" w14:textId="799B6D51" w:rsidR="002E3217" w:rsidRPr="00C96BAC" w:rsidRDefault="00B24CB2" w:rsidP="00C96BAC">
      <w:pPr>
        <w:pStyle w:val="Odsekzoznamu"/>
        <w:numPr>
          <w:ilvl w:val="1"/>
          <w:numId w:val="54"/>
        </w:numPr>
        <w:jc w:val="both"/>
        <w:rPr>
          <w:rFonts w:ascii="Arial" w:eastAsiaTheme="minorHAnsi" w:hAnsi="Arial" w:cs="Arial"/>
          <w:sz w:val="22"/>
          <w:szCs w:val="22"/>
        </w:rPr>
      </w:pPr>
      <w:r w:rsidRPr="00C96BAC">
        <w:rPr>
          <w:rFonts w:ascii="Arial" w:eastAsia="Calibri" w:hAnsi="Arial" w:cs="Arial"/>
          <w:sz w:val="22"/>
          <w:szCs w:val="22"/>
        </w:rPr>
        <w:t>Vytvorenie API bude účtované v rámci položky „Konfiguračné a konzultačné práce“ podľa Prílohy č. 3 tejto Dohody.</w:t>
      </w:r>
    </w:p>
    <w:p w14:paraId="081E9A31" w14:textId="77777777" w:rsidR="001C11F2" w:rsidRPr="00C96BAC" w:rsidRDefault="001C11F2" w:rsidP="00C96BAC">
      <w:pPr>
        <w:pStyle w:val="Odsekzoznamu"/>
        <w:numPr>
          <w:ilvl w:val="1"/>
          <w:numId w:val="54"/>
        </w:numPr>
        <w:jc w:val="both"/>
        <w:rPr>
          <w:rFonts w:ascii="Arial" w:eastAsiaTheme="minorHAnsi" w:hAnsi="Arial" w:cs="Arial"/>
          <w:sz w:val="22"/>
          <w:szCs w:val="22"/>
        </w:rPr>
      </w:pPr>
      <w:r w:rsidRPr="00C96BAC">
        <w:rPr>
          <w:rFonts w:ascii="Arial" w:hAnsi="Arial" w:cs="Arial"/>
          <w:sz w:val="22"/>
          <w:szCs w:val="22"/>
        </w:rPr>
        <w:t xml:space="preserve">Poskytovateľ vytvorí API na požiadanie na základe nasledovného postupu: </w:t>
      </w:r>
    </w:p>
    <w:p w14:paraId="190DFCD4" w14:textId="77777777" w:rsidR="001C11F2" w:rsidRPr="002E3217" w:rsidRDefault="001C11F2" w:rsidP="005552EF">
      <w:pPr>
        <w:pStyle w:val="Default"/>
        <w:numPr>
          <w:ilvl w:val="0"/>
          <w:numId w:val="33"/>
        </w:numPr>
        <w:ind w:left="1134"/>
        <w:jc w:val="both"/>
        <w:rPr>
          <w:rFonts w:ascii="Arial" w:hAnsi="Arial" w:cs="Arial"/>
          <w:sz w:val="22"/>
          <w:szCs w:val="22"/>
        </w:rPr>
      </w:pPr>
      <w:r w:rsidRPr="002E3217">
        <w:rPr>
          <w:rFonts w:ascii="Arial" w:hAnsi="Arial" w:cs="Arial"/>
          <w:sz w:val="22"/>
          <w:szCs w:val="22"/>
        </w:rPr>
        <w:t xml:space="preserve">oprávnená osoba objednávateľa s dostatočným predstihom zašle poskytovateľovi písomnú požiadavku; v požiadavke uvedie špecifikáciu požadovaného výsledku a navrhne termín splnenia, </w:t>
      </w:r>
    </w:p>
    <w:p w14:paraId="48A91F3E" w14:textId="77777777" w:rsidR="001C11F2" w:rsidRPr="002E3217" w:rsidRDefault="001C11F2" w:rsidP="005552EF">
      <w:pPr>
        <w:pStyle w:val="Default"/>
        <w:numPr>
          <w:ilvl w:val="0"/>
          <w:numId w:val="33"/>
        </w:numPr>
        <w:ind w:left="1134"/>
        <w:jc w:val="both"/>
        <w:rPr>
          <w:rFonts w:ascii="Arial" w:hAnsi="Arial" w:cs="Arial"/>
          <w:sz w:val="22"/>
          <w:szCs w:val="22"/>
        </w:rPr>
      </w:pPr>
      <w:r w:rsidRPr="002E3217">
        <w:rPr>
          <w:rFonts w:ascii="Arial" w:hAnsi="Arial" w:cs="Arial"/>
          <w:sz w:val="22"/>
          <w:szCs w:val="22"/>
        </w:rPr>
        <w:t>zmluvné strany najneskôr do piatich pracovných dní odo dňa doručenia požiadavky dohodnú a</w:t>
      </w:r>
      <w:r>
        <w:rPr>
          <w:rFonts w:ascii="Arial" w:hAnsi="Arial" w:cs="Arial"/>
          <w:sz w:val="22"/>
          <w:szCs w:val="22"/>
        </w:rPr>
        <w:t xml:space="preserve"> písomne </w:t>
      </w:r>
      <w:r w:rsidRPr="002E3217">
        <w:rPr>
          <w:rFonts w:ascii="Arial" w:hAnsi="Arial" w:cs="Arial"/>
          <w:sz w:val="22"/>
          <w:szCs w:val="22"/>
        </w:rPr>
        <w:t>schvália špecifikáciu API, počet hodín zo služby „Konfiguračné a konzultačné práce“, ktoré budú spotrebované na vytvorenie API, termín vytvorenia a odovzdania</w:t>
      </w:r>
      <w:r>
        <w:rPr>
          <w:rFonts w:ascii="Arial" w:hAnsi="Arial" w:cs="Arial"/>
          <w:sz w:val="22"/>
          <w:szCs w:val="22"/>
        </w:rPr>
        <w:t xml:space="preserve"> API, a akceptačné kritériá API. Zmluvnými </w:t>
      </w:r>
      <w:r>
        <w:rPr>
          <w:rFonts w:ascii="Arial" w:hAnsi="Arial" w:cs="Arial"/>
          <w:sz w:val="22"/>
          <w:szCs w:val="22"/>
        </w:rPr>
        <w:lastRenderedPageBreak/>
        <w:t>stranami schválené podmienky vytvorenia API podľa tohto písmena nadobúdajú pre zmluvné strany záväznosť doručením objednávky podľa písm. e) tohto bodu poskytovateľovi,</w:t>
      </w:r>
    </w:p>
    <w:p w14:paraId="1B205947" w14:textId="77777777" w:rsidR="001C11F2" w:rsidRPr="002E3217" w:rsidRDefault="001C11F2" w:rsidP="005552EF">
      <w:pPr>
        <w:pStyle w:val="Default"/>
        <w:numPr>
          <w:ilvl w:val="0"/>
          <w:numId w:val="33"/>
        </w:numPr>
        <w:ind w:left="1134"/>
        <w:jc w:val="both"/>
        <w:rPr>
          <w:rFonts w:ascii="Arial" w:hAnsi="Arial" w:cs="Arial"/>
          <w:sz w:val="22"/>
          <w:szCs w:val="22"/>
        </w:rPr>
      </w:pPr>
      <w:r w:rsidRPr="002E3217">
        <w:rPr>
          <w:rFonts w:ascii="Arial" w:hAnsi="Arial" w:cs="Arial"/>
          <w:sz w:val="22"/>
          <w:szCs w:val="22"/>
        </w:rPr>
        <w:t>objednávateľ vystaví objednávku na vytvorenie API</w:t>
      </w:r>
      <w:r>
        <w:rPr>
          <w:rFonts w:ascii="Arial" w:hAnsi="Arial" w:cs="Arial"/>
          <w:sz w:val="22"/>
          <w:szCs w:val="22"/>
        </w:rPr>
        <w:t>, ktorej povinnou prílohou sú zmluvnými stranami schválené podmienky vytvorenia API podľa písm. b) tohto bodu</w:t>
      </w:r>
      <w:r w:rsidRPr="002E3217">
        <w:rPr>
          <w:rFonts w:ascii="Arial" w:hAnsi="Arial" w:cs="Arial"/>
          <w:sz w:val="22"/>
          <w:szCs w:val="22"/>
        </w:rPr>
        <w:t>,</w:t>
      </w:r>
    </w:p>
    <w:p w14:paraId="430DC4C5" w14:textId="77777777" w:rsidR="001C11F2" w:rsidRPr="002E3217" w:rsidRDefault="001C11F2" w:rsidP="005552EF">
      <w:pPr>
        <w:pStyle w:val="Default"/>
        <w:numPr>
          <w:ilvl w:val="0"/>
          <w:numId w:val="33"/>
        </w:numPr>
        <w:ind w:left="1134"/>
        <w:jc w:val="both"/>
        <w:rPr>
          <w:rFonts w:ascii="Arial" w:hAnsi="Arial" w:cs="Arial"/>
          <w:sz w:val="22"/>
          <w:szCs w:val="22"/>
        </w:rPr>
      </w:pPr>
      <w:r w:rsidRPr="002E3217">
        <w:rPr>
          <w:rFonts w:ascii="Arial" w:hAnsi="Arial" w:cs="Arial"/>
          <w:sz w:val="22"/>
          <w:szCs w:val="22"/>
        </w:rPr>
        <w:t xml:space="preserve">poskytovateľ dodá objednávateľovi API na vykonanie akceptačných testov, prostredníctvom ktorých objednávateľ preverí, či API spĺňa funkčnosti definované v požiadavke, </w:t>
      </w:r>
    </w:p>
    <w:p w14:paraId="02429A74" w14:textId="77777777" w:rsidR="001C11F2" w:rsidRDefault="001C11F2" w:rsidP="005552EF">
      <w:pPr>
        <w:pStyle w:val="Default"/>
        <w:numPr>
          <w:ilvl w:val="0"/>
          <w:numId w:val="33"/>
        </w:numPr>
        <w:ind w:left="1134"/>
        <w:jc w:val="both"/>
        <w:rPr>
          <w:rFonts w:ascii="Arial" w:hAnsi="Arial" w:cs="Arial"/>
          <w:sz w:val="22"/>
          <w:szCs w:val="22"/>
        </w:rPr>
      </w:pPr>
      <w:r w:rsidRPr="002E3217">
        <w:rPr>
          <w:rFonts w:ascii="Arial" w:hAnsi="Arial" w:cs="Arial"/>
          <w:sz w:val="22"/>
          <w:szCs w:val="22"/>
        </w:rPr>
        <w:t xml:space="preserve">objednávateľ je povinný vykonať akceptačné testy do 10 pracovných dní odo dňa odovzdania API poskytovateľom na testovanie. </w:t>
      </w:r>
    </w:p>
    <w:p w14:paraId="502C024C" w14:textId="77777777" w:rsidR="001C11F2" w:rsidRDefault="001C11F2" w:rsidP="005552EF">
      <w:pPr>
        <w:pStyle w:val="Default"/>
        <w:numPr>
          <w:ilvl w:val="0"/>
          <w:numId w:val="33"/>
        </w:numPr>
        <w:ind w:left="1134"/>
        <w:jc w:val="both"/>
        <w:rPr>
          <w:rFonts w:ascii="Arial" w:hAnsi="Arial" w:cs="Arial"/>
          <w:sz w:val="22"/>
          <w:szCs w:val="22"/>
        </w:rPr>
      </w:pPr>
      <w:r>
        <w:rPr>
          <w:rFonts w:ascii="Arial" w:hAnsi="Arial" w:cs="Arial"/>
          <w:sz w:val="22"/>
          <w:szCs w:val="22"/>
        </w:rPr>
        <w:t>o</w:t>
      </w:r>
      <w:r w:rsidRPr="002E3217">
        <w:rPr>
          <w:rFonts w:ascii="Arial" w:hAnsi="Arial" w:cs="Arial"/>
          <w:sz w:val="22"/>
          <w:szCs w:val="22"/>
        </w:rPr>
        <w:t xml:space="preserve">bjednávateľ, po úspešnom vykonaní akceptačných testov potvrdí prevzatie API na preberacom protokole alebo ho vráti </w:t>
      </w:r>
      <w:r>
        <w:rPr>
          <w:rFonts w:ascii="Arial" w:hAnsi="Arial" w:cs="Arial"/>
          <w:sz w:val="22"/>
          <w:szCs w:val="22"/>
        </w:rPr>
        <w:t>p</w:t>
      </w:r>
      <w:r w:rsidRPr="002E3217">
        <w:rPr>
          <w:rFonts w:ascii="Arial" w:hAnsi="Arial" w:cs="Arial"/>
          <w:sz w:val="22"/>
          <w:szCs w:val="22"/>
        </w:rPr>
        <w:t xml:space="preserve">oskytovateľovi na prepracovanie v lehote určenej </w:t>
      </w:r>
      <w:r>
        <w:rPr>
          <w:rFonts w:ascii="Arial" w:hAnsi="Arial" w:cs="Arial"/>
          <w:sz w:val="22"/>
          <w:szCs w:val="22"/>
        </w:rPr>
        <w:t>o</w:t>
      </w:r>
      <w:r w:rsidRPr="002E3217">
        <w:rPr>
          <w:rFonts w:ascii="Arial" w:hAnsi="Arial" w:cs="Arial"/>
          <w:sz w:val="22"/>
          <w:szCs w:val="22"/>
        </w:rPr>
        <w:t xml:space="preserve">bjednávateľom. Termín </w:t>
      </w:r>
      <w:r>
        <w:rPr>
          <w:rFonts w:ascii="Arial" w:hAnsi="Arial" w:cs="Arial"/>
          <w:sz w:val="22"/>
          <w:szCs w:val="22"/>
        </w:rPr>
        <w:t>vytvorenia a odovzdania API podľa</w:t>
      </w:r>
      <w:r w:rsidRPr="002E3217">
        <w:rPr>
          <w:rFonts w:ascii="Arial" w:hAnsi="Arial" w:cs="Arial"/>
          <w:sz w:val="22"/>
          <w:szCs w:val="22"/>
        </w:rPr>
        <w:t>.</w:t>
      </w:r>
    </w:p>
    <w:p w14:paraId="4360F341" w14:textId="77777777" w:rsidR="001C11F2" w:rsidRDefault="001C11F2" w:rsidP="005552EF">
      <w:pPr>
        <w:pStyle w:val="Default"/>
        <w:numPr>
          <w:ilvl w:val="0"/>
          <w:numId w:val="33"/>
        </w:numPr>
        <w:ind w:left="1134"/>
        <w:jc w:val="both"/>
        <w:rPr>
          <w:rFonts w:ascii="Arial" w:hAnsi="Arial" w:cs="Arial"/>
          <w:sz w:val="22"/>
          <w:szCs w:val="22"/>
        </w:rPr>
      </w:pPr>
      <w:r>
        <w:rPr>
          <w:rFonts w:ascii="Arial" w:hAnsi="Arial" w:cs="Arial"/>
          <w:sz w:val="22"/>
          <w:szCs w:val="22"/>
        </w:rPr>
        <w:t>podmienkou protokolárneho prevzatia API objednávateľom je doručenie programovej dokumentácie a komentovaných zdrojových kódov API objednávateľovi na objednávateľom zvolenom médiu.</w:t>
      </w:r>
    </w:p>
    <w:p w14:paraId="2EA4B6BE" w14:textId="77777777" w:rsidR="00B24CB2" w:rsidRPr="002E3217" w:rsidRDefault="00B24CB2" w:rsidP="00B24CB2">
      <w:pPr>
        <w:pStyle w:val="Default"/>
        <w:jc w:val="both"/>
        <w:rPr>
          <w:rFonts w:ascii="Arial" w:hAnsi="Arial" w:cs="Arial"/>
          <w:sz w:val="22"/>
          <w:szCs w:val="22"/>
        </w:rPr>
      </w:pPr>
    </w:p>
    <w:p w14:paraId="1F60FC35" w14:textId="77777777" w:rsidR="00B24CB2" w:rsidRPr="002E3217" w:rsidRDefault="00B24CB2" w:rsidP="00B24CB2">
      <w:pPr>
        <w:pStyle w:val="Default"/>
        <w:jc w:val="both"/>
        <w:rPr>
          <w:rFonts w:ascii="Arial" w:hAnsi="Arial" w:cs="Arial"/>
          <w:b/>
          <w:bCs/>
          <w:sz w:val="22"/>
          <w:szCs w:val="22"/>
        </w:rPr>
      </w:pPr>
    </w:p>
    <w:p w14:paraId="66B85239" w14:textId="77777777" w:rsidR="00B24CB2" w:rsidRPr="001C11F2" w:rsidRDefault="00B24CB2" w:rsidP="00B24CB2">
      <w:pPr>
        <w:pStyle w:val="Default"/>
        <w:jc w:val="both"/>
        <w:rPr>
          <w:rFonts w:ascii="Arial" w:hAnsi="Arial" w:cs="Arial"/>
          <w:b/>
          <w:bCs/>
          <w:szCs w:val="22"/>
        </w:rPr>
      </w:pPr>
      <w:r w:rsidRPr="001C11F2">
        <w:rPr>
          <w:rFonts w:ascii="Arial" w:hAnsi="Arial" w:cs="Arial"/>
          <w:b/>
          <w:bCs/>
          <w:szCs w:val="22"/>
        </w:rPr>
        <w:t>C Služby</w:t>
      </w:r>
    </w:p>
    <w:p w14:paraId="48373B9F" w14:textId="5B6E5E74" w:rsidR="00B24CB2" w:rsidRPr="002E3217" w:rsidRDefault="00B24CB2" w:rsidP="00B24CB2">
      <w:pPr>
        <w:jc w:val="both"/>
        <w:rPr>
          <w:rFonts w:ascii="Arial" w:hAnsi="Arial" w:cs="Arial"/>
          <w:sz w:val="22"/>
          <w:szCs w:val="22"/>
        </w:rPr>
      </w:pPr>
    </w:p>
    <w:p w14:paraId="09F71BEE" w14:textId="0C861206" w:rsidR="00B24CB2" w:rsidRPr="0007715C" w:rsidRDefault="001B44A0" w:rsidP="005552EF">
      <w:pPr>
        <w:pStyle w:val="Odsekzoznamu"/>
        <w:numPr>
          <w:ilvl w:val="0"/>
          <w:numId w:val="31"/>
        </w:numPr>
        <w:ind w:left="0" w:firstLine="0"/>
        <w:jc w:val="both"/>
        <w:rPr>
          <w:rFonts w:ascii="Arial" w:hAnsi="Arial" w:cs="Arial"/>
          <w:b/>
          <w:sz w:val="22"/>
          <w:szCs w:val="22"/>
        </w:rPr>
      </w:pPr>
      <w:r>
        <w:rPr>
          <w:rFonts w:ascii="Arial" w:hAnsi="Arial" w:cs="Arial"/>
          <w:b/>
          <w:sz w:val="22"/>
          <w:szCs w:val="22"/>
        </w:rPr>
        <w:t>Služba „</w:t>
      </w:r>
      <w:r w:rsidR="001C11F2">
        <w:rPr>
          <w:rFonts w:ascii="Arial" w:hAnsi="Arial" w:cs="Arial"/>
          <w:b/>
          <w:sz w:val="22"/>
          <w:szCs w:val="22"/>
        </w:rPr>
        <w:t>Zabezpečenie podpory predmetu dohody</w:t>
      </w:r>
      <w:r>
        <w:rPr>
          <w:rFonts w:ascii="Arial" w:hAnsi="Arial" w:cs="Arial"/>
          <w:b/>
          <w:sz w:val="22"/>
          <w:szCs w:val="22"/>
        </w:rPr>
        <w:t>“</w:t>
      </w:r>
    </w:p>
    <w:p w14:paraId="324F3570" w14:textId="4B2230C3" w:rsidR="006D0790" w:rsidRDefault="006D0790" w:rsidP="005552EF">
      <w:pPr>
        <w:pStyle w:val="Odsekzoznamu"/>
        <w:numPr>
          <w:ilvl w:val="1"/>
          <w:numId w:val="36"/>
        </w:numPr>
        <w:ind w:left="426"/>
        <w:jc w:val="both"/>
        <w:rPr>
          <w:rFonts w:ascii="Arial" w:hAnsi="Arial" w:cs="Arial"/>
          <w:sz w:val="22"/>
          <w:szCs w:val="22"/>
        </w:rPr>
      </w:pPr>
      <w:r>
        <w:rPr>
          <w:rFonts w:ascii="Arial" w:hAnsi="Arial" w:cs="Arial"/>
          <w:sz w:val="22"/>
          <w:szCs w:val="22"/>
        </w:rPr>
        <w:t>Službou zabezpečenie podpory predmetu dohody sa rozumie z</w:t>
      </w:r>
      <w:r w:rsidRPr="002823E0">
        <w:rPr>
          <w:rFonts w:ascii="Arial" w:hAnsi="Arial" w:cs="Arial"/>
          <w:sz w:val="22"/>
          <w:szCs w:val="22"/>
        </w:rPr>
        <w:t xml:space="preserve">abezpečenie bezproblémovej funkčnosti </w:t>
      </w:r>
      <w:r>
        <w:rPr>
          <w:rFonts w:ascii="Arial" w:hAnsi="Arial" w:cs="Arial"/>
          <w:sz w:val="22"/>
          <w:szCs w:val="22"/>
        </w:rPr>
        <w:t>vyvolávacieho systému</w:t>
      </w:r>
      <w:r w:rsidR="00D54189">
        <w:rPr>
          <w:rFonts w:ascii="Arial" w:hAnsi="Arial" w:cs="Arial"/>
          <w:sz w:val="22"/>
          <w:szCs w:val="22"/>
        </w:rPr>
        <w:t xml:space="preserve"> a centralizovanej správy obsahu</w:t>
      </w:r>
      <w:r>
        <w:rPr>
          <w:rFonts w:ascii="Arial" w:hAnsi="Arial" w:cs="Arial"/>
          <w:sz w:val="22"/>
          <w:szCs w:val="22"/>
        </w:rPr>
        <w:t xml:space="preserve"> objednávateľa</w:t>
      </w:r>
      <w:r w:rsidRPr="002823E0">
        <w:rPr>
          <w:rFonts w:ascii="Arial" w:hAnsi="Arial" w:cs="Arial"/>
          <w:sz w:val="22"/>
          <w:szCs w:val="22"/>
        </w:rPr>
        <w:t>, profylaktika</w:t>
      </w:r>
      <w:r>
        <w:rPr>
          <w:rFonts w:ascii="Arial" w:hAnsi="Arial" w:cs="Arial"/>
          <w:sz w:val="22"/>
          <w:szCs w:val="22"/>
        </w:rPr>
        <w:t xml:space="preserve"> vyvolávacieho systému </w:t>
      </w:r>
      <w:r w:rsidR="00D54189">
        <w:rPr>
          <w:rFonts w:ascii="Arial" w:hAnsi="Arial" w:cs="Arial"/>
          <w:sz w:val="22"/>
          <w:szCs w:val="22"/>
        </w:rPr>
        <w:t xml:space="preserve">a centralizovanej správy obsahu </w:t>
      </w:r>
      <w:r>
        <w:rPr>
          <w:rFonts w:ascii="Arial" w:hAnsi="Arial" w:cs="Arial"/>
          <w:sz w:val="22"/>
          <w:szCs w:val="22"/>
        </w:rPr>
        <w:t>objednávateľa</w:t>
      </w:r>
      <w:r w:rsidRPr="002823E0">
        <w:rPr>
          <w:rFonts w:ascii="Arial" w:hAnsi="Arial" w:cs="Arial"/>
          <w:sz w:val="22"/>
          <w:szCs w:val="22"/>
        </w:rPr>
        <w:t>, odst</w:t>
      </w:r>
      <w:r>
        <w:rPr>
          <w:rFonts w:ascii="Arial" w:hAnsi="Arial" w:cs="Arial"/>
          <w:sz w:val="22"/>
          <w:szCs w:val="22"/>
        </w:rPr>
        <w:t>raňovanie porúch podľa bodu 1.</w:t>
      </w:r>
      <w:r w:rsidR="007F0E32">
        <w:rPr>
          <w:rFonts w:ascii="Arial" w:hAnsi="Arial" w:cs="Arial"/>
          <w:sz w:val="22"/>
          <w:szCs w:val="22"/>
        </w:rPr>
        <w:t>7</w:t>
      </w:r>
      <w:r>
        <w:rPr>
          <w:rFonts w:ascii="Arial" w:hAnsi="Arial" w:cs="Arial"/>
          <w:sz w:val="22"/>
          <w:szCs w:val="22"/>
        </w:rPr>
        <w:t xml:space="preserve"> tejto časti C</w:t>
      </w:r>
      <w:r w:rsidRPr="002823E0">
        <w:rPr>
          <w:rFonts w:ascii="Arial" w:hAnsi="Arial" w:cs="Arial"/>
          <w:sz w:val="22"/>
          <w:szCs w:val="22"/>
        </w:rPr>
        <w:t xml:space="preserve">, </w:t>
      </w:r>
      <w:r>
        <w:rPr>
          <w:rFonts w:ascii="Arial" w:hAnsi="Arial" w:cs="Arial"/>
          <w:sz w:val="22"/>
          <w:szCs w:val="22"/>
        </w:rPr>
        <w:t>a poskytovanie konzultácií ohľadne</w:t>
      </w:r>
      <w:r w:rsidRPr="002823E0">
        <w:rPr>
          <w:rFonts w:ascii="Arial" w:hAnsi="Arial" w:cs="Arial"/>
          <w:sz w:val="22"/>
          <w:szCs w:val="22"/>
        </w:rPr>
        <w:t xml:space="preserve"> základných funkčností </w:t>
      </w:r>
      <w:r>
        <w:rPr>
          <w:rFonts w:ascii="Arial" w:hAnsi="Arial" w:cs="Arial"/>
          <w:sz w:val="22"/>
          <w:szCs w:val="22"/>
        </w:rPr>
        <w:t xml:space="preserve">vyvolávacieho systému </w:t>
      </w:r>
      <w:r w:rsidR="00D54189">
        <w:rPr>
          <w:rFonts w:ascii="Arial" w:hAnsi="Arial" w:cs="Arial"/>
          <w:sz w:val="22"/>
          <w:szCs w:val="22"/>
        </w:rPr>
        <w:t xml:space="preserve">a centralizovanej správy obsahu </w:t>
      </w:r>
      <w:r>
        <w:rPr>
          <w:rFonts w:ascii="Arial" w:hAnsi="Arial" w:cs="Arial"/>
          <w:sz w:val="22"/>
          <w:szCs w:val="22"/>
        </w:rPr>
        <w:t>objednávateľa</w:t>
      </w:r>
      <w:r w:rsidRPr="002823E0">
        <w:rPr>
          <w:rFonts w:ascii="Arial" w:hAnsi="Arial" w:cs="Arial"/>
          <w:sz w:val="22"/>
          <w:szCs w:val="22"/>
        </w:rPr>
        <w:t>.</w:t>
      </w:r>
    </w:p>
    <w:p w14:paraId="3E2B5B4D" w14:textId="724B127E" w:rsidR="006D0790" w:rsidRDefault="006D0790" w:rsidP="005552EF">
      <w:pPr>
        <w:pStyle w:val="Odsekzoznamu"/>
        <w:numPr>
          <w:ilvl w:val="1"/>
          <w:numId w:val="36"/>
        </w:numPr>
        <w:ind w:left="426"/>
        <w:jc w:val="both"/>
        <w:rPr>
          <w:rFonts w:ascii="Arial" w:hAnsi="Arial" w:cs="Arial"/>
          <w:sz w:val="22"/>
          <w:szCs w:val="22"/>
        </w:rPr>
      </w:pPr>
      <w:r>
        <w:rPr>
          <w:rFonts w:ascii="Arial" w:hAnsi="Arial" w:cs="Arial"/>
          <w:sz w:val="22"/>
          <w:szCs w:val="22"/>
        </w:rPr>
        <w:t xml:space="preserve">Cena služby </w:t>
      </w:r>
      <w:r w:rsidR="00BB2EB4">
        <w:rPr>
          <w:rFonts w:ascii="Arial" w:hAnsi="Arial" w:cs="Arial"/>
          <w:sz w:val="22"/>
          <w:szCs w:val="22"/>
        </w:rPr>
        <w:t xml:space="preserve">Zabezpečenie </w:t>
      </w:r>
      <w:r>
        <w:rPr>
          <w:rFonts w:ascii="Arial" w:hAnsi="Arial" w:cs="Arial"/>
          <w:sz w:val="22"/>
          <w:szCs w:val="22"/>
        </w:rPr>
        <w:t xml:space="preserve">podpory predmetu dohody je určená spoločne s cenou služby Starostlivosť o SW komponenty. </w:t>
      </w:r>
      <w:r w:rsidRPr="0026382B">
        <w:rPr>
          <w:rFonts w:ascii="Arial" w:hAnsi="Arial" w:cs="Arial"/>
          <w:sz w:val="22"/>
          <w:szCs w:val="22"/>
        </w:rPr>
        <w:t xml:space="preserve">Predpokladaný objem </w:t>
      </w:r>
      <w:r>
        <w:rPr>
          <w:rFonts w:ascii="Arial" w:hAnsi="Arial" w:cs="Arial"/>
          <w:sz w:val="22"/>
          <w:szCs w:val="22"/>
        </w:rPr>
        <w:t xml:space="preserve">služby zabezpečenia podpory predmetu dohody a služby </w:t>
      </w:r>
      <w:proofErr w:type="spellStart"/>
      <w:r>
        <w:rPr>
          <w:rFonts w:ascii="Arial" w:hAnsi="Arial" w:cs="Arial"/>
          <w:sz w:val="22"/>
          <w:szCs w:val="22"/>
        </w:rPr>
        <w:t>Staroslivosť</w:t>
      </w:r>
      <w:proofErr w:type="spellEnd"/>
      <w:r>
        <w:rPr>
          <w:rFonts w:ascii="Arial" w:hAnsi="Arial" w:cs="Arial"/>
          <w:sz w:val="22"/>
          <w:szCs w:val="22"/>
        </w:rPr>
        <w:t xml:space="preserve"> o SW komponenty</w:t>
      </w:r>
      <w:r w:rsidRPr="0026382B">
        <w:rPr>
          <w:rFonts w:ascii="Arial" w:hAnsi="Arial" w:cs="Arial"/>
          <w:sz w:val="22"/>
          <w:szCs w:val="22"/>
        </w:rPr>
        <w:t xml:space="preserve"> podľa tejto Dohody zodpovedá </w:t>
      </w:r>
      <w:r w:rsidR="005D4D24">
        <w:rPr>
          <w:rFonts w:ascii="Arial" w:hAnsi="Arial" w:cs="Arial"/>
          <w:sz w:val="22"/>
          <w:szCs w:val="22"/>
        </w:rPr>
        <w:t>dvadsiatim štyrom</w:t>
      </w:r>
      <w:r w:rsidRPr="0026382B">
        <w:rPr>
          <w:rFonts w:ascii="Arial" w:hAnsi="Arial" w:cs="Arial"/>
          <w:sz w:val="22"/>
          <w:szCs w:val="22"/>
        </w:rPr>
        <w:t xml:space="preserve"> (</w:t>
      </w:r>
      <w:r w:rsidR="005D4D24">
        <w:rPr>
          <w:rFonts w:ascii="Arial" w:hAnsi="Arial" w:cs="Arial"/>
          <w:sz w:val="22"/>
          <w:szCs w:val="22"/>
        </w:rPr>
        <w:t>24</w:t>
      </w:r>
      <w:r w:rsidRPr="0026382B">
        <w:rPr>
          <w:rFonts w:ascii="Arial" w:hAnsi="Arial" w:cs="Arial"/>
          <w:sz w:val="22"/>
          <w:szCs w:val="22"/>
        </w:rPr>
        <w:t>) mesačným paušálom</w:t>
      </w:r>
      <w:r>
        <w:rPr>
          <w:rFonts w:ascii="Arial" w:hAnsi="Arial" w:cs="Arial"/>
          <w:sz w:val="22"/>
          <w:szCs w:val="22"/>
        </w:rPr>
        <w:t>, ktorého výška sa určí v súlade s Prílohou č. 3</w:t>
      </w:r>
      <w:r w:rsidRPr="0026382B">
        <w:rPr>
          <w:rFonts w:ascii="Arial" w:hAnsi="Arial" w:cs="Arial"/>
          <w:sz w:val="22"/>
          <w:szCs w:val="22"/>
        </w:rPr>
        <w:t xml:space="preserve">. </w:t>
      </w:r>
    </w:p>
    <w:p w14:paraId="247614C8" w14:textId="56CEEA24" w:rsidR="006D0790" w:rsidRDefault="006D0790" w:rsidP="005552EF">
      <w:pPr>
        <w:pStyle w:val="Odsekzoznamu"/>
        <w:numPr>
          <w:ilvl w:val="1"/>
          <w:numId w:val="36"/>
        </w:numPr>
        <w:ind w:left="426"/>
        <w:jc w:val="both"/>
        <w:rPr>
          <w:rFonts w:ascii="Arial" w:hAnsi="Arial" w:cs="Arial"/>
          <w:sz w:val="22"/>
          <w:szCs w:val="22"/>
        </w:rPr>
      </w:pPr>
      <w:r w:rsidRPr="0026382B">
        <w:rPr>
          <w:rFonts w:ascii="Arial" w:hAnsi="Arial" w:cs="Arial"/>
          <w:sz w:val="22"/>
          <w:szCs w:val="22"/>
        </w:rPr>
        <w:t xml:space="preserve">Zmluvné strany sa dohodli, že </w:t>
      </w:r>
      <w:r>
        <w:rPr>
          <w:rFonts w:ascii="Arial" w:hAnsi="Arial" w:cs="Arial"/>
          <w:sz w:val="22"/>
          <w:szCs w:val="22"/>
        </w:rPr>
        <w:t xml:space="preserve">služba </w:t>
      </w:r>
      <w:r w:rsidR="00BB2EB4">
        <w:rPr>
          <w:rFonts w:ascii="Arial" w:hAnsi="Arial" w:cs="Arial"/>
          <w:sz w:val="22"/>
          <w:szCs w:val="22"/>
        </w:rPr>
        <w:t>Z</w:t>
      </w:r>
      <w:r>
        <w:rPr>
          <w:rFonts w:ascii="Arial" w:hAnsi="Arial" w:cs="Arial"/>
          <w:sz w:val="22"/>
          <w:szCs w:val="22"/>
        </w:rPr>
        <w:t>abezpečeni</w:t>
      </w:r>
      <w:r w:rsidR="00BB2EB4">
        <w:rPr>
          <w:rFonts w:ascii="Arial" w:hAnsi="Arial" w:cs="Arial"/>
          <w:sz w:val="22"/>
          <w:szCs w:val="22"/>
        </w:rPr>
        <w:t>e</w:t>
      </w:r>
      <w:r>
        <w:rPr>
          <w:rFonts w:ascii="Arial" w:hAnsi="Arial" w:cs="Arial"/>
          <w:sz w:val="22"/>
          <w:szCs w:val="22"/>
        </w:rPr>
        <w:t xml:space="preserve"> podpory predmetu dohody spoločne so službou Starostlivosť o SW komponenty bude</w:t>
      </w:r>
      <w:r w:rsidRPr="0026382B">
        <w:rPr>
          <w:rFonts w:ascii="Arial" w:hAnsi="Arial" w:cs="Arial"/>
          <w:sz w:val="22"/>
          <w:szCs w:val="22"/>
        </w:rPr>
        <w:t xml:space="preserve"> objednávateľovi </w:t>
      </w:r>
      <w:r>
        <w:rPr>
          <w:rFonts w:ascii="Arial" w:hAnsi="Arial" w:cs="Arial"/>
          <w:sz w:val="22"/>
          <w:szCs w:val="22"/>
        </w:rPr>
        <w:t xml:space="preserve">poskytovaná </w:t>
      </w:r>
      <w:r w:rsidRPr="0026382B">
        <w:rPr>
          <w:rFonts w:ascii="Arial" w:hAnsi="Arial" w:cs="Arial"/>
          <w:sz w:val="22"/>
          <w:szCs w:val="22"/>
        </w:rPr>
        <w:t xml:space="preserve">od momentu doručenia </w:t>
      </w:r>
      <w:r>
        <w:rPr>
          <w:rFonts w:ascii="Arial" w:hAnsi="Arial" w:cs="Arial"/>
          <w:sz w:val="22"/>
          <w:szCs w:val="22"/>
        </w:rPr>
        <w:t xml:space="preserve">prvej príslušnej </w:t>
      </w:r>
      <w:r w:rsidRPr="0026382B">
        <w:rPr>
          <w:rFonts w:ascii="Arial" w:hAnsi="Arial" w:cs="Arial"/>
          <w:sz w:val="22"/>
          <w:szCs w:val="22"/>
        </w:rPr>
        <w:t>objednávky poskytovateľovi</w:t>
      </w:r>
      <w:r>
        <w:rPr>
          <w:rFonts w:ascii="Arial" w:hAnsi="Arial" w:cs="Arial"/>
          <w:sz w:val="22"/>
          <w:szCs w:val="22"/>
        </w:rPr>
        <w:t xml:space="preserve"> po dobu </w:t>
      </w:r>
      <w:r w:rsidR="005D4D24">
        <w:rPr>
          <w:rFonts w:ascii="Arial" w:hAnsi="Arial" w:cs="Arial"/>
          <w:sz w:val="22"/>
          <w:szCs w:val="22"/>
        </w:rPr>
        <w:t xml:space="preserve">24 </w:t>
      </w:r>
      <w:r>
        <w:rPr>
          <w:rFonts w:ascii="Arial" w:hAnsi="Arial" w:cs="Arial"/>
          <w:sz w:val="22"/>
          <w:szCs w:val="22"/>
        </w:rPr>
        <w:t>mesiacov</w:t>
      </w:r>
      <w:r w:rsidRPr="0026382B">
        <w:rPr>
          <w:rFonts w:ascii="Arial" w:hAnsi="Arial" w:cs="Arial"/>
          <w:sz w:val="22"/>
          <w:szCs w:val="22"/>
        </w:rPr>
        <w:t xml:space="preserve">. </w:t>
      </w:r>
    </w:p>
    <w:p w14:paraId="795CD3C6" w14:textId="61ABF9A3" w:rsidR="006D0790" w:rsidRDefault="006D0790" w:rsidP="005552EF">
      <w:pPr>
        <w:pStyle w:val="Odsekzoznamu"/>
        <w:numPr>
          <w:ilvl w:val="1"/>
          <w:numId w:val="36"/>
        </w:numPr>
        <w:ind w:left="426"/>
        <w:jc w:val="both"/>
        <w:rPr>
          <w:rFonts w:ascii="Arial" w:hAnsi="Arial" w:cs="Arial"/>
          <w:sz w:val="22"/>
          <w:szCs w:val="22"/>
        </w:rPr>
      </w:pPr>
      <w:r w:rsidRPr="0026382B">
        <w:rPr>
          <w:rFonts w:ascii="Arial" w:hAnsi="Arial" w:cs="Arial"/>
          <w:sz w:val="22"/>
          <w:szCs w:val="22"/>
        </w:rPr>
        <w:t xml:space="preserve">Objednávateľ spoločne s objednávkou na </w:t>
      </w:r>
      <w:r>
        <w:rPr>
          <w:rFonts w:ascii="Arial" w:hAnsi="Arial" w:cs="Arial"/>
          <w:sz w:val="22"/>
          <w:szCs w:val="22"/>
        </w:rPr>
        <w:t xml:space="preserve">službu </w:t>
      </w:r>
      <w:r w:rsidR="00BB2EB4">
        <w:rPr>
          <w:rFonts w:ascii="Arial" w:hAnsi="Arial" w:cs="Arial"/>
          <w:sz w:val="22"/>
          <w:szCs w:val="22"/>
        </w:rPr>
        <w:t xml:space="preserve">Zabezpečenie </w:t>
      </w:r>
      <w:r>
        <w:rPr>
          <w:rFonts w:ascii="Arial" w:hAnsi="Arial" w:cs="Arial"/>
          <w:sz w:val="22"/>
          <w:szCs w:val="22"/>
        </w:rPr>
        <w:t>podpory predmetu dohody</w:t>
      </w:r>
      <w:r w:rsidRPr="0026382B">
        <w:rPr>
          <w:rFonts w:ascii="Arial" w:hAnsi="Arial" w:cs="Arial"/>
          <w:sz w:val="22"/>
          <w:szCs w:val="22"/>
        </w:rPr>
        <w:t xml:space="preserve"> oznámi poskytovateľovi </w:t>
      </w:r>
      <w:r>
        <w:rPr>
          <w:rFonts w:ascii="Arial" w:hAnsi="Arial" w:cs="Arial"/>
          <w:sz w:val="22"/>
          <w:szCs w:val="22"/>
        </w:rPr>
        <w:t>zamestnancov oprávnených</w:t>
      </w:r>
      <w:r w:rsidRPr="0026382B">
        <w:rPr>
          <w:rFonts w:ascii="Arial" w:hAnsi="Arial" w:cs="Arial"/>
          <w:sz w:val="22"/>
          <w:szCs w:val="22"/>
        </w:rPr>
        <w:t xml:space="preserve"> nahlasovať problémy s funkčnosťou vyvolávacieho systému</w:t>
      </w:r>
      <w:r w:rsidR="00D54189">
        <w:rPr>
          <w:rFonts w:ascii="Arial" w:hAnsi="Arial" w:cs="Arial"/>
          <w:sz w:val="22"/>
          <w:szCs w:val="22"/>
        </w:rPr>
        <w:t xml:space="preserve"> a centralizovanej správy obsahu</w:t>
      </w:r>
      <w:r>
        <w:rPr>
          <w:rFonts w:ascii="Arial" w:hAnsi="Arial" w:cs="Arial"/>
          <w:sz w:val="22"/>
          <w:szCs w:val="22"/>
        </w:rPr>
        <w:t>,</w:t>
      </w:r>
      <w:r w:rsidRPr="0026382B">
        <w:rPr>
          <w:rFonts w:ascii="Arial" w:hAnsi="Arial" w:cs="Arial"/>
          <w:sz w:val="22"/>
          <w:szCs w:val="22"/>
        </w:rPr>
        <w:t xml:space="preserve"> resp. ktorejkoľvek jeho súčasti.</w:t>
      </w:r>
    </w:p>
    <w:p w14:paraId="020FFDFD" w14:textId="77777777" w:rsidR="006D0790" w:rsidRDefault="006D0790" w:rsidP="005552EF">
      <w:pPr>
        <w:pStyle w:val="Odsekzoznamu"/>
        <w:numPr>
          <w:ilvl w:val="1"/>
          <w:numId w:val="36"/>
        </w:numPr>
        <w:ind w:left="426"/>
        <w:jc w:val="both"/>
        <w:rPr>
          <w:rFonts w:ascii="Arial" w:hAnsi="Arial" w:cs="Arial"/>
          <w:sz w:val="22"/>
          <w:szCs w:val="22"/>
        </w:rPr>
      </w:pPr>
      <w:r w:rsidRPr="00A203EA">
        <w:rPr>
          <w:rFonts w:ascii="Arial" w:hAnsi="Arial" w:cs="Arial"/>
          <w:noProof/>
          <w:sz w:val="22"/>
          <w:szCs w:val="22"/>
        </w:rPr>
        <w:t>Nahlasovanie požiadaviek na záručné opravy/hlásenie poruchy dodávateľovi bude v pracovných dňoch od 8,00 h do 16,00 h elektronicky (e-mail) resp. telefonicky na e-mailovú adresu alebo na telefónne číslo dodávateľa v súlade s článkom</w:t>
      </w:r>
      <w:r w:rsidRPr="00BB2352">
        <w:rPr>
          <w:rFonts w:ascii="Arial" w:hAnsi="Arial" w:cs="Arial"/>
          <w:noProof/>
          <w:sz w:val="20"/>
          <w:szCs w:val="20"/>
        </w:rPr>
        <w:t xml:space="preserve"> </w:t>
      </w:r>
      <w:r>
        <w:rPr>
          <w:rFonts w:ascii="Arial" w:hAnsi="Arial" w:cs="Arial"/>
          <w:noProof/>
          <w:sz w:val="20"/>
          <w:szCs w:val="20"/>
        </w:rPr>
        <w:t>I</w:t>
      </w:r>
    </w:p>
    <w:p w14:paraId="1CE947DE" w14:textId="24B08500" w:rsidR="006D0790" w:rsidRPr="00AF3FBB" w:rsidRDefault="006D0790" w:rsidP="005552EF">
      <w:pPr>
        <w:pStyle w:val="Odsekzoznamu"/>
        <w:numPr>
          <w:ilvl w:val="1"/>
          <w:numId w:val="36"/>
        </w:numPr>
        <w:ind w:left="426"/>
        <w:jc w:val="both"/>
        <w:rPr>
          <w:rFonts w:ascii="Arial" w:hAnsi="Arial" w:cs="Arial"/>
          <w:sz w:val="22"/>
          <w:szCs w:val="22"/>
        </w:rPr>
      </w:pPr>
      <w:r w:rsidRPr="00AF3FBB">
        <w:rPr>
          <w:rFonts w:ascii="Arial" w:hAnsi="Arial" w:cs="Arial"/>
          <w:sz w:val="22"/>
          <w:szCs w:val="22"/>
        </w:rPr>
        <w:t xml:space="preserve">Službu </w:t>
      </w:r>
      <w:r w:rsidR="00BB2EB4">
        <w:rPr>
          <w:rFonts w:ascii="Arial" w:hAnsi="Arial" w:cs="Arial"/>
          <w:sz w:val="22"/>
          <w:szCs w:val="22"/>
        </w:rPr>
        <w:t>Z</w:t>
      </w:r>
      <w:r w:rsidRPr="00AF3FBB">
        <w:rPr>
          <w:rFonts w:ascii="Arial" w:hAnsi="Arial" w:cs="Arial"/>
          <w:sz w:val="22"/>
          <w:szCs w:val="22"/>
        </w:rPr>
        <w:t>abezpečeni</w:t>
      </w:r>
      <w:r w:rsidR="00BB2EB4">
        <w:rPr>
          <w:rFonts w:ascii="Arial" w:hAnsi="Arial" w:cs="Arial"/>
          <w:sz w:val="22"/>
          <w:szCs w:val="22"/>
        </w:rPr>
        <w:t>e</w:t>
      </w:r>
      <w:r w:rsidRPr="00AF3FBB">
        <w:rPr>
          <w:rFonts w:ascii="Arial" w:hAnsi="Arial" w:cs="Arial"/>
          <w:sz w:val="22"/>
          <w:szCs w:val="22"/>
        </w:rPr>
        <w:t xml:space="preserve"> podpory predmetu dohody sa poskytovateľ zaväzuje v prípade potreby poskytnúť v mieste inštalácie. </w:t>
      </w:r>
      <w:r w:rsidRPr="00AF3FBB">
        <w:t xml:space="preserve"> </w:t>
      </w:r>
    </w:p>
    <w:p w14:paraId="557CF4F5" w14:textId="313C9A0F" w:rsidR="006D0790" w:rsidRPr="00AF3FBB" w:rsidRDefault="006D0790" w:rsidP="005552EF">
      <w:pPr>
        <w:pStyle w:val="Odsekzoznamu"/>
        <w:numPr>
          <w:ilvl w:val="1"/>
          <w:numId w:val="36"/>
        </w:numPr>
        <w:ind w:left="426"/>
        <w:jc w:val="both"/>
        <w:rPr>
          <w:rFonts w:ascii="Arial" w:hAnsi="Arial" w:cs="Arial"/>
          <w:sz w:val="22"/>
          <w:szCs w:val="22"/>
        </w:rPr>
      </w:pPr>
      <w:r w:rsidRPr="00AF3FBB">
        <w:rPr>
          <w:rFonts w:ascii="Arial" w:hAnsi="Arial" w:cs="Arial"/>
          <w:sz w:val="22"/>
          <w:szCs w:val="22"/>
        </w:rPr>
        <w:t xml:space="preserve">Službu </w:t>
      </w:r>
      <w:r w:rsidR="00BB2EB4">
        <w:rPr>
          <w:rFonts w:ascii="Arial" w:hAnsi="Arial" w:cs="Arial"/>
          <w:sz w:val="22"/>
          <w:szCs w:val="22"/>
        </w:rPr>
        <w:t>Z</w:t>
      </w:r>
      <w:r w:rsidRPr="00AF3FBB">
        <w:rPr>
          <w:rFonts w:ascii="Arial" w:hAnsi="Arial" w:cs="Arial"/>
          <w:sz w:val="22"/>
          <w:szCs w:val="22"/>
        </w:rPr>
        <w:t>abezpečeni</w:t>
      </w:r>
      <w:r w:rsidR="00BB2EB4">
        <w:rPr>
          <w:rFonts w:ascii="Arial" w:hAnsi="Arial" w:cs="Arial"/>
          <w:sz w:val="22"/>
          <w:szCs w:val="22"/>
        </w:rPr>
        <w:t>e</w:t>
      </w:r>
      <w:r w:rsidRPr="00AF3FBB">
        <w:rPr>
          <w:rFonts w:ascii="Arial" w:hAnsi="Arial" w:cs="Arial"/>
          <w:sz w:val="22"/>
          <w:szCs w:val="22"/>
        </w:rPr>
        <w:t xml:space="preserve"> podpory predmetu dohody sa poskytovateľ zaväzuje poskytovať objednávateľovi nasledovne:</w:t>
      </w:r>
    </w:p>
    <w:p w14:paraId="35CE2C4D" w14:textId="77777777" w:rsidR="006D0790" w:rsidRPr="0026382B" w:rsidRDefault="006D0790" w:rsidP="005552EF">
      <w:pPr>
        <w:pStyle w:val="Odsekzoznamu"/>
        <w:numPr>
          <w:ilvl w:val="0"/>
          <w:numId w:val="34"/>
        </w:numPr>
        <w:ind w:left="993"/>
        <w:jc w:val="both"/>
        <w:rPr>
          <w:rFonts w:ascii="Arial" w:hAnsi="Arial" w:cs="Arial"/>
          <w:sz w:val="22"/>
          <w:szCs w:val="22"/>
        </w:rPr>
      </w:pPr>
      <w:r w:rsidRPr="0026382B">
        <w:rPr>
          <w:rFonts w:ascii="Arial" w:hAnsi="Arial" w:cs="Arial"/>
          <w:sz w:val="22"/>
          <w:szCs w:val="22"/>
        </w:rPr>
        <w:t>Reakčný čas – 4 hodiny</w:t>
      </w:r>
      <w:r>
        <w:rPr>
          <w:rFonts w:ascii="Arial" w:hAnsi="Arial" w:cs="Arial"/>
          <w:sz w:val="22"/>
          <w:szCs w:val="22"/>
        </w:rPr>
        <w:t xml:space="preserve"> od nahlásenia problému s funkčnosťou vyvolávacieho systému objednávateľa</w:t>
      </w:r>
      <w:r w:rsidRPr="0026382B">
        <w:rPr>
          <w:rFonts w:ascii="Arial" w:hAnsi="Arial" w:cs="Arial"/>
          <w:sz w:val="22"/>
          <w:szCs w:val="22"/>
        </w:rPr>
        <w:t>.</w:t>
      </w:r>
    </w:p>
    <w:p w14:paraId="418662E2" w14:textId="77777777" w:rsidR="006D0790" w:rsidRPr="0026382B" w:rsidRDefault="006D0790" w:rsidP="005552EF">
      <w:pPr>
        <w:pStyle w:val="Odsekzoznamu"/>
        <w:numPr>
          <w:ilvl w:val="0"/>
          <w:numId w:val="34"/>
        </w:numPr>
        <w:ind w:left="993"/>
        <w:jc w:val="both"/>
        <w:rPr>
          <w:rFonts w:ascii="Arial" w:hAnsi="Arial" w:cs="Arial"/>
          <w:sz w:val="22"/>
          <w:szCs w:val="22"/>
        </w:rPr>
      </w:pPr>
      <w:r>
        <w:rPr>
          <w:rFonts w:ascii="Arial" w:hAnsi="Arial" w:cs="Arial"/>
          <w:sz w:val="22"/>
          <w:szCs w:val="22"/>
        </w:rPr>
        <w:t>Čas začiatku zásahu – do 2 pracovných dní od nahlásenia</w:t>
      </w:r>
      <w:r w:rsidRPr="0026382B">
        <w:rPr>
          <w:rFonts w:ascii="Arial" w:hAnsi="Arial" w:cs="Arial"/>
          <w:sz w:val="22"/>
          <w:szCs w:val="22"/>
        </w:rPr>
        <w:t xml:space="preserve"> </w:t>
      </w:r>
      <w:r>
        <w:rPr>
          <w:rFonts w:ascii="Arial" w:hAnsi="Arial" w:cs="Arial"/>
          <w:sz w:val="22"/>
          <w:szCs w:val="22"/>
        </w:rPr>
        <w:t>s funkčnosťou vyvolávacieho systému objednávateľa</w:t>
      </w:r>
      <w:r w:rsidRPr="0026382B">
        <w:rPr>
          <w:rFonts w:ascii="Arial" w:hAnsi="Arial" w:cs="Arial"/>
          <w:sz w:val="22"/>
          <w:szCs w:val="22"/>
        </w:rPr>
        <w:t>.</w:t>
      </w:r>
    </w:p>
    <w:p w14:paraId="5B8C5AEE" w14:textId="77777777" w:rsidR="006D0790" w:rsidRPr="00D91254" w:rsidRDefault="006D0790" w:rsidP="005552EF">
      <w:pPr>
        <w:pStyle w:val="Odsekzoznamu"/>
        <w:numPr>
          <w:ilvl w:val="0"/>
          <w:numId w:val="34"/>
        </w:numPr>
        <w:ind w:left="993"/>
        <w:jc w:val="both"/>
        <w:rPr>
          <w:rFonts w:ascii="Arial" w:hAnsi="Arial" w:cs="Arial"/>
          <w:sz w:val="22"/>
          <w:szCs w:val="22"/>
        </w:rPr>
      </w:pPr>
      <w:r w:rsidRPr="0026382B">
        <w:rPr>
          <w:rFonts w:ascii="Arial" w:hAnsi="Arial" w:cs="Arial"/>
          <w:sz w:val="22"/>
          <w:szCs w:val="22"/>
        </w:rPr>
        <w:t>Čas vyriešenia – do 5 pracovných dní</w:t>
      </w:r>
      <w:r>
        <w:rPr>
          <w:rFonts w:ascii="Arial" w:hAnsi="Arial" w:cs="Arial"/>
          <w:sz w:val="22"/>
          <w:szCs w:val="22"/>
        </w:rPr>
        <w:t xml:space="preserve"> od nahlásenia</w:t>
      </w:r>
      <w:r w:rsidRPr="0026382B">
        <w:rPr>
          <w:rFonts w:ascii="Arial" w:hAnsi="Arial" w:cs="Arial"/>
          <w:sz w:val="22"/>
          <w:szCs w:val="22"/>
        </w:rPr>
        <w:t xml:space="preserve"> </w:t>
      </w:r>
      <w:r>
        <w:rPr>
          <w:rFonts w:ascii="Arial" w:hAnsi="Arial" w:cs="Arial"/>
          <w:sz w:val="22"/>
          <w:szCs w:val="22"/>
        </w:rPr>
        <w:t>s funkčnosťou vyvolávacieho systému objednávateľa</w:t>
      </w:r>
      <w:r w:rsidRPr="0026382B">
        <w:rPr>
          <w:rFonts w:ascii="Arial" w:hAnsi="Arial" w:cs="Arial"/>
          <w:sz w:val="22"/>
          <w:szCs w:val="22"/>
        </w:rPr>
        <w:t xml:space="preserve">. </w:t>
      </w:r>
    </w:p>
    <w:p w14:paraId="0B8DF38F" w14:textId="1BB62C27" w:rsidR="001C11F2" w:rsidRPr="006D0790" w:rsidRDefault="006D0790" w:rsidP="005552EF">
      <w:pPr>
        <w:pStyle w:val="Odsekzoznamu"/>
        <w:numPr>
          <w:ilvl w:val="1"/>
          <w:numId w:val="36"/>
        </w:numPr>
        <w:ind w:left="426"/>
        <w:jc w:val="both"/>
        <w:rPr>
          <w:rFonts w:ascii="Arial" w:hAnsi="Arial" w:cs="Arial"/>
          <w:sz w:val="20"/>
          <w:szCs w:val="22"/>
        </w:rPr>
      </w:pPr>
      <w:r w:rsidRPr="006D0790">
        <w:rPr>
          <w:rFonts w:ascii="Arial" w:hAnsi="Arial" w:cs="Arial"/>
          <w:sz w:val="22"/>
        </w:rPr>
        <w:lastRenderedPageBreak/>
        <w:t xml:space="preserve">V prípade neodstránenia vady v dohodnutom termíne alebo ak je vada neopraviteľná, </w:t>
      </w:r>
      <w:r w:rsidR="00E20936" w:rsidRPr="006D0790">
        <w:rPr>
          <w:rFonts w:ascii="Arial" w:hAnsi="Arial" w:cs="Arial"/>
          <w:sz w:val="22"/>
        </w:rPr>
        <w:t>p</w:t>
      </w:r>
      <w:r w:rsidR="00E20936">
        <w:rPr>
          <w:rFonts w:ascii="Arial" w:hAnsi="Arial" w:cs="Arial"/>
          <w:sz w:val="22"/>
        </w:rPr>
        <w:t>oskytovateľ</w:t>
      </w:r>
      <w:r w:rsidR="00E20936" w:rsidRPr="006D0790">
        <w:rPr>
          <w:rFonts w:ascii="Arial" w:hAnsi="Arial" w:cs="Arial"/>
          <w:sz w:val="22"/>
        </w:rPr>
        <w:t xml:space="preserve"> </w:t>
      </w:r>
      <w:r w:rsidR="00872E27">
        <w:rPr>
          <w:rFonts w:ascii="Arial" w:hAnsi="Arial" w:cs="Arial"/>
          <w:sz w:val="22"/>
        </w:rPr>
        <w:t xml:space="preserve">objednávateľovi </w:t>
      </w:r>
      <w:r w:rsidR="00872E27" w:rsidRPr="006D0790">
        <w:rPr>
          <w:rFonts w:ascii="Arial" w:hAnsi="Arial" w:cs="Arial"/>
          <w:sz w:val="22"/>
        </w:rPr>
        <w:t>bezodplatne</w:t>
      </w:r>
      <w:r w:rsidR="00872E27">
        <w:rPr>
          <w:rFonts w:ascii="Arial" w:hAnsi="Arial" w:cs="Arial"/>
          <w:sz w:val="22"/>
        </w:rPr>
        <w:t xml:space="preserve"> </w:t>
      </w:r>
      <w:r w:rsidR="00872E27" w:rsidRPr="006D0790">
        <w:rPr>
          <w:rFonts w:ascii="Arial" w:hAnsi="Arial" w:cs="Arial"/>
          <w:sz w:val="22"/>
        </w:rPr>
        <w:t xml:space="preserve">poskytne </w:t>
      </w:r>
      <w:r w:rsidR="00872E27">
        <w:rPr>
          <w:rFonts w:ascii="Arial" w:hAnsi="Arial" w:cs="Arial"/>
          <w:sz w:val="22"/>
        </w:rPr>
        <w:t>do vlastníctva plne funkčný HW komponent</w:t>
      </w:r>
      <w:r w:rsidRPr="006D0790">
        <w:rPr>
          <w:rFonts w:ascii="Arial" w:hAnsi="Arial" w:cs="Arial"/>
          <w:sz w:val="22"/>
        </w:rPr>
        <w:t>, ktorý je určený na ten istý účel</w:t>
      </w:r>
      <w:r w:rsidR="00872E27">
        <w:rPr>
          <w:rFonts w:ascii="Arial" w:hAnsi="Arial" w:cs="Arial"/>
          <w:sz w:val="22"/>
        </w:rPr>
        <w:t xml:space="preserve">, ako pôvodný </w:t>
      </w:r>
      <w:proofErr w:type="spellStart"/>
      <w:r w:rsidR="00872E27">
        <w:rPr>
          <w:rFonts w:ascii="Arial" w:hAnsi="Arial" w:cs="Arial"/>
          <w:sz w:val="22"/>
        </w:rPr>
        <w:t>vadný</w:t>
      </w:r>
      <w:proofErr w:type="spellEnd"/>
      <w:r w:rsidR="00872E27">
        <w:rPr>
          <w:rFonts w:ascii="Arial" w:hAnsi="Arial" w:cs="Arial"/>
          <w:sz w:val="22"/>
        </w:rPr>
        <w:t xml:space="preserve"> HW komponent</w:t>
      </w:r>
      <w:r w:rsidRPr="006D0790">
        <w:rPr>
          <w:rFonts w:ascii="Arial" w:hAnsi="Arial" w:cs="Arial"/>
          <w:sz w:val="22"/>
        </w:rPr>
        <w:t>.</w:t>
      </w:r>
    </w:p>
    <w:p w14:paraId="56E84E3E" w14:textId="128223A3" w:rsidR="001F2627" w:rsidRPr="00F349AC" w:rsidRDefault="001F2627" w:rsidP="00F349AC">
      <w:pPr>
        <w:jc w:val="both"/>
        <w:rPr>
          <w:rFonts w:ascii="Arial" w:hAnsi="Arial" w:cs="Arial"/>
          <w:sz w:val="22"/>
          <w:szCs w:val="22"/>
        </w:rPr>
      </w:pPr>
    </w:p>
    <w:p w14:paraId="71F99B1D" w14:textId="77777777" w:rsidR="005350F1" w:rsidRDefault="00B24CB2" w:rsidP="005552EF">
      <w:pPr>
        <w:pStyle w:val="Odsekzoznamu"/>
        <w:numPr>
          <w:ilvl w:val="0"/>
          <w:numId w:val="36"/>
        </w:numPr>
        <w:ind w:left="0" w:hanging="142"/>
        <w:jc w:val="both"/>
        <w:rPr>
          <w:rFonts w:ascii="Arial" w:hAnsi="Arial" w:cs="Arial"/>
          <w:b/>
          <w:sz w:val="22"/>
          <w:szCs w:val="22"/>
        </w:rPr>
      </w:pPr>
      <w:r w:rsidRPr="0026382B">
        <w:rPr>
          <w:rFonts w:ascii="Arial" w:hAnsi="Arial" w:cs="Arial"/>
          <w:b/>
          <w:sz w:val="22"/>
          <w:szCs w:val="22"/>
        </w:rPr>
        <w:t>Služba „Starostlivosť o SW komponenty“</w:t>
      </w:r>
    </w:p>
    <w:p w14:paraId="55C88A12" w14:textId="086A3296" w:rsidR="006D0790" w:rsidRPr="005350F1" w:rsidRDefault="006D0790" w:rsidP="006D0790">
      <w:pPr>
        <w:pStyle w:val="Odsekzoznamu"/>
        <w:numPr>
          <w:ilvl w:val="1"/>
          <w:numId w:val="20"/>
        </w:numPr>
        <w:ind w:left="426"/>
        <w:jc w:val="both"/>
        <w:rPr>
          <w:rFonts w:ascii="Arial" w:hAnsi="Arial" w:cs="Arial"/>
          <w:b/>
          <w:sz w:val="22"/>
          <w:szCs w:val="22"/>
        </w:rPr>
      </w:pPr>
      <w:r w:rsidRPr="005350F1">
        <w:rPr>
          <w:rFonts w:ascii="Arial" w:hAnsi="Arial" w:cs="Arial"/>
          <w:sz w:val="22"/>
          <w:szCs w:val="22"/>
        </w:rPr>
        <w:t xml:space="preserve">Poskytovateľ sa zaväzuje sprístupniť objednávateľovi update/upgrade publikovaný v období </w:t>
      </w:r>
      <w:r w:rsidR="005D4D24">
        <w:rPr>
          <w:rFonts w:ascii="Arial" w:hAnsi="Arial" w:cs="Arial"/>
          <w:sz w:val="22"/>
          <w:szCs w:val="22"/>
        </w:rPr>
        <w:t>24</w:t>
      </w:r>
      <w:r w:rsidR="005D4D24" w:rsidRPr="005350F1">
        <w:rPr>
          <w:rFonts w:ascii="Arial" w:hAnsi="Arial" w:cs="Arial"/>
          <w:sz w:val="22"/>
          <w:szCs w:val="22"/>
        </w:rPr>
        <w:t xml:space="preserve"> </w:t>
      </w:r>
      <w:r w:rsidRPr="005350F1">
        <w:rPr>
          <w:rFonts w:ascii="Arial" w:hAnsi="Arial" w:cs="Arial"/>
          <w:sz w:val="22"/>
          <w:szCs w:val="22"/>
        </w:rPr>
        <w:t>mesiacov od začiatku poskytovania tejto služby objednávateľovi; poskytovateľ sa zaväzuje zabezpečiť objednávateľovi po neobmedzenú dobu prístup ku všetkým updatom a upgradom publikovaným počas poskytovania služby podľa tohto bodu.</w:t>
      </w:r>
    </w:p>
    <w:p w14:paraId="0FAA2274" w14:textId="00F42B33" w:rsidR="006D0790" w:rsidRPr="00A203EA" w:rsidRDefault="006D0790" w:rsidP="006D0790">
      <w:pPr>
        <w:pStyle w:val="Odsekzoznamu"/>
        <w:numPr>
          <w:ilvl w:val="1"/>
          <w:numId w:val="20"/>
        </w:numPr>
        <w:ind w:left="426"/>
        <w:jc w:val="both"/>
        <w:rPr>
          <w:rFonts w:ascii="Arial" w:hAnsi="Arial" w:cs="Arial"/>
          <w:b/>
          <w:sz w:val="22"/>
          <w:szCs w:val="22"/>
        </w:rPr>
      </w:pPr>
      <w:r w:rsidRPr="005350F1">
        <w:rPr>
          <w:rFonts w:ascii="Arial" w:hAnsi="Arial" w:cs="Arial"/>
          <w:sz w:val="22"/>
          <w:szCs w:val="22"/>
        </w:rPr>
        <w:t xml:space="preserve">Pre vylúčenie všetkých pochybností zmluvné strany zhodne konštatujú, že služba sa týka aj všetkých </w:t>
      </w:r>
      <w:proofErr w:type="spellStart"/>
      <w:r w:rsidRPr="005350F1">
        <w:rPr>
          <w:rFonts w:ascii="Arial" w:hAnsi="Arial" w:cs="Arial"/>
          <w:sz w:val="22"/>
          <w:szCs w:val="22"/>
        </w:rPr>
        <w:t>firmwareov</w:t>
      </w:r>
      <w:proofErr w:type="spellEnd"/>
      <w:r w:rsidRPr="005350F1">
        <w:rPr>
          <w:rFonts w:ascii="Arial" w:hAnsi="Arial" w:cs="Arial"/>
          <w:sz w:val="22"/>
          <w:szCs w:val="22"/>
        </w:rPr>
        <w:t xml:space="preserve"> HW komponentov vyvolávacieho systému </w:t>
      </w:r>
      <w:r w:rsidR="00D54189">
        <w:rPr>
          <w:rFonts w:ascii="Arial" w:hAnsi="Arial" w:cs="Arial"/>
          <w:sz w:val="22"/>
          <w:szCs w:val="22"/>
        </w:rPr>
        <w:t xml:space="preserve">a centralizovanej správy obsahu </w:t>
      </w:r>
      <w:r w:rsidRPr="005350F1">
        <w:rPr>
          <w:rFonts w:ascii="Arial" w:hAnsi="Arial" w:cs="Arial"/>
          <w:sz w:val="22"/>
          <w:szCs w:val="22"/>
        </w:rPr>
        <w:t>objednávateľa.</w:t>
      </w:r>
    </w:p>
    <w:p w14:paraId="4215ECA9" w14:textId="2EABFBA1" w:rsidR="006D0790" w:rsidRPr="006D0790" w:rsidRDefault="006D0790" w:rsidP="006D0790">
      <w:pPr>
        <w:pStyle w:val="Odsekzoznamu"/>
        <w:numPr>
          <w:ilvl w:val="1"/>
          <w:numId w:val="20"/>
        </w:numPr>
        <w:ind w:left="426"/>
        <w:jc w:val="both"/>
        <w:rPr>
          <w:rFonts w:ascii="Arial" w:hAnsi="Arial" w:cs="Arial"/>
          <w:b/>
          <w:sz w:val="22"/>
          <w:szCs w:val="22"/>
        </w:rPr>
      </w:pPr>
      <w:r>
        <w:rPr>
          <w:rFonts w:ascii="Arial" w:hAnsi="Arial" w:cs="Arial"/>
          <w:sz w:val="22"/>
          <w:szCs w:val="22"/>
        </w:rPr>
        <w:t xml:space="preserve">Poskytovanie a účtovanie služby Starostlivosť o SW komponenty sa spravuje bodmi </w:t>
      </w:r>
      <w:r w:rsidRPr="006D0790">
        <w:rPr>
          <w:rFonts w:ascii="Arial" w:hAnsi="Arial" w:cs="Arial"/>
          <w:sz w:val="22"/>
          <w:szCs w:val="22"/>
        </w:rPr>
        <w:t xml:space="preserve">1.2 a 1.3 tejto časti C. </w:t>
      </w:r>
    </w:p>
    <w:p w14:paraId="560958DC" w14:textId="3FCA6DFA" w:rsidR="001F2627" w:rsidRPr="002E3217" w:rsidRDefault="001F2627" w:rsidP="00B24CB2">
      <w:pPr>
        <w:jc w:val="both"/>
        <w:rPr>
          <w:rFonts w:ascii="Arial" w:hAnsi="Arial" w:cs="Arial"/>
          <w:sz w:val="22"/>
          <w:szCs w:val="22"/>
        </w:rPr>
      </w:pPr>
    </w:p>
    <w:p w14:paraId="024270BA" w14:textId="3646A670" w:rsidR="00B24CB2" w:rsidRPr="005350F1" w:rsidRDefault="00B24CB2" w:rsidP="005552EF">
      <w:pPr>
        <w:pStyle w:val="Odsekzoznamu"/>
        <w:numPr>
          <w:ilvl w:val="0"/>
          <w:numId w:val="36"/>
        </w:numPr>
        <w:ind w:left="0" w:hanging="142"/>
        <w:jc w:val="both"/>
        <w:rPr>
          <w:rFonts w:ascii="Arial" w:hAnsi="Arial" w:cs="Arial"/>
          <w:b/>
          <w:sz w:val="22"/>
          <w:szCs w:val="22"/>
        </w:rPr>
      </w:pPr>
      <w:r w:rsidRPr="005350F1">
        <w:rPr>
          <w:rFonts w:ascii="Arial" w:hAnsi="Arial" w:cs="Arial"/>
          <w:b/>
          <w:sz w:val="22"/>
          <w:szCs w:val="22"/>
        </w:rPr>
        <w:t>Služba „Školenia“</w:t>
      </w:r>
    </w:p>
    <w:p w14:paraId="1440A8EE" w14:textId="50E5879A" w:rsidR="006D0790" w:rsidRPr="005350F1" w:rsidRDefault="006D0790" w:rsidP="006D0790">
      <w:pPr>
        <w:pStyle w:val="Odsekzoznamu"/>
        <w:numPr>
          <w:ilvl w:val="1"/>
          <w:numId w:val="7"/>
        </w:numPr>
        <w:ind w:left="426"/>
        <w:jc w:val="both"/>
        <w:rPr>
          <w:rFonts w:ascii="Arial" w:hAnsi="Arial" w:cs="Arial"/>
          <w:sz w:val="22"/>
          <w:szCs w:val="22"/>
        </w:rPr>
      </w:pPr>
      <w:r w:rsidRPr="005350F1">
        <w:rPr>
          <w:rFonts w:ascii="Arial" w:hAnsi="Arial" w:cs="Arial"/>
          <w:sz w:val="22"/>
          <w:szCs w:val="22"/>
        </w:rPr>
        <w:t>Služba Školenia zahŕňa školenie obsluhy vyvolávacieho systému</w:t>
      </w:r>
      <w:r w:rsidR="00D54189">
        <w:rPr>
          <w:rFonts w:ascii="Arial" w:hAnsi="Arial" w:cs="Arial"/>
          <w:sz w:val="22"/>
          <w:szCs w:val="22"/>
        </w:rPr>
        <w:t xml:space="preserve"> a centralizovanej správy obsahu</w:t>
      </w:r>
      <w:r w:rsidRPr="005350F1">
        <w:rPr>
          <w:rFonts w:ascii="Arial" w:hAnsi="Arial" w:cs="Arial"/>
          <w:sz w:val="22"/>
          <w:szCs w:val="22"/>
        </w:rPr>
        <w:t xml:space="preserve"> objednávateľa v maximálnom rozsahu </w:t>
      </w:r>
      <w:r w:rsidR="00A77B36" w:rsidRPr="00D74A65">
        <w:rPr>
          <w:rFonts w:ascii="Arial" w:hAnsi="Arial" w:cs="Arial"/>
          <w:sz w:val="22"/>
          <w:szCs w:val="22"/>
        </w:rPr>
        <w:t xml:space="preserve">344 </w:t>
      </w:r>
      <w:r w:rsidRPr="00D74A65">
        <w:rPr>
          <w:rFonts w:ascii="Arial" w:hAnsi="Arial" w:cs="Arial"/>
          <w:sz w:val="22"/>
          <w:szCs w:val="22"/>
        </w:rPr>
        <w:t>hodín</w:t>
      </w:r>
      <w:r w:rsidRPr="005350F1">
        <w:rPr>
          <w:rFonts w:ascii="Arial" w:hAnsi="Arial" w:cs="Arial"/>
          <w:sz w:val="22"/>
          <w:szCs w:val="22"/>
        </w:rPr>
        <w:t xml:space="preserve">, a školenie tzv. „super adminov“ v maximálnom rozsahu 24 hodín. Rola „super admina“ predstavuje </w:t>
      </w:r>
      <w:r>
        <w:rPr>
          <w:rFonts w:ascii="Arial" w:hAnsi="Arial" w:cs="Arial"/>
          <w:sz w:val="22"/>
          <w:szCs w:val="22"/>
        </w:rPr>
        <w:t>rolu hlavného správcu vyvolávacieho systému</w:t>
      </w:r>
      <w:r w:rsidR="00D54189">
        <w:rPr>
          <w:rFonts w:ascii="Arial" w:hAnsi="Arial" w:cs="Arial"/>
          <w:sz w:val="22"/>
          <w:szCs w:val="22"/>
        </w:rPr>
        <w:t xml:space="preserve"> a centralizovanej správy obsahu </w:t>
      </w:r>
      <w:r>
        <w:rPr>
          <w:rFonts w:ascii="Arial" w:hAnsi="Arial" w:cs="Arial"/>
          <w:sz w:val="22"/>
          <w:szCs w:val="22"/>
        </w:rPr>
        <w:t xml:space="preserve"> objednávateľa</w:t>
      </w:r>
      <w:r w:rsidRPr="00026DB4">
        <w:rPr>
          <w:rFonts w:ascii="Arial" w:hAnsi="Arial" w:cs="Arial"/>
          <w:sz w:val="22"/>
          <w:szCs w:val="22"/>
        </w:rPr>
        <w:t xml:space="preserve"> </w:t>
      </w:r>
      <w:r>
        <w:rPr>
          <w:rFonts w:ascii="Arial" w:hAnsi="Arial" w:cs="Arial"/>
          <w:sz w:val="22"/>
          <w:szCs w:val="22"/>
        </w:rPr>
        <w:t>s oprávneniami na výkon a zmenu všetkých</w:t>
      </w:r>
      <w:r w:rsidRPr="00026DB4">
        <w:rPr>
          <w:rFonts w:ascii="Arial" w:hAnsi="Arial" w:cs="Arial"/>
          <w:sz w:val="22"/>
          <w:szCs w:val="22"/>
        </w:rPr>
        <w:t xml:space="preserve"> konfigurácií a nastavení systému</w:t>
      </w:r>
      <w:r>
        <w:rPr>
          <w:rFonts w:ascii="Arial" w:hAnsi="Arial" w:cs="Arial"/>
          <w:sz w:val="22"/>
          <w:szCs w:val="22"/>
        </w:rPr>
        <w:t>. Školenia budú vykonané v prezenčnej forme, alebo po vzájomnej dohode objednávateľa a poskytovateľa dištančnou formou online.</w:t>
      </w:r>
    </w:p>
    <w:p w14:paraId="5C76FA50" w14:textId="77777777" w:rsidR="006D0790" w:rsidRDefault="006D0790" w:rsidP="006D0790">
      <w:pPr>
        <w:pStyle w:val="Odsekzoznamu"/>
        <w:numPr>
          <w:ilvl w:val="1"/>
          <w:numId w:val="7"/>
        </w:numPr>
        <w:ind w:left="426"/>
        <w:jc w:val="both"/>
        <w:rPr>
          <w:rFonts w:ascii="Arial" w:hAnsi="Arial" w:cs="Arial"/>
          <w:sz w:val="22"/>
          <w:szCs w:val="22"/>
        </w:rPr>
      </w:pPr>
      <w:r w:rsidRPr="005350F1">
        <w:rPr>
          <w:rFonts w:ascii="Arial" w:hAnsi="Arial" w:cs="Arial"/>
          <w:sz w:val="22"/>
          <w:szCs w:val="22"/>
        </w:rPr>
        <w:t>Poskytovateľ zabezpečí školenia prostredníctvom kvalifikovaného školiteľa.</w:t>
      </w:r>
    </w:p>
    <w:p w14:paraId="18B9C996" w14:textId="57F5D287" w:rsidR="006D0790" w:rsidRDefault="006D0790" w:rsidP="006D0790">
      <w:pPr>
        <w:pStyle w:val="Odsekzoznamu"/>
        <w:numPr>
          <w:ilvl w:val="1"/>
          <w:numId w:val="7"/>
        </w:numPr>
        <w:ind w:left="426"/>
        <w:jc w:val="both"/>
        <w:rPr>
          <w:rFonts w:ascii="Arial" w:hAnsi="Arial" w:cs="Arial"/>
          <w:sz w:val="22"/>
          <w:szCs w:val="22"/>
        </w:rPr>
      </w:pPr>
      <w:r>
        <w:rPr>
          <w:rFonts w:ascii="Arial" w:hAnsi="Arial" w:cs="Arial"/>
          <w:sz w:val="22"/>
          <w:szCs w:val="22"/>
        </w:rPr>
        <w:t>Službou Školenia</w:t>
      </w:r>
      <w:r w:rsidRPr="005350F1">
        <w:rPr>
          <w:rFonts w:ascii="Arial" w:hAnsi="Arial" w:cs="Arial"/>
          <w:sz w:val="22"/>
          <w:szCs w:val="22"/>
        </w:rPr>
        <w:t xml:space="preserve"> sa rozumejú komplexné služby pre</w:t>
      </w:r>
      <w:r>
        <w:rPr>
          <w:rFonts w:ascii="Arial" w:hAnsi="Arial" w:cs="Arial"/>
          <w:sz w:val="22"/>
          <w:szCs w:val="22"/>
        </w:rPr>
        <w:t xml:space="preserve"> zabezpečenie školení zamestnancov objednávateľa zabezpečujúcich obsluhu alebo plnenie role „super adminov“ pre vyvolávací systém </w:t>
      </w:r>
      <w:r w:rsidR="00D54189">
        <w:rPr>
          <w:rFonts w:ascii="Arial" w:hAnsi="Arial" w:cs="Arial"/>
          <w:sz w:val="22"/>
          <w:szCs w:val="22"/>
        </w:rPr>
        <w:t xml:space="preserve">a centralizovanú správu obsahu </w:t>
      </w:r>
      <w:r>
        <w:rPr>
          <w:rFonts w:ascii="Arial" w:hAnsi="Arial" w:cs="Arial"/>
          <w:sz w:val="22"/>
          <w:szCs w:val="22"/>
        </w:rPr>
        <w:t>objednávateľa vo forme a v mieste odsúhlasenom objednávateľom.</w:t>
      </w:r>
      <w:r w:rsidRPr="005350F1">
        <w:rPr>
          <w:rFonts w:ascii="Arial" w:hAnsi="Arial" w:cs="Arial"/>
          <w:sz w:val="22"/>
          <w:szCs w:val="22"/>
        </w:rPr>
        <w:t xml:space="preserve"> </w:t>
      </w:r>
    </w:p>
    <w:p w14:paraId="558FB813" w14:textId="77777777" w:rsidR="006D0790" w:rsidRDefault="006D0790" w:rsidP="006D0790">
      <w:pPr>
        <w:pStyle w:val="Odsekzoznamu"/>
        <w:numPr>
          <w:ilvl w:val="1"/>
          <w:numId w:val="7"/>
        </w:numPr>
        <w:ind w:left="426"/>
        <w:jc w:val="both"/>
        <w:rPr>
          <w:rFonts w:ascii="Arial" w:hAnsi="Arial" w:cs="Arial"/>
          <w:sz w:val="22"/>
          <w:szCs w:val="22"/>
        </w:rPr>
      </w:pPr>
      <w:r w:rsidRPr="005350F1">
        <w:rPr>
          <w:rFonts w:ascii="Arial" w:hAnsi="Arial" w:cs="Arial"/>
          <w:sz w:val="22"/>
          <w:szCs w:val="22"/>
        </w:rPr>
        <w:t>Proces zabezpe</w:t>
      </w:r>
      <w:r>
        <w:rPr>
          <w:rFonts w:ascii="Arial" w:hAnsi="Arial" w:cs="Arial"/>
          <w:sz w:val="22"/>
          <w:szCs w:val="22"/>
        </w:rPr>
        <w:t xml:space="preserve">čenia školení je nasledovný: </w:t>
      </w:r>
    </w:p>
    <w:p w14:paraId="059596CF" w14:textId="77777777" w:rsidR="006D0790" w:rsidRDefault="006D0790" w:rsidP="005552EF">
      <w:pPr>
        <w:pStyle w:val="Odsekzoznamu"/>
        <w:numPr>
          <w:ilvl w:val="1"/>
          <w:numId w:val="35"/>
        </w:numPr>
        <w:ind w:left="851"/>
        <w:jc w:val="both"/>
        <w:rPr>
          <w:rFonts w:ascii="Arial" w:hAnsi="Arial" w:cs="Arial"/>
          <w:sz w:val="22"/>
          <w:szCs w:val="22"/>
        </w:rPr>
      </w:pPr>
      <w:r w:rsidRPr="005350F1">
        <w:rPr>
          <w:rFonts w:ascii="Arial" w:hAnsi="Arial" w:cs="Arial"/>
          <w:sz w:val="22"/>
          <w:szCs w:val="22"/>
        </w:rPr>
        <w:t xml:space="preserve">oprávnená osoba </w:t>
      </w:r>
      <w:r>
        <w:rPr>
          <w:rFonts w:ascii="Arial" w:hAnsi="Arial" w:cs="Arial"/>
          <w:sz w:val="22"/>
          <w:szCs w:val="22"/>
        </w:rPr>
        <w:t>o</w:t>
      </w:r>
      <w:r w:rsidRPr="005350F1">
        <w:rPr>
          <w:rFonts w:ascii="Arial" w:hAnsi="Arial" w:cs="Arial"/>
          <w:sz w:val="22"/>
          <w:szCs w:val="22"/>
        </w:rPr>
        <w:t xml:space="preserve">bjednávateľa s dostatočným predstihom zašle </w:t>
      </w:r>
      <w:r>
        <w:rPr>
          <w:rFonts w:ascii="Arial" w:hAnsi="Arial" w:cs="Arial"/>
          <w:sz w:val="22"/>
          <w:szCs w:val="22"/>
        </w:rPr>
        <w:t>p</w:t>
      </w:r>
      <w:r w:rsidRPr="005350F1">
        <w:rPr>
          <w:rFonts w:ascii="Arial" w:hAnsi="Arial" w:cs="Arial"/>
          <w:sz w:val="22"/>
          <w:szCs w:val="22"/>
        </w:rPr>
        <w:t xml:space="preserve">oskytovateľovi písomnú požiadavku na školenie; v požiadavke uvedie špecifikáciu školenia a navrhne termín školenia, </w:t>
      </w:r>
    </w:p>
    <w:p w14:paraId="56C737DF" w14:textId="77777777" w:rsidR="006D0790" w:rsidRDefault="006D0790" w:rsidP="005552EF">
      <w:pPr>
        <w:pStyle w:val="Odsekzoznamu"/>
        <w:numPr>
          <w:ilvl w:val="1"/>
          <w:numId w:val="35"/>
        </w:numPr>
        <w:ind w:left="851"/>
        <w:jc w:val="both"/>
        <w:rPr>
          <w:rFonts w:ascii="Arial" w:hAnsi="Arial" w:cs="Arial"/>
          <w:sz w:val="22"/>
          <w:szCs w:val="22"/>
        </w:rPr>
      </w:pPr>
      <w:r w:rsidRPr="005350F1">
        <w:rPr>
          <w:rFonts w:ascii="Arial" w:hAnsi="Arial" w:cs="Arial"/>
          <w:sz w:val="22"/>
          <w:szCs w:val="22"/>
        </w:rPr>
        <w:t xml:space="preserve">zmluvné strany najneskôr do piatich pracovných dní odo dňa doručenia požiadaviek dohodnú a schvália požiadavku na školenie; ak sa </w:t>
      </w:r>
      <w:r>
        <w:rPr>
          <w:rFonts w:ascii="Arial" w:hAnsi="Arial" w:cs="Arial"/>
          <w:sz w:val="22"/>
          <w:szCs w:val="22"/>
        </w:rPr>
        <w:t>z</w:t>
      </w:r>
      <w:r w:rsidRPr="005350F1">
        <w:rPr>
          <w:rFonts w:ascii="Arial" w:hAnsi="Arial" w:cs="Arial"/>
          <w:sz w:val="22"/>
          <w:szCs w:val="22"/>
        </w:rPr>
        <w:t xml:space="preserve">mluvné strany nedohodnú na termíne školenia, určí termín školenia </w:t>
      </w:r>
      <w:r>
        <w:rPr>
          <w:rFonts w:ascii="Arial" w:hAnsi="Arial" w:cs="Arial"/>
          <w:sz w:val="22"/>
          <w:szCs w:val="22"/>
        </w:rPr>
        <w:t>o</w:t>
      </w:r>
      <w:r w:rsidRPr="005350F1">
        <w:rPr>
          <w:rFonts w:ascii="Arial" w:hAnsi="Arial" w:cs="Arial"/>
          <w:sz w:val="22"/>
          <w:szCs w:val="22"/>
        </w:rPr>
        <w:t xml:space="preserve">bjednávateľ, </w:t>
      </w:r>
    </w:p>
    <w:p w14:paraId="33B75A74" w14:textId="77777777" w:rsidR="006D0790" w:rsidRDefault="006D0790" w:rsidP="005552EF">
      <w:pPr>
        <w:pStyle w:val="Odsekzoznamu"/>
        <w:numPr>
          <w:ilvl w:val="1"/>
          <w:numId w:val="35"/>
        </w:numPr>
        <w:ind w:left="851"/>
        <w:jc w:val="both"/>
        <w:rPr>
          <w:rFonts w:ascii="Arial" w:hAnsi="Arial" w:cs="Arial"/>
          <w:sz w:val="22"/>
          <w:szCs w:val="22"/>
        </w:rPr>
      </w:pPr>
      <w:r>
        <w:rPr>
          <w:rFonts w:ascii="Arial" w:hAnsi="Arial" w:cs="Arial"/>
          <w:sz w:val="22"/>
          <w:szCs w:val="22"/>
        </w:rPr>
        <w:t>objednávateľ vystaví objednávku na službu školenia s uvedením termínu, určeného v súlade s písm. b) tohto bodu, ktorý sa pre poskytovateľa stáva záväzným momentom doručenia objednávky objednávateľovi,</w:t>
      </w:r>
    </w:p>
    <w:p w14:paraId="1C15D1F6" w14:textId="77777777" w:rsidR="006D0790" w:rsidRDefault="006D0790" w:rsidP="005552EF">
      <w:pPr>
        <w:pStyle w:val="Odsekzoznamu"/>
        <w:numPr>
          <w:ilvl w:val="1"/>
          <w:numId w:val="35"/>
        </w:numPr>
        <w:ind w:left="851"/>
        <w:jc w:val="both"/>
        <w:rPr>
          <w:rFonts w:ascii="Arial" w:hAnsi="Arial" w:cs="Arial"/>
          <w:sz w:val="22"/>
          <w:szCs w:val="22"/>
        </w:rPr>
      </w:pPr>
      <w:r>
        <w:rPr>
          <w:rFonts w:ascii="Arial" w:hAnsi="Arial" w:cs="Arial"/>
          <w:sz w:val="22"/>
          <w:szCs w:val="22"/>
        </w:rPr>
        <w:t>v prípade realizácie školenia prezenčnou formou o</w:t>
      </w:r>
      <w:r w:rsidRPr="005350F1">
        <w:rPr>
          <w:rFonts w:ascii="Arial" w:hAnsi="Arial" w:cs="Arial"/>
          <w:sz w:val="22"/>
          <w:szCs w:val="22"/>
        </w:rPr>
        <w:t>bjednávateľ zabezpečí školiacu miestnosť s potrebným technickým vybavením a dátovou konektivitou,</w:t>
      </w:r>
      <w:r>
        <w:rPr>
          <w:rFonts w:ascii="Arial" w:hAnsi="Arial" w:cs="Arial"/>
          <w:sz w:val="22"/>
          <w:szCs w:val="22"/>
        </w:rPr>
        <w:t xml:space="preserve"> v prípade realizácie školenia dištančnou formou online zabezpečí konanie online školenia objednávateľ v rozsahu umožnenia </w:t>
      </w:r>
      <w:proofErr w:type="spellStart"/>
      <w:r>
        <w:rPr>
          <w:rFonts w:ascii="Arial" w:hAnsi="Arial" w:cs="Arial"/>
          <w:sz w:val="22"/>
          <w:szCs w:val="22"/>
        </w:rPr>
        <w:t>videohovoru</w:t>
      </w:r>
      <w:proofErr w:type="spellEnd"/>
      <w:r>
        <w:rPr>
          <w:rFonts w:ascii="Arial" w:hAnsi="Arial" w:cs="Arial"/>
          <w:sz w:val="22"/>
          <w:szCs w:val="22"/>
        </w:rPr>
        <w:t xml:space="preserve"> školiteľov a školených online,</w:t>
      </w:r>
    </w:p>
    <w:p w14:paraId="0C24783A" w14:textId="77777777" w:rsidR="006D0790" w:rsidRDefault="006D0790" w:rsidP="005552EF">
      <w:pPr>
        <w:pStyle w:val="Odsekzoznamu"/>
        <w:numPr>
          <w:ilvl w:val="1"/>
          <w:numId w:val="35"/>
        </w:numPr>
        <w:ind w:left="851"/>
        <w:jc w:val="both"/>
        <w:rPr>
          <w:rFonts w:ascii="Arial" w:hAnsi="Arial" w:cs="Arial"/>
          <w:sz w:val="22"/>
          <w:szCs w:val="22"/>
        </w:rPr>
      </w:pPr>
      <w:r>
        <w:rPr>
          <w:rFonts w:ascii="Arial" w:hAnsi="Arial" w:cs="Arial"/>
          <w:sz w:val="22"/>
          <w:szCs w:val="22"/>
        </w:rPr>
        <w:t>p</w:t>
      </w:r>
      <w:r w:rsidRPr="005350F1">
        <w:rPr>
          <w:rFonts w:ascii="Arial" w:hAnsi="Arial" w:cs="Arial"/>
          <w:sz w:val="22"/>
          <w:szCs w:val="22"/>
        </w:rPr>
        <w:t xml:space="preserve">oskytovateľ vykoná školenie v </w:t>
      </w:r>
      <w:r>
        <w:rPr>
          <w:rFonts w:ascii="Arial" w:hAnsi="Arial" w:cs="Arial"/>
          <w:sz w:val="22"/>
          <w:szCs w:val="22"/>
        </w:rPr>
        <w:t>objednanom</w:t>
      </w:r>
      <w:r w:rsidRPr="005350F1">
        <w:rPr>
          <w:rFonts w:ascii="Arial" w:hAnsi="Arial" w:cs="Arial"/>
          <w:sz w:val="22"/>
          <w:szCs w:val="22"/>
        </w:rPr>
        <w:t xml:space="preserve"> rozsahu a termíne, </w:t>
      </w:r>
    </w:p>
    <w:p w14:paraId="6E2502D6" w14:textId="77777777" w:rsidR="006D0790" w:rsidRPr="005350F1" w:rsidRDefault="006D0790" w:rsidP="005552EF">
      <w:pPr>
        <w:pStyle w:val="Odsekzoznamu"/>
        <w:numPr>
          <w:ilvl w:val="1"/>
          <w:numId w:val="35"/>
        </w:numPr>
        <w:ind w:left="851"/>
        <w:jc w:val="both"/>
        <w:rPr>
          <w:rFonts w:ascii="Arial" w:hAnsi="Arial" w:cs="Arial"/>
          <w:sz w:val="22"/>
          <w:szCs w:val="22"/>
        </w:rPr>
      </w:pPr>
      <w:r>
        <w:rPr>
          <w:rFonts w:ascii="Arial" w:hAnsi="Arial" w:cs="Arial"/>
          <w:sz w:val="22"/>
          <w:szCs w:val="22"/>
        </w:rPr>
        <w:t>o</w:t>
      </w:r>
      <w:r w:rsidRPr="005350F1">
        <w:rPr>
          <w:rFonts w:ascii="Arial" w:hAnsi="Arial" w:cs="Arial"/>
          <w:sz w:val="22"/>
          <w:szCs w:val="22"/>
        </w:rPr>
        <w:t xml:space="preserve">bjednávateľ potvrdí </w:t>
      </w:r>
      <w:r>
        <w:rPr>
          <w:rFonts w:ascii="Arial" w:hAnsi="Arial" w:cs="Arial"/>
          <w:sz w:val="22"/>
          <w:szCs w:val="22"/>
        </w:rPr>
        <w:t>vykonanie</w:t>
      </w:r>
      <w:r w:rsidRPr="005350F1">
        <w:rPr>
          <w:rFonts w:ascii="Arial" w:hAnsi="Arial" w:cs="Arial"/>
          <w:sz w:val="22"/>
          <w:szCs w:val="22"/>
        </w:rPr>
        <w:t xml:space="preserve"> školenia na preberacom protokole</w:t>
      </w:r>
      <w:r>
        <w:rPr>
          <w:rFonts w:ascii="Arial" w:hAnsi="Arial" w:cs="Arial"/>
          <w:sz w:val="22"/>
          <w:szCs w:val="22"/>
        </w:rPr>
        <w:t>,</w:t>
      </w:r>
      <w:r w:rsidRPr="005350F1">
        <w:rPr>
          <w:rFonts w:ascii="Arial" w:hAnsi="Arial" w:cs="Arial"/>
          <w:sz w:val="22"/>
          <w:szCs w:val="22"/>
        </w:rPr>
        <w:t xml:space="preserve"> </w:t>
      </w:r>
    </w:p>
    <w:p w14:paraId="1CEACDAC" w14:textId="77777777" w:rsidR="006D0790" w:rsidRPr="005350F1" w:rsidRDefault="006D0790" w:rsidP="005552EF">
      <w:pPr>
        <w:pStyle w:val="Odsekzoznamu"/>
        <w:numPr>
          <w:ilvl w:val="1"/>
          <w:numId w:val="35"/>
        </w:numPr>
        <w:ind w:left="851"/>
        <w:jc w:val="both"/>
        <w:rPr>
          <w:rFonts w:ascii="Arial" w:hAnsi="Arial" w:cs="Arial"/>
          <w:sz w:val="22"/>
          <w:szCs w:val="22"/>
        </w:rPr>
      </w:pPr>
      <w:r>
        <w:rPr>
          <w:rFonts w:ascii="Arial" w:hAnsi="Arial" w:cs="Arial"/>
          <w:sz w:val="22"/>
          <w:szCs w:val="22"/>
        </w:rPr>
        <w:t>p</w:t>
      </w:r>
      <w:r w:rsidRPr="005350F1">
        <w:rPr>
          <w:rFonts w:ascii="Arial" w:hAnsi="Arial" w:cs="Arial"/>
          <w:sz w:val="22"/>
          <w:szCs w:val="22"/>
        </w:rPr>
        <w:t>oskytovateľ zabezpečí kvalifikovaného školiteľa, pripraví školiace materiály a vykoná školenie.</w:t>
      </w:r>
    </w:p>
    <w:p w14:paraId="122A6768" w14:textId="5E02CF33" w:rsidR="00E31C5F" w:rsidRPr="002E3217" w:rsidRDefault="00E31C5F" w:rsidP="00B24CB2">
      <w:pPr>
        <w:pStyle w:val="Default"/>
        <w:jc w:val="both"/>
        <w:rPr>
          <w:rFonts w:ascii="Arial" w:hAnsi="Arial" w:cs="Arial"/>
          <w:sz w:val="22"/>
          <w:szCs w:val="22"/>
        </w:rPr>
      </w:pPr>
    </w:p>
    <w:p w14:paraId="710AD638" w14:textId="0CBB9C4C" w:rsidR="00B24CB2" w:rsidRPr="005350F1" w:rsidRDefault="00B24CB2" w:rsidP="001F2627">
      <w:pPr>
        <w:pStyle w:val="Odsekzoznamu"/>
        <w:numPr>
          <w:ilvl w:val="0"/>
          <w:numId w:val="7"/>
        </w:numPr>
        <w:ind w:left="142" w:hanging="142"/>
        <w:jc w:val="both"/>
        <w:rPr>
          <w:rFonts w:ascii="Arial" w:hAnsi="Arial" w:cs="Arial"/>
          <w:b/>
          <w:sz w:val="22"/>
          <w:szCs w:val="22"/>
        </w:rPr>
      </w:pPr>
      <w:r w:rsidRPr="005350F1">
        <w:rPr>
          <w:rFonts w:ascii="Arial" w:hAnsi="Arial" w:cs="Arial"/>
          <w:b/>
          <w:sz w:val="22"/>
          <w:szCs w:val="22"/>
        </w:rPr>
        <w:t>Služba „Konfiguračné a konzultačné práce“</w:t>
      </w:r>
    </w:p>
    <w:p w14:paraId="47C906F9" w14:textId="4DDF56CF" w:rsidR="00B24CB2" w:rsidRPr="002E3217" w:rsidRDefault="00B24CB2" w:rsidP="00B24CB2">
      <w:pPr>
        <w:jc w:val="both"/>
        <w:rPr>
          <w:rFonts w:ascii="Arial" w:hAnsi="Arial" w:cs="Arial"/>
          <w:sz w:val="22"/>
          <w:szCs w:val="22"/>
        </w:rPr>
      </w:pPr>
      <w:r w:rsidRPr="002E3217">
        <w:rPr>
          <w:rFonts w:ascii="Arial" w:hAnsi="Arial" w:cs="Arial"/>
          <w:sz w:val="22"/>
          <w:szCs w:val="22"/>
        </w:rPr>
        <w:t xml:space="preserve">Maximálny objem služby Konfiguračné a konzultačné práce predstavuje 240 hodín. Obsahom služby Konfiguračné a konzultačné práce je </w:t>
      </w:r>
      <w:r w:rsidR="00B81893">
        <w:rPr>
          <w:rFonts w:ascii="Arial" w:hAnsi="Arial" w:cs="Arial"/>
          <w:sz w:val="22"/>
          <w:szCs w:val="22"/>
        </w:rPr>
        <w:t xml:space="preserve">konfigurovanie, nastavenie a prevádzka </w:t>
      </w:r>
      <w:r w:rsidR="00A53277">
        <w:rPr>
          <w:rFonts w:ascii="Arial" w:hAnsi="Arial" w:cs="Arial"/>
          <w:sz w:val="22"/>
          <w:szCs w:val="22"/>
        </w:rPr>
        <w:t xml:space="preserve">vyvolávacieho systému </w:t>
      </w:r>
      <w:r w:rsidR="00D54189">
        <w:rPr>
          <w:rFonts w:ascii="Arial" w:hAnsi="Arial" w:cs="Arial"/>
          <w:sz w:val="22"/>
          <w:szCs w:val="22"/>
        </w:rPr>
        <w:t xml:space="preserve">a centralizovanej správy obsahu </w:t>
      </w:r>
      <w:r w:rsidR="00A53277">
        <w:rPr>
          <w:rFonts w:ascii="Arial" w:hAnsi="Arial" w:cs="Arial"/>
          <w:sz w:val="22"/>
          <w:szCs w:val="22"/>
        </w:rPr>
        <w:t>objednávateľa</w:t>
      </w:r>
      <w:r w:rsidR="00B81893">
        <w:rPr>
          <w:rFonts w:ascii="Arial" w:hAnsi="Arial" w:cs="Arial"/>
          <w:sz w:val="22"/>
          <w:szCs w:val="22"/>
        </w:rPr>
        <w:t>.</w:t>
      </w:r>
    </w:p>
    <w:p w14:paraId="061D5634" w14:textId="0FEC85EC" w:rsidR="00B24CB2" w:rsidRDefault="0007715C" w:rsidP="00B24CB2">
      <w:pPr>
        <w:jc w:val="both"/>
        <w:rPr>
          <w:rFonts w:ascii="Arial" w:hAnsi="Arial" w:cs="Arial"/>
          <w:sz w:val="22"/>
          <w:szCs w:val="22"/>
        </w:rPr>
      </w:pPr>
      <w:r>
        <w:rPr>
          <w:rFonts w:ascii="Arial" w:hAnsi="Arial" w:cs="Arial"/>
          <w:sz w:val="22"/>
          <w:szCs w:val="22"/>
        </w:rPr>
        <w:t xml:space="preserve">Dodanie Konfiguračných a konzultačných prác sa primerane spravuje </w:t>
      </w:r>
      <w:r w:rsidR="006D0790" w:rsidRPr="006D0790">
        <w:rPr>
          <w:rFonts w:ascii="Arial" w:hAnsi="Arial" w:cs="Arial"/>
          <w:sz w:val="22"/>
          <w:szCs w:val="22"/>
        </w:rPr>
        <w:t>časťou B bodom 1.</w:t>
      </w:r>
      <w:r w:rsidR="00B80E60">
        <w:rPr>
          <w:rFonts w:ascii="Arial" w:hAnsi="Arial" w:cs="Arial"/>
          <w:sz w:val="22"/>
          <w:szCs w:val="22"/>
        </w:rPr>
        <w:t>3</w:t>
      </w:r>
      <w:r w:rsidRPr="006D0790">
        <w:rPr>
          <w:rFonts w:ascii="Arial" w:hAnsi="Arial" w:cs="Arial"/>
          <w:sz w:val="22"/>
          <w:szCs w:val="22"/>
        </w:rPr>
        <w:t xml:space="preserve"> tejto prílohy.</w:t>
      </w:r>
    </w:p>
    <w:p w14:paraId="65D9E7A4" w14:textId="77777777" w:rsidR="001F2627" w:rsidRDefault="001F2627" w:rsidP="00B24CB2">
      <w:pPr>
        <w:jc w:val="both"/>
        <w:rPr>
          <w:rFonts w:ascii="Arial" w:hAnsi="Arial" w:cs="Arial"/>
          <w:sz w:val="22"/>
          <w:szCs w:val="22"/>
        </w:rPr>
      </w:pPr>
    </w:p>
    <w:p w14:paraId="47162E30" w14:textId="67D0B566" w:rsidR="00337E0E" w:rsidRPr="002E3217" w:rsidRDefault="001832E9" w:rsidP="001832E9">
      <w:pPr>
        <w:spacing w:line="276" w:lineRule="auto"/>
        <w:jc w:val="right"/>
        <w:rPr>
          <w:rFonts w:ascii="Arial" w:hAnsi="Arial" w:cs="Arial"/>
          <w:color w:val="000000"/>
          <w:sz w:val="22"/>
          <w:szCs w:val="22"/>
        </w:rPr>
      </w:pPr>
      <w:r w:rsidRPr="002E3217">
        <w:rPr>
          <w:rFonts w:ascii="Arial" w:hAnsi="Arial" w:cs="Arial"/>
          <w:color w:val="000000"/>
          <w:sz w:val="22"/>
          <w:szCs w:val="22"/>
        </w:rPr>
        <w:lastRenderedPageBreak/>
        <w:t>Príloha č. 2</w:t>
      </w:r>
    </w:p>
    <w:p w14:paraId="0BE283B1" w14:textId="7A170D2B" w:rsidR="001832E9" w:rsidRPr="002E3217" w:rsidRDefault="001832E9" w:rsidP="00337E0E">
      <w:pPr>
        <w:spacing w:line="276" w:lineRule="auto"/>
        <w:jc w:val="both"/>
        <w:rPr>
          <w:rFonts w:ascii="Arial" w:hAnsi="Arial" w:cs="Arial"/>
          <w:b/>
          <w:color w:val="000000"/>
          <w:sz w:val="22"/>
          <w:szCs w:val="22"/>
        </w:rPr>
      </w:pPr>
    </w:p>
    <w:p w14:paraId="38D95AEF" w14:textId="3258B10A" w:rsidR="00337E0E" w:rsidRPr="002E3217" w:rsidRDefault="00B24CB2" w:rsidP="001832E9">
      <w:pPr>
        <w:spacing w:line="276" w:lineRule="auto"/>
        <w:jc w:val="center"/>
        <w:rPr>
          <w:rFonts w:ascii="Arial" w:hAnsi="Arial" w:cs="Arial"/>
          <w:b/>
          <w:bCs/>
          <w:color w:val="000000"/>
          <w:sz w:val="22"/>
          <w:szCs w:val="22"/>
        </w:rPr>
      </w:pPr>
      <w:r w:rsidRPr="002E3217">
        <w:rPr>
          <w:rFonts w:ascii="Arial" w:hAnsi="Arial" w:cs="Arial"/>
          <w:b/>
          <w:bCs/>
          <w:color w:val="000000"/>
          <w:sz w:val="22"/>
          <w:szCs w:val="22"/>
        </w:rPr>
        <w:t>Miesta plnenia</w:t>
      </w:r>
    </w:p>
    <w:p w14:paraId="4DFD34AA" w14:textId="77777777" w:rsidR="001832E9" w:rsidRPr="002E3217" w:rsidRDefault="001832E9" w:rsidP="001832E9">
      <w:pPr>
        <w:spacing w:line="276" w:lineRule="auto"/>
        <w:jc w:val="center"/>
        <w:rPr>
          <w:rFonts w:ascii="Arial" w:hAnsi="Arial" w:cs="Arial"/>
          <w:b/>
          <w:bCs/>
          <w:color w:val="000000"/>
          <w:sz w:val="22"/>
          <w:szCs w:val="22"/>
        </w:rPr>
      </w:pPr>
    </w:p>
    <w:tbl>
      <w:tblPr>
        <w:tblW w:w="4929" w:type="dxa"/>
        <w:tblCellMar>
          <w:left w:w="70" w:type="dxa"/>
          <w:right w:w="70" w:type="dxa"/>
        </w:tblCellMar>
        <w:tblLook w:val="04A0" w:firstRow="1" w:lastRow="0" w:firstColumn="1" w:lastColumn="0" w:noHBand="0" w:noVBand="1"/>
      </w:tblPr>
      <w:tblGrid>
        <w:gridCol w:w="520"/>
        <w:gridCol w:w="2589"/>
        <w:gridCol w:w="1820"/>
      </w:tblGrid>
      <w:tr w:rsidR="00544752" w:rsidRPr="00544752" w14:paraId="5B9AAC2C" w14:textId="77777777" w:rsidTr="00F349AC">
        <w:trPr>
          <w:trHeight w:val="315"/>
        </w:trPr>
        <w:tc>
          <w:tcPr>
            <w:tcW w:w="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FF88F5"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 </w:t>
            </w:r>
          </w:p>
        </w:tc>
        <w:tc>
          <w:tcPr>
            <w:tcW w:w="2589" w:type="dxa"/>
            <w:tcBorders>
              <w:top w:val="single" w:sz="8" w:space="0" w:color="auto"/>
              <w:left w:val="nil"/>
              <w:bottom w:val="single" w:sz="8" w:space="0" w:color="auto"/>
              <w:right w:val="single" w:sz="4" w:space="0" w:color="auto"/>
            </w:tcBorders>
            <w:shd w:val="clear" w:color="auto" w:fill="auto"/>
            <w:vAlign w:val="center"/>
            <w:hideMark/>
          </w:tcPr>
          <w:p w14:paraId="23361B50" w14:textId="77777777" w:rsidR="00544752" w:rsidRPr="00544752" w:rsidRDefault="00544752" w:rsidP="00544752">
            <w:pPr>
              <w:jc w:val="center"/>
              <w:rPr>
                <w:rFonts w:ascii="Arial" w:hAnsi="Arial" w:cs="Arial"/>
                <w:b/>
                <w:bCs/>
                <w:sz w:val="20"/>
                <w:szCs w:val="20"/>
              </w:rPr>
            </w:pPr>
            <w:r w:rsidRPr="00544752">
              <w:rPr>
                <w:rFonts w:ascii="Arial" w:hAnsi="Arial" w:cs="Arial"/>
                <w:b/>
                <w:bCs/>
                <w:sz w:val="20"/>
                <w:szCs w:val="20"/>
              </w:rPr>
              <w:t>Mesto</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6DC28CA6" w14:textId="77777777" w:rsidR="00544752" w:rsidRPr="00544752" w:rsidRDefault="00544752" w:rsidP="00544752">
            <w:pPr>
              <w:jc w:val="center"/>
              <w:rPr>
                <w:rFonts w:ascii="Arial" w:hAnsi="Arial" w:cs="Arial"/>
                <w:b/>
                <w:bCs/>
                <w:sz w:val="20"/>
                <w:szCs w:val="20"/>
              </w:rPr>
            </w:pPr>
            <w:r w:rsidRPr="00544752">
              <w:rPr>
                <w:rFonts w:ascii="Arial" w:hAnsi="Arial" w:cs="Arial"/>
                <w:b/>
                <w:bCs/>
                <w:sz w:val="20"/>
                <w:szCs w:val="20"/>
              </w:rPr>
              <w:t>Počet pobočiek</w:t>
            </w:r>
          </w:p>
        </w:tc>
      </w:tr>
      <w:tr w:rsidR="00544752" w:rsidRPr="00544752" w14:paraId="0B156C99"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7CBF52A"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w:t>
            </w:r>
          </w:p>
        </w:tc>
        <w:tc>
          <w:tcPr>
            <w:tcW w:w="2589" w:type="dxa"/>
            <w:tcBorders>
              <w:top w:val="nil"/>
              <w:left w:val="nil"/>
              <w:bottom w:val="single" w:sz="4" w:space="0" w:color="auto"/>
              <w:right w:val="single" w:sz="4" w:space="0" w:color="auto"/>
            </w:tcBorders>
            <w:shd w:val="clear" w:color="auto" w:fill="auto"/>
            <w:vAlign w:val="center"/>
            <w:hideMark/>
          </w:tcPr>
          <w:p w14:paraId="46893CA6" w14:textId="77777777" w:rsidR="00544752" w:rsidRPr="00544752" w:rsidRDefault="00544752" w:rsidP="00544752">
            <w:pPr>
              <w:rPr>
                <w:rFonts w:ascii="Arial" w:hAnsi="Arial" w:cs="Arial"/>
                <w:sz w:val="20"/>
                <w:szCs w:val="20"/>
              </w:rPr>
            </w:pPr>
            <w:r w:rsidRPr="00544752">
              <w:rPr>
                <w:rFonts w:ascii="Arial" w:hAnsi="Arial" w:cs="Arial"/>
                <w:sz w:val="20"/>
                <w:szCs w:val="20"/>
              </w:rPr>
              <w:t>Bratislava</w:t>
            </w:r>
          </w:p>
        </w:tc>
        <w:tc>
          <w:tcPr>
            <w:tcW w:w="1820" w:type="dxa"/>
            <w:tcBorders>
              <w:top w:val="nil"/>
              <w:left w:val="nil"/>
              <w:bottom w:val="single" w:sz="4" w:space="0" w:color="auto"/>
              <w:right w:val="single" w:sz="8" w:space="0" w:color="auto"/>
            </w:tcBorders>
            <w:shd w:val="clear" w:color="auto" w:fill="auto"/>
            <w:noWrap/>
            <w:vAlign w:val="center"/>
            <w:hideMark/>
          </w:tcPr>
          <w:p w14:paraId="19E897D4" w14:textId="4D025BCF" w:rsidR="00544752" w:rsidRPr="00544752" w:rsidRDefault="00687974" w:rsidP="00544752">
            <w:pPr>
              <w:jc w:val="center"/>
              <w:rPr>
                <w:rFonts w:ascii="Arial" w:hAnsi="Arial" w:cs="Arial"/>
                <w:sz w:val="20"/>
                <w:szCs w:val="20"/>
              </w:rPr>
            </w:pPr>
            <w:r>
              <w:rPr>
                <w:rFonts w:ascii="Arial" w:hAnsi="Arial" w:cs="Arial"/>
                <w:sz w:val="20"/>
                <w:szCs w:val="20"/>
              </w:rPr>
              <w:t>4</w:t>
            </w:r>
          </w:p>
        </w:tc>
      </w:tr>
      <w:tr w:rsidR="00544752" w:rsidRPr="00544752" w14:paraId="6C8EFF2D"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FF3CF1F"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w:t>
            </w:r>
          </w:p>
        </w:tc>
        <w:tc>
          <w:tcPr>
            <w:tcW w:w="2589" w:type="dxa"/>
            <w:tcBorders>
              <w:top w:val="nil"/>
              <w:left w:val="nil"/>
              <w:bottom w:val="single" w:sz="4" w:space="0" w:color="auto"/>
              <w:right w:val="single" w:sz="4" w:space="0" w:color="auto"/>
            </w:tcBorders>
            <w:shd w:val="clear" w:color="auto" w:fill="auto"/>
            <w:vAlign w:val="center"/>
            <w:hideMark/>
          </w:tcPr>
          <w:p w14:paraId="575DB22D" w14:textId="77777777" w:rsidR="00544752" w:rsidRPr="00544752" w:rsidRDefault="00544752" w:rsidP="00544752">
            <w:pPr>
              <w:rPr>
                <w:rFonts w:ascii="Arial" w:hAnsi="Arial" w:cs="Arial"/>
                <w:sz w:val="20"/>
                <w:szCs w:val="20"/>
              </w:rPr>
            </w:pPr>
            <w:r w:rsidRPr="00544752">
              <w:rPr>
                <w:rFonts w:ascii="Arial" w:hAnsi="Arial" w:cs="Arial"/>
                <w:sz w:val="20"/>
                <w:szCs w:val="20"/>
              </w:rPr>
              <w:t>Trnava</w:t>
            </w:r>
          </w:p>
        </w:tc>
        <w:tc>
          <w:tcPr>
            <w:tcW w:w="1820" w:type="dxa"/>
            <w:tcBorders>
              <w:top w:val="nil"/>
              <w:left w:val="nil"/>
              <w:bottom w:val="single" w:sz="4" w:space="0" w:color="auto"/>
              <w:right w:val="single" w:sz="8" w:space="0" w:color="auto"/>
            </w:tcBorders>
            <w:shd w:val="clear" w:color="auto" w:fill="auto"/>
            <w:vAlign w:val="center"/>
            <w:hideMark/>
          </w:tcPr>
          <w:p w14:paraId="408940FD"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7D8BB6D4"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4E05650"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3.</w:t>
            </w:r>
          </w:p>
        </w:tc>
        <w:tc>
          <w:tcPr>
            <w:tcW w:w="2589" w:type="dxa"/>
            <w:tcBorders>
              <w:top w:val="nil"/>
              <w:left w:val="nil"/>
              <w:bottom w:val="single" w:sz="4" w:space="0" w:color="auto"/>
              <w:right w:val="single" w:sz="4" w:space="0" w:color="auto"/>
            </w:tcBorders>
            <w:shd w:val="clear" w:color="auto" w:fill="auto"/>
            <w:vAlign w:val="center"/>
            <w:hideMark/>
          </w:tcPr>
          <w:p w14:paraId="6D5C035E" w14:textId="77777777" w:rsidR="00544752" w:rsidRPr="00544752" w:rsidRDefault="00544752" w:rsidP="00544752">
            <w:pPr>
              <w:rPr>
                <w:rFonts w:ascii="Arial" w:hAnsi="Arial" w:cs="Arial"/>
                <w:sz w:val="20"/>
                <w:szCs w:val="20"/>
              </w:rPr>
            </w:pPr>
            <w:r w:rsidRPr="00544752">
              <w:rPr>
                <w:rFonts w:ascii="Arial" w:hAnsi="Arial" w:cs="Arial"/>
                <w:sz w:val="20"/>
                <w:szCs w:val="20"/>
              </w:rPr>
              <w:t>Dunajská Streda</w:t>
            </w:r>
          </w:p>
        </w:tc>
        <w:tc>
          <w:tcPr>
            <w:tcW w:w="1820" w:type="dxa"/>
            <w:tcBorders>
              <w:top w:val="nil"/>
              <w:left w:val="nil"/>
              <w:bottom w:val="single" w:sz="4" w:space="0" w:color="auto"/>
              <w:right w:val="single" w:sz="8" w:space="0" w:color="auto"/>
            </w:tcBorders>
            <w:shd w:val="clear" w:color="auto" w:fill="auto"/>
            <w:vAlign w:val="center"/>
            <w:hideMark/>
          </w:tcPr>
          <w:p w14:paraId="7DFA11D9"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0B6DB8A1"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73F1CCBD"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4.</w:t>
            </w:r>
          </w:p>
        </w:tc>
        <w:tc>
          <w:tcPr>
            <w:tcW w:w="2589" w:type="dxa"/>
            <w:tcBorders>
              <w:top w:val="nil"/>
              <w:left w:val="nil"/>
              <w:bottom w:val="single" w:sz="4" w:space="0" w:color="auto"/>
              <w:right w:val="single" w:sz="4" w:space="0" w:color="auto"/>
            </w:tcBorders>
            <w:shd w:val="clear" w:color="auto" w:fill="auto"/>
            <w:vAlign w:val="center"/>
            <w:hideMark/>
          </w:tcPr>
          <w:p w14:paraId="1E4853E4" w14:textId="77777777" w:rsidR="00544752" w:rsidRPr="00544752" w:rsidRDefault="00544752" w:rsidP="00544752">
            <w:pPr>
              <w:rPr>
                <w:rFonts w:ascii="Arial" w:hAnsi="Arial" w:cs="Arial"/>
                <w:sz w:val="20"/>
                <w:szCs w:val="20"/>
              </w:rPr>
            </w:pPr>
            <w:r w:rsidRPr="00544752">
              <w:rPr>
                <w:rFonts w:ascii="Arial" w:hAnsi="Arial" w:cs="Arial"/>
                <w:sz w:val="20"/>
                <w:szCs w:val="20"/>
              </w:rPr>
              <w:t>Galanta</w:t>
            </w:r>
          </w:p>
        </w:tc>
        <w:tc>
          <w:tcPr>
            <w:tcW w:w="1820" w:type="dxa"/>
            <w:tcBorders>
              <w:top w:val="nil"/>
              <w:left w:val="nil"/>
              <w:bottom w:val="single" w:sz="4" w:space="0" w:color="auto"/>
              <w:right w:val="single" w:sz="8" w:space="0" w:color="auto"/>
            </w:tcBorders>
            <w:shd w:val="clear" w:color="auto" w:fill="auto"/>
            <w:vAlign w:val="center"/>
            <w:hideMark/>
          </w:tcPr>
          <w:p w14:paraId="57C71497"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63027721"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0B50AED1"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5.</w:t>
            </w:r>
          </w:p>
        </w:tc>
        <w:tc>
          <w:tcPr>
            <w:tcW w:w="2589" w:type="dxa"/>
            <w:tcBorders>
              <w:top w:val="nil"/>
              <w:left w:val="nil"/>
              <w:bottom w:val="single" w:sz="4" w:space="0" w:color="auto"/>
              <w:right w:val="single" w:sz="4" w:space="0" w:color="auto"/>
            </w:tcBorders>
            <w:shd w:val="clear" w:color="auto" w:fill="auto"/>
            <w:vAlign w:val="center"/>
            <w:hideMark/>
          </w:tcPr>
          <w:p w14:paraId="314F2F7D" w14:textId="77777777" w:rsidR="00544752" w:rsidRPr="00544752" w:rsidRDefault="00544752" w:rsidP="00544752">
            <w:pPr>
              <w:rPr>
                <w:rFonts w:ascii="Arial" w:hAnsi="Arial" w:cs="Arial"/>
                <w:sz w:val="20"/>
                <w:szCs w:val="20"/>
              </w:rPr>
            </w:pPr>
            <w:r w:rsidRPr="00544752">
              <w:rPr>
                <w:rFonts w:ascii="Arial" w:hAnsi="Arial" w:cs="Arial"/>
                <w:sz w:val="20"/>
                <w:szCs w:val="20"/>
              </w:rPr>
              <w:t>Senica</w:t>
            </w:r>
          </w:p>
        </w:tc>
        <w:tc>
          <w:tcPr>
            <w:tcW w:w="1820" w:type="dxa"/>
            <w:tcBorders>
              <w:top w:val="nil"/>
              <w:left w:val="nil"/>
              <w:bottom w:val="single" w:sz="4" w:space="0" w:color="auto"/>
              <w:right w:val="single" w:sz="8" w:space="0" w:color="auto"/>
            </w:tcBorders>
            <w:shd w:val="clear" w:color="auto" w:fill="auto"/>
            <w:vAlign w:val="center"/>
            <w:hideMark/>
          </w:tcPr>
          <w:p w14:paraId="45DDA4A7"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5B732CD2"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70A10C5F"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6.</w:t>
            </w:r>
          </w:p>
        </w:tc>
        <w:tc>
          <w:tcPr>
            <w:tcW w:w="2589" w:type="dxa"/>
            <w:tcBorders>
              <w:top w:val="nil"/>
              <w:left w:val="nil"/>
              <w:bottom w:val="single" w:sz="4" w:space="0" w:color="auto"/>
              <w:right w:val="single" w:sz="4" w:space="0" w:color="auto"/>
            </w:tcBorders>
            <w:shd w:val="clear" w:color="auto" w:fill="auto"/>
            <w:vAlign w:val="center"/>
            <w:hideMark/>
          </w:tcPr>
          <w:p w14:paraId="6D647B1D" w14:textId="77777777" w:rsidR="00544752" w:rsidRPr="00544752" w:rsidRDefault="00544752" w:rsidP="00544752">
            <w:pPr>
              <w:rPr>
                <w:rFonts w:ascii="Arial" w:hAnsi="Arial" w:cs="Arial"/>
                <w:sz w:val="20"/>
                <w:szCs w:val="20"/>
              </w:rPr>
            </w:pPr>
            <w:r w:rsidRPr="00544752">
              <w:rPr>
                <w:rFonts w:ascii="Arial" w:hAnsi="Arial" w:cs="Arial"/>
                <w:sz w:val="20"/>
                <w:szCs w:val="20"/>
              </w:rPr>
              <w:t>Trenčín, Partizánska</w:t>
            </w:r>
          </w:p>
        </w:tc>
        <w:tc>
          <w:tcPr>
            <w:tcW w:w="1820" w:type="dxa"/>
            <w:tcBorders>
              <w:top w:val="nil"/>
              <w:left w:val="nil"/>
              <w:bottom w:val="single" w:sz="4" w:space="0" w:color="auto"/>
              <w:right w:val="single" w:sz="8" w:space="0" w:color="auto"/>
            </w:tcBorders>
            <w:shd w:val="clear" w:color="auto" w:fill="auto"/>
            <w:vAlign w:val="center"/>
            <w:hideMark/>
          </w:tcPr>
          <w:p w14:paraId="42D4093C"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5F6CDC58"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C8B4EF3"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7.</w:t>
            </w:r>
          </w:p>
        </w:tc>
        <w:tc>
          <w:tcPr>
            <w:tcW w:w="2589" w:type="dxa"/>
            <w:tcBorders>
              <w:top w:val="nil"/>
              <w:left w:val="nil"/>
              <w:bottom w:val="single" w:sz="4" w:space="0" w:color="auto"/>
              <w:right w:val="single" w:sz="4" w:space="0" w:color="auto"/>
            </w:tcBorders>
            <w:shd w:val="clear" w:color="auto" w:fill="auto"/>
            <w:vAlign w:val="center"/>
            <w:hideMark/>
          </w:tcPr>
          <w:p w14:paraId="3760B83D" w14:textId="62A06640" w:rsidR="00544752" w:rsidRPr="00544752" w:rsidRDefault="001D4798" w:rsidP="00544752">
            <w:pPr>
              <w:rPr>
                <w:rFonts w:ascii="Arial" w:hAnsi="Arial" w:cs="Arial"/>
                <w:sz w:val="20"/>
                <w:szCs w:val="20"/>
              </w:rPr>
            </w:pPr>
            <w:r>
              <w:rPr>
                <w:rFonts w:ascii="Arial" w:hAnsi="Arial" w:cs="Arial"/>
                <w:sz w:val="20"/>
                <w:szCs w:val="20"/>
              </w:rPr>
              <w:t>Zlaté Moravce</w:t>
            </w:r>
          </w:p>
        </w:tc>
        <w:tc>
          <w:tcPr>
            <w:tcW w:w="1820" w:type="dxa"/>
            <w:tcBorders>
              <w:top w:val="nil"/>
              <w:left w:val="nil"/>
              <w:bottom w:val="single" w:sz="4" w:space="0" w:color="auto"/>
              <w:right w:val="single" w:sz="8" w:space="0" w:color="auto"/>
            </w:tcBorders>
            <w:shd w:val="clear" w:color="auto" w:fill="auto"/>
            <w:vAlign w:val="center"/>
            <w:hideMark/>
          </w:tcPr>
          <w:p w14:paraId="1488CEA9"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1A1235EB"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E4E0996"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8.</w:t>
            </w:r>
          </w:p>
        </w:tc>
        <w:tc>
          <w:tcPr>
            <w:tcW w:w="2589" w:type="dxa"/>
            <w:tcBorders>
              <w:top w:val="nil"/>
              <w:left w:val="nil"/>
              <w:bottom w:val="single" w:sz="4" w:space="0" w:color="auto"/>
              <w:right w:val="single" w:sz="4" w:space="0" w:color="auto"/>
            </w:tcBorders>
            <w:shd w:val="clear" w:color="auto" w:fill="auto"/>
            <w:vAlign w:val="center"/>
            <w:hideMark/>
          </w:tcPr>
          <w:p w14:paraId="42D2B5BB" w14:textId="77777777" w:rsidR="00544752" w:rsidRPr="00544752" w:rsidRDefault="00544752" w:rsidP="00544752">
            <w:pPr>
              <w:rPr>
                <w:rFonts w:ascii="Arial" w:hAnsi="Arial" w:cs="Arial"/>
                <w:sz w:val="20"/>
                <w:szCs w:val="20"/>
              </w:rPr>
            </w:pPr>
            <w:r w:rsidRPr="00544752">
              <w:rPr>
                <w:rFonts w:ascii="Arial" w:hAnsi="Arial" w:cs="Arial"/>
                <w:sz w:val="20"/>
                <w:szCs w:val="20"/>
              </w:rPr>
              <w:t>Považská Bystrica</w:t>
            </w:r>
          </w:p>
        </w:tc>
        <w:tc>
          <w:tcPr>
            <w:tcW w:w="1820" w:type="dxa"/>
            <w:tcBorders>
              <w:top w:val="nil"/>
              <w:left w:val="nil"/>
              <w:bottom w:val="single" w:sz="4" w:space="0" w:color="auto"/>
              <w:right w:val="single" w:sz="8" w:space="0" w:color="auto"/>
            </w:tcBorders>
            <w:shd w:val="clear" w:color="auto" w:fill="auto"/>
            <w:vAlign w:val="center"/>
            <w:hideMark/>
          </w:tcPr>
          <w:p w14:paraId="289292B0"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7CA711E5"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7AB32E4"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9.</w:t>
            </w:r>
          </w:p>
        </w:tc>
        <w:tc>
          <w:tcPr>
            <w:tcW w:w="2589" w:type="dxa"/>
            <w:tcBorders>
              <w:top w:val="nil"/>
              <w:left w:val="nil"/>
              <w:bottom w:val="single" w:sz="4" w:space="0" w:color="auto"/>
              <w:right w:val="single" w:sz="4" w:space="0" w:color="auto"/>
            </w:tcBorders>
            <w:shd w:val="clear" w:color="auto" w:fill="auto"/>
            <w:vAlign w:val="center"/>
            <w:hideMark/>
          </w:tcPr>
          <w:p w14:paraId="0DCC295A" w14:textId="77777777" w:rsidR="00544752" w:rsidRPr="00544752" w:rsidRDefault="00544752" w:rsidP="00544752">
            <w:pPr>
              <w:rPr>
                <w:rFonts w:ascii="Arial" w:hAnsi="Arial" w:cs="Arial"/>
                <w:sz w:val="20"/>
                <w:szCs w:val="20"/>
              </w:rPr>
            </w:pPr>
            <w:r w:rsidRPr="00544752">
              <w:rPr>
                <w:rFonts w:ascii="Arial" w:hAnsi="Arial" w:cs="Arial"/>
                <w:sz w:val="20"/>
                <w:szCs w:val="20"/>
              </w:rPr>
              <w:t>Prievidza</w:t>
            </w:r>
          </w:p>
        </w:tc>
        <w:tc>
          <w:tcPr>
            <w:tcW w:w="1820" w:type="dxa"/>
            <w:tcBorders>
              <w:top w:val="nil"/>
              <w:left w:val="nil"/>
              <w:bottom w:val="single" w:sz="4" w:space="0" w:color="auto"/>
              <w:right w:val="single" w:sz="8" w:space="0" w:color="auto"/>
            </w:tcBorders>
            <w:shd w:val="clear" w:color="auto" w:fill="auto"/>
            <w:vAlign w:val="center"/>
            <w:hideMark/>
          </w:tcPr>
          <w:p w14:paraId="6C5B10F9"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3FA34646"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0667EB2"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10.</w:t>
            </w:r>
          </w:p>
        </w:tc>
        <w:tc>
          <w:tcPr>
            <w:tcW w:w="2589" w:type="dxa"/>
            <w:tcBorders>
              <w:top w:val="nil"/>
              <w:left w:val="nil"/>
              <w:bottom w:val="single" w:sz="4" w:space="0" w:color="auto"/>
              <w:right w:val="single" w:sz="4" w:space="0" w:color="auto"/>
            </w:tcBorders>
            <w:shd w:val="clear" w:color="auto" w:fill="auto"/>
            <w:vAlign w:val="center"/>
            <w:hideMark/>
          </w:tcPr>
          <w:p w14:paraId="671739EB" w14:textId="77777777" w:rsidR="00544752" w:rsidRPr="00544752" w:rsidRDefault="00544752" w:rsidP="00544752">
            <w:pPr>
              <w:rPr>
                <w:rFonts w:ascii="Arial" w:hAnsi="Arial" w:cs="Arial"/>
                <w:sz w:val="20"/>
                <w:szCs w:val="20"/>
              </w:rPr>
            </w:pPr>
            <w:r w:rsidRPr="00544752">
              <w:rPr>
                <w:rFonts w:ascii="Arial" w:hAnsi="Arial" w:cs="Arial"/>
                <w:sz w:val="20"/>
                <w:szCs w:val="20"/>
              </w:rPr>
              <w:t>Komárno</w:t>
            </w:r>
          </w:p>
        </w:tc>
        <w:tc>
          <w:tcPr>
            <w:tcW w:w="1820" w:type="dxa"/>
            <w:tcBorders>
              <w:top w:val="nil"/>
              <w:left w:val="nil"/>
              <w:bottom w:val="single" w:sz="4" w:space="0" w:color="auto"/>
              <w:right w:val="single" w:sz="8" w:space="0" w:color="auto"/>
            </w:tcBorders>
            <w:shd w:val="clear" w:color="auto" w:fill="auto"/>
            <w:vAlign w:val="center"/>
            <w:hideMark/>
          </w:tcPr>
          <w:p w14:paraId="0115E29D"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624273CF"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75CBCFD5"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11.</w:t>
            </w:r>
          </w:p>
        </w:tc>
        <w:tc>
          <w:tcPr>
            <w:tcW w:w="2589" w:type="dxa"/>
            <w:tcBorders>
              <w:top w:val="nil"/>
              <w:left w:val="nil"/>
              <w:bottom w:val="single" w:sz="4" w:space="0" w:color="auto"/>
              <w:right w:val="single" w:sz="4" w:space="0" w:color="auto"/>
            </w:tcBorders>
            <w:shd w:val="clear" w:color="auto" w:fill="auto"/>
            <w:vAlign w:val="center"/>
            <w:hideMark/>
          </w:tcPr>
          <w:p w14:paraId="26F112F8" w14:textId="77777777" w:rsidR="00544752" w:rsidRPr="00544752" w:rsidRDefault="00544752" w:rsidP="00544752">
            <w:pPr>
              <w:rPr>
                <w:rFonts w:ascii="Arial" w:hAnsi="Arial" w:cs="Arial"/>
                <w:sz w:val="20"/>
                <w:szCs w:val="20"/>
              </w:rPr>
            </w:pPr>
            <w:r w:rsidRPr="00544752">
              <w:rPr>
                <w:rFonts w:ascii="Arial" w:hAnsi="Arial" w:cs="Arial"/>
                <w:sz w:val="20"/>
                <w:szCs w:val="20"/>
              </w:rPr>
              <w:t>Levice</w:t>
            </w:r>
          </w:p>
        </w:tc>
        <w:tc>
          <w:tcPr>
            <w:tcW w:w="1820" w:type="dxa"/>
            <w:tcBorders>
              <w:top w:val="nil"/>
              <w:left w:val="nil"/>
              <w:bottom w:val="single" w:sz="4" w:space="0" w:color="auto"/>
              <w:right w:val="single" w:sz="8" w:space="0" w:color="auto"/>
            </w:tcBorders>
            <w:shd w:val="clear" w:color="auto" w:fill="auto"/>
            <w:vAlign w:val="center"/>
            <w:hideMark/>
          </w:tcPr>
          <w:p w14:paraId="09717FDA"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7C10BCDB"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A61AD15"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12.</w:t>
            </w:r>
          </w:p>
        </w:tc>
        <w:tc>
          <w:tcPr>
            <w:tcW w:w="2589" w:type="dxa"/>
            <w:tcBorders>
              <w:top w:val="nil"/>
              <w:left w:val="nil"/>
              <w:bottom w:val="single" w:sz="4" w:space="0" w:color="auto"/>
              <w:right w:val="single" w:sz="4" w:space="0" w:color="auto"/>
            </w:tcBorders>
            <w:shd w:val="clear" w:color="auto" w:fill="auto"/>
            <w:vAlign w:val="center"/>
            <w:hideMark/>
          </w:tcPr>
          <w:p w14:paraId="0039D327" w14:textId="77777777" w:rsidR="00544752" w:rsidRPr="00544752" w:rsidRDefault="00544752" w:rsidP="00544752">
            <w:pPr>
              <w:rPr>
                <w:rFonts w:ascii="Arial" w:hAnsi="Arial" w:cs="Arial"/>
                <w:sz w:val="20"/>
                <w:szCs w:val="20"/>
              </w:rPr>
            </w:pPr>
            <w:r w:rsidRPr="00544752">
              <w:rPr>
                <w:rFonts w:ascii="Arial" w:hAnsi="Arial" w:cs="Arial"/>
                <w:sz w:val="20"/>
                <w:szCs w:val="20"/>
              </w:rPr>
              <w:t>Nitra</w:t>
            </w:r>
          </w:p>
        </w:tc>
        <w:tc>
          <w:tcPr>
            <w:tcW w:w="1820" w:type="dxa"/>
            <w:tcBorders>
              <w:top w:val="nil"/>
              <w:left w:val="nil"/>
              <w:bottom w:val="single" w:sz="4" w:space="0" w:color="auto"/>
              <w:right w:val="single" w:sz="8" w:space="0" w:color="auto"/>
            </w:tcBorders>
            <w:shd w:val="clear" w:color="auto" w:fill="auto"/>
            <w:vAlign w:val="center"/>
            <w:hideMark/>
          </w:tcPr>
          <w:p w14:paraId="45662E73"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0C73F1D3"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92A05EF"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13.</w:t>
            </w:r>
          </w:p>
        </w:tc>
        <w:tc>
          <w:tcPr>
            <w:tcW w:w="2589" w:type="dxa"/>
            <w:tcBorders>
              <w:top w:val="nil"/>
              <w:left w:val="nil"/>
              <w:bottom w:val="single" w:sz="4" w:space="0" w:color="auto"/>
              <w:right w:val="single" w:sz="4" w:space="0" w:color="auto"/>
            </w:tcBorders>
            <w:shd w:val="clear" w:color="auto" w:fill="auto"/>
            <w:vAlign w:val="center"/>
            <w:hideMark/>
          </w:tcPr>
          <w:p w14:paraId="4C327CB6" w14:textId="77777777" w:rsidR="00544752" w:rsidRPr="00544752" w:rsidRDefault="00544752" w:rsidP="00544752">
            <w:pPr>
              <w:rPr>
                <w:rFonts w:ascii="Arial" w:hAnsi="Arial" w:cs="Arial"/>
                <w:sz w:val="20"/>
                <w:szCs w:val="20"/>
              </w:rPr>
            </w:pPr>
            <w:r w:rsidRPr="00544752">
              <w:rPr>
                <w:rFonts w:ascii="Arial" w:hAnsi="Arial" w:cs="Arial"/>
                <w:sz w:val="20"/>
                <w:szCs w:val="20"/>
              </w:rPr>
              <w:t>Nové Zámky</w:t>
            </w:r>
          </w:p>
        </w:tc>
        <w:tc>
          <w:tcPr>
            <w:tcW w:w="1820" w:type="dxa"/>
            <w:tcBorders>
              <w:top w:val="nil"/>
              <w:left w:val="nil"/>
              <w:bottom w:val="single" w:sz="4" w:space="0" w:color="auto"/>
              <w:right w:val="single" w:sz="8" w:space="0" w:color="auto"/>
            </w:tcBorders>
            <w:shd w:val="clear" w:color="auto" w:fill="auto"/>
            <w:vAlign w:val="center"/>
            <w:hideMark/>
          </w:tcPr>
          <w:p w14:paraId="47E7389E"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13AFBE03"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710D8C2"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14.</w:t>
            </w:r>
          </w:p>
        </w:tc>
        <w:tc>
          <w:tcPr>
            <w:tcW w:w="2589" w:type="dxa"/>
            <w:tcBorders>
              <w:top w:val="nil"/>
              <w:left w:val="nil"/>
              <w:bottom w:val="single" w:sz="4" w:space="0" w:color="auto"/>
              <w:right w:val="single" w:sz="4" w:space="0" w:color="auto"/>
            </w:tcBorders>
            <w:shd w:val="clear" w:color="auto" w:fill="auto"/>
            <w:vAlign w:val="center"/>
            <w:hideMark/>
          </w:tcPr>
          <w:p w14:paraId="3C5871A7" w14:textId="77777777" w:rsidR="00544752" w:rsidRPr="00544752" w:rsidRDefault="00544752" w:rsidP="00544752">
            <w:pPr>
              <w:rPr>
                <w:rFonts w:ascii="Arial" w:hAnsi="Arial" w:cs="Arial"/>
                <w:sz w:val="20"/>
                <w:szCs w:val="20"/>
              </w:rPr>
            </w:pPr>
            <w:r w:rsidRPr="00544752">
              <w:rPr>
                <w:rFonts w:ascii="Arial" w:hAnsi="Arial" w:cs="Arial"/>
                <w:sz w:val="20"/>
                <w:szCs w:val="20"/>
              </w:rPr>
              <w:t>Topoľčany</w:t>
            </w:r>
          </w:p>
        </w:tc>
        <w:tc>
          <w:tcPr>
            <w:tcW w:w="1820" w:type="dxa"/>
            <w:tcBorders>
              <w:top w:val="nil"/>
              <w:left w:val="nil"/>
              <w:bottom w:val="single" w:sz="4" w:space="0" w:color="auto"/>
              <w:right w:val="single" w:sz="8" w:space="0" w:color="auto"/>
            </w:tcBorders>
            <w:shd w:val="clear" w:color="auto" w:fill="auto"/>
            <w:noWrap/>
            <w:vAlign w:val="center"/>
            <w:hideMark/>
          </w:tcPr>
          <w:p w14:paraId="280CF214"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20793FA7"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8193D46"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15.</w:t>
            </w:r>
          </w:p>
        </w:tc>
        <w:tc>
          <w:tcPr>
            <w:tcW w:w="2589" w:type="dxa"/>
            <w:tcBorders>
              <w:top w:val="nil"/>
              <w:left w:val="nil"/>
              <w:bottom w:val="single" w:sz="4" w:space="0" w:color="auto"/>
              <w:right w:val="single" w:sz="4" w:space="0" w:color="auto"/>
            </w:tcBorders>
            <w:shd w:val="clear" w:color="auto" w:fill="auto"/>
            <w:vAlign w:val="center"/>
            <w:hideMark/>
          </w:tcPr>
          <w:p w14:paraId="5B508B82" w14:textId="77777777" w:rsidR="00544752" w:rsidRPr="00544752" w:rsidRDefault="00544752" w:rsidP="00544752">
            <w:pPr>
              <w:rPr>
                <w:rFonts w:ascii="Arial" w:hAnsi="Arial" w:cs="Arial"/>
                <w:sz w:val="20"/>
                <w:szCs w:val="20"/>
              </w:rPr>
            </w:pPr>
            <w:r w:rsidRPr="00544752">
              <w:rPr>
                <w:rFonts w:ascii="Arial" w:hAnsi="Arial" w:cs="Arial"/>
                <w:sz w:val="20"/>
                <w:szCs w:val="20"/>
              </w:rPr>
              <w:t>Banská Bystrica</w:t>
            </w:r>
          </w:p>
        </w:tc>
        <w:tc>
          <w:tcPr>
            <w:tcW w:w="1820" w:type="dxa"/>
            <w:tcBorders>
              <w:top w:val="nil"/>
              <w:left w:val="nil"/>
              <w:bottom w:val="single" w:sz="4" w:space="0" w:color="auto"/>
              <w:right w:val="single" w:sz="8" w:space="0" w:color="auto"/>
            </w:tcBorders>
            <w:shd w:val="clear" w:color="auto" w:fill="auto"/>
            <w:noWrap/>
            <w:vAlign w:val="center"/>
            <w:hideMark/>
          </w:tcPr>
          <w:p w14:paraId="3C04D557"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3CE93627"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68BA35C"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16.</w:t>
            </w:r>
          </w:p>
        </w:tc>
        <w:tc>
          <w:tcPr>
            <w:tcW w:w="2589" w:type="dxa"/>
            <w:tcBorders>
              <w:top w:val="nil"/>
              <w:left w:val="nil"/>
              <w:bottom w:val="single" w:sz="4" w:space="0" w:color="auto"/>
              <w:right w:val="single" w:sz="4" w:space="0" w:color="auto"/>
            </w:tcBorders>
            <w:shd w:val="clear" w:color="auto" w:fill="auto"/>
            <w:vAlign w:val="center"/>
            <w:hideMark/>
          </w:tcPr>
          <w:p w14:paraId="1606FB62" w14:textId="77777777" w:rsidR="00544752" w:rsidRPr="00544752" w:rsidRDefault="00544752" w:rsidP="00544752">
            <w:pPr>
              <w:rPr>
                <w:rFonts w:ascii="Arial" w:hAnsi="Arial" w:cs="Arial"/>
                <w:sz w:val="20"/>
                <w:szCs w:val="20"/>
              </w:rPr>
            </w:pPr>
            <w:r w:rsidRPr="00544752">
              <w:rPr>
                <w:rFonts w:ascii="Arial" w:hAnsi="Arial" w:cs="Arial"/>
                <w:sz w:val="20"/>
                <w:szCs w:val="20"/>
              </w:rPr>
              <w:t>Lučenec</w:t>
            </w:r>
          </w:p>
        </w:tc>
        <w:tc>
          <w:tcPr>
            <w:tcW w:w="1820" w:type="dxa"/>
            <w:tcBorders>
              <w:top w:val="nil"/>
              <w:left w:val="nil"/>
              <w:bottom w:val="single" w:sz="4" w:space="0" w:color="auto"/>
              <w:right w:val="single" w:sz="8" w:space="0" w:color="auto"/>
            </w:tcBorders>
            <w:shd w:val="clear" w:color="auto" w:fill="auto"/>
            <w:vAlign w:val="center"/>
            <w:hideMark/>
          </w:tcPr>
          <w:p w14:paraId="24E694DA"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2E778D10"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9CF5088"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17.</w:t>
            </w:r>
          </w:p>
        </w:tc>
        <w:tc>
          <w:tcPr>
            <w:tcW w:w="2589" w:type="dxa"/>
            <w:tcBorders>
              <w:top w:val="nil"/>
              <w:left w:val="nil"/>
              <w:bottom w:val="single" w:sz="4" w:space="0" w:color="auto"/>
              <w:right w:val="single" w:sz="4" w:space="0" w:color="auto"/>
            </w:tcBorders>
            <w:shd w:val="clear" w:color="auto" w:fill="auto"/>
            <w:vAlign w:val="center"/>
            <w:hideMark/>
          </w:tcPr>
          <w:p w14:paraId="01514D7F" w14:textId="77777777" w:rsidR="00544752" w:rsidRPr="00544752" w:rsidRDefault="00544752" w:rsidP="00544752">
            <w:pPr>
              <w:rPr>
                <w:rFonts w:ascii="Arial" w:hAnsi="Arial" w:cs="Arial"/>
                <w:sz w:val="20"/>
                <w:szCs w:val="20"/>
              </w:rPr>
            </w:pPr>
            <w:r w:rsidRPr="00544752">
              <w:rPr>
                <w:rFonts w:ascii="Arial" w:hAnsi="Arial" w:cs="Arial"/>
                <w:sz w:val="20"/>
                <w:szCs w:val="20"/>
              </w:rPr>
              <w:t>Rimavská Sobota</w:t>
            </w:r>
          </w:p>
        </w:tc>
        <w:tc>
          <w:tcPr>
            <w:tcW w:w="1820" w:type="dxa"/>
            <w:tcBorders>
              <w:top w:val="nil"/>
              <w:left w:val="nil"/>
              <w:bottom w:val="single" w:sz="4" w:space="0" w:color="auto"/>
              <w:right w:val="single" w:sz="8" w:space="0" w:color="auto"/>
            </w:tcBorders>
            <w:shd w:val="clear" w:color="auto" w:fill="auto"/>
            <w:vAlign w:val="center"/>
            <w:hideMark/>
          </w:tcPr>
          <w:p w14:paraId="2716BDAE"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4C539D17"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B6B5D6A"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18.</w:t>
            </w:r>
          </w:p>
        </w:tc>
        <w:tc>
          <w:tcPr>
            <w:tcW w:w="2589" w:type="dxa"/>
            <w:tcBorders>
              <w:top w:val="nil"/>
              <w:left w:val="nil"/>
              <w:bottom w:val="single" w:sz="4" w:space="0" w:color="auto"/>
              <w:right w:val="single" w:sz="4" w:space="0" w:color="auto"/>
            </w:tcBorders>
            <w:shd w:val="clear" w:color="auto" w:fill="auto"/>
            <w:vAlign w:val="center"/>
            <w:hideMark/>
          </w:tcPr>
          <w:p w14:paraId="20EB8F5A" w14:textId="77777777" w:rsidR="00544752" w:rsidRPr="00544752" w:rsidRDefault="00544752" w:rsidP="00544752">
            <w:pPr>
              <w:rPr>
                <w:rFonts w:ascii="Arial" w:hAnsi="Arial" w:cs="Arial"/>
                <w:sz w:val="20"/>
                <w:szCs w:val="20"/>
              </w:rPr>
            </w:pPr>
            <w:r w:rsidRPr="00544752">
              <w:rPr>
                <w:rFonts w:ascii="Arial" w:hAnsi="Arial" w:cs="Arial"/>
                <w:sz w:val="20"/>
                <w:szCs w:val="20"/>
              </w:rPr>
              <w:t>Zvolen</w:t>
            </w:r>
          </w:p>
        </w:tc>
        <w:tc>
          <w:tcPr>
            <w:tcW w:w="1820" w:type="dxa"/>
            <w:tcBorders>
              <w:top w:val="nil"/>
              <w:left w:val="nil"/>
              <w:bottom w:val="single" w:sz="4" w:space="0" w:color="auto"/>
              <w:right w:val="single" w:sz="8" w:space="0" w:color="auto"/>
            </w:tcBorders>
            <w:shd w:val="clear" w:color="auto" w:fill="auto"/>
            <w:vAlign w:val="center"/>
            <w:hideMark/>
          </w:tcPr>
          <w:p w14:paraId="07E737C8"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45EDB403"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EBE665A"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19.</w:t>
            </w:r>
          </w:p>
        </w:tc>
        <w:tc>
          <w:tcPr>
            <w:tcW w:w="2589" w:type="dxa"/>
            <w:tcBorders>
              <w:top w:val="nil"/>
              <w:left w:val="nil"/>
              <w:bottom w:val="single" w:sz="4" w:space="0" w:color="auto"/>
              <w:right w:val="single" w:sz="4" w:space="0" w:color="auto"/>
            </w:tcBorders>
            <w:shd w:val="clear" w:color="auto" w:fill="auto"/>
            <w:vAlign w:val="center"/>
            <w:hideMark/>
          </w:tcPr>
          <w:p w14:paraId="29697339" w14:textId="77777777" w:rsidR="00544752" w:rsidRPr="00544752" w:rsidRDefault="00544752" w:rsidP="00544752">
            <w:pPr>
              <w:rPr>
                <w:rFonts w:ascii="Arial" w:hAnsi="Arial" w:cs="Arial"/>
                <w:sz w:val="20"/>
                <w:szCs w:val="20"/>
              </w:rPr>
            </w:pPr>
            <w:r w:rsidRPr="00544752">
              <w:rPr>
                <w:rFonts w:ascii="Arial" w:hAnsi="Arial" w:cs="Arial"/>
                <w:sz w:val="20"/>
                <w:szCs w:val="20"/>
              </w:rPr>
              <w:t>Čadca</w:t>
            </w:r>
          </w:p>
        </w:tc>
        <w:tc>
          <w:tcPr>
            <w:tcW w:w="1820" w:type="dxa"/>
            <w:tcBorders>
              <w:top w:val="nil"/>
              <w:left w:val="nil"/>
              <w:bottom w:val="single" w:sz="4" w:space="0" w:color="auto"/>
              <w:right w:val="single" w:sz="8" w:space="0" w:color="auto"/>
            </w:tcBorders>
            <w:shd w:val="clear" w:color="auto" w:fill="auto"/>
            <w:vAlign w:val="center"/>
            <w:hideMark/>
          </w:tcPr>
          <w:p w14:paraId="4D761418"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7BDD47E5"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B1FA205"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20.</w:t>
            </w:r>
          </w:p>
        </w:tc>
        <w:tc>
          <w:tcPr>
            <w:tcW w:w="2589" w:type="dxa"/>
            <w:tcBorders>
              <w:top w:val="nil"/>
              <w:left w:val="nil"/>
              <w:bottom w:val="single" w:sz="4" w:space="0" w:color="auto"/>
              <w:right w:val="single" w:sz="4" w:space="0" w:color="auto"/>
            </w:tcBorders>
            <w:shd w:val="clear" w:color="auto" w:fill="auto"/>
            <w:vAlign w:val="center"/>
            <w:hideMark/>
          </w:tcPr>
          <w:p w14:paraId="179765DF" w14:textId="77777777" w:rsidR="00544752" w:rsidRPr="00544752" w:rsidRDefault="00544752" w:rsidP="00544752">
            <w:pPr>
              <w:rPr>
                <w:rFonts w:ascii="Arial" w:hAnsi="Arial" w:cs="Arial"/>
                <w:sz w:val="20"/>
                <w:szCs w:val="20"/>
              </w:rPr>
            </w:pPr>
            <w:r w:rsidRPr="00544752">
              <w:rPr>
                <w:rFonts w:ascii="Arial" w:hAnsi="Arial" w:cs="Arial"/>
                <w:sz w:val="20"/>
                <w:szCs w:val="20"/>
              </w:rPr>
              <w:t>Dolný Kubín</w:t>
            </w:r>
          </w:p>
        </w:tc>
        <w:tc>
          <w:tcPr>
            <w:tcW w:w="1820" w:type="dxa"/>
            <w:tcBorders>
              <w:top w:val="nil"/>
              <w:left w:val="nil"/>
              <w:bottom w:val="single" w:sz="4" w:space="0" w:color="auto"/>
              <w:right w:val="single" w:sz="8" w:space="0" w:color="auto"/>
            </w:tcBorders>
            <w:shd w:val="clear" w:color="auto" w:fill="auto"/>
            <w:vAlign w:val="center"/>
            <w:hideMark/>
          </w:tcPr>
          <w:p w14:paraId="262BDD80"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06F6971B"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731C1892"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21.</w:t>
            </w:r>
          </w:p>
        </w:tc>
        <w:tc>
          <w:tcPr>
            <w:tcW w:w="2589" w:type="dxa"/>
            <w:tcBorders>
              <w:top w:val="nil"/>
              <w:left w:val="nil"/>
              <w:bottom w:val="single" w:sz="4" w:space="0" w:color="auto"/>
              <w:right w:val="single" w:sz="4" w:space="0" w:color="auto"/>
            </w:tcBorders>
            <w:shd w:val="clear" w:color="auto" w:fill="auto"/>
            <w:vAlign w:val="center"/>
            <w:hideMark/>
          </w:tcPr>
          <w:p w14:paraId="17E786F6" w14:textId="77777777" w:rsidR="00544752" w:rsidRPr="00544752" w:rsidRDefault="00544752" w:rsidP="00544752">
            <w:pPr>
              <w:rPr>
                <w:rFonts w:ascii="Arial" w:hAnsi="Arial" w:cs="Arial"/>
                <w:sz w:val="20"/>
                <w:szCs w:val="20"/>
              </w:rPr>
            </w:pPr>
            <w:r w:rsidRPr="00544752">
              <w:rPr>
                <w:rFonts w:ascii="Arial" w:hAnsi="Arial" w:cs="Arial"/>
                <w:sz w:val="20"/>
                <w:szCs w:val="20"/>
              </w:rPr>
              <w:t>Námestovo</w:t>
            </w:r>
          </w:p>
        </w:tc>
        <w:tc>
          <w:tcPr>
            <w:tcW w:w="1820" w:type="dxa"/>
            <w:tcBorders>
              <w:top w:val="nil"/>
              <w:left w:val="nil"/>
              <w:bottom w:val="single" w:sz="4" w:space="0" w:color="auto"/>
              <w:right w:val="single" w:sz="8" w:space="0" w:color="auto"/>
            </w:tcBorders>
            <w:shd w:val="clear" w:color="auto" w:fill="auto"/>
            <w:vAlign w:val="center"/>
            <w:hideMark/>
          </w:tcPr>
          <w:p w14:paraId="283150D4"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2BC87C85"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D0FA23A"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22.</w:t>
            </w:r>
          </w:p>
        </w:tc>
        <w:tc>
          <w:tcPr>
            <w:tcW w:w="2589" w:type="dxa"/>
            <w:tcBorders>
              <w:top w:val="nil"/>
              <w:left w:val="nil"/>
              <w:bottom w:val="single" w:sz="4" w:space="0" w:color="auto"/>
              <w:right w:val="single" w:sz="4" w:space="0" w:color="auto"/>
            </w:tcBorders>
            <w:shd w:val="clear" w:color="auto" w:fill="auto"/>
            <w:vAlign w:val="center"/>
            <w:hideMark/>
          </w:tcPr>
          <w:p w14:paraId="1BCF667C" w14:textId="77777777" w:rsidR="00544752" w:rsidRPr="00544752" w:rsidRDefault="00544752" w:rsidP="00544752">
            <w:pPr>
              <w:rPr>
                <w:rFonts w:ascii="Arial" w:hAnsi="Arial" w:cs="Arial"/>
                <w:sz w:val="20"/>
                <w:szCs w:val="20"/>
              </w:rPr>
            </w:pPr>
            <w:r w:rsidRPr="00544752">
              <w:rPr>
                <w:rFonts w:ascii="Arial" w:hAnsi="Arial" w:cs="Arial"/>
                <w:sz w:val="20"/>
                <w:szCs w:val="20"/>
              </w:rPr>
              <w:t>Liptovský Mikuláš</w:t>
            </w:r>
          </w:p>
        </w:tc>
        <w:tc>
          <w:tcPr>
            <w:tcW w:w="1820" w:type="dxa"/>
            <w:tcBorders>
              <w:top w:val="nil"/>
              <w:left w:val="nil"/>
              <w:bottom w:val="single" w:sz="4" w:space="0" w:color="auto"/>
              <w:right w:val="single" w:sz="8" w:space="0" w:color="auto"/>
            </w:tcBorders>
            <w:shd w:val="clear" w:color="auto" w:fill="auto"/>
            <w:vAlign w:val="center"/>
            <w:hideMark/>
          </w:tcPr>
          <w:p w14:paraId="7E9B6D99"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1D6A96A7"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55DD08F" w14:textId="77777777"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23.</w:t>
            </w:r>
          </w:p>
        </w:tc>
        <w:tc>
          <w:tcPr>
            <w:tcW w:w="2589" w:type="dxa"/>
            <w:tcBorders>
              <w:top w:val="nil"/>
              <w:left w:val="nil"/>
              <w:bottom w:val="single" w:sz="4" w:space="0" w:color="auto"/>
              <w:right w:val="single" w:sz="4" w:space="0" w:color="auto"/>
            </w:tcBorders>
            <w:shd w:val="clear" w:color="auto" w:fill="auto"/>
            <w:vAlign w:val="center"/>
            <w:hideMark/>
          </w:tcPr>
          <w:p w14:paraId="3B16DA69" w14:textId="77777777" w:rsidR="00544752" w:rsidRPr="00544752" w:rsidRDefault="00544752" w:rsidP="00544752">
            <w:pPr>
              <w:rPr>
                <w:rFonts w:ascii="Arial" w:hAnsi="Arial" w:cs="Arial"/>
                <w:sz w:val="20"/>
                <w:szCs w:val="20"/>
              </w:rPr>
            </w:pPr>
            <w:r w:rsidRPr="00544752">
              <w:rPr>
                <w:rFonts w:ascii="Arial" w:hAnsi="Arial" w:cs="Arial"/>
                <w:sz w:val="20"/>
                <w:szCs w:val="20"/>
              </w:rPr>
              <w:t>Martin</w:t>
            </w:r>
          </w:p>
        </w:tc>
        <w:tc>
          <w:tcPr>
            <w:tcW w:w="1820" w:type="dxa"/>
            <w:tcBorders>
              <w:top w:val="nil"/>
              <w:left w:val="nil"/>
              <w:bottom w:val="single" w:sz="4" w:space="0" w:color="auto"/>
              <w:right w:val="single" w:sz="8" w:space="0" w:color="auto"/>
            </w:tcBorders>
            <w:shd w:val="clear" w:color="auto" w:fill="auto"/>
            <w:vAlign w:val="center"/>
            <w:hideMark/>
          </w:tcPr>
          <w:p w14:paraId="76C5CD86"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1D4798" w:rsidRPr="00544752" w14:paraId="6D7D217E"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518C4536" w14:textId="476338E4"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24.</w:t>
            </w:r>
          </w:p>
        </w:tc>
        <w:tc>
          <w:tcPr>
            <w:tcW w:w="2589" w:type="dxa"/>
            <w:tcBorders>
              <w:top w:val="nil"/>
              <w:left w:val="nil"/>
              <w:bottom w:val="single" w:sz="4" w:space="0" w:color="auto"/>
              <w:right w:val="single" w:sz="4" w:space="0" w:color="auto"/>
            </w:tcBorders>
            <w:shd w:val="clear" w:color="auto" w:fill="auto"/>
            <w:vAlign w:val="center"/>
          </w:tcPr>
          <w:p w14:paraId="0D481471" w14:textId="5718D8ED" w:rsidR="001D4798" w:rsidRPr="00544752" w:rsidRDefault="001D4798" w:rsidP="00544752">
            <w:pPr>
              <w:rPr>
                <w:rFonts w:ascii="Arial" w:hAnsi="Arial" w:cs="Arial"/>
                <w:sz w:val="20"/>
                <w:szCs w:val="20"/>
              </w:rPr>
            </w:pPr>
            <w:r>
              <w:rPr>
                <w:rFonts w:ascii="Arial" w:hAnsi="Arial" w:cs="Arial"/>
                <w:sz w:val="20"/>
                <w:szCs w:val="20"/>
              </w:rPr>
              <w:t>Bytča</w:t>
            </w:r>
          </w:p>
        </w:tc>
        <w:tc>
          <w:tcPr>
            <w:tcW w:w="1820" w:type="dxa"/>
            <w:tcBorders>
              <w:top w:val="nil"/>
              <w:left w:val="nil"/>
              <w:bottom w:val="single" w:sz="4" w:space="0" w:color="auto"/>
              <w:right w:val="single" w:sz="8" w:space="0" w:color="auto"/>
            </w:tcBorders>
            <w:shd w:val="clear" w:color="auto" w:fill="auto"/>
            <w:vAlign w:val="center"/>
          </w:tcPr>
          <w:p w14:paraId="2144F524" w14:textId="34417DF9"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257F6C11"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55D8044E" w14:textId="2FB6FF52"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25.</w:t>
            </w:r>
          </w:p>
        </w:tc>
        <w:tc>
          <w:tcPr>
            <w:tcW w:w="2589" w:type="dxa"/>
            <w:tcBorders>
              <w:top w:val="nil"/>
              <w:left w:val="nil"/>
              <w:bottom w:val="single" w:sz="4" w:space="0" w:color="auto"/>
              <w:right w:val="single" w:sz="4" w:space="0" w:color="auto"/>
            </w:tcBorders>
            <w:shd w:val="clear" w:color="auto" w:fill="auto"/>
            <w:vAlign w:val="center"/>
          </w:tcPr>
          <w:p w14:paraId="5B2A18FF" w14:textId="129474F3" w:rsidR="001D4798" w:rsidRPr="00544752" w:rsidRDefault="001D4798" w:rsidP="00544752">
            <w:pPr>
              <w:rPr>
                <w:rFonts w:ascii="Arial" w:hAnsi="Arial" w:cs="Arial"/>
                <w:sz w:val="20"/>
                <w:szCs w:val="20"/>
              </w:rPr>
            </w:pPr>
            <w:r>
              <w:rPr>
                <w:rFonts w:ascii="Arial" w:hAnsi="Arial" w:cs="Arial"/>
                <w:sz w:val="20"/>
                <w:szCs w:val="20"/>
              </w:rPr>
              <w:t>Detva</w:t>
            </w:r>
          </w:p>
        </w:tc>
        <w:tc>
          <w:tcPr>
            <w:tcW w:w="1820" w:type="dxa"/>
            <w:tcBorders>
              <w:top w:val="nil"/>
              <w:left w:val="nil"/>
              <w:bottom w:val="single" w:sz="4" w:space="0" w:color="auto"/>
              <w:right w:val="single" w:sz="8" w:space="0" w:color="auto"/>
            </w:tcBorders>
            <w:shd w:val="clear" w:color="auto" w:fill="auto"/>
            <w:vAlign w:val="center"/>
          </w:tcPr>
          <w:p w14:paraId="790DE7B8" w14:textId="473E6A63"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312E9D60"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46B9096B" w14:textId="0E935F4D"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26.</w:t>
            </w:r>
          </w:p>
        </w:tc>
        <w:tc>
          <w:tcPr>
            <w:tcW w:w="2589" w:type="dxa"/>
            <w:tcBorders>
              <w:top w:val="nil"/>
              <w:left w:val="nil"/>
              <w:bottom w:val="single" w:sz="4" w:space="0" w:color="auto"/>
              <w:right w:val="single" w:sz="4" w:space="0" w:color="auto"/>
            </w:tcBorders>
            <w:shd w:val="clear" w:color="auto" w:fill="auto"/>
            <w:vAlign w:val="center"/>
          </w:tcPr>
          <w:p w14:paraId="43AB37BF" w14:textId="3391DCB5" w:rsidR="001D4798" w:rsidRPr="00544752" w:rsidRDefault="001D4798" w:rsidP="00544752">
            <w:pPr>
              <w:rPr>
                <w:rFonts w:ascii="Arial" w:hAnsi="Arial" w:cs="Arial"/>
                <w:sz w:val="20"/>
                <w:szCs w:val="20"/>
              </w:rPr>
            </w:pPr>
            <w:r>
              <w:rPr>
                <w:rFonts w:ascii="Arial" w:hAnsi="Arial" w:cs="Arial"/>
                <w:sz w:val="20"/>
                <w:szCs w:val="20"/>
              </w:rPr>
              <w:t>Ružomberok</w:t>
            </w:r>
          </w:p>
        </w:tc>
        <w:tc>
          <w:tcPr>
            <w:tcW w:w="1820" w:type="dxa"/>
            <w:tcBorders>
              <w:top w:val="nil"/>
              <w:left w:val="nil"/>
              <w:bottom w:val="single" w:sz="4" w:space="0" w:color="auto"/>
              <w:right w:val="single" w:sz="8" w:space="0" w:color="auto"/>
            </w:tcBorders>
            <w:shd w:val="clear" w:color="auto" w:fill="auto"/>
            <w:vAlign w:val="center"/>
          </w:tcPr>
          <w:p w14:paraId="1A86671E" w14:textId="32ED8A57"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3603EF1B"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0DD678C7" w14:textId="46F61C91"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27.</w:t>
            </w:r>
          </w:p>
        </w:tc>
        <w:tc>
          <w:tcPr>
            <w:tcW w:w="2589" w:type="dxa"/>
            <w:tcBorders>
              <w:top w:val="nil"/>
              <w:left w:val="nil"/>
              <w:bottom w:val="single" w:sz="4" w:space="0" w:color="auto"/>
              <w:right w:val="single" w:sz="4" w:space="0" w:color="auto"/>
            </w:tcBorders>
            <w:shd w:val="clear" w:color="auto" w:fill="auto"/>
            <w:vAlign w:val="center"/>
          </w:tcPr>
          <w:p w14:paraId="77E415E6" w14:textId="6058CC22" w:rsidR="001D4798" w:rsidRPr="00544752" w:rsidRDefault="001D4798" w:rsidP="00544752">
            <w:pPr>
              <w:rPr>
                <w:rFonts w:ascii="Arial" w:hAnsi="Arial" w:cs="Arial"/>
                <w:sz w:val="20"/>
                <w:szCs w:val="20"/>
              </w:rPr>
            </w:pPr>
            <w:r>
              <w:rPr>
                <w:rFonts w:ascii="Arial" w:hAnsi="Arial" w:cs="Arial"/>
                <w:sz w:val="20"/>
                <w:szCs w:val="20"/>
              </w:rPr>
              <w:t>Tornaľa</w:t>
            </w:r>
          </w:p>
        </w:tc>
        <w:tc>
          <w:tcPr>
            <w:tcW w:w="1820" w:type="dxa"/>
            <w:tcBorders>
              <w:top w:val="nil"/>
              <w:left w:val="nil"/>
              <w:bottom w:val="single" w:sz="4" w:space="0" w:color="auto"/>
              <w:right w:val="single" w:sz="8" w:space="0" w:color="auto"/>
            </w:tcBorders>
            <w:shd w:val="clear" w:color="auto" w:fill="auto"/>
            <w:vAlign w:val="center"/>
          </w:tcPr>
          <w:p w14:paraId="04290DD2" w14:textId="77ED87EB"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22DC8A9A"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4C6AC558" w14:textId="68D46553"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28.</w:t>
            </w:r>
          </w:p>
        </w:tc>
        <w:tc>
          <w:tcPr>
            <w:tcW w:w="2589" w:type="dxa"/>
            <w:tcBorders>
              <w:top w:val="nil"/>
              <w:left w:val="nil"/>
              <w:bottom w:val="single" w:sz="4" w:space="0" w:color="auto"/>
              <w:right w:val="single" w:sz="4" w:space="0" w:color="auto"/>
            </w:tcBorders>
            <w:shd w:val="clear" w:color="auto" w:fill="auto"/>
            <w:vAlign w:val="center"/>
          </w:tcPr>
          <w:p w14:paraId="3721AC7E" w14:textId="5730D312" w:rsidR="001D4798" w:rsidRPr="00544752" w:rsidRDefault="001D4798" w:rsidP="00544752">
            <w:pPr>
              <w:rPr>
                <w:rFonts w:ascii="Arial" w:hAnsi="Arial" w:cs="Arial"/>
                <w:sz w:val="20"/>
                <w:szCs w:val="20"/>
              </w:rPr>
            </w:pPr>
            <w:r>
              <w:rPr>
                <w:rFonts w:ascii="Arial" w:hAnsi="Arial" w:cs="Arial"/>
                <w:sz w:val="20"/>
                <w:szCs w:val="20"/>
              </w:rPr>
              <w:t>Žarnovica</w:t>
            </w:r>
          </w:p>
        </w:tc>
        <w:tc>
          <w:tcPr>
            <w:tcW w:w="1820" w:type="dxa"/>
            <w:tcBorders>
              <w:top w:val="nil"/>
              <w:left w:val="nil"/>
              <w:bottom w:val="single" w:sz="4" w:space="0" w:color="auto"/>
              <w:right w:val="single" w:sz="8" w:space="0" w:color="auto"/>
            </w:tcBorders>
            <w:shd w:val="clear" w:color="auto" w:fill="auto"/>
            <w:vAlign w:val="center"/>
          </w:tcPr>
          <w:p w14:paraId="21E32A5A" w14:textId="7EFC9E4A"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544752" w:rsidRPr="00544752" w14:paraId="682A8060"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D2239A5" w14:textId="7AF3FAD0" w:rsidR="00544752" w:rsidRPr="00544752" w:rsidRDefault="00544752" w:rsidP="00544752">
            <w:pPr>
              <w:jc w:val="center"/>
              <w:rPr>
                <w:rFonts w:ascii="Arial" w:hAnsi="Arial" w:cs="Arial"/>
                <w:color w:val="000000"/>
                <w:sz w:val="20"/>
                <w:szCs w:val="20"/>
              </w:rPr>
            </w:pPr>
            <w:r w:rsidRPr="00544752">
              <w:rPr>
                <w:rFonts w:ascii="Arial" w:hAnsi="Arial" w:cs="Arial"/>
                <w:color w:val="000000"/>
                <w:sz w:val="20"/>
                <w:szCs w:val="20"/>
              </w:rPr>
              <w:t>2</w:t>
            </w:r>
            <w:r w:rsidR="001D4798">
              <w:rPr>
                <w:rFonts w:ascii="Arial" w:hAnsi="Arial" w:cs="Arial"/>
                <w:color w:val="000000"/>
                <w:sz w:val="20"/>
                <w:szCs w:val="20"/>
              </w:rPr>
              <w:t>9.</w:t>
            </w:r>
          </w:p>
        </w:tc>
        <w:tc>
          <w:tcPr>
            <w:tcW w:w="2589" w:type="dxa"/>
            <w:tcBorders>
              <w:top w:val="nil"/>
              <w:left w:val="nil"/>
              <w:bottom w:val="single" w:sz="4" w:space="0" w:color="auto"/>
              <w:right w:val="single" w:sz="4" w:space="0" w:color="auto"/>
            </w:tcBorders>
            <w:shd w:val="clear" w:color="auto" w:fill="auto"/>
            <w:vAlign w:val="center"/>
            <w:hideMark/>
          </w:tcPr>
          <w:p w14:paraId="450A3287" w14:textId="77777777" w:rsidR="00544752" w:rsidRPr="00544752" w:rsidRDefault="00544752" w:rsidP="00544752">
            <w:pPr>
              <w:rPr>
                <w:rFonts w:ascii="Arial" w:hAnsi="Arial" w:cs="Arial"/>
                <w:sz w:val="20"/>
                <w:szCs w:val="20"/>
              </w:rPr>
            </w:pPr>
            <w:r w:rsidRPr="00544752">
              <w:rPr>
                <w:rFonts w:ascii="Arial" w:hAnsi="Arial" w:cs="Arial"/>
                <w:sz w:val="20"/>
                <w:szCs w:val="20"/>
              </w:rPr>
              <w:t xml:space="preserve">Žilina, </w:t>
            </w:r>
            <w:proofErr w:type="spellStart"/>
            <w:r w:rsidRPr="00544752">
              <w:rPr>
                <w:rFonts w:ascii="Arial" w:hAnsi="Arial" w:cs="Arial"/>
                <w:sz w:val="20"/>
                <w:szCs w:val="20"/>
              </w:rPr>
              <w:t>P.O.Hviezdoslava</w:t>
            </w:r>
            <w:proofErr w:type="spellEnd"/>
          </w:p>
        </w:tc>
        <w:tc>
          <w:tcPr>
            <w:tcW w:w="1820" w:type="dxa"/>
            <w:tcBorders>
              <w:top w:val="nil"/>
              <w:left w:val="nil"/>
              <w:bottom w:val="single" w:sz="4" w:space="0" w:color="auto"/>
              <w:right w:val="single" w:sz="8" w:space="0" w:color="auto"/>
            </w:tcBorders>
            <w:shd w:val="clear" w:color="auto" w:fill="auto"/>
            <w:vAlign w:val="center"/>
            <w:hideMark/>
          </w:tcPr>
          <w:p w14:paraId="334138BD"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29CBB5E8"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18BDB49" w14:textId="74D08A29"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30.</w:t>
            </w:r>
            <w:r w:rsidR="00544752" w:rsidRPr="00544752">
              <w:rPr>
                <w:rFonts w:ascii="Arial" w:hAnsi="Arial" w:cs="Arial"/>
                <w:color w:val="000000"/>
                <w:sz w:val="20"/>
                <w:szCs w:val="20"/>
              </w:rPr>
              <w:t>.</w:t>
            </w:r>
          </w:p>
        </w:tc>
        <w:tc>
          <w:tcPr>
            <w:tcW w:w="2589" w:type="dxa"/>
            <w:tcBorders>
              <w:top w:val="nil"/>
              <w:left w:val="nil"/>
              <w:bottom w:val="single" w:sz="4" w:space="0" w:color="auto"/>
              <w:right w:val="single" w:sz="4" w:space="0" w:color="auto"/>
            </w:tcBorders>
            <w:shd w:val="clear" w:color="auto" w:fill="auto"/>
            <w:vAlign w:val="center"/>
            <w:hideMark/>
          </w:tcPr>
          <w:p w14:paraId="2D685564" w14:textId="77777777" w:rsidR="00544752" w:rsidRPr="00544752" w:rsidRDefault="00544752" w:rsidP="00544752">
            <w:pPr>
              <w:rPr>
                <w:rFonts w:ascii="Arial" w:hAnsi="Arial" w:cs="Arial"/>
                <w:sz w:val="20"/>
                <w:szCs w:val="20"/>
              </w:rPr>
            </w:pPr>
            <w:r w:rsidRPr="00544752">
              <w:rPr>
                <w:rFonts w:ascii="Arial" w:hAnsi="Arial" w:cs="Arial"/>
                <w:sz w:val="20"/>
                <w:szCs w:val="20"/>
              </w:rPr>
              <w:t>Bardejov</w:t>
            </w:r>
          </w:p>
        </w:tc>
        <w:tc>
          <w:tcPr>
            <w:tcW w:w="1820" w:type="dxa"/>
            <w:tcBorders>
              <w:top w:val="nil"/>
              <w:left w:val="nil"/>
              <w:bottom w:val="single" w:sz="4" w:space="0" w:color="auto"/>
              <w:right w:val="single" w:sz="8" w:space="0" w:color="auto"/>
            </w:tcBorders>
            <w:shd w:val="clear" w:color="auto" w:fill="auto"/>
            <w:vAlign w:val="center"/>
            <w:hideMark/>
          </w:tcPr>
          <w:p w14:paraId="16A096F3"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251EBA0C"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070E3FA7" w14:textId="6BA4ED5C"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31</w:t>
            </w:r>
            <w:r w:rsidR="00544752" w:rsidRPr="00544752">
              <w:rPr>
                <w:rFonts w:ascii="Arial" w:hAnsi="Arial" w:cs="Arial"/>
                <w:color w:val="000000"/>
                <w:sz w:val="20"/>
                <w:szCs w:val="20"/>
              </w:rPr>
              <w:t>.</w:t>
            </w:r>
          </w:p>
        </w:tc>
        <w:tc>
          <w:tcPr>
            <w:tcW w:w="2589" w:type="dxa"/>
            <w:tcBorders>
              <w:top w:val="nil"/>
              <w:left w:val="nil"/>
              <w:bottom w:val="single" w:sz="4" w:space="0" w:color="auto"/>
              <w:right w:val="single" w:sz="4" w:space="0" w:color="auto"/>
            </w:tcBorders>
            <w:shd w:val="clear" w:color="auto" w:fill="auto"/>
            <w:vAlign w:val="center"/>
            <w:hideMark/>
          </w:tcPr>
          <w:p w14:paraId="48ACB040" w14:textId="77777777" w:rsidR="00544752" w:rsidRPr="00544752" w:rsidRDefault="00544752" w:rsidP="00544752">
            <w:pPr>
              <w:rPr>
                <w:rFonts w:ascii="Arial" w:hAnsi="Arial" w:cs="Arial"/>
                <w:sz w:val="20"/>
                <w:szCs w:val="20"/>
              </w:rPr>
            </w:pPr>
            <w:r w:rsidRPr="00544752">
              <w:rPr>
                <w:rFonts w:ascii="Arial" w:hAnsi="Arial" w:cs="Arial"/>
                <w:sz w:val="20"/>
                <w:szCs w:val="20"/>
              </w:rPr>
              <w:t>Humenné</w:t>
            </w:r>
          </w:p>
        </w:tc>
        <w:tc>
          <w:tcPr>
            <w:tcW w:w="1820" w:type="dxa"/>
            <w:tcBorders>
              <w:top w:val="nil"/>
              <w:left w:val="nil"/>
              <w:bottom w:val="single" w:sz="4" w:space="0" w:color="auto"/>
              <w:right w:val="single" w:sz="8" w:space="0" w:color="auto"/>
            </w:tcBorders>
            <w:shd w:val="clear" w:color="auto" w:fill="auto"/>
            <w:vAlign w:val="center"/>
            <w:hideMark/>
          </w:tcPr>
          <w:p w14:paraId="23F26523"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3E40D83F"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6D41908" w14:textId="3AF0A9FC"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32.</w:t>
            </w:r>
          </w:p>
        </w:tc>
        <w:tc>
          <w:tcPr>
            <w:tcW w:w="2589" w:type="dxa"/>
            <w:tcBorders>
              <w:top w:val="nil"/>
              <w:left w:val="nil"/>
              <w:bottom w:val="single" w:sz="4" w:space="0" w:color="auto"/>
              <w:right w:val="single" w:sz="4" w:space="0" w:color="auto"/>
            </w:tcBorders>
            <w:shd w:val="clear" w:color="auto" w:fill="auto"/>
            <w:vAlign w:val="center"/>
            <w:hideMark/>
          </w:tcPr>
          <w:p w14:paraId="31D10400" w14:textId="77777777" w:rsidR="00544752" w:rsidRPr="00544752" w:rsidRDefault="00544752" w:rsidP="00544752">
            <w:pPr>
              <w:rPr>
                <w:rFonts w:ascii="Arial" w:hAnsi="Arial" w:cs="Arial"/>
                <w:sz w:val="20"/>
                <w:szCs w:val="20"/>
              </w:rPr>
            </w:pPr>
            <w:r w:rsidRPr="00544752">
              <w:rPr>
                <w:rFonts w:ascii="Arial" w:hAnsi="Arial" w:cs="Arial"/>
                <w:sz w:val="20"/>
                <w:szCs w:val="20"/>
              </w:rPr>
              <w:t>Poprad</w:t>
            </w:r>
          </w:p>
        </w:tc>
        <w:tc>
          <w:tcPr>
            <w:tcW w:w="1820" w:type="dxa"/>
            <w:tcBorders>
              <w:top w:val="nil"/>
              <w:left w:val="nil"/>
              <w:bottom w:val="single" w:sz="4" w:space="0" w:color="auto"/>
              <w:right w:val="single" w:sz="8" w:space="0" w:color="auto"/>
            </w:tcBorders>
            <w:shd w:val="clear" w:color="auto" w:fill="auto"/>
            <w:vAlign w:val="center"/>
            <w:hideMark/>
          </w:tcPr>
          <w:p w14:paraId="3A934167"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51B78694"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8B4BBD5" w14:textId="731E611C"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33.</w:t>
            </w:r>
          </w:p>
        </w:tc>
        <w:tc>
          <w:tcPr>
            <w:tcW w:w="2589" w:type="dxa"/>
            <w:tcBorders>
              <w:top w:val="nil"/>
              <w:left w:val="nil"/>
              <w:bottom w:val="single" w:sz="4" w:space="0" w:color="auto"/>
              <w:right w:val="single" w:sz="4" w:space="0" w:color="auto"/>
            </w:tcBorders>
            <w:shd w:val="clear" w:color="auto" w:fill="auto"/>
            <w:vAlign w:val="center"/>
            <w:hideMark/>
          </w:tcPr>
          <w:p w14:paraId="2896B724" w14:textId="77777777" w:rsidR="00544752" w:rsidRPr="00544752" w:rsidRDefault="00544752" w:rsidP="00544752">
            <w:pPr>
              <w:rPr>
                <w:rFonts w:ascii="Arial" w:hAnsi="Arial" w:cs="Arial"/>
                <w:sz w:val="20"/>
                <w:szCs w:val="20"/>
              </w:rPr>
            </w:pPr>
            <w:r w:rsidRPr="00544752">
              <w:rPr>
                <w:rFonts w:ascii="Arial" w:hAnsi="Arial" w:cs="Arial"/>
                <w:sz w:val="20"/>
                <w:szCs w:val="20"/>
              </w:rPr>
              <w:t>Prešov</w:t>
            </w:r>
          </w:p>
        </w:tc>
        <w:tc>
          <w:tcPr>
            <w:tcW w:w="1820" w:type="dxa"/>
            <w:tcBorders>
              <w:top w:val="nil"/>
              <w:left w:val="nil"/>
              <w:bottom w:val="single" w:sz="4" w:space="0" w:color="auto"/>
              <w:right w:val="single" w:sz="8" w:space="0" w:color="auto"/>
            </w:tcBorders>
            <w:shd w:val="clear" w:color="auto" w:fill="auto"/>
            <w:vAlign w:val="center"/>
            <w:hideMark/>
          </w:tcPr>
          <w:p w14:paraId="38FCB4F9"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163967BE"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08B2B89B" w14:textId="771CF1D6"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34.</w:t>
            </w:r>
          </w:p>
        </w:tc>
        <w:tc>
          <w:tcPr>
            <w:tcW w:w="2589" w:type="dxa"/>
            <w:tcBorders>
              <w:top w:val="nil"/>
              <w:left w:val="nil"/>
              <w:bottom w:val="single" w:sz="4" w:space="0" w:color="auto"/>
              <w:right w:val="single" w:sz="4" w:space="0" w:color="auto"/>
            </w:tcBorders>
            <w:shd w:val="clear" w:color="auto" w:fill="auto"/>
            <w:vAlign w:val="center"/>
            <w:hideMark/>
          </w:tcPr>
          <w:p w14:paraId="4B60C7CF" w14:textId="77777777" w:rsidR="00544752" w:rsidRPr="00544752" w:rsidRDefault="00544752" w:rsidP="00544752">
            <w:pPr>
              <w:rPr>
                <w:rFonts w:ascii="Arial" w:hAnsi="Arial" w:cs="Arial"/>
                <w:sz w:val="20"/>
                <w:szCs w:val="20"/>
              </w:rPr>
            </w:pPr>
            <w:r w:rsidRPr="00544752">
              <w:rPr>
                <w:rFonts w:ascii="Arial" w:hAnsi="Arial" w:cs="Arial"/>
                <w:sz w:val="20"/>
                <w:szCs w:val="20"/>
              </w:rPr>
              <w:t>Košice</w:t>
            </w:r>
          </w:p>
        </w:tc>
        <w:tc>
          <w:tcPr>
            <w:tcW w:w="1820" w:type="dxa"/>
            <w:tcBorders>
              <w:top w:val="nil"/>
              <w:left w:val="nil"/>
              <w:bottom w:val="single" w:sz="4" w:space="0" w:color="auto"/>
              <w:right w:val="single" w:sz="8" w:space="0" w:color="auto"/>
            </w:tcBorders>
            <w:shd w:val="clear" w:color="auto" w:fill="auto"/>
            <w:vAlign w:val="center"/>
            <w:hideMark/>
          </w:tcPr>
          <w:p w14:paraId="5ADE1E33"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1196ED0C"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34D9600" w14:textId="641597E9"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35.</w:t>
            </w:r>
          </w:p>
        </w:tc>
        <w:tc>
          <w:tcPr>
            <w:tcW w:w="2589" w:type="dxa"/>
            <w:tcBorders>
              <w:top w:val="nil"/>
              <w:left w:val="nil"/>
              <w:bottom w:val="single" w:sz="4" w:space="0" w:color="auto"/>
              <w:right w:val="single" w:sz="4" w:space="0" w:color="auto"/>
            </w:tcBorders>
            <w:shd w:val="clear" w:color="auto" w:fill="auto"/>
            <w:vAlign w:val="center"/>
            <w:hideMark/>
          </w:tcPr>
          <w:p w14:paraId="42805DC2" w14:textId="77777777" w:rsidR="00544752" w:rsidRPr="00544752" w:rsidRDefault="00544752" w:rsidP="00544752">
            <w:pPr>
              <w:rPr>
                <w:rFonts w:ascii="Arial" w:hAnsi="Arial" w:cs="Arial"/>
                <w:sz w:val="20"/>
                <w:szCs w:val="20"/>
              </w:rPr>
            </w:pPr>
            <w:r w:rsidRPr="00544752">
              <w:rPr>
                <w:rFonts w:ascii="Arial" w:hAnsi="Arial" w:cs="Arial"/>
                <w:sz w:val="20"/>
                <w:szCs w:val="20"/>
              </w:rPr>
              <w:t>Michalovce</w:t>
            </w:r>
          </w:p>
        </w:tc>
        <w:tc>
          <w:tcPr>
            <w:tcW w:w="1820" w:type="dxa"/>
            <w:tcBorders>
              <w:top w:val="nil"/>
              <w:left w:val="nil"/>
              <w:bottom w:val="single" w:sz="4" w:space="0" w:color="auto"/>
              <w:right w:val="single" w:sz="8" w:space="0" w:color="auto"/>
            </w:tcBorders>
            <w:shd w:val="clear" w:color="auto" w:fill="auto"/>
            <w:vAlign w:val="center"/>
            <w:hideMark/>
          </w:tcPr>
          <w:p w14:paraId="5199BA8F"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544752" w:rsidRPr="00544752" w14:paraId="63D49871"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610AAD1" w14:textId="4612179A"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36</w:t>
            </w:r>
            <w:r w:rsidR="00544752" w:rsidRPr="00544752">
              <w:rPr>
                <w:rFonts w:ascii="Arial" w:hAnsi="Arial" w:cs="Arial"/>
                <w:color w:val="000000"/>
                <w:sz w:val="20"/>
                <w:szCs w:val="20"/>
              </w:rPr>
              <w:t>.</w:t>
            </w:r>
          </w:p>
        </w:tc>
        <w:tc>
          <w:tcPr>
            <w:tcW w:w="2589" w:type="dxa"/>
            <w:tcBorders>
              <w:top w:val="nil"/>
              <w:left w:val="nil"/>
              <w:bottom w:val="single" w:sz="4" w:space="0" w:color="auto"/>
              <w:right w:val="single" w:sz="4" w:space="0" w:color="auto"/>
            </w:tcBorders>
            <w:shd w:val="clear" w:color="auto" w:fill="auto"/>
            <w:vAlign w:val="center"/>
            <w:hideMark/>
          </w:tcPr>
          <w:p w14:paraId="2875FC61" w14:textId="77777777" w:rsidR="00544752" w:rsidRPr="00544752" w:rsidRDefault="00544752" w:rsidP="00544752">
            <w:pPr>
              <w:rPr>
                <w:rFonts w:ascii="Arial" w:hAnsi="Arial" w:cs="Arial"/>
                <w:sz w:val="20"/>
                <w:szCs w:val="20"/>
              </w:rPr>
            </w:pPr>
            <w:r w:rsidRPr="00544752">
              <w:rPr>
                <w:rFonts w:ascii="Arial" w:hAnsi="Arial" w:cs="Arial"/>
                <w:sz w:val="20"/>
                <w:szCs w:val="20"/>
              </w:rPr>
              <w:t>Spišská Nová Ves</w:t>
            </w:r>
          </w:p>
        </w:tc>
        <w:tc>
          <w:tcPr>
            <w:tcW w:w="1820" w:type="dxa"/>
            <w:tcBorders>
              <w:top w:val="nil"/>
              <w:left w:val="nil"/>
              <w:bottom w:val="single" w:sz="4" w:space="0" w:color="auto"/>
              <w:right w:val="single" w:sz="8" w:space="0" w:color="auto"/>
            </w:tcBorders>
            <w:shd w:val="clear" w:color="auto" w:fill="auto"/>
            <w:vAlign w:val="center"/>
            <w:hideMark/>
          </w:tcPr>
          <w:p w14:paraId="515FD0A8"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r w:rsidR="001D4798" w:rsidRPr="00544752" w14:paraId="1520A875"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2404959B" w14:textId="169F720C" w:rsidR="001D4798" w:rsidRPr="00544752" w:rsidDel="001D4798" w:rsidRDefault="001D4798" w:rsidP="00544752">
            <w:pPr>
              <w:jc w:val="center"/>
              <w:rPr>
                <w:rFonts w:ascii="Arial" w:hAnsi="Arial" w:cs="Arial"/>
                <w:color w:val="000000"/>
                <w:sz w:val="20"/>
                <w:szCs w:val="20"/>
              </w:rPr>
            </w:pPr>
            <w:r>
              <w:rPr>
                <w:rFonts w:ascii="Arial" w:hAnsi="Arial" w:cs="Arial"/>
                <w:color w:val="000000"/>
                <w:sz w:val="20"/>
                <w:szCs w:val="20"/>
              </w:rPr>
              <w:t>37.</w:t>
            </w:r>
          </w:p>
        </w:tc>
        <w:tc>
          <w:tcPr>
            <w:tcW w:w="2589" w:type="dxa"/>
            <w:tcBorders>
              <w:top w:val="nil"/>
              <w:left w:val="nil"/>
              <w:bottom w:val="single" w:sz="4" w:space="0" w:color="auto"/>
              <w:right w:val="single" w:sz="4" w:space="0" w:color="auto"/>
            </w:tcBorders>
            <w:shd w:val="clear" w:color="auto" w:fill="auto"/>
            <w:vAlign w:val="center"/>
          </w:tcPr>
          <w:p w14:paraId="5EEC0E42" w14:textId="232CF222" w:rsidR="001D4798" w:rsidRPr="00544752" w:rsidRDefault="001D4798" w:rsidP="00544752">
            <w:pPr>
              <w:rPr>
                <w:rFonts w:ascii="Arial" w:hAnsi="Arial" w:cs="Arial"/>
                <w:sz w:val="20"/>
                <w:szCs w:val="20"/>
              </w:rPr>
            </w:pPr>
            <w:r>
              <w:rPr>
                <w:rFonts w:ascii="Arial" w:hAnsi="Arial" w:cs="Arial"/>
                <w:sz w:val="20"/>
                <w:szCs w:val="20"/>
              </w:rPr>
              <w:t>Stará Ľubovňa</w:t>
            </w:r>
          </w:p>
        </w:tc>
        <w:tc>
          <w:tcPr>
            <w:tcW w:w="1820" w:type="dxa"/>
            <w:tcBorders>
              <w:top w:val="nil"/>
              <w:left w:val="nil"/>
              <w:bottom w:val="single" w:sz="4" w:space="0" w:color="auto"/>
              <w:right w:val="single" w:sz="8" w:space="0" w:color="auto"/>
            </w:tcBorders>
            <w:shd w:val="clear" w:color="auto" w:fill="auto"/>
            <w:vAlign w:val="center"/>
          </w:tcPr>
          <w:p w14:paraId="20EBE799" w14:textId="16368CCB"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1745C824" w14:textId="77777777" w:rsidTr="00F349AC">
        <w:trPr>
          <w:trHeight w:val="300"/>
        </w:trPr>
        <w:tc>
          <w:tcPr>
            <w:tcW w:w="520" w:type="dxa"/>
            <w:tcBorders>
              <w:top w:val="nil"/>
              <w:left w:val="single" w:sz="8" w:space="0" w:color="auto"/>
              <w:bottom w:val="single" w:sz="4" w:space="0" w:color="auto"/>
              <w:right w:val="single" w:sz="4" w:space="0" w:color="auto"/>
            </w:tcBorders>
            <w:shd w:val="clear" w:color="auto" w:fill="auto"/>
            <w:noWrap/>
            <w:vAlign w:val="bottom"/>
          </w:tcPr>
          <w:p w14:paraId="3AD1F487" w14:textId="02A4F9D0" w:rsidR="001D4798" w:rsidRPr="00544752" w:rsidDel="001D4798" w:rsidRDefault="001D4798" w:rsidP="00544752">
            <w:pPr>
              <w:jc w:val="center"/>
              <w:rPr>
                <w:rFonts w:ascii="Arial" w:hAnsi="Arial" w:cs="Arial"/>
                <w:color w:val="000000"/>
                <w:sz w:val="20"/>
                <w:szCs w:val="20"/>
              </w:rPr>
            </w:pPr>
            <w:r>
              <w:rPr>
                <w:rFonts w:ascii="Arial" w:hAnsi="Arial" w:cs="Arial"/>
                <w:color w:val="000000"/>
                <w:sz w:val="20"/>
                <w:szCs w:val="20"/>
              </w:rPr>
              <w:t>38.</w:t>
            </w:r>
          </w:p>
        </w:tc>
        <w:tc>
          <w:tcPr>
            <w:tcW w:w="2589" w:type="dxa"/>
            <w:tcBorders>
              <w:top w:val="nil"/>
              <w:left w:val="nil"/>
              <w:bottom w:val="single" w:sz="4" w:space="0" w:color="auto"/>
              <w:right w:val="single" w:sz="4" w:space="0" w:color="auto"/>
            </w:tcBorders>
            <w:shd w:val="clear" w:color="auto" w:fill="auto"/>
            <w:vAlign w:val="center"/>
          </w:tcPr>
          <w:p w14:paraId="239EC3F9" w14:textId="11116D6E" w:rsidR="001D4798" w:rsidRPr="00544752" w:rsidRDefault="001D4798" w:rsidP="00544752">
            <w:pPr>
              <w:rPr>
                <w:rFonts w:ascii="Arial" w:hAnsi="Arial" w:cs="Arial"/>
                <w:sz w:val="20"/>
                <w:szCs w:val="20"/>
              </w:rPr>
            </w:pPr>
            <w:r>
              <w:rPr>
                <w:rFonts w:ascii="Arial" w:hAnsi="Arial" w:cs="Arial"/>
                <w:sz w:val="20"/>
                <w:szCs w:val="20"/>
              </w:rPr>
              <w:t>Vranov nad Topľou</w:t>
            </w:r>
          </w:p>
        </w:tc>
        <w:tc>
          <w:tcPr>
            <w:tcW w:w="1820" w:type="dxa"/>
            <w:tcBorders>
              <w:top w:val="nil"/>
              <w:left w:val="nil"/>
              <w:bottom w:val="single" w:sz="4" w:space="0" w:color="auto"/>
              <w:right w:val="single" w:sz="8" w:space="0" w:color="auto"/>
            </w:tcBorders>
            <w:shd w:val="clear" w:color="auto" w:fill="auto"/>
            <w:vAlign w:val="center"/>
          </w:tcPr>
          <w:p w14:paraId="1CD0F4A3" w14:textId="3EA0A3EA"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1D4798" w:rsidRPr="00544752" w14:paraId="70A12DE2" w14:textId="77777777" w:rsidTr="00F349AC">
        <w:trPr>
          <w:trHeight w:val="315"/>
        </w:trPr>
        <w:tc>
          <w:tcPr>
            <w:tcW w:w="520" w:type="dxa"/>
            <w:tcBorders>
              <w:top w:val="nil"/>
              <w:left w:val="single" w:sz="8" w:space="0" w:color="auto"/>
              <w:bottom w:val="single" w:sz="8" w:space="0" w:color="auto"/>
              <w:right w:val="single" w:sz="4" w:space="0" w:color="auto"/>
            </w:tcBorders>
            <w:shd w:val="clear" w:color="auto" w:fill="auto"/>
            <w:noWrap/>
            <w:vAlign w:val="bottom"/>
          </w:tcPr>
          <w:p w14:paraId="40375F8A" w14:textId="20DAD6EB" w:rsidR="001D4798" w:rsidRPr="00544752" w:rsidRDefault="001D4798" w:rsidP="00544752">
            <w:pPr>
              <w:jc w:val="center"/>
              <w:rPr>
                <w:rFonts w:ascii="Arial" w:hAnsi="Arial" w:cs="Arial"/>
                <w:color w:val="000000"/>
                <w:sz w:val="20"/>
                <w:szCs w:val="20"/>
              </w:rPr>
            </w:pPr>
            <w:r>
              <w:rPr>
                <w:rFonts w:ascii="Arial" w:hAnsi="Arial" w:cs="Arial"/>
                <w:color w:val="000000"/>
                <w:sz w:val="20"/>
                <w:szCs w:val="20"/>
              </w:rPr>
              <w:t>39.</w:t>
            </w:r>
          </w:p>
        </w:tc>
        <w:tc>
          <w:tcPr>
            <w:tcW w:w="2589" w:type="dxa"/>
            <w:tcBorders>
              <w:top w:val="nil"/>
              <w:left w:val="nil"/>
              <w:bottom w:val="single" w:sz="8" w:space="0" w:color="auto"/>
              <w:right w:val="single" w:sz="4" w:space="0" w:color="auto"/>
            </w:tcBorders>
            <w:shd w:val="clear" w:color="auto" w:fill="auto"/>
            <w:vAlign w:val="center"/>
          </w:tcPr>
          <w:p w14:paraId="275916F6" w14:textId="20C07B0B" w:rsidR="001D4798" w:rsidRPr="00544752" w:rsidRDefault="001D4798" w:rsidP="00544752">
            <w:pPr>
              <w:rPr>
                <w:rFonts w:ascii="Arial" w:hAnsi="Arial" w:cs="Arial"/>
                <w:sz w:val="20"/>
                <w:szCs w:val="20"/>
              </w:rPr>
            </w:pPr>
            <w:r>
              <w:rPr>
                <w:rFonts w:ascii="Arial" w:hAnsi="Arial" w:cs="Arial"/>
                <w:sz w:val="20"/>
                <w:szCs w:val="20"/>
              </w:rPr>
              <w:t>Kežmarok</w:t>
            </w:r>
          </w:p>
        </w:tc>
        <w:tc>
          <w:tcPr>
            <w:tcW w:w="1820" w:type="dxa"/>
            <w:tcBorders>
              <w:top w:val="nil"/>
              <w:left w:val="nil"/>
              <w:bottom w:val="single" w:sz="8" w:space="0" w:color="auto"/>
              <w:right w:val="single" w:sz="8" w:space="0" w:color="auto"/>
            </w:tcBorders>
            <w:shd w:val="clear" w:color="auto" w:fill="auto"/>
            <w:vAlign w:val="center"/>
          </w:tcPr>
          <w:p w14:paraId="1FD2AF70" w14:textId="5B9B8568" w:rsidR="001D4798" w:rsidRPr="00544752" w:rsidRDefault="001D4798" w:rsidP="00544752">
            <w:pPr>
              <w:jc w:val="center"/>
              <w:rPr>
                <w:rFonts w:ascii="Arial" w:hAnsi="Arial" w:cs="Arial"/>
                <w:sz w:val="20"/>
                <w:szCs w:val="20"/>
              </w:rPr>
            </w:pPr>
            <w:r>
              <w:rPr>
                <w:rFonts w:ascii="Arial" w:hAnsi="Arial" w:cs="Arial"/>
                <w:sz w:val="20"/>
                <w:szCs w:val="20"/>
              </w:rPr>
              <w:t>1.</w:t>
            </w:r>
          </w:p>
        </w:tc>
      </w:tr>
      <w:tr w:rsidR="00544752" w:rsidRPr="00544752" w14:paraId="682E9E3F" w14:textId="77777777" w:rsidTr="00F349AC">
        <w:trPr>
          <w:trHeight w:val="315"/>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14:paraId="6DE917F7" w14:textId="6EAEEC1A" w:rsidR="00544752" w:rsidRPr="00544752" w:rsidRDefault="001D4798" w:rsidP="00544752">
            <w:pPr>
              <w:jc w:val="center"/>
              <w:rPr>
                <w:rFonts w:ascii="Arial" w:hAnsi="Arial" w:cs="Arial"/>
                <w:color w:val="000000"/>
                <w:sz w:val="20"/>
                <w:szCs w:val="20"/>
              </w:rPr>
            </w:pPr>
            <w:r>
              <w:rPr>
                <w:rFonts w:ascii="Arial" w:hAnsi="Arial" w:cs="Arial"/>
                <w:color w:val="000000"/>
                <w:sz w:val="20"/>
                <w:szCs w:val="20"/>
              </w:rPr>
              <w:t>40</w:t>
            </w:r>
            <w:r w:rsidR="00544752" w:rsidRPr="00544752">
              <w:rPr>
                <w:rFonts w:ascii="Arial" w:hAnsi="Arial" w:cs="Arial"/>
                <w:color w:val="000000"/>
                <w:sz w:val="20"/>
                <w:szCs w:val="20"/>
              </w:rPr>
              <w:t>.</w:t>
            </w:r>
          </w:p>
        </w:tc>
        <w:tc>
          <w:tcPr>
            <w:tcW w:w="2589" w:type="dxa"/>
            <w:tcBorders>
              <w:top w:val="nil"/>
              <w:left w:val="nil"/>
              <w:bottom w:val="single" w:sz="8" w:space="0" w:color="auto"/>
              <w:right w:val="single" w:sz="4" w:space="0" w:color="auto"/>
            </w:tcBorders>
            <w:shd w:val="clear" w:color="auto" w:fill="auto"/>
            <w:vAlign w:val="center"/>
            <w:hideMark/>
          </w:tcPr>
          <w:p w14:paraId="224954AB" w14:textId="77777777" w:rsidR="00544752" w:rsidRPr="00544752" w:rsidRDefault="00544752" w:rsidP="00544752">
            <w:pPr>
              <w:rPr>
                <w:rFonts w:ascii="Arial" w:hAnsi="Arial" w:cs="Arial"/>
                <w:sz w:val="20"/>
                <w:szCs w:val="20"/>
              </w:rPr>
            </w:pPr>
            <w:r w:rsidRPr="00544752">
              <w:rPr>
                <w:rFonts w:ascii="Arial" w:hAnsi="Arial" w:cs="Arial"/>
                <w:sz w:val="20"/>
                <w:szCs w:val="20"/>
              </w:rPr>
              <w:t>Trebišov</w:t>
            </w:r>
          </w:p>
        </w:tc>
        <w:tc>
          <w:tcPr>
            <w:tcW w:w="1820" w:type="dxa"/>
            <w:tcBorders>
              <w:top w:val="nil"/>
              <w:left w:val="nil"/>
              <w:bottom w:val="single" w:sz="8" w:space="0" w:color="auto"/>
              <w:right w:val="single" w:sz="8" w:space="0" w:color="auto"/>
            </w:tcBorders>
            <w:shd w:val="clear" w:color="auto" w:fill="auto"/>
            <w:vAlign w:val="center"/>
            <w:hideMark/>
          </w:tcPr>
          <w:p w14:paraId="7241FA5C" w14:textId="77777777" w:rsidR="00544752" w:rsidRPr="00544752" w:rsidRDefault="00544752" w:rsidP="00544752">
            <w:pPr>
              <w:jc w:val="center"/>
              <w:rPr>
                <w:rFonts w:ascii="Arial" w:hAnsi="Arial" w:cs="Arial"/>
                <w:sz w:val="20"/>
                <w:szCs w:val="20"/>
              </w:rPr>
            </w:pPr>
            <w:r w:rsidRPr="00544752">
              <w:rPr>
                <w:rFonts w:ascii="Arial" w:hAnsi="Arial" w:cs="Arial"/>
                <w:sz w:val="20"/>
                <w:szCs w:val="20"/>
              </w:rPr>
              <w:t>1</w:t>
            </w:r>
          </w:p>
        </w:tc>
      </w:tr>
    </w:tbl>
    <w:p w14:paraId="7326BE87" w14:textId="45090158" w:rsidR="00724AAF" w:rsidRDefault="00724AAF">
      <w:pPr>
        <w:spacing w:after="160" w:line="259" w:lineRule="auto"/>
        <w:rPr>
          <w:rFonts w:ascii="Arial" w:hAnsi="Arial" w:cs="Arial"/>
          <w:sz w:val="22"/>
          <w:szCs w:val="22"/>
          <w:lang w:eastAsia="en-US"/>
        </w:rPr>
        <w:sectPr w:rsidR="00724AAF" w:rsidSect="00724AAF">
          <w:footerReference w:type="default" r:id="rId9"/>
          <w:pgSz w:w="11906" w:h="16838"/>
          <w:pgMar w:top="1417" w:right="1417" w:bottom="1417" w:left="1417" w:header="708" w:footer="708" w:gutter="0"/>
          <w:cols w:space="708"/>
          <w:docGrid w:linePitch="360"/>
        </w:sectPr>
      </w:pPr>
    </w:p>
    <w:p w14:paraId="0A90F9BC" w14:textId="1882329D" w:rsidR="001832E9" w:rsidRPr="002E3217" w:rsidRDefault="001832E9" w:rsidP="00B24CB2">
      <w:pPr>
        <w:spacing w:after="120"/>
        <w:contextualSpacing/>
        <w:jc w:val="right"/>
        <w:outlineLvl w:val="0"/>
        <w:rPr>
          <w:rFonts w:ascii="Arial" w:hAnsi="Arial" w:cs="Arial"/>
          <w:bCs/>
          <w:color w:val="000000"/>
          <w:sz w:val="22"/>
          <w:szCs w:val="22"/>
        </w:rPr>
      </w:pPr>
      <w:r w:rsidRPr="002E3217">
        <w:rPr>
          <w:rFonts w:ascii="Arial" w:hAnsi="Arial" w:cs="Arial"/>
          <w:bCs/>
          <w:color w:val="000000"/>
          <w:sz w:val="22"/>
          <w:szCs w:val="22"/>
        </w:rPr>
        <w:lastRenderedPageBreak/>
        <w:t>Príloha č. 3</w:t>
      </w:r>
    </w:p>
    <w:p w14:paraId="486D70E9" w14:textId="5A52B130" w:rsidR="00606A7E" w:rsidRPr="002E3217" w:rsidRDefault="00606A7E" w:rsidP="001F2627">
      <w:pPr>
        <w:rPr>
          <w:rFonts w:ascii="Arial" w:hAnsi="Arial" w:cs="Arial"/>
          <w:bCs/>
          <w:color w:val="000000"/>
          <w:sz w:val="22"/>
          <w:szCs w:val="22"/>
        </w:rPr>
      </w:pPr>
    </w:p>
    <w:p w14:paraId="73C2D278" w14:textId="2A3F9E29" w:rsidR="00606A7E" w:rsidRPr="002E3217" w:rsidRDefault="00B24CB2" w:rsidP="00606A7E">
      <w:pPr>
        <w:jc w:val="center"/>
        <w:rPr>
          <w:rFonts w:ascii="Arial" w:hAnsi="Arial" w:cs="Arial"/>
          <w:b/>
          <w:sz w:val="22"/>
          <w:szCs w:val="22"/>
        </w:rPr>
      </w:pPr>
      <w:r w:rsidRPr="002E3217">
        <w:rPr>
          <w:rFonts w:ascii="Arial" w:hAnsi="Arial" w:cs="Arial"/>
          <w:b/>
          <w:sz w:val="22"/>
          <w:szCs w:val="22"/>
        </w:rPr>
        <w:t>Cenník</w:t>
      </w:r>
    </w:p>
    <w:tbl>
      <w:tblPr>
        <w:tblW w:w="14004" w:type="dxa"/>
        <w:tblCellMar>
          <w:left w:w="70" w:type="dxa"/>
          <w:right w:w="70" w:type="dxa"/>
        </w:tblCellMar>
        <w:tblLook w:val="04A0" w:firstRow="1" w:lastRow="0" w:firstColumn="1" w:lastColumn="0" w:noHBand="0" w:noVBand="1"/>
      </w:tblPr>
      <w:tblGrid>
        <w:gridCol w:w="11408"/>
        <w:gridCol w:w="2596"/>
      </w:tblGrid>
      <w:tr w:rsidR="00724AAF" w:rsidRPr="001257BE" w14:paraId="0213C9A9" w14:textId="77777777" w:rsidTr="00F349AC">
        <w:trPr>
          <w:trHeight w:val="315"/>
        </w:trPr>
        <w:tc>
          <w:tcPr>
            <w:tcW w:w="10135" w:type="dxa"/>
            <w:tcBorders>
              <w:top w:val="nil"/>
              <w:left w:val="nil"/>
              <w:bottom w:val="nil"/>
              <w:right w:val="nil"/>
            </w:tcBorders>
            <w:shd w:val="clear" w:color="auto" w:fill="auto"/>
            <w:noWrap/>
            <w:vAlign w:val="bottom"/>
            <w:hideMark/>
          </w:tcPr>
          <w:p w14:paraId="027DE082" w14:textId="77777777" w:rsidR="00724AAF" w:rsidRDefault="00724AAF" w:rsidP="007652A2">
            <w:pPr>
              <w:rPr>
                <w:rFonts w:ascii="Arial" w:hAnsi="Arial" w:cs="Arial"/>
                <w:b/>
                <w:bCs/>
                <w:color w:val="000000"/>
                <w:sz w:val="20"/>
                <w:szCs w:val="20"/>
              </w:rPr>
            </w:pPr>
          </w:p>
          <w:p w14:paraId="6274324F" w14:textId="32625C5B" w:rsidR="00996732" w:rsidRPr="001257BE" w:rsidRDefault="00996732" w:rsidP="007652A2">
            <w:pPr>
              <w:rPr>
                <w:rFonts w:ascii="Arial" w:hAnsi="Arial" w:cs="Arial"/>
                <w:b/>
                <w:bCs/>
                <w:color w:val="000000"/>
                <w:sz w:val="20"/>
                <w:szCs w:val="20"/>
              </w:rPr>
            </w:pPr>
            <w:r w:rsidRPr="001257BE">
              <w:rPr>
                <w:rFonts w:ascii="Arial" w:hAnsi="Arial" w:cs="Arial"/>
                <w:b/>
                <w:bCs/>
                <w:color w:val="000000"/>
                <w:sz w:val="20"/>
                <w:szCs w:val="20"/>
              </w:rPr>
              <w:t xml:space="preserve">1. </w:t>
            </w:r>
            <w:r w:rsidR="007652A2">
              <w:rPr>
                <w:rFonts w:ascii="Arial" w:hAnsi="Arial" w:cs="Arial"/>
                <w:b/>
                <w:bCs/>
                <w:color w:val="000000"/>
                <w:sz w:val="20"/>
                <w:szCs w:val="20"/>
              </w:rPr>
              <w:t>P</w:t>
            </w:r>
            <w:r w:rsidRPr="001257BE">
              <w:rPr>
                <w:rFonts w:ascii="Arial" w:hAnsi="Arial" w:cs="Arial"/>
                <w:b/>
                <w:bCs/>
                <w:color w:val="000000"/>
                <w:sz w:val="20"/>
                <w:szCs w:val="20"/>
              </w:rPr>
              <w:t>rvotn</w:t>
            </w:r>
            <w:r w:rsidR="007652A2">
              <w:rPr>
                <w:rFonts w:ascii="Arial" w:hAnsi="Arial" w:cs="Arial"/>
                <w:b/>
                <w:bCs/>
                <w:color w:val="000000"/>
                <w:sz w:val="20"/>
                <w:szCs w:val="20"/>
              </w:rPr>
              <w:t>á</w:t>
            </w:r>
            <w:r w:rsidRPr="001257BE">
              <w:rPr>
                <w:rFonts w:ascii="Arial" w:hAnsi="Arial" w:cs="Arial"/>
                <w:b/>
                <w:bCs/>
                <w:color w:val="000000"/>
                <w:sz w:val="20"/>
                <w:szCs w:val="20"/>
              </w:rPr>
              <w:t xml:space="preserve"> inštaláci</w:t>
            </w:r>
            <w:r w:rsidR="007652A2">
              <w:rPr>
                <w:rFonts w:ascii="Arial" w:hAnsi="Arial" w:cs="Arial"/>
                <w:b/>
                <w:bCs/>
                <w:color w:val="000000"/>
                <w:sz w:val="20"/>
                <w:szCs w:val="20"/>
              </w:rPr>
              <w:t>a</w:t>
            </w:r>
            <w:r w:rsidRPr="001257BE">
              <w:rPr>
                <w:rFonts w:ascii="Arial" w:hAnsi="Arial" w:cs="Arial"/>
                <w:b/>
                <w:bCs/>
                <w:color w:val="000000"/>
                <w:sz w:val="20"/>
                <w:szCs w:val="20"/>
              </w:rPr>
              <w:t xml:space="preserve"> + licencie:</w:t>
            </w:r>
          </w:p>
        </w:tc>
        <w:tc>
          <w:tcPr>
            <w:tcW w:w="2306" w:type="dxa"/>
            <w:tcBorders>
              <w:top w:val="nil"/>
              <w:left w:val="nil"/>
              <w:bottom w:val="nil"/>
              <w:right w:val="nil"/>
            </w:tcBorders>
            <w:shd w:val="clear" w:color="auto" w:fill="auto"/>
            <w:noWrap/>
            <w:vAlign w:val="bottom"/>
            <w:hideMark/>
          </w:tcPr>
          <w:p w14:paraId="1EBADF43" w14:textId="77777777" w:rsidR="00996732" w:rsidRPr="001257BE" w:rsidRDefault="00996732" w:rsidP="0045642D">
            <w:pPr>
              <w:rPr>
                <w:rFonts w:ascii="Arial" w:hAnsi="Arial" w:cs="Arial"/>
                <w:b/>
                <w:bCs/>
                <w:color w:val="000000"/>
                <w:sz w:val="20"/>
                <w:szCs w:val="20"/>
              </w:rPr>
            </w:pPr>
          </w:p>
        </w:tc>
      </w:tr>
      <w:tr w:rsidR="00724AAF" w:rsidRPr="001257BE" w14:paraId="0CA3569D" w14:textId="77777777" w:rsidTr="00F349AC">
        <w:trPr>
          <w:trHeight w:val="315"/>
        </w:trPr>
        <w:tc>
          <w:tcPr>
            <w:tcW w:w="10135" w:type="dxa"/>
            <w:tcBorders>
              <w:top w:val="single" w:sz="8" w:space="0" w:color="auto"/>
              <w:left w:val="single" w:sz="8" w:space="0" w:color="auto"/>
              <w:bottom w:val="nil"/>
              <w:right w:val="single" w:sz="4" w:space="0" w:color="auto"/>
            </w:tcBorders>
            <w:shd w:val="clear" w:color="auto" w:fill="auto"/>
            <w:vAlign w:val="center"/>
            <w:hideMark/>
          </w:tcPr>
          <w:p w14:paraId="4C2C1456"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 </w:t>
            </w:r>
          </w:p>
        </w:tc>
        <w:tc>
          <w:tcPr>
            <w:tcW w:w="2306" w:type="dxa"/>
            <w:tcBorders>
              <w:top w:val="single" w:sz="8" w:space="0" w:color="auto"/>
              <w:left w:val="nil"/>
              <w:bottom w:val="nil"/>
              <w:right w:val="single" w:sz="8" w:space="0" w:color="auto"/>
            </w:tcBorders>
            <w:shd w:val="clear" w:color="auto" w:fill="auto"/>
            <w:vAlign w:val="center"/>
            <w:hideMark/>
          </w:tcPr>
          <w:p w14:paraId="52150D12"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Cena bez DPH</w:t>
            </w:r>
          </w:p>
        </w:tc>
      </w:tr>
      <w:tr w:rsidR="00724AAF" w:rsidRPr="001257BE" w14:paraId="55146D34" w14:textId="77777777" w:rsidTr="00F349AC">
        <w:trPr>
          <w:trHeight w:val="600"/>
        </w:trPr>
        <w:tc>
          <w:tcPr>
            <w:tcW w:w="1013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13E8E2A" w14:textId="0C6EED8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xml:space="preserve">Prvotná inštalácia a konfigurácia celého VS </w:t>
            </w:r>
            <w:r w:rsidR="00D54189">
              <w:rPr>
                <w:rFonts w:ascii="Arial" w:hAnsi="Arial" w:cs="Arial"/>
                <w:color w:val="000000"/>
                <w:sz w:val="20"/>
                <w:szCs w:val="20"/>
              </w:rPr>
              <w:t xml:space="preserve">a centrálnej správy obsahu </w:t>
            </w:r>
            <w:r w:rsidRPr="001257BE">
              <w:rPr>
                <w:rFonts w:ascii="Arial" w:hAnsi="Arial" w:cs="Arial"/>
                <w:color w:val="000000"/>
                <w:sz w:val="20"/>
                <w:szCs w:val="20"/>
              </w:rPr>
              <w:t>podľa zadania objednávateľa pre implementáciu systému</w:t>
            </w:r>
          </w:p>
        </w:tc>
        <w:tc>
          <w:tcPr>
            <w:tcW w:w="2306" w:type="dxa"/>
            <w:tcBorders>
              <w:top w:val="single" w:sz="8" w:space="0" w:color="auto"/>
              <w:left w:val="nil"/>
              <w:bottom w:val="single" w:sz="4" w:space="0" w:color="auto"/>
              <w:right w:val="single" w:sz="8" w:space="0" w:color="auto"/>
            </w:tcBorders>
            <w:shd w:val="clear" w:color="auto" w:fill="auto"/>
            <w:noWrap/>
            <w:vAlign w:val="bottom"/>
            <w:hideMark/>
          </w:tcPr>
          <w:p w14:paraId="07E0C5E4"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724AAF" w:rsidRPr="001257BE" w14:paraId="7F799271" w14:textId="77777777" w:rsidTr="00F349AC">
        <w:trPr>
          <w:trHeight w:val="300"/>
        </w:trPr>
        <w:tc>
          <w:tcPr>
            <w:tcW w:w="10135" w:type="dxa"/>
            <w:tcBorders>
              <w:top w:val="nil"/>
              <w:left w:val="single" w:sz="8" w:space="0" w:color="auto"/>
              <w:bottom w:val="single" w:sz="4" w:space="0" w:color="auto"/>
              <w:right w:val="single" w:sz="4" w:space="0" w:color="auto"/>
            </w:tcBorders>
            <w:shd w:val="clear" w:color="auto" w:fill="auto"/>
            <w:vAlign w:val="bottom"/>
            <w:hideMark/>
          </w:tcPr>
          <w:p w14:paraId="0BAE58A2" w14:textId="1666F720" w:rsidR="00996732" w:rsidRPr="001257BE" w:rsidRDefault="00996732" w:rsidP="0045642D">
            <w:pPr>
              <w:rPr>
                <w:rFonts w:ascii="Arial" w:hAnsi="Arial" w:cs="Arial"/>
                <w:color w:val="000000"/>
                <w:sz w:val="20"/>
                <w:szCs w:val="20"/>
              </w:rPr>
            </w:pPr>
            <w:proofErr w:type="spellStart"/>
            <w:r w:rsidRPr="001257BE">
              <w:rPr>
                <w:rFonts w:ascii="Arial" w:hAnsi="Arial" w:cs="Arial"/>
                <w:color w:val="000000"/>
                <w:sz w:val="20"/>
                <w:szCs w:val="20"/>
              </w:rPr>
              <w:t>Perpetuálne</w:t>
            </w:r>
            <w:proofErr w:type="spellEnd"/>
            <w:r w:rsidRPr="001257BE">
              <w:rPr>
                <w:rFonts w:ascii="Arial" w:hAnsi="Arial" w:cs="Arial"/>
                <w:color w:val="000000"/>
                <w:sz w:val="20"/>
                <w:szCs w:val="20"/>
              </w:rPr>
              <w:t xml:space="preserve"> licencie podľa vstupných parametrov</w:t>
            </w:r>
            <w:r w:rsidR="007652A2">
              <w:rPr>
                <w:rFonts w:ascii="Arial" w:hAnsi="Arial" w:cs="Arial"/>
                <w:color w:val="000000"/>
                <w:sz w:val="20"/>
                <w:szCs w:val="20"/>
              </w:rPr>
              <w:t xml:space="preserve"> a čl. 7 Dohody</w:t>
            </w:r>
          </w:p>
        </w:tc>
        <w:tc>
          <w:tcPr>
            <w:tcW w:w="2306" w:type="dxa"/>
            <w:tcBorders>
              <w:top w:val="nil"/>
              <w:left w:val="nil"/>
              <w:bottom w:val="single" w:sz="4" w:space="0" w:color="auto"/>
              <w:right w:val="single" w:sz="8" w:space="0" w:color="auto"/>
            </w:tcBorders>
            <w:shd w:val="clear" w:color="auto" w:fill="auto"/>
            <w:noWrap/>
            <w:vAlign w:val="bottom"/>
            <w:hideMark/>
          </w:tcPr>
          <w:p w14:paraId="3A8AF22E"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724AAF" w:rsidRPr="001257BE" w14:paraId="1A85227C" w14:textId="77777777" w:rsidTr="00F349AC">
        <w:trPr>
          <w:trHeight w:val="300"/>
        </w:trPr>
        <w:tc>
          <w:tcPr>
            <w:tcW w:w="10135" w:type="dxa"/>
            <w:tcBorders>
              <w:top w:val="nil"/>
              <w:left w:val="single" w:sz="8" w:space="0" w:color="auto"/>
              <w:bottom w:val="single" w:sz="4" w:space="0" w:color="auto"/>
              <w:right w:val="single" w:sz="4" w:space="0" w:color="auto"/>
            </w:tcBorders>
            <w:shd w:val="clear" w:color="auto" w:fill="auto"/>
            <w:noWrap/>
            <w:vAlign w:val="bottom"/>
            <w:hideMark/>
          </w:tcPr>
          <w:p w14:paraId="75F4010B"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Pripojenie a konfigurácia jednej novej pobočky</w:t>
            </w:r>
          </w:p>
        </w:tc>
        <w:tc>
          <w:tcPr>
            <w:tcW w:w="2306" w:type="dxa"/>
            <w:tcBorders>
              <w:top w:val="nil"/>
              <w:left w:val="nil"/>
              <w:bottom w:val="single" w:sz="4" w:space="0" w:color="auto"/>
              <w:right w:val="single" w:sz="8" w:space="0" w:color="auto"/>
            </w:tcBorders>
            <w:shd w:val="clear" w:color="auto" w:fill="auto"/>
            <w:noWrap/>
            <w:vAlign w:val="bottom"/>
            <w:hideMark/>
          </w:tcPr>
          <w:p w14:paraId="2CD8F6E9"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724AAF" w:rsidRPr="001257BE" w14:paraId="19EBC807" w14:textId="77777777" w:rsidTr="00F349AC">
        <w:trPr>
          <w:trHeight w:val="315"/>
        </w:trPr>
        <w:tc>
          <w:tcPr>
            <w:tcW w:w="10135" w:type="dxa"/>
            <w:tcBorders>
              <w:top w:val="nil"/>
              <w:left w:val="single" w:sz="8" w:space="0" w:color="auto"/>
              <w:bottom w:val="single" w:sz="8" w:space="0" w:color="auto"/>
              <w:right w:val="single" w:sz="4" w:space="0" w:color="auto"/>
            </w:tcBorders>
            <w:shd w:val="clear" w:color="auto" w:fill="auto"/>
            <w:noWrap/>
            <w:vAlign w:val="bottom"/>
            <w:hideMark/>
          </w:tcPr>
          <w:p w14:paraId="0088C0B9" w14:textId="7B2CA0CE" w:rsidR="00996732" w:rsidRPr="001257BE" w:rsidRDefault="00996732" w:rsidP="00452942">
            <w:pPr>
              <w:rPr>
                <w:rFonts w:ascii="Arial" w:hAnsi="Arial" w:cs="Arial"/>
                <w:color w:val="000000"/>
                <w:sz w:val="20"/>
                <w:szCs w:val="20"/>
              </w:rPr>
            </w:pPr>
            <w:r w:rsidRPr="001257BE">
              <w:rPr>
                <w:rFonts w:ascii="Arial" w:hAnsi="Arial" w:cs="Arial"/>
                <w:color w:val="000000"/>
                <w:sz w:val="20"/>
                <w:szCs w:val="20"/>
              </w:rPr>
              <w:t xml:space="preserve">Pripojenie a konfigurácia pre </w:t>
            </w:r>
            <w:r w:rsidR="00452942">
              <w:rPr>
                <w:rFonts w:ascii="Arial" w:hAnsi="Arial" w:cs="Arial"/>
                <w:color w:val="000000"/>
                <w:sz w:val="20"/>
                <w:szCs w:val="20"/>
              </w:rPr>
              <w:t xml:space="preserve">50 </w:t>
            </w:r>
            <w:r w:rsidRPr="003060F3">
              <w:rPr>
                <w:rFonts w:ascii="Arial" w:hAnsi="Arial" w:cs="Arial"/>
                <w:color w:val="000000"/>
                <w:sz w:val="20"/>
                <w:szCs w:val="20"/>
              </w:rPr>
              <w:t>pobočiek</w:t>
            </w:r>
            <w:r w:rsidR="00452942">
              <w:rPr>
                <w:rFonts w:ascii="Arial" w:hAnsi="Arial" w:cs="Arial"/>
                <w:color w:val="000000"/>
                <w:sz w:val="20"/>
                <w:szCs w:val="20"/>
              </w:rPr>
              <w:t xml:space="preserve"> (</w:t>
            </w:r>
            <w:r w:rsidR="00452942" w:rsidRPr="003060F3">
              <w:rPr>
                <w:rFonts w:ascii="Arial" w:hAnsi="Arial" w:cs="Arial"/>
                <w:color w:val="000000"/>
                <w:sz w:val="20"/>
                <w:szCs w:val="20"/>
              </w:rPr>
              <w:t>43</w:t>
            </w:r>
            <w:r w:rsidR="00452942">
              <w:rPr>
                <w:rFonts w:ascii="Arial" w:hAnsi="Arial" w:cs="Arial"/>
                <w:color w:val="000000"/>
                <w:sz w:val="20"/>
                <w:szCs w:val="20"/>
              </w:rPr>
              <w:t xml:space="preserve"> + 7 rezerva)</w:t>
            </w:r>
          </w:p>
        </w:tc>
        <w:tc>
          <w:tcPr>
            <w:tcW w:w="2306" w:type="dxa"/>
            <w:tcBorders>
              <w:top w:val="nil"/>
              <w:left w:val="nil"/>
              <w:bottom w:val="single" w:sz="8" w:space="0" w:color="auto"/>
              <w:right w:val="single" w:sz="8" w:space="0" w:color="auto"/>
            </w:tcBorders>
            <w:shd w:val="clear" w:color="auto" w:fill="auto"/>
            <w:noWrap/>
            <w:vAlign w:val="bottom"/>
            <w:hideMark/>
          </w:tcPr>
          <w:p w14:paraId="19562C3C"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724AAF" w:rsidRPr="001257BE" w14:paraId="487CA492" w14:textId="77777777" w:rsidTr="00F349AC">
        <w:trPr>
          <w:trHeight w:val="315"/>
        </w:trPr>
        <w:tc>
          <w:tcPr>
            <w:tcW w:w="10135" w:type="dxa"/>
            <w:tcBorders>
              <w:top w:val="nil"/>
              <w:left w:val="single" w:sz="8" w:space="0" w:color="auto"/>
              <w:bottom w:val="single" w:sz="8" w:space="0" w:color="auto"/>
              <w:right w:val="single" w:sz="4" w:space="0" w:color="auto"/>
            </w:tcBorders>
            <w:shd w:val="clear" w:color="auto" w:fill="auto"/>
            <w:noWrap/>
            <w:vAlign w:val="bottom"/>
            <w:hideMark/>
          </w:tcPr>
          <w:p w14:paraId="05656570" w14:textId="77777777" w:rsidR="00996732" w:rsidRPr="001257BE" w:rsidRDefault="00996732" w:rsidP="0045642D">
            <w:pPr>
              <w:rPr>
                <w:rFonts w:ascii="Arial" w:hAnsi="Arial" w:cs="Arial"/>
                <w:b/>
                <w:bCs/>
                <w:color w:val="000000"/>
                <w:sz w:val="20"/>
                <w:szCs w:val="20"/>
              </w:rPr>
            </w:pPr>
            <w:r w:rsidRPr="001257BE">
              <w:rPr>
                <w:rFonts w:ascii="Arial" w:hAnsi="Arial" w:cs="Arial"/>
                <w:b/>
                <w:bCs/>
                <w:color w:val="000000"/>
                <w:sz w:val="20"/>
                <w:szCs w:val="20"/>
              </w:rPr>
              <w:t>Spolu</w:t>
            </w:r>
          </w:p>
        </w:tc>
        <w:tc>
          <w:tcPr>
            <w:tcW w:w="2306" w:type="dxa"/>
            <w:tcBorders>
              <w:top w:val="nil"/>
              <w:left w:val="nil"/>
              <w:bottom w:val="single" w:sz="8" w:space="0" w:color="auto"/>
              <w:right w:val="single" w:sz="8" w:space="0" w:color="auto"/>
            </w:tcBorders>
            <w:shd w:val="clear" w:color="auto" w:fill="auto"/>
            <w:noWrap/>
            <w:vAlign w:val="bottom"/>
            <w:hideMark/>
          </w:tcPr>
          <w:p w14:paraId="1DF12DF4" w14:textId="77777777" w:rsidR="00996732" w:rsidRPr="001257BE" w:rsidRDefault="00996732" w:rsidP="0045642D">
            <w:pPr>
              <w:jc w:val="center"/>
              <w:rPr>
                <w:rFonts w:ascii="Arial" w:hAnsi="Arial" w:cs="Arial"/>
                <w:color w:val="000000"/>
                <w:sz w:val="20"/>
                <w:szCs w:val="20"/>
              </w:rPr>
            </w:pPr>
          </w:p>
        </w:tc>
      </w:tr>
    </w:tbl>
    <w:p w14:paraId="01E72BAA" w14:textId="77777777" w:rsidR="00996732" w:rsidRPr="001257BE" w:rsidRDefault="00996732" w:rsidP="00996732">
      <w:pPr>
        <w:rPr>
          <w:rFonts w:ascii="Arial" w:hAnsi="Arial" w:cs="Arial"/>
          <w:sz w:val="20"/>
          <w:szCs w:val="20"/>
        </w:rPr>
      </w:pPr>
    </w:p>
    <w:tbl>
      <w:tblPr>
        <w:tblW w:w="13006" w:type="dxa"/>
        <w:tblCellMar>
          <w:left w:w="70" w:type="dxa"/>
          <w:right w:w="70" w:type="dxa"/>
        </w:tblCellMar>
        <w:tblLook w:val="04A0" w:firstRow="1" w:lastRow="0" w:firstColumn="1" w:lastColumn="0" w:noHBand="0" w:noVBand="1"/>
      </w:tblPr>
      <w:tblGrid>
        <w:gridCol w:w="2908"/>
        <w:gridCol w:w="4020"/>
        <w:gridCol w:w="6"/>
        <w:gridCol w:w="2894"/>
        <w:gridCol w:w="6"/>
        <w:gridCol w:w="1454"/>
        <w:gridCol w:w="6"/>
        <w:gridCol w:w="1706"/>
        <w:gridCol w:w="6"/>
      </w:tblGrid>
      <w:tr w:rsidR="000C6FB9" w:rsidRPr="007533B9" w14:paraId="74890FA0" w14:textId="77777777" w:rsidTr="003B6509">
        <w:trPr>
          <w:trHeight w:val="315"/>
        </w:trPr>
        <w:tc>
          <w:tcPr>
            <w:tcW w:w="6934" w:type="dxa"/>
            <w:gridSpan w:val="3"/>
            <w:tcBorders>
              <w:top w:val="nil"/>
              <w:left w:val="nil"/>
              <w:bottom w:val="nil"/>
              <w:right w:val="nil"/>
            </w:tcBorders>
            <w:shd w:val="clear" w:color="auto" w:fill="auto"/>
            <w:noWrap/>
            <w:vAlign w:val="bottom"/>
            <w:hideMark/>
          </w:tcPr>
          <w:p w14:paraId="6C14E7FD" w14:textId="77777777" w:rsidR="000C6FB9" w:rsidRPr="00E757D7" w:rsidRDefault="000C6FB9" w:rsidP="003B6509">
            <w:pPr>
              <w:rPr>
                <w:rFonts w:ascii="Arial" w:hAnsi="Arial" w:cs="Arial"/>
                <w:b/>
                <w:bCs/>
                <w:color w:val="000000"/>
                <w:sz w:val="22"/>
                <w:szCs w:val="22"/>
              </w:rPr>
            </w:pPr>
            <w:r w:rsidRPr="00E757D7">
              <w:rPr>
                <w:rFonts w:ascii="Arial" w:hAnsi="Arial" w:cs="Arial"/>
                <w:b/>
                <w:bCs/>
                <w:color w:val="000000"/>
                <w:sz w:val="20"/>
                <w:szCs w:val="22"/>
              </w:rPr>
              <w:t xml:space="preserve">2. Kiosk podľa špecifikácie </w:t>
            </w:r>
            <w:r w:rsidRPr="00E757D7">
              <w:rPr>
                <w:rFonts w:ascii="Arial" w:hAnsi="Arial" w:cs="Arial"/>
                <w:b/>
                <w:bCs/>
                <w:color w:val="000000"/>
                <w:sz w:val="20"/>
                <w:szCs w:val="22"/>
                <w:shd w:val="clear" w:color="auto" w:fill="FFFFFF" w:themeFill="background1"/>
              </w:rPr>
              <w:t>bod A 2.1 z Prílohy č.1</w:t>
            </w:r>
            <w:r w:rsidRPr="00E757D7">
              <w:rPr>
                <w:rFonts w:ascii="Arial" w:hAnsi="Arial" w:cs="Arial"/>
                <w:b/>
                <w:bCs/>
                <w:color w:val="000000"/>
                <w:sz w:val="20"/>
                <w:szCs w:val="22"/>
              </w:rPr>
              <w:t xml:space="preserve"> vrátane licencií a montáže:</w:t>
            </w:r>
          </w:p>
        </w:tc>
        <w:tc>
          <w:tcPr>
            <w:tcW w:w="2900" w:type="dxa"/>
            <w:gridSpan w:val="2"/>
            <w:tcBorders>
              <w:top w:val="nil"/>
              <w:left w:val="nil"/>
              <w:bottom w:val="nil"/>
              <w:right w:val="nil"/>
            </w:tcBorders>
            <w:shd w:val="clear" w:color="auto" w:fill="auto"/>
            <w:noWrap/>
            <w:vAlign w:val="bottom"/>
            <w:hideMark/>
          </w:tcPr>
          <w:p w14:paraId="7914D269" w14:textId="77777777" w:rsidR="000C6FB9" w:rsidRPr="007533B9" w:rsidRDefault="000C6FB9" w:rsidP="003B6509">
            <w:pPr>
              <w:rPr>
                <w:rFonts w:ascii="Calibri" w:hAnsi="Calibri" w:cs="Calibri"/>
                <w:b/>
                <w:bCs/>
                <w:color w:val="000000"/>
                <w:sz w:val="22"/>
                <w:szCs w:val="22"/>
              </w:rPr>
            </w:pPr>
          </w:p>
        </w:tc>
        <w:tc>
          <w:tcPr>
            <w:tcW w:w="1460" w:type="dxa"/>
            <w:gridSpan w:val="2"/>
            <w:tcBorders>
              <w:top w:val="nil"/>
              <w:left w:val="nil"/>
              <w:bottom w:val="nil"/>
              <w:right w:val="nil"/>
            </w:tcBorders>
            <w:shd w:val="clear" w:color="auto" w:fill="auto"/>
            <w:noWrap/>
            <w:vAlign w:val="bottom"/>
            <w:hideMark/>
          </w:tcPr>
          <w:p w14:paraId="2ED90FF0" w14:textId="77777777" w:rsidR="000C6FB9" w:rsidRPr="007533B9" w:rsidRDefault="000C6FB9" w:rsidP="003B6509">
            <w:pPr>
              <w:rPr>
                <w:sz w:val="20"/>
                <w:szCs w:val="20"/>
              </w:rPr>
            </w:pPr>
          </w:p>
        </w:tc>
        <w:tc>
          <w:tcPr>
            <w:tcW w:w="1712" w:type="dxa"/>
            <w:gridSpan w:val="2"/>
            <w:tcBorders>
              <w:top w:val="nil"/>
              <w:left w:val="nil"/>
              <w:bottom w:val="nil"/>
              <w:right w:val="nil"/>
            </w:tcBorders>
            <w:shd w:val="clear" w:color="auto" w:fill="auto"/>
            <w:noWrap/>
            <w:vAlign w:val="bottom"/>
            <w:hideMark/>
          </w:tcPr>
          <w:p w14:paraId="58454586" w14:textId="77777777" w:rsidR="000C6FB9" w:rsidRPr="007533B9" w:rsidRDefault="000C6FB9" w:rsidP="003B6509">
            <w:pPr>
              <w:rPr>
                <w:sz w:val="20"/>
                <w:szCs w:val="20"/>
              </w:rPr>
            </w:pPr>
          </w:p>
        </w:tc>
      </w:tr>
      <w:tr w:rsidR="000C6FB9" w:rsidRPr="007533B9" w14:paraId="7DF744CF" w14:textId="77777777" w:rsidTr="003B6509">
        <w:trPr>
          <w:gridAfter w:val="1"/>
          <w:wAfter w:w="6" w:type="dxa"/>
          <w:trHeight w:val="1215"/>
        </w:trPr>
        <w:tc>
          <w:tcPr>
            <w:tcW w:w="2908" w:type="dxa"/>
            <w:tcBorders>
              <w:top w:val="single" w:sz="8" w:space="0" w:color="auto"/>
              <w:left w:val="single" w:sz="8" w:space="0" w:color="auto"/>
              <w:bottom w:val="nil"/>
              <w:right w:val="single" w:sz="4" w:space="0" w:color="auto"/>
            </w:tcBorders>
            <w:shd w:val="clear" w:color="auto" w:fill="auto"/>
            <w:vAlign w:val="center"/>
            <w:hideMark/>
          </w:tcPr>
          <w:p w14:paraId="4929672F"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Názov produktu</w:t>
            </w:r>
          </w:p>
        </w:tc>
        <w:tc>
          <w:tcPr>
            <w:tcW w:w="4020" w:type="dxa"/>
            <w:tcBorders>
              <w:top w:val="single" w:sz="8" w:space="0" w:color="auto"/>
              <w:left w:val="nil"/>
              <w:bottom w:val="nil"/>
              <w:right w:val="single" w:sz="4" w:space="0" w:color="auto"/>
            </w:tcBorders>
            <w:shd w:val="clear" w:color="auto" w:fill="auto"/>
            <w:vAlign w:val="center"/>
            <w:hideMark/>
          </w:tcPr>
          <w:p w14:paraId="54684BDE"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Predpokladaný počet ks</w:t>
            </w:r>
          </w:p>
        </w:tc>
        <w:tc>
          <w:tcPr>
            <w:tcW w:w="2900" w:type="dxa"/>
            <w:gridSpan w:val="2"/>
            <w:tcBorders>
              <w:top w:val="single" w:sz="8" w:space="0" w:color="auto"/>
              <w:left w:val="nil"/>
              <w:bottom w:val="nil"/>
              <w:right w:val="single" w:sz="4" w:space="0" w:color="auto"/>
            </w:tcBorders>
            <w:shd w:val="clear" w:color="auto" w:fill="auto"/>
            <w:vAlign w:val="center"/>
            <w:hideMark/>
          </w:tcPr>
          <w:p w14:paraId="40335CAA"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Špecifikácia licencií</w:t>
            </w:r>
          </w:p>
        </w:tc>
        <w:tc>
          <w:tcPr>
            <w:tcW w:w="1460" w:type="dxa"/>
            <w:gridSpan w:val="2"/>
            <w:tcBorders>
              <w:top w:val="single" w:sz="8" w:space="0" w:color="auto"/>
              <w:left w:val="nil"/>
              <w:bottom w:val="nil"/>
              <w:right w:val="single" w:sz="4" w:space="0" w:color="auto"/>
            </w:tcBorders>
            <w:shd w:val="clear" w:color="auto" w:fill="auto"/>
            <w:vAlign w:val="center"/>
            <w:hideMark/>
          </w:tcPr>
          <w:p w14:paraId="0D76B782"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Jednotková cena bez DPH</w:t>
            </w:r>
          </w:p>
        </w:tc>
        <w:tc>
          <w:tcPr>
            <w:tcW w:w="1712" w:type="dxa"/>
            <w:gridSpan w:val="2"/>
            <w:tcBorders>
              <w:top w:val="single" w:sz="8" w:space="0" w:color="auto"/>
              <w:left w:val="nil"/>
              <w:bottom w:val="nil"/>
              <w:right w:val="single" w:sz="8" w:space="0" w:color="auto"/>
            </w:tcBorders>
            <w:shd w:val="clear" w:color="auto" w:fill="auto"/>
            <w:vAlign w:val="center"/>
            <w:hideMark/>
          </w:tcPr>
          <w:p w14:paraId="1E6AB039"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Cena bez DPH pri predpokladanom počte</w:t>
            </w:r>
          </w:p>
        </w:tc>
      </w:tr>
      <w:tr w:rsidR="000C6FB9" w:rsidRPr="007533B9" w14:paraId="7362697B" w14:textId="77777777" w:rsidTr="003B6509">
        <w:trPr>
          <w:gridAfter w:val="1"/>
          <w:wAfter w:w="6" w:type="dxa"/>
          <w:trHeight w:val="300"/>
        </w:trPr>
        <w:tc>
          <w:tcPr>
            <w:tcW w:w="29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17ABB1" w14:textId="10B6CB01" w:rsidR="000C6FB9" w:rsidRPr="007533B9" w:rsidRDefault="000C6FB9" w:rsidP="003B6509">
            <w:pPr>
              <w:rPr>
                <w:rFonts w:ascii="Calibri" w:hAnsi="Calibri" w:cs="Calibri"/>
                <w:color w:val="000000"/>
                <w:sz w:val="22"/>
                <w:szCs w:val="22"/>
              </w:rPr>
            </w:pPr>
            <w:r w:rsidRPr="007533B9">
              <w:rPr>
                <w:rFonts w:ascii="Calibri" w:hAnsi="Calibri" w:cs="Calibri"/>
                <w:color w:val="000000"/>
                <w:sz w:val="22"/>
                <w:szCs w:val="22"/>
              </w:rPr>
              <w:t>Predpok</w:t>
            </w:r>
            <w:r w:rsidR="00E029B6">
              <w:rPr>
                <w:rFonts w:ascii="Calibri" w:hAnsi="Calibri" w:cs="Calibri"/>
                <w:color w:val="000000"/>
                <w:sz w:val="22"/>
                <w:szCs w:val="22"/>
              </w:rPr>
              <w:t>ladaný počet kioskov v roku 2025</w:t>
            </w:r>
          </w:p>
        </w:tc>
        <w:tc>
          <w:tcPr>
            <w:tcW w:w="4020" w:type="dxa"/>
            <w:tcBorders>
              <w:top w:val="single" w:sz="8" w:space="0" w:color="auto"/>
              <w:left w:val="nil"/>
              <w:bottom w:val="single" w:sz="4" w:space="0" w:color="auto"/>
              <w:right w:val="single" w:sz="4" w:space="0" w:color="auto"/>
            </w:tcBorders>
            <w:shd w:val="clear" w:color="auto" w:fill="auto"/>
            <w:noWrap/>
            <w:vAlign w:val="bottom"/>
            <w:hideMark/>
          </w:tcPr>
          <w:p w14:paraId="31226DC2" w14:textId="7B9B112B" w:rsidR="000C6FB9" w:rsidRPr="007533B9" w:rsidRDefault="005D4D24" w:rsidP="003B6509">
            <w:pPr>
              <w:jc w:val="center"/>
              <w:rPr>
                <w:rFonts w:ascii="Calibri" w:hAnsi="Calibri" w:cs="Calibri"/>
                <w:color w:val="000000"/>
                <w:sz w:val="22"/>
                <w:szCs w:val="22"/>
              </w:rPr>
            </w:pPr>
            <w:r>
              <w:rPr>
                <w:rFonts w:ascii="Calibri" w:hAnsi="Calibri" w:cs="Calibri"/>
                <w:color w:val="000000"/>
                <w:sz w:val="22"/>
                <w:szCs w:val="22"/>
              </w:rPr>
              <w:t>20</w:t>
            </w:r>
          </w:p>
        </w:tc>
        <w:tc>
          <w:tcPr>
            <w:tcW w:w="290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0D977C2" w14:textId="6D02C88B" w:rsidR="000C6FB9" w:rsidRPr="007533B9" w:rsidRDefault="0032068E" w:rsidP="003B6509">
            <w:pPr>
              <w:jc w:val="center"/>
              <w:rPr>
                <w:rFonts w:ascii="Calibri" w:hAnsi="Calibri" w:cs="Calibri"/>
                <w:color w:val="000000"/>
                <w:sz w:val="22"/>
                <w:szCs w:val="22"/>
              </w:rPr>
            </w:pPr>
            <w:r w:rsidRPr="009E7F3E">
              <w:rPr>
                <w:rFonts w:ascii="Calibri" w:hAnsi="Calibri" w:cs="Calibri"/>
                <w:color w:val="0070C0"/>
                <w:sz w:val="22"/>
                <w:szCs w:val="22"/>
              </w:rPr>
              <w:t>doplní uchádzač</w:t>
            </w:r>
            <w:r w:rsidR="000C6FB9" w:rsidRPr="009E7F3E">
              <w:rPr>
                <w:rFonts w:ascii="Calibri" w:hAnsi="Calibri" w:cs="Calibri"/>
                <w:color w:val="0070C0"/>
                <w:sz w:val="22"/>
                <w:szCs w:val="22"/>
              </w:rPr>
              <w:t> </w:t>
            </w:r>
          </w:p>
        </w:tc>
        <w:tc>
          <w:tcPr>
            <w:tcW w:w="146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1D3FD82"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712" w:type="dxa"/>
            <w:gridSpan w:val="2"/>
            <w:tcBorders>
              <w:top w:val="single" w:sz="8" w:space="0" w:color="auto"/>
              <w:left w:val="nil"/>
              <w:bottom w:val="single" w:sz="4" w:space="0" w:color="auto"/>
              <w:right w:val="single" w:sz="8" w:space="0" w:color="auto"/>
            </w:tcBorders>
            <w:shd w:val="clear" w:color="auto" w:fill="auto"/>
            <w:noWrap/>
            <w:vAlign w:val="bottom"/>
            <w:hideMark/>
          </w:tcPr>
          <w:p w14:paraId="3CB12843"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r>
      <w:tr w:rsidR="000C6FB9" w:rsidRPr="007533B9" w14:paraId="4E9306D3" w14:textId="77777777" w:rsidTr="003B6509">
        <w:trPr>
          <w:gridAfter w:val="1"/>
          <w:wAfter w:w="6" w:type="dxa"/>
          <w:trHeight w:val="300"/>
        </w:trPr>
        <w:tc>
          <w:tcPr>
            <w:tcW w:w="2908" w:type="dxa"/>
            <w:tcBorders>
              <w:top w:val="nil"/>
              <w:left w:val="single" w:sz="8" w:space="0" w:color="auto"/>
              <w:bottom w:val="single" w:sz="4" w:space="0" w:color="auto"/>
              <w:right w:val="single" w:sz="4" w:space="0" w:color="auto"/>
            </w:tcBorders>
            <w:shd w:val="clear" w:color="auto" w:fill="auto"/>
            <w:noWrap/>
            <w:vAlign w:val="bottom"/>
            <w:hideMark/>
          </w:tcPr>
          <w:p w14:paraId="21758E0B" w14:textId="33424A94" w:rsidR="000C6FB9" w:rsidRPr="007533B9" w:rsidRDefault="000C6FB9" w:rsidP="003B6509">
            <w:pPr>
              <w:rPr>
                <w:rFonts w:ascii="Calibri" w:hAnsi="Calibri" w:cs="Calibri"/>
                <w:color w:val="000000"/>
                <w:sz w:val="22"/>
                <w:szCs w:val="22"/>
              </w:rPr>
            </w:pPr>
            <w:r w:rsidRPr="007533B9">
              <w:rPr>
                <w:rFonts w:ascii="Calibri" w:hAnsi="Calibri" w:cs="Calibri"/>
                <w:color w:val="000000"/>
                <w:sz w:val="22"/>
                <w:szCs w:val="22"/>
              </w:rPr>
              <w:t>Predpok</w:t>
            </w:r>
            <w:r w:rsidR="00E029B6">
              <w:rPr>
                <w:rFonts w:ascii="Calibri" w:hAnsi="Calibri" w:cs="Calibri"/>
                <w:color w:val="000000"/>
                <w:sz w:val="22"/>
                <w:szCs w:val="22"/>
              </w:rPr>
              <w:t>ladaný počet kioskov v roku 2026, 2027</w:t>
            </w:r>
          </w:p>
        </w:tc>
        <w:tc>
          <w:tcPr>
            <w:tcW w:w="4020" w:type="dxa"/>
            <w:tcBorders>
              <w:top w:val="nil"/>
              <w:left w:val="nil"/>
              <w:bottom w:val="single" w:sz="4" w:space="0" w:color="auto"/>
              <w:right w:val="single" w:sz="4" w:space="0" w:color="auto"/>
            </w:tcBorders>
            <w:shd w:val="clear" w:color="auto" w:fill="auto"/>
            <w:noWrap/>
            <w:vAlign w:val="bottom"/>
            <w:hideMark/>
          </w:tcPr>
          <w:p w14:paraId="35D7074D" w14:textId="625071B2" w:rsidR="000C6FB9" w:rsidRPr="007533B9" w:rsidRDefault="005D4D24" w:rsidP="003B6509">
            <w:pPr>
              <w:jc w:val="center"/>
              <w:rPr>
                <w:rFonts w:ascii="Calibri" w:hAnsi="Calibri" w:cs="Calibri"/>
                <w:color w:val="000000"/>
                <w:sz w:val="22"/>
                <w:szCs w:val="22"/>
              </w:rPr>
            </w:pPr>
            <w:r>
              <w:rPr>
                <w:rFonts w:ascii="Calibri" w:hAnsi="Calibri" w:cs="Calibri"/>
                <w:color w:val="000000"/>
                <w:sz w:val="22"/>
                <w:szCs w:val="22"/>
              </w:rPr>
              <w:t>23</w:t>
            </w:r>
          </w:p>
        </w:tc>
        <w:tc>
          <w:tcPr>
            <w:tcW w:w="2900" w:type="dxa"/>
            <w:gridSpan w:val="2"/>
            <w:tcBorders>
              <w:top w:val="nil"/>
              <w:left w:val="nil"/>
              <w:bottom w:val="single" w:sz="4" w:space="0" w:color="auto"/>
              <w:right w:val="single" w:sz="4" w:space="0" w:color="auto"/>
            </w:tcBorders>
            <w:shd w:val="clear" w:color="auto" w:fill="auto"/>
            <w:noWrap/>
            <w:vAlign w:val="bottom"/>
            <w:hideMark/>
          </w:tcPr>
          <w:p w14:paraId="153FDD82" w14:textId="12F5A6B3" w:rsidR="000C6FB9" w:rsidRPr="007533B9" w:rsidRDefault="0032068E" w:rsidP="003B6509">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000C6FB9" w:rsidRPr="007533B9">
              <w:rPr>
                <w:rFonts w:ascii="Calibri" w:hAnsi="Calibri" w:cs="Calibri"/>
                <w:color w:val="000000"/>
                <w:sz w:val="22"/>
                <w:szCs w:val="22"/>
              </w:rPr>
              <w:t> </w:t>
            </w:r>
          </w:p>
        </w:tc>
        <w:tc>
          <w:tcPr>
            <w:tcW w:w="1460" w:type="dxa"/>
            <w:gridSpan w:val="2"/>
            <w:tcBorders>
              <w:top w:val="nil"/>
              <w:left w:val="nil"/>
              <w:bottom w:val="single" w:sz="4" w:space="0" w:color="auto"/>
              <w:right w:val="single" w:sz="4" w:space="0" w:color="auto"/>
            </w:tcBorders>
            <w:shd w:val="clear" w:color="auto" w:fill="auto"/>
            <w:noWrap/>
            <w:vAlign w:val="bottom"/>
            <w:hideMark/>
          </w:tcPr>
          <w:p w14:paraId="4E21711C"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712" w:type="dxa"/>
            <w:gridSpan w:val="2"/>
            <w:tcBorders>
              <w:top w:val="nil"/>
              <w:left w:val="nil"/>
              <w:bottom w:val="single" w:sz="4" w:space="0" w:color="auto"/>
              <w:right w:val="single" w:sz="8" w:space="0" w:color="auto"/>
            </w:tcBorders>
            <w:shd w:val="clear" w:color="auto" w:fill="auto"/>
            <w:noWrap/>
            <w:vAlign w:val="bottom"/>
            <w:hideMark/>
          </w:tcPr>
          <w:p w14:paraId="73FD1171"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r>
      <w:tr w:rsidR="000C6FB9" w:rsidRPr="007533B9" w14:paraId="20223154" w14:textId="77777777" w:rsidTr="003B6509">
        <w:trPr>
          <w:gridAfter w:val="1"/>
          <w:wAfter w:w="6" w:type="dxa"/>
          <w:trHeight w:val="315"/>
        </w:trPr>
        <w:tc>
          <w:tcPr>
            <w:tcW w:w="2908" w:type="dxa"/>
            <w:tcBorders>
              <w:top w:val="nil"/>
              <w:left w:val="single" w:sz="8" w:space="0" w:color="auto"/>
              <w:bottom w:val="single" w:sz="8" w:space="0" w:color="auto"/>
              <w:right w:val="single" w:sz="4" w:space="0" w:color="auto"/>
            </w:tcBorders>
            <w:shd w:val="clear" w:color="auto" w:fill="auto"/>
            <w:noWrap/>
            <w:vAlign w:val="bottom"/>
            <w:hideMark/>
          </w:tcPr>
          <w:p w14:paraId="7979A058" w14:textId="77777777" w:rsidR="000C6FB9" w:rsidRPr="007533B9" w:rsidRDefault="000C6FB9" w:rsidP="003B6509">
            <w:pPr>
              <w:rPr>
                <w:rFonts w:ascii="Calibri" w:hAnsi="Calibri" w:cs="Calibri"/>
                <w:color w:val="000000"/>
                <w:sz w:val="22"/>
                <w:szCs w:val="22"/>
              </w:rPr>
            </w:pPr>
            <w:r w:rsidRPr="007533B9">
              <w:rPr>
                <w:rFonts w:ascii="Calibri" w:hAnsi="Calibri" w:cs="Calibri"/>
                <w:color w:val="000000"/>
                <w:sz w:val="22"/>
                <w:szCs w:val="22"/>
              </w:rPr>
              <w:t>Rezerva kiosk</w:t>
            </w:r>
          </w:p>
        </w:tc>
        <w:tc>
          <w:tcPr>
            <w:tcW w:w="4020" w:type="dxa"/>
            <w:tcBorders>
              <w:top w:val="nil"/>
              <w:left w:val="nil"/>
              <w:bottom w:val="single" w:sz="8" w:space="0" w:color="auto"/>
              <w:right w:val="single" w:sz="4" w:space="0" w:color="auto"/>
            </w:tcBorders>
            <w:shd w:val="clear" w:color="auto" w:fill="auto"/>
            <w:noWrap/>
            <w:vAlign w:val="bottom"/>
            <w:hideMark/>
          </w:tcPr>
          <w:p w14:paraId="4A094C0D" w14:textId="34528217" w:rsidR="000C6FB9" w:rsidRPr="007533B9" w:rsidRDefault="00A66792" w:rsidP="003B6509">
            <w:pPr>
              <w:jc w:val="center"/>
              <w:rPr>
                <w:rFonts w:ascii="Calibri" w:hAnsi="Calibri" w:cs="Calibri"/>
                <w:color w:val="000000"/>
                <w:sz w:val="22"/>
                <w:szCs w:val="22"/>
              </w:rPr>
            </w:pPr>
            <w:r>
              <w:rPr>
                <w:rFonts w:ascii="Calibri" w:hAnsi="Calibri" w:cs="Calibri"/>
                <w:color w:val="000000"/>
                <w:sz w:val="22"/>
                <w:szCs w:val="22"/>
              </w:rPr>
              <w:t>7</w:t>
            </w:r>
          </w:p>
        </w:tc>
        <w:tc>
          <w:tcPr>
            <w:tcW w:w="2900" w:type="dxa"/>
            <w:gridSpan w:val="2"/>
            <w:tcBorders>
              <w:top w:val="nil"/>
              <w:left w:val="nil"/>
              <w:bottom w:val="single" w:sz="8" w:space="0" w:color="auto"/>
              <w:right w:val="single" w:sz="4" w:space="0" w:color="auto"/>
            </w:tcBorders>
            <w:shd w:val="clear" w:color="auto" w:fill="auto"/>
            <w:noWrap/>
            <w:vAlign w:val="bottom"/>
            <w:hideMark/>
          </w:tcPr>
          <w:p w14:paraId="61B760C4" w14:textId="16AD6315" w:rsidR="000C6FB9" w:rsidRPr="007533B9" w:rsidRDefault="0032068E" w:rsidP="003B6509">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000C6FB9" w:rsidRPr="007533B9">
              <w:rPr>
                <w:rFonts w:ascii="Calibri" w:hAnsi="Calibri" w:cs="Calibri"/>
                <w:color w:val="000000"/>
                <w:sz w:val="22"/>
                <w:szCs w:val="22"/>
              </w:rPr>
              <w:t> </w:t>
            </w:r>
          </w:p>
        </w:tc>
        <w:tc>
          <w:tcPr>
            <w:tcW w:w="1460" w:type="dxa"/>
            <w:gridSpan w:val="2"/>
            <w:tcBorders>
              <w:top w:val="nil"/>
              <w:left w:val="nil"/>
              <w:bottom w:val="single" w:sz="8" w:space="0" w:color="auto"/>
              <w:right w:val="single" w:sz="4" w:space="0" w:color="auto"/>
            </w:tcBorders>
            <w:shd w:val="clear" w:color="auto" w:fill="auto"/>
            <w:noWrap/>
            <w:vAlign w:val="bottom"/>
            <w:hideMark/>
          </w:tcPr>
          <w:p w14:paraId="53083B6F"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712" w:type="dxa"/>
            <w:gridSpan w:val="2"/>
            <w:tcBorders>
              <w:top w:val="nil"/>
              <w:left w:val="nil"/>
              <w:bottom w:val="single" w:sz="8" w:space="0" w:color="auto"/>
              <w:right w:val="single" w:sz="8" w:space="0" w:color="auto"/>
            </w:tcBorders>
            <w:shd w:val="clear" w:color="auto" w:fill="auto"/>
            <w:noWrap/>
            <w:vAlign w:val="bottom"/>
            <w:hideMark/>
          </w:tcPr>
          <w:p w14:paraId="7DDCF14E"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r>
      <w:tr w:rsidR="000C6FB9" w:rsidRPr="007533B9" w14:paraId="33A6D18C" w14:textId="77777777" w:rsidTr="003B6509">
        <w:trPr>
          <w:gridAfter w:val="1"/>
          <w:wAfter w:w="6" w:type="dxa"/>
          <w:trHeight w:val="315"/>
        </w:trPr>
        <w:tc>
          <w:tcPr>
            <w:tcW w:w="2908" w:type="dxa"/>
            <w:tcBorders>
              <w:top w:val="nil"/>
              <w:left w:val="single" w:sz="8" w:space="0" w:color="auto"/>
              <w:bottom w:val="single" w:sz="8" w:space="0" w:color="auto"/>
              <w:right w:val="single" w:sz="4" w:space="0" w:color="auto"/>
            </w:tcBorders>
            <w:shd w:val="clear" w:color="auto" w:fill="auto"/>
            <w:noWrap/>
            <w:vAlign w:val="bottom"/>
            <w:hideMark/>
          </w:tcPr>
          <w:p w14:paraId="5ACB1DE2" w14:textId="77777777" w:rsidR="000C6FB9" w:rsidRPr="007533B9" w:rsidRDefault="000C6FB9" w:rsidP="003B6509">
            <w:pPr>
              <w:rPr>
                <w:rFonts w:ascii="Calibri" w:hAnsi="Calibri" w:cs="Calibri"/>
                <w:b/>
                <w:bCs/>
                <w:color w:val="000000"/>
                <w:sz w:val="22"/>
                <w:szCs w:val="22"/>
              </w:rPr>
            </w:pPr>
            <w:r w:rsidRPr="007533B9">
              <w:rPr>
                <w:rFonts w:ascii="Calibri" w:hAnsi="Calibri" w:cs="Calibri"/>
                <w:b/>
                <w:bCs/>
                <w:color w:val="000000"/>
                <w:sz w:val="22"/>
                <w:szCs w:val="22"/>
              </w:rPr>
              <w:t>Spolu</w:t>
            </w:r>
          </w:p>
        </w:tc>
        <w:tc>
          <w:tcPr>
            <w:tcW w:w="4020" w:type="dxa"/>
            <w:tcBorders>
              <w:top w:val="nil"/>
              <w:left w:val="nil"/>
              <w:bottom w:val="single" w:sz="8" w:space="0" w:color="auto"/>
              <w:right w:val="single" w:sz="4" w:space="0" w:color="auto"/>
            </w:tcBorders>
            <w:shd w:val="clear" w:color="auto" w:fill="auto"/>
            <w:noWrap/>
            <w:vAlign w:val="bottom"/>
            <w:hideMark/>
          </w:tcPr>
          <w:p w14:paraId="3D46540C" w14:textId="436F1495" w:rsidR="000C6FB9" w:rsidRPr="007533B9" w:rsidRDefault="00A66792" w:rsidP="003B6509">
            <w:pPr>
              <w:jc w:val="center"/>
              <w:rPr>
                <w:rFonts w:ascii="Calibri" w:hAnsi="Calibri" w:cs="Calibri"/>
                <w:color w:val="000000"/>
                <w:sz w:val="22"/>
                <w:szCs w:val="22"/>
              </w:rPr>
            </w:pPr>
            <w:r>
              <w:rPr>
                <w:rFonts w:ascii="Calibri" w:hAnsi="Calibri" w:cs="Calibri"/>
                <w:color w:val="000000"/>
                <w:sz w:val="22"/>
                <w:szCs w:val="22"/>
              </w:rPr>
              <w:t>50</w:t>
            </w:r>
          </w:p>
        </w:tc>
        <w:tc>
          <w:tcPr>
            <w:tcW w:w="2900" w:type="dxa"/>
            <w:gridSpan w:val="2"/>
            <w:tcBorders>
              <w:top w:val="nil"/>
              <w:left w:val="nil"/>
              <w:bottom w:val="single" w:sz="8" w:space="0" w:color="auto"/>
              <w:right w:val="single" w:sz="4" w:space="0" w:color="auto"/>
            </w:tcBorders>
            <w:shd w:val="clear" w:color="auto" w:fill="auto"/>
            <w:noWrap/>
            <w:vAlign w:val="bottom"/>
            <w:hideMark/>
          </w:tcPr>
          <w:p w14:paraId="4E132E3E" w14:textId="7EDAC09F" w:rsidR="000C6FB9" w:rsidRPr="007533B9" w:rsidRDefault="0032068E" w:rsidP="003B6509">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000C6FB9" w:rsidRPr="007533B9">
              <w:rPr>
                <w:rFonts w:ascii="Calibri" w:hAnsi="Calibri" w:cs="Calibri"/>
                <w:color w:val="000000"/>
                <w:sz w:val="22"/>
                <w:szCs w:val="22"/>
              </w:rPr>
              <w:t> </w:t>
            </w:r>
          </w:p>
        </w:tc>
        <w:tc>
          <w:tcPr>
            <w:tcW w:w="1460" w:type="dxa"/>
            <w:gridSpan w:val="2"/>
            <w:tcBorders>
              <w:top w:val="nil"/>
              <w:left w:val="nil"/>
              <w:bottom w:val="single" w:sz="8" w:space="0" w:color="auto"/>
              <w:right w:val="single" w:sz="4" w:space="0" w:color="auto"/>
            </w:tcBorders>
            <w:shd w:val="clear" w:color="auto" w:fill="auto"/>
            <w:noWrap/>
            <w:vAlign w:val="bottom"/>
            <w:hideMark/>
          </w:tcPr>
          <w:p w14:paraId="50E1F137"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712" w:type="dxa"/>
            <w:gridSpan w:val="2"/>
            <w:tcBorders>
              <w:top w:val="nil"/>
              <w:left w:val="nil"/>
              <w:bottom w:val="single" w:sz="8" w:space="0" w:color="auto"/>
              <w:right w:val="single" w:sz="8" w:space="0" w:color="auto"/>
            </w:tcBorders>
            <w:shd w:val="clear" w:color="auto" w:fill="auto"/>
            <w:noWrap/>
            <w:vAlign w:val="bottom"/>
            <w:hideMark/>
          </w:tcPr>
          <w:p w14:paraId="06EFAC04"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0</w:t>
            </w:r>
          </w:p>
        </w:tc>
      </w:tr>
    </w:tbl>
    <w:p w14:paraId="43DD62E1" w14:textId="5609500A" w:rsidR="00996732" w:rsidRDefault="00996732" w:rsidP="00996732">
      <w:pPr>
        <w:rPr>
          <w:rFonts w:ascii="Arial" w:hAnsi="Arial" w:cs="Arial"/>
          <w:sz w:val="20"/>
          <w:szCs w:val="20"/>
        </w:rPr>
      </w:pPr>
    </w:p>
    <w:p w14:paraId="3E507A8E" w14:textId="318BF3EB" w:rsidR="000C6FB9" w:rsidRDefault="000C6FB9" w:rsidP="00996732">
      <w:pPr>
        <w:rPr>
          <w:rFonts w:ascii="Arial" w:hAnsi="Arial" w:cs="Arial"/>
          <w:sz w:val="20"/>
          <w:szCs w:val="20"/>
        </w:rPr>
      </w:pPr>
    </w:p>
    <w:p w14:paraId="611951EA" w14:textId="6353583D" w:rsidR="001F2627" w:rsidRDefault="001F2627" w:rsidP="00996732">
      <w:pPr>
        <w:rPr>
          <w:rFonts w:ascii="Arial" w:hAnsi="Arial" w:cs="Arial"/>
          <w:sz w:val="20"/>
          <w:szCs w:val="20"/>
        </w:rPr>
      </w:pPr>
    </w:p>
    <w:p w14:paraId="0F6CFEB2" w14:textId="29FDE900" w:rsidR="001F2627" w:rsidRDefault="001F2627" w:rsidP="00996732">
      <w:pPr>
        <w:rPr>
          <w:rFonts w:ascii="Arial" w:hAnsi="Arial" w:cs="Arial"/>
          <w:sz w:val="20"/>
          <w:szCs w:val="20"/>
        </w:rPr>
      </w:pPr>
    </w:p>
    <w:p w14:paraId="0CE07028" w14:textId="3203BB87" w:rsidR="001F2627" w:rsidRDefault="001F2627" w:rsidP="00996732">
      <w:pPr>
        <w:rPr>
          <w:rFonts w:ascii="Arial" w:hAnsi="Arial" w:cs="Arial"/>
          <w:sz w:val="20"/>
          <w:szCs w:val="20"/>
        </w:rPr>
      </w:pPr>
    </w:p>
    <w:p w14:paraId="543DE5FC" w14:textId="6E30D62A" w:rsidR="001F2627" w:rsidRDefault="001F2627" w:rsidP="00996732">
      <w:pPr>
        <w:rPr>
          <w:rFonts w:ascii="Arial" w:hAnsi="Arial" w:cs="Arial"/>
          <w:sz w:val="20"/>
          <w:szCs w:val="20"/>
        </w:rPr>
      </w:pPr>
    </w:p>
    <w:p w14:paraId="62950197" w14:textId="77777777" w:rsidR="001F2627" w:rsidRDefault="001F2627" w:rsidP="00996732">
      <w:pPr>
        <w:rPr>
          <w:rFonts w:ascii="Arial" w:hAnsi="Arial" w:cs="Arial"/>
          <w:sz w:val="20"/>
          <w:szCs w:val="20"/>
        </w:rPr>
      </w:pPr>
    </w:p>
    <w:tbl>
      <w:tblPr>
        <w:tblW w:w="14004" w:type="dxa"/>
        <w:tblCellMar>
          <w:left w:w="70" w:type="dxa"/>
          <w:right w:w="70" w:type="dxa"/>
        </w:tblCellMar>
        <w:tblLook w:val="04A0" w:firstRow="1" w:lastRow="0" w:firstColumn="1" w:lastColumn="0" w:noHBand="0" w:noVBand="1"/>
      </w:tblPr>
      <w:tblGrid>
        <w:gridCol w:w="6173"/>
        <w:gridCol w:w="2920"/>
        <w:gridCol w:w="1930"/>
        <w:gridCol w:w="1273"/>
        <w:gridCol w:w="1708"/>
      </w:tblGrid>
      <w:tr w:rsidR="000C6FB9" w:rsidRPr="007533B9" w14:paraId="1CD67F27" w14:textId="77777777" w:rsidTr="001F2627">
        <w:trPr>
          <w:trHeight w:val="315"/>
        </w:trPr>
        <w:tc>
          <w:tcPr>
            <w:tcW w:w="9114" w:type="dxa"/>
            <w:gridSpan w:val="2"/>
            <w:tcBorders>
              <w:top w:val="nil"/>
              <w:left w:val="nil"/>
              <w:bottom w:val="nil"/>
              <w:right w:val="nil"/>
            </w:tcBorders>
            <w:shd w:val="clear" w:color="auto" w:fill="auto"/>
            <w:noWrap/>
            <w:vAlign w:val="bottom"/>
            <w:hideMark/>
          </w:tcPr>
          <w:p w14:paraId="650408A1" w14:textId="77777777" w:rsidR="000C6FB9" w:rsidRPr="00E757D7" w:rsidRDefault="000C6FB9" w:rsidP="003B6509">
            <w:pPr>
              <w:rPr>
                <w:rFonts w:ascii="Arial" w:hAnsi="Arial" w:cs="Arial"/>
                <w:b/>
                <w:bCs/>
                <w:color w:val="000000"/>
                <w:sz w:val="22"/>
                <w:szCs w:val="22"/>
              </w:rPr>
            </w:pPr>
            <w:r w:rsidRPr="00E757D7">
              <w:rPr>
                <w:rFonts w:ascii="Arial" w:hAnsi="Arial" w:cs="Arial"/>
                <w:b/>
                <w:bCs/>
                <w:color w:val="000000"/>
                <w:sz w:val="20"/>
                <w:szCs w:val="22"/>
              </w:rPr>
              <w:lastRenderedPageBreak/>
              <w:t>3. Hlavný displej podľa špecifikácie bod A 2.2 z prílohy č.1 vrátane licencií a montáže:</w:t>
            </w:r>
          </w:p>
        </w:tc>
        <w:tc>
          <w:tcPr>
            <w:tcW w:w="1934" w:type="dxa"/>
            <w:tcBorders>
              <w:top w:val="nil"/>
              <w:left w:val="nil"/>
              <w:bottom w:val="nil"/>
              <w:right w:val="nil"/>
            </w:tcBorders>
            <w:shd w:val="clear" w:color="auto" w:fill="auto"/>
            <w:noWrap/>
            <w:vAlign w:val="bottom"/>
            <w:hideMark/>
          </w:tcPr>
          <w:p w14:paraId="66CBE53F" w14:textId="77777777" w:rsidR="000C6FB9" w:rsidRPr="007533B9" w:rsidRDefault="000C6FB9" w:rsidP="003B6509">
            <w:pPr>
              <w:rPr>
                <w:rFonts w:ascii="Calibri" w:hAnsi="Calibri" w:cs="Calibri"/>
                <w:b/>
                <w:bCs/>
                <w:color w:val="000000"/>
                <w:sz w:val="22"/>
                <w:szCs w:val="22"/>
              </w:rPr>
            </w:pPr>
          </w:p>
        </w:tc>
        <w:tc>
          <w:tcPr>
            <w:tcW w:w="1276" w:type="dxa"/>
            <w:tcBorders>
              <w:top w:val="nil"/>
              <w:left w:val="nil"/>
              <w:bottom w:val="nil"/>
              <w:right w:val="nil"/>
            </w:tcBorders>
            <w:shd w:val="clear" w:color="auto" w:fill="auto"/>
            <w:noWrap/>
            <w:vAlign w:val="bottom"/>
            <w:hideMark/>
          </w:tcPr>
          <w:p w14:paraId="37269D25" w14:textId="77777777" w:rsidR="000C6FB9" w:rsidRPr="007533B9" w:rsidRDefault="000C6FB9" w:rsidP="003B6509">
            <w:pPr>
              <w:rPr>
                <w:sz w:val="20"/>
                <w:szCs w:val="20"/>
              </w:rPr>
            </w:pPr>
          </w:p>
        </w:tc>
        <w:tc>
          <w:tcPr>
            <w:tcW w:w="1680" w:type="dxa"/>
            <w:tcBorders>
              <w:top w:val="nil"/>
              <w:left w:val="nil"/>
              <w:bottom w:val="nil"/>
              <w:right w:val="nil"/>
            </w:tcBorders>
            <w:shd w:val="clear" w:color="auto" w:fill="auto"/>
            <w:noWrap/>
            <w:vAlign w:val="bottom"/>
            <w:hideMark/>
          </w:tcPr>
          <w:p w14:paraId="5F676690" w14:textId="77777777" w:rsidR="000C6FB9" w:rsidRPr="007533B9" w:rsidRDefault="000C6FB9" w:rsidP="003B6509">
            <w:pPr>
              <w:rPr>
                <w:sz w:val="20"/>
                <w:szCs w:val="20"/>
              </w:rPr>
            </w:pPr>
          </w:p>
        </w:tc>
      </w:tr>
      <w:tr w:rsidR="000C6FB9" w:rsidRPr="007533B9" w14:paraId="02B89854" w14:textId="77777777" w:rsidTr="001F2627">
        <w:trPr>
          <w:trHeight w:val="1215"/>
        </w:trPr>
        <w:tc>
          <w:tcPr>
            <w:tcW w:w="6187" w:type="dxa"/>
            <w:tcBorders>
              <w:top w:val="single" w:sz="8" w:space="0" w:color="auto"/>
              <w:left w:val="single" w:sz="8" w:space="0" w:color="auto"/>
              <w:bottom w:val="nil"/>
              <w:right w:val="single" w:sz="4" w:space="0" w:color="auto"/>
            </w:tcBorders>
            <w:shd w:val="clear" w:color="auto" w:fill="auto"/>
            <w:vAlign w:val="center"/>
            <w:hideMark/>
          </w:tcPr>
          <w:p w14:paraId="6BD8B0AA"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Názov produktu</w:t>
            </w:r>
          </w:p>
        </w:tc>
        <w:tc>
          <w:tcPr>
            <w:tcW w:w="2927" w:type="dxa"/>
            <w:tcBorders>
              <w:top w:val="single" w:sz="8" w:space="0" w:color="auto"/>
              <w:left w:val="nil"/>
              <w:bottom w:val="nil"/>
              <w:right w:val="single" w:sz="4" w:space="0" w:color="auto"/>
            </w:tcBorders>
            <w:shd w:val="clear" w:color="auto" w:fill="auto"/>
            <w:vAlign w:val="center"/>
            <w:hideMark/>
          </w:tcPr>
          <w:p w14:paraId="72FE5E1E"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Predpokladaný počet ks</w:t>
            </w:r>
          </w:p>
        </w:tc>
        <w:tc>
          <w:tcPr>
            <w:tcW w:w="1934" w:type="dxa"/>
            <w:tcBorders>
              <w:top w:val="single" w:sz="8" w:space="0" w:color="auto"/>
              <w:left w:val="nil"/>
              <w:bottom w:val="nil"/>
              <w:right w:val="single" w:sz="4" w:space="0" w:color="auto"/>
            </w:tcBorders>
            <w:shd w:val="clear" w:color="auto" w:fill="auto"/>
            <w:vAlign w:val="center"/>
            <w:hideMark/>
          </w:tcPr>
          <w:p w14:paraId="236DA88D"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Špecifikácia licencií</w:t>
            </w:r>
          </w:p>
        </w:tc>
        <w:tc>
          <w:tcPr>
            <w:tcW w:w="1276" w:type="dxa"/>
            <w:tcBorders>
              <w:top w:val="single" w:sz="8" w:space="0" w:color="auto"/>
              <w:left w:val="nil"/>
              <w:bottom w:val="nil"/>
              <w:right w:val="single" w:sz="4" w:space="0" w:color="auto"/>
            </w:tcBorders>
            <w:shd w:val="clear" w:color="auto" w:fill="auto"/>
            <w:vAlign w:val="center"/>
            <w:hideMark/>
          </w:tcPr>
          <w:p w14:paraId="40E7E23E"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Jednotková cena bez DPH</w:t>
            </w:r>
          </w:p>
        </w:tc>
        <w:tc>
          <w:tcPr>
            <w:tcW w:w="1680" w:type="dxa"/>
            <w:tcBorders>
              <w:top w:val="single" w:sz="8" w:space="0" w:color="auto"/>
              <w:left w:val="nil"/>
              <w:bottom w:val="nil"/>
              <w:right w:val="single" w:sz="8" w:space="0" w:color="auto"/>
            </w:tcBorders>
            <w:shd w:val="clear" w:color="auto" w:fill="auto"/>
            <w:vAlign w:val="center"/>
            <w:hideMark/>
          </w:tcPr>
          <w:p w14:paraId="1ADF4722" w14:textId="77777777" w:rsidR="000C6FB9" w:rsidRPr="007533B9" w:rsidRDefault="000C6FB9" w:rsidP="003B6509">
            <w:pPr>
              <w:jc w:val="center"/>
              <w:rPr>
                <w:rFonts w:ascii="Calibri" w:hAnsi="Calibri" w:cs="Calibri"/>
                <w:b/>
                <w:bCs/>
                <w:color w:val="000000"/>
                <w:sz w:val="22"/>
                <w:szCs w:val="22"/>
              </w:rPr>
            </w:pPr>
            <w:r w:rsidRPr="007533B9">
              <w:rPr>
                <w:rFonts w:ascii="Calibri" w:hAnsi="Calibri" w:cs="Calibri"/>
                <w:b/>
                <w:bCs/>
                <w:color w:val="000000"/>
                <w:sz w:val="22"/>
                <w:szCs w:val="22"/>
              </w:rPr>
              <w:t>Cena bez DPH pri predpokladanom počte</w:t>
            </w:r>
          </w:p>
        </w:tc>
      </w:tr>
      <w:tr w:rsidR="000C6FB9" w:rsidRPr="007533B9" w14:paraId="0EF2D83B" w14:textId="77777777" w:rsidTr="003060F3">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37BBC18B" w14:textId="26278DA6" w:rsidR="000C6FB9" w:rsidRPr="007533B9" w:rsidRDefault="00D47B8C" w:rsidP="003B6509">
            <w:pPr>
              <w:rPr>
                <w:rFonts w:ascii="Calibri" w:hAnsi="Calibri" w:cs="Calibri"/>
                <w:color w:val="000000"/>
                <w:sz w:val="22"/>
                <w:szCs w:val="22"/>
              </w:rPr>
            </w:pPr>
            <w:r>
              <w:rPr>
                <w:rFonts w:ascii="Calibri" w:hAnsi="Calibri" w:cs="Calibri"/>
                <w:color w:val="000000"/>
                <w:sz w:val="22"/>
                <w:szCs w:val="22"/>
              </w:rPr>
              <w:t>Min. LCD 54</w:t>
            </w:r>
            <w:r w:rsidR="000C6FB9" w:rsidRPr="007533B9">
              <w:rPr>
                <w:rFonts w:ascii="Calibri" w:hAnsi="Calibri" w:cs="Calibri"/>
                <w:color w:val="000000"/>
                <w:sz w:val="22"/>
                <w:szCs w:val="22"/>
              </w:rPr>
              <w:t>"</w:t>
            </w:r>
          </w:p>
        </w:tc>
        <w:tc>
          <w:tcPr>
            <w:tcW w:w="2927" w:type="dxa"/>
            <w:tcBorders>
              <w:top w:val="nil"/>
              <w:left w:val="nil"/>
              <w:bottom w:val="single" w:sz="8" w:space="0" w:color="auto"/>
              <w:right w:val="single" w:sz="4" w:space="0" w:color="auto"/>
            </w:tcBorders>
            <w:shd w:val="clear" w:color="auto" w:fill="auto"/>
            <w:noWrap/>
            <w:vAlign w:val="bottom"/>
            <w:hideMark/>
          </w:tcPr>
          <w:p w14:paraId="38FCAFFD" w14:textId="1450AEE5" w:rsidR="000C6FB9" w:rsidRPr="007533B9" w:rsidRDefault="00A77B36" w:rsidP="004B0507">
            <w:pPr>
              <w:jc w:val="center"/>
              <w:rPr>
                <w:rFonts w:ascii="Calibri" w:hAnsi="Calibri" w:cs="Calibri"/>
                <w:color w:val="000000"/>
                <w:sz w:val="22"/>
                <w:szCs w:val="22"/>
              </w:rPr>
            </w:pPr>
            <w:r>
              <w:rPr>
                <w:rFonts w:ascii="Calibri" w:hAnsi="Calibri" w:cs="Calibri"/>
                <w:color w:val="000000"/>
                <w:sz w:val="22"/>
                <w:szCs w:val="22"/>
              </w:rPr>
              <w:t>58</w:t>
            </w:r>
          </w:p>
        </w:tc>
        <w:tc>
          <w:tcPr>
            <w:tcW w:w="1934" w:type="dxa"/>
            <w:tcBorders>
              <w:top w:val="nil"/>
              <w:left w:val="nil"/>
              <w:bottom w:val="single" w:sz="8" w:space="0" w:color="auto"/>
              <w:right w:val="single" w:sz="4" w:space="0" w:color="auto"/>
            </w:tcBorders>
            <w:shd w:val="clear" w:color="auto" w:fill="auto"/>
            <w:noWrap/>
            <w:vAlign w:val="bottom"/>
            <w:hideMark/>
          </w:tcPr>
          <w:p w14:paraId="50F8431E" w14:textId="0B972A34"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r w:rsidR="0032068E" w:rsidRPr="00C841EA">
              <w:rPr>
                <w:rFonts w:ascii="Calibri" w:hAnsi="Calibri" w:cs="Calibri"/>
                <w:color w:val="0070C0"/>
                <w:sz w:val="22"/>
                <w:szCs w:val="22"/>
              </w:rPr>
              <w:t>doplní uchádzač </w:t>
            </w:r>
          </w:p>
        </w:tc>
        <w:tc>
          <w:tcPr>
            <w:tcW w:w="1276" w:type="dxa"/>
            <w:tcBorders>
              <w:top w:val="nil"/>
              <w:left w:val="nil"/>
              <w:bottom w:val="single" w:sz="8" w:space="0" w:color="auto"/>
              <w:right w:val="single" w:sz="4" w:space="0" w:color="auto"/>
            </w:tcBorders>
            <w:shd w:val="clear" w:color="auto" w:fill="auto"/>
            <w:noWrap/>
            <w:vAlign w:val="bottom"/>
            <w:hideMark/>
          </w:tcPr>
          <w:p w14:paraId="5F33B74E"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5E0C0A45"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r>
      <w:tr w:rsidR="000C6FB9" w:rsidRPr="007533B9" w14:paraId="02352BB0" w14:textId="77777777" w:rsidTr="001F2627">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155DF6C6" w14:textId="77777777" w:rsidR="000C6FB9" w:rsidRPr="007533B9" w:rsidRDefault="000C6FB9" w:rsidP="003B6509">
            <w:pPr>
              <w:rPr>
                <w:rFonts w:ascii="Calibri" w:hAnsi="Calibri" w:cs="Calibri"/>
                <w:b/>
                <w:bCs/>
                <w:color w:val="000000"/>
                <w:sz w:val="22"/>
                <w:szCs w:val="22"/>
              </w:rPr>
            </w:pPr>
            <w:r w:rsidRPr="007533B9">
              <w:rPr>
                <w:rFonts w:ascii="Calibri" w:hAnsi="Calibri" w:cs="Calibri"/>
                <w:b/>
                <w:bCs/>
                <w:color w:val="000000"/>
                <w:sz w:val="22"/>
                <w:szCs w:val="22"/>
              </w:rPr>
              <w:t>Spolu</w:t>
            </w:r>
          </w:p>
        </w:tc>
        <w:tc>
          <w:tcPr>
            <w:tcW w:w="2927" w:type="dxa"/>
            <w:tcBorders>
              <w:top w:val="nil"/>
              <w:left w:val="nil"/>
              <w:bottom w:val="single" w:sz="8" w:space="0" w:color="auto"/>
              <w:right w:val="single" w:sz="4" w:space="0" w:color="auto"/>
            </w:tcBorders>
            <w:shd w:val="clear" w:color="auto" w:fill="auto"/>
            <w:noWrap/>
            <w:vAlign w:val="bottom"/>
            <w:hideMark/>
          </w:tcPr>
          <w:p w14:paraId="50D0CB44" w14:textId="07596508" w:rsidR="000C6FB9" w:rsidRPr="007533B9" w:rsidRDefault="00A77B36" w:rsidP="004B0507">
            <w:pPr>
              <w:jc w:val="center"/>
              <w:rPr>
                <w:rFonts w:ascii="Calibri" w:hAnsi="Calibri" w:cs="Calibri"/>
                <w:color w:val="000000"/>
                <w:sz w:val="22"/>
                <w:szCs w:val="22"/>
              </w:rPr>
            </w:pPr>
            <w:r>
              <w:rPr>
                <w:rFonts w:ascii="Calibri" w:hAnsi="Calibri" w:cs="Calibri"/>
                <w:color w:val="000000"/>
                <w:sz w:val="22"/>
                <w:szCs w:val="22"/>
              </w:rPr>
              <w:t>58</w:t>
            </w:r>
          </w:p>
        </w:tc>
        <w:tc>
          <w:tcPr>
            <w:tcW w:w="1934" w:type="dxa"/>
            <w:tcBorders>
              <w:top w:val="nil"/>
              <w:left w:val="nil"/>
              <w:bottom w:val="single" w:sz="8" w:space="0" w:color="auto"/>
              <w:right w:val="single" w:sz="4" w:space="0" w:color="auto"/>
            </w:tcBorders>
            <w:shd w:val="clear" w:color="auto" w:fill="auto"/>
            <w:noWrap/>
            <w:vAlign w:val="bottom"/>
            <w:hideMark/>
          </w:tcPr>
          <w:p w14:paraId="7512D886" w14:textId="1F27232B" w:rsidR="000C6FB9" w:rsidRPr="007533B9" w:rsidRDefault="0032068E" w:rsidP="003B6509">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000C6FB9" w:rsidRPr="007533B9">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6F09914D"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5D18244B" w14:textId="77777777" w:rsidR="000C6FB9" w:rsidRPr="007533B9" w:rsidRDefault="000C6FB9" w:rsidP="003B6509">
            <w:pPr>
              <w:jc w:val="center"/>
              <w:rPr>
                <w:rFonts w:ascii="Calibri" w:hAnsi="Calibri" w:cs="Calibri"/>
                <w:color w:val="000000"/>
                <w:sz w:val="22"/>
                <w:szCs w:val="22"/>
              </w:rPr>
            </w:pPr>
            <w:r w:rsidRPr="007533B9">
              <w:rPr>
                <w:rFonts w:ascii="Calibri" w:hAnsi="Calibri" w:cs="Calibri"/>
                <w:color w:val="000000"/>
                <w:sz w:val="22"/>
                <w:szCs w:val="22"/>
              </w:rPr>
              <w:t>0</w:t>
            </w:r>
          </w:p>
        </w:tc>
      </w:tr>
    </w:tbl>
    <w:p w14:paraId="7ABCC814" w14:textId="107F8297" w:rsidR="000C6FB9" w:rsidRDefault="000C6FB9" w:rsidP="00996732">
      <w:pPr>
        <w:rPr>
          <w:rFonts w:ascii="Arial" w:hAnsi="Arial" w:cs="Arial"/>
          <w:sz w:val="20"/>
          <w:szCs w:val="20"/>
        </w:rPr>
      </w:pPr>
    </w:p>
    <w:tbl>
      <w:tblPr>
        <w:tblW w:w="14004" w:type="dxa"/>
        <w:tblCellMar>
          <w:left w:w="70" w:type="dxa"/>
          <w:right w:w="70" w:type="dxa"/>
        </w:tblCellMar>
        <w:tblLook w:val="04A0" w:firstRow="1" w:lastRow="0" w:firstColumn="1" w:lastColumn="0" w:noHBand="0" w:noVBand="1"/>
      </w:tblPr>
      <w:tblGrid>
        <w:gridCol w:w="6173"/>
        <w:gridCol w:w="2920"/>
        <w:gridCol w:w="1930"/>
        <w:gridCol w:w="1273"/>
        <w:gridCol w:w="1708"/>
      </w:tblGrid>
      <w:tr w:rsidR="001F2627" w:rsidRPr="007533B9" w14:paraId="5EFF66DC" w14:textId="77777777" w:rsidTr="003060F3">
        <w:trPr>
          <w:trHeight w:val="315"/>
        </w:trPr>
        <w:tc>
          <w:tcPr>
            <w:tcW w:w="9114" w:type="dxa"/>
            <w:gridSpan w:val="2"/>
            <w:tcBorders>
              <w:top w:val="nil"/>
              <w:left w:val="nil"/>
              <w:bottom w:val="nil"/>
              <w:right w:val="nil"/>
            </w:tcBorders>
            <w:shd w:val="clear" w:color="auto" w:fill="auto"/>
            <w:noWrap/>
            <w:vAlign w:val="bottom"/>
            <w:hideMark/>
          </w:tcPr>
          <w:p w14:paraId="475DCB7D" w14:textId="7C5ADE11" w:rsidR="001F2627" w:rsidRPr="00E757D7" w:rsidRDefault="00031A3F" w:rsidP="0013291C">
            <w:pPr>
              <w:rPr>
                <w:rFonts w:ascii="Arial" w:hAnsi="Arial" w:cs="Arial"/>
                <w:b/>
                <w:bCs/>
                <w:color w:val="000000"/>
                <w:sz w:val="22"/>
                <w:szCs w:val="22"/>
              </w:rPr>
            </w:pPr>
            <w:r w:rsidRPr="00E757D7">
              <w:rPr>
                <w:rFonts w:ascii="Arial" w:hAnsi="Arial" w:cs="Arial"/>
                <w:b/>
                <w:bCs/>
                <w:color w:val="000000"/>
                <w:sz w:val="20"/>
              </w:rPr>
              <w:t xml:space="preserve">4. LCD obrazovka pre video stenu vrátane prehrávača, všetkých potrených licencií a riadenia video steny podľa špecifikácie </w:t>
            </w:r>
            <w:r w:rsidRPr="00E757D7">
              <w:rPr>
                <w:rFonts w:ascii="Arial" w:hAnsi="Arial" w:cs="Arial"/>
                <w:b/>
                <w:bCs/>
                <w:color w:val="000000"/>
                <w:sz w:val="20"/>
                <w:shd w:val="clear" w:color="auto" w:fill="FFFFFF" w:themeFill="background1"/>
              </w:rPr>
              <w:t>prílohy č. 1 písmena A bodu 2.3</w:t>
            </w:r>
          </w:p>
        </w:tc>
        <w:tc>
          <w:tcPr>
            <w:tcW w:w="1934" w:type="dxa"/>
            <w:tcBorders>
              <w:top w:val="nil"/>
              <w:left w:val="nil"/>
              <w:bottom w:val="nil"/>
              <w:right w:val="nil"/>
            </w:tcBorders>
            <w:shd w:val="clear" w:color="auto" w:fill="auto"/>
            <w:noWrap/>
            <w:vAlign w:val="bottom"/>
            <w:hideMark/>
          </w:tcPr>
          <w:p w14:paraId="74546841" w14:textId="77777777" w:rsidR="001F2627" w:rsidRPr="007533B9" w:rsidRDefault="001F2627" w:rsidP="0013291C">
            <w:pPr>
              <w:rPr>
                <w:rFonts w:ascii="Calibri" w:hAnsi="Calibri" w:cs="Calibri"/>
                <w:b/>
                <w:bCs/>
                <w:color w:val="000000"/>
                <w:sz w:val="22"/>
                <w:szCs w:val="22"/>
              </w:rPr>
            </w:pPr>
          </w:p>
        </w:tc>
        <w:tc>
          <w:tcPr>
            <w:tcW w:w="1276" w:type="dxa"/>
            <w:tcBorders>
              <w:top w:val="nil"/>
              <w:left w:val="nil"/>
              <w:bottom w:val="nil"/>
              <w:right w:val="nil"/>
            </w:tcBorders>
            <w:shd w:val="clear" w:color="auto" w:fill="auto"/>
            <w:noWrap/>
            <w:vAlign w:val="bottom"/>
            <w:hideMark/>
          </w:tcPr>
          <w:p w14:paraId="65306A64" w14:textId="77777777" w:rsidR="001F2627" w:rsidRPr="007533B9" w:rsidRDefault="001F2627" w:rsidP="0013291C">
            <w:pPr>
              <w:rPr>
                <w:sz w:val="20"/>
                <w:szCs w:val="20"/>
              </w:rPr>
            </w:pPr>
          </w:p>
        </w:tc>
        <w:tc>
          <w:tcPr>
            <w:tcW w:w="1680" w:type="dxa"/>
            <w:tcBorders>
              <w:top w:val="nil"/>
              <w:left w:val="nil"/>
              <w:bottom w:val="nil"/>
              <w:right w:val="nil"/>
            </w:tcBorders>
            <w:shd w:val="clear" w:color="auto" w:fill="auto"/>
            <w:noWrap/>
            <w:vAlign w:val="bottom"/>
            <w:hideMark/>
          </w:tcPr>
          <w:p w14:paraId="0D6E6402" w14:textId="77777777" w:rsidR="001F2627" w:rsidRPr="007533B9" w:rsidRDefault="001F2627" w:rsidP="0013291C">
            <w:pPr>
              <w:rPr>
                <w:sz w:val="20"/>
                <w:szCs w:val="20"/>
              </w:rPr>
            </w:pPr>
          </w:p>
        </w:tc>
      </w:tr>
      <w:tr w:rsidR="001F2627" w:rsidRPr="007533B9" w14:paraId="4D5F67C8" w14:textId="77777777" w:rsidTr="0013291C">
        <w:trPr>
          <w:trHeight w:val="1215"/>
        </w:trPr>
        <w:tc>
          <w:tcPr>
            <w:tcW w:w="6187" w:type="dxa"/>
            <w:tcBorders>
              <w:top w:val="single" w:sz="8" w:space="0" w:color="auto"/>
              <w:left w:val="single" w:sz="8" w:space="0" w:color="auto"/>
              <w:bottom w:val="nil"/>
              <w:right w:val="single" w:sz="4" w:space="0" w:color="auto"/>
            </w:tcBorders>
            <w:shd w:val="clear" w:color="auto" w:fill="auto"/>
            <w:vAlign w:val="center"/>
            <w:hideMark/>
          </w:tcPr>
          <w:p w14:paraId="0719E05D" w14:textId="77777777" w:rsidR="001F2627" w:rsidRPr="007533B9" w:rsidRDefault="001F2627" w:rsidP="0013291C">
            <w:pPr>
              <w:jc w:val="center"/>
              <w:rPr>
                <w:rFonts w:ascii="Calibri" w:hAnsi="Calibri" w:cs="Calibri"/>
                <w:b/>
                <w:bCs/>
                <w:color w:val="000000"/>
                <w:sz w:val="22"/>
                <w:szCs w:val="22"/>
              </w:rPr>
            </w:pPr>
            <w:r w:rsidRPr="007533B9">
              <w:rPr>
                <w:rFonts w:ascii="Calibri" w:hAnsi="Calibri" w:cs="Calibri"/>
                <w:b/>
                <w:bCs/>
                <w:color w:val="000000"/>
                <w:sz w:val="22"/>
                <w:szCs w:val="22"/>
              </w:rPr>
              <w:t>Názov produktu</w:t>
            </w:r>
          </w:p>
        </w:tc>
        <w:tc>
          <w:tcPr>
            <w:tcW w:w="2927" w:type="dxa"/>
            <w:tcBorders>
              <w:top w:val="single" w:sz="8" w:space="0" w:color="auto"/>
              <w:left w:val="nil"/>
              <w:bottom w:val="nil"/>
              <w:right w:val="single" w:sz="4" w:space="0" w:color="auto"/>
            </w:tcBorders>
            <w:shd w:val="clear" w:color="auto" w:fill="auto"/>
            <w:vAlign w:val="center"/>
            <w:hideMark/>
          </w:tcPr>
          <w:p w14:paraId="06C10C7B" w14:textId="77777777" w:rsidR="001F2627" w:rsidRPr="007533B9" w:rsidRDefault="001F2627" w:rsidP="0013291C">
            <w:pPr>
              <w:jc w:val="center"/>
              <w:rPr>
                <w:rFonts w:ascii="Calibri" w:hAnsi="Calibri" w:cs="Calibri"/>
                <w:b/>
                <w:bCs/>
                <w:color w:val="000000"/>
                <w:sz w:val="22"/>
                <w:szCs w:val="22"/>
              </w:rPr>
            </w:pPr>
            <w:r w:rsidRPr="007533B9">
              <w:rPr>
                <w:rFonts w:ascii="Calibri" w:hAnsi="Calibri" w:cs="Calibri"/>
                <w:b/>
                <w:bCs/>
                <w:color w:val="000000"/>
                <w:sz w:val="22"/>
                <w:szCs w:val="22"/>
              </w:rPr>
              <w:t>Predpokladaný počet ks</w:t>
            </w:r>
          </w:p>
        </w:tc>
        <w:tc>
          <w:tcPr>
            <w:tcW w:w="1934" w:type="dxa"/>
            <w:tcBorders>
              <w:top w:val="single" w:sz="8" w:space="0" w:color="auto"/>
              <w:left w:val="nil"/>
              <w:bottom w:val="nil"/>
              <w:right w:val="single" w:sz="4" w:space="0" w:color="auto"/>
            </w:tcBorders>
            <w:shd w:val="clear" w:color="auto" w:fill="auto"/>
            <w:vAlign w:val="center"/>
            <w:hideMark/>
          </w:tcPr>
          <w:p w14:paraId="3708831B" w14:textId="77777777" w:rsidR="001F2627" w:rsidRPr="007533B9" w:rsidRDefault="001F2627" w:rsidP="0013291C">
            <w:pPr>
              <w:jc w:val="center"/>
              <w:rPr>
                <w:rFonts w:ascii="Calibri" w:hAnsi="Calibri" w:cs="Calibri"/>
                <w:b/>
                <w:bCs/>
                <w:color w:val="000000"/>
                <w:sz w:val="22"/>
                <w:szCs w:val="22"/>
              </w:rPr>
            </w:pPr>
            <w:r w:rsidRPr="007533B9">
              <w:rPr>
                <w:rFonts w:ascii="Calibri" w:hAnsi="Calibri" w:cs="Calibri"/>
                <w:b/>
                <w:bCs/>
                <w:color w:val="000000"/>
                <w:sz w:val="22"/>
                <w:szCs w:val="22"/>
              </w:rPr>
              <w:t>Špecifikácia licencií</w:t>
            </w:r>
          </w:p>
        </w:tc>
        <w:tc>
          <w:tcPr>
            <w:tcW w:w="1276" w:type="dxa"/>
            <w:tcBorders>
              <w:top w:val="single" w:sz="8" w:space="0" w:color="auto"/>
              <w:left w:val="nil"/>
              <w:bottom w:val="nil"/>
              <w:right w:val="single" w:sz="4" w:space="0" w:color="auto"/>
            </w:tcBorders>
            <w:shd w:val="clear" w:color="auto" w:fill="auto"/>
            <w:vAlign w:val="center"/>
            <w:hideMark/>
          </w:tcPr>
          <w:p w14:paraId="5C9A7408" w14:textId="77777777" w:rsidR="001F2627" w:rsidRPr="007533B9" w:rsidRDefault="001F2627" w:rsidP="0013291C">
            <w:pPr>
              <w:jc w:val="center"/>
              <w:rPr>
                <w:rFonts w:ascii="Calibri" w:hAnsi="Calibri" w:cs="Calibri"/>
                <w:b/>
                <w:bCs/>
                <w:color w:val="000000"/>
                <w:sz w:val="22"/>
                <w:szCs w:val="22"/>
              </w:rPr>
            </w:pPr>
            <w:r w:rsidRPr="007533B9">
              <w:rPr>
                <w:rFonts w:ascii="Calibri" w:hAnsi="Calibri" w:cs="Calibri"/>
                <w:b/>
                <w:bCs/>
                <w:color w:val="000000"/>
                <w:sz w:val="22"/>
                <w:szCs w:val="22"/>
              </w:rPr>
              <w:t>Jednotková cena bez DPH</w:t>
            </w:r>
          </w:p>
        </w:tc>
        <w:tc>
          <w:tcPr>
            <w:tcW w:w="1680" w:type="dxa"/>
            <w:tcBorders>
              <w:top w:val="single" w:sz="8" w:space="0" w:color="auto"/>
              <w:left w:val="nil"/>
              <w:bottom w:val="nil"/>
              <w:right w:val="single" w:sz="8" w:space="0" w:color="auto"/>
            </w:tcBorders>
            <w:shd w:val="clear" w:color="auto" w:fill="auto"/>
            <w:vAlign w:val="center"/>
            <w:hideMark/>
          </w:tcPr>
          <w:p w14:paraId="2C622CDA" w14:textId="77777777" w:rsidR="001F2627" w:rsidRPr="007533B9" w:rsidRDefault="001F2627" w:rsidP="0013291C">
            <w:pPr>
              <w:jc w:val="center"/>
              <w:rPr>
                <w:rFonts w:ascii="Calibri" w:hAnsi="Calibri" w:cs="Calibri"/>
                <w:b/>
                <w:bCs/>
                <w:color w:val="000000"/>
                <w:sz w:val="22"/>
                <w:szCs w:val="22"/>
              </w:rPr>
            </w:pPr>
            <w:r w:rsidRPr="007533B9">
              <w:rPr>
                <w:rFonts w:ascii="Calibri" w:hAnsi="Calibri" w:cs="Calibri"/>
                <w:b/>
                <w:bCs/>
                <w:color w:val="000000"/>
                <w:sz w:val="22"/>
                <w:szCs w:val="22"/>
              </w:rPr>
              <w:t>Cena bez DPH pri predpokladanom počte</w:t>
            </w:r>
          </w:p>
        </w:tc>
      </w:tr>
      <w:tr w:rsidR="001F2627" w:rsidRPr="007533B9" w14:paraId="0259FE27" w14:textId="77777777" w:rsidTr="003060F3">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601D5386" w14:textId="17F90BEF" w:rsidR="001F2627" w:rsidRPr="007533B9" w:rsidRDefault="001F2627" w:rsidP="0013291C">
            <w:pPr>
              <w:rPr>
                <w:rFonts w:ascii="Calibri" w:hAnsi="Calibri" w:cs="Calibri"/>
                <w:color w:val="000000"/>
                <w:sz w:val="22"/>
                <w:szCs w:val="22"/>
              </w:rPr>
            </w:pPr>
            <w:proofErr w:type="spellStart"/>
            <w:r w:rsidRPr="000A3209">
              <w:rPr>
                <w:rFonts w:ascii="Calibri" w:hAnsi="Calibri" w:cs="Calibri"/>
                <w:color w:val="000000"/>
                <w:sz w:val="22"/>
                <w:szCs w:val="22"/>
              </w:rPr>
              <w:t>Bezrámový</w:t>
            </w:r>
            <w:proofErr w:type="spellEnd"/>
            <w:r w:rsidRPr="000A3209">
              <w:rPr>
                <w:rFonts w:ascii="Calibri" w:hAnsi="Calibri" w:cs="Calibri"/>
                <w:color w:val="000000"/>
                <w:sz w:val="22"/>
                <w:szCs w:val="22"/>
              </w:rPr>
              <w:t xml:space="preserve"> LCD </w:t>
            </w:r>
            <w:r w:rsidR="00D47B8C" w:rsidRPr="000A3209">
              <w:rPr>
                <w:rFonts w:ascii="Calibri" w:hAnsi="Calibri" w:cs="Calibri"/>
                <w:color w:val="000000"/>
                <w:sz w:val="22"/>
                <w:szCs w:val="22"/>
              </w:rPr>
              <w:t>min. 49</w:t>
            </w:r>
            <w:r w:rsidRPr="000A3209">
              <w:rPr>
                <w:rFonts w:ascii="Calibri" w:hAnsi="Calibri" w:cs="Calibri"/>
                <w:color w:val="000000"/>
                <w:sz w:val="22"/>
                <w:szCs w:val="22"/>
              </w:rPr>
              <w:t>"</w:t>
            </w:r>
          </w:p>
        </w:tc>
        <w:tc>
          <w:tcPr>
            <w:tcW w:w="2927" w:type="dxa"/>
            <w:tcBorders>
              <w:top w:val="nil"/>
              <w:left w:val="nil"/>
              <w:bottom w:val="single" w:sz="8" w:space="0" w:color="auto"/>
              <w:right w:val="single" w:sz="4" w:space="0" w:color="auto"/>
            </w:tcBorders>
            <w:shd w:val="clear" w:color="auto" w:fill="auto"/>
            <w:noWrap/>
            <w:vAlign w:val="bottom"/>
            <w:hideMark/>
          </w:tcPr>
          <w:p w14:paraId="601A1CC9" w14:textId="6E536CF4" w:rsidR="001F2627" w:rsidRPr="007533B9" w:rsidRDefault="004B0507" w:rsidP="0013291C">
            <w:pPr>
              <w:jc w:val="center"/>
              <w:rPr>
                <w:rFonts w:ascii="Calibri" w:hAnsi="Calibri" w:cs="Calibri"/>
                <w:color w:val="000000"/>
                <w:sz w:val="22"/>
                <w:szCs w:val="22"/>
              </w:rPr>
            </w:pPr>
            <w:r>
              <w:rPr>
                <w:rFonts w:ascii="Calibri" w:hAnsi="Calibri" w:cs="Calibri"/>
                <w:color w:val="000000"/>
                <w:sz w:val="22"/>
                <w:szCs w:val="22"/>
              </w:rPr>
              <w:t>25</w:t>
            </w:r>
          </w:p>
        </w:tc>
        <w:tc>
          <w:tcPr>
            <w:tcW w:w="1934" w:type="dxa"/>
            <w:tcBorders>
              <w:top w:val="nil"/>
              <w:left w:val="nil"/>
              <w:bottom w:val="single" w:sz="8" w:space="0" w:color="auto"/>
              <w:right w:val="single" w:sz="4" w:space="0" w:color="auto"/>
            </w:tcBorders>
            <w:shd w:val="clear" w:color="auto" w:fill="auto"/>
            <w:noWrap/>
            <w:vAlign w:val="bottom"/>
            <w:hideMark/>
          </w:tcPr>
          <w:p w14:paraId="64CF3471" w14:textId="77777777" w:rsidR="001F2627" w:rsidRPr="007533B9" w:rsidRDefault="001F2627" w:rsidP="0013291C">
            <w:pPr>
              <w:jc w:val="center"/>
              <w:rPr>
                <w:rFonts w:ascii="Calibri" w:hAnsi="Calibri" w:cs="Calibri"/>
                <w:color w:val="000000"/>
                <w:sz w:val="22"/>
                <w:szCs w:val="22"/>
              </w:rPr>
            </w:pPr>
            <w:r w:rsidRPr="007533B9">
              <w:rPr>
                <w:rFonts w:ascii="Calibri" w:hAnsi="Calibri" w:cs="Calibri"/>
                <w:color w:val="000000"/>
                <w:sz w:val="22"/>
                <w:szCs w:val="22"/>
              </w:rPr>
              <w:t> </w:t>
            </w:r>
            <w:r w:rsidRPr="00C841EA">
              <w:rPr>
                <w:rFonts w:ascii="Calibri" w:hAnsi="Calibri" w:cs="Calibri"/>
                <w:color w:val="0070C0"/>
                <w:sz w:val="22"/>
                <w:szCs w:val="22"/>
              </w:rPr>
              <w:t>doplní uchádzač </w:t>
            </w:r>
          </w:p>
        </w:tc>
        <w:tc>
          <w:tcPr>
            <w:tcW w:w="1276" w:type="dxa"/>
            <w:tcBorders>
              <w:top w:val="nil"/>
              <w:left w:val="nil"/>
              <w:bottom w:val="single" w:sz="8" w:space="0" w:color="auto"/>
              <w:right w:val="single" w:sz="4" w:space="0" w:color="auto"/>
            </w:tcBorders>
            <w:shd w:val="clear" w:color="auto" w:fill="auto"/>
            <w:noWrap/>
            <w:vAlign w:val="bottom"/>
            <w:hideMark/>
          </w:tcPr>
          <w:p w14:paraId="7C1BC2B1" w14:textId="77777777" w:rsidR="001F2627" w:rsidRPr="007533B9" w:rsidRDefault="001F2627" w:rsidP="0013291C">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5008F2DE" w14:textId="77777777" w:rsidR="001F2627" w:rsidRPr="007533B9" w:rsidRDefault="001F2627" w:rsidP="0013291C">
            <w:pPr>
              <w:jc w:val="center"/>
              <w:rPr>
                <w:rFonts w:ascii="Calibri" w:hAnsi="Calibri" w:cs="Calibri"/>
                <w:color w:val="000000"/>
                <w:sz w:val="22"/>
                <w:szCs w:val="22"/>
              </w:rPr>
            </w:pPr>
            <w:r w:rsidRPr="007533B9">
              <w:rPr>
                <w:rFonts w:ascii="Calibri" w:hAnsi="Calibri" w:cs="Calibri"/>
                <w:color w:val="000000"/>
                <w:sz w:val="22"/>
                <w:szCs w:val="22"/>
              </w:rPr>
              <w:t> </w:t>
            </w:r>
          </w:p>
        </w:tc>
      </w:tr>
      <w:tr w:rsidR="001F2627" w:rsidRPr="007533B9" w14:paraId="1C0F6F48" w14:textId="77777777" w:rsidTr="0013291C">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5177C6EE" w14:textId="77777777" w:rsidR="001F2627" w:rsidRPr="007533B9" w:rsidRDefault="001F2627" w:rsidP="0013291C">
            <w:pPr>
              <w:rPr>
                <w:rFonts w:ascii="Calibri" w:hAnsi="Calibri" w:cs="Calibri"/>
                <w:b/>
                <w:bCs/>
                <w:color w:val="000000"/>
                <w:sz w:val="22"/>
                <w:szCs w:val="22"/>
              </w:rPr>
            </w:pPr>
            <w:r w:rsidRPr="007533B9">
              <w:rPr>
                <w:rFonts w:ascii="Calibri" w:hAnsi="Calibri" w:cs="Calibri"/>
                <w:b/>
                <w:bCs/>
                <w:color w:val="000000"/>
                <w:sz w:val="22"/>
                <w:szCs w:val="22"/>
              </w:rPr>
              <w:t>Spolu</w:t>
            </w:r>
          </w:p>
        </w:tc>
        <w:tc>
          <w:tcPr>
            <w:tcW w:w="2927" w:type="dxa"/>
            <w:tcBorders>
              <w:top w:val="nil"/>
              <w:left w:val="nil"/>
              <w:bottom w:val="single" w:sz="8" w:space="0" w:color="auto"/>
              <w:right w:val="single" w:sz="4" w:space="0" w:color="auto"/>
            </w:tcBorders>
            <w:shd w:val="clear" w:color="auto" w:fill="auto"/>
            <w:noWrap/>
            <w:vAlign w:val="bottom"/>
            <w:hideMark/>
          </w:tcPr>
          <w:p w14:paraId="7B176B1B" w14:textId="048AF4EC" w:rsidR="001F2627" w:rsidRPr="007533B9" w:rsidRDefault="004B0507" w:rsidP="0013291C">
            <w:pPr>
              <w:jc w:val="center"/>
              <w:rPr>
                <w:rFonts w:ascii="Calibri" w:hAnsi="Calibri" w:cs="Calibri"/>
                <w:color w:val="000000"/>
                <w:sz w:val="22"/>
                <w:szCs w:val="22"/>
              </w:rPr>
            </w:pPr>
            <w:r>
              <w:rPr>
                <w:rFonts w:ascii="Calibri" w:hAnsi="Calibri" w:cs="Calibri"/>
                <w:color w:val="000000"/>
                <w:sz w:val="22"/>
                <w:szCs w:val="22"/>
              </w:rPr>
              <w:t>25</w:t>
            </w:r>
          </w:p>
        </w:tc>
        <w:tc>
          <w:tcPr>
            <w:tcW w:w="1934" w:type="dxa"/>
            <w:tcBorders>
              <w:top w:val="nil"/>
              <w:left w:val="nil"/>
              <w:bottom w:val="single" w:sz="8" w:space="0" w:color="auto"/>
              <w:right w:val="single" w:sz="4" w:space="0" w:color="auto"/>
            </w:tcBorders>
            <w:shd w:val="clear" w:color="auto" w:fill="auto"/>
            <w:noWrap/>
            <w:vAlign w:val="bottom"/>
            <w:hideMark/>
          </w:tcPr>
          <w:p w14:paraId="4C74E910" w14:textId="77777777" w:rsidR="001F2627" w:rsidRPr="007533B9" w:rsidRDefault="001F2627" w:rsidP="0013291C">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Pr="007533B9">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3C1DE733" w14:textId="77777777" w:rsidR="001F2627" w:rsidRPr="007533B9" w:rsidRDefault="001F2627" w:rsidP="0013291C">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623B67F1" w14:textId="77777777" w:rsidR="001F2627" w:rsidRPr="007533B9" w:rsidRDefault="001F2627" w:rsidP="0013291C">
            <w:pPr>
              <w:jc w:val="center"/>
              <w:rPr>
                <w:rFonts w:ascii="Calibri" w:hAnsi="Calibri" w:cs="Calibri"/>
                <w:color w:val="000000"/>
                <w:sz w:val="22"/>
                <w:szCs w:val="22"/>
              </w:rPr>
            </w:pPr>
            <w:r w:rsidRPr="007533B9">
              <w:rPr>
                <w:rFonts w:ascii="Calibri" w:hAnsi="Calibri" w:cs="Calibri"/>
                <w:color w:val="000000"/>
                <w:sz w:val="22"/>
                <w:szCs w:val="22"/>
              </w:rPr>
              <w:t>0</w:t>
            </w:r>
          </w:p>
        </w:tc>
      </w:tr>
    </w:tbl>
    <w:p w14:paraId="06C18BDD" w14:textId="77777777" w:rsidR="001F2627" w:rsidRDefault="001F2627" w:rsidP="00996732">
      <w:pPr>
        <w:rPr>
          <w:rFonts w:ascii="Arial" w:hAnsi="Arial" w:cs="Arial"/>
          <w:sz w:val="20"/>
          <w:szCs w:val="20"/>
        </w:rPr>
      </w:pPr>
    </w:p>
    <w:tbl>
      <w:tblPr>
        <w:tblW w:w="14004" w:type="dxa"/>
        <w:tblCellMar>
          <w:left w:w="70" w:type="dxa"/>
          <w:right w:w="70" w:type="dxa"/>
        </w:tblCellMar>
        <w:tblLook w:val="04A0" w:firstRow="1" w:lastRow="0" w:firstColumn="1" w:lastColumn="0" w:noHBand="0" w:noVBand="1"/>
      </w:tblPr>
      <w:tblGrid>
        <w:gridCol w:w="6173"/>
        <w:gridCol w:w="2920"/>
        <w:gridCol w:w="1930"/>
        <w:gridCol w:w="1273"/>
        <w:gridCol w:w="1708"/>
      </w:tblGrid>
      <w:tr w:rsidR="00031A3F" w:rsidRPr="007533B9" w14:paraId="7436A21F" w14:textId="77777777" w:rsidTr="0013291C">
        <w:trPr>
          <w:trHeight w:val="315"/>
        </w:trPr>
        <w:tc>
          <w:tcPr>
            <w:tcW w:w="9114" w:type="dxa"/>
            <w:gridSpan w:val="2"/>
            <w:tcBorders>
              <w:top w:val="nil"/>
              <w:left w:val="nil"/>
              <w:bottom w:val="nil"/>
              <w:right w:val="nil"/>
            </w:tcBorders>
            <w:shd w:val="clear" w:color="auto" w:fill="auto"/>
            <w:noWrap/>
            <w:vAlign w:val="bottom"/>
            <w:hideMark/>
          </w:tcPr>
          <w:p w14:paraId="0DA677E5" w14:textId="1B7C19DB" w:rsidR="00031A3F" w:rsidRPr="00E757D7" w:rsidRDefault="00031A3F" w:rsidP="0013291C">
            <w:pPr>
              <w:rPr>
                <w:rFonts w:ascii="Arial" w:hAnsi="Arial" w:cs="Arial"/>
                <w:b/>
                <w:bCs/>
                <w:color w:val="000000"/>
                <w:sz w:val="22"/>
                <w:szCs w:val="22"/>
              </w:rPr>
            </w:pPr>
            <w:r w:rsidRPr="00E757D7">
              <w:rPr>
                <w:rFonts w:ascii="Arial" w:hAnsi="Arial" w:cs="Arial"/>
                <w:b/>
                <w:bCs/>
                <w:color w:val="000000"/>
                <w:sz w:val="20"/>
              </w:rPr>
              <w:t xml:space="preserve">5. </w:t>
            </w:r>
            <w:proofErr w:type="spellStart"/>
            <w:r w:rsidRPr="00E757D7">
              <w:rPr>
                <w:rFonts w:ascii="Arial" w:hAnsi="Arial" w:cs="Arial"/>
                <w:b/>
                <w:bCs/>
                <w:color w:val="000000"/>
                <w:sz w:val="20"/>
              </w:rPr>
              <w:t>Kapotáž</w:t>
            </w:r>
            <w:proofErr w:type="spellEnd"/>
            <w:r w:rsidRPr="00E757D7">
              <w:rPr>
                <w:rFonts w:ascii="Arial" w:hAnsi="Arial" w:cs="Arial"/>
                <w:b/>
                <w:bCs/>
                <w:color w:val="000000"/>
                <w:sz w:val="20"/>
              </w:rPr>
              <w:t xml:space="preserve"> hlavného displeja</w:t>
            </w:r>
            <w:r w:rsidR="00C44B73" w:rsidRPr="00E757D7">
              <w:rPr>
                <w:rFonts w:ascii="Arial" w:hAnsi="Arial" w:cs="Arial"/>
                <w:b/>
                <w:bCs/>
                <w:color w:val="000000"/>
                <w:sz w:val="20"/>
              </w:rPr>
              <w:t xml:space="preserve"> podľa špecifikácie prílohy č. 1 písmena A bod 2.2.3</w:t>
            </w:r>
          </w:p>
        </w:tc>
        <w:tc>
          <w:tcPr>
            <w:tcW w:w="1934" w:type="dxa"/>
            <w:tcBorders>
              <w:top w:val="nil"/>
              <w:left w:val="nil"/>
              <w:bottom w:val="nil"/>
              <w:right w:val="nil"/>
            </w:tcBorders>
            <w:shd w:val="clear" w:color="auto" w:fill="auto"/>
            <w:noWrap/>
            <w:vAlign w:val="bottom"/>
            <w:hideMark/>
          </w:tcPr>
          <w:p w14:paraId="465239D3" w14:textId="77777777" w:rsidR="00031A3F" w:rsidRPr="007533B9" w:rsidRDefault="00031A3F" w:rsidP="0013291C">
            <w:pPr>
              <w:rPr>
                <w:rFonts w:ascii="Calibri" w:hAnsi="Calibri" w:cs="Calibri"/>
                <w:b/>
                <w:bCs/>
                <w:color w:val="000000"/>
                <w:sz w:val="22"/>
                <w:szCs w:val="22"/>
              </w:rPr>
            </w:pPr>
          </w:p>
        </w:tc>
        <w:tc>
          <w:tcPr>
            <w:tcW w:w="1276" w:type="dxa"/>
            <w:tcBorders>
              <w:top w:val="nil"/>
              <w:left w:val="nil"/>
              <w:bottom w:val="nil"/>
              <w:right w:val="nil"/>
            </w:tcBorders>
            <w:shd w:val="clear" w:color="auto" w:fill="auto"/>
            <w:noWrap/>
            <w:vAlign w:val="bottom"/>
            <w:hideMark/>
          </w:tcPr>
          <w:p w14:paraId="5B811EE1" w14:textId="77777777" w:rsidR="00031A3F" w:rsidRPr="007533B9" w:rsidRDefault="00031A3F" w:rsidP="0013291C">
            <w:pPr>
              <w:rPr>
                <w:sz w:val="20"/>
                <w:szCs w:val="20"/>
              </w:rPr>
            </w:pPr>
          </w:p>
        </w:tc>
        <w:tc>
          <w:tcPr>
            <w:tcW w:w="1680" w:type="dxa"/>
            <w:tcBorders>
              <w:top w:val="nil"/>
              <w:left w:val="nil"/>
              <w:bottom w:val="nil"/>
              <w:right w:val="nil"/>
            </w:tcBorders>
            <w:shd w:val="clear" w:color="auto" w:fill="auto"/>
            <w:noWrap/>
            <w:vAlign w:val="bottom"/>
            <w:hideMark/>
          </w:tcPr>
          <w:p w14:paraId="038A85AB" w14:textId="77777777" w:rsidR="00031A3F" w:rsidRPr="007533B9" w:rsidRDefault="00031A3F" w:rsidP="0013291C">
            <w:pPr>
              <w:rPr>
                <w:sz w:val="20"/>
                <w:szCs w:val="20"/>
              </w:rPr>
            </w:pPr>
          </w:p>
        </w:tc>
      </w:tr>
      <w:tr w:rsidR="00031A3F" w:rsidRPr="007533B9" w14:paraId="08CAB4D6" w14:textId="77777777" w:rsidTr="0013291C">
        <w:trPr>
          <w:trHeight w:val="1215"/>
        </w:trPr>
        <w:tc>
          <w:tcPr>
            <w:tcW w:w="6187" w:type="dxa"/>
            <w:tcBorders>
              <w:top w:val="single" w:sz="8" w:space="0" w:color="auto"/>
              <w:left w:val="single" w:sz="8" w:space="0" w:color="auto"/>
              <w:bottom w:val="nil"/>
              <w:right w:val="single" w:sz="4" w:space="0" w:color="auto"/>
            </w:tcBorders>
            <w:shd w:val="clear" w:color="auto" w:fill="auto"/>
            <w:vAlign w:val="center"/>
            <w:hideMark/>
          </w:tcPr>
          <w:p w14:paraId="6EF67785" w14:textId="77777777" w:rsidR="00031A3F" w:rsidRPr="007533B9" w:rsidRDefault="00031A3F" w:rsidP="0013291C">
            <w:pPr>
              <w:jc w:val="center"/>
              <w:rPr>
                <w:rFonts w:ascii="Calibri" w:hAnsi="Calibri" w:cs="Calibri"/>
                <w:b/>
                <w:bCs/>
                <w:color w:val="000000"/>
                <w:sz w:val="22"/>
                <w:szCs w:val="22"/>
              </w:rPr>
            </w:pPr>
            <w:r w:rsidRPr="007533B9">
              <w:rPr>
                <w:rFonts w:ascii="Calibri" w:hAnsi="Calibri" w:cs="Calibri"/>
                <w:b/>
                <w:bCs/>
                <w:color w:val="000000"/>
                <w:sz w:val="22"/>
                <w:szCs w:val="22"/>
              </w:rPr>
              <w:t>Názov produktu</w:t>
            </w:r>
          </w:p>
        </w:tc>
        <w:tc>
          <w:tcPr>
            <w:tcW w:w="2927" w:type="dxa"/>
            <w:tcBorders>
              <w:top w:val="single" w:sz="8" w:space="0" w:color="auto"/>
              <w:left w:val="nil"/>
              <w:bottom w:val="nil"/>
              <w:right w:val="single" w:sz="4" w:space="0" w:color="auto"/>
            </w:tcBorders>
            <w:shd w:val="clear" w:color="auto" w:fill="auto"/>
            <w:vAlign w:val="center"/>
            <w:hideMark/>
          </w:tcPr>
          <w:p w14:paraId="005417B1" w14:textId="77777777" w:rsidR="00031A3F" w:rsidRPr="007533B9" w:rsidRDefault="00031A3F" w:rsidP="0013291C">
            <w:pPr>
              <w:jc w:val="center"/>
              <w:rPr>
                <w:rFonts w:ascii="Calibri" w:hAnsi="Calibri" w:cs="Calibri"/>
                <w:b/>
                <w:bCs/>
                <w:color w:val="000000"/>
                <w:sz w:val="22"/>
                <w:szCs w:val="22"/>
              </w:rPr>
            </w:pPr>
            <w:r w:rsidRPr="007533B9">
              <w:rPr>
                <w:rFonts w:ascii="Calibri" w:hAnsi="Calibri" w:cs="Calibri"/>
                <w:b/>
                <w:bCs/>
                <w:color w:val="000000"/>
                <w:sz w:val="22"/>
                <w:szCs w:val="22"/>
              </w:rPr>
              <w:t>Predpokladaný počet ks</w:t>
            </w:r>
          </w:p>
        </w:tc>
        <w:tc>
          <w:tcPr>
            <w:tcW w:w="1934" w:type="dxa"/>
            <w:tcBorders>
              <w:top w:val="single" w:sz="8" w:space="0" w:color="auto"/>
              <w:left w:val="nil"/>
              <w:bottom w:val="nil"/>
              <w:right w:val="single" w:sz="4" w:space="0" w:color="auto"/>
            </w:tcBorders>
            <w:shd w:val="clear" w:color="auto" w:fill="auto"/>
            <w:vAlign w:val="center"/>
            <w:hideMark/>
          </w:tcPr>
          <w:p w14:paraId="351D83D8" w14:textId="77777777" w:rsidR="00031A3F" w:rsidRPr="007533B9" w:rsidRDefault="00031A3F" w:rsidP="0013291C">
            <w:pPr>
              <w:jc w:val="center"/>
              <w:rPr>
                <w:rFonts w:ascii="Calibri" w:hAnsi="Calibri" w:cs="Calibri"/>
                <w:b/>
                <w:bCs/>
                <w:color w:val="000000"/>
                <w:sz w:val="22"/>
                <w:szCs w:val="22"/>
              </w:rPr>
            </w:pPr>
            <w:r w:rsidRPr="007533B9">
              <w:rPr>
                <w:rFonts w:ascii="Calibri" w:hAnsi="Calibri" w:cs="Calibri"/>
                <w:b/>
                <w:bCs/>
                <w:color w:val="000000"/>
                <w:sz w:val="22"/>
                <w:szCs w:val="22"/>
              </w:rPr>
              <w:t>Špecifikácia licencií</w:t>
            </w:r>
          </w:p>
        </w:tc>
        <w:tc>
          <w:tcPr>
            <w:tcW w:w="1276" w:type="dxa"/>
            <w:tcBorders>
              <w:top w:val="single" w:sz="8" w:space="0" w:color="auto"/>
              <w:left w:val="nil"/>
              <w:bottom w:val="nil"/>
              <w:right w:val="single" w:sz="4" w:space="0" w:color="auto"/>
            </w:tcBorders>
            <w:shd w:val="clear" w:color="auto" w:fill="auto"/>
            <w:vAlign w:val="center"/>
            <w:hideMark/>
          </w:tcPr>
          <w:p w14:paraId="4857C532" w14:textId="77777777" w:rsidR="00031A3F" w:rsidRPr="007533B9" w:rsidRDefault="00031A3F" w:rsidP="0013291C">
            <w:pPr>
              <w:jc w:val="center"/>
              <w:rPr>
                <w:rFonts w:ascii="Calibri" w:hAnsi="Calibri" w:cs="Calibri"/>
                <w:b/>
                <w:bCs/>
                <w:color w:val="000000"/>
                <w:sz w:val="22"/>
                <w:szCs w:val="22"/>
              </w:rPr>
            </w:pPr>
            <w:r w:rsidRPr="007533B9">
              <w:rPr>
                <w:rFonts w:ascii="Calibri" w:hAnsi="Calibri" w:cs="Calibri"/>
                <w:b/>
                <w:bCs/>
                <w:color w:val="000000"/>
                <w:sz w:val="22"/>
                <w:szCs w:val="22"/>
              </w:rPr>
              <w:t>Jednotková cena bez DPH</w:t>
            </w:r>
          </w:p>
        </w:tc>
        <w:tc>
          <w:tcPr>
            <w:tcW w:w="1680" w:type="dxa"/>
            <w:tcBorders>
              <w:top w:val="single" w:sz="8" w:space="0" w:color="auto"/>
              <w:left w:val="nil"/>
              <w:bottom w:val="nil"/>
              <w:right w:val="single" w:sz="8" w:space="0" w:color="auto"/>
            </w:tcBorders>
            <w:shd w:val="clear" w:color="auto" w:fill="auto"/>
            <w:vAlign w:val="center"/>
            <w:hideMark/>
          </w:tcPr>
          <w:p w14:paraId="6A34DB37" w14:textId="77777777" w:rsidR="00031A3F" w:rsidRPr="007533B9" w:rsidRDefault="00031A3F" w:rsidP="0013291C">
            <w:pPr>
              <w:jc w:val="center"/>
              <w:rPr>
                <w:rFonts w:ascii="Calibri" w:hAnsi="Calibri" w:cs="Calibri"/>
                <w:b/>
                <w:bCs/>
                <w:color w:val="000000"/>
                <w:sz w:val="22"/>
                <w:szCs w:val="22"/>
              </w:rPr>
            </w:pPr>
            <w:r w:rsidRPr="007533B9">
              <w:rPr>
                <w:rFonts w:ascii="Calibri" w:hAnsi="Calibri" w:cs="Calibri"/>
                <w:b/>
                <w:bCs/>
                <w:color w:val="000000"/>
                <w:sz w:val="22"/>
                <w:szCs w:val="22"/>
              </w:rPr>
              <w:t>Cena bez DPH pri predpokladanom počte</w:t>
            </w:r>
          </w:p>
        </w:tc>
      </w:tr>
      <w:tr w:rsidR="00031A3F" w:rsidRPr="007533B9" w14:paraId="08B0B988" w14:textId="77777777" w:rsidTr="003060F3">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63881FC6" w14:textId="37C190D3" w:rsidR="00031A3F" w:rsidRPr="000A3209" w:rsidRDefault="00D47B8C" w:rsidP="0013291C">
            <w:pPr>
              <w:rPr>
                <w:rFonts w:ascii="Calibri" w:hAnsi="Calibri" w:cs="Calibri"/>
                <w:color w:val="000000"/>
                <w:sz w:val="22"/>
                <w:szCs w:val="22"/>
              </w:rPr>
            </w:pPr>
            <w:proofErr w:type="spellStart"/>
            <w:r w:rsidRPr="000A3209">
              <w:rPr>
                <w:rFonts w:ascii="Calibri" w:hAnsi="Calibri" w:cs="Calibri"/>
                <w:color w:val="000000"/>
                <w:sz w:val="22"/>
                <w:szCs w:val="22"/>
              </w:rPr>
              <w:t>Kapotáž</w:t>
            </w:r>
            <w:proofErr w:type="spellEnd"/>
            <w:r w:rsidRPr="000A3209">
              <w:rPr>
                <w:rFonts w:ascii="Calibri" w:hAnsi="Calibri" w:cs="Calibri"/>
                <w:color w:val="000000"/>
                <w:sz w:val="22"/>
                <w:szCs w:val="22"/>
              </w:rPr>
              <w:t xml:space="preserve"> pre </w:t>
            </w:r>
            <w:r w:rsidR="00031A3F" w:rsidRPr="000A3209">
              <w:rPr>
                <w:rFonts w:ascii="Calibri" w:hAnsi="Calibri" w:cs="Calibri"/>
                <w:color w:val="000000"/>
                <w:sz w:val="22"/>
                <w:szCs w:val="22"/>
              </w:rPr>
              <w:t>LCD</w:t>
            </w:r>
            <w:r w:rsidRPr="000A3209">
              <w:rPr>
                <w:rFonts w:ascii="Calibri" w:hAnsi="Calibri" w:cs="Calibri"/>
                <w:color w:val="000000"/>
                <w:sz w:val="22"/>
                <w:szCs w:val="22"/>
              </w:rPr>
              <w:t xml:space="preserve"> min. 54</w:t>
            </w:r>
            <w:r w:rsidR="00031A3F" w:rsidRPr="000A3209">
              <w:rPr>
                <w:rFonts w:ascii="Calibri" w:hAnsi="Calibri" w:cs="Calibri"/>
                <w:color w:val="000000"/>
                <w:sz w:val="22"/>
                <w:szCs w:val="22"/>
              </w:rPr>
              <w:t>"</w:t>
            </w:r>
          </w:p>
        </w:tc>
        <w:tc>
          <w:tcPr>
            <w:tcW w:w="2927" w:type="dxa"/>
            <w:tcBorders>
              <w:top w:val="nil"/>
              <w:left w:val="nil"/>
              <w:bottom w:val="single" w:sz="8" w:space="0" w:color="auto"/>
              <w:right w:val="single" w:sz="4" w:space="0" w:color="auto"/>
            </w:tcBorders>
            <w:shd w:val="clear" w:color="auto" w:fill="auto"/>
            <w:noWrap/>
            <w:vAlign w:val="bottom"/>
            <w:hideMark/>
          </w:tcPr>
          <w:p w14:paraId="7837EB4F" w14:textId="19CF5546" w:rsidR="00031A3F" w:rsidRPr="000A3209" w:rsidRDefault="00A77B36" w:rsidP="0013291C">
            <w:pPr>
              <w:jc w:val="center"/>
              <w:rPr>
                <w:rFonts w:ascii="Calibri" w:hAnsi="Calibri" w:cs="Calibri"/>
                <w:color w:val="000000"/>
                <w:sz w:val="22"/>
                <w:szCs w:val="22"/>
              </w:rPr>
            </w:pPr>
            <w:r>
              <w:rPr>
                <w:rFonts w:ascii="Calibri" w:hAnsi="Calibri" w:cs="Calibri"/>
                <w:color w:val="000000"/>
                <w:sz w:val="22"/>
                <w:szCs w:val="22"/>
              </w:rPr>
              <w:t>58</w:t>
            </w:r>
          </w:p>
        </w:tc>
        <w:tc>
          <w:tcPr>
            <w:tcW w:w="1934" w:type="dxa"/>
            <w:tcBorders>
              <w:top w:val="nil"/>
              <w:left w:val="nil"/>
              <w:bottom w:val="single" w:sz="8" w:space="0" w:color="auto"/>
              <w:right w:val="single" w:sz="4" w:space="0" w:color="auto"/>
            </w:tcBorders>
            <w:shd w:val="clear" w:color="auto" w:fill="auto"/>
            <w:noWrap/>
            <w:vAlign w:val="bottom"/>
            <w:hideMark/>
          </w:tcPr>
          <w:p w14:paraId="144B239F" w14:textId="77777777" w:rsidR="00031A3F" w:rsidRPr="007533B9" w:rsidRDefault="00031A3F" w:rsidP="0013291C">
            <w:pPr>
              <w:jc w:val="center"/>
              <w:rPr>
                <w:rFonts w:ascii="Calibri" w:hAnsi="Calibri" w:cs="Calibri"/>
                <w:color w:val="000000"/>
                <w:sz w:val="22"/>
                <w:szCs w:val="22"/>
              </w:rPr>
            </w:pPr>
            <w:r w:rsidRPr="007533B9">
              <w:rPr>
                <w:rFonts w:ascii="Calibri" w:hAnsi="Calibri" w:cs="Calibri"/>
                <w:color w:val="000000"/>
                <w:sz w:val="22"/>
                <w:szCs w:val="22"/>
              </w:rPr>
              <w:t> </w:t>
            </w:r>
            <w:r w:rsidRPr="00C841EA">
              <w:rPr>
                <w:rFonts w:ascii="Calibri" w:hAnsi="Calibri" w:cs="Calibri"/>
                <w:color w:val="0070C0"/>
                <w:sz w:val="22"/>
                <w:szCs w:val="22"/>
              </w:rPr>
              <w:t>doplní uchádzač </w:t>
            </w:r>
          </w:p>
        </w:tc>
        <w:tc>
          <w:tcPr>
            <w:tcW w:w="1276" w:type="dxa"/>
            <w:tcBorders>
              <w:top w:val="nil"/>
              <w:left w:val="nil"/>
              <w:bottom w:val="single" w:sz="8" w:space="0" w:color="auto"/>
              <w:right w:val="single" w:sz="4" w:space="0" w:color="auto"/>
            </w:tcBorders>
            <w:shd w:val="clear" w:color="auto" w:fill="auto"/>
            <w:noWrap/>
            <w:vAlign w:val="bottom"/>
            <w:hideMark/>
          </w:tcPr>
          <w:p w14:paraId="21A25039" w14:textId="77777777" w:rsidR="00031A3F" w:rsidRPr="007533B9" w:rsidRDefault="00031A3F" w:rsidP="0013291C">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6AEC5CCB" w14:textId="77777777" w:rsidR="00031A3F" w:rsidRPr="007533B9" w:rsidRDefault="00031A3F" w:rsidP="0013291C">
            <w:pPr>
              <w:jc w:val="center"/>
              <w:rPr>
                <w:rFonts w:ascii="Calibri" w:hAnsi="Calibri" w:cs="Calibri"/>
                <w:color w:val="000000"/>
                <w:sz w:val="22"/>
                <w:szCs w:val="22"/>
              </w:rPr>
            </w:pPr>
            <w:r w:rsidRPr="007533B9">
              <w:rPr>
                <w:rFonts w:ascii="Calibri" w:hAnsi="Calibri" w:cs="Calibri"/>
                <w:color w:val="000000"/>
                <w:sz w:val="22"/>
                <w:szCs w:val="22"/>
              </w:rPr>
              <w:t> </w:t>
            </w:r>
          </w:p>
        </w:tc>
      </w:tr>
      <w:tr w:rsidR="00031A3F" w:rsidRPr="007533B9" w14:paraId="1F4A132D" w14:textId="77777777" w:rsidTr="0013291C">
        <w:trPr>
          <w:trHeight w:val="315"/>
        </w:trPr>
        <w:tc>
          <w:tcPr>
            <w:tcW w:w="6187" w:type="dxa"/>
            <w:tcBorders>
              <w:top w:val="nil"/>
              <w:left w:val="single" w:sz="8" w:space="0" w:color="auto"/>
              <w:bottom w:val="single" w:sz="8" w:space="0" w:color="auto"/>
              <w:right w:val="single" w:sz="4" w:space="0" w:color="auto"/>
            </w:tcBorders>
            <w:shd w:val="clear" w:color="auto" w:fill="auto"/>
            <w:noWrap/>
            <w:vAlign w:val="bottom"/>
            <w:hideMark/>
          </w:tcPr>
          <w:p w14:paraId="7ECA4B87" w14:textId="77777777" w:rsidR="00031A3F" w:rsidRPr="007533B9" w:rsidRDefault="00031A3F" w:rsidP="0013291C">
            <w:pPr>
              <w:rPr>
                <w:rFonts w:ascii="Calibri" w:hAnsi="Calibri" w:cs="Calibri"/>
                <w:b/>
                <w:bCs/>
                <w:color w:val="000000"/>
                <w:sz w:val="22"/>
                <w:szCs w:val="22"/>
              </w:rPr>
            </w:pPr>
            <w:r w:rsidRPr="007533B9">
              <w:rPr>
                <w:rFonts w:ascii="Calibri" w:hAnsi="Calibri" w:cs="Calibri"/>
                <w:b/>
                <w:bCs/>
                <w:color w:val="000000"/>
                <w:sz w:val="22"/>
                <w:szCs w:val="22"/>
              </w:rPr>
              <w:t>Spolu</w:t>
            </w:r>
          </w:p>
        </w:tc>
        <w:tc>
          <w:tcPr>
            <w:tcW w:w="2927" w:type="dxa"/>
            <w:tcBorders>
              <w:top w:val="nil"/>
              <w:left w:val="nil"/>
              <w:bottom w:val="single" w:sz="8" w:space="0" w:color="auto"/>
              <w:right w:val="single" w:sz="4" w:space="0" w:color="auto"/>
            </w:tcBorders>
            <w:shd w:val="clear" w:color="auto" w:fill="auto"/>
            <w:noWrap/>
            <w:vAlign w:val="bottom"/>
            <w:hideMark/>
          </w:tcPr>
          <w:p w14:paraId="31C071EE" w14:textId="2B087203" w:rsidR="00031A3F" w:rsidRPr="007533B9" w:rsidRDefault="00A77B36" w:rsidP="0013291C">
            <w:pPr>
              <w:jc w:val="center"/>
              <w:rPr>
                <w:rFonts w:ascii="Calibri" w:hAnsi="Calibri" w:cs="Calibri"/>
                <w:color w:val="000000"/>
                <w:sz w:val="22"/>
                <w:szCs w:val="22"/>
              </w:rPr>
            </w:pPr>
            <w:r>
              <w:rPr>
                <w:rFonts w:ascii="Calibri" w:hAnsi="Calibri" w:cs="Calibri"/>
                <w:color w:val="000000"/>
                <w:sz w:val="22"/>
                <w:szCs w:val="22"/>
              </w:rPr>
              <w:t>58</w:t>
            </w:r>
          </w:p>
        </w:tc>
        <w:tc>
          <w:tcPr>
            <w:tcW w:w="1934" w:type="dxa"/>
            <w:tcBorders>
              <w:top w:val="nil"/>
              <w:left w:val="nil"/>
              <w:bottom w:val="single" w:sz="8" w:space="0" w:color="auto"/>
              <w:right w:val="single" w:sz="4" w:space="0" w:color="auto"/>
            </w:tcBorders>
            <w:shd w:val="clear" w:color="auto" w:fill="auto"/>
            <w:noWrap/>
            <w:vAlign w:val="bottom"/>
            <w:hideMark/>
          </w:tcPr>
          <w:p w14:paraId="3EDF82EA" w14:textId="77777777" w:rsidR="00031A3F" w:rsidRPr="007533B9" w:rsidRDefault="00031A3F" w:rsidP="0013291C">
            <w:pPr>
              <w:jc w:val="center"/>
              <w:rPr>
                <w:rFonts w:ascii="Calibri" w:hAnsi="Calibri" w:cs="Calibri"/>
                <w:color w:val="000000"/>
                <w:sz w:val="22"/>
                <w:szCs w:val="22"/>
              </w:rPr>
            </w:pPr>
            <w:r w:rsidRPr="00C841EA">
              <w:rPr>
                <w:rFonts w:ascii="Calibri" w:hAnsi="Calibri" w:cs="Calibri"/>
                <w:color w:val="0070C0"/>
                <w:sz w:val="22"/>
                <w:szCs w:val="22"/>
              </w:rPr>
              <w:t>doplní uchádzač </w:t>
            </w:r>
            <w:r w:rsidRPr="007533B9">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1FAE217A" w14:textId="77777777" w:rsidR="00031A3F" w:rsidRPr="007533B9" w:rsidRDefault="00031A3F" w:rsidP="0013291C">
            <w:pPr>
              <w:jc w:val="center"/>
              <w:rPr>
                <w:rFonts w:ascii="Calibri" w:hAnsi="Calibri" w:cs="Calibri"/>
                <w:color w:val="000000"/>
                <w:sz w:val="22"/>
                <w:szCs w:val="22"/>
              </w:rPr>
            </w:pPr>
            <w:r w:rsidRPr="007533B9">
              <w:rPr>
                <w:rFonts w:ascii="Calibri" w:hAnsi="Calibri" w:cs="Calibri"/>
                <w:color w:val="000000"/>
                <w:sz w:val="22"/>
                <w:szCs w:val="22"/>
              </w:rPr>
              <w:t> </w:t>
            </w:r>
          </w:p>
        </w:tc>
        <w:tc>
          <w:tcPr>
            <w:tcW w:w="1680" w:type="dxa"/>
            <w:tcBorders>
              <w:top w:val="nil"/>
              <w:left w:val="nil"/>
              <w:bottom w:val="single" w:sz="8" w:space="0" w:color="auto"/>
              <w:right w:val="single" w:sz="8" w:space="0" w:color="auto"/>
            </w:tcBorders>
            <w:shd w:val="clear" w:color="auto" w:fill="auto"/>
            <w:noWrap/>
            <w:vAlign w:val="bottom"/>
            <w:hideMark/>
          </w:tcPr>
          <w:p w14:paraId="76471052" w14:textId="77777777" w:rsidR="00031A3F" w:rsidRPr="007533B9" w:rsidRDefault="00031A3F" w:rsidP="0013291C">
            <w:pPr>
              <w:jc w:val="center"/>
              <w:rPr>
                <w:rFonts w:ascii="Calibri" w:hAnsi="Calibri" w:cs="Calibri"/>
                <w:color w:val="000000"/>
                <w:sz w:val="22"/>
                <w:szCs w:val="22"/>
              </w:rPr>
            </w:pPr>
            <w:r w:rsidRPr="007533B9">
              <w:rPr>
                <w:rFonts w:ascii="Calibri" w:hAnsi="Calibri" w:cs="Calibri"/>
                <w:color w:val="000000"/>
                <w:sz w:val="22"/>
                <w:szCs w:val="22"/>
              </w:rPr>
              <w:t>0</w:t>
            </w:r>
          </w:p>
        </w:tc>
      </w:tr>
    </w:tbl>
    <w:p w14:paraId="787C936A" w14:textId="3F23F1BC" w:rsidR="00724AAF" w:rsidRDefault="00724AAF" w:rsidP="00996732">
      <w:pPr>
        <w:rPr>
          <w:rFonts w:ascii="Arial" w:hAnsi="Arial" w:cs="Arial"/>
          <w:sz w:val="20"/>
          <w:szCs w:val="20"/>
        </w:rPr>
      </w:pPr>
    </w:p>
    <w:p w14:paraId="60FD85A6" w14:textId="0C532E4B" w:rsidR="00031A3F" w:rsidRDefault="00031A3F" w:rsidP="00996732">
      <w:pPr>
        <w:rPr>
          <w:rFonts w:ascii="Arial" w:hAnsi="Arial" w:cs="Arial"/>
          <w:sz w:val="20"/>
          <w:szCs w:val="20"/>
        </w:rPr>
      </w:pPr>
    </w:p>
    <w:p w14:paraId="6E23BAA6" w14:textId="3E26E538" w:rsidR="00031A3F" w:rsidRDefault="00031A3F" w:rsidP="00996732">
      <w:pPr>
        <w:rPr>
          <w:rFonts w:ascii="Arial" w:hAnsi="Arial" w:cs="Arial"/>
          <w:sz w:val="20"/>
          <w:szCs w:val="20"/>
        </w:rPr>
      </w:pPr>
    </w:p>
    <w:p w14:paraId="753475C6" w14:textId="407730B7" w:rsidR="00031A3F" w:rsidRDefault="00031A3F" w:rsidP="00996732">
      <w:pPr>
        <w:rPr>
          <w:rFonts w:ascii="Arial" w:hAnsi="Arial" w:cs="Arial"/>
          <w:sz w:val="20"/>
          <w:szCs w:val="20"/>
        </w:rPr>
      </w:pPr>
    </w:p>
    <w:p w14:paraId="3794A61F" w14:textId="560ED52C" w:rsidR="00031A3F" w:rsidRDefault="00031A3F" w:rsidP="00996732">
      <w:pPr>
        <w:rPr>
          <w:rFonts w:ascii="Arial" w:hAnsi="Arial" w:cs="Arial"/>
          <w:sz w:val="20"/>
          <w:szCs w:val="20"/>
        </w:rPr>
      </w:pPr>
    </w:p>
    <w:p w14:paraId="1214DC0B" w14:textId="77777777" w:rsidR="00031A3F" w:rsidRPr="001257BE" w:rsidRDefault="00031A3F" w:rsidP="00996732">
      <w:pPr>
        <w:rPr>
          <w:rFonts w:ascii="Arial" w:hAnsi="Arial" w:cs="Arial"/>
          <w:sz w:val="20"/>
          <w:szCs w:val="20"/>
        </w:rPr>
      </w:pPr>
    </w:p>
    <w:tbl>
      <w:tblPr>
        <w:tblW w:w="9203" w:type="dxa"/>
        <w:tblCellMar>
          <w:left w:w="70" w:type="dxa"/>
          <w:right w:w="70" w:type="dxa"/>
        </w:tblCellMar>
        <w:tblLook w:val="04A0" w:firstRow="1" w:lastRow="0" w:firstColumn="1" w:lastColumn="0" w:noHBand="0" w:noVBand="1"/>
      </w:tblPr>
      <w:tblGrid>
        <w:gridCol w:w="4820"/>
        <w:gridCol w:w="2720"/>
        <w:gridCol w:w="1663"/>
      </w:tblGrid>
      <w:tr w:rsidR="00996732" w:rsidRPr="001257BE" w14:paraId="3BB72A56" w14:textId="77777777" w:rsidTr="0045642D">
        <w:trPr>
          <w:trHeight w:val="315"/>
        </w:trPr>
        <w:tc>
          <w:tcPr>
            <w:tcW w:w="9203" w:type="dxa"/>
            <w:gridSpan w:val="3"/>
            <w:tcBorders>
              <w:top w:val="nil"/>
              <w:left w:val="nil"/>
              <w:bottom w:val="nil"/>
              <w:right w:val="nil"/>
            </w:tcBorders>
            <w:shd w:val="clear" w:color="auto" w:fill="auto"/>
            <w:noWrap/>
            <w:vAlign w:val="bottom"/>
            <w:hideMark/>
          </w:tcPr>
          <w:p w14:paraId="1F2724B0" w14:textId="6791566A" w:rsidR="00996732" w:rsidRPr="001A5EF2" w:rsidRDefault="001A5EF2" w:rsidP="001B44A0">
            <w:pPr>
              <w:pStyle w:val="Odsekzoznamu"/>
              <w:ind w:left="0"/>
              <w:jc w:val="both"/>
              <w:rPr>
                <w:rFonts w:ascii="Arial" w:hAnsi="Arial" w:cs="Arial"/>
                <w:b/>
                <w:sz w:val="22"/>
                <w:szCs w:val="22"/>
              </w:rPr>
            </w:pPr>
            <w:r>
              <w:rPr>
                <w:rFonts w:ascii="Arial" w:hAnsi="Arial" w:cs="Arial"/>
                <w:b/>
                <w:bCs/>
                <w:color w:val="000000"/>
                <w:sz w:val="20"/>
                <w:szCs w:val="20"/>
              </w:rPr>
              <w:lastRenderedPageBreak/>
              <w:t xml:space="preserve">6. </w:t>
            </w:r>
            <w:r w:rsidRPr="001A5EF2">
              <w:rPr>
                <w:rFonts w:ascii="Arial" w:hAnsi="Arial" w:cs="Arial"/>
                <w:b/>
                <w:sz w:val="20"/>
                <w:szCs w:val="22"/>
              </w:rPr>
              <w:t>Zabezpečenie podpory predmetu dohody</w:t>
            </w:r>
            <w:r>
              <w:rPr>
                <w:rFonts w:ascii="Arial" w:hAnsi="Arial" w:cs="Arial"/>
                <w:b/>
                <w:sz w:val="20"/>
                <w:szCs w:val="22"/>
              </w:rPr>
              <w:t xml:space="preserve"> </w:t>
            </w:r>
            <w:r w:rsidR="00510A63">
              <w:rPr>
                <w:rFonts w:ascii="Arial" w:hAnsi="Arial" w:cs="Arial"/>
                <w:b/>
                <w:bCs/>
                <w:color w:val="000000"/>
                <w:sz w:val="20"/>
                <w:szCs w:val="20"/>
              </w:rPr>
              <w:t xml:space="preserve">a </w:t>
            </w:r>
            <w:r w:rsidR="00510A63" w:rsidRPr="00510A63">
              <w:rPr>
                <w:rFonts w:ascii="Arial" w:hAnsi="Arial" w:cs="Arial"/>
                <w:b/>
                <w:bCs/>
                <w:color w:val="000000"/>
                <w:sz w:val="20"/>
                <w:szCs w:val="20"/>
              </w:rPr>
              <w:t>Starostlivosť o SW komponenty</w:t>
            </w:r>
            <w:r w:rsidR="00996732" w:rsidRPr="001257BE">
              <w:rPr>
                <w:rFonts w:ascii="Arial" w:hAnsi="Arial" w:cs="Arial"/>
                <w:b/>
                <w:bCs/>
                <w:color w:val="000000"/>
                <w:sz w:val="20"/>
                <w:szCs w:val="20"/>
              </w:rPr>
              <w:t xml:space="preserve"> podľa špecifikácie </w:t>
            </w:r>
            <w:r w:rsidR="00996732" w:rsidRPr="001A5EF2">
              <w:rPr>
                <w:rFonts w:ascii="Arial" w:hAnsi="Arial" w:cs="Arial"/>
                <w:b/>
                <w:bCs/>
                <w:color w:val="000000"/>
                <w:sz w:val="20"/>
                <w:szCs w:val="20"/>
                <w:shd w:val="clear" w:color="auto" w:fill="FFFFFF" w:themeFill="background1"/>
              </w:rPr>
              <w:t xml:space="preserve">bod C 1 a C 2 z </w:t>
            </w:r>
            <w:r w:rsidR="007652A2" w:rsidRPr="001A5EF2">
              <w:rPr>
                <w:rFonts w:ascii="Arial" w:hAnsi="Arial" w:cs="Arial"/>
                <w:b/>
                <w:bCs/>
                <w:color w:val="000000"/>
                <w:sz w:val="20"/>
                <w:szCs w:val="20"/>
                <w:shd w:val="clear" w:color="auto" w:fill="FFFFFF" w:themeFill="background1"/>
              </w:rPr>
              <w:t>P</w:t>
            </w:r>
            <w:r w:rsidR="00996732" w:rsidRPr="001A5EF2">
              <w:rPr>
                <w:rFonts w:ascii="Arial" w:hAnsi="Arial" w:cs="Arial"/>
                <w:b/>
                <w:bCs/>
                <w:color w:val="000000"/>
                <w:sz w:val="20"/>
                <w:szCs w:val="20"/>
                <w:shd w:val="clear" w:color="auto" w:fill="FFFFFF" w:themeFill="background1"/>
              </w:rPr>
              <w:t>rílohy č.1:</w:t>
            </w:r>
          </w:p>
        </w:tc>
      </w:tr>
      <w:tr w:rsidR="00996732" w:rsidRPr="001257BE" w14:paraId="2677F1A1" w14:textId="77777777" w:rsidTr="0045642D">
        <w:trPr>
          <w:trHeight w:val="915"/>
        </w:trPr>
        <w:tc>
          <w:tcPr>
            <w:tcW w:w="4820" w:type="dxa"/>
            <w:tcBorders>
              <w:top w:val="single" w:sz="8" w:space="0" w:color="auto"/>
              <w:left w:val="single" w:sz="8" w:space="0" w:color="auto"/>
              <w:bottom w:val="nil"/>
              <w:right w:val="single" w:sz="4" w:space="0" w:color="auto"/>
            </w:tcBorders>
            <w:shd w:val="clear" w:color="auto" w:fill="auto"/>
            <w:vAlign w:val="center"/>
            <w:hideMark/>
          </w:tcPr>
          <w:p w14:paraId="7CDFFA22"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Názov produktu</w:t>
            </w:r>
          </w:p>
        </w:tc>
        <w:tc>
          <w:tcPr>
            <w:tcW w:w="2720" w:type="dxa"/>
            <w:tcBorders>
              <w:top w:val="single" w:sz="8" w:space="0" w:color="auto"/>
              <w:left w:val="nil"/>
              <w:bottom w:val="nil"/>
              <w:right w:val="single" w:sz="4" w:space="0" w:color="auto"/>
            </w:tcBorders>
            <w:shd w:val="clear" w:color="auto" w:fill="auto"/>
            <w:vAlign w:val="center"/>
            <w:hideMark/>
          </w:tcPr>
          <w:p w14:paraId="378BE2D6"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Cena za 1 mesiac</w:t>
            </w:r>
          </w:p>
        </w:tc>
        <w:tc>
          <w:tcPr>
            <w:tcW w:w="1660" w:type="dxa"/>
            <w:tcBorders>
              <w:top w:val="single" w:sz="8" w:space="0" w:color="auto"/>
              <w:left w:val="nil"/>
              <w:bottom w:val="nil"/>
              <w:right w:val="single" w:sz="8" w:space="0" w:color="auto"/>
            </w:tcBorders>
            <w:shd w:val="clear" w:color="auto" w:fill="auto"/>
            <w:vAlign w:val="center"/>
            <w:hideMark/>
          </w:tcPr>
          <w:p w14:paraId="0C8A0895" w14:textId="522009FC" w:rsidR="00996732" w:rsidRPr="001257BE" w:rsidRDefault="00996732" w:rsidP="005D4D24">
            <w:pPr>
              <w:jc w:val="center"/>
              <w:rPr>
                <w:rFonts w:ascii="Arial" w:hAnsi="Arial" w:cs="Arial"/>
                <w:b/>
                <w:bCs/>
                <w:color w:val="000000"/>
                <w:sz w:val="20"/>
                <w:szCs w:val="20"/>
              </w:rPr>
            </w:pPr>
            <w:r w:rsidRPr="001257BE">
              <w:rPr>
                <w:rFonts w:ascii="Arial" w:hAnsi="Arial" w:cs="Arial"/>
                <w:b/>
                <w:bCs/>
                <w:color w:val="000000"/>
                <w:sz w:val="20"/>
                <w:szCs w:val="20"/>
              </w:rPr>
              <w:t xml:space="preserve">Cena za </w:t>
            </w:r>
            <w:r w:rsidR="005D4D24">
              <w:rPr>
                <w:rFonts w:ascii="Arial" w:hAnsi="Arial" w:cs="Arial"/>
                <w:b/>
                <w:bCs/>
                <w:color w:val="000000"/>
                <w:sz w:val="20"/>
                <w:szCs w:val="20"/>
              </w:rPr>
              <w:t>24</w:t>
            </w:r>
            <w:r w:rsidR="005D4D24" w:rsidRPr="001257BE">
              <w:rPr>
                <w:rFonts w:ascii="Arial" w:hAnsi="Arial" w:cs="Arial"/>
                <w:b/>
                <w:bCs/>
                <w:color w:val="000000"/>
                <w:sz w:val="20"/>
                <w:szCs w:val="20"/>
              </w:rPr>
              <w:t xml:space="preserve"> </w:t>
            </w:r>
            <w:r w:rsidRPr="001257BE">
              <w:rPr>
                <w:rFonts w:ascii="Arial" w:hAnsi="Arial" w:cs="Arial"/>
                <w:b/>
                <w:bCs/>
                <w:color w:val="000000"/>
                <w:sz w:val="20"/>
                <w:szCs w:val="20"/>
              </w:rPr>
              <w:t>mesiacov bez DPH</w:t>
            </w:r>
          </w:p>
        </w:tc>
      </w:tr>
      <w:tr w:rsidR="00996732" w:rsidRPr="001257BE" w14:paraId="457D0035" w14:textId="77777777" w:rsidTr="0045642D">
        <w:trPr>
          <w:trHeight w:val="300"/>
        </w:trPr>
        <w:tc>
          <w:tcPr>
            <w:tcW w:w="4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7D7B7D" w14:textId="437647DE" w:rsidR="00996732" w:rsidRPr="001257BE" w:rsidRDefault="001A5EF2" w:rsidP="00510A63">
            <w:pPr>
              <w:rPr>
                <w:rFonts w:ascii="Arial" w:hAnsi="Arial" w:cs="Arial"/>
                <w:color w:val="000000"/>
                <w:sz w:val="20"/>
                <w:szCs w:val="20"/>
              </w:rPr>
            </w:pPr>
            <w:r>
              <w:rPr>
                <w:rFonts w:ascii="Arial" w:hAnsi="Arial" w:cs="Arial"/>
                <w:color w:val="000000"/>
                <w:sz w:val="20"/>
                <w:szCs w:val="20"/>
              </w:rPr>
              <w:t>Zabezpečenie podpory predmetu dohody</w:t>
            </w:r>
            <w:r w:rsidR="00996732" w:rsidRPr="001257BE">
              <w:rPr>
                <w:rFonts w:ascii="Arial" w:hAnsi="Arial" w:cs="Arial"/>
                <w:color w:val="000000"/>
                <w:sz w:val="20"/>
                <w:szCs w:val="20"/>
              </w:rPr>
              <w:t xml:space="preserve"> + </w:t>
            </w:r>
            <w:r w:rsidR="00510A63" w:rsidRPr="00510A63">
              <w:rPr>
                <w:rFonts w:ascii="Arial" w:hAnsi="Arial" w:cs="Arial"/>
                <w:color w:val="000000"/>
                <w:sz w:val="20"/>
                <w:szCs w:val="20"/>
              </w:rPr>
              <w:t>Starostlivosť o SW komponenty</w:t>
            </w:r>
            <w:r w:rsidR="00996732" w:rsidRPr="001257BE">
              <w:rPr>
                <w:rFonts w:ascii="Arial" w:hAnsi="Arial" w:cs="Arial"/>
                <w:color w:val="000000"/>
                <w:sz w:val="20"/>
                <w:szCs w:val="20"/>
              </w:rPr>
              <w:t xml:space="preserve"> po spustení</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2F747A0"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14:paraId="6383771A"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996732" w:rsidRPr="001257BE" w14:paraId="69D6A7B1" w14:textId="77777777" w:rsidTr="0045642D">
        <w:trPr>
          <w:trHeight w:val="315"/>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677DC0FA" w14:textId="7BCF04EA" w:rsidR="00996732" w:rsidRPr="001257BE" w:rsidRDefault="001A5EF2" w:rsidP="0045642D">
            <w:pPr>
              <w:rPr>
                <w:rFonts w:ascii="Arial" w:hAnsi="Arial" w:cs="Arial"/>
                <w:color w:val="000000"/>
                <w:sz w:val="20"/>
                <w:szCs w:val="20"/>
              </w:rPr>
            </w:pPr>
            <w:r>
              <w:rPr>
                <w:rFonts w:ascii="Arial" w:hAnsi="Arial" w:cs="Arial"/>
                <w:color w:val="000000"/>
                <w:sz w:val="20"/>
                <w:szCs w:val="20"/>
              </w:rPr>
              <w:t>Zabezpečenie podpory predmetu dohody</w:t>
            </w:r>
            <w:r w:rsidR="00996732" w:rsidRPr="001257BE">
              <w:rPr>
                <w:rFonts w:ascii="Arial" w:hAnsi="Arial" w:cs="Arial"/>
                <w:color w:val="000000"/>
                <w:sz w:val="20"/>
                <w:szCs w:val="20"/>
              </w:rPr>
              <w:t xml:space="preserve"> + </w:t>
            </w:r>
            <w:r w:rsidR="00510A63" w:rsidRPr="00510A63">
              <w:rPr>
                <w:rFonts w:ascii="Arial" w:hAnsi="Arial" w:cs="Arial"/>
                <w:color w:val="000000"/>
                <w:sz w:val="20"/>
                <w:szCs w:val="20"/>
              </w:rPr>
              <w:t>Starostlivosť o SW komponenty</w:t>
            </w:r>
            <w:r w:rsidR="00996732" w:rsidRPr="001257BE">
              <w:rPr>
                <w:rFonts w:ascii="Arial" w:hAnsi="Arial" w:cs="Arial"/>
                <w:color w:val="000000"/>
                <w:sz w:val="20"/>
                <w:szCs w:val="20"/>
              </w:rPr>
              <w:t xml:space="preserve"> za každú pripojenú pobočku</w:t>
            </w:r>
          </w:p>
        </w:tc>
        <w:tc>
          <w:tcPr>
            <w:tcW w:w="2720" w:type="dxa"/>
            <w:tcBorders>
              <w:top w:val="nil"/>
              <w:left w:val="nil"/>
              <w:bottom w:val="single" w:sz="8" w:space="0" w:color="auto"/>
              <w:right w:val="single" w:sz="4" w:space="0" w:color="auto"/>
            </w:tcBorders>
            <w:shd w:val="clear" w:color="auto" w:fill="auto"/>
            <w:noWrap/>
            <w:vAlign w:val="bottom"/>
            <w:hideMark/>
          </w:tcPr>
          <w:p w14:paraId="5E611AD9"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auto" w:fill="auto"/>
            <w:noWrap/>
            <w:vAlign w:val="bottom"/>
            <w:hideMark/>
          </w:tcPr>
          <w:p w14:paraId="4E4FE37A"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996732" w:rsidRPr="001257BE" w14:paraId="77ACEDA0" w14:textId="77777777" w:rsidTr="0045642D">
        <w:trPr>
          <w:trHeight w:val="315"/>
        </w:trPr>
        <w:tc>
          <w:tcPr>
            <w:tcW w:w="4820" w:type="dxa"/>
            <w:tcBorders>
              <w:top w:val="nil"/>
              <w:left w:val="single" w:sz="8" w:space="0" w:color="auto"/>
              <w:bottom w:val="single" w:sz="8" w:space="0" w:color="auto"/>
              <w:right w:val="single" w:sz="4" w:space="0" w:color="auto"/>
            </w:tcBorders>
            <w:shd w:val="clear" w:color="auto" w:fill="auto"/>
            <w:noWrap/>
            <w:vAlign w:val="bottom"/>
            <w:hideMark/>
          </w:tcPr>
          <w:p w14:paraId="6AEC327A" w14:textId="77777777" w:rsidR="00996732" w:rsidRPr="001257BE" w:rsidRDefault="00996732" w:rsidP="0045642D">
            <w:pPr>
              <w:rPr>
                <w:rFonts w:ascii="Arial" w:hAnsi="Arial" w:cs="Arial"/>
                <w:b/>
                <w:bCs/>
                <w:color w:val="000000"/>
                <w:sz w:val="20"/>
                <w:szCs w:val="20"/>
              </w:rPr>
            </w:pPr>
            <w:r w:rsidRPr="001257BE">
              <w:rPr>
                <w:rFonts w:ascii="Arial" w:hAnsi="Arial" w:cs="Arial"/>
                <w:b/>
                <w:bCs/>
                <w:color w:val="000000"/>
                <w:sz w:val="20"/>
                <w:szCs w:val="20"/>
              </w:rPr>
              <w:t>Spolu</w:t>
            </w:r>
          </w:p>
        </w:tc>
        <w:tc>
          <w:tcPr>
            <w:tcW w:w="2720" w:type="dxa"/>
            <w:tcBorders>
              <w:top w:val="nil"/>
              <w:left w:val="nil"/>
              <w:bottom w:val="single" w:sz="8" w:space="0" w:color="auto"/>
              <w:right w:val="single" w:sz="4" w:space="0" w:color="auto"/>
            </w:tcBorders>
            <w:shd w:val="clear" w:color="auto" w:fill="auto"/>
            <w:noWrap/>
            <w:vAlign w:val="bottom"/>
            <w:hideMark/>
          </w:tcPr>
          <w:p w14:paraId="025951DC"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auto" w:fill="auto"/>
            <w:noWrap/>
            <w:vAlign w:val="bottom"/>
            <w:hideMark/>
          </w:tcPr>
          <w:p w14:paraId="37A608D0" w14:textId="77777777" w:rsidR="00996732" w:rsidRPr="001257BE" w:rsidRDefault="00996732" w:rsidP="0045642D">
            <w:pPr>
              <w:jc w:val="center"/>
              <w:rPr>
                <w:rFonts w:ascii="Arial" w:hAnsi="Arial" w:cs="Arial"/>
                <w:color w:val="000000"/>
                <w:sz w:val="20"/>
                <w:szCs w:val="20"/>
              </w:rPr>
            </w:pPr>
          </w:p>
        </w:tc>
      </w:tr>
    </w:tbl>
    <w:p w14:paraId="402510B5" w14:textId="77777777" w:rsidR="00996732" w:rsidRPr="001257BE" w:rsidRDefault="00996732" w:rsidP="00996732">
      <w:pPr>
        <w:rPr>
          <w:rFonts w:ascii="Arial" w:hAnsi="Arial" w:cs="Arial"/>
          <w:sz w:val="20"/>
          <w:szCs w:val="20"/>
        </w:rPr>
      </w:pPr>
    </w:p>
    <w:tbl>
      <w:tblPr>
        <w:tblW w:w="9355" w:type="dxa"/>
        <w:tblCellMar>
          <w:left w:w="70" w:type="dxa"/>
          <w:right w:w="70" w:type="dxa"/>
        </w:tblCellMar>
        <w:tblLook w:val="04A0" w:firstRow="1" w:lastRow="0" w:firstColumn="1" w:lastColumn="0" w:noHBand="0" w:noVBand="1"/>
      </w:tblPr>
      <w:tblGrid>
        <w:gridCol w:w="3261"/>
        <w:gridCol w:w="2722"/>
        <w:gridCol w:w="1660"/>
        <w:gridCol w:w="1752"/>
      </w:tblGrid>
      <w:tr w:rsidR="00996732" w:rsidRPr="001257BE" w14:paraId="75E2705C" w14:textId="77777777" w:rsidTr="0045642D">
        <w:trPr>
          <w:trHeight w:val="315"/>
        </w:trPr>
        <w:tc>
          <w:tcPr>
            <w:tcW w:w="5983" w:type="dxa"/>
            <w:gridSpan w:val="2"/>
            <w:tcBorders>
              <w:top w:val="nil"/>
              <w:left w:val="nil"/>
              <w:bottom w:val="nil"/>
              <w:right w:val="nil"/>
            </w:tcBorders>
            <w:shd w:val="clear" w:color="auto" w:fill="auto"/>
            <w:noWrap/>
            <w:vAlign w:val="bottom"/>
            <w:hideMark/>
          </w:tcPr>
          <w:p w14:paraId="68FEB3B6" w14:textId="7588213A" w:rsidR="00996732" w:rsidRPr="001257BE" w:rsidRDefault="00031A3F" w:rsidP="001B44A0">
            <w:pPr>
              <w:rPr>
                <w:rFonts w:ascii="Arial" w:hAnsi="Arial" w:cs="Arial"/>
                <w:b/>
                <w:bCs/>
                <w:color w:val="000000"/>
                <w:sz w:val="20"/>
                <w:szCs w:val="20"/>
              </w:rPr>
            </w:pPr>
            <w:r>
              <w:rPr>
                <w:rFonts w:ascii="Arial" w:hAnsi="Arial" w:cs="Arial"/>
                <w:b/>
                <w:bCs/>
                <w:color w:val="000000"/>
                <w:sz w:val="20"/>
                <w:szCs w:val="20"/>
              </w:rPr>
              <w:t>7</w:t>
            </w:r>
            <w:r w:rsidR="00996732" w:rsidRPr="001257BE">
              <w:rPr>
                <w:rFonts w:ascii="Arial" w:hAnsi="Arial" w:cs="Arial"/>
                <w:b/>
                <w:bCs/>
                <w:color w:val="000000"/>
                <w:sz w:val="20"/>
                <w:szCs w:val="20"/>
              </w:rPr>
              <w:t xml:space="preserve">. </w:t>
            </w:r>
            <w:r w:rsidR="007652A2">
              <w:rPr>
                <w:rFonts w:ascii="Arial" w:hAnsi="Arial" w:cs="Arial"/>
                <w:b/>
                <w:bCs/>
                <w:color w:val="000000"/>
                <w:sz w:val="20"/>
                <w:szCs w:val="20"/>
              </w:rPr>
              <w:t>Služba</w:t>
            </w:r>
            <w:r w:rsidR="00996732" w:rsidRPr="001257BE">
              <w:rPr>
                <w:rFonts w:ascii="Arial" w:hAnsi="Arial" w:cs="Arial"/>
                <w:b/>
                <w:bCs/>
                <w:color w:val="000000"/>
                <w:sz w:val="20"/>
                <w:szCs w:val="20"/>
              </w:rPr>
              <w:t xml:space="preserve"> školenia </w:t>
            </w:r>
            <w:r w:rsidR="001B44A0">
              <w:rPr>
                <w:rFonts w:ascii="Arial" w:hAnsi="Arial" w:cs="Arial"/>
                <w:b/>
                <w:bCs/>
                <w:color w:val="000000"/>
                <w:sz w:val="20"/>
                <w:szCs w:val="20"/>
              </w:rPr>
              <w:t>a</w:t>
            </w:r>
            <w:r w:rsidR="001B44A0" w:rsidRPr="001257BE">
              <w:rPr>
                <w:rFonts w:ascii="Arial" w:hAnsi="Arial" w:cs="Arial"/>
                <w:b/>
                <w:bCs/>
                <w:color w:val="000000"/>
                <w:sz w:val="20"/>
                <w:szCs w:val="20"/>
              </w:rPr>
              <w:t xml:space="preserve"> </w:t>
            </w:r>
            <w:r w:rsidR="007652A2">
              <w:rPr>
                <w:rFonts w:ascii="Arial" w:hAnsi="Arial" w:cs="Arial"/>
                <w:b/>
                <w:bCs/>
                <w:color w:val="000000"/>
                <w:sz w:val="20"/>
                <w:szCs w:val="20"/>
              </w:rPr>
              <w:t xml:space="preserve">služba </w:t>
            </w:r>
            <w:r w:rsidR="00996732" w:rsidRPr="001257BE">
              <w:rPr>
                <w:rFonts w:ascii="Arial" w:hAnsi="Arial" w:cs="Arial"/>
                <w:b/>
                <w:bCs/>
                <w:color w:val="000000"/>
                <w:sz w:val="20"/>
                <w:szCs w:val="20"/>
              </w:rPr>
              <w:t>konfiguračné</w:t>
            </w:r>
            <w:r w:rsidR="007652A2">
              <w:rPr>
                <w:rFonts w:ascii="Arial" w:hAnsi="Arial" w:cs="Arial"/>
                <w:b/>
                <w:bCs/>
                <w:color w:val="000000"/>
                <w:sz w:val="20"/>
                <w:szCs w:val="20"/>
              </w:rPr>
              <w:t xml:space="preserve"> a </w:t>
            </w:r>
            <w:r w:rsidR="00996732" w:rsidRPr="001257BE">
              <w:rPr>
                <w:rFonts w:ascii="Arial" w:hAnsi="Arial" w:cs="Arial"/>
                <w:b/>
                <w:bCs/>
                <w:color w:val="000000"/>
                <w:sz w:val="20"/>
                <w:szCs w:val="20"/>
              </w:rPr>
              <w:t xml:space="preserve">konzultačné práce podľa </w:t>
            </w:r>
            <w:r w:rsidR="00996732" w:rsidRPr="001A5EF2">
              <w:rPr>
                <w:rFonts w:ascii="Arial" w:hAnsi="Arial" w:cs="Arial"/>
                <w:b/>
                <w:bCs/>
                <w:color w:val="000000"/>
                <w:sz w:val="20"/>
                <w:szCs w:val="20"/>
                <w:shd w:val="clear" w:color="auto" w:fill="FFFFFF" w:themeFill="background1"/>
              </w:rPr>
              <w:t>bodu C 3 a C 4 z </w:t>
            </w:r>
            <w:r w:rsidR="007652A2" w:rsidRPr="001A5EF2">
              <w:rPr>
                <w:rFonts w:ascii="Arial" w:hAnsi="Arial" w:cs="Arial"/>
                <w:b/>
                <w:bCs/>
                <w:color w:val="000000"/>
                <w:sz w:val="20"/>
                <w:szCs w:val="20"/>
                <w:shd w:val="clear" w:color="auto" w:fill="FFFFFF" w:themeFill="background1"/>
              </w:rPr>
              <w:t>P</w:t>
            </w:r>
            <w:r w:rsidR="00996732" w:rsidRPr="001A5EF2">
              <w:rPr>
                <w:rFonts w:ascii="Arial" w:hAnsi="Arial" w:cs="Arial"/>
                <w:b/>
                <w:bCs/>
                <w:color w:val="000000"/>
                <w:sz w:val="20"/>
                <w:szCs w:val="20"/>
                <w:shd w:val="clear" w:color="auto" w:fill="FFFFFF" w:themeFill="background1"/>
              </w:rPr>
              <w:t>rílohy č.1:</w:t>
            </w:r>
          </w:p>
        </w:tc>
        <w:tc>
          <w:tcPr>
            <w:tcW w:w="1660" w:type="dxa"/>
            <w:tcBorders>
              <w:top w:val="nil"/>
              <w:left w:val="nil"/>
              <w:bottom w:val="nil"/>
              <w:right w:val="nil"/>
            </w:tcBorders>
            <w:shd w:val="clear" w:color="auto" w:fill="auto"/>
            <w:noWrap/>
            <w:vAlign w:val="bottom"/>
            <w:hideMark/>
          </w:tcPr>
          <w:p w14:paraId="0E4143A8" w14:textId="77777777" w:rsidR="00996732" w:rsidRPr="001257BE" w:rsidRDefault="00996732" w:rsidP="0045642D">
            <w:pPr>
              <w:rPr>
                <w:rFonts w:ascii="Arial" w:hAnsi="Arial" w:cs="Arial"/>
                <w:b/>
                <w:bCs/>
                <w:color w:val="000000"/>
                <w:sz w:val="20"/>
                <w:szCs w:val="20"/>
              </w:rPr>
            </w:pPr>
          </w:p>
        </w:tc>
        <w:tc>
          <w:tcPr>
            <w:tcW w:w="1712" w:type="dxa"/>
            <w:tcBorders>
              <w:top w:val="nil"/>
              <w:left w:val="nil"/>
              <w:bottom w:val="nil"/>
              <w:right w:val="nil"/>
            </w:tcBorders>
            <w:shd w:val="clear" w:color="auto" w:fill="auto"/>
            <w:noWrap/>
            <w:vAlign w:val="bottom"/>
            <w:hideMark/>
          </w:tcPr>
          <w:p w14:paraId="78CD4524" w14:textId="77777777" w:rsidR="00996732" w:rsidRPr="001257BE" w:rsidRDefault="00996732" w:rsidP="0045642D">
            <w:pPr>
              <w:rPr>
                <w:rFonts w:ascii="Arial" w:hAnsi="Arial" w:cs="Arial"/>
                <w:sz w:val="20"/>
                <w:szCs w:val="20"/>
              </w:rPr>
            </w:pPr>
          </w:p>
        </w:tc>
      </w:tr>
      <w:tr w:rsidR="00996732" w:rsidRPr="001257BE" w14:paraId="278E0042" w14:textId="77777777" w:rsidTr="0045642D">
        <w:trPr>
          <w:trHeight w:val="1215"/>
        </w:trPr>
        <w:tc>
          <w:tcPr>
            <w:tcW w:w="3261" w:type="dxa"/>
            <w:tcBorders>
              <w:top w:val="single" w:sz="8" w:space="0" w:color="auto"/>
              <w:left w:val="single" w:sz="8" w:space="0" w:color="auto"/>
              <w:bottom w:val="nil"/>
              <w:right w:val="single" w:sz="4" w:space="0" w:color="auto"/>
            </w:tcBorders>
            <w:shd w:val="clear" w:color="auto" w:fill="auto"/>
            <w:vAlign w:val="center"/>
            <w:hideMark/>
          </w:tcPr>
          <w:p w14:paraId="0AFD640C"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Názov produktu</w:t>
            </w:r>
          </w:p>
        </w:tc>
        <w:tc>
          <w:tcPr>
            <w:tcW w:w="2720" w:type="dxa"/>
            <w:tcBorders>
              <w:top w:val="single" w:sz="8" w:space="0" w:color="auto"/>
              <w:left w:val="nil"/>
              <w:bottom w:val="nil"/>
              <w:right w:val="single" w:sz="4" w:space="0" w:color="auto"/>
            </w:tcBorders>
            <w:shd w:val="clear" w:color="auto" w:fill="auto"/>
            <w:vAlign w:val="center"/>
            <w:hideMark/>
          </w:tcPr>
          <w:p w14:paraId="35F3E61E"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Počet hodín</w:t>
            </w:r>
          </w:p>
        </w:tc>
        <w:tc>
          <w:tcPr>
            <w:tcW w:w="1660" w:type="dxa"/>
            <w:tcBorders>
              <w:top w:val="single" w:sz="8" w:space="0" w:color="auto"/>
              <w:left w:val="nil"/>
              <w:bottom w:val="nil"/>
              <w:right w:val="single" w:sz="4" w:space="0" w:color="auto"/>
            </w:tcBorders>
            <w:shd w:val="clear" w:color="auto" w:fill="auto"/>
            <w:vAlign w:val="center"/>
            <w:hideMark/>
          </w:tcPr>
          <w:p w14:paraId="68CFEADB"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Cena za 1 hodinu</w:t>
            </w:r>
          </w:p>
        </w:tc>
        <w:tc>
          <w:tcPr>
            <w:tcW w:w="1712" w:type="dxa"/>
            <w:tcBorders>
              <w:top w:val="single" w:sz="8" w:space="0" w:color="auto"/>
              <w:left w:val="nil"/>
              <w:bottom w:val="nil"/>
              <w:right w:val="single" w:sz="8" w:space="0" w:color="auto"/>
            </w:tcBorders>
            <w:shd w:val="clear" w:color="auto" w:fill="auto"/>
            <w:vAlign w:val="center"/>
            <w:hideMark/>
          </w:tcPr>
          <w:p w14:paraId="0B71CB39" w14:textId="223DE00B" w:rsidR="00996732" w:rsidRPr="001257BE" w:rsidRDefault="00996732" w:rsidP="00510A63">
            <w:pPr>
              <w:jc w:val="center"/>
              <w:rPr>
                <w:rFonts w:ascii="Arial" w:hAnsi="Arial" w:cs="Arial"/>
                <w:b/>
                <w:bCs/>
                <w:color w:val="000000"/>
                <w:sz w:val="20"/>
                <w:szCs w:val="20"/>
              </w:rPr>
            </w:pPr>
            <w:r w:rsidRPr="001257BE">
              <w:rPr>
                <w:rFonts w:ascii="Arial" w:hAnsi="Arial" w:cs="Arial"/>
                <w:b/>
                <w:bCs/>
                <w:color w:val="000000"/>
                <w:sz w:val="20"/>
                <w:szCs w:val="20"/>
              </w:rPr>
              <w:t xml:space="preserve">Cena bez DPH pri predpokladanom počte </w:t>
            </w:r>
            <w:r w:rsidR="001E793E">
              <w:rPr>
                <w:rFonts w:ascii="Arial" w:hAnsi="Arial" w:cs="Arial"/>
                <w:b/>
                <w:bCs/>
                <w:color w:val="000000"/>
                <w:sz w:val="20"/>
                <w:szCs w:val="20"/>
              </w:rPr>
              <w:t>hodín</w:t>
            </w:r>
          </w:p>
        </w:tc>
      </w:tr>
      <w:tr w:rsidR="00996732" w:rsidRPr="001257BE" w14:paraId="5F1094AE" w14:textId="77777777" w:rsidTr="0045642D">
        <w:trPr>
          <w:trHeight w:val="600"/>
        </w:trPr>
        <w:tc>
          <w:tcPr>
            <w:tcW w:w="326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ACA072"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Školenie obsluhy</w:t>
            </w:r>
          </w:p>
        </w:tc>
        <w:tc>
          <w:tcPr>
            <w:tcW w:w="2720" w:type="dxa"/>
            <w:tcBorders>
              <w:top w:val="single" w:sz="8" w:space="0" w:color="auto"/>
              <w:left w:val="nil"/>
              <w:bottom w:val="single" w:sz="4" w:space="0" w:color="auto"/>
              <w:right w:val="single" w:sz="4" w:space="0" w:color="auto"/>
            </w:tcBorders>
            <w:shd w:val="clear" w:color="auto" w:fill="auto"/>
            <w:vAlign w:val="bottom"/>
            <w:hideMark/>
          </w:tcPr>
          <w:p w14:paraId="3293FF4B" w14:textId="7CDCE077" w:rsidR="00996732" w:rsidRPr="001257BE" w:rsidRDefault="00A77B36" w:rsidP="0045642D">
            <w:pPr>
              <w:jc w:val="center"/>
              <w:rPr>
                <w:rFonts w:ascii="Arial" w:hAnsi="Arial" w:cs="Arial"/>
                <w:color w:val="000000"/>
                <w:sz w:val="20"/>
                <w:szCs w:val="20"/>
              </w:rPr>
            </w:pPr>
            <w:r>
              <w:rPr>
                <w:rFonts w:ascii="Arial" w:hAnsi="Arial" w:cs="Arial"/>
                <w:color w:val="000000"/>
                <w:sz w:val="20"/>
                <w:szCs w:val="20"/>
              </w:rPr>
              <w:t>344</w:t>
            </w:r>
            <w:r w:rsidR="00996732" w:rsidRPr="001257BE">
              <w:rPr>
                <w:rFonts w:ascii="Arial" w:hAnsi="Arial" w:cs="Arial"/>
                <w:color w:val="000000"/>
                <w:sz w:val="20"/>
                <w:szCs w:val="20"/>
              </w:rPr>
              <w:t xml:space="preserve"> hodín (8 hodín x </w:t>
            </w:r>
            <w:r>
              <w:rPr>
                <w:rFonts w:ascii="Arial" w:hAnsi="Arial" w:cs="Arial"/>
                <w:color w:val="000000"/>
                <w:sz w:val="20"/>
                <w:szCs w:val="20"/>
              </w:rPr>
              <w:t>43</w:t>
            </w:r>
            <w:r w:rsidR="00996732" w:rsidRPr="001257BE">
              <w:rPr>
                <w:rFonts w:ascii="Arial" w:hAnsi="Arial" w:cs="Arial"/>
                <w:color w:val="000000"/>
                <w:sz w:val="20"/>
                <w:szCs w:val="20"/>
              </w:rPr>
              <w:t xml:space="preserve"> pobočiek)</w:t>
            </w:r>
          </w:p>
        </w:tc>
        <w:tc>
          <w:tcPr>
            <w:tcW w:w="1660" w:type="dxa"/>
            <w:tcBorders>
              <w:top w:val="single" w:sz="8" w:space="0" w:color="auto"/>
              <w:left w:val="nil"/>
              <w:bottom w:val="single" w:sz="4" w:space="0" w:color="auto"/>
              <w:right w:val="single" w:sz="4" w:space="0" w:color="auto"/>
            </w:tcBorders>
            <w:shd w:val="clear" w:color="auto" w:fill="auto"/>
            <w:noWrap/>
            <w:vAlign w:val="bottom"/>
            <w:hideMark/>
          </w:tcPr>
          <w:p w14:paraId="72B5BDD4"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712" w:type="dxa"/>
            <w:tcBorders>
              <w:top w:val="single" w:sz="8" w:space="0" w:color="auto"/>
              <w:left w:val="nil"/>
              <w:bottom w:val="single" w:sz="4" w:space="0" w:color="auto"/>
              <w:right w:val="single" w:sz="8" w:space="0" w:color="auto"/>
            </w:tcBorders>
            <w:shd w:val="clear" w:color="auto" w:fill="auto"/>
            <w:noWrap/>
            <w:vAlign w:val="bottom"/>
            <w:hideMark/>
          </w:tcPr>
          <w:p w14:paraId="41406933"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996732" w:rsidRPr="001257BE" w14:paraId="1155015E" w14:textId="77777777" w:rsidTr="0045642D">
        <w:trPr>
          <w:trHeight w:val="300"/>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1A24B82C"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Školenie dvoch super adminov</w:t>
            </w:r>
          </w:p>
        </w:tc>
        <w:tc>
          <w:tcPr>
            <w:tcW w:w="2720" w:type="dxa"/>
            <w:tcBorders>
              <w:top w:val="nil"/>
              <w:left w:val="nil"/>
              <w:bottom w:val="single" w:sz="4" w:space="0" w:color="auto"/>
              <w:right w:val="single" w:sz="4" w:space="0" w:color="auto"/>
            </w:tcBorders>
            <w:shd w:val="clear" w:color="auto" w:fill="auto"/>
            <w:noWrap/>
            <w:vAlign w:val="bottom"/>
            <w:hideMark/>
          </w:tcPr>
          <w:p w14:paraId="0DBA251D"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24 hodín</w:t>
            </w:r>
          </w:p>
        </w:tc>
        <w:tc>
          <w:tcPr>
            <w:tcW w:w="1660" w:type="dxa"/>
            <w:tcBorders>
              <w:top w:val="nil"/>
              <w:left w:val="nil"/>
              <w:bottom w:val="single" w:sz="4" w:space="0" w:color="auto"/>
              <w:right w:val="single" w:sz="4" w:space="0" w:color="auto"/>
            </w:tcBorders>
            <w:shd w:val="clear" w:color="auto" w:fill="auto"/>
            <w:noWrap/>
            <w:vAlign w:val="bottom"/>
            <w:hideMark/>
          </w:tcPr>
          <w:p w14:paraId="392E74B2"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712" w:type="dxa"/>
            <w:tcBorders>
              <w:top w:val="nil"/>
              <w:left w:val="nil"/>
              <w:bottom w:val="single" w:sz="4" w:space="0" w:color="auto"/>
              <w:right w:val="single" w:sz="8" w:space="0" w:color="auto"/>
            </w:tcBorders>
            <w:shd w:val="clear" w:color="auto" w:fill="auto"/>
            <w:noWrap/>
            <w:vAlign w:val="bottom"/>
            <w:hideMark/>
          </w:tcPr>
          <w:p w14:paraId="463F9C1E"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996732" w:rsidRPr="001257BE" w14:paraId="54086130" w14:textId="77777777" w:rsidTr="0045642D">
        <w:trPr>
          <w:trHeight w:val="315"/>
        </w:trPr>
        <w:tc>
          <w:tcPr>
            <w:tcW w:w="3261" w:type="dxa"/>
            <w:tcBorders>
              <w:top w:val="nil"/>
              <w:left w:val="single" w:sz="8" w:space="0" w:color="auto"/>
              <w:bottom w:val="single" w:sz="8" w:space="0" w:color="auto"/>
              <w:right w:val="single" w:sz="4" w:space="0" w:color="auto"/>
            </w:tcBorders>
            <w:shd w:val="clear" w:color="auto" w:fill="auto"/>
            <w:noWrap/>
            <w:vAlign w:val="bottom"/>
            <w:hideMark/>
          </w:tcPr>
          <w:p w14:paraId="05223E28"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Konfiguračné a konzultačné práce</w:t>
            </w:r>
          </w:p>
        </w:tc>
        <w:tc>
          <w:tcPr>
            <w:tcW w:w="2720" w:type="dxa"/>
            <w:tcBorders>
              <w:top w:val="nil"/>
              <w:left w:val="nil"/>
              <w:bottom w:val="single" w:sz="8" w:space="0" w:color="auto"/>
              <w:right w:val="single" w:sz="4" w:space="0" w:color="auto"/>
            </w:tcBorders>
            <w:shd w:val="clear" w:color="auto" w:fill="auto"/>
            <w:noWrap/>
            <w:vAlign w:val="bottom"/>
            <w:hideMark/>
          </w:tcPr>
          <w:p w14:paraId="0DB73131" w14:textId="53AB7D71" w:rsidR="00996732" w:rsidRPr="001257BE" w:rsidRDefault="00996732" w:rsidP="005D4D24">
            <w:pPr>
              <w:jc w:val="center"/>
              <w:rPr>
                <w:rFonts w:ascii="Arial" w:hAnsi="Arial" w:cs="Arial"/>
                <w:color w:val="000000"/>
                <w:sz w:val="20"/>
                <w:szCs w:val="20"/>
              </w:rPr>
            </w:pPr>
            <w:r w:rsidRPr="001257BE">
              <w:rPr>
                <w:rFonts w:ascii="Arial" w:hAnsi="Arial" w:cs="Arial"/>
                <w:color w:val="000000"/>
                <w:sz w:val="20"/>
                <w:szCs w:val="20"/>
              </w:rPr>
              <w:t xml:space="preserve">240 hodín / </w:t>
            </w:r>
            <w:r w:rsidR="005D4D24">
              <w:rPr>
                <w:rFonts w:ascii="Arial" w:hAnsi="Arial" w:cs="Arial"/>
                <w:color w:val="000000"/>
                <w:sz w:val="20"/>
                <w:szCs w:val="20"/>
              </w:rPr>
              <w:t>24</w:t>
            </w:r>
            <w:r w:rsidR="005D4D24" w:rsidRPr="001257BE">
              <w:rPr>
                <w:rFonts w:ascii="Arial" w:hAnsi="Arial" w:cs="Arial"/>
                <w:color w:val="000000"/>
                <w:sz w:val="20"/>
                <w:szCs w:val="20"/>
              </w:rPr>
              <w:t xml:space="preserve"> </w:t>
            </w:r>
            <w:r w:rsidRPr="001257BE">
              <w:rPr>
                <w:rFonts w:ascii="Arial" w:hAnsi="Arial" w:cs="Arial"/>
                <w:color w:val="000000"/>
                <w:sz w:val="20"/>
                <w:szCs w:val="20"/>
              </w:rPr>
              <w:t>mesiacov</w:t>
            </w:r>
          </w:p>
        </w:tc>
        <w:tc>
          <w:tcPr>
            <w:tcW w:w="1660" w:type="dxa"/>
            <w:tcBorders>
              <w:top w:val="nil"/>
              <w:left w:val="nil"/>
              <w:bottom w:val="single" w:sz="8" w:space="0" w:color="auto"/>
              <w:right w:val="single" w:sz="4" w:space="0" w:color="auto"/>
            </w:tcBorders>
            <w:shd w:val="clear" w:color="auto" w:fill="auto"/>
            <w:noWrap/>
            <w:vAlign w:val="bottom"/>
            <w:hideMark/>
          </w:tcPr>
          <w:p w14:paraId="47E6E22B"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712" w:type="dxa"/>
            <w:tcBorders>
              <w:top w:val="nil"/>
              <w:left w:val="nil"/>
              <w:bottom w:val="single" w:sz="8" w:space="0" w:color="auto"/>
              <w:right w:val="single" w:sz="8" w:space="0" w:color="auto"/>
            </w:tcBorders>
            <w:shd w:val="clear" w:color="auto" w:fill="auto"/>
            <w:noWrap/>
            <w:vAlign w:val="bottom"/>
            <w:hideMark/>
          </w:tcPr>
          <w:p w14:paraId="7F7F5C64"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r>
      <w:tr w:rsidR="00996732" w:rsidRPr="001257BE" w14:paraId="39D6B552" w14:textId="77777777" w:rsidTr="0045642D">
        <w:trPr>
          <w:trHeight w:val="315"/>
        </w:trPr>
        <w:tc>
          <w:tcPr>
            <w:tcW w:w="3261" w:type="dxa"/>
            <w:tcBorders>
              <w:top w:val="nil"/>
              <w:left w:val="single" w:sz="8" w:space="0" w:color="auto"/>
              <w:bottom w:val="single" w:sz="8" w:space="0" w:color="auto"/>
              <w:right w:val="single" w:sz="4" w:space="0" w:color="auto"/>
            </w:tcBorders>
            <w:shd w:val="clear" w:color="auto" w:fill="auto"/>
            <w:noWrap/>
            <w:vAlign w:val="bottom"/>
            <w:hideMark/>
          </w:tcPr>
          <w:p w14:paraId="608547D3" w14:textId="77777777" w:rsidR="00996732" w:rsidRPr="001257BE" w:rsidRDefault="00996732" w:rsidP="0045642D">
            <w:pPr>
              <w:rPr>
                <w:rFonts w:ascii="Arial" w:hAnsi="Arial" w:cs="Arial"/>
                <w:b/>
                <w:bCs/>
                <w:color w:val="000000"/>
                <w:sz w:val="20"/>
                <w:szCs w:val="20"/>
              </w:rPr>
            </w:pPr>
            <w:r w:rsidRPr="001257BE">
              <w:rPr>
                <w:rFonts w:ascii="Arial" w:hAnsi="Arial" w:cs="Arial"/>
                <w:b/>
                <w:bCs/>
                <w:color w:val="000000"/>
                <w:sz w:val="20"/>
                <w:szCs w:val="20"/>
              </w:rPr>
              <w:t>Spolu</w:t>
            </w:r>
          </w:p>
        </w:tc>
        <w:tc>
          <w:tcPr>
            <w:tcW w:w="2720" w:type="dxa"/>
            <w:tcBorders>
              <w:top w:val="nil"/>
              <w:left w:val="nil"/>
              <w:bottom w:val="single" w:sz="8" w:space="0" w:color="auto"/>
              <w:right w:val="single" w:sz="4" w:space="0" w:color="auto"/>
            </w:tcBorders>
            <w:shd w:val="clear" w:color="auto" w:fill="auto"/>
            <w:noWrap/>
            <w:vAlign w:val="bottom"/>
            <w:hideMark/>
          </w:tcPr>
          <w:p w14:paraId="74215E3D"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660" w:type="dxa"/>
            <w:tcBorders>
              <w:top w:val="nil"/>
              <w:left w:val="nil"/>
              <w:bottom w:val="single" w:sz="8" w:space="0" w:color="auto"/>
              <w:right w:val="single" w:sz="4" w:space="0" w:color="auto"/>
            </w:tcBorders>
            <w:shd w:val="clear" w:color="auto" w:fill="auto"/>
            <w:noWrap/>
            <w:vAlign w:val="bottom"/>
            <w:hideMark/>
          </w:tcPr>
          <w:p w14:paraId="3F293C47" w14:textId="77777777" w:rsidR="00996732" w:rsidRPr="001257BE" w:rsidRDefault="00996732" w:rsidP="0045642D">
            <w:pPr>
              <w:jc w:val="center"/>
              <w:rPr>
                <w:rFonts w:ascii="Arial" w:hAnsi="Arial" w:cs="Arial"/>
                <w:color w:val="000000"/>
                <w:sz w:val="20"/>
                <w:szCs w:val="20"/>
              </w:rPr>
            </w:pPr>
            <w:r w:rsidRPr="001257BE">
              <w:rPr>
                <w:rFonts w:ascii="Arial" w:hAnsi="Arial" w:cs="Arial"/>
                <w:color w:val="000000"/>
                <w:sz w:val="20"/>
                <w:szCs w:val="20"/>
              </w:rPr>
              <w:t> </w:t>
            </w:r>
          </w:p>
        </w:tc>
        <w:tc>
          <w:tcPr>
            <w:tcW w:w="1712" w:type="dxa"/>
            <w:tcBorders>
              <w:top w:val="nil"/>
              <w:left w:val="nil"/>
              <w:bottom w:val="single" w:sz="8" w:space="0" w:color="auto"/>
              <w:right w:val="single" w:sz="8" w:space="0" w:color="auto"/>
            </w:tcBorders>
            <w:shd w:val="clear" w:color="auto" w:fill="auto"/>
            <w:noWrap/>
            <w:vAlign w:val="bottom"/>
            <w:hideMark/>
          </w:tcPr>
          <w:p w14:paraId="2BFA3BD9" w14:textId="77777777" w:rsidR="00996732" w:rsidRPr="001257BE" w:rsidRDefault="00996732" w:rsidP="0045642D">
            <w:pPr>
              <w:jc w:val="center"/>
              <w:rPr>
                <w:rFonts w:ascii="Arial" w:hAnsi="Arial" w:cs="Arial"/>
                <w:color w:val="000000"/>
                <w:sz w:val="20"/>
                <w:szCs w:val="20"/>
              </w:rPr>
            </w:pPr>
          </w:p>
        </w:tc>
      </w:tr>
    </w:tbl>
    <w:p w14:paraId="7CF6DB2F" w14:textId="77777777" w:rsidR="00996732" w:rsidRPr="001257BE" w:rsidRDefault="00996732" w:rsidP="00996732">
      <w:pPr>
        <w:rPr>
          <w:rFonts w:ascii="Arial" w:hAnsi="Arial" w:cs="Arial"/>
          <w:sz w:val="20"/>
          <w:szCs w:val="20"/>
        </w:rPr>
      </w:pPr>
    </w:p>
    <w:tbl>
      <w:tblPr>
        <w:tblW w:w="8060" w:type="dxa"/>
        <w:tblCellMar>
          <w:left w:w="70" w:type="dxa"/>
          <w:right w:w="70" w:type="dxa"/>
        </w:tblCellMar>
        <w:tblLook w:val="04A0" w:firstRow="1" w:lastRow="0" w:firstColumn="1" w:lastColumn="0" w:noHBand="0" w:noVBand="1"/>
      </w:tblPr>
      <w:tblGrid>
        <w:gridCol w:w="5340"/>
        <w:gridCol w:w="2720"/>
      </w:tblGrid>
      <w:tr w:rsidR="00996732" w:rsidRPr="001257BE" w14:paraId="06C10133" w14:textId="77777777" w:rsidTr="0045642D">
        <w:trPr>
          <w:trHeight w:val="315"/>
        </w:trPr>
        <w:tc>
          <w:tcPr>
            <w:tcW w:w="5340" w:type="dxa"/>
            <w:tcBorders>
              <w:top w:val="nil"/>
              <w:left w:val="nil"/>
              <w:bottom w:val="nil"/>
              <w:right w:val="nil"/>
            </w:tcBorders>
            <w:shd w:val="clear" w:color="auto" w:fill="auto"/>
            <w:noWrap/>
            <w:vAlign w:val="bottom"/>
            <w:hideMark/>
          </w:tcPr>
          <w:p w14:paraId="25439675" w14:textId="6A1F436F" w:rsidR="00996732" w:rsidRPr="001257BE" w:rsidRDefault="00031A3F" w:rsidP="00785716">
            <w:pPr>
              <w:rPr>
                <w:rFonts w:ascii="Arial" w:hAnsi="Arial" w:cs="Arial"/>
                <w:b/>
                <w:bCs/>
                <w:color w:val="000000"/>
                <w:sz w:val="20"/>
                <w:szCs w:val="20"/>
              </w:rPr>
            </w:pPr>
            <w:r>
              <w:rPr>
                <w:rFonts w:ascii="Arial" w:hAnsi="Arial" w:cs="Arial"/>
                <w:b/>
                <w:bCs/>
                <w:color w:val="000000"/>
                <w:sz w:val="20"/>
                <w:szCs w:val="20"/>
              </w:rPr>
              <w:t>8</w:t>
            </w:r>
            <w:r w:rsidR="00996732" w:rsidRPr="001257BE">
              <w:rPr>
                <w:rFonts w:ascii="Arial" w:hAnsi="Arial" w:cs="Arial"/>
                <w:b/>
                <w:bCs/>
                <w:color w:val="000000"/>
                <w:sz w:val="20"/>
                <w:szCs w:val="20"/>
              </w:rPr>
              <w:t xml:space="preserve">. </w:t>
            </w:r>
            <w:r w:rsidR="00785716">
              <w:rPr>
                <w:rFonts w:ascii="Arial" w:hAnsi="Arial" w:cs="Arial"/>
                <w:b/>
                <w:bCs/>
                <w:color w:val="000000"/>
                <w:sz w:val="20"/>
                <w:szCs w:val="20"/>
              </w:rPr>
              <w:t xml:space="preserve">Celková cena </w:t>
            </w:r>
            <w:r w:rsidR="007652A2">
              <w:rPr>
                <w:rFonts w:ascii="Arial" w:hAnsi="Arial" w:cs="Arial"/>
                <w:b/>
                <w:bCs/>
                <w:color w:val="000000"/>
                <w:sz w:val="20"/>
                <w:szCs w:val="20"/>
              </w:rPr>
              <w:t>plnenia</w:t>
            </w:r>
            <w:r w:rsidR="00996732" w:rsidRPr="001257BE">
              <w:rPr>
                <w:rFonts w:ascii="Arial" w:hAnsi="Arial" w:cs="Arial"/>
                <w:b/>
                <w:bCs/>
                <w:color w:val="000000"/>
                <w:sz w:val="20"/>
                <w:szCs w:val="20"/>
              </w:rPr>
              <w:t>:</w:t>
            </w:r>
          </w:p>
        </w:tc>
        <w:tc>
          <w:tcPr>
            <w:tcW w:w="2720" w:type="dxa"/>
            <w:tcBorders>
              <w:top w:val="nil"/>
              <w:left w:val="nil"/>
              <w:bottom w:val="nil"/>
              <w:right w:val="nil"/>
            </w:tcBorders>
            <w:shd w:val="clear" w:color="auto" w:fill="auto"/>
            <w:noWrap/>
            <w:vAlign w:val="bottom"/>
            <w:hideMark/>
          </w:tcPr>
          <w:p w14:paraId="2CEFCE10" w14:textId="77777777" w:rsidR="00996732" w:rsidRPr="001257BE" w:rsidRDefault="00996732" w:rsidP="0045642D">
            <w:pPr>
              <w:rPr>
                <w:rFonts w:ascii="Arial" w:hAnsi="Arial" w:cs="Arial"/>
                <w:b/>
                <w:bCs/>
                <w:color w:val="000000"/>
                <w:sz w:val="20"/>
                <w:szCs w:val="20"/>
              </w:rPr>
            </w:pPr>
          </w:p>
        </w:tc>
      </w:tr>
      <w:tr w:rsidR="00996732" w:rsidRPr="001257BE" w14:paraId="79209881" w14:textId="77777777" w:rsidTr="0045642D">
        <w:trPr>
          <w:trHeight w:val="315"/>
        </w:trPr>
        <w:tc>
          <w:tcPr>
            <w:tcW w:w="5340" w:type="dxa"/>
            <w:tcBorders>
              <w:top w:val="single" w:sz="8" w:space="0" w:color="auto"/>
              <w:left w:val="single" w:sz="8" w:space="0" w:color="auto"/>
              <w:bottom w:val="nil"/>
              <w:right w:val="single" w:sz="4" w:space="0" w:color="auto"/>
            </w:tcBorders>
            <w:shd w:val="clear" w:color="auto" w:fill="auto"/>
            <w:noWrap/>
            <w:vAlign w:val="bottom"/>
            <w:hideMark/>
          </w:tcPr>
          <w:p w14:paraId="3557BCA6" w14:textId="77777777" w:rsidR="00996732" w:rsidRPr="001257BE" w:rsidRDefault="00996732" w:rsidP="0045642D">
            <w:pPr>
              <w:rPr>
                <w:rFonts w:ascii="Arial" w:hAnsi="Arial" w:cs="Arial"/>
                <w:b/>
                <w:bCs/>
                <w:color w:val="000000"/>
                <w:sz w:val="20"/>
                <w:szCs w:val="20"/>
              </w:rPr>
            </w:pPr>
            <w:r w:rsidRPr="001257BE">
              <w:rPr>
                <w:rFonts w:ascii="Arial" w:hAnsi="Arial" w:cs="Arial"/>
                <w:b/>
                <w:bCs/>
                <w:color w:val="000000"/>
                <w:sz w:val="20"/>
                <w:szCs w:val="20"/>
              </w:rPr>
              <w:t> </w:t>
            </w:r>
          </w:p>
        </w:tc>
        <w:tc>
          <w:tcPr>
            <w:tcW w:w="2720" w:type="dxa"/>
            <w:tcBorders>
              <w:top w:val="single" w:sz="8" w:space="0" w:color="auto"/>
              <w:left w:val="nil"/>
              <w:bottom w:val="nil"/>
              <w:right w:val="single" w:sz="8" w:space="0" w:color="auto"/>
            </w:tcBorders>
            <w:shd w:val="clear" w:color="auto" w:fill="auto"/>
            <w:noWrap/>
            <w:vAlign w:val="bottom"/>
            <w:hideMark/>
          </w:tcPr>
          <w:p w14:paraId="01ECEBD9" w14:textId="77777777" w:rsidR="00996732" w:rsidRPr="001257BE" w:rsidRDefault="00996732" w:rsidP="0045642D">
            <w:pPr>
              <w:jc w:val="center"/>
              <w:rPr>
                <w:rFonts w:ascii="Arial" w:hAnsi="Arial" w:cs="Arial"/>
                <w:b/>
                <w:bCs/>
                <w:color w:val="000000"/>
                <w:sz w:val="20"/>
                <w:szCs w:val="20"/>
              </w:rPr>
            </w:pPr>
            <w:r w:rsidRPr="001257BE">
              <w:rPr>
                <w:rFonts w:ascii="Arial" w:hAnsi="Arial" w:cs="Arial"/>
                <w:b/>
                <w:bCs/>
                <w:color w:val="000000"/>
                <w:sz w:val="20"/>
                <w:szCs w:val="20"/>
              </w:rPr>
              <w:t>Spolu cena bez DPH</w:t>
            </w:r>
          </w:p>
        </w:tc>
      </w:tr>
      <w:tr w:rsidR="00996732" w:rsidRPr="001257BE" w14:paraId="4C5D43A1" w14:textId="77777777" w:rsidTr="0045642D">
        <w:trPr>
          <w:trHeight w:val="300"/>
        </w:trPr>
        <w:tc>
          <w:tcPr>
            <w:tcW w:w="53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287814D" w14:textId="31CC3C28" w:rsidR="00996732" w:rsidRPr="001257BE" w:rsidRDefault="00996732" w:rsidP="007652A2">
            <w:pPr>
              <w:rPr>
                <w:rFonts w:ascii="Arial" w:hAnsi="Arial" w:cs="Arial"/>
                <w:color w:val="000000"/>
                <w:sz w:val="20"/>
                <w:szCs w:val="20"/>
              </w:rPr>
            </w:pPr>
            <w:r w:rsidRPr="001257BE">
              <w:rPr>
                <w:rFonts w:ascii="Arial" w:hAnsi="Arial" w:cs="Arial"/>
                <w:color w:val="000000"/>
                <w:sz w:val="20"/>
                <w:szCs w:val="20"/>
              </w:rPr>
              <w:t xml:space="preserve">1. </w:t>
            </w:r>
            <w:r w:rsidR="007652A2">
              <w:rPr>
                <w:rFonts w:ascii="Arial" w:hAnsi="Arial" w:cs="Arial"/>
                <w:color w:val="000000"/>
                <w:sz w:val="20"/>
                <w:szCs w:val="20"/>
              </w:rPr>
              <w:t>P</w:t>
            </w:r>
            <w:r w:rsidRPr="001257BE">
              <w:rPr>
                <w:rFonts w:ascii="Arial" w:hAnsi="Arial" w:cs="Arial"/>
                <w:color w:val="000000"/>
                <w:sz w:val="20"/>
                <w:szCs w:val="20"/>
              </w:rPr>
              <w:t>rvotn</w:t>
            </w:r>
            <w:r w:rsidR="007652A2">
              <w:rPr>
                <w:rFonts w:ascii="Arial" w:hAnsi="Arial" w:cs="Arial"/>
                <w:color w:val="000000"/>
                <w:sz w:val="20"/>
                <w:szCs w:val="20"/>
              </w:rPr>
              <w:t>á</w:t>
            </w:r>
            <w:r w:rsidRPr="001257BE">
              <w:rPr>
                <w:rFonts w:ascii="Arial" w:hAnsi="Arial" w:cs="Arial"/>
                <w:color w:val="000000"/>
                <w:sz w:val="20"/>
                <w:szCs w:val="20"/>
              </w:rPr>
              <w:t xml:space="preserve"> inštaláci</w:t>
            </w:r>
            <w:r w:rsidR="007652A2">
              <w:rPr>
                <w:rFonts w:ascii="Arial" w:hAnsi="Arial" w:cs="Arial"/>
                <w:color w:val="000000"/>
                <w:sz w:val="20"/>
                <w:szCs w:val="20"/>
              </w:rPr>
              <w:t>a</w:t>
            </w:r>
            <w:r w:rsidRPr="001257BE">
              <w:rPr>
                <w:rFonts w:ascii="Arial" w:hAnsi="Arial" w:cs="Arial"/>
                <w:color w:val="000000"/>
                <w:sz w:val="20"/>
                <w:szCs w:val="20"/>
              </w:rPr>
              <w:t xml:space="preserve"> + licencie:</w:t>
            </w:r>
          </w:p>
        </w:tc>
        <w:tc>
          <w:tcPr>
            <w:tcW w:w="2720" w:type="dxa"/>
            <w:tcBorders>
              <w:top w:val="single" w:sz="8" w:space="0" w:color="auto"/>
              <w:left w:val="nil"/>
              <w:bottom w:val="single" w:sz="4" w:space="0" w:color="auto"/>
              <w:right w:val="single" w:sz="8" w:space="0" w:color="auto"/>
            </w:tcBorders>
            <w:shd w:val="clear" w:color="auto" w:fill="auto"/>
            <w:noWrap/>
            <w:vAlign w:val="bottom"/>
            <w:hideMark/>
          </w:tcPr>
          <w:p w14:paraId="5378623B"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w:t>
            </w:r>
          </w:p>
        </w:tc>
      </w:tr>
      <w:tr w:rsidR="00996732" w:rsidRPr="001257BE" w14:paraId="39186F49" w14:textId="77777777" w:rsidTr="0045642D">
        <w:trPr>
          <w:trHeight w:val="600"/>
        </w:trPr>
        <w:tc>
          <w:tcPr>
            <w:tcW w:w="5340" w:type="dxa"/>
            <w:tcBorders>
              <w:top w:val="nil"/>
              <w:left w:val="single" w:sz="8" w:space="0" w:color="auto"/>
              <w:bottom w:val="single" w:sz="4" w:space="0" w:color="auto"/>
              <w:right w:val="single" w:sz="4" w:space="0" w:color="auto"/>
            </w:tcBorders>
            <w:shd w:val="clear" w:color="auto" w:fill="auto"/>
            <w:vAlign w:val="bottom"/>
            <w:hideMark/>
          </w:tcPr>
          <w:p w14:paraId="30F85B4B" w14:textId="52E13B1E" w:rsidR="00996732" w:rsidRPr="001257BE" w:rsidRDefault="00996732" w:rsidP="007652A2">
            <w:pPr>
              <w:rPr>
                <w:rFonts w:ascii="Arial" w:hAnsi="Arial" w:cs="Arial"/>
                <w:color w:val="000000"/>
                <w:sz w:val="20"/>
                <w:szCs w:val="20"/>
              </w:rPr>
            </w:pPr>
            <w:r w:rsidRPr="001257BE">
              <w:rPr>
                <w:rFonts w:ascii="Arial" w:hAnsi="Arial" w:cs="Arial"/>
                <w:color w:val="000000"/>
                <w:sz w:val="20"/>
                <w:szCs w:val="20"/>
              </w:rPr>
              <w:t xml:space="preserve">2. </w:t>
            </w:r>
            <w:r w:rsidR="007652A2">
              <w:rPr>
                <w:rFonts w:ascii="Arial" w:hAnsi="Arial" w:cs="Arial"/>
                <w:color w:val="000000"/>
                <w:sz w:val="20"/>
                <w:szCs w:val="20"/>
              </w:rPr>
              <w:t>K</w:t>
            </w:r>
            <w:r w:rsidRPr="001257BE">
              <w:rPr>
                <w:rFonts w:ascii="Arial" w:hAnsi="Arial" w:cs="Arial"/>
                <w:color w:val="000000"/>
                <w:sz w:val="20"/>
                <w:szCs w:val="20"/>
              </w:rPr>
              <w:t xml:space="preserve">iosk podľa špecifikácie </w:t>
            </w:r>
            <w:r w:rsidRPr="001A5EF2">
              <w:rPr>
                <w:rFonts w:ascii="Arial" w:hAnsi="Arial" w:cs="Arial"/>
                <w:color w:val="000000"/>
                <w:sz w:val="20"/>
                <w:szCs w:val="20"/>
                <w:shd w:val="clear" w:color="auto" w:fill="FFFFFF" w:themeFill="background1"/>
              </w:rPr>
              <w:t>bod A 2.1</w:t>
            </w:r>
            <w:r w:rsidRPr="001257BE">
              <w:rPr>
                <w:rFonts w:ascii="Arial" w:hAnsi="Arial" w:cs="Arial"/>
                <w:color w:val="000000"/>
                <w:sz w:val="20"/>
                <w:szCs w:val="20"/>
              </w:rPr>
              <w:t xml:space="preserve"> z</w:t>
            </w:r>
            <w:r w:rsidR="007652A2">
              <w:rPr>
                <w:rFonts w:ascii="Arial" w:hAnsi="Arial" w:cs="Arial"/>
                <w:color w:val="000000"/>
                <w:sz w:val="20"/>
                <w:szCs w:val="20"/>
              </w:rPr>
              <w:t xml:space="preserve"> P</w:t>
            </w:r>
            <w:r w:rsidRPr="001257BE">
              <w:rPr>
                <w:rFonts w:ascii="Arial" w:hAnsi="Arial" w:cs="Arial"/>
                <w:color w:val="000000"/>
                <w:sz w:val="20"/>
                <w:szCs w:val="20"/>
              </w:rPr>
              <w:t>rílohy č.1 vrátane licencií a montáže:</w:t>
            </w:r>
          </w:p>
        </w:tc>
        <w:tc>
          <w:tcPr>
            <w:tcW w:w="2720" w:type="dxa"/>
            <w:tcBorders>
              <w:top w:val="nil"/>
              <w:left w:val="nil"/>
              <w:bottom w:val="single" w:sz="4" w:space="0" w:color="auto"/>
              <w:right w:val="single" w:sz="8" w:space="0" w:color="auto"/>
            </w:tcBorders>
            <w:shd w:val="clear" w:color="auto" w:fill="auto"/>
            <w:noWrap/>
            <w:vAlign w:val="bottom"/>
            <w:hideMark/>
          </w:tcPr>
          <w:p w14:paraId="42D323FD"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w:t>
            </w:r>
          </w:p>
        </w:tc>
      </w:tr>
      <w:tr w:rsidR="00996732" w:rsidRPr="001257BE" w14:paraId="4731B254" w14:textId="77777777" w:rsidTr="0045642D">
        <w:trPr>
          <w:trHeight w:val="720"/>
        </w:trPr>
        <w:tc>
          <w:tcPr>
            <w:tcW w:w="5340" w:type="dxa"/>
            <w:tcBorders>
              <w:top w:val="nil"/>
              <w:left w:val="single" w:sz="8" w:space="0" w:color="auto"/>
              <w:bottom w:val="single" w:sz="4" w:space="0" w:color="auto"/>
              <w:right w:val="single" w:sz="4" w:space="0" w:color="auto"/>
            </w:tcBorders>
            <w:shd w:val="clear" w:color="auto" w:fill="auto"/>
            <w:vAlign w:val="bottom"/>
            <w:hideMark/>
          </w:tcPr>
          <w:p w14:paraId="79721D35" w14:textId="5429BE0D" w:rsidR="00996732" w:rsidRPr="001257BE" w:rsidRDefault="00996732" w:rsidP="007652A2">
            <w:pPr>
              <w:rPr>
                <w:rFonts w:ascii="Arial" w:hAnsi="Arial" w:cs="Arial"/>
                <w:color w:val="000000"/>
                <w:sz w:val="20"/>
                <w:szCs w:val="20"/>
              </w:rPr>
            </w:pPr>
            <w:r w:rsidRPr="001257BE">
              <w:rPr>
                <w:rFonts w:ascii="Arial" w:hAnsi="Arial" w:cs="Arial"/>
                <w:color w:val="000000"/>
                <w:sz w:val="20"/>
                <w:szCs w:val="20"/>
              </w:rPr>
              <w:t xml:space="preserve">3. </w:t>
            </w:r>
            <w:r w:rsidR="007652A2">
              <w:rPr>
                <w:rFonts w:ascii="Arial" w:hAnsi="Arial" w:cs="Arial"/>
                <w:color w:val="000000"/>
                <w:sz w:val="20"/>
                <w:szCs w:val="20"/>
              </w:rPr>
              <w:t>H</w:t>
            </w:r>
            <w:r w:rsidRPr="001257BE">
              <w:rPr>
                <w:rFonts w:ascii="Arial" w:hAnsi="Arial" w:cs="Arial"/>
                <w:color w:val="000000"/>
                <w:sz w:val="20"/>
                <w:szCs w:val="20"/>
              </w:rPr>
              <w:t xml:space="preserve">lavný displej podľa špecifikácie </w:t>
            </w:r>
            <w:r w:rsidRPr="001A5EF2">
              <w:rPr>
                <w:rFonts w:ascii="Arial" w:hAnsi="Arial" w:cs="Arial"/>
                <w:color w:val="000000"/>
                <w:sz w:val="20"/>
                <w:szCs w:val="20"/>
                <w:shd w:val="clear" w:color="auto" w:fill="FFFFFF" w:themeFill="background1"/>
              </w:rPr>
              <w:t>bod A 2.2</w:t>
            </w:r>
            <w:r w:rsidRPr="001257BE">
              <w:rPr>
                <w:rFonts w:ascii="Arial" w:hAnsi="Arial" w:cs="Arial"/>
                <w:color w:val="000000"/>
                <w:sz w:val="20"/>
                <w:szCs w:val="20"/>
              </w:rPr>
              <w:t xml:space="preserve"> z </w:t>
            </w:r>
            <w:r w:rsidR="007652A2">
              <w:rPr>
                <w:rFonts w:ascii="Arial" w:hAnsi="Arial" w:cs="Arial"/>
                <w:color w:val="000000"/>
                <w:sz w:val="20"/>
                <w:szCs w:val="20"/>
              </w:rPr>
              <w:t>P</w:t>
            </w:r>
            <w:r w:rsidRPr="001257BE">
              <w:rPr>
                <w:rFonts w:ascii="Arial" w:hAnsi="Arial" w:cs="Arial"/>
                <w:color w:val="000000"/>
                <w:sz w:val="20"/>
                <w:szCs w:val="20"/>
              </w:rPr>
              <w:t>rílohy č.1 vrátane licencií a montáže:</w:t>
            </w:r>
          </w:p>
        </w:tc>
        <w:tc>
          <w:tcPr>
            <w:tcW w:w="2720" w:type="dxa"/>
            <w:tcBorders>
              <w:top w:val="nil"/>
              <w:left w:val="nil"/>
              <w:bottom w:val="single" w:sz="4" w:space="0" w:color="auto"/>
              <w:right w:val="single" w:sz="8" w:space="0" w:color="auto"/>
            </w:tcBorders>
            <w:shd w:val="clear" w:color="auto" w:fill="auto"/>
            <w:noWrap/>
            <w:vAlign w:val="bottom"/>
            <w:hideMark/>
          </w:tcPr>
          <w:p w14:paraId="29D7645B"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w:t>
            </w:r>
          </w:p>
        </w:tc>
      </w:tr>
      <w:tr w:rsidR="00031A3F" w:rsidRPr="001257BE" w14:paraId="6A1E5D16" w14:textId="77777777" w:rsidTr="0045642D">
        <w:trPr>
          <w:trHeight w:val="900"/>
        </w:trPr>
        <w:tc>
          <w:tcPr>
            <w:tcW w:w="5340" w:type="dxa"/>
            <w:tcBorders>
              <w:top w:val="nil"/>
              <w:left w:val="single" w:sz="8" w:space="0" w:color="auto"/>
              <w:bottom w:val="single" w:sz="4" w:space="0" w:color="auto"/>
              <w:right w:val="single" w:sz="4" w:space="0" w:color="auto"/>
            </w:tcBorders>
            <w:shd w:val="clear" w:color="auto" w:fill="auto"/>
            <w:vAlign w:val="bottom"/>
          </w:tcPr>
          <w:p w14:paraId="1F7B35AC" w14:textId="077F7420" w:rsidR="00031A3F" w:rsidRPr="00031A3F" w:rsidRDefault="00031A3F" w:rsidP="007652A2">
            <w:pPr>
              <w:rPr>
                <w:rFonts w:ascii="Arial" w:hAnsi="Arial" w:cs="Arial"/>
                <w:color w:val="000000"/>
                <w:sz w:val="20"/>
                <w:szCs w:val="20"/>
              </w:rPr>
            </w:pPr>
            <w:r w:rsidRPr="00031A3F">
              <w:rPr>
                <w:rFonts w:ascii="Arial" w:hAnsi="Arial" w:cs="Arial"/>
                <w:color w:val="000000"/>
                <w:sz w:val="20"/>
                <w:szCs w:val="20"/>
              </w:rPr>
              <w:lastRenderedPageBreak/>
              <w:t xml:space="preserve">4. </w:t>
            </w:r>
            <w:r w:rsidRPr="00031A3F">
              <w:rPr>
                <w:rFonts w:ascii="Arial" w:hAnsi="Arial" w:cs="Arial"/>
                <w:bCs/>
                <w:color w:val="000000"/>
                <w:sz w:val="20"/>
                <w:szCs w:val="20"/>
              </w:rPr>
              <w:t>LCD obrazovka pre video stenu vrátane prehrávača, všetkých potrených licencií a riadenia video steny podľa špecifikácie prílohy č. 1 písmena A bodu 2.3</w:t>
            </w:r>
          </w:p>
        </w:tc>
        <w:tc>
          <w:tcPr>
            <w:tcW w:w="2720" w:type="dxa"/>
            <w:tcBorders>
              <w:top w:val="nil"/>
              <w:left w:val="nil"/>
              <w:bottom w:val="single" w:sz="4" w:space="0" w:color="auto"/>
              <w:right w:val="single" w:sz="8" w:space="0" w:color="auto"/>
            </w:tcBorders>
            <w:shd w:val="clear" w:color="auto" w:fill="auto"/>
            <w:noWrap/>
            <w:vAlign w:val="bottom"/>
          </w:tcPr>
          <w:p w14:paraId="54C6CFCA" w14:textId="77777777" w:rsidR="00031A3F" w:rsidRPr="001257BE" w:rsidRDefault="00031A3F" w:rsidP="0045642D">
            <w:pPr>
              <w:rPr>
                <w:rFonts w:ascii="Arial" w:hAnsi="Arial" w:cs="Arial"/>
                <w:color w:val="000000"/>
                <w:sz w:val="20"/>
                <w:szCs w:val="20"/>
              </w:rPr>
            </w:pPr>
          </w:p>
        </w:tc>
      </w:tr>
      <w:tr w:rsidR="00031A3F" w:rsidRPr="001257BE" w14:paraId="4DA7C213" w14:textId="77777777" w:rsidTr="0045642D">
        <w:trPr>
          <w:trHeight w:val="900"/>
        </w:trPr>
        <w:tc>
          <w:tcPr>
            <w:tcW w:w="5340" w:type="dxa"/>
            <w:tcBorders>
              <w:top w:val="nil"/>
              <w:left w:val="single" w:sz="8" w:space="0" w:color="auto"/>
              <w:bottom w:val="single" w:sz="4" w:space="0" w:color="auto"/>
              <w:right w:val="single" w:sz="4" w:space="0" w:color="auto"/>
            </w:tcBorders>
            <w:shd w:val="clear" w:color="auto" w:fill="auto"/>
            <w:vAlign w:val="bottom"/>
          </w:tcPr>
          <w:p w14:paraId="556123B6" w14:textId="7E427ACE" w:rsidR="00031A3F" w:rsidRPr="001257BE" w:rsidRDefault="00031A3F" w:rsidP="007652A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Kapotáž</w:t>
            </w:r>
            <w:proofErr w:type="spellEnd"/>
            <w:r>
              <w:rPr>
                <w:rFonts w:ascii="Arial" w:hAnsi="Arial" w:cs="Arial"/>
                <w:color w:val="000000"/>
                <w:sz w:val="20"/>
                <w:szCs w:val="20"/>
              </w:rPr>
              <w:t xml:space="preserve"> hlavného displeja</w:t>
            </w:r>
            <w:r w:rsidR="00C44B73">
              <w:rPr>
                <w:rFonts w:ascii="Arial" w:hAnsi="Arial" w:cs="Arial"/>
                <w:color w:val="000000"/>
                <w:sz w:val="20"/>
                <w:szCs w:val="20"/>
              </w:rPr>
              <w:t xml:space="preserve"> podľa špecifikácie prílohy č. 1 písmena A bod 2.2.3</w:t>
            </w:r>
          </w:p>
        </w:tc>
        <w:tc>
          <w:tcPr>
            <w:tcW w:w="2720" w:type="dxa"/>
            <w:tcBorders>
              <w:top w:val="nil"/>
              <w:left w:val="nil"/>
              <w:bottom w:val="single" w:sz="4" w:space="0" w:color="auto"/>
              <w:right w:val="single" w:sz="8" w:space="0" w:color="auto"/>
            </w:tcBorders>
            <w:shd w:val="clear" w:color="auto" w:fill="auto"/>
            <w:noWrap/>
            <w:vAlign w:val="bottom"/>
          </w:tcPr>
          <w:p w14:paraId="0AA3EC2A" w14:textId="77777777" w:rsidR="00031A3F" w:rsidRPr="001257BE" w:rsidRDefault="00031A3F" w:rsidP="0045642D">
            <w:pPr>
              <w:rPr>
                <w:rFonts w:ascii="Arial" w:hAnsi="Arial" w:cs="Arial"/>
                <w:color w:val="000000"/>
                <w:sz w:val="20"/>
                <w:szCs w:val="20"/>
              </w:rPr>
            </w:pPr>
          </w:p>
        </w:tc>
      </w:tr>
      <w:tr w:rsidR="00996732" w:rsidRPr="001257BE" w14:paraId="594C2D5D" w14:textId="77777777" w:rsidTr="0045642D">
        <w:trPr>
          <w:trHeight w:val="900"/>
        </w:trPr>
        <w:tc>
          <w:tcPr>
            <w:tcW w:w="5340" w:type="dxa"/>
            <w:tcBorders>
              <w:top w:val="nil"/>
              <w:left w:val="single" w:sz="8" w:space="0" w:color="auto"/>
              <w:bottom w:val="single" w:sz="4" w:space="0" w:color="auto"/>
              <w:right w:val="single" w:sz="4" w:space="0" w:color="auto"/>
            </w:tcBorders>
            <w:shd w:val="clear" w:color="auto" w:fill="auto"/>
            <w:vAlign w:val="bottom"/>
            <w:hideMark/>
          </w:tcPr>
          <w:p w14:paraId="58930DFE" w14:textId="789FAF46" w:rsidR="00996732" w:rsidRPr="001A5EF2" w:rsidRDefault="00031A3F" w:rsidP="00BB2EB4">
            <w:pPr>
              <w:rPr>
                <w:rFonts w:ascii="Arial" w:hAnsi="Arial" w:cs="Arial"/>
                <w:color w:val="000000"/>
                <w:sz w:val="20"/>
                <w:szCs w:val="20"/>
              </w:rPr>
            </w:pPr>
            <w:r w:rsidRPr="001A5EF2">
              <w:rPr>
                <w:rFonts w:ascii="Arial" w:hAnsi="Arial" w:cs="Arial"/>
                <w:color w:val="000000"/>
                <w:sz w:val="20"/>
                <w:szCs w:val="20"/>
              </w:rPr>
              <w:t>6</w:t>
            </w:r>
            <w:r w:rsidR="00996732" w:rsidRPr="001A5EF2">
              <w:rPr>
                <w:rFonts w:ascii="Arial" w:hAnsi="Arial" w:cs="Arial"/>
                <w:color w:val="000000"/>
                <w:sz w:val="20"/>
                <w:szCs w:val="20"/>
              </w:rPr>
              <w:t xml:space="preserve">. </w:t>
            </w:r>
            <w:r w:rsidR="00BB2EB4">
              <w:rPr>
                <w:rFonts w:ascii="Arial" w:hAnsi="Arial" w:cs="Arial"/>
                <w:color w:val="000000"/>
                <w:sz w:val="20"/>
                <w:szCs w:val="20"/>
              </w:rPr>
              <w:t xml:space="preserve">Služba </w:t>
            </w:r>
            <w:r w:rsidR="001A5EF2">
              <w:rPr>
                <w:rFonts w:ascii="Arial" w:hAnsi="Arial" w:cs="Arial"/>
                <w:color w:val="000000"/>
                <w:sz w:val="20"/>
                <w:szCs w:val="20"/>
              </w:rPr>
              <w:t>Zabezpečenie podpory predmetu dohody</w:t>
            </w:r>
            <w:r w:rsidR="00996732" w:rsidRPr="001A5EF2">
              <w:rPr>
                <w:rFonts w:ascii="Arial" w:hAnsi="Arial" w:cs="Arial"/>
                <w:color w:val="000000"/>
                <w:sz w:val="20"/>
                <w:szCs w:val="20"/>
              </w:rPr>
              <w:t xml:space="preserve"> </w:t>
            </w:r>
            <w:r w:rsidR="008E6AF0">
              <w:rPr>
                <w:rFonts w:ascii="Arial" w:hAnsi="Arial" w:cs="Arial"/>
                <w:color w:val="000000"/>
                <w:sz w:val="20"/>
                <w:szCs w:val="20"/>
              </w:rPr>
              <w:t>a </w:t>
            </w:r>
            <w:r w:rsidR="00BB2EB4">
              <w:rPr>
                <w:rFonts w:ascii="Arial" w:hAnsi="Arial" w:cs="Arial"/>
                <w:color w:val="000000"/>
                <w:sz w:val="20"/>
                <w:szCs w:val="20"/>
              </w:rPr>
              <w:t>s</w:t>
            </w:r>
            <w:r w:rsidR="00BB2EB4" w:rsidRPr="00BB2EB4">
              <w:rPr>
                <w:rFonts w:ascii="Arial" w:hAnsi="Arial" w:cs="Arial"/>
                <w:color w:val="000000"/>
                <w:sz w:val="20"/>
                <w:szCs w:val="20"/>
              </w:rPr>
              <w:t>lužba „Starostlivosť o SW komponenty“</w:t>
            </w:r>
            <w:r w:rsidR="00996732" w:rsidRPr="001A5EF2">
              <w:rPr>
                <w:rFonts w:ascii="Arial" w:hAnsi="Arial" w:cs="Arial"/>
                <w:color w:val="000000"/>
                <w:sz w:val="20"/>
                <w:szCs w:val="20"/>
              </w:rPr>
              <w:t xml:space="preserve"> podľa špecifikácie </w:t>
            </w:r>
            <w:r w:rsidR="00996732" w:rsidRPr="001A5EF2">
              <w:rPr>
                <w:rFonts w:ascii="Arial" w:hAnsi="Arial" w:cs="Arial"/>
                <w:color w:val="000000"/>
                <w:sz w:val="20"/>
                <w:szCs w:val="20"/>
                <w:shd w:val="clear" w:color="auto" w:fill="FFFFFF" w:themeFill="background1"/>
              </w:rPr>
              <w:t xml:space="preserve">bod C 1 a C 2 z </w:t>
            </w:r>
            <w:r w:rsidR="007652A2" w:rsidRPr="001A5EF2">
              <w:rPr>
                <w:rFonts w:ascii="Arial" w:hAnsi="Arial" w:cs="Arial"/>
                <w:color w:val="000000"/>
                <w:sz w:val="20"/>
                <w:szCs w:val="20"/>
                <w:shd w:val="clear" w:color="auto" w:fill="FFFFFF" w:themeFill="background1"/>
              </w:rPr>
              <w:t>P</w:t>
            </w:r>
            <w:r w:rsidR="00996732" w:rsidRPr="001A5EF2">
              <w:rPr>
                <w:rFonts w:ascii="Arial" w:hAnsi="Arial" w:cs="Arial"/>
                <w:color w:val="000000"/>
                <w:sz w:val="20"/>
                <w:szCs w:val="20"/>
                <w:shd w:val="clear" w:color="auto" w:fill="FFFFFF" w:themeFill="background1"/>
              </w:rPr>
              <w:t>rílohy č.1:</w:t>
            </w:r>
          </w:p>
        </w:tc>
        <w:tc>
          <w:tcPr>
            <w:tcW w:w="2720" w:type="dxa"/>
            <w:tcBorders>
              <w:top w:val="nil"/>
              <w:left w:val="nil"/>
              <w:bottom w:val="single" w:sz="4" w:space="0" w:color="auto"/>
              <w:right w:val="single" w:sz="8" w:space="0" w:color="auto"/>
            </w:tcBorders>
            <w:shd w:val="clear" w:color="auto" w:fill="auto"/>
            <w:noWrap/>
            <w:vAlign w:val="bottom"/>
            <w:hideMark/>
          </w:tcPr>
          <w:p w14:paraId="1C8C9C12"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w:t>
            </w:r>
          </w:p>
        </w:tc>
      </w:tr>
      <w:tr w:rsidR="00996732" w:rsidRPr="001257BE" w14:paraId="3FD70FB0" w14:textId="77777777" w:rsidTr="0045642D">
        <w:trPr>
          <w:trHeight w:val="615"/>
        </w:trPr>
        <w:tc>
          <w:tcPr>
            <w:tcW w:w="5340" w:type="dxa"/>
            <w:tcBorders>
              <w:top w:val="nil"/>
              <w:left w:val="single" w:sz="8" w:space="0" w:color="auto"/>
              <w:bottom w:val="single" w:sz="8" w:space="0" w:color="auto"/>
              <w:right w:val="single" w:sz="4" w:space="0" w:color="auto"/>
            </w:tcBorders>
            <w:shd w:val="clear" w:color="auto" w:fill="auto"/>
            <w:vAlign w:val="bottom"/>
            <w:hideMark/>
          </w:tcPr>
          <w:p w14:paraId="5A7525EB" w14:textId="224734F4" w:rsidR="00996732" w:rsidRPr="001A5EF2" w:rsidRDefault="00031A3F" w:rsidP="00BB2EB4">
            <w:pPr>
              <w:rPr>
                <w:rFonts w:ascii="Arial" w:hAnsi="Arial" w:cs="Arial"/>
                <w:color w:val="000000"/>
                <w:sz w:val="20"/>
                <w:szCs w:val="20"/>
              </w:rPr>
            </w:pPr>
            <w:r w:rsidRPr="001A5EF2">
              <w:rPr>
                <w:rFonts w:ascii="Arial" w:hAnsi="Arial" w:cs="Arial"/>
                <w:color w:val="000000"/>
                <w:sz w:val="20"/>
                <w:szCs w:val="20"/>
              </w:rPr>
              <w:t>7</w:t>
            </w:r>
            <w:r w:rsidR="00996732" w:rsidRPr="001A5EF2">
              <w:rPr>
                <w:rFonts w:ascii="Arial" w:hAnsi="Arial" w:cs="Arial"/>
                <w:color w:val="000000"/>
                <w:sz w:val="20"/>
                <w:szCs w:val="20"/>
              </w:rPr>
              <w:t xml:space="preserve">. </w:t>
            </w:r>
            <w:r w:rsidR="007652A2" w:rsidRPr="001A5EF2">
              <w:rPr>
                <w:rFonts w:ascii="Arial" w:hAnsi="Arial" w:cs="Arial"/>
                <w:color w:val="000000"/>
                <w:sz w:val="20"/>
                <w:szCs w:val="20"/>
              </w:rPr>
              <w:t>Služba</w:t>
            </w:r>
            <w:r w:rsidR="00996732" w:rsidRPr="001A5EF2">
              <w:rPr>
                <w:rFonts w:ascii="Arial" w:hAnsi="Arial" w:cs="Arial"/>
                <w:color w:val="000000"/>
                <w:sz w:val="20"/>
                <w:szCs w:val="20"/>
              </w:rPr>
              <w:t xml:space="preserve"> </w:t>
            </w:r>
            <w:r w:rsidR="00BB2EB4">
              <w:rPr>
                <w:rFonts w:ascii="Arial" w:hAnsi="Arial" w:cs="Arial"/>
                <w:color w:val="000000"/>
                <w:sz w:val="20"/>
                <w:szCs w:val="20"/>
              </w:rPr>
              <w:t>Š</w:t>
            </w:r>
            <w:r w:rsidR="00BB2EB4" w:rsidRPr="001A5EF2">
              <w:rPr>
                <w:rFonts w:ascii="Arial" w:hAnsi="Arial" w:cs="Arial"/>
                <w:color w:val="000000"/>
                <w:sz w:val="20"/>
                <w:szCs w:val="20"/>
              </w:rPr>
              <w:t>koleni</w:t>
            </w:r>
            <w:r w:rsidR="00BB2EB4">
              <w:rPr>
                <w:rFonts w:ascii="Arial" w:hAnsi="Arial" w:cs="Arial"/>
                <w:color w:val="000000"/>
                <w:sz w:val="20"/>
                <w:szCs w:val="20"/>
              </w:rPr>
              <w:t>a</w:t>
            </w:r>
            <w:r w:rsidR="00BB2EB4" w:rsidRPr="001A5EF2">
              <w:rPr>
                <w:rFonts w:ascii="Arial" w:hAnsi="Arial" w:cs="Arial"/>
                <w:color w:val="000000"/>
                <w:sz w:val="20"/>
                <w:szCs w:val="20"/>
              </w:rPr>
              <w:t xml:space="preserve"> </w:t>
            </w:r>
            <w:r w:rsidR="00BB2EB4">
              <w:rPr>
                <w:rFonts w:ascii="Arial" w:hAnsi="Arial" w:cs="Arial"/>
                <w:color w:val="000000"/>
                <w:sz w:val="20"/>
                <w:szCs w:val="20"/>
              </w:rPr>
              <w:t>a</w:t>
            </w:r>
            <w:r w:rsidR="00BB2EB4" w:rsidRPr="001A5EF2">
              <w:rPr>
                <w:rFonts w:ascii="Arial" w:hAnsi="Arial" w:cs="Arial"/>
                <w:color w:val="000000"/>
                <w:sz w:val="20"/>
                <w:szCs w:val="20"/>
              </w:rPr>
              <w:t xml:space="preserve"> </w:t>
            </w:r>
            <w:r w:rsidR="007652A2" w:rsidRPr="001A5EF2">
              <w:rPr>
                <w:rFonts w:ascii="Arial" w:hAnsi="Arial" w:cs="Arial"/>
                <w:color w:val="000000"/>
                <w:sz w:val="20"/>
                <w:szCs w:val="20"/>
              </w:rPr>
              <w:t xml:space="preserve">služba </w:t>
            </w:r>
            <w:r w:rsidR="00BB2EB4">
              <w:rPr>
                <w:rFonts w:ascii="Arial" w:hAnsi="Arial" w:cs="Arial"/>
                <w:color w:val="000000"/>
                <w:sz w:val="20"/>
                <w:szCs w:val="20"/>
              </w:rPr>
              <w:t>K</w:t>
            </w:r>
            <w:r w:rsidR="00996732" w:rsidRPr="001A5EF2">
              <w:rPr>
                <w:rFonts w:ascii="Arial" w:hAnsi="Arial" w:cs="Arial"/>
                <w:color w:val="000000"/>
                <w:sz w:val="20"/>
                <w:szCs w:val="20"/>
              </w:rPr>
              <w:t>onfiguračné</w:t>
            </w:r>
            <w:r w:rsidR="007652A2" w:rsidRPr="001A5EF2">
              <w:rPr>
                <w:rFonts w:ascii="Arial" w:hAnsi="Arial" w:cs="Arial"/>
                <w:color w:val="000000"/>
                <w:sz w:val="20"/>
                <w:szCs w:val="20"/>
              </w:rPr>
              <w:t xml:space="preserve"> a </w:t>
            </w:r>
            <w:r w:rsidR="00996732" w:rsidRPr="001A5EF2">
              <w:rPr>
                <w:rFonts w:ascii="Arial" w:hAnsi="Arial" w:cs="Arial"/>
                <w:color w:val="000000"/>
                <w:sz w:val="20"/>
                <w:szCs w:val="20"/>
              </w:rPr>
              <w:t xml:space="preserve">konzultačné práce podľa bodu </w:t>
            </w:r>
            <w:r w:rsidR="00996732" w:rsidRPr="001A5EF2">
              <w:rPr>
                <w:rFonts w:ascii="Arial" w:hAnsi="Arial" w:cs="Arial"/>
                <w:color w:val="000000"/>
                <w:sz w:val="20"/>
                <w:szCs w:val="20"/>
                <w:shd w:val="clear" w:color="auto" w:fill="FFFFFF" w:themeFill="background1"/>
              </w:rPr>
              <w:t xml:space="preserve">C 3 a C 4 z </w:t>
            </w:r>
            <w:r w:rsidR="007652A2" w:rsidRPr="001A5EF2">
              <w:rPr>
                <w:rFonts w:ascii="Arial" w:hAnsi="Arial" w:cs="Arial"/>
                <w:color w:val="000000"/>
                <w:sz w:val="20"/>
                <w:szCs w:val="20"/>
                <w:shd w:val="clear" w:color="auto" w:fill="FFFFFF" w:themeFill="background1"/>
              </w:rPr>
              <w:t>P</w:t>
            </w:r>
            <w:r w:rsidR="00996732" w:rsidRPr="001A5EF2">
              <w:rPr>
                <w:rFonts w:ascii="Arial" w:hAnsi="Arial" w:cs="Arial"/>
                <w:color w:val="000000"/>
                <w:sz w:val="20"/>
                <w:szCs w:val="20"/>
                <w:shd w:val="clear" w:color="auto" w:fill="FFFFFF" w:themeFill="background1"/>
              </w:rPr>
              <w:t>rílohy č.1:</w:t>
            </w:r>
          </w:p>
        </w:tc>
        <w:tc>
          <w:tcPr>
            <w:tcW w:w="2720" w:type="dxa"/>
            <w:tcBorders>
              <w:top w:val="nil"/>
              <w:left w:val="nil"/>
              <w:bottom w:val="single" w:sz="8" w:space="0" w:color="auto"/>
              <w:right w:val="single" w:sz="8" w:space="0" w:color="auto"/>
            </w:tcBorders>
            <w:shd w:val="clear" w:color="auto" w:fill="auto"/>
            <w:noWrap/>
            <w:vAlign w:val="bottom"/>
            <w:hideMark/>
          </w:tcPr>
          <w:p w14:paraId="5B3CA01B" w14:textId="77777777" w:rsidR="00996732" w:rsidRPr="001257BE" w:rsidRDefault="00996732" w:rsidP="0045642D">
            <w:pPr>
              <w:rPr>
                <w:rFonts w:ascii="Arial" w:hAnsi="Arial" w:cs="Arial"/>
                <w:color w:val="000000"/>
                <w:sz w:val="20"/>
                <w:szCs w:val="20"/>
              </w:rPr>
            </w:pPr>
            <w:r w:rsidRPr="001257BE">
              <w:rPr>
                <w:rFonts w:ascii="Arial" w:hAnsi="Arial" w:cs="Arial"/>
                <w:color w:val="000000"/>
                <w:sz w:val="20"/>
                <w:szCs w:val="20"/>
              </w:rPr>
              <w:t> </w:t>
            </w:r>
          </w:p>
        </w:tc>
      </w:tr>
      <w:tr w:rsidR="00996732" w:rsidRPr="001257BE" w14:paraId="3B8E0303" w14:textId="77777777" w:rsidTr="0045642D">
        <w:trPr>
          <w:trHeight w:val="315"/>
        </w:trPr>
        <w:tc>
          <w:tcPr>
            <w:tcW w:w="5340" w:type="dxa"/>
            <w:tcBorders>
              <w:top w:val="nil"/>
              <w:left w:val="single" w:sz="8" w:space="0" w:color="auto"/>
              <w:bottom w:val="single" w:sz="8" w:space="0" w:color="auto"/>
              <w:right w:val="single" w:sz="4" w:space="0" w:color="auto"/>
            </w:tcBorders>
            <w:shd w:val="clear" w:color="auto" w:fill="auto"/>
            <w:vAlign w:val="bottom"/>
            <w:hideMark/>
          </w:tcPr>
          <w:p w14:paraId="3881B1A6" w14:textId="77777777" w:rsidR="00996732" w:rsidRPr="001257BE" w:rsidRDefault="00996732" w:rsidP="0045642D">
            <w:pPr>
              <w:rPr>
                <w:rFonts w:ascii="Arial" w:hAnsi="Arial" w:cs="Arial"/>
                <w:b/>
                <w:bCs/>
                <w:color w:val="000000"/>
                <w:sz w:val="20"/>
                <w:szCs w:val="20"/>
              </w:rPr>
            </w:pPr>
            <w:r w:rsidRPr="001257BE">
              <w:rPr>
                <w:rFonts w:ascii="Arial" w:hAnsi="Arial" w:cs="Arial"/>
                <w:b/>
                <w:bCs/>
                <w:color w:val="000000"/>
                <w:sz w:val="20"/>
                <w:szCs w:val="20"/>
              </w:rPr>
              <w:t>Spolu</w:t>
            </w:r>
          </w:p>
        </w:tc>
        <w:tc>
          <w:tcPr>
            <w:tcW w:w="2720" w:type="dxa"/>
            <w:tcBorders>
              <w:top w:val="nil"/>
              <w:left w:val="nil"/>
              <w:bottom w:val="single" w:sz="8" w:space="0" w:color="auto"/>
              <w:right w:val="single" w:sz="8" w:space="0" w:color="auto"/>
            </w:tcBorders>
            <w:shd w:val="clear" w:color="auto" w:fill="auto"/>
            <w:noWrap/>
            <w:vAlign w:val="bottom"/>
            <w:hideMark/>
          </w:tcPr>
          <w:p w14:paraId="6288F78F" w14:textId="77777777" w:rsidR="00996732" w:rsidRPr="001257BE" w:rsidRDefault="00996732" w:rsidP="0045642D">
            <w:pPr>
              <w:jc w:val="center"/>
              <w:rPr>
                <w:rFonts w:ascii="Arial" w:hAnsi="Arial" w:cs="Arial"/>
                <w:color w:val="000000"/>
                <w:sz w:val="20"/>
                <w:szCs w:val="20"/>
              </w:rPr>
            </w:pPr>
          </w:p>
        </w:tc>
      </w:tr>
    </w:tbl>
    <w:p w14:paraId="521670AA" w14:textId="77777777" w:rsidR="00996732" w:rsidRPr="001257BE" w:rsidRDefault="00996732" w:rsidP="00996732">
      <w:pPr>
        <w:rPr>
          <w:rFonts w:ascii="Arial" w:hAnsi="Arial" w:cs="Arial"/>
          <w:sz w:val="20"/>
          <w:szCs w:val="20"/>
        </w:rPr>
      </w:pPr>
    </w:p>
    <w:p w14:paraId="69DF8D73" w14:textId="53F2AF79" w:rsidR="007652A2" w:rsidRDefault="005D1A15" w:rsidP="000C6FB9">
      <w:pPr>
        <w:spacing w:after="160" w:line="259" w:lineRule="auto"/>
        <w:jc w:val="center"/>
        <w:rPr>
          <w:rFonts w:ascii="Arial" w:hAnsi="Arial" w:cs="Arial"/>
          <w:sz w:val="22"/>
          <w:szCs w:val="22"/>
        </w:rPr>
      </w:pPr>
      <w:r>
        <w:rPr>
          <w:rFonts w:ascii="Arial" w:hAnsi="Arial" w:cs="Arial"/>
          <w:sz w:val="22"/>
          <w:szCs w:val="22"/>
        </w:rPr>
        <w:t xml:space="preserve"> </w:t>
      </w:r>
    </w:p>
    <w:p w14:paraId="31377F0F" w14:textId="77777777" w:rsidR="007D37A6" w:rsidRDefault="007D37A6">
      <w:pPr>
        <w:spacing w:after="160" w:line="259" w:lineRule="auto"/>
        <w:rPr>
          <w:rFonts w:ascii="Arial" w:hAnsi="Arial" w:cs="Arial"/>
          <w:sz w:val="22"/>
          <w:szCs w:val="22"/>
        </w:rPr>
        <w:sectPr w:rsidR="007D37A6" w:rsidSect="00724AAF">
          <w:pgSz w:w="16838" w:h="11906" w:orient="landscape"/>
          <w:pgMar w:top="1417" w:right="1417" w:bottom="1417" w:left="1417" w:header="708" w:footer="708" w:gutter="0"/>
          <w:cols w:space="708"/>
          <w:docGrid w:linePitch="360"/>
        </w:sectPr>
      </w:pPr>
    </w:p>
    <w:p w14:paraId="39B765C2" w14:textId="038A40AB" w:rsidR="00606A7E" w:rsidRPr="002E3217" w:rsidRDefault="00606A7E" w:rsidP="00606A7E">
      <w:pPr>
        <w:jc w:val="right"/>
        <w:rPr>
          <w:rFonts w:ascii="Arial" w:hAnsi="Arial" w:cs="Arial"/>
          <w:sz w:val="22"/>
          <w:szCs w:val="22"/>
        </w:rPr>
      </w:pPr>
      <w:r w:rsidRPr="002E3217">
        <w:rPr>
          <w:rFonts w:ascii="Arial" w:hAnsi="Arial" w:cs="Arial"/>
          <w:sz w:val="22"/>
          <w:szCs w:val="22"/>
        </w:rPr>
        <w:lastRenderedPageBreak/>
        <w:t>Príloha č. 4</w:t>
      </w:r>
    </w:p>
    <w:p w14:paraId="45313D68" w14:textId="1482E313" w:rsidR="00606A7E" w:rsidRPr="002E3217" w:rsidRDefault="00606A7E" w:rsidP="001832E9">
      <w:pPr>
        <w:jc w:val="right"/>
        <w:rPr>
          <w:rFonts w:ascii="Arial" w:hAnsi="Arial" w:cs="Arial"/>
          <w:bCs/>
          <w:color w:val="000000"/>
          <w:sz w:val="22"/>
          <w:szCs w:val="22"/>
        </w:rPr>
      </w:pPr>
    </w:p>
    <w:p w14:paraId="5D4859E9" w14:textId="77777777" w:rsidR="001832E9" w:rsidRPr="002E3217" w:rsidRDefault="001832E9" w:rsidP="001832E9">
      <w:pPr>
        <w:rPr>
          <w:rFonts w:ascii="Arial" w:hAnsi="Arial" w:cs="Arial"/>
          <w:b/>
          <w:sz w:val="22"/>
          <w:szCs w:val="22"/>
        </w:rPr>
      </w:pPr>
    </w:p>
    <w:p w14:paraId="5D091992" w14:textId="3ED09EDD" w:rsidR="00756A22" w:rsidRPr="002E3217" w:rsidRDefault="00756A22" w:rsidP="001832E9">
      <w:pPr>
        <w:jc w:val="center"/>
        <w:rPr>
          <w:rFonts w:ascii="Arial" w:hAnsi="Arial" w:cs="Arial"/>
          <w:b/>
          <w:sz w:val="22"/>
          <w:szCs w:val="22"/>
        </w:rPr>
      </w:pPr>
      <w:r w:rsidRPr="002E3217">
        <w:rPr>
          <w:rFonts w:ascii="Arial" w:hAnsi="Arial" w:cs="Arial"/>
          <w:b/>
          <w:sz w:val="22"/>
          <w:szCs w:val="22"/>
        </w:rPr>
        <w:t>Zoznam subdodávateľov</w:t>
      </w:r>
    </w:p>
    <w:p w14:paraId="4126F126"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      </w:t>
      </w:r>
    </w:p>
    <w:p w14:paraId="0DFE02FE" w14:textId="77777777" w:rsidR="00756A22" w:rsidRPr="002E3217" w:rsidRDefault="00756A22" w:rsidP="00756A22">
      <w:pPr>
        <w:jc w:val="both"/>
        <w:rPr>
          <w:rFonts w:ascii="Arial" w:hAnsi="Arial" w:cs="Arial"/>
          <w:sz w:val="22"/>
          <w:szCs w:val="22"/>
        </w:rPr>
      </w:pPr>
    </w:p>
    <w:p w14:paraId="64C588FD" w14:textId="117D6A7B" w:rsidR="00756A22" w:rsidRPr="002E3217" w:rsidRDefault="00756A22" w:rsidP="00756A22">
      <w:pPr>
        <w:jc w:val="both"/>
        <w:rPr>
          <w:rFonts w:ascii="Arial" w:hAnsi="Arial" w:cs="Arial"/>
          <w:sz w:val="22"/>
          <w:szCs w:val="22"/>
        </w:rPr>
      </w:pPr>
      <w:r w:rsidRPr="002E3217">
        <w:rPr>
          <w:rFonts w:ascii="Arial" w:hAnsi="Arial" w:cs="Arial"/>
          <w:sz w:val="22"/>
          <w:szCs w:val="22"/>
        </w:rPr>
        <w:t>Obchodné meno: ................................</w:t>
      </w:r>
      <w:r w:rsidR="00C361AD" w:rsidRPr="002E3217">
        <w:rPr>
          <w:rFonts w:ascii="Arial" w:hAnsi="Arial" w:cs="Arial"/>
          <w:sz w:val="22"/>
          <w:szCs w:val="22"/>
        </w:rPr>
        <w:t>...............</w:t>
      </w:r>
    </w:p>
    <w:p w14:paraId="09252D07"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Adresa sídla: ......................................................</w:t>
      </w:r>
    </w:p>
    <w:p w14:paraId="723D1438" w14:textId="77777777" w:rsidR="00756A22" w:rsidRPr="002E3217" w:rsidRDefault="00756A22" w:rsidP="00756A22">
      <w:pPr>
        <w:jc w:val="both"/>
        <w:rPr>
          <w:rFonts w:ascii="Arial" w:hAnsi="Arial" w:cs="Arial"/>
          <w:sz w:val="22"/>
          <w:szCs w:val="22"/>
        </w:rPr>
      </w:pPr>
    </w:p>
    <w:p w14:paraId="2C3DAEC4" w14:textId="77777777" w:rsidR="00756A22" w:rsidRPr="002E3217" w:rsidRDefault="00756A22" w:rsidP="00756A22">
      <w:pPr>
        <w:jc w:val="both"/>
        <w:rPr>
          <w:rFonts w:ascii="Arial" w:hAnsi="Arial" w:cs="Arial"/>
          <w:sz w:val="22"/>
          <w:szCs w:val="22"/>
        </w:rPr>
      </w:pPr>
    </w:p>
    <w:p w14:paraId="556669F2" w14:textId="77777777" w:rsidR="00756A22" w:rsidRPr="002E3217" w:rsidRDefault="00756A22" w:rsidP="00756A22">
      <w:pPr>
        <w:jc w:val="both"/>
        <w:rPr>
          <w:rFonts w:ascii="Arial" w:hAnsi="Arial" w:cs="Arial"/>
          <w:sz w:val="22"/>
          <w:szCs w:val="22"/>
        </w:rPr>
      </w:pPr>
    </w:p>
    <w:p w14:paraId="54FB5376" w14:textId="7A90C05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I. *Zabezpečenie predmetu </w:t>
      </w:r>
      <w:r w:rsidR="007B0AE1" w:rsidRPr="002E3217">
        <w:rPr>
          <w:rFonts w:ascii="Arial" w:hAnsi="Arial" w:cs="Arial"/>
          <w:sz w:val="22"/>
          <w:szCs w:val="22"/>
        </w:rPr>
        <w:t>zákazky</w:t>
      </w:r>
      <w:r w:rsidRPr="002E3217">
        <w:rPr>
          <w:rFonts w:ascii="Arial" w:hAnsi="Arial" w:cs="Arial"/>
          <w:sz w:val="22"/>
          <w:szCs w:val="22"/>
        </w:rPr>
        <w:t xml:space="preserve"> </w:t>
      </w:r>
      <w:r w:rsidR="007B0AE1" w:rsidRPr="002E3217">
        <w:rPr>
          <w:rFonts w:ascii="Arial" w:hAnsi="Arial" w:cs="Arial"/>
          <w:sz w:val="22"/>
          <w:szCs w:val="22"/>
        </w:rPr>
        <w:t>„</w:t>
      </w:r>
      <w:r w:rsidR="00D97EAC">
        <w:rPr>
          <w:rStyle w:val="Siln"/>
          <w:rFonts w:ascii="Arial" w:hAnsi="Arial" w:cs="Arial"/>
          <w:bCs/>
          <w:sz w:val="22"/>
          <w:szCs w:val="22"/>
        </w:rPr>
        <w:t>Inovácia a výmena</w:t>
      </w:r>
      <w:r w:rsidR="00D97EAC">
        <w:rPr>
          <w:rStyle w:val="Siln"/>
          <w:rFonts w:ascii="Arial" w:hAnsi="Arial" w:cs="Arial"/>
          <w:b w:val="0"/>
          <w:bCs/>
          <w:sz w:val="22"/>
          <w:szCs w:val="22"/>
        </w:rPr>
        <w:t xml:space="preserve"> </w:t>
      </w:r>
      <w:r w:rsidR="00D97EAC">
        <w:rPr>
          <w:rFonts w:ascii="Arial" w:hAnsi="Arial" w:cs="Arial"/>
          <w:b/>
          <w:bCs/>
          <w:sz w:val="22"/>
          <w:szCs w:val="22"/>
        </w:rPr>
        <w:t>v</w:t>
      </w:r>
      <w:r w:rsidR="00D97EAC" w:rsidRPr="00A53277">
        <w:rPr>
          <w:rFonts w:ascii="Arial" w:hAnsi="Arial" w:cs="Arial"/>
          <w:b/>
          <w:bCs/>
          <w:sz w:val="22"/>
          <w:szCs w:val="22"/>
        </w:rPr>
        <w:t>yvolávac</w:t>
      </w:r>
      <w:r w:rsidR="00D97EAC">
        <w:rPr>
          <w:rFonts w:ascii="Arial" w:hAnsi="Arial" w:cs="Arial"/>
          <w:b/>
          <w:bCs/>
          <w:sz w:val="22"/>
          <w:szCs w:val="22"/>
        </w:rPr>
        <w:t>ieho</w:t>
      </w:r>
      <w:r w:rsidR="00D97EAC" w:rsidRPr="00A53277">
        <w:rPr>
          <w:rFonts w:ascii="Arial" w:hAnsi="Arial" w:cs="Arial"/>
          <w:b/>
          <w:bCs/>
          <w:sz w:val="22"/>
          <w:szCs w:val="22"/>
        </w:rPr>
        <w:t xml:space="preserve"> systém</w:t>
      </w:r>
      <w:r w:rsidR="00D97EAC">
        <w:rPr>
          <w:rFonts w:ascii="Arial" w:hAnsi="Arial" w:cs="Arial"/>
          <w:b/>
          <w:bCs/>
          <w:sz w:val="22"/>
          <w:szCs w:val="22"/>
        </w:rPr>
        <w:t xml:space="preserve">u a centralizovanej správy obsahu vrátane </w:t>
      </w:r>
      <w:r w:rsidR="00D97EAC" w:rsidRPr="00A53277">
        <w:rPr>
          <w:rFonts w:ascii="Arial" w:hAnsi="Arial" w:cs="Arial"/>
          <w:b/>
          <w:bCs/>
          <w:sz w:val="22"/>
          <w:szCs w:val="22"/>
        </w:rPr>
        <w:t>HW a SW komponentov</w:t>
      </w:r>
      <w:r w:rsidRPr="002E3217">
        <w:rPr>
          <w:rFonts w:ascii="Arial" w:hAnsi="Arial" w:cs="Arial"/>
          <w:sz w:val="22"/>
          <w:szCs w:val="22"/>
        </w:rPr>
        <w:t xml:space="preserve">“ vyhlásenej podľa zákona o verejnom obstarávaní, vo veci ktorej je uzatvorená </w:t>
      </w:r>
      <w:r w:rsidR="00DA692E" w:rsidRPr="002E3217">
        <w:rPr>
          <w:rFonts w:ascii="Arial" w:hAnsi="Arial" w:cs="Arial"/>
          <w:sz w:val="22"/>
          <w:szCs w:val="22"/>
        </w:rPr>
        <w:t>D</w:t>
      </w:r>
      <w:r w:rsidR="005B2F10" w:rsidRPr="002E3217">
        <w:rPr>
          <w:rFonts w:ascii="Arial" w:hAnsi="Arial" w:cs="Arial"/>
          <w:sz w:val="22"/>
          <w:szCs w:val="22"/>
        </w:rPr>
        <w:t>ohoda</w:t>
      </w:r>
      <w:r w:rsidRPr="002E3217">
        <w:rPr>
          <w:rFonts w:ascii="Arial" w:hAnsi="Arial" w:cs="Arial"/>
          <w:sz w:val="22"/>
          <w:szCs w:val="22"/>
        </w:rPr>
        <w:t>, budeme plniť prostredníctvom týchto subdodávateľov:</w:t>
      </w:r>
    </w:p>
    <w:p w14:paraId="48BDBAF2" w14:textId="77777777" w:rsidR="00756A22" w:rsidRPr="002E3217" w:rsidRDefault="00756A22" w:rsidP="00756A22">
      <w:pPr>
        <w:jc w:val="both"/>
        <w:rPr>
          <w:rFonts w:ascii="Arial" w:hAnsi="Arial" w:cs="Arial"/>
          <w:sz w:val="22"/>
          <w:szCs w:val="22"/>
        </w:rPr>
      </w:pPr>
    </w:p>
    <w:p w14:paraId="31B9B107"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1.</w:t>
      </w:r>
      <w:r w:rsidRPr="002E3217">
        <w:rPr>
          <w:rFonts w:ascii="Arial" w:hAnsi="Arial" w:cs="Arial"/>
          <w:sz w:val="22"/>
          <w:szCs w:val="22"/>
        </w:rPr>
        <w:tab/>
        <w:t>Obchodné meno subdodávateľa uvedené v Obchodnom, resp. Živnostenskom registri:</w:t>
      </w:r>
    </w:p>
    <w:p w14:paraId="3BC92E96"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Adresa sídla, resp. miesto podnikania, uvedené v Obchodnom, resp. Živnostenskom registri:</w:t>
      </w:r>
    </w:p>
    <w:p w14:paraId="300D108D" w14:textId="2825B1C8" w:rsidR="00756A22" w:rsidRPr="002E3217" w:rsidRDefault="00756A22" w:rsidP="00756A22">
      <w:pPr>
        <w:jc w:val="both"/>
        <w:rPr>
          <w:rFonts w:ascii="Arial" w:hAnsi="Arial" w:cs="Arial"/>
          <w:sz w:val="22"/>
          <w:szCs w:val="22"/>
        </w:rPr>
      </w:pPr>
      <w:r w:rsidRPr="002E3217">
        <w:rPr>
          <w:rFonts w:ascii="Arial" w:hAnsi="Arial" w:cs="Arial"/>
          <w:sz w:val="22"/>
          <w:szCs w:val="22"/>
        </w:rPr>
        <w:t>I</w:t>
      </w:r>
      <w:r w:rsidR="00A32262">
        <w:rPr>
          <w:rFonts w:ascii="Arial" w:hAnsi="Arial" w:cs="Arial"/>
          <w:sz w:val="22"/>
          <w:szCs w:val="22"/>
        </w:rPr>
        <w:t>ČO</w:t>
      </w:r>
      <w:r w:rsidRPr="002E3217">
        <w:rPr>
          <w:rFonts w:ascii="Arial" w:hAnsi="Arial" w:cs="Arial"/>
          <w:sz w:val="22"/>
          <w:szCs w:val="22"/>
        </w:rPr>
        <w:t xml:space="preserve"> subdodávateľa: </w:t>
      </w:r>
    </w:p>
    <w:p w14:paraId="0040C5D2"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Meno, priezvisko, adresa pobytu a dátum narodenia osoby, oprávnenej konať za subdodávateľa:</w:t>
      </w:r>
    </w:p>
    <w:p w14:paraId="4FF1BF89"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Percentuálny podiel subdodávky: % z celkovej ceny predmetu zákazky bez DPH</w:t>
      </w:r>
    </w:p>
    <w:p w14:paraId="084DD818"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Stručný opis zákazky, ktorá bude predmetom subdodávky:</w:t>
      </w:r>
    </w:p>
    <w:p w14:paraId="2D67D31B" w14:textId="77777777" w:rsidR="00756A22" w:rsidRPr="002E3217" w:rsidRDefault="00756A22" w:rsidP="00756A22">
      <w:pPr>
        <w:jc w:val="both"/>
        <w:rPr>
          <w:rFonts w:ascii="Arial" w:hAnsi="Arial" w:cs="Arial"/>
          <w:sz w:val="22"/>
          <w:szCs w:val="22"/>
        </w:rPr>
      </w:pPr>
    </w:p>
    <w:p w14:paraId="031A8A1B" w14:textId="39EA4ED0"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Čestne vyhlasujem, že subdodávateľ spĺňa podmienky pre plnenie predmetu </w:t>
      </w:r>
      <w:r w:rsidR="005B2F10" w:rsidRPr="002E3217">
        <w:rPr>
          <w:rFonts w:ascii="Arial" w:hAnsi="Arial" w:cs="Arial"/>
          <w:sz w:val="22"/>
          <w:szCs w:val="22"/>
        </w:rPr>
        <w:t>Dohody</w:t>
      </w:r>
      <w:r w:rsidRPr="002E3217">
        <w:rPr>
          <w:rFonts w:ascii="Arial" w:hAnsi="Arial" w:cs="Arial"/>
          <w:sz w:val="22"/>
          <w:szCs w:val="22"/>
        </w:rPr>
        <w:t xml:space="preserve">, týkajúce sa osobného postavenia v rozsahu, v akom bolo ich splnenie vyžadované od </w:t>
      </w:r>
      <w:r w:rsidR="00E20936">
        <w:rPr>
          <w:rFonts w:ascii="Arial" w:hAnsi="Arial" w:cs="Arial"/>
          <w:sz w:val="22"/>
          <w:szCs w:val="22"/>
        </w:rPr>
        <w:t>poskytovateľa</w:t>
      </w:r>
      <w:r w:rsidR="00E20936" w:rsidRPr="002E3217">
        <w:rPr>
          <w:rFonts w:ascii="Arial" w:hAnsi="Arial" w:cs="Arial"/>
          <w:sz w:val="22"/>
          <w:szCs w:val="22"/>
        </w:rPr>
        <w:t xml:space="preserve"> </w:t>
      </w:r>
      <w:r w:rsidRPr="002E3217">
        <w:rPr>
          <w:rFonts w:ascii="Arial" w:hAnsi="Arial" w:cs="Arial"/>
          <w:sz w:val="22"/>
          <w:szCs w:val="22"/>
        </w:rPr>
        <w:t xml:space="preserve">a neexistujú u neho dôvody na vylúčenie podľa § 40 ods. 6 písm. a) až </w:t>
      </w:r>
      <w:r w:rsidR="004C41A4">
        <w:rPr>
          <w:rFonts w:ascii="Arial" w:hAnsi="Arial" w:cs="Arial"/>
          <w:sz w:val="22"/>
          <w:szCs w:val="22"/>
        </w:rPr>
        <w:t>g</w:t>
      </w:r>
      <w:r w:rsidRPr="002E3217">
        <w:rPr>
          <w:rFonts w:ascii="Arial" w:hAnsi="Arial" w:cs="Arial"/>
          <w:sz w:val="22"/>
          <w:szCs w:val="22"/>
        </w:rPr>
        <w:t xml:space="preserve">) a ods. 7 </w:t>
      </w:r>
      <w:r w:rsidR="004C41A4">
        <w:rPr>
          <w:rFonts w:ascii="Arial" w:hAnsi="Arial" w:cs="Arial"/>
          <w:sz w:val="22"/>
          <w:szCs w:val="22"/>
        </w:rPr>
        <w:t xml:space="preserve">a 8 </w:t>
      </w:r>
      <w:r w:rsidRPr="002E3217">
        <w:rPr>
          <w:rFonts w:ascii="Arial" w:hAnsi="Arial" w:cs="Arial"/>
          <w:sz w:val="22"/>
          <w:szCs w:val="22"/>
        </w:rPr>
        <w:t>zákona o verejnom obstarávaní, v súlade s § 41 zákona o verejnom obstarávaní.</w:t>
      </w:r>
    </w:p>
    <w:p w14:paraId="2C30D260" w14:textId="77777777" w:rsidR="00756A22" w:rsidRPr="002E3217" w:rsidRDefault="00756A22" w:rsidP="00756A22">
      <w:pPr>
        <w:jc w:val="both"/>
        <w:rPr>
          <w:rFonts w:ascii="Arial" w:hAnsi="Arial" w:cs="Arial"/>
          <w:sz w:val="22"/>
          <w:szCs w:val="22"/>
        </w:rPr>
      </w:pPr>
    </w:p>
    <w:p w14:paraId="680378ED"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(text bodu 1 použiť opakovane podľa počtu subdodávateľov)</w:t>
      </w:r>
    </w:p>
    <w:p w14:paraId="716DC9F8" w14:textId="77777777" w:rsidR="00756A22" w:rsidRPr="002E3217" w:rsidRDefault="00756A22" w:rsidP="00756A22">
      <w:pPr>
        <w:jc w:val="both"/>
        <w:rPr>
          <w:rFonts w:ascii="Arial" w:hAnsi="Arial" w:cs="Arial"/>
          <w:sz w:val="22"/>
          <w:szCs w:val="22"/>
        </w:rPr>
      </w:pPr>
    </w:p>
    <w:p w14:paraId="1BEA2C4D" w14:textId="77777777" w:rsidR="00756A22" w:rsidRPr="002E3217" w:rsidRDefault="00756A22" w:rsidP="00756A22">
      <w:pPr>
        <w:jc w:val="both"/>
        <w:rPr>
          <w:rFonts w:ascii="Arial" w:hAnsi="Arial" w:cs="Arial"/>
          <w:sz w:val="22"/>
          <w:szCs w:val="22"/>
        </w:rPr>
      </w:pPr>
    </w:p>
    <w:p w14:paraId="01B24D89"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 xml:space="preserve">II. *Zabezpečenie uvedeného predmetu </w:t>
      </w:r>
      <w:r w:rsidR="005B2F10" w:rsidRPr="002E3217">
        <w:rPr>
          <w:rFonts w:ascii="Arial" w:hAnsi="Arial" w:cs="Arial"/>
          <w:sz w:val="22"/>
          <w:szCs w:val="22"/>
        </w:rPr>
        <w:t>Dohody</w:t>
      </w:r>
      <w:r w:rsidRPr="002E3217">
        <w:rPr>
          <w:rFonts w:ascii="Arial" w:hAnsi="Arial" w:cs="Arial"/>
          <w:sz w:val="22"/>
          <w:szCs w:val="22"/>
        </w:rPr>
        <w:t xml:space="preserve"> nebudeme plniť prostredníctvom subdodávateľov.</w:t>
      </w:r>
    </w:p>
    <w:p w14:paraId="30551FCB" w14:textId="77777777" w:rsidR="00756A22" w:rsidRPr="002E3217" w:rsidRDefault="00756A22" w:rsidP="00756A22">
      <w:pPr>
        <w:jc w:val="both"/>
        <w:rPr>
          <w:rFonts w:ascii="Arial" w:hAnsi="Arial" w:cs="Arial"/>
          <w:sz w:val="22"/>
          <w:szCs w:val="22"/>
        </w:rPr>
      </w:pPr>
    </w:p>
    <w:p w14:paraId="4CB169DE" w14:textId="77777777" w:rsidR="00756A22" w:rsidRPr="002E3217" w:rsidRDefault="00756A22" w:rsidP="00756A22">
      <w:pPr>
        <w:jc w:val="both"/>
        <w:rPr>
          <w:rFonts w:ascii="Arial" w:hAnsi="Arial" w:cs="Arial"/>
          <w:sz w:val="22"/>
          <w:szCs w:val="22"/>
        </w:rPr>
      </w:pPr>
    </w:p>
    <w:p w14:paraId="4D374031" w14:textId="77777777" w:rsidR="00756A22" w:rsidRPr="002E3217" w:rsidRDefault="00756A22" w:rsidP="00756A22">
      <w:pPr>
        <w:jc w:val="both"/>
        <w:rPr>
          <w:rFonts w:ascii="Arial" w:hAnsi="Arial" w:cs="Arial"/>
          <w:sz w:val="22"/>
          <w:szCs w:val="22"/>
        </w:rPr>
      </w:pPr>
    </w:p>
    <w:p w14:paraId="5BA669C5" w14:textId="77777777" w:rsidR="00756A22" w:rsidRPr="002E3217" w:rsidRDefault="00756A22" w:rsidP="00756A22">
      <w:pPr>
        <w:jc w:val="both"/>
        <w:rPr>
          <w:rFonts w:ascii="Arial" w:hAnsi="Arial" w:cs="Arial"/>
          <w:sz w:val="22"/>
          <w:szCs w:val="22"/>
        </w:rPr>
      </w:pPr>
      <w:r w:rsidRPr="002E3217">
        <w:rPr>
          <w:rFonts w:ascii="Arial" w:hAnsi="Arial" w:cs="Arial"/>
          <w:sz w:val="22"/>
          <w:szCs w:val="22"/>
        </w:rPr>
        <w:t>..............................</w:t>
      </w:r>
    </w:p>
    <w:p w14:paraId="1A349FD5" w14:textId="1CF4C3DD" w:rsidR="00756A22" w:rsidRPr="002E3217" w:rsidRDefault="00756A22" w:rsidP="00756A22">
      <w:pPr>
        <w:jc w:val="both"/>
        <w:rPr>
          <w:rFonts w:ascii="Arial" w:hAnsi="Arial" w:cs="Arial"/>
          <w:sz w:val="22"/>
          <w:szCs w:val="22"/>
        </w:rPr>
      </w:pP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r>
      <w:r w:rsidRPr="002E3217">
        <w:rPr>
          <w:rFonts w:ascii="Arial" w:hAnsi="Arial" w:cs="Arial"/>
          <w:sz w:val="22"/>
          <w:szCs w:val="22"/>
        </w:rPr>
        <w:tab/>
        <w:t>(meno, priezvisko, podpis</w:t>
      </w:r>
      <w:r w:rsidR="004C41A4">
        <w:rPr>
          <w:rFonts w:ascii="Arial" w:hAnsi="Arial" w:cs="Arial"/>
          <w:sz w:val="22"/>
          <w:szCs w:val="22"/>
        </w:rPr>
        <w:t xml:space="preserve"> poskytovateľa</w:t>
      </w:r>
      <w:r w:rsidRPr="002E3217">
        <w:rPr>
          <w:rFonts w:ascii="Arial" w:hAnsi="Arial" w:cs="Arial"/>
          <w:sz w:val="22"/>
          <w:szCs w:val="22"/>
        </w:rPr>
        <w:t>)</w:t>
      </w:r>
    </w:p>
    <w:p w14:paraId="6FE46C1E" w14:textId="77777777" w:rsidR="00756A22" w:rsidRPr="002E3217" w:rsidRDefault="00756A22" w:rsidP="00756A22">
      <w:pPr>
        <w:jc w:val="both"/>
        <w:rPr>
          <w:rFonts w:ascii="Arial" w:hAnsi="Arial" w:cs="Arial"/>
          <w:sz w:val="22"/>
          <w:szCs w:val="22"/>
        </w:rPr>
      </w:pPr>
    </w:p>
    <w:p w14:paraId="2914AE84" w14:textId="77777777" w:rsidR="00756A22" w:rsidRPr="002E3217" w:rsidRDefault="00756A22" w:rsidP="000F781F">
      <w:pPr>
        <w:jc w:val="center"/>
        <w:rPr>
          <w:rFonts w:ascii="Arial" w:hAnsi="Arial" w:cs="Arial"/>
          <w:sz w:val="22"/>
          <w:szCs w:val="22"/>
        </w:rPr>
      </w:pPr>
    </w:p>
    <w:p w14:paraId="1977BBEC" w14:textId="77777777" w:rsidR="00756A22" w:rsidRPr="002E3217" w:rsidRDefault="00756A22" w:rsidP="000F781F">
      <w:pPr>
        <w:jc w:val="center"/>
        <w:rPr>
          <w:rFonts w:ascii="Arial" w:hAnsi="Arial" w:cs="Arial"/>
          <w:sz w:val="22"/>
          <w:szCs w:val="22"/>
        </w:rPr>
      </w:pPr>
    </w:p>
    <w:p w14:paraId="05754864" w14:textId="77777777" w:rsidR="00452399" w:rsidRPr="002E3217" w:rsidRDefault="00452399" w:rsidP="000F781F">
      <w:pPr>
        <w:jc w:val="center"/>
        <w:rPr>
          <w:rFonts w:ascii="Arial" w:hAnsi="Arial" w:cs="Arial"/>
          <w:sz w:val="22"/>
          <w:szCs w:val="22"/>
        </w:rPr>
      </w:pPr>
    </w:p>
    <w:p w14:paraId="7F66DA0C" w14:textId="77777777" w:rsidR="00452399" w:rsidRPr="002E3217" w:rsidRDefault="00452399" w:rsidP="000F781F">
      <w:pPr>
        <w:jc w:val="center"/>
        <w:rPr>
          <w:rFonts w:ascii="Arial" w:hAnsi="Arial" w:cs="Arial"/>
          <w:sz w:val="22"/>
          <w:szCs w:val="22"/>
        </w:rPr>
      </w:pPr>
    </w:p>
    <w:p w14:paraId="27C807A1" w14:textId="203EE17D" w:rsidR="00452399" w:rsidRDefault="00452399" w:rsidP="000F781F">
      <w:pPr>
        <w:jc w:val="center"/>
        <w:rPr>
          <w:rFonts w:ascii="Arial" w:hAnsi="Arial" w:cs="Arial"/>
          <w:sz w:val="22"/>
          <w:szCs w:val="22"/>
        </w:rPr>
      </w:pPr>
    </w:p>
    <w:p w14:paraId="275D3973" w14:textId="485838EC" w:rsidR="004C41A4" w:rsidRPr="004C41A4" w:rsidRDefault="00611DB5" w:rsidP="00611DB5">
      <w:pPr>
        <w:pStyle w:val="Odsekzoznamu"/>
      </w:pPr>
      <w:r>
        <w:rPr>
          <w:rFonts w:ascii="Arial" w:hAnsi="Arial" w:cs="Arial"/>
          <w:sz w:val="22"/>
          <w:szCs w:val="22"/>
        </w:rPr>
        <w:t xml:space="preserve">* </w:t>
      </w:r>
      <w:proofErr w:type="spellStart"/>
      <w:r w:rsidR="004C41A4">
        <w:rPr>
          <w:rFonts w:ascii="Arial" w:hAnsi="Arial" w:cs="Arial"/>
          <w:sz w:val="22"/>
          <w:szCs w:val="22"/>
        </w:rPr>
        <w:t>Nehodiace</w:t>
      </w:r>
      <w:proofErr w:type="spellEnd"/>
      <w:r w:rsidR="004C41A4">
        <w:rPr>
          <w:rFonts w:ascii="Arial" w:hAnsi="Arial" w:cs="Arial"/>
          <w:sz w:val="22"/>
          <w:szCs w:val="22"/>
        </w:rPr>
        <w:t xml:space="preserve"> sa prečiarkn</w:t>
      </w:r>
      <w:r w:rsidR="007C6091">
        <w:rPr>
          <w:rFonts w:ascii="Arial" w:hAnsi="Arial" w:cs="Arial"/>
          <w:sz w:val="22"/>
          <w:szCs w:val="22"/>
        </w:rPr>
        <w:t>u</w:t>
      </w:r>
      <w:r w:rsidR="004C41A4">
        <w:rPr>
          <w:rFonts w:ascii="Arial" w:hAnsi="Arial" w:cs="Arial"/>
          <w:sz w:val="22"/>
          <w:szCs w:val="22"/>
        </w:rPr>
        <w:t>ť</w:t>
      </w:r>
    </w:p>
    <w:p w14:paraId="3FD97C56" w14:textId="77777777" w:rsidR="00452399" w:rsidRPr="002E3217" w:rsidRDefault="00452399" w:rsidP="000F781F">
      <w:pPr>
        <w:jc w:val="center"/>
        <w:rPr>
          <w:rFonts w:ascii="Arial" w:hAnsi="Arial" w:cs="Arial"/>
          <w:sz w:val="22"/>
          <w:szCs w:val="22"/>
        </w:rPr>
      </w:pPr>
    </w:p>
    <w:p w14:paraId="1583C8B6" w14:textId="77777777" w:rsidR="00452399" w:rsidRPr="002E3217" w:rsidRDefault="00452399" w:rsidP="000F781F">
      <w:pPr>
        <w:jc w:val="center"/>
        <w:rPr>
          <w:rFonts w:ascii="Arial" w:hAnsi="Arial" w:cs="Arial"/>
          <w:sz w:val="22"/>
          <w:szCs w:val="22"/>
        </w:rPr>
      </w:pPr>
    </w:p>
    <w:p w14:paraId="7BB79CF2" w14:textId="77777777" w:rsidR="00452399" w:rsidRPr="002E3217" w:rsidRDefault="00452399" w:rsidP="000F781F">
      <w:pPr>
        <w:jc w:val="center"/>
        <w:rPr>
          <w:rFonts w:ascii="Arial" w:hAnsi="Arial" w:cs="Arial"/>
          <w:sz w:val="22"/>
          <w:szCs w:val="22"/>
        </w:rPr>
      </w:pPr>
    </w:p>
    <w:p w14:paraId="4E0CDDE9" w14:textId="77777777" w:rsidR="00452399" w:rsidRPr="002E3217" w:rsidRDefault="00452399" w:rsidP="000F781F">
      <w:pPr>
        <w:jc w:val="center"/>
        <w:rPr>
          <w:rFonts w:ascii="Arial" w:hAnsi="Arial" w:cs="Arial"/>
          <w:sz w:val="22"/>
          <w:szCs w:val="22"/>
        </w:rPr>
      </w:pPr>
    </w:p>
    <w:sectPr w:rsidR="00452399" w:rsidRPr="002E3217" w:rsidSect="007D3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FBC5" w14:textId="77777777" w:rsidR="00417DE3" w:rsidRDefault="00417DE3" w:rsidP="00E47DFC">
      <w:r>
        <w:separator/>
      </w:r>
    </w:p>
  </w:endnote>
  <w:endnote w:type="continuationSeparator" w:id="0">
    <w:p w14:paraId="48081D87" w14:textId="77777777" w:rsidR="00417DE3" w:rsidRDefault="00417DE3"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348B57F8" w:rsidR="007C361B" w:rsidRPr="00E47DFC" w:rsidRDefault="007C361B"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D26C32">
              <w:rPr>
                <w:rFonts w:ascii="Arial" w:hAnsi="Arial" w:cs="Arial"/>
                <w:bCs/>
                <w:noProof/>
                <w:sz w:val="20"/>
                <w:szCs w:val="20"/>
              </w:rPr>
              <w:t>33</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D26C32">
              <w:rPr>
                <w:rFonts w:ascii="Arial" w:hAnsi="Arial" w:cs="Arial"/>
                <w:bCs/>
                <w:noProof/>
                <w:sz w:val="20"/>
                <w:szCs w:val="20"/>
              </w:rPr>
              <w:t>33</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7E9F4" w14:textId="77777777" w:rsidR="00417DE3" w:rsidRDefault="00417DE3" w:rsidP="00E47DFC">
      <w:r>
        <w:separator/>
      </w:r>
    </w:p>
  </w:footnote>
  <w:footnote w:type="continuationSeparator" w:id="0">
    <w:p w14:paraId="1FD52249" w14:textId="77777777" w:rsidR="00417DE3" w:rsidRDefault="00417DE3"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FFD"/>
    <w:multiLevelType w:val="hybridMultilevel"/>
    <w:tmpl w:val="8E4218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1C2146"/>
    <w:multiLevelType w:val="hybridMultilevel"/>
    <w:tmpl w:val="7E0C23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F404353"/>
    <w:multiLevelType w:val="hybridMultilevel"/>
    <w:tmpl w:val="DB82B040"/>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2CF552C"/>
    <w:multiLevelType w:val="hybridMultilevel"/>
    <w:tmpl w:val="6B1476F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start w:val="1"/>
      <w:numFmt w:val="bullet"/>
      <w:lvlText w:val=""/>
      <w:lvlJc w:val="left"/>
      <w:pPr>
        <w:ind w:left="3153" w:hanging="360"/>
      </w:pPr>
      <w:rPr>
        <w:rFonts w:ascii="Wingdings" w:hAnsi="Wingdings" w:hint="default"/>
      </w:rPr>
    </w:lvl>
    <w:lvl w:ilvl="3" w:tplc="041B0001">
      <w:start w:val="1"/>
      <w:numFmt w:val="bullet"/>
      <w:lvlText w:val=""/>
      <w:lvlJc w:val="left"/>
      <w:pPr>
        <w:ind w:left="3873" w:hanging="360"/>
      </w:pPr>
      <w:rPr>
        <w:rFonts w:ascii="Symbol" w:hAnsi="Symbol" w:hint="default"/>
      </w:rPr>
    </w:lvl>
    <w:lvl w:ilvl="4" w:tplc="041B0003">
      <w:start w:val="1"/>
      <w:numFmt w:val="bullet"/>
      <w:lvlText w:val="o"/>
      <w:lvlJc w:val="left"/>
      <w:pPr>
        <w:ind w:left="4593" w:hanging="360"/>
      </w:pPr>
      <w:rPr>
        <w:rFonts w:ascii="Courier New" w:hAnsi="Courier New" w:cs="Courier New" w:hint="default"/>
      </w:rPr>
    </w:lvl>
    <w:lvl w:ilvl="5" w:tplc="041B0005">
      <w:start w:val="1"/>
      <w:numFmt w:val="bullet"/>
      <w:lvlText w:val=""/>
      <w:lvlJc w:val="left"/>
      <w:pPr>
        <w:ind w:left="5313" w:hanging="360"/>
      </w:pPr>
      <w:rPr>
        <w:rFonts w:ascii="Wingdings" w:hAnsi="Wingdings" w:hint="default"/>
      </w:rPr>
    </w:lvl>
    <w:lvl w:ilvl="6" w:tplc="041B0001">
      <w:start w:val="1"/>
      <w:numFmt w:val="bullet"/>
      <w:lvlText w:val=""/>
      <w:lvlJc w:val="left"/>
      <w:pPr>
        <w:ind w:left="6033" w:hanging="360"/>
      </w:pPr>
      <w:rPr>
        <w:rFonts w:ascii="Symbol" w:hAnsi="Symbol" w:hint="default"/>
      </w:rPr>
    </w:lvl>
    <w:lvl w:ilvl="7" w:tplc="041B0003">
      <w:start w:val="1"/>
      <w:numFmt w:val="bullet"/>
      <w:lvlText w:val="o"/>
      <w:lvlJc w:val="left"/>
      <w:pPr>
        <w:ind w:left="6753" w:hanging="360"/>
      </w:pPr>
      <w:rPr>
        <w:rFonts w:ascii="Courier New" w:hAnsi="Courier New" w:cs="Courier New" w:hint="default"/>
      </w:rPr>
    </w:lvl>
    <w:lvl w:ilvl="8" w:tplc="041B0005">
      <w:start w:val="1"/>
      <w:numFmt w:val="bullet"/>
      <w:lvlText w:val=""/>
      <w:lvlJc w:val="left"/>
      <w:pPr>
        <w:ind w:left="7473" w:hanging="360"/>
      </w:pPr>
      <w:rPr>
        <w:rFonts w:ascii="Wingdings" w:hAnsi="Wingdings" w:hint="default"/>
      </w:rPr>
    </w:lvl>
  </w:abstractNum>
  <w:abstractNum w:abstractNumId="5" w15:restartNumberingAfterBreak="0">
    <w:nsid w:val="144671E4"/>
    <w:multiLevelType w:val="multilevel"/>
    <w:tmpl w:val="F9280884"/>
    <w:lvl w:ilvl="0">
      <w:start w:val="1"/>
      <w:numFmt w:val="lowerLetter"/>
      <w:lvlText w:val="%1)"/>
      <w:lvlJc w:val="left"/>
      <w:pPr>
        <w:ind w:left="720" w:hanging="360"/>
      </w:pPr>
      <w:rPr>
        <w:rFonts w:hint="default"/>
        <w:i w:val="0"/>
        <w:color w:val="auto"/>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8813897"/>
    <w:multiLevelType w:val="hybridMultilevel"/>
    <w:tmpl w:val="5B6245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C8D72A9"/>
    <w:multiLevelType w:val="hybridMultilevel"/>
    <w:tmpl w:val="38A682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572D0B"/>
    <w:multiLevelType w:val="hybridMultilevel"/>
    <w:tmpl w:val="AAF63C92"/>
    <w:lvl w:ilvl="0" w:tplc="388A5796">
      <w:start w:val="1"/>
      <w:numFmt w:val="decimal"/>
      <w:lvlText w:val="%1."/>
      <w:lvlJc w:val="left"/>
      <w:pPr>
        <w:ind w:left="786" w:hanging="360"/>
      </w:pPr>
      <w:rPr>
        <w:rFonts w:hint="default"/>
        <w:b w:val="0"/>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A300E"/>
    <w:multiLevelType w:val="hybridMultilevel"/>
    <w:tmpl w:val="D9CCF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D12E41"/>
    <w:multiLevelType w:val="hybridMultilevel"/>
    <w:tmpl w:val="72C6B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C364C7"/>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7036539"/>
    <w:multiLevelType w:val="hybridMultilevel"/>
    <w:tmpl w:val="16EC9C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9805FB0"/>
    <w:multiLevelType w:val="hybridMultilevel"/>
    <w:tmpl w:val="751E756A"/>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23533"/>
    <w:multiLevelType w:val="hybridMultilevel"/>
    <w:tmpl w:val="45DEDEA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D8215EC"/>
    <w:multiLevelType w:val="hybridMultilevel"/>
    <w:tmpl w:val="8934F8FC"/>
    <w:lvl w:ilvl="0" w:tplc="880EE13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CE3549"/>
    <w:multiLevelType w:val="multilevel"/>
    <w:tmpl w:val="4F909776"/>
    <w:lvl w:ilvl="0">
      <w:start w:val="1"/>
      <w:numFmt w:val="decimal"/>
      <w:lvlText w:val="%1."/>
      <w:lvlJc w:val="left"/>
      <w:pPr>
        <w:ind w:left="1208" w:hanging="360"/>
      </w:pPr>
      <w:rPr>
        <w:rFonts w:hint="default"/>
        <w:b w:val="0"/>
        <w:i w:val="0"/>
        <w:color w:val="auto"/>
      </w:rPr>
    </w:lvl>
    <w:lvl w:ilvl="1">
      <w:start w:val="1"/>
      <w:numFmt w:val="decimal"/>
      <w:isLgl/>
      <w:lvlText w:val="%1.%2"/>
      <w:lvlJc w:val="left"/>
      <w:pPr>
        <w:ind w:left="1328" w:hanging="48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56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288" w:hanging="1440"/>
      </w:pPr>
      <w:rPr>
        <w:rFonts w:hint="default"/>
      </w:rPr>
    </w:lvl>
    <w:lvl w:ilvl="8">
      <w:start w:val="1"/>
      <w:numFmt w:val="decimal"/>
      <w:isLgl/>
      <w:lvlText w:val="%1.%2.%3.%4.%5.%6.%7.%8.%9"/>
      <w:lvlJc w:val="left"/>
      <w:pPr>
        <w:ind w:left="2648" w:hanging="1800"/>
      </w:pPr>
      <w:rPr>
        <w:rFonts w:hint="default"/>
      </w:rPr>
    </w:lvl>
  </w:abstractNum>
  <w:abstractNum w:abstractNumId="22" w15:restartNumberingAfterBreak="0">
    <w:nsid w:val="32D67EBB"/>
    <w:multiLevelType w:val="hybridMultilevel"/>
    <w:tmpl w:val="D23E3042"/>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5537784"/>
    <w:multiLevelType w:val="hybridMultilevel"/>
    <w:tmpl w:val="4CDAA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A866CEB"/>
    <w:multiLevelType w:val="hybridMultilevel"/>
    <w:tmpl w:val="12964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B340113"/>
    <w:multiLevelType w:val="hybridMultilevel"/>
    <w:tmpl w:val="FB30E8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F7F38A0"/>
    <w:multiLevelType w:val="multilevel"/>
    <w:tmpl w:val="5A501FA8"/>
    <w:lvl w:ilvl="0">
      <w:start w:val="1"/>
      <w:numFmt w:val="decimal"/>
      <w:lvlText w:val="%1."/>
      <w:lvlJc w:val="left"/>
      <w:pPr>
        <w:ind w:left="6740" w:hanging="360"/>
      </w:pPr>
      <w:rPr>
        <w:rFonts w:hint="default"/>
        <w:b/>
        <w:i w:val="0"/>
        <w:color w:val="auto"/>
      </w:rPr>
    </w:lvl>
    <w:lvl w:ilvl="1">
      <w:start w:val="1"/>
      <w:numFmt w:val="decimal"/>
      <w:isLgl/>
      <w:lvlText w:val="%1.%2"/>
      <w:lvlJc w:val="left"/>
      <w:pPr>
        <w:ind w:left="6740" w:hanging="360"/>
      </w:pPr>
      <w:rPr>
        <w:rFonts w:hint="default"/>
        <w:sz w:val="22"/>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27" w15:restartNumberingAfterBreak="0">
    <w:nsid w:val="40F117D6"/>
    <w:multiLevelType w:val="multilevel"/>
    <w:tmpl w:val="AE70A8A6"/>
    <w:lvl w:ilvl="0">
      <w:start w:val="1"/>
      <w:numFmt w:val="decimal"/>
      <w:lvlText w:val="%1."/>
      <w:lvlJc w:val="left"/>
      <w:pPr>
        <w:ind w:left="6740" w:hanging="360"/>
      </w:pPr>
      <w:rPr>
        <w:rFonts w:hint="default"/>
        <w:b/>
        <w:i w:val="0"/>
        <w:color w:val="auto"/>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28" w15:restartNumberingAfterBreak="0">
    <w:nsid w:val="410C3B8C"/>
    <w:multiLevelType w:val="hybridMultilevel"/>
    <w:tmpl w:val="69CAE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44604F1"/>
    <w:multiLevelType w:val="multilevel"/>
    <w:tmpl w:val="CF0218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0"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B70DCB"/>
    <w:multiLevelType w:val="hybridMultilevel"/>
    <w:tmpl w:val="9A9496FC"/>
    <w:lvl w:ilvl="0" w:tplc="041B0017">
      <w:start w:val="1"/>
      <w:numFmt w:val="lowerLetter"/>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4F2116"/>
    <w:multiLevelType w:val="hybridMultilevel"/>
    <w:tmpl w:val="B5CE5340"/>
    <w:lvl w:ilvl="0" w:tplc="2E84C48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A863E9C"/>
    <w:multiLevelType w:val="hybridMultilevel"/>
    <w:tmpl w:val="F77A9F14"/>
    <w:lvl w:ilvl="0" w:tplc="716CD15E">
      <w:start w:val="1"/>
      <w:numFmt w:val="lowerLetter"/>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50993977"/>
    <w:multiLevelType w:val="hybridMultilevel"/>
    <w:tmpl w:val="6D109C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11673CD"/>
    <w:multiLevelType w:val="hybridMultilevel"/>
    <w:tmpl w:val="9AF893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2F24FEA"/>
    <w:multiLevelType w:val="hybridMultilevel"/>
    <w:tmpl w:val="338E26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5BE29C5"/>
    <w:multiLevelType w:val="multilevel"/>
    <w:tmpl w:val="3DC8784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80A487A"/>
    <w:multiLevelType w:val="hybridMultilevel"/>
    <w:tmpl w:val="D9BCA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AA53FD9"/>
    <w:multiLevelType w:val="multilevel"/>
    <w:tmpl w:val="4BA8FC8E"/>
    <w:lvl w:ilvl="0">
      <w:start w:val="1"/>
      <w:numFmt w:val="decimal"/>
      <w:lvlText w:val="%1."/>
      <w:lvlJc w:val="left"/>
      <w:pPr>
        <w:ind w:left="1208" w:hanging="360"/>
      </w:pPr>
      <w:rPr>
        <w:rFonts w:hint="default"/>
        <w:b w:val="0"/>
        <w:i w:val="0"/>
        <w:color w:val="auto"/>
      </w:rPr>
    </w:lvl>
    <w:lvl w:ilvl="1">
      <w:start w:val="1"/>
      <w:numFmt w:val="lowerLetter"/>
      <w:lvlText w:val="%2)"/>
      <w:lvlJc w:val="left"/>
      <w:pPr>
        <w:ind w:left="1328" w:hanging="48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56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288" w:hanging="1440"/>
      </w:pPr>
      <w:rPr>
        <w:rFonts w:hint="default"/>
      </w:rPr>
    </w:lvl>
    <w:lvl w:ilvl="8">
      <w:start w:val="1"/>
      <w:numFmt w:val="decimal"/>
      <w:isLgl/>
      <w:lvlText w:val="%1.%2.%3.%4.%5.%6.%7.%8.%9"/>
      <w:lvlJc w:val="left"/>
      <w:pPr>
        <w:ind w:left="2648" w:hanging="1800"/>
      </w:pPr>
      <w:rPr>
        <w:rFonts w:hint="default"/>
      </w:rPr>
    </w:lvl>
  </w:abstractNum>
  <w:abstractNum w:abstractNumId="40" w15:restartNumberingAfterBreak="0">
    <w:nsid w:val="5B9D66F7"/>
    <w:multiLevelType w:val="hybridMultilevel"/>
    <w:tmpl w:val="B880B554"/>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BA17CD8"/>
    <w:multiLevelType w:val="hybridMultilevel"/>
    <w:tmpl w:val="51F0F9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DC40249"/>
    <w:multiLevelType w:val="hybridMultilevel"/>
    <w:tmpl w:val="31BE9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DCE65BC"/>
    <w:multiLevelType w:val="hybridMultilevel"/>
    <w:tmpl w:val="CBBA424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26C1A3E"/>
    <w:multiLevelType w:val="hybridMultilevel"/>
    <w:tmpl w:val="D7A6B9D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B492CDD"/>
    <w:multiLevelType w:val="hybridMultilevel"/>
    <w:tmpl w:val="8D4C1CF2"/>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C5A7CB0"/>
    <w:multiLevelType w:val="hybridMultilevel"/>
    <w:tmpl w:val="07188E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9" w15:restartNumberingAfterBreak="0">
    <w:nsid w:val="6F0C5CF6"/>
    <w:multiLevelType w:val="hybridMultilevel"/>
    <w:tmpl w:val="2CDEB2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0" w15:restartNumberingAfterBreak="0">
    <w:nsid w:val="71883B52"/>
    <w:multiLevelType w:val="hybridMultilevel"/>
    <w:tmpl w:val="CB4CCE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3B2425D"/>
    <w:multiLevelType w:val="hybridMultilevel"/>
    <w:tmpl w:val="3E1ACD8C"/>
    <w:lvl w:ilvl="0" w:tplc="041B0003">
      <w:start w:val="1"/>
      <w:numFmt w:val="bullet"/>
      <w:lvlText w:val="o"/>
      <w:lvlJc w:val="left"/>
      <w:pPr>
        <w:ind w:left="1290" w:hanging="360"/>
      </w:pPr>
      <w:rPr>
        <w:rFonts w:ascii="Courier New" w:hAnsi="Courier New" w:cs="Courier New"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52" w15:restartNumberingAfterBreak="0">
    <w:nsid w:val="74B10351"/>
    <w:multiLevelType w:val="multilevel"/>
    <w:tmpl w:val="ECD0B0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BEF5E42"/>
    <w:multiLevelType w:val="hybridMultilevel"/>
    <w:tmpl w:val="9724B5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4" w15:restartNumberingAfterBreak="0">
    <w:nsid w:val="7F7502C9"/>
    <w:multiLevelType w:val="hybridMultilevel"/>
    <w:tmpl w:val="2D7C32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0"/>
  </w:num>
  <w:num w:numId="4">
    <w:abstractNumId w:val="15"/>
  </w:num>
  <w:num w:numId="5">
    <w:abstractNumId w:val="10"/>
  </w:num>
  <w:num w:numId="6">
    <w:abstractNumId w:val="19"/>
  </w:num>
  <w:num w:numId="7">
    <w:abstractNumId w:val="21"/>
  </w:num>
  <w:num w:numId="8">
    <w:abstractNumId w:val="43"/>
  </w:num>
  <w:num w:numId="9">
    <w:abstractNumId w:val="30"/>
  </w:num>
  <w:num w:numId="10">
    <w:abstractNumId w:val="42"/>
  </w:num>
  <w:num w:numId="11">
    <w:abstractNumId w:val="3"/>
  </w:num>
  <w:num w:numId="12">
    <w:abstractNumId w:val="32"/>
  </w:num>
  <w:num w:numId="13">
    <w:abstractNumId w:val="33"/>
  </w:num>
  <w:num w:numId="14">
    <w:abstractNumId w:val="37"/>
  </w:num>
  <w:num w:numId="15">
    <w:abstractNumId w:val="9"/>
  </w:num>
  <w:num w:numId="16">
    <w:abstractNumId w:val="40"/>
  </w:num>
  <w:num w:numId="17">
    <w:abstractNumId w:val="52"/>
  </w:num>
  <w:num w:numId="18">
    <w:abstractNumId w:val="31"/>
  </w:num>
  <w:num w:numId="19">
    <w:abstractNumId w:val="34"/>
  </w:num>
  <w:num w:numId="20">
    <w:abstractNumId w:val="5"/>
  </w:num>
  <w:num w:numId="21">
    <w:abstractNumId w:val="49"/>
  </w:num>
  <w:num w:numId="22">
    <w:abstractNumId w:val="28"/>
  </w:num>
  <w:num w:numId="23">
    <w:abstractNumId w:val="25"/>
  </w:num>
  <w:num w:numId="24">
    <w:abstractNumId w:val="35"/>
  </w:num>
  <w:num w:numId="25">
    <w:abstractNumId w:val="50"/>
  </w:num>
  <w:num w:numId="26">
    <w:abstractNumId w:val="36"/>
  </w:num>
  <w:num w:numId="27">
    <w:abstractNumId w:val="54"/>
  </w:num>
  <w:num w:numId="28">
    <w:abstractNumId w:val="8"/>
  </w:num>
  <w:num w:numId="29">
    <w:abstractNumId w:val="6"/>
  </w:num>
  <w:num w:numId="30">
    <w:abstractNumId w:val="51"/>
  </w:num>
  <w:num w:numId="31">
    <w:abstractNumId w:val="27"/>
  </w:num>
  <w:num w:numId="32">
    <w:abstractNumId w:val="29"/>
  </w:num>
  <w:num w:numId="33">
    <w:abstractNumId w:val="14"/>
  </w:num>
  <w:num w:numId="34">
    <w:abstractNumId w:val="46"/>
  </w:num>
  <w:num w:numId="35">
    <w:abstractNumId w:val="39"/>
  </w:num>
  <w:num w:numId="36">
    <w:abstractNumId w:val="26"/>
  </w:num>
  <w:num w:numId="37">
    <w:abstractNumId w:val="48"/>
  </w:num>
  <w:num w:numId="38">
    <w:abstractNumId w:val="47"/>
  </w:num>
  <w:num w:numId="39">
    <w:abstractNumId w:val="17"/>
  </w:num>
  <w:num w:numId="40">
    <w:abstractNumId w:val="16"/>
  </w:num>
  <w:num w:numId="41">
    <w:abstractNumId w:val="4"/>
  </w:num>
  <w:num w:numId="42">
    <w:abstractNumId w:val="53"/>
  </w:num>
  <w:num w:numId="43">
    <w:abstractNumId w:val="44"/>
  </w:num>
  <w:num w:numId="44">
    <w:abstractNumId w:val="24"/>
  </w:num>
  <w:num w:numId="45">
    <w:abstractNumId w:val="0"/>
  </w:num>
  <w:num w:numId="46">
    <w:abstractNumId w:val="12"/>
  </w:num>
  <w:num w:numId="47">
    <w:abstractNumId w:val="38"/>
  </w:num>
  <w:num w:numId="48">
    <w:abstractNumId w:val="11"/>
  </w:num>
  <w:num w:numId="49">
    <w:abstractNumId w:val="45"/>
  </w:num>
  <w:num w:numId="50">
    <w:abstractNumId w:val="22"/>
  </w:num>
  <w:num w:numId="51">
    <w:abstractNumId w:val="41"/>
  </w:num>
  <w:num w:numId="52">
    <w:abstractNumId w:val="23"/>
  </w:num>
  <w:num w:numId="53">
    <w:abstractNumId w:val="18"/>
  </w:num>
  <w:num w:numId="54">
    <w:abstractNumId w:val="13"/>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2943"/>
    <w:rsid w:val="000062B9"/>
    <w:rsid w:val="00007F09"/>
    <w:rsid w:val="00011D1B"/>
    <w:rsid w:val="00013C79"/>
    <w:rsid w:val="00017720"/>
    <w:rsid w:val="00020701"/>
    <w:rsid w:val="00023F8F"/>
    <w:rsid w:val="00026DB4"/>
    <w:rsid w:val="000276CE"/>
    <w:rsid w:val="00027BB3"/>
    <w:rsid w:val="00027F00"/>
    <w:rsid w:val="00031A3F"/>
    <w:rsid w:val="00033485"/>
    <w:rsid w:val="00033542"/>
    <w:rsid w:val="000419B9"/>
    <w:rsid w:val="00043124"/>
    <w:rsid w:val="00044DB6"/>
    <w:rsid w:val="00052493"/>
    <w:rsid w:val="000532ED"/>
    <w:rsid w:val="00065A71"/>
    <w:rsid w:val="00066D94"/>
    <w:rsid w:val="00067C93"/>
    <w:rsid w:val="00075C52"/>
    <w:rsid w:val="0007715C"/>
    <w:rsid w:val="000833B5"/>
    <w:rsid w:val="0008499E"/>
    <w:rsid w:val="000908CE"/>
    <w:rsid w:val="00091274"/>
    <w:rsid w:val="00093577"/>
    <w:rsid w:val="00097D45"/>
    <w:rsid w:val="000A3209"/>
    <w:rsid w:val="000A3578"/>
    <w:rsid w:val="000A4BEF"/>
    <w:rsid w:val="000A6E62"/>
    <w:rsid w:val="000B2A7D"/>
    <w:rsid w:val="000C02FA"/>
    <w:rsid w:val="000C14D1"/>
    <w:rsid w:val="000C6FB9"/>
    <w:rsid w:val="000D03CB"/>
    <w:rsid w:val="000E708F"/>
    <w:rsid w:val="000F3747"/>
    <w:rsid w:val="000F6365"/>
    <w:rsid w:val="000F781F"/>
    <w:rsid w:val="000F7F16"/>
    <w:rsid w:val="00101EB4"/>
    <w:rsid w:val="001031F2"/>
    <w:rsid w:val="00103599"/>
    <w:rsid w:val="00103F93"/>
    <w:rsid w:val="00104AA1"/>
    <w:rsid w:val="00104FDA"/>
    <w:rsid w:val="001065D6"/>
    <w:rsid w:val="00107E32"/>
    <w:rsid w:val="00114658"/>
    <w:rsid w:val="001165EB"/>
    <w:rsid w:val="001179B4"/>
    <w:rsid w:val="001200A2"/>
    <w:rsid w:val="0012217A"/>
    <w:rsid w:val="001266CF"/>
    <w:rsid w:val="0012732E"/>
    <w:rsid w:val="00127FEB"/>
    <w:rsid w:val="00130B35"/>
    <w:rsid w:val="0013291C"/>
    <w:rsid w:val="00140877"/>
    <w:rsid w:val="0014090E"/>
    <w:rsid w:val="0014174F"/>
    <w:rsid w:val="001418F1"/>
    <w:rsid w:val="00142712"/>
    <w:rsid w:val="00144884"/>
    <w:rsid w:val="0014648C"/>
    <w:rsid w:val="001522DD"/>
    <w:rsid w:val="00152EE7"/>
    <w:rsid w:val="00155A83"/>
    <w:rsid w:val="001571D4"/>
    <w:rsid w:val="0016696D"/>
    <w:rsid w:val="001706EA"/>
    <w:rsid w:val="0017391D"/>
    <w:rsid w:val="00173C8D"/>
    <w:rsid w:val="00174DE9"/>
    <w:rsid w:val="001755D3"/>
    <w:rsid w:val="001773EA"/>
    <w:rsid w:val="001832E9"/>
    <w:rsid w:val="00187C04"/>
    <w:rsid w:val="00190AF6"/>
    <w:rsid w:val="00196406"/>
    <w:rsid w:val="001A11B2"/>
    <w:rsid w:val="001A5EF2"/>
    <w:rsid w:val="001A60EE"/>
    <w:rsid w:val="001A7D4F"/>
    <w:rsid w:val="001B0419"/>
    <w:rsid w:val="001B44A0"/>
    <w:rsid w:val="001C11F2"/>
    <w:rsid w:val="001C22AB"/>
    <w:rsid w:val="001C5FAE"/>
    <w:rsid w:val="001D4798"/>
    <w:rsid w:val="001D520E"/>
    <w:rsid w:val="001D53D6"/>
    <w:rsid w:val="001D60B5"/>
    <w:rsid w:val="001E3BCB"/>
    <w:rsid w:val="001E793E"/>
    <w:rsid w:val="001F237B"/>
    <w:rsid w:val="001F248C"/>
    <w:rsid w:val="001F2627"/>
    <w:rsid w:val="001F2637"/>
    <w:rsid w:val="001F46EE"/>
    <w:rsid w:val="001F5D38"/>
    <w:rsid w:val="0020099E"/>
    <w:rsid w:val="00207141"/>
    <w:rsid w:val="002103D5"/>
    <w:rsid w:val="00210901"/>
    <w:rsid w:val="00211A64"/>
    <w:rsid w:val="0021410D"/>
    <w:rsid w:val="00215698"/>
    <w:rsid w:val="00221220"/>
    <w:rsid w:val="00222644"/>
    <w:rsid w:val="0023039C"/>
    <w:rsid w:val="002358AC"/>
    <w:rsid w:val="00241247"/>
    <w:rsid w:val="0024382F"/>
    <w:rsid w:val="0024656C"/>
    <w:rsid w:val="0025225B"/>
    <w:rsid w:val="002566C6"/>
    <w:rsid w:val="00256C77"/>
    <w:rsid w:val="002612F0"/>
    <w:rsid w:val="00261AA9"/>
    <w:rsid w:val="0026382B"/>
    <w:rsid w:val="0026503E"/>
    <w:rsid w:val="00267DE0"/>
    <w:rsid w:val="00272249"/>
    <w:rsid w:val="002742C3"/>
    <w:rsid w:val="002805E0"/>
    <w:rsid w:val="002823E0"/>
    <w:rsid w:val="00282C60"/>
    <w:rsid w:val="00285691"/>
    <w:rsid w:val="002857E5"/>
    <w:rsid w:val="00287238"/>
    <w:rsid w:val="002915C2"/>
    <w:rsid w:val="0029353C"/>
    <w:rsid w:val="002A3303"/>
    <w:rsid w:val="002A560D"/>
    <w:rsid w:val="002A6199"/>
    <w:rsid w:val="002A62A6"/>
    <w:rsid w:val="002B07F9"/>
    <w:rsid w:val="002B39A5"/>
    <w:rsid w:val="002B7D8A"/>
    <w:rsid w:val="002C7647"/>
    <w:rsid w:val="002D64C3"/>
    <w:rsid w:val="002D7CD3"/>
    <w:rsid w:val="002E313D"/>
    <w:rsid w:val="002E3217"/>
    <w:rsid w:val="002F232A"/>
    <w:rsid w:val="002F245F"/>
    <w:rsid w:val="002F27DB"/>
    <w:rsid w:val="002F6656"/>
    <w:rsid w:val="00300085"/>
    <w:rsid w:val="0030549C"/>
    <w:rsid w:val="003060F3"/>
    <w:rsid w:val="003079A3"/>
    <w:rsid w:val="00310367"/>
    <w:rsid w:val="00310788"/>
    <w:rsid w:val="00313C26"/>
    <w:rsid w:val="003141BA"/>
    <w:rsid w:val="00315188"/>
    <w:rsid w:val="0032068E"/>
    <w:rsid w:val="0032403C"/>
    <w:rsid w:val="00324F74"/>
    <w:rsid w:val="003254D2"/>
    <w:rsid w:val="00326F32"/>
    <w:rsid w:val="00330C5F"/>
    <w:rsid w:val="00331CD3"/>
    <w:rsid w:val="00334F87"/>
    <w:rsid w:val="00337E0E"/>
    <w:rsid w:val="003509CA"/>
    <w:rsid w:val="00354462"/>
    <w:rsid w:val="0035687D"/>
    <w:rsid w:val="003621DB"/>
    <w:rsid w:val="00363C79"/>
    <w:rsid w:val="00363E12"/>
    <w:rsid w:val="003661A5"/>
    <w:rsid w:val="003672E3"/>
    <w:rsid w:val="00383735"/>
    <w:rsid w:val="00383A94"/>
    <w:rsid w:val="00385731"/>
    <w:rsid w:val="00385992"/>
    <w:rsid w:val="00386B1B"/>
    <w:rsid w:val="00387343"/>
    <w:rsid w:val="003925CB"/>
    <w:rsid w:val="003A1AD2"/>
    <w:rsid w:val="003A28B8"/>
    <w:rsid w:val="003A35C7"/>
    <w:rsid w:val="003A7928"/>
    <w:rsid w:val="003A7FA2"/>
    <w:rsid w:val="003B0F98"/>
    <w:rsid w:val="003B6509"/>
    <w:rsid w:val="003C0611"/>
    <w:rsid w:val="003C0639"/>
    <w:rsid w:val="003C0E00"/>
    <w:rsid w:val="003C6E95"/>
    <w:rsid w:val="003D376B"/>
    <w:rsid w:val="003D42F3"/>
    <w:rsid w:val="003D4803"/>
    <w:rsid w:val="003E0A69"/>
    <w:rsid w:val="003E4030"/>
    <w:rsid w:val="003E5C75"/>
    <w:rsid w:val="003F147B"/>
    <w:rsid w:val="003F734D"/>
    <w:rsid w:val="00407E70"/>
    <w:rsid w:val="00410AF7"/>
    <w:rsid w:val="00411DB2"/>
    <w:rsid w:val="00417DE3"/>
    <w:rsid w:val="0042084B"/>
    <w:rsid w:val="00420BAC"/>
    <w:rsid w:val="004302D9"/>
    <w:rsid w:val="00433824"/>
    <w:rsid w:val="00446208"/>
    <w:rsid w:val="004516B7"/>
    <w:rsid w:val="00452399"/>
    <w:rsid w:val="00452942"/>
    <w:rsid w:val="0045642D"/>
    <w:rsid w:val="00462EDB"/>
    <w:rsid w:val="00464349"/>
    <w:rsid w:val="004679D4"/>
    <w:rsid w:val="00475069"/>
    <w:rsid w:val="00477183"/>
    <w:rsid w:val="004818E4"/>
    <w:rsid w:val="00485B2B"/>
    <w:rsid w:val="00495C55"/>
    <w:rsid w:val="004A01D8"/>
    <w:rsid w:val="004A02BF"/>
    <w:rsid w:val="004A735E"/>
    <w:rsid w:val="004B0507"/>
    <w:rsid w:val="004B066B"/>
    <w:rsid w:val="004B185B"/>
    <w:rsid w:val="004B4539"/>
    <w:rsid w:val="004B4A8D"/>
    <w:rsid w:val="004B7157"/>
    <w:rsid w:val="004C41A4"/>
    <w:rsid w:val="004D34CA"/>
    <w:rsid w:val="004E5A77"/>
    <w:rsid w:val="004F0A6E"/>
    <w:rsid w:val="004F3D2B"/>
    <w:rsid w:val="004F42B7"/>
    <w:rsid w:val="00501F81"/>
    <w:rsid w:val="00505492"/>
    <w:rsid w:val="00505959"/>
    <w:rsid w:val="005063D8"/>
    <w:rsid w:val="00510A63"/>
    <w:rsid w:val="00511E2F"/>
    <w:rsid w:val="00513F6B"/>
    <w:rsid w:val="0051572E"/>
    <w:rsid w:val="00516377"/>
    <w:rsid w:val="005217F0"/>
    <w:rsid w:val="005265D0"/>
    <w:rsid w:val="005311F7"/>
    <w:rsid w:val="005328AD"/>
    <w:rsid w:val="0053298A"/>
    <w:rsid w:val="005350F1"/>
    <w:rsid w:val="00535D79"/>
    <w:rsid w:val="00537292"/>
    <w:rsid w:val="005435F1"/>
    <w:rsid w:val="00544752"/>
    <w:rsid w:val="005552EF"/>
    <w:rsid w:val="00555ADB"/>
    <w:rsid w:val="00555BFB"/>
    <w:rsid w:val="005579C4"/>
    <w:rsid w:val="00560555"/>
    <w:rsid w:val="00570D01"/>
    <w:rsid w:val="005736C6"/>
    <w:rsid w:val="00574387"/>
    <w:rsid w:val="00577BD1"/>
    <w:rsid w:val="00584724"/>
    <w:rsid w:val="0058539C"/>
    <w:rsid w:val="00591E6C"/>
    <w:rsid w:val="00593458"/>
    <w:rsid w:val="0059543B"/>
    <w:rsid w:val="00595BF0"/>
    <w:rsid w:val="00596C27"/>
    <w:rsid w:val="005A0B51"/>
    <w:rsid w:val="005A32D4"/>
    <w:rsid w:val="005A3445"/>
    <w:rsid w:val="005B2BF1"/>
    <w:rsid w:val="005B2F10"/>
    <w:rsid w:val="005B49C3"/>
    <w:rsid w:val="005C1F53"/>
    <w:rsid w:val="005C584E"/>
    <w:rsid w:val="005D1A15"/>
    <w:rsid w:val="005D2DD4"/>
    <w:rsid w:val="005D3037"/>
    <w:rsid w:val="005D3FDF"/>
    <w:rsid w:val="005D4D24"/>
    <w:rsid w:val="005E28A3"/>
    <w:rsid w:val="005E5919"/>
    <w:rsid w:val="005F0E69"/>
    <w:rsid w:val="005F2993"/>
    <w:rsid w:val="005F56AA"/>
    <w:rsid w:val="005F5A0D"/>
    <w:rsid w:val="005F7A34"/>
    <w:rsid w:val="00600958"/>
    <w:rsid w:val="00602803"/>
    <w:rsid w:val="00603E08"/>
    <w:rsid w:val="00606A7E"/>
    <w:rsid w:val="006102B0"/>
    <w:rsid w:val="00610D7A"/>
    <w:rsid w:val="00610E97"/>
    <w:rsid w:val="00611DB5"/>
    <w:rsid w:val="0062138E"/>
    <w:rsid w:val="00626A25"/>
    <w:rsid w:val="00633BCC"/>
    <w:rsid w:val="00640DED"/>
    <w:rsid w:val="00640FDA"/>
    <w:rsid w:val="0064545E"/>
    <w:rsid w:val="0064547C"/>
    <w:rsid w:val="006474E1"/>
    <w:rsid w:val="006538FA"/>
    <w:rsid w:val="0066122B"/>
    <w:rsid w:val="00663715"/>
    <w:rsid w:val="00680392"/>
    <w:rsid w:val="00680907"/>
    <w:rsid w:val="00687974"/>
    <w:rsid w:val="00695466"/>
    <w:rsid w:val="006A7223"/>
    <w:rsid w:val="006B131D"/>
    <w:rsid w:val="006B3E19"/>
    <w:rsid w:val="006C08F0"/>
    <w:rsid w:val="006C1229"/>
    <w:rsid w:val="006C336C"/>
    <w:rsid w:val="006C58DA"/>
    <w:rsid w:val="006D0790"/>
    <w:rsid w:val="006D5941"/>
    <w:rsid w:val="006D6129"/>
    <w:rsid w:val="006D7341"/>
    <w:rsid w:val="006E3C52"/>
    <w:rsid w:val="006F253E"/>
    <w:rsid w:val="006F2AA3"/>
    <w:rsid w:val="006F4BE3"/>
    <w:rsid w:val="007008F1"/>
    <w:rsid w:val="00712B9C"/>
    <w:rsid w:val="00717384"/>
    <w:rsid w:val="00723306"/>
    <w:rsid w:val="007237B5"/>
    <w:rsid w:val="00724AAF"/>
    <w:rsid w:val="0072525B"/>
    <w:rsid w:val="00727DFE"/>
    <w:rsid w:val="00730C26"/>
    <w:rsid w:val="00735174"/>
    <w:rsid w:val="00735C64"/>
    <w:rsid w:val="00736EDE"/>
    <w:rsid w:val="0073747C"/>
    <w:rsid w:val="00742894"/>
    <w:rsid w:val="00745588"/>
    <w:rsid w:val="00747390"/>
    <w:rsid w:val="007501C8"/>
    <w:rsid w:val="00750DAC"/>
    <w:rsid w:val="0075101C"/>
    <w:rsid w:val="007533B9"/>
    <w:rsid w:val="00756A22"/>
    <w:rsid w:val="00760533"/>
    <w:rsid w:val="0076147B"/>
    <w:rsid w:val="00761FF9"/>
    <w:rsid w:val="007652A2"/>
    <w:rsid w:val="007677EA"/>
    <w:rsid w:val="007724F9"/>
    <w:rsid w:val="0077546D"/>
    <w:rsid w:val="00776CBB"/>
    <w:rsid w:val="00777C61"/>
    <w:rsid w:val="007821FE"/>
    <w:rsid w:val="00784F95"/>
    <w:rsid w:val="00785716"/>
    <w:rsid w:val="007A2121"/>
    <w:rsid w:val="007A3C9B"/>
    <w:rsid w:val="007B0AE1"/>
    <w:rsid w:val="007C2E5C"/>
    <w:rsid w:val="007C361B"/>
    <w:rsid w:val="007C4766"/>
    <w:rsid w:val="007C6091"/>
    <w:rsid w:val="007C6274"/>
    <w:rsid w:val="007C7A50"/>
    <w:rsid w:val="007D26BE"/>
    <w:rsid w:val="007D37A6"/>
    <w:rsid w:val="007D6905"/>
    <w:rsid w:val="007E0AE1"/>
    <w:rsid w:val="007E24CE"/>
    <w:rsid w:val="007E3596"/>
    <w:rsid w:val="007F0E32"/>
    <w:rsid w:val="007F5CE4"/>
    <w:rsid w:val="00801012"/>
    <w:rsid w:val="0081005D"/>
    <w:rsid w:val="008170ED"/>
    <w:rsid w:val="00820D00"/>
    <w:rsid w:val="0082213A"/>
    <w:rsid w:val="008233B2"/>
    <w:rsid w:val="00825896"/>
    <w:rsid w:val="00835591"/>
    <w:rsid w:val="00842E78"/>
    <w:rsid w:val="00854817"/>
    <w:rsid w:val="0085547A"/>
    <w:rsid w:val="008672A2"/>
    <w:rsid w:val="00871BFD"/>
    <w:rsid w:val="0087269C"/>
    <w:rsid w:val="00872E27"/>
    <w:rsid w:val="00877AD4"/>
    <w:rsid w:val="0088501A"/>
    <w:rsid w:val="008921D2"/>
    <w:rsid w:val="00893325"/>
    <w:rsid w:val="008A04A9"/>
    <w:rsid w:val="008A0916"/>
    <w:rsid w:val="008A6FB5"/>
    <w:rsid w:val="008B3067"/>
    <w:rsid w:val="008B36D1"/>
    <w:rsid w:val="008B5C40"/>
    <w:rsid w:val="008B67E2"/>
    <w:rsid w:val="008C1C9B"/>
    <w:rsid w:val="008C201C"/>
    <w:rsid w:val="008C4A2B"/>
    <w:rsid w:val="008E540A"/>
    <w:rsid w:val="008E6AF0"/>
    <w:rsid w:val="008F42E8"/>
    <w:rsid w:val="008F457A"/>
    <w:rsid w:val="008F4822"/>
    <w:rsid w:val="009078FD"/>
    <w:rsid w:val="00913991"/>
    <w:rsid w:val="009149F9"/>
    <w:rsid w:val="00915325"/>
    <w:rsid w:val="0091726D"/>
    <w:rsid w:val="00924776"/>
    <w:rsid w:val="00925252"/>
    <w:rsid w:val="009354AF"/>
    <w:rsid w:val="00935AAF"/>
    <w:rsid w:val="00941055"/>
    <w:rsid w:val="00942EFC"/>
    <w:rsid w:val="00961E14"/>
    <w:rsid w:val="0096396A"/>
    <w:rsid w:val="00964A1F"/>
    <w:rsid w:val="00966566"/>
    <w:rsid w:val="00976EFA"/>
    <w:rsid w:val="0098119F"/>
    <w:rsid w:val="009901D5"/>
    <w:rsid w:val="00996732"/>
    <w:rsid w:val="00997CA5"/>
    <w:rsid w:val="009A0742"/>
    <w:rsid w:val="009A1254"/>
    <w:rsid w:val="009A2BDC"/>
    <w:rsid w:val="009A47FD"/>
    <w:rsid w:val="009A62F7"/>
    <w:rsid w:val="009B5A90"/>
    <w:rsid w:val="009C1C65"/>
    <w:rsid w:val="009C7351"/>
    <w:rsid w:val="009D4F5A"/>
    <w:rsid w:val="009E7822"/>
    <w:rsid w:val="009E7F3E"/>
    <w:rsid w:val="009F03DE"/>
    <w:rsid w:val="009F4309"/>
    <w:rsid w:val="009F4B60"/>
    <w:rsid w:val="009F66B6"/>
    <w:rsid w:val="009F6969"/>
    <w:rsid w:val="009F7F93"/>
    <w:rsid w:val="00A01C03"/>
    <w:rsid w:val="00A055EB"/>
    <w:rsid w:val="00A07094"/>
    <w:rsid w:val="00A11BAD"/>
    <w:rsid w:val="00A13420"/>
    <w:rsid w:val="00A14028"/>
    <w:rsid w:val="00A203EA"/>
    <w:rsid w:val="00A21620"/>
    <w:rsid w:val="00A22497"/>
    <w:rsid w:val="00A234CC"/>
    <w:rsid w:val="00A23785"/>
    <w:rsid w:val="00A24393"/>
    <w:rsid w:val="00A32262"/>
    <w:rsid w:val="00A400AA"/>
    <w:rsid w:val="00A40371"/>
    <w:rsid w:val="00A412B4"/>
    <w:rsid w:val="00A4560B"/>
    <w:rsid w:val="00A50F2C"/>
    <w:rsid w:val="00A515CB"/>
    <w:rsid w:val="00A52DD2"/>
    <w:rsid w:val="00A53277"/>
    <w:rsid w:val="00A5772C"/>
    <w:rsid w:val="00A606FE"/>
    <w:rsid w:val="00A66792"/>
    <w:rsid w:val="00A71F6E"/>
    <w:rsid w:val="00A77B36"/>
    <w:rsid w:val="00A8079E"/>
    <w:rsid w:val="00A80C83"/>
    <w:rsid w:val="00A80F1D"/>
    <w:rsid w:val="00A844A3"/>
    <w:rsid w:val="00A85C77"/>
    <w:rsid w:val="00AA3272"/>
    <w:rsid w:val="00AB4C33"/>
    <w:rsid w:val="00AB6D3D"/>
    <w:rsid w:val="00AB79B2"/>
    <w:rsid w:val="00AB7D02"/>
    <w:rsid w:val="00AC09A0"/>
    <w:rsid w:val="00AC0EE3"/>
    <w:rsid w:val="00AC63CB"/>
    <w:rsid w:val="00AC6DF7"/>
    <w:rsid w:val="00AD075F"/>
    <w:rsid w:val="00AD2E0E"/>
    <w:rsid w:val="00AD36FF"/>
    <w:rsid w:val="00AD6FE8"/>
    <w:rsid w:val="00AE32D7"/>
    <w:rsid w:val="00AE3E64"/>
    <w:rsid w:val="00AE5876"/>
    <w:rsid w:val="00AE799C"/>
    <w:rsid w:val="00AF01D7"/>
    <w:rsid w:val="00AF2AE8"/>
    <w:rsid w:val="00AF351C"/>
    <w:rsid w:val="00AF4B00"/>
    <w:rsid w:val="00B00853"/>
    <w:rsid w:val="00B13E82"/>
    <w:rsid w:val="00B24CB2"/>
    <w:rsid w:val="00B26216"/>
    <w:rsid w:val="00B27F66"/>
    <w:rsid w:val="00B30A8D"/>
    <w:rsid w:val="00B36145"/>
    <w:rsid w:val="00B40D62"/>
    <w:rsid w:val="00B424C5"/>
    <w:rsid w:val="00B4321F"/>
    <w:rsid w:val="00B44581"/>
    <w:rsid w:val="00B4498E"/>
    <w:rsid w:val="00B45072"/>
    <w:rsid w:val="00B46599"/>
    <w:rsid w:val="00B5537E"/>
    <w:rsid w:val="00B61925"/>
    <w:rsid w:val="00B62708"/>
    <w:rsid w:val="00B62C75"/>
    <w:rsid w:val="00B6553B"/>
    <w:rsid w:val="00B72D69"/>
    <w:rsid w:val="00B73E4F"/>
    <w:rsid w:val="00B73E7A"/>
    <w:rsid w:val="00B77F13"/>
    <w:rsid w:val="00B807FA"/>
    <w:rsid w:val="00B80E60"/>
    <w:rsid w:val="00B81893"/>
    <w:rsid w:val="00B83D86"/>
    <w:rsid w:val="00B846DD"/>
    <w:rsid w:val="00B94AD2"/>
    <w:rsid w:val="00B97846"/>
    <w:rsid w:val="00BA0EA1"/>
    <w:rsid w:val="00BA58FE"/>
    <w:rsid w:val="00BB2EB4"/>
    <w:rsid w:val="00BB32C9"/>
    <w:rsid w:val="00BB41A5"/>
    <w:rsid w:val="00BC0804"/>
    <w:rsid w:val="00BC250F"/>
    <w:rsid w:val="00BC29A9"/>
    <w:rsid w:val="00BC2AAD"/>
    <w:rsid w:val="00BC4DBB"/>
    <w:rsid w:val="00BD4889"/>
    <w:rsid w:val="00BF12B5"/>
    <w:rsid w:val="00BF7399"/>
    <w:rsid w:val="00C03734"/>
    <w:rsid w:val="00C03B1B"/>
    <w:rsid w:val="00C041C0"/>
    <w:rsid w:val="00C0517F"/>
    <w:rsid w:val="00C074B7"/>
    <w:rsid w:val="00C10E17"/>
    <w:rsid w:val="00C14D53"/>
    <w:rsid w:val="00C1667B"/>
    <w:rsid w:val="00C222E7"/>
    <w:rsid w:val="00C25331"/>
    <w:rsid w:val="00C32D40"/>
    <w:rsid w:val="00C361AD"/>
    <w:rsid w:val="00C405AE"/>
    <w:rsid w:val="00C436A5"/>
    <w:rsid w:val="00C44B73"/>
    <w:rsid w:val="00C4547C"/>
    <w:rsid w:val="00C46AC4"/>
    <w:rsid w:val="00C5167B"/>
    <w:rsid w:val="00C523C6"/>
    <w:rsid w:val="00C52AE4"/>
    <w:rsid w:val="00C551E9"/>
    <w:rsid w:val="00C5678D"/>
    <w:rsid w:val="00C6138C"/>
    <w:rsid w:val="00C62C57"/>
    <w:rsid w:val="00C65A49"/>
    <w:rsid w:val="00C6774E"/>
    <w:rsid w:val="00C750DA"/>
    <w:rsid w:val="00C8058A"/>
    <w:rsid w:val="00C81DCB"/>
    <w:rsid w:val="00C92349"/>
    <w:rsid w:val="00C96BAC"/>
    <w:rsid w:val="00C9735D"/>
    <w:rsid w:val="00C97EB3"/>
    <w:rsid w:val="00CA0797"/>
    <w:rsid w:val="00CA0D96"/>
    <w:rsid w:val="00CA1953"/>
    <w:rsid w:val="00CB035A"/>
    <w:rsid w:val="00CB1F72"/>
    <w:rsid w:val="00CB251C"/>
    <w:rsid w:val="00CB4625"/>
    <w:rsid w:val="00CB59BF"/>
    <w:rsid w:val="00CC2D23"/>
    <w:rsid w:val="00CC5033"/>
    <w:rsid w:val="00CD3788"/>
    <w:rsid w:val="00CD4800"/>
    <w:rsid w:val="00CE1F0F"/>
    <w:rsid w:val="00CE447F"/>
    <w:rsid w:val="00CF17BB"/>
    <w:rsid w:val="00CF29FD"/>
    <w:rsid w:val="00CF2F8F"/>
    <w:rsid w:val="00CF3996"/>
    <w:rsid w:val="00CF3DF4"/>
    <w:rsid w:val="00CF672D"/>
    <w:rsid w:val="00D03CA1"/>
    <w:rsid w:val="00D059A0"/>
    <w:rsid w:val="00D109D3"/>
    <w:rsid w:val="00D10AF8"/>
    <w:rsid w:val="00D10D55"/>
    <w:rsid w:val="00D11BF6"/>
    <w:rsid w:val="00D122CB"/>
    <w:rsid w:val="00D21894"/>
    <w:rsid w:val="00D23322"/>
    <w:rsid w:val="00D26C32"/>
    <w:rsid w:val="00D329BB"/>
    <w:rsid w:val="00D3410D"/>
    <w:rsid w:val="00D353B8"/>
    <w:rsid w:val="00D3666A"/>
    <w:rsid w:val="00D36D01"/>
    <w:rsid w:val="00D3747F"/>
    <w:rsid w:val="00D4259E"/>
    <w:rsid w:val="00D46AE4"/>
    <w:rsid w:val="00D47B8C"/>
    <w:rsid w:val="00D54189"/>
    <w:rsid w:val="00D564FD"/>
    <w:rsid w:val="00D613F5"/>
    <w:rsid w:val="00D67D70"/>
    <w:rsid w:val="00D74A65"/>
    <w:rsid w:val="00D76DE5"/>
    <w:rsid w:val="00D775E1"/>
    <w:rsid w:val="00D8021E"/>
    <w:rsid w:val="00D86791"/>
    <w:rsid w:val="00D86D59"/>
    <w:rsid w:val="00D87FAB"/>
    <w:rsid w:val="00D90FF0"/>
    <w:rsid w:val="00D9213F"/>
    <w:rsid w:val="00D96B2A"/>
    <w:rsid w:val="00D97EAC"/>
    <w:rsid w:val="00DA692E"/>
    <w:rsid w:val="00DB0D9C"/>
    <w:rsid w:val="00DB11C6"/>
    <w:rsid w:val="00DB2722"/>
    <w:rsid w:val="00DB5FB4"/>
    <w:rsid w:val="00DC39E1"/>
    <w:rsid w:val="00DD3B7D"/>
    <w:rsid w:val="00DD53D1"/>
    <w:rsid w:val="00DD56F9"/>
    <w:rsid w:val="00DD6F6A"/>
    <w:rsid w:val="00DE4062"/>
    <w:rsid w:val="00DF1CAF"/>
    <w:rsid w:val="00DF2C08"/>
    <w:rsid w:val="00DF5D7B"/>
    <w:rsid w:val="00DF782F"/>
    <w:rsid w:val="00E029B6"/>
    <w:rsid w:val="00E061F6"/>
    <w:rsid w:val="00E143A4"/>
    <w:rsid w:val="00E20936"/>
    <w:rsid w:val="00E23B60"/>
    <w:rsid w:val="00E2496E"/>
    <w:rsid w:val="00E31C5F"/>
    <w:rsid w:val="00E34140"/>
    <w:rsid w:val="00E42E24"/>
    <w:rsid w:val="00E43149"/>
    <w:rsid w:val="00E47DFC"/>
    <w:rsid w:val="00E5235A"/>
    <w:rsid w:val="00E5458B"/>
    <w:rsid w:val="00E632F5"/>
    <w:rsid w:val="00E63743"/>
    <w:rsid w:val="00E649C1"/>
    <w:rsid w:val="00E672C8"/>
    <w:rsid w:val="00E75255"/>
    <w:rsid w:val="00E757D7"/>
    <w:rsid w:val="00E875D1"/>
    <w:rsid w:val="00E90166"/>
    <w:rsid w:val="00E903CA"/>
    <w:rsid w:val="00E92637"/>
    <w:rsid w:val="00E94C31"/>
    <w:rsid w:val="00E965C1"/>
    <w:rsid w:val="00E9782A"/>
    <w:rsid w:val="00EA162B"/>
    <w:rsid w:val="00EA190E"/>
    <w:rsid w:val="00EA6AE1"/>
    <w:rsid w:val="00EB00E5"/>
    <w:rsid w:val="00EB4091"/>
    <w:rsid w:val="00EB5BF7"/>
    <w:rsid w:val="00EB63F1"/>
    <w:rsid w:val="00EC0786"/>
    <w:rsid w:val="00EC2994"/>
    <w:rsid w:val="00ED0F1F"/>
    <w:rsid w:val="00ED2AF0"/>
    <w:rsid w:val="00ED5332"/>
    <w:rsid w:val="00EE7EFB"/>
    <w:rsid w:val="00EF6084"/>
    <w:rsid w:val="00F03936"/>
    <w:rsid w:val="00F03C53"/>
    <w:rsid w:val="00F0666A"/>
    <w:rsid w:val="00F103C5"/>
    <w:rsid w:val="00F161F0"/>
    <w:rsid w:val="00F167B8"/>
    <w:rsid w:val="00F20586"/>
    <w:rsid w:val="00F2350A"/>
    <w:rsid w:val="00F266DC"/>
    <w:rsid w:val="00F339ED"/>
    <w:rsid w:val="00F349AC"/>
    <w:rsid w:val="00F416A5"/>
    <w:rsid w:val="00F4727F"/>
    <w:rsid w:val="00F521B3"/>
    <w:rsid w:val="00F5226B"/>
    <w:rsid w:val="00F53080"/>
    <w:rsid w:val="00F545F0"/>
    <w:rsid w:val="00F5715D"/>
    <w:rsid w:val="00F625BF"/>
    <w:rsid w:val="00F67E23"/>
    <w:rsid w:val="00F721AD"/>
    <w:rsid w:val="00F7746E"/>
    <w:rsid w:val="00F8656E"/>
    <w:rsid w:val="00F878B2"/>
    <w:rsid w:val="00F9025D"/>
    <w:rsid w:val="00F91435"/>
    <w:rsid w:val="00F93604"/>
    <w:rsid w:val="00F94F33"/>
    <w:rsid w:val="00F96961"/>
    <w:rsid w:val="00FA05CF"/>
    <w:rsid w:val="00FA3747"/>
    <w:rsid w:val="00FA3EA2"/>
    <w:rsid w:val="00FA4FF5"/>
    <w:rsid w:val="00FB6739"/>
    <w:rsid w:val="00FC7DF7"/>
    <w:rsid w:val="00FD2716"/>
    <w:rsid w:val="00FD3E63"/>
    <w:rsid w:val="00FE1EE0"/>
    <w:rsid w:val="00FE343A"/>
    <w:rsid w:val="00FE4E0A"/>
    <w:rsid w:val="00FE68B8"/>
    <w:rsid w:val="00FF385F"/>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E64D7572-F2D6-4E77-AB99-4FFA4CD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613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F5CE4"/>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Odsek zoznamu2,ODRAZKY PRVA UROVEN,body 2,Lista 1,Paragrafo elenco,Paragrafo elenco 2,or.bullet1,bullet,Stredná mriežka 1 – zvýraznenie 21,Bullet List,FooterText"/>
    <w:basedOn w:val="Normlny"/>
    <w:link w:val="OdsekzoznamuChar"/>
    <w:uiPriority w:val="34"/>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body 2 Char,Lista 1 Char,Paragrafo elenco Char,Paragrafo elenco 2 Char"/>
    <w:link w:val="Odsekzoznamu"/>
    <w:uiPriority w:val="34"/>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 w:type="paragraph" w:customStyle="1" w:styleId="Odsek">
    <w:name w:val="Odsek"/>
    <w:basedOn w:val="Normlny"/>
    <w:rsid w:val="00BA0EA1"/>
    <w:pPr>
      <w:spacing w:before="120"/>
      <w:ind w:left="510" w:hanging="510"/>
      <w:jc w:val="both"/>
    </w:pPr>
    <w:rPr>
      <w:kern w:val="16"/>
      <w:szCs w:val="20"/>
      <w:lang w:eastAsia="cs-CZ"/>
    </w:rPr>
  </w:style>
  <w:style w:type="paragraph" w:customStyle="1" w:styleId="Default">
    <w:name w:val="Default"/>
    <w:rsid w:val="00B24CB2"/>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y"/>
    <w:link w:val="ZkladntextChar"/>
    <w:uiPriority w:val="1"/>
    <w:qFormat/>
    <w:rsid w:val="00B24CB2"/>
    <w:pPr>
      <w:widowControl w:val="0"/>
      <w:ind w:left="718"/>
    </w:pPr>
    <w:rPr>
      <w:rFonts w:ascii="Arial" w:eastAsia="Arial" w:hAnsi="Arial" w:cstheme="minorBidi"/>
      <w:sz w:val="18"/>
      <w:szCs w:val="18"/>
      <w:lang w:val="en-US" w:eastAsia="en-US"/>
    </w:rPr>
  </w:style>
  <w:style w:type="character" w:customStyle="1" w:styleId="ZkladntextChar">
    <w:name w:val="Základný text Char"/>
    <w:basedOn w:val="Predvolenpsmoodseku"/>
    <w:link w:val="Zkladntext"/>
    <w:uiPriority w:val="1"/>
    <w:rsid w:val="00B24CB2"/>
    <w:rPr>
      <w:rFonts w:ascii="Arial" w:eastAsia="Arial" w:hAnsi="Arial"/>
      <w:sz w:val="18"/>
      <w:szCs w:val="18"/>
      <w:lang w:val="en-US"/>
    </w:rPr>
  </w:style>
  <w:style w:type="paragraph" w:customStyle="1" w:styleId="CTLhead">
    <w:name w:val="CTL_head"/>
    <w:basedOn w:val="Normlny"/>
    <w:rsid w:val="00825896"/>
    <w:pPr>
      <w:widowControl w:val="0"/>
      <w:autoSpaceDE w:val="0"/>
      <w:autoSpaceDN w:val="0"/>
      <w:adjustRightInd w:val="0"/>
      <w:jc w:val="center"/>
    </w:pPr>
    <w:rPr>
      <w:b/>
      <w:bCs/>
      <w:sz w:val="28"/>
      <w:szCs w:val="20"/>
      <w:lang w:eastAsia="en-US"/>
    </w:rPr>
  </w:style>
  <w:style w:type="character" w:styleId="Hypertextovprepojenie">
    <w:name w:val="Hyperlink"/>
    <w:uiPriority w:val="99"/>
    <w:rsid w:val="008170ED"/>
    <w:rPr>
      <w:color w:val="0000FF"/>
      <w:u w:val="single"/>
    </w:rPr>
  </w:style>
  <w:style w:type="paragraph" w:customStyle="1" w:styleId="DNV-Condtions">
    <w:name w:val="DNV-Condtions"/>
    <w:basedOn w:val="Normlny"/>
    <w:rsid w:val="005D1A15"/>
    <w:pPr>
      <w:tabs>
        <w:tab w:val="left" w:pos="284"/>
      </w:tabs>
      <w:spacing w:before="60"/>
      <w:ind w:left="284" w:hanging="284"/>
      <w:outlineLvl w:val="1"/>
    </w:pPr>
    <w:rPr>
      <w:sz w:val="14"/>
      <w:szCs w:val="20"/>
      <w:lang w:eastAsia="en-US"/>
    </w:rPr>
  </w:style>
  <w:style w:type="character" w:customStyle="1" w:styleId="ui-provider">
    <w:name w:val="ui-provider"/>
    <w:basedOn w:val="Predvolenpsmoodseku"/>
    <w:rsid w:val="00505492"/>
  </w:style>
  <w:style w:type="character" w:customStyle="1" w:styleId="Nadpis3Char">
    <w:name w:val="Nadpis 3 Char"/>
    <w:basedOn w:val="Predvolenpsmoodseku"/>
    <w:link w:val="Nadpis3"/>
    <w:uiPriority w:val="9"/>
    <w:semiHidden/>
    <w:rsid w:val="007F5CE4"/>
    <w:rPr>
      <w:rFonts w:asciiTheme="majorHAnsi" w:eastAsiaTheme="majorEastAsia" w:hAnsiTheme="majorHAnsi" w:cstheme="majorBidi"/>
      <w:color w:val="1F4D78" w:themeColor="accent1" w:themeShade="7F"/>
      <w:sz w:val="24"/>
      <w:szCs w:val="24"/>
      <w:lang w:eastAsia="sk-SK"/>
    </w:rPr>
  </w:style>
  <w:style w:type="character" w:customStyle="1" w:styleId="Nadpis1Char">
    <w:name w:val="Nadpis 1 Char"/>
    <w:basedOn w:val="Predvolenpsmoodseku"/>
    <w:link w:val="Nadpis1"/>
    <w:uiPriority w:val="9"/>
    <w:rsid w:val="00D613F5"/>
    <w:rPr>
      <w:rFonts w:asciiTheme="majorHAnsi" w:eastAsiaTheme="majorEastAsia" w:hAnsiTheme="majorHAnsi" w:cstheme="majorBidi"/>
      <w:color w:val="2E74B5"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159809071">
      <w:bodyDiv w:val="1"/>
      <w:marLeft w:val="0"/>
      <w:marRight w:val="0"/>
      <w:marTop w:val="0"/>
      <w:marBottom w:val="0"/>
      <w:divBdr>
        <w:top w:val="none" w:sz="0" w:space="0" w:color="auto"/>
        <w:left w:val="none" w:sz="0" w:space="0" w:color="auto"/>
        <w:bottom w:val="none" w:sz="0" w:space="0" w:color="auto"/>
        <w:right w:val="none" w:sz="0" w:space="0" w:color="auto"/>
      </w:divBdr>
    </w:div>
    <w:div w:id="220597504">
      <w:bodyDiv w:val="1"/>
      <w:marLeft w:val="0"/>
      <w:marRight w:val="0"/>
      <w:marTop w:val="0"/>
      <w:marBottom w:val="0"/>
      <w:divBdr>
        <w:top w:val="none" w:sz="0" w:space="0" w:color="auto"/>
        <w:left w:val="none" w:sz="0" w:space="0" w:color="auto"/>
        <w:bottom w:val="none" w:sz="0" w:space="0" w:color="auto"/>
        <w:right w:val="none" w:sz="0" w:space="0" w:color="auto"/>
      </w:divBdr>
    </w:div>
    <w:div w:id="263539233">
      <w:bodyDiv w:val="1"/>
      <w:marLeft w:val="0"/>
      <w:marRight w:val="0"/>
      <w:marTop w:val="0"/>
      <w:marBottom w:val="0"/>
      <w:divBdr>
        <w:top w:val="none" w:sz="0" w:space="0" w:color="auto"/>
        <w:left w:val="none" w:sz="0" w:space="0" w:color="auto"/>
        <w:bottom w:val="none" w:sz="0" w:space="0" w:color="auto"/>
        <w:right w:val="none" w:sz="0" w:space="0" w:color="auto"/>
      </w:divBdr>
    </w:div>
    <w:div w:id="656763048">
      <w:bodyDiv w:val="1"/>
      <w:marLeft w:val="0"/>
      <w:marRight w:val="0"/>
      <w:marTop w:val="0"/>
      <w:marBottom w:val="0"/>
      <w:divBdr>
        <w:top w:val="none" w:sz="0" w:space="0" w:color="auto"/>
        <w:left w:val="none" w:sz="0" w:space="0" w:color="auto"/>
        <w:bottom w:val="none" w:sz="0" w:space="0" w:color="auto"/>
        <w:right w:val="none" w:sz="0" w:space="0" w:color="auto"/>
      </w:divBdr>
    </w:div>
    <w:div w:id="684751979">
      <w:bodyDiv w:val="1"/>
      <w:marLeft w:val="0"/>
      <w:marRight w:val="0"/>
      <w:marTop w:val="0"/>
      <w:marBottom w:val="0"/>
      <w:divBdr>
        <w:top w:val="none" w:sz="0" w:space="0" w:color="auto"/>
        <w:left w:val="none" w:sz="0" w:space="0" w:color="auto"/>
        <w:bottom w:val="none" w:sz="0" w:space="0" w:color="auto"/>
        <w:right w:val="none" w:sz="0" w:space="0" w:color="auto"/>
      </w:divBdr>
    </w:div>
    <w:div w:id="843133856">
      <w:bodyDiv w:val="1"/>
      <w:marLeft w:val="0"/>
      <w:marRight w:val="0"/>
      <w:marTop w:val="0"/>
      <w:marBottom w:val="0"/>
      <w:divBdr>
        <w:top w:val="none" w:sz="0" w:space="0" w:color="auto"/>
        <w:left w:val="none" w:sz="0" w:space="0" w:color="auto"/>
        <w:bottom w:val="none" w:sz="0" w:space="0" w:color="auto"/>
        <w:right w:val="none" w:sz="0" w:space="0" w:color="auto"/>
      </w:divBdr>
    </w:div>
    <w:div w:id="845288148">
      <w:bodyDiv w:val="1"/>
      <w:marLeft w:val="0"/>
      <w:marRight w:val="0"/>
      <w:marTop w:val="0"/>
      <w:marBottom w:val="0"/>
      <w:divBdr>
        <w:top w:val="none" w:sz="0" w:space="0" w:color="auto"/>
        <w:left w:val="none" w:sz="0" w:space="0" w:color="auto"/>
        <w:bottom w:val="none" w:sz="0" w:space="0" w:color="auto"/>
        <w:right w:val="none" w:sz="0" w:space="0" w:color="auto"/>
      </w:divBdr>
    </w:div>
    <w:div w:id="948657258">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213229913">
      <w:bodyDiv w:val="1"/>
      <w:marLeft w:val="0"/>
      <w:marRight w:val="0"/>
      <w:marTop w:val="0"/>
      <w:marBottom w:val="0"/>
      <w:divBdr>
        <w:top w:val="none" w:sz="0" w:space="0" w:color="auto"/>
        <w:left w:val="none" w:sz="0" w:space="0" w:color="auto"/>
        <w:bottom w:val="none" w:sz="0" w:space="0" w:color="auto"/>
        <w:right w:val="none" w:sz="0" w:space="0" w:color="auto"/>
      </w:divBdr>
    </w:div>
    <w:div w:id="1892764499">
      <w:bodyDiv w:val="1"/>
      <w:marLeft w:val="0"/>
      <w:marRight w:val="0"/>
      <w:marTop w:val="0"/>
      <w:marBottom w:val="0"/>
      <w:divBdr>
        <w:top w:val="none" w:sz="0" w:space="0" w:color="auto"/>
        <w:left w:val="none" w:sz="0" w:space="0" w:color="auto"/>
        <w:bottom w:val="none" w:sz="0" w:space="0" w:color="auto"/>
        <w:right w:val="none" w:sz="0" w:space="0" w:color="auto"/>
      </w:divBdr>
    </w:div>
    <w:div w:id="194511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7DA4-BA21-4E8D-A07C-42666335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33</Pages>
  <Words>13038</Words>
  <Characters>74321</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87185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Prasličková Veronika, JUDr.</cp:lastModifiedBy>
  <cp:revision>6</cp:revision>
  <cp:lastPrinted>2024-03-21T09:53:00Z</cp:lastPrinted>
  <dcterms:created xsi:type="dcterms:W3CDTF">2024-06-12T08:31:00Z</dcterms:created>
  <dcterms:modified xsi:type="dcterms:W3CDTF">2025-03-04T13:01:00Z</dcterms:modified>
</cp:coreProperties>
</file>