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4169" w14:textId="69D8D408" w:rsidR="00A9312B" w:rsidRPr="00AE578E" w:rsidRDefault="00A9312B">
      <w:pPr>
        <w:pStyle w:val="Style2"/>
        <w:numPr>
          <w:ilvl w:val="0"/>
          <w:numId w:val="0"/>
        </w:numPr>
        <w:rPr>
          <w:rFonts w:ascii="Cambria" w:hAnsi="Cambria"/>
          <w:b w:val="0"/>
          <w:bCs w:val="0"/>
          <w:sz w:val="22"/>
          <w:szCs w:val="22"/>
        </w:rPr>
      </w:pPr>
      <w:r w:rsidRPr="00A01F5C">
        <w:rPr>
          <w:rFonts w:ascii="Cambria" w:hAnsi="Cambria"/>
          <w:sz w:val="22"/>
          <w:szCs w:val="22"/>
          <w:lang w:eastAsia="sk-SK"/>
        </w:rPr>
        <w:t xml:space="preserve">Príloha č. 1 súťažných podkladov </w:t>
      </w:r>
      <w:r w:rsidRPr="00AE578E">
        <w:rPr>
          <w:rFonts w:ascii="Cambria" w:hAnsi="Cambria"/>
          <w:b w:val="0"/>
          <w:bCs w:val="0"/>
          <w:sz w:val="22"/>
          <w:szCs w:val="22"/>
        </w:rPr>
        <w:t>Dodanie hardvéru Web Application Firewall a poskytnutie s tým spojených služieb</w:t>
      </w:r>
    </w:p>
    <w:p w14:paraId="4D47185C" w14:textId="3E4B2AD2" w:rsidR="00CF43C9" w:rsidRPr="007B1F09" w:rsidRDefault="00A9312B" w:rsidP="00AE578E">
      <w:pPr>
        <w:pStyle w:val="Style2"/>
        <w:numPr>
          <w:ilvl w:val="0"/>
          <w:numId w:val="0"/>
        </w:numPr>
        <w:ind w:left="510" w:hanging="510"/>
        <w:jc w:val="center"/>
        <w:rPr>
          <w:rFonts w:ascii="Cambria" w:hAnsi="Cambria"/>
          <w:sz w:val="24"/>
          <w:szCs w:val="24"/>
        </w:rPr>
      </w:pPr>
      <w:r>
        <w:rPr>
          <w:rFonts w:ascii="Cambria" w:hAnsi="Cambria"/>
          <w:sz w:val="24"/>
          <w:szCs w:val="24"/>
        </w:rPr>
        <w:t>Podrobný o</w:t>
      </w:r>
      <w:r w:rsidR="00CF43C9" w:rsidRPr="007B1F09">
        <w:rPr>
          <w:rFonts w:ascii="Cambria" w:hAnsi="Cambria"/>
          <w:sz w:val="24"/>
          <w:szCs w:val="24"/>
        </w:rPr>
        <w:t>pis predmetu zákazky</w:t>
      </w:r>
    </w:p>
    <w:p w14:paraId="3B7E702B" w14:textId="77777777" w:rsidR="00AE787C" w:rsidRPr="00877DA1" w:rsidRDefault="001F12FE" w:rsidP="00AE578E">
      <w:pPr>
        <w:pStyle w:val="Style2"/>
        <w:numPr>
          <w:ilvl w:val="3"/>
          <w:numId w:val="13"/>
        </w:numPr>
        <w:tabs>
          <w:tab w:val="clear" w:pos="2880"/>
        </w:tabs>
        <w:spacing w:line="240" w:lineRule="auto"/>
        <w:ind w:left="567" w:hanging="567"/>
        <w:rPr>
          <w:rFonts w:ascii="Cambria" w:hAnsi="Cambria"/>
          <w:sz w:val="22"/>
          <w:szCs w:val="22"/>
        </w:rPr>
      </w:pPr>
      <w:r w:rsidRPr="001F12FE">
        <w:rPr>
          <w:rFonts w:ascii="Cambria" w:hAnsi="Cambria"/>
          <w:sz w:val="22"/>
          <w:szCs w:val="22"/>
        </w:rPr>
        <w:t xml:space="preserve">Predmetom zákazky sú nasledujúce </w:t>
      </w:r>
      <w:r w:rsidR="00601F4E">
        <w:rPr>
          <w:rFonts w:ascii="Cambria" w:hAnsi="Cambria"/>
          <w:sz w:val="22"/>
          <w:szCs w:val="22"/>
        </w:rPr>
        <w:t xml:space="preserve">tovary a </w:t>
      </w:r>
      <w:r w:rsidRPr="001F12FE">
        <w:rPr>
          <w:rFonts w:ascii="Cambria" w:hAnsi="Cambria"/>
          <w:sz w:val="22"/>
          <w:szCs w:val="22"/>
        </w:rPr>
        <w:t>služby:</w:t>
      </w:r>
    </w:p>
    <w:p w14:paraId="7CA1E6ED" w14:textId="77777777" w:rsidR="003C1F00" w:rsidRPr="00CF3FCB" w:rsidRDefault="00501835" w:rsidP="00AE578E">
      <w:pPr>
        <w:numPr>
          <w:ilvl w:val="1"/>
          <w:numId w:val="35"/>
        </w:numPr>
        <w:tabs>
          <w:tab w:val="clear" w:pos="495"/>
        </w:tabs>
        <w:spacing w:line="240" w:lineRule="auto"/>
        <w:ind w:left="567" w:hanging="567"/>
        <w:rPr>
          <w:rFonts w:ascii="Cambria" w:hAnsi="Cambria"/>
          <w:bCs/>
          <w:sz w:val="22"/>
          <w:szCs w:val="22"/>
        </w:rPr>
      </w:pPr>
      <w:r w:rsidRPr="00CF3FCB">
        <w:rPr>
          <w:rFonts w:ascii="Cambria" w:hAnsi="Cambria"/>
          <w:bCs/>
          <w:sz w:val="22"/>
          <w:szCs w:val="22"/>
        </w:rPr>
        <w:t>D</w:t>
      </w:r>
      <w:r w:rsidR="003C1F00" w:rsidRPr="00CF3FCB">
        <w:rPr>
          <w:rFonts w:ascii="Cambria" w:hAnsi="Cambria"/>
          <w:bCs/>
          <w:sz w:val="22"/>
          <w:szCs w:val="22"/>
        </w:rPr>
        <w:t>odanie hardvéru</w:t>
      </w:r>
      <w:r w:rsidR="0099170C" w:rsidRPr="007B1F09">
        <w:rPr>
          <w:rFonts w:ascii="Cambria" w:hAnsi="Cambria"/>
          <w:bCs/>
          <w:sz w:val="22"/>
          <w:szCs w:val="22"/>
        </w:rPr>
        <w:t xml:space="preserve"> –</w:t>
      </w:r>
      <w:r w:rsidR="00601F4E" w:rsidRPr="00CF3FCB">
        <w:rPr>
          <w:rFonts w:ascii="Cambria" w:hAnsi="Cambria"/>
          <w:bCs/>
          <w:sz w:val="22"/>
          <w:szCs w:val="22"/>
        </w:rPr>
        <w:t xml:space="preserve"> zariaden</w:t>
      </w:r>
      <w:r w:rsidR="00CF3FCB">
        <w:rPr>
          <w:rFonts w:ascii="Cambria" w:hAnsi="Cambria"/>
          <w:bCs/>
          <w:sz w:val="22"/>
          <w:szCs w:val="22"/>
        </w:rPr>
        <w:t>í</w:t>
      </w:r>
      <w:r w:rsidR="0099170C" w:rsidRPr="007B1F09">
        <w:rPr>
          <w:rFonts w:ascii="Cambria" w:hAnsi="Cambria"/>
          <w:bCs/>
          <w:sz w:val="22"/>
          <w:szCs w:val="22"/>
        </w:rPr>
        <w:t xml:space="preserve"> </w:t>
      </w:r>
      <w:r w:rsidR="00601F4E" w:rsidRPr="00CF3FCB">
        <w:rPr>
          <w:rFonts w:ascii="Cambria" w:hAnsi="Cambria"/>
          <w:bCs/>
          <w:sz w:val="22"/>
          <w:szCs w:val="22"/>
        </w:rPr>
        <w:t xml:space="preserve">Web Application Firewall s príslušenstvom. </w:t>
      </w:r>
      <w:r w:rsidR="00271C73" w:rsidRPr="00CF3FCB">
        <w:rPr>
          <w:rFonts w:ascii="Cambria" w:hAnsi="Cambria"/>
          <w:bCs/>
          <w:sz w:val="22"/>
          <w:szCs w:val="22"/>
        </w:rPr>
        <w:t>Podrobný</w:t>
      </w:r>
      <w:r w:rsidR="003C1F00" w:rsidRPr="00CF3FCB">
        <w:rPr>
          <w:rFonts w:ascii="Cambria" w:hAnsi="Cambria"/>
          <w:bCs/>
          <w:sz w:val="22"/>
          <w:szCs w:val="22"/>
        </w:rPr>
        <w:t xml:space="preserve"> </w:t>
      </w:r>
      <w:r w:rsidR="00271C73" w:rsidRPr="00CF3FCB">
        <w:rPr>
          <w:rFonts w:ascii="Cambria" w:hAnsi="Cambria"/>
          <w:bCs/>
          <w:sz w:val="22"/>
          <w:szCs w:val="22"/>
        </w:rPr>
        <w:t>o</w:t>
      </w:r>
      <w:r w:rsidR="003C1F00" w:rsidRPr="00CF3FCB">
        <w:rPr>
          <w:rFonts w:ascii="Cambria" w:hAnsi="Cambria"/>
          <w:bCs/>
          <w:sz w:val="22"/>
          <w:szCs w:val="22"/>
        </w:rPr>
        <w:t>pis</w:t>
      </w:r>
      <w:r w:rsidR="00271C73" w:rsidRPr="00CF3FCB">
        <w:rPr>
          <w:rFonts w:ascii="Cambria" w:hAnsi="Cambria"/>
          <w:bCs/>
          <w:sz w:val="22"/>
          <w:szCs w:val="22"/>
        </w:rPr>
        <w:t xml:space="preserve"> a </w:t>
      </w:r>
      <w:r w:rsidR="003C1F00" w:rsidRPr="00CF3FCB">
        <w:rPr>
          <w:rFonts w:ascii="Cambria" w:hAnsi="Cambria"/>
          <w:bCs/>
          <w:sz w:val="22"/>
          <w:szCs w:val="22"/>
        </w:rPr>
        <w:t xml:space="preserve">požadovaný počet </w:t>
      </w:r>
      <w:r w:rsidR="00601F4E" w:rsidRPr="00CF3FCB">
        <w:rPr>
          <w:rFonts w:ascii="Cambria" w:hAnsi="Cambria"/>
          <w:bCs/>
          <w:sz w:val="22"/>
          <w:szCs w:val="22"/>
        </w:rPr>
        <w:t xml:space="preserve">zariadení </w:t>
      </w:r>
      <w:r w:rsidR="003C1F00" w:rsidRPr="00CF3FCB">
        <w:rPr>
          <w:rFonts w:ascii="Cambria" w:hAnsi="Cambria"/>
          <w:bCs/>
          <w:sz w:val="22"/>
          <w:szCs w:val="22"/>
        </w:rPr>
        <w:t>je uvedený v bode 2</w:t>
      </w:r>
      <w:r w:rsidR="00391876" w:rsidRPr="007B1F09">
        <w:rPr>
          <w:rFonts w:ascii="Cambria" w:hAnsi="Cambria"/>
          <w:bCs/>
          <w:sz w:val="22"/>
          <w:szCs w:val="22"/>
        </w:rPr>
        <w:t>.</w:t>
      </w:r>
      <w:r w:rsidR="00CF3FCB" w:rsidRPr="007B1F09">
        <w:rPr>
          <w:rFonts w:ascii="Cambria" w:hAnsi="Cambria"/>
          <w:bCs/>
          <w:sz w:val="22"/>
          <w:szCs w:val="22"/>
        </w:rPr>
        <w:t>1</w:t>
      </w:r>
      <w:r w:rsidR="003C1F00" w:rsidRPr="00CF3FCB">
        <w:rPr>
          <w:rFonts w:ascii="Cambria" w:hAnsi="Cambria"/>
          <w:bCs/>
          <w:sz w:val="22"/>
          <w:szCs w:val="22"/>
        </w:rPr>
        <w:t xml:space="preserve"> </w:t>
      </w:r>
      <w:r w:rsidR="00CF3FCB">
        <w:rPr>
          <w:rFonts w:ascii="Cambria" w:hAnsi="Cambria"/>
          <w:bCs/>
          <w:sz w:val="22"/>
          <w:szCs w:val="22"/>
        </w:rPr>
        <w:t xml:space="preserve">v </w:t>
      </w:r>
      <w:r w:rsidR="003C1F00" w:rsidRPr="00CF3FCB">
        <w:rPr>
          <w:rFonts w:ascii="Cambria" w:hAnsi="Cambria"/>
          <w:bCs/>
          <w:sz w:val="22"/>
          <w:szCs w:val="22"/>
        </w:rPr>
        <w:t>tabuľk</w:t>
      </w:r>
      <w:r w:rsidR="00CF3FCB">
        <w:rPr>
          <w:rFonts w:ascii="Cambria" w:hAnsi="Cambria"/>
          <w:bCs/>
          <w:sz w:val="22"/>
          <w:szCs w:val="22"/>
        </w:rPr>
        <w:t>e</w:t>
      </w:r>
      <w:r w:rsidR="003C1F00" w:rsidRPr="00CF3FCB">
        <w:rPr>
          <w:rFonts w:ascii="Cambria" w:hAnsi="Cambria"/>
          <w:bCs/>
          <w:sz w:val="22"/>
          <w:szCs w:val="22"/>
        </w:rPr>
        <w:t xml:space="preserve"> č. 1</w:t>
      </w:r>
      <w:r w:rsidR="00601F4E" w:rsidRPr="00CF3FCB">
        <w:rPr>
          <w:rFonts w:ascii="Cambria" w:hAnsi="Cambria"/>
          <w:bCs/>
          <w:sz w:val="22"/>
          <w:szCs w:val="22"/>
        </w:rPr>
        <w:t>.</w:t>
      </w:r>
    </w:p>
    <w:p w14:paraId="6A2512F9" w14:textId="64B6940D" w:rsidR="003C1F00" w:rsidRPr="00CF3FCB" w:rsidRDefault="00501835" w:rsidP="00AE578E">
      <w:pPr>
        <w:numPr>
          <w:ilvl w:val="1"/>
          <w:numId w:val="35"/>
        </w:numPr>
        <w:tabs>
          <w:tab w:val="clear" w:pos="495"/>
        </w:tabs>
        <w:spacing w:line="240" w:lineRule="auto"/>
        <w:ind w:left="567" w:hanging="567"/>
        <w:rPr>
          <w:rFonts w:ascii="Cambria" w:hAnsi="Cambria"/>
          <w:bCs/>
          <w:sz w:val="22"/>
          <w:szCs w:val="22"/>
        </w:rPr>
      </w:pPr>
      <w:r w:rsidRPr="00CF3FCB">
        <w:rPr>
          <w:rFonts w:ascii="Cambria" w:hAnsi="Cambria"/>
          <w:bCs/>
          <w:sz w:val="22"/>
          <w:szCs w:val="22"/>
        </w:rPr>
        <w:t>S</w:t>
      </w:r>
      <w:r w:rsidR="00512252" w:rsidRPr="00CF3FCB">
        <w:rPr>
          <w:rFonts w:ascii="Cambria" w:hAnsi="Cambria"/>
          <w:bCs/>
          <w:sz w:val="22"/>
          <w:szCs w:val="22"/>
        </w:rPr>
        <w:t>ervisn</w:t>
      </w:r>
      <w:r w:rsidR="003C1F00" w:rsidRPr="00CF3FCB">
        <w:rPr>
          <w:rFonts w:ascii="Cambria" w:hAnsi="Cambria"/>
          <w:bCs/>
          <w:sz w:val="22"/>
          <w:szCs w:val="22"/>
        </w:rPr>
        <w:t>á</w:t>
      </w:r>
      <w:r w:rsidR="00512252" w:rsidRPr="00CF3FCB">
        <w:rPr>
          <w:rFonts w:ascii="Cambria" w:hAnsi="Cambria"/>
          <w:bCs/>
          <w:sz w:val="22"/>
          <w:szCs w:val="22"/>
        </w:rPr>
        <w:t xml:space="preserve"> podpor</w:t>
      </w:r>
      <w:r w:rsidR="003C1F00" w:rsidRPr="00CF3FCB">
        <w:rPr>
          <w:rFonts w:ascii="Cambria" w:hAnsi="Cambria"/>
          <w:bCs/>
          <w:sz w:val="22"/>
          <w:szCs w:val="22"/>
        </w:rPr>
        <w:t>a</w:t>
      </w:r>
      <w:r w:rsidR="00512252" w:rsidRPr="00CF3FCB">
        <w:rPr>
          <w:rFonts w:ascii="Cambria" w:hAnsi="Cambria"/>
          <w:bCs/>
          <w:sz w:val="22"/>
          <w:szCs w:val="22"/>
        </w:rPr>
        <w:t xml:space="preserve"> výrobcu </w:t>
      </w:r>
      <w:r w:rsidR="00DA1ADC" w:rsidRPr="00DA1ADC">
        <w:rPr>
          <w:rFonts w:ascii="Cambria" w:hAnsi="Cambria"/>
          <w:bCs/>
          <w:sz w:val="22"/>
          <w:szCs w:val="22"/>
        </w:rPr>
        <w:t xml:space="preserve">Web Application Firewall </w:t>
      </w:r>
      <w:r w:rsidR="003C1F00" w:rsidRPr="00CF3FCB">
        <w:rPr>
          <w:rFonts w:ascii="Cambria" w:hAnsi="Cambria"/>
          <w:bCs/>
          <w:sz w:val="22"/>
          <w:szCs w:val="22"/>
        </w:rPr>
        <w:t>a</w:t>
      </w:r>
      <w:r w:rsidRPr="00CF3FCB">
        <w:rPr>
          <w:rFonts w:ascii="Cambria" w:hAnsi="Cambria"/>
          <w:bCs/>
          <w:sz w:val="22"/>
          <w:szCs w:val="22"/>
        </w:rPr>
        <w:t xml:space="preserve"> </w:t>
      </w:r>
      <w:r w:rsidR="003C1F00" w:rsidRPr="00CF3FCB">
        <w:rPr>
          <w:rFonts w:ascii="Cambria" w:hAnsi="Cambria"/>
          <w:bCs/>
          <w:sz w:val="22"/>
          <w:szCs w:val="22"/>
        </w:rPr>
        <w:t xml:space="preserve">licencie </w:t>
      </w:r>
      <w:r w:rsidR="001E2BE5" w:rsidRPr="00CF3FCB">
        <w:rPr>
          <w:rFonts w:ascii="Cambria" w:hAnsi="Cambria"/>
          <w:bCs/>
          <w:sz w:val="22"/>
          <w:szCs w:val="22"/>
        </w:rPr>
        <w:t xml:space="preserve">pre </w:t>
      </w:r>
      <w:r w:rsidR="00601F4E" w:rsidRPr="00CF3FCB">
        <w:rPr>
          <w:rFonts w:ascii="Cambria" w:hAnsi="Cambria"/>
          <w:bCs/>
          <w:sz w:val="22"/>
          <w:szCs w:val="22"/>
        </w:rPr>
        <w:t>zariadenia</w:t>
      </w:r>
      <w:r w:rsidRPr="00CF3FCB">
        <w:rPr>
          <w:rFonts w:ascii="Cambria" w:hAnsi="Cambria"/>
          <w:bCs/>
          <w:sz w:val="22"/>
          <w:szCs w:val="22"/>
        </w:rPr>
        <w:t xml:space="preserve"> na obdobie </w:t>
      </w:r>
      <w:r w:rsidR="00CF3FCB">
        <w:rPr>
          <w:rFonts w:ascii="Cambria" w:hAnsi="Cambria"/>
          <w:bCs/>
          <w:sz w:val="22"/>
          <w:szCs w:val="22"/>
        </w:rPr>
        <w:t>šiestich rokov</w:t>
      </w:r>
      <w:r w:rsidR="00601F4E" w:rsidRPr="00CF3FCB">
        <w:rPr>
          <w:rFonts w:ascii="Cambria" w:hAnsi="Cambria"/>
          <w:bCs/>
          <w:sz w:val="22"/>
          <w:szCs w:val="22"/>
        </w:rPr>
        <w:t xml:space="preserve">. Podrobný opis služby je </w:t>
      </w:r>
      <w:r w:rsidR="003C1F00" w:rsidRPr="00CF3FCB">
        <w:rPr>
          <w:rFonts w:ascii="Cambria" w:hAnsi="Cambria"/>
          <w:bCs/>
          <w:sz w:val="22"/>
          <w:szCs w:val="22"/>
        </w:rPr>
        <w:t>uveden</w:t>
      </w:r>
      <w:r w:rsidR="00601F4E" w:rsidRPr="00CF3FCB">
        <w:rPr>
          <w:rFonts w:ascii="Cambria" w:hAnsi="Cambria"/>
          <w:bCs/>
          <w:sz w:val="22"/>
          <w:szCs w:val="22"/>
        </w:rPr>
        <w:t>ý</w:t>
      </w:r>
      <w:r w:rsidR="003C1F00" w:rsidRPr="00CF3FCB">
        <w:rPr>
          <w:rFonts w:ascii="Cambria" w:hAnsi="Cambria"/>
          <w:bCs/>
          <w:sz w:val="22"/>
          <w:szCs w:val="22"/>
        </w:rPr>
        <w:t xml:space="preserve"> v bode 2.</w:t>
      </w:r>
      <w:r w:rsidR="00AF6475" w:rsidRPr="00CF3FCB">
        <w:rPr>
          <w:rFonts w:ascii="Cambria" w:hAnsi="Cambria"/>
          <w:bCs/>
          <w:sz w:val="22"/>
          <w:szCs w:val="22"/>
        </w:rPr>
        <w:t>2</w:t>
      </w:r>
      <w:r w:rsidR="00CF3FCB">
        <w:rPr>
          <w:rFonts w:ascii="Cambria" w:hAnsi="Cambria"/>
          <w:bCs/>
          <w:sz w:val="22"/>
          <w:szCs w:val="22"/>
        </w:rPr>
        <w:t xml:space="preserve"> v</w:t>
      </w:r>
      <w:r w:rsidR="003C1F00" w:rsidRPr="00CF3FCB">
        <w:rPr>
          <w:rFonts w:ascii="Cambria" w:hAnsi="Cambria"/>
          <w:bCs/>
          <w:sz w:val="22"/>
          <w:szCs w:val="22"/>
        </w:rPr>
        <w:t xml:space="preserve"> tabuľk</w:t>
      </w:r>
      <w:r w:rsidR="00CF3FCB">
        <w:rPr>
          <w:rFonts w:ascii="Cambria" w:hAnsi="Cambria"/>
          <w:bCs/>
          <w:sz w:val="22"/>
          <w:szCs w:val="22"/>
        </w:rPr>
        <w:t>e</w:t>
      </w:r>
      <w:r w:rsidR="003C1F00" w:rsidRPr="00CF3FCB">
        <w:rPr>
          <w:rFonts w:ascii="Cambria" w:hAnsi="Cambria"/>
          <w:bCs/>
          <w:sz w:val="22"/>
          <w:szCs w:val="22"/>
        </w:rPr>
        <w:t xml:space="preserve"> č. 2</w:t>
      </w:r>
      <w:r w:rsidR="00601F4E" w:rsidRPr="00CF3FCB">
        <w:rPr>
          <w:rFonts w:ascii="Cambria" w:hAnsi="Cambria"/>
          <w:bCs/>
          <w:sz w:val="22"/>
          <w:szCs w:val="22"/>
        </w:rPr>
        <w:t>.</w:t>
      </w:r>
    </w:p>
    <w:p w14:paraId="2B55C47B" w14:textId="115E980C" w:rsidR="003C1F00" w:rsidRPr="00CF3FCB" w:rsidRDefault="00501835" w:rsidP="00AE578E">
      <w:pPr>
        <w:numPr>
          <w:ilvl w:val="1"/>
          <w:numId w:val="35"/>
        </w:numPr>
        <w:tabs>
          <w:tab w:val="clear" w:pos="495"/>
        </w:tabs>
        <w:spacing w:line="240" w:lineRule="auto"/>
        <w:ind w:left="567" w:hanging="567"/>
        <w:rPr>
          <w:rFonts w:ascii="Cambria" w:hAnsi="Cambria"/>
          <w:bCs/>
          <w:sz w:val="22"/>
          <w:szCs w:val="22"/>
        </w:rPr>
      </w:pPr>
      <w:r w:rsidRPr="00CF3FCB">
        <w:rPr>
          <w:rFonts w:ascii="Cambria" w:hAnsi="Cambria"/>
          <w:bCs/>
          <w:sz w:val="22"/>
          <w:szCs w:val="22"/>
        </w:rPr>
        <w:t>P</w:t>
      </w:r>
      <w:r w:rsidR="003C1F00" w:rsidRPr="00CF3FCB">
        <w:rPr>
          <w:rFonts w:ascii="Cambria" w:hAnsi="Cambria"/>
          <w:bCs/>
          <w:sz w:val="22"/>
          <w:szCs w:val="22"/>
        </w:rPr>
        <w:t>oskytnutie implement</w:t>
      </w:r>
      <w:r w:rsidR="00DA1ADC">
        <w:rPr>
          <w:rFonts w:ascii="Cambria" w:hAnsi="Cambria"/>
          <w:bCs/>
          <w:sz w:val="22"/>
          <w:szCs w:val="22"/>
        </w:rPr>
        <w:t>ácie</w:t>
      </w:r>
      <w:r w:rsidR="003C1F00" w:rsidRPr="00CF3FCB">
        <w:rPr>
          <w:rFonts w:ascii="Cambria" w:hAnsi="Cambria"/>
          <w:bCs/>
          <w:sz w:val="22"/>
          <w:szCs w:val="22"/>
        </w:rPr>
        <w:t xml:space="preserve"> </w:t>
      </w:r>
      <w:r w:rsidR="00DA1ADC" w:rsidRPr="00DA1ADC">
        <w:rPr>
          <w:rFonts w:ascii="Cambria" w:hAnsi="Cambria"/>
          <w:bCs/>
          <w:sz w:val="22"/>
          <w:szCs w:val="22"/>
        </w:rPr>
        <w:t xml:space="preserve">Web Application Firewall </w:t>
      </w:r>
      <w:r w:rsidR="005827A8" w:rsidRPr="00CF3FCB">
        <w:rPr>
          <w:rFonts w:ascii="Cambria" w:hAnsi="Cambria"/>
          <w:bCs/>
          <w:sz w:val="22"/>
          <w:szCs w:val="22"/>
        </w:rPr>
        <w:t>(</w:t>
      </w:r>
      <w:r w:rsidR="00601F4E" w:rsidRPr="00CF3FCB">
        <w:rPr>
          <w:rFonts w:ascii="Cambria" w:hAnsi="Cambria"/>
          <w:bCs/>
          <w:sz w:val="22"/>
          <w:szCs w:val="22"/>
        </w:rPr>
        <w:t xml:space="preserve">inštalácia, </w:t>
      </w:r>
      <w:r w:rsidR="005827A8" w:rsidRPr="00CF3FCB">
        <w:rPr>
          <w:rFonts w:ascii="Cambria" w:hAnsi="Cambria"/>
          <w:bCs/>
          <w:sz w:val="22"/>
          <w:szCs w:val="22"/>
        </w:rPr>
        <w:t>migrácia</w:t>
      </w:r>
      <w:r w:rsidR="00601F4E" w:rsidRPr="00CF3FCB">
        <w:rPr>
          <w:rFonts w:ascii="Cambria" w:hAnsi="Cambria"/>
          <w:bCs/>
          <w:sz w:val="22"/>
          <w:szCs w:val="22"/>
        </w:rPr>
        <w:t>, integráci</w:t>
      </w:r>
      <w:r w:rsidR="00271C73" w:rsidRPr="00CF3FCB">
        <w:rPr>
          <w:rFonts w:ascii="Cambria" w:hAnsi="Cambria"/>
          <w:bCs/>
          <w:sz w:val="22"/>
          <w:szCs w:val="22"/>
        </w:rPr>
        <w:t>a</w:t>
      </w:r>
      <w:r w:rsidR="005827A8" w:rsidRPr="00CF3FCB">
        <w:rPr>
          <w:rFonts w:ascii="Cambria" w:hAnsi="Cambria"/>
          <w:bCs/>
          <w:sz w:val="22"/>
          <w:szCs w:val="22"/>
        </w:rPr>
        <w:t xml:space="preserve"> a</w:t>
      </w:r>
      <w:r w:rsidR="00601F4E" w:rsidRPr="00CF3FCB">
        <w:rPr>
          <w:rFonts w:ascii="Cambria" w:hAnsi="Cambria"/>
          <w:bCs/>
          <w:sz w:val="22"/>
          <w:szCs w:val="22"/>
        </w:rPr>
        <w:t xml:space="preserve"> dodanie </w:t>
      </w:r>
      <w:r w:rsidR="00271C73" w:rsidRPr="00CF3FCB">
        <w:rPr>
          <w:rFonts w:ascii="Cambria" w:hAnsi="Cambria"/>
          <w:bCs/>
          <w:sz w:val="22"/>
          <w:szCs w:val="22"/>
        </w:rPr>
        <w:t>dokumentácie</w:t>
      </w:r>
      <w:r w:rsidR="00601F4E" w:rsidRPr="00CF3FCB">
        <w:rPr>
          <w:rFonts w:ascii="Cambria" w:hAnsi="Cambria"/>
          <w:bCs/>
          <w:sz w:val="22"/>
          <w:szCs w:val="22"/>
        </w:rPr>
        <w:t>)</w:t>
      </w:r>
      <w:r w:rsidR="005827A8" w:rsidRPr="00CF3FCB">
        <w:rPr>
          <w:rFonts w:ascii="Cambria" w:hAnsi="Cambria"/>
          <w:bCs/>
          <w:sz w:val="22"/>
          <w:szCs w:val="22"/>
        </w:rPr>
        <w:t xml:space="preserve"> </w:t>
      </w:r>
      <w:r w:rsidR="003C1F00" w:rsidRPr="00CF3FCB">
        <w:rPr>
          <w:rFonts w:ascii="Cambria" w:hAnsi="Cambria"/>
          <w:bCs/>
          <w:sz w:val="22"/>
          <w:szCs w:val="22"/>
        </w:rPr>
        <w:t>pre dodané zariadenia</w:t>
      </w:r>
      <w:r w:rsidR="00271C73" w:rsidRPr="00CF3FCB">
        <w:rPr>
          <w:rFonts w:ascii="Cambria" w:hAnsi="Cambria"/>
          <w:bCs/>
          <w:sz w:val="22"/>
          <w:szCs w:val="22"/>
        </w:rPr>
        <w:t xml:space="preserve">. Podrobný opis </w:t>
      </w:r>
      <w:r w:rsidR="00036194">
        <w:rPr>
          <w:rFonts w:ascii="Cambria" w:hAnsi="Cambria"/>
          <w:bCs/>
          <w:sz w:val="22"/>
          <w:szCs w:val="22"/>
        </w:rPr>
        <w:t>implementácie</w:t>
      </w:r>
      <w:r w:rsidR="00036194" w:rsidRPr="00CF3FCB">
        <w:rPr>
          <w:rFonts w:ascii="Cambria" w:hAnsi="Cambria"/>
          <w:bCs/>
          <w:sz w:val="22"/>
          <w:szCs w:val="22"/>
        </w:rPr>
        <w:t xml:space="preserve"> </w:t>
      </w:r>
      <w:r w:rsidR="00271C73" w:rsidRPr="00CF3FCB">
        <w:rPr>
          <w:rFonts w:ascii="Cambria" w:hAnsi="Cambria"/>
          <w:bCs/>
          <w:sz w:val="22"/>
          <w:szCs w:val="22"/>
        </w:rPr>
        <w:t>je uv</w:t>
      </w:r>
      <w:r w:rsidR="003C1F00" w:rsidRPr="00CF3FCB">
        <w:rPr>
          <w:rFonts w:ascii="Cambria" w:hAnsi="Cambria"/>
          <w:bCs/>
          <w:sz w:val="22"/>
          <w:szCs w:val="22"/>
        </w:rPr>
        <w:t>ede</w:t>
      </w:r>
      <w:r w:rsidR="00271C73" w:rsidRPr="00CF3FCB">
        <w:rPr>
          <w:rFonts w:ascii="Cambria" w:hAnsi="Cambria"/>
          <w:bCs/>
          <w:sz w:val="22"/>
          <w:szCs w:val="22"/>
        </w:rPr>
        <w:t>ný</w:t>
      </w:r>
      <w:r w:rsidR="003C1F00" w:rsidRPr="00CF3FCB">
        <w:rPr>
          <w:rFonts w:ascii="Cambria" w:hAnsi="Cambria"/>
          <w:bCs/>
          <w:sz w:val="22"/>
          <w:szCs w:val="22"/>
        </w:rPr>
        <w:t xml:space="preserve"> v bode 2.</w:t>
      </w:r>
      <w:r w:rsidR="00AF6475" w:rsidRPr="00CF3FCB">
        <w:rPr>
          <w:rFonts w:ascii="Cambria" w:hAnsi="Cambria"/>
          <w:bCs/>
          <w:sz w:val="22"/>
          <w:szCs w:val="22"/>
        </w:rPr>
        <w:t>3</w:t>
      </w:r>
      <w:r w:rsidR="00CF3FCB">
        <w:rPr>
          <w:rFonts w:ascii="Cambria" w:hAnsi="Cambria"/>
          <w:bCs/>
          <w:sz w:val="22"/>
          <w:szCs w:val="22"/>
        </w:rPr>
        <w:t xml:space="preserve"> v</w:t>
      </w:r>
      <w:r w:rsidR="003C1F00" w:rsidRPr="00CF3FCB">
        <w:rPr>
          <w:rFonts w:ascii="Cambria" w:hAnsi="Cambria"/>
          <w:bCs/>
          <w:sz w:val="22"/>
          <w:szCs w:val="22"/>
        </w:rPr>
        <w:t xml:space="preserve"> </w:t>
      </w:r>
      <w:r w:rsidR="00CF3FCB">
        <w:rPr>
          <w:rFonts w:ascii="Cambria" w:hAnsi="Cambria"/>
          <w:bCs/>
          <w:sz w:val="22"/>
          <w:szCs w:val="22"/>
        </w:rPr>
        <w:t>t</w:t>
      </w:r>
      <w:r w:rsidR="003C1F00" w:rsidRPr="00CF3FCB">
        <w:rPr>
          <w:rFonts w:ascii="Cambria" w:hAnsi="Cambria"/>
          <w:bCs/>
          <w:sz w:val="22"/>
          <w:szCs w:val="22"/>
        </w:rPr>
        <w:t>abuľk</w:t>
      </w:r>
      <w:r w:rsidR="00CF3FCB">
        <w:rPr>
          <w:rFonts w:ascii="Cambria" w:hAnsi="Cambria"/>
          <w:bCs/>
          <w:sz w:val="22"/>
          <w:szCs w:val="22"/>
        </w:rPr>
        <w:t>e</w:t>
      </w:r>
      <w:r w:rsidR="003C1F00" w:rsidRPr="00CF3FCB">
        <w:rPr>
          <w:rFonts w:ascii="Cambria" w:hAnsi="Cambria"/>
          <w:bCs/>
          <w:sz w:val="22"/>
          <w:szCs w:val="22"/>
        </w:rPr>
        <w:t xml:space="preserve"> č. 3</w:t>
      </w:r>
      <w:r w:rsidR="00601F4E" w:rsidRPr="00CF3FCB">
        <w:rPr>
          <w:rFonts w:ascii="Cambria" w:hAnsi="Cambria"/>
          <w:bCs/>
          <w:sz w:val="22"/>
          <w:szCs w:val="22"/>
        </w:rPr>
        <w:t>.</w:t>
      </w:r>
    </w:p>
    <w:p w14:paraId="145F7D5A" w14:textId="77777777" w:rsidR="003C1F00" w:rsidRPr="00CF3FCB" w:rsidRDefault="0099170C" w:rsidP="00AE578E">
      <w:pPr>
        <w:numPr>
          <w:ilvl w:val="1"/>
          <w:numId w:val="35"/>
        </w:numPr>
        <w:tabs>
          <w:tab w:val="clear" w:pos="495"/>
        </w:tabs>
        <w:spacing w:line="240" w:lineRule="auto"/>
        <w:ind w:left="567" w:hanging="567"/>
        <w:rPr>
          <w:rFonts w:ascii="Cambria" w:hAnsi="Cambria"/>
          <w:bCs/>
          <w:sz w:val="22"/>
          <w:szCs w:val="22"/>
        </w:rPr>
      </w:pPr>
      <w:r w:rsidRPr="007B1F09">
        <w:rPr>
          <w:rFonts w:ascii="Cambria" w:hAnsi="Cambria"/>
          <w:bCs/>
          <w:sz w:val="22"/>
          <w:szCs w:val="22"/>
        </w:rPr>
        <w:t>Zriadenie a p</w:t>
      </w:r>
      <w:r w:rsidR="003C1F00" w:rsidRPr="00CF3FCB">
        <w:rPr>
          <w:rFonts w:ascii="Cambria" w:hAnsi="Cambria"/>
          <w:bCs/>
          <w:sz w:val="22"/>
          <w:szCs w:val="22"/>
        </w:rPr>
        <w:t>oskytovanie</w:t>
      </w:r>
      <w:r w:rsidRPr="007B1F09">
        <w:rPr>
          <w:rFonts w:ascii="Cambria" w:hAnsi="Cambria"/>
          <w:bCs/>
          <w:sz w:val="22"/>
          <w:szCs w:val="22"/>
        </w:rPr>
        <w:t>/prevádzka</w:t>
      </w:r>
      <w:r w:rsidR="003C1F00" w:rsidRPr="00CF3FCB">
        <w:rPr>
          <w:rFonts w:ascii="Cambria" w:hAnsi="Cambria"/>
          <w:bCs/>
          <w:sz w:val="22"/>
          <w:szCs w:val="22"/>
        </w:rPr>
        <w:t xml:space="preserve"> cloudovej služby</w:t>
      </w:r>
      <w:r w:rsidR="00271C73" w:rsidRPr="00CF3FCB">
        <w:rPr>
          <w:rFonts w:ascii="Cambria" w:hAnsi="Cambria"/>
          <w:bCs/>
          <w:sz w:val="22"/>
          <w:szCs w:val="22"/>
        </w:rPr>
        <w:t>.</w:t>
      </w:r>
      <w:r w:rsidR="003C1F00" w:rsidRPr="00CF3FCB">
        <w:rPr>
          <w:rFonts w:ascii="Cambria" w:hAnsi="Cambria"/>
          <w:bCs/>
          <w:sz w:val="22"/>
          <w:szCs w:val="22"/>
        </w:rPr>
        <w:t xml:space="preserve"> </w:t>
      </w:r>
      <w:r w:rsidR="00271C73" w:rsidRPr="00CF3FCB">
        <w:rPr>
          <w:rFonts w:ascii="Cambria" w:hAnsi="Cambria"/>
          <w:bCs/>
          <w:sz w:val="22"/>
          <w:szCs w:val="22"/>
        </w:rPr>
        <w:t>Podrobný opis služby je uvedený v bode</w:t>
      </w:r>
      <w:r w:rsidR="00271C73" w:rsidRPr="00CF3FCB" w:rsidDel="00271C73">
        <w:rPr>
          <w:rFonts w:ascii="Cambria" w:hAnsi="Cambria"/>
          <w:bCs/>
          <w:sz w:val="22"/>
          <w:szCs w:val="22"/>
        </w:rPr>
        <w:t xml:space="preserve"> </w:t>
      </w:r>
      <w:r w:rsidR="003C1F00" w:rsidRPr="00CF3FCB">
        <w:rPr>
          <w:rFonts w:ascii="Cambria" w:hAnsi="Cambria"/>
          <w:bCs/>
          <w:sz w:val="22"/>
          <w:szCs w:val="22"/>
        </w:rPr>
        <w:t>2.</w:t>
      </w:r>
      <w:r w:rsidR="00AF6475" w:rsidRPr="00CF3FCB">
        <w:rPr>
          <w:rFonts w:ascii="Cambria" w:hAnsi="Cambria"/>
          <w:bCs/>
          <w:sz w:val="22"/>
          <w:szCs w:val="22"/>
        </w:rPr>
        <w:t>4</w:t>
      </w:r>
      <w:r w:rsidR="00CF3FCB">
        <w:rPr>
          <w:rFonts w:ascii="Cambria" w:hAnsi="Cambria"/>
          <w:bCs/>
          <w:sz w:val="22"/>
          <w:szCs w:val="22"/>
        </w:rPr>
        <w:t xml:space="preserve"> v</w:t>
      </w:r>
      <w:r w:rsidR="003C1F00" w:rsidRPr="00CF3FCB">
        <w:rPr>
          <w:rFonts w:ascii="Cambria" w:hAnsi="Cambria"/>
          <w:bCs/>
          <w:sz w:val="22"/>
          <w:szCs w:val="22"/>
        </w:rPr>
        <w:t xml:space="preserve"> tabuľk</w:t>
      </w:r>
      <w:r w:rsidR="00CF3FCB">
        <w:rPr>
          <w:rFonts w:ascii="Cambria" w:hAnsi="Cambria"/>
          <w:bCs/>
          <w:sz w:val="22"/>
          <w:szCs w:val="22"/>
        </w:rPr>
        <w:t>e</w:t>
      </w:r>
      <w:r w:rsidR="003C1F00" w:rsidRPr="00CF3FCB">
        <w:rPr>
          <w:rFonts w:ascii="Cambria" w:hAnsi="Cambria"/>
          <w:bCs/>
          <w:sz w:val="22"/>
          <w:szCs w:val="22"/>
        </w:rPr>
        <w:t xml:space="preserve"> č. 4</w:t>
      </w:r>
      <w:r w:rsidR="00271C73" w:rsidRPr="00CF3FCB">
        <w:rPr>
          <w:rFonts w:ascii="Cambria" w:hAnsi="Cambria"/>
          <w:bCs/>
          <w:sz w:val="22"/>
          <w:szCs w:val="22"/>
        </w:rPr>
        <w:t>.</w:t>
      </w:r>
    </w:p>
    <w:p w14:paraId="2E5890EE" w14:textId="7635F084" w:rsidR="003C1F00" w:rsidRPr="00CF3FCB" w:rsidRDefault="00501835" w:rsidP="00AE578E">
      <w:pPr>
        <w:numPr>
          <w:ilvl w:val="1"/>
          <w:numId w:val="35"/>
        </w:numPr>
        <w:tabs>
          <w:tab w:val="clear" w:pos="495"/>
        </w:tabs>
        <w:spacing w:line="240" w:lineRule="auto"/>
        <w:ind w:left="567" w:hanging="567"/>
        <w:rPr>
          <w:rFonts w:ascii="Cambria" w:hAnsi="Cambria"/>
          <w:bCs/>
          <w:sz w:val="22"/>
          <w:szCs w:val="22"/>
        </w:rPr>
      </w:pPr>
      <w:r w:rsidRPr="00CF3FCB">
        <w:rPr>
          <w:rFonts w:ascii="Cambria" w:hAnsi="Cambria"/>
          <w:bCs/>
          <w:sz w:val="22"/>
          <w:szCs w:val="22"/>
        </w:rPr>
        <w:t>P</w:t>
      </w:r>
      <w:r w:rsidR="003C1F00" w:rsidRPr="00CF3FCB">
        <w:rPr>
          <w:rFonts w:ascii="Cambria" w:hAnsi="Cambria"/>
          <w:bCs/>
          <w:sz w:val="22"/>
          <w:szCs w:val="22"/>
        </w:rPr>
        <w:t>oskytovanie servis</w:t>
      </w:r>
      <w:r w:rsidR="00DA1ADC">
        <w:rPr>
          <w:rFonts w:ascii="Cambria" w:hAnsi="Cambria"/>
          <w:bCs/>
          <w:sz w:val="22"/>
          <w:szCs w:val="22"/>
        </w:rPr>
        <w:t>nej podpory</w:t>
      </w:r>
      <w:r w:rsidR="003C1F00" w:rsidRPr="00CF3FCB">
        <w:rPr>
          <w:rFonts w:ascii="Cambria" w:hAnsi="Cambria"/>
          <w:bCs/>
          <w:sz w:val="22"/>
          <w:szCs w:val="22"/>
        </w:rPr>
        <w:t xml:space="preserve"> </w:t>
      </w:r>
      <w:r w:rsidR="00DA1ADC">
        <w:rPr>
          <w:rFonts w:ascii="Cambria" w:hAnsi="Cambria"/>
          <w:bCs/>
          <w:sz w:val="22"/>
          <w:szCs w:val="22"/>
        </w:rPr>
        <w:t xml:space="preserve">uchádzača </w:t>
      </w:r>
      <w:r w:rsidR="003C1F00" w:rsidRPr="00CF3FCB">
        <w:rPr>
          <w:rFonts w:ascii="Cambria" w:hAnsi="Cambria"/>
          <w:bCs/>
          <w:sz w:val="22"/>
          <w:szCs w:val="22"/>
        </w:rPr>
        <w:t xml:space="preserve">pre dodané zariadenia </w:t>
      </w:r>
      <w:r w:rsidR="00271C73" w:rsidRPr="00CF3FCB">
        <w:rPr>
          <w:rFonts w:ascii="Cambria" w:hAnsi="Cambria"/>
          <w:bCs/>
          <w:sz w:val="22"/>
          <w:szCs w:val="22"/>
        </w:rPr>
        <w:t xml:space="preserve">s príslušenstvom </w:t>
      </w:r>
      <w:r w:rsidR="003C1F00" w:rsidRPr="00CF3FCB">
        <w:rPr>
          <w:rFonts w:ascii="Cambria" w:hAnsi="Cambria"/>
          <w:bCs/>
          <w:sz w:val="22"/>
          <w:szCs w:val="22"/>
        </w:rPr>
        <w:t>a</w:t>
      </w:r>
      <w:r w:rsidR="008C2341" w:rsidRPr="00CF3FCB">
        <w:rPr>
          <w:rFonts w:ascii="Cambria" w:hAnsi="Cambria"/>
          <w:bCs/>
          <w:sz w:val="22"/>
          <w:szCs w:val="22"/>
        </w:rPr>
        <w:t> </w:t>
      </w:r>
      <w:r w:rsidR="00DA1ADC" w:rsidRPr="00CF3FCB">
        <w:rPr>
          <w:rFonts w:ascii="Cambria" w:hAnsi="Cambria"/>
          <w:bCs/>
          <w:sz w:val="22"/>
          <w:szCs w:val="22"/>
        </w:rPr>
        <w:t>správ</w:t>
      </w:r>
      <w:r w:rsidR="00DA1ADC">
        <w:rPr>
          <w:rFonts w:ascii="Cambria" w:hAnsi="Cambria"/>
          <w:bCs/>
          <w:sz w:val="22"/>
          <w:szCs w:val="22"/>
        </w:rPr>
        <w:t>y</w:t>
      </w:r>
      <w:r w:rsidR="00DA1ADC" w:rsidRPr="00CF3FCB">
        <w:rPr>
          <w:rFonts w:ascii="Cambria" w:hAnsi="Cambria"/>
          <w:bCs/>
          <w:sz w:val="22"/>
          <w:szCs w:val="22"/>
        </w:rPr>
        <w:t xml:space="preserve"> </w:t>
      </w:r>
      <w:r w:rsidR="00DA1ADC">
        <w:rPr>
          <w:rFonts w:ascii="Cambria" w:hAnsi="Cambria"/>
          <w:bCs/>
          <w:sz w:val="22"/>
          <w:szCs w:val="22"/>
        </w:rPr>
        <w:t xml:space="preserve">pre </w:t>
      </w:r>
      <w:r w:rsidR="003C1F00" w:rsidRPr="00CF3FCB">
        <w:rPr>
          <w:rFonts w:ascii="Cambria" w:hAnsi="Cambria"/>
          <w:bCs/>
          <w:sz w:val="22"/>
          <w:szCs w:val="22"/>
        </w:rPr>
        <w:t>cloudov</w:t>
      </w:r>
      <w:r w:rsidR="00271C73" w:rsidRPr="00CF3FCB">
        <w:rPr>
          <w:rFonts w:ascii="Cambria" w:hAnsi="Cambria"/>
          <w:bCs/>
          <w:sz w:val="22"/>
          <w:szCs w:val="22"/>
        </w:rPr>
        <w:t>ú</w:t>
      </w:r>
      <w:r w:rsidR="003C1F00" w:rsidRPr="00CF3FCB">
        <w:rPr>
          <w:rFonts w:ascii="Cambria" w:hAnsi="Cambria"/>
          <w:bCs/>
          <w:sz w:val="22"/>
          <w:szCs w:val="22"/>
        </w:rPr>
        <w:t xml:space="preserve"> služb</w:t>
      </w:r>
      <w:r w:rsidR="00271C73" w:rsidRPr="00CF3FCB">
        <w:rPr>
          <w:rFonts w:ascii="Cambria" w:hAnsi="Cambria"/>
          <w:bCs/>
          <w:sz w:val="22"/>
          <w:szCs w:val="22"/>
        </w:rPr>
        <w:t>u. Podrobný opis služby je uvedený</w:t>
      </w:r>
      <w:r w:rsidR="003C1F00" w:rsidRPr="00CF3FCB">
        <w:rPr>
          <w:rFonts w:ascii="Cambria" w:hAnsi="Cambria"/>
          <w:bCs/>
          <w:sz w:val="22"/>
          <w:szCs w:val="22"/>
        </w:rPr>
        <w:t xml:space="preserve"> v bode 2.</w:t>
      </w:r>
      <w:r w:rsidR="00AF6475" w:rsidRPr="00CF3FCB">
        <w:rPr>
          <w:rFonts w:ascii="Cambria" w:hAnsi="Cambria"/>
          <w:bCs/>
          <w:sz w:val="22"/>
          <w:szCs w:val="22"/>
        </w:rPr>
        <w:t>5</w:t>
      </w:r>
      <w:r w:rsidR="00CF3FCB">
        <w:rPr>
          <w:rFonts w:ascii="Cambria" w:hAnsi="Cambria"/>
          <w:bCs/>
          <w:sz w:val="22"/>
          <w:szCs w:val="22"/>
        </w:rPr>
        <w:t xml:space="preserve"> v</w:t>
      </w:r>
      <w:r w:rsidR="003C1F00" w:rsidRPr="00CF3FCB">
        <w:rPr>
          <w:rFonts w:ascii="Cambria" w:hAnsi="Cambria"/>
          <w:bCs/>
          <w:sz w:val="22"/>
          <w:szCs w:val="22"/>
        </w:rPr>
        <w:t xml:space="preserve"> tabuľk</w:t>
      </w:r>
      <w:r w:rsidR="00CF3FCB">
        <w:rPr>
          <w:rFonts w:ascii="Cambria" w:hAnsi="Cambria"/>
          <w:bCs/>
          <w:sz w:val="22"/>
          <w:szCs w:val="22"/>
        </w:rPr>
        <w:t>e</w:t>
      </w:r>
      <w:r w:rsidR="003C1F00" w:rsidRPr="00CF3FCB">
        <w:rPr>
          <w:rFonts w:ascii="Cambria" w:hAnsi="Cambria"/>
          <w:bCs/>
          <w:sz w:val="22"/>
          <w:szCs w:val="22"/>
        </w:rPr>
        <w:t xml:space="preserve"> č. 5</w:t>
      </w:r>
      <w:r w:rsidR="00271C73" w:rsidRPr="00CF3FCB">
        <w:rPr>
          <w:rFonts w:ascii="Cambria" w:hAnsi="Cambria"/>
          <w:bCs/>
          <w:sz w:val="22"/>
          <w:szCs w:val="22"/>
        </w:rPr>
        <w:t>.</w:t>
      </w:r>
    </w:p>
    <w:p w14:paraId="16BCCCE3" w14:textId="77777777" w:rsidR="003C1F00" w:rsidRDefault="00501835" w:rsidP="00AE578E">
      <w:pPr>
        <w:numPr>
          <w:ilvl w:val="1"/>
          <w:numId w:val="35"/>
        </w:numPr>
        <w:tabs>
          <w:tab w:val="clear" w:pos="495"/>
        </w:tabs>
        <w:spacing w:line="240" w:lineRule="auto"/>
        <w:ind w:left="567" w:hanging="567"/>
        <w:rPr>
          <w:rFonts w:ascii="Cambria" w:hAnsi="Cambria"/>
          <w:bCs/>
          <w:sz w:val="22"/>
          <w:szCs w:val="22"/>
        </w:rPr>
      </w:pPr>
      <w:r>
        <w:rPr>
          <w:rFonts w:ascii="Cambria" w:hAnsi="Cambria"/>
          <w:bCs/>
          <w:sz w:val="22"/>
          <w:szCs w:val="22"/>
        </w:rPr>
        <w:t>P</w:t>
      </w:r>
      <w:r w:rsidR="003C1F00">
        <w:rPr>
          <w:rFonts w:ascii="Cambria" w:hAnsi="Cambria"/>
          <w:bCs/>
          <w:sz w:val="22"/>
          <w:szCs w:val="22"/>
        </w:rPr>
        <w:t>oskytovanie k</w:t>
      </w:r>
      <w:r w:rsidR="003C1F00" w:rsidRPr="003C1F00">
        <w:rPr>
          <w:rFonts w:ascii="Cambria" w:hAnsi="Cambria"/>
          <w:bCs/>
          <w:sz w:val="22"/>
          <w:szCs w:val="22"/>
        </w:rPr>
        <w:t>onzultačn</w:t>
      </w:r>
      <w:r w:rsidR="00357866">
        <w:rPr>
          <w:rFonts w:ascii="Cambria" w:hAnsi="Cambria"/>
          <w:bCs/>
          <w:sz w:val="22"/>
          <w:szCs w:val="22"/>
        </w:rPr>
        <w:t xml:space="preserve">ých a </w:t>
      </w:r>
      <w:r w:rsidR="003C1F00" w:rsidRPr="003C1F00">
        <w:rPr>
          <w:rFonts w:ascii="Cambria" w:hAnsi="Cambria"/>
          <w:bCs/>
          <w:sz w:val="22"/>
          <w:szCs w:val="22"/>
        </w:rPr>
        <w:t>implementačn</w:t>
      </w:r>
      <w:r w:rsidR="003C1F00">
        <w:rPr>
          <w:rFonts w:ascii="Cambria" w:hAnsi="Cambria"/>
          <w:bCs/>
          <w:sz w:val="22"/>
          <w:szCs w:val="22"/>
        </w:rPr>
        <w:t>ých</w:t>
      </w:r>
      <w:r w:rsidR="003C1F00" w:rsidRPr="003C1F00">
        <w:rPr>
          <w:rFonts w:ascii="Cambria" w:hAnsi="Cambria"/>
          <w:bCs/>
          <w:sz w:val="22"/>
          <w:szCs w:val="22"/>
        </w:rPr>
        <w:t xml:space="preserve"> služ</w:t>
      </w:r>
      <w:r w:rsidR="003C1F00">
        <w:rPr>
          <w:rFonts w:ascii="Cambria" w:hAnsi="Cambria"/>
          <w:bCs/>
          <w:sz w:val="22"/>
          <w:szCs w:val="22"/>
        </w:rPr>
        <w:t xml:space="preserve">ieb </w:t>
      </w:r>
      <w:r w:rsidR="003C1F00" w:rsidRPr="003C1F00">
        <w:rPr>
          <w:rFonts w:ascii="Cambria" w:hAnsi="Cambria"/>
          <w:bCs/>
          <w:sz w:val="22"/>
          <w:szCs w:val="22"/>
        </w:rPr>
        <w:t xml:space="preserve">pre </w:t>
      </w:r>
      <w:r w:rsidR="00271C73" w:rsidRPr="003C1F00">
        <w:rPr>
          <w:rFonts w:ascii="Cambria" w:hAnsi="Cambria"/>
          <w:bCs/>
          <w:sz w:val="22"/>
          <w:szCs w:val="22"/>
        </w:rPr>
        <w:t xml:space="preserve">dodané zariadenia </w:t>
      </w:r>
      <w:r w:rsidR="00271C73">
        <w:rPr>
          <w:rFonts w:ascii="Cambria" w:hAnsi="Cambria"/>
          <w:bCs/>
          <w:sz w:val="22"/>
          <w:szCs w:val="22"/>
        </w:rPr>
        <w:t xml:space="preserve">s príslušenstvom </w:t>
      </w:r>
      <w:r w:rsidR="00271C73" w:rsidRPr="003C1F00">
        <w:rPr>
          <w:rFonts w:ascii="Cambria" w:hAnsi="Cambria"/>
          <w:bCs/>
          <w:sz w:val="22"/>
          <w:szCs w:val="22"/>
        </w:rPr>
        <w:t>a</w:t>
      </w:r>
      <w:r w:rsidR="00271C73">
        <w:rPr>
          <w:rFonts w:ascii="Cambria" w:hAnsi="Cambria"/>
          <w:bCs/>
          <w:sz w:val="22"/>
          <w:szCs w:val="22"/>
        </w:rPr>
        <w:t xml:space="preserve"> </w:t>
      </w:r>
      <w:r w:rsidR="00271C73" w:rsidRPr="003C1F00">
        <w:rPr>
          <w:rFonts w:ascii="Cambria" w:hAnsi="Cambria"/>
          <w:bCs/>
          <w:sz w:val="22"/>
          <w:szCs w:val="22"/>
        </w:rPr>
        <w:t>cloudov</w:t>
      </w:r>
      <w:r w:rsidR="00271C73">
        <w:rPr>
          <w:rFonts w:ascii="Cambria" w:hAnsi="Cambria"/>
          <w:bCs/>
          <w:sz w:val="22"/>
          <w:szCs w:val="22"/>
        </w:rPr>
        <w:t>ú</w:t>
      </w:r>
      <w:r w:rsidR="00271C73" w:rsidRPr="003C1F00">
        <w:rPr>
          <w:rFonts w:ascii="Cambria" w:hAnsi="Cambria"/>
          <w:bCs/>
          <w:sz w:val="22"/>
          <w:szCs w:val="22"/>
        </w:rPr>
        <w:t xml:space="preserve"> služb</w:t>
      </w:r>
      <w:r w:rsidR="00271C73">
        <w:rPr>
          <w:rFonts w:ascii="Cambria" w:hAnsi="Cambria"/>
          <w:bCs/>
          <w:sz w:val="22"/>
          <w:szCs w:val="22"/>
        </w:rPr>
        <w:t>u</w:t>
      </w:r>
      <w:r w:rsidR="003C1F00">
        <w:rPr>
          <w:rFonts w:ascii="Cambria" w:hAnsi="Cambria"/>
          <w:bCs/>
          <w:sz w:val="22"/>
          <w:szCs w:val="22"/>
        </w:rPr>
        <w:t>, uvedené v bode 2.</w:t>
      </w:r>
      <w:r w:rsidR="00AF6475">
        <w:rPr>
          <w:rFonts w:ascii="Cambria" w:hAnsi="Cambria"/>
          <w:bCs/>
          <w:sz w:val="22"/>
          <w:szCs w:val="22"/>
        </w:rPr>
        <w:t>6</w:t>
      </w:r>
      <w:r w:rsidR="00CF3FCB">
        <w:rPr>
          <w:rFonts w:ascii="Cambria" w:hAnsi="Cambria"/>
          <w:bCs/>
          <w:sz w:val="22"/>
          <w:szCs w:val="22"/>
        </w:rPr>
        <w:t xml:space="preserve"> v </w:t>
      </w:r>
      <w:r w:rsidR="003C1F00">
        <w:rPr>
          <w:rFonts w:ascii="Cambria" w:hAnsi="Cambria"/>
          <w:bCs/>
          <w:sz w:val="22"/>
          <w:szCs w:val="22"/>
        </w:rPr>
        <w:t>tabuľk</w:t>
      </w:r>
      <w:r w:rsidR="00CF3FCB">
        <w:rPr>
          <w:rFonts w:ascii="Cambria" w:hAnsi="Cambria"/>
          <w:bCs/>
          <w:sz w:val="22"/>
          <w:szCs w:val="22"/>
        </w:rPr>
        <w:t>e</w:t>
      </w:r>
      <w:r w:rsidR="003C1F00">
        <w:rPr>
          <w:rFonts w:ascii="Cambria" w:hAnsi="Cambria"/>
          <w:bCs/>
          <w:sz w:val="22"/>
          <w:szCs w:val="22"/>
        </w:rPr>
        <w:t xml:space="preserve"> č. 6</w:t>
      </w:r>
      <w:r w:rsidR="00CF3FCB">
        <w:rPr>
          <w:rFonts w:ascii="Cambria" w:hAnsi="Cambria"/>
          <w:bCs/>
          <w:sz w:val="22"/>
          <w:szCs w:val="22"/>
        </w:rPr>
        <w:t>.</w:t>
      </w:r>
    </w:p>
    <w:p w14:paraId="640CCC72" w14:textId="77777777" w:rsidR="009516FF" w:rsidRDefault="009516FF" w:rsidP="00AE578E">
      <w:pPr>
        <w:numPr>
          <w:ilvl w:val="1"/>
          <w:numId w:val="35"/>
        </w:numPr>
        <w:tabs>
          <w:tab w:val="clear" w:pos="495"/>
        </w:tabs>
        <w:spacing w:line="240" w:lineRule="auto"/>
        <w:ind w:left="567" w:hanging="567"/>
        <w:rPr>
          <w:rFonts w:ascii="Cambria" w:hAnsi="Cambria"/>
          <w:bCs/>
          <w:sz w:val="22"/>
          <w:szCs w:val="22"/>
        </w:rPr>
      </w:pPr>
      <w:r>
        <w:rPr>
          <w:rFonts w:ascii="Cambria" w:hAnsi="Cambria"/>
          <w:bCs/>
          <w:sz w:val="22"/>
          <w:szCs w:val="22"/>
        </w:rPr>
        <w:t>Verejný obstarávateľ požaduje dodanie tovaru a poskytovanie služ</w:t>
      </w:r>
      <w:r w:rsidR="00971D3A">
        <w:rPr>
          <w:rFonts w:ascii="Cambria" w:hAnsi="Cambria"/>
          <w:bCs/>
          <w:sz w:val="22"/>
          <w:szCs w:val="22"/>
        </w:rPr>
        <w:t>i</w:t>
      </w:r>
      <w:r>
        <w:rPr>
          <w:rFonts w:ascii="Cambria" w:hAnsi="Cambria"/>
          <w:bCs/>
          <w:sz w:val="22"/>
          <w:szCs w:val="22"/>
        </w:rPr>
        <w:t>eb v dvoch miestach plnenia:</w:t>
      </w:r>
    </w:p>
    <w:p w14:paraId="5A0C2327" w14:textId="77777777" w:rsidR="009516FF" w:rsidRDefault="009516FF" w:rsidP="00AE578E">
      <w:pPr>
        <w:pStyle w:val="ListParagraph"/>
        <w:numPr>
          <w:ilvl w:val="5"/>
          <w:numId w:val="13"/>
        </w:numPr>
        <w:spacing w:line="240" w:lineRule="auto"/>
        <w:ind w:left="851" w:hanging="283"/>
        <w:rPr>
          <w:rFonts w:ascii="Cambria" w:hAnsi="Cambria"/>
          <w:bCs/>
        </w:rPr>
      </w:pPr>
      <w:r>
        <w:rPr>
          <w:rFonts w:ascii="Cambria" w:hAnsi="Cambria"/>
          <w:bCs/>
        </w:rPr>
        <w:t>hlavné technologické pracovisko (Národná banka Slovenska, ústredie, I. Karvaša 1, 81325 Bratislava); ďalej len „HTP“</w:t>
      </w:r>
    </w:p>
    <w:p w14:paraId="1EAD8508" w14:textId="77777777" w:rsidR="009516FF" w:rsidRPr="007B1F09" w:rsidRDefault="009516FF" w:rsidP="00AE578E">
      <w:pPr>
        <w:pStyle w:val="ListParagraph"/>
        <w:numPr>
          <w:ilvl w:val="5"/>
          <w:numId w:val="13"/>
        </w:numPr>
        <w:spacing w:line="240" w:lineRule="auto"/>
        <w:ind w:left="851" w:hanging="283"/>
        <w:rPr>
          <w:rFonts w:ascii="Cambria" w:hAnsi="Cambria"/>
          <w:bCs/>
        </w:rPr>
      </w:pPr>
      <w:r>
        <w:rPr>
          <w:rFonts w:ascii="Cambria" w:hAnsi="Cambria"/>
          <w:bCs/>
        </w:rPr>
        <w:t>záložné technologické pracovisko (</w:t>
      </w:r>
      <w:r w:rsidRPr="009516FF">
        <w:rPr>
          <w:rFonts w:ascii="Cambria" w:hAnsi="Cambria"/>
          <w:bCs/>
        </w:rPr>
        <w:t>Dátové centrum Datacube,  Kopčianska 92/D, 851 01 Bratislava</w:t>
      </w:r>
      <w:r>
        <w:rPr>
          <w:rFonts w:ascii="Cambria" w:hAnsi="Cambria"/>
          <w:bCs/>
        </w:rPr>
        <w:t>); ďalej len „ZTP“</w:t>
      </w:r>
    </w:p>
    <w:p w14:paraId="01D55309" w14:textId="77777777" w:rsidR="00CF43C9" w:rsidRPr="00085234" w:rsidRDefault="00CF43C9" w:rsidP="00AE578E">
      <w:pPr>
        <w:pStyle w:val="Style2"/>
        <w:numPr>
          <w:ilvl w:val="3"/>
          <w:numId w:val="13"/>
        </w:numPr>
        <w:tabs>
          <w:tab w:val="clear" w:pos="2880"/>
        </w:tabs>
        <w:spacing w:line="240" w:lineRule="auto"/>
        <w:ind w:left="567" w:hanging="567"/>
        <w:rPr>
          <w:rFonts w:ascii="Cambria" w:hAnsi="Cambria"/>
          <w:sz w:val="22"/>
          <w:szCs w:val="22"/>
        </w:rPr>
      </w:pPr>
      <w:r w:rsidRPr="00085234">
        <w:rPr>
          <w:rFonts w:ascii="Cambria" w:hAnsi="Cambria"/>
          <w:sz w:val="22"/>
          <w:szCs w:val="22"/>
        </w:rPr>
        <w:t>Špecifikácia vecných požiadaviek</w:t>
      </w:r>
      <w:r w:rsidR="005C36D8">
        <w:rPr>
          <w:rFonts w:ascii="Cambria" w:hAnsi="Cambria"/>
          <w:sz w:val="22"/>
          <w:szCs w:val="22"/>
        </w:rPr>
        <w:t xml:space="preserve"> </w:t>
      </w:r>
      <w:r w:rsidR="003C11C6">
        <w:rPr>
          <w:rFonts w:ascii="Cambria" w:hAnsi="Cambria"/>
          <w:sz w:val="22"/>
          <w:szCs w:val="22"/>
        </w:rPr>
        <w:t>na</w:t>
      </w:r>
      <w:r w:rsidR="005371D2" w:rsidRPr="005371D2">
        <w:rPr>
          <w:rFonts w:ascii="Cambria" w:hAnsi="Cambria"/>
          <w:sz w:val="22"/>
          <w:szCs w:val="22"/>
        </w:rPr>
        <w:t xml:space="preserve"> hardvér </w:t>
      </w:r>
      <w:r w:rsidR="00CF3FCB">
        <w:rPr>
          <w:rFonts w:ascii="Cambria" w:hAnsi="Cambria"/>
          <w:sz w:val="22"/>
          <w:szCs w:val="22"/>
        </w:rPr>
        <w:t xml:space="preserve">a prevádzku </w:t>
      </w:r>
      <w:r w:rsidR="005371D2" w:rsidRPr="005371D2">
        <w:rPr>
          <w:rFonts w:ascii="Cambria" w:hAnsi="Cambria"/>
          <w:sz w:val="22"/>
          <w:szCs w:val="22"/>
        </w:rPr>
        <w:t>Web Application Firewall a poskytnutie s tým spojených služieb</w:t>
      </w:r>
      <w:r w:rsidR="003C11C6">
        <w:rPr>
          <w:rFonts w:ascii="Cambria" w:hAnsi="Cambria"/>
          <w:sz w:val="22"/>
          <w:szCs w:val="22"/>
        </w:rPr>
        <w:t>.</w:t>
      </w:r>
    </w:p>
    <w:p w14:paraId="6FDF2C8D" w14:textId="77777777" w:rsidR="00D17626" w:rsidRPr="007B1F09" w:rsidRDefault="00D17626" w:rsidP="00AE578E">
      <w:pPr>
        <w:numPr>
          <w:ilvl w:val="1"/>
          <w:numId w:val="2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w:t>
      </w:r>
      <w:r w:rsidR="00B06E40" w:rsidRPr="007B1F09">
        <w:rPr>
          <w:rFonts w:ascii="Cambria" w:hAnsi="Cambria"/>
          <w:b/>
          <w:bCs/>
          <w:sz w:val="22"/>
          <w:szCs w:val="22"/>
        </w:rPr>
        <w:t>na hardvér</w:t>
      </w:r>
    </w:p>
    <w:p w14:paraId="5FBD0479" w14:textId="77777777" w:rsidR="00D17626" w:rsidRDefault="00D17626" w:rsidP="00AE578E">
      <w:pPr>
        <w:spacing w:after="60"/>
        <w:ind w:left="567"/>
        <w:rPr>
          <w:rFonts w:ascii="Cambria" w:hAnsi="Cambria"/>
          <w:sz w:val="22"/>
          <w:szCs w:val="22"/>
        </w:rPr>
      </w:pPr>
      <w:r w:rsidRPr="00F91154">
        <w:rPr>
          <w:rFonts w:ascii="Cambria" w:hAnsi="Cambria"/>
          <w:sz w:val="22"/>
          <w:szCs w:val="22"/>
        </w:rPr>
        <w:t xml:space="preserve">Verejný obstarávateľ požaduje dodanie </w:t>
      </w:r>
      <w:r w:rsidR="00B06E40">
        <w:rPr>
          <w:rFonts w:ascii="Cambria" w:hAnsi="Cambria"/>
          <w:sz w:val="22"/>
          <w:szCs w:val="22"/>
        </w:rPr>
        <w:t>hardvéru</w:t>
      </w:r>
      <w:r w:rsidR="00F20A44">
        <w:rPr>
          <w:rFonts w:ascii="Cambria" w:hAnsi="Cambria"/>
          <w:sz w:val="22"/>
          <w:szCs w:val="22"/>
        </w:rPr>
        <w:t xml:space="preserve">: </w:t>
      </w:r>
      <w:r w:rsidR="003C11C6">
        <w:rPr>
          <w:rFonts w:ascii="Cambria" w:hAnsi="Cambria"/>
          <w:sz w:val="22"/>
          <w:szCs w:val="22"/>
        </w:rPr>
        <w:t>zariaden</w:t>
      </w:r>
      <w:r w:rsidR="00CF3FCB">
        <w:rPr>
          <w:rFonts w:ascii="Cambria" w:hAnsi="Cambria"/>
          <w:sz w:val="22"/>
          <w:szCs w:val="22"/>
        </w:rPr>
        <w:t>í</w:t>
      </w:r>
      <w:r w:rsidR="003C11C6">
        <w:rPr>
          <w:rFonts w:ascii="Cambria" w:hAnsi="Cambria"/>
          <w:sz w:val="22"/>
          <w:szCs w:val="22"/>
        </w:rPr>
        <w:t xml:space="preserve"> a</w:t>
      </w:r>
      <w:r w:rsidR="00F20A44">
        <w:rPr>
          <w:rFonts w:ascii="Cambria" w:hAnsi="Cambria"/>
          <w:sz w:val="22"/>
          <w:szCs w:val="22"/>
        </w:rPr>
        <w:t> </w:t>
      </w:r>
      <w:r w:rsidR="003C11C6">
        <w:rPr>
          <w:rFonts w:ascii="Cambria" w:hAnsi="Cambria"/>
          <w:sz w:val="22"/>
          <w:szCs w:val="22"/>
        </w:rPr>
        <w:t>príslušenstv</w:t>
      </w:r>
      <w:r w:rsidR="00CF3FCB">
        <w:rPr>
          <w:rFonts w:ascii="Cambria" w:hAnsi="Cambria"/>
          <w:sz w:val="22"/>
          <w:szCs w:val="22"/>
        </w:rPr>
        <w:t>a</w:t>
      </w:r>
      <w:r w:rsidR="00F20A44">
        <w:rPr>
          <w:rFonts w:ascii="Cambria" w:hAnsi="Cambria"/>
          <w:sz w:val="22"/>
          <w:szCs w:val="22"/>
        </w:rPr>
        <w:t>;</w:t>
      </w:r>
      <w:r w:rsidR="00CF3FCB">
        <w:rPr>
          <w:rFonts w:ascii="Cambria" w:hAnsi="Cambria"/>
          <w:sz w:val="22"/>
          <w:szCs w:val="22"/>
        </w:rPr>
        <w:t xml:space="preserve"> (ďalej aj ako „nový HW“)</w:t>
      </w:r>
      <w:r w:rsidR="00F91154" w:rsidRPr="00F91154">
        <w:rPr>
          <w:rFonts w:ascii="Cambria" w:hAnsi="Cambria"/>
          <w:sz w:val="22"/>
          <w:szCs w:val="22"/>
        </w:rPr>
        <w:t>.</w:t>
      </w:r>
      <w:r w:rsidRPr="00F91154">
        <w:rPr>
          <w:rFonts w:ascii="Cambria" w:hAnsi="Cambria"/>
          <w:sz w:val="22"/>
          <w:szCs w:val="22"/>
        </w:rPr>
        <w:t xml:space="preserve"> Označenie, popis a požadovaný počet </w:t>
      </w:r>
      <w:r w:rsidR="00CF3FCB">
        <w:rPr>
          <w:rFonts w:ascii="Cambria" w:hAnsi="Cambria"/>
          <w:sz w:val="22"/>
          <w:szCs w:val="22"/>
        </w:rPr>
        <w:t xml:space="preserve">nového HW </w:t>
      </w:r>
      <w:r w:rsidRPr="00F91154">
        <w:rPr>
          <w:rFonts w:ascii="Cambria" w:hAnsi="Cambria"/>
          <w:sz w:val="22"/>
          <w:szCs w:val="22"/>
        </w:rPr>
        <w:t xml:space="preserve">je uvedený v nasledujúcej tabuľke č. 1. </w:t>
      </w:r>
    </w:p>
    <w:p w14:paraId="71619269" w14:textId="77777777" w:rsidR="00391F26" w:rsidRPr="00782548" w:rsidRDefault="00391F26" w:rsidP="007B1F09">
      <w:pPr>
        <w:pStyle w:val="weeklies"/>
        <w:overflowPunct/>
        <w:autoSpaceDE/>
        <w:autoSpaceDN/>
        <w:adjustRightInd/>
        <w:spacing w:after="100"/>
        <w:ind w:left="142"/>
        <w:jc w:val="left"/>
        <w:textAlignment w:val="auto"/>
        <w:rPr>
          <w:rFonts w:ascii="Cambria" w:hAnsi="Cambria"/>
          <w:iCs/>
          <w:color w:val="000000"/>
          <w:sz w:val="22"/>
          <w:szCs w:val="22"/>
          <w:lang w:val="sk-SK"/>
        </w:rPr>
      </w:pPr>
      <w:r w:rsidRPr="00466543">
        <w:rPr>
          <w:rFonts w:ascii="Cambria" w:hAnsi="Cambria"/>
          <w:b/>
          <w:bCs/>
          <w:iCs/>
          <w:sz w:val="22"/>
          <w:szCs w:val="22"/>
          <w:lang w:val="sk-SK"/>
        </w:rPr>
        <w:t>Tabuľka č. 1</w:t>
      </w:r>
      <w:r w:rsidR="005803F9">
        <w:rPr>
          <w:rFonts w:ascii="Cambria" w:hAnsi="Cambria"/>
          <w:iCs/>
          <w:sz w:val="22"/>
          <w:szCs w:val="22"/>
          <w:lang w:val="sk-SK"/>
        </w:rPr>
        <w:t xml:space="preserve"> – </w:t>
      </w:r>
      <w:r w:rsidRPr="00B06E40">
        <w:rPr>
          <w:rFonts w:ascii="Cambria" w:hAnsi="Cambria"/>
          <w:iCs/>
          <w:sz w:val="22"/>
          <w:szCs w:val="22"/>
          <w:lang w:val="sk-SK"/>
        </w:rPr>
        <w:t>Označenie, popis a požadovaný počet</w:t>
      </w:r>
      <w:r>
        <w:rPr>
          <w:rFonts w:ascii="Cambria" w:hAnsi="Cambria"/>
          <w:iCs/>
          <w:sz w:val="22"/>
          <w:szCs w:val="22"/>
          <w:lang w:val="sk-SK"/>
        </w:rPr>
        <w:t>/hodnota</w:t>
      </w:r>
    </w:p>
    <w:tbl>
      <w:tblPr>
        <w:tblW w:w="8932" w:type="dxa"/>
        <w:jc w:val="center"/>
        <w:tblLook w:val="0000" w:firstRow="0" w:lastRow="0" w:firstColumn="0" w:lastColumn="0" w:noHBand="0" w:noVBand="0"/>
      </w:tblPr>
      <w:tblGrid>
        <w:gridCol w:w="1257"/>
        <w:gridCol w:w="5963"/>
        <w:gridCol w:w="1701"/>
        <w:gridCol w:w="11"/>
      </w:tblGrid>
      <w:tr w:rsidR="00222E7B" w:rsidRPr="00505420" w14:paraId="53DF03A4" w14:textId="77777777" w:rsidTr="00DF5173">
        <w:trPr>
          <w:gridAfter w:val="1"/>
          <w:wAfter w:w="11" w:type="dxa"/>
          <w:trHeight w:val="511"/>
          <w:jc w:val="center"/>
        </w:trPr>
        <w:tc>
          <w:tcPr>
            <w:tcW w:w="1257"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473ABB08" w14:textId="77777777" w:rsidR="00222E7B" w:rsidRPr="006A58F2" w:rsidRDefault="00222E7B" w:rsidP="000639B9">
            <w:pPr>
              <w:jc w:val="center"/>
              <w:rPr>
                <w:rFonts w:ascii="Cambria" w:hAnsi="Cambria"/>
                <w:b/>
                <w:bCs/>
                <w:sz w:val="22"/>
                <w:szCs w:val="22"/>
              </w:rPr>
            </w:pPr>
            <w:r w:rsidRPr="006A58F2">
              <w:rPr>
                <w:rFonts w:ascii="Cambria" w:hAnsi="Cambria"/>
                <w:b/>
                <w:bCs/>
                <w:sz w:val="22"/>
                <w:szCs w:val="22"/>
              </w:rPr>
              <w:t>Položka</w:t>
            </w:r>
          </w:p>
        </w:tc>
        <w:tc>
          <w:tcPr>
            <w:tcW w:w="5963" w:type="dxa"/>
            <w:tcBorders>
              <w:top w:val="single" w:sz="8" w:space="0" w:color="auto"/>
              <w:left w:val="single" w:sz="2" w:space="0" w:color="auto"/>
              <w:bottom w:val="single" w:sz="2" w:space="0" w:color="auto"/>
              <w:right w:val="single" w:sz="2" w:space="0" w:color="auto"/>
            </w:tcBorders>
            <w:shd w:val="clear" w:color="auto" w:fill="D9D9D9"/>
            <w:vAlign w:val="center"/>
          </w:tcPr>
          <w:p w14:paraId="33260988" w14:textId="77777777" w:rsidR="00222E7B" w:rsidRDefault="00113E92" w:rsidP="000639B9">
            <w:pPr>
              <w:jc w:val="center"/>
              <w:rPr>
                <w:rFonts w:ascii="Cambria" w:hAnsi="Cambria"/>
                <w:b/>
                <w:bCs/>
                <w:sz w:val="22"/>
                <w:szCs w:val="22"/>
              </w:rPr>
            </w:pPr>
            <w:r>
              <w:rPr>
                <w:rFonts w:ascii="Cambria" w:hAnsi="Cambria"/>
                <w:b/>
                <w:bCs/>
                <w:sz w:val="22"/>
                <w:szCs w:val="22"/>
              </w:rPr>
              <w:t>Požadované</w:t>
            </w:r>
          </w:p>
          <w:p w14:paraId="55488843" w14:textId="77777777" w:rsidR="00810F24" w:rsidRPr="006A58F2" w:rsidRDefault="00810F24" w:rsidP="000639B9">
            <w:pPr>
              <w:jc w:val="center"/>
              <w:rPr>
                <w:rFonts w:ascii="Cambria" w:hAnsi="Cambria"/>
                <w:b/>
                <w:bCs/>
                <w:sz w:val="22"/>
                <w:szCs w:val="22"/>
              </w:rPr>
            </w:pPr>
            <w:r>
              <w:rPr>
                <w:rFonts w:ascii="Cambria" w:hAnsi="Cambria"/>
                <w:b/>
                <w:bCs/>
                <w:color w:val="000000"/>
                <w:sz w:val="22"/>
                <w:szCs w:val="22"/>
              </w:rPr>
              <w:t xml:space="preserve">minimálne </w:t>
            </w:r>
            <w:r w:rsidRPr="00984202">
              <w:rPr>
                <w:rFonts w:ascii="Cambria" w:hAnsi="Cambria"/>
                <w:b/>
                <w:bCs/>
                <w:color w:val="000000"/>
                <w:sz w:val="22"/>
                <w:szCs w:val="22"/>
              </w:rPr>
              <w:t xml:space="preserve">technické </w:t>
            </w:r>
            <w:r>
              <w:rPr>
                <w:rFonts w:ascii="Cambria" w:hAnsi="Cambria"/>
                <w:b/>
                <w:bCs/>
                <w:color w:val="000000"/>
                <w:sz w:val="22"/>
                <w:szCs w:val="22"/>
              </w:rPr>
              <w:t>a funkčné parametre</w:t>
            </w:r>
          </w:p>
        </w:tc>
        <w:tc>
          <w:tcPr>
            <w:tcW w:w="1701" w:type="dxa"/>
            <w:tcBorders>
              <w:top w:val="single" w:sz="8" w:space="0" w:color="auto"/>
              <w:left w:val="single" w:sz="2" w:space="0" w:color="auto"/>
              <w:bottom w:val="single" w:sz="2" w:space="0" w:color="auto"/>
              <w:right w:val="single" w:sz="8" w:space="0" w:color="auto"/>
            </w:tcBorders>
            <w:shd w:val="clear" w:color="auto" w:fill="D9D9D9"/>
            <w:vAlign w:val="center"/>
          </w:tcPr>
          <w:p w14:paraId="5AA054B8" w14:textId="77777777" w:rsidR="00222E7B" w:rsidRPr="007B1F09" w:rsidRDefault="00F20A44" w:rsidP="00BF2B58">
            <w:pPr>
              <w:jc w:val="center"/>
              <w:rPr>
                <w:rFonts w:ascii="Cambria" w:hAnsi="Cambria"/>
                <w:b/>
                <w:bCs/>
                <w:sz w:val="22"/>
                <w:szCs w:val="22"/>
              </w:rPr>
            </w:pPr>
            <w:r>
              <w:rPr>
                <w:rFonts w:ascii="Cambria" w:hAnsi="Cambria"/>
                <w:b/>
                <w:bCs/>
                <w:sz w:val="22"/>
                <w:szCs w:val="22"/>
              </w:rPr>
              <w:t>Požadovaná h</w:t>
            </w:r>
            <w:r w:rsidR="00222E7B" w:rsidRPr="007B1F09">
              <w:rPr>
                <w:rFonts w:ascii="Cambria" w:hAnsi="Cambria"/>
                <w:b/>
                <w:bCs/>
                <w:sz w:val="22"/>
                <w:szCs w:val="22"/>
              </w:rPr>
              <w:t>odnota</w:t>
            </w:r>
          </w:p>
        </w:tc>
      </w:tr>
      <w:tr w:rsidR="00810F24" w:rsidRPr="00505420" w14:paraId="40B85F9D"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noWrap/>
          </w:tcPr>
          <w:p w14:paraId="2D9B7A87" w14:textId="77777777" w:rsidR="00810F24" w:rsidRPr="00810F24" w:rsidRDefault="00810F24" w:rsidP="00EB67D3">
            <w:pPr>
              <w:overflowPunct/>
              <w:autoSpaceDE/>
              <w:autoSpaceDN/>
              <w:adjustRightInd/>
              <w:spacing w:line="240" w:lineRule="auto"/>
              <w:jc w:val="center"/>
              <w:textAlignment w:val="auto"/>
              <w:rPr>
                <w:rFonts w:ascii="Cambria" w:hAnsi="Cambria" w:cs="Calibri"/>
                <w:b/>
                <w:bCs/>
                <w:color w:val="000000"/>
                <w:sz w:val="22"/>
                <w:szCs w:val="22"/>
                <w:highlight w:val="lightGray"/>
              </w:rPr>
            </w:pPr>
          </w:p>
        </w:tc>
      </w:tr>
      <w:tr w:rsidR="00810F24" w:rsidRPr="00505420" w14:paraId="2E820EED"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7C38EA51" w14:textId="77777777" w:rsidR="00810F24" w:rsidRPr="00984202" w:rsidRDefault="00810F24" w:rsidP="005641F2">
            <w:pPr>
              <w:jc w:val="center"/>
              <w:rPr>
                <w:rFonts w:ascii="Cambria" w:hAnsi="Cambria"/>
                <w:b/>
                <w:bCs/>
                <w:color w:val="000000"/>
                <w:sz w:val="22"/>
                <w:szCs w:val="22"/>
              </w:rPr>
            </w:pPr>
            <w:r>
              <w:rPr>
                <w:rFonts w:ascii="Cambria" w:hAnsi="Cambria"/>
                <w:b/>
                <w:bCs/>
                <w:color w:val="000000"/>
                <w:sz w:val="22"/>
                <w:szCs w:val="22"/>
              </w:rPr>
              <w:t>Zariadeni</w:t>
            </w:r>
            <w:r w:rsidR="00113E92">
              <w:rPr>
                <w:rFonts w:ascii="Cambria" w:hAnsi="Cambria"/>
                <w:b/>
                <w:bCs/>
                <w:color w:val="000000"/>
                <w:sz w:val="22"/>
                <w:szCs w:val="22"/>
              </w:rPr>
              <w:t>a</w:t>
            </w:r>
          </w:p>
        </w:tc>
      </w:tr>
      <w:tr w:rsidR="004E307E" w:rsidRPr="00505420" w14:paraId="42DFD667"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tcPr>
          <w:p w14:paraId="39967C97" w14:textId="364C8B72" w:rsidR="004E307E" w:rsidRPr="004E307E" w:rsidRDefault="004E307E" w:rsidP="004E307E">
            <w:pPr>
              <w:jc w:val="center"/>
              <w:rPr>
                <w:rFonts w:ascii="Cambria" w:hAnsi="Cambria"/>
                <w:b/>
                <w:bCs/>
                <w:sz w:val="22"/>
                <w:szCs w:val="22"/>
              </w:rPr>
            </w:pPr>
            <w:r>
              <w:rPr>
                <w:rFonts w:ascii="Cambria" w:hAnsi="Cambria"/>
                <w:b/>
                <w:bCs/>
                <w:sz w:val="22"/>
                <w:szCs w:val="22"/>
              </w:rPr>
              <w:t>1</w:t>
            </w:r>
            <w:r w:rsidR="00800DD1">
              <w:rPr>
                <w:rFonts w:ascii="Cambria" w:hAnsi="Cambria"/>
                <w:b/>
                <w:bCs/>
                <w:sz w:val="22"/>
                <w:szCs w:val="22"/>
              </w:rPr>
              <w:t>.</w:t>
            </w:r>
          </w:p>
        </w:tc>
        <w:tc>
          <w:tcPr>
            <w:tcW w:w="5963" w:type="dxa"/>
            <w:tcBorders>
              <w:top w:val="single" w:sz="4" w:space="0" w:color="auto"/>
              <w:left w:val="single" w:sz="2" w:space="0" w:color="auto"/>
              <w:bottom w:val="single" w:sz="4" w:space="0" w:color="auto"/>
              <w:right w:val="single" w:sz="2" w:space="0" w:color="auto"/>
            </w:tcBorders>
          </w:tcPr>
          <w:p w14:paraId="147DD24F" w14:textId="20A34986" w:rsidR="004E307E" w:rsidRPr="00DF5173" w:rsidRDefault="004E307E" w:rsidP="00DF5173">
            <w:pPr>
              <w:jc w:val="center"/>
              <w:rPr>
                <w:rFonts w:ascii="Cambria" w:hAnsi="Cambria"/>
                <w:b/>
                <w:bCs/>
                <w:sz w:val="22"/>
                <w:szCs w:val="22"/>
              </w:rPr>
            </w:pPr>
            <w:r w:rsidRPr="002D6337">
              <w:rPr>
                <w:rFonts w:ascii="Cambria" w:hAnsi="Cambria"/>
                <w:b/>
                <w:bCs/>
                <w:sz w:val="22"/>
                <w:szCs w:val="22"/>
              </w:rPr>
              <w:t xml:space="preserve">Web </w:t>
            </w:r>
            <w:proofErr w:type="spellStart"/>
            <w:r w:rsidRPr="002D6337">
              <w:rPr>
                <w:rFonts w:ascii="Cambria" w:hAnsi="Cambria"/>
                <w:b/>
                <w:bCs/>
                <w:sz w:val="22"/>
                <w:szCs w:val="22"/>
              </w:rPr>
              <w:t>Aplication</w:t>
            </w:r>
            <w:proofErr w:type="spellEnd"/>
            <w:r w:rsidRPr="002D6337">
              <w:rPr>
                <w:rFonts w:ascii="Cambria" w:hAnsi="Cambria"/>
                <w:b/>
                <w:bCs/>
                <w:sz w:val="22"/>
                <w:szCs w:val="22"/>
              </w:rPr>
              <w:t xml:space="preserve"> Firewall</w:t>
            </w:r>
          </w:p>
        </w:tc>
        <w:tc>
          <w:tcPr>
            <w:tcW w:w="1701" w:type="dxa"/>
            <w:tcBorders>
              <w:top w:val="single" w:sz="4" w:space="0" w:color="auto"/>
              <w:left w:val="single" w:sz="2" w:space="0" w:color="auto"/>
              <w:bottom w:val="single" w:sz="4" w:space="0" w:color="auto"/>
              <w:right w:val="single" w:sz="2" w:space="0" w:color="auto"/>
            </w:tcBorders>
          </w:tcPr>
          <w:p w14:paraId="39F9E556" w14:textId="77777777" w:rsidR="004E307E" w:rsidRPr="00DF5173" w:rsidRDefault="004E307E" w:rsidP="00DF5173">
            <w:pPr>
              <w:overflowPunct/>
              <w:autoSpaceDE/>
              <w:autoSpaceDN/>
              <w:adjustRightInd/>
              <w:jc w:val="center"/>
              <w:textAlignment w:val="auto"/>
              <w:rPr>
                <w:rFonts w:ascii="Cambria" w:hAnsi="Cambria"/>
                <w:b/>
                <w:bCs/>
                <w:sz w:val="22"/>
                <w:szCs w:val="22"/>
              </w:rPr>
            </w:pPr>
            <w:r w:rsidRPr="00DF5173">
              <w:rPr>
                <w:rFonts w:ascii="Cambria" w:hAnsi="Cambria"/>
                <w:b/>
                <w:bCs/>
                <w:sz w:val="22"/>
                <w:szCs w:val="22"/>
              </w:rPr>
              <w:t>3 ks</w:t>
            </w:r>
          </w:p>
        </w:tc>
      </w:tr>
      <w:tr w:rsidR="00984202" w:rsidRPr="00505420" w14:paraId="028E3404"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6886483D" w14:textId="77777777" w:rsidR="00984202" w:rsidRPr="00984202" w:rsidRDefault="00810F24" w:rsidP="00222E7B">
            <w:pPr>
              <w:jc w:val="center"/>
              <w:rPr>
                <w:rFonts w:ascii="Cambria" w:hAnsi="Cambria"/>
                <w:b/>
                <w:bCs/>
                <w:color w:val="000000"/>
                <w:sz w:val="22"/>
                <w:szCs w:val="22"/>
              </w:rPr>
            </w:pPr>
            <w:r>
              <w:rPr>
                <w:rFonts w:ascii="Cambria" w:hAnsi="Cambria"/>
                <w:b/>
                <w:bCs/>
                <w:color w:val="000000"/>
                <w:sz w:val="22"/>
                <w:szCs w:val="22"/>
              </w:rPr>
              <w:t>T</w:t>
            </w:r>
            <w:r w:rsidR="00984202" w:rsidRPr="00984202">
              <w:rPr>
                <w:rFonts w:ascii="Cambria" w:hAnsi="Cambria"/>
                <w:b/>
                <w:bCs/>
                <w:color w:val="000000"/>
                <w:sz w:val="22"/>
                <w:szCs w:val="22"/>
              </w:rPr>
              <w:t>echnické parametre</w:t>
            </w:r>
            <w:r w:rsidR="00113E92">
              <w:rPr>
                <w:rFonts w:ascii="Cambria" w:hAnsi="Cambria"/>
                <w:b/>
                <w:bCs/>
                <w:color w:val="000000"/>
                <w:sz w:val="22"/>
                <w:szCs w:val="22"/>
              </w:rPr>
              <w:t xml:space="preserve"> zariadení</w:t>
            </w:r>
          </w:p>
        </w:tc>
      </w:tr>
      <w:tr w:rsidR="004E307E" w:rsidRPr="00505420" w14:paraId="0541496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B62A686" w14:textId="318E5E25"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w:t>
            </w:r>
          </w:p>
        </w:tc>
        <w:tc>
          <w:tcPr>
            <w:tcW w:w="5963" w:type="dxa"/>
            <w:tcBorders>
              <w:top w:val="single" w:sz="2" w:space="0" w:color="auto"/>
              <w:left w:val="single" w:sz="2" w:space="0" w:color="auto"/>
              <w:bottom w:val="single" w:sz="2" w:space="0" w:color="auto"/>
              <w:right w:val="single" w:sz="2" w:space="0" w:color="auto"/>
            </w:tcBorders>
          </w:tcPr>
          <w:p w14:paraId="029B1F00" w14:textId="77777777" w:rsidR="004E307E" w:rsidRPr="00984202" w:rsidRDefault="004E307E" w:rsidP="004E307E">
            <w:pPr>
              <w:rPr>
                <w:rFonts w:ascii="Cambria" w:hAnsi="Cambria"/>
                <w:color w:val="333333"/>
                <w:sz w:val="22"/>
                <w:szCs w:val="22"/>
              </w:rPr>
            </w:pPr>
            <w:r w:rsidRPr="00984202">
              <w:rPr>
                <w:rFonts w:ascii="Cambria" w:hAnsi="Cambria" w:cs="Calibri"/>
                <w:color w:val="000000"/>
                <w:sz w:val="22"/>
                <w:szCs w:val="22"/>
              </w:rPr>
              <w:t xml:space="preserve">Chassis </w:t>
            </w:r>
            <w:proofErr w:type="spellStart"/>
            <w:r w:rsidRPr="00984202">
              <w:rPr>
                <w:rFonts w:ascii="Cambria" w:hAnsi="Cambria" w:cs="Calibri"/>
                <w:color w:val="000000"/>
                <w:sz w:val="22"/>
                <w:szCs w:val="22"/>
              </w:rPr>
              <w:t>Height</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Rack</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Units</w:t>
            </w:r>
            <w:proofErr w:type="spellEnd"/>
            <w:r w:rsidRPr="00984202">
              <w:rPr>
                <w:rFonts w:ascii="Cambria" w:hAnsi="Cambria" w:cs="Calibri"/>
                <w:color w:val="000000"/>
                <w:sz w:val="22"/>
                <w:szCs w:val="22"/>
              </w:rPr>
              <w:t>)</w:t>
            </w:r>
          </w:p>
        </w:tc>
        <w:tc>
          <w:tcPr>
            <w:tcW w:w="1701" w:type="dxa"/>
            <w:tcBorders>
              <w:top w:val="single" w:sz="2" w:space="0" w:color="auto"/>
              <w:left w:val="single" w:sz="2" w:space="0" w:color="auto"/>
              <w:bottom w:val="single" w:sz="2" w:space="0" w:color="auto"/>
              <w:right w:val="single" w:sz="2" w:space="0" w:color="auto"/>
            </w:tcBorders>
            <w:noWrap/>
            <w:vAlign w:val="center"/>
          </w:tcPr>
          <w:p w14:paraId="1400FEF2" w14:textId="77777777" w:rsidR="004E307E" w:rsidRPr="00984202" w:rsidRDefault="004E307E" w:rsidP="004E307E">
            <w:pPr>
              <w:jc w:val="center"/>
              <w:rPr>
                <w:rFonts w:ascii="Cambria" w:hAnsi="Cambria"/>
                <w:color w:val="000000"/>
                <w:sz w:val="22"/>
                <w:szCs w:val="22"/>
              </w:rPr>
            </w:pPr>
            <w:r w:rsidRPr="00984202">
              <w:rPr>
                <w:rFonts w:ascii="Cambria" w:hAnsi="Cambria"/>
                <w:color w:val="000000"/>
                <w:sz w:val="22"/>
                <w:szCs w:val="22"/>
              </w:rPr>
              <w:t>1U</w:t>
            </w:r>
          </w:p>
        </w:tc>
      </w:tr>
      <w:tr w:rsidR="004E307E" w:rsidRPr="00505420" w14:paraId="01D572A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4A8F950" w14:textId="3DBE8117"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w:t>
            </w:r>
          </w:p>
        </w:tc>
        <w:tc>
          <w:tcPr>
            <w:tcW w:w="5963" w:type="dxa"/>
            <w:tcBorders>
              <w:top w:val="single" w:sz="2" w:space="0" w:color="auto"/>
              <w:left w:val="single" w:sz="2" w:space="0" w:color="auto"/>
              <w:bottom w:val="single" w:sz="2" w:space="0" w:color="auto"/>
              <w:right w:val="single" w:sz="2" w:space="0" w:color="auto"/>
            </w:tcBorders>
          </w:tcPr>
          <w:p w14:paraId="51713B31" w14:textId="77777777" w:rsidR="004E307E" w:rsidRPr="00151418" w:rsidRDefault="004E307E" w:rsidP="004E307E">
            <w:pPr>
              <w:rPr>
                <w:rFonts w:ascii="Aptos" w:hAnsi="Aptos"/>
                <w:color w:val="000000"/>
                <w:sz w:val="22"/>
                <w:lang w:eastAsia="sk-SK"/>
              </w:rPr>
            </w:pPr>
            <w:r w:rsidRPr="00151418">
              <w:rPr>
                <w:rFonts w:ascii="Cambria" w:hAnsi="Cambria" w:cs="Calibri"/>
                <w:color w:val="000000"/>
                <w:sz w:val="22"/>
                <w:szCs w:val="22"/>
              </w:rPr>
              <w:t xml:space="preserve">10G/1G RJ45 </w:t>
            </w:r>
            <w:proofErr w:type="spellStart"/>
            <w:r w:rsidRPr="00151418">
              <w:rPr>
                <w:rFonts w:ascii="Cambria" w:hAnsi="Cambria" w:cs="Calibri"/>
                <w:color w:val="000000"/>
                <w:sz w:val="22"/>
                <w:szCs w:val="22"/>
              </w:rPr>
              <w:t>Ports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7FF8AB6D" w14:textId="77777777" w:rsidR="004E307E" w:rsidRPr="00984202" w:rsidRDefault="004E307E" w:rsidP="004E307E">
            <w:pPr>
              <w:jc w:val="center"/>
              <w:rPr>
                <w:rFonts w:ascii="Cambria" w:hAnsi="Cambria"/>
                <w:color w:val="000000"/>
                <w:sz w:val="22"/>
                <w:szCs w:val="22"/>
              </w:rPr>
            </w:pPr>
            <w:r>
              <w:rPr>
                <w:rFonts w:ascii="Cambria" w:hAnsi="Cambria"/>
                <w:color w:val="000000"/>
                <w:sz w:val="22"/>
                <w:szCs w:val="22"/>
              </w:rPr>
              <w:t>4 ks</w:t>
            </w:r>
          </w:p>
        </w:tc>
      </w:tr>
      <w:tr w:rsidR="004E307E" w:rsidRPr="00505420" w14:paraId="038CB7F0"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49B520B" w14:textId="506B2C6A"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w:t>
            </w:r>
          </w:p>
        </w:tc>
        <w:tc>
          <w:tcPr>
            <w:tcW w:w="5963" w:type="dxa"/>
            <w:tcBorders>
              <w:top w:val="single" w:sz="2" w:space="0" w:color="auto"/>
              <w:left w:val="single" w:sz="2" w:space="0" w:color="auto"/>
              <w:bottom w:val="single" w:sz="2" w:space="0" w:color="auto"/>
              <w:right w:val="single" w:sz="2" w:space="0" w:color="auto"/>
            </w:tcBorders>
          </w:tcPr>
          <w:p w14:paraId="05A75BC0" w14:textId="77777777" w:rsidR="004E307E" w:rsidRPr="00151418" w:rsidRDefault="004E307E" w:rsidP="004E307E">
            <w:pPr>
              <w:rPr>
                <w:rFonts w:ascii="Aptos" w:hAnsi="Aptos"/>
                <w:color w:val="000000"/>
                <w:sz w:val="22"/>
                <w:lang w:eastAsia="sk-SK"/>
              </w:rPr>
            </w:pPr>
            <w:r w:rsidRPr="00151418">
              <w:rPr>
                <w:rFonts w:ascii="Cambria" w:hAnsi="Cambria" w:cs="Calibri"/>
                <w:color w:val="000000"/>
                <w:sz w:val="22"/>
                <w:szCs w:val="22"/>
              </w:rPr>
              <w:t xml:space="preserve">25G/10G/1G SFP+/SFP28/SFP </w:t>
            </w:r>
            <w:proofErr w:type="spellStart"/>
            <w:r w:rsidRPr="00151418">
              <w:rPr>
                <w:rFonts w:ascii="Cambria" w:hAnsi="Cambria" w:cs="Calibri"/>
                <w:color w:val="000000"/>
                <w:sz w:val="22"/>
                <w:szCs w:val="22"/>
              </w:rPr>
              <w:t>ports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0778096" w14:textId="77777777" w:rsidR="004E307E" w:rsidRPr="00984202" w:rsidRDefault="004E307E" w:rsidP="004E307E">
            <w:pPr>
              <w:jc w:val="center"/>
              <w:rPr>
                <w:rFonts w:ascii="Cambria" w:hAnsi="Cambria"/>
                <w:color w:val="000000"/>
                <w:sz w:val="22"/>
                <w:szCs w:val="22"/>
              </w:rPr>
            </w:pPr>
            <w:r>
              <w:rPr>
                <w:rFonts w:ascii="Cambria" w:hAnsi="Cambria"/>
                <w:color w:val="000000"/>
                <w:sz w:val="22"/>
                <w:szCs w:val="22"/>
              </w:rPr>
              <w:t>4 ks</w:t>
            </w:r>
          </w:p>
        </w:tc>
      </w:tr>
      <w:tr w:rsidR="004E307E" w:rsidRPr="00505420" w14:paraId="2511FFC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8792391" w14:textId="3A93CF47"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w:t>
            </w:r>
          </w:p>
        </w:tc>
        <w:tc>
          <w:tcPr>
            <w:tcW w:w="5963" w:type="dxa"/>
            <w:tcBorders>
              <w:top w:val="single" w:sz="2" w:space="0" w:color="auto"/>
              <w:left w:val="single" w:sz="2" w:space="0" w:color="auto"/>
              <w:bottom w:val="single" w:sz="2" w:space="0" w:color="auto"/>
              <w:right w:val="single" w:sz="2" w:space="0" w:color="auto"/>
            </w:tcBorders>
          </w:tcPr>
          <w:p w14:paraId="6A564B8C"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Single DC </w:t>
            </w:r>
            <w:proofErr w:type="spellStart"/>
            <w:r w:rsidRPr="00984202">
              <w:rPr>
                <w:rFonts w:ascii="Cambria" w:hAnsi="Cambria" w:cs="Calibri"/>
                <w:color w:val="000000"/>
                <w:sz w:val="22"/>
                <w:szCs w:val="22"/>
              </w:rPr>
              <w:t>Power</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Supply</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Capacity</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B9D1A98" w14:textId="77777777" w:rsidR="004E307E" w:rsidRPr="00984202" w:rsidRDefault="004E307E" w:rsidP="004E307E">
            <w:pPr>
              <w:jc w:val="center"/>
              <w:rPr>
                <w:rFonts w:ascii="Cambria" w:hAnsi="Cambria"/>
                <w:color w:val="000000"/>
                <w:sz w:val="22"/>
                <w:szCs w:val="22"/>
              </w:rPr>
            </w:pPr>
            <w:r w:rsidRPr="00984202">
              <w:rPr>
                <w:rFonts w:ascii="Cambria" w:hAnsi="Cambria"/>
                <w:color w:val="000000"/>
                <w:sz w:val="22"/>
                <w:szCs w:val="22"/>
              </w:rPr>
              <w:t>250</w:t>
            </w:r>
            <w:r>
              <w:rPr>
                <w:rFonts w:ascii="Cambria" w:hAnsi="Cambria"/>
                <w:color w:val="000000"/>
                <w:sz w:val="22"/>
                <w:szCs w:val="22"/>
              </w:rPr>
              <w:t xml:space="preserve"> </w:t>
            </w:r>
            <w:r w:rsidRPr="00984202">
              <w:rPr>
                <w:rFonts w:ascii="Cambria" w:hAnsi="Cambria"/>
                <w:color w:val="000000"/>
                <w:sz w:val="22"/>
                <w:szCs w:val="22"/>
              </w:rPr>
              <w:t>W</w:t>
            </w:r>
          </w:p>
        </w:tc>
      </w:tr>
      <w:tr w:rsidR="004E307E" w:rsidRPr="00505420" w14:paraId="53A8B11C"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E8F395C" w14:textId="5383986E"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5</w:t>
            </w:r>
          </w:p>
        </w:tc>
        <w:tc>
          <w:tcPr>
            <w:tcW w:w="5963" w:type="dxa"/>
            <w:tcBorders>
              <w:top w:val="single" w:sz="2" w:space="0" w:color="auto"/>
              <w:left w:val="single" w:sz="2" w:space="0" w:color="auto"/>
              <w:bottom w:val="single" w:sz="2" w:space="0" w:color="auto"/>
              <w:right w:val="single" w:sz="2" w:space="0" w:color="auto"/>
            </w:tcBorders>
          </w:tcPr>
          <w:p w14:paraId="179848C1"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Redundantne AC </w:t>
            </w:r>
            <w:proofErr w:type="spellStart"/>
            <w:r w:rsidRPr="00984202">
              <w:rPr>
                <w:rFonts w:ascii="Cambria" w:hAnsi="Cambria" w:cs="Calibri"/>
                <w:color w:val="000000"/>
                <w:sz w:val="22"/>
                <w:szCs w:val="22"/>
              </w:rPr>
              <w:t>Power</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482BCEC8" w14:textId="77777777" w:rsidR="004E307E" w:rsidRPr="00984202" w:rsidRDefault="004E307E" w:rsidP="004E307E">
            <w:pPr>
              <w:jc w:val="center"/>
              <w:rPr>
                <w:rFonts w:ascii="Cambria" w:hAnsi="Cambria"/>
                <w:color w:val="000000"/>
                <w:sz w:val="22"/>
                <w:szCs w:val="22"/>
                <w:lang w:val="en-US"/>
              </w:rPr>
            </w:pPr>
            <w:proofErr w:type="spellStart"/>
            <w:r w:rsidRPr="00984202">
              <w:rPr>
                <w:rFonts w:ascii="Cambria" w:hAnsi="Cambria"/>
                <w:color w:val="000000"/>
                <w:sz w:val="22"/>
                <w:szCs w:val="22"/>
                <w:lang w:val="en-US"/>
              </w:rPr>
              <w:t>Áno</w:t>
            </w:r>
            <w:proofErr w:type="spellEnd"/>
          </w:p>
        </w:tc>
      </w:tr>
      <w:tr w:rsidR="004E307E" w:rsidRPr="00505420" w14:paraId="7A71B6D0"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99F72F1" w14:textId="7A7B924B"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6</w:t>
            </w:r>
          </w:p>
        </w:tc>
        <w:tc>
          <w:tcPr>
            <w:tcW w:w="5963" w:type="dxa"/>
            <w:tcBorders>
              <w:top w:val="single" w:sz="2" w:space="0" w:color="auto"/>
              <w:left w:val="single" w:sz="2" w:space="0" w:color="auto"/>
              <w:bottom w:val="single" w:sz="2" w:space="0" w:color="auto"/>
              <w:right w:val="single" w:sz="2" w:space="0" w:color="auto"/>
            </w:tcBorders>
          </w:tcPr>
          <w:p w14:paraId="45092D04" w14:textId="77777777" w:rsidR="004E307E" w:rsidRPr="00984202" w:rsidRDefault="004E307E" w:rsidP="004E307E">
            <w:pPr>
              <w:rPr>
                <w:rFonts w:ascii="Cambria" w:hAnsi="Cambria"/>
                <w:color w:val="333333"/>
                <w:sz w:val="22"/>
                <w:szCs w:val="22"/>
              </w:rPr>
            </w:pPr>
            <w:proofErr w:type="spellStart"/>
            <w:r w:rsidRPr="00984202">
              <w:rPr>
                <w:rFonts w:ascii="Cambria" w:hAnsi="Cambria"/>
                <w:color w:val="333333"/>
                <w:sz w:val="22"/>
                <w:szCs w:val="22"/>
              </w:rPr>
              <w:t>Number</w:t>
            </w:r>
            <w:proofErr w:type="spellEnd"/>
            <w:r w:rsidRPr="00984202">
              <w:rPr>
                <w:rFonts w:ascii="Cambria" w:hAnsi="Cambria"/>
                <w:color w:val="333333"/>
                <w:sz w:val="22"/>
                <w:szCs w:val="22"/>
              </w:rPr>
              <w:t xml:space="preserve"> of </w:t>
            </w:r>
            <w:proofErr w:type="spellStart"/>
            <w:r w:rsidRPr="00984202">
              <w:rPr>
                <w:rFonts w:ascii="Cambria" w:hAnsi="Cambria"/>
                <w:color w:val="333333"/>
                <w:sz w:val="22"/>
                <w:szCs w:val="22"/>
              </w:rPr>
              <w:t>Processors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C10C567" w14:textId="77777777" w:rsidR="004E307E" w:rsidRPr="00984202" w:rsidRDefault="004E307E" w:rsidP="004E307E">
            <w:pPr>
              <w:jc w:val="center"/>
              <w:rPr>
                <w:rFonts w:ascii="Cambria" w:hAnsi="Cambria"/>
                <w:color w:val="000000"/>
                <w:sz w:val="22"/>
                <w:szCs w:val="22"/>
              </w:rPr>
            </w:pPr>
            <w:r w:rsidRPr="00984202">
              <w:rPr>
                <w:rFonts w:ascii="Cambria" w:hAnsi="Cambria"/>
                <w:color w:val="000000"/>
                <w:sz w:val="22"/>
                <w:szCs w:val="22"/>
              </w:rPr>
              <w:t>1x8-core</w:t>
            </w:r>
          </w:p>
        </w:tc>
      </w:tr>
      <w:tr w:rsidR="004E307E" w:rsidRPr="00505420" w14:paraId="2E7368CF"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77F44D1" w14:textId="71A83B62"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7</w:t>
            </w:r>
          </w:p>
        </w:tc>
        <w:tc>
          <w:tcPr>
            <w:tcW w:w="5963" w:type="dxa"/>
            <w:tcBorders>
              <w:top w:val="single" w:sz="2" w:space="0" w:color="auto"/>
              <w:left w:val="single" w:sz="2" w:space="0" w:color="auto"/>
              <w:bottom w:val="single" w:sz="2" w:space="0" w:color="auto"/>
              <w:right w:val="single" w:sz="2" w:space="0" w:color="auto"/>
            </w:tcBorders>
          </w:tcPr>
          <w:p w14:paraId="687FFE7C"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proofErr w:type="spellStart"/>
            <w:r w:rsidRPr="00984202">
              <w:rPr>
                <w:rFonts w:ascii="Cambria" w:hAnsi="Cambria" w:cs="Calibri"/>
                <w:color w:val="000000"/>
                <w:sz w:val="22"/>
                <w:szCs w:val="22"/>
              </w:rPr>
              <w:t>Memory</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1152BEEE" w14:textId="53127FAF" w:rsidR="004E307E" w:rsidRPr="00984202" w:rsidRDefault="004E307E" w:rsidP="004E307E">
            <w:pPr>
              <w:jc w:val="center"/>
              <w:rPr>
                <w:rFonts w:ascii="Cambria" w:hAnsi="Cambria"/>
                <w:color w:val="000000"/>
                <w:sz w:val="22"/>
                <w:szCs w:val="22"/>
              </w:rPr>
            </w:pPr>
            <w:r w:rsidRPr="00984202">
              <w:rPr>
                <w:rFonts w:ascii="Cambria" w:hAnsi="Cambria"/>
                <w:color w:val="000000"/>
                <w:sz w:val="22"/>
                <w:szCs w:val="22"/>
              </w:rPr>
              <w:t>32</w:t>
            </w:r>
            <w:r>
              <w:rPr>
                <w:rFonts w:ascii="Cambria" w:hAnsi="Cambria"/>
                <w:color w:val="000000"/>
                <w:sz w:val="22"/>
                <w:szCs w:val="22"/>
              </w:rPr>
              <w:t xml:space="preserve"> </w:t>
            </w:r>
            <w:r w:rsidRPr="00984202">
              <w:rPr>
                <w:rFonts w:ascii="Cambria" w:hAnsi="Cambria"/>
                <w:color w:val="000000"/>
                <w:sz w:val="22"/>
                <w:szCs w:val="22"/>
              </w:rPr>
              <w:t>GB</w:t>
            </w:r>
          </w:p>
        </w:tc>
      </w:tr>
      <w:tr w:rsidR="004E307E" w:rsidRPr="00505420" w14:paraId="1E95249F"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C889775" w14:textId="5DFB0D6B"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8</w:t>
            </w:r>
          </w:p>
        </w:tc>
        <w:tc>
          <w:tcPr>
            <w:tcW w:w="5963" w:type="dxa"/>
            <w:tcBorders>
              <w:top w:val="single" w:sz="2" w:space="0" w:color="auto"/>
              <w:left w:val="single" w:sz="2" w:space="0" w:color="auto"/>
              <w:bottom w:val="single" w:sz="2" w:space="0" w:color="auto"/>
              <w:right w:val="single" w:sz="2" w:space="0" w:color="auto"/>
            </w:tcBorders>
          </w:tcPr>
          <w:p w14:paraId="3F271734"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L4 </w:t>
            </w:r>
            <w:proofErr w:type="spellStart"/>
            <w:r w:rsidRPr="00984202">
              <w:rPr>
                <w:rFonts w:ascii="Cambria" w:hAnsi="Cambria" w:cs="Calibri"/>
                <w:color w:val="000000"/>
                <w:sz w:val="22"/>
                <w:szCs w:val="22"/>
              </w:rPr>
              <w:t>Throughput</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59B20C77" w14:textId="77777777" w:rsidR="004E307E" w:rsidRPr="00984202" w:rsidRDefault="004E307E" w:rsidP="004E307E">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 xml:space="preserve">20 </w:t>
            </w:r>
            <w:proofErr w:type="spellStart"/>
            <w:r w:rsidRPr="00984202">
              <w:rPr>
                <w:rFonts w:ascii="Cambria" w:hAnsi="Cambria" w:cs="Calibri"/>
                <w:sz w:val="22"/>
                <w:szCs w:val="22"/>
              </w:rPr>
              <w:t>Gbps</w:t>
            </w:r>
            <w:proofErr w:type="spellEnd"/>
          </w:p>
        </w:tc>
      </w:tr>
      <w:tr w:rsidR="004E307E" w:rsidRPr="00505420" w14:paraId="7EF5773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AAAB71C" w14:textId="033EB497"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9</w:t>
            </w:r>
          </w:p>
        </w:tc>
        <w:tc>
          <w:tcPr>
            <w:tcW w:w="5963" w:type="dxa"/>
            <w:tcBorders>
              <w:top w:val="single" w:sz="2" w:space="0" w:color="auto"/>
              <w:left w:val="single" w:sz="2" w:space="0" w:color="auto"/>
              <w:bottom w:val="single" w:sz="2" w:space="0" w:color="auto"/>
              <w:right w:val="single" w:sz="2" w:space="0" w:color="auto"/>
            </w:tcBorders>
          </w:tcPr>
          <w:p w14:paraId="623F94B9"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L4 HTTP </w:t>
            </w:r>
            <w:proofErr w:type="spellStart"/>
            <w:r w:rsidRPr="00984202">
              <w:rPr>
                <w:rFonts w:ascii="Cambria" w:hAnsi="Cambria" w:cs="Calibri"/>
                <w:color w:val="000000"/>
                <w:sz w:val="22"/>
                <w:szCs w:val="22"/>
              </w:rPr>
              <w:t>Requests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C395818" w14:textId="77777777" w:rsidR="004E307E" w:rsidRPr="00984202" w:rsidRDefault="004E307E" w:rsidP="004E307E">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850K</w:t>
            </w:r>
          </w:p>
        </w:tc>
      </w:tr>
      <w:tr w:rsidR="004E307E" w:rsidRPr="00505420" w14:paraId="54646DB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9EB8BC4" w14:textId="17A2BBDB"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10</w:t>
            </w:r>
          </w:p>
        </w:tc>
        <w:tc>
          <w:tcPr>
            <w:tcW w:w="5963" w:type="dxa"/>
            <w:tcBorders>
              <w:top w:val="single" w:sz="2" w:space="0" w:color="auto"/>
              <w:left w:val="single" w:sz="2" w:space="0" w:color="auto"/>
              <w:bottom w:val="single" w:sz="2" w:space="0" w:color="auto"/>
              <w:right w:val="single" w:sz="2" w:space="0" w:color="auto"/>
            </w:tcBorders>
          </w:tcPr>
          <w:p w14:paraId="4C5DB1BF" w14:textId="77777777" w:rsidR="004E307E" w:rsidRPr="00984202" w:rsidRDefault="004E307E" w:rsidP="004E307E">
            <w:pPr>
              <w:tabs>
                <w:tab w:val="left" w:pos="900"/>
              </w:tabs>
              <w:rPr>
                <w:rFonts w:ascii="Cambria" w:hAnsi="Cambria" w:cs="Calibri"/>
                <w:color w:val="000000"/>
                <w:sz w:val="22"/>
                <w:szCs w:val="22"/>
                <w:lang w:eastAsia="sk-SK"/>
              </w:rPr>
            </w:pPr>
            <w:r w:rsidRPr="00984202">
              <w:rPr>
                <w:rFonts w:ascii="Cambria" w:hAnsi="Cambria" w:cs="Calibri"/>
                <w:color w:val="000000"/>
                <w:sz w:val="22"/>
                <w:szCs w:val="22"/>
              </w:rPr>
              <w:t xml:space="preserve">L4 </w:t>
            </w:r>
            <w:proofErr w:type="spellStart"/>
            <w:r w:rsidRPr="00984202">
              <w:rPr>
                <w:rFonts w:ascii="Cambria" w:hAnsi="Cambria" w:cs="Calibri"/>
                <w:color w:val="000000"/>
                <w:sz w:val="22"/>
                <w:szCs w:val="22"/>
              </w:rPr>
              <w:t>Connections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4178DA88" w14:textId="77777777" w:rsidR="004E307E" w:rsidRPr="00984202" w:rsidRDefault="004E307E" w:rsidP="004E307E">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170K</w:t>
            </w:r>
          </w:p>
        </w:tc>
      </w:tr>
      <w:tr w:rsidR="004E307E" w:rsidRPr="00505420" w14:paraId="456AE45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BD11AC9" w14:textId="590D8079"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11</w:t>
            </w:r>
          </w:p>
        </w:tc>
        <w:tc>
          <w:tcPr>
            <w:tcW w:w="5963" w:type="dxa"/>
            <w:tcBorders>
              <w:top w:val="single" w:sz="2" w:space="0" w:color="auto"/>
              <w:left w:val="single" w:sz="2" w:space="0" w:color="auto"/>
              <w:bottom w:val="single" w:sz="2" w:space="0" w:color="auto"/>
              <w:right w:val="single" w:sz="2" w:space="0" w:color="auto"/>
            </w:tcBorders>
          </w:tcPr>
          <w:p w14:paraId="0FFD51B0"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L4 Max </w:t>
            </w:r>
            <w:proofErr w:type="spellStart"/>
            <w:r w:rsidRPr="00984202">
              <w:rPr>
                <w:rFonts w:ascii="Cambria" w:hAnsi="Cambria" w:cs="Calibri"/>
                <w:color w:val="000000"/>
                <w:sz w:val="22"/>
                <w:szCs w:val="22"/>
              </w:rPr>
              <w:t>Concurrent</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Connections</w:t>
            </w:r>
            <w:proofErr w:type="spellEnd"/>
            <w:r w:rsidRPr="00984202">
              <w:rPr>
                <w:rFonts w:ascii="Cambria" w:hAnsi="Cambria" w:cs="Calibri"/>
                <w:color w:val="000000"/>
                <w:sz w:val="22"/>
                <w:szCs w:val="22"/>
              </w:rPr>
              <w:t xml:space="preserve"> (1)</w:t>
            </w:r>
          </w:p>
        </w:tc>
        <w:tc>
          <w:tcPr>
            <w:tcW w:w="1701" w:type="dxa"/>
            <w:tcBorders>
              <w:top w:val="single" w:sz="2" w:space="0" w:color="auto"/>
              <w:left w:val="single" w:sz="2" w:space="0" w:color="auto"/>
              <w:bottom w:val="single" w:sz="2" w:space="0" w:color="auto"/>
              <w:right w:val="single" w:sz="2" w:space="0" w:color="auto"/>
            </w:tcBorders>
            <w:noWrap/>
            <w:vAlign w:val="center"/>
          </w:tcPr>
          <w:p w14:paraId="0433770D" w14:textId="77777777" w:rsidR="004E307E" w:rsidRPr="00984202" w:rsidRDefault="004E307E" w:rsidP="004E307E">
            <w:pPr>
              <w:jc w:val="center"/>
              <w:rPr>
                <w:rFonts w:ascii="Cambria" w:hAnsi="Cambria"/>
                <w:color w:val="000000"/>
                <w:sz w:val="22"/>
                <w:szCs w:val="22"/>
              </w:rPr>
            </w:pPr>
            <w:r w:rsidRPr="00984202">
              <w:rPr>
                <w:rFonts w:ascii="Cambria" w:hAnsi="Cambria"/>
                <w:color w:val="000000"/>
                <w:sz w:val="22"/>
                <w:szCs w:val="22"/>
              </w:rPr>
              <w:t>19M</w:t>
            </w:r>
          </w:p>
        </w:tc>
      </w:tr>
      <w:tr w:rsidR="004E307E" w:rsidRPr="00505420" w14:paraId="6B7503D4"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0C6EDC5" w14:textId="76069079"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12</w:t>
            </w:r>
          </w:p>
        </w:tc>
        <w:tc>
          <w:tcPr>
            <w:tcW w:w="5963" w:type="dxa"/>
            <w:tcBorders>
              <w:top w:val="single" w:sz="2" w:space="0" w:color="auto"/>
              <w:left w:val="single" w:sz="2" w:space="0" w:color="auto"/>
              <w:bottom w:val="single" w:sz="2" w:space="0" w:color="auto"/>
              <w:right w:val="single" w:sz="2" w:space="0" w:color="auto"/>
            </w:tcBorders>
          </w:tcPr>
          <w:p w14:paraId="5A9C6453" w14:textId="3E97307A" w:rsidR="004E307E" w:rsidRPr="00984202" w:rsidRDefault="004E307E" w:rsidP="004E307E">
            <w:pPr>
              <w:tabs>
                <w:tab w:val="left" w:pos="5023"/>
              </w:tabs>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L7 </w:t>
            </w:r>
            <w:proofErr w:type="spellStart"/>
            <w:r w:rsidRPr="00984202">
              <w:rPr>
                <w:rFonts w:ascii="Cambria" w:hAnsi="Cambria" w:cs="Calibri"/>
                <w:color w:val="000000"/>
                <w:sz w:val="22"/>
                <w:szCs w:val="22"/>
              </w:rPr>
              <w:t>Throughput</w:t>
            </w:r>
            <w:proofErr w:type="spellEnd"/>
            <w:r>
              <w:rPr>
                <w:rFonts w:ascii="Cambria" w:hAnsi="Cambria" w:cs="Calibri"/>
                <w:color w:val="000000"/>
                <w:sz w:val="22"/>
                <w:szCs w:val="22"/>
              </w:rPr>
              <w:tab/>
            </w:r>
          </w:p>
        </w:tc>
        <w:tc>
          <w:tcPr>
            <w:tcW w:w="1701" w:type="dxa"/>
            <w:tcBorders>
              <w:top w:val="single" w:sz="2" w:space="0" w:color="auto"/>
              <w:left w:val="single" w:sz="2" w:space="0" w:color="auto"/>
              <w:bottom w:val="single" w:sz="2" w:space="0" w:color="auto"/>
              <w:right w:val="single" w:sz="2" w:space="0" w:color="auto"/>
            </w:tcBorders>
            <w:noWrap/>
            <w:vAlign w:val="center"/>
          </w:tcPr>
          <w:p w14:paraId="3CC1A21D" w14:textId="77CC2FC4" w:rsidR="004E307E" w:rsidRPr="00984202" w:rsidRDefault="004E307E" w:rsidP="004E307E">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13</w:t>
            </w:r>
            <w:r>
              <w:rPr>
                <w:rFonts w:ascii="Cambria" w:hAnsi="Cambria" w:cs="Calibri"/>
                <w:sz w:val="22"/>
                <w:szCs w:val="22"/>
              </w:rPr>
              <w:t xml:space="preserve"> </w:t>
            </w:r>
            <w:proofErr w:type="spellStart"/>
            <w:r w:rsidRPr="00984202">
              <w:rPr>
                <w:rFonts w:ascii="Cambria" w:hAnsi="Cambria" w:cs="Calibri"/>
                <w:sz w:val="22"/>
                <w:szCs w:val="22"/>
              </w:rPr>
              <w:t>Gbps</w:t>
            </w:r>
            <w:proofErr w:type="spellEnd"/>
          </w:p>
        </w:tc>
      </w:tr>
      <w:tr w:rsidR="004E307E" w:rsidRPr="00505420" w14:paraId="3B3E3803"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320DF4B" w14:textId="74E16F16"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13</w:t>
            </w:r>
          </w:p>
        </w:tc>
        <w:tc>
          <w:tcPr>
            <w:tcW w:w="5963" w:type="dxa"/>
            <w:tcBorders>
              <w:top w:val="single" w:sz="2" w:space="0" w:color="auto"/>
              <w:left w:val="single" w:sz="2" w:space="0" w:color="auto"/>
              <w:bottom w:val="single" w:sz="2" w:space="0" w:color="auto"/>
              <w:right w:val="single" w:sz="2" w:space="0" w:color="auto"/>
            </w:tcBorders>
          </w:tcPr>
          <w:p w14:paraId="1F22FCB7"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L7 </w:t>
            </w:r>
            <w:proofErr w:type="spellStart"/>
            <w:r w:rsidRPr="00984202">
              <w:rPr>
                <w:rFonts w:ascii="Cambria" w:hAnsi="Cambria" w:cs="Calibri"/>
                <w:color w:val="000000"/>
                <w:sz w:val="22"/>
                <w:szCs w:val="22"/>
              </w:rPr>
              <w:t>Connections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r w:rsidRPr="00984202">
              <w:rPr>
                <w:rFonts w:ascii="Cambria" w:hAnsi="Cambria" w:cs="Calibri"/>
                <w:color w:val="000000"/>
                <w:sz w:val="22"/>
                <w:szCs w:val="22"/>
              </w:rPr>
              <w:t xml:space="preserve"> (1-1) </w:t>
            </w:r>
          </w:p>
        </w:tc>
        <w:tc>
          <w:tcPr>
            <w:tcW w:w="1701" w:type="dxa"/>
            <w:tcBorders>
              <w:top w:val="single" w:sz="2" w:space="0" w:color="auto"/>
              <w:left w:val="single" w:sz="2" w:space="0" w:color="auto"/>
              <w:bottom w:val="single" w:sz="2" w:space="0" w:color="auto"/>
              <w:right w:val="single" w:sz="2" w:space="0" w:color="auto"/>
            </w:tcBorders>
            <w:noWrap/>
            <w:vAlign w:val="center"/>
          </w:tcPr>
          <w:p w14:paraId="1C45C25D" w14:textId="77777777" w:rsidR="004E307E" w:rsidRPr="00984202" w:rsidRDefault="004E307E" w:rsidP="004E307E">
            <w:pPr>
              <w:overflowPunct/>
              <w:autoSpaceDE/>
              <w:autoSpaceDN/>
              <w:adjustRightInd/>
              <w:spacing w:line="240" w:lineRule="auto"/>
              <w:jc w:val="center"/>
              <w:textAlignment w:val="auto"/>
              <w:rPr>
                <w:rFonts w:ascii="Cambria" w:hAnsi="Cambria" w:cs="Calibri"/>
                <w:color w:val="000000"/>
                <w:sz w:val="22"/>
                <w:szCs w:val="22"/>
                <w:lang w:eastAsia="sk-SK"/>
              </w:rPr>
            </w:pPr>
            <w:r w:rsidRPr="00984202">
              <w:rPr>
                <w:rFonts w:ascii="Cambria" w:hAnsi="Cambria" w:cs="Calibri"/>
                <w:color w:val="000000"/>
                <w:sz w:val="22"/>
                <w:szCs w:val="22"/>
              </w:rPr>
              <w:t>70K</w:t>
            </w:r>
          </w:p>
        </w:tc>
      </w:tr>
      <w:tr w:rsidR="004E307E" w:rsidRPr="00505420" w14:paraId="4BFC7E21"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CF796D7" w14:textId="076F8606"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14</w:t>
            </w:r>
          </w:p>
        </w:tc>
        <w:tc>
          <w:tcPr>
            <w:tcW w:w="5963" w:type="dxa"/>
            <w:tcBorders>
              <w:top w:val="single" w:sz="2" w:space="0" w:color="auto"/>
              <w:left w:val="single" w:sz="2" w:space="0" w:color="auto"/>
              <w:bottom w:val="single" w:sz="2" w:space="0" w:color="auto"/>
              <w:right w:val="single" w:sz="2" w:space="0" w:color="auto"/>
            </w:tcBorders>
          </w:tcPr>
          <w:p w14:paraId="2162A873" w14:textId="77777777" w:rsidR="004E307E" w:rsidRPr="00984202"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L7 </w:t>
            </w:r>
            <w:proofErr w:type="spellStart"/>
            <w:r w:rsidRPr="00984202">
              <w:rPr>
                <w:rFonts w:ascii="Cambria" w:hAnsi="Cambria" w:cs="Calibri"/>
                <w:color w:val="000000"/>
                <w:sz w:val="22"/>
                <w:szCs w:val="22"/>
              </w:rPr>
              <w:t>Requests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r w:rsidRPr="00984202">
              <w:rPr>
                <w:rFonts w:ascii="Cambria" w:hAnsi="Cambria" w:cs="Calibri"/>
                <w:color w:val="000000"/>
                <w:sz w:val="22"/>
                <w:szCs w:val="22"/>
              </w:rPr>
              <w:t xml:space="preserve"> (1-inf) </w:t>
            </w:r>
          </w:p>
        </w:tc>
        <w:tc>
          <w:tcPr>
            <w:tcW w:w="1701" w:type="dxa"/>
            <w:tcBorders>
              <w:top w:val="single" w:sz="2" w:space="0" w:color="auto"/>
              <w:left w:val="single" w:sz="2" w:space="0" w:color="auto"/>
              <w:bottom w:val="single" w:sz="2" w:space="0" w:color="auto"/>
              <w:right w:val="single" w:sz="2" w:space="0" w:color="auto"/>
            </w:tcBorders>
            <w:noWrap/>
            <w:vAlign w:val="center"/>
          </w:tcPr>
          <w:p w14:paraId="60E4FE4B" w14:textId="77777777" w:rsidR="004E307E" w:rsidRPr="00984202" w:rsidRDefault="004E307E" w:rsidP="004E307E">
            <w:pPr>
              <w:overflowPunct/>
              <w:autoSpaceDE/>
              <w:autoSpaceDN/>
              <w:adjustRightInd/>
              <w:spacing w:line="240" w:lineRule="auto"/>
              <w:jc w:val="center"/>
              <w:textAlignment w:val="auto"/>
              <w:rPr>
                <w:rFonts w:ascii="Cambria" w:hAnsi="Cambria" w:cs="Calibri"/>
                <w:color w:val="000000"/>
                <w:sz w:val="22"/>
                <w:szCs w:val="22"/>
                <w:lang w:eastAsia="sk-SK"/>
              </w:rPr>
            </w:pPr>
            <w:r w:rsidRPr="00984202">
              <w:rPr>
                <w:rFonts w:ascii="Cambria" w:hAnsi="Cambria" w:cs="Calibri"/>
                <w:color w:val="000000"/>
                <w:sz w:val="22"/>
                <w:szCs w:val="22"/>
              </w:rPr>
              <w:t>200K</w:t>
            </w:r>
          </w:p>
        </w:tc>
      </w:tr>
      <w:tr w:rsidR="004E307E" w:rsidRPr="00505420" w14:paraId="5BA3296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07F8DA2" w14:textId="5C753E5D"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lastRenderedPageBreak/>
              <w:t>1.</w:t>
            </w:r>
            <w:r w:rsidRPr="00151418">
              <w:rPr>
                <w:rFonts w:ascii="Cambria" w:hAnsi="Cambria" w:cs="Calibri"/>
                <w:color w:val="000000"/>
                <w:sz w:val="22"/>
                <w:szCs w:val="22"/>
              </w:rPr>
              <w:t>15</w:t>
            </w:r>
          </w:p>
        </w:tc>
        <w:tc>
          <w:tcPr>
            <w:tcW w:w="5963" w:type="dxa"/>
            <w:tcBorders>
              <w:top w:val="single" w:sz="2" w:space="0" w:color="auto"/>
              <w:left w:val="single" w:sz="2" w:space="0" w:color="auto"/>
              <w:bottom w:val="single" w:sz="2" w:space="0" w:color="auto"/>
              <w:right w:val="single" w:sz="2" w:space="0" w:color="auto"/>
            </w:tcBorders>
          </w:tcPr>
          <w:p w14:paraId="28694AEE" w14:textId="77777777" w:rsidR="004E307E" w:rsidRPr="001A1F66" w:rsidRDefault="004E307E" w:rsidP="004E307E">
            <w:pPr>
              <w:overflowPunct/>
              <w:autoSpaceDE/>
              <w:autoSpaceDN/>
              <w:adjustRightInd/>
              <w:spacing w:line="240" w:lineRule="auto"/>
              <w:textAlignment w:val="auto"/>
              <w:rPr>
                <w:rFonts w:ascii="Calibri" w:hAnsi="Calibri" w:cs="Calibri"/>
                <w:color w:val="000000"/>
                <w:sz w:val="22"/>
                <w:szCs w:val="22"/>
                <w:lang w:eastAsia="sk-SK"/>
              </w:rPr>
            </w:pPr>
            <w:r>
              <w:rPr>
                <w:rFonts w:ascii="Calibri" w:hAnsi="Calibri" w:cs="Calibri"/>
                <w:color w:val="000000"/>
                <w:sz w:val="22"/>
                <w:szCs w:val="22"/>
              </w:rPr>
              <w:t xml:space="preserve">L7 </w:t>
            </w:r>
            <w:proofErr w:type="spellStart"/>
            <w:r>
              <w:rPr>
                <w:rFonts w:ascii="Calibri" w:hAnsi="Calibri" w:cs="Calibri"/>
                <w:color w:val="000000"/>
                <w:sz w:val="22"/>
                <w:szCs w:val="22"/>
              </w:rPr>
              <w:t>Requests</w:t>
            </w:r>
            <w:proofErr w:type="spellEnd"/>
            <w:r>
              <w:rPr>
                <w:rFonts w:ascii="Calibri" w:hAnsi="Calibri" w:cs="Calibri"/>
                <w:color w:val="000000"/>
                <w:sz w:val="22"/>
                <w:szCs w:val="22"/>
              </w:rPr>
              <w:t xml:space="preserve"> per </w:t>
            </w:r>
            <w:proofErr w:type="spellStart"/>
            <w:r>
              <w:rPr>
                <w:rFonts w:ascii="Calibri" w:hAnsi="Calibri" w:cs="Calibri"/>
                <w:color w:val="000000"/>
                <w:sz w:val="22"/>
                <w:szCs w:val="22"/>
              </w:rPr>
              <w:t>Second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inf-inf</w:t>
            </w:r>
            <w:proofErr w:type="spellEnd"/>
            <w:r>
              <w:rPr>
                <w:rFonts w:ascii="Calibri" w:hAnsi="Calibri" w:cs="Calibri"/>
                <w:color w:val="000000"/>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noWrap/>
            <w:vAlign w:val="center"/>
          </w:tcPr>
          <w:p w14:paraId="6A6C6673" w14:textId="77777777" w:rsidR="004E307E" w:rsidRPr="00AE578E" w:rsidRDefault="004E307E" w:rsidP="004E307E">
            <w:pPr>
              <w:overflowPunct/>
              <w:autoSpaceDE/>
              <w:autoSpaceDN/>
              <w:adjustRightInd/>
              <w:spacing w:line="240" w:lineRule="auto"/>
              <w:jc w:val="center"/>
              <w:textAlignment w:val="auto"/>
              <w:rPr>
                <w:rFonts w:ascii="Cambria" w:hAnsi="Cambria" w:cs="Calibri"/>
                <w:color w:val="000000"/>
                <w:sz w:val="22"/>
                <w:szCs w:val="22"/>
                <w:lang w:eastAsia="sk-SK"/>
              </w:rPr>
            </w:pPr>
            <w:r w:rsidRPr="00AE578E">
              <w:rPr>
                <w:rFonts w:ascii="Cambria" w:hAnsi="Cambria" w:cs="Calibri"/>
                <w:color w:val="000000"/>
                <w:sz w:val="22"/>
                <w:szCs w:val="22"/>
              </w:rPr>
              <w:t>475K</w:t>
            </w:r>
          </w:p>
        </w:tc>
      </w:tr>
      <w:tr w:rsidR="004E307E" w:rsidRPr="003C11C6" w14:paraId="1A05AE9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D778C1D" w14:textId="18E659BE" w:rsidR="004E307E" w:rsidRPr="003C11C6"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3C11C6">
              <w:rPr>
                <w:rFonts w:ascii="Cambria" w:hAnsi="Cambria" w:cs="Calibri"/>
                <w:color w:val="000000"/>
                <w:sz w:val="22"/>
                <w:szCs w:val="22"/>
              </w:rPr>
              <w:t>16</w:t>
            </w:r>
          </w:p>
        </w:tc>
        <w:tc>
          <w:tcPr>
            <w:tcW w:w="5963" w:type="dxa"/>
            <w:tcBorders>
              <w:top w:val="single" w:sz="2" w:space="0" w:color="auto"/>
              <w:left w:val="single" w:sz="2" w:space="0" w:color="auto"/>
              <w:bottom w:val="single" w:sz="2" w:space="0" w:color="auto"/>
              <w:right w:val="single" w:sz="2" w:space="0" w:color="auto"/>
            </w:tcBorders>
          </w:tcPr>
          <w:p w14:paraId="555E7D4C" w14:textId="28642F3D" w:rsidR="004E307E" w:rsidRPr="003C11C6" w:rsidRDefault="004E307E" w:rsidP="004E307E">
            <w:pPr>
              <w:overflowPunct/>
              <w:autoSpaceDE/>
              <w:autoSpaceDN/>
              <w:adjustRightInd/>
              <w:spacing w:line="240" w:lineRule="auto"/>
              <w:textAlignment w:val="auto"/>
              <w:rPr>
                <w:rFonts w:ascii="Cambria" w:hAnsi="Cambria"/>
                <w:color w:val="333333"/>
                <w:sz w:val="22"/>
                <w:szCs w:val="22"/>
              </w:rPr>
            </w:pPr>
            <w:r w:rsidRPr="007B1F09">
              <w:rPr>
                <w:rFonts w:ascii="Cambria" w:hAnsi="Cambria" w:cs="Calibri"/>
                <w:color w:val="000000"/>
                <w:sz w:val="22"/>
                <w:szCs w:val="22"/>
              </w:rPr>
              <w:t xml:space="preserve">Maximum SSL </w:t>
            </w:r>
            <w:proofErr w:type="spellStart"/>
            <w:r w:rsidRPr="007B1F09">
              <w:rPr>
                <w:rFonts w:ascii="Cambria" w:hAnsi="Cambria" w:cs="Calibri"/>
                <w:color w:val="000000"/>
                <w:sz w:val="22"/>
                <w:szCs w:val="22"/>
              </w:rPr>
              <w:t>Concurrent</w:t>
            </w:r>
            <w:proofErr w:type="spellEnd"/>
            <w:r w:rsidRPr="007B1F09">
              <w:rPr>
                <w:rFonts w:ascii="Cambria" w:hAnsi="Cambria" w:cs="Calibri"/>
                <w:color w:val="000000"/>
                <w:sz w:val="22"/>
                <w:szCs w:val="22"/>
              </w:rPr>
              <w:t xml:space="preserve"> </w:t>
            </w:r>
            <w:proofErr w:type="spellStart"/>
            <w:r w:rsidRPr="007B1F09">
              <w:rPr>
                <w:rFonts w:ascii="Cambria" w:hAnsi="Cambria" w:cs="Calibri"/>
                <w:color w:val="000000"/>
                <w:sz w:val="22"/>
                <w:szCs w:val="22"/>
              </w:rPr>
              <w:t>Connections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1BB21614" w14:textId="2674FAD3" w:rsidR="004E307E" w:rsidRPr="00A9312B" w:rsidRDefault="004E307E" w:rsidP="004E307E">
            <w:pPr>
              <w:overflowPunct/>
              <w:autoSpaceDE/>
              <w:autoSpaceDN/>
              <w:adjustRightInd/>
              <w:spacing w:line="240" w:lineRule="auto"/>
              <w:jc w:val="center"/>
              <w:textAlignment w:val="auto"/>
              <w:rPr>
                <w:rFonts w:ascii="Cambria" w:hAnsi="Cambria"/>
                <w:color w:val="000000"/>
                <w:sz w:val="22"/>
                <w:szCs w:val="22"/>
              </w:rPr>
            </w:pPr>
            <w:r w:rsidRPr="00A9312B">
              <w:rPr>
                <w:rFonts w:ascii="Cambria" w:hAnsi="Cambria" w:cs="Calibri"/>
                <w:color w:val="000000"/>
                <w:sz w:val="22"/>
                <w:szCs w:val="22"/>
              </w:rPr>
              <w:t>2M</w:t>
            </w:r>
          </w:p>
        </w:tc>
      </w:tr>
      <w:tr w:rsidR="00151418" w:rsidRPr="00505420" w14:paraId="0D90993A"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6706DE72" w14:textId="77777777" w:rsidR="00151418" w:rsidRPr="00A701EA" w:rsidRDefault="00151418" w:rsidP="00151418">
            <w:pPr>
              <w:jc w:val="center"/>
              <w:rPr>
                <w:rFonts w:ascii="Cambria" w:hAnsi="Cambria"/>
                <w:b/>
                <w:bCs/>
                <w:color w:val="000000"/>
                <w:sz w:val="22"/>
                <w:szCs w:val="22"/>
              </w:rPr>
            </w:pPr>
            <w:r w:rsidRPr="00A701EA">
              <w:rPr>
                <w:rFonts w:ascii="Cambria" w:hAnsi="Cambria"/>
                <w:b/>
                <w:bCs/>
                <w:color w:val="000000"/>
                <w:sz w:val="22"/>
                <w:szCs w:val="22"/>
              </w:rPr>
              <w:t>Požadované parametre APM</w:t>
            </w:r>
          </w:p>
        </w:tc>
      </w:tr>
      <w:tr w:rsidR="004E307E" w:rsidRPr="00505420" w14:paraId="1F5DA611"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tcPr>
          <w:p w14:paraId="7F53096D" w14:textId="580D8D56"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17</w:t>
            </w:r>
          </w:p>
        </w:tc>
        <w:tc>
          <w:tcPr>
            <w:tcW w:w="5963" w:type="dxa"/>
            <w:tcBorders>
              <w:top w:val="single" w:sz="2" w:space="0" w:color="auto"/>
              <w:left w:val="single" w:sz="2" w:space="0" w:color="auto"/>
              <w:bottom w:val="single" w:sz="2" w:space="0" w:color="auto"/>
              <w:right w:val="single" w:sz="2" w:space="0" w:color="auto"/>
            </w:tcBorders>
          </w:tcPr>
          <w:p w14:paraId="2F9DA61E" w14:textId="77777777" w:rsidR="004E307E" w:rsidRPr="00A701EA"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A701EA">
              <w:rPr>
                <w:rFonts w:ascii="Cambria" w:hAnsi="Cambria" w:cs="Calibri"/>
                <w:color w:val="000000"/>
                <w:sz w:val="22"/>
                <w:szCs w:val="22"/>
              </w:rPr>
              <w:t xml:space="preserve">Max </w:t>
            </w:r>
            <w:proofErr w:type="spellStart"/>
            <w:r w:rsidRPr="00A701EA">
              <w:rPr>
                <w:rFonts w:ascii="Cambria" w:hAnsi="Cambria" w:cs="Calibri"/>
                <w:color w:val="000000"/>
                <w:sz w:val="22"/>
                <w:szCs w:val="22"/>
              </w:rPr>
              <w:t>Concurrent</w:t>
            </w:r>
            <w:proofErr w:type="spellEnd"/>
            <w:r w:rsidRPr="00A701EA">
              <w:rPr>
                <w:rFonts w:ascii="Cambria" w:hAnsi="Cambria" w:cs="Calibri"/>
                <w:color w:val="000000"/>
                <w:sz w:val="22"/>
                <w:szCs w:val="22"/>
              </w:rPr>
              <w:t xml:space="preserve"> SSL VPN </w:t>
            </w:r>
            <w:proofErr w:type="spellStart"/>
            <w:r w:rsidRPr="00A701EA">
              <w:rPr>
                <w:rFonts w:ascii="Cambria" w:hAnsi="Cambria" w:cs="Calibri"/>
                <w:color w:val="000000"/>
                <w:sz w:val="22"/>
                <w:szCs w:val="22"/>
              </w:rPr>
              <w:t>Users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4DFA88C4" w14:textId="77777777" w:rsidR="004E307E" w:rsidRDefault="004E307E" w:rsidP="004E307E">
            <w:pPr>
              <w:jc w:val="center"/>
              <w:rPr>
                <w:rFonts w:ascii="Cambria" w:hAnsi="Cambria"/>
                <w:color w:val="000000"/>
                <w:sz w:val="22"/>
                <w:szCs w:val="22"/>
              </w:rPr>
            </w:pPr>
            <w:r>
              <w:rPr>
                <w:rFonts w:ascii="Cambria" w:hAnsi="Cambria"/>
                <w:color w:val="000000"/>
                <w:sz w:val="22"/>
                <w:szCs w:val="22"/>
              </w:rPr>
              <w:t>150</w:t>
            </w:r>
          </w:p>
        </w:tc>
      </w:tr>
      <w:tr w:rsidR="004E307E" w:rsidRPr="00505420" w14:paraId="5288936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tcPr>
          <w:p w14:paraId="66B88C00" w14:textId="1AF408BE" w:rsidR="004E307E" w:rsidRPr="00151418" w:rsidRDefault="004E307E" w:rsidP="004E307E">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18</w:t>
            </w:r>
          </w:p>
        </w:tc>
        <w:tc>
          <w:tcPr>
            <w:tcW w:w="5963" w:type="dxa"/>
            <w:tcBorders>
              <w:top w:val="single" w:sz="2" w:space="0" w:color="auto"/>
              <w:left w:val="single" w:sz="2" w:space="0" w:color="auto"/>
              <w:bottom w:val="single" w:sz="2" w:space="0" w:color="auto"/>
              <w:right w:val="single" w:sz="2" w:space="0" w:color="auto"/>
            </w:tcBorders>
          </w:tcPr>
          <w:p w14:paraId="50DFD42F" w14:textId="77777777" w:rsidR="004E307E" w:rsidRPr="00A701EA" w:rsidRDefault="004E307E" w:rsidP="004E307E">
            <w:pPr>
              <w:overflowPunct/>
              <w:autoSpaceDE/>
              <w:autoSpaceDN/>
              <w:adjustRightInd/>
              <w:spacing w:line="240" w:lineRule="auto"/>
              <w:textAlignment w:val="auto"/>
              <w:rPr>
                <w:rFonts w:ascii="Cambria" w:hAnsi="Cambria" w:cs="Calibri"/>
                <w:color w:val="000000"/>
                <w:sz w:val="22"/>
                <w:szCs w:val="22"/>
                <w:lang w:eastAsia="sk-SK"/>
              </w:rPr>
            </w:pPr>
            <w:r w:rsidRPr="00A701EA">
              <w:rPr>
                <w:rFonts w:ascii="Cambria" w:hAnsi="Cambria" w:cs="Calibri"/>
                <w:color w:val="000000"/>
                <w:sz w:val="22"/>
                <w:szCs w:val="22"/>
              </w:rPr>
              <w:t xml:space="preserve">Max. Access </w:t>
            </w:r>
            <w:proofErr w:type="spellStart"/>
            <w:r w:rsidRPr="00A701EA">
              <w:rPr>
                <w:rFonts w:ascii="Cambria" w:hAnsi="Cambria" w:cs="Calibri"/>
                <w:color w:val="000000"/>
                <w:sz w:val="22"/>
                <w:szCs w:val="22"/>
              </w:rPr>
              <w:t>Sessions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5DBF667" w14:textId="77777777" w:rsidR="004E307E" w:rsidRDefault="004E307E" w:rsidP="004E307E">
            <w:pPr>
              <w:jc w:val="center"/>
              <w:rPr>
                <w:rFonts w:ascii="Cambria" w:hAnsi="Cambria"/>
                <w:color w:val="000000"/>
                <w:sz w:val="22"/>
                <w:szCs w:val="22"/>
              </w:rPr>
            </w:pPr>
            <w:r>
              <w:rPr>
                <w:rFonts w:ascii="Cambria" w:hAnsi="Cambria"/>
                <w:color w:val="000000"/>
                <w:sz w:val="22"/>
                <w:szCs w:val="22"/>
              </w:rPr>
              <w:t>5K</w:t>
            </w:r>
          </w:p>
        </w:tc>
      </w:tr>
      <w:tr w:rsidR="00151418" w:rsidRPr="00505420" w14:paraId="73F5FCAA"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5C8BA2EB" w14:textId="77777777" w:rsidR="00151418" w:rsidRPr="00A701EA" w:rsidRDefault="00151418" w:rsidP="00151418">
            <w:pPr>
              <w:jc w:val="center"/>
              <w:rPr>
                <w:rFonts w:ascii="Cambria" w:hAnsi="Cambria"/>
                <w:b/>
                <w:bCs/>
                <w:color w:val="000000"/>
                <w:sz w:val="22"/>
                <w:szCs w:val="22"/>
              </w:rPr>
            </w:pPr>
            <w:r w:rsidRPr="00391FB1">
              <w:rPr>
                <w:rFonts w:ascii="Cambria" w:hAnsi="Cambria"/>
                <w:b/>
                <w:bCs/>
                <w:color w:val="000000"/>
                <w:sz w:val="22"/>
                <w:szCs w:val="22"/>
              </w:rPr>
              <w:t>Popis funkcionalít</w:t>
            </w:r>
            <w:r w:rsidR="00113E92">
              <w:rPr>
                <w:rFonts w:ascii="Cambria" w:hAnsi="Cambria"/>
                <w:b/>
                <w:bCs/>
                <w:color w:val="000000"/>
                <w:sz w:val="22"/>
                <w:szCs w:val="22"/>
              </w:rPr>
              <w:t xml:space="preserve"> zariadení</w:t>
            </w:r>
          </w:p>
        </w:tc>
      </w:tr>
      <w:tr w:rsidR="00151418" w:rsidRPr="00505420" w14:paraId="59F178DF"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3EEB0A28" w14:textId="77777777" w:rsidR="00151418" w:rsidRPr="00391FB1" w:rsidRDefault="00151418" w:rsidP="00151418">
            <w:pPr>
              <w:jc w:val="center"/>
              <w:rPr>
                <w:rFonts w:ascii="Cambria" w:hAnsi="Cambria"/>
                <w:b/>
                <w:bCs/>
                <w:color w:val="000000"/>
                <w:sz w:val="22"/>
                <w:szCs w:val="22"/>
              </w:rPr>
            </w:pPr>
            <w:proofErr w:type="spellStart"/>
            <w:r w:rsidRPr="00391FB1">
              <w:rPr>
                <w:rFonts w:ascii="Cambria" w:hAnsi="Cambria"/>
                <w:b/>
                <w:bCs/>
                <w:color w:val="000000"/>
                <w:sz w:val="22"/>
                <w:szCs w:val="22"/>
              </w:rPr>
              <w:t>Loadbalancing</w:t>
            </w:r>
            <w:proofErr w:type="spellEnd"/>
          </w:p>
        </w:tc>
      </w:tr>
      <w:tr w:rsidR="004E307E" w:rsidRPr="00505420" w14:paraId="15849BE1"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FB6E2C6" w14:textId="1F00151A"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19</w:t>
            </w:r>
          </w:p>
        </w:tc>
        <w:tc>
          <w:tcPr>
            <w:tcW w:w="5963" w:type="dxa"/>
            <w:tcBorders>
              <w:top w:val="single" w:sz="2" w:space="0" w:color="auto"/>
              <w:left w:val="single" w:sz="2" w:space="0" w:color="auto"/>
              <w:bottom w:val="single" w:sz="2" w:space="0" w:color="auto"/>
              <w:right w:val="single" w:sz="2" w:space="0" w:color="auto"/>
            </w:tcBorders>
            <w:vAlign w:val="bottom"/>
          </w:tcPr>
          <w:p w14:paraId="46267EA6"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Podpora vlastných skriptov pre monitorovanie dostupnosti služieb</w:t>
            </w:r>
          </w:p>
        </w:tc>
        <w:tc>
          <w:tcPr>
            <w:tcW w:w="1701" w:type="dxa"/>
            <w:tcBorders>
              <w:top w:val="single" w:sz="2" w:space="0" w:color="auto"/>
              <w:left w:val="single" w:sz="2" w:space="0" w:color="auto"/>
              <w:bottom w:val="single" w:sz="2" w:space="0" w:color="auto"/>
              <w:right w:val="single" w:sz="2" w:space="0" w:color="auto"/>
            </w:tcBorders>
            <w:noWrap/>
            <w:vAlign w:val="center"/>
          </w:tcPr>
          <w:p w14:paraId="4DD59366"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62EDEE3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B5CC8D4" w14:textId="61364323"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20</w:t>
            </w:r>
          </w:p>
        </w:tc>
        <w:tc>
          <w:tcPr>
            <w:tcW w:w="5963" w:type="dxa"/>
            <w:tcBorders>
              <w:top w:val="single" w:sz="2" w:space="0" w:color="auto"/>
              <w:left w:val="single" w:sz="2" w:space="0" w:color="auto"/>
              <w:bottom w:val="single" w:sz="2" w:space="0" w:color="auto"/>
              <w:right w:val="single" w:sz="2" w:space="0" w:color="auto"/>
            </w:tcBorders>
            <w:vAlign w:val="bottom"/>
          </w:tcPr>
          <w:p w14:paraId="5191286F"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TCP optimalizácia pre každého pripojeného klienta nezávisle</w:t>
            </w:r>
          </w:p>
        </w:tc>
        <w:tc>
          <w:tcPr>
            <w:tcW w:w="1701" w:type="dxa"/>
            <w:tcBorders>
              <w:top w:val="single" w:sz="2" w:space="0" w:color="auto"/>
              <w:left w:val="single" w:sz="2" w:space="0" w:color="auto"/>
              <w:bottom w:val="single" w:sz="2" w:space="0" w:color="auto"/>
              <w:right w:val="single" w:sz="2" w:space="0" w:color="auto"/>
            </w:tcBorders>
            <w:noWrap/>
            <w:vAlign w:val="center"/>
          </w:tcPr>
          <w:p w14:paraId="48C905BD"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4D7324EC"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CD8838E" w14:textId="79BA747F"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21</w:t>
            </w:r>
          </w:p>
        </w:tc>
        <w:tc>
          <w:tcPr>
            <w:tcW w:w="5963" w:type="dxa"/>
            <w:tcBorders>
              <w:top w:val="single" w:sz="2" w:space="0" w:color="auto"/>
              <w:left w:val="single" w:sz="2" w:space="0" w:color="auto"/>
              <w:bottom w:val="single" w:sz="2" w:space="0" w:color="auto"/>
              <w:right w:val="single" w:sz="2" w:space="0" w:color="auto"/>
            </w:tcBorders>
            <w:vAlign w:val="bottom"/>
          </w:tcPr>
          <w:p w14:paraId="793BB4AD"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kopresie</w:t>
            </w:r>
            <w:proofErr w:type="spellEnd"/>
            <w:r w:rsidRPr="00A701EA">
              <w:rPr>
                <w:rFonts w:ascii="Cambria" w:hAnsi="Cambria" w:cs="Calibri"/>
                <w:color w:val="000000"/>
                <w:sz w:val="22"/>
                <w:szCs w:val="22"/>
              </w:rPr>
              <w:t xml:space="preserve"> a cache</w:t>
            </w:r>
          </w:p>
        </w:tc>
        <w:tc>
          <w:tcPr>
            <w:tcW w:w="1701" w:type="dxa"/>
            <w:tcBorders>
              <w:top w:val="single" w:sz="2" w:space="0" w:color="auto"/>
              <w:left w:val="single" w:sz="2" w:space="0" w:color="auto"/>
              <w:bottom w:val="single" w:sz="2" w:space="0" w:color="auto"/>
              <w:right w:val="single" w:sz="2" w:space="0" w:color="auto"/>
            </w:tcBorders>
            <w:noWrap/>
            <w:vAlign w:val="center"/>
          </w:tcPr>
          <w:p w14:paraId="028F45BD"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69850F99"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55C5398" w14:textId="011423BA"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22</w:t>
            </w:r>
          </w:p>
        </w:tc>
        <w:tc>
          <w:tcPr>
            <w:tcW w:w="5963" w:type="dxa"/>
            <w:tcBorders>
              <w:top w:val="single" w:sz="2" w:space="0" w:color="auto"/>
              <w:left w:val="single" w:sz="2" w:space="0" w:color="auto"/>
              <w:bottom w:val="single" w:sz="2" w:space="0" w:color="auto"/>
              <w:right w:val="single" w:sz="2" w:space="0" w:color="auto"/>
            </w:tcBorders>
            <w:vAlign w:val="bottom"/>
          </w:tcPr>
          <w:p w14:paraId="51FFC13D"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SSL </w:t>
            </w:r>
            <w:proofErr w:type="spellStart"/>
            <w:r w:rsidRPr="00A701EA">
              <w:rPr>
                <w:rFonts w:ascii="Cambria" w:hAnsi="Cambria" w:cs="Calibri"/>
                <w:color w:val="000000"/>
                <w:sz w:val="22"/>
                <w:szCs w:val="22"/>
              </w:rPr>
              <w:t>Session</w:t>
            </w:r>
            <w:proofErr w:type="spellEnd"/>
            <w:r w:rsidRPr="00A701EA">
              <w:rPr>
                <w:rFonts w:ascii="Cambria" w:hAnsi="Cambria" w:cs="Calibri"/>
                <w:color w:val="000000"/>
                <w:sz w:val="22"/>
                <w:szCs w:val="22"/>
              </w:rPr>
              <w:t xml:space="preserve"> a SSL </w:t>
            </w:r>
            <w:proofErr w:type="spellStart"/>
            <w:r w:rsidRPr="00A701EA">
              <w:rPr>
                <w:rFonts w:ascii="Cambria" w:hAnsi="Cambria" w:cs="Calibri"/>
                <w:color w:val="000000"/>
                <w:sz w:val="22"/>
                <w:szCs w:val="22"/>
              </w:rPr>
              <w:t>Connection</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mirroring</w:t>
            </w:r>
            <w:proofErr w:type="spellEnd"/>
            <w:r w:rsidRPr="00A701EA">
              <w:rPr>
                <w:rFonts w:ascii="Cambria" w:hAnsi="Cambria" w:cs="Calibri"/>
                <w:color w:val="000000"/>
                <w:sz w:val="22"/>
                <w:szCs w:val="22"/>
              </w:rPr>
              <w:t xml:space="preserve"> cez viacero ADC zariadení</w:t>
            </w:r>
          </w:p>
        </w:tc>
        <w:tc>
          <w:tcPr>
            <w:tcW w:w="1701" w:type="dxa"/>
            <w:tcBorders>
              <w:top w:val="single" w:sz="2" w:space="0" w:color="auto"/>
              <w:left w:val="single" w:sz="2" w:space="0" w:color="auto"/>
              <w:bottom w:val="single" w:sz="2" w:space="0" w:color="auto"/>
              <w:right w:val="single" w:sz="2" w:space="0" w:color="auto"/>
            </w:tcBorders>
            <w:noWrap/>
            <w:vAlign w:val="center"/>
          </w:tcPr>
          <w:p w14:paraId="5BA524E3"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23C473A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0B45971" w14:textId="7CAB4625"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23</w:t>
            </w:r>
          </w:p>
        </w:tc>
        <w:tc>
          <w:tcPr>
            <w:tcW w:w="5963" w:type="dxa"/>
            <w:tcBorders>
              <w:top w:val="single" w:sz="2" w:space="0" w:color="auto"/>
              <w:left w:val="single" w:sz="2" w:space="0" w:color="auto"/>
              <w:bottom w:val="single" w:sz="2" w:space="0" w:color="auto"/>
              <w:right w:val="single" w:sz="2" w:space="0" w:color="auto"/>
            </w:tcBorders>
            <w:vAlign w:val="bottom"/>
          </w:tcPr>
          <w:p w14:paraId="11D81D5E"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Dynamické ladenie a nastavovanie TCP parametrov</w:t>
            </w:r>
          </w:p>
        </w:tc>
        <w:tc>
          <w:tcPr>
            <w:tcW w:w="1701" w:type="dxa"/>
            <w:tcBorders>
              <w:top w:val="single" w:sz="2" w:space="0" w:color="auto"/>
              <w:left w:val="single" w:sz="2" w:space="0" w:color="auto"/>
              <w:bottom w:val="single" w:sz="2" w:space="0" w:color="auto"/>
              <w:right w:val="single" w:sz="2" w:space="0" w:color="auto"/>
            </w:tcBorders>
            <w:noWrap/>
            <w:vAlign w:val="center"/>
          </w:tcPr>
          <w:p w14:paraId="2AEB6668"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5C19F26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295BFA2" w14:textId="51AF06C2"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24</w:t>
            </w:r>
          </w:p>
        </w:tc>
        <w:tc>
          <w:tcPr>
            <w:tcW w:w="5963" w:type="dxa"/>
            <w:tcBorders>
              <w:top w:val="single" w:sz="2" w:space="0" w:color="auto"/>
              <w:left w:val="single" w:sz="2" w:space="0" w:color="auto"/>
              <w:bottom w:val="single" w:sz="2" w:space="0" w:color="auto"/>
              <w:right w:val="single" w:sz="2" w:space="0" w:color="auto"/>
            </w:tcBorders>
            <w:vAlign w:val="bottom"/>
          </w:tcPr>
          <w:p w14:paraId="05E58E42"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Schopnosť pripojenia sa na monitorovacie nástroje tretích strán cez otvorené API</w:t>
            </w:r>
          </w:p>
        </w:tc>
        <w:tc>
          <w:tcPr>
            <w:tcW w:w="1701" w:type="dxa"/>
            <w:tcBorders>
              <w:top w:val="single" w:sz="2" w:space="0" w:color="auto"/>
              <w:left w:val="single" w:sz="2" w:space="0" w:color="auto"/>
              <w:bottom w:val="single" w:sz="2" w:space="0" w:color="auto"/>
              <w:right w:val="single" w:sz="2" w:space="0" w:color="auto"/>
            </w:tcBorders>
            <w:noWrap/>
            <w:vAlign w:val="center"/>
          </w:tcPr>
          <w:p w14:paraId="528F3CBD"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7B9F8A4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A7642A5" w14:textId="42A31585"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25</w:t>
            </w:r>
          </w:p>
        </w:tc>
        <w:tc>
          <w:tcPr>
            <w:tcW w:w="5963" w:type="dxa"/>
            <w:tcBorders>
              <w:top w:val="single" w:sz="2" w:space="0" w:color="auto"/>
              <w:left w:val="single" w:sz="2" w:space="0" w:color="auto"/>
              <w:bottom w:val="single" w:sz="2" w:space="0" w:color="auto"/>
              <w:right w:val="single" w:sz="2" w:space="0" w:color="auto"/>
            </w:tcBorders>
            <w:vAlign w:val="bottom"/>
          </w:tcPr>
          <w:p w14:paraId="55E7A83B" w14:textId="77777777" w:rsidR="004E307E" w:rsidRPr="00A701EA" w:rsidRDefault="004E307E" w:rsidP="004E307E">
            <w:pPr>
              <w:rPr>
                <w:rFonts w:ascii="Cambria" w:hAnsi="Cambria"/>
                <w:color w:val="333333"/>
                <w:sz w:val="22"/>
                <w:szCs w:val="22"/>
              </w:rPr>
            </w:pPr>
            <w:proofErr w:type="spellStart"/>
            <w:r w:rsidRPr="00A701EA">
              <w:rPr>
                <w:rFonts w:ascii="Cambria" w:hAnsi="Cambria" w:cs="Calibri"/>
                <w:color w:val="000000"/>
                <w:sz w:val="22"/>
                <w:szCs w:val="22"/>
              </w:rPr>
              <w:t>Granulárne</w:t>
            </w:r>
            <w:proofErr w:type="spellEnd"/>
            <w:r w:rsidRPr="00A701EA">
              <w:rPr>
                <w:rFonts w:ascii="Cambria" w:hAnsi="Cambria" w:cs="Calibri"/>
                <w:color w:val="000000"/>
                <w:sz w:val="22"/>
                <w:szCs w:val="22"/>
              </w:rPr>
              <w:t xml:space="preserve"> logovanie všetkých častí komunikácie per aplikácia</w:t>
            </w:r>
          </w:p>
        </w:tc>
        <w:tc>
          <w:tcPr>
            <w:tcW w:w="1701" w:type="dxa"/>
            <w:tcBorders>
              <w:top w:val="single" w:sz="2" w:space="0" w:color="auto"/>
              <w:left w:val="single" w:sz="2" w:space="0" w:color="auto"/>
              <w:bottom w:val="single" w:sz="2" w:space="0" w:color="auto"/>
              <w:right w:val="single" w:sz="2" w:space="0" w:color="auto"/>
            </w:tcBorders>
            <w:noWrap/>
            <w:vAlign w:val="center"/>
          </w:tcPr>
          <w:p w14:paraId="332DB5AD"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616DC130"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289D816" w14:textId="057D6F61"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26</w:t>
            </w:r>
          </w:p>
        </w:tc>
        <w:tc>
          <w:tcPr>
            <w:tcW w:w="5963" w:type="dxa"/>
            <w:tcBorders>
              <w:top w:val="single" w:sz="2" w:space="0" w:color="auto"/>
              <w:left w:val="single" w:sz="2" w:space="0" w:color="auto"/>
              <w:bottom w:val="single" w:sz="2" w:space="0" w:color="auto"/>
              <w:right w:val="single" w:sz="2" w:space="0" w:color="auto"/>
            </w:tcBorders>
            <w:vAlign w:val="bottom"/>
          </w:tcPr>
          <w:p w14:paraId="6D33804F"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Schopnosť pracovať aj so 4k kľúčmi</w:t>
            </w:r>
          </w:p>
        </w:tc>
        <w:tc>
          <w:tcPr>
            <w:tcW w:w="1701" w:type="dxa"/>
            <w:tcBorders>
              <w:top w:val="single" w:sz="2" w:space="0" w:color="auto"/>
              <w:left w:val="single" w:sz="2" w:space="0" w:color="auto"/>
              <w:bottom w:val="single" w:sz="2" w:space="0" w:color="auto"/>
              <w:right w:val="single" w:sz="2" w:space="0" w:color="auto"/>
            </w:tcBorders>
            <w:noWrap/>
            <w:vAlign w:val="center"/>
          </w:tcPr>
          <w:p w14:paraId="6BCE3901"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17201579"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A9948F2" w14:textId="38268A78"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27</w:t>
            </w:r>
          </w:p>
        </w:tc>
        <w:tc>
          <w:tcPr>
            <w:tcW w:w="5963" w:type="dxa"/>
            <w:tcBorders>
              <w:top w:val="single" w:sz="2" w:space="0" w:color="auto"/>
              <w:left w:val="single" w:sz="2" w:space="0" w:color="auto"/>
              <w:bottom w:val="single" w:sz="2" w:space="0" w:color="auto"/>
              <w:right w:val="single" w:sz="2" w:space="0" w:color="auto"/>
            </w:tcBorders>
            <w:vAlign w:val="bottom"/>
          </w:tcPr>
          <w:p w14:paraId="75904513"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Podpora viac ako 19 LB metód</w:t>
            </w:r>
          </w:p>
        </w:tc>
        <w:tc>
          <w:tcPr>
            <w:tcW w:w="1701" w:type="dxa"/>
            <w:tcBorders>
              <w:top w:val="single" w:sz="2" w:space="0" w:color="auto"/>
              <w:left w:val="single" w:sz="2" w:space="0" w:color="auto"/>
              <w:bottom w:val="single" w:sz="2" w:space="0" w:color="auto"/>
              <w:right w:val="single" w:sz="2" w:space="0" w:color="auto"/>
            </w:tcBorders>
            <w:noWrap/>
            <w:vAlign w:val="center"/>
          </w:tcPr>
          <w:p w14:paraId="3AB6EFF3"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1BC1BE13"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4E46E6A" w14:textId="399AFA35"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28</w:t>
            </w:r>
          </w:p>
        </w:tc>
        <w:tc>
          <w:tcPr>
            <w:tcW w:w="5963" w:type="dxa"/>
            <w:tcBorders>
              <w:top w:val="single" w:sz="2" w:space="0" w:color="auto"/>
              <w:left w:val="single" w:sz="2" w:space="0" w:color="auto"/>
              <w:bottom w:val="single" w:sz="2" w:space="0" w:color="auto"/>
              <w:right w:val="single" w:sz="2" w:space="0" w:color="auto"/>
            </w:tcBorders>
            <w:vAlign w:val="bottom"/>
          </w:tcPr>
          <w:p w14:paraId="0A6CBFD6"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Podpora filtrovania paketov</w:t>
            </w:r>
          </w:p>
        </w:tc>
        <w:tc>
          <w:tcPr>
            <w:tcW w:w="1701" w:type="dxa"/>
            <w:tcBorders>
              <w:top w:val="single" w:sz="2" w:space="0" w:color="auto"/>
              <w:left w:val="single" w:sz="2" w:space="0" w:color="auto"/>
              <w:bottom w:val="single" w:sz="2" w:space="0" w:color="auto"/>
              <w:right w:val="single" w:sz="2" w:space="0" w:color="auto"/>
            </w:tcBorders>
            <w:noWrap/>
            <w:vAlign w:val="center"/>
          </w:tcPr>
          <w:p w14:paraId="09083ABB"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202FBE9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2A5A3D5" w14:textId="097D8A37"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29</w:t>
            </w:r>
          </w:p>
        </w:tc>
        <w:tc>
          <w:tcPr>
            <w:tcW w:w="5963" w:type="dxa"/>
            <w:tcBorders>
              <w:top w:val="single" w:sz="2" w:space="0" w:color="auto"/>
              <w:left w:val="single" w:sz="2" w:space="0" w:color="auto"/>
              <w:bottom w:val="single" w:sz="2" w:space="0" w:color="auto"/>
              <w:right w:val="single" w:sz="2" w:space="0" w:color="auto"/>
            </w:tcBorders>
            <w:vAlign w:val="bottom"/>
          </w:tcPr>
          <w:p w14:paraId="578B26C7"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ToS</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QoS</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marking</w:t>
            </w:r>
            <w:proofErr w:type="spellEnd"/>
            <w:r w:rsidRPr="00A701EA">
              <w:rPr>
                <w:rFonts w:ascii="Cambria" w:hAnsi="Cambria" w:cs="Calibri"/>
                <w:color w:val="000000"/>
                <w:sz w:val="22"/>
                <w:szCs w:val="22"/>
              </w:rPr>
              <w:t>/</w:t>
            </w:r>
            <w:proofErr w:type="spellStart"/>
            <w:r w:rsidRPr="00A701EA">
              <w:rPr>
                <w:rFonts w:ascii="Cambria" w:hAnsi="Cambria" w:cs="Calibri"/>
                <w:color w:val="000000"/>
                <w:sz w:val="22"/>
                <w:szCs w:val="22"/>
              </w:rPr>
              <w:t>preservation</w:t>
            </w:r>
            <w:proofErr w:type="spellEnd"/>
            <w:r w:rsidRPr="00A701EA">
              <w:rPr>
                <w:rFonts w:ascii="Cambria" w:hAnsi="Cambria" w:cs="Calibri"/>
                <w:color w:val="000000"/>
                <w:sz w:val="22"/>
                <w:szCs w:val="22"/>
              </w:rPr>
              <w:t>/</w:t>
            </w:r>
            <w:proofErr w:type="spellStart"/>
            <w:r w:rsidRPr="00A701EA">
              <w:rPr>
                <w:rFonts w:ascii="Cambria" w:hAnsi="Cambria" w:cs="Calibri"/>
                <w:color w:val="000000"/>
                <w:sz w:val="22"/>
                <w:szCs w:val="22"/>
              </w:rPr>
              <w:t>mimic</w:t>
            </w:r>
            <w:proofErr w:type="spellEnd"/>
            <w:r w:rsidRPr="00A701EA">
              <w:rPr>
                <w:rFonts w:ascii="Cambria" w:hAnsi="Cambria" w:cs="Calibri"/>
                <w:color w:val="000000"/>
                <w:sz w:val="22"/>
                <w:szCs w:val="22"/>
              </w:rPr>
              <w:t>)</w:t>
            </w:r>
          </w:p>
        </w:tc>
        <w:tc>
          <w:tcPr>
            <w:tcW w:w="1701" w:type="dxa"/>
            <w:tcBorders>
              <w:top w:val="single" w:sz="2" w:space="0" w:color="auto"/>
              <w:left w:val="single" w:sz="2" w:space="0" w:color="auto"/>
              <w:bottom w:val="single" w:sz="2" w:space="0" w:color="auto"/>
              <w:right w:val="single" w:sz="2" w:space="0" w:color="auto"/>
            </w:tcBorders>
            <w:noWrap/>
            <w:vAlign w:val="center"/>
          </w:tcPr>
          <w:p w14:paraId="105B78A3"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2CDBC45B"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2B045C1" w14:textId="302C13FB"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30</w:t>
            </w:r>
          </w:p>
        </w:tc>
        <w:tc>
          <w:tcPr>
            <w:tcW w:w="5963" w:type="dxa"/>
            <w:tcBorders>
              <w:top w:val="single" w:sz="2" w:space="0" w:color="auto"/>
              <w:left w:val="single" w:sz="2" w:space="0" w:color="auto"/>
              <w:bottom w:val="single" w:sz="2" w:space="0" w:color="auto"/>
              <w:right w:val="single" w:sz="2" w:space="0" w:color="auto"/>
            </w:tcBorders>
            <w:vAlign w:val="bottom"/>
          </w:tcPr>
          <w:p w14:paraId="1F70EA36" w14:textId="77777777" w:rsidR="004E307E" w:rsidRPr="00A701EA" w:rsidRDefault="004E307E" w:rsidP="004E307E">
            <w:pPr>
              <w:rPr>
                <w:rFonts w:ascii="Cambria" w:hAnsi="Cambria"/>
                <w:color w:val="333333"/>
                <w:sz w:val="22"/>
                <w:szCs w:val="22"/>
              </w:rPr>
            </w:pPr>
            <w:proofErr w:type="spellStart"/>
            <w:r w:rsidRPr="00A701EA">
              <w:rPr>
                <w:rFonts w:ascii="Cambria" w:hAnsi="Cambria" w:cs="Calibri"/>
                <w:color w:val="000000"/>
                <w:sz w:val="22"/>
                <w:szCs w:val="22"/>
              </w:rPr>
              <w:t>Ratio</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based</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load</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balancing</w:t>
            </w:r>
            <w:proofErr w:type="spellEnd"/>
            <w:r w:rsidRPr="00A701EA">
              <w:rPr>
                <w:rFonts w:ascii="Cambria" w:hAnsi="Cambria" w:cs="Calibri"/>
                <w:color w:val="000000"/>
                <w:sz w:val="22"/>
                <w:szCs w:val="22"/>
              </w:rPr>
              <w:t xml:space="preserve"> s CARP </w:t>
            </w:r>
            <w:proofErr w:type="spellStart"/>
            <w:r w:rsidRPr="00A701EA">
              <w:rPr>
                <w:rFonts w:ascii="Cambria" w:hAnsi="Cambria" w:cs="Calibri"/>
                <w:color w:val="000000"/>
                <w:sz w:val="22"/>
                <w:szCs w:val="22"/>
              </w:rPr>
              <w:t>persistenciou</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49D5DF13"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19172DC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608927B" w14:textId="26076046"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31</w:t>
            </w:r>
          </w:p>
        </w:tc>
        <w:tc>
          <w:tcPr>
            <w:tcW w:w="5963" w:type="dxa"/>
            <w:tcBorders>
              <w:top w:val="single" w:sz="2" w:space="0" w:color="auto"/>
              <w:left w:val="single" w:sz="2" w:space="0" w:color="auto"/>
              <w:bottom w:val="single" w:sz="2" w:space="0" w:color="auto"/>
              <w:right w:val="single" w:sz="2" w:space="0" w:color="auto"/>
            </w:tcBorders>
            <w:vAlign w:val="bottom"/>
          </w:tcPr>
          <w:p w14:paraId="11E82DBC"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Podpora pre dynamickú veľkosť záznamov TLS</w:t>
            </w:r>
          </w:p>
        </w:tc>
        <w:tc>
          <w:tcPr>
            <w:tcW w:w="1701" w:type="dxa"/>
            <w:tcBorders>
              <w:top w:val="single" w:sz="2" w:space="0" w:color="auto"/>
              <w:left w:val="single" w:sz="2" w:space="0" w:color="auto"/>
              <w:bottom w:val="single" w:sz="2" w:space="0" w:color="auto"/>
              <w:right w:val="single" w:sz="2" w:space="0" w:color="auto"/>
            </w:tcBorders>
            <w:noWrap/>
            <w:vAlign w:val="center"/>
          </w:tcPr>
          <w:p w14:paraId="132F4FDB"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45616B7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943B4A9" w14:textId="52C2364E"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1.3</w:t>
            </w:r>
            <w:r w:rsidRPr="00151418">
              <w:rPr>
                <w:rFonts w:ascii="Cambria" w:hAnsi="Cambria" w:cs="Calibri"/>
                <w:color w:val="000000"/>
                <w:sz w:val="22"/>
                <w:szCs w:val="22"/>
              </w:rPr>
              <w:t>2</w:t>
            </w:r>
          </w:p>
        </w:tc>
        <w:tc>
          <w:tcPr>
            <w:tcW w:w="5963" w:type="dxa"/>
            <w:tcBorders>
              <w:top w:val="single" w:sz="2" w:space="0" w:color="auto"/>
              <w:left w:val="single" w:sz="2" w:space="0" w:color="auto"/>
              <w:bottom w:val="single" w:sz="2" w:space="0" w:color="auto"/>
              <w:right w:val="single" w:sz="2" w:space="0" w:color="auto"/>
            </w:tcBorders>
            <w:vAlign w:val="bottom"/>
          </w:tcPr>
          <w:p w14:paraId="257685EC"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TCP </w:t>
            </w:r>
            <w:proofErr w:type="spellStart"/>
            <w:r w:rsidRPr="00A701EA">
              <w:rPr>
                <w:rFonts w:ascii="Cambria" w:hAnsi="Cambria" w:cs="Calibri"/>
                <w:color w:val="000000"/>
                <w:sz w:val="22"/>
                <w:szCs w:val="22"/>
              </w:rPr>
              <w:t>Nagle</w:t>
            </w:r>
            <w:proofErr w:type="spellEnd"/>
            <w:r w:rsidRPr="00A701EA">
              <w:rPr>
                <w:rFonts w:ascii="Cambria" w:hAnsi="Cambria" w:cs="Calibri"/>
                <w:color w:val="000000"/>
                <w:sz w:val="22"/>
                <w:szCs w:val="22"/>
              </w:rPr>
              <w:t xml:space="preserve"> Auto </w:t>
            </w:r>
            <w:proofErr w:type="spellStart"/>
            <w:r w:rsidRPr="00A701EA">
              <w:rPr>
                <w:rFonts w:ascii="Cambria" w:hAnsi="Cambria" w:cs="Calibri"/>
                <w:color w:val="000000"/>
                <w:sz w:val="22"/>
                <w:szCs w:val="22"/>
              </w:rPr>
              <w:t>mode</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4EFC6FFF"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55569FC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565A327" w14:textId="7FAA27CC"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33</w:t>
            </w:r>
          </w:p>
        </w:tc>
        <w:tc>
          <w:tcPr>
            <w:tcW w:w="5963" w:type="dxa"/>
            <w:tcBorders>
              <w:top w:val="single" w:sz="2" w:space="0" w:color="auto"/>
              <w:left w:val="single" w:sz="2" w:space="0" w:color="auto"/>
              <w:bottom w:val="single" w:sz="2" w:space="0" w:color="auto"/>
              <w:right w:val="single" w:sz="2" w:space="0" w:color="auto"/>
            </w:tcBorders>
            <w:vAlign w:val="bottom"/>
          </w:tcPr>
          <w:p w14:paraId="6730FBF6"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TCP Auto Buffer </w:t>
            </w:r>
            <w:proofErr w:type="spellStart"/>
            <w:r w:rsidRPr="00A701EA">
              <w:rPr>
                <w:rFonts w:ascii="Cambria" w:hAnsi="Cambria" w:cs="Calibri"/>
                <w:color w:val="000000"/>
                <w:sz w:val="22"/>
                <w:szCs w:val="22"/>
              </w:rPr>
              <w:t>Tuning</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5D3F02AD"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4677509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73C9BF0" w14:textId="3DC5B8AB"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34</w:t>
            </w:r>
          </w:p>
        </w:tc>
        <w:tc>
          <w:tcPr>
            <w:tcW w:w="5963" w:type="dxa"/>
            <w:tcBorders>
              <w:top w:val="single" w:sz="2" w:space="0" w:color="auto"/>
              <w:left w:val="single" w:sz="2" w:space="0" w:color="auto"/>
              <w:bottom w:val="single" w:sz="2" w:space="0" w:color="auto"/>
              <w:right w:val="single" w:sz="2" w:space="0" w:color="auto"/>
            </w:tcBorders>
            <w:vAlign w:val="bottom"/>
          </w:tcPr>
          <w:p w14:paraId="6B372FAF"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Schopnosť skontrolovať pripravenosť systému </w:t>
            </w:r>
            <w:proofErr w:type="spellStart"/>
            <w:r w:rsidRPr="00A701EA">
              <w:rPr>
                <w:rFonts w:ascii="Cambria" w:hAnsi="Cambria" w:cs="Calibri"/>
                <w:color w:val="000000"/>
                <w:sz w:val="22"/>
                <w:szCs w:val="22"/>
              </w:rPr>
              <w:t>prímať</w:t>
            </w:r>
            <w:proofErr w:type="spellEnd"/>
            <w:r w:rsidRPr="00A701EA">
              <w:rPr>
                <w:rFonts w:ascii="Cambria" w:hAnsi="Cambria" w:cs="Calibri"/>
                <w:color w:val="000000"/>
                <w:sz w:val="22"/>
                <w:szCs w:val="22"/>
              </w:rPr>
              <w:t xml:space="preserve"> príkazy pomocou CLI/REST API</w:t>
            </w:r>
          </w:p>
        </w:tc>
        <w:tc>
          <w:tcPr>
            <w:tcW w:w="1701" w:type="dxa"/>
            <w:tcBorders>
              <w:top w:val="single" w:sz="2" w:space="0" w:color="auto"/>
              <w:left w:val="single" w:sz="2" w:space="0" w:color="auto"/>
              <w:bottom w:val="single" w:sz="2" w:space="0" w:color="auto"/>
              <w:right w:val="single" w:sz="2" w:space="0" w:color="auto"/>
            </w:tcBorders>
            <w:noWrap/>
            <w:vAlign w:val="center"/>
          </w:tcPr>
          <w:p w14:paraId="3F2D4330"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286F9095"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A5BADFC" w14:textId="654A3FD3"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35</w:t>
            </w:r>
          </w:p>
        </w:tc>
        <w:tc>
          <w:tcPr>
            <w:tcW w:w="5963" w:type="dxa"/>
            <w:tcBorders>
              <w:top w:val="single" w:sz="2" w:space="0" w:color="auto"/>
              <w:left w:val="single" w:sz="2" w:space="0" w:color="auto"/>
              <w:bottom w:val="single" w:sz="2" w:space="0" w:color="auto"/>
              <w:right w:val="single" w:sz="2" w:space="0" w:color="auto"/>
            </w:tcBorders>
            <w:vAlign w:val="bottom"/>
          </w:tcPr>
          <w:p w14:paraId="5A2E836C" w14:textId="71761ABC"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Schopnosť spustiť testovací monitor alebo </w:t>
            </w:r>
            <w:proofErr w:type="spellStart"/>
            <w:r w:rsidRPr="00A701EA">
              <w:rPr>
                <w:rFonts w:ascii="Cambria" w:hAnsi="Cambria" w:cs="Calibri"/>
                <w:color w:val="000000"/>
                <w:sz w:val="22"/>
                <w:szCs w:val="22"/>
              </w:rPr>
              <w:t>probe</w:t>
            </w:r>
            <w:proofErr w:type="spellEnd"/>
            <w:r w:rsidRPr="00A701EA">
              <w:rPr>
                <w:rFonts w:ascii="Cambria" w:hAnsi="Cambria" w:cs="Calibri"/>
                <w:color w:val="000000"/>
                <w:sz w:val="22"/>
                <w:szCs w:val="22"/>
              </w:rPr>
              <w:t xml:space="preserve"> z WEB UI</w:t>
            </w:r>
          </w:p>
        </w:tc>
        <w:tc>
          <w:tcPr>
            <w:tcW w:w="1701" w:type="dxa"/>
            <w:tcBorders>
              <w:top w:val="single" w:sz="2" w:space="0" w:color="auto"/>
              <w:left w:val="single" w:sz="2" w:space="0" w:color="auto"/>
              <w:bottom w:val="single" w:sz="2" w:space="0" w:color="auto"/>
              <w:right w:val="single" w:sz="2" w:space="0" w:color="auto"/>
            </w:tcBorders>
            <w:noWrap/>
            <w:vAlign w:val="center"/>
          </w:tcPr>
          <w:p w14:paraId="4574AF22"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4816A2CA"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B0A66D0" w14:textId="6C7F7B55"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36</w:t>
            </w:r>
          </w:p>
        </w:tc>
        <w:tc>
          <w:tcPr>
            <w:tcW w:w="5963" w:type="dxa"/>
            <w:tcBorders>
              <w:top w:val="single" w:sz="2" w:space="0" w:color="auto"/>
              <w:left w:val="single" w:sz="2" w:space="0" w:color="auto"/>
              <w:bottom w:val="single" w:sz="2" w:space="0" w:color="auto"/>
              <w:right w:val="single" w:sz="2" w:space="0" w:color="auto"/>
            </w:tcBorders>
            <w:vAlign w:val="bottom"/>
          </w:tcPr>
          <w:p w14:paraId="39172CBA"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Podpora TLS </w:t>
            </w:r>
            <w:proofErr w:type="spellStart"/>
            <w:r w:rsidRPr="00A701EA">
              <w:rPr>
                <w:rFonts w:ascii="Cambria" w:hAnsi="Cambria" w:cs="Calibri"/>
                <w:color w:val="000000"/>
                <w:sz w:val="22"/>
                <w:szCs w:val="22"/>
              </w:rPr>
              <w:t>Session</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Hash</w:t>
            </w:r>
            <w:proofErr w:type="spellEnd"/>
            <w:r w:rsidRPr="00A701EA">
              <w:rPr>
                <w:rFonts w:ascii="Cambria" w:hAnsi="Cambria" w:cs="Calibri"/>
                <w:color w:val="000000"/>
                <w:sz w:val="22"/>
                <w:szCs w:val="22"/>
              </w:rPr>
              <w:t xml:space="preserve"> and </w:t>
            </w:r>
            <w:proofErr w:type="spellStart"/>
            <w:r w:rsidRPr="00A701EA">
              <w:rPr>
                <w:rFonts w:ascii="Cambria" w:hAnsi="Cambria" w:cs="Calibri"/>
                <w:color w:val="000000"/>
                <w:sz w:val="22"/>
                <w:szCs w:val="22"/>
              </w:rPr>
              <w:t>Master</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Secret</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Extension</w:t>
            </w:r>
            <w:proofErr w:type="spellEnd"/>
            <w:r w:rsidRPr="00A701EA">
              <w:rPr>
                <w:rFonts w:ascii="Cambria" w:hAnsi="Cambria" w:cs="Calibri"/>
                <w:color w:val="000000"/>
                <w:sz w:val="22"/>
                <w:szCs w:val="22"/>
              </w:rPr>
              <w:t xml:space="preserve"> (RFC 7627)</w:t>
            </w:r>
          </w:p>
        </w:tc>
        <w:tc>
          <w:tcPr>
            <w:tcW w:w="1701" w:type="dxa"/>
            <w:tcBorders>
              <w:top w:val="single" w:sz="2" w:space="0" w:color="auto"/>
              <w:left w:val="single" w:sz="2" w:space="0" w:color="auto"/>
              <w:bottom w:val="single" w:sz="2" w:space="0" w:color="auto"/>
              <w:right w:val="single" w:sz="2" w:space="0" w:color="auto"/>
            </w:tcBorders>
            <w:noWrap/>
            <w:vAlign w:val="center"/>
          </w:tcPr>
          <w:p w14:paraId="491BBC61"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28C05183"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76FF926" w14:textId="71AB6B7B"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37</w:t>
            </w:r>
          </w:p>
        </w:tc>
        <w:tc>
          <w:tcPr>
            <w:tcW w:w="5963" w:type="dxa"/>
            <w:tcBorders>
              <w:top w:val="single" w:sz="2" w:space="0" w:color="auto"/>
              <w:left w:val="single" w:sz="2" w:space="0" w:color="auto"/>
              <w:bottom w:val="single" w:sz="2" w:space="0" w:color="auto"/>
              <w:right w:val="single" w:sz="2" w:space="0" w:color="auto"/>
            </w:tcBorders>
            <w:vAlign w:val="bottom"/>
          </w:tcPr>
          <w:p w14:paraId="0DB5F183" w14:textId="77777777" w:rsidR="004E307E" w:rsidRPr="00A701EA" w:rsidRDefault="004E307E" w:rsidP="004E307E">
            <w:pPr>
              <w:rPr>
                <w:rFonts w:ascii="Cambria" w:hAnsi="Cambria"/>
                <w:color w:val="333333"/>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for</w:t>
            </w:r>
            <w:proofErr w:type="spellEnd"/>
            <w:r w:rsidRPr="00A701EA">
              <w:rPr>
                <w:rFonts w:ascii="Cambria" w:hAnsi="Cambria" w:cs="Calibri"/>
                <w:color w:val="000000"/>
                <w:sz w:val="22"/>
                <w:szCs w:val="22"/>
              </w:rPr>
              <w:t xml:space="preserve"> MQTT </w:t>
            </w:r>
            <w:proofErr w:type="spellStart"/>
            <w:r w:rsidRPr="00A701EA">
              <w:rPr>
                <w:rFonts w:ascii="Cambria" w:hAnsi="Cambria" w:cs="Calibri"/>
                <w:color w:val="000000"/>
                <w:sz w:val="22"/>
                <w:szCs w:val="22"/>
              </w:rPr>
              <w:t>Protocol</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17FEE5BD"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167B690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503DDDC" w14:textId="58473469"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38</w:t>
            </w:r>
          </w:p>
        </w:tc>
        <w:tc>
          <w:tcPr>
            <w:tcW w:w="5963" w:type="dxa"/>
            <w:tcBorders>
              <w:top w:val="single" w:sz="2" w:space="0" w:color="auto"/>
              <w:left w:val="single" w:sz="2" w:space="0" w:color="auto"/>
              <w:bottom w:val="single" w:sz="2" w:space="0" w:color="auto"/>
              <w:right w:val="single" w:sz="2" w:space="0" w:color="auto"/>
            </w:tcBorders>
            <w:vAlign w:val="bottom"/>
          </w:tcPr>
          <w:p w14:paraId="306347DE" w14:textId="77777777" w:rsidR="004E307E" w:rsidRPr="00A701EA" w:rsidRDefault="004E307E" w:rsidP="004E307E">
            <w:pPr>
              <w:rPr>
                <w:rFonts w:ascii="Cambria" w:hAnsi="Cambria" w:cs="Calibri"/>
                <w:color w:val="000000"/>
                <w:sz w:val="22"/>
                <w:szCs w:val="22"/>
              </w:rPr>
            </w:pPr>
            <w:r w:rsidRPr="00A701EA">
              <w:rPr>
                <w:rFonts w:ascii="Cambria" w:hAnsi="Cambria" w:cs="Calibri"/>
                <w:color w:val="000000"/>
                <w:sz w:val="22"/>
                <w:szCs w:val="22"/>
              </w:rPr>
              <w:t>Podpora TLS1.3</w:t>
            </w:r>
          </w:p>
        </w:tc>
        <w:tc>
          <w:tcPr>
            <w:tcW w:w="1701" w:type="dxa"/>
            <w:tcBorders>
              <w:top w:val="single" w:sz="2" w:space="0" w:color="auto"/>
              <w:left w:val="single" w:sz="2" w:space="0" w:color="auto"/>
              <w:bottom w:val="single" w:sz="2" w:space="0" w:color="auto"/>
              <w:right w:val="single" w:sz="2" w:space="0" w:color="auto"/>
            </w:tcBorders>
            <w:noWrap/>
            <w:vAlign w:val="center"/>
          </w:tcPr>
          <w:p w14:paraId="6BC8EEBB"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6DC0352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7791D5E" w14:textId="3EB27B2F"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39</w:t>
            </w:r>
          </w:p>
        </w:tc>
        <w:tc>
          <w:tcPr>
            <w:tcW w:w="5963" w:type="dxa"/>
            <w:tcBorders>
              <w:top w:val="single" w:sz="2" w:space="0" w:color="auto"/>
              <w:left w:val="single" w:sz="2" w:space="0" w:color="auto"/>
              <w:bottom w:val="single" w:sz="2" w:space="0" w:color="auto"/>
              <w:right w:val="single" w:sz="2" w:space="0" w:color="auto"/>
            </w:tcBorders>
            <w:vAlign w:val="bottom"/>
          </w:tcPr>
          <w:p w14:paraId="1C68613D" w14:textId="77777777" w:rsidR="004E307E" w:rsidRPr="00A701EA" w:rsidRDefault="004E307E" w:rsidP="004E307E">
            <w:pPr>
              <w:rPr>
                <w:rFonts w:ascii="Cambria" w:hAnsi="Cambria" w:cs="Calibri"/>
                <w:color w:val="000000"/>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full</w:t>
            </w:r>
            <w:proofErr w:type="spellEnd"/>
            <w:r w:rsidRPr="00A701EA">
              <w:rPr>
                <w:rFonts w:ascii="Cambria" w:hAnsi="Cambria" w:cs="Calibri"/>
                <w:color w:val="000000"/>
                <w:sz w:val="22"/>
                <w:szCs w:val="22"/>
              </w:rPr>
              <w:t xml:space="preserve"> proxy HTTP/2 </w:t>
            </w:r>
          </w:p>
        </w:tc>
        <w:tc>
          <w:tcPr>
            <w:tcW w:w="1701" w:type="dxa"/>
            <w:tcBorders>
              <w:top w:val="single" w:sz="2" w:space="0" w:color="auto"/>
              <w:left w:val="single" w:sz="2" w:space="0" w:color="auto"/>
              <w:bottom w:val="single" w:sz="2" w:space="0" w:color="auto"/>
              <w:right w:val="single" w:sz="2" w:space="0" w:color="auto"/>
            </w:tcBorders>
            <w:noWrap/>
            <w:vAlign w:val="center"/>
          </w:tcPr>
          <w:p w14:paraId="6B671C93"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5159F8F5"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1C4F045" w14:textId="602C8826"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40</w:t>
            </w:r>
          </w:p>
        </w:tc>
        <w:tc>
          <w:tcPr>
            <w:tcW w:w="5963" w:type="dxa"/>
            <w:tcBorders>
              <w:top w:val="single" w:sz="2" w:space="0" w:color="auto"/>
              <w:left w:val="single" w:sz="2" w:space="0" w:color="auto"/>
              <w:bottom w:val="single" w:sz="2" w:space="0" w:color="auto"/>
              <w:right w:val="single" w:sz="2" w:space="0" w:color="auto"/>
            </w:tcBorders>
            <w:vAlign w:val="bottom"/>
          </w:tcPr>
          <w:p w14:paraId="7B423059" w14:textId="77777777" w:rsidR="004E307E" w:rsidRPr="00A701EA" w:rsidRDefault="004E307E" w:rsidP="004E307E">
            <w:pPr>
              <w:rPr>
                <w:rFonts w:ascii="Cambria" w:hAnsi="Cambria" w:cs="Calibri"/>
                <w:color w:val="000000"/>
                <w:sz w:val="22"/>
                <w:szCs w:val="22"/>
              </w:rPr>
            </w:pPr>
            <w:r w:rsidRPr="00A701EA">
              <w:rPr>
                <w:rFonts w:ascii="Cambria" w:hAnsi="Cambria" w:cs="Calibri"/>
                <w:color w:val="000000"/>
                <w:sz w:val="22"/>
                <w:szCs w:val="22"/>
              </w:rPr>
              <w:t>Vlastný skriptovací jazyk s podporou HTTP/2</w:t>
            </w:r>
          </w:p>
        </w:tc>
        <w:tc>
          <w:tcPr>
            <w:tcW w:w="1701" w:type="dxa"/>
            <w:tcBorders>
              <w:top w:val="single" w:sz="2" w:space="0" w:color="auto"/>
              <w:left w:val="single" w:sz="2" w:space="0" w:color="auto"/>
              <w:bottom w:val="single" w:sz="2" w:space="0" w:color="auto"/>
              <w:right w:val="single" w:sz="2" w:space="0" w:color="auto"/>
            </w:tcBorders>
            <w:noWrap/>
            <w:vAlign w:val="center"/>
          </w:tcPr>
          <w:p w14:paraId="3545C9C2"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498FB877"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3B0B4E9" w14:textId="276FFDFC"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41</w:t>
            </w:r>
          </w:p>
        </w:tc>
        <w:tc>
          <w:tcPr>
            <w:tcW w:w="5963" w:type="dxa"/>
            <w:tcBorders>
              <w:top w:val="single" w:sz="2" w:space="0" w:color="auto"/>
              <w:left w:val="single" w:sz="2" w:space="0" w:color="auto"/>
              <w:bottom w:val="single" w:sz="2" w:space="0" w:color="auto"/>
              <w:right w:val="single" w:sz="2" w:space="0" w:color="auto"/>
            </w:tcBorders>
            <w:vAlign w:val="bottom"/>
          </w:tcPr>
          <w:p w14:paraId="2D190352" w14:textId="77777777" w:rsidR="004E307E" w:rsidRPr="00A701EA" w:rsidRDefault="004E307E" w:rsidP="004E307E">
            <w:pPr>
              <w:rPr>
                <w:rFonts w:ascii="Cambria" w:hAnsi="Cambria" w:cs="Calibri"/>
                <w:color w:val="000000"/>
                <w:sz w:val="22"/>
                <w:szCs w:val="22"/>
              </w:rPr>
            </w:pPr>
            <w:r w:rsidRPr="00A701EA">
              <w:rPr>
                <w:rFonts w:ascii="Cambria" w:hAnsi="Cambria" w:cs="Calibri"/>
                <w:color w:val="000000"/>
                <w:sz w:val="22"/>
                <w:szCs w:val="22"/>
              </w:rPr>
              <w:t xml:space="preserve">Schopnosť konvertovať HTTP/3 požiadavky od klientov na HTTP/2 a HTTP/1 na strane </w:t>
            </w:r>
            <w:proofErr w:type="spellStart"/>
            <w:r w:rsidRPr="00A701EA">
              <w:rPr>
                <w:rFonts w:ascii="Cambria" w:hAnsi="Cambria" w:cs="Calibri"/>
                <w:color w:val="000000"/>
                <w:sz w:val="22"/>
                <w:szCs w:val="22"/>
              </w:rPr>
              <w:t>backendu</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3A12EDE"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64646FB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9A48174" w14:textId="0E6F80C5"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42</w:t>
            </w:r>
          </w:p>
        </w:tc>
        <w:tc>
          <w:tcPr>
            <w:tcW w:w="5963" w:type="dxa"/>
            <w:tcBorders>
              <w:top w:val="single" w:sz="2" w:space="0" w:color="auto"/>
              <w:left w:val="single" w:sz="2" w:space="0" w:color="auto"/>
              <w:bottom w:val="single" w:sz="2" w:space="0" w:color="auto"/>
              <w:right w:val="single" w:sz="2" w:space="0" w:color="auto"/>
            </w:tcBorders>
            <w:vAlign w:val="bottom"/>
          </w:tcPr>
          <w:p w14:paraId="2706F8EA" w14:textId="77777777" w:rsidR="004E307E" w:rsidRPr="00A701EA" w:rsidRDefault="004E307E" w:rsidP="004E307E">
            <w:pPr>
              <w:rPr>
                <w:rFonts w:ascii="Cambria" w:hAnsi="Cambria" w:cs="Calibri"/>
                <w:color w:val="000000"/>
                <w:sz w:val="22"/>
                <w:szCs w:val="22"/>
              </w:rPr>
            </w:pPr>
            <w:r w:rsidRPr="00A701EA">
              <w:rPr>
                <w:rFonts w:ascii="Cambria" w:hAnsi="Cambria" w:cs="Calibri"/>
                <w:color w:val="000000"/>
                <w:sz w:val="22"/>
                <w:szCs w:val="22"/>
              </w:rPr>
              <w:t>Podpora pre HTTP/3</w:t>
            </w:r>
          </w:p>
        </w:tc>
        <w:tc>
          <w:tcPr>
            <w:tcW w:w="1701" w:type="dxa"/>
            <w:tcBorders>
              <w:top w:val="single" w:sz="2" w:space="0" w:color="auto"/>
              <w:left w:val="single" w:sz="2" w:space="0" w:color="auto"/>
              <w:bottom w:val="single" w:sz="2" w:space="0" w:color="auto"/>
              <w:right w:val="single" w:sz="2" w:space="0" w:color="auto"/>
            </w:tcBorders>
            <w:noWrap/>
            <w:vAlign w:val="center"/>
          </w:tcPr>
          <w:p w14:paraId="5187DE35"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4E307E" w:rsidRPr="00505420" w14:paraId="77890684"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C1FB9B7" w14:textId="66ABBF56" w:rsidR="004E307E" w:rsidRPr="00151418"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43</w:t>
            </w:r>
          </w:p>
        </w:tc>
        <w:tc>
          <w:tcPr>
            <w:tcW w:w="5963" w:type="dxa"/>
            <w:tcBorders>
              <w:top w:val="single" w:sz="2" w:space="0" w:color="auto"/>
              <w:left w:val="single" w:sz="2" w:space="0" w:color="auto"/>
              <w:bottom w:val="single" w:sz="2" w:space="0" w:color="auto"/>
              <w:right w:val="single" w:sz="2" w:space="0" w:color="auto"/>
            </w:tcBorders>
            <w:vAlign w:val="bottom"/>
          </w:tcPr>
          <w:p w14:paraId="68249EAF" w14:textId="77777777" w:rsidR="004E307E" w:rsidRPr="00A701EA" w:rsidRDefault="004E307E" w:rsidP="004E307E">
            <w:pPr>
              <w:rPr>
                <w:rFonts w:ascii="Cambria" w:hAnsi="Cambria" w:cs="Calibri"/>
                <w:color w:val="000000"/>
                <w:sz w:val="22"/>
                <w:szCs w:val="22"/>
              </w:rPr>
            </w:pPr>
            <w:r w:rsidRPr="00A701EA">
              <w:rPr>
                <w:rFonts w:ascii="Cambria" w:hAnsi="Cambria" w:cs="Calibri"/>
                <w:color w:val="000000"/>
                <w:sz w:val="22"/>
                <w:szCs w:val="22"/>
              </w:rPr>
              <w:t>Podpora TLS1.3</w:t>
            </w:r>
          </w:p>
        </w:tc>
        <w:tc>
          <w:tcPr>
            <w:tcW w:w="1701" w:type="dxa"/>
            <w:tcBorders>
              <w:top w:val="single" w:sz="2" w:space="0" w:color="auto"/>
              <w:left w:val="single" w:sz="2" w:space="0" w:color="auto"/>
              <w:bottom w:val="single" w:sz="2" w:space="0" w:color="auto"/>
              <w:right w:val="single" w:sz="2" w:space="0" w:color="auto"/>
            </w:tcBorders>
            <w:noWrap/>
            <w:vAlign w:val="center"/>
          </w:tcPr>
          <w:p w14:paraId="5FE88D7E" w14:textId="77777777" w:rsidR="004E307E" w:rsidRDefault="004E307E" w:rsidP="004E307E">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r>
      <w:tr w:rsidR="00151418" w:rsidRPr="00505420" w14:paraId="3F83B7DD"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55447D32" w14:textId="78483996" w:rsidR="00151418" w:rsidRPr="000E3EA9" w:rsidRDefault="00151418" w:rsidP="00151418">
            <w:pPr>
              <w:overflowPunct/>
              <w:autoSpaceDE/>
              <w:autoSpaceDN/>
              <w:adjustRightInd/>
              <w:spacing w:line="240" w:lineRule="auto"/>
              <w:jc w:val="center"/>
              <w:textAlignment w:val="auto"/>
              <w:rPr>
                <w:rFonts w:ascii="Cambria" w:hAnsi="Cambria" w:cs="Calibri"/>
                <w:b/>
                <w:bCs/>
                <w:color w:val="000000"/>
                <w:sz w:val="22"/>
                <w:szCs w:val="22"/>
                <w:lang w:eastAsia="sk-SK"/>
              </w:rPr>
            </w:pPr>
            <w:r w:rsidRPr="000E3EA9">
              <w:rPr>
                <w:rFonts w:ascii="Cambria" w:hAnsi="Cambria" w:cs="Calibri"/>
                <w:b/>
                <w:bCs/>
                <w:color w:val="000000"/>
                <w:sz w:val="22"/>
                <w:szCs w:val="22"/>
              </w:rPr>
              <w:t>Web</w:t>
            </w:r>
            <w:r w:rsidR="00A76D7F">
              <w:rPr>
                <w:rFonts w:ascii="Cambria" w:hAnsi="Cambria" w:cs="Calibri"/>
                <w:b/>
                <w:bCs/>
                <w:color w:val="000000"/>
                <w:sz w:val="22"/>
                <w:szCs w:val="22"/>
              </w:rPr>
              <w:t>ový</w:t>
            </w:r>
            <w:r w:rsidRPr="000E3EA9">
              <w:rPr>
                <w:rFonts w:ascii="Cambria" w:hAnsi="Cambria" w:cs="Calibri"/>
                <w:b/>
                <w:bCs/>
                <w:color w:val="000000"/>
                <w:sz w:val="22"/>
                <w:szCs w:val="22"/>
              </w:rPr>
              <w:t xml:space="preserve"> aplikačný firewall</w:t>
            </w:r>
          </w:p>
        </w:tc>
      </w:tr>
      <w:tr w:rsidR="004E307E" w:rsidRPr="00505420" w14:paraId="0D85A4A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B3164D0" w14:textId="65D821CD"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44</w:t>
            </w:r>
          </w:p>
        </w:tc>
        <w:tc>
          <w:tcPr>
            <w:tcW w:w="5963" w:type="dxa"/>
            <w:tcBorders>
              <w:top w:val="single" w:sz="2" w:space="0" w:color="auto"/>
              <w:left w:val="single" w:sz="2" w:space="0" w:color="auto"/>
              <w:bottom w:val="single" w:sz="2" w:space="0" w:color="auto"/>
              <w:right w:val="single" w:sz="2" w:space="0" w:color="auto"/>
            </w:tcBorders>
            <w:vAlign w:val="bottom"/>
          </w:tcPr>
          <w:p w14:paraId="70F55CFF"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Ochrana voči L7 útokom aplikáciách</w:t>
            </w:r>
          </w:p>
        </w:tc>
        <w:tc>
          <w:tcPr>
            <w:tcW w:w="1701" w:type="dxa"/>
            <w:tcBorders>
              <w:top w:val="single" w:sz="2" w:space="0" w:color="auto"/>
              <w:left w:val="single" w:sz="2" w:space="0" w:color="auto"/>
              <w:bottom w:val="single" w:sz="2" w:space="0" w:color="auto"/>
              <w:right w:val="single" w:sz="2" w:space="0" w:color="auto"/>
            </w:tcBorders>
            <w:noWrap/>
            <w:vAlign w:val="center"/>
          </w:tcPr>
          <w:p w14:paraId="0FFD8FE3"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34152975"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B0A3C16" w14:textId="2F95B454"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45</w:t>
            </w:r>
          </w:p>
        </w:tc>
        <w:tc>
          <w:tcPr>
            <w:tcW w:w="5963" w:type="dxa"/>
            <w:tcBorders>
              <w:top w:val="single" w:sz="2" w:space="0" w:color="auto"/>
              <w:left w:val="single" w:sz="2" w:space="0" w:color="auto"/>
              <w:bottom w:val="single" w:sz="2" w:space="0" w:color="auto"/>
              <w:right w:val="single" w:sz="2" w:space="0" w:color="auto"/>
            </w:tcBorders>
            <w:vAlign w:val="bottom"/>
          </w:tcPr>
          <w:p w14:paraId="32AFF248"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L7 </w:t>
            </w:r>
            <w:proofErr w:type="spellStart"/>
            <w:r w:rsidRPr="000E3EA9">
              <w:rPr>
                <w:rFonts w:ascii="Cambria" w:hAnsi="Cambria" w:cs="Calibri"/>
                <w:color w:val="000000"/>
                <w:sz w:val="22"/>
                <w:szCs w:val="22"/>
              </w:rPr>
              <w:t>DoS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22EE8947"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5A436F9"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AE43DFA" w14:textId="1D33C1DA"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46</w:t>
            </w:r>
          </w:p>
        </w:tc>
        <w:tc>
          <w:tcPr>
            <w:tcW w:w="5963" w:type="dxa"/>
            <w:tcBorders>
              <w:top w:val="single" w:sz="2" w:space="0" w:color="auto"/>
              <w:left w:val="single" w:sz="2" w:space="0" w:color="auto"/>
              <w:bottom w:val="single" w:sz="2" w:space="0" w:color="auto"/>
              <w:right w:val="single" w:sz="2" w:space="0" w:color="auto"/>
            </w:tcBorders>
            <w:vAlign w:val="bottom"/>
          </w:tcPr>
          <w:p w14:paraId="112A7CCF"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Brute</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force</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2602D4A3"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E06C03C"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7DDCC6B" w14:textId="65A078AC"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47</w:t>
            </w:r>
          </w:p>
        </w:tc>
        <w:tc>
          <w:tcPr>
            <w:tcW w:w="5963" w:type="dxa"/>
            <w:tcBorders>
              <w:top w:val="single" w:sz="2" w:space="0" w:color="auto"/>
              <w:left w:val="single" w:sz="2" w:space="0" w:color="auto"/>
              <w:bottom w:val="single" w:sz="2" w:space="0" w:color="auto"/>
              <w:right w:val="single" w:sz="2" w:space="0" w:color="auto"/>
            </w:tcBorders>
            <w:vAlign w:val="bottom"/>
          </w:tcPr>
          <w:p w14:paraId="32F7F62B"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Heavy</w:t>
            </w:r>
            <w:proofErr w:type="spellEnd"/>
            <w:r w:rsidRPr="000E3EA9">
              <w:rPr>
                <w:rFonts w:ascii="Cambria" w:hAnsi="Cambria" w:cs="Calibri"/>
                <w:color w:val="000000"/>
                <w:sz w:val="22"/>
                <w:szCs w:val="22"/>
              </w:rPr>
              <w:t xml:space="preserve"> URL</w:t>
            </w:r>
          </w:p>
        </w:tc>
        <w:tc>
          <w:tcPr>
            <w:tcW w:w="1701" w:type="dxa"/>
            <w:tcBorders>
              <w:top w:val="single" w:sz="2" w:space="0" w:color="auto"/>
              <w:left w:val="single" w:sz="2" w:space="0" w:color="auto"/>
              <w:bottom w:val="single" w:sz="2" w:space="0" w:color="auto"/>
              <w:right w:val="single" w:sz="2" w:space="0" w:color="auto"/>
            </w:tcBorders>
            <w:noWrap/>
            <w:vAlign w:val="center"/>
          </w:tcPr>
          <w:p w14:paraId="6DABAC88"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3E1F08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409AE1E" w14:textId="58424C54"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48</w:t>
            </w:r>
          </w:p>
        </w:tc>
        <w:tc>
          <w:tcPr>
            <w:tcW w:w="5963" w:type="dxa"/>
            <w:tcBorders>
              <w:top w:val="single" w:sz="2" w:space="0" w:color="auto"/>
              <w:left w:val="single" w:sz="2" w:space="0" w:color="auto"/>
              <w:bottom w:val="single" w:sz="2" w:space="0" w:color="auto"/>
              <w:right w:val="single" w:sz="2" w:space="0" w:color="auto"/>
            </w:tcBorders>
            <w:vAlign w:val="bottom"/>
          </w:tcPr>
          <w:p w14:paraId="5269732A"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OWASP TOP 10 útokov</w:t>
            </w:r>
          </w:p>
        </w:tc>
        <w:tc>
          <w:tcPr>
            <w:tcW w:w="1701" w:type="dxa"/>
            <w:tcBorders>
              <w:top w:val="single" w:sz="2" w:space="0" w:color="auto"/>
              <w:left w:val="single" w:sz="2" w:space="0" w:color="auto"/>
              <w:bottom w:val="single" w:sz="2" w:space="0" w:color="auto"/>
              <w:right w:val="single" w:sz="2" w:space="0" w:color="auto"/>
            </w:tcBorders>
            <w:noWrap/>
            <w:vAlign w:val="center"/>
          </w:tcPr>
          <w:p w14:paraId="3273E9ED"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2784FD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DD462AD" w14:textId="0277174C"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49</w:t>
            </w:r>
          </w:p>
        </w:tc>
        <w:tc>
          <w:tcPr>
            <w:tcW w:w="5963" w:type="dxa"/>
            <w:tcBorders>
              <w:top w:val="single" w:sz="2" w:space="0" w:color="auto"/>
              <w:left w:val="single" w:sz="2" w:space="0" w:color="auto"/>
              <w:bottom w:val="single" w:sz="2" w:space="0" w:color="auto"/>
              <w:right w:val="single" w:sz="2" w:space="0" w:color="auto"/>
            </w:tcBorders>
            <w:vAlign w:val="bottom"/>
          </w:tcPr>
          <w:p w14:paraId="47DA4A35"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XML Firewall</w:t>
            </w:r>
          </w:p>
        </w:tc>
        <w:tc>
          <w:tcPr>
            <w:tcW w:w="1701" w:type="dxa"/>
            <w:tcBorders>
              <w:top w:val="single" w:sz="2" w:space="0" w:color="auto"/>
              <w:left w:val="single" w:sz="2" w:space="0" w:color="auto"/>
              <w:bottom w:val="single" w:sz="2" w:space="0" w:color="auto"/>
              <w:right w:val="single" w:sz="2" w:space="0" w:color="auto"/>
            </w:tcBorders>
            <w:noWrap/>
            <w:vAlign w:val="center"/>
          </w:tcPr>
          <w:p w14:paraId="1C5DB86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DD72AF7"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C9CA235" w14:textId="2DC57DDA"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50</w:t>
            </w:r>
          </w:p>
        </w:tc>
        <w:tc>
          <w:tcPr>
            <w:tcW w:w="5963" w:type="dxa"/>
            <w:tcBorders>
              <w:top w:val="single" w:sz="2" w:space="0" w:color="auto"/>
              <w:left w:val="single" w:sz="2" w:space="0" w:color="auto"/>
              <w:bottom w:val="single" w:sz="2" w:space="0" w:color="auto"/>
              <w:right w:val="single" w:sz="2" w:space="0" w:color="auto"/>
            </w:tcBorders>
            <w:vAlign w:val="bottom"/>
          </w:tcPr>
          <w:p w14:paraId="5007ABB0"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Ochrana JSON a AJAX volaní</w:t>
            </w:r>
          </w:p>
        </w:tc>
        <w:tc>
          <w:tcPr>
            <w:tcW w:w="1701" w:type="dxa"/>
            <w:tcBorders>
              <w:top w:val="single" w:sz="2" w:space="0" w:color="auto"/>
              <w:left w:val="single" w:sz="2" w:space="0" w:color="auto"/>
              <w:bottom w:val="single" w:sz="2" w:space="0" w:color="auto"/>
              <w:right w:val="single" w:sz="2" w:space="0" w:color="auto"/>
            </w:tcBorders>
            <w:noWrap/>
            <w:vAlign w:val="center"/>
          </w:tcPr>
          <w:p w14:paraId="51525016"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FB5F817"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29830CE" w14:textId="0C79D35E"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51</w:t>
            </w:r>
          </w:p>
        </w:tc>
        <w:tc>
          <w:tcPr>
            <w:tcW w:w="5963" w:type="dxa"/>
            <w:tcBorders>
              <w:top w:val="single" w:sz="2" w:space="0" w:color="auto"/>
              <w:left w:val="single" w:sz="2" w:space="0" w:color="auto"/>
              <w:bottom w:val="single" w:sz="2" w:space="0" w:color="auto"/>
              <w:right w:val="single" w:sz="2" w:space="0" w:color="auto"/>
            </w:tcBorders>
            <w:vAlign w:val="bottom"/>
          </w:tcPr>
          <w:p w14:paraId="439517F7"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Zabezpečenie parametrov zmanipulovaných klientom </w:t>
            </w:r>
          </w:p>
        </w:tc>
        <w:tc>
          <w:tcPr>
            <w:tcW w:w="1701" w:type="dxa"/>
            <w:tcBorders>
              <w:top w:val="single" w:sz="2" w:space="0" w:color="auto"/>
              <w:left w:val="single" w:sz="2" w:space="0" w:color="auto"/>
              <w:bottom w:val="single" w:sz="2" w:space="0" w:color="auto"/>
              <w:right w:val="single" w:sz="2" w:space="0" w:color="auto"/>
            </w:tcBorders>
            <w:noWrap/>
            <w:vAlign w:val="center"/>
          </w:tcPr>
          <w:p w14:paraId="49C5435C"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3D3E2EB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2FB51C2" w14:textId="38AE65FC"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52</w:t>
            </w:r>
          </w:p>
        </w:tc>
        <w:tc>
          <w:tcPr>
            <w:tcW w:w="5963" w:type="dxa"/>
            <w:tcBorders>
              <w:top w:val="single" w:sz="2" w:space="0" w:color="auto"/>
              <w:left w:val="single" w:sz="2" w:space="0" w:color="auto"/>
              <w:bottom w:val="single" w:sz="2" w:space="0" w:color="auto"/>
              <w:right w:val="single" w:sz="2" w:space="0" w:color="auto"/>
            </w:tcBorders>
            <w:vAlign w:val="bottom"/>
          </w:tcPr>
          <w:p w14:paraId="2E7C83A7"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Validácia prihlasovacích údajov a aplikačného toku</w:t>
            </w:r>
          </w:p>
        </w:tc>
        <w:tc>
          <w:tcPr>
            <w:tcW w:w="1701" w:type="dxa"/>
            <w:tcBorders>
              <w:top w:val="single" w:sz="2" w:space="0" w:color="auto"/>
              <w:left w:val="single" w:sz="2" w:space="0" w:color="auto"/>
              <w:bottom w:val="single" w:sz="2" w:space="0" w:color="auto"/>
              <w:right w:val="single" w:sz="2" w:space="0" w:color="auto"/>
            </w:tcBorders>
            <w:noWrap/>
            <w:vAlign w:val="center"/>
          </w:tcPr>
          <w:p w14:paraId="79D36106"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D0348D4"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59244E6" w14:textId="158B4E2A"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lastRenderedPageBreak/>
              <w:t>1.</w:t>
            </w:r>
            <w:r w:rsidRPr="00C07A02">
              <w:rPr>
                <w:rFonts w:ascii="Cambria" w:hAnsi="Cambria" w:cs="Calibri"/>
                <w:color w:val="000000"/>
                <w:sz w:val="22"/>
                <w:szCs w:val="22"/>
              </w:rPr>
              <w:t>53</w:t>
            </w:r>
          </w:p>
        </w:tc>
        <w:tc>
          <w:tcPr>
            <w:tcW w:w="5963" w:type="dxa"/>
            <w:tcBorders>
              <w:top w:val="single" w:sz="2" w:space="0" w:color="auto"/>
              <w:left w:val="single" w:sz="2" w:space="0" w:color="auto"/>
              <w:bottom w:val="single" w:sz="2" w:space="0" w:color="auto"/>
              <w:right w:val="single" w:sz="2" w:space="0" w:color="auto"/>
            </w:tcBorders>
            <w:vAlign w:val="bottom"/>
          </w:tcPr>
          <w:p w14:paraId="2769E40D"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bot-ov</w:t>
            </w:r>
            <w:proofErr w:type="spellEnd"/>
            <w:r w:rsidRPr="000E3EA9">
              <w:rPr>
                <w:rFonts w:ascii="Cambria" w:hAnsi="Cambria" w:cs="Calibri"/>
                <w:color w:val="000000"/>
                <w:sz w:val="22"/>
                <w:szCs w:val="22"/>
              </w:rPr>
              <w:t xml:space="preserve"> a </w:t>
            </w:r>
            <w:proofErr w:type="spellStart"/>
            <w:r w:rsidRPr="000E3EA9">
              <w:rPr>
                <w:rFonts w:ascii="Cambria" w:hAnsi="Cambria" w:cs="Calibri"/>
                <w:color w:val="000000"/>
                <w:sz w:val="22"/>
                <w:szCs w:val="22"/>
              </w:rPr>
              <w:t>non-human</w:t>
            </w:r>
            <w:proofErr w:type="spellEnd"/>
            <w:r w:rsidRPr="000E3EA9">
              <w:rPr>
                <w:rFonts w:ascii="Cambria" w:hAnsi="Cambria" w:cs="Calibri"/>
                <w:color w:val="000000"/>
                <w:sz w:val="22"/>
                <w:szCs w:val="22"/>
              </w:rPr>
              <w:t xml:space="preserve"> aktivity vrátane tzv. </w:t>
            </w:r>
            <w:proofErr w:type="spellStart"/>
            <w:r w:rsidRPr="000E3EA9">
              <w:rPr>
                <w:rFonts w:ascii="Cambria" w:hAnsi="Cambria" w:cs="Calibri"/>
                <w:color w:val="000000"/>
                <w:sz w:val="22"/>
                <w:szCs w:val="22"/>
              </w:rPr>
              <w:t>Headless</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bot-ov</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245E9EEA"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FF69A5F"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20DD457" w14:textId="1C425E07"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54</w:t>
            </w:r>
          </w:p>
        </w:tc>
        <w:tc>
          <w:tcPr>
            <w:tcW w:w="5963" w:type="dxa"/>
            <w:tcBorders>
              <w:top w:val="single" w:sz="2" w:space="0" w:color="auto"/>
              <w:left w:val="single" w:sz="2" w:space="0" w:color="auto"/>
              <w:bottom w:val="single" w:sz="2" w:space="0" w:color="auto"/>
              <w:right w:val="single" w:sz="2" w:space="0" w:color="auto"/>
            </w:tcBorders>
            <w:vAlign w:val="bottom"/>
          </w:tcPr>
          <w:p w14:paraId="4797F9F4"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Ochrana pred únikom citlivých dát pomocou blokovania a maskovania informácií</w:t>
            </w:r>
          </w:p>
        </w:tc>
        <w:tc>
          <w:tcPr>
            <w:tcW w:w="1701" w:type="dxa"/>
            <w:tcBorders>
              <w:top w:val="single" w:sz="2" w:space="0" w:color="auto"/>
              <w:left w:val="single" w:sz="2" w:space="0" w:color="auto"/>
              <w:bottom w:val="single" w:sz="2" w:space="0" w:color="auto"/>
              <w:right w:val="single" w:sz="2" w:space="0" w:color="auto"/>
            </w:tcBorders>
            <w:noWrap/>
            <w:vAlign w:val="center"/>
          </w:tcPr>
          <w:p w14:paraId="2C5CD225"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B3B129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28D32E9" w14:textId="391DF1EF"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55</w:t>
            </w:r>
          </w:p>
        </w:tc>
        <w:tc>
          <w:tcPr>
            <w:tcW w:w="5963" w:type="dxa"/>
            <w:tcBorders>
              <w:top w:val="single" w:sz="2" w:space="0" w:color="auto"/>
              <w:left w:val="single" w:sz="2" w:space="0" w:color="auto"/>
              <w:bottom w:val="single" w:sz="2" w:space="0" w:color="auto"/>
              <w:right w:val="single" w:sz="2" w:space="0" w:color="auto"/>
            </w:tcBorders>
            <w:vAlign w:val="bottom"/>
          </w:tcPr>
          <w:p w14:paraId="6DE6ECFC" w14:textId="048CE796"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Automatická korelácia viacerých útokov do jedného incidentu</w:t>
            </w:r>
          </w:p>
        </w:tc>
        <w:tc>
          <w:tcPr>
            <w:tcW w:w="1701" w:type="dxa"/>
            <w:tcBorders>
              <w:top w:val="single" w:sz="2" w:space="0" w:color="auto"/>
              <w:left w:val="single" w:sz="2" w:space="0" w:color="auto"/>
              <w:bottom w:val="single" w:sz="2" w:space="0" w:color="auto"/>
              <w:right w:val="single" w:sz="2" w:space="0" w:color="auto"/>
            </w:tcBorders>
            <w:noWrap/>
            <w:vAlign w:val="center"/>
          </w:tcPr>
          <w:p w14:paraId="4F1E5F4E"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F33BE01"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4443FB6" w14:textId="4CD72AED"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56</w:t>
            </w:r>
          </w:p>
        </w:tc>
        <w:tc>
          <w:tcPr>
            <w:tcW w:w="5963" w:type="dxa"/>
            <w:tcBorders>
              <w:top w:val="single" w:sz="2" w:space="0" w:color="auto"/>
              <w:left w:val="single" w:sz="2" w:space="0" w:color="auto"/>
              <w:bottom w:val="single" w:sz="2" w:space="0" w:color="auto"/>
              <w:right w:val="single" w:sz="2" w:space="0" w:color="auto"/>
            </w:tcBorders>
            <w:vAlign w:val="bottom"/>
          </w:tcPr>
          <w:p w14:paraId="494CE655"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Podpora pozitívnej a negatívnej bezpečnostnej politiky</w:t>
            </w:r>
          </w:p>
        </w:tc>
        <w:tc>
          <w:tcPr>
            <w:tcW w:w="1701" w:type="dxa"/>
            <w:tcBorders>
              <w:top w:val="single" w:sz="2" w:space="0" w:color="auto"/>
              <w:left w:val="single" w:sz="2" w:space="0" w:color="auto"/>
              <w:bottom w:val="single" w:sz="2" w:space="0" w:color="auto"/>
              <w:right w:val="single" w:sz="2" w:space="0" w:color="auto"/>
            </w:tcBorders>
            <w:noWrap/>
            <w:vAlign w:val="center"/>
          </w:tcPr>
          <w:p w14:paraId="262D3415"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314870B"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F0D04ED" w14:textId="75969C69"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57</w:t>
            </w:r>
          </w:p>
        </w:tc>
        <w:tc>
          <w:tcPr>
            <w:tcW w:w="5963" w:type="dxa"/>
            <w:tcBorders>
              <w:top w:val="single" w:sz="2" w:space="0" w:color="auto"/>
              <w:left w:val="single" w:sz="2" w:space="0" w:color="auto"/>
              <w:bottom w:val="single" w:sz="2" w:space="0" w:color="auto"/>
              <w:right w:val="single" w:sz="2" w:space="0" w:color="auto"/>
            </w:tcBorders>
            <w:vAlign w:val="bottom"/>
          </w:tcPr>
          <w:p w14:paraId="6182ECC2"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Podpora detekcie a blokovania útočníkov na základe </w:t>
            </w:r>
            <w:proofErr w:type="spellStart"/>
            <w:r w:rsidRPr="000E3EA9">
              <w:rPr>
                <w:rFonts w:ascii="Cambria" w:hAnsi="Cambria" w:cs="Calibri"/>
                <w:color w:val="000000"/>
                <w:sz w:val="22"/>
                <w:szCs w:val="22"/>
              </w:rPr>
              <w:t>geolokačnej</w:t>
            </w:r>
            <w:proofErr w:type="spellEnd"/>
            <w:r w:rsidRPr="000E3EA9">
              <w:rPr>
                <w:rFonts w:ascii="Cambria" w:hAnsi="Cambria" w:cs="Calibri"/>
                <w:color w:val="000000"/>
                <w:sz w:val="22"/>
                <w:szCs w:val="22"/>
              </w:rPr>
              <w:t xml:space="preserve"> informácie</w:t>
            </w:r>
          </w:p>
        </w:tc>
        <w:tc>
          <w:tcPr>
            <w:tcW w:w="1701" w:type="dxa"/>
            <w:tcBorders>
              <w:top w:val="single" w:sz="2" w:space="0" w:color="auto"/>
              <w:left w:val="single" w:sz="2" w:space="0" w:color="auto"/>
              <w:bottom w:val="single" w:sz="2" w:space="0" w:color="auto"/>
              <w:right w:val="single" w:sz="2" w:space="0" w:color="auto"/>
            </w:tcBorders>
            <w:noWrap/>
            <w:vAlign w:val="center"/>
          </w:tcPr>
          <w:p w14:paraId="76C1C7A2"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38B9FB2F"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58D67C5" w14:textId="2DFB71F0"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58</w:t>
            </w:r>
          </w:p>
        </w:tc>
        <w:tc>
          <w:tcPr>
            <w:tcW w:w="5963" w:type="dxa"/>
            <w:tcBorders>
              <w:top w:val="single" w:sz="2" w:space="0" w:color="auto"/>
              <w:left w:val="single" w:sz="2" w:space="0" w:color="auto"/>
              <w:bottom w:val="single" w:sz="2" w:space="0" w:color="auto"/>
              <w:right w:val="single" w:sz="2" w:space="0" w:color="auto"/>
            </w:tcBorders>
            <w:vAlign w:val="bottom"/>
          </w:tcPr>
          <w:p w14:paraId="5CD2C1F0"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Podpora skenovania súborov pomocou ICAP</w:t>
            </w:r>
          </w:p>
        </w:tc>
        <w:tc>
          <w:tcPr>
            <w:tcW w:w="1701" w:type="dxa"/>
            <w:tcBorders>
              <w:top w:val="single" w:sz="2" w:space="0" w:color="auto"/>
              <w:left w:val="single" w:sz="2" w:space="0" w:color="auto"/>
              <w:bottom w:val="single" w:sz="2" w:space="0" w:color="auto"/>
              <w:right w:val="single" w:sz="2" w:space="0" w:color="auto"/>
            </w:tcBorders>
            <w:noWrap/>
            <w:vAlign w:val="center"/>
          </w:tcPr>
          <w:p w14:paraId="1C670F13"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75EB73B"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1E60527" w14:textId="224EDF87"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59</w:t>
            </w:r>
          </w:p>
        </w:tc>
        <w:tc>
          <w:tcPr>
            <w:tcW w:w="5963" w:type="dxa"/>
            <w:tcBorders>
              <w:top w:val="single" w:sz="2" w:space="0" w:color="auto"/>
              <w:left w:val="single" w:sz="2" w:space="0" w:color="auto"/>
              <w:bottom w:val="single" w:sz="2" w:space="0" w:color="auto"/>
              <w:right w:val="single" w:sz="2" w:space="0" w:color="auto"/>
            </w:tcBorders>
            <w:vAlign w:val="bottom"/>
          </w:tcPr>
          <w:p w14:paraId="00608329" w14:textId="64385805"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Ochrana SMTP a FTP protokolov na aplikačnej vrstve</w:t>
            </w:r>
          </w:p>
        </w:tc>
        <w:tc>
          <w:tcPr>
            <w:tcW w:w="1701" w:type="dxa"/>
            <w:tcBorders>
              <w:top w:val="single" w:sz="2" w:space="0" w:color="auto"/>
              <w:left w:val="single" w:sz="2" w:space="0" w:color="auto"/>
              <w:bottom w:val="single" w:sz="2" w:space="0" w:color="auto"/>
              <w:right w:val="single" w:sz="2" w:space="0" w:color="auto"/>
            </w:tcBorders>
            <w:noWrap/>
            <w:vAlign w:val="center"/>
          </w:tcPr>
          <w:p w14:paraId="11947525"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164EBE9A"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7A80969" w14:textId="46E201A1"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60</w:t>
            </w:r>
          </w:p>
        </w:tc>
        <w:tc>
          <w:tcPr>
            <w:tcW w:w="5963" w:type="dxa"/>
            <w:tcBorders>
              <w:top w:val="single" w:sz="2" w:space="0" w:color="auto"/>
              <w:left w:val="single" w:sz="2" w:space="0" w:color="auto"/>
              <w:bottom w:val="single" w:sz="2" w:space="0" w:color="auto"/>
              <w:right w:val="single" w:sz="2" w:space="0" w:color="auto"/>
            </w:tcBorders>
            <w:vAlign w:val="bottom"/>
          </w:tcPr>
          <w:p w14:paraId="647DEF45" w14:textId="77777777" w:rsidR="004E307E" w:rsidRPr="000E3EA9" w:rsidRDefault="004E307E" w:rsidP="004E307E">
            <w:pPr>
              <w:rPr>
                <w:rFonts w:ascii="Cambria" w:hAnsi="Cambria" w:cs="Calibri"/>
                <w:color w:val="000000"/>
                <w:sz w:val="22"/>
                <w:szCs w:val="22"/>
              </w:rPr>
            </w:pPr>
            <w:r w:rsidRPr="000E3EA9">
              <w:rPr>
                <w:rFonts w:ascii="Cambria" w:hAnsi="Cambria" w:cs="Calibri"/>
                <w:sz w:val="22"/>
                <w:szCs w:val="22"/>
              </w:rPr>
              <w:t xml:space="preserve">Podpora  PCI-DSS, HIPAA, SOX, </w:t>
            </w:r>
            <w:proofErr w:type="spellStart"/>
            <w:r w:rsidRPr="000E3EA9">
              <w:rPr>
                <w:rFonts w:ascii="Cambria" w:hAnsi="Cambria" w:cs="Calibri"/>
                <w:sz w:val="22"/>
                <w:szCs w:val="22"/>
              </w:rPr>
              <w:t>Basel</w:t>
            </w:r>
            <w:proofErr w:type="spellEnd"/>
            <w:r w:rsidRPr="000E3EA9">
              <w:rPr>
                <w:rFonts w:ascii="Cambria" w:hAnsi="Cambria" w:cs="Calibri"/>
                <w:sz w:val="22"/>
                <w:szCs w:val="22"/>
              </w:rPr>
              <w:t xml:space="preserve"> II</w:t>
            </w:r>
          </w:p>
        </w:tc>
        <w:tc>
          <w:tcPr>
            <w:tcW w:w="1701" w:type="dxa"/>
            <w:tcBorders>
              <w:top w:val="single" w:sz="2" w:space="0" w:color="auto"/>
              <w:left w:val="single" w:sz="2" w:space="0" w:color="auto"/>
              <w:bottom w:val="single" w:sz="2" w:space="0" w:color="auto"/>
              <w:right w:val="single" w:sz="2" w:space="0" w:color="auto"/>
            </w:tcBorders>
            <w:noWrap/>
            <w:vAlign w:val="center"/>
          </w:tcPr>
          <w:p w14:paraId="4E510C3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141F56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5F2CFE4" w14:textId="6765512E"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61</w:t>
            </w:r>
          </w:p>
        </w:tc>
        <w:tc>
          <w:tcPr>
            <w:tcW w:w="5963" w:type="dxa"/>
            <w:tcBorders>
              <w:top w:val="single" w:sz="2" w:space="0" w:color="auto"/>
              <w:left w:val="single" w:sz="2" w:space="0" w:color="auto"/>
              <w:bottom w:val="single" w:sz="2" w:space="0" w:color="auto"/>
              <w:right w:val="single" w:sz="2" w:space="0" w:color="auto"/>
            </w:tcBorders>
            <w:vAlign w:val="bottom"/>
          </w:tcPr>
          <w:p w14:paraId="2F1E55A4"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Preddefinovaná bezpečnostná politika pre Microsoft Outlook Web Access a Microsoft SharePoint</w:t>
            </w:r>
          </w:p>
        </w:tc>
        <w:tc>
          <w:tcPr>
            <w:tcW w:w="1701" w:type="dxa"/>
            <w:tcBorders>
              <w:top w:val="single" w:sz="2" w:space="0" w:color="auto"/>
              <w:left w:val="single" w:sz="2" w:space="0" w:color="auto"/>
              <w:bottom w:val="single" w:sz="2" w:space="0" w:color="auto"/>
              <w:right w:val="single" w:sz="2" w:space="0" w:color="auto"/>
            </w:tcBorders>
            <w:noWrap/>
            <w:vAlign w:val="center"/>
          </w:tcPr>
          <w:p w14:paraId="39C83910"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344A5E0"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A703B0B" w14:textId="34E84DCB"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62</w:t>
            </w:r>
          </w:p>
        </w:tc>
        <w:tc>
          <w:tcPr>
            <w:tcW w:w="5963" w:type="dxa"/>
            <w:tcBorders>
              <w:top w:val="single" w:sz="2" w:space="0" w:color="auto"/>
              <w:left w:val="single" w:sz="2" w:space="0" w:color="auto"/>
              <w:bottom w:val="single" w:sz="2" w:space="0" w:color="auto"/>
              <w:right w:val="single" w:sz="2" w:space="0" w:color="auto"/>
            </w:tcBorders>
            <w:vAlign w:val="bottom"/>
          </w:tcPr>
          <w:p w14:paraId="6E9611E6" w14:textId="3CFA6759"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Možnosť aplikovania rozličnej bezpečnostnej politiky na IP adresu, doménové meno a URI</w:t>
            </w:r>
          </w:p>
        </w:tc>
        <w:tc>
          <w:tcPr>
            <w:tcW w:w="1701" w:type="dxa"/>
            <w:tcBorders>
              <w:top w:val="single" w:sz="2" w:space="0" w:color="auto"/>
              <w:left w:val="single" w:sz="2" w:space="0" w:color="auto"/>
              <w:bottom w:val="single" w:sz="2" w:space="0" w:color="auto"/>
              <w:right w:val="single" w:sz="2" w:space="0" w:color="auto"/>
            </w:tcBorders>
            <w:noWrap/>
            <w:vAlign w:val="center"/>
          </w:tcPr>
          <w:p w14:paraId="0E399CE5"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6E4322A"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B9C746B" w14:textId="4EFD36CB"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63</w:t>
            </w:r>
          </w:p>
        </w:tc>
        <w:tc>
          <w:tcPr>
            <w:tcW w:w="5963" w:type="dxa"/>
            <w:tcBorders>
              <w:top w:val="single" w:sz="2" w:space="0" w:color="auto"/>
              <w:left w:val="single" w:sz="2" w:space="0" w:color="auto"/>
              <w:bottom w:val="single" w:sz="2" w:space="0" w:color="auto"/>
              <w:right w:val="single" w:sz="2" w:space="0" w:color="auto"/>
            </w:tcBorders>
            <w:vAlign w:val="bottom"/>
          </w:tcPr>
          <w:p w14:paraId="0C2AF1E2"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Možnosť importovať výsledky z penetračných testov web aplikácií</w:t>
            </w:r>
          </w:p>
        </w:tc>
        <w:tc>
          <w:tcPr>
            <w:tcW w:w="1701" w:type="dxa"/>
            <w:tcBorders>
              <w:top w:val="single" w:sz="2" w:space="0" w:color="auto"/>
              <w:left w:val="single" w:sz="2" w:space="0" w:color="auto"/>
              <w:bottom w:val="single" w:sz="2" w:space="0" w:color="auto"/>
              <w:right w:val="single" w:sz="2" w:space="0" w:color="auto"/>
            </w:tcBorders>
            <w:noWrap/>
            <w:vAlign w:val="center"/>
          </w:tcPr>
          <w:p w14:paraId="668E29BD"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A0CB904"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B6574CA" w14:textId="632BDF9D"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64</w:t>
            </w:r>
          </w:p>
        </w:tc>
        <w:tc>
          <w:tcPr>
            <w:tcW w:w="5963" w:type="dxa"/>
            <w:tcBorders>
              <w:top w:val="single" w:sz="2" w:space="0" w:color="auto"/>
              <w:left w:val="single" w:sz="2" w:space="0" w:color="auto"/>
              <w:bottom w:val="single" w:sz="2" w:space="0" w:color="auto"/>
              <w:right w:val="single" w:sz="2" w:space="0" w:color="auto"/>
            </w:tcBorders>
            <w:vAlign w:val="bottom"/>
          </w:tcPr>
          <w:p w14:paraId="6E3E22DA"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Podpora pre filtrovanie a vynucovanie politiky pre </w:t>
            </w:r>
            <w:proofErr w:type="spellStart"/>
            <w:r w:rsidRPr="000E3EA9">
              <w:rPr>
                <w:rFonts w:ascii="Cambria" w:hAnsi="Cambria" w:cs="Calibri"/>
                <w:color w:val="000000"/>
                <w:sz w:val="22"/>
                <w:szCs w:val="22"/>
              </w:rPr>
              <w:t>WebSocket</w:t>
            </w:r>
            <w:proofErr w:type="spellEnd"/>
            <w:r w:rsidRPr="000E3EA9">
              <w:rPr>
                <w:rFonts w:ascii="Cambria" w:hAnsi="Cambria" w:cs="Calibri"/>
                <w:color w:val="000000"/>
                <w:sz w:val="22"/>
                <w:szCs w:val="22"/>
              </w:rPr>
              <w:t xml:space="preserve"> komunikáciu</w:t>
            </w:r>
          </w:p>
        </w:tc>
        <w:tc>
          <w:tcPr>
            <w:tcW w:w="1701" w:type="dxa"/>
            <w:tcBorders>
              <w:top w:val="single" w:sz="2" w:space="0" w:color="auto"/>
              <w:left w:val="single" w:sz="2" w:space="0" w:color="auto"/>
              <w:bottom w:val="single" w:sz="2" w:space="0" w:color="auto"/>
              <w:right w:val="single" w:sz="2" w:space="0" w:color="auto"/>
            </w:tcBorders>
            <w:noWrap/>
            <w:vAlign w:val="center"/>
          </w:tcPr>
          <w:p w14:paraId="60CBEB3F"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396054D3"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5227BDD" w14:textId="252E6A05"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65</w:t>
            </w:r>
          </w:p>
        </w:tc>
        <w:tc>
          <w:tcPr>
            <w:tcW w:w="5963" w:type="dxa"/>
            <w:tcBorders>
              <w:top w:val="single" w:sz="2" w:space="0" w:color="auto"/>
              <w:left w:val="single" w:sz="2" w:space="0" w:color="auto"/>
              <w:bottom w:val="single" w:sz="2" w:space="0" w:color="auto"/>
              <w:right w:val="single" w:sz="2" w:space="0" w:color="auto"/>
            </w:tcBorders>
            <w:vAlign w:val="bottom"/>
          </w:tcPr>
          <w:p w14:paraId="36F6839C"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Blokovanie IP adries, ktoré opakovane porušujú bezpečnostnú politiku priamo v dedikovaných HW komponentoch</w:t>
            </w:r>
          </w:p>
        </w:tc>
        <w:tc>
          <w:tcPr>
            <w:tcW w:w="1701" w:type="dxa"/>
            <w:tcBorders>
              <w:top w:val="single" w:sz="2" w:space="0" w:color="auto"/>
              <w:left w:val="single" w:sz="2" w:space="0" w:color="auto"/>
              <w:bottom w:val="single" w:sz="2" w:space="0" w:color="auto"/>
              <w:right w:val="single" w:sz="2" w:space="0" w:color="auto"/>
            </w:tcBorders>
            <w:noWrap/>
            <w:vAlign w:val="center"/>
          </w:tcPr>
          <w:p w14:paraId="2A23C59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0E7912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FA2FF1D" w14:textId="00A60F72"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66</w:t>
            </w:r>
          </w:p>
        </w:tc>
        <w:tc>
          <w:tcPr>
            <w:tcW w:w="5963" w:type="dxa"/>
            <w:tcBorders>
              <w:top w:val="single" w:sz="2" w:space="0" w:color="auto"/>
              <w:left w:val="single" w:sz="2" w:space="0" w:color="auto"/>
              <w:bottom w:val="single" w:sz="2" w:space="0" w:color="auto"/>
              <w:right w:val="single" w:sz="2" w:space="0" w:color="auto"/>
            </w:tcBorders>
            <w:vAlign w:val="bottom"/>
          </w:tcPr>
          <w:p w14:paraId="6B21DAEB"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Podpora vytvárania unikátneho odtlačku zariadenia/klienta</w:t>
            </w:r>
          </w:p>
        </w:tc>
        <w:tc>
          <w:tcPr>
            <w:tcW w:w="1701" w:type="dxa"/>
            <w:tcBorders>
              <w:top w:val="single" w:sz="2" w:space="0" w:color="auto"/>
              <w:left w:val="single" w:sz="2" w:space="0" w:color="auto"/>
              <w:bottom w:val="single" w:sz="2" w:space="0" w:color="auto"/>
              <w:right w:val="single" w:sz="2" w:space="0" w:color="auto"/>
            </w:tcBorders>
            <w:noWrap/>
            <w:vAlign w:val="center"/>
          </w:tcPr>
          <w:p w14:paraId="0CD84BFB"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E5E6A0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EB8957B" w14:textId="7DAB42C8"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67</w:t>
            </w:r>
          </w:p>
        </w:tc>
        <w:tc>
          <w:tcPr>
            <w:tcW w:w="5963" w:type="dxa"/>
            <w:tcBorders>
              <w:top w:val="single" w:sz="2" w:space="0" w:color="auto"/>
              <w:left w:val="single" w:sz="2" w:space="0" w:color="auto"/>
              <w:bottom w:val="single" w:sz="2" w:space="0" w:color="auto"/>
              <w:right w:val="single" w:sz="2" w:space="0" w:color="auto"/>
            </w:tcBorders>
            <w:vAlign w:val="bottom"/>
          </w:tcPr>
          <w:p w14:paraId="7A4B6360"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Podpora vrstvených bezpečnostných politík</w:t>
            </w:r>
          </w:p>
        </w:tc>
        <w:tc>
          <w:tcPr>
            <w:tcW w:w="1701" w:type="dxa"/>
            <w:tcBorders>
              <w:top w:val="single" w:sz="2" w:space="0" w:color="auto"/>
              <w:left w:val="single" w:sz="2" w:space="0" w:color="auto"/>
              <w:bottom w:val="single" w:sz="2" w:space="0" w:color="auto"/>
              <w:right w:val="single" w:sz="2" w:space="0" w:color="auto"/>
            </w:tcBorders>
            <w:noWrap/>
            <w:vAlign w:val="center"/>
          </w:tcPr>
          <w:p w14:paraId="393055F5"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10E5A9AB"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7174A97" w14:textId="2E2DDF9B"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68</w:t>
            </w:r>
          </w:p>
        </w:tc>
        <w:tc>
          <w:tcPr>
            <w:tcW w:w="5963" w:type="dxa"/>
            <w:tcBorders>
              <w:top w:val="single" w:sz="2" w:space="0" w:color="auto"/>
              <w:left w:val="single" w:sz="2" w:space="0" w:color="auto"/>
              <w:bottom w:val="single" w:sz="2" w:space="0" w:color="auto"/>
              <w:right w:val="single" w:sz="2" w:space="0" w:color="auto"/>
            </w:tcBorders>
            <w:vAlign w:val="bottom"/>
          </w:tcPr>
          <w:p w14:paraId="339562D7" w14:textId="6B64EC26"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Podpora pre vynútenie globálnych bezpečnostných vlastností a nastavení cez všetky bezpečnostné pol</w:t>
            </w:r>
            <w:r>
              <w:rPr>
                <w:rFonts w:ascii="Cambria" w:hAnsi="Cambria" w:cs="Calibri"/>
                <w:color w:val="000000"/>
                <w:sz w:val="22"/>
                <w:szCs w:val="22"/>
              </w:rPr>
              <w:t>i</w:t>
            </w:r>
            <w:r w:rsidRPr="000E3EA9">
              <w:rPr>
                <w:rFonts w:ascii="Cambria" w:hAnsi="Cambria" w:cs="Calibri"/>
                <w:color w:val="000000"/>
                <w:sz w:val="22"/>
                <w:szCs w:val="22"/>
              </w:rPr>
              <w:t>tiky</w:t>
            </w:r>
          </w:p>
        </w:tc>
        <w:tc>
          <w:tcPr>
            <w:tcW w:w="1701" w:type="dxa"/>
            <w:tcBorders>
              <w:top w:val="single" w:sz="2" w:space="0" w:color="auto"/>
              <w:left w:val="single" w:sz="2" w:space="0" w:color="auto"/>
              <w:bottom w:val="single" w:sz="2" w:space="0" w:color="auto"/>
              <w:right w:val="single" w:sz="2" w:space="0" w:color="auto"/>
            </w:tcBorders>
            <w:noWrap/>
            <w:vAlign w:val="center"/>
          </w:tcPr>
          <w:p w14:paraId="04FD9FBC"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DD9424A"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5AACBB4" w14:textId="30E8005F"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69</w:t>
            </w:r>
          </w:p>
        </w:tc>
        <w:tc>
          <w:tcPr>
            <w:tcW w:w="5963" w:type="dxa"/>
            <w:tcBorders>
              <w:top w:val="single" w:sz="2" w:space="0" w:color="auto"/>
              <w:left w:val="single" w:sz="2" w:space="0" w:color="auto"/>
              <w:bottom w:val="single" w:sz="2" w:space="0" w:color="auto"/>
              <w:right w:val="single" w:sz="2" w:space="0" w:color="auto"/>
            </w:tcBorders>
            <w:vAlign w:val="bottom"/>
          </w:tcPr>
          <w:p w14:paraId="14559647" w14:textId="5721B445"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Vyhodnotenie reputácie klienta pri automatickom budovaní bezpečnostnej politiky</w:t>
            </w:r>
          </w:p>
        </w:tc>
        <w:tc>
          <w:tcPr>
            <w:tcW w:w="1701" w:type="dxa"/>
            <w:tcBorders>
              <w:top w:val="single" w:sz="2" w:space="0" w:color="auto"/>
              <w:left w:val="single" w:sz="2" w:space="0" w:color="auto"/>
              <w:bottom w:val="single" w:sz="2" w:space="0" w:color="auto"/>
              <w:right w:val="single" w:sz="2" w:space="0" w:color="auto"/>
            </w:tcBorders>
            <w:noWrap/>
            <w:vAlign w:val="center"/>
          </w:tcPr>
          <w:p w14:paraId="3272EC1F"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E929C47"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2D119B4" w14:textId="4F6305CA"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70</w:t>
            </w:r>
          </w:p>
        </w:tc>
        <w:tc>
          <w:tcPr>
            <w:tcW w:w="5963" w:type="dxa"/>
            <w:tcBorders>
              <w:top w:val="single" w:sz="2" w:space="0" w:color="auto"/>
              <w:left w:val="single" w:sz="2" w:space="0" w:color="auto"/>
              <w:bottom w:val="single" w:sz="2" w:space="0" w:color="auto"/>
              <w:right w:val="single" w:sz="2" w:space="0" w:color="auto"/>
            </w:tcBorders>
            <w:vAlign w:val="bottom"/>
          </w:tcPr>
          <w:p w14:paraId="7AD3DBF0"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Podpora pre SPA - Single </w:t>
            </w:r>
            <w:proofErr w:type="spellStart"/>
            <w:r w:rsidRPr="000E3EA9">
              <w:rPr>
                <w:rFonts w:ascii="Cambria" w:hAnsi="Cambria" w:cs="Calibri"/>
                <w:color w:val="000000"/>
                <w:sz w:val="22"/>
                <w:szCs w:val="22"/>
              </w:rPr>
              <w:t>Page</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Applications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2CA98651"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125F0F59"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9823B3D" w14:textId="24E208F3"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71</w:t>
            </w:r>
          </w:p>
        </w:tc>
        <w:tc>
          <w:tcPr>
            <w:tcW w:w="5963" w:type="dxa"/>
            <w:tcBorders>
              <w:top w:val="single" w:sz="2" w:space="0" w:color="auto"/>
              <w:left w:val="single" w:sz="2" w:space="0" w:color="auto"/>
              <w:bottom w:val="single" w:sz="2" w:space="0" w:color="auto"/>
              <w:right w:val="single" w:sz="2" w:space="0" w:color="auto"/>
            </w:tcBorders>
            <w:vAlign w:val="bottom"/>
          </w:tcPr>
          <w:p w14:paraId="74277F47"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Automatická detekcia typov </w:t>
            </w:r>
            <w:proofErr w:type="spellStart"/>
            <w:r w:rsidRPr="000E3EA9">
              <w:rPr>
                <w:rFonts w:ascii="Cambria" w:hAnsi="Cambria" w:cs="Calibri"/>
                <w:color w:val="000000"/>
                <w:sz w:val="22"/>
                <w:szCs w:val="22"/>
              </w:rPr>
              <w:t>back</w:t>
            </w:r>
            <w:proofErr w:type="spellEnd"/>
            <w:r w:rsidRPr="000E3EA9">
              <w:rPr>
                <w:rFonts w:ascii="Cambria" w:hAnsi="Cambria" w:cs="Calibri"/>
                <w:color w:val="000000"/>
                <w:sz w:val="22"/>
                <w:szCs w:val="22"/>
              </w:rPr>
              <w:t>-end serverov</w:t>
            </w:r>
          </w:p>
        </w:tc>
        <w:tc>
          <w:tcPr>
            <w:tcW w:w="1701" w:type="dxa"/>
            <w:tcBorders>
              <w:top w:val="single" w:sz="2" w:space="0" w:color="auto"/>
              <w:left w:val="single" w:sz="2" w:space="0" w:color="auto"/>
              <w:bottom w:val="single" w:sz="2" w:space="0" w:color="auto"/>
              <w:right w:val="single" w:sz="2" w:space="0" w:color="auto"/>
            </w:tcBorders>
            <w:noWrap/>
            <w:vAlign w:val="center"/>
          </w:tcPr>
          <w:p w14:paraId="2A4ACB1E"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A4581A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3DC8DD1" w14:textId="0E7E21B4"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72</w:t>
            </w:r>
          </w:p>
        </w:tc>
        <w:tc>
          <w:tcPr>
            <w:tcW w:w="5963" w:type="dxa"/>
            <w:tcBorders>
              <w:top w:val="single" w:sz="2" w:space="0" w:color="auto"/>
              <w:left w:val="single" w:sz="2" w:space="0" w:color="auto"/>
              <w:bottom w:val="single" w:sz="2" w:space="0" w:color="auto"/>
              <w:right w:val="single" w:sz="2" w:space="0" w:color="auto"/>
            </w:tcBorders>
            <w:vAlign w:val="bottom"/>
          </w:tcPr>
          <w:p w14:paraId="1F396584"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Podpora </w:t>
            </w:r>
            <w:proofErr w:type="spellStart"/>
            <w:r w:rsidRPr="000E3EA9">
              <w:rPr>
                <w:rFonts w:ascii="Cambria" w:hAnsi="Cambria" w:cs="Calibri"/>
                <w:color w:val="000000"/>
                <w:sz w:val="22"/>
                <w:szCs w:val="22"/>
              </w:rPr>
              <w:t>parsovania</w:t>
            </w:r>
            <w:proofErr w:type="spellEnd"/>
            <w:r w:rsidRPr="000E3EA9">
              <w:rPr>
                <w:rFonts w:ascii="Cambria" w:hAnsi="Cambria" w:cs="Calibri"/>
                <w:color w:val="000000"/>
                <w:sz w:val="22"/>
                <w:szCs w:val="22"/>
              </w:rPr>
              <w:t xml:space="preserve"> JSON parametrov</w:t>
            </w:r>
          </w:p>
        </w:tc>
        <w:tc>
          <w:tcPr>
            <w:tcW w:w="1701" w:type="dxa"/>
            <w:tcBorders>
              <w:top w:val="single" w:sz="2" w:space="0" w:color="auto"/>
              <w:left w:val="single" w:sz="2" w:space="0" w:color="auto"/>
              <w:bottom w:val="single" w:sz="2" w:space="0" w:color="auto"/>
              <w:right w:val="single" w:sz="2" w:space="0" w:color="auto"/>
            </w:tcBorders>
            <w:noWrap/>
            <w:vAlign w:val="center"/>
          </w:tcPr>
          <w:p w14:paraId="77F84394"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363CF12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78C7588" w14:textId="17DFBE8D"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73</w:t>
            </w:r>
          </w:p>
        </w:tc>
        <w:tc>
          <w:tcPr>
            <w:tcW w:w="5963" w:type="dxa"/>
            <w:tcBorders>
              <w:top w:val="single" w:sz="2" w:space="0" w:color="auto"/>
              <w:left w:val="single" w:sz="2" w:space="0" w:color="auto"/>
              <w:bottom w:val="single" w:sz="2" w:space="0" w:color="auto"/>
              <w:right w:val="single" w:sz="2" w:space="0" w:color="auto"/>
            </w:tcBorders>
            <w:vAlign w:val="bottom"/>
          </w:tcPr>
          <w:p w14:paraId="5285B846"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Automatické nastavenie parametrov pre L7 DDoS ochranu</w:t>
            </w:r>
          </w:p>
        </w:tc>
        <w:tc>
          <w:tcPr>
            <w:tcW w:w="1701" w:type="dxa"/>
            <w:tcBorders>
              <w:top w:val="single" w:sz="2" w:space="0" w:color="auto"/>
              <w:left w:val="single" w:sz="2" w:space="0" w:color="auto"/>
              <w:bottom w:val="single" w:sz="2" w:space="0" w:color="auto"/>
              <w:right w:val="single" w:sz="2" w:space="0" w:color="auto"/>
            </w:tcBorders>
            <w:noWrap/>
            <w:vAlign w:val="center"/>
          </w:tcPr>
          <w:p w14:paraId="6EFB356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944D249"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AFB8615" w14:textId="7D9DD79F"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74</w:t>
            </w:r>
          </w:p>
        </w:tc>
        <w:tc>
          <w:tcPr>
            <w:tcW w:w="5963" w:type="dxa"/>
            <w:tcBorders>
              <w:top w:val="single" w:sz="2" w:space="0" w:color="auto"/>
              <w:left w:val="single" w:sz="2" w:space="0" w:color="auto"/>
              <w:bottom w:val="single" w:sz="2" w:space="0" w:color="auto"/>
              <w:right w:val="single" w:sz="2" w:space="0" w:color="auto"/>
            </w:tcBorders>
            <w:vAlign w:val="bottom"/>
          </w:tcPr>
          <w:p w14:paraId="7E53C092"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Možnosť nevynucovať (iba sa učiť a budovať) bezpečnostnú politiku pre určité doménové mená</w:t>
            </w:r>
          </w:p>
        </w:tc>
        <w:tc>
          <w:tcPr>
            <w:tcW w:w="1701" w:type="dxa"/>
            <w:tcBorders>
              <w:top w:val="single" w:sz="2" w:space="0" w:color="auto"/>
              <w:left w:val="single" w:sz="2" w:space="0" w:color="auto"/>
              <w:bottom w:val="single" w:sz="2" w:space="0" w:color="auto"/>
              <w:right w:val="single" w:sz="2" w:space="0" w:color="auto"/>
            </w:tcBorders>
            <w:noWrap/>
            <w:vAlign w:val="center"/>
          </w:tcPr>
          <w:p w14:paraId="6E0FA54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1E107EC"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0442299" w14:textId="2B65FC01"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75</w:t>
            </w:r>
          </w:p>
        </w:tc>
        <w:tc>
          <w:tcPr>
            <w:tcW w:w="5963" w:type="dxa"/>
            <w:tcBorders>
              <w:top w:val="single" w:sz="2" w:space="0" w:color="auto"/>
              <w:left w:val="single" w:sz="2" w:space="0" w:color="auto"/>
              <w:bottom w:val="single" w:sz="2" w:space="0" w:color="auto"/>
              <w:right w:val="single" w:sz="2" w:space="0" w:color="auto"/>
            </w:tcBorders>
            <w:vAlign w:val="bottom"/>
          </w:tcPr>
          <w:p w14:paraId="20F00686"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Možnosť deaktivovať konkrétne signatúry pre URL, HTTP hlavičku a parametre</w:t>
            </w:r>
          </w:p>
        </w:tc>
        <w:tc>
          <w:tcPr>
            <w:tcW w:w="1701" w:type="dxa"/>
            <w:tcBorders>
              <w:top w:val="single" w:sz="2" w:space="0" w:color="auto"/>
              <w:left w:val="single" w:sz="2" w:space="0" w:color="auto"/>
              <w:bottom w:val="single" w:sz="2" w:space="0" w:color="auto"/>
              <w:right w:val="single" w:sz="2" w:space="0" w:color="auto"/>
            </w:tcBorders>
            <w:noWrap/>
            <w:vAlign w:val="center"/>
          </w:tcPr>
          <w:p w14:paraId="33370C56"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1709457"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0F9C9EB" w14:textId="028174FB"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76</w:t>
            </w:r>
          </w:p>
        </w:tc>
        <w:tc>
          <w:tcPr>
            <w:tcW w:w="5963" w:type="dxa"/>
            <w:tcBorders>
              <w:top w:val="single" w:sz="2" w:space="0" w:color="auto"/>
              <w:left w:val="single" w:sz="2" w:space="0" w:color="auto"/>
              <w:bottom w:val="single" w:sz="2" w:space="0" w:color="auto"/>
              <w:right w:val="single" w:sz="2" w:space="0" w:color="auto"/>
            </w:tcBorders>
            <w:vAlign w:val="bottom"/>
          </w:tcPr>
          <w:p w14:paraId="59C40666"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Podpora nasadenia na SPAN/</w:t>
            </w:r>
            <w:proofErr w:type="spellStart"/>
            <w:r w:rsidRPr="000E3EA9">
              <w:rPr>
                <w:rFonts w:ascii="Cambria" w:hAnsi="Cambria" w:cs="Calibri"/>
                <w:color w:val="000000"/>
                <w:sz w:val="22"/>
                <w:szCs w:val="22"/>
              </w:rPr>
              <w:t>Mirror</w:t>
            </w:r>
            <w:proofErr w:type="spellEnd"/>
            <w:r w:rsidRPr="000E3EA9">
              <w:rPr>
                <w:rFonts w:ascii="Cambria" w:hAnsi="Cambria" w:cs="Calibri"/>
                <w:color w:val="000000"/>
                <w:sz w:val="22"/>
                <w:szCs w:val="22"/>
              </w:rPr>
              <w:t xml:space="preserve"> porte</w:t>
            </w:r>
          </w:p>
        </w:tc>
        <w:tc>
          <w:tcPr>
            <w:tcW w:w="1701" w:type="dxa"/>
            <w:tcBorders>
              <w:top w:val="single" w:sz="2" w:space="0" w:color="auto"/>
              <w:left w:val="single" w:sz="2" w:space="0" w:color="auto"/>
              <w:bottom w:val="single" w:sz="2" w:space="0" w:color="auto"/>
              <w:right w:val="single" w:sz="2" w:space="0" w:color="auto"/>
            </w:tcBorders>
            <w:noWrap/>
            <w:vAlign w:val="center"/>
          </w:tcPr>
          <w:p w14:paraId="50366293"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1F8B2E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6F7BFDE" w14:textId="3B7160A7"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77</w:t>
            </w:r>
          </w:p>
        </w:tc>
        <w:tc>
          <w:tcPr>
            <w:tcW w:w="5963" w:type="dxa"/>
            <w:tcBorders>
              <w:top w:val="single" w:sz="2" w:space="0" w:color="auto"/>
              <w:left w:val="single" w:sz="2" w:space="0" w:color="auto"/>
              <w:bottom w:val="single" w:sz="2" w:space="0" w:color="auto"/>
              <w:right w:val="single" w:sz="2" w:space="0" w:color="auto"/>
            </w:tcBorders>
            <w:vAlign w:val="bottom"/>
          </w:tcPr>
          <w:p w14:paraId="4988A7ED" w14:textId="54C4D65A"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Možnosť šifrovať senzitívne údaje na strane klienta bez nutnosti úpravy chránenej aplikácie</w:t>
            </w:r>
          </w:p>
        </w:tc>
        <w:tc>
          <w:tcPr>
            <w:tcW w:w="1701" w:type="dxa"/>
            <w:tcBorders>
              <w:top w:val="single" w:sz="2" w:space="0" w:color="auto"/>
              <w:left w:val="single" w:sz="2" w:space="0" w:color="auto"/>
              <w:bottom w:val="single" w:sz="2" w:space="0" w:color="auto"/>
              <w:right w:val="single" w:sz="2" w:space="0" w:color="auto"/>
            </w:tcBorders>
            <w:noWrap/>
            <w:vAlign w:val="center"/>
          </w:tcPr>
          <w:p w14:paraId="1A9F07BE"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49E34CB1"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CF52310" w14:textId="0795CB9A"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78</w:t>
            </w:r>
          </w:p>
        </w:tc>
        <w:tc>
          <w:tcPr>
            <w:tcW w:w="5963" w:type="dxa"/>
            <w:tcBorders>
              <w:top w:val="single" w:sz="2" w:space="0" w:color="auto"/>
              <w:left w:val="single" w:sz="2" w:space="0" w:color="auto"/>
              <w:bottom w:val="single" w:sz="2" w:space="0" w:color="auto"/>
              <w:right w:val="single" w:sz="2" w:space="0" w:color="auto"/>
            </w:tcBorders>
            <w:vAlign w:val="bottom"/>
          </w:tcPr>
          <w:p w14:paraId="034EE50C"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Detekcia automatickej modifikácie formulárových dát na strane klienta bez nutnosti úpravy chránenej aplikácie</w:t>
            </w:r>
          </w:p>
        </w:tc>
        <w:tc>
          <w:tcPr>
            <w:tcW w:w="1701" w:type="dxa"/>
            <w:tcBorders>
              <w:top w:val="single" w:sz="2" w:space="0" w:color="auto"/>
              <w:left w:val="single" w:sz="2" w:space="0" w:color="auto"/>
              <w:bottom w:val="single" w:sz="2" w:space="0" w:color="auto"/>
              <w:right w:val="single" w:sz="2" w:space="0" w:color="auto"/>
            </w:tcBorders>
            <w:noWrap/>
            <w:vAlign w:val="center"/>
          </w:tcPr>
          <w:p w14:paraId="04B5B4BC"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E67A6C5"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001FC35" w14:textId="18B090C4"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79</w:t>
            </w:r>
          </w:p>
        </w:tc>
        <w:tc>
          <w:tcPr>
            <w:tcW w:w="5963" w:type="dxa"/>
            <w:tcBorders>
              <w:top w:val="single" w:sz="2" w:space="0" w:color="auto"/>
              <w:left w:val="single" w:sz="2" w:space="0" w:color="auto"/>
              <w:bottom w:val="single" w:sz="2" w:space="0" w:color="auto"/>
              <w:right w:val="single" w:sz="2" w:space="0" w:color="auto"/>
            </w:tcBorders>
            <w:vAlign w:val="bottom"/>
          </w:tcPr>
          <w:p w14:paraId="5735469C"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Podpora aplikácií postavených na </w:t>
            </w:r>
            <w:proofErr w:type="spellStart"/>
            <w:r w:rsidRPr="000E3EA9">
              <w:rPr>
                <w:rFonts w:ascii="Cambria" w:hAnsi="Cambria" w:cs="Calibri"/>
                <w:color w:val="000000"/>
                <w:sz w:val="22"/>
                <w:szCs w:val="22"/>
              </w:rPr>
              <w:t>GraphQL</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1E2A1D8"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06EE79C"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975C276" w14:textId="48AE5D0F"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80</w:t>
            </w:r>
          </w:p>
        </w:tc>
        <w:tc>
          <w:tcPr>
            <w:tcW w:w="5963" w:type="dxa"/>
            <w:tcBorders>
              <w:top w:val="single" w:sz="2" w:space="0" w:color="auto"/>
              <w:left w:val="single" w:sz="2" w:space="0" w:color="auto"/>
              <w:bottom w:val="single" w:sz="2" w:space="0" w:color="auto"/>
              <w:right w:val="single" w:sz="2" w:space="0" w:color="auto"/>
            </w:tcBorders>
            <w:vAlign w:val="bottom"/>
          </w:tcPr>
          <w:p w14:paraId="45B1FC1D"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Možnosť </w:t>
            </w:r>
            <w:proofErr w:type="spellStart"/>
            <w:r w:rsidRPr="000E3EA9">
              <w:rPr>
                <w:rFonts w:ascii="Cambria" w:hAnsi="Cambria" w:cs="Calibri"/>
                <w:color w:val="000000"/>
                <w:sz w:val="22"/>
                <w:szCs w:val="22"/>
              </w:rPr>
              <w:t>mitigácie</w:t>
            </w:r>
            <w:proofErr w:type="spellEnd"/>
            <w:r w:rsidRPr="000E3EA9">
              <w:rPr>
                <w:rFonts w:ascii="Cambria" w:hAnsi="Cambria" w:cs="Calibri"/>
                <w:color w:val="000000"/>
                <w:sz w:val="22"/>
                <w:szCs w:val="22"/>
              </w:rPr>
              <w:t xml:space="preserve"> tzv. </w:t>
            </w:r>
            <w:proofErr w:type="spellStart"/>
            <w:r w:rsidRPr="000E3EA9">
              <w:rPr>
                <w:rFonts w:ascii="Cambria" w:hAnsi="Cambria" w:cs="Calibri"/>
                <w:color w:val="000000"/>
                <w:sz w:val="22"/>
                <w:szCs w:val="22"/>
              </w:rPr>
              <w:t>False-positives</w:t>
            </w:r>
            <w:proofErr w:type="spellEnd"/>
            <w:r w:rsidRPr="000E3EA9">
              <w:rPr>
                <w:rFonts w:ascii="Cambria" w:hAnsi="Cambria" w:cs="Calibri"/>
                <w:color w:val="000000"/>
                <w:sz w:val="22"/>
                <w:szCs w:val="22"/>
              </w:rPr>
              <w:t xml:space="preserve"> na základe </w:t>
            </w:r>
            <w:proofErr w:type="spellStart"/>
            <w:r w:rsidRPr="000E3EA9">
              <w:rPr>
                <w:rFonts w:ascii="Cambria" w:hAnsi="Cambria" w:cs="Calibri"/>
                <w:color w:val="000000"/>
                <w:sz w:val="22"/>
                <w:szCs w:val="22"/>
              </w:rPr>
              <w:t>offline</w:t>
            </w:r>
            <w:proofErr w:type="spellEnd"/>
            <w:r w:rsidRPr="000E3EA9">
              <w:rPr>
                <w:rFonts w:ascii="Cambria" w:hAnsi="Cambria" w:cs="Calibri"/>
                <w:color w:val="000000"/>
                <w:sz w:val="22"/>
                <w:szCs w:val="22"/>
              </w:rPr>
              <w:t xml:space="preserve"> ML modelu</w:t>
            </w:r>
          </w:p>
        </w:tc>
        <w:tc>
          <w:tcPr>
            <w:tcW w:w="1701" w:type="dxa"/>
            <w:tcBorders>
              <w:top w:val="single" w:sz="2" w:space="0" w:color="auto"/>
              <w:left w:val="single" w:sz="2" w:space="0" w:color="auto"/>
              <w:bottom w:val="single" w:sz="2" w:space="0" w:color="auto"/>
              <w:right w:val="single" w:sz="2" w:space="0" w:color="auto"/>
            </w:tcBorders>
            <w:noWrap/>
            <w:vAlign w:val="center"/>
          </w:tcPr>
          <w:p w14:paraId="5821B6CE"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14F4E54"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9B81F4A" w14:textId="6434E895"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81</w:t>
            </w:r>
          </w:p>
        </w:tc>
        <w:tc>
          <w:tcPr>
            <w:tcW w:w="5963" w:type="dxa"/>
            <w:tcBorders>
              <w:top w:val="single" w:sz="2" w:space="0" w:color="auto"/>
              <w:left w:val="single" w:sz="2" w:space="0" w:color="auto"/>
              <w:bottom w:val="single" w:sz="2" w:space="0" w:color="auto"/>
              <w:right w:val="single" w:sz="2" w:space="0" w:color="auto"/>
            </w:tcBorders>
            <w:vAlign w:val="bottom"/>
          </w:tcPr>
          <w:p w14:paraId="07954F00"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SSRF útokov</w:t>
            </w:r>
          </w:p>
        </w:tc>
        <w:tc>
          <w:tcPr>
            <w:tcW w:w="1701" w:type="dxa"/>
            <w:tcBorders>
              <w:top w:val="single" w:sz="2" w:space="0" w:color="auto"/>
              <w:left w:val="single" w:sz="2" w:space="0" w:color="auto"/>
              <w:bottom w:val="single" w:sz="2" w:space="0" w:color="auto"/>
              <w:right w:val="single" w:sz="2" w:space="0" w:color="auto"/>
            </w:tcBorders>
            <w:noWrap/>
            <w:vAlign w:val="center"/>
          </w:tcPr>
          <w:p w14:paraId="060462CF"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0099DA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A7CD006" w14:textId="5CCB77B1"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82</w:t>
            </w:r>
          </w:p>
        </w:tc>
        <w:tc>
          <w:tcPr>
            <w:tcW w:w="5963" w:type="dxa"/>
            <w:tcBorders>
              <w:top w:val="single" w:sz="2" w:space="0" w:color="auto"/>
              <w:left w:val="single" w:sz="2" w:space="0" w:color="auto"/>
              <w:bottom w:val="single" w:sz="2" w:space="0" w:color="auto"/>
              <w:right w:val="single" w:sz="2" w:space="0" w:color="auto"/>
            </w:tcBorders>
            <w:vAlign w:val="bottom"/>
          </w:tcPr>
          <w:p w14:paraId="7145320B"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Možnosť exportovať a kompletnú WAF politiku v JSON formáte</w:t>
            </w:r>
          </w:p>
        </w:tc>
        <w:tc>
          <w:tcPr>
            <w:tcW w:w="1701" w:type="dxa"/>
            <w:tcBorders>
              <w:top w:val="single" w:sz="2" w:space="0" w:color="auto"/>
              <w:left w:val="single" w:sz="2" w:space="0" w:color="auto"/>
              <w:bottom w:val="single" w:sz="2" w:space="0" w:color="auto"/>
              <w:right w:val="single" w:sz="2" w:space="0" w:color="auto"/>
            </w:tcBorders>
            <w:noWrap/>
            <w:vAlign w:val="center"/>
          </w:tcPr>
          <w:p w14:paraId="069DD53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34972D9F"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BF32255" w14:textId="04BB99CC" w:rsidR="004E307E" w:rsidRPr="00C07A02"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83</w:t>
            </w:r>
          </w:p>
        </w:tc>
        <w:tc>
          <w:tcPr>
            <w:tcW w:w="5963" w:type="dxa"/>
            <w:tcBorders>
              <w:top w:val="single" w:sz="2" w:space="0" w:color="auto"/>
              <w:left w:val="single" w:sz="2" w:space="0" w:color="auto"/>
              <w:bottom w:val="single" w:sz="2" w:space="0" w:color="auto"/>
              <w:right w:val="single" w:sz="2" w:space="0" w:color="auto"/>
            </w:tcBorders>
            <w:vAlign w:val="bottom"/>
          </w:tcPr>
          <w:p w14:paraId="7978F61C" w14:textId="77777777" w:rsidR="004E307E" w:rsidRPr="000E3EA9" w:rsidRDefault="004E307E" w:rsidP="004E307E">
            <w:pPr>
              <w:rPr>
                <w:rFonts w:ascii="Cambria" w:hAnsi="Cambria" w:cs="Calibri"/>
                <w:color w:val="000000"/>
                <w:sz w:val="22"/>
                <w:szCs w:val="22"/>
              </w:rPr>
            </w:pPr>
            <w:r w:rsidRPr="000E3EA9">
              <w:rPr>
                <w:rFonts w:ascii="Cambria" w:hAnsi="Cambria" w:cs="Calibri"/>
                <w:color w:val="000000"/>
                <w:sz w:val="22"/>
                <w:szCs w:val="22"/>
              </w:rPr>
              <w:t xml:space="preserve">Podpora </w:t>
            </w:r>
            <w:proofErr w:type="spellStart"/>
            <w:r w:rsidRPr="000E3EA9">
              <w:rPr>
                <w:rFonts w:ascii="Cambria" w:hAnsi="Cambria" w:cs="Calibri"/>
                <w:color w:val="000000"/>
                <w:sz w:val="22"/>
                <w:szCs w:val="22"/>
              </w:rPr>
              <w:t>OpenAPI</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serializáciu</w:t>
            </w:r>
            <w:proofErr w:type="spellEnd"/>
            <w:r w:rsidRPr="000E3EA9">
              <w:rPr>
                <w:rFonts w:ascii="Cambria" w:hAnsi="Cambria" w:cs="Calibri"/>
                <w:color w:val="000000"/>
                <w:sz w:val="22"/>
                <w:szCs w:val="22"/>
              </w:rPr>
              <w:t xml:space="preserve"> pre </w:t>
            </w:r>
            <w:proofErr w:type="spellStart"/>
            <w:r w:rsidRPr="000E3EA9">
              <w:rPr>
                <w:rFonts w:ascii="Cambria" w:hAnsi="Cambria" w:cs="Calibri"/>
                <w:color w:val="000000"/>
                <w:sz w:val="22"/>
                <w:szCs w:val="22"/>
              </w:rPr>
              <w:t>Array</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Style</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Explode</w:t>
            </w:r>
            <w:proofErr w:type="spellEnd"/>
            <w:r w:rsidRPr="000E3EA9">
              <w:rPr>
                <w:rFonts w:ascii="Cambria" w:hAnsi="Cambria" w:cs="Calibri"/>
                <w:color w:val="000000"/>
                <w:sz w:val="22"/>
                <w:szCs w:val="22"/>
              </w:rPr>
              <w:t xml:space="preserve"> a parametre </w:t>
            </w:r>
            <w:proofErr w:type="spellStart"/>
            <w:r w:rsidRPr="000E3EA9">
              <w:rPr>
                <w:rFonts w:ascii="Cambria" w:hAnsi="Cambria" w:cs="Calibri"/>
                <w:color w:val="000000"/>
                <w:sz w:val="22"/>
                <w:szCs w:val="22"/>
              </w:rPr>
              <w:t>Path</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0868B35"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151418" w:rsidRPr="00505420" w14:paraId="267789E6"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2459DCC7" w14:textId="77777777" w:rsidR="00151418" w:rsidRPr="00391FB1" w:rsidRDefault="00151418" w:rsidP="00151418">
            <w:pPr>
              <w:jc w:val="center"/>
              <w:rPr>
                <w:rFonts w:ascii="Cambria" w:hAnsi="Cambria"/>
                <w:b/>
                <w:bCs/>
                <w:color w:val="000000"/>
                <w:sz w:val="22"/>
                <w:szCs w:val="22"/>
              </w:rPr>
            </w:pPr>
            <w:r w:rsidRPr="00391FB1">
              <w:rPr>
                <w:rFonts w:ascii="Cambria" w:hAnsi="Cambria"/>
                <w:b/>
                <w:bCs/>
                <w:color w:val="000000"/>
                <w:sz w:val="22"/>
                <w:szCs w:val="22"/>
              </w:rPr>
              <w:t>APM</w:t>
            </w:r>
          </w:p>
        </w:tc>
      </w:tr>
      <w:tr w:rsidR="004E307E" w:rsidRPr="00505420" w14:paraId="000D585A"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2F1FA98" w14:textId="2C07C814"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lastRenderedPageBreak/>
              <w:t>1.</w:t>
            </w:r>
            <w:r w:rsidRPr="006A19D7">
              <w:rPr>
                <w:rFonts w:ascii="Cambria" w:hAnsi="Cambria" w:cs="Calibri"/>
                <w:color w:val="000000"/>
                <w:sz w:val="22"/>
                <w:szCs w:val="22"/>
              </w:rPr>
              <w:t>84</w:t>
            </w:r>
          </w:p>
        </w:tc>
        <w:tc>
          <w:tcPr>
            <w:tcW w:w="5963" w:type="dxa"/>
            <w:tcBorders>
              <w:top w:val="single" w:sz="2" w:space="0" w:color="auto"/>
              <w:left w:val="single" w:sz="2" w:space="0" w:color="auto"/>
              <w:bottom w:val="single" w:sz="2" w:space="0" w:color="auto"/>
              <w:right w:val="single" w:sz="2" w:space="0" w:color="auto"/>
            </w:tcBorders>
            <w:vAlign w:val="bottom"/>
          </w:tcPr>
          <w:p w14:paraId="28278258"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w:t>
            </w:r>
            <w:proofErr w:type="spellStart"/>
            <w:r w:rsidRPr="00391FB1">
              <w:rPr>
                <w:rFonts w:ascii="Cambria" w:hAnsi="Cambria" w:cs="Calibri"/>
                <w:color w:val="000000"/>
                <w:sz w:val="22"/>
                <w:szCs w:val="22"/>
              </w:rPr>
              <w:t>Radius</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autentifikacie</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EC03DBE"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688BCA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B031C43" w14:textId="41937E1C"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85</w:t>
            </w:r>
          </w:p>
        </w:tc>
        <w:tc>
          <w:tcPr>
            <w:tcW w:w="5963" w:type="dxa"/>
            <w:tcBorders>
              <w:top w:val="single" w:sz="2" w:space="0" w:color="auto"/>
              <w:left w:val="single" w:sz="2" w:space="0" w:color="auto"/>
              <w:bottom w:val="single" w:sz="2" w:space="0" w:color="auto"/>
              <w:right w:val="single" w:sz="2" w:space="0" w:color="auto"/>
            </w:tcBorders>
            <w:vAlign w:val="bottom"/>
          </w:tcPr>
          <w:p w14:paraId="615FE638"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Podpora pre SSO Federačné služby cez viaceré domény</w:t>
            </w:r>
          </w:p>
        </w:tc>
        <w:tc>
          <w:tcPr>
            <w:tcW w:w="1701" w:type="dxa"/>
            <w:tcBorders>
              <w:top w:val="single" w:sz="2" w:space="0" w:color="auto"/>
              <w:left w:val="single" w:sz="2" w:space="0" w:color="auto"/>
              <w:bottom w:val="single" w:sz="2" w:space="0" w:color="auto"/>
              <w:right w:val="single" w:sz="2" w:space="0" w:color="auto"/>
            </w:tcBorders>
            <w:noWrap/>
            <w:vAlign w:val="center"/>
          </w:tcPr>
          <w:p w14:paraId="370FDC71"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31EEAD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6BB530C" w14:textId="5259BFA7"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86</w:t>
            </w:r>
          </w:p>
        </w:tc>
        <w:tc>
          <w:tcPr>
            <w:tcW w:w="5963" w:type="dxa"/>
            <w:tcBorders>
              <w:top w:val="single" w:sz="2" w:space="0" w:color="auto"/>
              <w:left w:val="single" w:sz="2" w:space="0" w:color="auto"/>
              <w:bottom w:val="single" w:sz="2" w:space="0" w:color="auto"/>
              <w:right w:val="single" w:sz="2" w:space="0" w:color="auto"/>
            </w:tcBorders>
            <w:vAlign w:val="bottom"/>
          </w:tcPr>
          <w:p w14:paraId="0B6DECAC"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pre </w:t>
            </w:r>
            <w:proofErr w:type="spellStart"/>
            <w:r w:rsidRPr="00391FB1">
              <w:rPr>
                <w:rFonts w:ascii="Cambria" w:hAnsi="Cambria" w:cs="Calibri"/>
                <w:color w:val="000000"/>
                <w:sz w:val="22"/>
                <w:szCs w:val="22"/>
              </w:rPr>
              <w:t>Kerberos</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ticketing</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131D38F6"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6360600"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42514A6" w14:textId="581A4E72"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87</w:t>
            </w:r>
          </w:p>
        </w:tc>
        <w:tc>
          <w:tcPr>
            <w:tcW w:w="5963" w:type="dxa"/>
            <w:tcBorders>
              <w:top w:val="single" w:sz="2" w:space="0" w:color="auto"/>
              <w:left w:val="single" w:sz="2" w:space="0" w:color="auto"/>
              <w:bottom w:val="single" w:sz="2" w:space="0" w:color="auto"/>
              <w:right w:val="single" w:sz="2" w:space="0" w:color="auto"/>
            </w:tcBorders>
            <w:vAlign w:val="bottom"/>
          </w:tcPr>
          <w:p w14:paraId="0D960185"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Podpora pre SAML 2.0</w:t>
            </w:r>
          </w:p>
        </w:tc>
        <w:tc>
          <w:tcPr>
            <w:tcW w:w="1701" w:type="dxa"/>
            <w:tcBorders>
              <w:top w:val="single" w:sz="2" w:space="0" w:color="auto"/>
              <w:left w:val="single" w:sz="2" w:space="0" w:color="auto"/>
              <w:bottom w:val="single" w:sz="2" w:space="0" w:color="auto"/>
              <w:right w:val="single" w:sz="2" w:space="0" w:color="auto"/>
            </w:tcBorders>
            <w:noWrap/>
            <w:vAlign w:val="center"/>
          </w:tcPr>
          <w:p w14:paraId="4EC4FD4B"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41C1AB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1913373" w14:textId="3270EBFB"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1.8</w:t>
            </w:r>
            <w:r w:rsidRPr="006A19D7">
              <w:rPr>
                <w:rFonts w:ascii="Cambria" w:hAnsi="Cambria" w:cs="Calibri"/>
                <w:color w:val="000000"/>
                <w:sz w:val="22"/>
                <w:szCs w:val="22"/>
              </w:rPr>
              <w:t>8</w:t>
            </w:r>
          </w:p>
        </w:tc>
        <w:tc>
          <w:tcPr>
            <w:tcW w:w="5963" w:type="dxa"/>
            <w:tcBorders>
              <w:top w:val="single" w:sz="2" w:space="0" w:color="auto"/>
              <w:left w:val="single" w:sz="2" w:space="0" w:color="auto"/>
              <w:bottom w:val="single" w:sz="2" w:space="0" w:color="auto"/>
              <w:right w:val="single" w:sz="2" w:space="0" w:color="auto"/>
            </w:tcBorders>
            <w:vAlign w:val="bottom"/>
          </w:tcPr>
          <w:p w14:paraId="0A6F8997"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SSL VPN Vzdialený prístup</w:t>
            </w:r>
          </w:p>
        </w:tc>
        <w:tc>
          <w:tcPr>
            <w:tcW w:w="1701" w:type="dxa"/>
            <w:tcBorders>
              <w:top w:val="single" w:sz="2" w:space="0" w:color="auto"/>
              <w:left w:val="single" w:sz="2" w:space="0" w:color="auto"/>
              <w:bottom w:val="single" w:sz="2" w:space="0" w:color="auto"/>
              <w:right w:val="single" w:sz="2" w:space="0" w:color="auto"/>
            </w:tcBorders>
            <w:noWrap/>
            <w:vAlign w:val="center"/>
          </w:tcPr>
          <w:p w14:paraId="73FE0BEB"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90EA667"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5392741" w14:textId="3119DABF"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89</w:t>
            </w:r>
          </w:p>
        </w:tc>
        <w:tc>
          <w:tcPr>
            <w:tcW w:w="5963" w:type="dxa"/>
            <w:tcBorders>
              <w:top w:val="single" w:sz="2" w:space="0" w:color="auto"/>
              <w:left w:val="single" w:sz="2" w:space="0" w:color="auto"/>
              <w:bottom w:val="single" w:sz="2" w:space="0" w:color="auto"/>
              <w:right w:val="single" w:sz="2" w:space="0" w:color="auto"/>
            </w:tcBorders>
            <w:vAlign w:val="bottom"/>
          </w:tcPr>
          <w:p w14:paraId="2CA3EDEA"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Komplexné bezpečnostné a systémové kontroly na klientovi</w:t>
            </w:r>
          </w:p>
        </w:tc>
        <w:tc>
          <w:tcPr>
            <w:tcW w:w="1701" w:type="dxa"/>
            <w:tcBorders>
              <w:top w:val="single" w:sz="2" w:space="0" w:color="auto"/>
              <w:left w:val="single" w:sz="2" w:space="0" w:color="auto"/>
              <w:bottom w:val="single" w:sz="2" w:space="0" w:color="auto"/>
              <w:right w:val="single" w:sz="2" w:space="0" w:color="auto"/>
            </w:tcBorders>
            <w:noWrap/>
            <w:vAlign w:val="center"/>
          </w:tcPr>
          <w:p w14:paraId="27EAE2E1"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1DC34BF5"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212C75C" w14:textId="47E98DB4"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90</w:t>
            </w:r>
          </w:p>
        </w:tc>
        <w:tc>
          <w:tcPr>
            <w:tcW w:w="5963" w:type="dxa"/>
            <w:tcBorders>
              <w:top w:val="single" w:sz="2" w:space="0" w:color="auto"/>
              <w:left w:val="single" w:sz="2" w:space="0" w:color="auto"/>
              <w:bottom w:val="single" w:sz="2" w:space="0" w:color="auto"/>
              <w:right w:val="single" w:sz="2" w:space="0" w:color="auto"/>
            </w:tcBorders>
            <w:vAlign w:val="bottom"/>
          </w:tcPr>
          <w:p w14:paraId="6576FDB2"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Podpora pre aplikačné tunely</w:t>
            </w:r>
          </w:p>
        </w:tc>
        <w:tc>
          <w:tcPr>
            <w:tcW w:w="1701" w:type="dxa"/>
            <w:tcBorders>
              <w:top w:val="single" w:sz="2" w:space="0" w:color="auto"/>
              <w:left w:val="single" w:sz="2" w:space="0" w:color="auto"/>
              <w:bottom w:val="single" w:sz="2" w:space="0" w:color="auto"/>
              <w:right w:val="single" w:sz="2" w:space="0" w:color="auto"/>
            </w:tcBorders>
            <w:noWrap/>
            <w:vAlign w:val="center"/>
          </w:tcPr>
          <w:p w14:paraId="20EF775F"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D885C9B"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845C4AD" w14:textId="65EE14B2"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91</w:t>
            </w:r>
          </w:p>
        </w:tc>
        <w:tc>
          <w:tcPr>
            <w:tcW w:w="5963" w:type="dxa"/>
            <w:tcBorders>
              <w:top w:val="single" w:sz="2" w:space="0" w:color="auto"/>
              <w:left w:val="single" w:sz="2" w:space="0" w:color="auto"/>
              <w:bottom w:val="single" w:sz="2" w:space="0" w:color="auto"/>
              <w:right w:val="single" w:sz="2" w:space="0" w:color="auto"/>
            </w:tcBorders>
            <w:vAlign w:val="bottom"/>
          </w:tcPr>
          <w:p w14:paraId="57971669"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Pokročilý vizuálny editor na definovanie bezpečnostnej politiky (VPE)</w:t>
            </w:r>
          </w:p>
        </w:tc>
        <w:tc>
          <w:tcPr>
            <w:tcW w:w="1701" w:type="dxa"/>
            <w:tcBorders>
              <w:top w:val="single" w:sz="2" w:space="0" w:color="auto"/>
              <w:left w:val="single" w:sz="2" w:space="0" w:color="auto"/>
              <w:bottom w:val="single" w:sz="2" w:space="0" w:color="auto"/>
              <w:right w:val="single" w:sz="2" w:space="0" w:color="auto"/>
            </w:tcBorders>
            <w:noWrap/>
            <w:vAlign w:val="center"/>
          </w:tcPr>
          <w:p w14:paraId="5A4393C2"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33B105E"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3558C10" w14:textId="799CD67D"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92</w:t>
            </w:r>
          </w:p>
        </w:tc>
        <w:tc>
          <w:tcPr>
            <w:tcW w:w="5963" w:type="dxa"/>
            <w:tcBorders>
              <w:top w:val="single" w:sz="2" w:space="0" w:color="auto"/>
              <w:left w:val="single" w:sz="2" w:space="0" w:color="auto"/>
              <w:bottom w:val="single" w:sz="2" w:space="0" w:color="auto"/>
              <w:right w:val="single" w:sz="2" w:space="0" w:color="auto"/>
            </w:tcBorders>
            <w:vAlign w:val="bottom"/>
          </w:tcPr>
          <w:p w14:paraId="23EB0F11"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Dynamická kontrola prístupu</w:t>
            </w:r>
          </w:p>
        </w:tc>
        <w:tc>
          <w:tcPr>
            <w:tcW w:w="1701" w:type="dxa"/>
            <w:tcBorders>
              <w:top w:val="single" w:sz="2" w:space="0" w:color="auto"/>
              <w:left w:val="single" w:sz="2" w:space="0" w:color="auto"/>
              <w:bottom w:val="single" w:sz="2" w:space="0" w:color="auto"/>
              <w:right w:val="single" w:sz="2" w:space="0" w:color="auto"/>
            </w:tcBorders>
            <w:noWrap/>
            <w:vAlign w:val="center"/>
          </w:tcPr>
          <w:p w14:paraId="0BADBD12"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6065519B"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BEF9BCC" w14:textId="10DD73D9"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93</w:t>
            </w:r>
          </w:p>
        </w:tc>
        <w:tc>
          <w:tcPr>
            <w:tcW w:w="5963" w:type="dxa"/>
            <w:tcBorders>
              <w:top w:val="single" w:sz="2" w:space="0" w:color="auto"/>
              <w:left w:val="single" w:sz="2" w:space="0" w:color="auto"/>
              <w:bottom w:val="single" w:sz="2" w:space="0" w:color="auto"/>
              <w:right w:val="single" w:sz="2" w:space="0" w:color="auto"/>
            </w:tcBorders>
            <w:vAlign w:val="bottom"/>
          </w:tcPr>
          <w:p w14:paraId="2238BD0C"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Dynamické tzv. </w:t>
            </w:r>
            <w:proofErr w:type="spellStart"/>
            <w:r w:rsidRPr="00391FB1">
              <w:rPr>
                <w:rFonts w:ascii="Cambria" w:hAnsi="Cambria" w:cs="Calibri"/>
                <w:color w:val="000000"/>
                <w:sz w:val="22"/>
                <w:szCs w:val="22"/>
              </w:rPr>
              <w:t>Webtopy</w:t>
            </w:r>
            <w:proofErr w:type="spellEnd"/>
            <w:r w:rsidRPr="00391FB1">
              <w:rPr>
                <w:rFonts w:ascii="Cambria" w:hAnsi="Cambria" w:cs="Calibri"/>
                <w:color w:val="000000"/>
                <w:sz w:val="22"/>
                <w:szCs w:val="22"/>
              </w:rPr>
              <w:t xml:space="preserve"> na základe identity používateľa</w:t>
            </w:r>
          </w:p>
        </w:tc>
        <w:tc>
          <w:tcPr>
            <w:tcW w:w="1701" w:type="dxa"/>
            <w:tcBorders>
              <w:top w:val="single" w:sz="2" w:space="0" w:color="auto"/>
              <w:left w:val="single" w:sz="2" w:space="0" w:color="auto"/>
              <w:bottom w:val="single" w:sz="2" w:space="0" w:color="auto"/>
              <w:right w:val="single" w:sz="2" w:space="0" w:color="auto"/>
            </w:tcBorders>
            <w:noWrap/>
            <w:vAlign w:val="center"/>
          </w:tcPr>
          <w:p w14:paraId="75B94A53"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9130E81"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9F8801A" w14:textId="1AB1F7D1"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94</w:t>
            </w:r>
          </w:p>
        </w:tc>
        <w:tc>
          <w:tcPr>
            <w:tcW w:w="5963" w:type="dxa"/>
            <w:tcBorders>
              <w:top w:val="single" w:sz="2" w:space="0" w:color="auto"/>
              <w:left w:val="single" w:sz="2" w:space="0" w:color="auto"/>
              <w:bottom w:val="single" w:sz="2" w:space="0" w:color="auto"/>
              <w:right w:val="single" w:sz="2" w:space="0" w:color="auto"/>
            </w:tcBorders>
            <w:vAlign w:val="bottom"/>
          </w:tcPr>
          <w:p w14:paraId="3D57224A"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URL </w:t>
            </w:r>
            <w:proofErr w:type="spellStart"/>
            <w:r w:rsidRPr="00391FB1">
              <w:rPr>
                <w:rFonts w:ascii="Cambria" w:hAnsi="Cambria" w:cs="Calibri"/>
                <w:color w:val="000000"/>
                <w:sz w:val="22"/>
                <w:szCs w:val="22"/>
              </w:rPr>
              <w:t>filteringu</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52CB373D"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9520A9A"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B20418E" w14:textId="387CD84E"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95</w:t>
            </w:r>
          </w:p>
        </w:tc>
        <w:tc>
          <w:tcPr>
            <w:tcW w:w="5963" w:type="dxa"/>
            <w:tcBorders>
              <w:top w:val="single" w:sz="2" w:space="0" w:color="auto"/>
              <w:left w:val="single" w:sz="2" w:space="0" w:color="auto"/>
              <w:bottom w:val="single" w:sz="2" w:space="0" w:color="auto"/>
              <w:right w:val="single" w:sz="2" w:space="0" w:color="auto"/>
            </w:tcBorders>
            <w:vAlign w:val="bottom"/>
          </w:tcPr>
          <w:p w14:paraId="2F7FC47F" w14:textId="789467A6"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Prístup cez SSL </w:t>
            </w:r>
            <w:proofErr w:type="spellStart"/>
            <w:r w:rsidRPr="00391FB1">
              <w:rPr>
                <w:rFonts w:ascii="Cambria" w:hAnsi="Cambria" w:cs="Calibri"/>
                <w:color w:val="000000"/>
                <w:sz w:val="22"/>
                <w:szCs w:val="22"/>
              </w:rPr>
              <w:t>Portal</w:t>
            </w:r>
            <w:proofErr w:type="spellEnd"/>
            <w:r w:rsidRPr="00391FB1">
              <w:rPr>
                <w:rFonts w:ascii="Cambria" w:hAnsi="Cambria" w:cs="Calibri"/>
                <w:color w:val="000000"/>
                <w:sz w:val="22"/>
                <w:szCs w:val="22"/>
              </w:rPr>
              <w:t>, Aplikačný tunel a sieťový prístup</w:t>
            </w:r>
          </w:p>
        </w:tc>
        <w:tc>
          <w:tcPr>
            <w:tcW w:w="1701" w:type="dxa"/>
            <w:tcBorders>
              <w:top w:val="single" w:sz="2" w:space="0" w:color="auto"/>
              <w:left w:val="single" w:sz="2" w:space="0" w:color="auto"/>
              <w:bottom w:val="single" w:sz="2" w:space="0" w:color="auto"/>
              <w:right w:val="single" w:sz="2" w:space="0" w:color="auto"/>
            </w:tcBorders>
            <w:noWrap/>
            <w:vAlign w:val="center"/>
          </w:tcPr>
          <w:p w14:paraId="53A202CB"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5636FD6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B6D7C28" w14:textId="2882F7D6"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96</w:t>
            </w:r>
          </w:p>
        </w:tc>
        <w:tc>
          <w:tcPr>
            <w:tcW w:w="5963" w:type="dxa"/>
            <w:tcBorders>
              <w:top w:val="single" w:sz="2" w:space="0" w:color="auto"/>
              <w:left w:val="single" w:sz="2" w:space="0" w:color="auto"/>
              <w:bottom w:val="single" w:sz="2" w:space="0" w:color="auto"/>
              <w:right w:val="single" w:sz="2" w:space="0" w:color="auto"/>
            </w:tcBorders>
            <w:vAlign w:val="bottom"/>
          </w:tcPr>
          <w:p w14:paraId="2240C594" w14:textId="2B4B3C37" w:rsidR="004E307E" w:rsidRPr="00391FB1" w:rsidRDefault="004E307E" w:rsidP="004E307E">
            <w:pPr>
              <w:rPr>
                <w:rFonts w:ascii="Cambria" w:hAnsi="Cambria" w:cs="Calibri"/>
                <w:color w:val="000000"/>
                <w:sz w:val="22"/>
                <w:szCs w:val="22"/>
              </w:rPr>
            </w:pPr>
            <w:proofErr w:type="spellStart"/>
            <w:r w:rsidRPr="00391FB1">
              <w:rPr>
                <w:rFonts w:ascii="Cambria" w:hAnsi="Cambria" w:cs="Calibri"/>
                <w:color w:val="000000"/>
                <w:sz w:val="22"/>
                <w:szCs w:val="22"/>
              </w:rPr>
              <w:t>Granulárne</w:t>
            </w:r>
            <w:proofErr w:type="spellEnd"/>
            <w:r w:rsidRPr="00391FB1">
              <w:rPr>
                <w:rFonts w:ascii="Cambria" w:hAnsi="Cambria" w:cs="Calibri"/>
                <w:color w:val="000000"/>
                <w:sz w:val="22"/>
                <w:szCs w:val="22"/>
              </w:rPr>
              <w:t xml:space="preserve"> vynucovanie bezpečnostnej politiky</w:t>
            </w:r>
          </w:p>
        </w:tc>
        <w:tc>
          <w:tcPr>
            <w:tcW w:w="1701" w:type="dxa"/>
            <w:tcBorders>
              <w:top w:val="single" w:sz="2" w:space="0" w:color="auto"/>
              <w:left w:val="single" w:sz="2" w:space="0" w:color="auto"/>
              <w:bottom w:val="single" w:sz="2" w:space="0" w:color="auto"/>
              <w:right w:val="single" w:sz="2" w:space="0" w:color="auto"/>
            </w:tcBorders>
            <w:noWrap/>
            <w:vAlign w:val="center"/>
          </w:tcPr>
          <w:p w14:paraId="29E87757"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CC1060A"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6A4261F" w14:textId="436A9BDE"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97</w:t>
            </w:r>
          </w:p>
        </w:tc>
        <w:tc>
          <w:tcPr>
            <w:tcW w:w="5963" w:type="dxa"/>
            <w:tcBorders>
              <w:top w:val="single" w:sz="2" w:space="0" w:color="auto"/>
              <w:left w:val="single" w:sz="2" w:space="0" w:color="auto"/>
              <w:bottom w:val="single" w:sz="2" w:space="0" w:color="auto"/>
              <w:right w:val="single" w:sz="2" w:space="0" w:color="auto"/>
            </w:tcBorders>
            <w:vAlign w:val="bottom"/>
          </w:tcPr>
          <w:p w14:paraId="3257349A"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L7 prístupové politiky (ACL)</w:t>
            </w:r>
          </w:p>
        </w:tc>
        <w:tc>
          <w:tcPr>
            <w:tcW w:w="1701" w:type="dxa"/>
            <w:tcBorders>
              <w:top w:val="single" w:sz="2" w:space="0" w:color="auto"/>
              <w:left w:val="single" w:sz="2" w:space="0" w:color="auto"/>
              <w:bottom w:val="single" w:sz="2" w:space="0" w:color="auto"/>
              <w:right w:val="single" w:sz="2" w:space="0" w:color="auto"/>
            </w:tcBorders>
            <w:noWrap/>
            <w:vAlign w:val="center"/>
          </w:tcPr>
          <w:p w14:paraId="5689BA68"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245A72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4119ACE" w14:textId="1A633280"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1.9</w:t>
            </w:r>
            <w:r w:rsidRPr="006A19D7">
              <w:rPr>
                <w:rFonts w:ascii="Cambria" w:hAnsi="Cambria" w:cs="Calibri"/>
                <w:color w:val="000000"/>
                <w:sz w:val="22"/>
                <w:szCs w:val="22"/>
              </w:rPr>
              <w:t>8</w:t>
            </w:r>
          </w:p>
        </w:tc>
        <w:tc>
          <w:tcPr>
            <w:tcW w:w="5963" w:type="dxa"/>
            <w:tcBorders>
              <w:top w:val="single" w:sz="2" w:space="0" w:color="auto"/>
              <w:left w:val="single" w:sz="2" w:space="0" w:color="auto"/>
              <w:bottom w:val="single" w:sz="2" w:space="0" w:color="auto"/>
              <w:right w:val="single" w:sz="2" w:space="0" w:color="auto"/>
            </w:tcBorders>
            <w:vAlign w:val="bottom"/>
          </w:tcPr>
          <w:p w14:paraId="026C9D58"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Chránená pracovná plocha</w:t>
            </w:r>
          </w:p>
        </w:tc>
        <w:tc>
          <w:tcPr>
            <w:tcW w:w="1701" w:type="dxa"/>
            <w:tcBorders>
              <w:top w:val="single" w:sz="2" w:space="0" w:color="auto"/>
              <w:left w:val="single" w:sz="2" w:space="0" w:color="auto"/>
              <w:bottom w:val="single" w:sz="2" w:space="0" w:color="auto"/>
              <w:right w:val="single" w:sz="2" w:space="0" w:color="auto"/>
            </w:tcBorders>
            <w:noWrap/>
            <w:vAlign w:val="center"/>
          </w:tcPr>
          <w:p w14:paraId="1BDCD78B"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1E864E3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452B0BE4" w14:textId="74B9B350"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1.9</w:t>
            </w:r>
            <w:r w:rsidRPr="006A19D7">
              <w:rPr>
                <w:rFonts w:ascii="Cambria" w:hAnsi="Cambria" w:cs="Calibri"/>
                <w:color w:val="000000"/>
                <w:sz w:val="22"/>
                <w:szCs w:val="22"/>
              </w:rPr>
              <w:t>9</w:t>
            </w:r>
          </w:p>
        </w:tc>
        <w:tc>
          <w:tcPr>
            <w:tcW w:w="5963" w:type="dxa"/>
            <w:tcBorders>
              <w:top w:val="single" w:sz="2" w:space="0" w:color="auto"/>
              <w:left w:val="single" w:sz="2" w:space="0" w:color="auto"/>
              <w:bottom w:val="single" w:sz="2" w:space="0" w:color="auto"/>
              <w:right w:val="single" w:sz="2" w:space="0" w:color="auto"/>
            </w:tcBorders>
            <w:vAlign w:val="bottom"/>
          </w:tcPr>
          <w:p w14:paraId="1F73F98E"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externej stránky pre </w:t>
            </w:r>
            <w:proofErr w:type="spellStart"/>
            <w:r w:rsidRPr="00391FB1">
              <w:rPr>
                <w:rFonts w:ascii="Cambria" w:hAnsi="Cambria" w:cs="Calibri"/>
                <w:color w:val="000000"/>
                <w:sz w:val="22"/>
                <w:szCs w:val="22"/>
              </w:rPr>
              <w:t>logon</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F399141"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17AA3B60"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1729701" w14:textId="13210D1C"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100</w:t>
            </w:r>
          </w:p>
        </w:tc>
        <w:tc>
          <w:tcPr>
            <w:tcW w:w="5963" w:type="dxa"/>
            <w:tcBorders>
              <w:top w:val="single" w:sz="2" w:space="0" w:color="auto"/>
              <w:left w:val="single" w:sz="2" w:space="0" w:color="auto"/>
              <w:bottom w:val="single" w:sz="2" w:space="0" w:color="auto"/>
              <w:right w:val="single" w:sz="2" w:space="0" w:color="auto"/>
            </w:tcBorders>
            <w:vAlign w:val="center"/>
          </w:tcPr>
          <w:p w14:paraId="4417B5BD" w14:textId="04E278FD"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Široká podpora natívnych klientov na platformách (</w:t>
            </w:r>
            <w:proofErr w:type="spellStart"/>
            <w:r w:rsidRPr="00391FB1">
              <w:rPr>
                <w:rFonts w:ascii="Cambria" w:hAnsi="Cambria" w:cs="Calibri"/>
                <w:color w:val="000000"/>
                <w:sz w:val="22"/>
                <w:szCs w:val="22"/>
              </w:rPr>
              <w:t>Win</w:t>
            </w:r>
            <w:proofErr w:type="spellEnd"/>
            <w:r w:rsidRPr="00391FB1">
              <w:rPr>
                <w:rFonts w:ascii="Cambria" w:hAnsi="Cambria" w:cs="Calibri"/>
                <w:color w:val="000000"/>
                <w:sz w:val="22"/>
                <w:szCs w:val="22"/>
              </w:rPr>
              <w:t xml:space="preserve">, Mac, Linux, </w:t>
            </w:r>
            <w:proofErr w:type="spellStart"/>
            <w:r w:rsidRPr="00391FB1">
              <w:rPr>
                <w:rFonts w:ascii="Cambria" w:hAnsi="Cambria" w:cs="Calibri"/>
                <w:color w:val="000000"/>
                <w:sz w:val="22"/>
                <w:szCs w:val="22"/>
              </w:rPr>
              <w:t>iOS</w:t>
            </w:r>
            <w:proofErr w:type="spellEnd"/>
            <w:r w:rsidRPr="00391FB1">
              <w:rPr>
                <w:rFonts w:ascii="Cambria" w:hAnsi="Cambria" w:cs="Calibri"/>
                <w:color w:val="000000"/>
                <w:sz w:val="22"/>
                <w:szCs w:val="22"/>
              </w:rPr>
              <w:t>, Android)</w:t>
            </w:r>
          </w:p>
        </w:tc>
        <w:tc>
          <w:tcPr>
            <w:tcW w:w="1701" w:type="dxa"/>
            <w:tcBorders>
              <w:top w:val="single" w:sz="2" w:space="0" w:color="auto"/>
              <w:left w:val="single" w:sz="2" w:space="0" w:color="auto"/>
              <w:bottom w:val="single" w:sz="2" w:space="0" w:color="auto"/>
              <w:right w:val="single" w:sz="2" w:space="0" w:color="auto"/>
            </w:tcBorders>
            <w:noWrap/>
            <w:vAlign w:val="center"/>
          </w:tcPr>
          <w:p w14:paraId="5CA3EC3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1C142F8"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78B47E3B" w14:textId="7600A730"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101</w:t>
            </w:r>
          </w:p>
        </w:tc>
        <w:tc>
          <w:tcPr>
            <w:tcW w:w="5963" w:type="dxa"/>
            <w:tcBorders>
              <w:top w:val="single" w:sz="2" w:space="0" w:color="auto"/>
              <w:left w:val="single" w:sz="2" w:space="0" w:color="auto"/>
              <w:bottom w:val="single" w:sz="2" w:space="0" w:color="auto"/>
              <w:right w:val="single" w:sz="2" w:space="0" w:color="auto"/>
            </w:tcBorders>
            <w:vAlign w:val="bottom"/>
          </w:tcPr>
          <w:p w14:paraId="3F5B8BA7"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Podporované autentifikačné metódy:  </w:t>
            </w:r>
            <w:proofErr w:type="spellStart"/>
            <w:r w:rsidRPr="00391FB1">
              <w:rPr>
                <w:rFonts w:ascii="Cambria" w:hAnsi="Cambria" w:cs="Calibri"/>
                <w:color w:val="000000"/>
                <w:sz w:val="22"/>
                <w:szCs w:val="22"/>
              </w:rPr>
              <w:t>form</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certificate</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Kerberos</w:t>
            </w:r>
            <w:proofErr w:type="spellEnd"/>
            <w:r w:rsidRPr="00391FB1">
              <w:rPr>
                <w:rFonts w:ascii="Cambria" w:hAnsi="Cambria" w:cs="Calibri"/>
                <w:color w:val="000000"/>
                <w:sz w:val="22"/>
                <w:szCs w:val="22"/>
              </w:rPr>
              <w:t xml:space="preserve"> SSO, </w:t>
            </w:r>
            <w:proofErr w:type="spellStart"/>
            <w:r w:rsidRPr="00391FB1">
              <w:rPr>
                <w:rFonts w:ascii="Cambria" w:hAnsi="Cambria" w:cs="Calibri"/>
                <w:color w:val="000000"/>
                <w:sz w:val="22"/>
                <w:szCs w:val="22"/>
              </w:rPr>
              <w:t>SecurID</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basic</w:t>
            </w:r>
            <w:proofErr w:type="spellEnd"/>
            <w:r w:rsidRPr="00391FB1">
              <w:rPr>
                <w:rFonts w:ascii="Cambria" w:hAnsi="Cambria" w:cs="Calibri"/>
                <w:color w:val="000000"/>
                <w:sz w:val="22"/>
                <w:szCs w:val="22"/>
              </w:rPr>
              <w:t xml:space="preserve">, RSA token, </w:t>
            </w:r>
            <w:proofErr w:type="spellStart"/>
            <w:r w:rsidRPr="00391FB1">
              <w:rPr>
                <w:rFonts w:ascii="Cambria" w:hAnsi="Cambria" w:cs="Calibri"/>
                <w:color w:val="000000"/>
                <w:sz w:val="22"/>
                <w:szCs w:val="22"/>
              </w:rPr>
              <w:t>smart</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card</w:t>
            </w:r>
            <w:proofErr w:type="spellEnd"/>
            <w:r w:rsidRPr="00391FB1">
              <w:rPr>
                <w:rFonts w:ascii="Cambria" w:hAnsi="Cambria" w:cs="Calibri"/>
                <w:color w:val="000000"/>
                <w:sz w:val="22"/>
                <w:szCs w:val="22"/>
              </w:rPr>
              <w:t>, N-</w:t>
            </w:r>
            <w:proofErr w:type="spellStart"/>
            <w:r w:rsidRPr="00391FB1">
              <w:rPr>
                <w:rFonts w:ascii="Cambria" w:hAnsi="Cambria" w:cs="Calibri"/>
                <w:color w:val="000000"/>
                <w:sz w:val="22"/>
                <w:szCs w:val="22"/>
              </w:rPr>
              <w:t>factor</w:t>
            </w:r>
            <w:proofErr w:type="spellEnd"/>
            <w:r w:rsidRPr="00391FB1">
              <w:rPr>
                <w:rFonts w:ascii="Cambria" w:hAnsi="Cambria" w:cs="Calibri"/>
                <w:color w:val="000000"/>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noWrap/>
            <w:vAlign w:val="center"/>
          </w:tcPr>
          <w:p w14:paraId="36096700"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A7AFAFF"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0E32E104" w14:textId="121AC93D"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102</w:t>
            </w:r>
          </w:p>
        </w:tc>
        <w:tc>
          <w:tcPr>
            <w:tcW w:w="5963" w:type="dxa"/>
            <w:tcBorders>
              <w:top w:val="single" w:sz="2" w:space="0" w:color="auto"/>
              <w:left w:val="single" w:sz="2" w:space="0" w:color="auto"/>
              <w:bottom w:val="single" w:sz="2" w:space="0" w:color="auto"/>
              <w:right w:val="single" w:sz="2" w:space="0" w:color="auto"/>
            </w:tcBorders>
            <w:vAlign w:val="bottom"/>
          </w:tcPr>
          <w:p w14:paraId="50EEFD6A"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w:t>
            </w:r>
            <w:proofErr w:type="spellStart"/>
            <w:r w:rsidRPr="00391FB1">
              <w:rPr>
                <w:rFonts w:ascii="Cambria" w:hAnsi="Cambria" w:cs="Calibri"/>
                <w:color w:val="000000"/>
                <w:sz w:val="22"/>
                <w:szCs w:val="22"/>
              </w:rPr>
              <w:t>OAuth</w:t>
            </w:r>
            <w:proofErr w:type="spellEnd"/>
            <w:r w:rsidRPr="00391FB1">
              <w:rPr>
                <w:rFonts w:ascii="Cambria" w:hAnsi="Cambria" w:cs="Calibri"/>
                <w:color w:val="000000"/>
                <w:sz w:val="22"/>
                <w:szCs w:val="22"/>
              </w:rPr>
              <w:t xml:space="preserve"> 2.0</w:t>
            </w:r>
          </w:p>
        </w:tc>
        <w:tc>
          <w:tcPr>
            <w:tcW w:w="1701" w:type="dxa"/>
            <w:tcBorders>
              <w:top w:val="single" w:sz="2" w:space="0" w:color="auto"/>
              <w:left w:val="single" w:sz="2" w:space="0" w:color="auto"/>
              <w:bottom w:val="single" w:sz="2" w:space="0" w:color="auto"/>
              <w:right w:val="single" w:sz="2" w:space="0" w:color="auto"/>
            </w:tcBorders>
            <w:noWrap/>
            <w:vAlign w:val="center"/>
          </w:tcPr>
          <w:p w14:paraId="7B7CB6BA"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463810FD"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5AFC0B89" w14:textId="28A6D2BF"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103</w:t>
            </w:r>
          </w:p>
        </w:tc>
        <w:tc>
          <w:tcPr>
            <w:tcW w:w="5963" w:type="dxa"/>
            <w:tcBorders>
              <w:top w:val="single" w:sz="2" w:space="0" w:color="auto"/>
              <w:left w:val="single" w:sz="2" w:space="0" w:color="auto"/>
              <w:bottom w:val="single" w:sz="2" w:space="0" w:color="auto"/>
              <w:right w:val="single" w:sz="2" w:space="0" w:color="auto"/>
            </w:tcBorders>
            <w:vAlign w:val="bottom"/>
          </w:tcPr>
          <w:p w14:paraId="12536D33"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ADFS Proxy </w:t>
            </w:r>
            <w:proofErr w:type="spellStart"/>
            <w:r w:rsidRPr="00391FB1">
              <w:rPr>
                <w:rFonts w:ascii="Cambria" w:hAnsi="Cambria" w:cs="Calibri"/>
                <w:color w:val="000000"/>
                <w:sz w:val="22"/>
                <w:szCs w:val="22"/>
              </w:rPr>
              <w:t>Integration</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Protocol</w:t>
            </w:r>
            <w:proofErr w:type="spellEnd"/>
            <w:r w:rsidRPr="00391FB1">
              <w:rPr>
                <w:rFonts w:ascii="Cambria" w:hAnsi="Cambria" w:cs="Calibri"/>
                <w:color w:val="000000"/>
                <w:sz w:val="22"/>
                <w:szCs w:val="22"/>
              </w:rPr>
              <w:t xml:space="preserve"> (PIP)</w:t>
            </w:r>
          </w:p>
        </w:tc>
        <w:tc>
          <w:tcPr>
            <w:tcW w:w="1701" w:type="dxa"/>
            <w:tcBorders>
              <w:top w:val="single" w:sz="2" w:space="0" w:color="auto"/>
              <w:left w:val="single" w:sz="2" w:space="0" w:color="auto"/>
              <w:bottom w:val="single" w:sz="2" w:space="0" w:color="auto"/>
              <w:right w:val="single" w:sz="2" w:space="0" w:color="auto"/>
            </w:tcBorders>
            <w:noWrap/>
            <w:vAlign w:val="center"/>
          </w:tcPr>
          <w:p w14:paraId="2590FC9E"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7B23315F"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FF0A0B6" w14:textId="22EFBBF6"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104</w:t>
            </w:r>
          </w:p>
        </w:tc>
        <w:tc>
          <w:tcPr>
            <w:tcW w:w="5963" w:type="dxa"/>
            <w:tcBorders>
              <w:top w:val="single" w:sz="2" w:space="0" w:color="auto"/>
              <w:left w:val="single" w:sz="2" w:space="0" w:color="auto"/>
              <w:bottom w:val="single" w:sz="2" w:space="0" w:color="auto"/>
              <w:right w:val="single" w:sz="2" w:space="0" w:color="auto"/>
            </w:tcBorders>
            <w:vAlign w:val="bottom"/>
          </w:tcPr>
          <w:p w14:paraId="7D52480C"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JSON Web Token (JWT) s </w:t>
            </w:r>
            <w:proofErr w:type="spellStart"/>
            <w:r w:rsidRPr="00391FB1">
              <w:rPr>
                <w:rFonts w:ascii="Cambria" w:hAnsi="Cambria" w:cs="Calibri"/>
                <w:color w:val="000000"/>
                <w:sz w:val="22"/>
                <w:szCs w:val="22"/>
              </w:rPr>
              <w:t>OAuth</w:t>
            </w:r>
            <w:proofErr w:type="spellEnd"/>
            <w:r w:rsidRPr="00391FB1">
              <w:rPr>
                <w:rFonts w:ascii="Cambria" w:hAnsi="Cambria" w:cs="Calibri"/>
                <w:color w:val="000000"/>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noWrap/>
            <w:vAlign w:val="center"/>
          </w:tcPr>
          <w:p w14:paraId="58A2DDC8"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4B7055E9"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102A030C" w14:textId="620A8649"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105</w:t>
            </w:r>
          </w:p>
        </w:tc>
        <w:tc>
          <w:tcPr>
            <w:tcW w:w="5963" w:type="dxa"/>
            <w:tcBorders>
              <w:top w:val="single" w:sz="2" w:space="0" w:color="auto"/>
              <w:left w:val="single" w:sz="2" w:space="0" w:color="auto"/>
              <w:bottom w:val="single" w:sz="2" w:space="0" w:color="auto"/>
              <w:right w:val="single" w:sz="2" w:space="0" w:color="auto"/>
            </w:tcBorders>
            <w:vAlign w:val="center"/>
          </w:tcPr>
          <w:p w14:paraId="36C3AED0" w14:textId="1073B5D6"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importu </w:t>
            </w:r>
            <w:proofErr w:type="spellStart"/>
            <w:r w:rsidRPr="00391FB1">
              <w:rPr>
                <w:rFonts w:ascii="Cambria" w:hAnsi="Cambria" w:cs="Calibri"/>
                <w:color w:val="000000"/>
                <w:sz w:val="22"/>
                <w:szCs w:val="22"/>
              </w:rPr>
              <w:t>Swagger</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files</w:t>
            </w:r>
            <w:proofErr w:type="spellEnd"/>
            <w:r w:rsidRPr="00391FB1">
              <w:rPr>
                <w:rFonts w:ascii="Cambria" w:hAnsi="Cambria" w:cs="Calibri"/>
                <w:color w:val="000000"/>
                <w:sz w:val="22"/>
                <w:szCs w:val="22"/>
              </w:rPr>
              <w:t xml:space="preserve"> v prípade použitia API </w:t>
            </w:r>
            <w:proofErr w:type="spellStart"/>
            <w:r w:rsidRPr="00391FB1">
              <w:rPr>
                <w:rFonts w:ascii="Cambria" w:hAnsi="Cambria" w:cs="Calibri"/>
                <w:color w:val="000000"/>
                <w:sz w:val="22"/>
                <w:szCs w:val="22"/>
              </w:rPr>
              <w:t>Protection</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C163809"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E98D49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2F9C9EAB" w14:textId="48CE8805"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106</w:t>
            </w:r>
          </w:p>
        </w:tc>
        <w:tc>
          <w:tcPr>
            <w:tcW w:w="5963" w:type="dxa"/>
            <w:tcBorders>
              <w:top w:val="single" w:sz="2" w:space="0" w:color="auto"/>
              <w:left w:val="single" w:sz="2" w:space="0" w:color="auto"/>
              <w:bottom w:val="single" w:sz="2" w:space="0" w:color="auto"/>
              <w:right w:val="single" w:sz="2" w:space="0" w:color="auto"/>
            </w:tcBorders>
            <w:vAlign w:val="bottom"/>
          </w:tcPr>
          <w:p w14:paraId="267FC37D"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pre Microsoft </w:t>
            </w:r>
            <w:proofErr w:type="spellStart"/>
            <w:r w:rsidRPr="00391FB1">
              <w:rPr>
                <w:rFonts w:ascii="Cambria" w:hAnsi="Cambria" w:cs="Calibri"/>
                <w:color w:val="000000"/>
                <w:sz w:val="22"/>
                <w:szCs w:val="22"/>
              </w:rPr>
              <w:t>Conditional</w:t>
            </w:r>
            <w:proofErr w:type="spellEnd"/>
            <w:r w:rsidRPr="00391FB1">
              <w:rPr>
                <w:rFonts w:ascii="Cambria" w:hAnsi="Cambria" w:cs="Calibri"/>
                <w:color w:val="000000"/>
                <w:sz w:val="22"/>
                <w:szCs w:val="22"/>
              </w:rPr>
              <w:t xml:space="preserve"> Access </w:t>
            </w:r>
            <w:proofErr w:type="spellStart"/>
            <w:r w:rsidRPr="00391FB1">
              <w:rPr>
                <w:rFonts w:ascii="Cambria" w:hAnsi="Cambria" w:cs="Calibri"/>
                <w:color w:val="000000"/>
                <w:sz w:val="22"/>
                <w:szCs w:val="22"/>
              </w:rPr>
              <w:t>rules</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Azure</w:t>
            </w:r>
            <w:proofErr w:type="spellEnd"/>
            <w:r w:rsidRPr="00391FB1">
              <w:rPr>
                <w:rFonts w:ascii="Cambria" w:hAnsi="Cambria" w:cs="Calibri"/>
                <w:color w:val="000000"/>
                <w:sz w:val="22"/>
                <w:szCs w:val="22"/>
              </w:rPr>
              <w:t xml:space="preserve"> AD)</w:t>
            </w:r>
          </w:p>
        </w:tc>
        <w:tc>
          <w:tcPr>
            <w:tcW w:w="1701" w:type="dxa"/>
            <w:tcBorders>
              <w:top w:val="single" w:sz="2" w:space="0" w:color="auto"/>
              <w:left w:val="single" w:sz="2" w:space="0" w:color="auto"/>
              <w:bottom w:val="single" w:sz="2" w:space="0" w:color="auto"/>
              <w:right w:val="single" w:sz="2" w:space="0" w:color="auto"/>
            </w:tcBorders>
            <w:noWrap/>
            <w:vAlign w:val="center"/>
          </w:tcPr>
          <w:p w14:paraId="0E7B6330"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04488C94"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381FBE5B" w14:textId="3644F811"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107</w:t>
            </w:r>
          </w:p>
        </w:tc>
        <w:tc>
          <w:tcPr>
            <w:tcW w:w="5963" w:type="dxa"/>
            <w:tcBorders>
              <w:top w:val="single" w:sz="2" w:space="0" w:color="auto"/>
              <w:left w:val="single" w:sz="2" w:space="0" w:color="auto"/>
              <w:bottom w:val="single" w:sz="2" w:space="0" w:color="auto"/>
              <w:right w:val="single" w:sz="2" w:space="0" w:color="auto"/>
            </w:tcBorders>
            <w:vAlign w:val="bottom"/>
          </w:tcPr>
          <w:p w14:paraId="34D67051"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w:t>
            </w:r>
            <w:proofErr w:type="spellStart"/>
            <w:r w:rsidRPr="00391FB1">
              <w:rPr>
                <w:rFonts w:ascii="Cambria" w:hAnsi="Cambria" w:cs="Calibri"/>
                <w:color w:val="000000"/>
                <w:sz w:val="22"/>
                <w:szCs w:val="22"/>
              </w:rPr>
              <w:t>Dynamic</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Split</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Tunneling</w:t>
            </w:r>
            <w:proofErr w:type="spellEnd"/>
            <w:r w:rsidRPr="00391FB1">
              <w:rPr>
                <w:rFonts w:ascii="Cambria" w:hAnsi="Cambria" w:cs="Calibri"/>
                <w:color w:val="000000"/>
                <w:sz w:val="22"/>
                <w:szCs w:val="22"/>
              </w:rPr>
              <w:t xml:space="preserve">  (Zoom, Office 365)</w:t>
            </w:r>
          </w:p>
        </w:tc>
        <w:tc>
          <w:tcPr>
            <w:tcW w:w="1701" w:type="dxa"/>
            <w:tcBorders>
              <w:top w:val="single" w:sz="2" w:space="0" w:color="auto"/>
              <w:left w:val="single" w:sz="2" w:space="0" w:color="auto"/>
              <w:bottom w:val="single" w:sz="2" w:space="0" w:color="auto"/>
              <w:right w:val="single" w:sz="2" w:space="0" w:color="auto"/>
            </w:tcBorders>
            <w:noWrap/>
            <w:vAlign w:val="center"/>
          </w:tcPr>
          <w:p w14:paraId="219FA34D"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2C876A4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E45C7CE" w14:textId="0EED6C43"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108</w:t>
            </w:r>
          </w:p>
        </w:tc>
        <w:tc>
          <w:tcPr>
            <w:tcW w:w="5963" w:type="dxa"/>
            <w:tcBorders>
              <w:top w:val="single" w:sz="2" w:space="0" w:color="auto"/>
              <w:left w:val="single" w:sz="2" w:space="0" w:color="auto"/>
              <w:bottom w:val="single" w:sz="2" w:space="0" w:color="auto"/>
              <w:right w:val="single" w:sz="2" w:space="0" w:color="auto"/>
            </w:tcBorders>
            <w:vAlign w:val="bottom"/>
          </w:tcPr>
          <w:p w14:paraId="060F12F7" w14:textId="72C5FFF2"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pre OIDC </w:t>
            </w:r>
            <w:proofErr w:type="spellStart"/>
            <w:r w:rsidRPr="00391FB1">
              <w:rPr>
                <w:rFonts w:ascii="Cambria" w:hAnsi="Cambria" w:cs="Calibri"/>
                <w:color w:val="000000"/>
                <w:sz w:val="22"/>
                <w:szCs w:val="22"/>
              </w:rPr>
              <w:t>protocol</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for</w:t>
            </w:r>
            <w:proofErr w:type="spellEnd"/>
            <w:r w:rsidRPr="00391FB1">
              <w:rPr>
                <w:rFonts w:ascii="Cambria" w:hAnsi="Cambria" w:cs="Calibri"/>
                <w:color w:val="000000"/>
                <w:sz w:val="22"/>
                <w:szCs w:val="22"/>
              </w:rPr>
              <w:t xml:space="preserve"> Duo MFA</w:t>
            </w:r>
          </w:p>
        </w:tc>
        <w:tc>
          <w:tcPr>
            <w:tcW w:w="1701" w:type="dxa"/>
            <w:tcBorders>
              <w:top w:val="single" w:sz="2" w:space="0" w:color="auto"/>
              <w:left w:val="single" w:sz="2" w:space="0" w:color="auto"/>
              <w:bottom w:val="single" w:sz="2" w:space="0" w:color="auto"/>
              <w:right w:val="single" w:sz="2" w:space="0" w:color="auto"/>
            </w:tcBorders>
            <w:noWrap/>
            <w:vAlign w:val="center"/>
          </w:tcPr>
          <w:p w14:paraId="0B573B37"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4E307E" w:rsidRPr="00505420" w14:paraId="181756A2"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center"/>
          </w:tcPr>
          <w:p w14:paraId="6204C93B" w14:textId="455EEFC6" w:rsidR="004E307E" w:rsidRPr="006A19D7" w:rsidRDefault="004E307E" w:rsidP="004E307E">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109</w:t>
            </w:r>
          </w:p>
        </w:tc>
        <w:tc>
          <w:tcPr>
            <w:tcW w:w="5963" w:type="dxa"/>
            <w:tcBorders>
              <w:top w:val="single" w:sz="2" w:space="0" w:color="auto"/>
              <w:left w:val="single" w:sz="2" w:space="0" w:color="auto"/>
              <w:bottom w:val="single" w:sz="2" w:space="0" w:color="auto"/>
              <w:right w:val="single" w:sz="2" w:space="0" w:color="auto"/>
            </w:tcBorders>
            <w:vAlign w:val="bottom"/>
          </w:tcPr>
          <w:p w14:paraId="6CA8D969" w14:textId="77777777" w:rsidR="004E307E" w:rsidRPr="00391FB1" w:rsidRDefault="004E307E" w:rsidP="004E307E">
            <w:pPr>
              <w:rPr>
                <w:rFonts w:ascii="Cambria" w:hAnsi="Cambria" w:cs="Calibri"/>
                <w:color w:val="000000"/>
                <w:sz w:val="22"/>
                <w:szCs w:val="22"/>
              </w:rPr>
            </w:pPr>
            <w:r w:rsidRPr="00391FB1">
              <w:rPr>
                <w:rFonts w:ascii="Cambria" w:hAnsi="Cambria" w:cs="Calibri"/>
                <w:color w:val="000000"/>
                <w:sz w:val="22"/>
                <w:szCs w:val="22"/>
              </w:rPr>
              <w:t xml:space="preserve">Podpora pre Microsoft Identity </w:t>
            </w:r>
            <w:proofErr w:type="spellStart"/>
            <w:r w:rsidRPr="00391FB1">
              <w:rPr>
                <w:rFonts w:ascii="Cambria" w:hAnsi="Cambria" w:cs="Calibri"/>
                <w:color w:val="000000"/>
                <w:sz w:val="22"/>
                <w:szCs w:val="22"/>
              </w:rPr>
              <w:t>Platform</w:t>
            </w:r>
            <w:proofErr w:type="spellEnd"/>
            <w:r w:rsidRPr="00391FB1">
              <w:rPr>
                <w:rFonts w:ascii="Cambria" w:hAnsi="Cambria" w:cs="Calibri"/>
                <w:color w:val="000000"/>
                <w:sz w:val="22"/>
                <w:szCs w:val="22"/>
              </w:rPr>
              <w:t xml:space="preserve"> 2.0</w:t>
            </w:r>
          </w:p>
        </w:tc>
        <w:tc>
          <w:tcPr>
            <w:tcW w:w="1701" w:type="dxa"/>
            <w:tcBorders>
              <w:top w:val="single" w:sz="2" w:space="0" w:color="auto"/>
              <w:left w:val="single" w:sz="2" w:space="0" w:color="auto"/>
              <w:bottom w:val="single" w:sz="2" w:space="0" w:color="auto"/>
              <w:right w:val="single" w:sz="2" w:space="0" w:color="auto"/>
            </w:tcBorders>
            <w:noWrap/>
            <w:vAlign w:val="center"/>
          </w:tcPr>
          <w:p w14:paraId="24A99073" w14:textId="77777777" w:rsidR="004E307E" w:rsidRDefault="004E307E" w:rsidP="004E307E">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r>
      <w:tr w:rsidR="00C42DD3" w:rsidRPr="00C42DD3" w14:paraId="138C35C9"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pct12" w:color="auto" w:fill="auto"/>
            <w:noWrap/>
            <w:vAlign w:val="bottom"/>
          </w:tcPr>
          <w:p w14:paraId="7924CAFD" w14:textId="77777777" w:rsidR="00C42DD3" w:rsidRPr="007B1F09" w:rsidRDefault="00C42DD3" w:rsidP="00151418">
            <w:pPr>
              <w:jc w:val="center"/>
              <w:rPr>
                <w:rFonts w:ascii="Cambria" w:hAnsi="Cambria"/>
                <w:b/>
                <w:bCs/>
                <w:color w:val="000000"/>
                <w:sz w:val="22"/>
                <w:szCs w:val="22"/>
                <w:highlight w:val="lightGray"/>
              </w:rPr>
            </w:pPr>
            <w:r w:rsidRPr="007B1F09">
              <w:rPr>
                <w:rFonts w:ascii="Cambria" w:hAnsi="Cambria"/>
                <w:b/>
                <w:bCs/>
                <w:color w:val="000000"/>
                <w:sz w:val="22"/>
                <w:szCs w:val="22"/>
                <w:highlight w:val="lightGray"/>
              </w:rPr>
              <w:t>Príslušenstvo</w:t>
            </w:r>
          </w:p>
        </w:tc>
      </w:tr>
      <w:tr w:rsidR="00151418" w:rsidRPr="00505420" w14:paraId="3FDC5519" w14:textId="77777777" w:rsidTr="00DF5173">
        <w:trPr>
          <w:trHeight w:val="255"/>
          <w:jc w:val="center"/>
        </w:trPr>
        <w:tc>
          <w:tcPr>
            <w:tcW w:w="893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vAlign w:val="bottom"/>
          </w:tcPr>
          <w:p w14:paraId="04F82CD3" w14:textId="77777777" w:rsidR="00151418" w:rsidRDefault="00151418" w:rsidP="00151418">
            <w:pPr>
              <w:jc w:val="center"/>
              <w:rPr>
                <w:rFonts w:ascii="Cambria" w:hAnsi="Cambria"/>
                <w:color w:val="000000"/>
                <w:sz w:val="22"/>
                <w:szCs w:val="22"/>
              </w:rPr>
            </w:pPr>
            <w:proofErr w:type="spellStart"/>
            <w:r>
              <w:rPr>
                <w:rFonts w:ascii="Cambria" w:hAnsi="Cambria" w:cs="Calibri"/>
                <w:color w:val="000000"/>
                <w:sz w:val="22"/>
                <w:szCs w:val="22"/>
              </w:rPr>
              <w:t>T</w:t>
            </w:r>
            <w:r w:rsidRPr="00281C1F">
              <w:rPr>
                <w:rFonts w:ascii="Cambria" w:hAnsi="Cambria" w:cs="Calibri"/>
                <w:color w:val="000000"/>
                <w:sz w:val="22"/>
                <w:szCs w:val="22"/>
              </w:rPr>
              <w:t>ransceivers</w:t>
            </w:r>
            <w:proofErr w:type="spellEnd"/>
          </w:p>
        </w:tc>
      </w:tr>
      <w:tr w:rsidR="00151418" w:rsidRPr="00505420" w14:paraId="3BADB2F6" w14:textId="77777777" w:rsidTr="00DF5173">
        <w:trPr>
          <w:gridAfter w:val="1"/>
          <w:wAfter w:w="11" w:type="dxa"/>
          <w:trHeight w:val="255"/>
          <w:jc w:val="center"/>
        </w:trPr>
        <w:tc>
          <w:tcPr>
            <w:tcW w:w="1257" w:type="dxa"/>
            <w:tcBorders>
              <w:top w:val="single" w:sz="4" w:space="0" w:color="auto"/>
              <w:left w:val="single" w:sz="2" w:space="0" w:color="auto"/>
              <w:bottom w:val="single" w:sz="4" w:space="0" w:color="auto"/>
              <w:right w:val="single" w:sz="2" w:space="0" w:color="auto"/>
            </w:tcBorders>
            <w:noWrap/>
            <w:vAlign w:val="bottom"/>
          </w:tcPr>
          <w:p w14:paraId="02B96DA3" w14:textId="2AE991A0" w:rsidR="00151418" w:rsidRPr="00DF5173" w:rsidRDefault="004E307E" w:rsidP="00AE578E">
            <w:pPr>
              <w:jc w:val="center"/>
              <w:rPr>
                <w:rFonts w:ascii="Cambria" w:hAnsi="Cambria" w:cs="Calibri"/>
                <w:b/>
                <w:bCs/>
                <w:color w:val="000000"/>
                <w:sz w:val="22"/>
                <w:szCs w:val="22"/>
              </w:rPr>
            </w:pPr>
            <w:r w:rsidRPr="00DF5173">
              <w:rPr>
                <w:rFonts w:ascii="Cambria" w:hAnsi="Cambria" w:cs="Calibri"/>
                <w:b/>
                <w:bCs/>
                <w:color w:val="000000"/>
                <w:sz w:val="22"/>
                <w:szCs w:val="22"/>
              </w:rPr>
              <w:t>2</w:t>
            </w:r>
            <w:r w:rsidR="00800DD1">
              <w:rPr>
                <w:rFonts w:ascii="Cambria" w:hAnsi="Cambria" w:cs="Calibri"/>
                <w:b/>
                <w:bCs/>
                <w:color w:val="000000"/>
                <w:sz w:val="22"/>
                <w:szCs w:val="22"/>
              </w:rPr>
              <w:t>.</w:t>
            </w:r>
          </w:p>
        </w:tc>
        <w:tc>
          <w:tcPr>
            <w:tcW w:w="5963" w:type="dxa"/>
            <w:tcBorders>
              <w:top w:val="single" w:sz="2" w:space="0" w:color="auto"/>
              <w:left w:val="single" w:sz="2" w:space="0" w:color="auto"/>
              <w:bottom w:val="single" w:sz="2" w:space="0" w:color="auto"/>
              <w:right w:val="single" w:sz="2" w:space="0" w:color="auto"/>
            </w:tcBorders>
            <w:vAlign w:val="bottom"/>
          </w:tcPr>
          <w:p w14:paraId="1EAFB99E" w14:textId="7BCEC9AD" w:rsidR="00151418" w:rsidRPr="000F42FE" w:rsidRDefault="00151418" w:rsidP="00151418">
            <w:pPr>
              <w:rPr>
                <w:rFonts w:ascii="Cambria" w:hAnsi="Cambria" w:cs="Calibri"/>
                <w:color w:val="000000"/>
                <w:sz w:val="22"/>
                <w:szCs w:val="22"/>
              </w:rPr>
            </w:pPr>
            <w:r w:rsidRPr="00DF5173">
              <w:rPr>
                <w:rFonts w:ascii="Cambria" w:hAnsi="Cambria" w:cs="Calibri"/>
                <w:b/>
                <w:bCs/>
                <w:color w:val="000000"/>
                <w:sz w:val="22"/>
                <w:szCs w:val="22"/>
              </w:rPr>
              <w:t>SFP+ 10Gbps</w:t>
            </w:r>
            <w:r w:rsidRPr="000F42FE">
              <w:rPr>
                <w:rFonts w:ascii="Cambria" w:hAnsi="Cambria" w:cs="Calibri"/>
                <w:color w:val="000000"/>
                <w:sz w:val="22"/>
                <w:szCs w:val="22"/>
              </w:rPr>
              <w:t xml:space="preserve"> – </w:t>
            </w:r>
            <w:proofErr w:type="spellStart"/>
            <w:r w:rsidRPr="000F42FE">
              <w:rPr>
                <w:rFonts w:ascii="Cambria" w:hAnsi="Cambria" w:cs="Calibri"/>
                <w:color w:val="000000"/>
                <w:sz w:val="22"/>
                <w:szCs w:val="22"/>
              </w:rPr>
              <w:t>transceivers</w:t>
            </w:r>
            <w:proofErr w:type="spellEnd"/>
            <w:r w:rsidRPr="000F42FE">
              <w:rPr>
                <w:rFonts w:ascii="Cambria" w:hAnsi="Cambria" w:cs="Calibri"/>
                <w:color w:val="000000"/>
                <w:sz w:val="22"/>
                <w:szCs w:val="22"/>
              </w:rPr>
              <w:t xml:space="preserve"> do</w:t>
            </w:r>
            <w:r w:rsidR="00A9312B">
              <w:rPr>
                <w:rFonts w:ascii="Cambria" w:hAnsi="Cambria" w:cs="Calibri"/>
                <w:color w:val="000000"/>
                <w:sz w:val="22"/>
                <w:szCs w:val="22"/>
              </w:rPr>
              <w:t xml:space="preserve"> nového </w:t>
            </w:r>
            <w:r w:rsidRPr="000F42FE">
              <w:rPr>
                <w:rFonts w:ascii="Cambria" w:hAnsi="Cambria" w:cs="Calibri"/>
                <w:color w:val="000000"/>
                <w:sz w:val="22"/>
                <w:szCs w:val="22"/>
              </w:rPr>
              <w:t>HW</w:t>
            </w:r>
          </w:p>
        </w:tc>
        <w:tc>
          <w:tcPr>
            <w:tcW w:w="1701" w:type="dxa"/>
            <w:tcBorders>
              <w:top w:val="single" w:sz="2" w:space="0" w:color="auto"/>
              <w:left w:val="single" w:sz="2" w:space="0" w:color="auto"/>
              <w:bottom w:val="single" w:sz="2" w:space="0" w:color="auto"/>
              <w:right w:val="single" w:sz="2" w:space="0" w:color="auto"/>
            </w:tcBorders>
            <w:noWrap/>
            <w:vAlign w:val="center"/>
          </w:tcPr>
          <w:p w14:paraId="5670AD1A" w14:textId="77777777" w:rsidR="00151418" w:rsidRPr="00DF5173" w:rsidRDefault="00151418" w:rsidP="00151418">
            <w:pPr>
              <w:jc w:val="center"/>
              <w:rPr>
                <w:rFonts w:ascii="Cambria" w:hAnsi="Cambria"/>
                <w:b/>
                <w:bCs/>
                <w:color w:val="000000"/>
                <w:sz w:val="22"/>
                <w:szCs w:val="22"/>
              </w:rPr>
            </w:pPr>
            <w:r w:rsidRPr="00DF5173">
              <w:rPr>
                <w:rFonts w:ascii="Cambria" w:hAnsi="Cambria"/>
                <w:b/>
                <w:bCs/>
                <w:color w:val="000000"/>
                <w:sz w:val="22"/>
                <w:szCs w:val="22"/>
              </w:rPr>
              <w:t>12 ks</w:t>
            </w:r>
          </w:p>
        </w:tc>
      </w:tr>
    </w:tbl>
    <w:p w14:paraId="11B74C28" w14:textId="471BF725" w:rsidR="005C4892" w:rsidRDefault="005C4892" w:rsidP="005C4892">
      <w:pPr>
        <w:pStyle w:val="weeklies"/>
        <w:tabs>
          <w:tab w:val="left" w:pos="709"/>
        </w:tabs>
        <w:overflowPunct/>
        <w:autoSpaceDE/>
        <w:autoSpaceDN/>
        <w:adjustRightInd/>
        <w:jc w:val="left"/>
        <w:textAlignment w:val="auto"/>
        <w:rPr>
          <w:rFonts w:ascii="Cambria" w:hAnsi="Cambria"/>
          <w:b/>
          <w:bCs/>
          <w:iCs/>
          <w:sz w:val="22"/>
          <w:szCs w:val="22"/>
          <w:lang w:val="sk-SK"/>
        </w:rPr>
      </w:pPr>
    </w:p>
    <w:p w14:paraId="3FF14444" w14:textId="6FE33284" w:rsidR="00067A34" w:rsidRPr="007B1F09" w:rsidRDefault="00067A34" w:rsidP="00AE578E">
      <w:pPr>
        <w:numPr>
          <w:ilvl w:val="1"/>
          <w:numId w:val="2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w:t>
      </w:r>
      <w:r w:rsidR="00D3698C" w:rsidRPr="007B1F09">
        <w:rPr>
          <w:rFonts w:ascii="Cambria" w:hAnsi="Cambria"/>
          <w:b/>
          <w:bCs/>
          <w:sz w:val="22"/>
          <w:szCs w:val="22"/>
        </w:rPr>
        <w:t xml:space="preserve">na </w:t>
      </w:r>
      <w:r w:rsidR="00DA1ADC">
        <w:rPr>
          <w:rFonts w:ascii="Cambria" w:hAnsi="Cambria"/>
          <w:b/>
          <w:bCs/>
          <w:sz w:val="22"/>
          <w:szCs w:val="22"/>
        </w:rPr>
        <w:t>S</w:t>
      </w:r>
      <w:r w:rsidR="00DA1ADC" w:rsidRPr="007B1F09">
        <w:rPr>
          <w:rFonts w:ascii="Cambria" w:hAnsi="Cambria"/>
          <w:b/>
          <w:bCs/>
          <w:sz w:val="22"/>
          <w:szCs w:val="22"/>
        </w:rPr>
        <w:t xml:space="preserve">ervisnú </w:t>
      </w:r>
      <w:r w:rsidRPr="007B1F09">
        <w:rPr>
          <w:rFonts w:ascii="Cambria" w:hAnsi="Cambria"/>
          <w:b/>
          <w:bCs/>
          <w:sz w:val="22"/>
          <w:szCs w:val="22"/>
        </w:rPr>
        <w:t xml:space="preserve">podporu </w:t>
      </w:r>
      <w:r w:rsidR="00F20A44" w:rsidRPr="00044B95">
        <w:rPr>
          <w:rFonts w:ascii="Cambria" w:hAnsi="Cambria"/>
          <w:b/>
          <w:bCs/>
          <w:sz w:val="22"/>
          <w:szCs w:val="22"/>
        </w:rPr>
        <w:t>výrobcu</w:t>
      </w:r>
      <w:r w:rsidR="00F20A44">
        <w:rPr>
          <w:rFonts w:ascii="Cambria" w:hAnsi="Cambria"/>
          <w:b/>
          <w:bCs/>
          <w:sz w:val="22"/>
          <w:szCs w:val="22"/>
        </w:rPr>
        <w:t xml:space="preserve"> </w:t>
      </w:r>
      <w:r w:rsidR="00DA1ADC" w:rsidRPr="00DA1ADC">
        <w:rPr>
          <w:rFonts w:ascii="Cambria" w:hAnsi="Cambria" w:cs="Calibri"/>
          <w:b/>
          <w:bCs/>
          <w:color w:val="000000"/>
          <w:sz w:val="22"/>
          <w:szCs w:val="22"/>
        </w:rPr>
        <w:t>Web Application Firewall</w:t>
      </w:r>
      <w:r w:rsidR="00DA1ADC" w:rsidDel="00DA1ADC">
        <w:rPr>
          <w:rFonts w:ascii="Cambria" w:hAnsi="Cambria"/>
          <w:b/>
          <w:bCs/>
          <w:sz w:val="22"/>
          <w:szCs w:val="22"/>
        </w:rPr>
        <w:t xml:space="preserve"> </w:t>
      </w:r>
      <w:r w:rsidRPr="007B1F09">
        <w:rPr>
          <w:rFonts w:ascii="Cambria" w:hAnsi="Cambria"/>
          <w:b/>
          <w:bCs/>
          <w:sz w:val="22"/>
          <w:szCs w:val="22"/>
        </w:rPr>
        <w:t>a licencie</w:t>
      </w:r>
    </w:p>
    <w:p w14:paraId="25D4C536" w14:textId="77777777" w:rsidR="0095477D" w:rsidRPr="00F20A44" w:rsidRDefault="0095477D" w:rsidP="00AE578E">
      <w:pPr>
        <w:spacing w:after="60"/>
        <w:ind w:left="567"/>
      </w:pPr>
      <w:r w:rsidRPr="007B1F09">
        <w:rPr>
          <w:rFonts w:ascii="Cambria" w:hAnsi="Cambria"/>
          <w:sz w:val="22"/>
          <w:szCs w:val="22"/>
        </w:rPr>
        <w:t>Verejný obstarávateľ požaduje dodanie servisnej podpory výrobcu a</w:t>
      </w:r>
      <w:r w:rsidR="00253F44" w:rsidRPr="007B1F09">
        <w:rPr>
          <w:rFonts w:ascii="Cambria" w:hAnsi="Cambria"/>
          <w:sz w:val="22"/>
          <w:szCs w:val="22"/>
        </w:rPr>
        <w:t xml:space="preserve"> všetkých potrebných </w:t>
      </w:r>
      <w:r w:rsidR="00113E92" w:rsidRPr="00113E92">
        <w:rPr>
          <w:rFonts w:ascii="Cambria" w:hAnsi="Cambria"/>
          <w:sz w:val="22"/>
          <w:szCs w:val="22"/>
        </w:rPr>
        <w:t>licencií</w:t>
      </w:r>
      <w:r w:rsidRPr="007B1F09">
        <w:rPr>
          <w:rFonts w:ascii="Cambria" w:hAnsi="Cambria"/>
          <w:sz w:val="22"/>
          <w:szCs w:val="22"/>
        </w:rPr>
        <w:t xml:space="preserve"> pre dodaný </w:t>
      </w:r>
      <w:r w:rsidR="00113E92">
        <w:rPr>
          <w:rFonts w:ascii="Cambria" w:hAnsi="Cambria"/>
          <w:sz w:val="22"/>
          <w:szCs w:val="22"/>
        </w:rPr>
        <w:t>nový HW</w:t>
      </w:r>
      <w:r w:rsidRPr="007B1F09">
        <w:rPr>
          <w:rFonts w:ascii="Cambria" w:hAnsi="Cambria"/>
          <w:sz w:val="22"/>
          <w:szCs w:val="22"/>
        </w:rPr>
        <w:t>. Označenie, popis a požadovaný počet produktov je uvedený v nasledujúcej tabuľke č. 2.</w:t>
      </w:r>
    </w:p>
    <w:p w14:paraId="6E9E80A8" w14:textId="77777777" w:rsidR="00391F26" w:rsidRPr="00113E92" w:rsidRDefault="00391F26">
      <w:pPr>
        <w:overflowPunct/>
        <w:autoSpaceDE/>
        <w:autoSpaceDN/>
        <w:adjustRightInd/>
        <w:spacing w:line="240" w:lineRule="auto"/>
        <w:jc w:val="left"/>
        <w:textAlignment w:val="auto"/>
        <w:rPr>
          <w:rFonts w:ascii="Cambria" w:hAnsi="Cambria"/>
          <w:b/>
          <w:bCs/>
          <w:iCs/>
          <w:sz w:val="22"/>
          <w:szCs w:val="22"/>
        </w:rPr>
      </w:pPr>
      <w:r w:rsidRPr="00113E92">
        <w:rPr>
          <w:rFonts w:ascii="Cambria" w:hAnsi="Cambria"/>
          <w:b/>
          <w:bCs/>
          <w:iCs/>
          <w:sz w:val="22"/>
          <w:szCs w:val="22"/>
        </w:rPr>
        <w:br w:type="page"/>
      </w:r>
    </w:p>
    <w:p w14:paraId="51BA9747" w14:textId="32ADABAF" w:rsidR="00391F26" w:rsidRPr="00782548" w:rsidRDefault="00391F26" w:rsidP="00AE578E">
      <w:pPr>
        <w:pStyle w:val="weeklies"/>
        <w:overflowPunct/>
        <w:autoSpaceDE/>
        <w:autoSpaceDN/>
        <w:adjustRightInd/>
        <w:spacing w:after="100"/>
        <w:ind w:left="567"/>
        <w:jc w:val="left"/>
        <w:textAlignment w:val="auto"/>
        <w:rPr>
          <w:rFonts w:ascii="Cambria" w:hAnsi="Cambria"/>
          <w:iCs/>
          <w:color w:val="000000"/>
          <w:sz w:val="22"/>
          <w:szCs w:val="22"/>
          <w:lang w:val="sk-SK"/>
        </w:rPr>
      </w:pPr>
      <w:r w:rsidRPr="00466543">
        <w:rPr>
          <w:rFonts w:ascii="Cambria" w:hAnsi="Cambria"/>
          <w:b/>
          <w:bCs/>
          <w:iCs/>
          <w:sz w:val="22"/>
          <w:szCs w:val="22"/>
          <w:lang w:val="sk-SK"/>
        </w:rPr>
        <w:lastRenderedPageBreak/>
        <w:t xml:space="preserve">Tabuľka č. </w:t>
      </w:r>
      <w:r>
        <w:rPr>
          <w:rFonts w:ascii="Cambria" w:hAnsi="Cambria"/>
          <w:b/>
          <w:bCs/>
          <w:iCs/>
          <w:sz w:val="22"/>
          <w:szCs w:val="22"/>
          <w:lang w:val="sk-SK"/>
        </w:rPr>
        <w:t>2</w:t>
      </w:r>
      <w:r w:rsidRPr="00782548">
        <w:rPr>
          <w:rFonts w:ascii="Cambria" w:hAnsi="Cambria"/>
          <w:iCs/>
          <w:sz w:val="22"/>
          <w:szCs w:val="22"/>
          <w:lang w:val="sk-SK"/>
        </w:rPr>
        <w:tab/>
      </w:r>
      <w:r w:rsidRPr="00B06E40">
        <w:rPr>
          <w:rFonts w:ascii="Cambria" w:hAnsi="Cambria"/>
          <w:iCs/>
          <w:sz w:val="22"/>
          <w:szCs w:val="22"/>
          <w:lang w:val="sk-SK"/>
        </w:rPr>
        <w:t>Označenie</w:t>
      </w:r>
      <w:r w:rsidR="00B94F0C">
        <w:rPr>
          <w:rFonts w:ascii="Cambria" w:hAnsi="Cambria"/>
          <w:iCs/>
          <w:sz w:val="22"/>
          <w:szCs w:val="22"/>
          <w:lang w:val="sk-SK"/>
        </w:rPr>
        <w:t xml:space="preserve"> a</w:t>
      </w:r>
      <w:r w:rsidRPr="00B06E40">
        <w:rPr>
          <w:rFonts w:ascii="Cambria" w:hAnsi="Cambria"/>
          <w:iCs/>
          <w:sz w:val="22"/>
          <w:szCs w:val="22"/>
          <w:lang w:val="sk-SK"/>
        </w:rPr>
        <w:t xml:space="preserve"> popis </w:t>
      </w:r>
      <w:r w:rsidRPr="00151418">
        <w:rPr>
          <w:rFonts w:ascii="Cambria" w:hAnsi="Cambria"/>
          <w:sz w:val="22"/>
          <w:szCs w:val="22"/>
          <w:lang w:val="sk-SK"/>
        </w:rPr>
        <w:t xml:space="preserve">servisnej podpory výrobcu </w:t>
      </w:r>
      <w:r w:rsidR="00A76D7F" w:rsidRPr="00A76D7F">
        <w:rPr>
          <w:rFonts w:ascii="Cambria" w:hAnsi="Cambria"/>
          <w:sz w:val="22"/>
          <w:szCs w:val="22"/>
          <w:lang w:val="sk-SK"/>
        </w:rPr>
        <w:t xml:space="preserve">Web Application Firewall </w:t>
      </w:r>
      <w:r w:rsidRPr="00151418">
        <w:rPr>
          <w:rFonts w:ascii="Cambria" w:hAnsi="Cambria"/>
          <w:sz w:val="22"/>
          <w:szCs w:val="22"/>
          <w:lang w:val="sk-SK"/>
        </w:rPr>
        <w:t>a licencií</w:t>
      </w:r>
    </w:p>
    <w:tbl>
      <w:tblPr>
        <w:tblW w:w="8151" w:type="dxa"/>
        <w:jc w:val="center"/>
        <w:tblLook w:val="0000" w:firstRow="0" w:lastRow="0" w:firstColumn="0" w:lastColumn="0" w:noHBand="0" w:noVBand="0"/>
      </w:tblPr>
      <w:tblGrid>
        <w:gridCol w:w="1023"/>
        <w:gridCol w:w="1863"/>
        <w:gridCol w:w="3976"/>
        <w:gridCol w:w="1289"/>
      </w:tblGrid>
      <w:tr w:rsidR="0095477D" w:rsidRPr="00391F26" w14:paraId="5CA5ABCF" w14:textId="77777777" w:rsidTr="00AE578E">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E4A6E82" w14:textId="77777777" w:rsidR="0095477D" w:rsidRPr="00391F26" w:rsidRDefault="0095477D" w:rsidP="00C742C4">
            <w:pPr>
              <w:jc w:val="center"/>
              <w:rPr>
                <w:rFonts w:ascii="Cambria" w:hAnsi="Cambria"/>
                <w:b/>
                <w:bCs/>
                <w:sz w:val="22"/>
                <w:szCs w:val="22"/>
              </w:rPr>
            </w:pPr>
            <w:r w:rsidRPr="00391F26">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74D2864A" w14:textId="572BD2AF" w:rsidR="0095477D" w:rsidRPr="00391F26" w:rsidRDefault="0095477D" w:rsidP="00AE578E">
            <w:pPr>
              <w:jc w:val="left"/>
              <w:rPr>
                <w:rFonts w:ascii="Cambria" w:hAnsi="Cambria"/>
                <w:b/>
                <w:bCs/>
                <w:sz w:val="22"/>
                <w:szCs w:val="22"/>
              </w:rPr>
            </w:pPr>
            <w:r w:rsidRPr="00391F26">
              <w:rPr>
                <w:rFonts w:ascii="Cambria" w:hAnsi="Cambria"/>
                <w:b/>
                <w:bCs/>
                <w:sz w:val="22"/>
                <w:szCs w:val="22"/>
              </w:rPr>
              <w:t>Označenie</w:t>
            </w:r>
          </w:p>
        </w:tc>
        <w:tc>
          <w:tcPr>
            <w:tcW w:w="3976" w:type="dxa"/>
            <w:tcBorders>
              <w:top w:val="single" w:sz="8" w:space="0" w:color="auto"/>
              <w:left w:val="single" w:sz="2" w:space="0" w:color="auto"/>
              <w:bottom w:val="single" w:sz="2" w:space="0" w:color="auto"/>
              <w:right w:val="single" w:sz="2" w:space="0" w:color="auto"/>
            </w:tcBorders>
            <w:shd w:val="clear" w:color="auto" w:fill="D9D9D9"/>
            <w:vAlign w:val="center"/>
          </w:tcPr>
          <w:p w14:paraId="4B76C1B7" w14:textId="77777777" w:rsidR="0095477D" w:rsidRPr="00391F26" w:rsidRDefault="0095477D" w:rsidP="00AE578E">
            <w:pPr>
              <w:jc w:val="left"/>
              <w:rPr>
                <w:rFonts w:ascii="Cambria" w:hAnsi="Cambria"/>
                <w:b/>
                <w:bCs/>
                <w:sz w:val="22"/>
                <w:szCs w:val="22"/>
              </w:rPr>
            </w:pPr>
            <w:r w:rsidRPr="00391F26">
              <w:rPr>
                <w:rFonts w:ascii="Cambria" w:hAnsi="Cambria"/>
                <w:b/>
                <w:bCs/>
                <w:sz w:val="22"/>
                <w:szCs w:val="22"/>
              </w:rPr>
              <w:t>Popis</w:t>
            </w:r>
          </w:p>
        </w:tc>
        <w:tc>
          <w:tcPr>
            <w:tcW w:w="1289" w:type="dxa"/>
            <w:tcBorders>
              <w:top w:val="single" w:sz="8" w:space="0" w:color="auto"/>
              <w:left w:val="single" w:sz="2" w:space="0" w:color="auto"/>
              <w:bottom w:val="single" w:sz="2" w:space="0" w:color="auto"/>
              <w:right w:val="single" w:sz="8" w:space="0" w:color="auto"/>
            </w:tcBorders>
            <w:shd w:val="clear" w:color="auto" w:fill="D9D9D9"/>
            <w:vAlign w:val="center"/>
          </w:tcPr>
          <w:p w14:paraId="25F254A3" w14:textId="77777777" w:rsidR="0095477D" w:rsidRPr="00391F26" w:rsidRDefault="0095477D" w:rsidP="00C000F8">
            <w:pPr>
              <w:jc w:val="center"/>
              <w:rPr>
                <w:rFonts w:ascii="Cambria" w:hAnsi="Cambria"/>
                <w:b/>
                <w:bCs/>
                <w:sz w:val="22"/>
                <w:szCs w:val="22"/>
              </w:rPr>
            </w:pPr>
            <w:r w:rsidRPr="00391F26">
              <w:rPr>
                <w:rFonts w:ascii="Cambria" w:hAnsi="Cambria"/>
                <w:b/>
                <w:bCs/>
                <w:sz w:val="22"/>
                <w:szCs w:val="22"/>
              </w:rPr>
              <w:t>Počet</w:t>
            </w:r>
          </w:p>
        </w:tc>
      </w:tr>
      <w:tr w:rsidR="0095477D" w:rsidRPr="00391F26" w14:paraId="14B4B845"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ABCFFAF" w14:textId="5D846983" w:rsidR="0095477D" w:rsidRPr="00DF5173" w:rsidRDefault="00044A22" w:rsidP="00AE578E">
            <w:pPr>
              <w:jc w:val="center"/>
              <w:rPr>
                <w:rFonts w:ascii="Cambria" w:hAnsi="Cambria"/>
                <w:b/>
                <w:bCs/>
                <w:sz w:val="22"/>
                <w:szCs w:val="22"/>
              </w:rPr>
            </w:pPr>
            <w:r w:rsidRPr="00DF5173">
              <w:rPr>
                <w:rFonts w:ascii="Cambria" w:hAnsi="Cambria"/>
                <w:b/>
                <w:bCs/>
                <w:sz w:val="22"/>
                <w:szCs w:val="22"/>
              </w:rPr>
              <w:t>3.</w:t>
            </w:r>
          </w:p>
        </w:tc>
        <w:tc>
          <w:tcPr>
            <w:tcW w:w="1863" w:type="dxa"/>
            <w:tcBorders>
              <w:top w:val="single" w:sz="2" w:space="0" w:color="auto"/>
              <w:left w:val="single" w:sz="2" w:space="0" w:color="auto"/>
              <w:bottom w:val="single" w:sz="2" w:space="0" w:color="auto"/>
              <w:right w:val="single" w:sz="2" w:space="0" w:color="auto"/>
            </w:tcBorders>
            <w:noWrap/>
            <w:vAlign w:val="center"/>
          </w:tcPr>
          <w:p w14:paraId="5BB4FEB3" w14:textId="77777777" w:rsidR="0095477D" w:rsidRDefault="00FC1324" w:rsidP="0096347D">
            <w:pPr>
              <w:jc w:val="left"/>
              <w:rPr>
                <w:rStyle w:val="cf01"/>
                <w:rFonts w:ascii="Cambria" w:hAnsi="Cambria"/>
                <w:sz w:val="22"/>
                <w:szCs w:val="22"/>
              </w:rPr>
            </w:pPr>
            <w:r w:rsidRPr="007B1F09">
              <w:rPr>
                <w:rStyle w:val="cf01"/>
                <w:rFonts w:ascii="Cambria" w:hAnsi="Cambria"/>
                <w:sz w:val="22"/>
                <w:szCs w:val="22"/>
              </w:rPr>
              <w:t>L1-L3 Podpora</w:t>
            </w:r>
          </w:p>
          <w:p w14:paraId="1FA9D476" w14:textId="17F28204" w:rsidR="002C4CEF" w:rsidRPr="00AE578E" w:rsidRDefault="002C4CEF" w:rsidP="00AE578E">
            <w:pPr>
              <w:jc w:val="left"/>
              <w:rPr>
                <w:rFonts w:ascii="Cambria" w:hAnsi="Cambria"/>
                <w:color w:val="000000"/>
                <w:sz w:val="20"/>
              </w:rPr>
            </w:pPr>
            <w:r w:rsidRPr="00AE578E">
              <w:rPr>
                <w:rStyle w:val="cf01"/>
                <w:rFonts w:ascii="Cambria" w:hAnsi="Cambria"/>
                <w:b w:val="0"/>
                <w:bCs w:val="0"/>
                <w:sz w:val="20"/>
                <w:szCs w:val="20"/>
              </w:rPr>
              <w:t>výrobcu zariadení</w:t>
            </w:r>
            <w:r w:rsidR="00A76D7F" w:rsidRPr="00AE578E">
              <w:rPr>
                <w:rStyle w:val="cf01"/>
                <w:rFonts w:ascii="Cambria" w:hAnsi="Cambria"/>
                <w:b w:val="0"/>
                <w:bCs w:val="0"/>
                <w:sz w:val="20"/>
                <w:szCs w:val="20"/>
              </w:rPr>
              <w:t xml:space="preserve"> </w:t>
            </w:r>
            <w:r w:rsidR="00A76D7F" w:rsidRPr="00AE578E">
              <w:rPr>
                <w:rFonts w:ascii="Cambria" w:hAnsi="Cambria"/>
                <w:sz w:val="20"/>
              </w:rPr>
              <w:t>Web Application Firewall</w:t>
            </w:r>
          </w:p>
        </w:tc>
        <w:tc>
          <w:tcPr>
            <w:tcW w:w="3976" w:type="dxa"/>
            <w:tcBorders>
              <w:top w:val="single" w:sz="2" w:space="0" w:color="auto"/>
              <w:left w:val="single" w:sz="2" w:space="0" w:color="auto"/>
              <w:bottom w:val="single" w:sz="2" w:space="0" w:color="auto"/>
              <w:right w:val="single" w:sz="2" w:space="0" w:color="auto"/>
            </w:tcBorders>
          </w:tcPr>
          <w:p w14:paraId="51487E52" w14:textId="77777777" w:rsidR="0095477D" w:rsidRPr="007B1F09" w:rsidRDefault="00FC1324" w:rsidP="00C742C4">
            <w:pPr>
              <w:rPr>
                <w:rStyle w:val="cf01"/>
                <w:rFonts w:ascii="Cambria" w:hAnsi="Cambria"/>
                <w:sz w:val="22"/>
                <w:szCs w:val="22"/>
              </w:rPr>
            </w:pPr>
            <w:r w:rsidRPr="007B1F09">
              <w:rPr>
                <w:rStyle w:val="cf01"/>
                <w:rFonts w:ascii="Cambria" w:hAnsi="Cambria"/>
                <w:sz w:val="22"/>
                <w:szCs w:val="22"/>
              </w:rPr>
              <w:t>L1-L3 Podpora</w:t>
            </w:r>
          </w:p>
          <w:p w14:paraId="6522E641" w14:textId="77777777" w:rsidR="00FC1324" w:rsidRPr="00391F26" w:rsidRDefault="00FC1324" w:rsidP="007B1F09">
            <w:pPr>
              <w:jc w:val="left"/>
              <w:rPr>
                <w:rFonts w:ascii="Cambria" w:hAnsi="Cambria"/>
                <w:color w:val="333333"/>
                <w:sz w:val="22"/>
                <w:szCs w:val="22"/>
              </w:rPr>
            </w:pPr>
            <w:r w:rsidRPr="00391F26">
              <w:rPr>
                <w:rFonts w:ascii="Cambria" w:hAnsi="Cambria"/>
                <w:color w:val="333333"/>
                <w:sz w:val="22"/>
                <w:szCs w:val="22"/>
              </w:rPr>
              <w:t xml:space="preserve">Prístup k technickej podpore je zabezpečený prostredníctvom telefonickej, emailovej alebo webovej platformy. </w:t>
            </w:r>
          </w:p>
          <w:p w14:paraId="06E83CFC" w14:textId="77777777" w:rsidR="00FC1324" w:rsidRPr="00391F26" w:rsidRDefault="00FC1324" w:rsidP="00FC1324">
            <w:pPr>
              <w:rPr>
                <w:rFonts w:ascii="Cambria" w:hAnsi="Cambria"/>
                <w:color w:val="333333"/>
                <w:sz w:val="22"/>
                <w:szCs w:val="22"/>
              </w:rPr>
            </w:pPr>
            <w:r w:rsidRPr="00391F26">
              <w:rPr>
                <w:rFonts w:ascii="Cambria" w:hAnsi="Cambria"/>
                <w:color w:val="333333"/>
                <w:sz w:val="22"/>
                <w:szCs w:val="22"/>
              </w:rPr>
              <w:t>Zákaznícka podpora dostupná počas pracovných hodín 10</w:t>
            </w:r>
            <w:r w:rsidR="00391F26">
              <w:rPr>
                <w:rFonts w:ascii="Cambria" w:hAnsi="Cambria"/>
                <w:color w:val="333333"/>
                <w:sz w:val="22"/>
                <w:szCs w:val="22"/>
              </w:rPr>
              <w:t xml:space="preserve"> </w:t>
            </w:r>
            <w:r w:rsidRPr="00391F26">
              <w:rPr>
                <w:rFonts w:ascii="Cambria" w:hAnsi="Cambria"/>
                <w:color w:val="333333"/>
                <w:sz w:val="22"/>
                <w:szCs w:val="22"/>
              </w:rPr>
              <w:t>x</w:t>
            </w:r>
            <w:r w:rsidR="00391F26">
              <w:rPr>
                <w:rFonts w:ascii="Cambria" w:hAnsi="Cambria"/>
                <w:color w:val="333333"/>
                <w:sz w:val="22"/>
                <w:szCs w:val="22"/>
              </w:rPr>
              <w:t xml:space="preserve"> </w:t>
            </w:r>
            <w:r w:rsidRPr="00391F26">
              <w:rPr>
                <w:rFonts w:ascii="Cambria" w:hAnsi="Cambria"/>
                <w:color w:val="333333"/>
                <w:sz w:val="22"/>
                <w:szCs w:val="22"/>
              </w:rPr>
              <w:t>5 a poskytuje pomoc s problémami, konfiguráciou a prevádzkou.</w:t>
            </w:r>
          </w:p>
          <w:p w14:paraId="16783C35" w14:textId="77777777" w:rsidR="00FC1324" w:rsidRPr="00391F26" w:rsidRDefault="00FC1324" w:rsidP="007B1F09">
            <w:pPr>
              <w:jc w:val="left"/>
              <w:rPr>
                <w:rFonts w:ascii="Cambria" w:hAnsi="Cambria"/>
                <w:color w:val="333333"/>
                <w:sz w:val="22"/>
                <w:szCs w:val="22"/>
              </w:rPr>
            </w:pPr>
            <w:r w:rsidRPr="00391F26">
              <w:rPr>
                <w:rFonts w:ascii="Cambria" w:hAnsi="Cambria"/>
                <w:color w:val="333333"/>
                <w:sz w:val="22"/>
                <w:szCs w:val="22"/>
              </w:rPr>
              <w:t>Prístup pravidelným aktualizáciám softvéru a bezpečnostných záplat.</w:t>
            </w:r>
          </w:p>
          <w:p w14:paraId="1DAA7A9F" w14:textId="77777777" w:rsidR="00FC1324" w:rsidRPr="00391F26" w:rsidRDefault="00FC1324" w:rsidP="00FC1324">
            <w:pPr>
              <w:rPr>
                <w:rFonts w:ascii="Cambria" w:hAnsi="Cambria"/>
                <w:color w:val="333333"/>
                <w:sz w:val="22"/>
                <w:szCs w:val="22"/>
              </w:rPr>
            </w:pPr>
            <w:r w:rsidRPr="00391F26">
              <w:rPr>
                <w:rFonts w:ascii="Cambria" w:hAnsi="Cambria"/>
                <w:color w:val="333333"/>
                <w:sz w:val="22"/>
                <w:szCs w:val="22"/>
              </w:rPr>
              <w:t>Prístup k technickej dokumentácii, príručkám a databázam znalostí.</w:t>
            </w:r>
          </w:p>
        </w:tc>
        <w:tc>
          <w:tcPr>
            <w:tcW w:w="1289" w:type="dxa"/>
            <w:tcBorders>
              <w:top w:val="single" w:sz="2" w:space="0" w:color="auto"/>
              <w:left w:val="single" w:sz="2" w:space="0" w:color="auto"/>
              <w:bottom w:val="single" w:sz="2" w:space="0" w:color="auto"/>
              <w:right w:val="single" w:sz="2" w:space="0" w:color="auto"/>
            </w:tcBorders>
            <w:noWrap/>
            <w:vAlign w:val="center"/>
          </w:tcPr>
          <w:p w14:paraId="302EF689" w14:textId="407DBE96" w:rsidR="0095477D" w:rsidRPr="00391F26" w:rsidRDefault="00FC1324" w:rsidP="00C742C4">
            <w:pPr>
              <w:jc w:val="center"/>
              <w:rPr>
                <w:rFonts w:ascii="Cambria" w:hAnsi="Cambria"/>
                <w:color w:val="000000"/>
                <w:sz w:val="22"/>
                <w:szCs w:val="22"/>
              </w:rPr>
            </w:pPr>
            <w:r w:rsidRPr="00391F26">
              <w:rPr>
                <w:rFonts w:ascii="Cambria" w:hAnsi="Cambria"/>
                <w:color w:val="000000"/>
                <w:sz w:val="22"/>
                <w:szCs w:val="22"/>
              </w:rPr>
              <w:t xml:space="preserve">pre 3 </w:t>
            </w:r>
            <w:r w:rsidR="00113E92">
              <w:rPr>
                <w:rFonts w:ascii="Cambria" w:hAnsi="Cambria"/>
                <w:color w:val="000000"/>
                <w:sz w:val="22"/>
                <w:szCs w:val="22"/>
              </w:rPr>
              <w:t xml:space="preserve">kusy </w:t>
            </w:r>
            <w:r w:rsidRPr="00391F26">
              <w:rPr>
                <w:rFonts w:ascii="Cambria" w:hAnsi="Cambria"/>
                <w:color w:val="000000"/>
                <w:sz w:val="22"/>
                <w:szCs w:val="22"/>
              </w:rPr>
              <w:t>zariaden</w:t>
            </w:r>
            <w:r w:rsidR="00113E92">
              <w:rPr>
                <w:rFonts w:ascii="Cambria" w:hAnsi="Cambria"/>
                <w:color w:val="000000"/>
                <w:sz w:val="22"/>
                <w:szCs w:val="22"/>
              </w:rPr>
              <w:t>í</w:t>
            </w:r>
            <w:r w:rsidRPr="00391F26">
              <w:rPr>
                <w:rFonts w:ascii="Cambria" w:hAnsi="Cambria"/>
                <w:color w:val="000000"/>
                <w:sz w:val="22"/>
                <w:szCs w:val="22"/>
              </w:rPr>
              <w:t xml:space="preserve"> s podporou výrobcu na 72 mesiacov</w:t>
            </w:r>
          </w:p>
        </w:tc>
      </w:tr>
      <w:tr w:rsidR="0095477D" w:rsidRPr="00391F26" w14:paraId="4E94FF49"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40DE204" w14:textId="3BD09DE2" w:rsidR="0095477D" w:rsidRPr="00DF5173" w:rsidRDefault="00044A22" w:rsidP="00AE578E">
            <w:pPr>
              <w:jc w:val="center"/>
              <w:rPr>
                <w:rFonts w:ascii="Cambria" w:hAnsi="Cambria"/>
                <w:b/>
                <w:bCs/>
                <w:sz w:val="22"/>
                <w:szCs w:val="22"/>
              </w:rPr>
            </w:pPr>
            <w:r w:rsidRPr="00DF5173">
              <w:rPr>
                <w:rFonts w:ascii="Cambria" w:hAnsi="Cambria"/>
                <w:b/>
                <w:bCs/>
                <w:sz w:val="22"/>
                <w:szCs w:val="22"/>
              </w:rPr>
              <w:t>4.</w:t>
            </w:r>
          </w:p>
        </w:tc>
        <w:tc>
          <w:tcPr>
            <w:tcW w:w="1863" w:type="dxa"/>
            <w:tcBorders>
              <w:top w:val="single" w:sz="2" w:space="0" w:color="auto"/>
              <w:left w:val="single" w:sz="2" w:space="0" w:color="auto"/>
              <w:bottom w:val="single" w:sz="2" w:space="0" w:color="auto"/>
              <w:right w:val="single" w:sz="2" w:space="0" w:color="auto"/>
            </w:tcBorders>
            <w:noWrap/>
            <w:vAlign w:val="center"/>
          </w:tcPr>
          <w:p w14:paraId="54A6E237" w14:textId="77777777" w:rsidR="0095477D" w:rsidRDefault="00EE46EC" w:rsidP="0096347D">
            <w:pPr>
              <w:jc w:val="left"/>
              <w:rPr>
                <w:rStyle w:val="cf01"/>
                <w:rFonts w:ascii="Cambria" w:hAnsi="Cambria"/>
                <w:sz w:val="22"/>
                <w:szCs w:val="22"/>
              </w:rPr>
            </w:pPr>
            <w:r w:rsidRPr="007B1F09">
              <w:rPr>
                <w:rStyle w:val="cf01"/>
                <w:rFonts w:ascii="Cambria" w:hAnsi="Cambria"/>
                <w:sz w:val="22"/>
                <w:szCs w:val="22"/>
              </w:rPr>
              <w:t>NBD RMA</w:t>
            </w:r>
          </w:p>
          <w:p w14:paraId="53A4A113" w14:textId="62073350" w:rsidR="002C4CEF" w:rsidRPr="00AE578E" w:rsidRDefault="002C4CEF" w:rsidP="00AE578E">
            <w:pPr>
              <w:jc w:val="left"/>
              <w:rPr>
                <w:rFonts w:ascii="Cambria" w:hAnsi="Cambria"/>
                <w:color w:val="000000"/>
                <w:sz w:val="20"/>
              </w:rPr>
            </w:pPr>
            <w:r w:rsidRPr="00AE578E">
              <w:rPr>
                <w:rStyle w:val="cf01"/>
                <w:rFonts w:ascii="Cambria" w:hAnsi="Cambria"/>
                <w:b w:val="0"/>
                <w:bCs w:val="0"/>
                <w:sz w:val="20"/>
                <w:szCs w:val="20"/>
              </w:rPr>
              <w:t>výrobcu zariadení</w:t>
            </w:r>
            <w:r w:rsidR="00A76D7F" w:rsidRPr="00AE578E">
              <w:rPr>
                <w:rFonts w:ascii="Cambria" w:hAnsi="Cambria"/>
                <w:sz w:val="20"/>
              </w:rPr>
              <w:t xml:space="preserve"> Web Application Firewall</w:t>
            </w:r>
          </w:p>
        </w:tc>
        <w:tc>
          <w:tcPr>
            <w:tcW w:w="3976" w:type="dxa"/>
            <w:tcBorders>
              <w:top w:val="single" w:sz="2" w:space="0" w:color="auto"/>
              <w:left w:val="single" w:sz="2" w:space="0" w:color="auto"/>
              <w:bottom w:val="single" w:sz="2" w:space="0" w:color="auto"/>
              <w:right w:val="single" w:sz="2" w:space="0" w:color="auto"/>
            </w:tcBorders>
          </w:tcPr>
          <w:p w14:paraId="6DC425D9" w14:textId="77777777" w:rsidR="0095477D" w:rsidRPr="007B1F09" w:rsidRDefault="00EE46EC" w:rsidP="00C742C4">
            <w:pPr>
              <w:rPr>
                <w:rStyle w:val="cf01"/>
                <w:rFonts w:ascii="Cambria" w:hAnsi="Cambria"/>
                <w:sz w:val="22"/>
                <w:szCs w:val="22"/>
              </w:rPr>
            </w:pPr>
            <w:r w:rsidRPr="007B1F09">
              <w:rPr>
                <w:rStyle w:val="cf01"/>
                <w:rFonts w:ascii="Cambria" w:hAnsi="Cambria"/>
                <w:sz w:val="22"/>
                <w:szCs w:val="22"/>
              </w:rPr>
              <w:t>NBD RMA</w:t>
            </w:r>
          </w:p>
          <w:p w14:paraId="18ECEEC5" w14:textId="77777777" w:rsidR="00EE46EC" w:rsidRPr="00391F26" w:rsidRDefault="00EE46EC" w:rsidP="007B1F09">
            <w:pPr>
              <w:jc w:val="left"/>
              <w:rPr>
                <w:rFonts w:ascii="Cambria" w:hAnsi="Cambria"/>
                <w:color w:val="333333"/>
                <w:sz w:val="22"/>
                <w:szCs w:val="22"/>
              </w:rPr>
            </w:pPr>
            <w:r w:rsidRPr="00391F26">
              <w:rPr>
                <w:rFonts w:ascii="Cambria" w:hAnsi="Cambria"/>
                <w:color w:val="333333"/>
                <w:sz w:val="22"/>
                <w:szCs w:val="22"/>
              </w:rPr>
              <w:t>Služba, ktorá zaručuje rýchlu a efektívnu výmenu hardvéru, alebo chybných komponentov v prípade poruchy nasledujúci pracovný deň.</w:t>
            </w:r>
          </w:p>
        </w:tc>
        <w:tc>
          <w:tcPr>
            <w:tcW w:w="1289" w:type="dxa"/>
            <w:tcBorders>
              <w:top w:val="single" w:sz="2" w:space="0" w:color="auto"/>
              <w:left w:val="single" w:sz="2" w:space="0" w:color="auto"/>
              <w:bottom w:val="single" w:sz="2" w:space="0" w:color="auto"/>
              <w:right w:val="single" w:sz="2" w:space="0" w:color="auto"/>
            </w:tcBorders>
            <w:noWrap/>
            <w:vAlign w:val="center"/>
          </w:tcPr>
          <w:p w14:paraId="5490B5A3" w14:textId="77777777" w:rsidR="0095477D" w:rsidRPr="00391F26" w:rsidRDefault="00EE46EC" w:rsidP="00C742C4">
            <w:pPr>
              <w:jc w:val="center"/>
              <w:rPr>
                <w:rFonts w:ascii="Cambria" w:hAnsi="Cambria"/>
                <w:color w:val="000000"/>
                <w:sz w:val="22"/>
                <w:szCs w:val="22"/>
              </w:rPr>
            </w:pPr>
            <w:r w:rsidRPr="00391F26">
              <w:rPr>
                <w:rFonts w:ascii="Cambria" w:hAnsi="Cambria"/>
                <w:color w:val="000000"/>
                <w:sz w:val="22"/>
                <w:szCs w:val="22"/>
              </w:rPr>
              <w:t xml:space="preserve">pre 3 </w:t>
            </w:r>
            <w:r w:rsidR="00113E92">
              <w:rPr>
                <w:rFonts w:ascii="Cambria" w:hAnsi="Cambria"/>
                <w:color w:val="000000"/>
                <w:sz w:val="22"/>
                <w:szCs w:val="22"/>
              </w:rPr>
              <w:t xml:space="preserve">kusy </w:t>
            </w:r>
            <w:r w:rsidRPr="00391F26">
              <w:rPr>
                <w:rFonts w:ascii="Cambria" w:hAnsi="Cambria"/>
                <w:color w:val="000000"/>
                <w:sz w:val="22"/>
                <w:szCs w:val="22"/>
              </w:rPr>
              <w:t>zariaden</w:t>
            </w:r>
            <w:r w:rsidR="00113E92">
              <w:rPr>
                <w:rFonts w:ascii="Cambria" w:hAnsi="Cambria"/>
                <w:color w:val="000000"/>
                <w:sz w:val="22"/>
                <w:szCs w:val="22"/>
              </w:rPr>
              <w:t>í</w:t>
            </w:r>
            <w:r w:rsidRPr="00391F26">
              <w:rPr>
                <w:rFonts w:ascii="Cambria" w:hAnsi="Cambria"/>
                <w:color w:val="000000"/>
                <w:sz w:val="22"/>
                <w:szCs w:val="22"/>
              </w:rPr>
              <w:t xml:space="preserve"> s podporou výrobcu na 72 mesiacov</w:t>
            </w:r>
          </w:p>
        </w:tc>
      </w:tr>
      <w:tr w:rsidR="00C000F8" w:rsidRPr="00391F26" w14:paraId="73FCC96E"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51281E4" w14:textId="4D45B208" w:rsidR="00C000F8" w:rsidRPr="00DF5173" w:rsidRDefault="00044A22" w:rsidP="00AE578E">
            <w:pPr>
              <w:jc w:val="center"/>
              <w:rPr>
                <w:rFonts w:ascii="Cambria" w:hAnsi="Cambria"/>
                <w:b/>
                <w:bCs/>
                <w:sz w:val="22"/>
                <w:szCs w:val="22"/>
              </w:rPr>
            </w:pPr>
            <w:r w:rsidRPr="00DF5173">
              <w:rPr>
                <w:rFonts w:ascii="Cambria" w:hAnsi="Cambria"/>
                <w:b/>
                <w:bCs/>
                <w:sz w:val="22"/>
                <w:szCs w:val="22"/>
              </w:rPr>
              <w:t>5.</w:t>
            </w:r>
          </w:p>
        </w:tc>
        <w:tc>
          <w:tcPr>
            <w:tcW w:w="1863" w:type="dxa"/>
            <w:tcBorders>
              <w:top w:val="single" w:sz="2" w:space="0" w:color="auto"/>
              <w:left w:val="single" w:sz="2" w:space="0" w:color="auto"/>
              <w:bottom w:val="single" w:sz="2" w:space="0" w:color="auto"/>
              <w:right w:val="single" w:sz="2" w:space="0" w:color="auto"/>
            </w:tcBorders>
            <w:noWrap/>
            <w:vAlign w:val="center"/>
          </w:tcPr>
          <w:p w14:paraId="2A325DA6" w14:textId="77777777" w:rsidR="00C000F8" w:rsidRDefault="000E3C3C" w:rsidP="0096347D">
            <w:pPr>
              <w:jc w:val="left"/>
              <w:rPr>
                <w:rStyle w:val="cf01"/>
                <w:rFonts w:ascii="Cambria" w:hAnsi="Cambria"/>
                <w:sz w:val="22"/>
                <w:szCs w:val="22"/>
              </w:rPr>
            </w:pPr>
            <w:r w:rsidRPr="007B1F09">
              <w:rPr>
                <w:rStyle w:val="cf01"/>
                <w:rFonts w:ascii="Cambria" w:hAnsi="Cambria"/>
                <w:sz w:val="22"/>
                <w:szCs w:val="22"/>
              </w:rPr>
              <w:t>Licencia</w:t>
            </w:r>
            <w:r w:rsidRPr="007B1F09">
              <w:rPr>
                <w:rStyle w:val="cf11"/>
                <w:rFonts w:ascii="Cambria" w:hAnsi="Cambria"/>
                <w:sz w:val="22"/>
                <w:szCs w:val="22"/>
              </w:rPr>
              <w:t xml:space="preserve"> </w:t>
            </w:r>
            <w:r w:rsidRPr="007B1F09">
              <w:rPr>
                <w:rStyle w:val="cf01"/>
                <w:rFonts w:ascii="Cambria" w:hAnsi="Cambria"/>
                <w:sz w:val="22"/>
                <w:szCs w:val="22"/>
              </w:rPr>
              <w:t>WAF</w:t>
            </w:r>
          </w:p>
          <w:p w14:paraId="720DD0A8" w14:textId="6FF755F2" w:rsidR="002C4CEF" w:rsidRPr="00AE578E" w:rsidRDefault="002C4CEF" w:rsidP="00AE578E">
            <w:pPr>
              <w:jc w:val="left"/>
              <w:rPr>
                <w:rFonts w:ascii="Cambria" w:hAnsi="Cambria"/>
                <w:color w:val="000000"/>
                <w:sz w:val="20"/>
              </w:rPr>
            </w:pPr>
            <w:r w:rsidRPr="00AE578E">
              <w:rPr>
                <w:rStyle w:val="cf01"/>
                <w:rFonts w:ascii="Cambria" w:hAnsi="Cambria"/>
                <w:b w:val="0"/>
                <w:bCs w:val="0"/>
                <w:sz w:val="20"/>
                <w:szCs w:val="20"/>
              </w:rPr>
              <w:t>výrobcu zariadení</w:t>
            </w:r>
            <w:r w:rsidR="00A76D7F" w:rsidRPr="00AE578E">
              <w:rPr>
                <w:rFonts w:ascii="Cambria" w:hAnsi="Cambria"/>
                <w:sz w:val="20"/>
              </w:rPr>
              <w:t xml:space="preserve"> Web Application Firewall</w:t>
            </w:r>
          </w:p>
        </w:tc>
        <w:tc>
          <w:tcPr>
            <w:tcW w:w="3976" w:type="dxa"/>
            <w:tcBorders>
              <w:top w:val="single" w:sz="2" w:space="0" w:color="auto"/>
              <w:left w:val="single" w:sz="2" w:space="0" w:color="auto"/>
              <w:bottom w:val="single" w:sz="2" w:space="0" w:color="auto"/>
              <w:right w:val="single" w:sz="2" w:space="0" w:color="auto"/>
            </w:tcBorders>
          </w:tcPr>
          <w:p w14:paraId="170AAC27" w14:textId="77777777" w:rsidR="00C000F8" w:rsidRPr="007B1F09" w:rsidRDefault="000E3C3C" w:rsidP="00C742C4">
            <w:pPr>
              <w:rPr>
                <w:rStyle w:val="cf01"/>
                <w:rFonts w:ascii="Cambria" w:hAnsi="Cambria"/>
                <w:sz w:val="22"/>
                <w:szCs w:val="22"/>
              </w:rPr>
            </w:pPr>
            <w:r w:rsidRPr="007B1F09">
              <w:rPr>
                <w:rStyle w:val="cf01"/>
                <w:rFonts w:ascii="Cambria" w:hAnsi="Cambria"/>
                <w:sz w:val="22"/>
                <w:szCs w:val="22"/>
              </w:rPr>
              <w:t>Licencia</w:t>
            </w:r>
            <w:r w:rsidRPr="007B1F09">
              <w:rPr>
                <w:rStyle w:val="cf11"/>
                <w:rFonts w:ascii="Cambria" w:hAnsi="Cambria"/>
                <w:sz w:val="22"/>
                <w:szCs w:val="22"/>
              </w:rPr>
              <w:t xml:space="preserve"> </w:t>
            </w:r>
            <w:r w:rsidRPr="007B1F09">
              <w:rPr>
                <w:rStyle w:val="cf01"/>
                <w:rFonts w:ascii="Cambria" w:hAnsi="Cambria"/>
                <w:sz w:val="22"/>
                <w:szCs w:val="22"/>
              </w:rPr>
              <w:t>WAF</w:t>
            </w:r>
          </w:p>
          <w:p w14:paraId="0F7B1609" w14:textId="77777777" w:rsidR="000E3C3C" w:rsidRPr="00391F26" w:rsidRDefault="000E3C3C" w:rsidP="007B1F09">
            <w:pPr>
              <w:jc w:val="left"/>
              <w:rPr>
                <w:rFonts w:ascii="Cambria" w:hAnsi="Cambria"/>
                <w:color w:val="333333"/>
                <w:sz w:val="22"/>
                <w:szCs w:val="22"/>
              </w:rPr>
            </w:pPr>
            <w:r w:rsidRPr="00391F26">
              <w:rPr>
                <w:rFonts w:ascii="Cambria" w:hAnsi="Cambria"/>
                <w:color w:val="333333"/>
                <w:sz w:val="22"/>
                <w:szCs w:val="22"/>
              </w:rPr>
              <w:t xml:space="preserve">Licencia poskytuje aktualizácie pre pokročilé zabezpečenie pre webové aplikácie a pomáha chrániť pred rôznymi hrozbami, ako sú útoky typu SQL </w:t>
            </w:r>
            <w:proofErr w:type="spellStart"/>
            <w:r w:rsidRPr="00391F26">
              <w:rPr>
                <w:rFonts w:ascii="Cambria" w:hAnsi="Cambria"/>
                <w:color w:val="333333"/>
                <w:sz w:val="22"/>
                <w:szCs w:val="22"/>
              </w:rPr>
              <w:t>injection</w:t>
            </w:r>
            <w:proofErr w:type="spellEnd"/>
            <w:r w:rsidRPr="00391F26">
              <w:rPr>
                <w:rFonts w:ascii="Cambria" w:hAnsi="Cambria"/>
                <w:color w:val="333333"/>
                <w:sz w:val="22"/>
                <w:szCs w:val="22"/>
              </w:rPr>
              <w:t xml:space="preserve">, </w:t>
            </w:r>
            <w:proofErr w:type="spellStart"/>
            <w:r w:rsidRPr="00391F26">
              <w:rPr>
                <w:rFonts w:ascii="Cambria" w:hAnsi="Cambria"/>
                <w:color w:val="333333"/>
                <w:sz w:val="22"/>
                <w:szCs w:val="22"/>
              </w:rPr>
              <w:t>cross</w:t>
            </w:r>
            <w:proofErr w:type="spellEnd"/>
            <w:r w:rsidRPr="00391F26">
              <w:rPr>
                <w:rFonts w:ascii="Cambria" w:hAnsi="Cambria"/>
                <w:color w:val="333333"/>
                <w:sz w:val="22"/>
                <w:szCs w:val="22"/>
              </w:rPr>
              <w:t xml:space="preserve">-site </w:t>
            </w:r>
            <w:proofErr w:type="spellStart"/>
            <w:r w:rsidRPr="00391F26">
              <w:rPr>
                <w:rFonts w:ascii="Cambria" w:hAnsi="Cambria"/>
                <w:color w:val="333333"/>
                <w:sz w:val="22"/>
                <w:szCs w:val="22"/>
              </w:rPr>
              <w:t>scripting</w:t>
            </w:r>
            <w:proofErr w:type="spellEnd"/>
            <w:r w:rsidRPr="00391F26">
              <w:rPr>
                <w:rFonts w:ascii="Cambria" w:hAnsi="Cambria"/>
                <w:color w:val="333333"/>
                <w:sz w:val="22"/>
                <w:szCs w:val="22"/>
              </w:rPr>
              <w:t xml:space="preserve"> (XSS) a iné formy kybernetických útokov.</w:t>
            </w:r>
          </w:p>
        </w:tc>
        <w:tc>
          <w:tcPr>
            <w:tcW w:w="1289" w:type="dxa"/>
            <w:tcBorders>
              <w:top w:val="single" w:sz="2" w:space="0" w:color="auto"/>
              <w:left w:val="single" w:sz="2" w:space="0" w:color="auto"/>
              <w:bottom w:val="single" w:sz="2" w:space="0" w:color="auto"/>
              <w:right w:val="single" w:sz="2" w:space="0" w:color="auto"/>
            </w:tcBorders>
            <w:noWrap/>
            <w:vAlign w:val="center"/>
          </w:tcPr>
          <w:p w14:paraId="0008FDC9" w14:textId="77777777" w:rsidR="00C000F8" w:rsidRPr="00391F26" w:rsidRDefault="00EE46EC" w:rsidP="00C742C4">
            <w:pPr>
              <w:jc w:val="center"/>
              <w:rPr>
                <w:rFonts w:ascii="Cambria" w:hAnsi="Cambria"/>
                <w:color w:val="000000"/>
                <w:sz w:val="22"/>
                <w:szCs w:val="22"/>
              </w:rPr>
            </w:pPr>
            <w:r w:rsidRPr="00391F26">
              <w:rPr>
                <w:rFonts w:ascii="Cambria" w:hAnsi="Cambria"/>
                <w:color w:val="000000"/>
                <w:sz w:val="22"/>
                <w:szCs w:val="22"/>
              </w:rPr>
              <w:t xml:space="preserve">pre 3 </w:t>
            </w:r>
            <w:r w:rsidR="00715027">
              <w:rPr>
                <w:rFonts w:ascii="Cambria" w:hAnsi="Cambria"/>
                <w:color w:val="000000"/>
                <w:sz w:val="22"/>
                <w:szCs w:val="22"/>
              </w:rPr>
              <w:t xml:space="preserve">kusy </w:t>
            </w:r>
            <w:r w:rsidRPr="00391F26">
              <w:rPr>
                <w:rFonts w:ascii="Cambria" w:hAnsi="Cambria"/>
                <w:color w:val="000000"/>
                <w:sz w:val="22"/>
                <w:szCs w:val="22"/>
              </w:rPr>
              <w:t>zariaden</w:t>
            </w:r>
            <w:r w:rsidR="00715027">
              <w:rPr>
                <w:rFonts w:ascii="Cambria" w:hAnsi="Cambria"/>
                <w:color w:val="000000"/>
                <w:sz w:val="22"/>
                <w:szCs w:val="22"/>
              </w:rPr>
              <w:t>í</w:t>
            </w:r>
            <w:r w:rsidRPr="00391F26">
              <w:rPr>
                <w:rFonts w:ascii="Cambria" w:hAnsi="Cambria"/>
                <w:color w:val="000000"/>
                <w:sz w:val="22"/>
                <w:szCs w:val="22"/>
              </w:rPr>
              <w:t xml:space="preserve"> s podporou výrobcu na 72 mesiacov</w:t>
            </w:r>
          </w:p>
        </w:tc>
      </w:tr>
      <w:tr w:rsidR="00C000F8" w:rsidRPr="00391F26" w14:paraId="22E7C9B9"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3C870C1" w14:textId="05CBA8F6" w:rsidR="00C000F8" w:rsidRPr="00DF5173" w:rsidRDefault="00044A22" w:rsidP="00AE578E">
            <w:pPr>
              <w:jc w:val="center"/>
              <w:rPr>
                <w:rFonts w:ascii="Cambria" w:hAnsi="Cambria"/>
                <w:b/>
                <w:bCs/>
                <w:sz w:val="22"/>
                <w:szCs w:val="22"/>
              </w:rPr>
            </w:pPr>
            <w:r w:rsidRPr="00DF5173">
              <w:rPr>
                <w:rFonts w:ascii="Cambria" w:hAnsi="Cambria"/>
                <w:b/>
                <w:bCs/>
                <w:sz w:val="22"/>
                <w:szCs w:val="22"/>
              </w:rPr>
              <w:t>6.</w:t>
            </w:r>
          </w:p>
        </w:tc>
        <w:tc>
          <w:tcPr>
            <w:tcW w:w="1863" w:type="dxa"/>
            <w:tcBorders>
              <w:top w:val="single" w:sz="2" w:space="0" w:color="auto"/>
              <w:left w:val="single" w:sz="2" w:space="0" w:color="auto"/>
              <w:bottom w:val="single" w:sz="2" w:space="0" w:color="auto"/>
              <w:right w:val="single" w:sz="2" w:space="0" w:color="auto"/>
            </w:tcBorders>
            <w:noWrap/>
            <w:vAlign w:val="center"/>
          </w:tcPr>
          <w:p w14:paraId="34FAFD1D" w14:textId="2D9755E4" w:rsidR="00C000F8" w:rsidRDefault="000E3C3C" w:rsidP="0096347D">
            <w:pPr>
              <w:jc w:val="left"/>
              <w:rPr>
                <w:rStyle w:val="cf01"/>
                <w:rFonts w:ascii="Cambria" w:hAnsi="Cambria"/>
                <w:sz w:val="22"/>
                <w:szCs w:val="22"/>
              </w:rPr>
            </w:pPr>
            <w:r w:rsidRPr="007B1F09">
              <w:rPr>
                <w:rStyle w:val="cf01"/>
                <w:rFonts w:ascii="Cambria" w:hAnsi="Cambria"/>
                <w:sz w:val="22"/>
                <w:szCs w:val="22"/>
              </w:rPr>
              <w:t>Licencia pre Správu prístupu</w:t>
            </w:r>
            <w:r w:rsidR="00B41A26" w:rsidRPr="007B1F09">
              <w:rPr>
                <w:rStyle w:val="cf01"/>
                <w:rFonts w:ascii="Cambria" w:hAnsi="Cambria"/>
                <w:sz w:val="22"/>
                <w:szCs w:val="22"/>
              </w:rPr>
              <w:t xml:space="preserve"> </w:t>
            </w:r>
            <w:r w:rsidR="002C4CEF">
              <w:rPr>
                <w:rStyle w:val="cf01"/>
                <w:rFonts w:ascii="Cambria" w:hAnsi="Cambria"/>
                <w:sz w:val="22"/>
                <w:szCs w:val="22"/>
              </w:rPr>
              <w:t>–</w:t>
            </w:r>
            <w:r w:rsidR="00B41A26" w:rsidRPr="007B1F09">
              <w:rPr>
                <w:rStyle w:val="cf01"/>
                <w:rFonts w:ascii="Cambria" w:hAnsi="Cambria"/>
                <w:sz w:val="22"/>
                <w:szCs w:val="22"/>
              </w:rPr>
              <w:t xml:space="preserve"> APM</w:t>
            </w:r>
          </w:p>
          <w:p w14:paraId="7B9A8409" w14:textId="0768A2FB" w:rsidR="002C4CEF" w:rsidRPr="00AE578E" w:rsidRDefault="002C4CEF" w:rsidP="00AE578E">
            <w:pPr>
              <w:jc w:val="left"/>
              <w:rPr>
                <w:rFonts w:ascii="Cambria" w:hAnsi="Cambria"/>
                <w:color w:val="000000"/>
                <w:sz w:val="20"/>
              </w:rPr>
            </w:pPr>
            <w:r w:rsidRPr="00AE578E">
              <w:rPr>
                <w:rStyle w:val="cf01"/>
                <w:rFonts w:ascii="Cambria" w:hAnsi="Cambria"/>
                <w:b w:val="0"/>
                <w:bCs w:val="0"/>
                <w:sz w:val="20"/>
                <w:szCs w:val="20"/>
              </w:rPr>
              <w:t>výrobcu zariadení</w:t>
            </w:r>
            <w:r w:rsidR="00A76D7F" w:rsidRPr="00AE578E">
              <w:rPr>
                <w:rFonts w:ascii="Cambria" w:hAnsi="Cambria"/>
                <w:sz w:val="20"/>
              </w:rPr>
              <w:t xml:space="preserve"> Web Application Firewall</w:t>
            </w:r>
          </w:p>
        </w:tc>
        <w:tc>
          <w:tcPr>
            <w:tcW w:w="3976" w:type="dxa"/>
            <w:tcBorders>
              <w:top w:val="single" w:sz="2" w:space="0" w:color="auto"/>
              <w:left w:val="single" w:sz="2" w:space="0" w:color="auto"/>
              <w:bottom w:val="single" w:sz="2" w:space="0" w:color="auto"/>
              <w:right w:val="single" w:sz="2" w:space="0" w:color="auto"/>
            </w:tcBorders>
          </w:tcPr>
          <w:p w14:paraId="71C84AFF" w14:textId="77777777" w:rsidR="00C000F8" w:rsidRPr="007B1F09" w:rsidRDefault="000E3C3C" w:rsidP="00C742C4">
            <w:pPr>
              <w:rPr>
                <w:rStyle w:val="cf01"/>
                <w:rFonts w:ascii="Cambria" w:hAnsi="Cambria"/>
                <w:sz w:val="22"/>
                <w:szCs w:val="22"/>
              </w:rPr>
            </w:pPr>
            <w:r w:rsidRPr="007B1F09">
              <w:rPr>
                <w:rStyle w:val="cf01"/>
                <w:rFonts w:ascii="Cambria" w:hAnsi="Cambria"/>
                <w:sz w:val="22"/>
                <w:szCs w:val="22"/>
              </w:rPr>
              <w:t>Licencia pre Správu prístupu</w:t>
            </w:r>
          </w:p>
          <w:p w14:paraId="2BF2110C" w14:textId="77777777" w:rsidR="000E3C3C" w:rsidRPr="00391F26" w:rsidRDefault="000E3C3C" w:rsidP="007B1F09">
            <w:pPr>
              <w:jc w:val="left"/>
              <w:rPr>
                <w:rFonts w:ascii="Cambria" w:hAnsi="Cambria"/>
                <w:color w:val="333333"/>
                <w:sz w:val="22"/>
                <w:szCs w:val="22"/>
              </w:rPr>
            </w:pPr>
            <w:r w:rsidRPr="00391F26">
              <w:rPr>
                <w:rFonts w:ascii="Cambria" w:hAnsi="Cambria"/>
                <w:color w:val="333333"/>
                <w:sz w:val="22"/>
                <w:szCs w:val="22"/>
              </w:rPr>
              <w:t>Ktorá umožňuje definovať politiky prístupu na základe rôznych faktorov, ako sú identita používateľa, umiestnenie, zariadenie a bezpečnostný stav.</w:t>
            </w:r>
          </w:p>
          <w:p w14:paraId="0084CF4E" w14:textId="77777777" w:rsidR="000E3C3C" w:rsidRPr="00391F26" w:rsidRDefault="000E3C3C" w:rsidP="007B1F09">
            <w:pPr>
              <w:jc w:val="left"/>
              <w:rPr>
                <w:rFonts w:ascii="Cambria" w:hAnsi="Cambria"/>
                <w:color w:val="333333"/>
                <w:sz w:val="22"/>
                <w:szCs w:val="22"/>
              </w:rPr>
            </w:pPr>
            <w:r w:rsidRPr="00391F26">
              <w:rPr>
                <w:rFonts w:ascii="Cambria" w:hAnsi="Cambria"/>
                <w:color w:val="333333"/>
                <w:sz w:val="22"/>
                <w:szCs w:val="22"/>
              </w:rPr>
              <w:t xml:space="preserve">Poskytuje funkciu SSO, ktorá používateľom umožňuje prihlásiť sa raz a získať prístup k viacerým aplikáciám bez nutnosti opätovného zadávania poverení. </w:t>
            </w:r>
          </w:p>
          <w:p w14:paraId="0211A3EE" w14:textId="77777777" w:rsidR="000E3C3C" w:rsidRPr="00391F26" w:rsidRDefault="000E3C3C" w:rsidP="007B1F09">
            <w:pPr>
              <w:jc w:val="left"/>
              <w:rPr>
                <w:rFonts w:ascii="Cambria" w:hAnsi="Cambria"/>
                <w:color w:val="333333"/>
                <w:sz w:val="22"/>
                <w:szCs w:val="22"/>
              </w:rPr>
            </w:pPr>
            <w:r w:rsidRPr="00391F26">
              <w:rPr>
                <w:rFonts w:ascii="Cambria" w:hAnsi="Cambria"/>
                <w:color w:val="333333"/>
                <w:sz w:val="22"/>
                <w:szCs w:val="22"/>
              </w:rPr>
              <w:t>Podporuje viacero autentifikačných metód, vrátane základnej autentifikácie, certifikátov, OTP (</w:t>
            </w:r>
            <w:proofErr w:type="spellStart"/>
            <w:r w:rsidRPr="00391F26">
              <w:rPr>
                <w:rFonts w:ascii="Cambria" w:hAnsi="Cambria"/>
                <w:color w:val="333333"/>
                <w:sz w:val="22"/>
                <w:szCs w:val="22"/>
              </w:rPr>
              <w:t>one-time</w:t>
            </w:r>
            <w:proofErr w:type="spellEnd"/>
            <w:r w:rsidRPr="00391F26">
              <w:rPr>
                <w:rFonts w:ascii="Cambria" w:hAnsi="Cambria"/>
                <w:color w:val="333333"/>
                <w:sz w:val="22"/>
                <w:szCs w:val="22"/>
              </w:rPr>
              <w:t xml:space="preserve"> </w:t>
            </w:r>
            <w:proofErr w:type="spellStart"/>
            <w:r w:rsidRPr="00391F26">
              <w:rPr>
                <w:rFonts w:ascii="Cambria" w:hAnsi="Cambria"/>
                <w:color w:val="333333"/>
                <w:sz w:val="22"/>
                <w:szCs w:val="22"/>
              </w:rPr>
              <w:t>password</w:t>
            </w:r>
            <w:proofErr w:type="spellEnd"/>
            <w:r w:rsidRPr="00391F26">
              <w:rPr>
                <w:rFonts w:ascii="Cambria" w:hAnsi="Cambria"/>
                <w:color w:val="333333"/>
                <w:sz w:val="22"/>
                <w:szCs w:val="22"/>
              </w:rPr>
              <w:t xml:space="preserve">), a integrácie s RADIUS a LDAP. </w:t>
            </w:r>
          </w:p>
          <w:p w14:paraId="79CA849A" w14:textId="77777777" w:rsidR="000E3C3C" w:rsidRPr="00391F26" w:rsidRDefault="000E3C3C" w:rsidP="007B1F09">
            <w:pPr>
              <w:jc w:val="left"/>
              <w:rPr>
                <w:rFonts w:ascii="Cambria" w:hAnsi="Cambria"/>
                <w:color w:val="333333"/>
                <w:sz w:val="22"/>
                <w:szCs w:val="22"/>
              </w:rPr>
            </w:pPr>
            <w:r w:rsidRPr="00391F26">
              <w:rPr>
                <w:rFonts w:ascii="Cambria" w:hAnsi="Cambria"/>
                <w:color w:val="333333"/>
                <w:sz w:val="22"/>
                <w:szCs w:val="22"/>
              </w:rPr>
              <w:t>Poskytuje funkcionalitu SSL VPN, ktorá zabezpečuje šifrovaný prístup k interným aplikáciám a zdrojom cez internet.</w:t>
            </w:r>
          </w:p>
          <w:p w14:paraId="694DF48D" w14:textId="77777777" w:rsidR="000E3C3C" w:rsidRPr="00391F26" w:rsidRDefault="000E3C3C" w:rsidP="007B1F09">
            <w:pPr>
              <w:jc w:val="left"/>
              <w:rPr>
                <w:rFonts w:ascii="Cambria" w:hAnsi="Cambria"/>
                <w:color w:val="333333"/>
                <w:sz w:val="22"/>
                <w:szCs w:val="22"/>
              </w:rPr>
            </w:pPr>
            <w:r w:rsidRPr="00391F26">
              <w:rPr>
                <w:rFonts w:ascii="Cambria" w:hAnsi="Cambria"/>
                <w:color w:val="333333"/>
                <w:sz w:val="22"/>
                <w:szCs w:val="22"/>
              </w:rPr>
              <w:t xml:space="preserve">Záznam a analýza prístupových pokusov a autentifikačných aktivít, čo </w:t>
            </w:r>
            <w:r w:rsidRPr="00391F26">
              <w:rPr>
                <w:rFonts w:ascii="Cambria" w:hAnsi="Cambria"/>
                <w:color w:val="333333"/>
                <w:sz w:val="22"/>
                <w:szCs w:val="22"/>
              </w:rPr>
              <w:lastRenderedPageBreak/>
              <w:t>umožňuje sledovanie bezpečnostných incidentov a dodržiavanie predpisov.</w:t>
            </w:r>
          </w:p>
          <w:p w14:paraId="6EABA667" w14:textId="77777777" w:rsidR="000E3C3C" w:rsidRPr="00391F26" w:rsidRDefault="000E3C3C" w:rsidP="007B1F09">
            <w:pPr>
              <w:jc w:val="left"/>
              <w:rPr>
                <w:rFonts w:ascii="Cambria" w:hAnsi="Cambria"/>
                <w:color w:val="333333"/>
                <w:sz w:val="22"/>
                <w:szCs w:val="22"/>
              </w:rPr>
            </w:pPr>
            <w:r w:rsidRPr="00391F26">
              <w:rPr>
                <w:rFonts w:ascii="Cambria" w:hAnsi="Cambria"/>
                <w:color w:val="333333"/>
                <w:sz w:val="22"/>
                <w:szCs w:val="22"/>
              </w:rPr>
              <w:t>Integrácia s rôznymi identifikačnými a autentifikačnými systémami, čím sa zabezpečuje bezproblémové riadenie prístupu.</w:t>
            </w:r>
          </w:p>
        </w:tc>
        <w:tc>
          <w:tcPr>
            <w:tcW w:w="1289" w:type="dxa"/>
            <w:tcBorders>
              <w:top w:val="single" w:sz="2" w:space="0" w:color="auto"/>
              <w:left w:val="single" w:sz="2" w:space="0" w:color="auto"/>
              <w:bottom w:val="single" w:sz="2" w:space="0" w:color="auto"/>
              <w:right w:val="single" w:sz="2" w:space="0" w:color="auto"/>
            </w:tcBorders>
            <w:noWrap/>
            <w:vAlign w:val="center"/>
          </w:tcPr>
          <w:p w14:paraId="4A1BADCF" w14:textId="77777777" w:rsidR="00C000F8" w:rsidRPr="00391F26" w:rsidRDefault="00EE46EC" w:rsidP="00C742C4">
            <w:pPr>
              <w:jc w:val="center"/>
              <w:rPr>
                <w:rFonts w:ascii="Cambria" w:hAnsi="Cambria"/>
                <w:color w:val="000000"/>
                <w:sz w:val="22"/>
                <w:szCs w:val="22"/>
              </w:rPr>
            </w:pPr>
            <w:r w:rsidRPr="00391F26">
              <w:rPr>
                <w:rFonts w:ascii="Cambria" w:hAnsi="Cambria"/>
                <w:color w:val="000000"/>
                <w:sz w:val="22"/>
                <w:szCs w:val="22"/>
              </w:rPr>
              <w:lastRenderedPageBreak/>
              <w:t xml:space="preserve">pre 3 </w:t>
            </w:r>
            <w:r w:rsidR="00715027">
              <w:rPr>
                <w:rFonts w:ascii="Cambria" w:hAnsi="Cambria"/>
                <w:color w:val="000000"/>
                <w:sz w:val="22"/>
                <w:szCs w:val="22"/>
              </w:rPr>
              <w:t xml:space="preserve">kusy </w:t>
            </w:r>
            <w:r w:rsidRPr="00391F26">
              <w:rPr>
                <w:rFonts w:ascii="Cambria" w:hAnsi="Cambria"/>
                <w:color w:val="000000"/>
                <w:sz w:val="22"/>
                <w:szCs w:val="22"/>
              </w:rPr>
              <w:t>zariaden</w:t>
            </w:r>
            <w:r w:rsidR="00715027">
              <w:rPr>
                <w:rFonts w:ascii="Cambria" w:hAnsi="Cambria"/>
                <w:color w:val="000000"/>
                <w:sz w:val="22"/>
                <w:szCs w:val="22"/>
              </w:rPr>
              <w:t>í</w:t>
            </w:r>
            <w:r w:rsidRPr="00391F26">
              <w:rPr>
                <w:rFonts w:ascii="Cambria" w:hAnsi="Cambria"/>
                <w:color w:val="000000"/>
                <w:sz w:val="22"/>
                <w:szCs w:val="22"/>
              </w:rPr>
              <w:t xml:space="preserve"> s podporou výrobcu na 72 mesiacov</w:t>
            </w:r>
          </w:p>
        </w:tc>
      </w:tr>
    </w:tbl>
    <w:p w14:paraId="31328AC9" w14:textId="77777777" w:rsidR="0095477D" w:rsidRDefault="0095477D" w:rsidP="0095477D">
      <w:pPr>
        <w:spacing w:after="120"/>
        <w:rPr>
          <w:rFonts w:ascii="Cambria" w:hAnsi="Cambria"/>
          <w:bCs/>
          <w:sz w:val="22"/>
          <w:szCs w:val="22"/>
        </w:rPr>
      </w:pPr>
    </w:p>
    <w:p w14:paraId="7B030CEB" w14:textId="4F107CAB" w:rsidR="00D3698C" w:rsidRPr="007B1F09" w:rsidRDefault="00D3698C" w:rsidP="00AE578E">
      <w:pPr>
        <w:numPr>
          <w:ilvl w:val="1"/>
          <w:numId w:val="2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na </w:t>
      </w:r>
      <w:r w:rsidR="00E13B25">
        <w:rPr>
          <w:rFonts w:ascii="Cambria" w:hAnsi="Cambria"/>
          <w:b/>
          <w:bCs/>
          <w:sz w:val="22"/>
          <w:szCs w:val="22"/>
        </w:rPr>
        <w:t>I</w:t>
      </w:r>
      <w:r w:rsidR="00E13B25" w:rsidRPr="007B1F09">
        <w:rPr>
          <w:rFonts w:ascii="Cambria" w:hAnsi="Cambria"/>
          <w:b/>
          <w:bCs/>
          <w:sz w:val="22"/>
          <w:szCs w:val="22"/>
        </w:rPr>
        <w:t>mplementáciu</w:t>
      </w:r>
      <w:r w:rsidR="00800DD1">
        <w:rPr>
          <w:rFonts w:ascii="Cambria" w:hAnsi="Cambria"/>
          <w:b/>
          <w:bCs/>
          <w:sz w:val="22"/>
          <w:szCs w:val="22"/>
        </w:rPr>
        <w:t xml:space="preserve"> &lt;7.&gt;</w:t>
      </w:r>
    </w:p>
    <w:p w14:paraId="3F1393A6" w14:textId="58524FAB" w:rsidR="00391F26" w:rsidRDefault="0020580E" w:rsidP="00AE578E">
      <w:pPr>
        <w:spacing w:after="60"/>
        <w:ind w:left="567"/>
        <w:rPr>
          <w:rFonts w:ascii="Cambria" w:hAnsi="Cambria"/>
          <w:sz w:val="22"/>
          <w:szCs w:val="22"/>
        </w:rPr>
      </w:pPr>
      <w:r w:rsidRPr="00F91154">
        <w:rPr>
          <w:rFonts w:ascii="Cambria" w:hAnsi="Cambria"/>
          <w:sz w:val="22"/>
          <w:szCs w:val="22"/>
        </w:rPr>
        <w:t xml:space="preserve">Verejný obstarávateľ požaduje </w:t>
      </w:r>
      <w:r w:rsidR="004F266F">
        <w:rPr>
          <w:rFonts w:ascii="Cambria" w:hAnsi="Cambria"/>
          <w:sz w:val="22"/>
          <w:szCs w:val="22"/>
        </w:rPr>
        <w:t>k dodanému novému HW poskytnutie</w:t>
      </w:r>
      <w:r w:rsidRPr="00F91154">
        <w:rPr>
          <w:rFonts w:ascii="Cambria" w:hAnsi="Cambria"/>
          <w:sz w:val="22"/>
          <w:szCs w:val="22"/>
        </w:rPr>
        <w:t xml:space="preserve"> </w:t>
      </w:r>
      <w:r w:rsidRPr="003C1F00">
        <w:rPr>
          <w:rFonts w:ascii="Cambria" w:hAnsi="Cambria"/>
          <w:bCs/>
          <w:sz w:val="22"/>
          <w:szCs w:val="22"/>
        </w:rPr>
        <w:t>implement</w:t>
      </w:r>
      <w:r w:rsidR="00E13B25">
        <w:rPr>
          <w:rFonts w:ascii="Cambria" w:hAnsi="Cambria"/>
          <w:bCs/>
          <w:sz w:val="22"/>
          <w:szCs w:val="22"/>
        </w:rPr>
        <w:t>ácie</w:t>
      </w:r>
      <w:r w:rsidR="00F20A44">
        <w:rPr>
          <w:rFonts w:ascii="Cambria" w:hAnsi="Cambria"/>
          <w:bCs/>
          <w:sz w:val="22"/>
          <w:szCs w:val="22"/>
        </w:rPr>
        <w:t xml:space="preserve">: </w:t>
      </w:r>
      <w:r w:rsidR="004F266F">
        <w:rPr>
          <w:rFonts w:ascii="Cambria" w:hAnsi="Cambria"/>
          <w:bCs/>
          <w:sz w:val="22"/>
          <w:szCs w:val="22"/>
        </w:rPr>
        <w:t>inštaláci</w:t>
      </w:r>
      <w:r w:rsidR="006043FF">
        <w:rPr>
          <w:rFonts w:ascii="Cambria" w:hAnsi="Cambria"/>
          <w:bCs/>
          <w:sz w:val="22"/>
          <w:szCs w:val="22"/>
        </w:rPr>
        <w:t>u</w:t>
      </w:r>
      <w:r w:rsidR="004F266F">
        <w:rPr>
          <w:rFonts w:ascii="Cambria" w:hAnsi="Cambria"/>
          <w:bCs/>
          <w:sz w:val="22"/>
          <w:szCs w:val="22"/>
        </w:rPr>
        <w:t xml:space="preserve">, </w:t>
      </w:r>
      <w:r w:rsidRPr="005827A8">
        <w:rPr>
          <w:rFonts w:ascii="Cambria" w:hAnsi="Cambria"/>
          <w:bCs/>
          <w:sz w:val="22"/>
          <w:szCs w:val="22"/>
        </w:rPr>
        <w:t>migráci</w:t>
      </w:r>
      <w:r w:rsidR="006043FF">
        <w:rPr>
          <w:rFonts w:ascii="Cambria" w:hAnsi="Cambria"/>
          <w:bCs/>
          <w:sz w:val="22"/>
          <w:szCs w:val="22"/>
        </w:rPr>
        <w:t>u</w:t>
      </w:r>
      <w:r w:rsidR="00B94F0C">
        <w:rPr>
          <w:rFonts w:ascii="Cambria" w:hAnsi="Cambria"/>
          <w:bCs/>
          <w:sz w:val="22"/>
          <w:szCs w:val="22"/>
        </w:rPr>
        <w:t>,</w:t>
      </w:r>
      <w:r w:rsidRPr="005827A8">
        <w:rPr>
          <w:rFonts w:ascii="Cambria" w:hAnsi="Cambria"/>
          <w:bCs/>
          <w:sz w:val="22"/>
          <w:szCs w:val="22"/>
        </w:rPr>
        <w:t xml:space="preserve"> i</w:t>
      </w:r>
      <w:r w:rsidR="004F266F">
        <w:rPr>
          <w:rFonts w:ascii="Cambria" w:hAnsi="Cambria"/>
          <w:bCs/>
          <w:sz w:val="22"/>
          <w:szCs w:val="22"/>
        </w:rPr>
        <w:t>ntegráci</w:t>
      </w:r>
      <w:r w:rsidR="006043FF">
        <w:rPr>
          <w:rFonts w:ascii="Cambria" w:hAnsi="Cambria"/>
          <w:bCs/>
          <w:sz w:val="22"/>
          <w:szCs w:val="22"/>
        </w:rPr>
        <w:t>u</w:t>
      </w:r>
      <w:r w:rsidR="00F20A44">
        <w:rPr>
          <w:rFonts w:ascii="Cambria" w:hAnsi="Cambria"/>
          <w:bCs/>
          <w:sz w:val="22"/>
          <w:szCs w:val="22"/>
        </w:rPr>
        <w:t xml:space="preserve"> nového HW</w:t>
      </w:r>
      <w:r w:rsidR="002C4CEF">
        <w:rPr>
          <w:rFonts w:ascii="Cambria" w:hAnsi="Cambria"/>
          <w:sz w:val="22"/>
          <w:szCs w:val="22"/>
        </w:rPr>
        <w:t xml:space="preserve"> a dodanie dokumentácie. </w:t>
      </w:r>
      <w:r w:rsidRPr="00F91154">
        <w:rPr>
          <w:rFonts w:ascii="Cambria" w:hAnsi="Cambria"/>
          <w:sz w:val="22"/>
          <w:szCs w:val="22"/>
        </w:rPr>
        <w:t xml:space="preserve">Označenie, popis </w:t>
      </w:r>
      <w:r w:rsidR="00036194">
        <w:rPr>
          <w:rFonts w:ascii="Cambria" w:hAnsi="Cambria"/>
          <w:sz w:val="22"/>
          <w:szCs w:val="22"/>
        </w:rPr>
        <w:t xml:space="preserve">implementácie </w:t>
      </w:r>
      <w:r w:rsidRPr="00F91154">
        <w:rPr>
          <w:rFonts w:ascii="Cambria" w:hAnsi="Cambria"/>
          <w:sz w:val="22"/>
          <w:szCs w:val="22"/>
        </w:rPr>
        <w:t xml:space="preserve">je uvedený v nasledujúcej tabuľke č. </w:t>
      </w:r>
      <w:r>
        <w:rPr>
          <w:rFonts w:ascii="Cambria" w:hAnsi="Cambria"/>
          <w:sz w:val="22"/>
          <w:szCs w:val="22"/>
        </w:rPr>
        <w:t>3</w:t>
      </w:r>
      <w:r w:rsidRPr="00F91154">
        <w:rPr>
          <w:rFonts w:ascii="Cambria" w:hAnsi="Cambria"/>
          <w:sz w:val="22"/>
          <w:szCs w:val="22"/>
        </w:rPr>
        <w:t>.</w:t>
      </w:r>
      <w:r w:rsidR="00800DD1">
        <w:rPr>
          <w:rFonts w:ascii="Cambria" w:hAnsi="Cambria"/>
          <w:sz w:val="22"/>
          <w:szCs w:val="22"/>
        </w:rPr>
        <w:t xml:space="preserve"> </w:t>
      </w:r>
    </w:p>
    <w:p w14:paraId="6D141FF1" w14:textId="3EAFF3F3" w:rsidR="0020580E" w:rsidRPr="003327B8" w:rsidRDefault="00391F26" w:rsidP="00AE578E">
      <w:pPr>
        <w:pStyle w:val="weeklies"/>
        <w:overflowPunct/>
        <w:autoSpaceDE/>
        <w:autoSpaceDN/>
        <w:adjustRightInd/>
        <w:spacing w:after="100"/>
        <w:ind w:left="567" w:firstLine="1"/>
        <w:jc w:val="left"/>
        <w:textAlignment w:val="auto"/>
        <w:rPr>
          <w:lang w:val="pt-BR"/>
        </w:rPr>
      </w:pPr>
      <w:r w:rsidRPr="00466543">
        <w:rPr>
          <w:rFonts w:ascii="Cambria" w:hAnsi="Cambria"/>
          <w:b/>
          <w:bCs/>
          <w:iCs/>
          <w:sz w:val="22"/>
          <w:szCs w:val="22"/>
          <w:lang w:val="sk-SK"/>
        </w:rPr>
        <w:t xml:space="preserve">Tabuľka č. </w:t>
      </w:r>
      <w:r>
        <w:rPr>
          <w:rFonts w:ascii="Cambria" w:hAnsi="Cambria"/>
          <w:b/>
          <w:bCs/>
          <w:iCs/>
          <w:sz w:val="22"/>
          <w:szCs w:val="22"/>
          <w:lang w:val="sk-SK"/>
        </w:rPr>
        <w:t>3</w:t>
      </w:r>
      <w:r w:rsidR="006043FF">
        <w:rPr>
          <w:rFonts w:ascii="Cambria" w:hAnsi="Cambria"/>
          <w:iCs/>
          <w:sz w:val="22"/>
          <w:szCs w:val="22"/>
          <w:lang w:val="sk-SK"/>
        </w:rPr>
        <w:t xml:space="preserve"> – </w:t>
      </w:r>
      <w:r w:rsidRPr="00B06E40">
        <w:rPr>
          <w:rFonts w:ascii="Cambria" w:hAnsi="Cambria"/>
          <w:iCs/>
          <w:sz w:val="22"/>
          <w:szCs w:val="22"/>
          <w:lang w:val="sk-SK"/>
        </w:rPr>
        <w:t>Označenie</w:t>
      </w:r>
      <w:r w:rsidR="00B94F0C">
        <w:rPr>
          <w:rFonts w:ascii="Cambria" w:hAnsi="Cambria"/>
          <w:iCs/>
          <w:sz w:val="22"/>
          <w:szCs w:val="22"/>
          <w:lang w:val="sk-SK"/>
        </w:rPr>
        <w:t xml:space="preserve"> a</w:t>
      </w:r>
      <w:r w:rsidRPr="00B06E40">
        <w:rPr>
          <w:rFonts w:ascii="Cambria" w:hAnsi="Cambria"/>
          <w:iCs/>
          <w:sz w:val="22"/>
          <w:szCs w:val="22"/>
          <w:lang w:val="sk-SK"/>
        </w:rPr>
        <w:t xml:space="preserve"> popis </w:t>
      </w:r>
      <w:r w:rsidR="00036194">
        <w:rPr>
          <w:rFonts w:ascii="Cambria" w:hAnsi="Cambria"/>
          <w:sz w:val="22"/>
          <w:szCs w:val="22"/>
          <w:lang w:val="pt-BR"/>
        </w:rPr>
        <w:t>poskytnutia</w:t>
      </w:r>
      <w:r w:rsidR="00036194" w:rsidRPr="00151418">
        <w:rPr>
          <w:rFonts w:ascii="Cambria" w:hAnsi="Cambria"/>
          <w:sz w:val="22"/>
          <w:szCs w:val="22"/>
          <w:lang w:val="pt-BR"/>
        </w:rPr>
        <w:t xml:space="preserve"> </w:t>
      </w:r>
      <w:r w:rsidRPr="00151418">
        <w:rPr>
          <w:rFonts w:ascii="Cambria" w:hAnsi="Cambria"/>
          <w:bCs/>
          <w:sz w:val="22"/>
          <w:szCs w:val="22"/>
          <w:lang w:val="pt-BR"/>
        </w:rPr>
        <w:t>implement</w:t>
      </w:r>
      <w:r w:rsidR="00036194">
        <w:rPr>
          <w:rFonts w:ascii="Cambria" w:hAnsi="Cambria"/>
          <w:bCs/>
          <w:sz w:val="22"/>
          <w:szCs w:val="22"/>
          <w:lang w:val="pt-BR"/>
        </w:rPr>
        <w:t>ácie</w:t>
      </w:r>
      <w:r w:rsidRPr="00151418">
        <w:rPr>
          <w:rFonts w:ascii="Cambria" w:hAnsi="Cambria"/>
          <w:bCs/>
          <w:sz w:val="22"/>
          <w:szCs w:val="22"/>
          <w:lang w:val="pt-BR"/>
        </w:rPr>
        <w:t xml:space="preserve"> </w:t>
      </w:r>
    </w:p>
    <w:tbl>
      <w:tblPr>
        <w:tblW w:w="8070" w:type="dxa"/>
        <w:jc w:val="center"/>
        <w:tblLook w:val="0000" w:firstRow="0" w:lastRow="0" w:firstColumn="0" w:lastColumn="0" w:noHBand="0" w:noVBand="0"/>
      </w:tblPr>
      <w:tblGrid>
        <w:gridCol w:w="1023"/>
        <w:gridCol w:w="1863"/>
        <w:gridCol w:w="5184"/>
      </w:tblGrid>
      <w:tr w:rsidR="004F266F" w:rsidRPr="00505420" w14:paraId="0DB0422A" w14:textId="77777777" w:rsidTr="00AE578E">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381A5C2F" w14:textId="77777777" w:rsidR="004F266F" w:rsidRPr="006A58F2" w:rsidRDefault="004F266F" w:rsidP="00C742C4">
            <w:pPr>
              <w:jc w:val="center"/>
              <w:rPr>
                <w:rFonts w:ascii="Cambria" w:hAnsi="Cambria"/>
                <w:b/>
                <w:bCs/>
                <w:sz w:val="22"/>
                <w:szCs w:val="22"/>
              </w:rPr>
            </w:pPr>
            <w:r w:rsidRPr="006A58F2">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0A3685D3" w14:textId="35151B0E" w:rsidR="004F266F" w:rsidRPr="006A58F2" w:rsidRDefault="004F266F" w:rsidP="002C4CEF">
            <w:pPr>
              <w:jc w:val="center"/>
              <w:rPr>
                <w:rFonts w:ascii="Cambria" w:hAnsi="Cambria"/>
                <w:b/>
                <w:bCs/>
                <w:sz w:val="22"/>
                <w:szCs w:val="22"/>
              </w:rPr>
            </w:pPr>
            <w:r w:rsidRPr="006A58F2">
              <w:rPr>
                <w:rFonts w:ascii="Cambria" w:hAnsi="Cambria"/>
                <w:b/>
                <w:bCs/>
                <w:sz w:val="22"/>
                <w:szCs w:val="22"/>
              </w:rPr>
              <w:t>Označenie</w:t>
            </w:r>
          </w:p>
        </w:tc>
        <w:tc>
          <w:tcPr>
            <w:tcW w:w="5184" w:type="dxa"/>
            <w:tcBorders>
              <w:top w:val="single" w:sz="8" w:space="0" w:color="auto"/>
              <w:left w:val="single" w:sz="2" w:space="0" w:color="auto"/>
              <w:bottom w:val="single" w:sz="2" w:space="0" w:color="auto"/>
              <w:right w:val="single" w:sz="2" w:space="0" w:color="auto"/>
            </w:tcBorders>
            <w:shd w:val="clear" w:color="auto" w:fill="D9D9D9"/>
            <w:vAlign w:val="center"/>
          </w:tcPr>
          <w:p w14:paraId="68B89EC8" w14:textId="77777777" w:rsidR="004F266F" w:rsidRPr="006A58F2" w:rsidRDefault="004F266F" w:rsidP="00C742C4">
            <w:pPr>
              <w:jc w:val="center"/>
              <w:rPr>
                <w:rFonts w:ascii="Cambria" w:hAnsi="Cambria"/>
                <w:b/>
                <w:bCs/>
                <w:sz w:val="22"/>
                <w:szCs w:val="22"/>
              </w:rPr>
            </w:pPr>
            <w:r w:rsidRPr="006A58F2">
              <w:rPr>
                <w:rFonts w:ascii="Cambria" w:hAnsi="Cambria"/>
                <w:b/>
                <w:bCs/>
                <w:sz w:val="22"/>
                <w:szCs w:val="22"/>
              </w:rPr>
              <w:t>Popis</w:t>
            </w:r>
          </w:p>
        </w:tc>
      </w:tr>
      <w:tr w:rsidR="004F266F" w:rsidRPr="00505420" w14:paraId="425A0DFB"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DE70120" w14:textId="3391FD59" w:rsidR="004F266F" w:rsidRPr="006A58F2" w:rsidRDefault="00044A22" w:rsidP="00BC59FD">
            <w:pPr>
              <w:jc w:val="center"/>
              <w:rPr>
                <w:rFonts w:ascii="Cambria" w:hAnsi="Cambria"/>
                <w:sz w:val="22"/>
                <w:szCs w:val="22"/>
              </w:rPr>
            </w:pPr>
            <w:r>
              <w:rPr>
                <w:rFonts w:ascii="Cambria" w:hAnsi="Cambria"/>
                <w:sz w:val="22"/>
                <w:szCs w:val="22"/>
              </w:rPr>
              <w:t>7.</w:t>
            </w:r>
            <w:r w:rsidR="004F266F" w:rsidRPr="006A58F2">
              <w:rPr>
                <w:rFonts w:ascii="Cambria" w:hAnsi="Cambria"/>
                <w:sz w:val="22"/>
                <w:szCs w:val="22"/>
              </w:rPr>
              <w:t>1</w:t>
            </w:r>
          </w:p>
        </w:tc>
        <w:tc>
          <w:tcPr>
            <w:tcW w:w="1863" w:type="dxa"/>
            <w:tcBorders>
              <w:top w:val="single" w:sz="2" w:space="0" w:color="auto"/>
              <w:left w:val="single" w:sz="2" w:space="0" w:color="auto"/>
              <w:bottom w:val="single" w:sz="2" w:space="0" w:color="auto"/>
              <w:right w:val="single" w:sz="2" w:space="0" w:color="auto"/>
            </w:tcBorders>
            <w:noWrap/>
            <w:vAlign w:val="center"/>
          </w:tcPr>
          <w:p w14:paraId="6223077C" w14:textId="77777777" w:rsidR="004F266F" w:rsidRPr="00C62BFC" w:rsidRDefault="004F266F" w:rsidP="007B1F09">
            <w:pPr>
              <w:jc w:val="left"/>
              <w:rPr>
                <w:rFonts w:ascii="Cambria" w:hAnsi="Cambria"/>
                <w:color w:val="333333"/>
                <w:sz w:val="22"/>
                <w:szCs w:val="22"/>
              </w:rPr>
            </w:pPr>
            <w:r w:rsidRPr="00BC59FD">
              <w:rPr>
                <w:rFonts w:ascii="Cambria" w:hAnsi="Cambria"/>
                <w:color w:val="333333"/>
                <w:sz w:val="22"/>
                <w:szCs w:val="22"/>
              </w:rPr>
              <w:t>Inštalácia zariaden</w:t>
            </w:r>
            <w:r w:rsidR="002C42FD">
              <w:rPr>
                <w:rFonts w:ascii="Cambria" w:hAnsi="Cambria"/>
                <w:color w:val="333333"/>
                <w:sz w:val="22"/>
                <w:szCs w:val="22"/>
              </w:rPr>
              <w:t>í</w:t>
            </w:r>
            <w:r w:rsidRPr="00BC59FD">
              <w:rPr>
                <w:rFonts w:ascii="Cambria" w:hAnsi="Cambria"/>
                <w:color w:val="333333"/>
                <w:sz w:val="22"/>
                <w:szCs w:val="22"/>
              </w:rPr>
              <w:t xml:space="preserve"> Web Application Firewall</w:t>
            </w:r>
            <w:r>
              <w:rPr>
                <w:rFonts w:ascii="Cambria" w:hAnsi="Cambria"/>
                <w:color w:val="333333"/>
                <w:sz w:val="22"/>
                <w:szCs w:val="22"/>
              </w:rPr>
              <w:t xml:space="preserve"> (nový HW)</w:t>
            </w:r>
          </w:p>
        </w:tc>
        <w:tc>
          <w:tcPr>
            <w:tcW w:w="5184" w:type="dxa"/>
            <w:tcBorders>
              <w:top w:val="single" w:sz="2" w:space="0" w:color="auto"/>
              <w:left w:val="single" w:sz="2" w:space="0" w:color="auto"/>
              <w:bottom w:val="single" w:sz="2" w:space="0" w:color="auto"/>
              <w:right w:val="single" w:sz="2" w:space="0" w:color="auto"/>
            </w:tcBorders>
            <w:vAlign w:val="center"/>
          </w:tcPr>
          <w:p w14:paraId="74E2F83C" w14:textId="06323AFE" w:rsidR="004F266F" w:rsidRPr="006A58F2" w:rsidRDefault="004F266F" w:rsidP="007B1F09">
            <w:pPr>
              <w:jc w:val="left"/>
              <w:rPr>
                <w:rFonts w:ascii="Cambria" w:hAnsi="Cambria"/>
                <w:color w:val="333333"/>
                <w:sz w:val="22"/>
                <w:szCs w:val="22"/>
              </w:rPr>
            </w:pPr>
            <w:r w:rsidRPr="00BC59FD">
              <w:rPr>
                <w:rFonts w:ascii="Cambria" w:hAnsi="Cambria"/>
                <w:color w:val="333333"/>
                <w:sz w:val="22"/>
                <w:szCs w:val="22"/>
              </w:rPr>
              <w:t xml:space="preserve">Vybalenie, skompletizovanie, montáž do </w:t>
            </w:r>
            <w:proofErr w:type="spellStart"/>
            <w:r w:rsidRPr="00BC59FD">
              <w:rPr>
                <w:rFonts w:ascii="Cambria" w:hAnsi="Cambria"/>
                <w:color w:val="333333"/>
                <w:sz w:val="22"/>
                <w:szCs w:val="22"/>
              </w:rPr>
              <w:t>rackov</w:t>
            </w:r>
            <w:proofErr w:type="spellEnd"/>
            <w:r w:rsidRPr="00BC59FD">
              <w:rPr>
                <w:rFonts w:ascii="Cambria" w:hAnsi="Cambria"/>
                <w:color w:val="333333"/>
                <w:sz w:val="22"/>
                <w:szCs w:val="22"/>
              </w:rPr>
              <w:t xml:space="preserve"> </w:t>
            </w:r>
            <w:r w:rsidR="00951BEB">
              <w:rPr>
                <w:rFonts w:ascii="Cambria" w:hAnsi="Cambria"/>
                <w:color w:val="333333"/>
                <w:sz w:val="22"/>
                <w:szCs w:val="22"/>
              </w:rPr>
              <w:t xml:space="preserve">verejného </w:t>
            </w:r>
            <w:r w:rsidRPr="00BC59FD">
              <w:rPr>
                <w:rFonts w:ascii="Cambria" w:hAnsi="Cambria"/>
                <w:color w:val="333333"/>
                <w:sz w:val="22"/>
                <w:szCs w:val="22"/>
              </w:rPr>
              <w:t xml:space="preserve">obstarávateľa, inicializácia HW vrátane updatu FW, </w:t>
            </w:r>
            <w:r>
              <w:rPr>
                <w:rFonts w:ascii="Cambria" w:hAnsi="Cambria"/>
                <w:color w:val="333333"/>
                <w:sz w:val="22"/>
                <w:szCs w:val="22"/>
              </w:rPr>
              <w:t xml:space="preserve">vytvorenie HW </w:t>
            </w:r>
            <w:r w:rsidR="007F63CF">
              <w:rPr>
                <w:rFonts w:ascii="Cambria" w:hAnsi="Cambria"/>
                <w:color w:val="333333"/>
                <w:sz w:val="22"/>
                <w:szCs w:val="22"/>
              </w:rPr>
              <w:t>klastra</w:t>
            </w:r>
            <w:r>
              <w:rPr>
                <w:rFonts w:ascii="Cambria" w:hAnsi="Cambria"/>
                <w:color w:val="333333"/>
                <w:sz w:val="22"/>
                <w:szCs w:val="22"/>
              </w:rPr>
              <w:t xml:space="preserve">, </w:t>
            </w:r>
            <w:r w:rsidRPr="00BC59FD">
              <w:rPr>
                <w:rFonts w:ascii="Cambria" w:hAnsi="Cambria"/>
                <w:color w:val="333333"/>
                <w:sz w:val="22"/>
                <w:szCs w:val="22"/>
              </w:rPr>
              <w:t>základná konfigurácia po prvom štarte, pripojenie do internetovej DMZ LAN, likvidácia odpadu</w:t>
            </w:r>
            <w:r w:rsidR="002C4CEF">
              <w:rPr>
                <w:rFonts w:ascii="Cambria" w:hAnsi="Cambria"/>
                <w:color w:val="333333"/>
                <w:sz w:val="22"/>
                <w:szCs w:val="22"/>
              </w:rPr>
              <w:t>.</w:t>
            </w:r>
          </w:p>
        </w:tc>
      </w:tr>
      <w:tr w:rsidR="004F266F" w:rsidRPr="00505420" w14:paraId="05804038"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3D73D83" w14:textId="711DA6DA" w:rsidR="004F266F" w:rsidRPr="006A58F2" w:rsidRDefault="00044A22" w:rsidP="00BC59FD">
            <w:pPr>
              <w:jc w:val="center"/>
              <w:rPr>
                <w:rFonts w:ascii="Cambria" w:hAnsi="Cambria"/>
                <w:sz w:val="22"/>
                <w:szCs w:val="22"/>
              </w:rPr>
            </w:pPr>
            <w:r>
              <w:rPr>
                <w:rFonts w:ascii="Cambria" w:hAnsi="Cambria"/>
                <w:sz w:val="22"/>
                <w:szCs w:val="22"/>
              </w:rPr>
              <w:t>7.2</w:t>
            </w:r>
          </w:p>
        </w:tc>
        <w:tc>
          <w:tcPr>
            <w:tcW w:w="1863" w:type="dxa"/>
            <w:tcBorders>
              <w:top w:val="single" w:sz="2" w:space="0" w:color="auto"/>
              <w:left w:val="single" w:sz="2" w:space="0" w:color="auto"/>
              <w:bottom w:val="single" w:sz="2" w:space="0" w:color="auto"/>
              <w:right w:val="single" w:sz="2" w:space="0" w:color="auto"/>
            </w:tcBorders>
            <w:noWrap/>
            <w:vAlign w:val="center"/>
          </w:tcPr>
          <w:p w14:paraId="435F9093" w14:textId="77777777" w:rsidR="004F266F" w:rsidRPr="00C62BFC" w:rsidRDefault="004F266F" w:rsidP="007B1F09">
            <w:pPr>
              <w:jc w:val="left"/>
              <w:rPr>
                <w:rFonts w:ascii="Cambria" w:hAnsi="Cambria"/>
                <w:color w:val="333333"/>
                <w:sz w:val="22"/>
                <w:szCs w:val="22"/>
              </w:rPr>
            </w:pPr>
            <w:r>
              <w:rPr>
                <w:rFonts w:ascii="Cambria" w:hAnsi="Cambria"/>
                <w:color w:val="333333"/>
                <w:sz w:val="22"/>
                <w:szCs w:val="22"/>
              </w:rPr>
              <w:t xml:space="preserve">Migrácia </w:t>
            </w:r>
            <w:r w:rsidR="002C42FD">
              <w:rPr>
                <w:rFonts w:ascii="Cambria" w:hAnsi="Cambria"/>
                <w:color w:val="333333"/>
                <w:sz w:val="22"/>
                <w:szCs w:val="22"/>
              </w:rPr>
              <w:t xml:space="preserve">konfigurácií </w:t>
            </w:r>
            <w:r>
              <w:rPr>
                <w:rFonts w:ascii="Cambria" w:hAnsi="Cambria"/>
                <w:color w:val="333333"/>
                <w:sz w:val="22"/>
                <w:szCs w:val="22"/>
              </w:rPr>
              <w:t xml:space="preserve">zo súčasnej konfigurácie na nový HW - </w:t>
            </w:r>
            <w:r w:rsidRPr="00BC59FD">
              <w:rPr>
                <w:rFonts w:ascii="Cambria" w:hAnsi="Cambria"/>
                <w:color w:val="333333"/>
                <w:sz w:val="22"/>
                <w:szCs w:val="22"/>
              </w:rPr>
              <w:t xml:space="preserve"> konfigurácií pre web aplikácie</w:t>
            </w:r>
          </w:p>
        </w:tc>
        <w:tc>
          <w:tcPr>
            <w:tcW w:w="5184" w:type="dxa"/>
            <w:tcBorders>
              <w:top w:val="single" w:sz="2" w:space="0" w:color="auto"/>
              <w:left w:val="single" w:sz="2" w:space="0" w:color="auto"/>
              <w:bottom w:val="single" w:sz="2" w:space="0" w:color="auto"/>
              <w:right w:val="single" w:sz="2" w:space="0" w:color="auto"/>
            </w:tcBorders>
            <w:vAlign w:val="center"/>
          </w:tcPr>
          <w:p w14:paraId="443A23E7" w14:textId="21DF3DBC" w:rsidR="004F266F" w:rsidRPr="0020580E" w:rsidRDefault="004F266F" w:rsidP="007B1F09">
            <w:pPr>
              <w:jc w:val="left"/>
              <w:rPr>
                <w:rFonts w:ascii="Cambria" w:hAnsi="Cambria"/>
                <w:color w:val="333333"/>
                <w:sz w:val="22"/>
                <w:szCs w:val="22"/>
              </w:rPr>
            </w:pPr>
            <w:r>
              <w:rPr>
                <w:rFonts w:ascii="Cambria" w:hAnsi="Cambria"/>
                <w:color w:val="333333"/>
                <w:sz w:val="22"/>
                <w:szCs w:val="22"/>
              </w:rPr>
              <w:t xml:space="preserve">Vytvorenie vysoko dostupného </w:t>
            </w:r>
            <w:r w:rsidR="007F63CF">
              <w:rPr>
                <w:rFonts w:ascii="Cambria" w:hAnsi="Cambria"/>
                <w:color w:val="333333"/>
                <w:sz w:val="22"/>
                <w:szCs w:val="22"/>
              </w:rPr>
              <w:t>klastra</w:t>
            </w:r>
            <w:r>
              <w:rPr>
                <w:rFonts w:ascii="Cambria" w:hAnsi="Cambria"/>
                <w:color w:val="333333"/>
                <w:sz w:val="22"/>
                <w:szCs w:val="22"/>
              </w:rPr>
              <w:t xml:space="preserve"> </w:t>
            </w:r>
            <w:r w:rsidR="00AA2522">
              <w:rPr>
                <w:rFonts w:ascii="Cambria" w:hAnsi="Cambria"/>
                <w:color w:val="333333"/>
                <w:sz w:val="22"/>
                <w:szCs w:val="22"/>
              </w:rPr>
              <w:t>v HTP</w:t>
            </w:r>
            <w:r>
              <w:rPr>
                <w:rFonts w:ascii="Cambria" w:hAnsi="Cambria"/>
                <w:color w:val="333333"/>
                <w:sz w:val="22"/>
                <w:szCs w:val="22"/>
              </w:rPr>
              <w:t xml:space="preserve"> z 2 kusov </w:t>
            </w:r>
            <w:r w:rsidR="00AA2522">
              <w:rPr>
                <w:rFonts w:ascii="Cambria" w:hAnsi="Cambria"/>
                <w:color w:val="333333"/>
                <w:sz w:val="22"/>
                <w:szCs w:val="22"/>
              </w:rPr>
              <w:t xml:space="preserve">nového </w:t>
            </w:r>
            <w:r>
              <w:rPr>
                <w:rFonts w:ascii="Cambria" w:hAnsi="Cambria"/>
                <w:color w:val="333333"/>
                <w:sz w:val="22"/>
                <w:szCs w:val="22"/>
              </w:rPr>
              <w:t>HW</w:t>
            </w:r>
            <w:r w:rsidR="00AA2522">
              <w:rPr>
                <w:rFonts w:ascii="Cambria" w:hAnsi="Cambria"/>
                <w:color w:val="333333"/>
                <w:sz w:val="22"/>
                <w:szCs w:val="22"/>
              </w:rPr>
              <w:t>. 1 kus nového HW v ZTP.</w:t>
            </w:r>
            <w:r>
              <w:rPr>
                <w:rFonts w:ascii="Cambria" w:hAnsi="Cambria"/>
                <w:color w:val="333333"/>
                <w:sz w:val="22"/>
                <w:szCs w:val="22"/>
              </w:rPr>
              <w:t xml:space="preserve"> Migrácia celej konfigurácie (cca 60 webových aplikácií) </w:t>
            </w:r>
            <w:r w:rsidR="002C4CEF">
              <w:rPr>
                <w:rFonts w:ascii="Cambria" w:hAnsi="Cambria"/>
                <w:color w:val="333333"/>
                <w:sz w:val="22"/>
                <w:szCs w:val="22"/>
              </w:rPr>
              <w:t xml:space="preserve">zo </w:t>
            </w:r>
            <w:r>
              <w:rPr>
                <w:rFonts w:ascii="Cambria" w:hAnsi="Cambria"/>
                <w:color w:val="333333"/>
                <w:sz w:val="22"/>
                <w:szCs w:val="22"/>
              </w:rPr>
              <w:t xml:space="preserve">súčasne prevádzkovaných </w:t>
            </w:r>
            <w:r w:rsidRPr="001954D9">
              <w:rPr>
                <w:rFonts w:ascii="Cambria" w:hAnsi="Cambria"/>
                <w:color w:val="333333"/>
                <w:sz w:val="22"/>
                <w:szCs w:val="22"/>
              </w:rPr>
              <w:t>WAF F5 BIP IP i2800</w:t>
            </w:r>
            <w:r>
              <w:rPr>
                <w:rFonts w:ascii="Cambria" w:hAnsi="Cambria"/>
                <w:color w:val="333333"/>
                <w:sz w:val="22"/>
                <w:szCs w:val="22"/>
              </w:rPr>
              <w:t xml:space="preserve"> na nový HW.</w:t>
            </w:r>
          </w:p>
        </w:tc>
      </w:tr>
      <w:tr w:rsidR="004F266F" w:rsidRPr="00505420" w14:paraId="226E8E0F"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42C5C04" w14:textId="13781182" w:rsidR="004F266F" w:rsidRPr="000F42FE" w:rsidRDefault="00044A22" w:rsidP="00BC59FD">
            <w:pPr>
              <w:jc w:val="center"/>
              <w:rPr>
                <w:rFonts w:ascii="Cambria" w:hAnsi="Cambria"/>
                <w:sz w:val="22"/>
                <w:szCs w:val="22"/>
              </w:rPr>
            </w:pPr>
            <w:r>
              <w:rPr>
                <w:rFonts w:ascii="Cambria" w:hAnsi="Cambria"/>
                <w:sz w:val="22"/>
                <w:szCs w:val="22"/>
              </w:rPr>
              <w:t>7.</w:t>
            </w:r>
            <w:r w:rsidR="004F266F" w:rsidRPr="000F42FE">
              <w:rPr>
                <w:rFonts w:ascii="Cambria" w:hAnsi="Cambria"/>
                <w:sz w:val="22"/>
                <w:szCs w:val="22"/>
              </w:rPr>
              <w:t>3</w:t>
            </w:r>
          </w:p>
        </w:tc>
        <w:tc>
          <w:tcPr>
            <w:tcW w:w="1863" w:type="dxa"/>
            <w:tcBorders>
              <w:top w:val="single" w:sz="2" w:space="0" w:color="auto"/>
              <w:left w:val="single" w:sz="2" w:space="0" w:color="auto"/>
              <w:bottom w:val="single" w:sz="2" w:space="0" w:color="auto"/>
              <w:right w:val="single" w:sz="2" w:space="0" w:color="auto"/>
            </w:tcBorders>
            <w:noWrap/>
            <w:vAlign w:val="center"/>
          </w:tcPr>
          <w:p w14:paraId="54D2DDB8" w14:textId="77777777" w:rsidR="004F266F" w:rsidRPr="000F42FE" w:rsidRDefault="004F266F" w:rsidP="00C742C4">
            <w:pPr>
              <w:rPr>
                <w:rFonts w:ascii="Cambria" w:hAnsi="Cambria"/>
                <w:color w:val="333333"/>
                <w:sz w:val="22"/>
                <w:szCs w:val="22"/>
              </w:rPr>
            </w:pPr>
            <w:r w:rsidRPr="000F42FE">
              <w:rPr>
                <w:rFonts w:ascii="Cambria" w:hAnsi="Cambria"/>
                <w:color w:val="333333"/>
                <w:sz w:val="22"/>
                <w:szCs w:val="22"/>
              </w:rPr>
              <w:t>Integrácia</w:t>
            </w:r>
          </w:p>
        </w:tc>
        <w:tc>
          <w:tcPr>
            <w:tcW w:w="5184" w:type="dxa"/>
            <w:tcBorders>
              <w:top w:val="single" w:sz="2" w:space="0" w:color="auto"/>
              <w:left w:val="single" w:sz="2" w:space="0" w:color="auto"/>
              <w:bottom w:val="single" w:sz="2" w:space="0" w:color="auto"/>
              <w:right w:val="single" w:sz="2" w:space="0" w:color="auto"/>
            </w:tcBorders>
            <w:vAlign w:val="center"/>
          </w:tcPr>
          <w:p w14:paraId="3890B4A2" w14:textId="77777777" w:rsidR="004F266F" w:rsidRPr="000F42FE" w:rsidRDefault="004F266F" w:rsidP="007B1F09">
            <w:pPr>
              <w:jc w:val="left"/>
              <w:rPr>
                <w:rFonts w:ascii="Cambria" w:hAnsi="Cambria"/>
                <w:color w:val="333333"/>
                <w:sz w:val="22"/>
                <w:szCs w:val="22"/>
              </w:rPr>
            </w:pPr>
            <w:r w:rsidRPr="000F42FE">
              <w:rPr>
                <w:rFonts w:ascii="Cambria" w:hAnsi="Cambria"/>
                <w:color w:val="333333"/>
                <w:sz w:val="22"/>
                <w:szCs w:val="22"/>
              </w:rPr>
              <w:t xml:space="preserve">Integrácia dodaného </w:t>
            </w:r>
            <w:r>
              <w:rPr>
                <w:rFonts w:ascii="Cambria" w:hAnsi="Cambria"/>
                <w:color w:val="333333"/>
                <w:sz w:val="22"/>
                <w:szCs w:val="22"/>
              </w:rPr>
              <w:t xml:space="preserve">nového </w:t>
            </w:r>
            <w:r w:rsidRPr="000F42FE">
              <w:rPr>
                <w:rFonts w:ascii="Cambria" w:hAnsi="Cambria"/>
                <w:color w:val="333333"/>
                <w:sz w:val="22"/>
                <w:szCs w:val="22"/>
              </w:rPr>
              <w:t xml:space="preserve">HW s existujúcim managementom </w:t>
            </w:r>
            <w:r w:rsidRPr="00AE578E">
              <w:rPr>
                <w:rFonts w:ascii="Cambria" w:hAnsi="Cambria"/>
                <w:b/>
                <w:bCs/>
                <w:color w:val="333333"/>
                <w:sz w:val="22"/>
                <w:szCs w:val="22"/>
              </w:rPr>
              <w:t xml:space="preserve">WAF BIG </w:t>
            </w:r>
            <w:r w:rsidR="00AA2522" w:rsidRPr="00AE578E">
              <w:rPr>
                <w:rFonts w:ascii="Cambria" w:hAnsi="Cambria"/>
                <w:b/>
                <w:bCs/>
                <w:color w:val="333333"/>
                <w:sz w:val="22"/>
                <w:szCs w:val="22"/>
              </w:rPr>
              <w:t>–</w:t>
            </w:r>
            <w:r w:rsidRPr="00AE578E">
              <w:rPr>
                <w:rFonts w:ascii="Cambria" w:hAnsi="Cambria"/>
                <w:b/>
                <w:bCs/>
                <w:color w:val="333333"/>
                <w:sz w:val="22"/>
                <w:szCs w:val="22"/>
              </w:rPr>
              <w:t xml:space="preserve"> IQ</w:t>
            </w:r>
            <w:r w:rsidR="00AA2522">
              <w:rPr>
                <w:rFonts w:ascii="Cambria" w:hAnsi="Cambria"/>
                <w:color w:val="333333"/>
                <w:sz w:val="22"/>
                <w:szCs w:val="22"/>
              </w:rPr>
              <w:t xml:space="preserve"> prevádzkovaným verejným obstarávateľom</w:t>
            </w:r>
          </w:p>
        </w:tc>
      </w:tr>
      <w:tr w:rsidR="004F266F" w:rsidRPr="00505420" w14:paraId="771B0353" w14:textId="77777777" w:rsidTr="00AE578E">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64C9BD0" w14:textId="161BEAA0" w:rsidR="004F266F" w:rsidRDefault="00044A22" w:rsidP="00BC59FD">
            <w:pPr>
              <w:jc w:val="center"/>
              <w:rPr>
                <w:rFonts w:ascii="Cambria" w:hAnsi="Cambria"/>
                <w:sz w:val="22"/>
                <w:szCs w:val="22"/>
              </w:rPr>
            </w:pPr>
            <w:r>
              <w:rPr>
                <w:rFonts w:ascii="Cambria" w:hAnsi="Cambria"/>
                <w:sz w:val="22"/>
                <w:szCs w:val="22"/>
              </w:rPr>
              <w:t>7.</w:t>
            </w:r>
            <w:r w:rsidR="004F266F">
              <w:rPr>
                <w:rFonts w:ascii="Cambria" w:hAnsi="Cambria"/>
                <w:sz w:val="22"/>
                <w:szCs w:val="22"/>
              </w:rPr>
              <w:t>4</w:t>
            </w:r>
          </w:p>
        </w:tc>
        <w:tc>
          <w:tcPr>
            <w:tcW w:w="1863" w:type="dxa"/>
            <w:tcBorders>
              <w:top w:val="single" w:sz="2" w:space="0" w:color="auto"/>
              <w:left w:val="single" w:sz="2" w:space="0" w:color="auto"/>
              <w:bottom w:val="single" w:sz="2" w:space="0" w:color="auto"/>
              <w:right w:val="single" w:sz="2" w:space="0" w:color="auto"/>
            </w:tcBorders>
            <w:noWrap/>
            <w:vAlign w:val="center"/>
          </w:tcPr>
          <w:p w14:paraId="44021D2E" w14:textId="77777777" w:rsidR="004F266F" w:rsidRDefault="004F266F" w:rsidP="00C742C4">
            <w:pPr>
              <w:rPr>
                <w:rFonts w:ascii="Cambria" w:hAnsi="Cambria"/>
                <w:color w:val="333333"/>
                <w:sz w:val="22"/>
                <w:szCs w:val="22"/>
              </w:rPr>
            </w:pPr>
            <w:r w:rsidRPr="00BC59FD">
              <w:rPr>
                <w:rFonts w:ascii="Cambria" w:hAnsi="Cambria"/>
                <w:color w:val="333333"/>
                <w:sz w:val="22"/>
                <w:szCs w:val="22"/>
              </w:rPr>
              <w:t>Dodávka dokumentácie</w:t>
            </w:r>
          </w:p>
        </w:tc>
        <w:tc>
          <w:tcPr>
            <w:tcW w:w="5184" w:type="dxa"/>
            <w:tcBorders>
              <w:top w:val="single" w:sz="2" w:space="0" w:color="auto"/>
              <w:left w:val="single" w:sz="2" w:space="0" w:color="auto"/>
              <w:bottom w:val="single" w:sz="2" w:space="0" w:color="auto"/>
              <w:right w:val="single" w:sz="2" w:space="0" w:color="auto"/>
            </w:tcBorders>
            <w:vAlign w:val="center"/>
          </w:tcPr>
          <w:p w14:paraId="20264468" w14:textId="4110EE06" w:rsidR="004F266F" w:rsidRDefault="004F266F" w:rsidP="007B1F09">
            <w:pPr>
              <w:tabs>
                <w:tab w:val="left" w:pos="1265"/>
              </w:tabs>
              <w:jc w:val="left"/>
              <w:rPr>
                <w:rFonts w:ascii="Cambria" w:hAnsi="Cambria"/>
                <w:color w:val="333333"/>
                <w:sz w:val="22"/>
                <w:szCs w:val="22"/>
              </w:rPr>
            </w:pPr>
            <w:r w:rsidRPr="00BC59FD">
              <w:rPr>
                <w:rFonts w:ascii="Cambria" w:hAnsi="Cambria"/>
                <w:color w:val="333333"/>
                <w:sz w:val="22"/>
                <w:szCs w:val="22"/>
              </w:rPr>
              <w:t>Dodanie dokumentácie k</w:t>
            </w:r>
            <w:r>
              <w:rPr>
                <w:rFonts w:ascii="Cambria" w:hAnsi="Cambria"/>
                <w:color w:val="333333"/>
                <w:sz w:val="22"/>
                <w:szCs w:val="22"/>
              </w:rPr>
              <w:t xml:space="preserve"> vykonaným  </w:t>
            </w:r>
            <w:r w:rsidRPr="00BC59FD">
              <w:rPr>
                <w:rFonts w:ascii="Cambria" w:hAnsi="Cambria"/>
                <w:color w:val="333333"/>
                <w:sz w:val="22"/>
                <w:szCs w:val="22"/>
              </w:rPr>
              <w:t xml:space="preserve">implementačným </w:t>
            </w:r>
            <w:r>
              <w:rPr>
                <w:rFonts w:ascii="Cambria" w:hAnsi="Cambria"/>
                <w:color w:val="333333"/>
                <w:sz w:val="22"/>
                <w:szCs w:val="22"/>
              </w:rPr>
              <w:t xml:space="preserve"> (</w:t>
            </w:r>
            <w:r w:rsidRPr="00BC59FD">
              <w:rPr>
                <w:rFonts w:ascii="Cambria" w:hAnsi="Cambria"/>
                <w:color w:val="333333"/>
                <w:sz w:val="22"/>
                <w:szCs w:val="22"/>
              </w:rPr>
              <w:t xml:space="preserve">inštalačným, </w:t>
            </w:r>
            <w:r>
              <w:rPr>
                <w:rFonts w:ascii="Cambria" w:hAnsi="Cambria"/>
                <w:color w:val="333333"/>
                <w:sz w:val="22"/>
                <w:szCs w:val="22"/>
              </w:rPr>
              <w:t>migračným a</w:t>
            </w:r>
            <w:r w:rsidRPr="00BC59FD">
              <w:rPr>
                <w:rFonts w:ascii="Cambria" w:hAnsi="Cambria"/>
                <w:color w:val="333333"/>
                <w:sz w:val="22"/>
                <w:szCs w:val="22"/>
              </w:rPr>
              <w:t xml:space="preserve"> integračným</w:t>
            </w:r>
            <w:r>
              <w:rPr>
                <w:rFonts w:ascii="Cambria" w:hAnsi="Cambria"/>
                <w:color w:val="333333"/>
                <w:sz w:val="22"/>
                <w:szCs w:val="22"/>
              </w:rPr>
              <w:t>)</w:t>
            </w:r>
            <w:r w:rsidRPr="00BC59FD">
              <w:rPr>
                <w:rFonts w:ascii="Cambria" w:hAnsi="Cambria"/>
                <w:color w:val="333333"/>
                <w:sz w:val="22"/>
                <w:szCs w:val="22"/>
              </w:rPr>
              <w:t xml:space="preserve"> službám v rozsahu popisu riešenia a súpisu všetkých nastavení a konfigurácií vykonaných </w:t>
            </w:r>
            <w:r w:rsidR="007F63CF">
              <w:rPr>
                <w:rFonts w:ascii="Cambria" w:hAnsi="Cambria"/>
                <w:color w:val="333333"/>
                <w:sz w:val="22"/>
                <w:szCs w:val="22"/>
              </w:rPr>
              <w:t>uchádzačom</w:t>
            </w:r>
            <w:r w:rsidRPr="00BC59FD">
              <w:rPr>
                <w:rFonts w:ascii="Cambria" w:hAnsi="Cambria"/>
                <w:color w:val="333333"/>
                <w:sz w:val="22"/>
                <w:szCs w:val="22"/>
              </w:rPr>
              <w:t>.</w:t>
            </w:r>
          </w:p>
        </w:tc>
      </w:tr>
    </w:tbl>
    <w:p w14:paraId="625B742C" w14:textId="77777777" w:rsidR="00391F26" w:rsidRDefault="00391F26" w:rsidP="00391F26">
      <w:pPr>
        <w:spacing w:after="120" w:line="240" w:lineRule="auto"/>
        <w:ind w:left="207"/>
        <w:rPr>
          <w:rFonts w:ascii="Cambria" w:hAnsi="Cambria"/>
          <w:b/>
          <w:bCs/>
          <w:szCs w:val="24"/>
        </w:rPr>
      </w:pPr>
    </w:p>
    <w:p w14:paraId="6984A0E9" w14:textId="1996EFF6" w:rsidR="00391F26" w:rsidRPr="007B1F09" w:rsidRDefault="00391F26" w:rsidP="00AE578E">
      <w:pPr>
        <w:numPr>
          <w:ilvl w:val="1"/>
          <w:numId w:val="21"/>
        </w:numPr>
        <w:tabs>
          <w:tab w:val="clear" w:pos="567"/>
        </w:tabs>
        <w:spacing w:line="240" w:lineRule="auto"/>
        <w:ind w:hanging="567"/>
        <w:rPr>
          <w:rFonts w:ascii="Cambria" w:hAnsi="Cambria"/>
          <w:b/>
          <w:bCs/>
          <w:sz w:val="22"/>
          <w:szCs w:val="22"/>
        </w:rPr>
      </w:pPr>
      <w:r w:rsidRPr="00AE578E">
        <w:rPr>
          <w:rFonts w:ascii="Cambria" w:hAnsi="Cambria"/>
          <w:b/>
          <w:bCs/>
          <w:sz w:val="22"/>
          <w:szCs w:val="22"/>
        </w:rPr>
        <w:t>Vecné</w:t>
      </w:r>
      <w:r w:rsidRPr="007B1F09">
        <w:rPr>
          <w:rFonts w:ascii="Cambria" w:hAnsi="Cambria"/>
          <w:b/>
          <w:bCs/>
          <w:sz w:val="22"/>
          <w:szCs w:val="22"/>
          <w:lang w:val="en-US"/>
        </w:rPr>
        <w:t xml:space="preserve"> </w:t>
      </w:r>
      <w:r w:rsidRPr="00AE578E">
        <w:rPr>
          <w:rFonts w:ascii="Cambria" w:hAnsi="Cambria"/>
          <w:b/>
          <w:bCs/>
          <w:sz w:val="22"/>
          <w:szCs w:val="22"/>
        </w:rPr>
        <w:t>požiadavky na cloudovú službu</w:t>
      </w:r>
    </w:p>
    <w:p w14:paraId="201DFE30" w14:textId="0EA05563" w:rsidR="00D65867" w:rsidRDefault="00D65867" w:rsidP="00AE578E">
      <w:pPr>
        <w:spacing w:after="60"/>
        <w:ind w:left="567"/>
        <w:rPr>
          <w:rFonts w:ascii="Cambria" w:hAnsi="Cambria"/>
          <w:sz w:val="22"/>
          <w:szCs w:val="22"/>
        </w:rPr>
      </w:pPr>
      <w:r w:rsidRPr="00391F26">
        <w:rPr>
          <w:rFonts w:ascii="Cambria" w:hAnsi="Cambria"/>
          <w:sz w:val="22"/>
          <w:szCs w:val="22"/>
        </w:rPr>
        <w:t>Verejný</w:t>
      </w:r>
      <w:r w:rsidRPr="00F91154">
        <w:rPr>
          <w:rFonts w:ascii="Cambria" w:hAnsi="Cambria"/>
          <w:sz w:val="22"/>
          <w:szCs w:val="22"/>
        </w:rPr>
        <w:t xml:space="preserve"> obstarávateľ požaduje </w:t>
      </w:r>
      <w:r w:rsidR="009132E2">
        <w:rPr>
          <w:rFonts w:ascii="Cambria" w:hAnsi="Cambria"/>
          <w:sz w:val="22"/>
          <w:szCs w:val="22"/>
        </w:rPr>
        <w:t xml:space="preserve">zriadenie a </w:t>
      </w:r>
      <w:r>
        <w:rPr>
          <w:rFonts w:ascii="Cambria" w:hAnsi="Cambria"/>
          <w:bCs/>
          <w:sz w:val="22"/>
          <w:szCs w:val="22"/>
        </w:rPr>
        <w:t>poskytovanie cloudovej služby</w:t>
      </w:r>
      <w:r w:rsidRPr="00F91154">
        <w:rPr>
          <w:rFonts w:ascii="Cambria" w:hAnsi="Cambria"/>
          <w:sz w:val="22"/>
          <w:szCs w:val="22"/>
        </w:rPr>
        <w:t>. Označenie, popis a</w:t>
      </w:r>
      <w:r w:rsidR="00036194">
        <w:rPr>
          <w:rFonts w:ascii="Cambria" w:hAnsi="Cambria"/>
          <w:sz w:val="22"/>
          <w:szCs w:val="22"/>
        </w:rPr>
        <w:t> </w:t>
      </w:r>
      <w:r w:rsidRPr="00F91154">
        <w:rPr>
          <w:rFonts w:ascii="Cambria" w:hAnsi="Cambria"/>
          <w:sz w:val="22"/>
          <w:szCs w:val="22"/>
        </w:rPr>
        <w:t>požadovan</w:t>
      </w:r>
      <w:r w:rsidR="00036194">
        <w:rPr>
          <w:rFonts w:ascii="Cambria" w:hAnsi="Cambria"/>
          <w:sz w:val="22"/>
          <w:szCs w:val="22"/>
        </w:rPr>
        <w:t>é trvanie</w:t>
      </w:r>
      <w:r w:rsidRPr="00F91154">
        <w:rPr>
          <w:rFonts w:ascii="Cambria" w:hAnsi="Cambria"/>
          <w:sz w:val="22"/>
          <w:szCs w:val="22"/>
        </w:rPr>
        <w:t xml:space="preserve"> </w:t>
      </w:r>
      <w:r w:rsidR="00036194">
        <w:rPr>
          <w:rFonts w:ascii="Cambria" w:hAnsi="Cambria"/>
          <w:sz w:val="22"/>
          <w:szCs w:val="22"/>
        </w:rPr>
        <w:t>sú</w:t>
      </w:r>
      <w:r w:rsidRPr="00F91154">
        <w:rPr>
          <w:rFonts w:ascii="Cambria" w:hAnsi="Cambria"/>
          <w:sz w:val="22"/>
          <w:szCs w:val="22"/>
        </w:rPr>
        <w:t xml:space="preserve"> uveden</w:t>
      </w:r>
      <w:r w:rsidR="00036194">
        <w:rPr>
          <w:rFonts w:ascii="Cambria" w:hAnsi="Cambria"/>
          <w:sz w:val="22"/>
          <w:szCs w:val="22"/>
        </w:rPr>
        <w:t>é</w:t>
      </w:r>
      <w:r w:rsidRPr="00F91154">
        <w:rPr>
          <w:rFonts w:ascii="Cambria" w:hAnsi="Cambria"/>
          <w:sz w:val="22"/>
          <w:szCs w:val="22"/>
        </w:rPr>
        <w:t xml:space="preserve"> v nasledujúcej tabuľke č. </w:t>
      </w:r>
      <w:r>
        <w:rPr>
          <w:rFonts w:ascii="Cambria" w:hAnsi="Cambria"/>
          <w:sz w:val="22"/>
          <w:szCs w:val="22"/>
        </w:rPr>
        <w:t>4</w:t>
      </w:r>
      <w:r w:rsidRPr="00F91154">
        <w:rPr>
          <w:rFonts w:ascii="Cambria" w:hAnsi="Cambria"/>
          <w:sz w:val="22"/>
          <w:szCs w:val="22"/>
        </w:rPr>
        <w:t>.</w:t>
      </w:r>
    </w:p>
    <w:p w14:paraId="39AD2E5C" w14:textId="77777777" w:rsidR="00391F26" w:rsidRDefault="00391F26">
      <w:pPr>
        <w:overflowPunct/>
        <w:autoSpaceDE/>
        <w:autoSpaceDN/>
        <w:adjustRightInd/>
        <w:spacing w:line="240" w:lineRule="auto"/>
        <w:jc w:val="left"/>
        <w:textAlignment w:val="auto"/>
        <w:rPr>
          <w:rFonts w:ascii="Cambria" w:hAnsi="Cambria"/>
          <w:b/>
          <w:bCs/>
          <w:iCs/>
          <w:sz w:val="22"/>
          <w:szCs w:val="22"/>
        </w:rPr>
      </w:pPr>
      <w:r>
        <w:rPr>
          <w:rFonts w:ascii="Cambria" w:hAnsi="Cambria"/>
          <w:b/>
          <w:bCs/>
          <w:iCs/>
          <w:sz w:val="22"/>
          <w:szCs w:val="22"/>
        </w:rPr>
        <w:br w:type="page"/>
      </w:r>
    </w:p>
    <w:p w14:paraId="43D85EBB" w14:textId="68E179EB" w:rsidR="00391F26" w:rsidRPr="00CE6BBB" w:rsidRDefault="00391F26" w:rsidP="00AE578E">
      <w:pPr>
        <w:pStyle w:val="weeklies"/>
        <w:overflowPunct/>
        <w:autoSpaceDE/>
        <w:autoSpaceDN/>
        <w:adjustRightInd/>
        <w:spacing w:after="100"/>
        <w:ind w:left="567"/>
        <w:jc w:val="left"/>
        <w:textAlignment w:val="auto"/>
        <w:rPr>
          <w:rFonts w:ascii="Cambria" w:hAnsi="Cambria"/>
          <w:bCs/>
          <w:sz w:val="22"/>
          <w:szCs w:val="22"/>
          <w:lang w:val="sk-SK"/>
        </w:rPr>
      </w:pPr>
      <w:r w:rsidRPr="00466543">
        <w:rPr>
          <w:rFonts w:ascii="Cambria" w:hAnsi="Cambria"/>
          <w:b/>
          <w:bCs/>
          <w:iCs/>
          <w:sz w:val="22"/>
          <w:szCs w:val="22"/>
          <w:lang w:val="sk-SK"/>
        </w:rPr>
        <w:lastRenderedPageBreak/>
        <w:t xml:space="preserve">Tabuľka č. </w:t>
      </w:r>
      <w:r>
        <w:rPr>
          <w:rFonts w:ascii="Cambria" w:hAnsi="Cambria"/>
          <w:b/>
          <w:bCs/>
          <w:iCs/>
          <w:sz w:val="22"/>
          <w:szCs w:val="22"/>
          <w:lang w:val="sk-SK"/>
        </w:rPr>
        <w:t>4</w:t>
      </w:r>
      <w:r w:rsidR="009132E2">
        <w:rPr>
          <w:rFonts w:ascii="Cambria" w:hAnsi="Cambria"/>
          <w:iCs/>
          <w:sz w:val="22"/>
          <w:szCs w:val="22"/>
          <w:lang w:val="sk-SK"/>
        </w:rPr>
        <w:t xml:space="preserve"> – </w:t>
      </w:r>
      <w:r w:rsidRPr="00B06E40">
        <w:rPr>
          <w:rFonts w:ascii="Cambria" w:hAnsi="Cambria"/>
          <w:iCs/>
          <w:sz w:val="22"/>
          <w:szCs w:val="22"/>
          <w:lang w:val="sk-SK"/>
        </w:rPr>
        <w:t>Označenie</w:t>
      </w:r>
      <w:r w:rsidR="00B94F0C">
        <w:rPr>
          <w:rFonts w:ascii="Cambria" w:hAnsi="Cambria"/>
          <w:iCs/>
          <w:sz w:val="22"/>
          <w:szCs w:val="22"/>
          <w:lang w:val="sk-SK"/>
        </w:rPr>
        <w:t xml:space="preserve"> a</w:t>
      </w:r>
      <w:r w:rsidRPr="00B06E40">
        <w:rPr>
          <w:rFonts w:ascii="Cambria" w:hAnsi="Cambria"/>
          <w:iCs/>
          <w:sz w:val="22"/>
          <w:szCs w:val="22"/>
          <w:lang w:val="sk-SK"/>
        </w:rPr>
        <w:t xml:space="preserve"> popis </w:t>
      </w:r>
      <w:r w:rsidRPr="00151418">
        <w:rPr>
          <w:rFonts w:ascii="Cambria" w:hAnsi="Cambria"/>
          <w:bCs/>
          <w:sz w:val="22"/>
          <w:szCs w:val="22"/>
          <w:lang w:val="sk-SK"/>
        </w:rPr>
        <w:t>po</w:t>
      </w:r>
      <w:r w:rsidR="001954D9">
        <w:rPr>
          <w:rFonts w:ascii="Cambria" w:hAnsi="Cambria"/>
          <w:bCs/>
          <w:sz w:val="22"/>
          <w:szCs w:val="22"/>
          <w:lang w:val="sk-SK"/>
        </w:rPr>
        <w:t xml:space="preserve">žadovanej </w:t>
      </w:r>
      <w:r w:rsidRPr="00151418">
        <w:rPr>
          <w:rFonts w:ascii="Cambria" w:hAnsi="Cambria"/>
          <w:bCs/>
          <w:sz w:val="22"/>
          <w:szCs w:val="22"/>
          <w:lang w:val="sk-SK"/>
        </w:rPr>
        <w:t>cloudovej služby</w:t>
      </w:r>
    </w:p>
    <w:tbl>
      <w:tblPr>
        <w:tblW w:w="8151" w:type="dxa"/>
        <w:jc w:val="center"/>
        <w:tblLook w:val="0000" w:firstRow="0" w:lastRow="0" w:firstColumn="0" w:lastColumn="0" w:noHBand="0" w:noVBand="0"/>
      </w:tblPr>
      <w:tblGrid>
        <w:gridCol w:w="1210"/>
        <w:gridCol w:w="1863"/>
        <w:gridCol w:w="3421"/>
        <w:gridCol w:w="1657"/>
      </w:tblGrid>
      <w:tr w:rsidR="00D65867" w:rsidRPr="00505420" w14:paraId="7133FB10" w14:textId="77777777" w:rsidTr="00AE578E">
        <w:trPr>
          <w:trHeight w:val="511"/>
          <w:jc w:val="center"/>
        </w:trPr>
        <w:tc>
          <w:tcPr>
            <w:tcW w:w="1210"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5EB70792" w14:textId="77777777" w:rsidR="00D65867" w:rsidRPr="006A58F2" w:rsidRDefault="00D65867" w:rsidP="00C742C4">
            <w:pPr>
              <w:jc w:val="center"/>
              <w:rPr>
                <w:rFonts w:ascii="Cambria" w:hAnsi="Cambria"/>
                <w:b/>
                <w:bCs/>
                <w:sz w:val="22"/>
                <w:szCs w:val="22"/>
              </w:rPr>
            </w:pPr>
            <w:r w:rsidRPr="006A58F2">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561F30B6" w14:textId="34E3F1FD" w:rsidR="00D65867" w:rsidRPr="006A58F2" w:rsidRDefault="00D65867" w:rsidP="001954D9">
            <w:pPr>
              <w:jc w:val="center"/>
              <w:rPr>
                <w:rFonts w:ascii="Cambria" w:hAnsi="Cambria"/>
                <w:b/>
                <w:bCs/>
                <w:sz w:val="22"/>
                <w:szCs w:val="22"/>
              </w:rPr>
            </w:pPr>
            <w:r w:rsidRPr="006A58F2">
              <w:rPr>
                <w:rFonts w:ascii="Cambria" w:hAnsi="Cambria"/>
                <w:b/>
                <w:bCs/>
                <w:sz w:val="22"/>
                <w:szCs w:val="22"/>
              </w:rPr>
              <w:t>Označenie</w:t>
            </w:r>
          </w:p>
        </w:tc>
        <w:tc>
          <w:tcPr>
            <w:tcW w:w="3421" w:type="dxa"/>
            <w:tcBorders>
              <w:top w:val="single" w:sz="8" w:space="0" w:color="auto"/>
              <w:left w:val="single" w:sz="2" w:space="0" w:color="auto"/>
              <w:bottom w:val="single" w:sz="2" w:space="0" w:color="auto"/>
              <w:right w:val="single" w:sz="2" w:space="0" w:color="auto"/>
            </w:tcBorders>
            <w:shd w:val="clear" w:color="auto" w:fill="D9D9D9"/>
            <w:vAlign w:val="center"/>
          </w:tcPr>
          <w:p w14:paraId="059C8D56" w14:textId="77777777" w:rsidR="00D65867" w:rsidRPr="006A58F2" w:rsidRDefault="00D65867" w:rsidP="00C742C4">
            <w:pPr>
              <w:jc w:val="center"/>
              <w:rPr>
                <w:rFonts w:ascii="Cambria" w:hAnsi="Cambria"/>
                <w:b/>
                <w:bCs/>
                <w:sz w:val="22"/>
                <w:szCs w:val="22"/>
              </w:rPr>
            </w:pPr>
            <w:r w:rsidRPr="006A58F2">
              <w:rPr>
                <w:rFonts w:ascii="Cambria" w:hAnsi="Cambria"/>
                <w:b/>
                <w:bCs/>
                <w:sz w:val="22"/>
                <w:szCs w:val="22"/>
              </w:rPr>
              <w:t>Popis</w:t>
            </w:r>
          </w:p>
        </w:tc>
        <w:tc>
          <w:tcPr>
            <w:tcW w:w="1657" w:type="dxa"/>
            <w:tcBorders>
              <w:top w:val="single" w:sz="8" w:space="0" w:color="auto"/>
              <w:left w:val="single" w:sz="2" w:space="0" w:color="auto"/>
              <w:bottom w:val="single" w:sz="2" w:space="0" w:color="auto"/>
              <w:right w:val="single" w:sz="8" w:space="0" w:color="auto"/>
            </w:tcBorders>
            <w:shd w:val="clear" w:color="auto" w:fill="D9D9D9"/>
            <w:vAlign w:val="center"/>
          </w:tcPr>
          <w:p w14:paraId="61E6E033" w14:textId="77777777" w:rsidR="00D65867" w:rsidRPr="008109BE" w:rsidRDefault="00F20A44" w:rsidP="007B1F09">
            <w:pPr>
              <w:jc w:val="center"/>
              <w:rPr>
                <w:rFonts w:ascii="Cambria" w:hAnsi="Cambria"/>
                <w:sz w:val="22"/>
                <w:szCs w:val="22"/>
              </w:rPr>
            </w:pPr>
            <w:r>
              <w:rPr>
                <w:rFonts w:ascii="Cambria" w:hAnsi="Cambria"/>
                <w:b/>
                <w:bCs/>
                <w:sz w:val="22"/>
                <w:szCs w:val="22"/>
              </w:rPr>
              <w:t>Trvanie</w:t>
            </w:r>
          </w:p>
        </w:tc>
      </w:tr>
      <w:tr w:rsidR="00D65867" w:rsidRPr="00505420" w14:paraId="0622AD4B" w14:textId="77777777" w:rsidTr="00AE578E">
        <w:trPr>
          <w:trHeight w:val="255"/>
          <w:jc w:val="center"/>
        </w:trPr>
        <w:tc>
          <w:tcPr>
            <w:tcW w:w="1210" w:type="dxa"/>
            <w:tcBorders>
              <w:top w:val="single" w:sz="4" w:space="0" w:color="auto"/>
              <w:left w:val="single" w:sz="2" w:space="0" w:color="auto"/>
              <w:bottom w:val="single" w:sz="4" w:space="0" w:color="auto"/>
              <w:right w:val="single" w:sz="2" w:space="0" w:color="auto"/>
            </w:tcBorders>
            <w:noWrap/>
            <w:vAlign w:val="center"/>
          </w:tcPr>
          <w:p w14:paraId="72337C49" w14:textId="4E806019" w:rsidR="00D65867" w:rsidRPr="00DF5173" w:rsidRDefault="00800DD1" w:rsidP="00AE578E">
            <w:pPr>
              <w:jc w:val="center"/>
              <w:rPr>
                <w:rFonts w:ascii="Cambria" w:hAnsi="Cambria"/>
                <w:b/>
                <w:bCs/>
                <w:sz w:val="22"/>
                <w:szCs w:val="22"/>
              </w:rPr>
            </w:pPr>
            <w:r w:rsidRPr="00DF5173">
              <w:rPr>
                <w:rFonts w:ascii="Cambria" w:hAnsi="Cambria"/>
                <w:b/>
                <w:bCs/>
                <w:sz w:val="22"/>
                <w:szCs w:val="22"/>
              </w:rPr>
              <w:t>8.</w:t>
            </w:r>
          </w:p>
        </w:tc>
        <w:tc>
          <w:tcPr>
            <w:tcW w:w="1863" w:type="dxa"/>
            <w:tcBorders>
              <w:top w:val="single" w:sz="2" w:space="0" w:color="auto"/>
              <w:left w:val="single" w:sz="2" w:space="0" w:color="auto"/>
              <w:bottom w:val="single" w:sz="2" w:space="0" w:color="auto"/>
              <w:right w:val="single" w:sz="2" w:space="0" w:color="auto"/>
            </w:tcBorders>
            <w:noWrap/>
            <w:vAlign w:val="center"/>
          </w:tcPr>
          <w:p w14:paraId="3C33F6E1" w14:textId="3DD71FC7" w:rsidR="00D65867" w:rsidRPr="0017464C" w:rsidRDefault="00D65867" w:rsidP="00C742C4">
            <w:pPr>
              <w:rPr>
                <w:rFonts w:ascii="Cambria" w:hAnsi="Cambria"/>
                <w:color w:val="000000"/>
                <w:sz w:val="22"/>
                <w:szCs w:val="22"/>
              </w:rPr>
            </w:pPr>
            <w:r w:rsidRPr="00DF5173">
              <w:rPr>
                <w:rFonts w:ascii="Cambria" w:hAnsi="Cambria"/>
                <w:b/>
                <w:bCs/>
                <w:color w:val="000000"/>
                <w:sz w:val="22"/>
                <w:szCs w:val="22"/>
              </w:rPr>
              <w:t>Cloudová služba</w:t>
            </w:r>
            <w:r w:rsidR="00DB6A7F">
              <w:rPr>
                <w:rFonts w:ascii="Cambria" w:hAnsi="Cambria"/>
                <w:color w:val="000000"/>
                <w:sz w:val="22"/>
                <w:szCs w:val="22"/>
              </w:rPr>
              <w:t xml:space="preserve"> s dostupnosťou služby 99,99 %</w:t>
            </w:r>
          </w:p>
        </w:tc>
        <w:tc>
          <w:tcPr>
            <w:tcW w:w="3421" w:type="dxa"/>
            <w:tcBorders>
              <w:top w:val="single" w:sz="2" w:space="0" w:color="auto"/>
              <w:left w:val="single" w:sz="2" w:space="0" w:color="auto"/>
              <w:bottom w:val="single" w:sz="2" w:space="0" w:color="auto"/>
              <w:right w:val="single" w:sz="2" w:space="0" w:color="auto"/>
            </w:tcBorders>
          </w:tcPr>
          <w:p w14:paraId="3092E10B" w14:textId="2DF36D9C" w:rsidR="00D65867" w:rsidRPr="006A58F2" w:rsidRDefault="00CD5354" w:rsidP="007B1F09">
            <w:pPr>
              <w:jc w:val="left"/>
              <w:rPr>
                <w:rFonts w:ascii="Cambria" w:hAnsi="Cambria"/>
                <w:color w:val="333333"/>
                <w:sz w:val="22"/>
                <w:szCs w:val="22"/>
              </w:rPr>
            </w:pPr>
            <w:r>
              <w:rPr>
                <w:rFonts w:ascii="Cambria" w:hAnsi="Cambria"/>
                <w:color w:val="333333"/>
                <w:sz w:val="22"/>
                <w:szCs w:val="22"/>
              </w:rPr>
              <w:t>Zriadenie a z</w:t>
            </w:r>
            <w:r w:rsidR="00594732" w:rsidRPr="00594732">
              <w:rPr>
                <w:rFonts w:ascii="Cambria" w:hAnsi="Cambria"/>
                <w:color w:val="333333"/>
                <w:sz w:val="22"/>
                <w:szCs w:val="22"/>
              </w:rPr>
              <w:t xml:space="preserve">abezpečovanie vysokej dostupnosti dodaných Web Application Firewallov formou poskytovania dynamických DNS záznamov klientom pripájajúcim sa z prostredia Internetu. Sledovanie a vyhodnocovanie stavu dodaných Web Application Firewallov kontrolou dostupnosti HTTP/HTTPS služby na definovanom porte každých 10 sekúnd, alebo </w:t>
            </w:r>
            <w:r w:rsidR="00F0313E" w:rsidRPr="00594732">
              <w:rPr>
                <w:rFonts w:ascii="Cambria" w:hAnsi="Cambria"/>
                <w:color w:val="333333"/>
                <w:sz w:val="22"/>
                <w:szCs w:val="22"/>
              </w:rPr>
              <w:t>častejšie</w:t>
            </w:r>
            <w:r w:rsidR="00594732" w:rsidRPr="00594732">
              <w:rPr>
                <w:rFonts w:ascii="Cambria" w:hAnsi="Cambria"/>
                <w:color w:val="333333"/>
                <w:sz w:val="22"/>
                <w:szCs w:val="22"/>
              </w:rPr>
              <w:t>. Smerovanie klientov pomocou DNS na primárne pracovisko objednávateľa, pri výpadku zariadenia na primárnom pracovisku zabezpečiť automatické presmerovanie klientov na záložné pracovisko. Po opätovnom sprevádzkovaní zariadenia na primárnom pracovisku zabezpečiť automatické spätné presmerovanie klientov na primárne pracovisko (</w:t>
            </w:r>
            <w:proofErr w:type="spellStart"/>
            <w:r w:rsidR="00594732" w:rsidRPr="00594732">
              <w:rPr>
                <w:rFonts w:ascii="Cambria" w:hAnsi="Cambria"/>
                <w:color w:val="333333"/>
                <w:sz w:val="22"/>
                <w:szCs w:val="22"/>
              </w:rPr>
              <w:t>failover</w:t>
            </w:r>
            <w:proofErr w:type="spellEnd"/>
            <w:r w:rsidR="00594732" w:rsidRPr="00594732">
              <w:rPr>
                <w:rFonts w:ascii="Cambria" w:hAnsi="Cambria"/>
                <w:color w:val="333333"/>
                <w:sz w:val="22"/>
                <w:szCs w:val="22"/>
              </w:rPr>
              <w:t xml:space="preserve"> / </w:t>
            </w:r>
            <w:proofErr w:type="spellStart"/>
            <w:r w:rsidR="00594732" w:rsidRPr="00594732">
              <w:rPr>
                <w:rFonts w:ascii="Cambria" w:hAnsi="Cambria"/>
                <w:color w:val="333333"/>
                <w:sz w:val="22"/>
                <w:szCs w:val="22"/>
              </w:rPr>
              <w:t>failback</w:t>
            </w:r>
            <w:proofErr w:type="spellEnd"/>
            <w:r w:rsidR="00594732" w:rsidRPr="00594732">
              <w:rPr>
                <w:rFonts w:ascii="Cambria" w:hAnsi="Cambria"/>
                <w:color w:val="333333"/>
                <w:sz w:val="22"/>
                <w:szCs w:val="22"/>
              </w:rPr>
              <w:t>).</w:t>
            </w:r>
            <w:r w:rsidR="00594732">
              <w:rPr>
                <w:rFonts w:ascii="Cambria" w:hAnsi="Cambria"/>
                <w:color w:val="333333"/>
                <w:sz w:val="22"/>
                <w:szCs w:val="22"/>
              </w:rPr>
              <w:t xml:space="preserve"> </w:t>
            </w:r>
            <w:r w:rsidR="00594732" w:rsidRPr="00074BAC">
              <w:rPr>
                <w:rFonts w:ascii="Cambria" w:hAnsi="Cambria"/>
                <w:b/>
                <w:bCs/>
                <w:color w:val="333333"/>
                <w:sz w:val="22"/>
                <w:szCs w:val="22"/>
              </w:rPr>
              <w:t>Súčasne využívaná služba je založená na c</w:t>
            </w:r>
            <w:r w:rsidR="00D65867" w:rsidRPr="00074BAC">
              <w:rPr>
                <w:rFonts w:ascii="Cambria" w:hAnsi="Cambria"/>
                <w:b/>
                <w:bCs/>
                <w:color w:val="333333"/>
                <w:sz w:val="22"/>
                <w:szCs w:val="22"/>
              </w:rPr>
              <w:t>loudov</w:t>
            </w:r>
            <w:r w:rsidR="00594732" w:rsidRPr="00074BAC">
              <w:rPr>
                <w:rFonts w:ascii="Cambria" w:hAnsi="Cambria"/>
                <w:b/>
                <w:bCs/>
                <w:color w:val="333333"/>
                <w:sz w:val="22"/>
                <w:szCs w:val="22"/>
              </w:rPr>
              <w:t xml:space="preserve">ej </w:t>
            </w:r>
            <w:r w:rsidR="00D65867" w:rsidRPr="00074BAC">
              <w:rPr>
                <w:rFonts w:ascii="Cambria" w:hAnsi="Cambria"/>
                <w:b/>
                <w:bCs/>
                <w:color w:val="333333"/>
                <w:sz w:val="22"/>
                <w:szCs w:val="22"/>
              </w:rPr>
              <w:t>služb</w:t>
            </w:r>
            <w:r w:rsidR="00594732" w:rsidRPr="00074BAC">
              <w:rPr>
                <w:rFonts w:ascii="Cambria" w:hAnsi="Cambria"/>
                <w:b/>
                <w:bCs/>
                <w:color w:val="333333"/>
                <w:sz w:val="22"/>
                <w:szCs w:val="22"/>
              </w:rPr>
              <w:t>e</w:t>
            </w:r>
            <w:r w:rsidR="00D65867" w:rsidRPr="00074BAC">
              <w:rPr>
                <w:rFonts w:ascii="Cambria" w:hAnsi="Cambria"/>
                <w:b/>
                <w:bCs/>
                <w:color w:val="333333"/>
                <w:sz w:val="22"/>
                <w:szCs w:val="22"/>
              </w:rPr>
              <w:t xml:space="preserve"> MICROSOFT</w:t>
            </w:r>
            <w:r w:rsidR="00796005" w:rsidRPr="00074BAC">
              <w:rPr>
                <w:rFonts w:ascii="Cambria" w:hAnsi="Cambria"/>
                <w:b/>
                <w:bCs/>
                <w:color w:val="333333"/>
                <w:sz w:val="22"/>
                <w:szCs w:val="22"/>
              </w:rPr>
              <w:t>.</w:t>
            </w:r>
          </w:p>
        </w:tc>
        <w:tc>
          <w:tcPr>
            <w:tcW w:w="1657" w:type="dxa"/>
            <w:tcBorders>
              <w:top w:val="single" w:sz="2" w:space="0" w:color="auto"/>
              <w:left w:val="single" w:sz="2" w:space="0" w:color="auto"/>
              <w:bottom w:val="single" w:sz="2" w:space="0" w:color="auto"/>
              <w:right w:val="single" w:sz="2" w:space="0" w:color="auto"/>
            </w:tcBorders>
            <w:noWrap/>
            <w:vAlign w:val="center"/>
          </w:tcPr>
          <w:p w14:paraId="0DD02B88" w14:textId="77777777" w:rsidR="008063E0" w:rsidRPr="006A58F2" w:rsidRDefault="009132E2" w:rsidP="00C742C4">
            <w:pPr>
              <w:jc w:val="center"/>
              <w:rPr>
                <w:rFonts w:ascii="Cambria" w:hAnsi="Cambria"/>
                <w:color w:val="000000"/>
                <w:sz w:val="22"/>
                <w:szCs w:val="22"/>
              </w:rPr>
            </w:pPr>
            <w:r>
              <w:rPr>
                <w:rFonts w:ascii="Cambria" w:hAnsi="Cambria"/>
                <w:color w:val="000000"/>
                <w:sz w:val="22"/>
                <w:szCs w:val="22"/>
              </w:rPr>
              <w:t>72 mesiacov</w:t>
            </w:r>
          </w:p>
        </w:tc>
      </w:tr>
    </w:tbl>
    <w:p w14:paraId="2638E5D2" w14:textId="77777777" w:rsidR="00CD5354" w:rsidRPr="00BB3948" w:rsidRDefault="00CD5354" w:rsidP="00CD5354">
      <w:pPr>
        <w:ind w:left="426"/>
        <w:rPr>
          <w:rFonts w:ascii="Cambria" w:hAnsi="Cambria"/>
          <w:sz w:val="22"/>
          <w:szCs w:val="22"/>
        </w:rPr>
      </w:pPr>
      <w:r w:rsidRPr="00BB3948">
        <w:rPr>
          <w:rFonts w:ascii="Cambria" w:hAnsi="Cambria"/>
          <w:iCs/>
          <w:sz w:val="22"/>
          <w:szCs w:val="22"/>
        </w:rPr>
        <w:t xml:space="preserve">Požadovaný spôsob </w:t>
      </w:r>
      <w:r w:rsidRPr="00BB3948">
        <w:rPr>
          <w:rFonts w:ascii="Cambria" w:hAnsi="Cambria"/>
          <w:sz w:val="22"/>
          <w:szCs w:val="22"/>
        </w:rPr>
        <w:t>fakturácie</w:t>
      </w:r>
      <w:r>
        <w:rPr>
          <w:rFonts w:ascii="Cambria" w:hAnsi="Cambria"/>
          <w:sz w:val="22"/>
          <w:szCs w:val="22"/>
        </w:rPr>
        <w:t>: štvrťročne po poskytnutí služby.</w:t>
      </w:r>
    </w:p>
    <w:p w14:paraId="6FD56348" w14:textId="77777777" w:rsidR="00D71FFF" w:rsidRPr="00151418" w:rsidRDefault="00D71FFF" w:rsidP="00D3698C"/>
    <w:p w14:paraId="684EB19F" w14:textId="137042BF" w:rsidR="00D3698C" w:rsidRPr="007B1F09" w:rsidRDefault="00D3698C" w:rsidP="00AE578E">
      <w:pPr>
        <w:numPr>
          <w:ilvl w:val="1"/>
          <w:numId w:val="2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na servisnú podporu </w:t>
      </w:r>
      <w:r w:rsidR="004814BC">
        <w:rPr>
          <w:rFonts w:ascii="Cambria" w:hAnsi="Cambria"/>
          <w:b/>
          <w:bCs/>
          <w:sz w:val="22"/>
          <w:szCs w:val="22"/>
        </w:rPr>
        <w:t>uchádzača</w:t>
      </w:r>
      <w:r w:rsidR="00800DD1">
        <w:rPr>
          <w:rFonts w:ascii="Cambria" w:hAnsi="Cambria"/>
          <w:b/>
          <w:bCs/>
          <w:sz w:val="22"/>
          <w:szCs w:val="22"/>
        </w:rPr>
        <w:t xml:space="preserve"> &lt;9.&gt;</w:t>
      </w:r>
    </w:p>
    <w:p w14:paraId="2E011354" w14:textId="4E767CD0" w:rsidR="00642ECD" w:rsidRDefault="00642ECD" w:rsidP="00AE578E">
      <w:pPr>
        <w:spacing w:after="60"/>
        <w:ind w:left="567"/>
        <w:rPr>
          <w:rFonts w:ascii="Cambria" w:hAnsi="Cambria"/>
          <w:sz w:val="22"/>
          <w:szCs w:val="22"/>
        </w:rPr>
      </w:pPr>
      <w:r w:rsidRPr="00F91154">
        <w:rPr>
          <w:rFonts w:ascii="Cambria" w:hAnsi="Cambria"/>
          <w:sz w:val="22"/>
          <w:szCs w:val="22"/>
        </w:rPr>
        <w:t xml:space="preserve">Verejný obstarávateľ požaduje </w:t>
      </w:r>
      <w:r w:rsidRPr="003C1F00">
        <w:rPr>
          <w:rFonts w:ascii="Cambria" w:hAnsi="Cambria"/>
          <w:bCs/>
          <w:sz w:val="22"/>
          <w:szCs w:val="22"/>
        </w:rPr>
        <w:t>poskytovanie servis</w:t>
      </w:r>
      <w:r w:rsidR="00036194">
        <w:rPr>
          <w:rFonts w:ascii="Cambria" w:hAnsi="Cambria"/>
          <w:bCs/>
          <w:sz w:val="22"/>
          <w:szCs w:val="22"/>
        </w:rPr>
        <w:t xml:space="preserve">nej podpory </w:t>
      </w:r>
      <w:r w:rsidRPr="003C1F00">
        <w:rPr>
          <w:rFonts w:ascii="Cambria" w:hAnsi="Cambria"/>
          <w:bCs/>
          <w:sz w:val="22"/>
          <w:szCs w:val="22"/>
        </w:rPr>
        <w:t xml:space="preserve">pre </w:t>
      </w:r>
      <w:r w:rsidR="00B94F0C" w:rsidRPr="00CF3FCB">
        <w:rPr>
          <w:rFonts w:ascii="Cambria" w:hAnsi="Cambria"/>
          <w:bCs/>
          <w:sz w:val="22"/>
          <w:szCs w:val="22"/>
        </w:rPr>
        <w:t>Web Application Firewall</w:t>
      </w:r>
      <w:r w:rsidR="00B94F0C">
        <w:rPr>
          <w:rFonts w:ascii="Cambria" w:hAnsi="Cambria"/>
          <w:bCs/>
          <w:sz w:val="22"/>
          <w:szCs w:val="22"/>
        </w:rPr>
        <w:t xml:space="preserve"> </w:t>
      </w:r>
      <w:r w:rsidRPr="003C1F00">
        <w:rPr>
          <w:rFonts w:ascii="Cambria" w:hAnsi="Cambria"/>
          <w:bCs/>
          <w:sz w:val="22"/>
          <w:szCs w:val="22"/>
        </w:rPr>
        <w:t>a</w:t>
      </w:r>
      <w:r w:rsidR="008C2341">
        <w:rPr>
          <w:rFonts w:ascii="Cambria" w:hAnsi="Cambria"/>
          <w:bCs/>
          <w:sz w:val="22"/>
          <w:szCs w:val="22"/>
        </w:rPr>
        <w:t> sprá</w:t>
      </w:r>
      <w:r w:rsidR="009A3D05">
        <w:rPr>
          <w:rFonts w:ascii="Cambria" w:hAnsi="Cambria"/>
          <w:bCs/>
          <w:sz w:val="22"/>
          <w:szCs w:val="22"/>
        </w:rPr>
        <w:t>v</w:t>
      </w:r>
      <w:r w:rsidR="008C2341">
        <w:rPr>
          <w:rFonts w:ascii="Cambria" w:hAnsi="Cambria"/>
          <w:bCs/>
          <w:sz w:val="22"/>
          <w:szCs w:val="22"/>
        </w:rPr>
        <w:t xml:space="preserve">u </w:t>
      </w:r>
      <w:r w:rsidRPr="003C1F00">
        <w:rPr>
          <w:rFonts w:ascii="Cambria" w:hAnsi="Cambria"/>
          <w:bCs/>
          <w:sz w:val="22"/>
          <w:szCs w:val="22"/>
        </w:rPr>
        <w:t>cloudov</w:t>
      </w:r>
      <w:r w:rsidR="008C2341">
        <w:rPr>
          <w:rFonts w:ascii="Cambria" w:hAnsi="Cambria"/>
          <w:bCs/>
          <w:sz w:val="22"/>
          <w:szCs w:val="22"/>
        </w:rPr>
        <w:t>ej</w:t>
      </w:r>
      <w:r w:rsidRPr="003C1F00">
        <w:rPr>
          <w:rFonts w:ascii="Cambria" w:hAnsi="Cambria"/>
          <w:bCs/>
          <w:sz w:val="22"/>
          <w:szCs w:val="22"/>
        </w:rPr>
        <w:t xml:space="preserve"> služb</w:t>
      </w:r>
      <w:r w:rsidR="008C2341">
        <w:rPr>
          <w:rFonts w:ascii="Cambria" w:hAnsi="Cambria"/>
          <w:bCs/>
          <w:sz w:val="22"/>
          <w:szCs w:val="22"/>
        </w:rPr>
        <w:t>y</w:t>
      </w:r>
      <w:r w:rsidRPr="00F91154">
        <w:rPr>
          <w:rFonts w:ascii="Cambria" w:hAnsi="Cambria"/>
          <w:sz w:val="22"/>
          <w:szCs w:val="22"/>
        </w:rPr>
        <w:t>.</w:t>
      </w:r>
      <w:r>
        <w:rPr>
          <w:rFonts w:ascii="Cambria" w:hAnsi="Cambria"/>
          <w:sz w:val="22"/>
          <w:szCs w:val="22"/>
        </w:rPr>
        <w:t xml:space="preserve"> </w:t>
      </w:r>
      <w:r w:rsidRPr="00F91154">
        <w:rPr>
          <w:rFonts w:ascii="Cambria" w:hAnsi="Cambria"/>
          <w:sz w:val="22"/>
          <w:szCs w:val="22"/>
        </w:rPr>
        <w:t>Označenie, popis a</w:t>
      </w:r>
      <w:r w:rsidR="00F20A44">
        <w:rPr>
          <w:rFonts w:ascii="Cambria" w:hAnsi="Cambria"/>
          <w:sz w:val="22"/>
          <w:szCs w:val="22"/>
        </w:rPr>
        <w:t> </w:t>
      </w:r>
      <w:r w:rsidRPr="00F91154">
        <w:rPr>
          <w:rFonts w:ascii="Cambria" w:hAnsi="Cambria"/>
          <w:sz w:val="22"/>
          <w:szCs w:val="22"/>
        </w:rPr>
        <w:t>požadovan</w:t>
      </w:r>
      <w:r w:rsidR="00F20A44">
        <w:rPr>
          <w:rFonts w:ascii="Cambria" w:hAnsi="Cambria"/>
          <w:sz w:val="22"/>
          <w:szCs w:val="22"/>
        </w:rPr>
        <w:t>é trvanie poskytovania služieb sú</w:t>
      </w:r>
      <w:r w:rsidRPr="00F91154">
        <w:rPr>
          <w:rFonts w:ascii="Cambria" w:hAnsi="Cambria"/>
          <w:sz w:val="22"/>
          <w:szCs w:val="22"/>
        </w:rPr>
        <w:t xml:space="preserve"> uveden</w:t>
      </w:r>
      <w:r w:rsidR="00F20A44">
        <w:rPr>
          <w:rFonts w:ascii="Cambria" w:hAnsi="Cambria"/>
          <w:sz w:val="22"/>
          <w:szCs w:val="22"/>
        </w:rPr>
        <w:t>é</w:t>
      </w:r>
      <w:r w:rsidRPr="00F91154">
        <w:rPr>
          <w:rFonts w:ascii="Cambria" w:hAnsi="Cambria"/>
          <w:sz w:val="22"/>
          <w:szCs w:val="22"/>
        </w:rPr>
        <w:t xml:space="preserve"> v nasledujúcej tabuľke č.</w:t>
      </w:r>
      <w:r>
        <w:rPr>
          <w:rFonts w:ascii="Cambria" w:hAnsi="Cambria"/>
          <w:sz w:val="22"/>
          <w:szCs w:val="22"/>
        </w:rPr>
        <w:t xml:space="preserve"> 5</w:t>
      </w:r>
      <w:r w:rsidRPr="00F91154">
        <w:rPr>
          <w:rFonts w:ascii="Cambria" w:hAnsi="Cambria"/>
          <w:sz w:val="22"/>
          <w:szCs w:val="22"/>
        </w:rPr>
        <w:t>.</w:t>
      </w:r>
    </w:p>
    <w:p w14:paraId="7A4F4CF0" w14:textId="77777777" w:rsidR="00DA6432" w:rsidRDefault="00DA6432">
      <w:pPr>
        <w:overflowPunct/>
        <w:autoSpaceDE/>
        <w:autoSpaceDN/>
        <w:adjustRightInd/>
        <w:spacing w:line="240" w:lineRule="auto"/>
        <w:jc w:val="left"/>
        <w:textAlignment w:val="auto"/>
        <w:rPr>
          <w:rFonts w:ascii="Cambria" w:hAnsi="Cambria"/>
          <w:b/>
          <w:bCs/>
          <w:iCs/>
          <w:sz w:val="22"/>
          <w:szCs w:val="22"/>
        </w:rPr>
      </w:pPr>
      <w:r>
        <w:rPr>
          <w:rFonts w:ascii="Cambria" w:hAnsi="Cambria"/>
          <w:b/>
          <w:bCs/>
          <w:iCs/>
          <w:sz w:val="22"/>
          <w:szCs w:val="22"/>
        </w:rPr>
        <w:br w:type="page"/>
      </w:r>
    </w:p>
    <w:p w14:paraId="4F4781B5" w14:textId="09D3A387" w:rsidR="00DA6432" w:rsidRPr="00F91154" w:rsidRDefault="00DA6432" w:rsidP="00AE578E">
      <w:pPr>
        <w:spacing w:after="100" w:line="240" w:lineRule="auto"/>
        <w:ind w:left="567"/>
        <w:rPr>
          <w:rFonts w:ascii="Cambria" w:hAnsi="Cambria"/>
          <w:sz w:val="22"/>
          <w:szCs w:val="22"/>
        </w:rPr>
      </w:pPr>
      <w:r w:rsidRPr="00466543">
        <w:rPr>
          <w:rFonts w:ascii="Cambria" w:hAnsi="Cambria"/>
          <w:b/>
          <w:bCs/>
          <w:iCs/>
          <w:sz w:val="22"/>
          <w:szCs w:val="22"/>
        </w:rPr>
        <w:lastRenderedPageBreak/>
        <w:t xml:space="preserve">Tabuľka č. </w:t>
      </w:r>
      <w:r>
        <w:rPr>
          <w:rFonts w:ascii="Cambria" w:hAnsi="Cambria"/>
          <w:b/>
          <w:bCs/>
          <w:iCs/>
          <w:sz w:val="22"/>
          <w:szCs w:val="22"/>
        </w:rPr>
        <w:t>5</w:t>
      </w:r>
      <w:r w:rsidR="009132E2">
        <w:rPr>
          <w:rFonts w:ascii="Cambria" w:hAnsi="Cambria"/>
          <w:iCs/>
          <w:sz w:val="22"/>
          <w:szCs w:val="22"/>
        </w:rPr>
        <w:t xml:space="preserve"> – </w:t>
      </w:r>
      <w:r w:rsidRPr="00B06E40">
        <w:rPr>
          <w:rFonts w:ascii="Cambria" w:hAnsi="Cambria"/>
          <w:iCs/>
          <w:sz w:val="22"/>
          <w:szCs w:val="22"/>
        </w:rPr>
        <w:t xml:space="preserve">Označenie, popis </w:t>
      </w:r>
      <w:r w:rsidR="00CB553D" w:rsidRPr="00F91154">
        <w:rPr>
          <w:rFonts w:ascii="Cambria" w:hAnsi="Cambria"/>
          <w:sz w:val="22"/>
          <w:szCs w:val="22"/>
        </w:rPr>
        <w:t>a</w:t>
      </w:r>
      <w:r w:rsidR="00CB553D">
        <w:rPr>
          <w:rFonts w:ascii="Cambria" w:hAnsi="Cambria"/>
          <w:sz w:val="22"/>
          <w:szCs w:val="22"/>
        </w:rPr>
        <w:t> </w:t>
      </w:r>
      <w:r w:rsidR="00CB553D" w:rsidRPr="00F91154">
        <w:rPr>
          <w:rFonts w:ascii="Cambria" w:hAnsi="Cambria"/>
          <w:sz w:val="22"/>
          <w:szCs w:val="22"/>
        </w:rPr>
        <w:t>požadovan</w:t>
      </w:r>
      <w:r w:rsidR="00CB553D">
        <w:rPr>
          <w:rFonts w:ascii="Cambria" w:hAnsi="Cambria"/>
          <w:sz w:val="22"/>
          <w:szCs w:val="22"/>
        </w:rPr>
        <w:t xml:space="preserve">é trvanie </w:t>
      </w:r>
      <w:r w:rsidRPr="00151418">
        <w:rPr>
          <w:rFonts w:ascii="Cambria" w:hAnsi="Cambria"/>
          <w:bCs/>
          <w:sz w:val="22"/>
          <w:szCs w:val="22"/>
        </w:rPr>
        <w:t>poskytovania servis</w:t>
      </w:r>
      <w:r w:rsidR="00C97F0E">
        <w:rPr>
          <w:rFonts w:ascii="Cambria" w:hAnsi="Cambria"/>
          <w:bCs/>
          <w:sz w:val="22"/>
          <w:szCs w:val="22"/>
        </w:rPr>
        <w:t xml:space="preserve">nej podpory </w:t>
      </w:r>
      <w:r w:rsidRPr="00151418">
        <w:rPr>
          <w:rFonts w:ascii="Cambria" w:hAnsi="Cambria"/>
          <w:bCs/>
          <w:sz w:val="22"/>
          <w:szCs w:val="22"/>
        </w:rPr>
        <w:t xml:space="preserve">pre </w:t>
      </w:r>
      <w:r w:rsidR="00F20A44">
        <w:rPr>
          <w:rFonts w:ascii="Cambria" w:hAnsi="Cambria"/>
          <w:bCs/>
          <w:sz w:val="22"/>
          <w:szCs w:val="22"/>
        </w:rPr>
        <w:t xml:space="preserve">nový HW </w:t>
      </w:r>
      <w:r w:rsidRPr="00151418">
        <w:rPr>
          <w:rFonts w:ascii="Cambria" w:hAnsi="Cambria"/>
          <w:bCs/>
          <w:sz w:val="22"/>
          <w:szCs w:val="22"/>
        </w:rPr>
        <w:t>a sprá</w:t>
      </w:r>
      <w:r>
        <w:rPr>
          <w:rFonts w:ascii="Cambria" w:hAnsi="Cambria"/>
          <w:bCs/>
          <w:sz w:val="22"/>
          <w:szCs w:val="22"/>
        </w:rPr>
        <w:t>v</w:t>
      </w:r>
      <w:r w:rsidRPr="00151418">
        <w:rPr>
          <w:rFonts w:ascii="Cambria" w:hAnsi="Cambria"/>
          <w:bCs/>
          <w:sz w:val="22"/>
          <w:szCs w:val="22"/>
        </w:rPr>
        <w:t xml:space="preserve">u cloudovej služby </w:t>
      </w:r>
    </w:p>
    <w:tbl>
      <w:tblPr>
        <w:tblW w:w="8647" w:type="dxa"/>
        <w:tblInd w:w="557" w:type="dxa"/>
        <w:tblLook w:val="0000" w:firstRow="0" w:lastRow="0" w:firstColumn="0" w:lastColumn="0" w:noHBand="0" w:noVBand="0"/>
      </w:tblPr>
      <w:tblGrid>
        <w:gridCol w:w="1023"/>
        <w:gridCol w:w="1863"/>
        <w:gridCol w:w="4061"/>
        <w:gridCol w:w="1700"/>
      </w:tblGrid>
      <w:tr w:rsidR="00642ECD" w:rsidRPr="00505420" w14:paraId="6FEC76E9" w14:textId="77777777" w:rsidTr="00AE578E">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0547D39A" w14:textId="77777777" w:rsidR="00642ECD" w:rsidRPr="006A58F2" w:rsidRDefault="00642ECD" w:rsidP="00C742C4">
            <w:pPr>
              <w:jc w:val="center"/>
              <w:rPr>
                <w:rFonts w:ascii="Cambria" w:hAnsi="Cambria"/>
                <w:b/>
                <w:bCs/>
                <w:sz w:val="22"/>
                <w:szCs w:val="22"/>
              </w:rPr>
            </w:pPr>
            <w:r w:rsidRPr="006A58F2">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5D11B697" w14:textId="702BEB9C" w:rsidR="00642ECD" w:rsidRPr="006A58F2" w:rsidRDefault="00642ECD" w:rsidP="001954D9">
            <w:pPr>
              <w:jc w:val="center"/>
              <w:rPr>
                <w:rFonts w:ascii="Cambria" w:hAnsi="Cambria"/>
                <w:b/>
                <w:bCs/>
                <w:sz w:val="22"/>
                <w:szCs w:val="22"/>
              </w:rPr>
            </w:pPr>
            <w:r w:rsidRPr="006A58F2">
              <w:rPr>
                <w:rFonts w:ascii="Cambria" w:hAnsi="Cambria"/>
                <w:b/>
                <w:bCs/>
                <w:sz w:val="22"/>
                <w:szCs w:val="22"/>
              </w:rPr>
              <w:t>Označenie</w:t>
            </w:r>
          </w:p>
        </w:tc>
        <w:tc>
          <w:tcPr>
            <w:tcW w:w="4061" w:type="dxa"/>
            <w:tcBorders>
              <w:top w:val="single" w:sz="8" w:space="0" w:color="auto"/>
              <w:left w:val="single" w:sz="2" w:space="0" w:color="auto"/>
              <w:bottom w:val="single" w:sz="2" w:space="0" w:color="auto"/>
              <w:right w:val="single" w:sz="2" w:space="0" w:color="auto"/>
            </w:tcBorders>
            <w:shd w:val="clear" w:color="auto" w:fill="D9D9D9"/>
            <w:vAlign w:val="center"/>
          </w:tcPr>
          <w:p w14:paraId="0B96A476" w14:textId="77777777" w:rsidR="00642ECD" w:rsidRPr="006A58F2" w:rsidRDefault="00642ECD" w:rsidP="00C742C4">
            <w:pPr>
              <w:jc w:val="center"/>
              <w:rPr>
                <w:rFonts w:ascii="Cambria" w:hAnsi="Cambria"/>
                <w:b/>
                <w:bCs/>
                <w:sz w:val="22"/>
                <w:szCs w:val="22"/>
              </w:rPr>
            </w:pPr>
            <w:r w:rsidRPr="006A58F2">
              <w:rPr>
                <w:rFonts w:ascii="Cambria" w:hAnsi="Cambria"/>
                <w:b/>
                <w:bCs/>
                <w:sz w:val="22"/>
                <w:szCs w:val="22"/>
              </w:rPr>
              <w:t>Popis</w:t>
            </w:r>
          </w:p>
        </w:tc>
        <w:tc>
          <w:tcPr>
            <w:tcW w:w="1700" w:type="dxa"/>
            <w:tcBorders>
              <w:top w:val="single" w:sz="8" w:space="0" w:color="auto"/>
              <w:left w:val="single" w:sz="2" w:space="0" w:color="auto"/>
              <w:bottom w:val="single" w:sz="2" w:space="0" w:color="auto"/>
              <w:right w:val="single" w:sz="8" w:space="0" w:color="auto"/>
            </w:tcBorders>
            <w:shd w:val="clear" w:color="auto" w:fill="D9D9D9"/>
            <w:vAlign w:val="center"/>
          </w:tcPr>
          <w:p w14:paraId="25CACB78" w14:textId="5FFABDB3" w:rsidR="00642ECD" w:rsidRPr="00C000F8" w:rsidRDefault="00F20A44" w:rsidP="001954D9">
            <w:pPr>
              <w:jc w:val="center"/>
              <w:rPr>
                <w:rFonts w:ascii="Cambria" w:hAnsi="Cambria"/>
                <w:b/>
                <w:bCs/>
                <w:sz w:val="22"/>
                <w:szCs w:val="22"/>
              </w:rPr>
            </w:pPr>
            <w:r>
              <w:rPr>
                <w:rFonts w:ascii="Cambria" w:hAnsi="Cambria"/>
                <w:b/>
                <w:bCs/>
                <w:sz w:val="22"/>
                <w:szCs w:val="22"/>
              </w:rPr>
              <w:t>Trvanie</w:t>
            </w:r>
          </w:p>
        </w:tc>
      </w:tr>
      <w:tr w:rsidR="00642ECD" w:rsidRPr="00505420" w14:paraId="5D71EAA1" w14:textId="77777777" w:rsidTr="00AE578E">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D9AAAF3" w14:textId="4A846AC2" w:rsidR="00642ECD" w:rsidRPr="006A58F2" w:rsidRDefault="00800DD1" w:rsidP="00AE578E">
            <w:pPr>
              <w:jc w:val="center"/>
              <w:rPr>
                <w:rFonts w:ascii="Cambria" w:hAnsi="Cambria"/>
                <w:sz w:val="22"/>
                <w:szCs w:val="22"/>
              </w:rPr>
            </w:pPr>
            <w:r>
              <w:rPr>
                <w:rFonts w:ascii="Cambria" w:hAnsi="Cambria"/>
                <w:sz w:val="22"/>
                <w:szCs w:val="22"/>
              </w:rPr>
              <w:t>9.</w:t>
            </w:r>
            <w:r w:rsidR="00642ECD" w:rsidRPr="006A58F2">
              <w:rPr>
                <w:rFonts w:ascii="Cambria" w:hAnsi="Cambria"/>
                <w:sz w:val="22"/>
                <w:szCs w:val="22"/>
              </w:rPr>
              <w:t>1</w:t>
            </w:r>
          </w:p>
        </w:tc>
        <w:tc>
          <w:tcPr>
            <w:tcW w:w="1863" w:type="dxa"/>
            <w:tcBorders>
              <w:top w:val="single" w:sz="2" w:space="0" w:color="auto"/>
              <w:left w:val="single" w:sz="2" w:space="0" w:color="auto"/>
              <w:bottom w:val="single" w:sz="2" w:space="0" w:color="auto"/>
              <w:right w:val="single" w:sz="2" w:space="0" w:color="auto"/>
            </w:tcBorders>
            <w:noWrap/>
            <w:vAlign w:val="center"/>
          </w:tcPr>
          <w:p w14:paraId="119D121C" w14:textId="77777777" w:rsidR="00642ECD" w:rsidRPr="0017464C" w:rsidRDefault="00D84B0C" w:rsidP="00C742C4">
            <w:pPr>
              <w:rPr>
                <w:rFonts w:ascii="Cambria" w:hAnsi="Cambria"/>
                <w:color w:val="000000"/>
                <w:sz w:val="22"/>
                <w:szCs w:val="22"/>
              </w:rPr>
            </w:pPr>
            <w:r w:rsidRPr="00D84B0C">
              <w:rPr>
                <w:rFonts w:ascii="Cambria" w:hAnsi="Cambria"/>
                <w:color w:val="000000"/>
                <w:sz w:val="22"/>
                <w:szCs w:val="22"/>
              </w:rPr>
              <w:t>Odstraňovanie HW a SW porúch</w:t>
            </w:r>
          </w:p>
        </w:tc>
        <w:tc>
          <w:tcPr>
            <w:tcW w:w="4061" w:type="dxa"/>
            <w:tcBorders>
              <w:top w:val="single" w:sz="2" w:space="0" w:color="auto"/>
              <w:left w:val="single" w:sz="2" w:space="0" w:color="auto"/>
              <w:bottom w:val="single" w:sz="2" w:space="0" w:color="auto"/>
              <w:right w:val="single" w:sz="2" w:space="0" w:color="auto"/>
            </w:tcBorders>
          </w:tcPr>
          <w:p w14:paraId="51CC69E1" w14:textId="77777777" w:rsidR="00642ECD" w:rsidRPr="006A58F2" w:rsidRDefault="00D84B0C" w:rsidP="007B1F09">
            <w:pPr>
              <w:jc w:val="left"/>
              <w:rPr>
                <w:rFonts w:ascii="Cambria" w:hAnsi="Cambria"/>
                <w:color w:val="333333"/>
                <w:sz w:val="22"/>
                <w:szCs w:val="22"/>
              </w:rPr>
            </w:pPr>
            <w:r w:rsidRPr="00D84B0C">
              <w:rPr>
                <w:rFonts w:ascii="Cambria" w:hAnsi="Cambria"/>
                <w:color w:val="333333"/>
                <w:sz w:val="22"/>
                <w:szCs w:val="22"/>
              </w:rPr>
              <w:t>Odstránenie HW a SW porúch pre všetky dodané zariadenia a ich komponenty, nahlasovanie porúch v pracovnom čase (7</w:t>
            </w:r>
            <w:r w:rsidR="009132E2">
              <w:rPr>
                <w:rFonts w:ascii="Cambria" w:hAnsi="Cambria"/>
                <w:color w:val="333333"/>
                <w:sz w:val="22"/>
                <w:szCs w:val="22"/>
              </w:rPr>
              <w:t>.</w:t>
            </w:r>
            <w:r w:rsidRPr="00D84B0C">
              <w:rPr>
                <w:rFonts w:ascii="Cambria" w:hAnsi="Cambria"/>
                <w:color w:val="333333"/>
                <w:sz w:val="22"/>
                <w:szCs w:val="22"/>
              </w:rPr>
              <w:t xml:space="preserve">30 </w:t>
            </w:r>
            <w:r w:rsidR="009132E2">
              <w:rPr>
                <w:rFonts w:ascii="Cambria" w:hAnsi="Cambria"/>
                <w:color w:val="333333"/>
                <w:sz w:val="22"/>
                <w:szCs w:val="22"/>
              </w:rPr>
              <w:t xml:space="preserve">h </w:t>
            </w:r>
            <w:r w:rsidRPr="00D84B0C">
              <w:rPr>
                <w:rFonts w:ascii="Cambria" w:hAnsi="Cambria"/>
                <w:color w:val="333333"/>
                <w:sz w:val="22"/>
                <w:szCs w:val="22"/>
              </w:rPr>
              <w:t>až 16</w:t>
            </w:r>
            <w:r w:rsidR="009132E2">
              <w:rPr>
                <w:rFonts w:ascii="Cambria" w:hAnsi="Cambria"/>
                <w:color w:val="333333"/>
                <w:sz w:val="22"/>
                <w:szCs w:val="22"/>
              </w:rPr>
              <w:t>.</w:t>
            </w:r>
            <w:r w:rsidRPr="00D84B0C">
              <w:rPr>
                <w:rFonts w:ascii="Cambria" w:hAnsi="Cambria"/>
                <w:color w:val="333333"/>
                <w:sz w:val="22"/>
                <w:szCs w:val="22"/>
              </w:rPr>
              <w:t xml:space="preserve">30 </w:t>
            </w:r>
            <w:r w:rsidR="009132E2">
              <w:rPr>
                <w:rFonts w:ascii="Cambria" w:hAnsi="Cambria"/>
                <w:color w:val="333333"/>
                <w:sz w:val="22"/>
                <w:szCs w:val="22"/>
              </w:rPr>
              <w:t xml:space="preserve">h </w:t>
            </w:r>
            <w:r w:rsidRPr="00D84B0C">
              <w:rPr>
                <w:rFonts w:ascii="Cambria" w:hAnsi="Cambria"/>
                <w:color w:val="333333"/>
                <w:sz w:val="22"/>
                <w:szCs w:val="22"/>
              </w:rPr>
              <w:t>v pracovných dňoch v Slovenskej republike), odstránenie poruchy najneskôr nasledujúci pracovný deň od nahlásenia, v pracovnom čase.</w:t>
            </w:r>
          </w:p>
        </w:tc>
        <w:tc>
          <w:tcPr>
            <w:tcW w:w="1700" w:type="dxa"/>
            <w:tcBorders>
              <w:top w:val="single" w:sz="2" w:space="0" w:color="auto"/>
              <w:left w:val="single" w:sz="2" w:space="0" w:color="auto"/>
              <w:bottom w:val="single" w:sz="2" w:space="0" w:color="auto"/>
              <w:right w:val="single" w:sz="2" w:space="0" w:color="auto"/>
            </w:tcBorders>
            <w:noWrap/>
            <w:vAlign w:val="center"/>
          </w:tcPr>
          <w:p w14:paraId="2A06AEF0" w14:textId="77777777" w:rsidR="008063E0" w:rsidRPr="006A58F2" w:rsidRDefault="009132E2" w:rsidP="00C742C4">
            <w:pPr>
              <w:jc w:val="center"/>
              <w:rPr>
                <w:rFonts w:ascii="Cambria" w:hAnsi="Cambria"/>
                <w:color w:val="000000"/>
                <w:sz w:val="22"/>
                <w:szCs w:val="22"/>
              </w:rPr>
            </w:pPr>
            <w:r>
              <w:rPr>
                <w:rFonts w:ascii="Cambria" w:hAnsi="Cambria"/>
                <w:color w:val="000000"/>
                <w:sz w:val="22"/>
                <w:szCs w:val="22"/>
              </w:rPr>
              <w:t>72 mesiacov</w:t>
            </w:r>
          </w:p>
        </w:tc>
      </w:tr>
      <w:tr w:rsidR="00D84B0C" w:rsidRPr="00505420" w14:paraId="57FF77CD" w14:textId="77777777" w:rsidTr="00AE578E">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642FA3A" w14:textId="51F7FC82" w:rsidR="00D84B0C" w:rsidRPr="006A58F2" w:rsidRDefault="00800DD1" w:rsidP="00D84B0C">
            <w:pPr>
              <w:jc w:val="center"/>
              <w:rPr>
                <w:rFonts w:ascii="Cambria" w:hAnsi="Cambria"/>
                <w:sz w:val="22"/>
                <w:szCs w:val="22"/>
              </w:rPr>
            </w:pPr>
            <w:r>
              <w:rPr>
                <w:rFonts w:ascii="Cambria" w:hAnsi="Cambria"/>
                <w:sz w:val="22"/>
                <w:szCs w:val="22"/>
              </w:rPr>
              <w:t>9.</w:t>
            </w:r>
            <w:r w:rsidR="00D84B0C">
              <w:rPr>
                <w:rFonts w:ascii="Cambria" w:hAnsi="Cambria"/>
                <w:sz w:val="22"/>
                <w:szCs w:val="22"/>
              </w:rPr>
              <w:t>2</w:t>
            </w:r>
          </w:p>
        </w:tc>
        <w:tc>
          <w:tcPr>
            <w:tcW w:w="1863" w:type="dxa"/>
            <w:tcBorders>
              <w:top w:val="single" w:sz="2" w:space="0" w:color="auto"/>
              <w:left w:val="single" w:sz="2" w:space="0" w:color="auto"/>
              <w:bottom w:val="single" w:sz="2" w:space="0" w:color="auto"/>
              <w:right w:val="single" w:sz="2" w:space="0" w:color="auto"/>
            </w:tcBorders>
            <w:noWrap/>
            <w:vAlign w:val="center"/>
          </w:tcPr>
          <w:p w14:paraId="028677D0" w14:textId="77777777" w:rsidR="00D84B0C" w:rsidRPr="00D84B0C" w:rsidRDefault="00EB7B95" w:rsidP="00C742C4">
            <w:pPr>
              <w:rPr>
                <w:rFonts w:ascii="Cambria" w:hAnsi="Cambria"/>
                <w:color w:val="000000"/>
                <w:sz w:val="22"/>
                <w:szCs w:val="22"/>
              </w:rPr>
            </w:pPr>
            <w:r w:rsidRPr="00EB7B95">
              <w:rPr>
                <w:rFonts w:ascii="Cambria" w:hAnsi="Cambria"/>
                <w:color w:val="000000"/>
                <w:sz w:val="22"/>
                <w:szCs w:val="22"/>
              </w:rPr>
              <w:t>Profylaktika</w:t>
            </w:r>
          </w:p>
        </w:tc>
        <w:tc>
          <w:tcPr>
            <w:tcW w:w="4061" w:type="dxa"/>
            <w:tcBorders>
              <w:top w:val="single" w:sz="2" w:space="0" w:color="auto"/>
              <w:left w:val="single" w:sz="2" w:space="0" w:color="auto"/>
              <w:bottom w:val="single" w:sz="2" w:space="0" w:color="auto"/>
              <w:right w:val="single" w:sz="2" w:space="0" w:color="auto"/>
            </w:tcBorders>
          </w:tcPr>
          <w:p w14:paraId="7BAF1A09" w14:textId="015431D6" w:rsidR="00D84B0C" w:rsidRPr="00D84B0C" w:rsidRDefault="00EB7B95" w:rsidP="007B1F09">
            <w:pPr>
              <w:jc w:val="left"/>
              <w:rPr>
                <w:rFonts w:ascii="Cambria" w:hAnsi="Cambria"/>
                <w:color w:val="333333"/>
                <w:sz w:val="22"/>
                <w:szCs w:val="22"/>
              </w:rPr>
            </w:pPr>
            <w:r w:rsidRPr="00EB7B95">
              <w:rPr>
                <w:rFonts w:ascii="Cambria" w:hAnsi="Cambria"/>
                <w:color w:val="333333"/>
                <w:sz w:val="22"/>
                <w:szCs w:val="22"/>
              </w:rPr>
              <w:t xml:space="preserve">Sledovanie vydávania nových verzií FW a SW pre všetky dodané zariadenia a ich komponenty, </w:t>
            </w:r>
            <w:r w:rsidR="00DA6432">
              <w:rPr>
                <w:rFonts w:ascii="Cambria" w:hAnsi="Cambria"/>
                <w:color w:val="333333"/>
                <w:sz w:val="22"/>
                <w:szCs w:val="22"/>
              </w:rPr>
              <w:t>odpor</w:t>
            </w:r>
            <w:r w:rsidR="00AE578E">
              <w:rPr>
                <w:rFonts w:ascii="Cambria" w:hAnsi="Cambria"/>
                <w:color w:val="333333"/>
                <w:sz w:val="22"/>
                <w:szCs w:val="22"/>
              </w:rPr>
              <w:t>ú</w:t>
            </w:r>
            <w:r w:rsidR="00DA6432" w:rsidRPr="00EB7B95">
              <w:rPr>
                <w:rFonts w:ascii="Cambria" w:hAnsi="Cambria"/>
                <w:color w:val="333333"/>
                <w:sz w:val="22"/>
                <w:szCs w:val="22"/>
              </w:rPr>
              <w:t>č</w:t>
            </w:r>
            <w:r w:rsidR="00AE578E">
              <w:rPr>
                <w:rFonts w:ascii="Cambria" w:hAnsi="Cambria"/>
                <w:color w:val="333333"/>
                <w:sz w:val="22"/>
                <w:szCs w:val="22"/>
              </w:rPr>
              <w:t>anie</w:t>
            </w:r>
            <w:r w:rsidRPr="00EB7B95">
              <w:rPr>
                <w:rFonts w:ascii="Cambria" w:hAnsi="Cambria"/>
                <w:color w:val="333333"/>
                <w:sz w:val="22"/>
                <w:szCs w:val="22"/>
              </w:rPr>
              <w:t xml:space="preserve"> nasadzovania aktualizácií, nasadzovanie aktualizácií po vyžiadaní objednávateľom.</w:t>
            </w:r>
          </w:p>
        </w:tc>
        <w:tc>
          <w:tcPr>
            <w:tcW w:w="1700" w:type="dxa"/>
            <w:tcBorders>
              <w:top w:val="single" w:sz="2" w:space="0" w:color="auto"/>
              <w:left w:val="single" w:sz="2" w:space="0" w:color="auto"/>
              <w:bottom w:val="single" w:sz="2" w:space="0" w:color="auto"/>
              <w:right w:val="single" w:sz="2" w:space="0" w:color="auto"/>
            </w:tcBorders>
            <w:noWrap/>
            <w:vAlign w:val="center"/>
          </w:tcPr>
          <w:p w14:paraId="0786C350" w14:textId="77777777" w:rsidR="008063E0" w:rsidRDefault="009132E2" w:rsidP="00C742C4">
            <w:pPr>
              <w:jc w:val="center"/>
              <w:rPr>
                <w:rFonts w:ascii="Cambria" w:hAnsi="Cambria"/>
                <w:color w:val="000000"/>
                <w:sz w:val="22"/>
                <w:szCs w:val="22"/>
              </w:rPr>
            </w:pPr>
            <w:r>
              <w:rPr>
                <w:rFonts w:ascii="Cambria" w:hAnsi="Cambria"/>
                <w:color w:val="000000"/>
                <w:sz w:val="22"/>
                <w:szCs w:val="22"/>
              </w:rPr>
              <w:t>72 mesiacov</w:t>
            </w:r>
          </w:p>
        </w:tc>
      </w:tr>
      <w:tr w:rsidR="00D84B0C" w:rsidRPr="00505420" w14:paraId="30A82F2C" w14:textId="77777777" w:rsidTr="00AE578E">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EA3E5F6" w14:textId="5C390965" w:rsidR="00D84B0C" w:rsidRPr="006A58F2" w:rsidRDefault="00800DD1" w:rsidP="00EB7B95">
            <w:pPr>
              <w:jc w:val="center"/>
              <w:rPr>
                <w:rFonts w:ascii="Cambria" w:hAnsi="Cambria"/>
                <w:sz w:val="22"/>
                <w:szCs w:val="22"/>
              </w:rPr>
            </w:pPr>
            <w:r>
              <w:rPr>
                <w:rFonts w:ascii="Cambria" w:hAnsi="Cambria"/>
                <w:sz w:val="22"/>
                <w:szCs w:val="22"/>
              </w:rPr>
              <w:t>9.</w:t>
            </w:r>
            <w:r w:rsidR="00EB7B95">
              <w:rPr>
                <w:rFonts w:ascii="Cambria" w:hAnsi="Cambria"/>
                <w:sz w:val="22"/>
                <w:szCs w:val="22"/>
              </w:rPr>
              <w:t>3</w:t>
            </w:r>
          </w:p>
        </w:tc>
        <w:tc>
          <w:tcPr>
            <w:tcW w:w="1863" w:type="dxa"/>
            <w:tcBorders>
              <w:top w:val="single" w:sz="2" w:space="0" w:color="auto"/>
              <w:left w:val="single" w:sz="2" w:space="0" w:color="auto"/>
              <w:bottom w:val="single" w:sz="2" w:space="0" w:color="auto"/>
              <w:right w:val="single" w:sz="2" w:space="0" w:color="auto"/>
            </w:tcBorders>
            <w:noWrap/>
            <w:vAlign w:val="center"/>
          </w:tcPr>
          <w:p w14:paraId="70B9FD2F" w14:textId="77777777" w:rsidR="00D84B0C" w:rsidRPr="00D84B0C" w:rsidRDefault="00EB7B95" w:rsidP="00C742C4">
            <w:pPr>
              <w:rPr>
                <w:rFonts w:ascii="Cambria" w:hAnsi="Cambria"/>
                <w:color w:val="000000"/>
                <w:sz w:val="22"/>
                <w:szCs w:val="22"/>
              </w:rPr>
            </w:pPr>
            <w:r w:rsidRPr="00EB7B95">
              <w:rPr>
                <w:rFonts w:ascii="Cambria" w:hAnsi="Cambria"/>
                <w:color w:val="000000"/>
                <w:sz w:val="22"/>
                <w:szCs w:val="22"/>
              </w:rPr>
              <w:t>Aktívny monitoring</w:t>
            </w:r>
          </w:p>
        </w:tc>
        <w:tc>
          <w:tcPr>
            <w:tcW w:w="4061" w:type="dxa"/>
            <w:tcBorders>
              <w:top w:val="single" w:sz="2" w:space="0" w:color="auto"/>
              <w:left w:val="single" w:sz="2" w:space="0" w:color="auto"/>
              <w:bottom w:val="single" w:sz="2" w:space="0" w:color="auto"/>
              <w:right w:val="single" w:sz="2" w:space="0" w:color="auto"/>
            </w:tcBorders>
          </w:tcPr>
          <w:p w14:paraId="2A32E6CB" w14:textId="77777777" w:rsidR="00D84B0C" w:rsidRPr="00D84B0C" w:rsidRDefault="00EB7B95" w:rsidP="007B1F09">
            <w:pPr>
              <w:jc w:val="left"/>
              <w:rPr>
                <w:rFonts w:ascii="Cambria" w:hAnsi="Cambria"/>
                <w:color w:val="333333"/>
                <w:sz w:val="22"/>
                <w:szCs w:val="22"/>
              </w:rPr>
            </w:pPr>
            <w:r w:rsidRPr="00EB7B95">
              <w:rPr>
                <w:rFonts w:ascii="Cambria" w:hAnsi="Cambria"/>
                <w:color w:val="333333"/>
                <w:sz w:val="22"/>
                <w:szCs w:val="22"/>
              </w:rPr>
              <w:t>Pravidelné vyhodnocovanie udalostí týkajúcich sa prevádzky samotných zariadení, ako i web aplikácií, minimálne na dennej báze. Predkladanie návrhov na úpravu bezpečnostných nastavení, resp. politík, ktoré budú eliminovať zistené riziká a nedostatky.</w:t>
            </w:r>
          </w:p>
        </w:tc>
        <w:tc>
          <w:tcPr>
            <w:tcW w:w="1700" w:type="dxa"/>
            <w:tcBorders>
              <w:top w:val="single" w:sz="2" w:space="0" w:color="auto"/>
              <w:left w:val="single" w:sz="2" w:space="0" w:color="auto"/>
              <w:bottom w:val="single" w:sz="2" w:space="0" w:color="auto"/>
              <w:right w:val="single" w:sz="2" w:space="0" w:color="auto"/>
            </w:tcBorders>
            <w:noWrap/>
            <w:vAlign w:val="center"/>
          </w:tcPr>
          <w:p w14:paraId="7DCCB0D1" w14:textId="77777777" w:rsidR="008063E0" w:rsidRDefault="009132E2" w:rsidP="00C742C4">
            <w:pPr>
              <w:jc w:val="center"/>
              <w:rPr>
                <w:rFonts w:ascii="Cambria" w:hAnsi="Cambria"/>
                <w:color w:val="000000"/>
                <w:sz w:val="22"/>
                <w:szCs w:val="22"/>
              </w:rPr>
            </w:pPr>
            <w:r>
              <w:rPr>
                <w:rFonts w:ascii="Cambria" w:hAnsi="Cambria"/>
                <w:color w:val="000000"/>
                <w:sz w:val="22"/>
                <w:szCs w:val="22"/>
              </w:rPr>
              <w:t>72 mesiacov</w:t>
            </w:r>
          </w:p>
        </w:tc>
      </w:tr>
      <w:tr w:rsidR="00D84B0C" w:rsidRPr="00505420" w14:paraId="655443BF" w14:textId="77777777" w:rsidTr="00AE578E">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F267E88" w14:textId="79C7D50B" w:rsidR="00D84B0C" w:rsidRPr="006A58F2" w:rsidRDefault="00800DD1" w:rsidP="00EB7B95">
            <w:pPr>
              <w:jc w:val="center"/>
              <w:rPr>
                <w:rFonts w:ascii="Cambria" w:hAnsi="Cambria"/>
                <w:sz w:val="22"/>
                <w:szCs w:val="22"/>
              </w:rPr>
            </w:pPr>
            <w:r>
              <w:rPr>
                <w:rFonts w:ascii="Cambria" w:hAnsi="Cambria"/>
                <w:sz w:val="22"/>
                <w:szCs w:val="22"/>
              </w:rPr>
              <w:t>9.</w:t>
            </w:r>
            <w:r w:rsidR="00EB7B95">
              <w:rPr>
                <w:rFonts w:ascii="Cambria" w:hAnsi="Cambria"/>
                <w:sz w:val="22"/>
                <w:szCs w:val="22"/>
              </w:rPr>
              <w:t>4</w:t>
            </w:r>
          </w:p>
        </w:tc>
        <w:tc>
          <w:tcPr>
            <w:tcW w:w="1863" w:type="dxa"/>
            <w:tcBorders>
              <w:top w:val="single" w:sz="2" w:space="0" w:color="auto"/>
              <w:left w:val="single" w:sz="2" w:space="0" w:color="auto"/>
              <w:bottom w:val="single" w:sz="2" w:space="0" w:color="auto"/>
              <w:right w:val="single" w:sz="2" w:space="0" w:color="auto"/>
            </w:tcBorders>
            <w:noWrap/>
            <w:vAlign w:val="center"/>
          </w:tcPr>
          <w:p w14:paraId="42D0EF30" w14:textId="77777777" w:rsidR="00D84B0C" w:rsidRPr="00D84B0C" w:rsidRDefault="00EB7B95" w:rsidP="00C742C4">
            <w:pPr>
              <w:rPr>
                <w:rFonts w:ascii="Cambria" w:hAnsi="Cambria"/>
                <w:color w:val="000000"/>
                <w:sz w:val="22"/>
                <w:szCs w:val="22"/>
              </w:rPr>
            </w:pPr>
            <w:r w:rsidRPr="00EB7B95">
              <w:rPr>
                <w:rFonts w:ascii="Cambria" w:hAnsi="Cambria"/>
                <w:color w:val="000000"/>
                <w:sz w:val="22"/>
                <w:szCs w:val="22"/>
              </w:rPr>
              <w:t>Odstraňovanie prevádzkových incidentov</w:t>
            </w:r>
          </w:p>
        </w:tc>
        <w:tc>
          <w:tcPr>
            <w:tcW w:w="4061" w:type="dxa"/>
            <w:tcBorders>
              <w:top w:val="single" w:sz="2" w:space="0" w:color="auto"/>
              <w:left w:val="single" w:sz="2" w:space="0" w:color="auto"/>
              <w:bottom w:val="single" w:sz="2" w:space="0" w:color="auto"/>
              <w:right w:val="single" w:sz="2" w:space="0" w:color="auto"/>
            </w:tcBorders>
          </w:tcPr>
          <w:p w14:paraId="6474DEB9" w14:textId="77777777" w:rsidR="00EB7B95" w:rsidRPr="00EB7B95" w:rsidRDefault="00EB7B95" w:rsidP="007B1F09">
            <w:pPr>
              <w:jc w:val="left"/>
              <w:rPr>
                <w:rFonts w:ascii="Cambria" w:hAnsi="Cambria"/>
                <w:color w:val="333333"/>
                <w:sz w:val="22"/>
                <w:szCs w:val="22"/>
              </w:rPr>
            </w:pPr>
            <w:r w:rsidRPr="00EB7B95">
              <w:rPr>
                <w:rFonts w:ascii="Cambria" w:hAnsi="Cambria"/>
                <w:color w:val="333333"/>
                <w:sz w:val="22"/>
                <w:szCs w:val="22"/>
              </w:rPr>
              <w:t>Riešenie incidentov a problémov súvisiacich s prevádzkou Web Application Firewallov a cloudovej služby, nahlasovanie incidentov v pracovnom čase, vyriešenie incidentu:</w:t>
            </w:r>
          </w:p>
          <w:p w14:paraId="72915AB0" w14:textId="77777777" w:rsidR="00EB7B95" w:rsidRPr="00EB7B95" w:rsidRDefault="00EB7B95" w:rsidP="007B1F09">
            <w:pPr>
              <w:jc w:val="left"/>
              <w:rPr>
                <w:rFonts w:ascii="Cambria" w:hAnsi="Cambria"/>
                <w:color w:val="333333"/>
                <w:sz w:val="22"/>
                <w:szCs w:val="22"/>
              </w:rPr>
            </w:pPr>
            <w:r w:rsidRPr="00EB7B95">
              <w:rPr>
                <w:rFonts w:ascii="Cambria" w:hAnsi="Cambria"/>
                <w:color w:val="333333"/>
                <w:sz w:val="22"/>
                <w:szCs w:val="22"/>
              </w:rPr>
              <w:t>a</w:t>
            </w:r>
            <w:r w:rsidR="009132E2">
              <w:rPr>
                <w:rFonts w:ascii="Cambria" w:hAnsi="Cambria"/>
                <w:color w:val="333333"/>
                <w:sz w:val="22"/>
                <w:szCs w:val="22"/>
              </w:rPr>
              <w:t>)</w:t>
            </w:r>
            <w:r w:rsidRPr="00EB7B95">
              <w:rPr>
                <w:rFonts w:ascii="Cambria" w:hAnsi="Cambria"/>
                <w:color w:val="333333"/>
                <w:sz w:val="22"/>
                <w:szCs w:val="22"/>
              </w:rPr>
              <w:t xml:space="preserve"> najneskôr do 4 hodín od nahlásenia v prípade, že v dôsledku incidentu či poruchy dôjde k úplnej nedostupnosti služby, </w:t>
            </w:r>
          </w:p>
          <w:p w14:paraId="4D50F8F7" w14:textId="0BCED9F9" w:rsidR="00D84B0C" w:rsidRPr="00D84B0C" w:rsidRDefault="00EB7B95" w:rsidP="007B1F09">
            <w:pPr>
              <w:jc w:val="left"/>
              <w:rPr>
                <w:rFonts w:ascii="Cambria" w:hAnsi="Cambria"/>
                <w:color w:val="333333"/>
                <w:sz w:val="22"/>
                <w:szCs w:val="22"/>
              </w:rPr>
            </w:pPr>
            <w:r w:rsidRPr="00EB7B95">
              <w:rPr>
                <w:rFonts w:ascii="Cambria" w:hAnsi="Cambria"/>
                <w:color w:val="333333"/>
                <w:sz w:val="22"/>
                <w:szCs w:val="22"/>
              </w:rPr>
              <w:t>b</w:t>
            </w:r>
            <w:r w:rsidR="009132E2">
              <w:rPr>
                <w:rFonts w:ascii="Cambria" w:hAnsi="Cambria"/>
                <w:color w:val="333333"/>
                <w:sz w:val="22"/>
                <w:szCs w:val="22"/>
              </w:rPr>
              <w:t>)</w:t>
            </w:r>
            <w:r w:rsidRPr="00EB7B95">
              <w:rPr>
                <w:rFonts w:ascii="Cambria" w:hAnsi="Cambria"/>
                <w:color w:val="333333"/>
                <w:sz w:val="22"/>
                <w:szCs w:val="22"/>
              </w:rPr>
              <w:t xml:space="preserve"> najneskôr nasledujúci pracovný deň od nahlásenia, v pracovnom čase, v prípade, že v dôsledku incidentu či poruchy dôjde k zníženiu kvality poskytovanej služby (napr. nárast web aplikačných od</w:t>
            </w:r>
            <w:r w:rsidR="004814BC">
              <w:rPr>
                <w:rFonts w:ascii="Cambria" w:hAnsi="Cambria"/>
                <w:color w:val="333333"/>
                <w:sz w:val="22"/>
                <w:szCs w:val="22"/>
              </w:rPr>
              <w:t>o</w:t>
            </w:r>
            <w:r w:rsidRPr="00EB7B95">
              <w:rPr>
                <w:rFonts w:ascii="Cambria" w:hAnsi="Cambria"/>
                <w:color w:val="333333"/>
                <w:sz w:val="22"/>
                <w:szCs w:val="22"/>
              </w:rPr>
              <w:t>ziev), avšak bez dopadu na dostupnosť služby.</w:t>
            </w:r>
          </w:p>
        </w:tc>
        <w:tc>
          <w:tcPr>
            <w:tcW w:w="1700" w:type="dxa"/>
            <w:tcBorders>
              <w:top w:val="single" w:sz="2" w:space="0" w:color="auto"/>
              <w:left w:val="single" w:sz="2" w:space="0" w:color="auto"/>
              <w:bottom w:val="single" w:sz="2" w:space="0" w:color="auto"/>
              <w:right w:val="single" w:sz="2" w:space="0" w:color="auto"/>
            </w:tcBorders>
            <w:noWrap/>
            <w:vAlign w:val="center"/>
          </w:tcPr>
          <w:p w14:paraId="366BEC47" w14:textId="77777777" w:rsidR="008063E0" w:rsidRDefault="009132E2" w:rsidP="00C742C4">
            <w:pPr>
              <w:jc w:val="center"/>
              <w:rPr>
                <w:rFonts w:ascii="Cambria" w:hAnsi="Cambria"/>
                <w:color w:val="000000"/>
                <w:sz w:val="22"/>
                <w:szCs w:val="22"/>
              </w:rPr>
            </w:pPr>
            <w:r>
              <w:rPr>
                <w:rFonts w:ascii="Cambria" w:hAnsi="Cambria"/>
                <w:color w:val="000000"/>
                <w:sz w:val="22"/>
                <w:szCs w:val="22"/>
              </w:rPr>
              <w:t>72 mesiacov</w:t>
            </w:r>
          </w:p>
        </w:tc>
      </w:tr>
    </w:tbl>
    <w:p w14:paraId="64823E4F" w14:textId="77777777" w:rsidR="00F20A44" w:rsidRDefault="00F20A44" w:rsidP="007B1F09">
      <w:pPr>
        <w:spacing w:line="240" w:lineRule="auto"/>
        <w:rPr>
          <w:rFonts w:ascii="Cambria" w:hAnsi="Cambria"/>
          <w:b/>
          <w:bCs/>
          <w:sz w:val="22"/>
          <w:szCs w:val="22"/>
        </w:rPr>
      </w:pPr>
    </w:p>
    <w:p w14:paraId="739D3723" w14:textId="22126573" w:rsidR="00D21B05" w:rsidRPr="007B1F09" w:rsidRDefault="00D21B05" w:rsidP="00AE578E">
      <w:pPr>
        <w:numPr>
          <w:ilvl w:val="1"/>
          <w:numId w:val="21"/>
        </w:numPr>
        <w:tabs>
          <w:tab w:val="clear" w:pos="567"/>
        </w:tabs>
        <w:spacing w:line="240" w:lineRule="auto"/>
        <w:ind w:hanging="567"/>
        <w:rPr>
          <w:rFonts w:ascii="Cambria" w:hAnsi="Cambria"/>
          <w:b/>
          <w:bCs/>
          <w:sz w:val="22"/>
          <w:szCs w:val="22"/>
        </w:rPr>
      </w:pPr>
      <w:r w:rsidRPr="007B1F09">
        <w:rPr>
          <w:rFonts w:ascii="Cambria" w:hAnsi="Cambria"/>
          <w:b/>
          <w:bCs/>
          <w:sz w:val="22"/>
          <w:szCs w:val="22"/>
        </w:rPr>
        <w:t>Vecné požiadavky na poskytovanie konzultačn</w:t>
      </w:r>
      <w:r w:rsidR="00FF46A8">
        <w:rPr>
          <w:rFonts w:ascii="Cambria" w:hAnsi="Cambria"/>
          <w:b/>
          <w:bCs/>
          <w:sz w:val="22"/>
          <w:szCs w:val="22"/>
        </w:rPr>
        <w:t xml:space="preserve">ých a </w:t>
      </w:r>
      <w:r w:rsidRPr="007B1F09">
        <w:rPr>
          <w:rFonts w:ascii="Cambria" w:hAnsi="Cambria"/>
          <w:b/>
          <w:bCs/>
          <w:sz w:val="22"/>
          <w:szCs w:val="22"/>
        </w:rPr>
        <w:t>implementačných služieb</w:t>
      </w:r>
    </w:p>
    <w:p w14:paraId="71591CC4" w14:textId="5A0B21A3" w:rsidR="00256D37" w:rsidRDefault="00256D37" w:rsidP="00AE578E">
      <w:pPr>
        <w:spacing w:after="60"/>
        <w:ind w:left="567"/>
        <w:rPr>
          <w:rFonts w:ascii="Cambria" w:hAnsi="Cambria"/>
          <w:sz w:val="22"/>
          <w:szCs w:val="22"/>
        </w:rPr>
      </w:pPr>
      <w:r w:rsidRPr="00F91154">
        <w:rPr>
          <w:rFonts w:ascii="Cambria" w:hAnsi="Cambria"/>
          <w:sz w:val="22"/>
          <w:szCs w:val="22"/>
        </w:rPr>
        <w:t xml:space="preserve">Verejný obstarávateľ požaduje </w:t>
      </w:r>
      <w:r>
        <w:rPr>
          <w:rFonts w:ascii="Cambria" w:hAnsi="Cambria"/>
          <w:bCs/>
          <w:sz w:val="22"/>
          <w:szCs w:val="22"/>
        </w:rPr>
        <w:t>poskytovanie k</w:t>
      </w:r>
      <w:r w:rsidRPr="003C1F00">
        <w:rPr>
          <w:rFonts w:ascii="Cambria" w:hAnsi="Cambria"/>
          <w:bCs/>
          <w:sz w:val="22"/>
          <w:szCs w:val="22"/>
        </w:rPr>
        <w:t>onzultačn</w:t>
      </w:r>
      <w:r w:rsidR="009516FF">
        <w:rPr>
          <w:rFonts w:ascii="Cambria" w:hAnsi="Cambria"/>
          <w:bCs/>
          <w:sz w:val="22"/>
          <w:szCs w:val="22"/>
        </w:rPr>
        <w:t xml:space="preserve">ých a </w:t>
      </w:r>
      <w:r w:rsidRPr="003C1F00">
        <w:rPr>
          <w:rFonts w:ascii="Cambria" w:hAnsi="Cambria"/>
          <w:bCs/>
          <w:sz w:val="22"/>
          <w:szCs w:val="22"/>
        </w:rPr>
        <w:t>implementačn</w:t>
      </w:r>
      <w:r>
        <w:rPr>
          <w:rFonts w:ascii="Cambria" w:hAnsi="Cambria"/>
          <w:bCs/>
          <w:sz w:val="22"/>
          <w:szCs w:val="22"/>
        </w:rPr>
        <w:t>ých</w:t>
      </w:r>
      <w:r w:rsidR="00FF46A8">
        <w:rPr>
          <w:rFonts w:ascii="Cambria" w:hAnsi="Cambria"/>
          <w:bCs/>
          <w:sz w:val="22"/>
          <w:szCs w:val="22"/>
        </w:rPr>
        <w:t xml:space="preserve"> </w:t>
      </w:r>
      <w:r w:rsidRPr="003C1F00">
        <w:rPr>
          <w:rFonts w:ascii="Cambria" w:hAnsi="Cambria"/>
          <w:bCs/>
          <w:sz w:val="22"/>
          <w:szCs w:val="22"/>
        </w:rPr>
        <w:t>služ</w:t>
      </w:r>
      <w:r>
        <w:rPr>
          <w:rFonts w:ascii="Cambria" w:hAnsi="Cambria"/>
          <w:bCs/>
          <w:sz w:val="22"/>
          <w:szCs w:val="22"/>
        </w:rPr>
        <w:t xml:space="preserve">ieb </w:t>
      </w:r>
      <w:r w:rsidRPr="003C1F00">
        <w:rPr>
          <w:rFonts w:ascii="Cambria" w:hAnsi="Cambria"/>
          <w:bCs/>
          <w:sz w:val="22"/>
          <w:szCs w:val="22"/>
        </w:rPr>
        <w:t xml:space="preserve">pre </w:t>
      </w:r>
      <w:r w:rsidR="00B94F0C" w:rsidRPr="00CF3FCB">
        <w:rPr>
          <w:rFonts w:ascii="Cambria" w:hAnsi="Cambria"/>
          <w:bCs/>
          <w:sz w:val="22"/>
          <w:szCs w:val="22"/>
        </w:rPr>
        <w:t>Web Application Firewall</w:t>
      </w:r>
      <w:r w:rsidR="009516FF">
        <w:rPr>
          <w:rFonts w:ascii="Cambria" w:hAnsi="Cambria"/>
          <w:bCs/>
          <w:sz w:val="22"/>
          <w:szCs w:val="22"/>
        </w:rPr>
        <w:t xml:space="preserve"> a cloudovú službu</w:t>
      </w:r>
      <w:r w:rsidRPr="00F91154">
        <w:rPr>
          <w:rFonts w:ascii="Cambria" w:hAnsi="Cambria"/>
          <w:sz w:val="22"/>
          <w:szCs w:val="22"/>
        </w:rPr>
        <w:t>.</w:t>
      </w:r>
      <w:r>
        <w:rPr>
          <w:rFonts w:ascii="Cambria" w:hAnsi="Cambria"/>
          <w:sz w:val="22"/>
          <w:szCs w:val="22"/>
        </w:rPr>
        <w:t xml:space="preserve"> </w:t>
      </w:r>
      <w:r w:rsidRPr="00F91154">
        <w:rPr>
          <w:rFonts w:ascii="Cambria" w:hAnsi="Cambria"/>
          <w:sz w:val="22"/>
          <w:szCs w:val="22"/>
        </w:rPr>
        <w:t xml:space="preserve">Označenie, popis </w:t>
      </w:r>
      <w:r w:rsidR="00FF46A8">
        <w:rPr>
          <w:rFonts w:ascii="Cambria" w:hAnsi="Cambria"/>
          <w:sz w:val="22"/>
          <w:szCs w:val="22"/>
        </w:rPr>
        <w:t>konzultačných a implementačných služieb</w:t>
      </w:r>
      <w:r w:rsidRPr="00F91154">
        <w:rPr>
          <w:rFonts w:ascii="Cambria" w:hAnsi="Cambria"/>
          <w:sz w:val="22"/>
          <w:szCs w:val="22"/>
        </w:rPr>
        <w:t xml:space="preserve"> je uvedený v nasledujúcej tabuľke č.</w:t>
      </w:r>
      <w:r>
        <w:rPr>
          <w:rFonts w:ascii="Cambria" w:hAnsi="Cambria"/>
          <w:sz w:val="22"/>
          <w:szCs w:val="22"/>
        </w:rPr>
        <w:t xml:space="preserve"> 6</w:t>
      </w:r>
      <w:r w:rsidRPr="00F91154">
        <w:rPr>
          <w:rFonts w:ascii="Cambria" w:hAnsi="Cambria"/>
          <w:sz w:val="22"/>
          <w:szCs w:val="22"/>
        </w:rPr>
        <w:t>.</w:t>
      </w:r>
    </w:p>
    <w:p w14:paraId="0FC2E5E0" w14:textId="77777777" w:rsidR="00B94F0C" w:rsidRDefault="00B94F0C" w:rsidP="001954D9">
      <w:pPr>
        <w:pStyle w:val="weeklies"/>
        <w:overflowPunct/>
        <w:autoSpaceDE/>
        <w:autoSpaceDN/>
        <w:adjustRightInd/>
        <w:ind w:left="567"/>
        <w:jc w:val="left"/>
        <w:textAlignment w:val="auto"/>
        <w:rPr>
          <w:rFonts w:ascii="Cambria" w:hAnsi="Cambria"/>
          <w:b/>
          <w:bCs/>
          <w:iCs/>
          <w:sz w:val="22"/>
          <w:szCs w:val="22"/>
          <w:lang w:val="sk-SK"/>
        </w:rPr>
      </w:pPr>
    </w:p>
    <w:p w14:paraId="02B19081" w14:textId="03BD7E88" w:rsidR="001954D9" w:rsidRPr="00CB553D" w:rsidRDefault="00FF46A8" w:rsidP="001954D9">
      <w:pPr>
        <w:pStyle w:val="weeklies"/>
        <w:overflowPunct/>
        <w:autoSpaceDE/>
        <w:autoSpaceDN/>
        <w:adjustRightInd/>
        <w:ind w:left="567"/>
        <w:jc w:val="left"/>
        <w:textAlignment w:val="auto"/>
        <w:rPr>
          <w:rFonts w:ascii="Cambria" w:hAnsi="Cambria"/>
          <w:iCs/>
          <w:sz w:val="22"/>
          <w:szCs w:val="22"/>
          <w:lang w:val="sk-SK"/>
        </w:rPr>
      </w:pPr>
      <w:r w:rsidRPr="00466543">
        <w:rPr>
          <w:rFonts w:ascii="Cambria" w:hAnsi="Cambria"/>
          <w:b/>
          <w:bCs/>
          <w:iCs/>
          <w:sz w:val="22"/>
          <w:szCs w:val="22"/>
          <w:lang w:val="sk-SK"/>
        </w:rPr>
        <w:t xml:space="preserve">Tabuľka č. </w:t>
      </w:r>
      <w:r>
        <w:rPr>
          <w:rFonts w:ascii="Cambria" w:hAnsi="Cambria"/>
          <w:b/>
          <w:bCs/>
          <w:iCs/>
          <w:sz w:val="22"/>
          <w:szCs w:val="22"/>
          <w:lang w:val="sk-SK"/>
        </w:rPr>
        <w:t>6</w:t>
      </w:r>
      <w:r>
        <w:rPr>
          <w:rFonts w:ascii="Cambria" w:hAnsi="Cambria"/>
          <w:iCs/>
          <w:sz w:val="22"/>
          <w:szCs w:val="22"/>
          <w:lang w:val="sk-SK"/>
        </w:rPr>
        <w:t xml:space="preserve"> – </w:t>
      </w:r>
      <w:r w:rsidRPr="00B06E40">
        <w:rPr>
          <w:rFonts w:ascii="Cambria" w:hAnsi="Cambria"/>
          <w:iCs/>
          <w:sz w:val="22"/>
          <w:szCs w:val="22"/>
          <w:lang w:val="sk-SK"/>
        </w:rPr>
        <w:t xml:space="preserve">Označenie, popis </w:t>
      </w:r>
      <w:r w:rsidR="00CB553D">
        <w:rPr>
          <w:rFonts w:ascii="Cambria" w:hAnsi="Cambria"/>
          <w:iCs/>
          <w:sz w:val="22"/>
          <w:szCs w:val="22"/>
          <w:lang w:val="sk-SK"/>
        </w:rPr>
        <w:t xml:space="preserve">a rozsah </w:t>
      </w:r>
      <w:r w:rsidRPr="00151418">
        <w:rPr>
          <w:rFonts w:ascii="Cambria" w:hAnsi="Cambria"/>
          <w:bCs/>
          <w:sz w:val="22"/>
          <w:szCs w:val="22"/>
          <w:lang w:val="sk-SK"/>
        </w:rPr>
        <w:t>poskytovani</w:t>
      </w:r>
      <w:r w:rsidR="00CB553D">
        <w:rPr>
          <w:rFonts w:ascii="Cambria" w:hAnsi="Cambria"/>
          <w:bCs/>
          <w:sz w:val="22"/>
          <w:szCs w:val="22"/>
          <w:lang w:val="sk-SK"/>
        </w:rPr>
        <w:t>a</w:t>
      </w:r>
      <w:r w:rsidRPr="00151418">
        <w:rPr>
          <w:rFonts w:ascii="Cambria" w:hAnsi="Cambria"/>
          <w:bCs/>
          <w:sz w:val="22"/>
          <w:szCs w:val="22"/>
          <w:lang w:val="sk-SK"/>
        </w:rPr>
        <w:t xml:space="preserve"> konzultačn</w:t>
      </w:r>
      <w:r w:rsidR="00CB553D">
        <w:rPr>
          <w:rFonts w:ascii="Cambria" w:hAnsi="Cambria"/>
          <w:bCs/>
          <w:sz w:val="22"/>
          <w:szCs w:val="22"/>
          <w:lang w:val="sk-SK"/>
        </w:rPr>
        <w:t xml:space="preserve">ých a </w:t>
      </w:r>
      <w:r w:rsidRPr="00151418">
        <w:rPr>
          <w:rFonts w:ascii="Cambria" w:hAnsi="Cambria"/>
          <w:bCs/>
          <w:sz w:val="22"/>
          <w:szCs w:val="22"/>
          <w:lang w:val="sk-SK"/>
        </w:rPr>
        <w:t xml:space="preserve">implementačných služieb pre </w:t>
      </w:r>
      <w:r w:rsidR="00CB553D">
        <w:rPr>
          <w:rFonts w:ascii="Cambria" w:hAnsi="Cambria"/>
          <w:bCs/>
          <w:sz w:val="22"/>
          <w:szCs w:val="22"/>
          <w:lang w:val="sk-SK"/>
        </w:rPr>
        <w:t xml:space="preserve">nový HW </w:t>
      </w:r>
      <w:r w:rsidR="00CB553D" w:rsidRPr="00AE578E">
        <w:rPr>
          <w:rFonts w:ascii="Cambria" w:hAnsi="Cambria"/>
          <w:iCs/>
          <w:sz w:val="22"/>
          <w:szCs w:val="22"/>
          <w:lang w:val="sk-SK"/>
        </w:rPr>
        <w:t>a cloudovú službu</w:t>
      </w:r>
      <w:r w:rsidR="00CB553D" w:rsidRPr="00CB553D">
        <w:rPr>
          <w:rFonts w:ascii="Cambria" w:hAnsi="Cambria"/>
          <w:iCs/>
          <w:sz w:val="22"/>
          <w:szCs w:val="22"/>
          <w:lang w:val="sk-SK"/>
        </w:rPr>
        <w:t>.</w:t>
      </w:r>
    </w:p>
    <w:p w14:paraId="26A93791" w14:textId="77777777" w:rsidR="001954D9" w:rsidRDefault="001954D9">
      <w:pPr>
        <w:overflowPunct/>
        <w:autoSpaceDE/>
        <w:autoSpaceDN/>
        <w:adjustRightInd/>
        <w:spacing w:line="240" w:lineRule="auto"/>
        <w:jc w:val="left"/>
        <w:textAlignment w:val="auto"/>
        <w:rPr>
          <w:rFonts w:ascii="Cambria" w:hAnsi="Cambria"/>
          <w:bCs/>
          <w:sz w:val="22"/>
          <w:szCs w:val="22"/>
        </w:rPr>
      </w:pPr>
      <w:r>
        <w:rPr>
          <w:rFonts w:ascii="Cambria" w:hAnsi="Cambria"/>
          <w:bCs/>
          <w:sz w:val="22"/>
          <w:szCs w:val="22"/>
        </w:rPr>
        <w:br w:type="page"/>
      </w:r>
    </w:p>
    <w:p w14:paraId="0984CD53" w14:textId="77777777" w:rsidR="00FF46A8" w:rsidRPr="00782548" w:rsidRDefault="00FF46A8" w:rsidP="00AE578E">
      <w:pPr>
        <w:pStyle w:val="weeklies"/>
        <w:overflowPunct/>
        <w:autoSpaceDE/>
        <w:autoSpaceDN/>
        <w:adjustRightInd/>
        <w:ind w:left="567"/>
        <w:jc w:val="left"/>
        <w:textAlignment w:val="auto"/>
        <w:rPr>
          <w:rFonts w:ascii="Cambria" w:hAnsi="Cambria"/>
          <w:iCs/>
          <w:color w:val="000000"/>
          <w:sz w:val="22"/>
          <w:szCs w:val="22"/>
          <w:lang w:val="sk-SK"/>
        </w:rPr>
      </w:pPr>
    </w:p>
    <w:tbl>
      <w:tblPr>
        <w:tblpPr w:leftFromText="141" w:rightFromText="141" w:horzAnchor="margin" w:tblpXSpec="center" w:tblpY="461"/>
        <w:tblW w:w="8495" w:type="dxa"/>
        <w:tblLook w:val="0000" w:firstRow="0" w:lastRow="0" w:firstColumn="0" w:lastColumn="0" w:noHBand="0" w:noVBand="0"/>
      </w:tblPr>
      <w:tblGrid>
        <w:gridCol w:w="1023"/>
        <w:gridCol w:w="1894"/>
        <w:gridCol w:w="3582"/>
        <w:gridCol w:w="1996"/>
      </w:tblGrid>
      <w:tr w:rsidR="00256D37" w:rsidRPr="00505420" w14:paraId="1D4A6163" w14:textId="77777777" w:rsidTr="00AE578E">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1015DBB" w14:textId="77777777" w:rsidR="00256D37" w:rsidRPr="006A58F2" w:rsidRDefault="00256D37" w:rsidP="001954D9">
            <w:pPr>
              <w:jc w:val="center"/>
              <w:rPr>
                <w:rFonts w:ascii="Cambria" w:hAnsi="Cambria"/>
                <w:b/>
                <w:bCs/>
                <w:sz w:val="22"/>
                <w:szCs w:val="22"/>
              </w:rPr>
            </w:pPr>
            <w:r w:rsidRPr="006A58F2">
              <w:rPr>
                <w:rFonts w:ascii="Cambria" w:hAnsi="Cambria"/>
                <w:b/>
                <w:bCs/>
                <w:sz w:val="22"/>
                <w:szCs w:val="22"/>
              </w:rPr>
              <w:t>Položka</w:t>
            </w:r>
          </w:p>
        </w:tc>
        <w:tc>
          <w:tcPr>
            <w:tcW w:w="1894" w:type="dxa"/>
            <w:tcBorders>
              <w:top w:val="single" w:sz="8" w:space="0" w:color="auto"/>
              <w:left w:val="single" w:sz="2" w:space="0" w:color="auto"/>
              <w:bottom w:val="single" w:sz="2" w:space="0" w:color="auto"/>
              <w:right w:val="single" w:sz="2" w:space="0" w:color="auto"/>
            </w:tcBorders>
            <w:shd w:val="clear" w:color="auto" w:fill="D9D9D9"/>
            <w:vAlign w:val="center"/>
          </w:tcPr>
          <w:p w14:paraId="2DD20364" w14:textId="6148DBE3" w:rsidR="00256D37" w:rsidRPr="006A58F2" w:rsidRDefault="00256D37" w:rsidP="00B61CBE">
            <w:pPr>
              <w:jc w:val="center"/>
              <w:rPr>
                <w:rFonts w:ascii="Cambria" w:hAnsi="Cambria"/>
                <w:b/>
                <w:bCs/>
                <w:sz w:val="22"/>
                <w:szCs w:val="22"/>
              </w:rPr>
            </w:pPr>
            <w:r w:rsidRPr="006A58F2">
              <w:rPr>
                <w:rFonts w:ascii="Cambria" w:hAnsi="Cambria"/>
                <w:b/>
                <w:bCs/>
                <w:sz w:val="22"/>
                <w:szCs w:val="22"/>
              </w:rPr>
              <w:t>Označeni</w:t>
            </w:r>
            <w:r w:rsidR="00B61CBE">
              <w:rPr>
                <w:rFonts w:ascii="Cambria" w:hAnsi="Cambria"/>
                <w:b/>
                <w:bCs/>
                <w:sz w:val="22"/>
                <w:szCs w:val="22"/>
              </w:rPr>
              <w:t>e</w:t>
            </w:r>
          </w:p>
        </w:tc>
        <w:tc>
          <w:tcPr>
            <w:tcW w:w="3582" w:type="dxa"/>
            <w:tcBorders>
              <w:top w:val="single" w:sz="8" w:space="0" w:color="auto"/>
              <w:left w:val="single" w:sz="2" w:space="0" w:color="auto"/>
              <w:bottom w:val="single" w:sz="2" w:space="0" w:color="auto"/>
              <w:right w:val="single" w:sz="2" w:space="0" w:color="auto"/>
            </w:tcBorders>
            <w:shd w:val="clear" w:color="auto" w:fill="D9D9D9"/>
            <w:vAlign w:val="center"/>
          </w:tcPr>
          <w:p w14:paraId="6CD8D410" w14:textId="77777777" w:rsidR="00256D37" w:rsidRPr="006A58F2" w:rsidRDefault="00256D37" w:rsidP="001954D9">
            <w:pPr>
              <w:jc w:val="center"/>
              <w:rPr>
                <w:rFonts w:ascii="Cambria" w:hAnsi="Cambria"/>
                <w:b/>
                <w:bCs/>
                <w:sz w:val="22"/>
                <w:szCs w:val="22"/>
              </w:rPr>
            </w:pPr>
            <w:r w:rsidRPr="006A58F2">
              <w:rPr>
                <w:rFonts w:ascii="Cambria" w:hAnsi="Cambria"/>
                <w:b/>
                <w:bCs/>
                <w:sz w:val="22"/>
                <w:szCs w:val="22"/>
              </w:rPr>
              <w:t>Popis</w:t>
            </w:r>
          </w:p>
        </w:tc>
        <w:tc>
          <w:tcPr>
            <w:tcW w:w="1996" w:type="dxa"/>
            <w:tcBorders>
              <w:top w:val="single" w:sz="8" w:space="0" w:color="auto"/>
              <w:left w:val="single" w:sz="2" w:space="0" w:color="auto"/>
              <w:bottom w:val="single" w:sz="2" w:space="0" w:color="auto"/>
              <w:right w:val="single" w:sz="8" w:space="0" w:color="auto"/>
            </w:tcBorders>
            <w:shd w:val="clear" w:color="auto" w:fill="D9D9D9"/>
            <w:vAlign w:val="center"/>
          </w:tcPr>
          <w:p w14:paraId="554C679E" w14:textId="77777777" w:rsidR="00256D37" w:rsidRDefault="00256D37" w:rsidP="001954D9">
            <w:pPr>
              <w:jc w:val="center"/>
              <w:rPr>
                <w:rFonts w:ascii="Cambria" w:hAnsi="Cambria"/>
                <w:b/>
                <w:bCs/>
                <w:sz w:val="22"/>
                <w:szCs w:val="22"/>
              </w:rPr>
            </w:pPr>
            <w:r w:rsidRPr="006A58F2">
              <w:rPr>
                <w:rFonts w:ascii="Cambria" w:hAnsi="Cambria"/>
                <w:b/>
                <w:bCs/>
                <w:sz w:val="22"/>
                <w:szCs w:val="22"/>
              </w:rPr>
              <w:t>Počet</w:t>
            </w:r>
          </w:p>
          <w:p w14:paraId="6F2FF156" w14:textId="77777777" w:rsidR="00256D37" w:rsidRPr="00C000F8" w:rsidRDefault="003E78D4" w:rsidP="001954D9">
            <w:pPr>
              <w:jc w:val="center"/>
              <w:rPr>
                <w:rFonts w:ascii="Cambria" w:hAnsi="Cambria"/>
                <w:b/>
                <w:bCs/>
                <w:sz w:val="22"/>
                <w:szCs w:val="22"/>
              </w:rPr>
            </w:pPr>
            <w:r>
              <w:rPr>
                <w:rFonts w:ascii="Cambria" w:hAnsi="Cambria"/>
                <w:color w:val="000000"/>
                <w:sz w:val="22"/>
                <w:szCs w:val="22"/>
              </w:rPr>
              <w:t>v</w:t>
            </w:r>
            <w:r w:rsidR="00A81833">
              <w:rPr>
                <w:rFonts w:ascii="Cambria" w:hAnsi="Cambria"/>
                <w:color w:val="000000"/>
                <w:sz w:val="22"/>
                <w:szCs w:val="22"/>
              </w:rPr>
              <w:t xml:space="preserve"> </w:t>
            </w:r>
            <w:r w:rsidR="00FF46A8">
              <w:rPr>
                <w:rFonts w:ascii="Cambria" w:hAnsi="Cambria"/>
                <w:color w:val="000000"/>
                <w:sz w:val="22"/>
                <w:szCs w:val="22"/>
              </w:rPr>
              <w:t>osobo</w:t>
            </w:r>
            <w:r w:rsidR="00A81833">
              <w:rPr>
                <w:rFonts w:ascii="Cambria" w:hAnsi="Cambria"/>
                <w:color w:val="000000"/>
                <w:sz w:val="22"/>
                <w:szCs w:val="22"/>
              </w:rPr>
              <w:t>hodinách</w:t>
            </w:r>
          </w:p>
        </w:tc>
      </w:tr>
      <w:tr w:rsidR="00256D37" w:rsidRPr="00505420" w14:paraId="34304A25" w14:textId="77777777" w:rsidTr="00AE578E">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986D13B" w14:textId="528FF1C2" w:rsidR="00256D37" w:rsidRPr="00DF5173" w:rsidRDefault="00256D37" w:rsidP="00AE578E">
            <w:pPr>
              <w:jc w:val="center"/>
              <w:rPr>
                <w:rFonts w:ascii="Cambria" w:hAnsi="Cambria"/>
                <w:b/>
                <w:bCs/>
                <w:sz w:val="22"/>
                <w:szCs w:val="22"/>
              </w:rPr>
            </w:pPr>
            <w:r w:rsidRPr="00DF5173">
              <w:rPr>
                <w:rFonts w:ascii="Cambria" w:hAnsi="Cambria"/>
                <w:b/>
                <w:bCs/>
                <w:sz w:val="22"/>
                <w:szCs w:val="22"/>
              </w:rPr>
              <w:t>1</w:t>
            </w:r>
            <w:r w:rsidR="00800DD1" w:rsidRPr="00DF5173">
              <w:rPr>
                <w:rFonts w:ascii="Cambria" w:hAnsi="Cambria"/>
                <w:b/>
                <w:bCs/>
                <w:sz w:val="22"/>
                <w:szCs w:val="22"/>
              </w:rPr>
              <w:t>0</w:t>
            </w:r>
            <w:r w:rsidR="00800DD1">
              <w:rPr>
                <w:rFonts w:ascii="Cambria" w:hAnsi="Cambria"/>
                <w:b/>
                <w:bCs/>
                <w:sz w:val="22"/>
                <w:szCs w:val="22"/>
              </w:rPr>
              <w:t>.</w:t>
            </w:r>
          </w:p>
        </w:tc>
        <w:tc>
          <w:tcPr>
            <w:tcW w:w="1894" w:type="dxa"/>
            <w:tcBorders>
              <w:top w:val="single" w:sz="2" w:space="0" w:color="auto"/>
              <w:left w:val="single" w:sz="2" w:space="0" w:color="auto"/>
              <w:bottom w:val="single" w:sz="2" w:space="0" w:color="auto"/>
              <w:right w:val="single" w:sz="2" w:space="0" w:color="auto"/>
            </w:tcBorders>
            <w:noWrap/>
            <w:vAlign w:val="center"/>
          </w:tcPr>
          <w:p w14:paraId="5C1258DA" w14:textId="788A0FE1" w:rsidR="00256D37" w:rsidRPr="0017464C" w:rsidRDefault="006C3AF3" w:rsidP="00AE578E">
            <w:pPr>
              <w:jc w:val="left"/>
              <w:rPr>
                <w:rFonts w:ascii="Cambria" w:hAnsi="Cambria"/>
                <w:color w:val="000000"/>
                <w:sz w:val="22"/>
                <w:szCs w:val="22"/>
              </w:rPr>
            </w:pPr>
            <w:bookmarkStart w:id="0" w:name="_Hlk179804378"/>
            <w:r>
              <w:rPr>
                <w:rFonts w:ascii="Cambria" w:hAnsi="Cambria"/>
                <w:bCs/>
                <w:sz w:val="22"/>
                <w:szCs w:val="22"/>
              </w:rPr>
              <w:t>Poskytovanie k</w:t>
            </w:r>
            <w:r w:rsidRPr="003C1F00">
              <w:rPr>
                <w:rFonts w:ascii="Cambria" w:hAnsi="Cambria"/>
                <w:bCs/>
                <w:sz w:val="22"/>
                <w:szCs w:val="22"/>
              </w:rPr>
              <w:t>onzultačn</w:t>
            </w:r>
            <w:r w:rsidR="00FF46A8">
              <w:rPr>
                <w:rFonts w:ascii="Cambria" w:hAnsi="Cambria"/>
                <w:bCs/>
                <w:sz w:val="22"/>
                <w:szCs w:val="22"/>
              </w:rPr>
              <w:t xml:space="preserve">ých a </w:t>
            </w:r>
            <w:r w:rsidRPr="003C1F00">
              <w:rPr>
                <w:rFonts w:ascii="Cambria" w:hAnsi="Cambria"/>
                <w:bCs/>
                <w:sz w:val="22"/>
                <w:szCs w:val="22"/>
              </w:rPr>
              <w:t>implementačn</w:t>
            </w:r>
            <w:r>
              <w:rPr>
                <w:rFonts w:ascii="Cambria" w:hAnsi="Cambria"/>
                <w:bCs/>
                <w:sz w:val="22"/>
                <w:szCs w:val="22"/>
              </w:rPr>
              <w:t>ých</w:t>
            </w:r>
            <w:r w:rsidRPr="003C1F00">
              <w:rPr>
                <w:rFonts w:ascii="Cambria" w:hAnsi="Cambria"/>
                <w:bCs/>
                <w:sz w:val="22"/>
                <w:szCs w:val="22"/>
              </w:rPr>
              <w:t xml:space="preserve"> služ</w:t>
            </w:r>
            <w:r>
              <w:rPr>
                <w:rFonts w:ascii="Cambria" w:hAnsi="Cambria"/>
                <w:bCs/>
                <w:sz w:val="22"/>
                <w:szCs w:val="22"/>
              </w:rPr>
              <w:t>ieb</w:t>
            </w:r>
            <w:bookmarkEnd w:id="0"/>
          </w:p>
        </w:tc>
        <w:tc>
          <w:tcPr>
            <w:tcW w:w="3582" w:type="dxa"/>
            <w:tcBorders>
              <w:top w:val="single" w:sz="2" w:space="0" w:color="auto"/>
              <w:left w:val="single" w:sz="2" w:space="0" w:color="auto"/>
              <w:bottom w:val="single" w:sz="2" w:space="0" w:color="auto"/>
              <w:right w:val="single" w:sz="2" w:space="0" w:color="auto"/>
            </w:tcBorders>
          </w:tcPr>
          <w:p w14:paraId="46E78101" w14:textId="77777777" w:rsidR="00256D37" w:rsidRPr="006A58F2" w:rsidRDefault="00594732" w:rsidP="001954D9">
            <w:pPr>
              <w:jc w:val="left"/>
              <w:rPr>
                <w:rFonts w:ascii="Cambria" w:hAnsi="Cambria"/>
                <w:color w:val="333333"/>
                <w:sz w:val="22"/>
                <w:szCs w:val="22"/>
              </w:rPr>
            </w:pPr>
            <w:r w:rsidRPr="00151418">
              <w:rPr>
                <w:rFonts w:ascii="Cambria" w:hAnsi="Cambria"/>
                <w:bCs/>
                <w:sz w:val="22"/>
                <w:szCs w:val="22"/>
              </w:rPr>
              <w:t xml:space="preserve">Poskytovanie konzultácií a dodatočných implementačných služieb pre predmet plnenia, a to najmä pre Web Application Firewally a cloudovú službu v rozsahu maximálne 800 </w:t>
            </w:r>
            <w:r w:rsidR="00FF46A8">
              <w:rPr>
                <w:rFonts w:ascii="Cambria" w:hAnsi="Cambria"/>
                <w:bCs/>
                <w:sz w:val="22"/>
                <w:szCs w:val="22"/>
              </w:rPr>
              <w:t>osobo</w:t>
            </w:r>
            <w:r w:rsidRPr="00151418">
              <w:rPr>
                <w:rFonts w:ascii="Cambria" w:hAnsi="Cambria"/>
                <w:bCs/>
                <w:sz w:val="22"/>
                <w:szCs w:val="22"/>
              </w:rPr>
              <w:t>hodín počas trvania platnosti tejto zmluvy. Súčasťou služby je aj úprava príslušnej dokumentácie zaznamenaním vykonaných implementačných zmien. Nahlasovanie požiadaviek na konzultačné a</w:t>
            </w:r>
            <w:r w:rsidR="00FF46A8">
              <w:rPr>
                <w:rFonts w:ascii="Cambria" w:hAnsi="Cambria"/>
                <w:bCs/>
                <w:sz w:val="22"/>
                <w:szCs w:val="22"/>
              </w:rPr>
              <w:t>lebo</w:t>
            </w:r>
            <w:r w:rsidRPr="00151418">
              <w:rPr>
                <w:rFonts w:ascii="Cambria" w:hAnsi="Cambria"/>
                <w:bCs/>
                <w:sz w:val="22"/>
                <w:szCs w:val="22"/>
              </w:rPr>
              <w:t xml:space="preserve"> implementačné služby prebieha v pracovnom čase</w:t>
            </w:r>
            <w:r w:rsidR="00FF46A8" w:rsidRPr="00D84B0C">
              <w:rPr>
                <w:rFonts w:ascii="Cambria" w:hAnsi="Cambria"/>
                <w:color w:val="333333"/>
                <w:sz w:val="22"/>
                <w:szCs w:val="22"/>
              </w:rPr>
              <w:t xml:space="preserve"> (7</w:t>
            </w:r>
            <w:r w:rsidR="00FF46A8">
              <w:rPr>
                <w:rFonts w:ascii="Cambria" w:hAnsi="Cambria"/>
                <w:color w:val="333333"/>
                <w:sz w:val="22"/>
                <w:szCs w:val="22"/>
              </w:rPr>
              <w:t>.</w:t>
            </w:r>
            <w:r w:rsidR="00FF46A8" w:rsidRPr="00D84B0C">
              <w:rPr>
                <w:rFonts w:ascii="Cambria" w:hAnsi="Cambria"/>
                <w:color w:val="333333"/>
                <w:sz w:val="22"/>
                <w:szCs w:val="22"/>
              </w:rPr>
              <w:t xml:space="preserve">30 </w:t>
            </w:r>
            <w:r w:rsidR="00FF46A8">
              <w:rPr>
                <w:rFonts w:ascii="Cambria" w:hAnsi="Cambria"/>
                <w:color w:val="333333"/>
                <w:sz w:val="22"/>
                <w:szCs w:val="22"/>
              </w:rPr>
              <w:t xml:space="preserve">h </w:t>
            </w:r>
            <w:r w:rsidR="00FF46A8" w:rsidRPr="00D84B0C">
              <w:rPr>
                <w:rFonts w:ascii="Cambria" w:hAnsi="Cambria"/>
                <w:color w:val="333333"/>
                <w:sz w:val="22"/>
                <w:szCs w:val="22"/>
              </w:rPr>
              <w:t>až 16</w:t>
            </w:r>
            <w:r w:rsidR="00FF46A8">
              <w:rPr>
                <w:rFonts w:ascii="Cambria" w:hAnsi="Cambria"/>
                <w:color w:val="333333"/>
                <w:sz w:val="22"/>
                <w:szCs w:val="22"/>
              </w:rPr>
              <w:t>.</w:t>
            </w:r>
            <w:r w:rsidR="00FF46A8" w:rsidRPr="00D84B0C">
              <w:rPr>
                <w:rFonts w:ascii="Cambria" w:hAnsi="Cambria"/>
                <w:color w:val="333333"/>
                <w:sz w:val="22"/>
                <w:szCs w:val="22"/>
              </w:rPr>
              <w:t xml:space="preserve">30 </w:t>
            </w:r>
            <w:r w:rsidR="00FF46A8">
              <w:rPr>
                <w:rFonts w:ascii="Cambria" w:hAnsi="Cambria"/>
                <w:color w:val="333333"/>
                <w:sz w:val="22"/>
                <w:szCs w:val="22"/>
              </w:rPr>
              <w:t xml:space="preserve">h </w:t>
            </w:r>
            <w:r w:rsidR="00FF46A8" w:rsidRPr="00D84B0C">
              <w:rPr>
                <w:rFonts w:ascii="Cambria" w:hAnsi="Cambria"/>
                <w:color w:val="333333"/>
                <w:sz w:val="22"/>
                <w:szCs w:val="22"/>
              </w:rPr>
              <w:t>v pracovných dňoch v Slovenskej republike)</w:t>
            </w:r>
            <w:r w:rsidRPr="00151418">
              <w:rPr>
                <w:rFonts w:ascii="Cambria" w:hAnsi="Cambria"/>
                <w:bCs/>
                <w:sz w:val="22"/>
                <w:szCs w:val="22"/>
              </w:rPr>
              <w:t xml:space="preserve">, realizácia požiadavky najneskôr do 3 pracovných dní od nahlásenia, v pracovnom čase. </w:t>
            </w:r>
          </w:p>
        </w:tc>
        <w:tc>
          <w:tcPr>
            <w:tcW w:w="1996" w:type="dxa"/>
            <w:tcBorders>
              <w:top w:val="single" w:sz="2" w:space="0" w:color="auto"/>
              <w:left w:val="single" w:sz="2" w:space="0" w:color="auto"/>
              <w:bottom w:val="single" w:sz="2" w:space="0" w:color="auto"/>
              <w:right w:val="single" w:sz="2" w:space="0" w:color="auto"/>
            </w:tcBorders>
            <w:noWrap/>
            <w:vAlign w:val="center"/>
          </w:tcPr>
          <w:p w14:paraId="3A4CED16" w14:textId="77777777" w:rsidR="00256D37" w:rsidRPr="006A58F2" w:rsidRDefault="00A81833" w:rsidP="001954D9">
            <w:pPr>
              <w:jc w:val="center"/>
              <w:rPr>
                <w:rFonts w:ascii="Cambria" w:hAnsi="Cambria"/>
                <w:color w:val="000000"/>
                <w:sz w:val="22"/>
                <w:szCs w:val="22"/>
              </w:rPr>
            </w:pPr>
            <w:r>
              <w:rPr>
                <w:rFonts w:ascii="Cambria" w:hAnsi="Cambria"/>
                <w:color w:val="000000"/>
                <w:sz w:val="22"/>
                <w:szCs w:val="22"/>
              </w:rPr>
              <w:t>800</w:t>
            </w:r>
          </w:p>
        </w:tc>
      </w:tr>
    </w:tbl>
    <w:p w14:paraId="038C989B" w14:textId="77777777" w:rsidR="00D21B05" w:rsidRPr="00151418" w:rsidRDefault="00D21B05" w:rsidP="00256D37"/>
    <w:p w14:paraId="0AE92D36" w14:textId="551EEBF9" w:rsidR="00A328A9" w:rsidRDefault="00B16D88" w:rsidP="00AE578E">
      <w:pPr>
        <w:pStyle w:val="Style2"/>
        <w:numPr>
          <w:ilvl w:val="3"/>
          <w:numId w:val="13"/>
        </w:numPr>
        <w:tabs>
          <w:tab w:val="clear" w:pos="2880"/>
        </w:tabs>
        <w:spacing w:line="240" w:lineRule="auto"/>
        <w:ind w:left="567" w:hanging="567"/>
      </w:pPr>
      <w:r>
        <w:t xml:space="preserve">Iné požiadavky verejného obstarávateľa </w:t>
      </w:r>
    </w:p>
    <w:p w14:paraId="2E7834F4" w14:textId="15F4B9C1" w:rsidR="00F8090F" w:rsidRPr="00AE578E" w:rsidRDefault="00FF46A8" w:rsidP="00AE578E">
      <w:pPr>
        <w:pStyle w:val="ListParagraph"/>
        <w:numPr>
          <w:ilvl w:val="1"/>
          <w:numId w:val="84"/>
        </w:numPr>
        <w:spacing w:line="240" w:lineRule="auto"/>
        <w:ind w:left="567" w:hanging="567"/>
        <w:rPr>
          <w:b/>
          <w:bCs/>
          <w:vanish/>
          <w:lang w:eastAsia="en-US"/>
        </w:rPr>
      </w:pPr>
      <w:r w:rsidRPr="00AE578E">
        <w:rPr>
          <w:rFonts w:ascii="Cambria" w:hAnsi="Cambria"/>
        </w:rPr>
        <w:t>Verejný o</w:t>
      </w:r>
      <w:r w:rsidR="00F8090F" w:rsidRPr="00AE578E">
        <w:rPr>
          <w:rFonts w:ascii="Cambria" w:hAnsi="Cambria"/>
        </w:rPr>
        <w:t xml:space="preserve">bstarávateľ požaduje, aby uchádzač integroval </w:t>
      </w:r>
      <w:r w:rsidR="00CB553D" w:rsidRPr="00AE578E">
        <w:rPr>
          <w:rFonts w:ascii="Cambria" w:hAnsi="Cambria"/>
        </w:rPr>
        <w:t xml:space="preserve">zariadenia </w:t>
      </w:r>
      <w:r w:rsidR="00CB553D" w:rsidRPr="00AE578E">
        <w:rPr>
          <w:rFonts w:ascii="Cambria" w:hAnsi="Cambria"/>
          <w:bCs/>
        </w:rPr>
        <w:t>Web Application Firewall s príslušenstvom</w:t>
      </w:r>
      <w:r w:rsidR="00CB553D" w:rsidRPr="00AE578E">
        <w:rPr>
          <w:rFonts w:ascii="Cambria" w:hAnsi="Cambria"/>
        </w:rPr>
        <w:t xml:space="preserve"> spolu </w:t>
      </w:r>
      <w:r w:rsidR="00F8090F" w:rsidRPr="00AE578E">
        <w:rPr>
          <w:rFonts w:ascii="Cambria" w:hAnsi="Cambria"/>
        </w:rPr>
        <w:t xml:space="preserve">s príslušnými licenciami do </w:t>
      </w:r>
      <w:r w:rsidR="00F8090F" w:rsidRPr="00AE578E">
        <w:rPr>
          <w:rFonts w:ascii="Cambria" w:hAnsi="Cambria"/>
          <w:b/>
          <w:bCs/>
        </w:rPr>
        <w:t xml:space="preserve">existujúceho manažmentu </w:t>
      </w:r>
      <w:r w:rsidR="00F8090F" w:rsidRPr="00AE578E">
        <w:rPr>
          <w:rFonts w:ascii="Cambria" w:hAnsi="Cambria"/>
          <w:b/>
          <w:bCs/>
          <w:color w:val="333333"/>
        </w:rPr>
        <w:t>WAF BIG – IQ</w:t>
      </w:r>
      <w:r w:rsidR="00F8090F" w:rsidRPr="00AE578E">
        <w:rPr>
          <w:rFonts w:ascii="Cambria" w:hAnsi="Cambria"/>
          <w:color w:val="333333"/>
        </w:rPr>
        <w:t xml:space="preserve"> prevádzkovaného u</w:t>
      </w:r>
      <w:r w:rsidR="00D743A5" w:rsidRPr="00AE578E">
        <w:rPr>
          <w:rFonts w:ascii="Cambria" w:hAnsi="Cambria"/>
          <w:color w:val="333333"/>
        </w:rPr>
        <w:t xml:space="preserve"> verejného </w:t>
      </w:r>
      <w:r w:rsidR="00F8090F" w:rsidRPr="00AE578E">
        <w:rPr>
          <w:rFonts w:ascii="Cambria" w:hAnsi="Cambria"/>
          <w:color w:val="333333"/>
        </w:rPr>
        <w:t>obstarávateľa</w:t>
      </w:r>
      <w:r w:rsidR="006D175E" w:rsidRPr="00AE578E">
        <w:rPr>
          <w:rFonts w:ascii="Cambria" w:hAnsi="Cambria"/>
          <w:color w:val="333333"/>
        </w:rPr>
        <w:t>.</w:t>
      </w:r>
    </w:p>
    <w:p w14:paraId="5494414B" w14:textId="7A7C3940" w:rsidR="00A1621E" w:rsidRPr="00CE6BBB" w:rsidRDefault="00D743A5" w:rsidP="00AE578E">
      <w:pPr>
        <w:pStyle w:val="ListParagraph"/>
        <w:numPr>
          <w:ilvl w:val="1"/>
          <w:numId w:val="84"/>
        </w:numPr>
        <w:spacing w:line="240" w:lineRule="auto"/>
        <w:ind w:left="567" w:hanging="567"/>
      </w:pPr>
      <w:r w:rsidRPr="00AE578E">
        <w:rPr>
          <w:rFonts w:ascii="Cambria" w:hAnsi="Cambria"/>
        </w:rPr>
        <w:t>Verejný o</w:t>
      </w:r>
      <w:r w:rsidR="00A328A9" w:rsidRPr="00AE578E">
        <w:rPr>
          <w:rFonts w:ascii="Cambria" w:hAnsi="Cambria"/>
        </w:rPr>
        <w:t xml:space="preserve">bstarávateľ požaduje, aby uchádzač </w:t>
      </w:r>
      <w:r w:rsidR="004E406C">
        <w:rPr>
          <w:rFonts w:ascii="Cambria" w:hAnsi="Cambria"/>
        </w:rPr>
        <w:t xml:space="preserve">v ponuke </w:t>
      </w:r>
      <w:r w:rsidR="00A328A9" w:rsidRPr="00AE578E">
        <w:rPr>
          <w:rFonts w:ascii="Cambria" w:hAnsi="Cambria"/>
        </w:rPr>
        <w:t xml:space="preserve">predložil úplnú technickú dokumentáciu ponúkaných zariadení </w:t>
      </w:r>
      <w:r w:rsidR="00A83704" w:rsidRPr="00AE578E">
        <w:rPr>
          <w:rFonts w:ascii="Cambria" w:hAnsi="Cambria"/>
          <w:bCs/>
        </w:rPr>
        <w:t xml:space="preserve">Web Application Firewall a príslušenstva </w:t>
      </w:r>
      <w:r w:rsidR="00A328A9" w:rsidRPr="00AE578E">
        <w:rPr>
          <w:rFonts w:ascii="Cambria" w:hAnsi="Cambria"/>
        </w:rPr>
        <w:t>(dokumenty</w:t>
      </w:r>
      <w:r w:rsidR="00A83704" w:rsidRPr="00AE578E">
        <w:rPr>
          <w:rFonts w:ascii="Cambria" w:hAnsi="Cambria"/>
        </w:rPr>
        <w:t xml:space="preserve"> postačuje predložiť</w:t>
      </w:r>
      <w:r w:rsidR="00A328A9" w:rsidRPr="00AE578E">
        <w:rPr>
          <w:rFonts w:ascii="Cambria" w:hAnsi="Cambria"/>
        </w:rPr>
        <w:t xml:space="preserve"> v elektronickej forme</w:t>
      </w:r>
      <w:r w:rsidR="007D4E90" w:rsidRPr="00AE578E">
        <w:rPr>
          <w:rFonts w:ascii="Cambria" w:hAnsi="Cambria"/>
        </w:rPr>
        <w:t xml:space="preserve"> s vyznačením požiadavky</w:t>
      </w:r>
      <w:r w:rsidR="00A83704" w:rsidRPr="00AE578E">
        <w:rPr>
          <w:rFonts w:ascii="Cambria" w:hAnsi="Cambria"/>
        </w:rPr>
        <w:t xml:space="preserve"> verejného obstarávateľa</w:t>
      </w:r>
      <w:r w:rsidR="00A328A9" w:rsidRPr="00AE578E">
        <w:rPr>
          <w:rFonts w:ascii="Cambria" w:hAnsi="Cambria"/>
        </w:rPr>
        <w:t xml:space="preserve">), z ktorej bude možné posúdiť splnenie všetkých parametrov a technických požiadaviek požadovaných </w:t>
      </w:r>
      <w:r w:rsidR="00A83704" w:rsidRPr="00AE578E">
        <w:rPr>
          <w:rFonts w:ascii="Cambria" w:hAnsi="Cambria"/>
        </w:rPr>
        <w:t xml:space="preserve">verejným </w:t>
      </w:r>
      <w:r w:rsidR="00A328A9" w:rsidRPr="00AE578E">
        <w:rPr>
          <w:rFonts w:ascii="Cambria" w:hAnsi="Cambria"/>
        </w:rPr>
        <w:t xml:space="preserve">obstarávateľom v časti </w:t>
      </w:r>
      <w:r w:rsidR="00863AA0" w:rsidRPr="00AE578E">
        <w:rPr>
          <w:rFonts w:ascii="Cambria" w:hAnsi="Cambria"/>
        </w:rPr>
        <w:t>2.1</w:t>
      </w:r>
      <w:r w:rsidR="00A83704" w:rsidRPr="00AE578E">
        <w:rPr>
          <w:rFonts w:ascii="Cambria" w:hAnsi="Cambria"/>
        </w:rPr>
        <w:t xml:space="preserve"> </w:t>
      </w:r>
      <w:r w:rsidR="00A83704" w:rsidRPr="00AE578E">
        <w:rPr>
          <w:rFonts w:ascii="Cambria" w:hAnsi="Cambria"/>
          <w:i/>
          <w:iCs/>
        </w:rPr>
        <w:t>Vecné požiadavky na hardvér</w:t>
      </w:r>
      <w:r w:rsidRPr="00AE578E">
        <w:rPr>
          <w:rFonts w:ascii="Cambria" w:hAnsi="Cambria"/>
        </w:rPr>
        <w:t xml:space="preserve"> </w:t>
      </w:r>
      <w:r w:rsidR="00A83704" w:rsidRPr="00AE578E">
        <w:rPr>
          <w:rFonts w:ascii="Cambria" w:hAnsi="Cambria"/>
        </w:rPr>
        <w:t xml:space="preserve">tejto prílohy súťažných podkladov. </w:t>
      </w:r>
      <w:r w:rsidRPr="00AE578E">
        <w:rPr>
          <w:rFonts w:ascii="Cambria" w:hAnsi="Cambria"/>
        </w:rPr>
        <w:t>Verejný o</w:t>
      </w:r>
      <w:r w:rsidR="00A328A9" w:rsidRPr="00AE578E">
        <w:rPr>
          <w:rFonts w:ascii="Cambria" w:hAnsi="Cambria"/>
        </w:rPr>
        <w:t xml:space="preserve">bstarávateľ akceptuje </w:t>
      </w:r>
      <w:r w:rsidR="00A83704" w:rsidRPr="00AE578E">
        <w:rPr>
          <w:rFonts w:ascii="Cambria" w:hAnsi="Cambria"/>
        </w:rPr>
        <w:t xml:space="preserve">predloženie </w:t>
      </w:r>
      <w:r w:rsidR="00A328A9" w:rsidRPr="00AE578E">
        <w:rPr>
          <w:rFonts w:ascii="Cambria" w:hAnsi="Cambria"/>
        </w:rPr>
        <w:t>technick</w:t>
      </w:r>
      <w:r w:rsidR="00A83704" w:rsidRPr="00AE578E">
        <w:rPr>
          <w:rFonts w:ascii="Cambria" w:hAnsi="Cambria"/>
        </w:rPr>
        <w:t>ej</w:t>
      </w:r>
      <w:r w:rsidR="00A328A9" w:rsidRPr="00AE578E">
        <w:rPr>
          <w:rFonts w:ascii="Cambria" w:hAnsi="Cambria"/>
        </w:rPr>
        <w:t xml:space="preserve"> dokumentáci</w:t>
      </w:r>
      <w:r w:rsidR="00A83704" w:rsidRPr="00AE578E">
        <w:rPr>
          <w:rFonts w:ascii="Cambria" w:hAnsi="Cambria"/>
        </w:rPr>
        <w:t>e</w:t>
      </w:r>
      <w:r w:rsidR="00A328A9" w:rsidRPr="00AE578E">
        <w:rPr>
          <w:rFonts w:ascii="Cambria" w:hAnsi="Cambria"/>
        </w:rPr>
        <w:t xml:space="preserve"> v</w:t>
      </w:r>
      <w:r w:rsidR="002E67AD">
        <w:rPr>
          <w:rFonts w:ascii="Cambria" w:hAnsi="Cambria"/>
        </w:rPr>
        <w:t> </w:t>
      </w:r>
      <w:r w:rsidR="00A328A9" w:rsidRPr="00AE578E">
        <w:rPr>
          <w:rFonts w:ascii="Cambria" w:hAnsi="Cambria"/>
        </w:rPr>
        <w:t>slovenskom</w:t>
      </w:r>
      <w:r w:rsidR="002E67AD">
        <w:rPr>
          <w:rFonts w:ascii="Cambria" w:hAnsi="Cambria"/>
        </w:rPr>
        <w:t xml:space="preserve">, </w:t>
      </w:r>
      <w:r w:rsidR="00A83704" w:rsidRPr="00AE578E">
        <w:rPr>
          <w:rFonts w:ascii="Cambria" w:hAnsi="Cambria"/>
        </w:rPr>
        <w:t>v</w:t>
      </w:r>
      <w:r w:rsidR="00A328A9" w:rsidRPr="00AE578E">
        <w:rPr>
          <w:rFonts w:ascii="Cambria" w:hAnsi="Cambria"/>
        </w:rPr>
        <w:t xml:space="preserve"> českom alebo </w:t>
      </w:r>
      <w:r w:rsidR="00A83704" w:rsidRPr="00AE578E">
        <w:rPr>
          <w:rFonts w:ascii="Cambria" w:hAnsi="Cambria"/>
        </w:rPr>
        <w:t xml:space="preserve">v </w:t>
      </w:r>
      <w:r w:rsidR="00A328A9" w:rsidRPr="00AE578E">
        <w:rPr>
          <w:rFonts w:ascii="Cambria" w:hAnsi="Cambria"/>
        </w:rPr>
        <w:t xml:space="preserve">anglickom jazyku. Odkazy na informačné zdroje na internete </w:t>
      </w:r>
      <w:r w:rsidR="00A328A9" w:rsidRPr="00AE578E">
        <w:rPr>
          <w:rFonts w:ascii="Cambria" w:hAnsi="Cambria"/>
          <w:b/>
          <w:bCs/>
        </w:rPr>
        <w:t xml:space="preserve">nebude </w:t>
      </w:r>
      <w:r w:rsidR="002E67AD">
        <w:rPr>
          <w:rFonts w:ascii="Cambria" w:hAnsi="Cambria"/>
          <w:b/>
          <w:bCs/>
        </w:rPr>
        <w:t xml:space="preserve">verejný </w:t>
      </w:r>
      <w:r w:rsidR="00A328A9" w:rsidRPr="00AE578E">
        <w:rPr>
          <w:rFonts w:ascii="Cambria" w:hAnsi="Cambria"/>
          <w:b/>
          <w:bCs/>
        </w:rPr>
        <w:t>obstarávateľ akceptovať</w:t>
      </w:r>
      <w:r w:rsidR="00A328A9" w:rsidRPr="00AE578E">
        <w:rPr>
          <w:rFonts w:ascii="Cambria" w:hAnsi="Cambria"/>
        </w:rPr>
        <w:t>.</w:t>
      </w:r>
      <w:bookmarkStart w:id="1" w:name="_Ref289419389"/>
    </w:p>
    <w:p w14:paraId="54592FA4" w14:textId="45B9B653" w:rsidR="006E472A" w:rsidRPr="00CE6BBB" w:rsidRDefault="006E472A" w:rsidP="00CE6BBB">
      <w:pPr>
        <w:pStyle w:val="ListParagraph"/>
        <w:numPr>
          <w:ilvl w:val="1"/>
          <w:numId w:val="84"/>
        </w:numPr>
        <w:spacing w:after="40" w:line="240" w:lineRule="auto"/>
        <w:ind w:left="567" w:hanging="567"/>
        <w:contextualSpacing w:val="0"/>
        <w:rPr>
          <w:rFonts w:ascii="Cambria" w:hAnsi="Cambria"/>
        </w:rPr>
      </w:pPr>
      <w:r w:rsidRPr="00AE578E">
        <w:rPr>
          <w:rFonts w:ascii="Cambria" w:hAnsi="Cambria"/>
        </w:rPr>
        <w:t>Verejný obstarávateľ požaduje, aby uchádzač</w:t>
      </w:r>
      <w:r>
        <w:rPr>
          <w:rFonts w:ascii="Cambria" w:hAnsi="Cambria"/>
        </w:rPr>
        <w:t xml:space="preserve"> </w:t>
      </w:r>
      <w:r w:rsidRPr="006E472A">
        <w:rPr>
          <w:rFonts w:ascii="Cambria" w:hAnsi="Cambria"/>
        </w:rPr>
        <w:t>v ponuke predlož</w:t>
      </w:r>
      <w:r>
        <w:rPr>
          <w:rFonts w:ascii="Cambria" w:hAnsi="Cambria"/>
        </w:rPr>
        <w:t>il</w:t>
      </w:r>
      <w:r w:rsidRPr="006E472A">
        <w:rPr>
          <w:rFonts w:ascii="Cambria" w:hAnsi="Cambria"/>
        </w:rPr>
        <w:t xml:space="preserve"> </w:t>
      </w:r>
      <w:r w:rsidR="00EB050D" w:rsidRPr="00CE6BBB">
        <w:rPr>
          <w:rFonts w:ascii="Cambria" w:hAnsi="Cambria"/>
        </w:rPr>
        <w:t>potvrdenie od výrobcu ponúkaných zariadení, že</w:t>
      </w:r>
      <w:r w:rsidRPr="006E472A">
        <w:rPr>
          <w:rFonts w:ascii="Cambria" w:hAnsi="Cambria"/>
        </w:rPr>
        <w:t>:</w:t>
      </w:r>
    </w:p>
    <w:p w14:paraId="434B20E8" w14:textId="77777777" w:rsidR="00EB050D" w:rsidRPr="00CE6BBB" w:rsidRDefault="00EB050D" w:rsidP="00CE6BBB">
      <w:pPr>
        <w:pStyle w:val="ListParagraph"/>
        <w:numPr>
          <w:ilvl w:val="0"/>
          <w:numId w:val="86"/>
        </w:numPr>
        <w:shd w:val="clear" w:color="auto" w:fill="FFFFFF" w:themeFill="background1"/>
        <w:spacing w:after="0" w:line="240" w:lineRule="auto"/>
        <w:ind w:left="993" w:hanging="425"/>
        <w:contextualSpacing w:val="0"/>
        <w:jc w:val="both"/>
        <w:rPr>
          <w:rFonts w:ascii="Cambria" w:hAnsi="Cambria"/>
        </w:rPr>
      </w:pPr>
      <w:r w:rsidRPr="00CE6BBB">
        <w:rPr>
          <w:rFonts w:ascii="Cambria" w:hAnsi="Cambria"/>
        </w:rPr>
        <w:t>ponúkané zariadenia pochádzajú od autorizovaného distribútora z oficiálnej distribučnej siete výrobcu na území Európskeho hospodárskeho priestoru a</w:t>
      </w:r>
    </w:p>
    <w:p w14:paraId="343A35E1" w14:textId="77777777" w:rsidR="00EB050D" w:rsidRPr="00CE6BBB" w:rsidRDefault="00EB050D" w:rsidP="00CE6BBB">
      <w:pPr>
        <w:pStyle w:val="ListParagraph"/>
        <w:numPr>
          <w:ilvl w:val="0"/>
          <w:numId w:val="86"/>
        </w:numPr>
        <w:shd w:val="clear" w:color="auto" w:fill="FFFFFF" w:themeFill="background1"/>
        <w:spacing w:after="0" w:line="240" w:lineRule="auto"/>
        <w:ind w:left="993" w:hanging="425"/>
        <w:contextualSpacing w:val="0"/>
        <w:jc w:val="both"/>
        <w:rPr>
          <w:rFonts w:ascii="Cambria" w:hAnsi="Cambria"/>
        </w:rPr>
      </w:pPr>
      <w:r w:rsidRPr="00CE6BBB">
        <w:rPr>
          <w:rFonts w:ascii="Cambria" w:hAnsi="Cambria"/>
        </w:rPr>
        <w:t>ponúkané zariadenia sú určené pre trh Európskeho hospodárskeho priestoru a budú mať plnú záruku a podporu výrobcu a</w:t>
      </w:r>
    </w:p>
    <w:p w14:paraId="3831CB29" w14:textId="77777777" w:rsidR="00EB050D" w:rsidRPr="00CE6BBB" w:rsidRDefault="00EB050D" w:rsidP="00CE6BBB">
      <w:pPr>
        <w:pStyle w:val="ListParagraph"/>
        <w:numPr>
          <w:ilvl w:val="0"/>
          <w:numId w:val="86"/>
        </w:numPr>
        <w:shd w:val="clear" w:color="auto" w:fill="FFFFFF" w:themeFill="background1"/>
        <w:spacing w:after="0" w:line="240" w:lineRule="auto"/>
        <w:ind w:left="993" w:hanging="425"/>
        <w:contextualSpacing w:val="0"/>
        <w:jc w:val="both"/>
        <w:rPr>
          <w:rFonts w:ascii="Cambria" w:hAnsi="Cambria"/>
        </w:rPr>
      </w:pPr>
      <w:r w:rsidRPr="00CE6BBB">
        <w:rPr>
          <w:rFonts w:ascii="Cambria" w:hAnsi="Cambria"/>
        </w:rPr>
        <w:t xml:space="preserve">ponúkané zariadenia nemajú ukončenú životnosť (End of </w:t>
      </w:r>
      <w:proofErr w:type="spellStart"/>
      <w:r w:rsidRPr="00CE6BBB">
        <w:rPr>
          <w:rFonts w:ascii="Cambria" w:hAnsi="Cambria"/>
        </w:rPr>
        <w:t>Life</w:t>
      </w:r>
      <w:proofErr w:type="spellEnd"/>
      <w:r w:rsidRPr="00CE6BBB">
        <w:rPr>
          <w:rFonts w:ascii="Cambria" w:hAnsi="Cambria"/>
        </w:rPr>
        <w:t xml:space="preserve">) alebo predaj (End of </w:t>
      </w:r>
      <w:proofErr w:type="spellStart"/>
      <w:r w:rsidRPr="00CE6BBB">
        <w:rPr>
          <w:rFonts w:ascii="Cambria" w:hAnsi="Cambria"/>
        </w:rPr>
        <w:t>Sale</w:t>
      </w:r>
      <w:proofErr w:type="spellEnd"/>
      <w:r w:rsidRPr="00CE6BBB">
        <w:rPr>
          <w:rFonts w:ascii="Cambria" w:hAnsi="Cambria"/>
        </w:rPr>
        <w:t>), a že budú pod servisnou podporou výrobcu minimálne po dobu trvania zmluvy.</w:t>
      </w:r>
    </w:p>
    <w:bookmarkEnd w:id="1"/>
    <w:p w14:paraId="6D8CD473" w14:textId="77777777" w:rsidR="007C26B3" w:rsidRDefault="007C26B3" w:rsidP="00AE578E">
      <w:pPr>
        <w:pStyle w:val="Style2"/>
        <w:numPr>
          <w:ilvl w:val="0"/>
          <w:numId w:val="0"/>
        </w:numPr>
        <w:tabs>
          <w:tab w:val="left" w:leader="dot" w:pos="10034"/>
        </w:tabs>
        <w:overflowPunct/>
        <w:autoSpaceDE/>
        <w:autoSpaceDN/>
        <w:adjustRightInd/>
        <w:spacing w:after="0" w:line="240" w:lineRule="auto"/>
        <w:textAlignment w:val="auto"/>
        <w:rPr>
          <w:rFonts w:ascii="Cambria" w:hAnsi="Cambria"/>
          <w:b w:val="0"/>
          <w:sz w:val="22"/>
          <w:szCs w:val="22"/>
        </w:rPr>
      </w:pPr>
    </w:p>
    <w:sectPr w:rsidR="007C26B3" w:rsidSect="00782548">
      <w:footerReference w:type="even" r:id="rId8"/>
      <w:footerReference w:type="default" r:id="rId9"/>
      <w:headerReference w:type="first" r:id="rId10"/>
      <w:pgSz w:w="11906" w:h="16838" w:code="9"/>
      <w:pgMar w:top="993" w:right="1412" w:bottom="1412" w:left="128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06F7" w14:textId="77777777" w:rsidR="001848CB" w:rsidRDefault="001848CB">
      <w:r>
        <w:separator/>
      </w:r>
    </w:p>
  </w:endnote>
  <w:endnote w:type="continuationSeparator" w:id="0">
    <w:p w14:paraId="47838F75" w14:textId="77777777" w:rsidR="001848CB" w:rsidRDefault="0018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6BBC" w14:textId="77777777" w:rsidR="00A96E65" w:rsidRDefault="00A96E65" w:rsidP="004C1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B98">
      <w:rPr>
        <w:rStyle w:val="PageNumber"/>
        <w:noProof/>
      </w:rPr>
      <w:t>3</w:t>
    </w:r>
    <w:r>
      <w:rPr>
        <w:rStyle w:val="PageNumber"/>
      </w:rPr>
      <w:fldChar w:fldCharType="end"/>
    </w:r>
  </w:p>
  <w:p w14:paraId="00C8EECE" w14:textId="77777777" w:rsidR="00A96E65" w:rsidRDefault="00A96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1CF7" w14:textId="0A5C9121" w:rsidR="00AE578E" w:rsidRPr="0081675D" w:rsidRDefault="00AE578E" w:rsidP="00AE578E">
    <w:pPr>
      <w:pStyle w:val="Footer"/>
      <w:pBdr>
        <w:top w:val="single" w:sz="4" w:space="1" w:color="auto"/>
      </w:pBdr>
      <w:tabs>
        <w:tab w:val="center" w:pos="4860"/>
        <w:tab w:val="right" w:pos="9540"/>
      </w:tabs>
      <w:ind w:right="140"/>
      <w:jc w:val="center"/>
      <w:rPr>
        <w:rFonts w:ascii="Cambria" w:hAnsi="Cambria" w:cs="Arial Narrow"/>
        <w:szCs w:val="16"/>
      </w:rPr>
    </w:pPr>
    <w:r>
      <w:rPr>
        <w:rStyle w:val="PageNumber"/>
        <w:rFonts w:ascii="Cambria" w:hAnsi="Cambria" w:cs="Arial Narrow"/>
        <w:szCs w:val="16"/>
      </w:rPr>
      <w:t>Príloha č. 1 súťažných podkladov</w:t>
    </w:r>
    <w:r>
      <w:rPr>
        <w:rStyle w:val="PageNumber"/>
        <w:rFonts w:ascii="Cambria" w:hAnsi="Cambria" w:cs="Arial Narrow"/>
        <w:szCs w:val="16"/>
      </w:rPr>
      <w:tab/>
    </w:r>
    <w:r>
      <w:rPr>
        <w:rStyle w:val="PageNumber"/>
        <w:rFonts w:ascii="Cambria" w:hAnsi="Cambria" w:cs="Arial Narrow"/>
        <w:szCs w:val="16"/>
      </w:rPr>
      <w:tab/>
    </w:r>
    <w:r>
      <w:rPr>
        <w:rStyle w:val="PageNumber"/>
        <w:rFonts w:ascii="Cambria" w:hAnsi="Cambria" w:cs="Arial Narrow"/>
        <w:szCs w:val="16"/>
      </w:rPr>
      <w:tab/>
      <w:t>s</w:t>
    </w:r>
    <w:r w:rsidRPr="00981259">
      <w:rPr>
        <w:rStyle w:val="PageNumber"/>
        <w:rFonts w:ascii="Cambria" w:hAnsi="Cambria" w:cs="Arial Narrow"/>
        <w:szCs w:val="16"/>
      </w:rPr>
      <w:t xml:space="preserve">trana </w:t>
    </w:r>
    <w:r w:rsidRPr="00981259">
      <w:rPr>
        <w:rStyle w:val="PageNumber"/>
        <w:rFonts w:ascii="Cambria" w:hAnsi="Cambria" w:cs="Arial Narrow"/>
        <w:b/>
        <w:bCs/>
        <w:szCs w:val="16"/>
      </w:rPr>
      <w:fldChar w:fldCharType="begin"/>
    </w:r>
    <w:r w:rsidRPr="00981259">
      <w:rPr>
        <w:rStyle w:val="PageNumber"/>
        <w:rFonts w:ascii="Cambria" w:hAnsi="Cambria" w:cs="Arial Narrow"/>
        <w:b/>
        <w:bCs/>
        <w:szCs w:val="16"/>
      </w:rPr>
      <w:instrText>PAGE  \* Arabic  \* MERGEFORMAT</w:instrText>
    </w:r>
    <w:r w:rsidRPr="00981259">
      <w:rPr>
        <w:rStyle w:val="PageNumber"/>
        <w:rFonts w:ascii="Cambria" w:hAnsi="Cambria" w:cs="Arial Narrow"/>
        <w:b/>
        <w:bCs/>
        <w:szCs w:val="16"/>
      </w:rPr>
      <w:fldChar w:fldCharType="separate"/>
    </w:r>
    <w:r>
      <w:rPr>
        <w:rStyle w:val="PageNumber"/>
        <w:rFonts w:ascii="Cambria" w:hAnsi="Cambria" w:cs="Arial Narrow"/>
        <w:b/>
        <w:bCs/>
        <w:szCs w:val="16"/>
      </w:rPr>
      <w:t>2</w:t>
    </w:r>
    <w:r w:rsidRPr="00981259">
      <w:rPr>
        <w:rStyle w:val="PageNumber"/>
        <w:rFonts w:ascii="Cambria" w:hAnsi="Cambria" w:cs="Arial Narrow"/>
        <w:b/>
        <w:bCs/>
        <w:szCs w:val="16"/>
      </w:rPr>
      <w:fldChar w:fldCharType="end"/>
    </w:r>
    <w:r w:rsidRPr="00981259">
      <w:rPr>
        <w:rStyle w:val="PageNumber"/>
        <w:rFonts w:ascii="Cambria" w:hAnsi="Cambria" w:cs="Arial Narrow"/>
        <w:szCs w:val="16"/>
      </w:rPr>
      <w:t xml:space="preserve"> z </w:t>
    </w:r>
    <w:r w:rsidRPr="00981259">
      <w:rPr>
        <w:rStyle w:val="PageNumber"/>
        <w:rFonts w:ascii="Cambria" w:hAnsi="Cambria" w:cs="Arial Narrow"/>
        <w:b/>
        <w:bCs/>
        <w:szCs w:val="16"/>
      </w:rPr>
      <w:fldChar w:fldCharType="begin"/>
    </w:r>
    <w:r w:rsidRPr="00981259">
      <w:rPr>
        <w:rStyle w:val="PageNumber"/>
        <w:rFonts w:ascii="Cambria" w:hAnsi="Cambria" w:cs="Arial Narrow"/>
        <w:b/>
        <w:bCs/>
        <w:szCs w:val="16"/>
      </w:rPr>
      <w:instrText>NUMPAGES  \* Arabic  \* MERGEFORMAT</w:instrText>
    </w:r>
    <w:r w:rsidRPr="00981259">
      <w:rPr>
        <w:rStyle w:val="PageNumber"/>
        <w:rFonts w:ascii="Cambria" w:hAnsi="Cambria" w:cs="Arial Narrow"/>
        <w:b/>
        <w:bCs/>
        <w:szCs w:val="16"/>
      </w:rPr>
      <w:fldChar w:fldCharType="separate"/>
    </w:r>
    <w:r>
      <w:rPr>
        <w:rStyle w:val="PageNumber"/>
        <w:rFonts w:ascii="Cambria" w:hAnsi="Cambria" w:cs="Arial Narrow"/>
        <w:b/>
        <w:bCs/>
        <w:szCs w:val="16"/>
      </w:rPr>
      <w:t>30</w:t>
    </w:r>
    <w:r w:rsidRPr="00981259">
      <w:rPr>
        <w:rStyle w:val="PageNumber"/>
        <w:rFonts w:ascii="Cambria" w:hAnsi="Cambria" w:cs="Arial Narrow"/>
        <w:b/>
        <w:bCs/>
        <w:szCs w:val="16"/>
      </w:rPr>
      <w:fldChar w:fldCharType="end"/>
    </w:r>
  </w:p>
  <w:p w14:paraId="766A82E7" w14:textId="77777777" w:rsidR="00A96E65" w:rsidRDefault="00A96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FE61" w14:textId="77777777" w:rsidR="001848CB" w:rsidRDefault="001848CB">
      <w:r>
        <w:separator/>
      </w:r>
    </w:p>
  </w:footnote>
  <w:footnote w:type="continuationSeparator" w:id="0">
    <w:p w14:paraId="425D773B" w14:textId="77777777" w:rsidR="001848CB" w:rsidRDefault="0018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A6D" w14:textId="77777777" w:rsidR="00A96E65" w:rsidRDefault="00A96E65" w:rsidP="00D30FBC">
    <w:pPr>
      <w:pStyle w:val="BodyText"/>
      <w:tabs>
        <w:tab w:val="right" w:pos="9214"/>
        <w:tab w:val="right" w:pos="14317"/>
      </w:tabs>
      <w:spacing w:after="0"/>
      <w:jc w:val="left"/>
      <w:rPr>
        <w:i/>
        <w:szCs w:val="24"/>
        <w:lang w:eastAsia="cs-CZ"/>
      </w:rPr>
    </w:pPr>
    <w:r>
      <w:rPr>
        <w:i/>
        <w:szCs w:val="24"/>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AA99A0"/>
    <w:lvl w:ilvl="0">
      <w:start w:val="1"/>
      <w:numFmt w:val="decimal"/>
      <w:pStyle w:val="ListNumber3"/>
      <w:lvlText w:val="%1."/>
      <w:lvlJc w:val="left"/>
      <w:pPr>
        <w:tabs>
          <w:tab w:val="num" w:pos="926"/>
        </w:tabs>
        <w:ind w:left="926" w:hanging="360"/>
      </w:pPr>
    </w:lvl>
  </w:abstractNum>
  <w:abstractNum w:abstractNumId="2"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 w15:restartNumberingAfterBreak="0">
    <w:nsid w:val="05AC50BC"/>
    <w:multiLevelType w:val="multilevel"/>
    <w:tmpl w:val="9FF62DE2"/>
    <w:lvl w:ilvl="0">
      <w:start w:val="5"/>
      <w:numFmt w:val="decimal"/>
      <w:lvlText w:val="%1."/>
      <w:lvlJc w:val="left"/>
      <w:pPr>
        <w:tabs>
          <w:tab w:val="num" w:pos="360"/>
        </w:tabs>
        <w:ind w:left="360" w:hanging="360"/>
      </w:pPr>
      <w:rPr>
        <w:rFonts w:hint="default"/>
      </w:rPr>
    </w:lvl>
    <w:lvl w:ilvl="1">
      <w:start w:val="1"/>
      <w:numFmt w:val="decimal"/>
      <w:pStyle w:val="TOC2"/>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5DB5C2B"/>
    <w:multiLevelType w:val="multilevel"/>
    <w:tmpl w:val="A6020BD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64E0630"/>
    <w:multiLevelType w:val="multilevel"/>
    <w:tmpl w:val="F3C09C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 w15:restartNumberingAfterBreak="0">
    <w:nsid w:val="071C76B7"/>
    <w:multiLevelType w:val="multilevel"/>
    <w:tmpl w:val="8C6A2F10"/>
    <w:lvl w:ilvl="0">
      <w:start w:val="2"/>
      <w:numFmt w:val="decimal"/>
      <w:pStyle w:val="Heading1"/>
      <w:lvlText w:val="%1."/>
      <w:lvlJc w:val="left"/>
      <w:pPr>
        <w:tabs>
          <w:tab w:val="num" w:pos="360"/>
        </w:tabs>
        <w:ind w:left="0" w:firstLine="0"/>
      </w:pPr>
      <w:rPr>
        <w:rFonts w:hint="default"/>
        <w:b w:val="0"/>
        <w:bCs w:val="0"/>
        <w:i w:val="0"/>
        <w:iCs w:val="0"/>
        <w:sz w:val="22"/>
        <w:szCs w:val="22"/>
      </w:rPr>
    </w:lvl>
    <w:lvl w:ilvl="1">
      <w:start w:val="4"/>
      <w:numFmt w:val="decimal"/>
      <w:pStyle w:val="Heading2"/>
      <w:lvlText w:val="%2."/>
      <w:lvlJc w:val="left"/>
      <w:pPr>
        <w:tabs>
          <w:tab w:val="num" w:pos="1080"/>
        </w:tabs>
        <w:ind w:left="720" w:firstLine="0"/>
      </w:pPr>
      <w:rPr>
        <w:rFonts w:hint="default"/>
        <w:b w:val="0"/>
        <w:bCs w:val="0"/>
        <w:i w:val="0"/>
        <w:iCs w:val="0"/>
        <w:sz w:val="22"/>
        <w:szCs w:val="22"/>
      </w:rPr>
    </w:lvl>
    <w:lvl w:ilvl="2">
      <w:start w:val="1"/>
      <w:numFmt w:val="decimal"/>
      <w:pStyle w:val="Heading3"/>
      <w:lvlText w:val="%3."/>
      <w:lvlJc w:val="left"/>
      <w:pPr>
        <w:tabs>
          <w:tab w:val="num" w:pos="1800"/>
        </w:tabs>
        <w:ind w:left="1440" w:firstLine="0"/>
      </w:pPr>
      <w:rPr>
        <w:rFonts w:hint="default"/>
        <w:b w:val="0"/>
        <w:bCs w:val="0"/>
        <w:i w:val="0"/>
        <w:iCs w:val="0"/>
        <w:sz w:val="22"/>
        <w:szCs w:val="22"/>
      </w:rPr>
    </w:lvl>
    <w:lvl w:ilvl="3">
      <w:start w:val="1"/>
      <w:numFmt w:val="lowerLetter"/>
      <w:pStyle w:val="Heading4"/>
      <w:lvlText w:val="%4)"/>
      <w:lvlJc w:val="left"/>
      <w:pPr>
        <w:tabs>
          <w:tab w:val="num" w:pos="2520"/>
        </w:tabs>
        <w:ind w:left="2160" w:firstLine="0"/>
      </w:pPr>
      <w:rPr>
        <w:rFonts w:hint="default"/>
        <w:b w:val="0"/>
        <w:bCs w:val="0"/>
        <w:i w:val="0"/>
        <w:iCs w:val="0"/>
        <w:sz w:val="22"/>
        <w:szCs w:val="22"/>
      </w:rPr>
    </w:lvl>
    <w:lvl w:ilvl="4">
      <w:start w:val="1"/>
      <w:numFmt w:val="decimal"/>
      <w:pStyle w:val="Heading5"/>
      <w:lvlText w:val="(%5)"/>
      <w:lvlJc w:val="left"/>
      <w:pPr>
        <w:tabs>
          <w:tab w:val="num" w:pos="3240"/>
        </w:tabs>
        <w:ind w:left="2880" w:firstLine="0"/>
      </w:pPr>
      <w:rPr>
        <w:rFonts w:hint="default"/>
        <w:b/>
        <w:bCs/>
      </w:rPr>
    </w:lvl>
    <w:lvl w:ilvl="5">
      <w:start w:val="1"/>
      <w:numFmt w:val="lowerLetter"/>
      <w:pStyle w:val="Heading6"/>
      <w:lvlText w:val="(%6)"/>
      <w:lvlJc w:val="left"/>
      <w:pPr>
        <w:tabs>
          <w:tab w:val="num" w:pos="3960"/>
        </w:tabs>
        <w:ind w:left="3600" w:firstLine="0"/>
      </w:pPr>
      <w:rPr>
        <w:rFonts w:hint="default"/>
        <w:b/>
        <w:bCs/>
      </w:rPr>
    </w:lvl>
    <w:lvl w:ilvl="6">
      <w:start w:val="1"/>
      <w:numFmt w:val="lowerRoman"/>
      <w:pStyle w:val="Heading7"/>
      <w:lvlText w:val="(%7)"/>
      <w:lvlJc w:val="left"/>
      <w:pPr>
        <w:tabs>
          <w:tab w:val="num" w:pos="4680"/>
        </w:tabs>
        <w:ind w:left="4320" w:firstLine="0"/>
      </w:pPr>
      <w:rPr>
        <w:rFonts w:hint="default"/>
        <w:b/>
        <w:bCs/>
      </w:rPr>
    </w:lvl>
    <w:lvl w:ilvl="7">
      <w:start w:val="1"/>
      <w:numFmt w:val="lowerLetter"/>
      <w:pStyle w:val="Heading8"/>
      <w:lvlText w:val="(%8)"/>
      <w:lvlJc w:val="left"/>
      <w:pPr>
        <w:tabs>
          <w:tab w:val="num" w:pos="5400"/>
        </w:tabs>
        <w:ind w:left="5040" w:firstLine="0"/>
      </w:pPr>
      <w:rPr>
        <w:rFonts w:hint="default"/>
        <w:b/>
        <w:bCs/>
      </w:rPr>
    </w:lvl>
    <w:lvl w:ilvl="8">
      <w:start w:val="1"/>
      <w:numFmt w:val="lowerRoman"/>
      <w:pStyle w:val="Heading9"/>
      <w:lvlText w:val="(%9)"/>
      <w:lvlJc w:val="left"/>
      <w:pPr>
        <w:tabs>
          <w:tab w:val="num" w:pos="6120"/>
        </w:tabs>
        <w:ind w:left="5760" w:firstLine="0"/>
      </w:pPr>
      <w:rPr>
        <w:rFonts w:hint="default"/>
        <w:b/>
        <w:bCs/>
      </w:rPr>
    </w:lvl>
  </w:abstractNum>
  <w:abstractNum w:abstractNumId="7" w15:restartNumberingAfterBreak="0">
    <w:nsid w:val="080D08F7"/>
    <w:multiLevelType w:val="multilevel"/>
    <w:tmpl w:val="0F9E635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1.%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BE27E3B"/>
    <w:multiLevelType w:val="multilevel"/>
    <w:tmpl w:val="C7407A04"/>
    <w:lvl w:ilvl="0">
      <w:start w:val="1"/>
      <w:numFmt w:val="bullet"/>
      <w:lvlText w:val="-"/>
      <w:lvlJc w:val="left"/>
      <w:pPr>
        <w:tabs>
          <w:tab w:val="num" w:pos="1584"/>
        </w:tabs>
        <w:ind w:left="1584" w:hanging="360"/>
      </w:pPr>
      <w:rPr>
        <w:rFonts w:ascii="Times New Roman" w:eastAsia="Times New Roman" w:hAnsi="Times New Roman" w:cs="Times New Roman" w:hint="default"/>
      </w:rPr>
    </w:lvl>
    <w:lvl w:ilvl="1">
      <w:start w:val="1"/>
      <w:numFmt w:val="decimal"/>
      <w:lvlText w:val="%1.%2."/>
      <w:lvlJc w:val="left"/>
      <w:pPr>
        <w:tabs>
          <w:tab w:val="num" w:pos="2136"/>
        </w:tabs>
        <w:ind w:left="2136" w:hanging="432"/>
      </w:pPr>
      <w:rPr>
        <w:rFonts w:hint="default"/>
        <w:b/>
        <w:i w:val="0"/>
      </w:rPr>
    </w:lvl>
    <w:lvl w:ilvl="2">
      <w:start w:val="1"/>
      <w:numFmt w:val="decimal"/>
      <w:lvlText w:val="%1.%2.%3."/>
      <w:lvlJc w:val="left"/>
      <w:pPr>
        <w:tabs>
          <w:tab w:val="num" w:pos="2664"/>
        </w:tabs>
        <w:ind w:left="2448" w:hanging="504"/>
      </w:pPr>
      <w:rPr>
        <w:rFonts w:ascii="Times New Roman" w:hAnsi="Times New Roman" w:hint="default"/>
        <w:b/>
      </w:rPr>
    </w:lvl>
    <w:lvl w:ilvl="3">
      <w:start w:val="6"/>
      <w:numFmt w:val="decimal"/>
      <w:lvlText w:val="19.4.1.%4."/>
      <w:lvlJc w:val="left"/>
      <w:pPr>
        <w:tabs>
          <w:tab w:val="num" w:pos="3504"/>
        </w:tabs>
        <w:ind w:left="3072" w:hanging="648"/>
      </w:pPr>
      <w:rPr>
        <w:rFonts w:hint="default"/>
        <w:b/>
      </w:rPr>
    </w:lvl>
    <w:lvl w:ilvl="4">
      <w:start w:val="1"/>
      <w:numFmt w:val="decimal"/>
      <w:lvlText w:val="19.4.1.5.%5."/>
      <w:lvlJc w:val="left"/>
      <w:pPr>
        <w:tabs>
          <w:tab w:val="num" w:pos="3864"/>
        </w:tabs>
        <w:ind w:left="3576" w:hanging="792"/>
      </w:pPr>
      <w:rPr>
        <w:rFonts w:hint="default"/>
        <w:b/>
      </w:rPr>
    </w:lvl>
    <w:lvl w:ilvl="5">
      <w:start w:val="1"/>
      <w:numFmt w:val="decimal"/>
      <w:lvlText w:val="%1.%2.%3.%4.%5.%6."/>
      <w:lvlJc w:val="left"/>
      <w:pPr>
        <w:tabs>
          <w:tab w:val="num" w:pos="4464"/>
        </w:tabs>
        <w:ind w:left="3960" w:hanging="936"/>
      </w:pPr>
      <w:rPr>
        <w:rFonts w:hint="default"/>
        <w:b/>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544"/>
        </w:tabs>
        <w:ind w:left="4968" w:hanging="1224"/>
      </w:pPr>
      <w:rPr>
        <w:rFonts w:hint="default"/>
      </w:rPr>
    </w:lvl>
    <w:lvl w:ilvl="8">
      <w:start w:val="1"/>
      <w:numFmt w:val="decimal"/>
      <w:lvlText w:val="%1.%2.%3.%4.%5.%6.%7.%8.%9."/>
      <w:lvlJc w:val="left"/>
      <w:pPr>
        <w:tabs>
          <w:tab w:val="num" w:pos="6264"/>
        </w:tabs>
        <w:ind w:left="5544" w:hanging="1440"/>
      </w:pPr>
      <w:rPr>
        <w:rFonts w:hint="default"/>
      </w:rPr>
    </w:lvl>
  </w:abstractNum>
  <w:abstractNum w:abstractNumId="9"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0C8A29C1"/>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1" w15:restartNumberingAfterBreak="0">
    <w:nsid w:val="0CF8438C"/>
    <w:multiLevelType w:val="multilevel"/>
    <w:tmpl w:val="90C09ED6"/>
    <w:lvl w:ilvl="0">
      <w:start w:val="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0CFE2A16"/>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3" w15:restartNumberingAfterBreak="0">
    <w:nsid w:val="0D896EFD"/>
    <w:multiLevelType w:val="multilevel"/>
    <w:tmpl w:val="7E3EAD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12"/>
        </w:tabs>
        <w:ind w:left="912" w:hanging="432"/>
      </w:pPr>
      <w:rPr>
        <w:rFonts w:hint="default"/>
        <w:b/>
        <w:i w:val="0"/>
      </w:rPr>
    </w:lvl>
    <w:lvl w:ilvl="2">
      <w:start w:val="1"/>
      <w:numFmt w:val="decimal"/>
      <w:lvlText w:val="%1.%2.%3."/>
      <w:lvlJc w:val="left"/>
      <w:pPr>
        <w:tabs>
          <w:tab w:val="num" w:pos="1440"/>
        </w:tabs>
        <w:ind w:left="1224" w:hanging="504"/>
      </w:pPr>
      <w:rPr>
        <w:rFonts w:ascii="Times New Roman" w:hAnsi="Times New Roman" w:hint="default"/>
        <w:b/>
      </w:rPr>
    </w:lvl>
    <w:lvl w:ilvl="3">
      <w:start w:val="1"/>
      <w:numFmt w:val="bullet"/>
      <w:lvlText w:val="-"/>
      <w:lvlJc w:val="left"/>
      <w:pPr>
        <w:tabs>
          <w:tab w:val="num" w:pos="1560"/>
        </w:tabs>
        <w:ind w:left="1560" w:hanging="360"/>
      </w:pPr>
      <w:rPr>
        <w:rFonts w:ascii="Times New Roman" w:eastAsia="Times New Roman" w:hAnsi="Times New Roman" w:cs="Times New Roman" w:hint="default"/>
      </w:rPr>
    </w:lvl>
    <w:lvl w:ilvl="4">
      <w:start w:val="1"/>
      <w:numFmt w:val="decimal"/>
      <w:lvlText w:val="19.4.1.5.%5."/>
      <w:lvlJc w:val="left"/>
      <w:pPr>
        <w:tabs>
          <w:tab w:val="num" w:pos="2640"/>
        </w:tabs>
        <w:ind w:left="235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0DC6265D"/>
    <w:multiLevelType w:val="multilevel"/>
    <w:tmpl w:val="580636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ED0684B"/>
    <w:multiLevelType w:val="multilevel"/>
    <w:tmpl w:val="85BE6640"/>
    <w:lvl w:ilvl="0">
      <w:start w:val="2"/>
      <w:numFmt w:val="decimal"/>
      <w:lvlText w:val="%1."/>
      <w:lvlJc w:val="left"/>
      <w:pPr>
        <w:ind w:left="660" w:hanging="660"/>
      </w:pPr>
      <w:rPr>
        <w:rFonts w:hint="default"/>
      </w:rPr>
    </w:lvl>
    <w:lvl w:ilvl="1">
      <w:start w:val="1"/>
      <w:numFmt w:val="decimal"/>
      <w:lvlText w:val="%1.%2."/>
      <w:lvlJc w:val="left"/>
      <w:pPr>
        <w:ind w:left="1296" w:hanging="660"/>
      </w:pPr>
      <w:rPr>
        <w:rFonts w:hint="default"/>
      </w:rPr>
    </w:lvl>
    <w:lvl w:ilvl="2">
      <w:start w:val="8"/>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16" w15:restartNumberingAfterBreak="0">
    <w:nsid w:val="136C3F0E"/>
    <w:multiLevelType w:val="multilevel"/>
    <w:tmpl w:val="779E84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14537B20"/>
    <w:multiLevelType w:val="multilevel"/>
    <w:tmpl w:val="1B7CED6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sz w:val="22"/>
        <w:szCs w:val="22"/>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8" w15:restartNumberingAfterBreak="0">
    <w:nsid w:val="17C4632C"/>
    <w:multiLevelType w:val="multilevel"/>
    <w:tmpl w:val="7E04D3F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18FA663F"/>
    <w:multiLevelType w:val="multilevel"/>
    <w:tmpl w:val="B6F2F16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none"/>
      <w:lvlText w:val="5.1"/>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0"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09233F4"/>
    <w:multiLevelType w:val="hybridMultilevel"/>
    <w:tmpl w:val="193452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526F0D"/>
    <w:multiLevelType w:val="hybridMultilevel"/>
    <w:tmpl w:val="2B5E0B2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4"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2C031864"/>
    <w:multiLevelType w:val="multilevel"/>
    <w:tmpl w:val="EAB6FA16"/>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6" w15:restartNumberingAfterBreak="0">
    <w:nsid w:val="2CF01DA7"/>
    <w:multiLevelType w:val="hybridMultilevel"/>
    <w:tmpl w:val="850807D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7" w15:restartNumberingAfterBreak="0">
    <w:nsid w:val="2D03031C"/>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28" w15:restartNumberingAfterBreak="0">
    <w:nsid w:val="2E1522DF"/>
    <w:multiLevelType w:val="multilevel"/>
    <w:tmpl w:val="0ED8D7C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0" w15:restartNumberingAfterBreak="0">
    <w:nsid w:val="31763699"/>
    <w:multiLevelType w:val="multilevel"/>
    <w:tmpl w:val="2DD6BE1C"/>
    <w:lvl w:ilvl="0">
      <w:start w:val="6"/>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31" w15:restartNumberingAfterBreak="0">
    <w:nsid w:val="33AA2BA4"/>
    <w:multiLevelType w:val="multilevel"/>
    <w:tmpl w:val="068ED678"/>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4.%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79920F8"/>
    <w:multiLevelType w:val="multilevel"/>
    <w:tmpl w:val="2E6E93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34" w15:restartNumberingAfterBreak="0">
    <w:nsid w:val="38CF0AA8"/>
    <w:multiLevelType w:val="multilevel"/>
    <w:tmpl w:val="DF16DA64"/>
    <w:lvl w:ilvl="0">
      <w:start w:val="1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5" w15:restartNumberingAfterBreak="0">
    <w:nsid w:val="3BE573CF"/>
    <w:multiLevelType w:val="multilevel"/>
    <w:tmpl w:val="5F6E87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36" w15:restartNumberingAfterBreak="0">
    <w:nsid w:val="3D802314"/>
    <w:multiLevelType w:val="multilevel"/>
    <w:tmpl w:val="27AA0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37" w15:restartNumberingAfterBreak="0">
    <w:nsid w:val="3FA25BFD"/>
    <w:multiLevelType w:val="hybridMultilevel"/>
    <w:tmpl w:val="6B588F02"/>
    <w:lvl w:ilvl="0" w:tplc="04090011">
      <w:start w:val="1"/>
      <w:numFmt w:val="decimal"/>
      <w:lvlText w:val="%1)"/>
      <w:lvlJc w:val="left"/>
      <w:pPr>
        <w:tabs>
          <w:tab w:val="num" w:pos="1998"/>
        </w:tabs>
        <w:ind w:left="1998" w:hanging="360"/>
      </w:pPr>
    </w:lvl>
    <w:lvl w:ilvl="1" w:tplc="041B0019" w:tentative="1">
      <w:start w:val="1"/>
      <w:numFmt w:val="lowerLetter"/>
      <w:pStyle w:val="ListNumb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38" w15:restartNumberingAfterBreak="0">
    <w:nsid w:val="444E3228"/>
    <w:multiLevelType w:val="hybridMultilevel"/>
    <w:tmpl w:val="A92EB664"/>
    <w:lvl w:ilvl="0" w:tplc="D43809A6">
      <w:start w:val="1"/>
      <w:numFmt w:val="decimal"/>
      <w:pStyle w:val="Odstavec4B"/>
      <w:lvlText w:val="%1)"/>
      <w:lvlJc w:val="left"/>
      <w:pPr>
        <w:tabs>
          <w:tab w:val="num" w:pos="720"/>
        </w:tabs>
        <w:ind w:left="72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463947A7"/>
    <w:multiLevelType w:val="multilevel"/>
    <w:tmpl w:val="D838995A"/>
    <w:lvl w:ilvl="0">
      <w:start w:val="1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3.%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0"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1" w15:restartNumberingAfterBreak="0">
    <w:nsid w:val="50923420"/>
    <w:multiLevelType w:val="hybridMultilevel"/>
    <w:tmpl w:val="EBC692F0"/>
    <w:lvl w:ilvl="0" w:tplc="041B0011">
      <w:start w:val="1"/>
      <w:numFmt w:val="decimal"/>
      <w:pStyle w:val="Odstavec4A"/>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50B73AE5"/>
    <w:multiLevelType w:val="hybridMultilevel"/>
    <w:tmpl w:val="3C0CE56A"/>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615639"/>
    <w:multiLevelType w:val="hybridMultilevel"/>
    <w:tmpl w:val="0FE0448A"/>
    <w:lvl w:ilvl="0" w:tplc="04090011">
      <w:start w:val="1"/>
      <w:numFmt w:val="decimal"/>
      <w:pStyle w:val="Odstavec6"/>
      <w:lvlText w:val="%1)"/>
      <w:lvlJc w:val="left"/>
      <w:pPr>
        <w:tabs>
          <w:tab w:val="num" w:pos="1998"/>
        </w:tabs>
        <w:ind w:left="1998" w:hanging="360"/>
      </w:pPr>
    </w:lvl>
    <w:lvl w:ilvl="1" w:tplc="041B0019">
      <w:start w:val="1"/>
      <w:numFmt w:val="lowerLett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45" w15:restartNumberingAfterBreak="0">
    <w:nsid w:val="57603E91"/>
    <w:multiLevelType w:val="multilevel"/>
    <w:tmpl w:val="AFC0F4A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8.%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6" w15:restartNumberingAfterBreak="0">
    <w:nsid w:val="5846369A"/>
    <w:multiLevelType w:val="multilevel"/>
    <w:tmpl w:val="8AFE9B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47" w15:restartNumberingAfterBreak="0">
    <w:nsid w:val="58557092"/>
    <w:multiLevelType w:val="multilevel"/>
    <w:tmpl w:val="B34CF6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48" w15:restartNumberingAfterBreak="0">
    <w:nsid w:val="595D1CE7"/>
    <w:multiLevelType w:val="multilevel"/>
    <w:tmpl w:val="8156299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9" w15:restartNumberingAfterBreak="0">
    <w:nsid w:val="5EFE7EB8"/>
    <w:multiLevelType w:val="hybridMultilevel"/>
    <w:tmpl w:val="7BE80874"/>
    <w:lvl w:ilvl="0" w:tplc="AA7033C6">
      <w:start w:val="1"/>
      <w:numFmt w:val="bullet"/>
      <w:lvlText w:val=""/>
      <w:lvlJc w:val="left"/>
      <w:pPr>
        <w:tabs>
          <w:tab w:val="num" w:pos="720"/>
        </w:tabs>
        <w:ind w:left="720" w:hanging="360"/>
      </w:pPr>
      <w:rPr>
        <w:rFonts w:ascii="Symbol" w:hAnsi="Symbol" w:hint="default"/>
      </w:rPr>
    </w:lvl>
    <w:lvl w:ilvl="1" w:tplc="B53C5A82">
      <w:start w:val="1"/>
      <w:numFmt w:val="bullet"/>
      <w:lvlText w:val="o"/>
      <w:lvlJc w:val="left"/>
      <w:pPr>
        <w:tabs>
          <w:tab w:val="num" w:pos="1440"/>
        </w:tabs>
        <w:ind w:left="1440" w:hanging="360"/>
      </w:pPr>
      <w:rPr>
        <w:rFonts w:ascii="Courier New" w:hAnsi="Courier New" w:hint="default"/>
      </w:rPr>
    </w:lvl>
    <w:lvl w:ilvl="2" w:tplc="9A764664">
      <w:start w:val="1"/>
      <w:numFmt w:val="bullet"/>
      <w:lvlText w:val=""/>
      <w:lvlJc w:val="left"/>
      <w:pPr>
        <w:tabs>
          <w:tab w:val="num" w:pos="2160"/>
        </w:tabs>
        <w:ind w:left="2160" w:hanging="360"/>
      </w:pPr>
      <w:rPr>
        <w:rFonts w:ascii="Wingdings" w:hAnsi="Wingdings" w:hint="default"/>
      </w:rPr>
    </w:lvl>
    <w:lvl w:ilvl="3" w:tplc="00E4815A">
      <w:start w:val="1"/>
      <w:numFmt w:val="bullet"/>
      <w:lvlText w:val=""/>
      <w:lvlJc w:val="left"/>
      <w:pPr>
        <w:tabs>
          <w:tab w:val="num" w:pos="2880"/>
        </w:tabs>
        <w:ind w:left="2880" w:hanging="360"/>
      </w:pPr>
      <w:rPr>
        <w:rFonts w:ascii="Symbol" w:hAnsi="Symbol" w:hint="default"/>
      </w:rPr>
    </w:lvl>
    <w:lvl w:ilvl="4" w:tplc="F12A7B0E" w:tentative="1">
      <w:start w:val="1"/>
      <w:numFmt w:val="bullet"/>
      <w:lvlText w:val="o"/>
      <w:lvlJc w:val="left"/>
      <w:pPr>
        <w:tabs>
          <w:tab w:val="num" w:pos="3600"/>
        </w:tabs>
        <w:ind w:left="3600" w:hanging="360"/>
      </w:pPr>
      <w:rPr>
        <w:rFonts w:ascii="Courier New" w:hAnsi="Courier New" w:hint="default"/>
      </w:rPr>
    </w:lvl>
    <w:lvl w:ilvl="5" w:tplc="5518CD60" w:tentative="1">
      <w:start w:val="1"/>
      <w:numFmt w:val="bullet"/>
      <w:lvlText w:val=""/>
      <w:lvlJc w:val="left"/>
      <w:pPr>
        <w:tabs>
          <w:tab w:val="num" w:pos="4320"/>
        </w:tabs>
        <w:ind w:left="4320" w:hanging="360"/>
      </w:pPr>
      <w:rPr>
        <w:rFonts w:ascii="Wingdings" w:hAnsi="Wingdings" w:hint="default"/>
      </w:rPr>
    </w:lvl>
    <w:lvl w:ilvl="6" w:tplc="5CDAA2B0" w:tentative="1">
      <w:start w:val="1"/>
      <w:numFmt w:val="bullet"/>
      <w:lvlText w:val=""/>
      <w:lvlJc w:val="left"/>
      <w:pPr>
        <w:tabs>
          <w:tab w:val="num" w:pos="5040"/>
        </w:tabs>
        <w:ind w:left="5040" w:hanging="360"/>
      </w:pPr>
      <w:rPr>
        <w:rFonts w:ascii="Symbol" w:hAnsi="Symbol" w:hint="default"/>
      </w:rPr>
    </w:lvl>
    <w:lvl w:ilvl="7" w:tplc="E35257FC" w:tentative="1">
      <w:start w:val="1"/>
      <w:numFmt w:val="bullet"/>
      <w:lvlText w:val="o"/>
      <w:lvlJc w:val="left"/>
      <w:pPr>
        <w:tabs>
          <w:tab w:val="num" w:pos="5760"/>
        </w:tabs>
        <w:ind w:left="5760" w:hanging="360"/>
      </w:pPr>
      <w:rPr>
        <w:rFonts w:ascii="Courier New" w:hAnsi="Courier New" w:hint="default"/>
      </w:rPr>
    </w:lvl>
    <w:lvl w:ilvl="8" w:tplc="EC3C442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8C4204"/>
    <w:multiLevelType w:val="multilevel"/>
    <w:tmpl w:val="BFF24B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51" w15:restartNumberingAfterBreak="0">
    <w:nsid w:val="651058FE"/>
    <w:multiLevelType w:val="multilevel"/>
    <w:tmpl w:val="D1367ED6"/>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7.%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2" w15:restartNumberingAfterBreak="0">
    <w:nsid w:val="6A730388"/>
    <w:multiLevelType w:val="multilevel"/>
    <w:tmpl w:val="1564FFF2"/>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sz w:val="22"/>
        <w:szCs w:val="22"/>
      </w:rPr>
    </w:lvl>
    <w:lvl w:ilvl="2">
      <w:start w:val="1"/>
      <w:numFmt w:val="decimal"/>
      <w:lvlText w:val="9.%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3" w15:restartNumberingAfterBreak="0">
    <w:nsid w:val="6B003138"/>
    <w:multiLevelType w:val="multilevel"/>
    <w:tmpl w:val="DDCC8F2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4" w15:restartNumberingAfterBreak="0">
    <w:nsid w:val="6CBB07CC"/>
    <w:multiLevelType w:val="multilevel"/>
    <w:tmpl w:val="2D14D8F8"/>
    <w:lvl w:ilvl="0">
      <w:start w:val="2"/>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5" w15:restartNumberingAfterBreak="0">
    <w:nsid w:val="6DA07149"/>
    <w:multiLevelType w:val="multilevel"/>
    <w:tmpl w:val="95A20AFA"/>
    <w:lvl w:ilvl="0">
      <w:start w:val="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1146"/>
        </w:tabs>
        <w:ind w:left="1146"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6"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C9A69FD"/>
    <w:multiLevelType w:val="multilevel"/>
    <w:tmpl w:val="1E82E72A"/>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6.%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8" w15:restartNumberingAfterBreak="0">
    <w:nsid w:val="7DB841FA"/>
    <w:multiLevelType w:val="hybridMultilevel"/>
    <w:tmpl w:val="41048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ABF083BA">
      <w:start w:val="1"/>
      <w:numFmt w:val="decimal"/>
      <w:lvlText w:val="%4."/>
      <w:lvlJc w:val="left"/>
      <w:pPr>
        <w:tabs>
          <w:tab w:val="num" w:pos="2880"/>
        </w:tabs>
        <w:ind w:left="2880" w:hanging="360"/>
      </w:pPr>
      <w:rPr>
        <w:rFonts w:hint="default"/>
      </w:rPr>
    </w:lvl>
    <w:lvl w:ilvl="4" w:tplc="4232E9AC">
      <w:start w:val="1"/>
      <w:numFmt w:val="decimal"/>
      <w:lvlText w:val="8.%5"/>
      <w:lvlJc w:val="left"/>
      <w:pPr>
        <w:ind w:left="3600" w:hanging="360"/>
      </w:pPr>
      <w:rPr>
        <w:rFonts w:hint="default"/>
        <w:color w:val="auto"/>
      </w:rPr>
    </w:lvl>
    <w:lvl w:ilvl="5" w:tplc="E3C6DBC6">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83751878">
    <w:abstractNumId w:val="32"/>
  </w:num>
  <w:num w:numId="2" w16cid:durableId="334647011">
    <w:abstractNumId w:val="30"/>
  </w:num>
  <w:num w:numId="3" w16cid:durableId="1432433219">
    <w:abstractNumId w:val="1"/>
  </w:num>
  <w:num w:numId="4" w16cid:durableId="1936591317">
    <w:abstractNumId w:val="0"/>
  </w:num>
  <w:num w:numId="5" w16cid:durableId="848522958">
    <w:abstractNumId w:val="13"/>
  </w:num>
  <w:num w:numId="6" w16cid:durableId="973756781">
    <w:abstractNumId w:val="8"/>
  </w:num>
  <w:num w:numId="7" w16cid:durableId="996376215">
    <w:abstractNumId w:val="41"/>
  </w:num>
  <w:num w:numId="8" w16cid:durableId="1010911770">
    <w:abstractNumId w:val="38"/>
  </w:num>
  <w:num w:numId="9" w16cid:durableId="607127769">
    <w:abstractNumId w:val="44"/>
  </w:num>
  <w:num w:numId="10" w16cid:durableId="1807121991">
    <w:abstractNumId w:val="37"/>
  </w:num>
  <w:num w:numId="11" w16cid:durableId="1340233412">
    <w:abstractNumId w:val="20"/>
  </w:num>
  <w:num w:numId="12" w16cid:durableId="1044253986">
    <w:abstractNumId w:val="49"/>
  </w:num>
  <w:num w:numId="13" w16cid:durableId="431707808">
    <w:abstractNumId w:val="58"/>
  </w:num>
  <w:num w:numId="14" w16cid:durableId="2016296099">
    <w:abstractNumId w:val="53"/>
  </w:num>
  <w:num w:numId="15" w16cid:durableId="1439331996">
    <w:abstractNumId w:val="21"/>
  </w:num>
  <w:num w:numId="16" w16cid:durableId="535043269">
    <w:abstractNumId w:val="56"/>
    <w:lvlOverride w:ilvl="0">
      <w:startOverride w:val="1"/>
    </w:lvlOverride>
  </w:num>
  <w:num w:numId="17" w16cid:durableId="2093620755">
    <w:abstractNumId w:val="43"/>
  </w:num>
  <w:num w:numId="18" w16cid:durableId="1871601183">
    <w:abstractNumId w:val="3"/>
  </w:num>
  <w:num w:numId="19" w16cid:durableId="117796702">
    <w:abstractNumId w:val="7"/>
  </w:num>
  <w:num w:numId="20" w16cid:durableId="393967801">
    <w:abstractNumId w:val="50"/>
  </w:num>
  <w:num w:numId="21" w16cid:durableId="170334314">
    <w:abstractNumId w:val="27"/>
  </w:num>
  <w:num w:numId="22" w16cid:durableId="1302659601">
    <w:abstractNumId w:val="24"/>
  </w:num>
  <w:num w:numId="23" w16cid:durableId="1962223852">
    <w:abstractNumId w:val="40"/>
  </w:num>
  <w:num w:numId="24" w16cid:durableId="1235120202">
    <w:abstractNumId w:val="55"/>
  </w:num>
  <w:num w:numId="25" w16cid:durableId="2070303923">
    <w:abstractNumId w:val="57"/>
  </w:num>
  <w:num w:numId="26" w16cid:durableId="1684477908">
    <w:abstractNumId w:val="51"/>
  </w:num>
  <w:num w:numId="27" w16cid:durableId="1072972108">
    <w:abstractNumId w:val="39"/>
  </w:num>
  <w:num w:numId="28" w16cid:durableId="545220878">
    <w:abstractNumId w:val="48"/>
  </w:num>
  <w:num w:numId="29" w16cid:durableId="999239129">
    <w:abstractNumId w:val="54"/>
  </w:num>
  <w:num w:numId="30" w16cid:durableId="67660133">
    <w:abstractNumId w:val="25"/>
  </w:num>
  <w:num w:numId="31" w16cid:durableId="2113237756">
    <w:abstractNumId w:val="52"/>
  </w:num>
  <w:num w:numId="32" w16cid:durableId="1791852283">
    <w:abstractNumId w:val="31"/>
  </w:num>
  <w:num w:numId="33" w16cid:durableId="1806046640">
    <w:abstractNumId w:val="34"/>
  </w:num>
  <w:num w:numId="34" w16cid:durableId="1404838984">
    <w:abstractNumId w:val="19"/>
  </w:num>
  <w:num w:numId="35" w16cid:durableId="508106866">
    <w:abstractNumId w:val="36"/>
  </w:num>
  <w:num w:numId="36" w16cid:durableId="1341856458">
    <w:abstractNumId w:val="46"/>
  </w:num>
  <w:num w:numId="37" w16cid:durableId="609431843">
    <w:abstractNumId w:val="35"/>
  </w:num>
  <w:num w:numId="38" w16cid:durableId="620767544">
    <w:abstractNumId w:val="5"/>
  </w:num>
  <w:num w:numId="39" w16cid:durableId="1103306469">
    <w:abstractNumId w:val="33"/>
  </w:num>
  <w:num w:numId="40" w16cid:durableId="308676900">
    <w:abstractNumId w:val="29"/>
  </w:num>
  <w:num w:numId="41" w16cid:durableId="848832828">
    <w:abstractNumId w:val="18"/>
  </w:num>
  <w:num w:numId="42" w16cid:durableId="2085225054">
    <w:abstractNumId w:val="11"/>
  </w:num>
  <w:num w:numId="43" w16cid:durableId="873739122">
    <w:abstractNumId w:val="6"/>
  </w:num>
  <w:num w:numId="44" w16cid:durableId="1258052407">
    <w:abstractNumId w:val="17"/>
  </w:num>
  <w:num w:numId="45" w16cid:durableId="787972071">
    <w:abstractNumId w:val="45"/>
  </w:num>
  <w:num w:numId="46" w16cid:durableId="1936982953">
    <w:abstractNumId w:val="4"/>
  </w:num>
  <w:num w:numId="47" w16cid:durableId="1703551039">
    <w:abstractNumId w:val="2"/>
  </w:num>
  <w:num w:numId="48" w16cid:durableId="1706903108">
    <w:abstractNumId w:val="9"/>
  </w:num>
  <w:num w:numId="49" w16cid:durableId="1360357701">
    <w:abstractNumId w:val="20"/>
  </w:num>
  <w:num w:numId="50" w16cid:durableId="1649552502">
    <w:abstractNumId w:val="20"/>
  </w:num>
  <w:num w:numId="51" w16cid:durableId="1637297956">
    <w:abstractNumId w:val="47"/>
  </w:num>
  <w:num w:numId="52" w16cid:durableId="1217281285">
    <w:abstractNumId w:val="20"/>
  </w:num>
  <w:num w:numId="53" w16cid:durableId="502546537">
    <w:abstractNumId w:val="42"/>
  </w:num>
  <w:num w:numId="54" w16cid:durableId="436415624">
    <w:abstractNumId w:val="15"/>
  </w:num>
  <w:num w:numId="55" w16cid:durableId="2115978278">
    <w:abstractNumId w:val="27"/>
    <w:lvlOverride w:ilvl="0">
      <w:startOverride w:val="2"/>
    </w:lvlOverride>
    <w:lvlOverride w:ilvl="1">
      <w:startOverride w:val="7"/>
    </w:lvlOverride>
    <w:lvlOverride w:ilvl="2">
      <w:startOverride w:val="2"/>
    </w:lvlOverride>
  </w:num>
  <w:num w:numId="56" w16cid:durableId="1223831040">
    <w:abstractNumId w:val="27"/>
  </w:num>
  <w:num w:numId="57" w16cid:durableId="66586154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2948392">
    <w:abstractNumId w:val="20"/>
  </w:num>
  <w:num w:numId="59" w16cid:durableId="1042707807">
    <w:abstractNumId w:val="20"/>
  </w:num>
  <w:num w:numId="60" w16cid:durableId="789013217">
    <w:abstractNumId w:val="20"/>
  </w:num>
  <w:num w:numId="61" w16cid:durableId="1497767963">
    <w:abstractNumId w:val="20"/>
  </w:num>
  <w:num w:numId="62" w16cid:durableId="756367524">
    <w:abstractNumId w:val="20"/>
  </w:num>
  <w:num w:numId="63" w16cid:durableId="1468477313">
    <w:abstractNumId w:val="20"/>
  </w:num>
  <w:num w:numId="64" w16cid:durableId="120149958">
    <w:abstractNumId w:val="23"/>
  </w:num>
  <w:num w:numId="65" w16cid:durableId="419832302">
    <w:abstractNumId w:val="10"/>
  </w:num>
  <w:num w:numId="66" w16cid:durableId="259264056">
    <w:abstractNumId w:val="20"/>
  </w:num>
  <w:num w:numId="67" w16cid:durableId="1526361484">
    <w:abstractNumId w:val="20"/>
  </w:num>
  <w:num w:numId="68" w16cid:durableId="2118016762">
    <w:abstractNumId w:val="16"/>
  </w:num>
  <w:num w:numId="69" w16cid:durableId="722943834">
    <w:abstractNumId w:val="14"/>
  </w:num>
  <w:num w:numId="70" w16cid:durableId="49037825">
    <w:abstractNumId w:val="20"/>
  </w:num>
  <w:num w:numId="71" w16cid:durableId="860709025">
    <w:abstractNumId w:val="20"/>
  </w:num>
  <w:num w:numId="72" w16cid:durableId="1282616360">
    <w:abstractNumId w:val="20"/>
  </w:num>
  <w:num w:numId="73" w16cid:durableId="1974559576">
    <w:abstractNumId w:val="20"/>
  </w:num>
  <w:num w:numId="74" w16cid:durableId="1155343120">
    <w:abstractNumId w:val="20"/>
  </w:num>
  <w:num w:numId="75" w16cid:durableId="1174567879">
    <w:abstractNumId w:val="20"/>
  </w:num>
  <w:num w:numId="76" w16cid:durableId="619187841">
    <w:abstractNumId w:val="20"/>
  </w:num>
  <w:num w:numId="77" w16cid:durableId="1135297201">
    <w:abstractNumId w:val="20"/>
  </w:num>
  <w:num w:numId="78" w16cid:durableId="1825975190">
    <w:abstractNumId w:val="20"/>
  </w:num>
  <w:num w:numId="79" w16cid:durableId="1404376080">
    <w:abstractNumId w:val="20"/>
  </w:num>
  <w:num w:numId="80" w16cid:durableId="1560509638">
    <w:abstractNumId w:val="20"/>
  </w:num>
  <w:num w:numId="81" w16cid:durableId="1101494363">
    <w:abstractNumId w:val="20"/>
  </w:num>
  <w:num w:numId="82" w16cid:durableId="617107533">
    <w:abstractNumId w:val="20"/>
  </w:num>
  <w:num w:numId="83" w16cid:durableId="1410075560">
    <w:abstractNumId w:val="12"/>
  </w:num>
  <w:num w:numId="84" w16cid:durableId="1403257311">
    <w:abstractNumId w:val="28"/>
  </w:num>
  <w:num w:numId="85" w16cid:durableId="290599985">
    <w:abstractNumId w:val="22"/>
  </w:num>
  <w:num w:numId="86" w16cid:durableId="18897016">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cs-CZ"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CB"/>
    <w:rsid w:val="000004BE"/>
    <w:rsid w:val="000008F8"/>
    <w:rsid w:val="000012AB"/>
    <w:rsid w:val="000027F2"/>
    <w:rsid w:val="00004808"/>
    <w:rsid w:val="00004B1D"/>
    <w:rsid w:val="0000625B"/>
    <w:rsid w:val="0000692C"/>
    <w:rsid w:val="000076B3"/>
    <w:rsid w:val="00007957"/>
    <w:rsid w:val="00010CA7"/>
    <w:rsid w:val="00012BB4"/>
    <w:rsid w:val="00012D2C"/>
    <w:rsid w:val="0001377F"/>
    <w:rsid w:val="00014740"/>
    <w:rsid w:val="00014F88"/>
    <w:rsid w:val="00015D1C"/>
    <w:rsid w:val="000171AD"/>
    <w:rsid w:val="000201FC"/>
    <w:rsid w:val="00020C2E"/>
    <w:rsid w:val="000221AB"/>
    <w:rsid w:val="0002227F"/>
    <w:rsid w:val="0002292B"/>
    <w:rsid w:val="00022D56"/>
    <w:rsid w:val="00022EB9"/>
    <w:rsid w:val="00024846"/>
    <w:rsid w:val="00024A62"/>
    <w:rsid w:val="000256BC"/>
    <w:rsid w:val="00025962"/>
    <w:rsid w:val="00025B0F"/>
    <w:rsid w:val="00026076"/>
    <w:rsid w:val="000272F2"/>
    <w:rsid w:val="00027720"/>
    <w:rsid w:val="00027AC5"/>
    <w:rsid w:val="00030A0D"/>
    <w:rsid w:val="00031540"/>
    <w:rsid w:val="0003165E"/>
    <w:rsid w:val="000332DE"/>
    <w:rsid w:val="0003453F"/>
    <w:rsid w:val="0003466C"/>
    <w:rsid w:val="00034A50"/>
    <w:rsid w:val="00036194"/>
    <w:rsid w:val="000366B4"/>
    <w:rsid w:val="00037D88"/>
    <w:rsid w:val="00040B82"/>
    <w:rsid w:val="0004244F"/>
    <w:rsid w:val="000439EE"/>
    <w:rsid w:val="00044215"/>
    <w:rsid w:val="00044946"/>
    <w:rsid w:val="00044A22"/>
    <w:rsid w:val="000451A0"/>
    <w:rsid w:val="00045863"/>
    <w:rsid w:val="00046527"/>
    <w:rsid w:val="00047321"/>
    <w:rsid w:val="00050C1A"/>
    <w:rsid w:val="00050E93"/>
    <w:rsid w:val="000517F9"/>
    <w:rsid w:val="00052328"/>
    <w:rsid w:val="000535CC"/>
    <w:rsid w:val="00053DB6"/>
    <w:rsid w:val="00056E4A"/>
    <w:rsid w:val="000573DA"/>
    <w:rsid w:val="00060B36"/>
    <w:rsid w:val="00060EAA"/>
    <w:rsid w:val="00061421"/>
    <w:rsid w:val="00061A64"/>
    <w:rsid w:val="00062910"/>
    <w:rsid w:val="0006450C"/>
    <w:rsid w:val="00064FE5"/>
    <w:rsid w:val="00065177"/>
    <w:rsid w:val="000656AF"/>
    <w:rsid w:val="0006571E"/>
    <w:rsid w:val="00066FF9"/>
    <w:rsid w:val="00067A34"/>
    <w:rsid w:val="0007359C"/>
    <w:rsid w:val="000737B2"/>
    <w:rsid w:val="00074BAC"/>
    <w:rsid w:val="00074C24"/>
    <w:rsid w:val="00075136"/>
    <w:rsid w:val="00076684"/>
    <w:rsid w:val="00076A38"/>
    <w:rsid w:val="00077A5C"/>
    <w:rsid w:val="00081924"/>
    <w:rsid w:val="000829DF"/>
    <w:rsid w:val="00082E6C"/>
    <w:rsid w:val="00083141"/>
    <w:rsid w:val="00085030"/>
    <w:rsid w:val="00085234"/>
    <w:rsid w:val="00085989"/>
    <w:rsid w:val="00087072"/>
    <w:rsid w:val="00087456"/>
    <w:rsid w:val="000877B4"/>
    <w:rsid w:val="00090E07"/>
    <w:rsid w:val="00091E7C"/>
    <w:rsid w:val="000920F2"/>
    <w:rsid w:val="00092120"/>
    <w:rsid w:val="00092403"/>
    <w:rsid w:val="00092523"/>
    <w:rsid w:val="000937A4"/>
    <w:rsid w:val="000938A0"/>
    <w:rsid w:val="00093CAE"/>
    <w:rsid w:val="00094AFE"/>
    <w:rsid w:val="000950FA"/>
    <w:rsid w:val="00095167"/>
    <w:rsid w:val="000966D3"/>
    <w:rsid w:val="000A0041"/>
    <w:rsid w:val="000A09F6"/>
    <w:rsid w:val="000A0B0A"/>
    <w:rsid w:val="000A1D90"/>
    <w:rsid w:val="000A26DB"/>
    <w:rsid w:val="000A347B"/>
    <w:rsid w:val="000A3E62"/>
    <w:rsid w:val="000A45DD"/>
    <w:rsid w:val="000A4BB3"/>
    <w:rsid w:val="000A5283"/>
    <w:rsid w:val="000A55DB"/>
    <w:rsid w:val="000A5D64"/>
    <w:rsid w:val="000A5F6E"/>
    <w:rsid w:val="000A6554"/>
    <w:rsid w:val="000A7F63"/>
    <w:rsid w:val="000B1ECA"/>
    <w:rsid w:val="000B1F9D"/>
    <w:rsid w:val="000B242A"/>
    <w:rsid w:val="000B34E5"/>
    <w:rsid w:val="000B3627"/>
    <w:rsid w:val="000B37B7"/>
    <w:rsid w:val="000B5250"/>
    <w:rsid w:val="000C0349"/>
    <w:rsid w:val="000C057E"/>
    <w:rsid w:val="000C06B6"/>
    <w:rsid w:val="000C1343"/>
    <w:rsid w:val="000C1FB8"/>
    <w:rsid w:val="000C3F90"/>
    <w:rsid w:val="000C4C87"/>
    <w:rsid w:val="000C4E54"/>
    <w:rsid w:val="000C593B"/>
    <w:rsid w:val="000C5984"/>
    <w:rsid w:val="000C73FB"/>
    <w:rsid w:val="000D0A58"/>
    <w:rsid w:val="000D1B2A"/>
    <w:rsid w:val="000D2C26"/>
    <w:rsid w:val="000D313B"/>
    <w:rsid w:val="000D4589"/>
    <w:rsid w:val="000D6B5D"/>
    <w:rsid w:val="000D7B72"/>
    <w:rsid w:val="000E1D0A"/>
    <w:rsid w:val="000E250F"/>
    <w:rsid w:val="000E26F5"/>
    <w:rsid w:val="000E2A7F"/>
    <w:rsid w:val="000E2B0F"/>
    <w:rsid w:val="000E3C3C"/>
    <w:rsid w:val="000E3E3A"/>
    <w:rsid w:val="000E3EA9"/>
    <w:rsid w:val="000E449D"/>
    <w:rsid w:val="000E526B"/>
    <w:rsid w:val="000E6C4C"/>
    <w:rsid w:val="000F040F"/>
    <w:rsid w:val="000F17E5"/>
    <w:rsid w:val="000F1E5D"/>
    <w:rsid w:val="000F336D"/>
    <w:rsid w:val="000F35AF"/>
    <w:rsid w:val="000F3713"/>
    <w:rsid w:val="000F42FE"/>
    <w:rsid w:val="000F44A2"/>
    <w:rsid w:val="000F4643"/>
    <w:rsid w:val="000F49E1"/>
    <w:rsid w:val="000F5506"/>
    <w:rsid w:val="000F5718"/>
    <w:rsid w:val="000F57D2"/>
    <w:rsid w:val="000F6335"/>
    <w:rsid w:val="000F65D0"/>
    <w:rsid w:val="000F67A6"/>
    <w:rsid w:val="000F6AA4"/>
    <w:rsid w:val="000F6BB9"/>
    <w:rsid w:val="000F6DD0"/>
    <w:rsid w:val="000F7685"/>
    <w:rsid w:val="000F7DA0"/>
    <w:rsid w:val="00101491"/>
    <w:rsid w:val="00101DCD"/>
    <w:rsid w:val="00102066"/>
    <w:rsid w:val="001027AF"/>
    <w:rsid w:val="00103D59"/>
    <w:rsid w:val="0010400A"/>
    <w:rsid w:val="001057DD"/>
    <w:rsid w:val="001061AF"/>
    <w:rsid w:val="001065F2"/>
    <w:rsid w:val="00106606"/>
    <w:rsid w:val="00107595"/>
    <w:rsid w:val="00107829"/>
    <w:rsid w:val="00110630"/>
    <w:rsid w:val="00110CAC"/>
    <w:rsid w:val="001115F3"/>
    <w:rsid w:val="00112048"/>
    <w:rsid w:val="00112702"/>
    <w:rsid w:val="00112DDB"/>
    <w:rsid w:val="00113E92"/>
    <w:rsid w:val="001144A5"/>
    <w:rsid w:val="00114CA3"/>
    <w:rsid w:val="00116976"/>
    <w:rsid w:val="00120148"/>
    <w:rsid w:val="001212B7"/>
    <w:rsid w:val="00121B80"/>
    <w:rsid w:val="00122E53"/>
    <w:rsid w:val="001245BD"/>
    <w:rsid w:val="00124AE8"/>
    <w:rsid w:val="00124CC1"/>
    <w:rsid w:val="00130FB3"/>
    <w:rsid w:val="00131E4E"/>
    <w:rsid w:val="00132853"/>
    <w:rsid w:val="0013395C"/>
    <w:rsid w:val="001358DA"/>
    <w:rsid w:val="00135A83"/>
    <w:rsid w:val="00135AB7"/>
    <w:rsid w:val="001365B5"/>
    <w:rsid w:val="001365C4"/>
    <w:rsid w:val="001400C0"/>
    <w:rsid w:val="00140EEC"/>
    <w:rsid w:val="00141692"/>
    <w:rsid w:val="001426C4"/>
    <w:rsid w:val="0014287C"/>
    <w:rsid w:val="0014288B"/>
    <w:rsid w:val="00142B26"/>
    <w:rsid w:val="0014328D"/>
    <w:rsid w:val="00143F5C"/>
    <w:rsid w:val="0014440C"/>
    <w:rsid w:val="001467AF"/>
    <w:rsid w:val="00147238"/>
    <w:rsid w:val="001473B2"/>
    <w:rsid w:val="0014770B"/>
    <w:rsid w:val="00150096"/>
    <w:rsid w:val="00151418"/>
    <w:rsid w:val="0015154E"/>
    <w:rsid w:val="001518EE"/>
    <w:rsid w:val="00153F79"/>
    <w:rsid w:val="00154A36"/>
    <w:rsid w:val="0015624B"/>
    <w:rsid w:val="00156E15"/>
    <w:rsid w:val="001620ED"/>
    <w:rsid w:val="001631C3"/>
    <w:rsid w:val="00163280"/>
    <w:rsid w:val="00163755"/>
    <w:rsid w:val="001646BA"/>
    <w:rsid w:val="00164C84"/>
    <w:rsid w:val="001655C7"/>
    <w:rsid w:val="0017173A"/>
    <w:rsid w:val="001717CF"/>
    <w:rsid w:val="00173099"/>
    <w:rsid w:val="001730A8"/>
    <w:rsid w:val="00173636"/>
    <w:rsid w:val="0017464C"/>
    <w:rsid w:val="00174961"/>
    <w:rsid w:val="00176B6C"/>
    <w:rsid w:val="0018026A"/>
    <w:rsid w:val="001814D4"/>
    <w:rsid w:val="00181CBA"/>
    <w:rsid w:val="00181FA3"/>
    <w:rsid w:val="00182413"/>
    <w:rsid w:val="0018321C"/>
    <w:rsid w:val="001848CB"/>
    <w:rsid w:val="00185322"/>
    <w:rsid w:val="001860EE"/>
    <w:rsid w:val="00186263"/>
    <w:rsid w:val="001921F1"/>
    <w:rsid w:val="001922A5"/>
    <w:rsid w:val="00192BDE"/>
    <w:rsid w:val="00193512"/>
    <w:rsid w:val="001936E2"/>
    <w:rsid w:val="00194D27"/>
    <w:rsid w:val="001954D9"/>
    <w:rsid w:val="0019629F"/>
    <w:rsid w:val="00196EDD"/>
    <w:rsid w:val="00197438"/>
    <w:rsid w:val="0019769C"/>
    <w:rsid w:val="001A1F66"/>
    <w:rsid w:val="001A2FAC"/>
    <w:rsid w:val="001A440B"/>
    <w:rsid w:val="001A63DA"/>
    <w:rsid w:val="001A6440"/>
    <w:rsid w:val="001A6AEA"/>
    <w:rsid w:val="001A706B"/>
    <w:rsid w:val="001A7814"/>
    <w:rsid w:val="001B05FB"/>
    <w:rsid w:val="001B07C5"/>
    <w:rsid w:val="001B0977"/>
    <w:rsid w:val="001B10C6"/>
    <w:rsid w:val="001B2675"/>
    <w:rsid w:val="001B2812"/>
    <w:rsid w:val="001B3FA1"/>
    <w:rsid w:val="001B4353"/>
    <w:rsid w:val="001B4364"/>
    <w:rsid w:val="001B485D"/>
    <w:rsid w:val="001B5A1C"/>
    <w:rsid w:val="001C1512"/>
    <w:rsid w:val="001C1E07"/>
    <w:rsid w:val="001C2BA7"/>
    <w:rsid w:val="001C319B"/>
    <w:rsid w:val="001C337A"/>
    <w:rsid w:val="001C4830"/>
    <w:rsid w:val="001C4954"/>
    <w:rsid w:val="001C6291"/>
    <w:rsid w:val="001C6AAC"/>
    <w:rsid w:val="001C7506"/>
    <w:rsid w:val="001C75F4"/>
    <w:rsid w:val="001C7C6B"/>
    <w:rsid w:val="001D1B64"/>
    <w:rsid w:val="001D1C5D"/>
    <w:rsid w:val="001D25F8"/>
    <w:rsid w:val="001D2AA2"/>
    <w:rsid w:val="001D337F"/>
    <w:rsid w:val="001D3D9A"/>
    <w:rsid w:val="001D4046"/>
    <w:rsid w:val="001D70A6"/>
    <w:rsid w:val="001D7470"/>
    <w:rsid w:val="001E1160"/>
    <w:rsid w:val="001E14FC"/>
    <w:rsid w:val="001E1513"/>
    <w:rsid w:val="001E2093"/>
    <w:rsid w:val="001E2269"/>
    <w:rsid w:val="001E2BE5"/>
    <w:rsid w:val="001E2D9D"/>
    <w:rsid w:val="001E30C9"/>
    <w:rsid w:val="001E3540"/>
    <w:rsid w:val="001E58AE"/>
    <w:rsid w:val="001E799A"/>
    <w:rsid w:val="001E7A10"/>
    <w:rsid w:val="001F02A3"/>
    <w:rsid w:val="001F04E7"/>
    <w:rsid w:val="001F08AD"/>
    <w:rsid w:val="001F12FE"/>
    <w:rsid w:val="001F146A"/>
    <w:rsid w:val="001F1FE4"/>
    <w:rsid w:val="001F2251"/>
    <w:rsid w:val="001F2289"/>
    <w:rsid w:val="001F43AD"/>
    <w:rsid w:val="001F52CB"/>
    <w:rsid w:val="001F66FD"/>
    <w:rsid w:val="001F678A"/>
    <w:rsid w:val="001F678B"/>
    <w:rsid w:val="001F68FC"/>
    <w:rsid w:val="001F6B72"/>
    <w:rsid w:val="001F6FC1"/>
    <w:rsid w:val="0020037B"/>
    <w:rsid w:val="0020194B"/>
    <w:rsid w:val="00202379"/>
    <w:rsid w:val="0020291B"/>
    <w:rsid w:val="00203317"/>
    <w:rsid w:val="00203855"/>
    <w:rsid w:val="002041DB"/>
    <w:rsid w:val="0020580E"/>
    <w:rsid w:val="00205EA6"/>
    <w:rsid w:val="00207983"/>
    <w:rsid w:val="00207AAF"/>
    <w:rsid w:val="0021151F"/>
    <w:rsid w:val="00211B06"/>
    <w:rsid w:val="002127A5"/>
    <w:rsid w:val="00212FB8"/>
    <w:rsid w:val="0021433D"/>
    <w:rsid w:val="002147FC"/>
    <w:rsid w:val="00216A52"/>
    <w:rsid w:val="00217C2E"/>
    <w:rsid w:val="00221FC8"/>
    <w:rsid w:val="00222A50"/>
    <w:rsid w:val="00222E7B"/>
    <w:rsid w:val="002244A2"/>
    <w:rsid w:val="00224EE8"/>
    <w:rsid w:val="00225CCA"/>
    <w:rsid w:val="00225DAE"/>
    <w:rsid w:val="00227902"/>
    <w:rsid w:val="0023128B"/>
    <w:rsid w:val="00231AB8"/>
    <w:rsid w:val="00231B99"/>
    <w:rsid w:val="00231D61"/>
    <w:rsid w:val="00232608"/>
    <w:rsid w:val="00233094"/>
    <w:rsid w:val="002356A8"/>
    <w:rsid w:val="00236967"/>
    <w:rsid w:val="00236D44"/>
    <w:rsid w:val="00237CFB"/>
    <w:rsid w:val="002415F9"/>
    <w:rsid w:val="002421B6"/>
    <w:rsid w:val="00244605"/>
    <w:rsid w:val="00244948"/>
    <w:rsid w:val="00245703"/>
    <w:rsid w:val="002459D1"/>
    <w:rsid w:val="00246010"/>
    <w:rsid w:val="00247979"/>
    <w:rsid w:val="00247E34"/>
    <w:rsid w:val="002503B9"/>
    <w:rsid w:val="00250C43"/>
    <w:rsid w:val="0025115C"/>
    <w:rsid w:val="002518A3"/>
    <w:rsid w:val="002537BC"/>
    <w:rsid w:val="00253BA8"/>
    <w:rsid w:val="00253F44"/>
    <w:rsid w:val="0025408C"/>
    <w:rsid w:val="00254200"/>
    <w:rsid w:val="00254275"/>
    <w:rsid w:val="00255BAD"/>
    <w:rsid w:val="00256218"/>
    <w:rsid w:val="00256D37"/>
    <w:rsid w:val="00257DB1"/>
    <w:rsid w:val="00257F68"/>
    <w:rsid w:val="002601FF"/>
    <w:rsid w:val="00260B89"/>
    <w:rsid w:val="00261364"/>
    <w:rsid w:val="00261384"/>
    <w:rsid w:val="002620CF"/>
    <w:rsid w:val="00262F27"/>
    <w:rsid w:val="00263A24"/>
    <w:rsid w:val="00264346"/>
    <w:rsid w:val="002645BF"/>
    <w:rsid w:val="002647A6"/>
    <w:rsid w:val="00264B73"/>
    <w:rsid w:val="00265EE1"/>
    <w:rsid w:val="00265F60"/>
    <w:rsid w:val="00266D88"/>
    <w:rsid w:val="00267145"/>
    <w:rsid w:val="0026776B"/>
    <w:rsid w:val="00271027"/>
    <w:rsid w:val="00271672"/>
    <w:rsid w:val="00271C73"/>
    <w:rsid w:val="0027478C"/>
    <w:rsid w:val="00275CC7"/>
    <w:rsid w:val="002761E0"/>
    <w:rsid w:val="00276B9E"/>
    <w:rsid w:val="00276E27"/>
    <w:rsid w:val="00277A4A"/>
    <w:rsid w:val="00277B56"/>
    <w:rsid w:val="00277CDD"/>
    <w:rsid w:val="00280344"/>
    <w:rsid w:val="00281C1F"/>
    <w:rsid w:val="0028213B"/>
    <w:rsid w:val="002826A6"/>
    <w:rsid w:val="002836C4"/>
    <w:rsid w:val="00284343"/>
    <w:rsid w:val="00284648"/>
    <w:rsid w:val="00284FF6"/>
    <w:rsid w:val="002864FF"/>
    <w:rsid w:val="00287DFB"/>
    <w:rsid w:val="00287F88"/>
    <w:rsid w:val="002906CC"/>
    <w:rsid w:val="00290C9D"/>
    <w:rsid w:val="00290F11"/>
    <w:rsid w:val="002918A0"/>
    <w:rsid w:val="00291A0A"/>
    <w:rsid w:val="002927B3"/>
    <w:rsid w:val="00293E43"/>
    <w:rsid w:val="00294FAC"/>
    <w:rsid w:val="0029534F"/>
    <w:rsid w:val="002958F5"/>
    <w:rsid w:val="002964B0"/>
    <w:rsid w:val="002A0678"/>
    <w:rsid w:val="002A14D8"/>
    <w:rsid w:val="002A1C0C"/>
    <w:rsid w:val="002A1EAF"/>
    <w:rsid w:val="002A21D8"/>
    <w:rsid w:val="002A34D4"/>
    <w:rsid w:val="002A571D"/>
    <w:rsid w:val="002A7D4F"/>
    <w:rsid w:val="002B0051"/>
    <w:rsid w:val="002B0702"/>
    <w:rsid w:val="002B0AF1"/>
    <w:rsid w:val="002B2237"/>
    <w:rsid w:val="002B2A67"/>
    <w:rsid w:val="002B312C"/>
    <w:rsid w:val="002B4567"/>
    <w:rsid w:val="002B4BE1"/>
    <w:rsid w:val="002B6A1E"/>
    <w:rsid w:val="002C0338"/>
    <w:rsid w:val="002C088A"/>
    <w:rsid w:val="002C0D63"/>
    <w:rsid w:val="002C16FC"/>
    <w:rsid w:val="002C33FE"/>
    <w:rsid w:val="002C42FD"/>
    <w:rsid w:val="002C478C"/>
    <w:rsid w:val="002C4CA8"/>
    <w:rsid w:val="002C4CEF"/>
    <w:rsid w:val="002C5085"/>
    <w:rsid w:val="002C5685"/>
    <w:rsid w:val="002C5A8D"/>
    <w:rsid w:val="002C6523"/>
    <w:rsid w:val="002C6E20"/>
    <w:rsid w:val="002C7135"/>
    <w:rsid w:val="002C7868"/>
    <w:rsid w:val="002D3940"/>
    <w:rsid w:val="002D3D6C"/>
    <w:rsid w:val="002D4952"/>
    <w:rsid w:val="002D5EB9"/>
    <w:rsid w:val="002D5F97"/>
    <w:rsid w:val="002D6714"/>
    <w:rsid w:val="002D6A88"/>
    <w:rsid w:val="002D6F40"/>
    <w:rsid w:val="002D7A1A"/>
    <w:rsid w:val="002D7FA6"/>
    <w:rsid w:val="002E09D3"/>
    <w:rsid w:val="002E11CA"/>
    <w:rsid w:val="002E28A5"/>
    <w:rsid w:val="002E5A85"/>
    <w:rsid w:val="002E67AD"/>
    <w:rsid w:val="002E7023"/>
    <w:rsid w:val="002F06C0"/>
    <w:rsid w:val="002F0DF1"/>
    <w:rsid w:val="002F1B5E"/>
    <w:rsid w:val="002F24C9"/>
    <w:rsid w:val="002F3FBF"/>
    <w:rsid w:val="002F42FF"/>
    <w:rsid w:val="002F4432"/>
    <w:rsid w:val="002F4E2E"/>
    <w:rsid w:val="002F57AA"/>
    <w:rsid w:val="002F614E"/>
    <w:rsid w:val="002F624F"/>
    <w:rsid w:val="002F7C46"/>
    <w:rsid w:val="003002FD"/>
    <w:rsid w:val="00300710"/>
    <w:rsid w:val="00300AAB"/>
    <w:rsid w:val="00302824"/>
    <w:rsid w:val="00304A21"/>
    <w:rsid w:val="00304E32"/>
    <w:rsid w:val="00306603"/>
    <w:rsid w:val="00310A9D"/>
    <w:rsid w:val="00310CB7"/>
    <w:rsid w:val="003122B2"/>
    <w:rsid w:val="00312793"/>
    <w:rsid w:val="00313BC5"/>
    <w:rsid w:val="00314241"/>
    <w:rsid w:val="0031605A"/>
    <w:rsid w:val="00317804"/>
    <w:rsid w:val="0032037A"/>
    <w:rsid w:val="00320CBA"/>
    <w:rsid w:val="003211BD"/>
    <w:rsid w:val="00321A31"/>
    <w:rsid w:val="00321F28"/>
    <w:rsid w:val="00321FEE"/>
    <w:rsid w:val="0032236C"/>
    <w:rsid w:val="003239DF"/>
    <w:rsid w:val="003256F3"/>
    <w:rsid w:val="003257F4"/>
    <w:rsid w:val="00325C87"/>
    <w:rsid w:val="003263E6"/>
    <w:rsid w:val="00326474"/>
    <w:rsid w:val="00327862"/>
    <w:rsid w:val="00327CC9"/>
    <w:rsid w:val="00330295"/>
    <w:rsid w:val="0033040E"/>
    <w:rsid w:val="00330B8A"/>
    <w:rsid w:val="00330CAD"/>
    <w:rsid w:val="00330D62"/>
    <w:rsid w:val="003311DE"/>
    <w:rsid w:val="003316DD"/>
    <w:rsid w:val="00331760"/>
    <w:rsid w:val="003318E2"/>
    <w:rsid w:val="0033192E"/>
    <w:rsid w:val="0033241A"/>
    <w:rsid w:val="003327B8"/>
    <w:rsid w:val="003329ED"/>
    <w:rsid w:val="003336DE"/>
    <w:rsid w:val="003347A0"/>
    <w:rsid w:val="00334929"/>
    <w:rsid w:val="00334966"/>
    <w:rsid w:val="003350AB"/>
    <w:rsid w:val="0033593F"/>
    <w:rsid w:val="00336F69"/>
    <w:rsid w:val="0033794B"/>
    <w:rsid w:val="00337EED"/>
    <w:rsid w:val="00340B7D"/>
    <w:rsid w:val="003418C5"/>
    <w:rsid w:val="003435F3"/>
    <w:rsid w:val="00343F5C"/>
    <w:rsid w:val="003449AA"/>
    <w:rsid w:val="00344A44"/>
    <w:rsid w:val="003451C2"/>
    <w:rsid w:val="00346517"/>
    <w:rsid w:val="0034672F"/>
    <w:rsid w:val="00346A86"/>
    <w:rsid w:val="00346C3C"/>
    <w:rsid w:val="00347401"/>
    <w:rsid w:val="00347BBF"/>
    <w:rsid w:val="00347FED"/>
    <w:rsid w:val="00350276"/>
    <w:rsid w:val="00350342"/>
    <w:rsid w:val="00350377"/>
    <w:rsid w:val="003515FF"/>
    <w:rsid w:val="003518B1"/>
    <w:rsid w:val="00352090"/>
    <w:rsid w:val="0035382B"/>
    <w:rsid w:val="00355679"/>
    <w:rsid w:val="00355ABC"/>
    <w:rsid w:val="00355DF8"/>
    <w:rsid w:val="0035637C"/>
    <w:rsid w:val="00356BAC"/>
    <w:rsid w:val="00357866"/>
    <w:rsid w:val="0036099B"/>
    <w:rsid w:val="00361329"/>
    <w:rsid w:val="00361E17"/>
    <w:rsid w:val="0036277A"/>
    <w:rsid w:val="00362E7A"/>
    <w:rsid w:val="003638E8"/>
    <w:rsid w:val="0036403D"/>
    <w:rsid w:val="00364C4F"/>
    <w:rsid w:val="00365729"/>
    <w:rsid w:val="003660B3"/>
    <w:rsid w:val="00366407"/>
    <w:rsid w:val="00366EBA"/>
    <w:rsid w:val="0036753D"/>
    <w:rsid w:val="00370FB1"/>
    <w:rsid w:val="003734EC"/>
    <w:rsid w:val="00373CF8"/>
    <w:rsid w:val="00374F8B"/>
    <w:rsid w:val="003756E5"/>
    <w:rsid w:val="00375B3F"/>
    <w:rsid w:val="00380A25"/>
    <w:rsid w:val="003814AB"/>
    <w:rsid w:val="0038171C"/>
    <w:rsid w:val="00381B7B"/>
    <w:rsid w:val="0038249D"/>
    <w:rsid w:val="00382810"/>
    <w:rsid w:val="00382A96"/>
    <w:rsid w:val="003837D7"/>
    <w:rsid w:val="003851A0"/>
    <w:rsid w:val="00385C01"/>
    <w:rsid w:val="003861D9"/>
    <w:rsid w:val="00387A9C"/>
    <w:rsid w:val="00391149"/>
    <w:rsid w:val="003912F4"/>
    <w:rsid w:val="00391876"/>
    <w:rsid w:val="00391F26"/>
    <w:rsid w:val="00391FB1"/>
    <w:rsid w:val="00392094"/>
    <w:rsid w:val="00392942"/>
    <w:rsid w:val="00392D60"/>
    <w:rsid w:val="00393959"/>
    <w:rsid w:val="0039493A"/>
    <w:rsid w:val="00396446"/>
    <w:rsid w:val="00397424"/>
    <w:rsid w:val="003A1A05"/>
    <w:rsid w:val="003A2168"/>
    <w:rsid w:val="003A26D6"/>
    <w:rsid w:val="003A2D40"/>
    <w:rsid w:val="003A30D8"/>
    <w:rsid w:val="003A4331"/>
    <w:rsid w:val="003A4CFE"/>
    <w:rsid w:val="003A5998"/>
    <w:rsid w:val="003A5AE9"/>
    <w:rsid w:val="003A69E3"/>
    <w:rsid w:val="003B1297"/>
    <w:rsid w:val="003B38B0"/>
    <w:rsid w:val="003B38D5"/>
    <w:rsid w:val="003B4819"/>
    <w:rsid w:val="003B4888"/>
    <w:rsid w:val="003B4FB9"/>
    <w:rsid w:val="003B5C8B"/>
    <w:rsid w:val="003C11C6"/>
    <w:rsid w:val="003C1F00"/>
    <w:rsid w:val="003C2F29"/>
    <w:rsid w:val="003C439E"/>
    <w:rsid w:val="003C4ADB"/>
    <w:rsid w:val="003C612C"/>
    <w:rsid w:val="003C74C9"/>
    <w:rsid w:val="003C7FD7"/>
    <w:rsid w:val="003D0A40"/>
    <w:rsid w:val="003D0F8B"/>
    <w:rsid w:val="003D1070"/>
    <w:rsid w:val="003D1D74"/>
    <w:rsid w:val="003D25A4"/>
    <w:rsid w:val="003D2680"/>
    <w:rsid w:val="003D2A99"/>
    <w:rsid w:val="003D2C1B"/>
    <w:rsid w:val="003D3012"/>
    <w:rsid w:val="003D3768"/>
    <w:rsid w:val="003D3FF1"/>
    <w:rsid w:val="003D452A"/>
    <w:rsid w:val="003D4C03"/>
    <w:rsid w:val="003D4D5D"/>
    <w:rsid w:val="003D5A6E"/>
    <w:rsid w:val="003D5AE9"/>
    <w:rsid w:val="003D5F6E"/>
    <w:rsid w:val="003D77F9"/>
    <w:rsid w:val="003E00FD"/>
    <w:rsid w:val="003E0491"/>
    <w:rsid w:val="003E0797"/>
    <w:rsid w:val="003E26D1"/>
    <w:rsid w:val="003E39DE"/>
    <w:rsid w:val="003E404C"/>
    <w:rsid w:val="003E49D2"/>
    <w:rsid w:val="003E55AB"/>
    <w:rsid w:val="003E589F"/>
    <w:rsid w:val="003E5FD2"/>
    <w:rsid w:val="003E6240"/>
    <w:rsid w:val="003E62B3"/>
    <w:rsid w:val="003E6B50"/>
    <w:rsid w:val="003E78D4"/>
    <w:rsid w:val="003F0F39"/>
    <w:rsid w:val="003F2D62"/>
    <w:rsid w:val="003F3615"/>
    <w:rsid w:val="003F435B"/>
    <w:rsid w:val="003F485D"/>
    <w:rsid w:val="003F4922"/>
    <w:rsid w:val="003F55F9"/>
    <w:rsid w:val="003F5E43"/>
    <w:rsid w:val="003F5EA7"/>
    <w:rsid w:val="003F77E1"/>
    <w:rsid w:val="00402C7A"/>
    <w:rsid w:val="004041EB"/>
    <w:rsid w:val="00404977"/>
    <w:rsid w:val="00404BE3"/>
    <w:rsid w:val="00404E4F"/>
    <w:rsid w:val="00404FC0"/>
    <w:rsid w:val="0040549B"/>
    <w:rsid w:val="0040642D"/>
    <w:rsid w:val="0040643C"/>
    <w:rsid w:val="004064DC"/>
    <w:rsid w:val="00406AA1"/>
    <w:rsid w:val="0040738E"/>
    <w:rsid w:val="00407BA4"/>
    <w:rsid w:val="00407BAE"/>
    <w:rsid w:val="00407DC8"/>
    <w:rsid w:val="00410C58"/>
    <w:rsid w:val="00410D39"/>
    <w:rsid w:val="00413919"/>
    <w:rsid w:val="004144B9"/>
    <w:rsid w:val="00415E66"/>
    <w:rsid w:val="00417CAD"/>
    <w:rsid w:val="00417D90"/>
    <w:rsid w:val="00417F6A"/>
    <w:rsid w:val="00421564"/>
    <w:rsid w:val="00421F21"/>
    <w:rsid w:val="00422D81"/>
    <w:rsid w:val="00424485"/>
    <w:rsid w:val="004245A9"/>
    <w:rsid w:val="004256CC"/>
    <w:rsid w:val="00425735"/>
    <w:rsid w:val="00425FF0"/>
    <w:rsid w:val="0042605A"/>
    <w:rsid w:val="00432663"/>
    <w:rsid w:val="004330D2"/>
    <w:rsid w:val="00433CB6"/>
    <w:rsid w:val="004340F7"/>
    <w:rsid w:val="004347E3"/>
    <w:rsid w:val="00435648"/>
    <w:rsid w:val="00436771"/>
    <w:rsid w:val="004401DF"/>
    <w:rsid w:val="004411AE"/>
    <w:rsid w:val="004426BE"/>
    <w:rsid w:val="00442E10"/>
    <w:rsid w:val="00442E11"/>
    <w:rsid w:val="00443D02"/>
    <w:rsid w:val="004440D8"/>
    <w:rsid w:val="0044536D"/>
    <w:rsid w:val="004456B2"/>
    <w:rsid w:val="00445A14"/>
    <w:rsid w:val="004460F2"/>
    <w:rsid w:val="0044698E"/>
    <w:rsid w:val="00446C5C"/>
    <w:rsid w:val="0045042B"/>
    <w:rsid w:val="004504C7"/>
    <w:rsid w:val="004506B4"/>
    <w:rsid w:val="004522D3"/>
    <w:rsid w:val="00452518"/>
    <w:rsid w:val="0045261A"/>
    <w:rsid w:val="00455585"/>
    <w:rsid w:val="00455681"/>
    <w:rsid w:val="00455853"/>
    <w:rsid w:val="00455D59"/>
    <w:rsid w:val="00455F8C"/>
    <w:rsid w:val="004561E6"/>
    <w:rsid w:val="00460509"/>
    <w:rsid w:val="004618A1"/>
    <w:rsid w:val="0046332F"/>
    <w:rsid w:val="00463543"/>
    <w:rsid w:val="0046378D"/>
    <w:rsid w:val="0046463F"/>
    <w:rsid w:val="00466543"/>
    <w:rsid w:val="004666D1"/>
    <w:rsid w:val="00466A9D"/>
    <w:rsid w:val="00467515"/>
    <w:rsid w:val="0046788D"/>
    <w:rsid w:val="00470B0C"/>
    <w:rsid w:val="00470B7D"/>
    <w:rsid w:val="0047196B"/>
    <w:rsid w:val="00471ED8"/>
    <w:rsid w:val="0047299C"/>
    <w:rsid w:val="00472A21"/>
    <w:rsid w:val="00474296"/>
    <w:rsid w:val="0047452D"/>
    <w:rsid w:val="004761CB"/>
    <w:rsid w:val="0047645B"/>
    <w:rsid w:val="00476CE1"/>
    <w:rsid w:val="00476D2D"/>
    <w:rsid w:val="00477561"/>
    <w:rsid w:val="004776A6"/>
    <w:rsid w:val="00480056"/>
    <w:rsid w:val="0048087C"/>
    <w:rsid w:val="00480EB9"/>
    <w:rsid w:val="00480FE0"/>
    <w:rsid w:val="004814BC"/>
    <w:rsid w:val="004818C8"/>
    <w:rsid w:val="004834B4"/>
    <w:rsid w:val="00483BC6"/>
    <w:rsid w:val="00486880"/>
    <w:rsid w:val="00491174"/>
    <w:rsid w:val="00491662"/>
    <w:rsid w:val="004919FD"/>
    <w:rsid w:val="00491ACC"/>
    <w:rsid w:val="00491B1C"/>
    <w:rsid w:val="00491FA4"/>
    <w:rsid w:val="00493A14"/>
    <w:rsid w:val="00493D5F"/>
    <w:rsid w:val="00495E40"/>
    <w:rsid w:val="004968AD"/>
    <w:rsid w:val="00497C85"/>
    <w:rsid w:val="004A1CFA"/>
    <w:rsid w:val="004A21FC"/>
    <w:rsid w:val="004A590D"/>
    <w:rsid w:val="004A6678"/>
    <w:rsid w:val="004A6947"/>
    <w:rsid w:val="004A6A3F"/>
    <w:rsid w:val="004A6AC8"/>
    <w:rsid w:val="004A71ED"/>
    <w:rsid w:val="004A7BF3"/>
    <w:rsid w:val="004B0BD4"/>
    <w:rsid w:val="004B0D78"/>
    <w:rsid w:val="004B1E9E"/>
    <w:rsid w:val="004B4AE1"/>
    <w:rsid w:val="004B51E4"/>
    <w:rsid w:val="004B6656"/>
    <w:rsid w:val="004B79E8"/>
    <w:rsid w:val="004C0020"/>
    <w:rsid w:val="004C0304"/>
    <w:rsid w:val="004C06EF"/>
    <w:rsid w:val="004C0E95"/>
    <w:rsid w:val="004C11D9"/>
    <w:rsid w:val="004C1984"/>
    <w:rsid w:val="004C19C2"/>
    <w:rsid w:val="004C1A65"/>
    <w:rsid w:val="004C2C17"/>
    <w:rsid w:val="004C4EE2"/>
    <w:rsid w:val="004C4F96"/>
    <w:rsid w:val="004C52E6"/>
    <w:rsid w:val="004C558E"/>
    <w:rsid w:val="004C6F85"/>
    <w:rsid w:val="004D091B"/>
    <w:rsid w:val="004D1B92"/>
    <w:rsid w:val="004D41B1"/>
    <w:rsid w:val="004D4B92"/>
    <w:rsid w:val="004D55C1"/>
    <w:rsid w:val="004D5907"/>
    <w:rsid w:val="004D6FB1"/>
    <w:rsid w:val="004D72E0"/>
    <w:rsid w:val="004D7385"/>
    <w:rsid w:val="004D74C7"/>
    <w:rsid w:val="004D7ACF"/>
    <w:rsid w:val="004E019B"/>
    <w:rsid w:val="004E1945"/>
    <w:rsid w:val="004E22F9"/>
    <w:rsid w:val="004E307E"/>
    <w:rsid w:val="004E3A1C"/>
    <w:rsid w:val="004E3B7D"/>
    <w:rsid w:val="004E406C"/>
    <w:rsid w:val="004E4869"/>
    <w:rsid w:val="004E48D9"/>
    <w:rsid w:val="004E4F95"/>
    <w:rsid w:val="004E5040"/>
    <w:rsid w:val="004E506B"/>
    <w:rsid w:val="004E5BD7"/>
    <w:rsid w:val="004E6728"/>
    <w:rsid w:val="004E6802"/>
    <w:rsid w:val="004E6934"/>
    <w:rsid w:val="004E72EF"/>
    <w:rsid w:val="004F02FA"/>
    <w:rsid w:val="004F0380"/>
    <w:rsid w:val="004F19DA"/>
    <w:rsid w:val="004F1E77"/>
    <w:rsid w:val="004F266F"/>
    <w:rsid w:val="004F44EE"/>
    <w:rsid w:val="004F481B"/>
    <w:rsid w:val="004F4CE0"/>
    <w:rsid w:val="004F60B7"/>
    <w:rsid w:val="004F62BA"/>
    <w:rsid w:val="004F749B"/>
    <w:rsid w:val="004F7BA4"/>
    <w:rsid w:val="0050002E"/>
    <w:rsid w:val="0050040C"/>
    <w:rsid w:val="00500494"/>
    <w:rsid w:val="00500795"/>
    <w:rsid w:val="00500C9C"/>
    <w:rsid w:val="00501835"/>
    <w:rsid w:val="00501F8A"/>
    <w:rsid w:val="00503301"/>
    <w:rsid w:val="00503517"/>
    <w:rsid w:val="005038BC"/>
    <w:rsid w:val="00503CB6"/>
    <w:rsid w:val="00505420"/>
    <w:rsid w:val="00506BC5"/>
    <w:rsid w:val="00507016"/>
    <w:rsid w:val="00507416"/>
    <w:rsid w:val="00511290"/>
    <w:rsid w:val="005119B7"/>
    <w:rsid w:val="00512252"/>
    <w:rsid w:val="00513B6E"/>
    <w:rsid w:val="00513C42"/>
    <w:rsid w:val="0051434C"/>
    <w:rsid w:val="00514787"/>
    <w:rsid w:val="00515C0F"/>
    <w:rsid w:val="00516693"/>
    <w:rsid w:val="00516F96"/>
    <w:rsid w:val="00517558"/>
    <w:rsid w:val="0052085E"/>
    <w:rsid w:val="00520DD9"/>
    <w:rsid w:val="00520F9D"/>
    <w:rsid w:val="005213E8"/>
    <w:rsid w:val="005217EF"/>
    <w:rsid w:val="00521AE8"/>
    <w:rsid w:val="00522158"/>
    <w:rsid w:val="005226C1"/>
    <w:rsid w:val="005253D2"/>
    <w:rsid w:val="00527EBB"/>
    <w:rsid w:val="00530880"/>
    <w:rsid w:val="00531FB6"/>
    <w:rsid w:val="005323AE"/>
    <w:rsid w:val="00532A94"/>
    <w:rsid w:val="0053308F"/>
    <w:rsid w:val="00533459"/>
    <w:rsid w:val="005353D8"/>
    <w:rsid w:val="005371D2"/>
    <w:rsid w:val="0054114F"/>
    <w:rsid w:val="00542083"/>
    <w:rsid w:val="0054363B"/>
    <w:rsid w:val="00543688"/>
    <w:rsid w:val="005438E0"/>
    <w:rsid w:val="00543FF7"/>
    <w:rsid w:val="0054449A"/>
    <w:rsid w:val="00544EB7"/>
    <w:rsid w:val="0054551E"/>
    <w:rsid w:val="005455D5"/>
    <w:rsid w:val="00545922"/>
    <w:rsid w:val="005465D6"/>
    <w:rsid w:val="00546640"/>
    <w:rsid w:val="0054679D"/>
    <w:rsid w:val="005473C5"/>
    <w:rsid w:val="0055034D"/>
    <w:rsid w:val="00550C44"/>
    <w:rsid w:val="00551764"/>
    <w:rsid w:val="00552042"/>
    <w:rsid w:val="00552B76"/>
    <w:rsid w:val="00553F59"/>
    <w:rsid w:val="00554314"/>
    <w:rsid w:val="00560D60"/>
    <w:rsid w:val="005612D0"/>
    <w:rsid w:val="00562649"/>
    <w:rsid w:val="00562A12"/>
    <w:rsid w:val="00562C35"/>
    <w:rsid w:val="00564A50"/>
    <w:rsid w:val="00566933"/>
    <w:rsid w:val="0056726C"/>
    <w:rsid w:val="0057082E"/>
    <w:rsid w:val="00570E34"/>
    <w:rsid w:val="00571607"/>
    <w:rsid w:val="0057199B"/>
    <w:rsid w:val="005719D5"/>
    <w:rsid w:val="005720E1"/>
    <w:rsid w:val="005721F2"/>
    <w:rsid w:val="005728E5"/>
    <w:rsid w:val="00573216"/>
    <w:rsid w:val="00573C47"/>
    <w:rsid w:val="00573FB2"/>
    <w:rsid w:val="0057455D"/>
    <w:rsid w:val="00574868"/>
    <w:rsid w:val="00574CA6"/>
    <w:rsid w:val="005752EC"/>
    <w:rsid w:val="00575430"/>
    <w:rsid w:val="0057599F"/>
    <w:rsid w:val="00575F0D"/>
    <w:rsid w:val="0057660B"/>
    <w:rsid w:val="00576B3C"/>
    <w:rsid w:val="00577806"/>
    <w:rsid w:val="005803F9"/>
    <w:rsid w:val="005804D6"/>
    <w:rsid w:val="005812D3"/>
    <w:rsid w:val="005812ED"/>
    <w:rsid w:val="005827A8"/>
    <w:rsid w:val="00583597"/>
    <w:rsid w:val="0058420D"/>
    <w:rsid w:val="00584542"/>
    <w:rsid w:val="0058482E"/>
    <w:rsid w:val="00585AF9"/>
    <w:rsid w:val="00585BE3"/>
    <w:rsid w:val="00586A2E"/>
    <w:rsid w:val="005909F0"/>
    <w:rsid w:val="00591100"/>
    <w:rsid w:val="005919CE"/>
    <w:rsid w:val="00592318"/>
    <w:rsid w:val="00592647"/>
    <w:rsid w:val="00592856"/>
    <w:rsid w:val="00594732"/>
    <w:rsid w:val="00595166"/>
    <w:rsid w:val="00595C68"/>
    <w:rsid w:val="00597A2E"/>
    <w:rsid w:val="005A09F4"/>
    <w:rsid w:val="005A17D2"/>
    <w:rsid w:val="005A2278"/>
    <w:rsid w:val="005A2A10"/>
    <w:rsid w:val="005A3F84"/>
    <w:rsid w:val="005A6BCB"/>
    <w:rsid w:val="005B0884"/>
    <w:rsid w:val="005B09D4"/>
    <w:rsid w:val="005B0EB3"/>
    <w:rsid w:val="005B101D"/>
    <w:rsid w:val="005B138C"/>
    <w:rsid w:val="005B18E7"/>
    <w:rsid w:val="005B2375"/>
    <w:rsid w:val="005B3DCE"/>
    <w:rsid w:val="005B4D05"/>
    <w:rsid w:val="005B5F6C"/>
    <w:rsid w:val="005B632D"/>
    <w:rsid w:val="005B638F"/>
    <w:rsid w:val="005B6A05"/>
    <w:rsid w:val="005B7DA9"/>
    <w:rsid w:val="005C06E7"/>
    <w:rsid w:val="005C2D58"/>
    <w:rsid w:val="005C30D5"/>
    <w:rsid w:val="005C36D8"/>
    <w:rsid w:val="005C3CF9"/>
    <w:rsid w:val="005C3DBC"/>
    <w:rsid w:val="005C40BB"/>
    <w:rsid w:val="005C4174"/>
    <w:rsid w:val="005C435B"/>
    <w:rsid w:val="005C4892"/>
    <w:rsid w:val="005C560A"/>
    <w:rsid w:val="005C5DCC"/>
    <w:rsid w:val="005C6013"/>
    <w:rsid w:val="005C6206"/>
    <w:rsid w:val="005C6535"/>
    <w:rsid w:val="005C6981"/>
    <w:rsid w:val="005C7166"/>
    <w:rsid w:val="005D2F17"/>
    <w:rsid w:val="005D2F80"/>
    <w:rsid w:val="005D37D0"/>
    <w:rsid w:val="005D4ADD"/>
    <w:rsid w:val="005D6163"/>
    <w:rsid w:val="005D71FB"/>
    <w:rsid w:val="005D74F0"/>
    <w:rsid w:val="005E0921"/>
    <w:rsid w:val="005E1497"/>
    <w:rsid w:val="005E1559"/>
    <w:rsid w:val="005E160A"/>
    <w:rsid w:val="005E190D"/>
    <w:rsid w:val="005E1DB5"/>
    <w:rsid w:val="005E2793"/>
    <w:rsid w:val="005E2E9A"/>
    <w:rsid w:val="005E30E0"/>
    <w:rsid w:val="005E32BF"/>
    <w:rsid w:val="005E3503"/>
    <w:rsid w:val="005E3CC4"/>
    <w:rsid w:val="005E479A"/>
    <w:rsid w:val="005E4C16"/>
    <w:rsid w:val="005E5337"/>
    <w:rsid w:val="005E5E7F"/>
    <w:rsid w:val="005E62CC"/>
    <w:rsid w:val="005E72B8"/>
    <w:rsid w:val="005E79CC"/>
    <w:rsid w:val="005E7EED"/>
    <w:rsid w:val="005F07A8"/>
    <w:rsid w:val="005F1957"/>
    <w:rsid w:val="005F1DB7"/>
    <w:rsid w:val="005F213E"/>
    <w:rsid w:val="005F2573"/>
    <w:rsid w:val="005F2ECB"/>
    <w:rsid w:val="005F38B4"/>
    <w:rsid w:val="005F4B2A"/>
    <w:rsid w:val="005F5362"/>
    <w:rsid w:val="005F5C4F"/>
    <w:rsid w:val="005F70B6"/>
    <w:rsid w:val="005F74D0"/>
    <w:rsid w:val="00600232"/>
    <w:rsid w:val="0060077A"/>
    <w:rsid w:val="00601DAF"/>
    <w:rsid w:val="00601F4E"/>
    <w:rsid w:val="00601F75"/>
    <w:rsid w:val="006043FF"/>
    <w:rsid w:val="00604A0C"/>
    <w:rsid w:val="006066EA"/>
    <w:rsid w:val="006073D0"/>
    <w:rsid w:val="006078FB"/>
    <w:rsid w:val="00610458"/>
    <w:rsid w:val="00610E10"/>
    <w:rsid w:val="00610FD0"/>
    <w:rsid w:val="006114D2"/>
    <w:rsid w:val="00612090"/>
    <w:rsid w:val="0061330E"/>
    <w:rsid w:val="00613A43"/>
    <w:rsid w:val="006144EC"/>
    <w:rsid w:val="00614B5E"/>
    <w:rsid w:val="006157D6"/>
    <w:rsid w:val="00616068"/>
    <w:rsid w:val="0061647E"/>
    <w:rsid w:val="00616D08"/>
    <w:rsid w:val="00620214"/>
    <w:rsid w:val="00621589"/>
    <w:rsid w:val="00622446"/>
    <w:rsid w:val="006224D1"/>
    <w:rsid w:val="00622ED2"/>
    <w:rsid w:val="00624070"/>
    <w:rsid w:val="0062418D"/>
    <w:rsid w:val="0062439A"/>
    <w:rsid w:val="0062446F"/>
    <w:rsid w:val="00624E06"/>
    <w:rsid w:val="00625628"/>
    <w:rsid w:val="00625B98"/>
    <w:rsid w:val="00627D43"/>
    <w:rsid w:val="00630618"/>
    <w:rsid w:val="006308D4"/>
    <w:rsid w:val="00630D03"/>
    <w:rsid w:val="006315B3"/>
    <w:rsid w:val="00631AE8"/>
    <w:rsid w:val="00632453"/>
    <w:rsid w:val="00633016"/>
    <w:rsid w:val="00633853"/>
    <w:rsid w:val="00633FA3"/>
    <w:rsid w:val="00634F71"/>
    <w:rsid w:val="00635926"/>
    <w:rsid w:val="00637262"/>
    <w:rsid w:val="0063755A"/>
    <w:rsid w:val="00640470"/>
    <w:rsid w:val="006420ED"/>
    <w:rsid w:val="00642900"/>
    <w:rsid w:val="00642A7C"/>
    <w:rsid w:val="00642ECD"/>
    <w:rsid w:val="00643B7C"/>
    <w:rsid w:val="006450D1"/>
    <w:rsid w:val="00645298"/>
    <w:rsid w:val="00646509"/>
    <w:rsid w:val="006466E9"/>
    <w:rsid w:val="00647009"/>
    <w:rsid w:val="00647A32"/>
    <w:rsid w:val="00647AC8"/>
    <w:rsid w:val="00647DAD"/>
    <w:rsid w:val="0065049C"/>
    <w:rsid w:val="006504C3"/>
    <w:rsid w:val="0065146C"/>
    <w:rsid w:val="006521AE"/>
    <w:rsid w:val="00652623"/>
    <w:rsid w:val="0065373B"/>
    <w:rsid w:val="0065488A"/>
    <w:rsid w:val="00654CC0"/>
    <w:rsid w:val="00654DFD"/>
    <w:rsid w:val="00654E2D"/>
    <w:rsid w:val="00655069"/>
    <w:rsid w:val="0065710A"/>
    <w:rsid w:val="00657DD3"/>
    <w:rsid w:val="00662B68"/>
    <w:rsid w:val="00663498"/>
    <w:rsid w:val="006636ED"/>
    <w:rsid w:val="00664CD3"/>
    <w:rsid w:val="00664D64"/>
    <w:rsid w:val="00664F74"/>
    <w:rsid w:val="00666B6B"/>
    <w:rsid w:val="00667FAB"/>
    <w:rsid w:val="00670B8E"/>
    <w:rsid w:val="00671740"/>
    <w:rsid w:val="00672866"/>
    <w:rsid w:val="00674064"/>
    <w:rsid w:val="00674CB9"/>
    <w:rsid w:val="00674EA5"/>
    <w:rsid w:val="00674F64"/>
    <w:rsid w:val="0067557F"/>
    <w:rsid w:val="00675628"/>
    <w:rsid w:val="0068065E"/>
    <w:rsid w:val="0068153C"/>
    <w:rsid w:val="0068173A"/>
    <w:rsid w:val="006823AD"/>
    <w:rsid w:val="0068350A"/>
    <w:rsid w:val="006835CD"/>
    <w:rsid w:val="00683696"/>
    <w:rsid w:val="00683C68"/>
    <w:rsid w:val="00683D02"/>
    <w:rsid w:val="00684D5F"/>
    <w:rsid w:val="00685170"/>
    <w:rsid w:val="00686F30"/>
    <w:rsid w:val="00690439"/>
    <w:rsid w:val="00690565"/>
    <w:rsid w:val="0069149F"/>
    <w:rsid w:val="006915F2"/>
    <w:rsid w:val="006935D7"/>
    <w:rsid w:val="00693AFA"/>
    <w:rsid w:val="00693EC5"/>
    <w:rsid w:val="00694BD3"/>
    <w:rsid w:val="00694C71"/>
    <w:rsid w:val="00694E12"/>
    <w:rsid w:val="00695230"/>
    <w:rsid w:val="00695C20"/>
    <w:rsid w:val="00695D48"/>
    <w:rsid w:val="00697F88"/>
    <w:rsid w:val="006A01AB"/>
    <w:rsid w:val="006A0B1A"/>
    <w:rsid w:val="006A0DCB"/>
    <w:rsid w:val="006A19D7"/>
    <w:rsid w:val="006A1A8B"/>
    <w:rsid w:val="006A25FF"/>
    <w:rsid w:val="006A368F"/>
    <w:rsid w:val="006A50EA"/>
    <w:rsid w:val="006A58F2"/>
    <w:rsid w:val="006A7B26"/>
    <w:rsid w:val="006B0487"/>
    <w:rsid w:val="006B0E3C"/>
    <w:rsid w:val="006B213C"/>
    <w:rsid w:val="006B23B2"/>
    <w:rsid w:val="006B3C01"/>
    <w:rsid w:val="006B565D"/>
    <w:rsid w:val="006B5794"/>
    <w:rsid w:val="006B6C48"/>
    <w:rsid w:val="006B6FE4"/>
    <w:rsid w:val="006C065C"/>
    <w:rsid w:val="006C0EE6"/>
    <w:rsid w:val="006C2A5B"/>
    <w:rsid w:val="006C3AF3"/>
    <w:rsid w:val="006C497D"/>
    <w:rsid w:val="006C59AD"/>
    <w:rsid w:val="006C6514"/>
    <w:rsid w:val="006C6F32"/>
    <w:rsid w:val="006C716E"/>
    <w:rsid w:val="006C7474"/>
    <w:rsid w:val="006C7960"/>
    <w:rsid w:val="006D01AE"/>
    <w:rsid w:val="006D07A1"/>
    <w:rsid w:val="006D0BF3"/>
    <w:rsid w:val="006D175E"/>
    <w:rsid w:val="006D2ED8"/>
    <w:rsid w:val="006D30FD"/>
    <w:rsid w:val="006D3B84"/>
    <w:rsid w:val="006D49CD"/>
    <w:rsid w:val="006D589E"/>
    <w:rsid w:val="006D68D3"/>
    <w:rsid w:val="006D69C6"/>
    <w:rsid w:val="006D6F37"/>
    <w:rsid w:val="006D75F0"/>
    <w:rsid w:val="006E1258"/>
    <w:rsid w:val="006E22C3"/>
    <w:rsid w:val="006E27B0"/>
    <w:rsid w:val="006E27F7"/>
    <w:rsid w:val="006E31A6"/>
    <w:rsid w:val="006E472A"/>
    <w:rsid w:val="006E55E5"/>
    <w:rsid w:val="006E581F"/>
    <w:rsid w:val="006E6147"/>
    <w:rsid w:val="006E641B"/>
    <w:rsid w:val="006E6E16"/>
    <w:rsid w:val="006F09E9"/>
    <w:rsid w:val="006F1150"/>
    <w:rsid w:val="006F1CAB"/>
    <w:rsid w:val="006F219B"/>
    <w:rsid w:val="006F241A"/>
    <w:rsid w:val="006F2983"/>
    <w:rsid w:val="006F2ABC"/>
    <w:rsid w:val="006F38F7"/>
    <w:rsid w:val="006F3D90"/>
    <w:rsid w:val="006F4300"/>
    <w:rsid w:val="006F5467"/>
    <w:rsid w:val="006F7F64"/>
    <w:rsid w:val="00700540"/>
    <w:rsid w:val="00702030"/>
    <w:rsid w:val="00702356"/>
    <w:rsid w:val="00702A90"/>
    <w:rsid w:val="007031A6"/>
    <w:rsid w:val="00703D31"/>
    <w:rsid w:val="0070418C"/>
    <w:rsid w:val="00704578"/>
    <w:rsid w:val="00704AD5"/>
    <w:rsid w:val="007051DA"/>
    <w:rsid w:val="00705485"/>
    <w:rsid w:val="0070600E"/>
    <w:rsid w:val="0071038D"/>
    <w:rsid w:val="00710539"/>
    <w:rsid w:val="00710A4F"/>
    <w:rsid w:val="00710C3C"/>
    <w:rsid w:val="0071127D"/>
    <w:rsid w:val="00711C14"/>
    <w:rsid w:val="007128C5"/>
    <w:rsid w:val="00715027"/>
    <w:rsid w:val="00715070"/>
    <w:rsid w:val="007159E5"/>
    <w:rsid w:val="00715D1A"/>
    <w:rsid w:val="007170BE"/>
    <w:rsid w:val="00717A6C"/>
    <w:rsid w:val="00717BCC"/>
    <w:rsid w:val="007207B4"/>
    <w:rsid w:val="007208B9"/>
    <w:rsid w:val="00720FF4"/>
    <w:rsid w:val="00721505"/>
    <w:rsid w:val="00722C08"/>
    <w:rsid w:val="00723498"/>
    <w:rsid w:val="00723FBA"/>
    <w:rsid w:val="00724558"/>
    <w:rsid w:val="007246CD"/>
    <w:rsid w:val="00724890"/>
    <w:rsid w:val="00724984"/>
    <w:rsid w:val="007257E9"/>
    <w:rsid w:val="00725DB8"/>
    <w:rsid w:val="00726A1C"/>
    <w:rsid w:val="0072781E"/>
    <w:rsid w:val="00727AC8"/>
    <w:rsid w:val="0073097B"/>
    <w:rsid w:val="00730FD8"/>
    <w:rsid w:val="00731A39"/>
    <w:rsid w:val="00731C23"/>
    <w:rsid w:val="00732250"/>
    <w:rsid w:val="0073238F"/>
    <w:rsid w:val="007324E3"/>
    <w:rsid w:val="00732948"/>
    <w:rsid w:val="00733056"/>
    <w:rsid w:val="00733693"/>
    <w:rsid w:val="007340A2"/>
    <w:rsid w:val="00734490"/>
    <w:rsid w:val="00735275"/>
    <w:rsid w:val="00736634"/>
    <w:rsid w:val="00740356"/>
    <w:rsid w:val="00740C71"/>
    <w:rsid w:val="0074198E"/>
    <w:rsid w:val="00741B33"/>
    <w:rsid w:val="00741DE2"/>
    <w:rsid w:val="007420BD"/>
    <w:rsid w:val="007424D3"/>
    <w:rsid w:val="007441BC"/>
    <w:rsid w:val="0074433C"/>
    <w:rsid w:val="00745214"/>
    <w:rsid w:val="007469A3"/>
    <w:rsid w:val="00747012"/>
    <w:rsid w:val="007500A8"/>
    <w:rsid w:val="007528FE"/>
    <w:rsid w:val="00752E23"/>
    <w:rsid w:val="007534D5"/>
    <w:rsid w:val="00753E64"/>
    <w:rsid w:val="00753FF9"/>
    <w:rsid w:val="007549DB"/>
    <w:rsid w:val="0075594F"/>
    <w:rsid w:val="00756E45"/>
    <w:rsid w:val="007571B0"/>
    <w:rsid w:val="007614AE"/>
    <w:rsid w:val="0076155F"/>
    <w:rsid w:val="00761BC3"/>
    <w:rsid w:val="00761F50"/>
    <w:rsid w:val="00762827"/>
    <w:rsid w:val="00762DBA"/>
    <w:rsid w:val="00764412"/>
    <w:rsid w:val="0076476F"/>
    <w:rsid w:val="00764F31"/>
    <w:rsid w:val="00765839"/>
    <w:rsid w:val="00765B6E"/>
    <w:rsid w:val="00766BEB"/>
    <w:rsid w:val="00767BFF"/>
    <w:rsid w:val="00770827"/>
    <w:rsid w:val="00770F73"/>
    <w:rsid w:val="0077141E"/>
    <w:rsid w:val="00771D2B"/>
    <w:rsid w:val="00772959"/>
    <w:rsid w:val="00772CD6"/>
    <w:rsid w:val="00773402"/>
    <w:rsid w:val="007737C5"/>
    <w:rsid w:val="00775EF5"/>
    <w:rsid w:val="00776235"/>
    <w:rsid w:val="00776335"/>
    <w:rsid w:val="00776417"/>
    <w:rsid w:val="00776656"/>
    <w:rsid w:val="007801AC"/>
    <w:rsid w:val="007803B3"/>
    <w:rsid w:val="00780DA7"/>
    <w:rsid w:val="00782469"/>
    <w:rsid w:val="00782548"/>
    <w:rsid w:val="00782EB2"/>
    <w:rsid w:val="00783475"/>
    <w:rsid w:val="00784844"/>
    <w:rsid w:val="0078506A"/>
    <w:rsid w:val="00787F51"/>
    <w:rsid w:val="007902EE"/>
    <w:rsid w:val="007910DE"/>
    <w:rsid w:val="007914CB"/>
    <w:rsid w:val="007916EF"/>
    <w:rsid w:val="0079255F"/>
    <w:rsid w:val="00792D3B"/>
    <w:rsid w:val="00792DC1"/>
    <w:rsid w:val="007934BE"/>
    <w:rsid w:val="00794BCB"/>
    <w:rsid w:val="00796005"/>
    <w:rsid w:val="00796170"/>
    <w:rsid w:val="00796A3B"/>
    <w:rsid w:val="00796CC5"/>
    <w:rsid w:val="007A0B5D"/>
    <w:rsid w:val="007A135A"/>
    <w:rsid w:val="007A15DC"/>
    <w:rsid w:val="007A427F"/>
    <w:rsid w:val="007A4778"/>
    <w:rsid w:val="007A5596"/>
    <w:rsid w:val="007A7362"/>
    <w:rsid w:val="007A74D3"/>
    <w:rsid w:val="007A7965"/>
    <w:rsid w:val="007B196F"/>
    <w:rsid w:val="007B1B52"/>
    <w:rsid w:val="007B1F09"/>
    <w:rsid w:val="007B2621"/>
    <w:rsid w:val="007B2972"/>
    <w:rsid w:val="007B4AA7"/>
    <w:rsid w:val="007B4C57"/>
    <w:rsid w:val="007B4D24"/>
    <w:rsid w:val="007B5E9C"/>
    <w:rsid w:val="007B5FA1"/>
    <w:rsid w:val="007B6B78"/>
    <w:rsid w:val="007B6DF7"/>
    <w:rsid w:val="007B70D9"/>
    <w:rsid w:val="007C0023"/>
    <w:rsid w:val="007C0298"/>
    <w:rsid w:val="007C07BC"/>
    <w:rsid w:val="007C08B0"/>
    <w:rsid w:val="007C21A8"/>
    <w:rsid w:val="007C26B3"/>
    <w:rsid w:val="007C2A4D"/>
    <w:rsid w:val="007C2A55"/>
    <w:rsid w:val="007C3437"/>
    <w:rsid w:val="007C389B"/>
    <w:rsid w:val="007C3EE5"/>
    <w:rsid w:val="007C7513"/>
    <w:rsid w:val="007D03FA"/>
    <w:rsid w:val="007D0F07"/>
    <w:rsid w:val="007D22E1"/>
    <w:rsid w:val="007D27DB"/>
    <w:rsid w:val="007D2DBB"/>
    <w:rsid w:val="007D4E90"/>
    <w:rsid w:val="007D4EB8"/>
    <w:rsid w:val="007D517B"/>
    <w:rsid w:val="007D540F"/>
    <w:rsid w:val="007D55B2"/>
    <w:rsid w:val="007D6EE1"/>
    <w:rsid w:val="007D72DB"/>
    <w:rsid w:val="007D773D"/>
    <w:rsid w:val="007E0091"/>
    <w:rsid w:val="007E050C"/>
    <w:rsid w:val="007E0BEA"/>
    <w:rsid w:val="007E1044"/>
    <w:rsid w:val="007E17D4"/>
    <w:rsid w:val="007E2607"/>
    <w:rsid w:val="007E300C"/>
    <w:rsid w:val="007E307C"/>
    <w:rsid w:val="007E35A5"/>
    <w:rsid w:val="007E45C2"/>
    <w:rsid w:val="007E62A5"/>
    <w:rsid w:val="007E6FE0"/>
    <w:rsid w:val="007E7C4C"/>
    <w:rsid w:val="007F35F9"/>
    <w:rsid w:val="007F431A"/>
    <w:rsid w:val="007F50FA"/>
    <w:rsid w:val="007F5D13"/>
    <w:rsid w:val="007F63CF"/>
    <w:rsid w:val="007F71EC"/>
    <w:rsid w:val="007F7444"/>
    <w:rsid w:val="0080098C"/>
    <w:rsid w:val="00800DD1"/>
    <w:rsid w:val="00801F58"/>
    <w:rsid w:val="00804FA1"/>
    <w:rsid w:val="008063E0"/>
    <w:rsid w:val="00806516"/>
    <w:rsid w:val="008109BE"/>
    <w:rsid w:val="00810CD2"/>
    <w:rsid w:val="00810F24"/>
    <w:rsid w:val="0081235E"/>
    <w:rsid w:val="00813D54"/>
    <w:rsid w:val="008141B1"/>
    <w:rsid w:val="00815A90"/>
    <w:rsid w:val="00815AF7"/>
    <w:rsid w:val="00816702"/>
    <w:rsid w:val="00816CB6"/>
    <w:rsid w:val="0081791E"/>
    <w:rsid w:val="00820463"/>
    <w:rsid w:val="00820D53"/>
    <w:rsid w:val="00821643"/>
    <w:rsid w:val="00822CA0"/>
    <w:rsid w:val="008239E7"/>
    <w:rsid w:val="00824DE1"/>
    <w:rsid w:val="0082546D"/>
    <w:rsid w:val="008267E1"/>
    <w:rsid w:val="0082700A"/>
    <w:rsid w:val="00832193"/>
    <w:rsid w:val="0083256B"/>
    <w:rsid w:val="008326CE"/>
    <w:rsid w:val="00832850"/>
    <w:rsid w:val="00832DC7"/>
    <w:rsid w:val="008333A2"/>
    <w:rsid w:val="00834970"/>
    <w:rsid w:val="00834AF2"/>
    <w:rsid w:val="008357E8"/>
    <w:rsid w:val="008376D8"/>
    <w:rsid w:val="00840ABB"/>
    <w:rsid w:val="00841B41"/>
    <w:rsid w:val="00842F19"/>
    <w:rsid w:val="00843DBB"/>
    <w:rsid w:val="00844129"/>
    <w:rsid w:val="008447FA"/>
    <w:rsid w:val="00846035"/>
    <w:rsid w:val="00846251"/>
    <w:rsid w:val="00846849"/>
    <w:rsid w:val="00846990"/>
    <w:rsid w:val="008469D4"/>
    <w:rsid w:val="00846AD0"/>
    <w:rsid w:val="00846AEE"/>
    <w:rsid w:val="00847A1F"/>
    <w:rsid w:val="00850C0D"/>
    <w:rsid w:val="00851894"/>
    <w:rsid w:val="00853782"/>
    <w:rsid w:val="00853AA8"/>
    <w:rsid w:val="008542E3"/>
    <w:rsid w:val="0085464C"/>
    <w:rsid w:val="00854904"/>
    <w:rsid w:val="00854FB7"/>
    <w:rsid w:val="00855EAB"/>
    <w:rsid w:val="00855F17"/>
    <w:rsid w:val="008567D9"/>
    <w:rsid w:val="008578A6"/>
    <w:rsid w:val="00857E51"/>
    <w:rsid w:val="00857FA8"/>
    <w:rsid w:val="00860A6B"/>
    <w:rsid w:val="00860C37"/>
    <w:rsid w:val="00861E4F"/>
    <w:rsid w:val="008631C9"/>
    <w:rsid w:val="008633E1"/>
    <w:rsid w:val="00863895"/>
    <w:rsid w:val="00863AA0"/>
    <w:rsid w:val="00863E33"/>
    <w:rsid w:val="00864BB8"/>
    <w:rsid w:val="0086515B"/>
    <w:rsid w:val="008667C6"/>
    <w:rsid w:val="00867E46"/>
    <w:rsid w:val="008735AF"/>
    <w:rsid w:val="00873610"/>
    <w:rsid w:val="0087510B"/>
    <w:rsid w:val="0087541E"/>
    <w:rsid w:val="0087694F"/>
    <w:rsid w:val="00876FD4"/>
    <w:rsid w:val="00877DA1"/>
    <w:rsid w:val="008800DC"/>
    <w:rsid w:val="00880C73"/>
    <w:rsid w:val="0088216F"/>
    <w:rsid w:val="008830F0"/>
    <w:rsid w:val="00884782"/>
    <w:rsid w:val="008847BE"/>
    <w:rsid w:val="00884892"/>
    <w:rsid w:val="0088593A"/>
    <w:rsid w:val="00885A9E"/>
    <w:rsid w:val="00886071"/>
    <w:rsid w:val="00887533"/>
    <w:rsid w:val="00887D0D"/>
    <w:rsid w:val="00892269"/>
    <w:rsid w:val="008927C1"/>
    <w:rsid w:val="00892C48"/>
    <w:rsid w:val="008958E8"/>
    <w:rsid w:val="0089695D"/>
    <w:rsid w:val="00897B72"/>
    <w:rsid w:val="008A0A7D"/>
    <w:rsid w:val="008A11EB"/>
    <w:rsid w:val="008A1519"/>
    <w:rsid w:val="008A1A34"/>
    <w:rsid w:val="008A1E5A"/>
    <w:rsid w:val="008A2922"/>
    <w:rsid w:val="008A2CF3"/>
    <w:rsid w:val="008A4DDB"/>
    <w:rsid w:val="008A5286"/>
    <w:rsid w:val="008A5360"/>
    <w:rsid w:val="008A5A01"/>
    <w:rsid w:val="008A70A4"/>
    <w:rsid w:val="008A783D"/>
    <w:rsid w:val="008A7BE6"/>
    <w:rsid w:val="008A7E59"/>
    <w:rsid w:val="008B03A9"/>
    <w:rsid w:val="008B09FE"/>
    <w:rsid w:val="008B29A8"/>
    <w:rsid w:val="008B37DA"/>
    <w:rsid w:val="008B3DA2"/>
    <w:rsid w:val="008B5361"/>
    <w:rsid w:val="008B57CF"/>
    <w:rsid w:val="008B64FE"/>
    <w:rsid w:val="008B749E"/>
    <w:rsid w:val="008B7705"/>
    <w:rsid w:val="008B7A00"/>
    <w:rsid w:val="008B7D75"/>
    <w:rsid w:val="008C0CEE"/>
    <w:rsid w:val="008C2341"/>
    <w:rsid w:val="008C2A1B"/>
    <w:rsid w:val="008C2D35"/>
    <w:rsid w:val="008C3124"/>
    <w:rsid w:val="008C4A4D"/>
    <w:rsid w:val="008C542A"/>
    <w:rsid w:val="008C64C0"/>
    <w:rsid w:val="008C6965"/>
    <w:rsid w:val="008C79AD"/>
    <w:rsid w:val="008C7BDA"/>
    <w:rsid w:val="008D02E7"/>
    <w:rsid w:val="008D03F6"/>
    <w:rsid w:val="008D08C7"/>
    <w:rsid w:val="008D0BAF"/>
    <w:rsid w:val="008D1C7D"/>
    <w:rsid w:val="008D2A27"/>
    <w:rsid w:val="008D31CC"/>
    <w:rsid w:val="008D3FFA"/>
    <w:rsid w:val="008D42C7"/>
    <w:rsid w:val="008D54C0"/>
    <w:rsid w:val="008D5BA0"/>
    <w:rsid w:val="008D5CD4"/>
    <w:rsid w:val="008D693A"/>
    <w:rsid w:val="008D73FA"/>
    <w:rsid w:val="008E0447"/>
    <w:rsid w:val="008E265D"/>
    <w:rsid w:val="008E39AF"/>
    <w:rsid w:val="008E5DD7"/>
    <w:rsid w:val="008E771A"/>
    <w:rsid w:val="008F02C7"/>
    <w:rsid w:val="008F116D"/>
    <w:rsid w:val="008F1946"/>
    <w:rsid w:val="008F21C2"/>
    <w:rsid w:val="008F2BD9"/>
    <w:rsid w:val="008F2EC3"/>
    <w:rsid w:val="008F3221"/>
    <w:rsid w:val="008F4CFF"/>
    <w:rsid w:val="008F541F"/>
    <w:rsid w:val="008F5F46"/>
    <w:rsid w:val="008F6324"/>
    <w:rsid w:val="008F676A"/>
    <w:rsid w:val="008F7857"/>
    <w:rsid w:val="00900247"/>
    <w:rsid w:val="0090039C"/>
    <w:rsid w:val="00900776"/>
    <w:rsid w:val="00901597"/>
    <w:rsid w:val="009045D5"/>
    <w:rsid w:val="00904795"/>
    <w:rsid w:val="009053EB"/>
    <w:rsid w:val="00905B98"/>
    <w:rsid w:val="00905CC8"/>
    <w:rsid w:val="009062F1"/>
    <w:rsid w:val="00906623"/>
    <w:rsid w:val="00910F03"/>
    <w:rsid w:val="009121F0"/>
    <w:rsid w:val="009132E2"/>
    <w:rsid w:val="00913B84"/>
    <w:rsid w:val="00914E11"/>
    <w:rsid w:val="0091560F"/>
    <w:rsid w:val="00920308"/>
    <w:rsid w:val="00920E54"/>
    <w:rsid w:val="0092137E"/>
    <w:rsid w:val="00921C26"/>
    <w:rsid w:val="009224FA"/>
    <w:rsid w:val="00923237"/>
    <w:rsid w:val="00923928"/>
    <w:rsid w:val="00923A98"/>
    <w:rsid w:val="0092415C"/>
    <w:rsid w:val="009251CE"/>
    <w:rsid w:val="009253B6"/>
    <w:rsid w:val="009260D6"/>
    <w:rsid w:val="009276E8"/>
    <w:rsid w:val="00930646"/>
    <w:rsid w:val="00931D9C"/>
    <w:rsid w:val="009320B8"/>
    <w:rsid w:val="00932DE6"/>
    <w:rsid w:val="0093361C"/>
    <w:rsid w:val="009350BB"/>
    <w:rsid w:val="009365B7"/>
    <w:rsid w:val="0093758C"/>
    <w:rsid w:val="00940B56"/>
    <w:rsid w:val="009416D2"/>
    <w:rsid w:val="00942443"/>
    <w:rsid w:val="00942C9A"/>
    <w:rsid w:val="0094391F"/>
    <w:rsid w:val="00943B69"/>
    <w:rsid w:val="009461E6"/>
    <w:rsid w:val="00947039"/>
    <w:rsid w:val="009478A7"/>
    <w:rsid w:val="00950756"/>
    <w:rsid w:val="00950E2D"/>
    <w:rsid w:val="009516FF"/>
    <w:rsid w:val="00951BEB"/>
    <w:rsid w:val="00952498"/>
    <w:rsid w:val="009539BE"/>
    <w:rsid w:val="009540DB"/>
    <w:rsid w:val="0095477D"/>
    <w:rsid w:val="00954827"/>
    <w:rsid w:val="009560EA"/>
    <w:rsid w:val="00957D7F"/>
    <w:rsid w:val="00957E1C"/>
    <w:rsid w:val="00960F20"/>
    <w:rsid w:val="009611EB"/>
    <w:rsid w:val="009625E9"/>
    <w:rsid w:val="0096297D"/>
    <w:rsid w:val="0096347D"/>
    <w:rsid w:val="00963D81"/>
    <w:rsid w:val="0096424A"/>
    <w:rsid w:val="00964C5F"/>
    <w:rsid w:val="009650CD"/>
    <w:rsid w:val="00965227"/>
    <w:rsid w:val="00965C71"/>
    <w:rsid w:val="00967B02"/>
    <w:rsid w:val="009700B9"/>
    <w:rsid w:val="009709A8"/>
    <w:rsid w:val="009719C6"/>
    <w:rsid w:val="00971D3A"/>
    <w:rsid w:val="00971DE5"/>
    <w:rsid w:val="00974601"/>
    <w:rsid w:val="0097471D"/>
    <w:rsid w:val="0097608B"/>
    <w:rsid w:val="00977581"/>
    <w:rsid w:val="00977912"/>
    <w:rsid w:val="00977C66"/>
    <w:rsid w:val="0098028D"/>
    <w:rsid w:val="0098134B"/>
    <w:rsid w:val="00982A5E"/>
    <w:rsid w:val="00982C47"/>
    <w:rsid w:val="00983044"/>
    <w:rsid w:val="00983185"/>
    <w:rsid w:val="00983C8B"/>
    <w:rsid w:val="0098419D"/>
    <w:rsid w:val="00984202"/>
    <w:rsid w:val="00984885"/>
    <w:rsid w:val="0098549D"/>
    <w:rsid w:val="009855B5"/>
    <w:rsid w:val="0098612F"/>
    <w:rsid w:val="00986669"/>
    <w:rsid w:val="00986BE8"/>
    <w:rsid w:val="009871D8"/>
    <w:rsid w:val="0099170C"/>
    <w:rsid w:val="0099189A"/>
    <w:rsid w:val="00992BE3"/>
    <w:rsid w:val="009931CD"/>
    <w:rsid w:val="00993B6A"/>
    <w:rsid w:val="0099546E"/>
    <w:rsid w:val="00997AFF"/>
    <w:rsid w:val="00997B0E"/>
    <w:rsid w:val="009A05F4"/>
    <w:rsid w:val="009A168B"/>
    <w:rsid w:val="009A19EA"/>
    <w:rsid w:val="009A25A7"/>
    <w:rsid w:val="009A2AB7"/>
    <w:rsid w:val="009A2AC2"/>
    <w:rsid w:val="009A338D"/>
    <w:rsid w:val="009A3C76"/>
    <w:rsid w:val="009A3D05"/>
    <w:rsid w:val="009A40F3"/>
    <w:rsid w:val="009A4639"/>
    <w:rsid w:val="009A50D9"/>
    <w:rsid w:val="009A5885"/>
    <w:rsid w:val="009A7800"/>
    <w:rsid w:val="009B004B"/>
    <w:rsid w:val="009B0127"/>
    <w:rsid w:val="009B055A"/>
    <w:rsid w:val="009B0726"/>
    <w:rsid w:val="009B095B"/>
    <w:rsid w:val="009B0B1C"/>
    <w:rsid w:val="009B1402"/>
    <w:rsid w:val="009B1541"/>
    <w:rsid w:val="009B1CBA"/>
    <w:rsid w:val="009B2319"/>
    <w:rsid w:val="009B2955"/>
    <w:rsid w:val="009B31BC"/>
    <w:rsid w:val="009B3963"/>
    <w:rsid w:val="009B4D03"/>
    <w:rsid w:val="009B581D"/>
    <w:rsid w:val="009B5F63"/>
    <w:rsid w:val="009B6221"/>
    <w:rsid w:val="009B62F5"/>
    <w:rsid w:val="009B6F33"/>
    <w:rsid w:val="009B752D"/>
    <w:rsid w:val="009B76E3"/>
    <w:rsid w:val="009C08DE"/>
    <w:rsid w:val="009C0E40"/>
    <w:rsid w:val="009C107E"/>
    <w:rsid w:val="009C1E54"/>
    <w:rsid w:val="009C323F"/>
    <w:rsid w:val="009C3DA1"/>
    <w:rsid w:val="009C4586"/>
    <w:rsid w:val="009C47C1"/>
    <w:rsid w:val="009C50F2"/>
    <w:rsid w:val="009C5316"/>
    <w:rsid w:val="009C5841"/>
    <w:rsid w:val="009C67FC"/>
    <w:rsid w:val="009C7D0D"/>
    <w:rsid w:val="009D0003"/>
    <w:rsid w:val="009D0AD6"/>
    <w:rsid w:val="009D184D"/>
    <w:rsid w:val="009D20FD"/>
    <w:rsid w:val="009D2DB3"/>
    <w:rsid w:val="009D482C"/>
    <w:rsid w:val="009D4AC7"/>
    <w:rsid w:val="009D5386"/>
    <w:rsid w:val="009D55CF"/>
    <w:rsid w:val="009D67DC"/>
    <w:rsid w:val="009D70AC"/>
    <w:rsid w:val="009D74D9"/>
    <w:rsid w:val="009D7631"/>
    <w:rsid w:val="009D7E2D"/>
    <w:rsid w:val="009E0445"/>
    <w:rsid w:val="009E09BE"/>
    <w:rsid w:val="009E1240"/>
    <w:rsid w:val="009E14EA"/>
    <w:rsid w:val="009E1F76"/>
    <w:rsid w:val="009E247A"/>
    <w:rsid w:val="009E26DE"/>
    <w:rsid w:val="009E4569"/>
    <w:rsid w:val="009E60D1"/>
    <w:rsid w:val="009E6A5B"/>
    <w:rsid w:val="009F0674"/>
    <w:rsid w:val="009F1056"/>
    <w:rsid w:val="009F114B"/>
    <w:rsid w:val="009F2020"/>
    <w:rsid w:val="009F3A34"/>
    <w:rsid w:val="009F4507"/>
    <w:rsid w:val="009F4F96"/>
    <w:rsid w:val="009F5F0A"/>
    <w:rsid w:val="009F6258"/>
    <w:rsid w:val="009F6854"/>
    <w:rsid w:val="009F6BE1"/>
    <w:rsid w:val="009F723A"/>
    <w:rsid w:val="00A00349"/>
    <w:rsid w:val="00A013CD"/>
    <w:rsid w:val="00A01AB0"/>
    <w:rsid w:val="00A01F5C"/>
    <w:rsid w:val="00A02CBC"/>
    <w:rsid w:val="00A02D0F"/>
    <w:rsid w:val="00A02D1F"/>
    <w:rsid w:val="00A03216"/>
    <w:rsid w:val="00A0437A"/>
    <w:rsid w:val="00A054B9"/>
    <w:rsid w:val="00A0633D"/>
    <w:rsid w:val="00A064E7"/>
    <w:rsid w:val="00A10715"/>
    <w:rsid w:val="00A11076"/>
    <w:rsid w:val="00A117A3"/>
    <w:rsid w:val="00A14111"/>
    <w:rsid w:val="00A14B5B"/>
    <w:rsid w:val="00A14D68"/>
    <w:rsid w:val="00A1621E"/>
    <w:rsid w:val="00A1662F"/>
    <w:rsid w:val="00A2031F"/>
    <w:rsid w:val="00A20FE1"/>
    <w:rsid w:val="00A21325"/>
    <w:rsid w:val="00A231AD"/>
    <w:rsid w:val="00A235F9"/>
    <w:rsid w:val="00A239A3"/>
    <w:rsid w:val="00A23E55"/>
    <w:rsid w:val="00A24A34"/>
    <w:rsid w:val="00A24BB6"/>
    <w:rsid w:val="00A252FA"/>
    <w:rsid w:val="00A30344"/>
    <w:rsid w:val="00A30CBF"/>
    <w:rsid w:val="00A328A9"/>
    <w:rsid w:val="00A32C3C"/>
    <w:rsid w:val="00A33C42"/>
    <w:rsid w:val="00A34160"/>
    <w:rsid w:val="00A3432A"/>
    <w:rsid w:val="00A34399"/>
    <w:rsid w:val="00A34D66"/>
    <w:rsid w:val="00A34EC0"/>
    <w:rsid w:val="00A35ABB"/>
    <w:rsid w:val="00A378F5"/>
    <w:rsid w:val="00A40D00"/>
    <w:rsid w:val="00A41273"/>
    <w:rsid w:val="00A41BE5"/>
    <w:rsid w:val="00A420CE"/>
    <w:rsid w:val="00A42203"/>
    <w:rsid w:val="00A42777"/>
    <w:rsid w:val="00A42D5C"/>
    <w:rsid w:val="00A43113"/>
    <w:rsid w:val="00A4399E"/>
    <w:rsid w:val="00A45BE2"/>
    <w:rsid w:val="00A46029"/>
    <w:rsid w:val="00A4682B"/>
    <w:rsid w:val="00A470B3"/>
    <w:rsid w:val="00A472CF"/>
    <w:rsid w:val="00A509CA"/>
    <w:rsid w:val="00A50F4B"/>
    <w:rsid w:val="00A50F9D"/>
    <w:rsid w:val="00A51D0A"/>
    <w:rsid w:val="00A532AD"/>
    <w:rsid w:val="00A533A5"/>
    <w:rsid w:val="00A54F0D"/>
    <w:rsid w:val="00A55970"/>
    <w:rsid w:val="00A55CD1"/>
    <w:rsid w:val="00A62372"/>
    <w:rsid w:val="00A62AAF"/>
    <w:rsid w:val="00A63B78"/>
    <w:rsid w:val="00A65744"/>
    <w:rsid w:val="00A65A1F"/>
    <w:rsid w:val="00A660ED"/>
    <w:rsid w:val="00A66268"/>
    <w:rsid w:val="00A67B47"/>
    <w:rsid w:val="00A701EA"/>
    <w:rsid w:val="00A70524"/>
    <w:rsid w:val="00A707A8"/>
    <w:rsid w:val="00A7090F"/>
    <w:rsid w:val="00A7160F"/>
    <w:rsid w:val="00A71753"/>
    <w:rsid w:val="00A71A23"/>
    <w:rsid w:val="00A755C3"/>
    <w:rsid w:val="00A76100"/>
    <w:rsid w:val="00A76D7F"/>
    <w:rsid w:val="00A76E6E"/>
    <w:rsid w:val="00A77170"/>
    <w:rsid w:val="00A77556"/>
    <w:rsid w:val="00A80821"/>
    <w:rsid w:val="00A80B22"/>
    <w:rsid w:val="00A80E42"/>
    <w:rsid w:val="00A81833"/>
    <w:rsid w:val="00A830C8"/>
    <w:rsid w:val="00A83704"/>
    <w:rsid w:val="00A83D72"/>
    <w:rsid w:val="00A83E3E"/>
    <w:rsid w:val="00A845F3"/>
    <w:rsid w:val="00A84714"/>
    <w:rsid w:val="00A8564A"/>
    <w:rsid w:val="00A85B43"/>
    <w:rsid w:val="00A87A2B"/>
    <w:rsid w:val="00A91AF7"/>
    <w:rsid w:val="00A92A8B"/>
    <w:rsid w:val="00A9312B"/>
    <w:rsid w:val="00A93F39"/>
    <w:rsid w:val="00A940FA"/>
    <w:rsid w:val="00A94D59"/>
    <w:rsid w:val="00A95B83"/>
    <w:rsid w:val="00A96AC2"/>
    <w:rsid w:val="00A96B33"/>
    <w:rsid w:val="00A96E65"/>
    <w:rsid w:val="00A972E8"/>
    <w:rsid w:val="00A97324"/>
    <w:rsid w:val="00AA144E"/>
    <w:rsid w:val="00AA2522"/>
    <w:rsid w:val="00AA2DBB"/>
    <w:rsid w:val="00AA32A4"/>
    <w:rsid w:val="00AA47BD"/>
    <w:rsid w:val="00AA7140"/>
    <w:rsid w:val="00AA736F"/>
    <w:rsid w:val="00AB198E"/>
    <w:rsid w:val="00AB1F10"/>
    <w:rsid w:val="00AB3186"/>
    <w:rsid w:val="00AB4B4D"/>
    <w:rsid w:val="00AB4F2C"/>
    <w:rsid w:val="00AB5160"/>
    <w:rsid w:val="00AB6383"/>
    <w:rsid w:val="00AB63DF"/>
    <w:rsid w:val="00AB63E3"/>
    <w:rsid w:val="00AB7995"/>
    <w:rsid w:val="00AC0E80"/>
    <w:rsid w:val="00AC340B"/>
    <w:rsid w:val="00AC402E"/>
    <w:rsid w:val="00AC4409"/>
    <w:rsid w:val="00AC57FD"/>
    <w:rsid w:val="00AC62EC"/>
    <w:rsid w:val="00AC62F5"/>
    <w:rsid w:val="00AC70C0"/>
    <w:rsid w:val="00AC7C93"/>
    <w:rsid w:val="00AD0639"/>
    <w:rsid w:val="00AD0EDB"/>
    <w:rsid w:val="00AD13F9"/>
    <w:rsid w:val="00AD22C3"/>
    <w:rsid w:val="00AD4002"/>
    <w:rsid w:val="00AD42C4"/>
    <w:rsid w:val="00AD5522"/>
    <w:rsid w:val="00AD58DD"/>
    <w:rsid w:val="00AD5967"/>
    <w:rsid w:val="00AD5E78"/>
    <w:rsid w:val="00AD642D"/>
    <w:rsid w:val="00AD6AA6"/>
    <w:rsid w:val="00AD6C9C"/>
    <w:rsid w:val="00AE0F23"/>
    <w:rsid w:val="00AE1AB2"/>
    <w:rsid w:val="00AE2473"/>
    <w:rsid w:val="00AE3A64"/>
    <w:rsid w:val="00AE444A"/>
    <w:rsid w:val="00AE578E"/>
    <w:rsid w:val="00AE5AA3"/>
    <w:rsid w:val="00AE6AEC"/>
    <w:rsid w:val="00AE732D"/>
    <w:rsid w:val="00AE75CA"/>
    <w:rsid w:val="00AE787C"/>
    <w:rsid w:val="00AE7CD2"/>
    <w:rsid w:val="00AF0869"/>
    <w:rsid w:val="00AF0CBB"/>
    <w:rsid w:val="00AF2449"/>
    <w:rsid w:val="00AF2C4E"/>
    <w:rsid w:val="00AF3154"/>
    <w:rsid w:val="00AF4EC4"/>
    <w:rsid w:val="00AF6475"/>
    <w:rsid w:val="00AF65BF"/>
    <w:rsid w:val="00AF6FE3"/>
    <w:rsid w:val="00AF79C8"/>
    <w:rsid w:val="00B00DCB"/>
    <w:rsid w:val="00B0126F"/>
    <w:rsid w:val="00B01778"/>
    <w:rsid w:val="00B03078"/>
    <w:rsid w:val="00B03910"/>
    <w:rsid w:val="00B0428A"/>
    <w:rsid w:val="00B04478"/>
    <w:rsid w:val="00B04CE2"/>
    <w:rsid w:val="00B065C6"/>
    <w:rsid w:val="00B06836"/>
    <w:rsid w:val="00B06E40"/>
    <w:rsid w:val="00B06FF7"/>
    <w:rsid w:val="00B07765"/>
    <w:rsid w:val="00B10C73"/>
    <w:rsid w:val="00B113F2"/>
    <w:rsid w:val="00B11899"/>
    <w:rsid w:val="00B139E6"/>
    <w:rsid w:val="00B13B58"/>
    <w:rsid w:val="00B16D88"/>
    <w:rsid w:val="00B17226"/>
    <w:rsid w:val="00B17B46"/>
    <w:rsid w:val="00B213ED"/>
    <w:rsid w:val="00B21538"/>
    <w:rsid w:val="00B21CA0"/>
    <w:rsid w:val="00B22A0A"/>
    <w:rsid w:val="00B23E3C"/>
    <w:rsid w:val="00B25033"/>
    <w:rsid w:val="00B26884"/>
    <w:rsid w:val="00B26D55"/>
    <w:rsid w:val="00B27D88"/>
    <w:rsid w:val="00B3004E"/>
    <w:rsid w:val="00B307E1"/>
    <w:rsid w:val="00B309E7"/>
    <w:rsid w:val="00B33AC4"/>
    <w:rsid w:val="00B33B20"/>
    <w:rsid w:val="00B34465"/>
    <w:rsid w:val="00B34924"/>
    <w:rsid w:val="00B34D16"/>
    <w:rsid w:val="00B356DD"/>
    <w:rsid w:val="00B358BE"/>
    <w:rsid w:val="00B373BE"/>
    <w:rsid w:val="00B407DF"/>
    <w:rsid w:val="00B4098F"/>
    <w:rsid w:val="00B41A26"/>
    <w:rsid w:val="00B42036"/>
    <w:rsid w:val="00B4259B"/>
    <w:rsid w:val="00B43A62"/>
    <w:rsid w:val="00B44478"/>
    <w:rsid w:val="00B44492"/>
    <w:rsid w:val="00B44808"/>
    <w:rsid w:val="00B45970"/>
    <w:rsid w:val="00B46027"/>
    <w:rsid w:val="00B46440"/>
    <w:rsid w:val="00B472E4"/>
    <w:rsid w:val="00B553ED"/>
    <w:rsid w:val="00B56648"/>
    <w:rsid w:val="00B56AED"/>
    <w:rsid w:val="00B57510"/>
    <w:rsid w:val="00B57B10"/>
    <w:rsid w:val="00B57B58"/>
    <w:rsid w:val="00B57E0B"/>
    <w:rsid w:val="00B60039"/>
    <w:rsid w:val="00B607E0"/>
    <w:rsid w:val="00B60E21"/>
    <w:rsid w:val="00B61774"/>
    <w:rsid w:val="00B61CBE"/>
    <w:rsid w:val="00B620B2"/>
    <w:rsid w:val="00B63AE3"/>
    <w:rsid w:val="00B64F49"/>
    <w:rsid w:val="00B67461"/>
    <w:rsid w:val="00B67629"/>
    <w:rsid w:val="00B705FF"/>
    <w:rsid w:val="00B70701"/>
    <w:rsid w:val="00B70708"/>
    <w:rsid w:val="00B70FC0"/>
    <w:rsid w:val="00B71906"/>
    <w:rsid w:val="00B7407D"/>
    <w:rsid w:val="00B74F27"/>
    <w:rsid w:val="00B75253"/>
    <w:rsid w:val="00B755AA"/>
    <w:rsid w:val="00B75A20"/>
    <w:rsid w:val="00B75DD9"/>
    <w:rsid w:val="00B769B5"/>
    <w:rsid w:val="00B77576"/>
    <w:rsid w:val="00B81042"/>
    <w:rsid w:val="00B8118D"/>
    <w:rsid w:val="00B81B42"/>
    <w:rsid w:val="00B81DD1"/>
    <w:rsid w:val="00B82499"/>
    <w:rsid w:val="00B82C09"/>
    <w:rsid w:val="00B82C77"/>
    <w:rsid w:val="00B82FD9"/>
    <w:rsid w:val="00B836C5"/>
    <w:rsid w:val="00B84296"/>
    <w:rsid w:val="00B8543A"/>
    <w:rsid w:val="00B85C86"/>
    <w:rsid w:val="00B86095"/>
    <w:rsid w:val="00B86B46"/>
    <w:rsid w:val="00B874CD"/>
    <w:rsid w:val="00B90402"/>
    <w:rsid w:val="00B90855"/>
    <w:rsid w:val="00B91898"/>
    <w:rsid w:val="00B94521"/>
    <w:rsid w:val="00B94586"/>
    <w:rsid w:val="00B94F0C"/>
    <w:rsid w:val="00B9505C"/>
    <w:rsid w:val="00B95659"/>
    <w:rsid w:val="00B958E4"/>
    <w:rsid w:val="00B962B0"/>
    <w:rsid w:val="00BA010A"/>
    <w:rsid w:val="00BA0C68"/>
    <w:rsid w:val="00BA18CB"/>
    <w:rsid w:val="00BA1D11"/>
    <w:rsid w:val="00BA20A1"/>
    <w:rsid w:val="00BA258B"/>
    <w:rsid w:val="00BA43AC"/>
    <w:rsid w:val="00BA453C"/>
    <w:rsid w:val="00BA64DA"/>
    <w:rsid w:val="00BA7F9E"/>
    <w:rsid w:val="00BB06CD"/>
    <w:rsid w:val="00BB18BB"/>
    <w:rsid w:val="00BB1F87"/>
    <w:rsid w:val="00BB3301"/>
    <w:rsid w:val="00BB4C9F"/>
    <w:rsid w:val="00BB53D4"/>
    <w:rsid w:val="00BB69FD"/>
    <w:rsid w:val="00BB6C7A"/>
    <w:rsid w:val="00BB722F"/>
    <w:rsid w:val="00BB7981"/>
    <w:rsid w:val="00BC2682"/>
    <w:rsid w:val="00BC439B"/>
    <w:rsid w:val="00BC52B1"/>
    <w:rsid w:val="00BC5497"/>
    <w:rsid w:val="00BC59FD"/>
    <w:rsid w:val="00BC5BBC"/>
    <w:rsid w:val="00BC60CC"/>
    <w:rsid w:val="00BC7994"/>
    <w:rsid w:val="00BD31AE"/>
    <w:rsid w:val="00BD3D39"/>
    <w:rsid w:val="00BD53DC"/>
    <w:rsid w:val="00BD6BAA"/>
    <w:rsid w:val="00BD6C73"/>
    <w:rsid w:val="00BE03FA"/>
    <w:rsid w:val="00BE040D"/>
    <w:rsid w:val="00BE0843"/>
    <w:rsid w:val="00BE2079"/>
    <w:rsid w:val="00BE376C"/>
    <w:rsid w:val="00BE3EB1"/>
    <w:rsid w:val="00BE44B0"/>
    <w:rsid w:val="00BE51FF"/>
    <w:rsid w:val="00BE5674"/>
    <w:rsid w:val="00BE6321"/>
    <w:rsid w:val="00BF188E"/>
    <w:rsid w:val="00BF1ADD"/>
    <w:rsid w:val="00BF2B58"/>
    <w:rsid w:val="00BF3C32"/>
    <w:rsid w:val="00BF503C"/>
    <w:rsid w:val="00BF574B"/>
    <w:rsid w:val="00BF6D98"/>
    <w:rsid w:val="00C000F8"/>
    <w:rsid w:val="00C006BA"/>
    <w:rsid w:val="00C0133C"/>
    <w:rsid w:val="00C01ABF"/>
    <w:rsid w:val="00C024EB"/>
    <w:rsid w:val="00C024F0"/>
    <w:rsid w:val="00C0256A"/>
    <w:rsid w:val="00C06E47"/>
    <w:rsid w:val="00C078D7"/>
    <w:rsid w:val="00C07A02"/>
    <w:rsid w:val="00C11372"/>
    <w:rsid w:val="00C11EB9"/>
    <w:rsid w:val="00C12E82"/>
    <w:rsid w:val="00C13EE4"/>
    <w:rsid w:val="00C145F2"/>
    <w:rsid w:val="00C174DB"/>
    <w:rsid w:val="00C20E2D"/>
    <w:rsid w:val="00C213E4"/>
    <w:rsid w:val="00C22BCC"/>
    <w:rsid w:val="00C23B46"/>
    <w:rsid w:val="00C24829"/>
    <w:rsid w:val="00C25176"/>
    <w:rsid w:val="00C252D6"/>
    <w:rsid w:val="00C26E94"/>
    <w:rsid w:val="00C2729C"/>
    <w:rsid w:val="00C2740F"/>
    <w:rsid w:val="00C2747B"/>
    <w:rsid w:val="00C30F5A"/>
    <w:rsid w:val="00C310D7"/>
    <w:rsid w:val="00C31A5E"/>
    <w:rsid w:val="00C31B61"/>
    <w:rsid w:val="00C31CC7"/>
    <w:rsid w:val="00C31F23"/>
    <w:rsid w:val="00C32DE0"/>
    <w:rsid w:val="00C32FE0"/>
    <w:rsid w:val="00C3465C"/>
    <w:rsid w:val="00C3546B"/>
    <w:rsid w:val="00C35B3F"/>
    <w:rsid w:val="00C35DC0"/>
    <w:rsid w:val="00C36307"/>
    <w:rsid w:val="00C37336"/>
    <w:rsid w:val="00C41ACC"/>
    <w:rsid w:val="00C41F39"/>
    <w:rsid w:val="00C42276"/>
    <w:rsid w:val="00C42DD3"/>
    <w:rsid w:val="00C43538"/>
    <w:rsid w:val="00C4444C"/>
    <w:rsid w:val="00C44961"/>
    <w:rsid w:val="00C45920"/>
    <w:rsid w:val="00C4641D"/>
    <w:rsid w:val="00C46A7A"/>
    <w:rsid w:val="00C47849"/>
    <w:rsid w:val="00C478BE"/>
    <w:rsid w:val="00C47D25"/>
    <w:rsid w:val="00C50606"/>
    <w:rsid w:val="00C5279A"/>
    <w:rsid w:val="00C5309B"/>
    <w:rsid w:val="00C5508D"/>
    <w:rsid w:val="00C55902"/>
    <w:rsid w:val="00C568B7"/>
    <w:rsid w:val="00C56BC4"/>
    <w:rsid w:val="00C5725E"/>
    <w:rsid w:val="00C5731A"/>
    <w:rsid w:val="00C60564"/>
    <w:rsid w:val="00C605B1"/>
    <w:rsid w:val="00C60699"/>
    <w:rsid w:val="00C61ABB"/>
    <w:rsid w:val="00C61F5A"/>
    <w:rsid w:val="00C62146"/>
    <w:rsid w:val="00C62BFC"/>
    <w:rsid w:val="00C649DC"/>
    <w:rsid w:val="00C65945"/>
    <w:rsid w:val="00C65A5E"/>
    <w:rsid w:val="00C66D7A"/>
    <w:rsid w:val="00C67CC1"/>
    <w:rsid w:val="00C7086D"/>
    <w:rsid w:val="00C717BA"/>
    <w:rsid w:val="00C718E6"/>
    <w:rsid w:val="00C71963"/>
    <w:rsid w:val="00C71CDA"/>
    <w:rsid w:val="00C72B00"/>
    <w:rsid w:val="00C74D43"/>
    <w:rsid w:val="00C75574"/>
    <w:rsid w:val="00C76780"/>
    <w:rsid w:val="00C76EA1"/>
    <w:rsid w:val="00C77864"/>
    <w:rsid w:val="00C820B0"/>
    <w:rsid w:val="00C82195"/>
    <w:rsid w:val="00C8350C"/>
    <w:rsid w:val="00C8379A"/>
    <w:rsid w:val="00C838F6"/>
    <w:rsid w:val="00C85BF0"/>
    <w:rsid w:val="00C86BF5"/>
    <w:rsid w:val="00C878CA"/>
    <w:rsid w:val="00C87B57"/>
    <w:rsid w:val="00C87CE4"/>
    <w:rsid w:val="00C9039B"/>
    <w:rsid w:val="00C9084F"/>
    <w:rsid w:val="00C90CE5"/>
    <w:rsid w:val="00C90F58"/>
    <w:rsid w:val="00C9104E"/>
    <w:rsid w:val="00C91751"/>
    <w:rsid w:val="00C91FC1"/>
    <w:rsid w:val="00C930A7"/>
    <w:rsid w:val="00C936E4"/>
    <w:rsid w:val="00C939E2"/>
    <w:rsid w:val="00C93FAF"/>
    <w:rsid w:val="00C94286"/>
    <w:rsid w:val="00C94F0C"/>
    <w:rsid w:val="00C95A24"/>
    <w:rsid w:val="00C964A4"/>
    <w:rsid w:val="00C97F0E"/>
    <w:rsid w:val="00C97FC8"/>
    <w:rsid w:val="00CA0345"/>
    <w:rsid w:val="00CA0BF8"/>
    <w:rsid w:val="00CA205A"/>
    <w:rsid w:val="00CA2B30"/>
    <w:rsid w:val="00CA3939"/>
    <w:rsid w:val="00CA424C"/>
    <w:rsid w:val="00CA4478"/>
    <w:rsid w:val="00CA5844"/>
    <w:rsid w:val="00CA6017"/>
    <w:rsid w:val="00CA61FD"/>
    <w:rsid w:val="00CA632A"/>
    <w:rsid w:val="00CA6C86"/>
    <w:rsid w:val="00CA70B6"/>
    <w:rsid w:val="00CA7E97"/>
    <w:rsid w:val="00CB0198"/>
    <w:rsid w:val="00CB06E4"/>
    <w:rsid w:val="00CB0E22"/>
    <w:rsid w:val="00CB10B1"/>
    <w:rsid w:val="00CB236B"/>
    <w:rsid w:val="00CB2C3D"/>
    <w:rsid w:val="00CB553D"/>
    <w:rsid w:val="00CB5D95"/>
    <w:rsid w:val="00CB6636"/>
    <w:rsid w:val="00CB6D8C"/>
    <w:rsid w:val="00CB78B2"/>
    <w:rsid w:val="00CC00EB"/>
    <w:rsid w:val="00CC079B"/>
    <w:rsid w:val="00CC0EB3"/>
    <w:rsid w:val="00CC28F7"/>
    <w:rsid w:val="00CC2FBC"/>
    <w:rsid w:val="00CC34BB"/>
    <w:rsid w:val="00CC3C2E"/>
    <w:rsid w:val="00CC4AC4"/>
    <w:rsid w:val="00CC5FB6"/>
    <w:rsid w:val="00CD2795"/>
    <w:rsid w:val="00CD2AFE"/>
    <w:rsid w:val="00CD312B"/>
    <w:rsid w:val="00CD34A2"/>
    <w:rsid w:val="00CD35A7"/>
    <w:rsid w:val="00CD4F5F"/>
    <w:rsid w:val="00CD5354"/>
    <w:rsid w:val="00CD62BD"/>
    <w:rsid w:val="00CD69D0"/>
    <w:rsid w:val="00CD6ECD"/>
    <w:rsid w:val="00CD71E8"/>
    <w:rsid w:val="00CD7BCD"/>
    <w:rsid w:val="00CE1173"/>
    <w:rsid w:val="00CE15D7"/>
    <w:rsid w:val="00CE2293"/>
    <w:rsid w:val="00CE25B8"/>
    <w:rsid w:val="00CE42FE"/>
    <w:rsid w:val="00CE4324"/>
    <w:rsid w:val="00CE4470"/>
    <w:rsid w:val="00CE4635"/>
    <w:rsid w:val="00CE56CE"/>
    <w:rsid w:val="00CE6142"/>
    <w:rsid w:val="00CE6BBB"/>
    <w:rsid w:val="00CE6C1B"/>
    <w:rsid w:val="00CE7C33"/>
    <w:rsid w:val="00CF17C4"/>
    <w:rsid w:val="00CF1881"/>
    <w:rsid w:val="00CF246D"/>
    <w:rsid w:val="00CF2663"/>
    <w:rsid w:val="00CF35FA"/>
    <w:rsid w:val="00CF3D31"/>
    <w:rsid w:val="00CF3DB2"/>
    <w:rsid w:val="00CF3FCB"/>
    <w:rsid w:val="00CF43C9"/>
    <w:rsid w:val="00CF4A9F"/>
    <w:rsid w:val="00CF6360"/>
    <w:rsid w:val="00CF7EBD"/>
    <w:rsid w:val="00D01CA2"/>
    <w:rsid w:val="00D02B7B"/>
    <w:rsid w:val="00D03009"/>
    <w:rsid w:val="00D0302A"/>
    <w:rsid w:val="00D03348"/>
    <w:rsid w:val="00D0347A"/>
    <w:rsid w:val="00D04318"/>
    <w:rsid w:val="00D04E22"/>
    <w:rsid w:val="00D05728"/>
    <w:rsid w:val="00D066B0"/>
    <w:rsid w:val="00D0682E"/>
    <w:rsid w:val="00D06FDB"/>
    <w:rsid w:val="00D1035B"/>
    <w:rsid w:val="00D10866"/>
    <w:rsid w:val="00D10C77"/>
    <w:rsid w:val="00D12AFF"/>
    <w:rsid w:val="00D13826"/>
    <w:rsid w:val="00D14051"/>
    <w:rsid w:val="00D144BF"/>
    <w:rsid w:val="00D14BAF"/>
    <w:rsid w:val="00D14BB8"/>
    <w:rsid w:val="00D159AB"/>
    <w:rsid w:val="00D171B5"/>
    <w:rsid w:val="00D17626"/>
    <w:rsid w:val="00D204C9"/>
    <w:rsid w:val="00D20B76"/>
    <w:rsid w:val="00D20E6C"/>
    <w:rsid w:val="00D214F5"/>
    <w:rsid w:val="00D2178B"/>
    <w:rsid w:val="00D21B05"/>
    <w:rsid w:val="00D21F8E"/>
    <w:rsid w:val="00D230D0"/>
    <w:rsid w:val="00D24862"/>
    <w:rsid w:val="00D25379"/>
    <w:rsid w:val="00D25904"/>
    <w:rsid w:val="00D25CBD"/>
    <w:rsid w:val="00D26DF5"/>
    <w:rsid w:val="00D271DA"/>
    <w:rsid w:val="00D27DB1"/>
    <w:rsid w:val="00D3028F"/>
    <w:rsid w:val="00D30FBC"/>
    <w:rsid w:val="00D31000"/>
    <w:rsid w:val="00D317EA"/>
    <w:rsid w:val="00D32768"/>
    <w:rsid w:val="00D32D02"/>
    <w:rsid w:val="00D3436C"/>
    <w:rsid w:val="00D3506D"/>
    <w:rsid w:val="00D359C1"/>
    <w:rsid w:val="00D35CF0"/>
    <w:rsid w:val="00D35F5C"/>
    <w:rsid w:val="00D361F9"/>
    <w:rsid w:val="00D362DE"/>
    <w:rsid w:val="00D36505"/>
    <w:rsid w:val="00D3698C"/>
    <w:rsid w:val="00D36B17"/>
    <w:rsid w:val="00D36F3A"/>
    <w:rsid w:val="00D370D3"/>
    <w:rsid w:val="00D41E41"/>
    <w:rsid w:val="00D4244E"/>
    <w:rsid w:val="00D42E98"/>
    <w:rsid w:val="00D42F25"/>
    <w:rsid w:val="00D4309A"/>
    <w:rsid w:val="00D44134"/>
    <w:rsid w:val="00D44243"/>
    <w:rsid w:val="00D4441F"/>
    <w:rsid w:val="00D4467B"/>
    <w:rsid w:val="00D45B12"/>
    <w:rsid w:val="00D46071"/>
    <w:rsid w:val="00D47006"/>
    <w:rsid w:val="00D4736B"/>
    <w:rsid w:val="00D478F3"/>
    <w:rsid w:val="00D47DCE"/>
    <w:rsid w:val="00D51129"/>
    <w:rsid w:val="00D51A65"/>
    <w:rsid w:val="00D520E2"/>
    <w:rsid w:val="00D5217A"/>
    <w:rsid w:val="00D52390"/>
    <w:rsid w:val="00D5338F"/>
    <w:rsid w:val="00D5354A"/>
    <w:rsid w:val="00D53AF4"/>
    <w:rsid w:val="00D53C8A"/>
    <w:rsid w:val="00D5417E"/>
    <w:rsid w:val="00D549D5"/>
    <w:rsid w:val="00D54D1E"/>
    <w:rsid w:val="00D55B85"/>
    <w:rsid w:val="00D55DC0"/>
    <w:rsid w:val="00D5692B"/>
    <w:rsid w:val="00D56CDB"/>
    <w:rsid w:val="00D57088"/>
    <w:rsid w:val="00D57478"/>
    <w:rsid w:val="00D57948"/>
    <w:rsid w:val="00D602A8"/>
    <w:rsid w:val="00D6096E"/>
    <w:rsid w:val="00D61918"/>
    <w:rsid w:val="00D61B5D"/>
    <w:rsid w:val="00D62166"/>
    <w:rsid w:val="00D644F9"/>
    <w:rsid w:val="00D64806"/>
    <w:rsid w:val="00D64BED"/>
    <w:rsid w:val="00D651B0"/>
    <w:rsid w:val="00D65867"/>
    <w:rsid w:val="00D6597A"/>
    <w:rsid w:val="00D7035D"/>
    <w:rsid w:val="00D714DF"/>
    <w:rsid w:val="00D7151E"/>
    <w:rsid w:val="00D71FFF"/>
    <w:rsid w:val="00D72912"/>
    <w:rsid w:val="00D72C41"/>
    <w:rsid w:val="00D741AE"/>
    <w:rsid w:val="00D74202"/>
    <w:rsid w:val="00D743A5"/>
    <w:rsid w:val="00D7568B"/>
    <w:rsid w:val="00D75EB6"/>
    <w:rsid w:val="00D776DC"/>
    <w:rsid w:val="00D801CE"/>
    <w:rsid w:val="00D80ECE"/>
    <w:rsid w:val="00D815D4"/>
    <w:rsid w:val="00D81C93"/>
    <w:rsid w:val="00D81ED2"/>
    <w:rsid w:val="00D82272"/>
    <w:rsid w:val="00D839A8"/>
    <w:rsid w:val="00D845A3"/>
    <w:rsid w:val="00D84812"/>
    <w:rsid w:val="00D84B0C"/>
    <w:rsid w:val="00D85B48"/>
    <w:rsid w:val="00D85CF7"/>
    <w:rsid w:val="00D86103"/>
    <w:rsid w:val="00D87DC9"/>
    <w:rsid w:val="00D91837"/>
    <w:rsid w:val="00D935C7"/>
    <w:rsid w:val="00D93A47"/>
    <w:rsid w:val="00D93A9E"/>
    <w:rsid w:val="00D95CC0"/>
    <w:rsid w:val="00D95F9B"/>
    <w:rsid w:val="00D96ACC"/>
    <w:rsid w:val="00D97F42"/>
    <w:rsid w:val="00DA1ADC"/>
    <w:rsid w:val="00DA1EA7"/>
    <w:rsid w:val="00DA22D9"/>
    <w:rsid w:val="00DA258B"/>
    <w:rsid w:val="00DA337D"/>
    <w:rsid w:val="00DA3CC1"/>
    <w:rsid w:val="00DA413B"/>
    <w:rsid w:val="00DA5269"/>
    <w:rsid w:val="00DA5A9B"/>
    <w:rsid w:val="00DA6432"/>
    <w:rsid w:val="00DA6923"/>
    <w:rsid w:val="00DB065B"/>
    <w:rsid w:val="00DB0701"/>
    <w:rsid w:val="00DB0841"/>
    <w:rsid w:val="00DB1B90"/>
    <w:rsid w:val="00DB3251"/>
    <w:rsid w:val="00DB6A7F"/>
    <w:rsid w:val="00DB6AA0"/>
    <w:rsid w:val="00DC02A7"/>
    <w:rsid w:val="00DC056D"/>
    <w:rsid w:val="00DC183A"/>
    <w:rsid w:val="00DC1C1A"/>
    <w:rsid w:val="00DC2779"/>
    <w:rsid w:val="00DC2B44"/>
    <w:rsid w:val="00DC428E"/>
    <w:rsid w:val="00DC5462"/>
    <w:rsid w:val="00DC638A"/>
    <w:rsid w:val="00DC7809"/>
    <w:rsid w:val="00DC7F5B"/>
    <w:rsid w:val="00DD09D5"/>
    <w:rsid w:val="00DD0B08"/>
    <w:rsid w:val="00DD13DA"/>
    <w:rsid w:val="00DD5E84"/>
    <w:rsid w:val="00DD6677"/>
    <w:rsid w:val="00DD7012"/>
    <w:rsid w:val="00DD71F2"/>
    <w:rsid w:val="00DE11C7"/>
    <w:rsid w:val="00DE1A09"/>
    <w:rsid w:val="00DE1FD2"/>
    <w:rsid w:val="00DE3470"/>
    <w:rsid w:val="00DE3BBA"/>
    <w:rsid w:val="00DE450E"/>
    <w:rsid w:val="00DE6968"/>
    <w:rsid w:val="00DE6CAD"/>
    <w:rsid w:val="00DE6F4C"/>
    <w:rsid w:val="00DE7342"/>
    <w:rsid w:val="00DE73B4"/>
    <w:rsid w:val="00DE7EAB"/>
    <w:rsid w:val="00DF0176"/>
    <w:rsid w:val="00DF0941"/>
    <w:rsid w:val="00DF0AF4"/>
    <w:rsid w:val="00DF127A"/>
    <w:rsid w:val="00DF2EBD"/>
    <w:rsid w:val="00DF328A"/>
    <w:rsid w:val="00DF3420"/>
    <w:rsid w:val="00DF5173"/>
    <w:rsid w:val="00DF58C6"/>
    <w:rsid w:val="00E00542"/>
    <w:rsid w:val="00E01684"/>
    <w:rsid w:val="00E0187C"/>
    <w:rsid w:val="00E0277B"/>
    <w:rsid w:val="00E02D45"/>
    <w:rsid w:val="00E030E0"/>
    <w:rsid w:val="00E05A81"/>
    <w:rsid w:val="00E060B5"/>
    <w:rsid w:val="00E077E1"/>
    <w:rsid w:val="00E1038E"/>
    <w:rsid w:val="00E1078F"/>
    <w:rsid w:val="00E11295"/>
    <w:rsid w:val="00E11A56"/>
    <w:rsid w:val="00E1217A"/>
    <w:rsid w:val="00E1232E"/>
    <w:rsid w:val="00E13200"/>
    <w:rsid w:val="00E1339F"/>
    <w:rsid w:val="00E13A40"/>
    <w:rsid w:val="00E13B25"/>
    <w:rsid w:val="00E13C10"/>
    <w:rsid w:val="00E13E3B"/>
    <w:rsid w:val="00E14EE1"/>
    <w:rsid w:val="00E14F4C"/>
    <w:rsid w:val="00E170E6"/>
    <w:rsid w:val="00E204E2"/>
    <w:rsid w:val="00E21984"/>
    <w:rsid w:val="00E2245D"/>
    <w:rsid w:val="00E22815"/>
    <w:rsid w:val="00E235F5"/>
    <w:rsid w:val="00E23923"/>
    <w:rsid w:val="00E24719"/>
    <w:rsid w:val="00E25014"/>
    <w:rsid w:val="00E25CCF"/>
    <w:rsid w:val="00E2605C"/>
    <w:rsid w:val="00E26459"/>
    <w:rsid w:val="00E274B4"/>
    <w:rsid w:val="00E3003E"/>
    <w:rsid w:val="00E30447"/>
    <w:rsid w:val="00E31E5B"/>
    <w:rsid w:val="00E31EF7"/>
    <w:rsid w:val="00E32EE0"/>
    <w:rsid w:val="00E33A37"/>
    <w:rsid w:val="00E33DA7"/>
    <w:rsid w:val="00E34011"/>
    <w:rsid w:val="00E353BA"/>
    <w:rsid w:val="00E37F82"/>
    <w:rsid w:val="00E40A1E"/>
    <w:rsid w:val="00E41B2A"/>
    <w:rsid w:val="00E41C38"/>
    <w:rsid w:val="00E4359D"/>
    <w:rsid w:val="00E43D0D"/>
    <w:rsid w:val="00E44B25"/>
    <w:rsid w:val="00E45706"/>
    <w:rsid w:val="00E46D07"/>
    <w:rsid w:val="00E478C9"/>
    <w:rsid w:val="00E51653"/>
    <w:rsid w:val="00E52689"/>
    <w:rsid w:val="00E5287F"/>
    <w:rsid w:val="00E52F19"/>
    <w:rsid w:val="00E536C9"/>
    <w:rsid w:val="00E53A11"/>
    <w:rsid w:val="00E53B0F"/>
    <w:rsid w:val="00E54514"/>
    <w:rsid w:val="00E56AD6"/>
    <w:rsid w:val="00E60481"/>
    <w:rsid w:val="00E624C4"/>
    <w:rsid w:val="00E62C27"/>
    <w:rsid w:val="00E62EFA"/>
    <w:rsid w:val="00E644F8"/>
    <w:rsid w:val="00E675EB"/>
    <w:rsid w:val="00E67741"/>
    <w:rsid w:val="00E67C78"/>
    <w:rsid w:val="00E67DB7"/>
    <w:rsid w:val="00E70063"/>
    <w:rsid w:val="00E70B7C"/>
    <w:rsid w:val="00E71722"/>
    <w:rsid w:val="00E721B8"/>
    <w:rsid w:val="00E72344"/>
    <w:rsid w:val="00E7253D"/>
    <w:rsid w:val="00E73023"/>
    <w:rsid w:val="00E73289"/>
    <w:rsid w:val="00E767F3"/>
    <w:rsid w:val="00E76E33"/>
    <w:rsid w:val="00E77EF8"/>
    <w:rsid w:val="00E80FF8"/>
    <w:rsid w:val="00E81A49"/>
    <w:rsid w:val="00E83790"/>
    <w:rsid w:val="00E84088"/>
    <w:rsid w:val="00E8489F"/>
    <w:rsid w:val="00E87126"/>
    <w:rsid w:val="00E8766D"/>
    <w:rsid w:val="00E87BA9"/>
    <w:rsid w:val="00E902F1"/>
    <w:rsid w:val="00E90DD2"/>
    <w:rsid w:val="00E915B6"/>
    <w:rsid w:val="00E95389"/>
    <w:rsid w:val="00E9721B"/>
    <w:rsid w:val="00EA0133"/>
    <w:rsid w:val="00EA04C5"/>
    <w:rsid w:val="00EA1885"/>
    <w:rsid w:val="00EA19F9"/>
    <w:rsid w:val="00EA1F3C"/>
    <w:rsid w:val="00EA424B"/>
    <w:rsid w:val="00EA46D5"/>
    <w:rsid w:val="00EA4CD2"/>
    <w:rsid w:val="00EA518C"/>
    <w:rsid w:val="00EA5D34"/>
    <w:rsid w:val="00EA5E70"/>
    <w:rsid w:val="00EA6002"/>
    <w:rsid w:val="00EA77C6"/>
    <w:rsid w:val="00EB04E3"/>
    <w:rsid w:val="00EB050D"/>
    <w:rsid w:val="00EB148C"/>
    <w:rsid w:val="00EB27B3"/>
    <w:rsid w:val="00EB2C07"/>
    <w:rsid w:val="00EB352C"/>
    <w:rsid w:val="00EB4723"/>
    <w:rsid w:val="00EB4C6E"/>
    <w:rsid w:val="00EB5283"/>
    <w:rsid w:val="00EB57C8"/>
    <w:rsid w:val="00EB5C8F"/>
    <w:rsid w:val="00EB6085"/>
    <w:rsid w:val="00EB6214"/>
    <w:rsid w:val="00EB67D3"/>
    <w:rsid w:val="00EB7B95"/>
    <w:rsid w:val="00EB7FFD"/>
    <w:rsid w:val="00EC0785"/>
    <w:rsid w:val="00EC0B0A"/>
    <w:rsid w:val="00EC0F06"/>
    <w:rsid w:val="00EC20D1"/>
    <w:rsid w:val="00EC267F"/>
    <w:rsid w:val="00EC26CA"/>
    <w:rsid w:val="00EC2D92"/>
    <w:rsid w:val="00EC30A1"/>
    <w:rsid w:val="00EC33DC"/>
    <w:rsid w:val="00EC3D83"/>
    <w:rsid w:val="00EC4D97"/>
    <w:rsid w:val="00EC7450"/>
    <w:rsid w:val="00ED005B"/>
    <w:rsid w:val="00ED0725"/>
    <w:rsid w:val="00ED0B64"/>
    <w:rsid w:val="00ED186F"/>
    <w:rsid w:val="00ED1DC3"/>
    <w:rsid w:val="00ED2794"/>
    <w:rsid w:val="00ED2F66"/>
    <w:rsid w:val="00ED4573"/>
    <w:rsid w:val="00ED4AB1"/>
    <w:rsid w:val="00ED4C4D"/>
    <w:rsid w:val="00ED4F10"/>
    <w:rsid w:val="00ED5945"/>
    <w:rsid w:val="00ED5E14"/>
    <w:rsid w:val="00ED679E"/>
    <w:rsid w:val="00ED6DE8"/>
    <w:rsid w:val="00ED6FD1"/>
    <w:rsid w:val="00EE0160"/>
    <w:rsid w:val="00EE0EF1"/>
    <w:rsid w:val="00EE18C5"/>
    <w:rsid w:val="00EE1F00"/>
    <w:rsid w:val="00EE211C"/>
    <w:rsid w:val="00EE2D7C"/>
    <w:rsid w:val="00EE41BD"/>
    <w:rsid w:val="00EE46EC"/>
    <w:rsid w:val="00EE551D"/>
    <w:rsid w:val="00EE5C37"/>
    <w:rsid w:val="00EE631B"/>
    <w:rsid w:val="00EE6905"/>
    <w:rsid w:val="00EF0FC6"/>
    <w:rsid w:val="00EF1CDD"/>
    <w:rsid w:val="00EF34ED"/>
    <w:rsid w:val="00EF3B86"/>
    <w:rsid w:val="00EF414F"/>
    <w:rsid w:val="00EF66DA"/>
    <w:rsid w:val="00F01BD5"/>
    <w:rsid w:val="00F0212F"/>
    <w:rsid w:val="00F0313E"/>
    <w:rsid w:val="00F039B1"/>
    <w:rsid w:val="00F0400B"/>
    <w:rsid w:val="00F04A6F"/>
    <w:rsid w:val="00F0587F"/>
    <w:rsid w:val="00F10841"/>
    <w:rsid w:val="00F10904"/>
    <w:rsid w:val="00F14649"/>
    <w:rsid w:val="00F1681A"/>
    <w:rsid w:val="00F20A44"/>
    <w:rsid w:val="00F21BCF"/>
    <w:rsid w:val="00F2238C"/>
    <w:rsid w:val="00F22CED"/>
    <w:rsid w:val="00F23F3E"/>
    <w:rsid w:val="00F256F5"/>
    <w:rsid w:val="00F25CC4"/>
    <w:rsid w:val="00F26A19"/>
    <w:rsid w:val="00F26AFA"/>
    <w:rsid w:val="00F27692"/>
    <w:rsid w:val="00F27750"/>
    <w:rsid w:val="00F310C5"/>
    <w:rsid w:val="00F3137A"/>
    <w:rsid w:val="00F31721"/>
    <w:rsid w:val="00F31F1F"/>
    <w:rsid w:val="00F3226D"/>
    <w:rsid w:val="00F32617"/>
    <w:rsid w:val="00F32911"/>
    <w:rsid w:val="00F34A37"/>
    <w:rsid w:val="00F35D38"/>
    <w:rsid w:val="00F36972"/>
    <w:rsid w:val="00F370CB"/>
    <w:rsid w:val="00F425A7"/>
    <w:rsid w:val="00F44193"/>
    <w:rsid w:val="00F44763"/>
    <w:rsid w:val="00F45E80"/>
    <w:rsid w:val="00F4639A"/>
    <w:rsid w:val="00F467DC"/>
    <w:rsid w:val="00F46DD0"/>
    <w:rsid w:val="00F47ADF"/>
    <w:rsid w:val="00F500FD"/>
    <w:rsid w:val="00F504CC"/>
    <w:rsid w:val="00F51A5B"/>
    <w:rsid w:val="00F51D2C"/>
    <w:rsid w:val="00F53D10"/>
    <w:rsid w:val="00F56307"/>
    <w:rsid w:val="00F568BF"/>
    <w:rsid w:val="00F56A75"/>
    <w:rsid w:val="00F56B03"/>
    <w:rsid w:val="00F604C6"/>
    <w:rsid w:val="00F6074C"/>
    <w:rsid w:val="00F61361"/>
    <w:rsid w:val="00F615D7"/>
    <w:rsid w:val="00F62571"/>
    <w:rsid w:val="00F6331C"/>
    <w:rsid w:val="00F63B2E"/>
    <w:rsid w:val="00F63C5D"/>
    <w:rsid w:val="00F640DA"/>
    <w:rsid w:val="00F64503"/>
    <w:rsid w:val="00F6528B"/>
    <w:rsid w:val="00F66836"/>
    <w:rsid w:val="00F66983"/>
    <w:rsid w:val="00F6709A"/>
    <w:rsid w:val="00F670F0"/>
    <w:rsid w:val="00F67161"/>
    <w:rsid w:val="00F679A5"/>
    <w:rsid w:val="00F67D45"/>
    <w:rsid w:val="00F70028"/>
    <w:rsid w:val="00F70286"/>
    <w:rsid w:val="00F7221E"/>
    <w:rsid w:val="00F736C2"/>
    <w:rsid w:val="00F7458E"/>
    <w:rsid w:val="00F74B08"/>
    <w:rsid w:val="00F74DE3"/>
    <w:rsid w:val="00F757C1"/>
    <w:rsid w:val="00F757C2"/>
    <w:rsid w:val="00F77565"/>
    <w:rsid w:val="00F776E3"/>
    <w:rsid w:val="00F804F3"/>
    <w:rsid w:val="00F8090F"/>
    <w:rsid w:val="00F8116D"/>
    <w:rsid w:val="00F84105"/>
    <w:rsid w:val="00F85497"/>
    <w:rsid w:val="00F85B36"/>
    <w:rsid w:val="00F85BCB"/>
    <w:rsid w:val="00F8655D"/>
    <w:rsid w:val="00F86BAD"/>
    <w:rsid w:val="00F87273"/>
    <w:rsid w:val="00F87320"/>
    <w:rsid w:val="00F90B2C"/>
    <w:rsid w:val="00F91154"/>
    <w:rsid w:val="00F91AAA"/>
    <w:rsid w:val="00F92219"/>
    <w:rsid w:val="00F92D47"/>
    <w:rsid w:val="00F93C14"/>
    <w:rsid w:val="00F94945"/>
    <w:rsid w:val="00F954D3"/>
    <w:rsid w:val="00F95D79"/>
    <w:rsid w:val="00F97711"/>
    <w:rsid w:val="00F97928"/>
    <w:rsid w:val="00F9797E"/>
    <w:rsid w:val="00FA0CB0"/>
    <w:rsid w:val="00FA0F2D"/>
    <w:rsid w:val="00FA0F98"/>
    <w:rsid w:val="00FA1007"/>
    <w:rsid w:val="00FA1C0C"/>
    <w:rsid w:val="00FA2391"/>
    <w:rsid w:val="00FA2CB2"/>
    <w:rsid w:val="00FA3113"/>
    <w:rsid w:val="00FA3907"/>
    <w:rsid w:val="00FA3ED9"/>
    <w:rsid w:val="00FA50DA"/>
    <w:rsid w:val="00FA5258"/>
    <w:rsid w:val="00FA53DB"/>
    <w:rsid w:val="00FA545B"/>
    <w:rsid w:val="00FA59A8"/>
    <w:rsid w:val="00FB00B5"/>
    <w:rsid w:val="00FB0D6D"/>
    <w:rsid w:val="00FB2B34"/>
    <w:rsid w:val="00FB3DAC"/>
    <w:rsid w:val="00FB41B3"/>
    <w:rsid w:val="00FB5563"/>
    <w:rsid w:val="00FB5C81"/>
    <w:rsid w:val="00FB5F15"/>
    <w:rsid w:val="00FB7259"/>
    <w:rsid w:val="00FB7334"/>
    <w:rsid w:val="00FB7410"/>
    <w:rsid w:val="00FB7D05"/>
    <w:rsid w:val="00FC06CB"/>
    <w:rsid w:val="00FC08DB"/>
    <w:rsid w:val="00FC10B5"/>
    <w:rsid w:val="00FC1155"/>
    <w:rsid w:val="00FC1324"/>
    <w:rsid w:val="00FC1C84"/>
    <w:rsid w:val="00FC25D1"/>
    <w:rsid w:val="00FC42D6"/>
    <w:rsid w:val="00FC4E43"/>
    <w:rsid w:val="00FC62FB"/>
    <w:rsid w:val="00FC665D"/>
    <w:rsid w:val="00FC6E32"/>
    <w:rsid w:val="00FC77F4"/>
    <w:rsid w:val="00FC7C42"/>
    <w:rsid w:val="00FD0DF9"/>
    <w:rsid w:val="00FD23EA"/>
    <w:rsid w:val="00FD29E3"/>
    <w:rsid w:val="00FD2B35"/>
    <w:rsid w:val="00FD319B"/>
    <w:rsid w:val="00FD3B7B"/>
    <w:rsid w:val="00FD4757"/>
    <w:rsid w:val="00FD4BB1"/>
    <w:rsid w:val="00FD4D58"/>
    <w:rsid w:val="00FD55C8"/>
    <w:rsid w:val="00FD579A"/>
    <w:rsid w:val="00FD5BD4"/>
    <w:rsid w:val="00FD632F"/>
    <w:rsid w:val="00FD644F"/>
    <w:rsid w:val="00FD6A31"/>
    <w:rsid w:val="00FD6E03"/>
    <w:rsid w:val="00FE0457"/>
    <w:rsid w:val="00FE0F26"/>
    <w:rsid w:val="00FE13F2"/>
    <w:rsid w:val="00FE4C8F"/>
    <w:rsid w:val="00FE504D"/>
    <w:rsid w:val="00FE53C1"/>
    <w:rsid w:val="00FE60E5"/>
    <w:rsid w:val="00FF0338"/>
    <w:rsid w:val="00FF12E2"/>
    <w:rsid w:val="00FF2593"/>
    <w:rsid w:val="00FF2A03"/>
    <w:rsid w:val="00FF2E2A"/>
    <w:rsid w:val="00FF30E3"/>
    <w:rsid w:val="00FF3164"/>
    <w:rsid w:val="00FF409C"/>
    <w:rsid w:val="00FF46A8"/>
    <w:rsid w:val="00FF4C6E"/>
    <w:rsid w:val="00FF55BC"/>
    <w:rsid w:val="00FF7349"/>
    <w:rsid w:val="00FF74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04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qFormat/>
    <w:pPr>
      <w:keepNext/>
      <w:numPr>
        <w:numId w:val="43"/>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link w:val="Heading2Char"/>
    <w:qFormat/>
    <w:pPr>
      <w:numPr>
        <w:ilvl w:val="1"/>
        <w:numId w:val="43"/>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3"/>
    <w:basedOn w:val="Normal"/>
    <w:next w:val="Normal"/>
    <w:qFormat/>
    <w:pPr>
      <w:numPr>
        <w:ilvl w:val="2"/>
        <w:numId w:val="43"/>
      </w:numPr>
      <w:spacing w:after="120"/>
      <w:outlineLvl w:val="2"/>
    </w:pPr>
  </w:style>
  <w:style w:type="paragraph" w:styleId="Heading4">
    <w:name w:val="heading 4"/>
    <w:aliases w:val="Podkapitola3,Zmluva"/>
    <w:basedOn w:val="Normal"/>
    <w:next w:val="Normal"/>
    <w:qFormat/>
    <w:pPr>
      <w:numPr>
        <w:ilvl w:val="3"/>
        <w:numId w:val="43"/>
      </w:numPr>
      <w:spacing w:after="120"/>
      <w:outlineLvl w:val="3"/>
    </w:pPr>
  </w:style>
  <w:style w:type="paragraph" w:styleId="Heading5">
    <w:name w:val="heading 5"/>
    <w:aliases w:val="Požiadavka 5"/>
    <w:basedOn w:val="Normal"/>
    <w:next w:val="Normal"/>
    <w:qFormat/>
    <w:pPr>
      <w:numPr>
        <w:ilvl w:val="4"/>
        <w:numId w:val="43"/>
      </w:numPr>
      <w:spacing w:after="120"/>
      <w:outlineLvl w:val="4"/>
    </w:pPr>
  </w:style>
  <w:style w:type="paragraph" w:styleId="Heading6">
    <w:name w:val="heading 6"/>
    <w:basedOn w:val="Normal"/>
    <w:next w:val="Normal"/>
    <w:qFormat/>
    <w:pPr>
      <w:numPr>
        <w:ilvl w:val="5"/>
        <w:numId w:val="43"/>
      </w:numPr>
      <w:spacing w:after="120"/>
      <w:outlineLvl w:val="5"/>
    </w:pPr>
  </w:style>
  <w:style w:type="paragraph" w:styleId="Heading7">
    <w:name w:val="heading 7"/>
    <w:basedOn w:val="Normal"/>
    <w:next w:val="Normal"/>
    <w:qFormat/>
    <w:pPr>
      <w:numPr>
        <w:ilvl w:val="6"/>
        <w:numId w:val="43"/>
      </w:numPr>
      <w:spacing w:after="120"/>
      <w:outlineLvl w:val="6"/>
    </w:pPr>
  </w:style>
  <w:style w:type="paragraph" w:styleId="Heading8">
    <w:name w:val="heading 8"/>
    <w:basedOn w:val="Normal"/>
    <w:next w:val="Normal"/>
    <w:qFormat/>
    <w:pPr>
      <w:numPr>
        <w:ilvl w:val="7"/>
        <w:numId w:val="43"/>
      </w:numPr>
      <w:spacing w:after="120"/>
      <w:outlineLvl w:val="7"/>
    </w:pPr>
  </w:style>
  <w:style w:type="paragraph" w:styleId="Heading9">
    <w:name w:val="heading 9"/>
    <w:aliases w:val="Požiadavka 9,h9,heading9"/>
    <w:basedOn w:val="Normal"/>
    <w:next w:val="Normal"/>
    <w:qFormat/>
    <w:pPr>
      <w:numPr>
        <w:ilvl w:val="8"/>
        <w:numId w:val="4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16"/>
    </w:rPr>
  </w:style>
  <w:style w:type="paragraph" w:styleId="Footer">
    <w:name w:val="footer"/>
    <w:basedOn w:val="Normal"/>
    <w:link w:val="FooterChar1"/>
    <w:uiPriority w:val="99"/>
    <w:pPr>
      <w:tabs>
        <w:tab w:val="center" w:pos="4536"/>
        <w:tab w:val="right" w:pos="8640"/>
      </w:tabs>
    </w:pPr>
    <w:rPr>
      <w:sz w:val="16"/>
    </w:rPr>
  </w:style>
  <w:style w:type="character" w:styleId="PageNumber">
    <w:name w:val="page number"/>
    <w:basedOn w:val="DefaultParagraphFont"/>
    <w:uiPriority w:val="99"/>
  </w:style>
  <w:style w:type="paragraph" w:customStyle="1" w:styleId="Varianta">
    <w:name w:val="Varianta"/>
    <w:basedOn w:val="Normal"/>
    <w:next w:val="Normal"/>
    <w:pPr>
      <w:spacing w:line="240" w:lineRule="auto"/>
    </w:pPr>
    <w:rPr>
      <w:rFonts w:ascii="Arial" w:hAnsi="Arial"/>
      <w:sz w:val="16"/>
    </w:rPr>
  </w:style>
  <w:style w:type="paragraph" w:styleId="TOC1">
    <w:name w:val="toc 1"/>
    <w:basedOn w:val="Normal"/>
    <w:next w:val="Normal"/>
    <w:semiHidden/>
    <w:pPr>
      <w:tabs>
        <w:tab w:val="right" w:pos="5670"/>
      </w:tabs>
    </w:pPr>
  </w:style>
  <w:style w:type="paragraph" w:customStyle="1" w:styleId="Nzevsmlouvy">
    <w:name w:val="Název smlouvy"/>
    <w:basedOn w:val="Normal"/>
    <w:pPr>
      <w:jc w:val="center"/>
    </w:pPr>
    <w:rPr>
      <w:b/>
      <w:sz w:val="36"/>
    </w:rPr>
  </w:style>
  <w:style w:type="paragraph" w:customStyle="1" w:styleId="Smluvnstrana">
    <w:name w:val="Smluvní strana"/>
    <w:basedOn w:val="Normal"/>
    <w:rPr>
      <w:b/>
      <w:sz w:val="28"/>
    </w:rPr>
  </w:style>
  <w:style w:type="paragraph" w:customStyle="1" w:styleId="Identifikacestran">
    <w:name w:val="Identifikace stran"/>
    <w:basedOn w:val="Normal"/>
  </w:style>
  <w:style w:type="paragraph" w:customStyle="1" w:styleId="Prohlen">
    <w:name w:val="Prohlášení"/>
    <w:basedOn w:val="Normal"/>
    <w:pPr>
      <w:jc w:val="center"/>
    </w:pPr>
    <w:rPr>
      <w:b/>
    </w:rPr>
  </w:style>
  <w:style w:type="paragraph" w:customStyle="1" w:styleId="Ploha">
    <w:name w:val="Pøíloha"/>
    <w:basedOn w:val="Normal"/>
    <w:pPr>
      <w:jc w:val="center"/>
    </w:pPr>
    <w:rPr>
      <w:b/>
      <w:sz w:val="36"/>
    </w:rPr>
  </w:style>
  <w:style w:type="character" w:styleId="CommentReference">
    <w:name w:val="annotation reference"/>
    <w:uiPriority w:val="99"/>
    <w:semiHidden/>
    <w:rPr>
      <w:sz w:val="16"/>
    </w:rPr>
  </w:style>
  <w:style w:type="paragraph" w:styleId="CommentText">
    <w:name w:val="annotation text"/>
    <w:basedOn w:val="Normal"/>
    <w:link w:val="CommentTextChar"/>
    <w:pPr>
      <w:spacing w:line="240" w:lineRule="auto"/>
    </w:pPr>
    <w:rPr>
      <w:sz w:val="20"/>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18" w:hanging="709"/>
    </w:pPr>
  </w:style>
  <w:style w:type="paragraph" w:customStyle="1" w:styleId="Cislovanyseznam">
    <w:name w:val="Cislovany seznam"/>
    <w:basedOn w:val="Normal"/>
    <w:pPr>
      <w:numPr>
        <w:numId w:val="1"/>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pPr>
      <w:numPr>
        <w:ilvl w:val="1"/>
      </w:numPr>
      <w:tabs>
        <w:tab w:val="clear" w:pos="567"/>
        <w:tab w:val="num" w:pos="360"/>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line="280" w:lineRule="atLeast"/>
    </w:pPr>
    <w:rPr>
      <w:b/>
      <w:bCs/>
    </w:rPr>
  </w:style>
  <w:style w:type="paragraph" w:styleId="Caption">
    <w:name w:val="caption"/>
    <w:basedOn w:val="Normal"/>
    <w:next w:val="Normal"/>
    <w:qFormat/>
    <w:pPr>
      <w:jc w:val="center"/>
    </w:pPr>
    <w:rPr>
      <w:rFonts w:ascii="Garamond" w:hAnsi="Garamond"/>
      <w:b/>
      <w:bCs/>
      <w:sz w:val="28"/>
      <w:lang w:val="cs-CZ"/>
    </w:rPr>
  </w:style>
  <w:style w:type="character" w:styleId="Strong">
    <w:name w:val="Strong"/>
    <w:qFormat/>
    <w:rPr>
      <w:b/>
      <w:bCs/>
    </w:rPr>
  </w:style>
  <w:style w:type="paragraph" w:customStyle="1" w:styleId="Normln">
    <w:name w:val="Norm‡ln’"/>
    <w:rPr>
      <w:rFonts w:ascii="Arial" w:hAnsi="Arial"/>
      <w:snapToGrid w:val="0"/>
      <w:sz w:val="24"/>
      <w:lang w:val="cs-CZ" w:eastAsia="en-US"/>
    </w:rPr>
  </w:style>
  <w:style w:type="character" w:styleId="Hyperlink">
    <w:name w:val="Hyperlink"/>
    <w:rPr>
      <w:color w:val="0000FF"/>
      <w:u w:val="single"/>
    </w:rPr>
  </w:style>
  <w:style w:type="paragraph" w:styleId="BodyText">
    <w:name w:val="Body Text"/>
    <w:aliases w:val="b"/>
    <w:basedOn w:val="Normal"/>
    <w:link w:val="BodyTextChar1"/>
    <w:pPr>
      <w:spacing w:after="120"/>
    </w:pPr>
  </w:style>
  <w:style w:type="character" w:customStyle="1" w:styleId="OffDataCharChar">
    <w:name w:val="OffData Char Char"/>
    <w:rPr>
      <w:rFonts w:ascii="Arial" w:hAnsi="Arial" w:cs="Arial"/>
      <w:b/>
      <w:bCs/>
      <w:noProof/>
      <w:color w:val="000000"/>
      <w:sz w:val="16"/>
      <w:lang w:val="nl-NL" w:eastAsia="en-US" w:bidi="ar-SA"/>
    </w:rPr>
  </w:style>
  <w:style w:type="paragraph" w:styleId="NormalIndent">
    <w:name w:val="Normal Indent"/>
    <w:basedOn w:val="Normal"/>
    <w:pPr>
      <w:spacing w:before="120" w:line="240" w:lineRule="auto"/>
      <w:ind w:left="851"/>
    </w:pPr>
    <w:rPr>
      <w:rFonts w:ascii="Garamond" w:hAnsi="Garamond"/>
    </w:rPr>
  </w:style>
  <w:style w:type="paragraph" w:styleId="Title">
    <w:name w:val="Title"/>
    <w:basedOn w:val="Normal"/>
    <w:link w:val="TitleChar"/>
    <w:qFormat/>
    <w:rsid w:val="003D0F8B"/>
    <w:pPr>
      <w:overflowPunct/>
      <w:autoSpaceDE/>
      <w:autoSpaceDN/>
      <w:adjustRightInd/>
      <w:spacing w:line="240" w:lineRule="auto"/>
      <w:jc w:val="center"/>
      <w:textAlignment w:val="auto"/>
    </w:pPr>
    <w:rPr>
      <w:b/>
      <w:bCs/>
      <w:szCs w:val="24"/>
    </w:rPr>
  </w:style>
  <w:style w:type="paragraph" w:customStyle="1" w:styleId="Style1">
    <w:name w:val="Style1"/>
    <w:basedOn w:val="Normal"/>
    <w:rsid w:val="00BC2682"/>
    <w:pPr>
      <w:tabs>
        <w:tab w:val="num" w:pos="360"/>
      </w:tabs>
      <w:spacing w:after="120"/>
      <w:ind w:left="510" w:hanging="510"/>
    </w:pPr>
    <w:rPr>
      <w:b/>
      <w:bCs/>
      <w:sz w:val="26"/>
      <w:szCs w:val="26"/>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paragraph" w:styleId="FootnoteText">
    <w:name w:val="footnote text"/>
    <w:basedOn w:val="Normal"/>
    <w:semiHidden/>
    <w:pPr>
      <w:overflowPunct/>
      <w:autoSpaceDE/>
      <w:autoSpaceDN/>
      <w:adjustRightInd/>
      <w:spacing w:line="240" w:lineRule="auto"/>
      <w:jc w:val="left"/>
      <w:textAlignment w:val="auto"/>
    </w:pPr>
    <w:rPr>
      <w:sz w:val="20"/>
      <w:lang w:val="en-GB"/>
    </w:rPr>
  </w:style>
  <w:style w:type="paragraph" w:styleId="BlockText">
    <w:name w:val="Block Text"/>
    <w:basedOn w:val="Normal"/>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semiHidden/>
    <w:rPr>
      <w:vertAlign w:val="superscript"/>
    </w:rPr>
  </w:style>
  <w:style w:type="paragraph" w:styleId="ListNumber2">
    <w:name w:val="List Number 2"/>
    <w:basedOn w:val="Normal"/>
    <w:pPr>
      <w:numPr>
        <w:ilvl w:val="1"/>
        <w:numId w:val="2"/>
      </w:numPr>
      <w:tabs>
        <w:tab w:val="left" w:pos="900"/>
      </w:tabs>
      <w:overflowPunct/>
      <w:autoSpaceDE/>
      <w:autoSpaceDN/>
      <w:adjustRightInd/>
      <w:spacing w:before="60" w:line="240" w:lineRule="auto"/>
      <w:textAlignment w:val="auto"/>
    </w:pPr>
    <w:rPr>
      <w:sz w:val="22"/>
      <w:szCs w:val="22"/>
      <w:lang w:eastAsia="sk-SK"/>
    </w:rPr>
  </w:style>
  <w:style w:type="paragraph" w:styleId="ListNumber3">
    <w:name w:val="List Number 3"/>
    <w:basedOn w:val="Normal"/>
    <w:pPr>
      <w:numPr>
        <w:numId w:val="3"/>
      </w:numPr>
    </w:p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customStyle="1" w:styleId="simple">
    <w:name w:val="simple"/>
    <w:basedOn w:val="Normal"/>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pPr>
      <w:spacing w:line="240" w:lineRule="auto"/>
    </w:pPr>
    <w:rPr>
      <w:rFonts w:ascii="Arial" w:hAnsi="Arial"/>
      <w:lang w:val="en-US"/>
    </w:rPr>
  </w:style>
  <w:style w:type="paragraph" w:customStyle="1" w:styleId="adresa">
    <w:name w:val="adresa"/>
    <w:basedOn w:val="Normal"/>
    <w:rsid w:val="00EA424B"/>
    <w:pPr>
      <w:spacing w:line="240" w:lineRule="auto"/>
      <w:jc w:val="left"/>
    </w:pPr>
  </w:style>
  <w:style w:type="paragraph" w:customStyle="1" w:styleId="znaky">
    <w:name w:val="znaèky"/>
    <w:basedOn w:val="Normal"/>
    <w:rsid w:val="00EA424B"/>
    <w:pPr>
      <w:spacing w:line="240" w:lineRule="auto"/>
      <w:jc w:val="left"/>
    </w:pPr>
    <w:rPr>
      <w:sz w:val="16"/>
    </w:rPr>
  </w:style>
  <w:style w:type="paragraph" w:customStyle="1" w:styleId="vec">
    <w:name w:val="vec"/>
    <w:basedOn w:val="Normal"/>
    <w:rsid w:val="00EA424B"/>
    <w:pPr>
      <w:spacing w:line="240" w:lineRule="auto"/>
      <w:jc w:val="left"/>
    </w:pPr>
    <w:rPr>
      <w:b/>
    </w:rPr>
  </w:style>
  <w:style w:type="paragraph" w:customStyle="1" w:styleId="text">
    <w:name w:val="text"/>
    <w:basedOn w:val="Normal"/>
    <w:rsid w:val="00EA424B"/>
    <w:pPr>
      <w:spacing w:after="120" w:line="240" w:lineRule="auto"/>
      <w:ind w:firstLine="567"/>
    </w:pPr>
  </w:style>
  <w:style w:type="table" w:styleId="TableGrid">
    <w:name w:val="Table Grid"/>
    <w:basedOn w:val="TableNormal"/>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rsid w:val="004561E6"/>
    <w:pPr>
      <w:numPr>
        <w:numId w:val="4"/>
      </w:numPr>
    </w:pPr>
  </w:style>
  <w:style w:type="paragraph" w:styleId="BodyText2">
    <w:name w:val="Body Text 2"/>
    <w:basedOn w:val="Normal"/>
    <w:rsid w:val="004561E6"/>
    <w:pPr>
      <w:spacing w:after="120" w:line="480" w:lineRule="auto"/>
    </w:pPr>
  </w:style>
  <w:style w:type="paragraph" w:customStyle="1" w:styleId="Predmetkomentra1">
    <w:name w:val="Predmet komentára1"/>
    <w:basedOn w:val="CommentText"/>
    <w:next w:val="CommentText"/>
    <w:semiHidden/>
    <w:rsid w:val="004561E6"/>
    <w:pPr>
      <w:overflowPunct/>
      <w:autoSpaceDE/>
      <w:autoSpaceDN/>
      <w:adjustRightInd/>
      <w:jc w:val="left"/>
      <w:textAlignment w:val="auto"/>
    </w:pPr>
    <w:rPr>
      <w:b/>
      <w:bCs/>
      <w:lang w:eastAsia="sk-SK"/>
    </w:rPr>
  </w:style>
  <w:style w:type="paragraph" w:customStyle="1" w:styleId="Predmetkomentra">
    <w:name w:val="Predmet komentára"/>
    <w:basedOn w:val="CommentText"/>
    <w:next w:val="CommentText"/>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11"/>
      </w:numPr>
      <w:spacing w:after="120"/>
    </w:pPr>
    <w:rPr>
      <w:b/>
      <w:bCs/>
      <w:sz w:val="26"/>
      <w:szCs w:val="26"/>
    </w:rPr>
  </w:style>
  <w:style w:type="paragraph" w:styleId="BodyTextIndent2">
    <w:name w:val="Body Text Indent 2"/>
    <w:basedOn w:val="Normal"/>
    <w:link w:val="BodyTextIndent2Char"/>
    <w:rsid w:val="0034672F"/>
    <w:pPr>
      <w:overflowPunct/>
      <w:autoSpaceDE/>
      <w:autoSpaceDN/>
      <w:adjustRightInd/>
      <w:spacing w:line="240" w:lineRule="auto"/>
      <w:ind w:left="360"/>
      <w:textAlignment w:val="auto"/>
    </w:pPr>
    <w:rPr>
      <w:szCs w:val="24"/>
      <w:lang w:eastAsia="sk-SK"/>
    </w:rPr>
  </w:style>
  <w:style w:type="paragraph" w:customStyle="1" w:styleId="as">
    <w:name w:val="Časť"/>
    <w:basedOn w:val="BodyText2"/>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semiHidden/>
    <w:rsid w:val="00A97324"/>
    <w:pPr>
      <w:numPr>
        <w:numId w:val="10"/>
      </w:numPr>
      <w:overflowPunct/>
      <w:autoSpaceDE/>
      <w:autoSpaceDN/>
      <w:adjustRightInd/>
      <w:spacing w:before="240" w:line="240" w:lineRule="auto"/>
      <w:textAlignment w:val="auto"/>
    </w:pPr>
    <w:rPr>
      <w:b/>
      <w:caps/>
      <w:sz w:val="28"/>
      <w:szCs w:val="28"/>
      <w:lang w:eastAsia="sk-SK"/>
    </w:rPr>
  </w:style>
  <w:style w:type="paragraph" w:customStyle="1" w:styleId="Odstavec4B">
    <w:name w:val="Odstavec_4B"/>
    <w:rsid w:val="00A97324"/>
    <w:pPr>
      <w:numPr>
        <w:numId w:val="8"/>
      </w:numPr>
      <w:tabs>
        <w:tab w:val="num" w:pos="1980"/>
      </w:tabs>
      <w:spacing w:before="60" w:after="60"/>
      <w:ind w:left="1980"/>
    </w:pPr>
    <w:rPr>
      <w:sz w:val="22"/>
      <w:szCs w:val="22"/>
    </w:rPr>
  </w:style>
  <w:style w:type="paragraph" w:customStyle="1" w:styleId="Odstavec4A">
    <w:name w:val="Odstavec_4A"/>
    <w:basedOn w:val="Normal"/>
    <w:rsid w:val="00A97324"/>
    <w:pPr>
      <w:numPr>
        <w:numId w:val="7"/>
      </w:numPr>
      <w:tabs>
        <w:tab w:val="num" w:pos="1980"/>
      </w:tabs>
      <w:overflowPunct/>
      <w:autoSpaceDE/>
      <w:autoSpaceDN/>
      <w:adjustRightInd/>
      <w:spacing w:before="60" w:after="60" w:line="240" w:lineRule="auto"/>
      <w:ind w:left="1980"/>
      <w:textAlignment w:val="auto"/>
    </w:pPr>
    <w:rPr>
      <w:sz w:val="22"/>
      <w:szCs w:val="22"/>
      <w:lang w:eastAsia="sk-SK"/>
    </w:rPr>
  </w:style>
  <w:style w:type="paragraph" w:customStyle="1" w:styleId="Odstavec6">
    <w:name w:val="Odstavec_6"/>
    <w:basedOn w:val="Normal"/>
    <w:rsid w:val="00A97324"/>
    <w:pPr>
      <w:numPr>
        <w:numId w:val="9"/>
      </w:numPr>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semiHidden/>
    <w:rsid w:val="00A97324"/>
    <w:pPr>
      <w:numPr>
        <w:ilvl w:val="1"/>
        <w:numId w:val="18"/>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semiHidden/>
    <w:rsid w:val="00A97324"/>
    <w:pPr>
      <w:numPr>
        <w:numId w:val="16"/>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rsid w:val="00A97324"/>
    <w:pPr>
      <w:numPr>
        <w:numId w:val="15"/>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rsid w:val="00A97324"/>
    <w:pPr>
      <w:keepNext/>
      <w:keepLines/>
      <w:numPr>
        <w:numId w:val="17"/>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rsid w:val="00A97324"/>
    <w:rPr>
      <w:rFonts w:ascii="Arial" w:hAnsi="Arial"/>
      <w:b/>
      <w:sz w:val="22"/>
      <w:u w:val="single"/>
      <w:lang w:val="cs-CZ" w:eastAsia="cs-CZ" w:bidi="ar-SA"/>
    </w:rPr>
  </w:style>
  <w:style w:type="character" w:customStyle="1" w:styleId="BodyTextChar1">
    <w:name w:val="Body Text Char1"/>
    <w:aliases w:val="b Char"/>
    <w:link w:val="BodyText"/>
    <w:locked/>
    <w:rsid w:val="004330D2"/>
    <w:rPr>
      <w:sz w:val="24"/>
      <w:lang w:val="sk-SK" w:eastAsia="en-US" w:bidi="ar-SA"/>
    </w:rPr>
  </w:style>
  <w:style w:type="character" w:customStyle="1" w:styleId="Heading2Char">
    <w:name w:val="Heading 2 Char"/>
    <w:aliases w:val="h2 Char1,hlavicka Char1,F2 Char1,F21 Char1,ASAPHeading 2 Char1,Nadpis 2T Char1,PA Major Section Char1,2 Char1,sub-sect Char1,21 Char1,sub-sect1 Char1,22 Char1,sub-sect2 Char1,211 Char1,sub-sect11 Char1,Podkapitola1 Char1,V_Head2 Char1"/>
    <w:link w:val="Heading2"/>
    <w:locked/>
    <w:rsid w:val="004330D2"/>
    <w:rPr>
      <w:sz w:val="24"/>
      <w:lang w:val="sk-SK" w:eastAsia="en-US" w:bidi="ar-SA"/>
    </w:rPr>
  </w:style>
  <w:style w:type="character" w:customStyle="1" w:styleId="FooterChar1">
    <w:name w:val="Footer Char1"/>
    <w:link w:val="Footer"/>
    <w:locked/>
    <w:rsid w:val="004330D2"/>
    <w:rPr>
      <w:sz w:val="16"/>
      <w:lang w:val="sk-SK" w:eastAsia="en-US" w:bidi="ar-SA"/>
    </w:rPr>
  </w:style>
  <w:style w:type="paragraph" w:customStyle="1" w:styleId="Obsah">
    <w:name w:val="Obsah"/>
    <w:basedOn w:val="Normal"/>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character" w:customStyle="1" w:styleId="BodyTextChar">
    <w:name w:val="Body Text Char"/>
    <w:semiHidden/>
    <w:locked/>
    <w:rsid w:val="007A7965"/>
    <w:rPr>
      <w:rFonts w:cs="Times New Roman"/>
      <w:sz w:val="24"/>
      <w:szCs w:val="24"/>
    </w:rPr>
  </w:style>
  <w:style w:type="character" w:customStyle="1" w:styleId="BodyTextIndent2Char">
    <w:name w:val="Body Text Indent 2 Char"/>
    <w:link w:val="BodyTextIndent2"/>
    <w:semiHidden/>
    <w:locked/>
    <w:rsid w:val="00014F88"/>
    <w:rPr>
      <w:sz w:val="24"/>
      <w:szCs w:val="24"/>
      <w:lang w:val="sk-SK" w:eastAsia="sk-SK" w:bidi="ar-SA"/>
    </w:rPr>
  </w:style>
  <w:style w:type="character" w:customStyle="1" w:styleId="FooterChar">
    <w:name w:val="Footer Char"/>
    <w:uiPriority w:val="99"/>
    <w:locked/>
    <w:rsid w:val="00014F88"/>
    <w:rPr>
      <w:rFonts w:cs="Times New Roman"/>
      <w:sz w:val="24"/>
      <w:szCs w:val="24"/>
      <w:lang w:val="sk-SK" w:eastAsia="sk-SK" w:bidi="ar-SA"/>
    </w:rPr>
  </w:style>
  <w:style w:type="character" w:customStyle="1" w:styleId="TitleChar">
    <w:name w:val="Title Char"/>
    <w:link w:val="Title"/>
    <w:locked/>
    <w:rsid w:val="00014F88"/>
    <w:rPr>
      <w:b/>
      <w:bCs/>
      <w:sz w:val="24"/>
      <w:szCs w:val="24"/>
      <w:lang w:val="sk-SK" w:eastAsia="en-US" w:bidi="ar-SA"/>
    </w:rPr>
  </w:style>
  <w:style w:type="paragraph" w:customStyle="1" w:styleId="NormalArial">
    <w:name w:val="Normal + Arial"/>
    <w:aliases w:val="10 pt,Justified"/>
    <w:basedOn w:val="BodyTextIndent2"/>
    <w:rsid w:val="00014F88"/>
    <w:pPr>
      <w:numPr>
        <w:numId w:val="22"/>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
    <w:name w:val="h2 Char"/>
    <w:aliases w:val="hlavicka Char,F2 Char,F21 Char,ASAPHeading 2 Char,Nadpis 2T Char,PA Major Section Char,2 Char,sub-sect Char,21 Char,sub-sect1 Char,22 Char,sub-sect2 Char,211 Char,sub-sect11 Char,Podkapitola1 Char,Nadpis kapitoly Char,V_Head2 Char,V_Head21 Char"/>
    <w:locked/>
    <w:rsid w:val="00715D1A"/>
    <w:rPr>
      <w:sz w:val="24"/>
      <w:lang w:val="sk-SK" w:eastAsia="en-US" w:bidi="ar-SA"/>
    </w:rPr>
  </w:style>
  <w:style w:type="character" w:customStyle="1" w:styleId="CharChar">
    <w:name w:val="Char Char"/>
    <w:semiHidden/>
    <w:locked/>
    <w:rsid w:val="00715D1A"/>
    <w:rPr>
      <w:sz w:val="24"/>
      <w:szCs w:val="24"/>
      <w:lang w:val="sk-SK" w:eastAsia="sk-SK" w:bidi="ar-SA"/>
    </w:rPr>
  </w:style>
  <w:style w:type="character" w:customStyle="1" w:styleId="bCharChar">
    <w:name w:val="b Char Char"/>
    <w:locked/>
    <w:rsid w:val="004F19DA"/>
    <w:rPr>
      <w:rFonts w:cs="Times New Roman"/>
      <w:sz w:val="24"/>
      <w:szCs w:val="24"/>
      <w:lang w:val="sk-SK" w:eastAsia="en-US"/>
    </w:rPr>
  </w:style>
  <w:style w:type="character" w:customStyle="1" w:styleId="CharChar1">
    <w:name w:val="Char Char1"/>
    <w:locked/>
    <w:rsid w:val="004F19DA"/>
    <w:rPr>
      <w:rFonts w:cs="Times New Roman"/>
      <w:sz w:val="16"/>
      <w:szCs w:val="16"/>
      <w:lang w:val="sk-SK" w:eastAsia="en-US"/>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Revision">
    <w:name w:val="Revision"/>
    <w:hidden/>
    <w:uiPriority w:val="99"/>
    <w:semiHidden/>
    <w:rsid w:val="008267E1"/>
    <w:rPr>
      <w:sz w:val="24"/>
      <w:lang w:eastAsia="en-US"/>
    </w:rPr>
  </w:style>
  <w:style w:type="character" w:customStyle="1" w:styleId="CommentTextChar">
    <w:name w:val="Comment Text Char"/>
    <w:basedOn w:val="DefaultParagraphFont"/>
    <w:link w:val="CommentText"/>
    <w:rsid w:val="00E51653"/>
    <w:rPr>
      <w:lang w:eastAsia="en-US"/>
    </w:rPr>
  </w:style>
  <w:style w:type="paragraph" w:customStyle="1" w:styleId="normalL2">
    <w:name w:val="normal L2"/>
    <w:basedOn w:val="Normal"/>
    <w:autoRedefine/>
    <w:rsid w:val="00CB553D"/>
    <w:pPr>
      <w:tabs>
        <w:tab w:val="left" w:leader="dot" w:pos="10034"/>
      </w:tabs>
      <w:overflowPunct/>
      <w:autoSpaceDE/>
      <w:autoSpaceDN/>
      <w:adjustRightInd/>
      <w:spacing w:line="240" w:lineRule="auto"/>
      <w:textAlignment w:val="auto"/>
    </w:pPr>
    <w:rPr>
      <w:rFonts w:ascii="Cambria" w:hAnsi="Cambria" w:cs="Arial"/>
      <w:noProof/>
      <w:sz w:val="22"/>
      <w:szCs w:val="22"/>
      <w:lang w:eastAsia="sk-SK"/>
    </w:rPr>
  </w:style>
  <w:style w:type="paragraph" w:customStyle="1" w:styleId="normalL3">
    <w:name w:val="normal L3"/>
    <w:basedOn w:val="Normal"/>
    <w:next w:val="normalL2"/>
    <w:autoRedefine/>
    <w:rsid w:val="001A6AEA"/>
    <w:pPr>
      <w:tabs>
        <w:tab w:val="num" w:pos="720"/>
        <w:tab w:val="left" w:leader="dot" w:pos="10034"/>
      </w:tabs>
      <w:overflowPunct/>
      <w:autoSpaceDE/>
      <w:autoSpaceDN/>
      <w:adjustRightInd/>
      <w:spacing w:before="100" w:line="240" w:lineRule="auto"/>
      <w:ind w:left="720" w:hanging="720"/>
      <w:textAlignment w:val="auto"/>
    </w:pPr>
    <w:rPr>
      <w:rFonts w:ascii="Arial" w:hAnsi="Arial" w:cs="Arial"/>
      <w:sz w:val="20"/>
      <w:lang w:eastAsia="sk-SK"/>
    </w:rPr>
  </w:style>
  <w:style w:type="paragraph" w:customStyle="1" w:styleId="normalL4">
    <w:name w:val="normal L4"/>
    <w:basedOn w:val="normalL3"/>
    <w:autoRedefine/>
    <w:rsid w:val="001A6AEA"/>
    <w:pPr>
      <w:tabs>
        <w:tab w:val="clear" w:pos="720"/>
        <w:tab w:val="num" w:pos="1080"/>
      </w:tabs>
      <w:spacing w:before="0"/>
      <w:ind w:left="861" w:hanging="864"/>
    </w:pPr>
  </w:style>
  <w:style w:type="paragraph" w:customStyle="1" w:styleId="normalL5">
    <w:name w:val="normal L5"/>
    <w:basedOn w:val="normalL4"/>
    <w:rsid w:val="001A6AEA"/>
    <w:pPr>
      <w:tabs>
        <w:tab w:val="clear" w:pos="1080"/>
        <w:tab w:val="num" w:pos="1008"/>
        <w:tab w:val="num" w:pos="3600"/>
      </w:tabs>
      <w:ind w:left="1008" w:hanging="1008"/>
    </w:pPr>
  </w:style>
  <w:style w:type="paragraph" w:customStyle="1" w:styleId="tl2">
    <w:name w:val="Štýl2"/>
    <w:basedOn w:val="Normal"/>
    <w:rsid w:val="00A328A9"/>
    <w:pPr>
      <w:keepNext/>
      <w:pageBreakBefore/>
      <w:shd w:val="clear" w:color="800000" w:fill="FF0000"/>
      <w:tabs>
        <w:tab w:val="num" w:pos="720"/>
      </w:tabs>
      <w:overflowPunct/>
      <w:autoSpaceDE/>
      <w:autoSpaceDN/>
      <w:adjustRightInd/>
      <w:spacing w:before="240" w:after="60" w:line="240" w:lineRule="auto"/>
      <w:ind w:left="720" w:hanging="360"/>
      <w:jc w:val="left"/>
      <w:textAlignment w:val="auto"/>
      <w:outlineLvl w:val="0"/>
    </w:pPr>
    <w:rPr>
      <w:rFonts w:ascii="Arial" w:hAnsi="Arial"/>
      <w:b/>
      <w:caps/>
      <w:color w:val="FFFFFF"/>
      <w:kern w:val="28"/>
      <w:sz w:val="32"/>
    </w:rPr>
  </w:style>
  <w:style w:type="character" w:customStyle="1" w:styleId="cf01">
    <w:name w:val="cf01"/>
    <w:basedOn w:val="DefaultParagraphFont"/>
    <w:rsid w:val="00FC1324"/>
    <w:rPr>
      <w:rFonts w:ascii="Segoe UI" w:hAnsi="Segoe UI" w:cs="Segoe UI" w:hint="default"/>
      <w:b/>
      <w:bCs/>
      <w:sz w:val="18"/>
      <w:szCs w:val="18"/>
    </w:rPr>
  </w:style>
  <w:style w:type="character" w:customStyle="1" w:styleId="cf11">
    <w:name w:val="cf11"/>
    <w:basedOn w:val="DefaultParagraphFont"/>
    <w:rsid w:val="000E3C3C"/>
    <w:rPr>
      <w:rFonts w:ascii="Segoe UI" w:hAnsi="Segoe UI" w:cs="Segoe UI" w:hint="default"/>
      <w:sz w:val="18"/>
      <w:szCs w:val="18"/>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EB050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47">
      <w:bodyDiv w:val="1"/>
      <w:marLeft w:val="0"/>
      <w:marRight w:val="0"/>
      <w:marTop w:val="0"/>
      <w:marBottom w:val="0"/>
      <w:divBdr>
        <w:top w:val="none" w:sz="0" w:space="0" w:color="auto"/>
        <w:left w:val="none" w:sz="0" w:space="0" w:color="auto"/>
        <w:bottom w:val="none" w:sz="0" w:space="0" w:color="auto"/>
        <w:right w:val="none" w:sz="0" w:space="0" w:color="auto"/>
      </w:divBdr>
    </w:div>
    <w:div w:id="93020167">
      <w:bodyDiv w:val="1"/>
      <w:marLeft w:val="0"/>
      <w:marRight w:val="0"/>
      <w:marTop w:val="0"/>
      <w:marBottom w:val="0"/>
      <w:divBdr>
        <w:top w:val="none" w:sz="0" w:space="0" w:color="auto"/>
        <w:left w:val="none" w:sz="0" w:space="0" w:color="auto"/>
        <w:bottom w:val="none" w:sz="0" w:space="0" w:color="auto"/>
        <w:right w:val="none" w:sz="0" w:space="0" w:color="auto"/>
      </w:divBdr>
    </w:div>
    <w:div w:id="154731820">
      <w:bodyDiv w:val="1"/>
      <w:marLeft w:val="0"/>
      <w:marRight w:val="0"/>
      <w:marTop w:val="0"/>
      <w:marBottom w:val="0"/>
      <w:divBdr>
        <w:top w:val="none" w:sz="0" w:space="0" w:color="auto"/>
        <w:left w:val="none" w:sz="0" w:space="0" w:color="auto"/>
        <w:bottom w:val="none" w:sz="0" w:space="0" w:color="auto"/>
        <w:right w:val="none" w:sz="0" w:space="0" w:color="auto"/>
      </w:divBdr>
    </w:div>
    <w:div w:id="194004169">
      <w:bodyDiv w:val="1"/>
      <w:marLeft w:val="0"/>
      <w:marRight w:val="0"/>
      <w:marTop w:val="0"/>
      <w:marBottom w:val="0"/>
      <w:divBdr>
        <w:top w:val="none" w:sz="0" w:space="0" w:color="auto"/>
        <w:left w:val="none" w:sz="0" w:space="0" w:color="auto"/>
        <w:bottom w:val="none" w:sz="0" w:space="0" w:color="auto"/>
        <w:right w:val="none" w:sz="0" w:space="0" w:color="auto"/>
      </w:divBdr>
    </w:div>
    <w:div w:id="232158147">
      <w:bodyDiv w:val="1"/>
      <w:marLeft w:val="0"/>
      <w:marRight w:val="0"/>
      <w:marTop w:val="0"/>
      <w:marBottom w:val="0"/>
      <w:divBdr>
        <w:top w:val="none" w:sz="0" w:space="0" w:color="auto"/>
        <w:left w:val="none" w:sz="0" w:space="0" w:color="auto"/>
        <w:bottom w:val="none" w:sz="0" w:space="0" w:color="auto"/>
        <w:right w:val="none" w:sz="0" w:space="0" w:color="auto"/>
      </w:divBdr>
    </w:div>
    <w:div w:id="278418367">
      <w:bodyDiv w:val="1"/>
      <w:marLeft w:val="0"/>
      <w:marRight w:val="0"/>
      <w:marTop w:val="0"/>
      <w:marBottom w:val="0"/>
      <w:divBdr>
        <w:top w:val="none" w:sz="0" w:space="0" w:color="auto"/>
        <w:left w:val="none" w:sz="0" w:space="0" w:color="auto"/>
        <w:bottom w:val="none" w:sz="0" w:space="0" w:color="auto"/>
        <w:right w:val="none" w:sz="0" w:space="0" w:color="auto"/>
      </w:divBdr>
    </w:div>
    <w:div w:id="285548123">
      <w:bodyDiv w:val="1"/>
      <w:marLeft w:val="0"/>
      <w:marRight w:val="0"/>
      <w:marTop w:val="0"/>
      <w:marBottom w:val="0"/>
      <w:divBdr>
        <w:top w:val="none" w:sz="0" w:space="0" w:color="auto"/>
        <w:left w:val="none" w:sz="0" w:space="0" w:color="auto"/>
        <w:bottom w:val="none" w:sz="0" w:space="0" w:color="auto"/>
        <w:right w:val="none" w:sz="0" w:space="0" w:color="auto"/>
      </w:divBdr>
    </w:div>
    <w:div w:id="309096048">
      <w:bodyDiv w:val="1"/>
      <w:marLeft w:val="0"/>
      <w:marRight w:val="0"/>
      <w:marTop w:val="0"/>
      <w:marBottom w:val="0"/>
      <w:divBdr>
        <w:top w:val="none" w:sz="0" w:space="0" w:color="auto"/>
        <w:left w:val="none" w:sz="0" w:space="0" w:color="auto"/>
        <w:bottom w:val="none" w:sz="0" w:space="0" w:color="auto"/>
        <w:right w:val="none" w:sz="0" w:space="0" w:color="auto"/>
      </w:divBdr>
    </w:div>
    <w:div w:id="314996733">
      <w:bodyDiv w:val="1"/>
      <w:marLeft w:val="0"/>
      <w:marRight w:val="0"/>
      <w:marTop w:val="0"/>
      <w:marBottom w:val="0"/>
      <w:divBdr>
        <w:top w:val="none" w:sz="0" w:space="0" w:color="auto"/>
        <w:left w:val="none" w:sz="0" w:space="0" w:color="auto"/>
        <w:bottom w:val="none" w:sz="0" w:space="0" w:color="auto"/>
        <w:right w:val="none" w:sz="0" w:space="0" w:color="auto"/>
      </w:divBdr>
    </w:div>
    <w:div w:id="340010980">
      <w:bodyDiv w:val="1"/>
      <w:marLeft w:val="0"/>
      <w:marRight w:val="0"/>
      <w:marTop w:val="0"/>
      <w:marBottom w:val="0"/>
      <w:divBdr>
        <w:top w:val="none" w:sz="0" w:space="0" w:color="auto"/>
        <w:left w:val="none" w:sz="0" w:space="0" w:color="auto"/>
        <w:bottom w:val="none" w:sz="0" w:space="0" w:color="auto"/>
        <w:right w:val="none" w:sz="0" w:space="0" w:color="auto"/>
      </w:divBdr>
    </w:div>
    <w:div w:id="491601796">
      <w:bodyDiv w:val="1"/>
      <w:marLeft w:val="0"/>
      <w:marRight w:val="0"/>
      <w:marTop w:val="0"/>
      <w:marBottom w:val="0"/>
      <w:divBdr>
        <w:top w:val="none" w:sz="0" w:space="0" w:color="auto"/>
        <w:left w:val="none" w:sz="0" w:space="0" w:color="auto"/>
        <w:bottom w:val="none" w:sz="0" w:space="0" w:color="auto"/>
        <w:right w:val="none" w:sz="0" w:space="0" w:color="auto"/>
      </w:divBdr>
    </w:div>
    <w:div w:id="548762843">
      <w:bodyDiv w:val="1"/>
      <w:marLeft w:val="0"/>
      <w:marRight w:val="0"/>
      <w:marTop w:val="0"/>
      <w:marBottom w:val="0"/>
      <w:divBdr>
        <w:top w:val="none" w:sz="0" w:space="0" w:color="auto"/>
        <w:left w:val="none" w:sz="0" w:space="0" w:color="auto"/>
        <w:bottom w:val="none" w:sz="0" w:space="0" w:color="auto"/>
        <w:right w:val="none" w:sz="0" w:space="0" w:color="auto"/>
      </w:divBdr>
    </w:div>
    <w:div w:id="632369043">
      <w:bodyDiv w:val="1"/>
      <w:marLeft w:val="0"/>
      <w:marRight w:val="0"/>
      <w:marTop w:val="0"/>
      <w:marBottom w:val="0"/>
      <w:divBdr>
        <w:top w:val="none" w:sz="0" w:space="0" w:color="auto"/>
        <w:left w:val="none" w:sz="0" w:space="0" w:color="auto"/>
        <w:bottom w:val="none" w:sz="0" w:space="0" w:color="auto"/>
        <w:right w:val="none" w:sz="0" w:space="0" w:color="auto"/>
      </w:divBdr>
    </w:div>
    <w:div w:id="677150450">
      <w:bodyDiv w:val="1"/>
      <w:marLeft w:val="0"/>
      <w:marRight w:val="0"/>
      <w:marTop w:val="0"/>
      <w:marBottom w:val="0"/>
      <w:divBdr>
        <w:top w:val="none" w:sz="0" w:space="0" w:color="auto"/>
        <w:left w:val="none" w:sz="0" w:space="0" w:color="auto"/>
        <w:bottom w:val="none" w:sz="0" w:space="0" w:color="auto"/>
        <w:right w:val="none" w:sz="0" w:space="0" w:color="auto"/>
      </w:divBdr>
    </w:div>
    <w:div w:id="721909635">
      <w:bodyDiv w:val="1"/>
      <w:marLeft w:val="0"/>
      <w:marRight w:val="0"/>
      <w:marTop w:val="0"/>
      <w:marBottom w:val="0"/>
      <w:divBdr>
        <w:top w:val="none" w:sz="0" w:space="0" w:color="auto"/>
        <w:left w:val="none" w:sz="0" w:space="0" w:color="auto"/>
        <w:bottom w:val="none" w:sz="0" w:space="0" w:color="auto"/>
        <w:right w:val="none" w:sz="0" w:space="0" w:color="auto"/>
      </w:divBdr>
    </w:div>
    <w:div w:id="836503009">
      <w:bodyDiv w:val="1"/>
      <w:marLeft w:val="0"/>
      <w:marRight w:val="0"/>
      <w:marTop w:val="0"/>
      <w:marBottom w:val="0"/>
      <w:divBdr>
        <w:top w:val="none" w:sz="0" w:space="0" w:color="auto"/>
        <w:left w:val="none" w:sz="0" w:space="0" w:color="auto"/>
        <w:bottom w:val="none" w:sz="0" w:space="0" w:color="auto"/>
        <w:right w:val="none" w:sz="0" w:space="0" w:color="auto"/>
      </w:divBdr>
    </w:div>
    <w:div w:id="880942109">
      <w:bodyDiv w:val="1"/>
      <w:marLeft w:val="0"/>
      <w:marRight w:val="0"/>
      <w:marTop w:val="0"/>
      <w:marBottom w:val="0"/>
      <w:divBdr>
        <w:top w:val="none" w:sz="0" w:space="0" w:color="auto"/>
        <w:left w:val="none" w:sz="0" w:space="0" w:color="auto"/>
        <w:bottom w:val="none" w:sz="0" w:space="0" w:color="auto"/>
        <w:right w:val="none" w:sz="0" w:space="0" w:color="auto"/>
      </w:divBdr>
    </w:div>
    <w:div w:id="882516746">
      <w:bodyDiv w:val="1"/>
      <w:marLeft w:val="0"/>
      <w:marRight w:val="0"/>
      <w:marTop w:val="0"/>
      <w:marBottom w:val="0"/>
      <w:divBdr>
        <w:top w:val="none" w:sz="0" w:space="0" w:color="auto"/>
        <w:left w:val="none" w:sz="0" w:space="0" w:color="auto"/>
        <w:bottom w:val="none" w:sz="0" w:space="0" w:color="auto"/>
        <w:right w:val="none" w:sz="0" w:space="0" w:color="auto"/>
      </w:divBdr>
    </w:div>
    <w:div w:id="900795606">
      <w:bodyDiv w:val="1"/>
      <w:marLeft w:val="0"/>
      <w:marRight w:val="0"/>
      <w:marTop w:val="0"/>
      <w:marBottom w:val="0"/>
      <w:divBdr>
        <w:top w:val="none" w:sz="0" w:space="0" w:color="auto"/>
        <w:left w:val="none" w:sz="0" w:space="0" w:color="auto"/>
        <w:bottom w:val="none" w:sz="0" w:space="0" w:color="auto"/>
        <w:right w:val="none" w:sz="0" w:space="0" w:color="auto"/>
      </w:divBdr>
    </w:div>
    <w:div w:id="932323046">
      <w:bodyDiv w:val="1"/>
      <w:marLeft w:val="0"/>
      <w:marRight w:val="0"/>
      <w:marTop w:val="0"/>
      <w:marBottom w:val="0"/>
      <w:divBdr>
        <w:top w:val="none" w:sz="0" w:space="0" w:color="auto"/>
        <w:left w:val="none" w:sz="0" w:space="0" w:color="auto"/>
        <w:bottom w:val="none" w:sz="0" w:space="0" w:color="auto"/>
        <w:right w:val="none" w:sz="0" w:space="0" w:color="auto"/>
      </w:divBdr>
    </w:div>
    <w:div w:id="938677209">
      <w:bodyDiv w:val="1"/>
      <w:marLeft w:val="0"/>
      <w:marRight w:val="0"/>
      <w:marTop w:val="0"/>
      <w:marBottom w:val="0"/>
      <w:divBdr>
        <w:top w:val="none" w:sz="0" w:space="0" w:color="auto"/>
        <w:left w:val="none" w:sz="0" w:space="0" w:color="auto"/>
        <w:bottom w:val="none" w:sz="0" w:space="0" w:color="auto"/>
        <w:right w:val="none" w:sz="0" w:space="0" w:color="auto"/>
      </w:divBdr>
    </w:div>
    <w:div w:id="980615300">
      <w:bodyDiv w:val="1"/>
      <w:marLeft w:val="0"/>
      <w:marRight w:val="0"/>
      <w:marTop w:val="0"/>
      <w:marBottom w:val="0"/>
      <w:divBdr>
        <w:top w:val="none" w:sz="0" w:space="0" w:color="auto"/>
        <w:left w:val="none" w:sz="0" w:space="0" w:color="auto"/>
        <w:bottom w:val="none" w:sz="0" w:space="0" w:color="auto"/>
        <w:right w:val="none" w:sz="0" w:space="0" w:color="auto"/>
      </w:divBdr>
    </w:div>
    <w:div w:id="1034228993">
      <w:bodyDiv w:val="1"/>
      <w:marLeft w:val="0"/>
      <w:marRight w:val="0"/>
      <w:marTop w:val="0"/>
      <w:marBottom w:val="0"/>
      <w:divBdr>
        <w:top w:val="none" w:sz="0" w:space="0" w:color="auto"/>
        <w:left w:val="none" w:sz="0" w:space="0" w:color="auto"/>
        <w:bottom w:val="none" w:sz="0" w:space="0" w:color="auto"/>
        <w:right w:val="none" w:sz="0" w:space="0" w:color="auto"/>
      </w:divBdr>
    </w:div>
    <w:div w:id="1099637409">
      <w:bodyDiv w:val="1"/>
      <w:marLeft w:val="0"/>
      <w:marRight w:val="0"/>
      <w:marTop w:val="0"/>
      <w:marBottom w:val="0"/>
      <w:divBdr>
        <w:top w:val="none" w:sz="0" w:space="0" w:color="auto"/>
        <w:left w:val="none" w:sz="0" w:space="0" w:color="auto"/>
        <w:bottom w:val="none" w:sz="0" w:space="0" w:color="auto"/>
        <w:right w:val="none" w:sz="0" w:space="0" w:color="auto"/>
      </w:divBdr>
    </w:div>
    <w:div w:id="1107433429">
      <w:bodyDiv w:val="1"/>
      <w:marLeft w:val="0"/>
      <w:marRight w:val="0"/>
      <w:marTop w:val="0"/>
      <w:marBottom w:val="0"/>
      <w:divBdr>
        <w:top w:val="none" w:sz="0" w:space="0" w:color="auto"/>
        <w:left w:val="none" w:sz="0" w:space="0" w:color="auto"/>
        <w:bottom w:val="none" w:sz="0" w:space="0" w:color="auto"/>
        <w:right w:val="none" w:sz="0" w:space="0" w:color="auto"/>
      </w:divBdr>
    </w:div>
    <w:div w:id="1112167738">
      <w:bodyDiv w:val="1"/>
      <w:marLeft w:val="0"/>
      <w:marRight w:val="0"/>
      <w:marTop w:val="0"/>
      <w:marBottom w:val="0"/>
      <w:divBdr>
        <w:top w:val="none" w:sz="0" w:space="0" w:color="auto"/>
        <w:left w:val="none" w:sz="0" w:space="0" w:color="auto"/>
        <w:bottom w:val="none" w:sz="0" w:space="0" w:color="auto"/>
        <w:right w:val="none" w:sz="0" w:space="0" w:color="auto"/>
      </w:divBdr>
    </w:div>
    <w:div w:id="1179198721">
      <w:bodyDiv w:val="1"/>
      <w:marLeft w:val="0"/>
      <w:marRight w:val="0"/>
      <w:marTop w:val="0"/>
      <w:marBottom w:val="0"/>
      <w:divBdr>
        <w:top w:val="none" w:sz="0" w:space="0" w:color="auto"/>
        <w:left w:val="none" w:sz="0" w:space="0" w:color="auto"/>
        <w:bottom w:val="none" w:sz="0" w:space="0" w:color="auto"/>
        <w:right w:val="none" w:sz="0" w:space="0" w:color="auto"/>
      </w:divBdr>
    </w:div>
    <w:div w:id="1192499171">
      <w:bodyDiv w:val="1"/>
      <w:marLeft w:val="0"/>
      <w:marRight w:val="0"/>
      <w:marTop w:val="0"/>
      <w:marBottom w:val="0"/>
      <w:divBdr>
        <w:top w:val="none" w:sz="0" w:space="0" w:color="auto"/>
        <w:left w:val="none" w:sz="0" w:space="0" w:color="auto"/>
        <w:bottom w:val="none" w:sz="0" w:space="0" w:color="auto"/>
        <w:right w:val="none" w:sz="0" w:space="0" w:color="auto"/>
      </w:divBdr>
    </w:div>
    <w:div w:id="1193374502">
      <w:bodyDiv w:val="1"/>
      <w:marLeft w:val="0"/>
      <w:marRight w:val="0"/>
      <w:marTop w:val="0"/>
      <w:marBottom w:val="0"/>
      <w:divBdr>
        <w:top w:val="none" w:sz="0" w:space="0" w:color="auto"/>
        <w:left w:val="none" w:sz="0" w:space="0" w:color="auto"/>
        <w:bottom w:val="none" w:sz="0" w:space="0" w:color="auto"/>
        <w:right w:val="none" w:sz="0" w:space="0" w:color="auto"/>
      </w:divBdr>
    </w:div>
    <w:div w:id="1200123739">
      <w:bodyDiv w:val="1"/>
      <w:marLeft w:val="0"/>
      <w:marRight w:val="0"/>
      <w:marTop w:val="0"/>
      <w:marBottom w:val="0"/>
      <w:divBdr>
        <w:top w:val="none" w:sz="0" w:space="0" w:color="auto"/>
        <w:left w:val="none" w:sz="0" w:space="0" w:color="auto"/>
        <w:bottom w:val="none" w:sz="0" w:space="0" w:color="auto"/>
        <w:right w:val="none" w:sz="0" w:space="0" w:color="auto"/>
      </w:divBdr>
    </w:div>
    <w:div w:id="1346324399">
      <w:bodyDiv w:val="1"/>
      <w:marLeft w:val="0"/>
      <w:marRight w:val="0"/>
      <w:marTop w:val="0"/>
      <w:marBottom w:val="0"/>
      <w:divBdr>
        <w:top w:val="none" w:sz="0" w:space="0" w:color="auto"/>
        <w:left w:val="none" w:sz="0" w:space="0" w:color="auto"/>
        <w:bottom w:val="none" w:sz="0" w:space="0" w:color="auto"/>
        <w:right w:val="none" w:sz="0" w:space="0" w:color="auto"/>
      </w:divBdr>
    </w:div>
    <w:div w:id="1364743808">
      <w:bodyDiv w:val="1"/>
      <w:marLeft w:val="0"/>
      <w:marRight w:val="0"/>
      <w:marTop w:val="0"/>
      <w:marBottom w:val="0"/>
      <w:divBdr>
        <w:top w:val="none" w:sz="0" w:space="0" w:color="auto"/>
        <w:left w:val="none" w:sz="0" w:space="0" w:color="auto"/>
        <w:bottom w:val="none" w:sz="0" w:space="0" w:color="auto"/>
        <w:right w:val="none" w:sz="0" w:space="0" w:color="auto"/>
      </w:divBdr>
    </w:div>
    <w:div w:id="1390230178">
      <w:bodyDiv w:val="1"/>
      <w:marLeft w:val="0"/>
      <w:marRight w:val="0"/>
      <w:marTop w:val="0"/>
      <w:marBottom w:val="0"/>
      <w:divBdr>
        <w:top w:val="none" w:sz="0" w:space="0" w:color="auto"/>
        <w:left w:val="none" w:sz="0" w:space="0" w:color="auto"/>
        <w:bottom w:val="none" w:sz="0" w:space="0" w:color="auto"/>
        <w:right w:val="none" w:sz="0" w:space="0" w:color="auto"/>
      </w:divBdr>
    </w:div>
    <w:div w:id="1504203840">
      <w:bodyDiv w:val="1"/>
      <w:marLeft w:val="0"/>
      <w:marRight w:val="0"/>
      <w:marTop w:val="0"/>
      <w:marBottom w:val="0"/>
      <w:divBdr>
        <w:top w:val="none" w:sz="0" w:space="0" w:color="auto"/>
        <w:left w:val="none" w:sz="0" w:space="0" w:color="auto"/>
        <w:bottom w:val="none" w:sz="0" w:space="0" w:color="auto"/>
        <w:right w:val="none" w:sz="0" w:space="0" w:color="auto"/>
      </w:divBdr>
    </w:div>
    <w:div w:id="1532382821">
      <w:bodyDiv w:val="1"/>
      <w:marLeft w:val="0"/>
      <w:marRight w:val="0"/>
      <w:marTop w:val="0"/>
      <w:marBottom w:val="0"/>
      <w:divBdr>
        <w:top w:val="none" w:sz="0" w:space="0" w:color="auto"/>
        <w:left w:val="none" w:sz="0" w:space="0" w:color="auto"/>
        <w:bottom w:val="none" w:sz="0" w:space="0" w:color="auto"/>
        <w:right w:val="none" w:sz="0" w:space="0" w:color="auto"/>
      </w:divBdr>
    </w:div>
    <w:div w:id="1600412800">
      <w:bodyDiv w:val="1"/>
      <w:marLeft w:val="0"/>
      <w:marRight w:val="0"/>
      <w:marTop w:val="0"/>
      <w:marBottom w:val="0"/>
      <w:divBdr>
        <w:top w:val="none" w:sz="0" w:space="0" w:color="auto"/>
        <w:left w:val="none" w:sz="0" w:space="0" w:color="auto"/>
        <w:bottom w:val="none" w:sz="0" w:space="0" w:color="auto"/>
        <w:right w:val="none" w:sz="0" w:space="0" w:color="auto"/>
      </w:divBdr>
    </w:div>
    <w:div w:id="1632521033">
      <w:bodyDiv w:val="1"/>
      <w:marLeft w:val="0"/>
      <w:marRight w:val="0"/>
      <w:marTop w:val="0"/>
      <w:marBottom w:val="0"/>
      <w:divBdr>
        <w:top w:val="none" w:sz="0" w:space="0" w:color="auto"/>
        <w:left w:val="none" w:sz="0" w:space="0" w:color="auto"/>
        <w:bottom w:val="none" w:sz="0" w:space="0" w:color="auto"/>
        <w:right w:val="none" w:sz="0" w:space="0" w:color="auto"/>
      </w:divBdr>
    </w:div>
    <w:div w:id="1670670767">
      <w:bodyDiv w:val="1"/>
      <w:marLeft w:val="0"/>
      <w:marRight w:val="0"/>
      <w:marTop w:val="0"/>
      <w:marBottom w:val="0"/>
      <w:divBdr>
        <w:top w:val="none" w:sz="0" w:space="0" w:color="auto"/>
        <w:left w:val="none" w:sz="0" w:space="0" w:color="auto"/>
        <w:bottom w:val="none" w:sz="0" w:space="0" w:color="auto"/>
        <w:right w:val="none" w:sz="0" w:space="0" w:color="auto"/>
      </w:divBdr>
    </w:div>
    <w:div w:id="1718434869">
      <w:bodyDiv w:val="1"/>
      <w:marLeft w:val="0"/>
      <w:marRight w:val="0"/>
      <w:marTop w:val="0"/>
      <w:marBottom w:val="0"/>
      <w:divBdr>
        <w:top w:val="none" w:sz="0" w:space="0" w:color="auto"/>
        <w:left w:val="none" w:sz="0" w:space="0" w:color="auto"/>
        <w:bottom w:val="none" w:sz="0" w:space="0" w:color="auto"/>
        <w:right w:val="none" w:sz="0" w:space="0" w:color="auto"/>
      </w:divBdr>
    </w:div>
    <w:div w:id="1905868129">
      <w:bodyDiv w:val="1"/>
      <w:marLeft w:val="0"/>
      <w:marRight w:val="0"/>
      <w:marTop w:val="0"/>
      <w:marBottom w:val="0"/>
      <w:divBdr>
        <w:top w:val="none" w:sz="0" w:space="0" w:color="auto"/>
        <w:left w:val="none" w:sz="0" w:space="0" w:color="auto"/>
        <w:bottom w:val="none" w:sz="0" w:space="0" w:color="auto"/>
        <w:right w:val="none" w:sz="0" w:space="0" w:color="auto"/>
      </w:divBdr>
    </w:div>
    <w:div w:id="1939025521">
      <w:bodyDiv w:val="1"/>
      <w:marLeft w:val="0"/>
      <w:marRight w:val="0"/>
      <w:marTop w:val="0"/>
      <w:marBottom w:val="0"/>
      <w:divBdr>
        <w:top w:val="none" w:sz="0" w:space="0" w:color="auto"/>
        <w:left w:val="none" w:sz="0" w:space="0" w:color="auto"/>
        <w:bottom w:val="none" w:sz="0" w:space="0" w:color="auto"/>
        <w:right w:val="none" w:sz="0" w:space="0" w:color="auto"/>
      </w:divBdr>
    </w:div>
    <w:div w:id="1959526402">
      <w:bodyDiv w:val="1"/>
      <w:marLeft w:val="0"/>
      <w:marRight w:val="0"/>
      <w:marTop w:val="0"/>
      <w:marBottom w:val="0"/>
      <w:divBdr>
        <w:top w:val="none" w:sz="0" w:space="0" w:color="auto"/>
        <w:left w:val="none" w:sz="0" w:space="0" w:color="auto"/>
        <w:bottom w:val="none" w:sz="0" w:space="0" w:color="auto"/>
        <w:right w:val="none" w:sz="0" w:space="0" w:color="auto"/>
      </w:divBdr>
    </w:div>
    <w:div w:id="1966228283">
      <w:bodyDiv w:val="1"/>
      <w:marLeft w:val="0"/>
      <w:marRight w:val="0"/>
      <w:marTop w:val="0"/>
      <w:marBottom w:val="0"/>
      <w:divBdr>
        <w:top w:val="none" w:sz="0" w:space="0" w:color="auto"/>
        <w:left w:val="none" w:sz="0" w:space="0" w:color="auto"/>
        <w:bottom w:val="none" w:sz="0" w:space="0" w:color="auto"/>
        <w:right w:val="none" w:sz="0" w:space="0" w:color="auto"/>
      </w:divBdr>
    </w:div>
    <w:div w:id="1977832856">
      <w:bodyDiv w:val="1"/>
      <w:marLeft w:val="0"/>
      <w:marRight w:val="0"/>
      <w:marTop w:val="0"/>
      <w:marBottom w:val="0"/>
      <w:divBdr>
        <w:top w:val="none" w:sz="0" w:space="0" w:color="auto"/>
        <w:left w:val="none" w:sz="0" w:space="0" w:color="auto"/>
        <w:bottom w:val="none" w:sz="0" w:space="0" w:color="auto"/>
        <w:right w:val="none" w:sz="0" w:space="0" w:color="auto"/>
      </w:divBdr>
    </w:div>
    <w:div w:id="1997417751">
      <w:bodyDiv w:val="1"/>
      <w:marLeft w:val="0"/>
      <w:marRight w:val="0"/>
      <w:marTop w:val="0"/>
      <w:marBottom w:val="0"/>
      <w:divBdr>
        <w:top w:val="none" w:sz="0" w:space="0" w:color="auto"/>
        <w:left w:val="none" w:sz="0" w:space="0" w:color="auto"/>
        <w:bottom w:val="none" w:sz="0" w:space="0" w:color="auto"/>
        <w:right w:val="none" w:sz="0" w:space="0" w:color="auto"/>
      </w:divBdr>
    </w:div>
    <w:div w:id="2029015894">
      <w:bodyDiv w:val="1"/>
      <w:marLeft w:val="0"/>
      <w:marRight w:val="0"/>
      <w:marTop w:val="0"/>
      <w:marBottom w:val="0"/>
      <w:divBdr>
        <w:top w:val="none" w:sz="0" w:space="0" w:color="auto"/>
        <w:left w:val="none" w:sz="0" w:space="0" w:color="auto"/>
        <w:bottom w:val="none" w:sz="0" w:space="0" w:color="auto"/>
        <w:right w:val="none" w:sz="0" w:space="0" w:color="auto"/>
      </w:divBdr>
    </w:div>
    <w:div w:id="2044554880">
      <w:bodyDiv w:val="1"/>
      <w:marLeft w:val="0"/>
      <w:marRight w:val="0"/>
      <w:marTop w:val="0"/>
      <w:marBottom w:val="0"/>
      <w:divBdr>
        <w:top w:val="none" w:sz="0" w:space="0" w:color="auto"/>
        <w:left w:val="none" w:sz="0" w:space="0" w:color="auto"/>
        <w:bottom w:val="none" w:sz="0" w:space="0" w:color="auto"/>
        <w:right w:val="none" w:sz="0" w:space="0" w:color="auto"/>
      </w:divBdr>
    </w:div>
    <w:div w:id="2066296119">
      <w:bodyDiv w:val="1"/>
      <w:marLeft w:val="0"/>
      <w:marRight w:val="0"/>
      <w:marTop w:val="0"/>
      <w:marBottom w:val="0"/>
      <w:divBdr>
        <w:top w:val="none" w:sz="0" w:space="0" w:color="auto"/>
        <w:left w:val="none" w:sz="0" w:space="0" w:color="auto"/>
        <w:bottom w:val="none" w:sz="0" w:space="0" w:color="auto"/>
        <w:right w:val="none" w:sz="0" w:space="0" w:color="auto"/>
      </w:divBdr>
    </w:div>
    <w:div w:id="2080515560">
      <w:bodyDiv w:val="1"/>
      <w:marLeft w:val="0"/>
      <w:marRight w:val="0"/>
      <w:marTop w:val="0"/>
      <w:marBottom w:val="0"/>
      <w:divBdr>
        <w:top w:val="none" w:sz="0" w:space="0" w:color="auto"/>
        <w:left w:val="none" w:sz="0" w:space="0" w:color="auto"/>
        <w:bottom w:val="none" w:sz="0" w:space="0" w:color="auto"/>
        <w:right w:val="none" w:sz="0" w:space="0" w:color="auto"/>
      </w:divBdr>
    </w:div>
    <w:div w:id="21087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F82C-3607-4499-A787-60568ED9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2441</Words>
  <Characters>15242</Characters>
  <Application>Microsoft Office Word</Application>
  <DocSecurity>0</DocSecurity>
  <Lines>127</Lines>
  <Paragraphs>35</Paragraphs>
  <ScaleCrop>false</ScaleCrop>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2025-03-07T12:56:00Z</dcterms:created>
  <dcterms:modified xsi:type="dcterms:W3CDTF">2025-03-07T12:56:00Z</dcterms:modified>
</cp:coreProperties>
</file>