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6A48C584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69C0408E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9944EF" w:rsidRPr="009944EF">
              <w:rPr>
                <w:rFonts w:cs="Arial"/>
                <w:b/>
                <w:iCs/>
              </w:rPr>
              <w:t>Místní komunikace – Přímětice Východ – I. etapa“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39B057C4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F56D66">
              <w:rPr>
                <w:rFonts w:cs="Arial"/>
              </w:rPr>
              <w:t>Michaela Filipiecová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758E82D0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876DA2" w:rsidRPr="00876DA2">
              <w:rPr>
                <w:rFonts w:cs="Arial"/>
              </w:rPr>
              <w:t>605 201 154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203F54"/>
    <w:rsid w:val="0020704E"/>
    <w:rsid w:val="00257E0D"/>
    <w:rsid w:val="0030602E"/>
    <w:rsid w:val="003631C1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76DA2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44EF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E74978"/>
    <w:rsid w:val="00EB45DC"/>
    <w:rsid w:val="00ED0053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E32BE5-6008-457B-B72B-B51D4D4CB953}"/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7</cp:revision>
  <dcterms:created xsi:type="dcterms:W3CDTF">2024-07-13T13:28:00Z</dcterms:created>
  <dcterms:modified xsi:type="dcterms:W3CDTF">2025-03-06T06:33:00Z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