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980E" w14:textId="77777777" w:rsidR="00DA4690" w:rsidRDefault="00DA4690" w:rsidP="00C76577">
      <w:pPr>
        <w:spacing w:after="0"/>
        <w:jc w:val="both"/>
        <w:rPr>
          <w:b/>
          <w:bCs/>
        </w:rPr>
      </w:pPr>
    </w:p>
    <w:p w14:paraId="1D85BC19" w14:textId="77777777" w:rsidR="00DA4690" w:rsidRDefault="00DA4690" w:rsidP="00C76577">
      <w:pPr>
        <w:spacing w:after="0"/>
        <w:jc w:val="both"/>
        <w:rPr>
          <w:b/>
          <w:bCs/>
        </w:rPr>
      </w:pPr>
    </w:p>
    <w:p w14:paraId="347EF0A2" w14:textId="149E2A92" w:rsidR="00DA4690" w:rsidRDefault="00DA4690" w:rsidP="006E7DF2">
      <w:pPr>
        <w:tabs>
          <w:tab w:val="left" w:pos="5387"/>
        </w:tabs>
        <w:ind w:left="5387"/>
        <w:rPr>
          <w:rFonts w:cs="Arial"/>
          <w:szCs w:val="22"/>
        </w:rPr>
      </w:pPr>
      <w:r w:rsidRPr="009751AA">
        <w:rPr>
          <w:rFonts w:cs="Arial"/>
          <w:szCs w:val="22"/>
        </w:rPr>
        <w:t>Číslo spisu:</w:t>
      </w:r>
      <w:r w:rsidR="006E7DF2">
        <w:rPr>
          <w:rFonts w:cs="Arial"/>
          <w:szCs w:val="22"/>
        </w:rPr>
        <w:tab/>
      </w:r>
      <w:r w:rsidRPr="00DA4690">
        <w:rPr>
          <w:rFonts w:cs="Arial"/>
          <w:szCs w:val="22"/>
        </w:rPr>
        <w:t>NBS1-000-106-411</w:t>
      </w:r>
    </w:p>
    <w:p w14:paraId="15EBBAFE" w14:textId="67153261" w:rsidR="00DA4690" w:rsidRDefault="00DA4690" w:rsidP="006E7DF2">
      <w:pPr>
        <w:tabs>
          <w:tab w:val="left" w:pos="5387"/>
        </w:tabs>
        <w:ind w:left="5387"/>
        <w:rPr>
          <w:rFonts w:cs="Arial"/>
          <w:szCs w:val="22"/>
        </w:rPr>
      </w:pPr>
      <w:r w:rsidRPr="009751AA">
        <w:rPr>
          <w:rFonts w:cs="Arial"/>
          <w:szCs w:val="22"/>
        </w:rPr>
        <w:t>Číslo záznamu:</w:t>
      </w:r>
      <w:r w:rsidR="006E7DF2">
        <w:rPr>
          <w:rFonts w:cs="Arial"/>
          <w:szCs w:val="22"/>
        </w:rPr>
        <w:tab/>
      </w:r>
      <w:r w:rsidR="006E7DF2" w:rsidRPr="006E7DF2">
        <w:rPr>
          <w:rFonts w:cs="Arial"/>
          <w:szCs w:val="22"/>
        </w:rPr>
        <w:t xml:space="preserve">100-000-885-390 </w:t>
      </w:r>
    </w:p>
    <w:p w14:paraId="5B3490F9" w14:textId="2207D6BD" w:rsidR="00DA4690" w:rsidRPr="009751AA" w:rsidRDefault="00DA4690" w:rsidP="006E7DF2">
      <w:pPr>
        <w:tabs>
          <w:tab w:val="left" w:pos="5387"/>
        </w:tabs>
        <w:ind w:left="5387"/>
        <w:rPr>
          <w:rFonts w:cs="Arial"/>
          <w:szCs w:val="22"/>
        </w:rPr>
      </w:pPr>
      <w:r w:rsidRPr="009751AA">
        <w:rPr>
          <w:rFonts w:cs="Arial"/>
          <w:szCs w:val="22"/>
        </w:rPr>
        <w:t>Dátum:</w:t>
      </w:r>
      <w:r w:rsidR="006E7DF2">
        <w:rPr>
          <w:rFonts w:cs="Arial"/>
          <w:szCs w:val="22"/>
        </w:rPr>
        <w:tab/>
      </w:r>
      <w:r w:rsidR="006E7DF2">
        <w:rPr>
          <w:rFonts w:cs="Arial"/>
          <w:szCs w:val="22"/>
        </w:rPr>
        <w:tab/>
      </w:r>
      <w:r>
        <w:rPr>
          <w:rFonts w:cs="Arial"/>
          <w:szCs w:val="22"/>
        </w:rPr>
        <w:t>15.4.2025</w:t>
      </w:r>
    </w:p>
    <w:p w14:paraId="0AAA7C53" w14:textId="77777777" w:rsidR="00DA4690" w:rsidRPr="009751AA" w:rsidRDefault="00DA4690" w:rsidP="00DA4690">
      <w:pPr>
        <w:tabs>
          <w:tab w:val="left" w:pos="5529"/>
        </w:tabs>
        <w:jc w:val="center"/>
        <w:rPr>
          <w:rFonts w:cs="Arial"/>
          <w:b/>
          <w:szCs w:val="22"/>
        </w:rPr>
      </w:pPr>
    </w:p>
    <w:p w14:paraId="497023CA" w14:textId="77777777" w:rsidR="00DA4690" w:rsidRPr="009751AA" w:rsidRDefault="00DA4690" w:rsidP="00DA4690">
      <w:pPr>
        <w:ind w:left="357"/>
        <w:jc w:val="center"/>
        <w:rPr>
          <w:rFonts w:cs="Arial"/>
          <w:b/>
          <w:szCs w:val="22"/>
        </w:rPr>
      </w:pPr>
      <w:r w:rsidRPr="009751AA">
        <w:rPr>
          <w:rFonts w:cs="Arial"/>
          <w:b/>
          <w:szCs w:val="22"/>
        </w:rPr>
        <w:t>VYSVETLENIE</w:t>
      </w:r>
    </w:p>
    <w:p w14:paraId="70BD748E" w14:textId="47A6443E" w:rsidR="00DA4690" w:rsidRPr="00DA4690" w:rsidRDefault="00DA4690" w:rsidP="00DA4690">
      <w:pPr>
        <w:jc w:val="center"/>
        <w:rPr>
          <w:rFonts w:cs="Arial"/>
          <w:color w:val="000000"/>
          <w:szCs w:val="22"/>
        </w:rPr>
      </w:pPr>
      <w:r w:rsidRPr="00C12914">
        <w:rPr>
          <w:rFonts w:cs="Arial"/>
          <w:color w:val="000000"/>
          <w:szCs w:val="22"/>
        </w:rPr>
        <w:t>informácií potrebných na vypracovanie ponuky a na preukázanie splnenia podmienok účasti</w:t>
      </w:r>
      <w:r>
        <w:rPr>
          <w:rFonts w:cs="Arial"/>
          <w:color w:val="000000"/>
          <w:szCs w:val="22"/>
        </w:rPr>
        <w:t xml:space="preserve"> </w:t>
      </w:r>
      <w:r w:rsidRPr="00C12914">
        <w:rPr>
          <w:rFonts w:cs="Arial"/>
          <w:color w:val="000000"/>
          <w:szCs w:val="22"/>
        </w:rPr>
        <w:t>podľa § 48 zákona č. 343/2015 Z. z. o verejnom obstarávaní a o zmene a doplnení niektorých</w:t>
      </w:r>
      <w:r>
        <w:rPr>
          <w:rFonts w:cs="Arial"/>
          <w:color w:val="000000"/>
          <w:szCs w:val="22"/>
        </w:rPr>
        <w:t xml:space="preserve"> </w:t>
      </w:r>
      <w:r w:rsidRPr="00C12914">
        <w:rPr>
          <w:rFonts w:cs="Arial"/>
          <w:color w:val="000000"/>
          <w:szCs w:val="22"/>
        </w:rPr>
        <w:t>zákonov v znení neskorších predpisov (ďalej len „</w:t>
      </w:r>
      <w:r>
        <w:rPr>
          <w:rFonts w:cs="Arial"/>
          <w:color w:val="000000"/>
          <w:szCs w:val="22"/>
        </w:rPr>
        <w:t>ZVO</w:t>
      </w:r>
      <w:r w:rsidRPr="00C12914">
        <w:rPr>
          <w:rFonts w:cs="Arial"/>
          <w:color w:val="000000"/>
          <w:szCs w:val="22"/>
        </w:rPr>
        <w:t>“)</w:t>
      </w:r>
    </w:p>
    <w:p w14:paraId="1D49B994" w14:textId="777C10DE" w:rsidR="00DA4690" w:rsidRDefault="00DA4690" w:rsidP="00DA4690">
      <w:pPr>
        <w:autoSpaceDE w:val="0"/>
        <w:autoSpaceDN w:val="0"/>
        <w:adjustRightInd w:val="0"/>
        <w:jc w:val="both"/>
        <w:rPr>
          <w:rFonts w:cs="Arial"/>
          <w:bCs/>
          <w:kern w:val="32"/>
          <w:szCs w:val="22"/>
          <w:lang w:eastAsia="sk-SK"/>
        </w:rPr>
      </w:pPr>
      <w:r w:rsidRPr="00E959F4">
        <w:rPr>
          <w:rFonts w:cs="Arial"/>
          <w:szCs w:val="22"/>
        </w:rPr>
        <w:t xml:space="preserve">Národná banka Slovenska so sídlom Imricha </w:t>
      </w:r>
      <w:proofErr w:type="spellStart"/>
      <w:r w:rsidRPr="00E959F4">
        <w:rPr>
          <w:rFonts w:cs="Arial"/>
          <w:szCs w:val="22"/>
        </w:rPr>
        <w:t>Karvaša</w:t>
      </w:r>
      <w:proofErr w:type="spellEnd"/>
      <w:r w:rsidRPr="00E959F4">
        <w:rPr>
          <w:rFonts w:cs="Arial"/>
          <w:szCs w:val="22"/>
        </w:rPr>
        <w:t xml:space="preserve"> 1, 813 25 Bratislava (ďalej len „verejný obstarávateľ“)</w:t>
      </w:r>
      <w:r w:rsidRPr="00E959F4">
        <w:rPr>
          <w:rFonts w:cs="Arial"/>
          <w:bCs/>
          <w:kern w:val="32"/>
          <w:szCs w:val="22"/>
          <w:lang w:eastAsia="sk-SK"/>
        </w:rPr>
        <w:t xml:space="preserve"> obdržal</w:t>
      </w:r>
      <w:r w:rsidR="009B5725">
        <w:rPr>
          <w:rFonts w:cs="Arial"/>
          <w:bCs/>
          <w:kern w:val="32"/>
          <w:szCs w:val="22"/>
          <w:lang w:eastAsia="sk-SK"/>
        </w:rPr>
        <w:t>a</w:t>
      </w:r>
      <w:r w:rsidRPr="00E959F4">
        <w:rPr>
          <w:rFonts w:cs="Arial"/>
          <w:bCs/>
          <w:kern w:val="32"/>
          <w:szCs w:val="22"/>
          <w:lang w:eastAsia="sk-SK"/>
        </w:rPr>
        <w:t xml:space="preserve"> </w:t>
      </w:r>
      <w:r w:rsidRPr="00E959F4">
        <w:rPr>
          <w:rFonts w:cs="Arial"/>
          <w:szCs w:val="22"/>
        </w:rPr>
        <w:t xml:space="preserve">prostredníctvom elektronického prostriedku, komunikačného rozhrania systému </w:t>
      </w:r>
      <w:r>
        <w:rPr>
          <w:rFonts w:cs="Arial"/>
          <w:szCs w:val="22"/>
        </w:rPr>
        <w:t>JOSEPHINE</w:t>
      </w:r>
      <w:r w:rsidRPr="00E959F4">
        <w:rPr>
          <w:rFonts w:cs="Arial"/>
          <w:szCs w:val="22"/>
        </w:rPr>
        <w:t xml:space="preserve"> </w:t>
      </w:r>
      <w:r w:rsidRPr="00E959F4">
        <w:rPr>
          <w:rFonts w:cs="Arial"/>
          <w:bCs/>
          <w:kern w:val="32"/>
          <w:szCs w:val="22"/>
          <w:lang w:eastAsia="sk-SK"/>
        </w:rPr>
        <w:t>žiados</w:t>
      </w:r>
      <w:r>
        <w:rPr>
          <w:rFonts w:cs="Arial"/>
          <w:bCs/>
          <w:kern w:val="32"/>
          <w:szCs w:val="22"/>
          <w:lang w:eastAsia="sk-SK"/>
        </w:rPr>
        <w:t xml:space="preserve">ti </w:t>
      </w:r>
      <w:r w:rsidRPr="00C12914">
        <w:rPr>
          <w:rFonts w:cs="Arial"/>
          <w:bCs/>
          <w:kern w:val="32"/>
          <w:szCs w:val="22"/>
          <w:lang w:eastAsia="sk-SK"/>
        </w:rPr>
        <w:t>o</w:t>
      </w:r>
      <w:r>
        <w:rPr>
          <w:rFonts w:cs="Arial"/>
          <w:bCs/>
          <w:kern w:val="32"/>
          <w:szCs w:val="22"/>
          <w:lang w:eastAsia="sk-SK"/>
        </w:rPr>
        <w:t xml:space="preserve"> </w:t>
      </w:r>
      <w:r w:rsidRPr="00C12914">
        <w:rPr>
          <w:rFonts w:cs="Arial"/>
          <w:bCs/>
          <w:kern w:val="32"/>
          <w:szCs w:val="22"/>
          <w:lang w:eastAsia="sk-SK"/>
        </w:rPr>
        <w:t xml:space="preserve">vysvetlenie </w:t>
      </w:r>
      <w:r>
        <w:rPr>
          <w:rFonts w:cs="Arial"/>
          <w:bCs/>
          <w:kern w:val="32"/>
          <w:szCs w:val="22"/>
          <w:lang w:eastAsia="sk-SK"/>
        </w:rPr>
        <w:t xml:space="preserve">podľa § 48 ZVO týkajúce sa predmetnej zákazky. </w:t>
      </w:r>
    </w:p>
    <w:p w14:paraId="3CCC479A" w14:textId="5BA5EAC4" w:rsidR="00DA4690" w:rsidRPr="009B5725" w:rsidRDefault="00DA4690" w:rsidP="00DA4690">
      <w:pPr>
        <w:jc w:val="both"/>
        <w:rPr>
          <w:rFonts w:cs="Arial"/>
          <w:szCs w:val="22"/>
          <w:u w:val="single"/>
        </w:rPr>
      </w:pPr>
      <w:r w:rsidRPr="009B5725">
        <w:rPr>
          <w:rFonts w:cs="Arial"/>
          <w:szCs w:val="22"/>
          <w:u w:val="single"/>
        </w:rPr>
        <w:t>Po podrobnom oboznámení sa so žiadosťami o vysvetlenie Vám verejný obstarávateľ poskytuje nasledujúce vysvetlenie:</w:t>
      </w:r>
    </w:p>
    <w:p w14:paraId="62B86EDB" w14:textId="77777777" w:rsidR="00DA4690" w:rsidRDefault="00DA4690" w:rsidP="00C76577">
      <w:pPr>
        <w:spacing w:after="0"/>
        <w:jc w:val="both"/>
        <w:rPr>
          <w:b/>
          <w:bCs/>
        </w:rPr>
      </w:pPr>
    </w:p>
    <w:p w14:paraId="19004E6F" w14:textId="2B186A72" w:rsidR="003430F8" w:rsidRPr="003430F8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Otázka č.1 </w:t>
      </w:r>
    </w:p>
    <w:p w14:paraId="3BCDA6EE" w14:textId="1D01BB74" w:rsidR="003430F8" w:rsidRPr="003430F8" w:rsidRDefault="003430F8" w:rsidP="00C76577">
      <w:pPr>
        <w:spacing w:after="0"/>
        <w:jc w:val="both"/>
      </w:pPr>
      <w:r w:rsidRPr="003430F8">
        <w:t>V prílohe 9 SP Opis predmetu zákazky, záložka MBIT (SIEM a NDR) poradové číslo 2.86 píšete „</w:t>
      </w:r>
      <w:proofErr w:type="spellStart"/>
      <w:r w:rsidRPr="003430F8">
        <w:t>NetFlow</w:t>
      </w:r>
      <w:proofErr w:type="spellEnd"/>
      <w:r w:rsidRPr="003430F8">
        <w:t xml:space="preserve"> analyzátor musí umožniť spracovať v každej lokalite LAN minimálne 5000 </w:t>
      </w:r>
      <w:proofErr w:type="spellStart"/>
      <w:r w:rsidRPr="003430F8">
        <w:t>flows</w:t>
      </w:r>
      <w:proofErr w:type="spellEnd"/>
      <w:r w:rsidRPr="003430F8">
        <w:t>/s“ a</w:t>
      </w:r>
      <w:r w:rsidR="00C34FDF">
        <w:t> </w:t>
      </w:r>
      <w:r w:rsidRPr="003430F8">
        <w:t xml:space="preserve">2.87 píšete “ NDR infraštruktúra musí na každej lokalite umožniť uložiť udalosti po dobu min. 1 roka“. </w:t>
      </w:r>
    </w:p>
    <w:p w14:paraId="5B89D18D" w14:textId="77777777" w:rsidR="003430F8" w:rsidRPr="003430F8" w:rsidRDefault="003430F8" w:rsidP="00C76577">
      <w:pPr>
        <w:spacing w:after="0"/>
        <w:jc w:val="both"/>
      </w:pPr>
      <w:r w:rsidRPr="003430F8">
        <w:t xml:space="preserve">Podľa vyššie spomínaných podkladov 2.86 a 2.87 je podľa našich skúseností je neobvyklé ukladať udalosti po dobu jedného roka. </w:t>
      </w:r>
    </w:p>
    <w:p w14:paraId="5138E6F0" w14:textId="77777777" w:rsidR="003430F8" w:rsidRPr="003430F8" w:rsidRDefault="003430F8" w:rsidP="00C76577">
      <w:pPr>
        <w:spacing w:after="0"/>
        <w:jc w:val="both"/>
      </w:pPr>
      <w:r w:rsidRPr="003430F8">
        <w:t xml:space="preserve">Otázka: počíta obstarávateľ, že na 5000 </w:t>
      </w:r>
      <w:proofErr w:type="spellStart"/>
      <w:r w:rsidRPr="003430F8">
        <w:t>flows</w:t>
      </w:r>
      <w:proofErr w:type="spellEnd"/>
      <w:r w:rsidRPr="003430F8">
        <w:t xml:space="preserve">/s a ukladanie udalostí počas jedného roka bude potrebný kolektor o veľkosti 48TB na každej lokalite? </w:t>
      </w:r>
    </w:p>
    <w:p w14:paraId="0F00616D" w14:textId="018C1131" w:rsidR="003430F8" w:rsidRPr="003430F8" w:rsidRDefault="003430F8" w:rsidP="00C76577">
      <w:pPr>
        <w:spacing w:after="0"/>
        <w:jc w:val="both"/>
      </w:pPr>
      <w:r w:rsidRPr="003430F8">
        <w:t>Je možné, že obstarávateľ prehodnotí dobu ukladania udalostí na obvyklú dobu (2-3) mesiace a</w:t>
      </w:r>
      <w:r w:rsidR="00C34FDF">
        <w:t> </w:t>
      </w:r>
      <w:r w:rsidRPr="003430F8">
        <w:t>bude potom postačovať kolektor o veľkosti 12 TB na každú lokalitu?</w:t>
      </w:r>
    </w:p>
    <w:p w14:paraId="1CA65D14" w14:textId="77777777" w:rsidR="003430F8" w:rsidRPr="003430F8" w:rsidRDefault="003430F8" w:rsidP="00C76577">
      <w:pPr>
        <w:spacing w:after="0"/>
        <w:jc w:val="both"/>
      </w:pPr>
    </w:p>
    <w:p w14:paraId="4C24CA77" w14:textId="77777777" w:rsidR="007B45F4" w:rsidRDefault="003430F8" w:rsidP="00C76577">
      <w:pPr>
        <w:spacing w:after="0"/>
        <w:jc w:val="both"/>
      </w:pPr>
      <w:r w:rsidRPr="003430F8">
        <w:rPr>
          <w:b/>
          <w:bCs/>
        </w:rPr>
        <w:t>Odpoveď:</w:t>
      </w:r>
      <w:r w:rsidRPr="003430F8">
        <w:t xml:space="preserve"> </w:t>
      </w:r>
    </w:p>
    <w:p w14:paraId="354D90DF" w14:textId="38A1D7D0" w:rsidR="003430F8" w:rsidRDefault="007B45F4" w:rsidP="00C76577">
      <w:pPr>
        <w:spacing w:after="0"/>
        <w:jc w:val="both"/>
      </w:pPr>
      <w:r w:rsidRPr="007B45F4">
        <w:t>Verejný obstarávateľ si Vám týmto dovoľuje uviesť, že p</w:t>
      </w:r>
      <w:r w:rsidR="003430F8" w:rsidRPr="003430F8">
        <w:t xml:space="preserve">ožiadavky na NDR infraštruktúru, </w:t>
      </w:r>
      <w:proofErr w:type="spellStart"/>
      <w:r w:rsidR="003430F8" w:rsidRPr="003430F8">
        <w:t>t.j</w:t>
      </w:r>
      <w:proofErr w:type="spellEnd"/>
      <w:r w:rsidR="003430F8" w:rsidRPr="003430F8">
        <w:t>.</w:t>
      </w:r>
      <w:r w:rsidR="00C34FDF">
        <w:t> </w:t>
      </w:r>
      <w:r w:rsidR="003430F8" w:rsidRPr="003430F8">
        <w:t xml:space="preserve">spracovanie minimálne 5000 </w:t>
      </w:r>
      <w:proofErr w:type="spellStart"/>
      <w:r w:rsidR="003430F8" w:rsidRPr="003430F8">
        <w:t>flows</w:t>
      </w:r>
      <w:proofErr w:type="spellEnd"/>
      <w:r w:rsidR="003430F8" w:rsidRPr="003430F8">
        <w:t>/s a </w:t>
      </w:r>
      <w:proofErr w:type="spellStart"/>
      <w:r w:rsidR="003430F8" w:rsidRPr="003430F8">
        <w:t>retencia</w:t>
      </w:r>
      <w:proofErr w:type="spellEnd"/>
      <w:r w:rsidR="003430F8" w:rsidRPr="003430F8">
        <w:t xml:space="preserve"> uložených dát 1 rok vychádzajú z technických špecifikácií súčasných zariadení a neuvažujeme o ich prehodnotení. Tak ako sme uviedli v podkladoch verejného obstarávania, súčasné priemerné vyťaženie NDR je odhadom 1500 </w:t>
      </w:r>
      <w:proofErr w:type="spellStart"/>
      <w:r w:rsidR="003430F8" w:rsidRPr="003430F8">
        <w:t>flows</w:t>
      </w:r>
      <w:proofErr w:type="spellEnd"/>
      <w:r w:rsidR="003430F8" w:rsidRPr="003430F8">
        <w:t xml:space="preserve">/s s dobou </w:t>
      </w:r>
      <w:proofErr w:type="spellStart"/>
      <w:r w:rsidR="003430F8" w:rsidRPr="003430F8">
        <w:t>retencie</w:t>
      </w:r>
      <w:proofErr w:type="spellEnd"/>
      <w:r w:rsidR="003430F8" w:rsidRPr="003430F8">
        <w:t xml:space="preserve"> dát na disku cca 1 rok. </w:t>
      </w:r>
    </w:p>
    <w:p w14:paraId="3929F285" w14:textId="77777777" w:rsidR="00565614" w:rsidRDefault="00565614" w:rsidP="00C76577">
      <w:pPr>
        <w:spacing w:after="0"/>
        <w:jc w:val="both"/>
      </w:pPr>
    </w:p>
    <w:p w14:paraId="72F0C5D3" w14:textId="77777777" w:rsidR="00565614" w:rsidRPr="00565614" w:rsidRDefault="00565614" w:rsidP="00C76577">
      <w:pPr>
        <w:spacing w:after="0"/>
        <w:jc w:val="both"/>
        <w:rPr>
          <w:b/>
          <w:bCs/>
        </w:rPr>
      </w:pPr>
      <w:r w:rsidRPr="00565614">
        <w:rPr>
          <w:b/>
          <w:bCs/>
        </w:rPr>
        <w:t>Otázka č. 2</w:t>
      </w:r>
    </w:p>
    <w:p w14:paraId="3A8F625A" w14:textId="33E11BE8" w:rsidR="00565614" w:rsidRPr="003430F8" w:rsidRDefault="00565614" w:rsidP="00C76577">
      <w:pPr>
        <w:spacing w:after="0"/>
        <w:jc w:val="both"/>
      </w:pPr>
      <w:r w:rsidRPr="00565614">
        <w:t xml:space="preserve">V návrhu zmluvy o monitoringu kybernetickej bezpečnosti v článku VIII bod 2 požadujete mať „uzatvorené poistenie všeobecnej zodpovednosti za škodu s minimálnou poistnou sumou vo výške 100.000,- eur (slovom sto tisíc eur). Poistením musia byť kryté nároky všeobecnej zodpovednosti za škodu na veciach a na zdraví, vrátane ušlého zisku, spôsobené pri výkone činností poskytovateľa na základe tejto Zmluvy spôsobenej objednávateľovi alebo tretím osobám, pričom toto poistenie musí mať vinkuláciu v prospech objednávateľa, čiže viazané poistné plnenie v prospech </w:t>
      </w:r>
      <w:r w:rsidRPr="00565614">
        <w:lastRenderedPageBreak/>
        <w:t>objednávateľa, resp. príkaz vyplatiť poistné plnenie objednávateľovi.“ Otázka: žiadna poisťovacia spoločnosť, ktorú sme oslovili sa ni</w:t>
      </w:r>
      <w:r w:rsidR="00F521D1">
        <w:t>kd</w:t>
      </w:r>
      <w:r w:rsidRPr="00565614">
        <w:t>y nestretla s podmienkou mať poistenie všeobecnej zodpovednosti za škodu vinkulovanú v prospech Národnej banky Slovenska a to aj z dôvodu, že je to ich regulačný orgán. Bude v takomto prípade postačovať „uzatvorené poistenie všeobecnej zodpovednosti za škodu s minimálnou poistnou sumou vo výške 100.000,- eur (slovom sto tisíc eur). Poistením musia byť kryté nároky všeobecnej zodpovednosti za škodu na veciach a na zdraví, vrátane ušlého zisku, spôsobené pri výkone činností poskytovateľa na základe tejto Zmluvy spôsobenej objednávateľovi alebo tretím osobám“ bez viazanej vinkulácie? Ak nie, vie obstarávateľ vymenovať finančné subjekty (poisťovne) , ktoré takýto produkt na Slovenskom trhu poskytujú?</w:t>
      </w:r>
    </w:p>
    <w:p w14:paraId="7BBB9539" w14:textId="77777777" w:rsidR="003430F8" w:rsidRDefault="003430F8" w:rsidP="00C76577">
      <w:pPr>
        <w:spacing w:after="0"/>
        <w:jc w:val="both"/>
      </w:pPr>
    </w:p>
    <w:p w14:paraId="73D3F9F1" w14:textId="262879E1" w:rsidR="00565614" w:rsidRDefault="00565614" w:rsidP="00C76577">
      <w:pPr>
        <w:spacing w:after="0"/>
        <w:jc w:val="both"/>
        <w:rPr>
          <w:b/>
          <w:bCs/>
        </w:rPr>
      </w:pPr>
      <w:r w:rsidRPr="00565614">
        <w:rPr>
          <w:b/>
          <w:bCs/>
        </w:rPr>
        <w:t>Odpoveď</w:t>
      </w:r>
      <w:r>
        <w:rPr>
          <w:b/>
          <w:bCs/>
        </w:rPr>
        <w:t>:</w:t>
      </w:r>
    </w:p>
    <w:p w14:paraId="5439566D" w14:textId="448D80BE" w:rsidR="00417B4E" w:rsidRPr="00417B4E" w:rsidRDefault="00417B4E" w:rsidP="00C76577">
      <w:pPr>
        <w:spacing w:after="0"/>
        <w:jc w:val="both"/>
      </w:pPr>
      <w:r w:rsidRPr="00417B4E">
        <w:t xml:space="preserve">Verejný obstarávateľ si Vám týmto dovoľuje uviesť, že </w:t>
      </w:r>
      <w:r>
        <w:t>nebude požadovať predmetné poistenie s vinkuláciou v prospech verejného obstarávateľ</w:t>
      </w:r>
      <w:r w:rsidR="00D54035">
        <w:t>a ako budúceho objednávateľa</w:t>
      </w:r>
      <w:r>
        <w:t>, pričom v zmysle uvedeného upravuje v článku VIII bod 2 návrh</w:t>
      </w:r>
      <w:r w:rsidR="009B68D2">
        <w:t>u</w:t>
      </w:r>
      <w:r>
        <w:t xml:space="preserve"> Zmluvy </w:t>
      </w:r>
      <w:bookmarkStart w:id="0" w:name="_Hlk8811525"/>
      <w:r w:rsidRPr="00417B4E">
        <w:t>na poskytovanie služieb monitoring kybernetickej bezpečnosti</w:t>
      </w:r>
      <w:r w:rsidR="00D46F0D">
        <w:t xml:space="preserve"> </w:t>
      </w:r>
      <w:r w:rsidRPr="00417B4E">
        <w:t xml:space="preserve">č. </w:t>
      </w:r>
      <w:bookmarkEnd w:id="0"/>
      <w:r w:rsidRPr="00417B4E">
        <w:t>C-NBS1-000-106-915</w:t>
      </w:r>
      <w:r>
        <w:t xml:space="preserve"> tak, že vypúšťa text: „... </w:t>
      </w:r>
      <w:r w:rsidRPr="00417B4E">
        <w:rPr>
          <w:i/>
          <w:iCs/>
        </w:rPr>
        <w:t>,pričom toto poistenie musí mať vinkuláciu v prospech objednávateľa, čiže viazané poistné plnenie v prospech objednávateľa, resp. príkaz vyplatiť poistné plnenie objednávateľovi</w:t>
      </w:r>
      <w:r>
        <w:t>.“</w:t>
      </w:r>
      <w:r w:rsidR="00D46F0D">
        <w:t xml:space="preserve"> a zároveň za slovo </w:t>
      </w:r>
      <w:r w:rsidR="009B68D2">
        <w:t xml:space="preserve">„... </w:t>
      </w:r>
      <w:r w:rsidR="00D46F0D">
        <w:t>osobám</w:t>
      </w:r>
      <w:r w:rsidR="009B68D2">
        <w:t>“</w:t>
      </w:r>
      <w:r w:rsidR="00D46F0D">
        <w:t xml:space="preserve"> dopĺňa interpunkčné znamienko bodku.</w:t>
      </w:r>
      <w:r w:rsidR="00D7665E">
        <w:t xml:space="preserve"> Verejný obstarávateľ štandardne žiada predmetné poistenie bez vinkulácie a v tomto prípade sa jednalo o chybu v písaní.</w:t>
      </w:r>
    </w:p>
    <w:p w14:paraId="2AD5D333" w14:textId="77777777" w:rsidR="00417B4E" w:rsidRPr="00565614" w:rsidRDefault="00417B4E" w:rsidP="00C76577">
      <w:pPr>
        <w:spacing w:after="0"/>
        <w:jc w:val="both"/>
        <w:rPr>
          <w:b/>
          <w:bCs/>
        </w:rPr>
      </w:pPr>
    </w:p>
    <w:p w14:paraId="6658A038" w14:textId="77777777" w:rsidR="003430F8" w:rsidRPr="003430F8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Otázka č.3 </w:t>
      </w:r>
    </w:p>
    <w:p w14:paraId="71076F90" w14:textId="77777777" w:rsidR="003430F8" w:rsidRPr="003430F8" w:rsidRDefault="003430F8" w:rsidP="00C76577">
      <w:pPr>
        <w:spacing w:after="0"/>
        <w:jc w:val="both"/>
      </w:pPr>
      <w:r w:rsidRPr="003430F8">
        <w:t xml:space="preserve">V návrhu zmluvy o monitoringu kybernetickej bezpečnosti v článku XI bod 1 požadujete aby sa poskytovateľ mal do 6 mesiacov od účinnosti zmluvy tri vyškolené osoby na jednotlivé certifikáty, postačuje jeden z nich. </w:t>
      </w:r>
    </w:p>
    <w:p w14:paraId="454FE4BE" w14:textId="77777777" w:rsidR="003430F8" w:rsidRPr="003430F8" w:rsidRDefault="003430F8" w:rsidP="00C76577">
      <w:pPr>
        <w:spacing w:after="0"/>
        <w:jc w:val="both"/>
      </w:pPr>
      <w:r w:rsidRPr="003430F8">
        <w:t xml:space="preserve">Otázka: </w:t>
      </w:r>
    </w:p>
    <w:p w14:paraId="25072990" w14:textId="77777777" w:rsidR="003430F8" w:rsidRPr="003430F8" w:rsidRDefault="003430F8" w:rsidP="00C76577">
      <w:pPr>
        <w:spacing w:after="0"/>
        <w:jc w:val="both"/>
      </w:pPr>
      <w:r w:rsidRPr="003430F8">
        <w:t xml:space="preserve">Na stránke výrobcu </w:t>
      </w:r>
      <w:proofErr w:type="spellStart"/>
      <w:r w:rsidRPr="003430F8">
        <w:t>Trellix</w:t>
      </w:r>
      <w:proofErr w:type="spellEnd"/>
      <w:r w:rsidRPr="003430F8">
        <w:t xml:space="preserve"> v sekcii vzdelávanie, nie je možné takéto certifikáty nájsť a teda získať. Vie obstarávateľ (keďže to požaduje) poskytnúť možným poskytovateľom služby informáciu, kde je možné takéto certifikáty získať? </w:t>
      </w:r>
    </w:p>
    <w:p w14:paraId="1ED2394E" w14:textId="77777777" w:rsidR="003430F8" w:rsidRPr="003430F8" w:rsidRDefault="003430F8" w:rsidP="00C76577">
      <w:pPr>
        <w:spacing w:after="0"/>
        <w:jc w:val="both"/>
      </w:pPr>
    </w:p>
    <w:p w14:paraId="205EEC80" w14:textId="77777777" w:rsidR="00042A45" w:rsidRPr="00042A45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Odpoveď: </w:t>
      </w:r>
    </w:p>
    <w:p w14:paraId="01ED1D76" w14:textId="45C4983B" w:rsidR="003430F8" w:rsidRDefault="00042A45" w:rsidP="00C76577">
      <w:pPr>
        <w:spacing w:after="0"/>
        <w:jc w:val="both"/>
      </w:pPr>
      <w:r>
        <w:t>Verejný obstarávateľ si Vám týmto dovoľuje uviesť, že p</w:t>
      </w:r>
      <w:r w:rsidR="003430F8" w:rsidRPr="003430F8">
        <w:t xml:space="preserve">odľa informácii od výrobcu, </w:t>
      </w:r>
      <w:proofErr w:type="spellStart"/>
      <w:r w:rsidR="003430F8" w:rsidRPr="003430F8">
        <w:t>Trellix</w:t>
      </w:r>
      <w:proofErr w:type="spellEnd"/>
      <w:r w:rsidR="003430F8" w:rsidRPr="003430F8">
        <w:t xml:space="preserve"> prechádza na platformu </w:t>
      </w:r>
      <w:proofErr w:type="spellStart"/>
      <w:r w:rsidR="003430F8" w:rsidRPr="003430F8">
        <w:t>Seismic</w:t>
      </w:r>
      <w:proofErr w:type="spellEnd"/>
      <w:r w:rsidR="003430F8" w:rsidRPr="003430F8">
        <w:t xml:space="preserve"> a z toho dôvodu nie sú dostupné niektoré technické kurzy. V súčasnej dobe je dostupný alternatívny certifikačný kurz</w:t>
      </w:r>
      <w:r w:rsidR="000D5F76">
        <w:t>,</w:t>
      </w:r>
      <w:r w:rsidR="003430F8" w:rsidRPr="003430F8">
        <w:t xml:space="preserve"> a to </w:t>
      </w:r>
      <w:proofErr w:type="spellStart"/>
      <w:r w:rsidR="003430F8" w:rsidRPr="003430F8">
        <w:t>Technical</w:t>
      </w:r>
      <w:proofErr w:type="spellEnd"/>
      <w:r w:rsidR="003430F8" w:rsidRPr="003430F8">
        <w:t xml:space="preserve"> </w:t>
      </w:r>
      <w:proofErr w:type="spellStart"/>
      <w:r w:rsidR="003430F8" w:rsidRPr="003430F8">
        <w:t>Specialist</w:t>
      </w:r>
      <w:proofErr w:type="spellEnd"/>
      <w:r w:rsidR="003430F8" w:rsidRPr="003430F8">
        <w:t xml:space="preserve"> </w:t>
      </w:r>
      <w:proofErr w:type="spellStart"/>
      <w:r w:rsidR="003430F8" w:rsidRPr="003430F8">
        <w:t>Certifications</w:t>
      </w:r>
      <w:proofErr w:type="spellEnd"/>
      <w:r w:rsidR="003430F8" w:rsidRPr="003430F8">
        <w:t xml:space="preserve">: </w:t>
      </w:r>
      <w:proofErr w:type="spellStart"/>
      <w:r w:rsidR="003430F8" w:rsidRPr="003430F8">
        <w:t>Trellix</w:t>
      </w:r>
      <w:proofErr w:type="spellEnd"/>
      <w:r w:rsidR="003430F8" w:rsidRPr="003430F8">
        <w:t xml:space="preserve"> </w:t>
      </w:r>
      <w:proofErr w:type="spellStart"/>
      <w:r w:rsidR="003430F8" w:rsidRPr="003430F8">
        <w:t>Endpoint</w:t>
      </w:r>
      <w:proofErr w:type="spellEnd"/>
      <w:r w:rsidR="003430F8" w:rsidRPr="003430F8">
        <w:t xml:space="preserve"> </w:t>
      </w:r>
      <w:proofErr w:type="spellStart"/>
      <w:r w:rsidR="003430F8" w:rsidRPr="003430F8">
        <w:t>Security</w:t>
      </w:r>
      <w:proofErr w:type="spellEnd"/>
      <w:r w:rsidR="003430F8" w:rsidRPr="003430F8">
        <w:t xml:space="preserve">, ktorý je možné získať po prihlásení na </w:t>
      </w:r>
      <w:proofErr w:type="spellStart"/>
      <w:r w:rsidR="003430F8" w:rsidRPr="003430F8">
        <w:t>Trellix</w:t>
      </w:r>
      <w:proofErr w:type="spellEnd"/>
      <w:r w:rsidR="003430F8" w:rsidRPr="003430F8">
        <w:t xml:space="preserve"> Portál ako partner a následne v portáli v rámci </w:t>
      </w:r>
      <w:proofErr w:type="spellStart"/>
      <w:r w:rsidR="003430F8" w:rsidRPr="003430F8">
        <w:t>Trellix</w:t>
      </w:r>
      <w:proofErr w:type="spellEnd"/>
      <w:r w:rsidR="003430F8" w:rsidRPr="003430F8">
        <w:t xml:space="preserve"> </w:t>
      </w:r>
      <w:proofErr w:type="spellStart"/>
      <w:r w:rsidR="003430F8" w:rsidRPr="003430F8">
        <w:t>University</w:t>
      </w:r>
      <w:proofErr w:type="spellEnd"/>
      <w:r w:rsidR="003430F8" w:rsidRPr="003430F8">
        <w:t xml:space="preserve"> získať prístup na </w:t>
      </w:r>
      <w:proofErr w:type="spellStart"/>
      <w:r w:rsidR="003430F8" w:rsidRPr="003430F8">
        <w:t>Seismic</w:t>
      </w:r>
      <w:proofErr w:type="spellEnd"/>
      <w:r w:rsidR="003430F8" w:rsidRPr="003430F8">
        <w:t xml:space="preserve"> portál, kde nájdete tento kurz. Druhý alternatívny certifikačný kurz je voľne dostupný na </w:t>
      </w:r>
      <w:hyperlink r:id="rId8" w:history="1">
        <w:r w:rsidR="003430F8" w:rsidRPr="003430F8">
          <w:rPr>
            <w:rStyle w:val="Hypertextovprepojenie"/>
          </w:rPr>
          <w:t>https://training-catalog.trellix.com/Course/148202/exam-endpoint-detection-and-response</w:t>
        </w:r>
      </w:hyperlink>
      <w:r w:rsidR="004556C3">
        <w:t xml:space="preserve"> ako </w:t>
      </w:r>
      <w:proofErr w:type="spellStart"/>
      <w:r w:rsidR="004556C3">
        <w:t>Exam</w:t>
      </w:r>
      <w:proofErr w:type="spellEnd"/>
      <w:r w:rsidR="004556C3">
        <w:t xml:space="preserve">: </w:t>
      </w:r>
      <w:proofErr w:type="spellStart"/>
      <w:r w:rsidR="004556C3">
        <w:t>Endpoint</w:t>
      </w:r>
      <w:proofErr w:type="spellEnd"/>
      <w:r w:rsidR="004556C3">
        <w:t xml:space="preserve"> </w:t>
      </w:r>
      <w:proofErr w:type="spellStart"/>
      <w:r w:rsidR="004556C3">
        <w:t>Dtection</w:t>
      </w:r>
      <w:proofErr w:type="spellEnd"/>
      <w:r w:rsidR="004556C3">
        <w:t xml:space="preserve"> and </w:t>
      </w:r>
      <w:proofErr w:type="spellStart"/>
      <w:r w:rsidR="004556C3">
        <w:t>Response</w:t>
      </w:r>
      <w:proofErr w:type="spellEnd"/>
      <w:r w:rsidR="0064443B">
        <w:t>, preto bude verejný obstarávateľ</w:t>
      </w:r>
      <w:r w:rsidR="003430F8" w:rsidRPr="003430F8">
        <w:t xml:space="preserve"> akceptovať </w:t>
      </w:r>
      <w:r w:rsidR="0064443B">
        <w:t>tiež</w:t>
      </w:r>
      <w:r w:rsidR="003430F8" w:rsidRPr="003430F8">
        <w:t xml:space="preserve"> obidva spomenuté alternatívne certifikačné kurzy. </w:t>
      </w:r>
    </w:p>
    <w:p w14:paraId="7503CC91" w14:textId="77BEB26C" w:rsidR="0064443B" w:rsidRPr="00B11428" w:rsidRDefault="000D5F76" w:rsidP="0064443B">
      <w:pPr>
        <w:spacing w:after="0"/>
        <w:jc w:val="both"/>
      </w:pPr>
      <w:r>
        <w:t xml:space="preserve">Na základe </w:t>
      </w:r>
      <w:r w:rsidR="00310C09">
        <w:t xml:space="preserve">vyššie uvedeného verejný obstarávateľ ako budúci objednávateľ pre vylúčenie pochybností dopĺňa </w:t>
      </w:r>
      <w:r w:rsidR="008D05E1">
        <w:t xml:space="preserve">text </w:t>
      </w:r>
      <w:r w:rsidR="00310C09">
        <w:t xml:space="preserve">v článku XI bod 1 návrhu Zmluvy </w:t>
      </w:r>
      <w:r w:rsidR="00310C09" w:rsidRPr="00417B4E">
        <w:t>na poskytovanie služieb monitoring kybernetickej bezpečnosti</w:t>
      </w:r>
      <w:r w:rsidR="00310C09">
        <w:t xml:space="preserve"> </w:t>
      </w:r>
      <w:r w:rsidR="00310C09" w:rsidRPr="00417B4E">
        <w:t>č. C-NBS1-000-106-915</w:t>
      </w:r>
      <w:r w:rsidR="00310C09">
        <w:t xml:space="preserve">, tak že </w:t>
      </w:r>
      <w:r w:rsidR="0064443B">
        <w:t xml:space="preserve">dopĺňa výpočet certifikátov o </w:t>
      </w:r>
      <w:proofErr w:type="spellStart"/>
      <w:r w:rsidR="0064443B" w:rsidRPr="0064443B">
        <w:rPr>
          <w:i/>
          <w:iCs/>
          <w:szCs w:val="22"/>
        </w:rPr>
        <w:t>Technical</w:t>
      </w:r>
      <w:proofErr w:type="spellEnd"/>
      <w:r w:rsidR="0064443B" w:rsidRPr="0064443B">
        <w:rPr>
          <w:i/>
          <w:iCs/>
          <w:szCs w:val="22"/>
        </w:rPr>
        <w:t xml:space="preserve"> </w:t>
      </w:r>
      <w:proofErr w:type="spellStart"/>
      <w:r w:rsidR="0064443B" w:rsidRPr="0064443B">
        <w:rPr>
          <w:i/>
          <w:iCs/>
          <w:szCs w:val="22"/>
        </w:rPr>
        <w:t>Specialist</w:t>
      </w:r>
      <w:proofErr w:type="spellEnd"/>
      <w:r w:rsidR="0064443B" w:rsidRPr="0064443B">
        <w:rPr>
          <w:i/>
          <w:iCs/>
          <w:szCs w:val="22"/>
        </w:rPr>
        <w:t xml:space="preserve"> </w:t>
      </w:r>
      <w:proofErr w:type="spellStart"/>
      <w:r w:rsidR="0064443B" w:rsidRPr="0064443B">
        <w:rPr>
          <w:i/>
          <w:iCs/>
          <w:szCs w:val="22"/>
        </w:rPr>
        <w:t>Certifications</w:t>
      </w:r>
      <w:proofErr w:type="spellEnd"/>
      <w:r w:rsidR="0064443B" w:rsidRPr="0064443B">
        <w:rPr>
          <w:i/>
          <w:iCs/>
          <w:szCs w:val="22"/>
        </w:rPr>
        <w:t xml:space="preserve">: </w:t>
      </w:r>
      <w:proofErr w:type="spellStart"/>
      <w:r w:rsidR="0064443B" w:rsidRPr="0064443B">
        <w:rPr>
          <w:i/>
          <w:iCs/>
          <w:szCs w:val="22"/>
        </w:rPr>
        <w:t>Trellix</w:t>
      </w:r>
      <w:proofErr w:type="spellEnd"/>
      <w:r w:rsidR="0064443B" w:rsidRPr="0064443B">
        <w:rPr>
          <w:i/>
          <w:iCs/>
          <w:szCs w:val="22"/>
        </w:rPr>
        <w:t xml:space="preserve"> </w:t>
      </w:r>
      <w:proofErr w:type="spellStart"/>
      <w:r w:rsidR="0064443B" w:rsidRPr="0064443B">
        <w:rPr>
          <w:i/>
          <w:iCs/>
          <w:szCs w:val="22"/>
        </w:rPr>
        <w:t>Endpoint</w:t>
      </w:r>
      <w:proofErr w:type="spellEnd"/>
      <w:r w:rsidR="0064443B" w:rsidRPr="0064443B">
        <w:rPr>
          <w:i/>
          <w:iCs/>
          <w:szCs w:val="22"/>
        </w:rPr>
        <w:t xml:space="preserve"> </w:t>
      </w:r>
      <w:proofErr w:type="spellStart"/>
      <w:r w:rsidR="0064443B" w:rsidRPr="0064443B">
        <w:rPr>
          <w:i/>
          <w:iCs/>
          <w:szCs w:val="22"/>
        </w:rPr>
        <w:t>Security</w:t>
      </w:r>
      <w:proofErr w:type="spellEnd"/>
      <w:r w:rsidR="0064443B" w:rsidRPr="0064443B">
        <w:rPr>
          <w:i/>
          <w:iCs/>
          <w:szCs w:val="22"/>
        </w:rPr>
        <w:t xml:space="preserve">, </w:t>
      </w:r>
      <w:proofErr w:type="spellStart"/>
      <w:r w:rsidR="0064443B" w:rsidRPr="0064443B">
        <w:rPr>
          <w:i/>
          <w:iCs/>
          <w:szCs w:val="22"/>
        </w:rPr>
        <w:t>Exam</w:t>
      </w:r>
      <w:proofErr w:type="spellEnd"/>
      <w:r w:rsidR="0064443B" w:rsidRPr="0064443B">
        <w:rPr>
          <w:i/>
          <w:iCs/>
          <w:szCs w:val="22"/>
        </w:rPr>
        <w:t xml:space="preserve">: </w:t>
      </w:r>
      <w:proofErr w:type="spellStart"/>
      <w:r w:rsidR="0064443B" w:rsidRPr="0064443B">
        <w:rPr>
          <w:i/>
          <w:iCs/>
          <w:szCs w:val="22"/>
        </w:rPr>
        <w:t>Endpoint</w:t>
      </w:r>
      <w:proofErr w:type="spellEnd"/>
      <w:r w:rsidR="0064443B" w:rsidRPr="0064443B">
        <w:rPr>
          <w:i/>
          <w:iCs/>
          <w:szCs w:val="22"/>
        </w:rPr>
        <w:t xml:space="preserve"> </w:t>
      </w:r>
      <w:proofErr w:type="spellStart"/>
      <w:r w:rsidR="0064443B" w:rsidRPr="0064443B">
        <w:rPr>
          <w:i/>
          <w:iCs/>
          <w:szCs w:val="22"/>
        </w:rPr>
        <w:t>Detection</w:t>
      </w:r>
      <w:proofErr w:type="spellEnd"/>
      <w:r w:rsidR="0064443B" w:rsidRPr="0064443B">
        <w:rPr>
          <w:i/>
          <w:iCs/>
          <w:szCs w:val="22"/>
        </w:rPr>
        <w:t xml:space="preserve"> and </w:t>
      </w:r>
      <w:proofErr w:type="spellStart"/>
      <w:r w:rsidR="0064443B" w:rsidRPr="0064443B">
        <w:rPr>
          <w:i/>
          <w:iCs/>
          <w:szCs w:val="22"/>
        </w:rPr>
        <w:t>Response</w:t>
      </w:r>
      <w:proofErr w:type="spellEnd"/>
      <w:r w:rsidR="0064443B" w:rsidRPr="0064443B">
        <w:rPr>
          <w:i/>
          <w:iCs/>
          <w:szCs w:val="22"/>
        </w:rPr>
        <w:t>.</w:t>
      </w:r>
    </w:p>
    <w:p w14:paraId="3BE5ABFD" w14:textId="77777777" w:rsidR="0064443B" w:rsidRPr="003430F8" w:rsidRDefault="0064443B" w:rsidP="00C76577">
      <w:pPr>
        <w:spacing w:after="0"/>
        <w:jc w:val="both"/>
      </w:pPr>
    </w:p>
    <w:p w14:paraId="1B1CBB3C" w14:textId="77777777" w:rsidR="003430F8" w:rsidRPr="003430F8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lastRenderedPageBreak/>
        <w:t xml:space="preserve">Otázka č.4 </w:t>
      </w:r>
    </w:p>
    <w:p w14:paraId="3847A82E" w14:textId="77777777" w:rsidR="003430F8" w:rsidRPr="003430F8" w:rsidRDefault="003430F8" w:rsidP="00C76577">
      <w:pPr>
        <w:spacing w:after="0"/>
        <w:jc w:val="both"/>
      </w:pPr>
      <w:r w:rsidRPr="003430F8">
        <w:t>V návrhu zmluvy o monitoringu kybernetickej bezpečnosti v článok I, bod 2 sú vymenované služby, ktoré sa poskytovateľ zaväzuje poskytovať. V tých službách nie je spomenutá služba EDR (</w:t>
      </w:r>
      <w:proofErr w:type="spellStart"/>
      <w:r w:rsidRPr="003430F8">
        <w:t>Endpoint</w:t>
      </w:r>
      <w:proofErr w:type="spellEnd"/>
      <w:r w:rsidRPr="003430F8">
        <w:t xml:space="preserve"> </w:t>
      </w:r>
      <w:proofErr w:type="spellStart"/>
      <w:r w:rsidRPr="003430F8">
        <w:t>Detection</w:t>
      </w:r>
      <w:proofErr w:type="spellEnd"/>
      <w:r w:rsidRPr="003430F8">
        <w:t xml:space="preserve"> and </w:t>
      </w:r>
      <w:proofErr w:type="spellStart"/>
      <w:r w:rsidRPr="003430F8">
        <w:t>Response</w:t>
      </w:r>
      <w:proofErr w:type="spellEnd"/>
      <w:r w:rsidRPr="003430F8">
        <w:t xml:space="preserve">). Je spomenutý len záväzok poskytovateľa používať pri poskytovaní predmetu planenia </w:t>
      </w:r>
      <w:proofErr w:type="spellStart"/>
      <w:r w:rsidRPr="003430F8">
        <w:t>Trellix</w:t>
      </w:r>
      <w:proofErr w:type="spellEnd"/>
      <w:r w:rsidRPr="003430F8">
        <w:t xml:space="preserve"> EDR. </w:t>
      </w:r>
    </w:p>
    <w:p w14:paraId="300BB175" w14:textId="77777777" w:rsidR="003430F8" w:rsidRPr="003430F8" w:rsidRDefault="003430F8" w:rsidP="00C76577">
      <w:pPr>
        <w:spacing w:after="0"/>
        <w:jc w:val="both"/>
      </w:pPr>
      <w:r w:rsidRPr="003430F8">
        <w:t xml:space="preserve">Otázka: </w:t>
      </w:r>
    </w:p>
    <w:p w14:paraId="4BA3B543" w14:textId="77777777" w:rsidR="003430F8" w:rsidRPr="003430F8" w:rsidRDefault="003430F8" w:rsidP="00C76577">
      <w:pPr>
        <w:spacing w:after="0"/>
        <w:jc w:val="both"/>
      </w:pPr>
      <w:r w:rsidRPr="003430F8">
        <w:t>Keďže celé obstarávanie je koncipované ako poskytovanie služby poskytovateľa služieb bezpečnostného monitoringu, je možné aby poskytovateľ služby mohol poskytnúť rovnako kvalitnú službu EDR (</w:t>
      </w:r>
      <w:proofErr w:type="spellStart"/>
      <w:r w:rsidRPr="003430F8">
        <w:t>Endpoint</w:t>
      </w:r>
      <w:proofErr w:type="spellEnd"/>
      <w:r w:rsidRPr="003430F8">
        <w:t xml:space="preserve"> </w:t>
      </w:r>
      <w:proofErr w:type="spellStart"/>
      <w:r w:rsidRPr="003430F8">
        <w:t>Detection</w:t>
      </w:r>
      <w:proofErr w:type="spellEnd"/>
      <w:r w:rsidRPr="003430F8">
        <w:t xml:space="preserve"> and </w:t>
      </w:r>
      <w:proofErr w:type="spellStart"/>
      <w:r w:rsidRPr="003430F8">
        <w:t>Response</w:t>
      </w:r>
      <w:proofErr w:type="spellEnd"/>
      <w:r w:rsidRPr="003430F8">
        <w:t xml:space="preserve">) na inej technológii ako je </w:t>
      </w:r>
      <w:proofErr w:type="spellStart"/>
      <w:r w:rsidRPr="003430F8">
        <w:t>Trellix</w:t>
      </w:r>
      <w:proofErr w:type="spellEnd"/>
      <w:r w:rsidRPr="003430F8">
        <w:t xml:space="preserve"> EDR? </w:t>
      </w:r>
    </w:p>
    <w:p w14:paraId="626DAA6C" w14:textId="77777777" w:rsidR="003430F8" w:rsidRPr="003430F8" w:rsidRDefault="003430F8" w:rsidP="00C76577">
      <w:pPr>
        <w:spacing w:after="0"/>
        <w:jc w:val="both"/>
      </w:pPr>
    </w:p>
    <w:p w14:paraId="16A3635B" w14:textId="77777777" w:rsidR="00D203DE" w:rsidRPr="00EE3474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Odpoveď: </w:t>
      </w:r>
    </w:p>
    <w:p w14:paraId="242FDE55" w14:textId="0F025C06" w:rsidR="003430F8" w:rsidRPr="003430F8" w:rsidRDefault="00D203DE" w:rsidP="00C76577">
      <w:pPr>
        <w:spacing w:after="0"/>
        <w:jc w:val="both"/>
      </w:pPr>
      <w:r>
        <w:t xml:space="preserve">Verejný obstarávateľ si Vám dovoľuje uviesť, že z dôvodu, že verejný obstarávateľ </w:t>
      </w:r>
      <w:r w:rsidR="003430F8" w:rsidRPr="003430F8">
        <w:t xml:space="preserve">má nasadené produkty </w:t>
      </w:r>
      <w:proofErr w:type="spellStart"/>
      <w:r w:rsidR="003430F8" w:rsidRPr="003430F8">
        <w:t>Trellix</w:t>
      </w:r>
      <w:proofErr w:type="spellEnd"/>
      <w:r w:rsidR="003430F8" w:rsidRPr="003430F8">
        <w:t xml:space="preserve"> na všetkých pracovných staniciach</w:t>
      </w:r>
      <w:r>
        <w:t>,</w:t>
      </w:r>
      <w:r w:rsidR="003430F8" w:rsidRPr="003430F8">
        <w:t xml:space="preserve"> ako aj na väčšine serverov formou agentov</w:t>
      </w:r>
      <w:r>
        <w:t xml:space="preserve">, tak nie. </w:t>
      </w:r>
      <w:r w:rsidR="003430F8" w:rsidRPr="003430F8">
        <w:t xml:space="preserve">Duplicitné riešenie nie je žiadúce. </w:t>
      </w:r>
    </w:p>
    <w:p w14:paraId="5B712856" w14:textId="77777777" w:rsidR="003430F8" w:rsidRPr="003430F8" w:rsidRDefault="003430F8" w:rsidP="00C76577">
      <w:pPr>
        <w:spacing w:after="0"/>
        <w:jc w:val="both"/>
      </w:pPr>
    </w:p>
    <w:p w14:paraId="1F2553B2" w14:textId="77777777" w:rsidR="003430F8" w:rsidRPr="003430F8" w:rsidRDefault="003430F8" w:rsidP="00C76577">
      <w:pPr>
        <w:spacing w:after="0"/>
        <w:jc w:val="both"/>
      </w:pPr>
    </w:p>
    <w:p w14:paraId="76088F14" w14:textId="77777777" w:rsidR="003430F8" w:rsidRPr="003430F8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Otázka č.5 </w:t>
      </w:r>
    </w:p>
    <w:p w14:paraId="4165F40B" w14:textId="77777777" w:rsidR="003430F8" w:rsidRPr="003430F8" w:rsidRDefault="003430F8" w:rsidP="00C76577">
      <w:pPr>
        <w:spacing w:after="0"/>
        <w:jc w:val="both"/>
      </w:pPr>
      <w:r w:rsidRPr="003430F8">
        <w:t xml:space="preserve">V opise predmetu ani </w:t>
      </w:r>
      <w:proofErr w:type="spellStart"/>
      <w:r w:rsidRPr="003430F8">
        <w:t>sútažných</w:t>
      </w:r>
      <w:proofErr w:type="spellEnd"/>
      <w:r w:rsidRPr="003430F8">
        <w:t xml:space="preserve"> podkladoch nie je spomenuté, či obstarávateľ poskytne virtuálne zdroje pre kolektor na zaistenie zberu logov, alebo bude </w:t>
      </w:r>
      <w:proofErr w:type="spellStart"/>
      <w:r w:rsidRPr="003430F8">
        <w:t>povinnsoťou</w:t>
      </w:r>
      <w:proofErr w:type="spellEnd"/>
      <w:r w:rsidRPr="003430F8">
        <w:t xml:space="preserve"> poskytovateľa dodať HW zdroje do prostredia objednávateľa. </w:t>
      </w:r>
    </w:p>
    <w:p w14:paraId="7F50148C" w14:textId="77777777" w:rsidR="003430F8" w:rsidRPr="003430F8" w:rsidRDefault="003430F8" w:rsidP="00C76577">
      <w:pPr>
        <w:spacing w:after="0"/>
        <w:jc w:val="both"/>
      </w:pPr>
      <w:r w:rsidRPr="003430F8">
        <w:t xml:space="preserve">Otázka: </w:t>
      </w:r>
    </w:p>
    <w:p w14:paraId="3E3134CC" w14:textId="77777777" w:rsidR="003430F8" w:rsidRPr="003430F8" w:rsidRDefault="003430F8" w:rsidP="00C76577">
      <w:pPr>
        <w:spacing w:after="0"/>
        <w:jc w:val="both"/>
      </w:pPr>
      <w:r w:rsidRPr="003430F8">
        <w:t xml:space="preserve">Poskytne obstarávateľ virtuálne zdroje pre kolektor na zaistenie zberu logov? </w:t>
      </w:r>
    </w:p>
    <w:p w14:paraId="00C34C5B" w14:textId="77777777" w:rsidR="003430F8" w:rsidRPr="003430F8" w:rsidRDefault="003430F8" w:rsidP="00C76577">
      <w:pPr>
        <w:spacing w:after="0"/>
        <w:jc w:val="both"/>
      </w:pPr>
    </w:p>
    <w:p w14:paraId="782A4C8D" w14:textId="77777777" w:rsidR="00FD76C9" w:rsidRDefault="003430F8" w:rsidP="00C76577">
      <w:pPr>
        <w:spacing w:after="0"/>
        <w:jc w:val="both"/>
      </w:pPr>
      <w:r w:rsidRPr="003430F8">
        <w:rPr>
          <w:b/>
          <w:bCs/>
        </w:rPr>
        <w:t>Odpoveď:</w:t>
      </w:r>
      <w:r w:rsidRPr="003430F8">
        <w:t xml:space="preserve"> </w:t>
      </w:r>
    </w:p>
    <w:p w14:paraId="5F54F528" w14:textId="50B3C444" w:rsidR="003430F8" w:rsidRPr="003430F8" w:rsidRDefault="003430F8" w:rsidP="00C76577">
      <w:pPr>
        <w:spacing w:after="0"/>
        <w:jc w:val="both"/>
      </w:pPr>
      <w:r w:rsidRPr="003430F8">
        <w:t>Nie</w:t>
      </w:r>
      <w:r w:rsidR="008D2B42">
        <w:t>, verejný obstarávateľ ako objednávateľ neposkytne virtuálne zdroje pre kolektor na zaistenie zberu logov</w:t>
      </w:r>
      <w:r w:rsidRPr="003430F8">
        <w:t xml:space="preserve">. </w:t>
      </w:r>
      <w:r w:rsidR="005A618E">
        <w:t>Verejný obstarávateľ si Vám dovoľuje uviesť, že p</w:t>
      </w:r>
      <w:r w:rsidRPr="003430F8">
        <w:t xml:space="preserve">ovinnosťou </w:t>
      </w:r>
      <w:r w:rsidR="005A618E">
        <w:t xml:space="preserve">budúceho </w:t>
      </w:r>
      <w:r w:rsidRPr="003430F8">
        <w:t xml:space="preserve">poskytovateľa </w:t>
      </w:r>
      <w:r w:rsidR="005A618E">
        <w:t>je</w:t>
      </w:r>
      <w:r w:rsidRPr="003430F8">
        <w:t xml:space="preserve"> v rámci poskytovaných služieb </w:t>
      </w:r>
      <w:r w:rsidR="005A618E">
        <w:t>zabezpečiť</w:t>
      </w:r>
      <w:r w:rsidRPr="003430F8">
        <w:t xml:space="preserve"> </w:t>
      </w:r>
      <w:r w:rsidR="005A618E">
        <w:t xml:space="preserve">si </w:t>
      </w:r>
      <w:r w:rsidRPr="003430F8">
        <w:t xml:space="preserve">potrebný HW a SW do prostredia </w:t>
      </w:r>
      <w:r w:rsidR="008D2B42">
        <w:t>verejného obstarávateľa ako objednávateľa.</w:t>
      </w:r>
    </w:p>
    <w:p w14:paraId="594DDEEA" w14:textId="77777777" w:rsidR="003430F8" w:rsidRPr="003430F8" w:rsidRDefault="003430F8" w:rsidP="00C76577">
      <w:pPr>
        <w:spacing w:after="0"/>
        <w:jc w:val="both"/>
      </w:pPr>
    </w:p>
    <w:p w14:paraId="5862C396" w14:textId="77777777" w:rsidR="003430F8" w:rsidRPr="003430F8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Otázka č.6 </w:t>
      </w:r>
    </w:p>
    <w:p w14:paraId="5FF62ABB" w14:textId="77777777" w:rsidR="003430F8" w:rsidRPr="003430F8" w:rsidRDefault="003430F8" w:rsidP="00C76577">
      <w:pPr>
        <w:spacing w:after="0"/>
        <w:jc w:val="both"/>
      </w:pPr>
      <w:r w:rsidRPr="003430F8">
        <w:t xml:space="preserve">Môže obstarávateľ upresniť aké detekčné pravidlá sú dnes nastavené v SIEM riešení mimo špecifických </w:t>
      </w:r>
      <w:proofErr w:type="spellStart"/>
      <w:r w:rsidRPr="003430F8">
        <w:t>use-case</w:t>
      </w:r>
      <w:proofErr w:type="spellEnd"/>
      <w:r w:rsidRPr="003430F8">
        <w:t xml:space="preserve"> a to v rovnakom detaile ako v Prílohe 7 Zoznam špecifických </w:t>
      </w:r>
      <w:proofErr w:type="spellStart"/>
      <w:r w:rsidRPr="003430F8">
        <w:t>use-case</w:t>
      </w:r>
      <w:proofErr w:type="spellEnd"/>
      <w:r w:rsidRPr="003430F8">
        <w:t xml:space="preserve">? </w:t>
      </w:r>
    </w:p>
    <w:p w14:paraId="01D22E97" w14:textId="77777777" w:rsidR="003430F8" w:rsidRPr="003430F8" w:rsidRDefault="003430F8" w:rsidP="00C76577">
      <w:pPr>
        <w:spacing w:after="0"/>
        <w:jc w:val="both"/>
      </w:pPr>
      <w:r w:rsidRPr="003430F8">
        <w:t xml:space="preserve">Informácie sú dôležité pre odhad </w:t>
      </w:r>
      <w:proofErr w:type="spellStart"/>
      <w:r w:rsidRPr="003430F8">
        <w:t>pracnosti</w:t>
      </w:r>
      <w:proofErr w:type="spellEnd"/>
      <w:r w:rsidRPr="003430F8">
        <w:t xml:space="preserve"> migrácie na dodávaný SIEM v rámci služby. </w:t>
      </w:r>
    </w:p>
    <w:p w14:paraId="7752047C" w14:textId="77777777" w:rsidR="003430F8" w:rsidRPr="003430F8" w:rsidRDefault="003430F8" w:rsidP="00C76577">
      <w:pPr>
        <w:spacing w:after="0"/>
        <w:jc w:val="both"/>
      </w:pPr>
    </w:p>
    <w:p w14:paraId="1E428A93" w14:textId="77777777" w:rsidR="001533EF" w:rsidRPr="001533EF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Odpoveď: </w:t>
      </w:r>
    </w:p>
    <w:p w14:paraId="2082FAA5" w14:textId="7B8A66FE" w:rsidR="003430F8" w:rsidRPr="003430F8" w:rsidRDefault="001533EF" w:rsidP="00C76577">
      <w:pPr>
        <w:spacing w:after="0"/>
        <w:jc w:val="both"/>
      </w:pPr>
      <w:r>
        <w:t xml:space="preserve">Verejný obstarávateľ si Vám dovoľuje uviesť, že </w:t>
      </w:r>
      <w:r w:rsidR="003430F8" w:rsidRPr="003430F8">
        <w:t>Zoznam aktuálne používaných detekčných pravidiel v </w:t>
      </w:r>
      <w:proofErr w:type="spellStart"/>
      <w:r w:rsidR="003430F8" w:rsidRPr="003430F8">
        <w:t>SIEMe</w:t>
      </w:r>
      <w:proofErr w:type="spellEnd"/>
      <w:r w:rsidR="003430F8" w:rsidRPr="003430F8">
        <w:t xml:space="preserve"> </w:t>
      </w:r>
      <w:r w:rsidR="005766A1">
        <w:t>prikladá ako prílohu odpovede na Vašu žiadosť o vysvetlenie</w:t>
      </w:r>
      <w:r w:rsidR="003430F8" w:rsidRPr="003430F8">
        <w:t xml:space="preserve"> v priloženom súbore „Detekčné pravidlá v SIEMe.txt“</w:t>
      </w:r>
      <w:r w:rsidR="00231FAA">
        <w:rPr>
          <w:rStyle w:val="Odkaznapoznmkupodiarou"/>
        </w:rPr>
        <w:footnoteReference w:id="1"/>
      </w:r>
      <w:r w:rsidR="003430F8" w:rsidRPr="003430F8">
        <w:t>.</w:t>
      </w:r>
    </w:p>
    <w:p w14:paraId="5BD63E38" w14:textId="77777777" w:rsidR="003430F8" w:rsidRPr="003430F8" w:rsidRDefault="003430F8" w:rsidP="00C76577">
      <w:pPr>
        <w:spacing w:after="0"/>
        <w:jc w:val="both"/>
      </w:pPr>
    </w:p>
    <w:p w14:paraId="214CB8A3" w14:textId="77777777" w:rsidR="003430F8" w:rsidRPr="003430F8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Otázka č.7 </w:t>
      </w:r>
    </w:p>
    <w:p w14:paraId="17540D73" w14:textId="77777777" w:rsidR="003430F8" w:rsidRPr="003430F8" w:rsidRDefault="003430F8" w:rsidP="00C76577">
      <w:pPr>
        <w:spacing w:after="0"/>
        <w:jc w:val="both"/>
      </w:pPr>
      <w:r w:rsidRPr="003430F8">
        <w:t xml:space="preserve">V prílohe 9 SP Opis predmetu zákazky, záložka MBIT (SIEM a NDR) poradové číslo 2.96 píšete „spracovať minimálne 5000 (priemer za 24 hodín) záznamov za sekundu (EPS)“. Pre správne </w:t>
      </w:r>
      <w:proofErr w:type="spellStart"/>
      <w:r w:rsidRPr="003430F8">
        <w:t>nacenenie</w:t>
      </w:r>
      <w:proofErr w:type="spellEnd"/>
      <w:r w:rsidRPr="003430F8">
        <w:t xml:space="preserve"> služby je pre nás relevantné sa zoznámiť s priebehom minimálnych a maximálny EPS v priebehu času. </w:t>
      </w:r>
    </w:p>
    <w:p w14:paraId="789D108F" w14:textId="77777777" w:rsidR="003430F8" w:rsidRPr="003430F8" w:rsidRDefault="003430F8" w:rsidP="00C76577">
      <w:pPr>
        <w:spacing w:after="0"/>
        <w:jc w:val="both"/>
      </w:pPr>
      <w:r w:rsidRPr="003430F8">
        <w:lastRenderedPageBreak/>
        <w:t xml:space="preserve">Otázka: </w:t>
      </w:r>
    </w:p>
    <w:p w14:paraId="3C912739" w14:textId="77777777" w:rsidR="003430F8" w:rsidRPr="003430F8" w:rsidRDefault="003430F8" w:rsidP="00C76577">
      <w:pPr>
        <w:spacing w:after="0"/>
        <w:jc w:val="both"/>
      </w:pPr>
      <w:r w:rsidRPr="003430F8">
        <w:t>Môže poskytovateľ sprístupniť štatistiku vývoja EPS za jeden štandardný týždeň alebo jeden kalendárny mesiac?</w:t>
      </w:r>
    </w:p>
    <w:p w14:paraId="279A977E" w14:textId="77777777" w:rsidR="003430F8" w:rsidRPr="003430F8" w:rsidRDefault="003430F8" w:rsidP="00C76577">
      <w:pPr>
        <w:spacing w:after="0"/>
        <w:jc w:val="both"/>
      </w:pPr>
    </w:p>
    <w:p w14:paraId="31792182" w14:textId="77777777" w:rsidR="00B16709" w:rsidRPr="00B16709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Odpoveď: </w:t>
      </w:r>
    </w:p>
    <w:p w14:paraId="70B271D2" w14:textId="022D0568" w:rsidR="003430F8" w:rsidRPr="003430F8" w:rsidRDefault="00B16709" w:rsidP="00C76577">
      <w:pPr>
        <w:spacing w:after="0"/>
        <w:jc w:val="both"/>
      </w:pPr>
      <w:r>
        <w:t>Verejný obstarávateľ si Vám dovoľuje uviesť, že n</w:t>
      </w:r>
      <w:r w:rsidR="003430F8" w:rsidRPr="003430F8">
        <w:t xml:space="preserve">evyhodnocuje štatistiky vývoja EPS. Hodnota EPS kolíše a pohybuje sa odhadom medzi 1000 až 10 000. Samotný SIEM v rámci merania využitia licencií vyhodnocuje EPS ako priemer EPS za 24 hodín. Za posledných 30 dní bola </w:t>
      </w:r>
      <w:proofErr w:type="spellStart"/>
      <w:r w:rsidR="003430F8" w:rsidRPr="003430F8">
        <w:t>SIEMom</w:t>
      </w:r>
      <w:proofErr w:type="spellEnd"/>
      <w:r w:rsidR="003430F8" w:rsidRPr="003430F8">
        <w:t xml:space="preserve"> nameraná maximálna priemerná hodnota za 24 hodín 2766 EPS. </w:t>
      </w:r>
    </w:p>
    <w:p w14:paraId="08C57636" w14:textId="77777777" w:rsidR="003430F8" w:rsidRPr="003430F8" w:rsidRDefault="003430F8" w:rsidP="00C76577">
      <w:pPr>
        <w:spacing w:after="0"/>
        <w:jc w:val="both"/>
      </w:pPr>
    </w:p>
    <w:p w14:paraId="0EA3C797" w14:textId="77777777" w:rsidR="003430F8" w:rsidRPr="003430F8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Otázka č.8 </w:t>
      </w:r>
    </w:p>
    <w:p w14:paraId="3C2CAD7E" w14:textId="77777777" w:rsidR="003430F8" w:rsidRPr="003430F8" w:rsidRDefault="003430F8" w:rsidP="00C76577">
      <w:pPr>
        <w:spacing w:after="0"/>
        <w:jc w:val="both"/>
      </w:pPr>
      <w:r w:rsidRPr="003430F8">
        <w:t xml:space="preserve">V prílohe 9 SP Opis predmetu zákazky, záložka Skenovanie zraniteľnosti poradové číslo 2.153 „Podpora pre integráciu s </w:t>
      </w:r>
      <w:proofErr w:type="spellStart"/>
      <w:r w:rsidRPr="003430F8">
        <w:t>Password</w:t>
      </w:r>
      <w:proofErr w:type="spellEnd"/>
      <w:r w:rsidRPr="003430F8">
        <w:t xml:space="preserve"> </w:t>
      </w:r>
      <w:proofErr w:type="spellStart"/>
      <w:r w:rsidRPr="003430F8">
        <w:t>Vault</w:t>
      </w:r>
      <w:proofErr w:type="spellEnd"/>
      <w:r w:rsidRPr="003430F8">
        <w:t xml:space="preserve"> riešeniami – napr. </w:t>
      </w:r>
      <w:proofErr w:type="spellStart"/>
      <w:r w:rsidRPr="003430F8">
        <w:t>HashiCorp</w:t>
      </w:r>
      <w:proofErr w:type="spellEnd"/>
      <w:r w:rsidRPr="003430F8">
        <w:t xml:space="preserve"> </w:t>
      </w:r>
      <w:proofErr w:type="spellStart"/>
      <w:r w:rsidRPr="003430F8">
        <w:t>Vault</w:t>
      </w:r>
      <w:proofErr w:type="spellEnd"/>
      <w:r w:rsidRPr="003430F8">
        <w:t xml:space="preserve"> a pod.“ </w:t>
      </w:r>
    </w:p>
    <w:p w14:paraId="1908991C" w14:textId="77777777" w:rsidR="003430F8" w:rsidRPr="003430F8" w:rsidRDefault="003430F8" w:rsidP="00C76577">
      <w:pPr>
        <w:spacing w:after="0"/>
        <w:jc w:val="both"/>
      </w:pPr>
      <w:r w:rsidRPr="003430F8">
        <w:t xml:space="preserve">Otázka: Ako si obstarávateľ predstavuje podporu pre </w:t>
      </w:r>
      <w:proofErr w:type="spellStart"/>
      <w:r w:rsidRPr="003430F8">
        <w:t>intergáciu</w:t>
      </w:r>
      <w:proofErr w:type="spellEnd"/>
      <w:r w:rsidRPr="003430F8">
        <w:t xml:space="preserve"> a k čomu má </w:t>
      </w:r>
      <w:proofErr w:type="spellStart"/>
      <w:r w:rsidRPr="003430F8">
        <w:t>intergácia</w:t>
      </w:r>
      <w:proofErr w:type="spellEnd"/>
      <w:r w:rsidRPr="003430F8">
        <w:t xml:space="preserve"> slúžiť?</w:t>
      </w:r>
    </w:p>
    <w:p w14:paraId="79E694F2" w14:textId="77777777" w:rsidR="003430F8" w:rsidRPr="003430F8" w:rsidRDefault="003430F8" w:rsidP="00C76577">
      <w:pPr>
        <w:spacing w:after="0"/>
        <w:jc w:val="both"/>
        <w:rPr>
          <w:b/>
          <w:bCs/>
        </w:rPr>
      </w:pPr>
    </w:p>
    <w:p w14:paraId="470B6A57" w14:textId="77777777" w:rsidR="00A15AC9" w:rsidRPr="003674B1" w:rsidRDefault="003430F8" w:rsidP="00C76577">
      <w:pPr>
        <w:spacing w:after="0"/>
        <w:jc w:val="both"/>
        <w:rPr>
          <w:b/>
          <w:bCs/>
        </w:rPr>
      </w:pPr>
      <w:r w:rsidRPr="003430F8">
        <w:rPr>
          <w:b/>
          <w:bCs/>
        </w:rPr>
        <w:t xml:space="preserve">Odpoveď: </w:t>
      </w:r>
    </w:p>
    <w:p w14:paraId="1DECF696" w14:textId="35A85266" w:rsidR="003430F8" w:rsidRDefault="00A15AC9" w:rsidP="00C76577">
      <w:pPr>
        <w:spacing w:after="0"/>
        <w:jc w:val="both"/>
      </w:pPr>
      <w:r>
        <w:t>Verejný obstarávateľ si Vám týmto dovoľuje uviesť, že i</w:t>
      </w:r>
      <w:r w:rsidR="003430F8" w:rsidRPr="003430F8">
        <w:t xml:space="preserve">ntegrácia má umožniť ukladanie a následné využívanie </w:t>
      </w:r>
      <w:proofErr w:type="spellStart"/>
      <w:r w:rsidR="003430F8" w:rsidRPr="003430F8">
        <w:t>credentials</w:t>
      </w:r>
      <w:proofErr w:type="spellEnd"/>
      <w:r w:rsidR="003430F8" w:rsidRPr="003430F8">
        <w:t xml:space="preserve"> pre skenovanie centralizovane v takýchto </w:t>
      </w:r>
      <w:proofErr w:type="spellStart"/>
      <w:r w:rsidR="003430F8" w:rsidRPr="003430F8">
        <w:t>Vault</w:t>
      </w:r>
      <w:proofErr w:type="spellEnd"/>
      <w:r w:rsidR="003430F8" w:rsidRPr="003430F8">
        <w:t xml:space="preserve"> riešeniach. </w:t>
      </w:r>
      <w:r w:rsidR="00D72907">
        <w:t>Verejný obstarávateľ požaduje také</w:t>
      </w:r>
      <w:r w:rsidR="003430F8" w:rsidRPr="003430F8">
        <w:t xml:space="preserve"> riešenie</w:t>
      </w:r>
      <w:r w:rsidR="00D72907">
        <w:t>, ktoré</w:t>
      </w:r>
      <w:r w:rsidR="003430F8" w:rsidRPr="003430F8">
        <w:t xml:space="preserve"> bude v prípade potreby možné nakonfigurovať tak, aby neukladalo </w:t>
      </w:r>
      <w:proofErr w:type="spellStart"/>
      <w:r w:rsidR="003430F8" w:rsidRPr="003430F8">
        <w:t>credentials</w:t>
      </w:r>
      <w:proofErr w:type="spellEnd"/>
      <w:r w:rsidR="003430F8" w:rsidRPr="003430F8">
        <w:t xml:space="preserve"> lokálne, ale využilo vhodné </w:t>
      </w:r>
      <w:proofErr w:type="spellStart"/>
      <w:r w:rsidR="003430F8" w:rsidRPr="003430F8">
        <w:t>Vault</w:t>
      </w:r>
      <w:proofErr w:type="spellEnd"/>
      <w:r w:rsidR="003430F8" w:rsidRPr="003430F8">
        <w:t xml:space="preserve"> riešenie.</w:t>
      </w:r>
    </w:p>
    <w:p w14:paraId="720EEA2F" w14:textId="77777777" w:rsidR="00F521D1" w:rsidRDefault="00F521D1" w:rsidP="00C76577">
      <w:pPr>
        <w:spacing w:after="0"/>
        <w:jc w:val="both"/>
      </w:pPr>
    </w:p>
    <w:p w14:paraId="5955E741" w14:textId="03D17DCA" w:rsidR="00F521D1" w:rsidRPr="00F521D1" w:rsidRDefault="00F521D1" w:rsidP="00F521D1">
      <w:pPr>
        <w:spacing w:after="0"/>
        <w:jc w:val="both"/>
        <w:rPr>
          <w:b/>
          <w:bCs/>
        </w:rPr>
      </w:pPr>
      <w:r w:rsidRPr="00F521D1">
        <w:rPr>
          <w:b/>
          <w:bCs/>
        </w:rPr>
        <w:t>Otázka č.9:</w:t>
      </w:r>
    </w:p>
    <w:p w14:paraId="4F95963C" w14:textId="1DDB374F" w:rsidR="00F521D1" w:rsidRDefault="00F521D1" w:rsidP="00F521D1">
      <w:pPr>
        <w:spacing w:after="0"/>
        <w:jc w:val="both"/>
      </w:pPr>
      <w:r>
        <w:t>Prosíme o informáciu, či predmetom verejného obstarávania je aj dodanie nového HW a SW pre službu SIEM a NDR súčasne i implementačná fáza nového SIEM a NDR alebo len zmena poskytovateľa pre službu SIEM a NDR, kde nový poskytovateľ bude využívať aktuálne použitú a</w:t>
      </w:r>
      <w:r w:rsidR="00C34FDF">
        <w:t> </w:t>
      </w:r>
      <w:r>
        <w:t>nasadenú platformu SIEM a NDR a len ju prevezme od iného poskytovateľa.</w:t>
      </w:r>
    </w:p>
    <w:p w14:paraId="38B14BAC" w14:textId="77777777" w:rsidR="00F521D1" w:rsidRDefault="00F521D1" w:rsidP="00F521D1">
      <w:pPr>
        <w:spacing w:after="0"/>
        <w:jc w:val="both"/>
      </w:pPr>
    </w:p>
    <w:p w14:paraId="04B0D117" w14:textId="77777777" w:rsidR="00F521D1" w:rsidRPr="00F521D1" w:rsidRDefault="00F521D1" w:rsidP="00F521D1">
      <w:pPr>
        <w:spacing w:after="0"/>
        <w:jc w:val="both"/>
        <w:rPr>
          <w:b/>
          <w:bCs/>
        </w:rPr>
      </w:pPr>
      <w:r w:rsidRPr="00F521D1">
        <w:rPr>
          <w:b/>
          <w:bCs/>
        </w:rPr>
        <w:t>Odpoveď:</w:t>
      </w:r>
    </w:p>
    <w:p w14:paraId="0D03A5F3" w14:textId="69D6B9A5" w:rsidR="00F521D1" w:rsidRDefault="00F521D1" w:rsidP="00F521D1">
      <w:pPr>
        <w:spacing w:after="0"/>
        <w:jc w:val="both"/>
      </w:pPr>
      <w:r>
        <w:t>Predmetom zákazky nie je dodanie HW a SW pre verejného obstarávateľa ako budúceho objednávateľa. Povinnosťou budúceho poskytovateľa je v rámci poskytovaných služieb zabezpečiť si všetok potrebný HW a SW do prostredia verejného obstarávateľa ako objednávateľa, tak aby mohol poskytovať žiadané služby pre verejného obstarávateľa v plnom rozsahu upravenom v</w:t>
      </w:r>
      <w:r w:rsidR="00C34FDF">
        <w:t> </w:t>
      </w:r>
      <w:r>
        <w:t>opise predmetu zákazky. Podpora výrobcov pre súčasný HW a SW končí 31.8.2025, resp. 14.2.2026 viď príloha 10 SP (Základné informácie o IT prostredí NBS).</w:t>
      </w:r>
    </w:p>
    <w:p w14:paraId="02906BB1" w14:textId="77777777" w:rsidR="00F521D1" w:rsidRDefault="00F521D1" w:rsidP="00F521D1">
      <w:pPr>
        <w:spacing w:after="0"/>
        <w:jc w:val="both"/>
      </w:pPr>
    </w:p>
    <w:p w14:paraId="205418D8" w14:textId="6F32F75B" w:rsidR="00F521D1" w:rsidRPr="00F521D1" w:rsidRDefault="00F521D1" w:rsidP="00F521D1">
      <w:pPr>
        <w:spacing w:after="0"/>
        <w:jc w:val="both"/>
        <w:rPr>
          <w:b/>
          <w:bCs/>
        </w:rPr>
      </w:pPr>
      <w:r w:rsidRPr="00F521D1">
        <w:rPr>
          <w:b/>
          <w:bCs/>
        </w:rPr>
        <w:t>Otázka č.10</w:t>
      </w:r>
      <w:r>
        <w:rPr>
          <w:b/>
          <w:bCs/>
        </w:rPr>
        <w:t>:</w:t>
      </w:r>
    </w:p>
    <w:p w14:paraId="5549CA78" w14:textId="77777777" w:rsidR="00F521D1" w:rsidRDefault="00F521D1" w:rsidP="00F521D1">
      <w:pPr>
        <w:spacing w:after="0"/>
        <w:jc w:val="both"/>
      </w:pPr>
      <w:r>
        <w:t xml:space="preserve">V súbore </w:t>
      </w:r>
      <w:proofErr w:type="spellStart"/>
      <w:r>
        <w:t>priloha</w:t>
      </w:r>
      <w:proofErr w:type="spellEnd"/>
      <w:r>
        <w:t xml:space="preserve"> 10 SP (</w:t>
      </w:r>
      <w:proofErr w:type="spellStart"/>
      <w:r>
        <w:t>Zakladne</w:t>
      </w:r>
      <w:proofErr w:type="spellEnd"/>
      <w:r>
        <w:t xml:space="preserve"> </w:t>
      </w:r>
      <w:proofErr w:type="spellStart"/>
      <w:r>
        <w:t>informacie</w:t>
      </w:r>
      <w:proofErr w:type="spellEnd"/>
      <w:r>
        <w:t xml:space="preserve"> o IT </w:t>
      </w:r>
      <w:proofErr w:type="spellStart"/>
      <w:r>
        <w:t>prostredi</w:t>
      </w:r>
      <w:proofErr w:type="spellEnd"/>
      <w:r>
        <w:t xml:space="preserve"> NBS).docx v bode 9. píšete, že podpora poskytovaných služieb výrobcu a dodávateľa pre </w:t>
      </w:r>
      <w:proofErr w:type="spellStart"/>
      <w:r>
        <w:t>ThreatGuard</w:t>
      </w:r>
      <w:proofErr w:type="spellEnd"/>
      <w:r>
        <w:t xml:space="preserve"> je do 31.8.2025. </w:t>
      </w:r>
    </w:p>
    <w:p w14:paraId="5795D61D" w14:textId="09BC5DE4" w:rsidR="00F521D1" w:rsidRPr="00D70E7C" w:rsidRDefault="00D70E7C" w:rsidP="00F521D1">
      <w:pPr>
        <w:spacing w:after="0"/>
        <w:jc w:val="both"/>
      </w:pPr>
      <w:r w:rsidRPr="00D70E7C">
        <w:t xml:space="preserve">Otázka: </w:t>
      </w:r>
    </w:p>
    <w:p w14:paraId="3056AB1E" w14:textId="0C524148" w:rsidR="00F521D1" w:rsidRDefault="00F521D1" w:rsidP="00F521D1">
      <w:pPr>
        <w:spacing w:after="0"/>
        <w:jc w:val="both"/>
      </w:pPr>
      <w:r>
        <w:t xml:space="preserve">Je súčasťou služby aj dodávka licencií? Resp. máme ako možný poskytovateľ služieb </w:t>
      </w:r>
      <w:proofErr w:type="spellStart"/>
      <w:r>
        <w:t>naceniť</w:t>
      </w:r>
      <w:proofErr w:type="spellEnd"/>
      <w:r>
        <w:t xml:space="preserve"> aj</w:t>
      </w:r>
      <w:r w:rsidR="00C34FDF">
        <w:t> </w:t>
      </w:r>
      <w:r>
        <w:t>dodanie licencií (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)? Alebo si objednávateľ obstará licencie </w:t>
      </w:r>
      <w:proofErr w:type="spellStart"/>
      <w:r>
        <w:t>ThreaGuard</w:t>
      </w:r>
      <w:proofErr w:type="spellEnd"/>
      <w:r>
        <w:t xml:space="preserve"> v</w:t>
      </w:r>
      <w:r w:rsidR="00C34FDF">
        <w:t> </w:t>
      </w:r>
      <w:r>
        <w:t xml:space="preserve">inom obstarávaní? </w:t>
      </w:r>
    </w:p>
    <w:p w14:paraId="07EF6EC0" w14:textId="77777777" w:rsidR="00F521D1" w:rsidRDefault="00F521D1" w:rsidP="00F521D1">
      <w:pPr>
        <w:spacing w:after="0"/>
        <w:jc w:val="both"/>
      </w:pPr>
    </w:p>
    <w:p w14:paraId="07786EDB" w14:textId="77777777" w:rsidR="00F521D1" w:rsidRPr="00F521D1" w:rsidRDefault="00F521D1" w:rsidP="00F521D1">
      <w:pPr>
        <w:spacing w:after="0"/>
        <w:jc w:val="both"/>
        <w:rPr>
          <w:b/>
          <w:bCs/>
        </w:rPr>
      </w:pPr>
      <w:r w:rsidRPr="00F521D1">
        <w:rPr>
          <w:b/>
          <w:bCs/>
        </w:rPr>
        <w:t>Odpoveď:</w:t>
      </w:r>
    </w:p>
    <w:p w14:paraId="32417664" w14:textId="77777777" w:rsidR="00F521D1" w:rsidRDefault="00F521D1" w:rsidP="00F521D1">
      <w:pPr>
        <w:spacing w:after="0"/>
        <w:jc w:val="both"/>
      </w:pPr>
      <w:r>
        <w:lastRenderedPageBreak/>
        <w:t>Predmetom zákazky nie je dodanie akýchkoľvek licencií pre verejného obstarávateľa ako budúceho objednávateľa. Povinnosťou budúceho poskytovateľa je v rámci poskytovaných služieb zabezpečiť si všetky potrebné licencie, tak aby mohol poskytovať žiadané služby pre verejného obstarávateľa v plnom rozsahu upravenom v opise predmetu zákazky.</w:t>
      </w:r>
    </w:p>
    <w:p w14:paraId="66BD26B8" w14:textId="77777777" w:rsidR="00F521D1" w:rsidRDefault="00F521D1" w:rsidP="00F521D1">
      <w:pPr>
        <w:spacing w:after="0"/>
        <w:jc w:val="both"/>
      </w:pPr>
    </w:p>
    <w:p w14:paraId="01833E35" w14:textId="1148458A" w:rsidR="00F521D1" w:rsidRPr="00F521D1" w:rsidRDefault="00F521D1" w:rsidP="00F521D1">
      <w:pPr>
        <w:spacing w:after="0"/>
        <w:jc w:val="both"/>
        <w:rPr>
          <w:b/>
          <w:bCs/>
        </w:rPr>
      </w:pPr>
      <w:r w:rsidRPr="00F521D1">
        <w:rPr>
          <w:b/>
          <w:bCs/>
        </w:rPr>
        <w:t>Otázka č.11</w:t>
      </w:r>
      <w:r>
        <w:rPr>
          <w:b/>
          <w:bCs/>
        </w:rPr>
        <w:t>:</w:t>
      </w:r>
    </w:p>
    <w:p w14:paraId="22F6372B" w14:textId="77777777" w:rsidR="00F521D1" w:rsidRDefault="00F521D1" w:rsidP="00F521D1">
      <w:pPr>
        <w:spacing w:after="0"/>
        <w:jc w:val="both"/>
      </w:pPr>
      <w:r>
        <w:t xml:space="preserve">Z dôvodu efektívnosti a úspory finančných prostriedkov objednávateľa, zabezpečí objednávateľ prístupy v rámci súčasnej </w:t>
      </w:r>
      <w:proofErr w:type="spellStart"/>
      <w:r>
        <w:t>exit</w:t>
      </w:r>
      <w:proofErr w:type="spellEnd"/>
      <w:r>
        <w:t xml:space="preserve"> služby od stávajúceho poskytovateľa pre oblasť </w:t>
      </w:r>
      <w:proofErr w:type="spellStart"/>
      <w:r>
        <w:t>contentu</w:t>
      </w:r>
      <w:proofErr w:type="spellEnd"/>
      <w:r>
        <w:t xml:space="preserve"> (LM, EDR, NDR, SIEM a ostatných technológií) nástroja pre nového poskytovateľa? </w:t>
      </w:r>
    </w:p>
    <w:p w14:paraId="10D5DE0E" w14:textId="77777777" w:rsidR="00F521D1" w:rsidRDefault="00F521D1" w:rsidP="00F521D1">
      <w:pPr>
        <w:spacing w:after="0"/>
        <w:jc w:val="both"/>
      </w:pPr>
    </w:p>
    <w:p w14:paraId="77B46718" w14:textId="77777777" w:rsidR="00F521D1" w:rsidRPr="00F521D1" w:rsidRDefault="00F521D1" w:rsidP="00F521D1">
      <w:pPr>
        <w:spacing w:after="0"/>
        <w:jc w:val="both"/>
        <w:rPr>
          <w:b/>
          <w:bCs/>
        </w:rPr>
      </w:pPr>
      <w:r w:rsidRPr="00F521D1">
        <w:rPr>
          <w:b/>
          <w:bCs/>
        </w:rPr>
        <w:t>Odpoveď:</w:t>
      </w:r>
    </w:p>
    <w:p w14:paraId="5EE403C5" w14:textId="77777777" w:rsidR="00F521D1" w:rsidRDefault="00F521D1" w:rsidP="00F521D1">
      <w:pPr>
        <w:spacing w:after="0"/>
        <w:jc w:val="both"/>
      </w:pPr>
      <w:r>
        <w:t xml:space="preserve">Áno. </w:t>
      </w:r>
    </w:p>
    <w:p w14:paraId="5A4AE942" w14:textId="77777777" w:rsidR="00F521D1" w:rsidRDefault="00F521D1" w:rsidP="00F521D1">
      <w:pPr>
        <w:spacing w:after="0"/>
        <w:jc w:val="both"/>
      </w:pPr>
    </w:p>
    <w:p w14:paraId="06E378B3" w14:textId="24F03CBA" w:rsidR="00F521D1" w:rsidRPr="00F521D1" w:rsidRDefault="00F521D1" w:rsidP="00F521D1">
      <w:pPr>
        <w:spacing w:after="0"/>
        <w:jc w:val="both"/>
        <w:rPr>
          <w:b/>
          <w:bCs/>
        </w:rPr>
      </w:pPr>
      <w:r w:rsidRPr="00F521D1">
        <w:rPr>
          <w:b/>
          <w:bCs/>
        </w:rPr>
        <w:t>Otázka č.12</w:t>
      </w:r>
      <w:r>
        <w:rPr>
          <w:b/>
          <w:bCs/>
        </w:rPr>
        <w:t xml:space="preserve">: </w:t>
      </w:r>
    </w:p>
    <w:p w14:paraId="5F9A17D5" w14:textId="77777777" w:rsidR="00F521D1" w:rsidRDefault="00F521D1" w:rsidP="00F521D1">
      <w:pPr>
        <w:spacing w:after="0"/>
        <w:jc w:val="both"/>
      </w:pPr>
      <w:r>
        <w:t xml:space="preserve">V prílohe č.7 Zoznam špecifických </w:t>
      </w:r>
      <w:proofErr w:type="spellStart"/>
      <w:r>
        <w:t>use</w:t>
      </w:r>
      <w:proofErr w:type="spellEnd"/>
      <w:r>
        <w:t xml:space="preserve"> caseov.docx, sú jednotlivé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vymenované. </w:t>
      </w:r>
    </w:p>
    <w:p w14:paraId="21B10834" w14:textId="77777777" w:rsidR="00F521D1" w:rsidRDefault="00F521D1" w:rsidP="00F521D1">
      <w:pPr>
        <w:spacing w:after="0"/>
        <w:jc w:val="both"/>
      </w:pPr>
    </w:p>
    <w:p w14:paraId="1F1FECE4" w14:textId="2F566D6F" w:rsidR="00F521D1" w:rsidRDefault="00F521D1" w:rsidP="00F521D1">
      <w:pPr>
        <w:spacing w:after="0"/>
        <w:jc w:val="both"/>
      </w:pPr>
      <w:r>
        <w:t xml:space="preserve">Je možné sa prihlasovať bez overenia cez AD? </w:t>
      </w:r>
    </w:p>
    <w:p w14:paraId="72710C5A" w14:textId="77777777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prihlásení na Oracle privilegované účty mimo pracovnú dobu </w:t>
      </w:r>
    </w:p>
    <w:p w14:paraId="533C1981" w14:textId="77777777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neúspešných prihlásení na rôzne Oracle účty z rovnakej IP </w:t>
      </w:r>
    </w:p>
    <w:p w14:paraId="607EEAF0" w14:textId="77777777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prihlásení na MSSQL privilegované účty mimo pracovnú dobu </w:t>
      </w:r>
    </w:p>
    <w:p w14:paraId="4B40000B" w14:textId="77777777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neúspešných prihlásení na rôzne MSSQL účty alebo inštancie z rovnakej IP </w:t>
      </w:r>
    </w:p>
    <w:p w14:paraId="38BA9F96" w14:textId="77777777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neúspešných prihlásení na rôzne DAFNE účty z rovnakej IP </w:t>
      </w:r>
    </w:p>
    <w:p w14:paraId="54B8F371" w14:textId="77777777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prihlásení na DAFNE privilegované účty mimo pracovnú dobu </w:t>
      </w:r>
    </w:p>
    <w:p w14:paraId="34793EDB" w14:textId="77777777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používanie účtu používateľa počas jeho neprítomnosť </w:t>
      </w:r>
    </w:p>
    <w:p w14:paraId="108C4F34" w14:textId="5ABD8A8E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nadmerný počet neúspešných prihlásení </w:t>
      </w:r>
    </w:p>
    <w:p w14:paraId="71C739C1" w14:textId="77777777" w:rsidR="00F521D1" w:rsidRDefault="00F521D1" w:rsidP="00F521D1">
      <w:pPr>
        <w:spacing w:after="0"/>
        <w:jc w:val="both"/>
      </w:pPr>
    </w:p>
    <w:p w14:paraId="02FFA657" w14:textId="77777777" w:rsidR="00F521D1" w:rsidRDefault="00F521D1" w:rsidP="00F521D1">
      <w:pPr>
        <w:spacing w:after="0"/>
        <w:jc w:val="both"/>
      </w:pPr>
      <w:r>
        <w:t xml:space="preserve">Sú všetky administrátorské účty na AD? </w:t>
      </w:r>
    </w:p>
    <w:p w14:paraId="385DBB20" w14:textId="77777777" w:rsidR="00F521D1" w:rsidRDefault="00F521D1" w:rsidP="00F521D1">
      <w:pPr>
        <w:spacing w:after="0"/>
        <w:jc w:val="both"/>
      </w:pPr>
    </w:p>
    <w:p w14:paraId="249D0996" w14:textId="2A6D2629" w:rsidR="00F521D1" w:rsidRDefault="00F521D1" w:rsidP="00F521D1">
      <w:pPr>
        <w:spacing w:after="0"/>
        <w:jc w:val="both"/>
      </w:pPr>
      <w:r>
        <w:t xml:space="preserve">Je možné vysvetliť skratky </w:t>
      </w:r>
      <w:proofErr w:type="spellStart"/>
      <w:r>
        <w:t>vPC</w:t>
      </w:r>
      <w:proofErr w:type="spellEnd"/>
      <w:r>
        <w:t xml:space="preserve"> a TU? </w:t>
      </w:r>
    </w:p>
    <w:p w14:paraId="36543BE3" w14:textId="77777777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</w:t>
      </w:r>
      <w:proofErr w:type="spellStart"/>
      <w:r>
        <w:t>vPC</w:t>
      </w:r>
      <w:proofErr w:type="spellEnd"/>
      <w:r>
        <w:t xml:space="preserve"> </w:t>
      </w:r>
      <w:proofErr w:type="spellStart"/>
      <w:r>
        <w:t>athentication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</w:p>
    <w:p w14:paraId="167B928E" w14:textId="4FC0E669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TU </w:t>
      </w:r>
      <w:proofErr w:type="spellStart"/>
      <w:r>
        <w:t>athentication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</w:t>
      </w:r>
    </w:p>
    <w:p w14:paraId="1DB20F41" w14:textId="77777777" w:rsidR="00F521D1" w:rsidRDefault="00F521D1" w:rsidP="00F521D1">
      <w:pPr>
        <w:spacing w:after="0"/>
        <w:jc w:val="both"/>
      </w:pPr>
    </w:p>
    <w:p w14:paraId="1C63B475" w14:textId="77777777" w:rsidR="00F521D1" w:rsidRDefault="00F521D1" w:rsidP="00F521D1">
      <w:pPr>
        <w:spacing w:after="0"/>
        <w:jc w:val="both"/>
      </w:pPr>
      <w:r>
        <w:t xml:space="preserve">Je pre bezpečnostný monitoring chcená detekcia malware odchádzajúcej pošty? Nechce poskytovateľ sledovať malware v prichádzajúcej pošte? </w:t>
      </w:r>
    </w:p>
    <w:p w14:paraId="40AF9791" w14:textId="79B05F6A" w:rsidR="00F521D1" w:rsidRDefault="00F521D1" w:rsidP="00F521D1">
      <w:pPr>
        <w:pStyle w:val="Odsekzoznamu"/>
        <w:numPr>
          <w:ilvl w:val="0"/>
          <w:numId w:val="2"/>
        </w:numPr>
        <w:spacing w:after="0"/>
        <w:jc w:val="both"/>
      </w:pPr>
      <w:r>
        <w:t xml:space="preserve">detekcia malware v odchádzajúcej pošte </w:t>
      </w:r>
    </w:p>
    <w:p w14:paraId="2E264AF2" w14:textId="77777777" w:rsidR="00F521D1" w:rsidRDefault="00F521D1" w:rsidP="00F521D1">
      <w:pPr>
        <w:spacing w:after="0"/>
        <w:jc w:val="both"/>
      </w:pPr>
    </w:p>
    <w:p w14:paraId="0E15F019" w14:textId="77777777" w:rsidR="00F521D1" w:rsidRPr="00F521D1" w:rsidRDefault="00F521D1" w:rsidP="00F521D1">
      <w:pPr>
        <w:spacing w:after="0"/>
        <w:jc w:val="both"/>
        <w:rPr>
          <w:b/>
          <w:bCs/>
        </w:rPr>
      </w:pPr>
      <w:r w:rsidRPr="00F521D1">
        <w:rPr>
          <w:b/>
          <w:bCs/>
        </w:rPr>
        <w:t>Odpoveď:</w:t>
      </w:r>
    </w:p>
    <w:p w14:paraId="7AA89BD0" w14:textId="77777777" w:rsidR="00F521D1" w:rsidRDefault="00F521D1" w:rsidP="00F521D1">
      <w:pPr>
        <w:spacing w:after="0"/>
        <w:jc w:val="both"/>
      </w:pPr>
    </w:p>
    <w:p w14:paraId="316E6543" w14:textId="10308604" w:rsidR="00F521D1" w:rsidRPr="00F521D1" w:rsidRDefault="00F521D1" w:rsidP="00F521D1">
      <w:pPr>
        <w:spacing w:after="0"/>
        <w:jc w:val="both"/>
        <w:rPr>
          <w:i/>
          <w:iCs/>
        </w:rPr>
      </w:pPr>
      <w:r w:rsidRPr="00F521D1">
        <w:rPr>
          <w:i/>
          <w:iCs/>
        </w:rPr>
        <w:t>Je možné sa prihlasovať bez overenia cez AD</w:t>
      </w:r>
      <w:r w:rsidRPr="002B33E3">
        <w:rPr>
          <w:i/>
          <w:iCs/>
        </w:rPr>
        <w:t xml:space="preserve">? </w:t>
      </w:r>
      <w:r w:rsidR="00321E40" w:rsidRPr="002B33E3">
        <w:rPr>
          <w:i/>
          <w:iCs/>
        </w:rPr>
        <w:t>Sú všetky administrátorské účty na AD?</w:t>
      </w:r>
    </w:p>
    <w:p w14:paraId="7B076C3C" w14:textId="77777777" w:rsidR="00F521D1" w:rsidRDefault="00F521D1" w:rsidP="00F521D1">
      <w:pPr>
        <w:spacing w:after="0"/>
        <w:jc w:val="both"/>
      </w:pPr>
    </w:p>
    <w:p w14:paraId="732F87FD" w14:textId="52D96106" w:rsidR="00F521D1" w:rsidRDefault="00F521D1" w:rsidP="00F521D1">
      <w:pPr>
        <w:spacing w:after="0"/>
        <w:jc w:val="both"/>
      </w:pPr>
      <w:r>
        <w:t>Na prihlasovanie do systémov v závislosti na ich charaktere sú využívané AD účty a prípadne aj</w:t>
      </w:r>
      <w:r w:rsidR="00C34FDF">
        <w:t> </w:t>
      </w:r>
      <w:r>
        <w:t>lokálne účty.</w:t>
      </w:r>
    </w:p>
    <w:p w14:paraId="4A3CD762" w14:textId="77777777" w:rsidR="00F521D1" w:rsidRDefault="00F521D1" w:rsidP="00F521D1">
      <w:pPr>
        <w:spacing w:after="0"/>
        <w:jc w:val="both"/>
      </w:pPr>
    </w:p>
    <w:p w14:paraId="1B1FB18F" w14:textId="77777777" w:rsidR="00F521D1" w:rsidRPr="00F521D1" w:rsidRDefault="00F521D1" w:rsidP="00F521D1">
      <w:pPr>
        <w:spacing w:after="0"/>
        <w:jc w:val="both"/>
        <w:rPr>
          <w:i/>
          <w:iCs/>
        </w:rPr>
      </w:pPr>
      <w:r w:rsidRPr="00F521D1">
        <w:rPr>
          <w:i/>
          <w:iCs/>
        </w:rPr>
        <w:t xml:space="preserve">Je možné vysvetliť skratky </w:t>
      </w:r>
      <w:proofErr w:type="spellStart"/>
      <w:r w:rsidRPr="00F521D1">
        <w:rPr>
          <w:i/>
          <w:iCs/>
        </w:rPr>
        <w:t>vPC</w:t>
      </w:r>
      <w:proofErr w:type="spellEnd"/>
      <w:r w:rsidRPr="00F521D1">
        <w:rPr>
          <w:i/>
          <w:iCs/>
        </w:rPr>
        <w:t xml:space="preserve"> a TU? </w:t>
      </w:r>
    </w:p>
    <w:p w14:paraId="59938EAF" w14:textId="77777777" w:rsidR="00F521D1" w:rsidRDefault="00F521D1" w:rsidP="00F521D1">
      <w:pPr>
        <w:spacing w:after="0"/>
        <w:jc w:val="both"/>
      </w:pPr>
    </w:p>
    <w:p w14:paraId="29EB698E" w14:textId="7C2FE396" w:rsidR="00F521D1" w:rsidRDefault="00F521D1" w:rsidP="00F521D1">
      <w:pPr>
        <w:spacing w:after="0"/>
        <w:jc w:val="both"/>
      </w:pPr>
      <w:proofErr w:type="spellStart"/>
      <w:r>
        <w:lastRenderedPageBreak/>
        <w:t>vPC</w:t>
      </w:r>
      <w:proofErr w:type="spellEnd"/>
      <w:r>
        <w:t xml:space="preserve"> – virtuálna pracovná stanica</w:t>
      </w:r>
    </w:p>
    <w:p w14:paraId="473D45AD" w14:textId="77777777" w:rsidR="00F521D1" w:rsidRDefault="00F521D1" w:rsidP="00F521D1">
      <w:pPr>
        <w:spacing w:after="0"/>
        <w:jc w:val="both"/>
      </w:pPr>
      <w:r>
        <w:t>TU – technický účet</w:t>
      </w:r>
    </w:p>
    <w:p w14:paraId="14A6D691" w14:textId="77777777" w:rsidR="00F521D1" w:rsidRDefault="00F521D1" w:rsidP="00F521D1">
      <w:pPr>
        <w:spacing w:after="0"/>
        <w:jc w:val="both"/>
      </w:pPr>
    </w:p>
    <w:p w14:paraId="5F822E8C" w14:textId="04BBB970" w:rsidR="00F521D1" w:rsidRPr="00F521D1" w:rsidRDefault="00F521D1" w:rsidP="00F521D1">
      <w:pPr>
        <w:spacing w:after="0"/>
        <w:jc w:val="both"/>
        <w:rPr>
          <w:i/>
          <w:iCs/>
        </w:rPr>
      </w:pPr>
      <w:r w:rsidRPr="00F521D1">
        <w:rPr>
          <w:i/>
          <w:iCs/>
        </w:rPr>
        <w:t>Je pre bezpečnostný monitoring chcená detekcia malware odchádzajúcej pošty? Nechce poskytovateľ sledovať malware v</w:t>
      </w:r>
      <w:r>
        <w:rPr>
          <w:i/>
          <w:iCs/>
        </w:rPr>
        <w:t> </w:t>
      </w:r>
      <w:r w:rsidRPr="00F521D1">
        <w:rPr>
          <w:i/>
          <w:iCs/>
        </w:rPr>
        <w:t xml:space="preserve">prichádzajúcej pošte? </w:t>
      </w:r>
    </w:p>
    <w:p w14:paraId="7ADCC42B" w14:textId="77777777" w:rsidR="00F521D1" w:rsidRDefault="00F521D1" w:rsidP="00F521D1">
      <w:pPr>
        <w:spacing w:after="0"/>
        <w:jc w:val="both"/>
      </w:pPr>
    </w:p>
    <w:p w14:paraId="430C92EA" w14:textId="0CD5A30C" w:rsidR="00F521D1" w:rsidRDefault="00F521D1" w:rsidP="00F521D1">
      <w:pPr>
        <w:spacing w:after="0"/>
        <w:jc w:val="both"/>
      </w:pPr>
      <w:r>
        <w:t xml:space="preserve">NBS prevádzkuje technológiu na skenovanie prichádzajúcej aj odchádzajúcej elektronickej pošty. Udalosti z tohto systému sú preposielané do </w:t>
      </w:r>
      <w:proofErr w:type="spellStart"/>
      <w:r>
        <w:t>SIEMu</w:t>
      </w:r>
      <w:proofErr w:type="spellEnd"/>
      <w:r>
        <w:t>.</w:t>
      </w:r>
    </w:p>
    <w:p w14:paraId="72A41E03" w14:textId="77777777" w:rsidR="003C7582" w:rsidRDefault="003C7582" w:rsidP="00F521D1">
      <w:pPr>
        <w:spacing w:after="0"/>
        <w:jc w:val="both"/>
      </w:pPr>
    </w:p>
    <w:p w14:paraId="7A98E03D" w14:textId="623F0B3B" w:rsidR="003C7582" w:rsidRPr="003C7582" w:rsidRDefault="003C7582" w:rsidP="00F521D1">
      <w:pPr>
        <w:spacing w:after="0"/>
        <w:jc w:val="both"/>
        <w:rPr>
          <w:b/>
          <w:bCs/>
        </w:rPr>
      </w:pPr>
      <w:r w:rsidRPr="003C7582">
        <w:rPr>
          <w:b/>
          <w:bCs/>
        </w:rPr>
        <w:t xml:space="preserve">Otázka č.13: </w:t>
      </w:r>
    </w:p>
    <w:p w14:paraId="50E056F6" w14:textId="77777777" w:rsidR="003C7582" w:rsidRDefault="003C7582" w:rsidP="003C7582">
      <w:pPr>
        <w:spacing w:after="0"/>
        <w:jc w:val="both"/>
      </w:pPr>
      <w:r>
        <w:t xml:space="preserve">v Prílohe č. 10 – Základné informácie o IT prostredí NBS** je uvedené, že podpora poskytovaná výrobcom a dodávateľom pre všetky technológie SIEM vrátane </w:t>
      </w:r>
      <w:proofErr w:type="spellStart"/>
      <w:r>
        <w:t>LogRhythm</w:t>
      </w:r>
      <w:proofErr w:type="spellEnd"/>
      <w:r>
        <w:t xml:space="preserve">, </w:t>
      </w:r>
      <w:proofErr w:type="spellStart"/>
      <w:r>
        <w:t>NetMon</w:t>
      </w:r>
      <w:proofErr w:type="spellEnd"/>
      <w:r>
        <w:t xml:space="preserve"> a </w:t>
      </w:r>
      <w:proofErr w:type="spellStart"/>
      <w:r>
        <w:t>Flowmon</w:t>
      </w:r>
      <w:proofErr w:type="spellEnd"/>
      <w:r>
        <w:t xml:space="preserve"> je platná do 31. 8. 2025. Zároveň je uvedené, že podpora </w:t>
      </w:r>
      <w:proofErr w:type="spellStart"/>
      <w:r>
        <w:t>ThreatGuard</w:t>
      </w:r>
      <w:proofErr w:type="spellEnd"/>
      <w:r>
        <w:t xml:space="preserve"> je taktiež platná do 31. 8. 2025 a </w:t>
      </w:r>
      <w:proofErr w:type="spellStart"/>
      <w:r>
        <w:t>Tenable</w:t>
      </w:r>
      <w:proofErr w:type="spellEnd"/>
      <w:r>
        <w:t xml:space="preserve"> do 14. 2. 2026.</w:t>
      </w:r>
    </w:p>
    <w:p w14:paraId="497508D6" w14:textId="77777777" w:rsidR="003C7582" w:rsidRDefault="003C7582" w:rsidP="003C7582">
      <w:pPr>
        <w:spacing w:after="0"/>
        <w:jc w:val="both"/>
      </w:pPr>
    </w:p>
    <w:p w14:paraId="29E0E20B" w14:textId="77777777" w:rsidR="003C7582" w:rsidRDefault="003C7582" w:rsidP="003C7582">
      <w:pPr>
        <w:spacing w:after="0"/>
        <w:jc w:val="both"/>
      </w:pPr>
      <w:r>
        <w:t>Vzhľadom na to, že:</w:t>
      </w:r>
    </w:p>
    <w:p w14:paraId="334C93D8" w14:textId="77777777" w:rsidR="003C7582" w:rsidRDefault="003C7582" w:rsidP="003C7582">
      <w:pPr>
        <w:spacing w:after="0"/>
        <w:jc w:val="both"/>
      </w:pPr>
    </w:p>
    <w:p w14:paraId="1BD082C3" w14:textId="77777777" w:rsidR="003C7582" w:rsidRDefault="003C7582" w:rsidP="003C7582">
      <w:pPr>
        <w:spacing w:after="0"/>
        <w:jc w:val="both"/>
      </w:pPr>
      <w:r>
        <w:t>- plnenie zákazky má trvať po uzatvorení zmluvy až 48 mesiacov (t. j. hlboko za horizont uvedenej podpory), a cieľom zákazky je „zabezpečiť kontinuitu poskytovania služieb minimálne v súčasnej kvalite a rozsahu“,</w:t>
      </w:r>
    </w:p>
    <w:p w14:paraId="29353CA5" w14:textId="77777777" w:rsidR="003C7582" w:rsidRDefault="003C7582" w:rsidP="003C7582">
      <w:pPr>
        <w:spacing w:after="0"/>
        <w:jc w:val="both"/>
      </w:pPr>
    </w:p>
    <w:p w14:paraId="7A645C8E" w14:textId="77777777" w:rsidR="003C7582" w:rsidRDefault="003C7582" w:rsidP="003C7582">
      <w:pPr>
        <w:spacing w:after="0"/>
        <w:jc w:val="both"/>
      </w:pPr>
      <w:r>
        <w:t>žiadame o jednoznačné stanovisko zadávateľa k nasledujúcim otázkam:</w:t>
      </w:r>
    </w:p>
    <w:p w14:paraId="773FB2E3" w14:textId="77777777" w:rsidR="003C7582" w:rsidRDefault="003C7582" w:rsidP="003C7582">
      <w:pPr>
        <w:spacing w:after="0"/>
        <w:jc w:val="both"/>
      </w:pPr>
    </w:p>
    <w:p w14:paraId="61BE9FAE" w14:textId="77777777" w:rsidR="003C7582" w:rsidRDefault="003C7582" w:rsidP="003C7582">
      <w:pPr>
        <w:spacing w:after="0"/>
        <w:jc w:val="both"/>
      </w:pPr>
      <w:r>
        <w:t>1. Požaduje zadávateľ, aby boli všetky uvedené technológie (</w:t>
      </w:r>
      <w:proofErr w:type="spellStart"/>
      <w:r>
        <w:t>LogRhythm</w:t>
      </w:r>
      <w:proofErr w:type="spellEnd"/>
      <w:r>
        <w:t xml:space="preserve">, </w:t>
      </w:r>
      <w:proofErr w:type="spellStart"/>
      <w:r>
        <w:t>Flowmon</w:t>
      </w:r>
      <w:proofErr w:type="spellEnd"/>
      <w:r>
        <w:t xml:space="preserve">, </w:t>
      </w:r>
      <w:proofErr w:type="spellStart"/>
      <w:r>
        <w:t>Tenable</w:t>
      </w:r>
      <w:proofErr w:type="spellEnd"/>
      <w:r>
        <w:t xml:space="preserve">, </w:t>
      </w:r>
      <w:proofErr w:type="spellStart"/>
      <w:r>
        <w:t>Trellix</w:t>
      </w:r>
      <w:proofErr w:type="spellEnd"/>
      <w:r>
        <w:t xml:space="preserve"> atď.) zachované aj počas trvania plnenia zákazky uchádzačom?</w:t>
      </w:r>
    </w:p>
    <w:p w14:paraId="6900C1BB" w14:textId="77777777" w:rsidR="003C7582" w:rsidRDefault="003C7582" w:rsidP="003C7582">
      <w:pPr>
        <w:spacing w:after="0"/>
        <w:jc w:val="both"/>
      </w:pPr>
      <w:r>
        <w:t xml:space="preserve">2. Požaduje zadávateľ, aby uchádzač zabezpečil výmenu (náhradu) technológií </w:t>
      </w:r>
      <w:proofErr w:type="spellStart"/>
      <w:r>
        <w:t>LogRhythm</w:t>
      </w:r>
      <w:proofErr w:type="spellEnd"/>
      <w:r>
        <w:t xml:space="preserve">, </w:t>
      </w:r>
      <w:proofErr w:type="spellStart"/>
      <w:r>
        <w:t>Flowmon</w:t>
      </w:r>
      <w:proofErr w:type="spellEnd"/>
      <w:r>
        <w:t xml:space="preserve"> a ďalších systémov, u ktorých skončí podpora pred ukončením plnenia zákazky?</w:t>
      </w:r>
    </w:p>
    <w:p w14:paraId="5D1515DF" w14:textId="77777777" w:rsidR="003C7582" w:rsidRDefault="003C7582" w:rsidP="003C7582">
      <w:pPr>
        <w:spacing w:after="0"/>
        <w:jc w:val="both"/>
      </w:pPr>
      <w:r>
        <w:t>3. Ak áno, má uchádzač navrhnúť nové technológie už v rámci ponuky, alebo sa má výmena riešiť až v priebehu plnenia zákazky v koordinácii so zadávateľom?</w:t>
      </w:r>
    </w:p>
    <w:p w14:paraId="0CF4FE48" w14:textId="77777777" w:rsidR="003C7582" w:rsidRDefault="003C7582" w:rsidP="003C7582">
      <w:pPr>
        <w:spacing w:after="0"/>
        <w:jc w:val="both"/>
      </w:pPr>
      <w:r>
        <w:t>4. V prípade, že výmena je požadovaná, je možné v ponuke predložiť funkčne rovnocenné alternatívy existujúcich technológií (napr. iný SIEM, NDR, EDR a pod.)?</w:t>
      </w:r>
    </w:p>
    <w:p w14:paraId="2DCBC3B5" w14:textId="77777777" w:rsidR="003C7582" w:rsidRDefault="003C7582" w:rsidP="003C7582">
      <w:pPr>
        <w:spacing w:after="0"/>
        <w:jc w:val="both"/>
      </w:pPr>
    </w:p>
    <w:p w14:paraId="26BC96E9" w14:textId="7996579D" w:rsidR="003430F8" w:rsidRDefault="003C7582" w:rsidP="003C7582">
      <w:pPr>
        <w:spacing w:after="0"/>
        <w:jc w:val="both"/>
      </w:pPr>
      <w:r>
        <w:t>Prosíme o priamu odpoveď: áno/nie</w:t>
      </w:r>
    </w:p>
    <w:p w14:paraId="578CA7C3" w14:textId="77777777" w:rsidR="003C7582" w:rsidRDefault="003C7582" w:rsidP="003C7582">
      <w:pPr>
        <w:spacing w:after="0"/>
        <w:jc w:val="both"/>
      </w:pPr>
    </w:p>
    <w:p w14:paraId="69DA9F95" w14:textId="79A9F5AD" w:rsidR="003C7582" w:rsidRPr="003C7582" w:rsidRDefault="003C7582" w:rsidP="003C7582">
      <w:pPr>
        <w:spacing w:after="0"/>
        <w:jc w:val="both"/>
        <w:rPr>
          <w:b/>
          <w:bCs/>
        </w:rPr>
      </w:pPr>
      <w:r w:rsidRPr="003C7582">
        <w:rPr>
          <w:b/>
          <w:bCs/>
        </w:rPr>
        <w:t xml:space="preserve">Odpoveď: </w:t>
      </w:r>
    </w:p>
    <w:p w14:paraId="0AC479B2" w14:textId="54EDE498" w:rsidR="003C7582" w:rsidRPr="00B408F2" w:rsidRDefault="00B408F2" w:rsidP="00B408F2">
      <w:pPr>
        <w:pStyle w:val="Odsekzoznamu"/>
        <w:numPr>
          <w:ilvl w:val="0"/>
          <w:numId w:val="3"/>
        </w:numPr>
        <w:spacing w:after="0"/>
        <w:jc w:val="both"/>
      </w:pPr>
      <w:r w:rsidRPr="00B408F2">
        <w:t>Nie</w:t>
      </w:r>
    </w:p>
    <w:p w14:paraId="48B3A1B0" w14:textId="6B0598B9" w:rsidR="00106138" w:rsidRDefault="00B408F2" w:rsidP="00106138">
      <w:pPr>
        <w:pStyle w:val="Odsekzoznamu"/>
        <w:numPr>
          <w:ilvl w:val="0"/>
          <w:numId w:val="3"/>
        </w:numPr>
        <w:spacing w:after="0"/>
        <w:jc w:val="both"/>
      </w:pPr>
      <w:r w:rsidRPr="00B408F2">
        <w:t>Podpora výrobcov pre súčasný HW a SW končí 31.8.2025, resp. 14.2.2026 viď príloha 10 SP (Základné informácie o IT prostredí NBS). Predmetom zákazky nie je nákup HW a SW pre verejného obstarávateľa ako budúceho objednávateľa. Predmetom zákazky je obstaranie služieb v plnom rozsahu upravenom v opise predmetu zákazky. Povinnosťou budúceho poskytovateľa je v rámci poskytovaných služieb zabezpečiť si všetok potrebný HW a SW do prostredia verejného obstarávateľa ako objednávateľa, tak aby mohol poskytovať žiadané služby.</w:t>
      </w:r>
    </w:p>
    <w:p w14:paraId="7368B6BF" w14:textId="779224D9" w:rsidR="00106138" w:rsidRDefault="00106138" w:rsidP="00106138">
      <w:pPr>
        <w:pStyle w:val="Odsekzoznamu"/>
        <w:numPr>
          <w:ilvl w:val="0"/>
          <w:numId w:val="3"/>
        </w:numPr>
        <w:spacing w:after="0"/>
        <w:jc w:val="both"/>
      </w:pPr>
      <w:r w:rsidRPr="00106138">
        <w:t xml:space="preserve">Áno. Verejný obstarávateľ požaduje aby uchádzač v ponuke uviedol špecifikáciu technológií ktorými budú poskytované služby predmetu zákazky. Uvedené vyplýva </w:t>
      </w:r>
      <w:r w:rsidRPr="00106138">
        <w:lastRenderedPageBreak/>
        <w:t>z</w:t>
      </w:r>
      <w:r>
        <w:t> </w:t>
      </w:r>
      <w:r w:rsidRPr="00106138">
        <w:t>prílohy 9 Súťažných podkladov (Opis predmetu zákazky</w:t>
      </w:r>
      <w:r>
        <w:t xml:space="preserve"> – </w:t>
      </w:r>
      <w:r w:rsidR="000D79CD">
        <w:t>P</w:t>
      </w:r>
      <w:r>
        <w:t>ožiadavky na predmet zákazky</w:t>
      </w:r>
      <w:r w:rsidRPr="00106138">
        <w:t>).</w:t>
      </w:r>
    </w:p>
    <w:p w14:paraId="1337A71D" w14:textId="52062B62" w:rsidR="00106138" w:rsidRPr="00B408F2" w:rsidRDefault="00106138" w:rsidP="00106138">
      <w:pPr>
        <w:pStyle w:val="Odsekzoznamu"/>
        <w:numPr>
          <w:ilvl w:val="0"/>
          <w:numId w:val="3"/>
        </w:numPr>
        <w:spacing w:after="0"/>
        <w:jc w:val="both"/>
      </w:pPr>
      <w:r>
        <w:t xml:space="preserve">Verejný obstarávate požaduje aby uchádzač uviedol vo svojej </w:t>
      </w:r>
      <w:r w:rsidRPr="00B408F2">
        <w:t xml:space="preserve"> ponuk</w:t>
      </w:r>
      <w:r>
        <w:t>e</w:t>
      </w:r>
      <w:r w:rsidRPr="00B408F2">
        <w:t xml:space="preserve">  špecifikáci</w:t>
      </w:r>
      <w:r>
        <w:t>u</w:t>
      </w:r>
      <w:r w:rsidRPr="00B408F2">
        <w:t xml:space="preserve"> technológií</w:t>
      </w:r>
      <w:r>
        <w:t>,</w:t>
      </w:r>
      <w:r w:rsidRPr="00B408F2">
        <w:t xml:space="preserve"> ktorými budú poskytované obstarávané služby (SOC, SIEM, NDR, skener zraniteľností, BAS, sledovanie IT hrozieb zraniteľností) vrátane integrácií s</w:t>
      </w:r>
      <w:r>
        <w:t> </w:t>
      </w:r>
      <w:r w:rsidRPr="00B408F2">
        <w:t>bezpečnostnými systémami. Detailnejší popis je uvedený v prílohe 9 S</w:t>
      </w:r>
      <w:r w:rsidR="000D79CD">
        <w:t>úťažných podkladov</w:t>
      </w:r>
      <w:r w:rsidRPr="00B408F2">
        <w:t xml:space="preserve"> Opis predmetu zákazky – Požiadavky na predmet zákazky. Obstarávateľ v tejto zákazke nebude realizovať náhradu existujúceho EDR riešenia iným alternatívnym riešením.</w:t>
      </w:r>
    </w:p>
    <w:p w14:paraId="1D2E3D50" w14:textId="77777777" w:rsidR="00106138" w:rsidRPr="00B408F2" w:rsidRDefault="00106138" w:rsidP="00106138">
      <w:pPr>
        <w:spacing w:after="0"/>
        <w:jc w:val="both"/>
      </w:pPr>
    </w:p>
    <w:p w14:paraId="11CC1E7E" w14:textId="77777777" w:rsidR="003C7582" w:rsidRDefault="003C7582" w:rsidP="003C7582">
      <w:pPr>
        <w:spacing w:after="0"/>
        <w:jc w:val="both"/>
      </w:pPr>
    </w:p>
    <w:p w14:paraId="3D3EC1A2" w14:textId="77777777" w:rsidR="00DA4690" w:rsidRPr="003430F8" w:rsidRDefault="00DA4690" w:rsidP="003C7582">
      <w:pPr>
        <w:spacing w:after="0"/>
        <w:jc w:val="both"/>
      </w:pPr>
    </w:p>
    <w:p w14:paraId="4A566ED2" w14:textId="77777777" w:rsidR="00DA4690" w:rsidRPr="00D67280" w:rsidRDefault="00DA4690" w:rsidP="00DA4690">
      <w:pPr>
        <w:rPr>
          <w:rFonts w:cs="Arial"/>
          <w:szCs w:val="22"/>
        </w:rPr>
      </w:pPr>
      <w:r>
        <w:rPr>
          <w:rFonts w:cs="Arial"/>
          <w:szCs w:val="22"/>
        </w:rPr>
        <w:t>JUDr. Zuzana Jánošová</w:t>
      </w:r>
    </w:p>
    <w:p w14:paraId="70E63BEA" w14:textId="77777777" w:rsidR="00DA4690" w:rsidRDefault="00DA4690" w:rsidP="00DA4690">
      <w:pPr>
        <w:rPr>
          <w:rFonts w:cs="Arial"/>
          <w:szCs w:val="22"/>
        </w:rPr>
      </w:pPr>
      <w:r w:rsidRPr="00D67280">
        <w:rPr>
          <w:rFonts w:cs="Arial"/>
          <w:szCs w:val="22"/>
        </w:rPr>
        <w:t>Vedúc</w:t>
      </w:r>
      <w:r>
        <w:rPr>
          <w:rFonts w:cs="Arial"/>
          <w:szCs w:val="22"/>
        </w:rPr>
        <w:t>a,</w:t>
      </w:r>
      <w:r w:rsidRPr="00D67280">
        <w:rPr>
          <w:rFonts w:cs="Arial"/>
          <w:szCs w:val="22"/>
        </w:rPr>
        <w:t xml:space="preserve"> oddelenie centrálneho obstarávania</w:t>
      </w:r>
    </w:p>
    <w:p w14:paraId="3CAD1FAE" w14:textId="77777777" w:rsidR="00DA4690" w:rsidRDefault="00DA4690" w:rsidP="00DA4690">
      <w:pPr>
        <w:rPr>
          <w:rFonts w:cs="Arial"/>
          <w:szCs w:val="22"/>
        </w:rPr>
      </w:pPr>
    </w:p>
    <w:p w14:paraId="58A53B10" w14:textId="77777777" w:rsidR="00DA4690" w:rsidRDefault="00DA4690" w:rsidP="00DA4690">
      <w:pPr>
        <w:rPr>
          <w:rFonts w:cs="Arial"/>
          <w:szCs w:val="22"/>
        </w:rPr>
      </w:pPr>
      <w:r>
        <w:rPr>
          <w:rFonts w:cs="Arial"/>
          <w:szCs w:val="22"/>
        </w:rPr>
        <w:t>Mgr. Tomáš Lepieš</w:t>
      </w:r>
    </w:p>
    <w:p w14:paraId="55D7C162" w14:textId="77777777" w:rsidR="00DA4690" w:rsidRDefault="00DA4690" w:rsidP="00DA4690">
      <w:pPr>
        <w:rPr>
          <w:rFonts w:cs="Arial"/>
          <w:szCs w:val="22"/>
        </w:rPr>
      </w:pPr>
      <w:r>
        <w:rPr>
          <w:rFonts w:cs="Arial"/>
          <w:szCs w:val="22"/>
        </w:rPr>
        <w:t>Riaditeľ, odbor hospodárskych služieb</w:t>
      </w:r>
    </w:p>
    <w:p w14:paraId="58EF1C26" w14:textId="77777777" w:rsidR="00FF04B5" w:rsidRPr="00564381" w:rsidRDefault="00FF04B5" w:rsidP="00C76577">
      <w:pPr>
        <w:spacing w:after="0"/>
        <w:jc w:val="both"/>
      </w:pPr>
    </w:p>
    <w:sectPr w:rsidR="00FF04B5" w:rsidRPr="005643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4B03" w14:textId="77777777" w:rsidR="003430F8" w:rsidRDefault="003430F8" w:rsidP="0009480D">
      <w:pPr>
        <w:spacing w:after="0" w:line="240" w:lineRule="auto"/>
      </w:pPr>
      <w:r>
        <w:separator/>
      </w:r>
    </w:p>
  </w:endnote>
  <w:endnote w:type="continuationSeparator" w:id="0">
    <w:p w14:paraId="74B661AB" w14:textId="77777777" w:rsidR="003430F8" w:rsidRDefault="003430F8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DE3B" w14:textId="77777777" w:rsidR="003430F8" w:rsidRDefault="003430F8" w:rsidP="0009480D">
      <w:pPr>
        <w:spacing w:after="0" w:line="240" w:lineRule="auto"/>
      </w:pPr>
      <w:r>
        <w:separator/>
      </w:r>
    </w:p>
  </w:footnote>
  <w:footnote w:type="continuationSeparator" w:id="0">
    <w:p w14:paraId="312B9009" w14:textId="77777777" w:rsidR="003430F8" w:rsidRDefault="003430F8" w:rsidP="0009480D">
      <w:pPr>
        <w:spacing w:after="0" w:line="240" w:lineRule="auto"/>
      </w:pPr>
      <w:r>
        <w:continuationSeparator/>
      </w:r>
    </w:p>
  </w:footnote>
  <w:footnote w:id="1">
    <w:p w14:paraId="079E2320" w14:textId="37BA16A3" w:rsidR="00231FAA" w:rsidRDefault="00231FAA">
      <w:pPr>
        <w:pStyle w:val="Textpoznmkypodiarou"/>
      </w:pPr>
      <w:r>
        <w:rPr>
          <w:rStyle w:val="Odkaznapoznmkupodiarou"/>
        </w:rPr>
        <w:footnoteRef/>
      </w:r>
      <w:r>
        <w:t xml:space="preserve"> Samostatný dokument – príloha č. 1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76DA" w14:textId="4B9F15DD" w:rsidR="00DA4690" w:rsidRDefault="00DA4690" w:rsidP="00DA4690">
    <w:pPr>
      <w:pStyle w:val="Hlavika"/>
      <w:jc w:val="center"/>
    </w:pPr>
    <w:r>
      <w:rPr>
        <w:noProof/>
      </w:rPr>
      <w:drawing>
        <wp:inline distT="0" distB="0" distL="0" distR="0" wp14:anchorId="31169381" wp14:editId="4A259BFF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31D7"/>
    <w:multiLevelType w:val="hybridMultilevel"/>
    <w:tmpl w:val="F5F8D260"/>
    <w:lvl w:ilvl="0" w:tplc="CB109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91F38"/>
    <w:multiLevelType w:val="hybridMultilevel"/>
    <w:tmpl w:val="A60A5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6846"/>
    <w:multiLevelType w:val="multilevel"/>
    <w:tmpl w:val="19A04E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/>
        <w:bCs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894809059">
    <w:abstractNumId w:val="2"/>
  </w:num>
  <w:num w:numId="2" w16cid:durableId="218059226">
    <w:abstractNumId w:val="0"/>
  </w:num>
  <w:num w:numId="3" w16cid:durableId="145413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F8"/>
    <w:rsid w:val="00042A45"/>
    <w:rsid w:val="0009480D"/>
    <w:rsid w:val="000D5F76"/>
    <w:rsid w:val="000D754C"/>
    <w:rsid w:val="000D79CD"/>
    <w:rsid w:val="00106138"/>
    <w:rsid w:val="00130860"/>
    <w:rsid w:val="001533EF"/>
    <w:rsid w:val="001663B6"/>
    <w:rsid w:val="001A694C"/>
    <w:rsid w:val="001D01FE"/>
    <w:rsid w:val="001D5F9F"/>
    <w:rsid w:val="00225679"/>
    <w:rsid w:val="00231FAA"/>
    <w:rsid w:val="002B33E3"/>
    <w:rsid w:val="002B4CD0"/>
    <w:rsid w:val="00310C09"/>
    <w:rsid w:val="00321E40"/>
    <w:rsid w:val="003359A9"/>
    <w:rsid w:val="003430F8"/>
    <w:rsid w:val="003636B5"/>
    <w:rsid w:val="00366D6D"/>
    <w:rsid w:val="003674B1"/>
    <w:rsid w:val="00392F01"/>
    <w:rsid w:val="003C7582"/>
    <w:rsid w:val="004100B0"/>
    <w:rsid w:val="00417B4E"/>
    <w:rsid w:val="00437365"/>
    <w:rsid w:val="004406D3"/>
    <w:rsid w:val="00445B18"/>
    <w:rsid w:val="004556C3"/>
    <w:rsid w:val="004638B1"/>
    <w:rsid w:val="004D438E"/>
    <w:rsid w:val="004D7E2D"/>
    <w:rsid w:val="005316F2"/>
    <w:rsid w:val="00564381"/>
    <w:rsid w:val="00565614"/>
    <w:rsid w:val="005766A1"/>
    <w:rsid w:val="00593828"/>
    <w:rsid w:val="005939CC"/>
    <w:rsid w:val="00597E27"/>
    <w:rsid w:val="005A1CD3"/>
    <w:rsid w:val="005A618E"/>
    <w:rsid w:val="0064443B"/>
    <w:rsid w:val="006470E3"/>
    <w:rsid w:val="006B2AA4"/>
    <w:rsid w:val="006E7DF2"/>
    <w:rsid w:val="00771F94"/>
    <w:rsid w:val="00771FE9"/>
    <w:rsid w:val="00782367"/>
    <w:rsid w:val="00787300"/>
    <w:rsid w:val="007B45F4"/>
    <w:rsid w:val="008D05E1"/>
    <w:rsid w:val="008D2B42"/>
    <w:rsid w:val="008F47CD"/>
    <w:rsid w:val="009841D6"/>
    <w:rsid w:val="009A6FA0"/>
    <w:rsid w:val="009B5725"/>
    <w:rsid w:val="009B68D2"/>
    <w:rsid w:val="009C033E"/>
    <w:rsid w:val="00A148D4"/>
    <w:rsid w:val="00A15AC9"/>
    <w:rsid w:val="00A719D6"/>
    <w:rsid w:val="00AF1755"/>
    <w:rsid w:val="00B16709"/>
    <w:rsid w:val="00B31C02"/>
    <w:rsid w:val="00B408F2"/>
    <w:rsid w:val="00B42F36"/>
    <w:rsid w:val="00BA4BE5"/>
    <w:rsid w:val="00C23010"/>
    <w:rsid w:val="00C34FDF"/>
    <w:rsid w:val="00C35E8A"/>
    <w:rsid w:val="00C76577"/>
    <w:rsid w:val="00CA72B9"/>
    <w:rsid w:val="00CB7C08"/>
    <w:rsid w:val="00D203DE"/>
    <w:rsid w:val="00D22B66"/>
    <w:rsid w:val="00D32290"/>
    <w:rsid w:val="00D46789"/>
    <w:rsid w:val="00D46F0D"/>
    <w:rsid w:val="00D54035"/>
    <w:rsid w:val="00D70E7C"/>
    <w:rsid w:val="00D72907"/>
    <w:rsid w:val="00D7665E"/>
    <w:rsid w:val="00D86134"/>
    <w:rsid w:val="00DA4690"/>
    <w:rsid w:val="00E57551"/>
    <w:rsid w:val="00EA1319"/>
    <w:rsid w:val="00EE3474"/>
    <w:rsid w:val="00F521D1"/>
    <w:rsid w:val="00FD76C9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A636"/>
  <w15:chartTrackingRefBased/>
  <w15:docId w15:val="{C6F21E9A-87B7-4DCD-85BA-8D539EDD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lang w:val="sk-S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81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30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4C80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30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4C80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30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30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30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30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30F8"/>
    <w:rPr>
      <w:rFonts w:asciiTheme="minorHAnsi" w:eastAsiaTheme="majorEastAsia" w:hAnsiTheme="minorHAnsi" w:cstheme="majorBidi"/>
      <w:i/>
      <w:iCs/>
      <w:color w:val="004C80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30F8"/>
    <w:rPr>
      <w:rFonts w:asciiTheme="minorHAnsi" w:eastAsiaTheme="majorEastAsia" w:hAnsiTheme="minorHAnsi" w:cstheme="majorBidi"/>
      <w:color w:val="004C80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30F8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30F8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30F8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30F8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Nzov">
    <w:name w:val="Title"/>
    <w:basedOn w:val="Normlny"/>
    <w:next w:val="Normlny"/>
    <w:link w:val="NzovChar"/>
    <w:qFormat/>
    <w:rsid w:val="0034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34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30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430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43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430F8"/>
    <w:rPr>
      <w:i/>
      <w:iCs/>
      <w:color w:val="404040" w:themeColor="text1" w:themeTint="BF"/>
      <w:sz w:val="22"/>
    </w:rPr>
  </w:style>
  <w:style w:type="paragraph" w:styleId="Odsekzoznamu">
    <w:name w:val="List Paragraph"/>
    <w:basedOn w:val="Normlny"/>
    <w:uiPriority w:val="34"/>
    <w:qFormat/>
    <w:rsid w:val="003430F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430F8"/>
    <w:rPr>
      <w:i/>
      <w:iCs/>
      <w:color w:val="004C80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30F8"/>
    <w:pPr>
      <w:pBdr>
        <w:top w:val="single" w:sz="4" w:space="10" w:color="004C80" w:themeColor="accent1" w:themeShade="BF"/>
        <w:bottom w:val="single" w:sz="4" w:space="10" w:color="004C80" w:themeColor="accent1" w:themeShade="BF"/>
      </w:pBdr>
      <w:spacing w:before="360" w:after="360"/>
      <w:ind w:left="864" w:right="864"/>
      <w:jc w:val="center"/>
    </w:pPr>
    <w:rPr>
      <w:i/>
      <w:iCs/>
      <w:color w:val="004C80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30F8"/>
    <w:rPr>
      <w:i/>
      <w:iCs/>
      <w:color w:val="004C80" w:themeColor="accent1" w:themeShade="BF"/>
      <w:sz w:val="22"/>
    </w:rPr>
  </w:style>
  <w:style w:type="character" w:styleId="Zvraznenodkaz">
    <w:name w:val="Intense Reference"/>
    <w:basedOn w:val="Predvolenpsmoodseku"/>
    <w:uiPriority w:val="32"/>
    <w:qFormat/>
    <w:rsid w:val="003430F8"/>
    <w:rPr>
      <w:b/>
      <w:bCs/>
      <w:smallCaps/>
      <w:color w:val="004C80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430F8"/>
    <w:rPr>
      <w:color w:val="1C355E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430F8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638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638B1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638B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8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8B1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56C3"/>
    <w:rPr>
      <w:color w:val="73253E" w:themeColor="followedHyperlink"/>
      <w:u w:val="single"/>
    </w:rPr>
  </w:style>
  <w:style w:type="paragraph" w:customStyle="1" w:styleId="BodyText21">
    <w:name w:val="Body Text 21"/>
    <w:basedOn w:val="Normlny"/>
    <w:rsid w:val="006444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lang w:val="cs-CZ" w:eastAsia="cs-CZ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1FAA"/>
    <w:pPr>
      <w:spacing w:after="0"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1FAA"/>
  </w:style>
  <w:style w:type="character" w:styleId="Odkaznapoznmkupodiarou">
    <w:name w:val="footnote reference"/>
    <w:basedOn w:val="Predvolenpsmoodseku"/>
    <w:uiPriority w:val="99"/>
    <w:semiHidden/>
    <w:unhideWhenUsed/>
    <w:rsid w:val="0023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-catalog.trellix.com/Course/148202/exam-endpoint-detection-and-respon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Ivančík Karol</dc:creator>
  <cp:keywords/>
  <dc:description/>
  <cp:lastModifiedBy>Hačko Maroš</cp:lastModifiedBy>
  <cp:revision>64</cp:revision>
  <dcterms:created xsi:type="dcterms:W3CDTF">2025-04-14T09:40:00Z</dcterms:created>
  <dcterms:modified xsi:type="dcterms:W3CDTF">2025-04-16T08:52:00Z</dcterms:modified>
</cp:coreProperties>
</file>