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7475B9" w:rsidRDefault="00A34B0B" w:rsidP="00A34B0B">
      <w:pPr>
        <w:jc w:val="both"/>
        <w:rPr>
          <w:rFonts w:asciiTheme="minorHAnsi" w:hAnsiTheme="minorHAnsi" w:cs="Calibri"/>
        </w:rPr>
      </w:pPr>
      <w:r w:rsidRPr="007475B9">
        <w:rPr>
          <w:rFonts w:asciiTheme="minorHAnsi" w:hAnsiTheme="minorHAnsi" w:cs="Calibri"/>
        </w:rPr>
        <w:t xml:space="preserve">Predmet zákazky: </w:t>
      </w:r>
    </w:p>
    <w:p w14:paraId="4B123C6E" w14:textId="77777777" w:rsidR="00A34B0B" w:rsidRPr="007475B9" w:rsidRDefault="00A34B0B" w:rsidP="00A34B0B">
      <w:pPr>
        <w:jc w:val="both"/>
        <w:rPr>
          <w:rFonts w:asciiTheme="minorHAnsi" w:hAnsiTheme="minorHAnsi" w:cs="Calibri"/>
        </w:rPr>
      </w:pPr>
    </w:p>
    <w:p w14:paraId="5E0E4977" w14:textId="72BE4CAF" w:rsidR="00A34B0B" w:rsidRPr="007F65D5" w:rsidRDefault="007F65D5" w:rsidP="007F65D5">
      <w:pPr>
        <w:jc w:val="center"/>
        <w:rPr>
          <w:rFonts w:asciiTheme="minorHAnsi" w:hAnsiTheme="minorHAnsi" w:cs="Calibri"/>
          <w:b/>
        </w:rPr>
      </w:pPr>
      <w:r w:rsidRPr="007475B9">
        <w:rPr>
          <w:rFonts w:asciiTheme="minorHAnsi" w:hAnsiTheme="minorHAnsi" w:cs="Calibri"/>
          <w:b/>
          <w:sz w:val="28"/>
          <w:szCs w:val="28"/>
        </w:rPr>
        <w:t>Ekonomický</w:t>
      </w:r>
      <w:r w:rsidR="00D95AD4" w:rsidRPr="007475B9">
        <w:rPr>
          <w:rFonts w:asciiTheme="minorHAnsi" w:hAnsiTheme="minorHAnsi" w:cs="Calibri"/>
          <w:b/>
          <w:sz w:val="28"/>
          <w:szCs w:val="28"/>
        </w:rPr>
        <w:t xml:space="preserve"> informačný</w:t>
      </w:r>
      <w:r w:rsidRPr="007475B9">
        <w:rPr>
          <w:rFonts w:asciiTheme="minorHAnsi" w:hAnsiTheme="minorHAnsi" w:cs="Calibri"/>
          <w:b/>
          <w:sz w:val="28"/>
          <w:szCs w:val="28"/>
        </w:rPr>
        <w:t xml:space="preserve"> systém pre BBSK a </w:t>
      </w:r>
      <w:proofErr w:type="spellStart"/>
      <w:r w:rsidRPr="007475B9">
        <w:rPr>
          <w:rFonts w:asciiTheme="minorHAnsi" w:hAnsiTheme="minorHAnsi" w:cs="Calibri"/>
          <w:b/>
          <w:sz w:val="28"/>
          <w:szCs w:val="28"/>
        </w:rPr>
        <w:t>OvZP</w:t>
      </w:r>
      <w:proofErr w:type="spellEnd"/>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30EEA04" w14:textId="77777777" w:rsidR="007F65D5" w:rsidRDefault="007F65D5" w:rsidP="00A34B0B">
      <w:pPr>
        <w:jc w:val="both"/>
        <w:rPr>
          <w:rFonts w:asciiTheme="minorHAnsi" w:hAnsiTheme="minorHAnsi" w:cs="Calibri"/>
          <w:sz w:val="20"/>
        </w:rPr>
      </w:pPr>
    </w:p>
    <w:p w14:paraId="4ECF210B" w14:textId="77777777" w:rsidR="007F65D5" w:rsidRDefault="007F65D5" w:rsidP="00A34B0B">
      <w:pPr>
        <w:jc w:val="both"/>
        <w:rPr>
          <w:rFonts w:asciiTheme="minorHAnsi" w:hAnsiTheme="minorHAnsi" w:cs="Calibri"/>
          <w:sz w:val="20"/>
        </w:rPr>
      </w:pPr>
    </w:p>
    <w:p w14:paraId="04EF2563" w14:textId="77777777" w:rsidR="007F65D5" w:rsidRDefault="007F65D5" w:rsidP="00A34B0B">
      <w:pPr>
        <w:jc w:val="both"/>
        <w:rPr>
          <w:rFonts w:asciiTheme="minorHAnsi" w:hAnsiTheme="minorHAnsi" w:cs="Calibri"/>
          <w:sz w:val="20"/>
        </w:rPr>
      </w:pPr>
    </w:p>
    <w:p w14:paraId="13FC8D8D" w14:textId="77777777" w:rsidR="007F65D5" w:rsidRDefault="007F65D5" w:rsidP="00A34B0B">
      <w:pPr>
        <w:jc w:val="both"/>
        <w:rPr>
          <w:rFonts w:asciiTheme="minorHAnsi" w:hAnsiTheme="minorHAnsi" w:cs="Calibri"/>
          <w:sz w:val="20"/>
        </w:rPr>
      </w:pPr>
    </w:p>
    <w:p w14:paraId="5846EFEB" w14:textId="77777777" w:rsidR="007F65D5" w:rsidRDefault="007F65D5" w:rsidP="00A34B0B">
      <w:pPr>
        <w:jc w:val="both"/>
        <w:rPr>
          <w:rFonts w:asciiTheme="minorHAnsi" w:hAnsiTheme="minorHAnsi" w:cs="Calibri"/>
          <w:sz w:val="20"/>
        </w:rPr>
      </w:pPr>
    </w:p>
    <w:p w14:paraId="1CFC3FE1" w14:textId="77777777" w:rsidR="007F65D5" w:rsidRDefault="007F65D5" w:rsidP="00A34B0B">
      <w:pPr>
        <w:jc w:val="both"/>
        <w:rPr>
          <w:rFonts w:asciiTheme="minorHAnsi" w:hAnsiTheme="minorHAnsi" w:cs="Calibri"/>
          <w:sz w:val="20"/>
        </w:rPr>
      </w:pPr>
    </w:p>
    <w:p w14:paraId="5D2D9C99" w14:textId="77777777" w:rsidR="007F65D5" w:rsidRDefault="007F65D5" w:rsidP="00A34B0B">
      <w:pPr>
        <w:jc w:val="both"/>
        <w:rPr>
          <w:rFonts w:asciiTheme="minorHAnsi" w:hAnsiTheme="minorHAnsi" w:cs="Calibri"/>
          <w:sz w:val="20"/>
        </w:rPr>
      </w:pPr>
    </w:p>
    <w:p w14:paraId="0253A8DF" w14:textId="77777777" w:rsidR="007F65D5" w:rsidRDefault="007F65D5" w:rsidP="00A34B0B">
      <w:pPr>
        <w:jc w:val="both"/>
        <w:rPr>
          <w:rFonts w:asciiTheme="minorHAnsi" w:hAnsiTheme="minorHAnsi" w:cs="Calibri"/>
          <w:sz w:val="20"/>
        </w:rPr>
      </w:pPr>
    </w:p>
    <w:p w14:paraId="433C0D60" w14:textId="77777777" w:rsidR="007F65D5" w:rsidRDefault="007F65D5" w:rsidP="00A34B0B">
      <w:pPr>
        <w:jc w:val="both"/>
        <w:rPr>
          <w:rFonts w:asciiTheme="minorHAnsi" w:hAnsiTheme="minorHAnsi" w:cs="Calibri"/>
          <w:sz w:val="20"/>
        </w:rPr>
      </w:pPr>
    </w:p>
    <w:p w14:paraId="67972712" w14:textId="50F6D5C8"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F65D5">
        <w:rPr>
          <w:rFonts w:asciiTheme="minorHAnsi" w:hAnsiTheme="minorHAnsi" w:cs="Calibri"/>
          <w:sz w:val="20"/>
        </w:rPr>
        <w:t>marec</w:t>
      </w:r>
      <w:r w:rsidR="00726904">
        <w:rPr>
          <w:rFonts w:asciiTheme="minorHAnsi" w:hAnsiTheme="minorHAnsi" w:cs="Calibri"/>
          <w:sz w:val="20"/>
        </w:rPr>
        <w:t xml:space="preserve"> 202</w:t>
      </w:r>
      <w:r w:rsidR="00E644CF">
        <w:rPr>
          <w:rFonts w:asciiTheme="minorHAnsi" w:hAnsiTheme="minorHAnsi" w:cs="Calibri"/>
          <w:sz w:val="20"/>
        </w:rPr>
        <w:t>5</w:t>
      </w:r>
    </w:p>
    <w:p w14:paraId="2CC2D640" w14:textId="77777777" w:rsidR="00A34B0B" w:rsidRPr="000D7349" w:rsidRDefault="00A34B0B" w:rsidP="00A34B0B">
      <w:pPr>
        <w:jc w:val="both"/>
        <w:rPr>
          <w:rFonts w:asciiTheme="minorHAnsi" w:hAnsiTheme="minorHAnsi" w:cs="Calibri"/>
          <w:sz w:val="20"/>
        </w:rPr>
      </w:pPr>
    </w:p>
    <w:p w14:paraId="2A89C7B6" w14:textId="01B78D8A" w:rsidR="00A34B0B" w:rsidRPr="000D7349" w:rsidRDefault="0099529D" w:rsidP="00A34B0B">
      <w:pPr>
        <w:tabs>
          <w:tab w:val="left" w:pos="870"/>
          <w:tab w:val="left" w:pos="2166"/>
        </w:tabs>
        <w:jc w:val="center"/>
        <w:rPr>
          <w:rFonts w:asciiTheme="minorHAnsi" w:hAnsiTheme="minorHAnsi" w:cs="Calibri"/>
          <w:b/>
          <w:bCs/>
          <w:iCs/>
        </w:rPr>
      </w:pPr>
      <w:r>
        <w:rPr>
          <w:rFonts w:asciiTheme="minorHAnsi" w:hAnsiTheme="minorHAnsi" w:cs="Calibri"/>
          <w:b/>
          <w:bCs/>
          <w:iCs/>
        </w:rPr>
        <w:br w:type="column"/>
      </w:r>
      <w:r w:rsidR="00A34B0B"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5EE37191" w14:textId="40533393"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2B327B">
        <w:rPr>
          <w:rFonts w:asciiTheme="minorHAnsi" w:hAnsiTheme="minorHAnsi" w:cs="Times New Roman"/>
          <w:bCs/>
          <w:sz w:val="20"/>
          <w:szCs w:val="20"/>
        </w:rPr>
        <w:t>4</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3F61952A"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2B327B">
        <w:rPr>
          <w:rFonts w:asciiTheme="minorHAnsi" w:hAnsiTheme="minorHAnsi" w:cs="Times New Roman"/>
          <w:bCs/>
          <w:sz w:val="20"/>
          <w:szCs w:val="20"/>
        </w:rPr>
        <w:t>5</w:t>
      </w:r>
      <w:r w:rsidRPr="000D7349">
        <w:rPr>
          <w:rFonts w:asciiTheme="minorHAnsi" w:hAnsiTheme="minorHAnsi" w:cs="Times New Roman"/>
          <w:bCs/>
          <w:sz w:val="20"/>
          <w:szCs w:val="20"/>
        </w:rPr>
        <w:t>. NÁKLADY NA PONUKU</w:t>
      </w:r>
    </w:p>
    <w:p w14:paraId="5324B110" w14:textId="20C2B172"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w:t>
      </w:r>
      <w:r w:rsidR="002B327B">
        <w:rPr>
          <w:rFonts w:asciiTheme="minorHAnsi" w:hAnsiTheme="minorHAnsi" w:cs="Times New Roman"/>
          <w:bCs/>
          <w:sz w:val="20"/>
          <w:szCs w:val="20"/>
        </w:rPr>
        <w:t>6</w:t>
      </w:r>
      <w:r w:rsidRPr="000D7349">
        <w:rPr>
          <w:rFonts w:asciiTheme="minorHAnsi" w:hAnsiTheme="minorHAnsi" w:cs="Times New Roman"/>
          <w:bCs/>
          <w:sz w:val="20"/>
          <w:szCs w:val="20"/>
        </w:rPr>
        <w:t>. PREDKLADANIE PONÚK</w:t>
      </w:r>
    </w:p>
    <w:p w14:paraId="41A99AD0" w14:textId="67992236"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w:t>
      </w:r>
      <w:r w:rsidR="002B327B">
        <w:rPr>
          <w:rFonts w:asciiTheme="minorHAnsi" w:hAnsiTheme="minorHAnsi" w:cs="Times New Roman"/>
          <w:bCs/>
          <w:sz w:val="20"/>
          <w:szCs w:val="20"/>
        </w:rPr>
        <w:t>7</w:t>
      </w:r>
      <w:r w:rsidRPr="000D7349">
        <w:rPr>
          <w:rFonts w:asciiTheme="minorHAnsi" w:hAnsiTheme="minorHAnsi" w:cs="Times New Roman"/>
          <w:bCs/>
          <w:sz w:val="20"/>
          <w:szCs w:val="20"/>
        </w:rPr>
        <w:t>. OTVÁRANIE PONÚK</w:t>
      </w:r>
    </w:p>
    <w:p w14:paraId="22A4FBE6" w14:textId="52AFE3D6"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2B327B">
        <w:rPr>
          <w:rFonts w:asciiTheme="minorHAnsi" w:hAnsiTheme="minorHAnsi" w:cs="Times New Roman"/>
          <w:bCs/>
          <w:sz w:val="20"/>
          <w:szCs w:val="20"/>
        </w:rPr>
        <w:t>8</w:t>
      </w:r>
      <w:r w:rsidRPr="000D7349">
        <w:rPr>
          <w:rFonts w:asciiTheme="minorHAnsi" w:hAnsiTheme="minorHAnsi" w:cs="Times New Roman"/>
          <w:bCs/>
          <w:sz w:val="20"/>
          <w:szCs w:val="20"/>
        </w:rPr>
        <w:t>. VYHODNOTENIE SPLNENIA PODMIENOK ÚČASTI</w:t>
      </w:r>
    </w:p>
    <w:p w14:paraId="2E607455" w14:textId="04612C17" w:rsidR="00A34B0B" w:rsidRPr="000D7349" w:rsidRDefault="002B327B" w:rsidP="00A34B0B">
      <w:pPr>
        <w:pStyle w:val="tl1"/>
        <w:ind w:left="284"/>
        <w:rPr>
          <w:rFonts w:asciiTheme="minorHAnsi" w:hAnsiTheme="minorHAnsi" w:cs="Times New Roman"/>
          <w:sz w:val="20"/>
          <w:szCs w:val="20"/>
        </w:rPr>
      </w:pPr>
      <w:r>
        <w:rPr>
          <w:rFonts w:asciiTheme="minorHAnsi" w:hAnsiTheme="minorHAnsi" w:cs="Times New Roman"/>
          <w:bCs/>
          <w:sz w:val="20"/>
          <w:szCs w:val="20"/>
        </w:rPr>
        <w:t>19</w:t>
      </w:r>
      <w:r w:rsidR="00A34B0B" w:rsidRPr="000D7349">
        <w:rPr>
          <w:rFonts w:asciiTheme="minorHAnsi" w:hAnsiTheme="minorHAnsi" w:cs="Times New Roman"/>
          <w:bCs/>
          <w:sz w:val="20"/>
          <w:szCs w:val="20"/>
        </w:rPr>
        <w:t xml:space="preserve">. VYHODNOCOVANIE PONÚK </w:t>
      </w:r>
    </w:p>
    <w:p w14:paraId="455BA92F" w14:textId="582A3039"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2</w:t>
      </w:r>
      <w:r w:rsidR="002B327B">
        <w:rPr>
          <w:rFonts w:asciiTheme="minorHAnsi" w:hAnsiTheme="minorHAnsi" w:cs="Times New Roman"/>
          <w:sz w:val="20"/>
          <w:szCs w:val="20"/>
        </w:rPr>
        <w:t>0</w:t>
      </w:r>
      <w:r w:rsidRPr="000D7349">
        <w:rPr>
          <w:rFonts w:asciiTheme="minorHAnsi" w:hAnsiTheme="minorHAnsi" w:cs="Times New Roman"/>
          <w:sz w:val="20"/>
          <w:szCs w:val="20"/>
        </w:rPr>
        <w:t xml:space="preserve">. </w:t>
      </w:r>
      <w:r w:rsidRPr="000D7349">
        <w:rPr>
          <w:rFonts w:asciiTheme="minorHAnsi" w:hAnsiTheme="minorHAnsi" w:cs="Times New Roman"/>
          <w:bCs/>
          <w:sz w:val="20"/>
          <w:szCs w:val="20"/>
        </w:rPr>
        <w:t>PRAVIDLÁ ELEKTRONICKEJ AUKCIE</w:t>
      </w:r>
    </w:p>
    <w:p w14:paraId="687654C7" w14:textId="4C4C1C2C"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w:t>
      </w:r>
      <w:r w:rsidR="002B327B">
        <w:rPr>
          <w:rFonts w:asciiTheme="minorHAnsi" w:hAnsiTheme="minorHAnsi" w:cs="Times New Roman"/>
          <w:bCs/>
          <w:sz w:val="20"/>
          <w:szCs w:val="20"/>
        </w:rPr>
        <w:t>1</w:t>
      </w:r>
      <w:r w:rsidRPr="000D7349">
        <w:rPr>
          <w:rFonts w:asciiTheme="minorHAnsi" w:hAnsiTheme="minorHAnsi" w:cs="Times New Roman"/>
          <w:bCs/>
          <w:sz w:val="20"/>
          <w:szCs w:val="20"/>
        </w:rPr>
        <w:t>. INFORMÁCIA O VÝSLEDKU VYHODNOTENIA PONÚK</w:t>
      </w:r>
    </w:p>
    <w:p w14:paraId="1E9F34EE" w14:textId="4E769016"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w:t>
      </w:r>
      <w:r w:rsidR="002B327B">
        <w:rPr>
          <w:rFonts w:asciiTheme="minorHAnsi" w:hAnsiTheme="minorHAnsi" w:cs="Times New Roman"/>
          <w:bCs/>
          <w:sz w:val="20"/>
          <w:szCs w:val="20"/>
        </w:rPr>
        <w:t>2</w:t>
      </w:r>
      <w:r w:rsidRPr="000D7349">
        <w:rPr>
          <w:rFonts w:asciiTheme="minorHAnsi" w:hAnsiTheme="minorHAnsi" w:cs="Times New Roman"/>
          <w:bCs/>
          <w:sz w:val="20"/>
          <w:szCs w:val="20"/>
        </w:rPr>
        <w:t>. UZAVRETIE ZMLUVY</w:t>
      </w:r>
    </w:p>
    <w:p w14:paraId="5CBE51BF" w14:textId="68540508"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002B327B">
        <w:rPr>
          <w:rStyle w:val="Zvraznenie"/>
          <w:rFonts w:asciiTheme="minorHAnsi" w:hAnsiTheme="minorHAnsi"/>
          <w:b w:val="0"/>
          <w:i w:val="0"/>
          <w:iCs/>
          <w:sz w:val="20"/>
          <w:lang w:val="sk-SK"/>
        </w:rPr>
        <w:t>3</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431A7D89" w14:textId="55C94A81"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00295D98">
        <w:rPr>
          <w:rFonts w:asciiTheme="minorHAnsi" w:hAnsiTheme="minorHAnsi"/>
          <w:b w:val="0"/>
          <w:sz w:val="20"/>
          <w:lang w:val="sk-SK"/>
        </w:rPr>
        <w:t>1</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w:t>
      </w:r>
      <w:r w:rsidR="00B04F5D">
        <w:rPr>
          <w:rFonts w:asciiTheme="minorHAnsi" w:hAnsiTheme="minorHAnsi"/>
          <w:b w:val="0"/>
          <w:sz w:val="20"/>
          <w:lang w:val="sk-SK"/>
        </w:rPr>
        <w:t> </w:t>
      </w:r>
      <w:r w:rsidR="0076436A" w:rsidRPr="0076436A">
        <w:rPr>
          <w:rFonts w:asciiTheme="minorHAnsi" w:hAnsiTheme="minorHAnsi"/>
          <w:b w:val="0"/>
          <w:sz w:val="20"/>
          <w:lang w:val="sk-SK"/>
        </w:rPr>
        <w:t>dielo</w:t>
      </w:r>
      <w:r w:rsidR="00B04F5D">
        <w:rPr>
          <w:rFonts w:asciiTheme="minorHAnsi" w:hAnsiTheme="minorHAnsi"/>
          <w:b w:val="0"/>
          <w:sz w:val="20"/>
          <w:lang w:val="sk-SK"/>
        </w:rPr>
        <w:t xml:space="preserve"> a</w:t>
      </w:r>
      <w:r w:rsidR="00953CF7">
        <w:rPr>
          <w:rFonts w:asciiTheme="minorHAnsi" w:hAnsiTheme="minorHAnsi"/>
          <w:b w:val="0"/>
          <w:sz w:val="20"/>
          <w:lang w:val="sk-SK"/>
        </w:rPr>
        <w:t xml:space="preserve"> poskytovaní dohodnutej úrovne služieb ERP </w:t>
      </w:r>
      <w:r w:rsidR="00295D98">
        <w:rPr>
          <w:rFonts w:asciiTheme="minorHAnsi" w:hAnsiTheme="minorHAnsi"/>
          <w:b w:val="0"/>
          <w:sz w:val="20"/>
          <w:lang w:val="sk-SK"/>
        </w:rPr>
        <w:t>vrátane príloh</w:t>
      </w:r>
    </w:p>
    <w:p w14:paraId="0B4C6BB2" w14:textId="5A0EA9A3" w:rsidR="004C64F3" w:rsidRDefault="004C64F3" w:rsidP="0079024B">
      <w:pPr>
        <w:pStyle w:val="Zkladntext"/>
        <w:rPr>
          <w:rFonts w:asciiTheme="minorHAnsi" w:hAnsiTheme="minorHAnsi"/>
          <w:b w:val="0"/>
          <w:sz w:val="20"/>
          <w:lang w:val="sk-SK"/>
        </w:rPr>
      </w:pPr>
      <w:r w:rsidRPr="00141120">
        <w:rPr>
          <w:rFonts w:asciiTheme="minorHAnsi" w:hAnsiTheme="minorHAnsi"/>
          <w:b w:val="0"/>
          <w:sz w:val="20"/>
          <w:lang w:val="sk-SK"/>
        </w:rPr>
        <w:t>Príloha č. 2 súťažných podkladov – Čestné vyhlásenie k uplatňovaniu medzinárodných sankcií</w:t>
      </w:r>
    </w:p>
    <w:p w14:paraId="74A8B6A2" w14:textId="6E77D880" w:rsidR="003B1985" w:rsidRPr="00141120" w:rsidRDefault="003B1985" w:rsidP="0079024B">
      <w:pPr>
        <w:pStyle w:val="Zkladntext"/>
        <w:rPr>
          <w:rFonts w:asciiTheme="minorHAnsi" w:hAnsiTheme="minorHAnsi"/>
          <w:b w:val="0"/>
          <w:sz w:val="20"/>
          <w:lang w:val="sk-SK"/>
        </w:rPr>
      </w:pPr>
      <w:r>
        <w:rPr>
          <w:rFonts w:asciiTheme="minorHAnsi" w:hAnsiTheme="minorHAnsi" w:cstheme="minorHAnsi"/>
          <w:b w:val="0"/>
          <w:sz w:val="20"/>
          <w:lang w:val="sk-SK"/>
        </w:rPr>
        <w:t xml:space="preserve">Príloha č. </w:t>
      </w:r>
      <w:r w:rsidR="0056737D">
        <w:rPr>
          <w:rFonts w:asciiTheme="minorHAnsi" w:hAnsiTheme="minorHAnsi" w:cstheme="minorHAnsi"/>
          <w:b w:val="0"/>
          <w:sz w:val="20"/>
          <w:lang w:val="sk-SK"/>
        </w:rPr>
        <w:t>3</w:t>
      </w:r>
      <w:r>
        <w:rPr>
          <w:rFonts w:asciiTheme="minorHAnsi" w:hAnsiTheme="minorHAnsi" w:cstheme="minorHAnsi"/>
          <w:b w:val="0"/>
          <w:sz w:val="20"/>
          <w:lang w:val="sk-SK"/>
        </w:rPr>
        <w:t xml:space="preserve">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58956622" w:rsidR="00A34B0B" w:rsidRPr="000D7349" w:rsidRDefault="00A34B0B" w:rsidP="004E591A">
      <w:pPr>
        <w:pStyle w:val="Zkladntext"/>
        <w:numPr>
          <w:ilvl w:val="0"/>
          <w:numId w:val="23"/>
        </w:numPr>
        <w:ind w:left="426" w:hanging="426"/>
        <w:jc w:val="left"/>
        <w:rPr>
          <w:rFonts w:asciiTheme="minorHAnsi" w:hAnsiTheme="minorHAnsi" w:cs="Calibri"/>
          <w:iCs/>
        </w:rPr>
      </w:pPr>
      <w:r w:rsidRPr="0079024B">
        <w:br w:type="column"/>
      </w:r>
      <w:r w:rsidRPr="000D7349">
        <w:rPr>
          <w:rFonts w:asciiTheme="minorHAnsi" w:hAnsiTheme="minorHAnsi" w:cs="Calibri"/>
          <w:iCs/>
        </w:rPr>
        <w:lastRenderedPageBreak/>
        <w:t>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1B2663FE" w14:textId="77777777" w:rsidR="00A07437" w:rsidRDefault="00A34B0B" w:rsidP="004E591A">
      <w:pPr>
        <w:pStyle w:val="tl1"/>
        <w:numPr>
          <w:ilvl w:val="0"/>
          <w:numId w:val="18"/>
        </w:numPr>
        <w:jc w:val="left"/>
        <w:rPr>
          <w:rFonts w:asciiTheme="minorHAnsi" w:hAnsiTheme="minorHAnsi" w:cstheme="minorHAnsi"/>
          <w:b/>
          <w:bCs/>
          <w:sz w:val="20"/>
          <w:szCs w:val="20"/>
        </w:rPr>
      </w:pPr>
      <w:r w:rsidRPr="001A6E7C">
        <w:rPr>
          <w:rFonts w:asciiTheme="minorHAnsi" w:hAnsiTheme="minorHAnsi" w:cstheme="minorHAnsi"/>
          <w:b/>
          <w:bCs/>
          <w:sz w:val="20"/>
          <w:szCs w:val="20"/>
        </w:rPr>
        <w:t>IDENTIFIKÁCIA VEREJNÉHO  OBSTARÁVATEĽA</w:t>
      </w:r>
    </w:p>
    <w:p w14:paraId="5F1B2B44" w14:textId="22BBD6A6" w:rsidR="00366BD0" w:rsidRPr="00A07437" w:rsidRDefault="00366BD0" w:rsidP="004E591A">
      <w:pPr>
        <w:pStyle w:val="tl1"/>
        <w:numPr>
          <w:ilvl w:val="1"/>
          <w:numId w:val="18"/>
        </w:numPr>
        <w:ind w:left="426"/>
        <w:jc w:val="left"/>
        <w:rPr>
          <w:rFonts w:asciiTheme="minorHAnsi" w:hAnsiTheme="minorHAnsi" w:cstheme="minorHAnsi"/>
          <w:b/>
          <w:bCs/>
          <w:sz w:val="20"/>
          <w:szCs w:val="20"/>
        </w:rPr>
      </w:pPr>
      <w:r w:rsidRPr="00A07437">
        <w:rPr>
          <w:rFonts w:asciiTheme="minorHAnsi" w:hAnsiTheme="minorHAnsi" w:cs="Calibri"/>
          <w:bCs/>
          <w:iCs/>
          <w:sz w:val="20"/>
          <w:szCs w:val="20"/>
        </w:rPr>
        <w:t>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69EFE492" w14:textId="77777777" w:rsidR="00A07437" w:rsidRPr="00FC4079" w:rsidRDefault="00A34B0B" w:rsidP="004E591A">
      <w:pPr>
        <w:pStyle w:val="tl1"/>
        <w:numPr>
          <w:ilvl w:val="0"/>
          <w:numId w:val="18"/>
        </w:numPr>
        <w:jc w:val="left"/>
        <w:rPr>
          <w:rFonts w:asciiTheme="minorHAnsi" w:hAnsiTheme="minorHAnsi" w:cs="Calibri"/>
          <w:b/>
          <w:bCs/>
          <w:sz w:val="20"/>
          <w:szCs w:val="20"/>
        </w:rPr>
      </w:pPr>
      <w:r w:rsidRPr="00FC4079">
        <w:rPr>
          <w:rFonts w:asciiTheme="minorHAnsi" w:hAnsiTheme="minorHAnsi" w:cstheme="minorHAnsi"/>
          <w:b/>
          <w:bCs/>
          <w:sz w:val="20"/>
          <w:szCs w:val="20"/>
        </w:rPr>
        <w:t>PREDMET ZÁKAZKY</w:t>
      </w:r>
    </w:p>
    <w:p w14:paraId="1A98C1D2" w14:textId="77777777" w:rsidR="00A07437" w:rsidRPr="00A07437" w:rsidRDefault="00076DC5" w:rsidP="004E591A">
      <w:pPr>
        <w:pStyle w:val="tl1"/>
        <w:numPr>
          <w:ilvl w:val="1"/>
          <w:numId w:val="18"/>
        </w:numPr>
        <w:ind w:left="426"/>
        <w:rPr>
          <w:rFonts w:asciiTheme="minorHAnsi" w:hAnsiTheme="minorHAnsi" w:cs="Calibri"/>
          <w:b/>
          <w:bCs/>
          <w:sz w:val="20"/>
          <w:szCs w:val="20"/>
        </w:rPr>
      </w:pPr>
      <w:r w:rsidRPr="00A07437">
        <w:rPr>
          <w:rFonts w:asciiTheme="minorHAnsi" w:hAnsiTheme="minorHAnsi" w:cs="Calibri"/>
          <w:sz w:val="20"/>
          <w:szCs w:val="20"/>
        </w:rPr>
        <w:t>Predmetom zákazky je</w:t>
      </w:r>
      <w:r w:rsidR="00141120" w:rsidRPr="00A07437">
        <w:rPr>
          <w:rFonts w:asciiTheme="minorHAnsi" w:hAnsiTheme="minorHAnsi" w:cs="Calibri"/>
          <w:sz w:val="20"/>
          <w:szCs w:val="20"/>
        </w:rPr>
        <w:t xml:space="preserve"> poskytnutie služieb – </w:t>
      </w:r>
      <w:r w:rsidR="00D615C7" w:rsidRPr="00A07437">
        <w:rPr>
          <w:rFonts w:asciiTheme="minorHAnsi" w:hAnsiTheme="minorHAnsi" w:cs="Calibri"/>
          <w:sz w:val="20"/>
          <w:szCs w:val="20"/>
        </w:rPr>
        <w:t xml:space="preserve">dodanie </w:t>
      </w:r>
      <w:r w:rsidR="009753AF" w:rsidRPr="00A07437">
        <w:rPr>
          <w:rFonts w:asciiTheme="minorHAnsi" w:hAnsiTheme="minorHAnsi" w:cs="Calibri"/>
          <w:sz w:val="20"/>
          <w:szCs w:val="20"/>
        </w:rPr>
        <w:t>ek</w:t>
      </w:r>
      <w:r w:rsidR="005741BD" w:rsidRPr="00A07437">
        <w:rPr>
          <w:rFonts w:asciiTheme="minorHAnsi" w:hAnsiTheme="minorHAnsi" w:cs="Calibri"/>
          <w:sz w:val="20"/>
          <w:szCs w:val="20"/>
        </w:rPr>
        <w:t>o</w:t>
      </w:r>
      <w:r w:rsidR="009753AF" w:rsidRPr="00A07437">
        <w:rPr>
          <w:rFonts w:asciiTheme="minorHAnsi" w:hAnsiTheme="minorHAnsi" w:cs="Calibri"/>
          <w:sz w:val="20"/>
          <w:szCs w:val="20"/>
        </w:rPr>
        <w:t>n</w:t>
      </w:r>
      <w:r w:rsidR="004D2F82" w:rsidRPr="00A07437">
        <w:rPr>
          <w:rFonts w:asciiTheme="minorHAnsi" w:hAnsiTheme="minorHAnsi" w:cs="Calibri"/>
          <w:sz w:val="20"/>
          <w:szCs w:val="20"/>
        </w:rPr>
        <w:t>o</w:t>
      </w:r>
      <w:r w:rsidR="009753AF" w:rsidRPr="00A07437">
        <w:rPr>
          <w:rFonts w:asciiTheme="minorHAnsi" w:hAnsiTheme="minorHAnsi" w:cs="Calibri"/>
          <w:sz w:val="20"/>
          <w:szCs w:val="20"/>
        </w:rPr>
        <w:t xml:space="preserve">mického informačného systému (ďalej len „ERP“), implementácia ERP a poskytovanie aplikačnej podpory. </w:t>
      </w:r>
      <w:r w:rsidR="00D95435" w:rsidRPr="00A07437">
        <w:rPr>
          <w:rFonts w:asciiTheme="minorHAnsi" w:hAnsiTheme="minorHAnsi" w:cs="Calibri"/>
          <w:sz w:val="20"/>
          <w:szCs w:val="20"/>
        </w:rPr>
        <w:t>Obstaranie, implementácia a aplikačná podpora pre aplikáciu (mobilnú a webovú) pre schvaľovanie, podpisovanie dokumentov a na prácu so skladovou, majetkovou a personálnou evidenciou s napojením na ERP.</w:t>
      </w:r>
      <w:r w:rsidR="00F852C6" w:rsidRPr="00A07437">
        <w:rPr>
          <w:rFonts w:asciiTheme="minorHAnsi" w:hAnsiTheme="minorHAnsi" w:cs="Calibri"/>
          <w:sz w:val="20"/>
          <w:szCs w:val="20"/>
        </w:rPr>
        <w:t xml:space="preserve"> Verejný obstarávateľ požaduje od budúceho </w:t>
      </w:r>
      <w:r w:rsidR="009E6E61" w:rsidRPr="00A07437">
        <w:rPr>
          <w:rFonts w:asciiTheme="minorHAnsi" w:hAnsiTheme="minorHAnsi" w:cs="Calibri"/>
          <w:sz w:val="20"/>
          <w:szCs w:val="20"/>
        </w:rPr>
        <w:t xml:space="preserve">zhotoviteľa dodať ERP, ktorý bude spĺňať </w:t>
      </w:r>
      <w:r w:rsidR="00A41D23" w:rsidRPr="00A07437">
        <w:rPr>
          <w:rFonts w:asciiTheme="minorHAnsi" w:hAnsiTheme="minorHAnsi" w:cs="Calibri"/>
          <w:sz w:val="20"/>
          <w:szCs w:val="20"/>
        </w:rPr>
        <w:t xml:space="preserve">podmienky na základe „Projektu ERP pre obeh dokladov“ s prepojením na aplikáciu s webovým rozhraním. </w:t>
      </w:r>
      <w:r w:rsidR="0059430D" w:rsidRPr="00A07437">
        <w:rPr>
          <w:rFonts w:asciiTheme="minorHAnsi" w:hAnsiTheme="minorHAnsi" w:cs="Calibri"/>
          <w:sz w:val="20"/>
          <w:szCs w:val="20"/>
        </w:rPr>
        <w:t xml:space="preserve">Podrobná špecifikácia je uvedená </w:t>
      </w:r>
      <w:r w:rsidR="00D1179C" w:rsidRPr="00A07437">
        <w:rPr>
          <w:rFonts w:asciiTheme="minorHAnsi" w:hAnsiTheme="minorHAnsi" w:cs="Calibri"/>
          <w:sz w:val="20"/>
          <w:szCs w:val="20"/>
        </w:rPr>
        <w:t>v </w:t>
      </w:r>
      <w:r w:rsidR="0059430D" w:rsidRPr="00A07437">
        <w:rPr>
          <w:rFonts w:asciiTheme="minorHAnsi" w:hAnsiTheme="minorHAnsi" w:cs="Calibri"/>
          <w:sz w:val="20"/>
          <w:szCs w:val="20"/>
        </w:rPr>
        <w:t>Zmluve o dielo a </w:t>
      </w:r>
      <w:r w:rsidR="00546066" w:rsidRPr="00A07437">
        <w:rPr>
          <w:rFonts w:asciiTheme="minorHAnsi" w:hAnsiTheme="minorHAnsi" w:cs="Calibri"/>
          <w:sz w:val="20"/>
          <w:szCs w:val="20"/>
        </w:rPr>
        <w:t>poskytovaní dohodnutej úrovne služieb ERP</w:t>
      </w:r>
      <w:r w:rsidR="00E122D8" w:rsidRPr="00A07437">
        <w:rPr>
          <w:rFonts w:asciiTheme="minorHAnsi" w:hAnsiTheme="minorHAnsi" w:cs="Calibri"/>
          <w:sz w:val="20"/>
          <w:szCs w:val="20"/>
        </w:rPr>
        <w:t xml:space="preserve"> a jej prílohách</w:t>
      </w:r>
      <w:r w:rsidR="00546066" w:rsidRPr="00A07437">
        <w:rPr>
          <w:rFonts w:asciiTheme="minorHAnsi" w:hAnsiTheme="minorHAnsi" w:cs="Calibri"/>
          <w:sz w:val="20"/>
          <w:szCs w:val="20"/>
        </w:rPr>
        <w:t xml:space="preserve"> </w:t>
      </w:r>
      <w:r w:rsidR="0059430D" w:rsidRPr="00A07437">
        <w:rPr>
          <w:rFonts w:asciiTheme="minorHAnsi" w:hAnsiTheme="minorHAnsi" w:cs="Calibri"/>
          <w:sz w:val="20"/>
          <w:szCs w:val="20"/>
        </w:rPr>
        <w:t xml:space="preserve">(ďalej len „zmluva“). </w:t>
      </w:r>
    </w:p>
    <w:p w14:paraId="33994F9F" w14:textId="77777777" w:rsidR="00A07437" w:rsidRPr="00A07437" w:rsidRDefault="00A07437" w:rsidP="00A07437">
      <w:pPr>
        <w:pStyle w:val="tl1"/>
        <w:ind w:left="426"/>
        <w:rPr>
          <w:rFonts w:asciiTheme="minorHAnsi" w:hAnsiTheme="minorHAnsi" w:cs="Calibri"/>
          <w:b/>
          <w:bCs/>
          <w:sz w:val="20"/>
          <w:szCs w:val="20"/>
        </w:rPr>
      </w:pPr>
    </w:p>
    <w:p w14:paraId="7A055445" w14:textId="715060AA" w:rsidR="00A34B0B" w:rsidRPr="00A07437" w:rsidRDefault="00A34B0B" w:rsidP="004E591A">
      <w:pPr>
        <w:pStyle w:val="tl1"/>
        <w:numPr>
          <w:ilvl w:val="1"/>
          <w:numId w:val="18"/>
        </w:numPr>
        <w:ind w:left="426"/>
        <w:rPr>
          <w:rFonts w:asciiTheme="minorHAnsi" w:hAnsiTheme="minorHAnsi" w:cs="Calibri"/>
          <w:b/>
          <w:bCs/>
          <w:sz w:val="20"/>
          <w:szCs w:val="20"/>
        </w:rPr>
      </w:pPr>
      <w:r w:rsidRPr="00A07437">
        <w:rPr>
          <w:rFonts w:asciiTheme="minorHAnsi" w:hAnsiTheme="minorHAnsi" w:cs="Calibri"/>
          <w:sz w:val="20"/>
          <w:szCs w:val="20"/>
        </w:rPr>
        <w:t>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1752899F" w14:textId="78BE88D4" w:rsidR="0068731E" w:rsidRDefault="00A34B0B" w:rsidP="005A32A1">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w:t>
      </w:r>
      <w:bookmarkStart w:id="0"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68731E" w:rsidRPr="00811AA6">
        <w:rPr>
          <w:rFonts w:asciiTheme="minorHAnsi" w:hAnsiTheme="minorHAnsi" w:cs="Calibri"/>
          <w:bCs/>
          <w:sz w:val="20"/>
          <w:szCs w:val="20"/>
        </w:rPr>
        <w:t>48</w:t>
      </w:r>
      <w:r w:rsidR="00310C21">
        <w:rPr>
          <w:rFonts w:asciiTheme="minorHAnsi" w:hAnsiTheme="minorHAnsi" w:cs="Calibri"/>
          <w:bCs/>
          <w:sz w:val="20"/>
          <w:szCs w:val="20"/>
        </w:rPr>
        <w:t>00000</w:t>
      </w:r>
      <w:r w:rsidR="0068731E" w:rsidRPr="00811AA6">
        <w:rPr>
          <w:rFonts w:asciiTheme="minorHAnsi" w:hAnsiTheme="minorHAnsi" w:cs="Calibri"/>
          <w:bCs/>
          <w:sz w:val="20"/>
          <w:szCs w:val="20"/>
        </w:rPr>
        <w:t>0-</w:t>
      </w:r>
      <w:r w:rsidR="00310C21">
        <w:rPr>
          <w:rFonts w:asciiTheme="minorHAnsi" w:hAnsiTheme="minorHAnsi" w:cs="Calibri"/>
          <w:bCs/>
          <w:sz w:val="20"/>
          <w:szCs w:val="20"/>
        </w:rPr>
        <w:t>8</w:t>
      </w:r>
      <w:r w:rsidR="0068731E" w:rsidRPr="00811AA6">
        <w:rPr>
          <w:rFonts w:asciiTheme="minorHAnsi" w:hAnsiTheme="minorHAnsi" w:cs="Calibri"/>
          <w:bCs/>
          <w:sz w:val="20"/>
          <w:szCs w:val="20"/>
        </w:rPr>
        <w:t xml:space="preserve"> </w:t>
      </w:r>
      <w:r w:rsidR="0068731E">
        <w:rPr>
          <w:rFonts w:asciiTheme="minorHAnsi" w:hAnsiTheme="minorHAnsi" w:cs="Calibri"/>
          <w:bCs/>
          <w:sz w:val="20"/>
          <w:szCs w:val="20"/>
        </w:rPr>
        <w:tab/>
      </w:r>
      <w:r w:rsidR="0068731E" w:rsidRPr="00811AA6">
        <w:rPr>
          <w:rFonts w:asciiTheme="minorHAnsi" w:hAnsiTheme="minorHAnsi" w:cs="Calibri"/>
          <w:bCs/>
          <w:sz w:val="20"/>
          <w:szCs w:val="20"/>
        </w:rPr>
        <w:t>Softvérov</w:t>
      </w:r>
      <w:r w:rsidR="00310C21">
        <w:rPr>
          <w:rFonts w:asciiTheme="minorHAnsi" w:hAnsiTheme="minorHAnsi" w:cs="Calibri"/>
          <w:bCs/>
          <w:sz w:val="20"/>
          <w:szCs w:val="20"/>
        </w:rPr>
        <w:t>é</w:t>
      </w:r>
      <w:r w:rsidR="0068731E" w:rsidRPr="00811AA6">
        <w:rPr>
          <w:rFonts w:asciiTheme="minorHAnsi" w:hAnsiTheme="minorHAnsi" w:cs="Calibri"/>
          <w:bCs/>
          <w:sz w:val="20"/>
          <w:szCs w:val="20"/>
        </w:rPr>
        <w:t xml:space="preserve"> balík</w:t>
      </w:r>
      <w:r w:rsidR="00310C21">
        <w:rPr>
          <w:rFonts w:asciiTheme="minorHAnsi" w:hAnsiTheme="minorHAnsi" w:cs="Calibri"/>
          <w:bCs/>
          <w:sz w:val="20"/>
          <w:szCs w:val="20"/>
        </w:rPr>
        <w:t>y</w:t>
      </w:r>
      <w:r w:rsidR="0068731E" w:rsidRPr="00811AA6">
        <w:rPr>
          <w:rFonts w:asciiTheme="minorHAnsi" w:hAnsiTheme="minorHAnsi" w:cs="Calibri"/>
          <w:bCs/>
          <w:sz w:val="20"/>
          <w:szCs w:val="20"/>
        </w:rPr>
        <w:t xml:space="preserve"> </w:t>
      </w:r>
      <w:r w:rsidR="00310C21">
        <w:rPr>
          <w:rFonts w:asciiTheme="minorHAnsi" w:hAnsiTheme="minorHAnsi" w:cs="Calibri"/>
          <w:bCs/>
          <w:sz w:val="20"/>
          <w:szCs w:val="20"/>
        </w:rPr>
        <w:t>a informačné systémy</w:t>
      </w:r>
    </w:p>
    <w:p w14:paraId="520ADF42" w14:textId="3701CAC5" w:rsidR="00674B0E" w:rsidRDefault="002120EA" w:rsidP="005A32A1">
      <w:pPr>
        <w:tabs>
          <w:tab w:val="left" w:pos="5387"/>
        </w:tabs>
        <w:ind w:left="4111" w:hanging="3402"/>
        <w:jc w:val="both"/>
        <w:rPr>
          <w:rFonts w:asciiTheme="minorHAnsi" w:hAnsiTheme="minorHAnsi" w:cs="Calibri"/>
          <w:sz w:val="20"/>
          <w:szCs w:val="20"/>
        </w:rPr>
      </w:pPr>
      <w:r w:rsidRPr="000D36E0">
        <w:rPr>
          <w:rFonts w:asciiTheme="minorHAnsi" w:hAnsiTheme="minorHAnsi" w:cstheme="minorHAnsi"/>
          <w:sz w:val="20"/>
          <w:szCs w:val="20"/>
        </w:rPr>
        <w:t>Doplnkový predmet</w:t>
      </w:r>
      <w:r>
        <w:rPr>
          <w:rFonts w:asciiTheme="minorHAnsi" w:hAnsiTheme="minorHAnsi" w:cstheme="minorHAnsi"/>
          <w:sz w:val="20"/>
          <w:szCs w:val="20"/>
        </w:rPr>
        <w:t>:</w:t>
      </w:r>
      <w:r w:rsidR="0068731E">
        <w:rPr>
          <w:rFonts w:asciiTheme="minorHAnsi" w:hAnsiTheme="minorHAnsi" w:cs="Calibri"/>
          <w:sz w:val="20"/>
          <w:szCs w:val="20"/>
        </w:rPr>
        <w:tab/>
      </w:r>
      <w:r w:rsidR="009B51DA" w:rsidRPr="009B51DA">
        <w:rPr>
          <w:rFonts w:asciiTheme="minorHAnsi" w:hAnsiTheme="minorHAnsi" w:cs="Calibri"/>
          <w:sz w:val="20"/>
          <w:szCs w:val="20"/>
        </w:rPr>
        <w:t>72262000-9</w:t>
      </w:r>
      <w:r w:rsidR="00830932">
        <w:rPr>
          <w:rFonts w:asciiTheme="minorHAnsi" w:hAnsiTheme="minorHAnsi" w:cs="Calibri"/>
          <w:sz w:val="20"/>
          <w:szCs w:val="20"/>
        </w:rPr>
        <w:tab/>
      </w:r>
      <w:r w:rsidR="009B51DA">
        <w:rPr>
          <w:rFonts w:asciiTheme="minorHAnsi" w:hAnsiTheme="minorHAnsi" w:cs="Calibri"/>
          <w:sz w:val="20"/>
          <w:szCs w:val="20"/>
        </w:rPr>
        <w:t>Vývoj softvéru</w:t>
      </w:r>
    </w:p>
    <w:p w14:paraId="40AD1054" w14:textId="50AAF119" w:rsidR="005339F7" w:rsidRDefault="00AD2FB1" w:rsidP="0E5D3B08">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sidR="005339F7" w:rsidRPr="0E5D3B08">
        <w:rPr>
          <w:rFonts w:asciiTheme="minorHAnsi" w:hAnsiTheme="minorHAnsi" w:cs="Calibri"/>
          <w:sz w:val="20"/>
          <w:szCs w:val="20"/>
        </w:rPr>
        <w:t xml:space="preserve">72250000-2 </w:t>
      </w:r>
      <w:r w:rsidR="005339F7">
        <w:rPr>
          <w:rFonts w:asciiTheme="minorHAnsi" w:hAnsiTheme="minorHAnsi" w:cs="Calibri"/>
          <w:sz w:val="20"/>
          <w:szCs w:val="20"/>
        </w:rPr>
        <w:tab/>
      </w:r>
      <w:r w:rsidR="005339F7" w:rsidRPr="0E5D3B08">
        <w:rPr>
          <w:rFonts w:asciiTheme="minorHAnsi" w:hAnsiTheme="minorHAnsi" w:cs="Calibri"/>
          <w:sz w:val="20"/>
          <w:szCs w:val="20"/>
        </w:rPr>
        <w:t>Služby týkajúce sa podpory systému</w:t>
      </w:r>
    </w:p>
    <w:p w14:paraId="0623D307" w14:textId="45E4F9DF" w:rsidR="00A34B0B" w:rsidRPr="00A07437" w:rsidRDefault="00811AA6" w:rsidP="00310C21">
      <w:pPr>
        <w:tabs>
          <w:tab w:val="left" w:pos="5387"/>
        </w:tabs>
        <w:ind w:left="4111" w:hanging="3402"/>
        <w:jc w:val="both"/>
        <w:rPr>
          <w:rFonts w:asciiTheme="minorHAnsi" w:hAnsiTheme="minorHAnsi" w:cs="Calibri"/>
          <w:sz w:val="20"/>
          <w:szCs w:val="20"/>
        </w:rPr>
      </w:pPr>
      <w:r>
        <w:rPr>
          <w:rFonts w:asciiTheme="minorHAnsi" w:hAnsiTheme="minorHAnsi" w:cs="Calibri"/>
          <w:bCs/>
          <w:sz w:val="20"/>
          <w:szCs w:val="20"/>
        </w:rPr>
        <w:tab/>
      </w:r>
    </w:p>
    <w:bookmarkEnd w:id="0"/>
    <w:p w14:paraId="336CCC4A" w14:textId="77777777" w:rsidR="005E151B" w:rsidRDefault="00626BE1" w:rsidP="004E591A">
      <w:pPr>
        <w:pStyle w:val="tl1"/>
        <w:numPr>
          <w:ilvl w:val="1"/>
          <w:numId w:val="18"/>
        </w:numPr>
        <w:ind w:left="426"/>
        <w:rPr>
          <w:rFonts w:asciiTheme="minorHAnsi" w:hAnsiTheme="minorHAnsi" w:cs="Calibri"/>
          <w:sz w:val="20"/>
          <w:szCs w:val="20"/>
        </w:rPr>
      </w:pPr>
      <w:r w:rsidRPr="00A07437">
        <w:rPr>
          <w:rFonts w:asciiTheme="minorHAnsi" w:hAnsiTheme="minorHAnsi" w:cs="Calibri"/>
          <w:sz w:val="20"/>
          <w:szCs w:val="20"/>
        </w:rPr>
        <w:t>Predpokladaná hodnota zákazky je stanovaná v súlade s § 6 ZVO. Verejný obstarávateľ uvádza, že zákazka svojou predpokladanou hodnotou zákazky je nadlimitnou zákazkou, avšak verejný obstarávateľ nezverejňuje jej výšku. Stanovené podmienky účasti ponuky sú nastavené primerane k použitému postupu zadávania zákazky</w:t>
      </w:r>
      <w:r w:rsidR="005741BD" w:rsidRPr="00A07437">
        <w:rPr>
          <w:rFonts w:asciiTheme="minorHAnsi" w:hAnsiTheme="minorHAnsi" w:cs="Calibri"/>
          <w:sz w:val="20"/>
          <w:szCs w:val="20"/>
        </w:rPr>
        <w:t>.</w:t>
      </w:r>
    </w:p>
    <w:p w14:paraId="666093F0" w14:textId="77777777" w:rsidR="005E151B" w:rsidRDefault="005E151B" w:rsidP="005E151B">
      <w:pPr>
        <w:pStyle w:val="tl1"/>
        <w:ind w:left="426"/>
        <w:rPr>
          <w:rFonts w:asciiTheme="minorHAnsi" w:hAnsiTheme="minorHAnsi" w:cs="Calibri"/>
          <w:sz w:val="20"/>
          <w:szCs w:val="20"/>
        </w:rPr>
      </w:pPr>
    </w:p>
    <w:p w14:paraId="0C6E56FD" w14:textId="77777777" w:rsidR="005E151B" w:rsidRDefault="00DF2DE2" w:rsidP="004E591A">
      <w:pPr>
        <w:pStyle w:val="tl1"/>
        <w:numPr>
          <w:ilvl w:val="1"/>
          <w:numId w:val="18"/>
        </w:numPr>
        <w:ind w:left="426"/>
        <w:rPr>
          <w:rFonts w:asciiTheme="minorHAnsi" w:hAnsiTheme="minorHAnsi" w:cs="Calibri"/>
          <w:sz w:val="20"/>
          <w:szCs w:val="20"/>
        </w:rPr>
      </w:pPr>
      <w:r w:rsidRPr="005E151B">
        <w:rPr>
          <w:rFonts w:asciiTheme="minorHAnsi" w:hAnsiTheme="minorHAnsi" w:cs="Calibri"/>
          <w:sz w:val="20"/>
          <w:szCs w:val="20"/>
        </w:rPr>
        <w:t xml:space="preserve">Predmet zákazky </w:t>
      </w:r>
      <w:r w:rsidRPr="005E151B">
        <w:rPr>
          <w:rFonts w:asciiTheme="minorHAnsi" w:hAnsiTheme="minorHAnsi" w:cs="Calibri"/>
          <w:b/>
          <w:bCs/>
          <w:sz w:val="20"/>
          <w:szCs w:val="20"/>
        </w:rPr>
        <w:t>nie je</w:t>
      </w:r>
      <w:r w:rsidRPr="005E151B">
        <w:rPr>
          <w:rFonts w:asciiTheme="minorHAnsi" w:hAnsiTheme="minorHAnsi" w:cs="Calibri"/>
          <w:sz w:val="20"/>
          <w:szCs w:val="20"/>
        </w:rPr>
        <w:t xml:space="preserve"> rozdelený na časti, uchádzači predložia ponuku na celý predmet zákazky.</w:t>
      </w:r>
    </w:p>
    <w:p w14:paraId="000BD911" w14:textId="77777777" w:rsidR="005E151B" w:rsidRDefault="005E151B" w:rsidP="005E151B">
      <w:pPr>
        <w:pStyle w:val="Odsekzoznamu"/>
        <w:rPr>
          <w:rFonts w:asciiTheme="minorHAnsi" w:hAnsiTheme="minorHAnsi" w:cs="Calibri"/>
          <w:sz w:val="20"/>
          <w:szCs w:val="20"/>
          <w:u w:val="single"/>
        </w:rPr>
      </w:pPr>
    </w:p>
    <w:p w14:paraId="301B0D6A" w14:textId="5EA21E39" w:rsidR="00DF2DE2" w:rsidRPr="005E151B" w:rsidRDefault="00DF2DE2" w:rsidP="004E591A">
      <w:pPr>
        <w:pStyle w:val="tl1"/>
        <w:numPr>
          <w:ilvl w:val="1"/>
          <w:numId w:val="18"/>
        </w:numPr>
        <w:ind w:left="426"/>
        <w:rPr>
          <w:rFonts w:asciiTheme="minorHAnsi" w:hAnsiTheme="minorHAnsi" w:cs="Calibri"/>
          <w:sz w:val="20"/>
          <w:szCs w:val="20"/>
        </w:rPr>
      </w:pPr>
      <w:r w:rsidRPr="005E151B">
        <w:rPr>
          <w:rFonts w:asciiTheme="minorHAnsi" w:hAnsiTheme="minorHAnsi" w:cs="Calibri"/>
          <w:sz w:val="20"/>
          <w:szCs w:val="20"/>
          <w:u w:val="single"/>
        </w:rPr>
        <w:t>Odôvodnenie nerozdelenia predmetu zákazky na časti.</w:t>
      </w:r>
    </w:p>
    <w:p w14:paraId="54DB2566" w14:textId="3B6F5C74" w:rsidR="00830932" w:rsidRDefault="00153CD9" w:rsidP="005E151B">
      <w:pPr>
        <w:ind w:left="426"/>
        <w:jc w:val="both"/>
        <w:rPr>
          <w:rFonts w:asciiTheme="minorHAnsi" w:hAnsiTheme="minorHAnsi" w:cs="Calibri"/>
          <w:sz w:val="20"/>
          <w:szCs w:val="20"/>
        </w:rPr>
      </w:pPr>
      <w:r>
        <w:rPr>
          <w:rFonts w:asciiTheme="minorHAnsi" w:hAnsiTheme="minorHAnsi" w:cs="Calibri"/>
          <w:sz w:val="20"/>
          <w:szCs w:val="20"/>
        </w:rPr>
        <w:t xml:space="preserve">Predmetom zákazky </w:t>
      </w:r>
      <w:r w:rsidR="004D2F82">
        <w:rPr>
          <w:rFonts w:asciiTheme="minorHAnsi" w:hAnsiTheme="minorHAnsi" w:cs="Calibri"/>
          <w:sz w:val="20"/>
          <w:szCs w:val="20"/>
        </w:rPr>
        <w:t>dodanie ekonomického informačného systému, jeho imple</w:t>
      </w:r>
      <w:r w:rsidR="000935A0">
        <w:rPr>
          <w:rFonts w:asciiTheme="minorHAnsi" w:hAnsiTheme="minorHAnsi" w:cs="Calibri"/>
          <w:sz w:val="20"/>
          <w:szCs w:val="20"/>
        </w:rPr>
        <w:t xml:space="preserve">mentácia a poskytovanie aplikačnej podpory.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5E151B">
      <w:pPr>
        <w:ind w:left="426"/>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5F5786E7" w14:textId="77777777" w:rsidR="00984ADA" w:rsidRDefault="004D12D5" w:rsidP="005E151B">
      <w:pPr>
        <w:ind w:left="426"/>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7F220252" w14:textId="77777777" w:rsidR="00984ADA" w:rsidRDefault="00984ADA" w:rsidP="00984ADA">
      <w:pPr>
        <w:jc w:val="both"/>
        <w:rPr>
          <w:rFonts w:asciiTheme="minorHAnsi" w:hAnsiTheme="minorHAnsi" w:cs="Calibri"/>
          <w:sz w:val="20"/>
          <w:szCs w:val="20"/>
        </w:rPr>
      </w:pPr>
    </w:p>
    <w:p w14:paraId="26E21E86" w14:textId="2311742C" w:rsidR="00984ADA" w:rsidRPr="00984ADA" w:rsidRDefault="00984ADA" w:rsidP="005E151B">
      <w:pPr>
        <w:ind w:left="426"/>
        <w:jc w:val="both"/>
        <w:rPr>
          <w:rFonts w:asciiTheme="minorHAnsi" w:hAnsiTheme="minorHAnsi" w:cs="Calibr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w:t>
      </w:r>
      <w:r>
        <w:rPr>
          <w:rFonts w:asciiTheme="minorHAnsi" w:hAnsiTheme="minorHAnsi" w:cstheme="minorHAnsi"/>
          <w:sz w:val="20"/>
          <w:szCs w:val="20"/>
        </w:rPr>
        <w:t xml:space="preserve">poskytovaní služieb </w:t>
      </w:r>
      <w:r w:rsidRPr="000D36E0">
        <w:rPr>
          <w:rFonts w:asciiTheme="minorHAnsi" w:hAnsiTheme="minorHAnsi" w:cstheme="minorHAnsi"/>
          <w:sz w:val="20"/>
          <w:szCs w:val="20"/>
        </w:rPr>
        <w:t xml:space="preserve">spôsobovalo časové, personálne, organizačné a právne prekážky, ktoré by sťažovali </w:t>
      </w:r>
      <w:r w:rsidR="000B451E">
        <w:rPr>
          <w:rFonts w:asciiTheme="minorHAnsi" w:hAnsiTheme="minorHAnsi" w:cstheme="minorHAnsi"/>
          <w:sz w:val="20"/>
          <w:szCs w:val="20"/>
        </w:rPr>
        <w:t xml:space="preserve">dodať systém, implementovať ho a poskytovať </w:t>
      </w:r>
      <w:r w:rsidR="000A5842">
        <w:rPr>
          <w:rFonts w:asciiTheme="minorHAnsi" w:hAnsiTheme="minorHAnsi" w:cstheme="minorHAnsi"/>
          <w:sz w:val="20"/>
          <w:szCs w:val="20"/>
        </w:rPr>
        <w:t>aplikačnú podporu</w:t>
      </w:r>
      <w:r w:rsidRPr="000D36E0">
        <w:rPr>
          <w:rFonts w:asciiTheme="minorHAnsi" w:hAnsiTheme="minorHAnsi" w:cstheme="minorHAnsi"/>
          <w:sz w:val="20"/>
          <w:szCs w:val="20"/>
        </w:rPr>
        <w:t>, zároveň rozdelením zákazky by sa oslabila pozícia verejného obstarávateľa z hľadiska držania záruky a z hľadiska praktickej možnosti vymáhania zodpovednosti u </w:t>
      </w:r>
      <w:r w:rsidR="000A5842">
        <w:rPr>
          <w:rFonts w:asciiTheme="minorHAnsi" w:hAnsiTheme="minorHAnsi" w:cstheme="minorHAnsi"/>
          <w:sz w:val="20"/>
          <w:szCs w:val="20"/>
        </w:rPr>
        <w:t>dodávateľov</w:t>
      </w:r>
      <w:r w:rsidRPr="000D36E0">
        <w:rPr>
          <w:rFonts w:asciiTheme="minorHAnsi" w:hAnsiTheme="minorHAnsi" w:cstheme="minorHAnsi"/>
          <w:sz w:val="20"/>
          <w:szCs w:val="20"/>
        </w:rPr>
        <w:t xml:space="preserve">.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Default="004D12D5" w:rsidP="005E151B">
      <w:pPr>
        <w:pStyle w:val="Farebnzoznamzvraznenie11"/>
        <w:ind w:left="426"/>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lastRenderedPageBreak/>
        <w:t xml:space="preserve">Verejný obstarávateľ pristúpil k nerozdeleniu predmetu zákazky na časti, ktoré odôvodňuje v súlade s § 28 ods. 2 ZVO v zmysle vyššie uvedeného. </w:t>
      </w:r>
    </w:p>
    <w:p w14:paraId="78A909C4" w14:textId="77777777" w:rsidR="00177845" w:rsidRPr="005E151B" w:rsidRDefault="00177845" w:rsidP="005E151B">
      <w:pPr>
        <w:pStyle w:val="tl1"/>
        <w:ind w:left="426"/>
        <w:rPr>
          <w:rFonts w:asciiTheme="minorHAnsi" w:hAnsiTheme="minorHAnsi" w:cs="Calibri"/>
          <w:sz w:val="20"/>
          <w:szCs w:val="20"/>
          <w:u w:val="single"/>
        </w:rPr>
      </w:pPr>
    </w:p>
    <w:p w14:paraId="73FED8E7" w14:textId="062F4610" w:rsidR="0059566A" w:rsidRDefault="00177845" w:rsidP="004E591A">
      <w:pPr>
        <w:pStyle w:val="tl1"/>
        <w:numPr>
          <w:ilvl w:val="1"/>
          <w:numId w:val="18"/>
        </w:numPr>
        <w:ind w:left="426"/>
        <w:rPr>
          <w:rFonts w:asciiTheme="minorHAnsi" w:hAnsiTheme="minorHAnsi" w:cs="Calibri"/>
          <w:sz w:val="20"/>
          <w:szCs w:val="20"/>
        </w:rPr>
      </w:pPr>
      <w:r w:rsidRPr="005E151B">
        <w:rPr>
          <w:rFonts w:asciiTheme="minorHAnsi" w:hAnsiTheme="minorHAnsi" w:cs="Calibri"/>
          <w:sz w:val="20"/>
          <w:szCs w:val="20"/>
        </w:rPr>
        <w:t xml:space="preserve">Verejný obstarávateľ s cieľom nastavenia verejného obstarávania tak, aby bolo vytvorené zdravé konkurenčné prostredie a poskytnutia dostatočného objemu informácií účastníkom relevantného trhu potrebných na prípravu kvalitnej cenovej ponuky zrealizoval predbežné trhové konzultácie (ďalej aj „PTK“). Dokumentácia súvisiaca s PTK je zverejnená na: </w:t>
      </w:r>
    </w:p>
    <w:p w14:paraId="04148ECE" w14:textId="1F289C3F" w:rsidR="00177845" w:rsidRPr="00F90D6E" w:rsidRDefault="0059566A" w:rsidP="0059566A">
      <w:pPr>
        <w:pStyle w:val="tl1"/>
        <w:ind w:left="426"/>
        <w:rPr>
          <w:rStyle w:val="Hypertextovprepojenie"/>
          <w:rFonts w:cstheme="minorHAnsi"/>
          <w:lang w:eastAsia="cs-CZ"/>
        </w:rPr>
      </w:pPr>
      <w:r w:rsidRPr="00F90D6E">
        <w:rPr>
          <w:rStyle w:val="Hypertextovprepojenie"/>
          <w:rFonts w:asciiTheme="minorHAnsi" w:hAnsiTheme="minorHAnsi" w:cstheme="minorHAnsi"/>
          <w:sz w:val="20"/>
          <w:szCs w:val="20"/>
          <w:lang w:eastAsia="cs-CZ"/>
        </w:rPr>
        <w:t>https://josephine.proebiz.com/sk/tender/62980/summary</w:t>
      </w:r>
    </w:p>
    <w:p w14:paraId="5C877772" w14:textId="77777777" w:rsidR="009C1BC0" w:rsidRDefault="009C1BC0" w:rsidP="00DF2DE2">
      <w:pPr>
        <w:pStyle w:val="Farebnzoznamzvraznenie11"/>
        <w:ind w:left="0"/>
        <w:jc w:val="both"/>
        <w:rPr>
          <w:rFonts w:asciiTheme="minorHAnsi" w:hAnsiTheme="minorHAnsi" w:cs="Calibri"/>
          <w:bCs/>
          <w:noProof/>
          <w:sz w:val="20"/>
          <w:szCs w:val="20"/>
          <w:lang w:eastAsia="sk-SK"/>
        </w:rPr>
      </w:pPr>
    </w:p>
    <w:p w14:paraId="66BF5602" w14:textId="77777777" w:rsidR="00430A96" w:rsidRDefault="00A34B0B" w:rsidP="004E591A">
      <w:pPr>
        <w:pStyle w:val="tl1"/>
        <w:numPr>
          <w:ilvl w:val="0"/>
          <w:numId w:val="18"/>
        </w:numPr>
        <w:jc w:val="left"/>
        <w:rPr>
          <w:rFonts w:asciiTheme="minorHAnsi" w:hAnsiTheme="minorHAnsi" w:cstheme="minorHAnsi"/>
          <w:b/>
          <w:bCs/>
          <w:sz w:val="20"/>
          <w:szCs w:val="20"/>
        </w:rPr>
      </w:pPr>
      <w:r w:rsidRPr="00430A96">
        <w:rPr>
          <w:rFonts w:asciiTheme="minorHAnsi" w:hAnsiTheme="minorHAnsi" w:cstheme="minorHAnsi"/>
          <w:b/>
          <w:bCs/>
          <w:sz w:val="20"/>
          <w:szCs w:val="20"/>
        </w:rPr>
        <w:t>VARIANTNÉ RIEŠENIE</w:t>
      </w:r>
    </w:p>
    <w:p w14:paraId="584BD423" w14:textId="07446ABC" w:rsidR="00A34B0B" w:rsidRPr="00430A96" w:rsidRDefault="00A34B0B" w:rsidP="004E591A">
      <w:pPr>
        <w:pStyle w:val="tl1"/>
        <w:numPr>
          <w:ilvl w:val="1"/>
          <w:numId w:val="18"/>
        </w:numPr>
        <w:ind w:left="426"/>
        <w:rPr>
          <w:rFonts w:asciiTheme="minorHAnsi" w:hAnsiTheme="minorHAnsi" w:cstheme="minorHAnsi"/>
          <w:b/>
          <w:bCs/>
          <w:sz w:val="20"/>
          <w:szCs w:val="20"/>
        </w:rPr>
      </w:pPr>
      <w:r w:rsidRPr="00430A96">
        <w:rPr>
          <w:rFonts w:asciiTheme="minorHAnsi" w:hAnsiTheme="minorHAnsi" w:cs="Calibri"/>
          <w:sz w:val="20"/>
          <w:szCs w:val="20"/>
        </w:rPr>
        <w:t>Uchádzačom sa neumožňuje  predložiť  variantné  riešenie. Ak uchádzač v rámci ponuky predloží aj</w:t>
      </w:r>
      <w:r w:rsidR="00674B0E" w:rsidRPr="00430A96">
        <w:rPr>
          <w:rFonts w:asciiTheme="minorHAnsi" w:hAnsiTheme="minorHAnsi" w:cs="Calibri"/>
          <w:sz w:val="20"/>
          <w:szCs w:val="20"/>
        </w:rPr>
        <w:t> </w:t>
      </w:r>
      <w:r w:rsidRPr="00430A96">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A9C5287" w:rsidR="00A34B0B" w:rsidRPr="000D7349" w:rsidRDefault="00A34B0B" w:rsidP="004E591A">
      <w:pPr>
        <w:pStyle w:val="tl1"/>
        <w:numPr>
          <w:ilvl w:val="0"/>
          <w:numId w:val="18"/>
        </w:numPr>
        <w:jc w:val="left"/>
        <w:rPr>
          <w:rFonts w:asciiTheme="minorHAnsi" w:hAnsiTheme="minorHAnsi" w:cs="Calibri"/>
          <w:b/>
          <w:bCs/>
          <w:sz w:val="20"/>
          <w:szCs w:val="20"/>
        </w:rPr>
      </w:pPr>
      <w:r w:rsidRPr="00430A96">
        <w:rPr>
          <w:rFonts w:asciiTheme="minorHAnsi" w:hAnsiTheme="minorHAnsi" w:cstheme="minorHAnsi"/>
          <w:b/>
          <w:bCs/>
          <w:sz w:val="20"/>
          <w:szCs w:val="20"/>
        </w:rPr>
        <w:t>MIESTO, TERMÍN DODANIA A SPÔSOB PLNENIA PREDMETU ZÁKAZKY</w:t>
      </w:r>
    </w:p>
    <w:p w14:paraId="22B39933" w14:textId="46837774" w:rsidR="007A129B" w:rsidRDefault="007A129B" w:rsidP="004E591A">
      <w:pPr>
        <w:pStyle w:val="tl1"/>
        <w:numPr>
          <w:ilvl w:val="1"/>
          <w:numId w:val="18"/>
        </w:numPr>
        <w:ind w:left="426"/>
        <w:rPr>
          <w:rFonts w:asciiTheme="minorHAnsi" w:hAnsiTheme="minorHAnsi" w:cs="Calibri"/>
          <w:sz w:val="20"/>
          <w:szCs w:val="20"/>
        </w:rPr>
      </w:pPr>
      <w:r w:rsidRPr="0011295C">
        <w:rPr>
          <w:rFonts w:asciiTheme="minorHAnsi" w:hAnsiTheme="minorHAnsi" w:cs="Calibri"/>
          <w:sz w:val="20"/>
          <w:szCs w:val="20"/>
        </w:rPr>
        <w:t xml:space="preserve">Miestom </w:t>
      </w:r>
      <w:r w:rsidR="00295D98">
        <w:rPr>
          <w:rFonts w:asciiTheme="minorHAnsi" w:hAnsiTheme="minorHAnsi" w:cs="Calibri"/>
          <w:sz w:val="20"/>
          <w:szCs w:val="20"/>
        </w:rPr>
        <w:t>odovzdania diela</w:t>
      </w:r>
      <w:r w:rsidR="00CE21DF">
        <w:rPr>
          <w:rFonts w:asciiTheme="minorHAnsi" w:hAnsiTheme="minorHAnsi" w:cs="Calibri"/>
          <w:sz w:val="20"/>
          <w:szCs w:val="20"/>
        </w:rPr>
        <w:t xml:space="preserve">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4C7C7CBA" w14:textId="77777777" w:rsidR="002E501B" w:rsidRDefault="002E501B" w:rsidP="002E501B">
      <w:pPr>
        <w:pStyle w:val="tl1"/>
        <w:ind w:left="426"/>
        <w:rPr>
          <w:rFonts w:asciiTheme="minorHAnsi" w:hAnsiTheme="minorHAnsi" w:cs="Calibri"/>
          <w:sz w:val="20"/>
          <w:szCs w:val="20"/>
        </w:rPr>
      </w:pPr>
    </w:p>
    <w:p w14:paraId="03505949" w14:textId="2EA7B91B" w:rsidR="00EA663A" w:rsidRDefault="00EA663A" w:rsidP="004E591A">
      <w:pPr>
        <w:pStyle w:val="tl1"/>
        <w:numPr>
          <w:ilvl w:val="1"/>
          <w:numId w:val="18"/>
        </w:numPr>
        <w:ind w:left="426"/>
        <w:rPr>
          <w:rFonts w:asciiTheme="minorHAnsi" w:hAnsiTheme="minorHAnsi" w:cs="Calibri"/>
          <w:sz w:val="20"/>
          <w:szCs w:val="20"/>
        </w:rPr>
      </w:pPr>
      <w:r>
        <w:rPr>
          <w:rFonts w:asciiTheme="minorHAnsi" w:hAnsiTheme="minorHAnsi" w:cs="Calibri"/>
          <w:sz w:val="20"/>
          <w:szCs w:val="20"/>
        </w:rPr>
        <w:t xml:space="preserve">Vykonávanie diela sa bude uskutočňovať na mieste adresy sídla verejného obstarávateľa, ak z jednotlivých úkonom podľa Harmonogramu nevyplýva, že je potrebné ich vykonať na inom mieste. </w:t>
      </w:r>
    </w:p>
    <w:p w14:paraId="7DD7FC9D" w14:textId="77777777" w:rsidR="002E501B" w:rsidRDefault="002E501B" w:rsidP="002E501B">
      <w:pPr>
        <w:pStyle w:val="tl1"/>
        <w:rPr>
          <w:rFonts w:asciiTheme="minorHAnsi" w:hAnsiTheme="minorHAnsi" w:cs="Calibri"/>
          <w:sz w:val="20"/>
          <w:szCs w:val="20"/>
        </w:rPr>
      </w:pPr>
    </w:p>
    <w:p w14:paraId="6F0D7E28" w14:textId="75BD7EB3" w:rsidR="00EA663A" w:rsidRPr="0011295C" w:rsidRDefault="00EE6127" w:rsidP="004E591A">
      <w:pPr>
        <w:pStyle w:val="tl1"/>
        <w:numPr>
          <w:ilvl w:val="1"/>
          <w:numId w:val="18"/>
        </w:numPr>
        <w:ind w:left="426"/>
        <w:rPr>
          <w:rFonts w:asciiTheme="minorHAnsi" w:hAnsiTheme="minorHAnsi" w:cs="Calibri"/>
          <w:sz w:val="20"/>
          <w:szCs w:val="20"/>
        </w:rPr>
      </w:pPr>
      <w:r>
        <w:rPr>
          <w:rFonts w:asciiTheme="minorHAnsi" w:hAnsiTheme="minorHAnsi" w:cs="Calibri"/>
          <w:sz w:val="20"/>
          <w:szCs w:val="20"/>
        </w:rPr>
        <w:t xml:space="preserve">Časové </w:t>
      </w:r>
      <w:r w:rsidR="003D1254">
        <w:rPr>
          <w:rFonts w:asciiTheme="minorHAnsi" w:hAnsiTheme="minorHAnsi" w:cs="Calibri"/>
          <w:sz w:val="20"/>
          <w:szCs w:val="20"/>
        </w:rPr>
        <w:t>míľniky</w:t>
      </w:r>
      <w:r>
        <w:rPr>
          <w:rFonts w:asciiTheme="minorHAnsi" w:hAnsiTheme="minorHAnsi" w:cs="Calibri"/>
          <w:sz w:val="20"/>
          <w:szCs w:val="20"/>
        </w:rPr>
        <w:t xml:space="preserve"> </w:t>
      </w:r>
      <w:r w:rsidR="00671DD0">
        <w:rPr>
          <w:rFonts w:asciiTheme="minorHAnsi" w:hAnsiTheme="minorHAnsi" w:cs="Calibri"/>
          <w:sz w:val="20"/>
          <w:szCs w:val="20"/>
        </w:rPr>
        <w:t xml:space="preserve">dodania sú uvedené v bode 4.1 </w:t>
      </w:r>
      <w:r w:rsidR="002E501B">
        <w:rPr>
          <w:rFonts w:asciiTheme="minorHAnsi" w:hAnsiTheme="minorHAnsi" w:cs="Calibri"/>
          <w:sz w:val="20"/>
          <w:szCs w:val="20"/>
        </w:rPr>
        <w:t>Zmluvy</w:t>
      </w:r>
      <w:r w:rsidR="00EB1447">
        <w:rPr>
          <w:rFonts w:asciiTheme="minorHAnsi" w:hAnsiTheme="minorHAnsi" w:cs="Calibri"/>
          <w:sz w:val="20"/>
          <w:szCs w:val="20"/>
        </w:rPr>
        <w:t xml:space="preserve"> a v prílohe č. </w:t>
      </w:r>
      <w:r w:rsidR="00811213">
        <w:rPr>
          <w:rFonts w:asciiTheme="minorHAnsi" w:hAnsiTheme="minorHAnsi" w:cs="Calibri"/>
          <w:sz w:val="20"/>
          <w:szCs w:val="20"/>
        </w:rPr>
        <w:t>3 Zmluvy – Harmonogram</w:t>
      </w:r>
      <w:r w:rsidR="002E501B">
        <w:rPr>
          <w:rFonts w:asciiTheme="minorHAnsi" w:hAnsiTheme="minorHAnsi" w:cs="Calibri"/>
          <w:sz w:val="20"/>
          <w:szCs w:val="20"/>
        </w:rPr>
        <w:t>.</w:t>
      </w:r>
    </w:p>
    <w:p w14:paraId="56DA4418" w14:textId="77777777" w:rsidR="00FC6E06" w:rsidRPr="000D7349" w:rsidRDefault="00FC6E06" w:rsidP="00A34B0B">
      <w:pPr>
        <w:pStyle w:val="Zkladntext"/>
        <w:rPr>
          <w:rFonts w:asciiTheme="minorHAnsi" w:hAnsiTheme="minorHAnsi" w:cs="Calibri"/>
          <w:b w:val="0"/>
          <w:sz w:val="20"/>
        </w:rPr>
      </w:pPr>
    </w:p>
    <w:p w14:paraId="29BDB471" w14:textId="569CF612" w:rsidR="00A34B0B" w:rsidRPr="00EB1447" w:rsidRDefault="00A34B0B" w:rsidP="004E591A">
      <w:pPr>
        <w:pStyle w:val="tl1"/>
        <w:numPr>
          <w:ilvl w:val="0"/>
          <w:numId w:val="18"/>
        </w:numPr>
        <w:jc w:val="left"/>
        <w:rPr>
          <w:rFonts w:asciiTheme="minorHAnsi" w:hAnsiTheme="minorHAnsi" w:cstheme="minorHAnsi"/>
          <w:b/>
          <w:bCs/>
          <w:sz w:val="20"/>
          <w:szCs w:val="20"/>
        </w:rPr>
      </w:pPr>
      <w:r w:rsidRPr="00EB1447">
        <w:rPr>
          <w:rFonts w:asciiTheme="minorHAnsi" w:hAnsiTheme="minorHAnsi" w:cstheme="minorHAnsi"/>
          <w:b/>
          <w:bCs/>
          <w:sz w:val="20"/>
          <w:szCs w:val="20"/>
        </w:rPr>
        <w:t>ZDROJ FINANČNÝCH PROSTRIEDKOV</w:t>
      </w:r>
    </w:p>
    <w:p w14:paraId="7C388DCE" w14:textId="7BA4B99F" w:rsidR="00D47773" w:rsidRPr="00EB1447" w:rsidRDefault="00CC3923" w:rsidP="00E217C1">
      <w:pPr>
        <w:pStyle w:val="tl1"/>
        <w:numPr>
          <w:ilvl w:val="1"/>
          <w:numId w:val="18"/>
        </w:numPr>
        <w:ind w:left="426"/>
        <w:rPr>
          <w:rFonts w:asciiTheme="minorHAnsi" w:hAnsiTheme="minorHAnsi" w:cs="Calibri"/>
          <w:b/>
          <w:bCs/>
          <w:sz w:val="20"/>
          <w:szCs w:val="20"/>
        </w:rPr>
      </w:pPr>
      <w:r w:rsidRPr="00EB1447">
        <w:rPr>
          <w:rFonts w:asciiTheme="minorHAnsi" w:hAnsiTheme="minorHAnsi" w:cs="Calibri"/>
          <w:sz w:val="20"/>
          <w:szCs w:val="20"/>
        </w:rPr>
        <w:t xml:space="preserve">Predmet zákazky bude </w:t>
      </w:r>
      <w:r w:rsidR="000B3FE4" w:rsidRPr="00EB1447">
        <w:rPr>
          <w:rFonts w:asciiTheme="minorHAnsi" w:hAnsiTheme="minorHAnsi" w:cs="Calibri"/>
          <w:sz w:val="20"/>
          <w:szCs w:val="20"/>
        </w:rPr>
        <w:t xml:space="preserve">financovaný z vlastných zdrojov verejného obstarávateľa. </w:t>
      </w:r>
    </w:p>
    <w:p w14:paraId="40B8684C" w14:textId="77777777" w:rsidR="0097645F" w:rsidRPr="0097645F" w:rsidRDefault="0097645F" w:rsidP="0097645F">
      <w:pPr>
        <w:pStyle w:val="tl1"/>
        <w:ind w:left="426"/>
        <w:rPr>
          <w:rFonts w:asciiTheme="minorHAnsi" w:hAnsiTheme="minorHAnsi" w:cs="Calibri"/>
          <w:b/>
          <w:bCs/>
          <w:sz w:val="20"/>
          <w:szCs w:val="20"/>
        </w:rPr>
      </w:pPr>
    </w:p>
    <w:p w14:paraId="360470E0" w14:textId="734E94DF" w:rsidR="00A34B0B" w:rsidRPr="00471966" w:rsidRDefault="00A34B0B" w:rsidP="004E591A">
      <w:pPr>
        <w:pStyle w:val="tl1"/>
        <w:numPr>
          <w:ilvl w:val="0"/>
          <w:numId w:val="18"/>
        </w:numPr>
        <w:jc w:val="left"/>
        <w:rPr>
          <w:rFonts w:asciiTheme="minorHAnsi" w:hAnsiTheme="minorHAnsi" w:cstheme="minorHAnsi"/>
          <w:b/>
          <w:bCs/>
          <w:sz w:val="20"/>
          <w:szCs w:val="20"/>
        </w:rPr>
      </w:pPr>
      <w:r w:rsidRPr="00471966">
        <w:rPr>
          <w:rFonts w:asciiTheme="minorHAnsi" w:hAnsiTheme="minorHAnsi" w:cstheme="minorHAnsi"/>
          <w:b/>
          <w:bCs/>
          <w:sz w:val="20"/>
          <w:szCs w:val="20"/>
        </w:rPr>
        <w:t>DRUH ZÁKAZKY</w:t>
      </w:r>
    </w:p>
    <w:p w14:paraId="7284FEFC" w14:textId="4AFC3E42" w:rsidR="00D47773" w:rsidRDefault="00D47773" w:rsidP="004E591A">
      <w:pPr>
        <w:pStyle w:val="tl1"/>
        <w:numPr>
          <w:ilvl w:val="1"/>
          <w:numId w:val="18"/>
        </w:numPr>
        <w:ind w:left="426"/>
        <w:rPr>
          <w:rFonts w:asciiTheme="minorHAnsi" w:hAnsiTheme="minorHAnsi" w:cs="Calibri"/>
          <w:sz w:val="20"/>
          <w:szCs w:val="20"/>
        </w:rPr>
      </w:pPr>
      <w:r w:rsidRPr="00471966">
        <w:rPr>
          <w:rFonts w:asciiTheme="minorHAnsi" w:hAnsiTheme="minorHAnsi" w:cs="Calibri"/>
          <w:sz w:val="20"/>
          <w:szCs w:val="20"/>
        </w:rPr>
        <w:t xml:space="preserve">Podrobné vymedzenie záväzných zmluvných podmienok na uskutočnenie predmetu zákazky, ktoré musia byť obsiahnuté v uzatvorenej </w:t>
      </w:r>
      <w:r w:rsidR="001D18DD" w:rsidRPr="00471966">
        <w:rPr>
          <w:rFonts w:asciiTheme="minorHAnsi" w:hAnsiTheme="minorHAnsi" w:cs="Calibri"/>
          <w:sz w:val="20"/>
          <w:szCs w:val="20"/>
        </w:rPr>
        <w:t>Zmluve</w:t>
      </w:r>
      <w:r w:rsidRPr="00471966">
        <w:rPr>
          <w:rFonts w:asciiTheme="minorHAnsi" w:hAnsiTheme="minorHAnsi" w:cs="Calibri"/>
          <w:sz w:val="20"/>
          <w:szCs w:val="20"/>
        </w:rPr>
        <w:t>,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557CAA0" w:rsidR="00A34B0B" w:rsidRPr="00471966" w:rsidRDefault="00A34B0B" w:rsidP="004E591A">
      <w:pPr>
        <w:pStyle w:val="tl1"/>
        <w:numPr>
          <w:ilvl w:val="0"/>
          <w:numId w:val="18"/>
        </w:numPr>
        <w:jc w:val="left"/>
        <w:rPr>
          <w:rFonts w:asciiTheme="minorHAnsi" w:hAnsiTheme="minorHAnsi" w:cstheme="minorHAnsi"/>
          <w:b/>
          <w:bCs/>
          <w:sz w:val="20"/>
          <w:szCs w:val="20"/>
        </w:rPr>
      </w:pPr>
      <w:r w:rsidRPr="00471966">
        <w:rPr>
          <w:rFonts w:asciiTheme="minorHAnsi" w:hAnsiTheme="minorHAnsi" w:cstheme="minorHAnsi"/>
          <w:b/>
          <w:bCs/>
          <w:sz w:val="20"/>
          <w:szCs w:val="20"/>
        </w:rPr>
        <w:t>LEHOTA VIAZANOSTI PONUKY</w:t>
      </w:r>
    </w:p>
    <w:p w14:paraId="12EDA94E" w14:textId="468A742B" w:rsidR="00A34B0B" w:rsidRPr="000D7349" w:rsidRDefault="00F7358C" w:rsidP="004E591A">
      <w:pPr>
        <w:pStyle w:val="tl1"/>
        <w:numPr>
          <w:ilvl w:val="1"/>
          <w:numId w:val="18"/>
        </w:numPr>
        <w:ind w:left="426"/>
        <w:rPr>
          <w:rFonts w:asciiTheme="minorHAnsi" w:hAnsiTheme="minorHAnsi" w:cs="Calibri"/>
          <w:sz w:val="20"/>
          <w:szCs w:val="20"/>
        </w:rPr>
      </w:pPr>
      <w:r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3C6D85F1" w:rsidR="00A34B0B" w:rsidRPr="000D7349" w:rsidRDefault="00A34B0B" w:rsidP="004E591A">
      <w:pPr>
        <w:pStyle w:val="tl1"/>
        <w:numPr>
          <w:ilvl w:val="0"/>
          <w:numId w:val="18"/>
        </w:numPr>
        <w:jc w:val="left"/>
        <w:rPr>
          <w:rFonts w:asciiTheme="minorHAnsi" w:hAnsiTheme="minorHAnsi" w:cs="Calibri"/>
          <w:b/>
          <w:bCs/>
          <w:sz w:val="20"/>
          <w:szCs w:val="20"/>
        </w:rPr>
      </w:pPr>
      <w:r w:rsidRPr="00852187">
        <w:rPr>
          <w:rFonts w:asciiTheme="minorHAnsi" w:hAnsiTheme="minorHAnsi" w:cstheme="minorHAnsi"/>
          <w:b/>
          <w:bCs/>
          <w:sz w:val="20"/>
          <w:szCs w:val="20"/>
        </w:rPr>
        <w:t>KOMUNIKÁCIA MEDZI VEREJNÝM OBSTARÁVATEĽOM A ZÁUJEMCAMI/ UCHÁDZAČMI</w:t>
      </w:r>
    </w:p>
    <w:p w14:paraId="61C55F10" w14:textId="77777777" w:rsidR="00076EA7" w:rsidRDefault="00A34B0B" w:rsidP="004E591A">
      <w:pPr>
        <w:pStyle w:val="tl1"/>
        <w:numPr>
          <w:ilvl w:val="1"/>
          <w:numId w:val="18"/>
        </w:numPr>
        <w:ind w:left="426"/>
        <w:rPr>
          <w:rFonts w:asciiTheme="minorHAnsi" w:hAnsiTheme="minorHAnsi" w:cs="Calibri"/>
          <w:sz w:val="20"/>
          <w:szCs w:val="20"/>
        </w:rPr>
      </w:pPr>
      <w:r w:rsidRPr="00852187">
        <w:rPr>
          <w:rFonts w:asciiTheme="minorHAnsi" w:hAnsiTheme="minorHAnsi" w:cs="Calibri"/>
          <w:sz w:val="20"/>
          <w:szCs w:val="20"/>
        </w:rPr>
        <w:t>Poskytovanie vysvetlení, odovzdá</w:t>
      </w:r>
      <w:r w:rsidR="00E8451A" w:rsidRPr="00852187">
        <w:rPr>
          <w:rFonts w:asciiTheme="minorHAnsi" w:hAnsiTheme="minorHAnsi" w:cs="Calibri"/>
          <w:sz w:val="20"/>
          <w:szCs w:val="20"/>
        </w:rPr>
        <w:t xml:space="preserve">vanie podkladov a </w:t>
      </w:r>
      <w:r w:rsidR="00E8451A" w:rsidRPr="00852187">
        <w:rPr>
          <w:rFonts w:asciiTheme="minorHAnsi" w:hAnsiTheme="minorHAnsi" w:cs="Calibri"/>
          <w:b/>
          <w:bCs/>
          <w:sz w:val="20"/>
          <w:szCs w:val="20"/>
        </w:rPr>
        <w:t>komunikácia</w:t>
      </w:r>
      <w:r w:rsidR="00E8451A" w:rsidRPr="00852187">
        <w:rPr>
          <w:rFonts w:asciiTheme="minorHAnsi" w:hAnsiTheme="minorHAnsi" w:cs="Calibri"/>
          <w:sz w:val="20"/>
          <w:szCs w:val="20"/>
        </w:rPr>
        <w:t xml:space="preserve"> (</w:t>
      </w:r>
      <w:r w:rsidRPr="00852187">
        <w:rPr>
          <w:rFonts w:asciiTheme="minorHAnsi" w:hAnsiTheme="minorHAnsi" w:cs="Calibri"/>
          <w:sz w:val="20"/>
          <w:szCs w:val="20"/>
        </w:rPr>
        <w:t xml:space="preserve">ďalej len </w:t>
      </w:r>
      <w:r w:rsidR="00E8451A" w:rsidRPr="00852187">
        <w:rPr>
          <w:rFonts w:asciiTheme="minorHAnsi" w:hAnsiTheme="minorHAnsi" w:cs="Calibri"/>
          <w:sz w:val="20"/>
          <w:szCs w:val="20"/>
        </w:rPr>
        <w:t>„</w:t>
      </w:r>
      <w:r w:rsidRPr="00852187">
        <w:rPr>
          <w:rFonts w:asciiTheme="minorHAnsi" w:hAnsiTheme="minorHAnsi" w:cs="Calibri"/>
          <w:sz w:val="20"/>
          <w:szCs w:val="20"/>
        </w:rPr>
        <w:t>komunikácia“) medzi verejným obstarávateľom/záujemcami a uchádzačmi sa bude uskutočňovať v štátnom (slovenskom) jazyku a spôsobom, ktorý zabezpečí úplnosť a obsah týchto údajov uvedených v ponuke, podmienkach účasti a</w:t>
      </w:r>
      <w:r w:rsidR="00E8451A" w:rsidRPr="00852187">
        <w:rPr>
          <w:rFonts w:asciiTheme="minorHAnsi" w:hAnsiTheme="minorHAnsi" w:cs="Calibri"/>
          <w:sz w:val="20"/>
          <w:szCs w:val="20"/>
        </w:rPr>
        <w:t> </w:t>
      </w:r>
      <w:r w:rsidRPr="00852187">
        <w:rPr>
          <w:rFonts w:asciiTheme="minorHAnsi" w:hAnsiTheme="minorHAnsi" w:cs="Calibri"/>
          <w:sz w:val="20"/>
          <w:szCs w:val="20"/>
        </w:rPr>
        <w:t>zaručí ochranu dôverných a osobných údajov uvedených v týchto dokumentoch.</w:t>
      </w:r>
    </w:p>
    <w:p w14:paraId="12B38959" w14:textId="77777777" w:rsidR="00076EA7" w:rsidRDefault="00076EA7" w:rsidP="00076EA7">
      <w:pPr>
        <w:pStyle w:val="tl1"/>
        <w:ind w:left="426"/>
        <w:rPr>
          <w:rFonts w:asciiTheme="minorHAnsi" w:hAnsiTheme="minorHAnsi" w:cs="Calibri"/>
          <w:sz w:val="20"/>
          <w:szCs w:val="20"/>
        </w:rPr>
      </w:pPr>
    </w:p>
    <w:p w14:paraId="77AA8874" w14:textId="77777777" w:rsidR="00C93B13" w:rsidRDefault="00A34B0B" w:rsidP="004E591A">
      <w:pPr>
        <w:pStyle w:val="tl1"/>
        <w:numPr>
          <w:ilvl w:val="1"/>
          <w:numId w:val="18"/>
        </w:numPr>
        <w:ind w:left="426"/>
        <w:rPr>
          <w:rFonts w:asciiTheme="minorHAnsi" w:hAnsiTheme="minorHAnsi" w:cs="Calibri"/>
          <w:sz w:val="20"/>
          <w:szCs w:val="20"/>
        </w:rPr>
      </w:pPr>
      <w:r w:rsidRPr="00076EA7">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76EA7">
        <w:rPr>
          <w:rFonts w:asciiTheme="minorHAnsi" w:hAnsiTheme="minorHAnsi" w:cs="Calibri"/>
          <w:b/>
          <w:sz w:val="20"/>
          <w:szCs w:val="20"/>
        </w:rPr>
        <w:t>počas celého procesu verejného obstarávania</w:t>
      </w:r>
      <w:r w:rsidRPr="00076EA7">
        <w:rPr>
          <w:rFonts w:asciiTheme="minorHAnsi" w:hAnsiTheme="minorHAnsi" w:cs="Calibri"/>
          <w:sz w:val="20"/>
          <w:szCs w:val="20"/>
        </w:rPr>
        <w:t>.</w:t>
      </w:r>
    </w:p>
    <w:p w14:paraId="6441C7DE" w14:textId="77777777" w:rsidR="00C93B13" w:rsidRDefault="00C93B13" w:rsidP="00C93B13">
      <w:pPr>
        <w:pStyle w:val="Odsekzoznamu"/>
        <w:rPr>
          <w:rFonts w:asciiTheme="minorHAnsi" w:hAnsiTheme="minorHAnsi" w:cs="Calibri"/>
          <w:sz w:val="20"/>
          <w:szCs w:val="20"/>
          <w:u w:val="single"/>
        </w:rPr>
      </w:pPr>
    </w:p>
    <w:p w14:paraId="2FE4813F" w14:textId="65F80A28" w:rsidR="00A34B0B" w:rsidRPr="00C93B13" w:rsidRDefault="00A34B0B" w:rsidP="004E591A">
      <w:pPr>
        <w:pStyle w:val="tl1"/>
        <w:numPr>
          <w:ilvl w:val="1"/>
          <w:numId w:val="18"/>
        </w:numPr>
        <w:ind w:left="426"/>
        <w:rPr>
          <w:rFonts w:asciiTheme="minorHAnsi" w:hAnsiTheme="minorHAnsi" w:cs="Calibri"/>
          <w:sz w:val="20"/>
          <w:szCs w:val="20"/>
        </w:rPr>
      </w:pPr>
      <w:r w:rsidRPr="00C93B13">
        <w:rPr>
          <w:rFonts w:asciiTheme="minorHAnsi" w:hAnsiTheme="minorHAnsi" w:cs="Calibri"/>
          <w:sz w:val="20"/>
          <w:szCs w:val="20"/>
          <w:u w:val="single"/>
        </w:rPr>
        <w:t>Všeobecné informácie k webovej aplikácií JOSEPHINE.</w:t>
      </w:r>
    </w:p>
    <w:p w14:paraId="6C3F143E" w14:textId="77777777" w:rsidR="00A34B0B" w:rsidRPr="000D7349" w:rsidRDefault="00A34B0B" w:rsidP="00C93B13">
      <w:pPr>
        <w:pStyle w:val="tl1"/>
        <w:ind w:left="426"/>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C93B13">
      <w:pPr>
        <w:pStyle w:val="tl1"/>
        <w:ind w:left="426"/>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3A01847E" w14:textId="2D8518A0" w:rsidR="00A34B0B" w:rsidRPr="000D7349" w:rsidRDefault="00A34B0B" w:rsidP="00B45537">
      <w:pPr>
        <w:pStyle w:val="tl1"/>
        <w:numPr>
          <w:ilvl w:val="0"/>
          <w:numId w:val="8"/>
        </w:numPr>
        <w:ind w:left="993"/>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B45537">
      <w:pPr>
        <w:pStyle w:val="tl1"/>
        <w:numPr>
          <w:ilvl w:val="0"/>
          <w:numId w:val="8"/>
        </w:numPr>
        <w:ind w:left="993"/>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B45537">
      <w:pPr>
        <w:pStyle w:val="tl1"/>
        <w:numPr>
          <w:ilvl w:val="0"/>
          <w:numId w:val="8"/>
        </w:numPr>
        <w:ind w:left="993"/>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547C38D0" w14:textId="77777777" w:rsidR="00B45537" w:rsidRDefault="00A34B0B" w:rsidP="004E591A">
      <w:pPr>
        <w:pStyle w:val="tl1"/>
        <w:numPr>
          <w:ilvl w:val="1"/>
          <w:numId w:val="18"/>
        </w:numPr>
        <w:ind w:left="426"/>
        <w:rPr>
          <w:rFonts w:asciiTheme="minorHAnsi" w:hAnsiTheme="minorHAnsi" w:cs="Calibri"/>
          <w:sz w:val="20"/>
          <w:szCs w:val="20"/>
        </w:rPr>
      </w:pPr>
      <w:r w:rsidRPr="000D7349">
        <w:rPr>
          <w:rFonts w:asciiTheme="minorHAnsi" w:hAnsiTheme="minorHAns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58026FB5" w14:textId="77777777" w:rsidR="00B45537" w:rsidRDefault="00B45537" w:rsidP="00B45537">
      <w:pPr>
        <w:pStyle w:val="tl1"/>
        <w:ind w:left="426"/>
        <w:rPr>
          <w:rFonts w:asciiTheme="minorHAnsi" w:hAnsiTheme="minorHAnsi" w:cs="Calibri"/>
          <w:sz w:val="20"/>
          <w:szCs w:val="20"/>
        </w:rPr>
      </w:pPr>
    </w:p>
    <w:p w14:paraId="0AA76D84" w14:textId="77777777" w:rsidR="00B45537" w:rsidRDefault="00A34B0B" w:rsidP="004E591A">
      <w:pPr>
        <w:pStyle w:val="tl1"/>
        <w:numPr>
          <w:ilvl w:val="1"/>
          <w:numId w:val="18"/>
        </w:numPr>
        <w:ind w:left="426"/>
        <w:rPr>
          <w:rFonts w:asciiTheme="minorHAnsi" w:hAnsiTheme="minorHAnsi" w:cs="Calibri"/>
          <w:sz w:val="20"/>
          <w:szCs w:val="20"/>
        </w:rPr>
      </w:pPr>
      <w:r w:rsidRPr="00B45537">
        <w:rPr>
          <w:rFonts w:asciiTheme="minorHAnsi" w:hAnsiTheme="minorHAnsi" w:cs="Calibri"/>
          <w:sz w:val="20"/>
          <w:szCs w:val="20"/>
        </w:rPr>
        <w:t>Ak je odosielateľom zásielky verejný obstarávateľ, tak záujemcovi/uchádzačovi bude na ním určený kontaktný email (zadaný pri registrácii do systému JOSEPHINE) bezodkladne odoslaná informácia, že</w:t>
      </w:r>
      <w:r w:rsidR="00E8451A" w:rsidRPr="00B45537">
        <w:rPr>
          <w:rFonts w:asciiTheme="minorHAnsi" w:hAnsiTheme="minorHAnsi" w:cs="Calibri"/>
          <w:sz w:val="20"/>
          <w:szCs w:val="20"/>
        </w:rPr>
        <w:t> </w:t>
      </w:r>
      <w:r w:rsidRPr="00B45537">
        <w:rPr>
          <w:rFonts w:asciiTheme="minorHAnsi" w:hAnsiTheme="minorHAnsi" w:cs="Calibri"/>
          <w:sz w:val="20"/>
          <w:szCs w:val="20"/>
        </w:rPr>
        <w:t>k</w:t>
      </w:r>
      <w:r w:rsidR="00E8451A" w:rsidRPr="00B45537">
        <w:rPr>
          <w:rFonts w:asciiTheme="minorHAnsi" w:hAnsiTheme="minorHAnsi" w:cs="Calibri"/>
          <w:sz w:val="20"/>
          <w:szCs w:val="20"/>
        </w:rPr>
        <w:t> </w:t>
      </w:r>
      <w:r w:rsidRPr="00B45537">
        <w:rPr>
          <w:rFonts w:asciiTheme="minorHAnsi" w:hAnsiTheme="minorHAnsi" w:cs="Calibri"/>
          <w:sz w:val="20"/>
          <w:szCs w:val="20"/>
        </w:rPr>
        <w:t>predmetnej zákazke existuje nová zásielka/správa. Záujemca/uchádzač sa prihlási do systému a</w:t>
      </w:r>
      <w:r w:rsidR="00E8451A" w:rsidRPr="00B45537">
        <w:rPr>
          <w:rFonts w:asciiTheme="minorHAnsi" w:hAnsiTheme="minorHAnsi" w:cs="Calibri"/>
          <w:sz w:val="20"/>
          <w:szCs w:val="20"/>
        </w:rPr>
        <w:t> </w:t>
      </w:r>
      <w:r w:rsidRPr="00B45537">
        <w:rPr>
          <w:rFonts w:asciiTheme="minorHAnsi" w:hAnsiTheme="minorHAnsi" w:cs="Calibri"/>
          <w:sz w:val="20"/>
          <w:szCs w:val="20"/>
        </w:rPr>
        <w:t>v</w:t>
      </w:r>
      <w:r w:rsidR="00E8451A" w:rsidRPr="00B45537">
        <w:rPr>
          <w:rFonts w:asciiTheme="minorHAnsi" w:hAnsiTheme="minorHAnsi" w:cs="Calibri"/>
          <w:sz w:val="20"/>
          <w:szCs w:val="20"/>
        </w:rPr>
        <w:t> </w:t>
      </w:r>
      <w:r w:rsidRPr="00B45537">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542117E0" w14:textId="77777777" w:rsidR="00B45537" w:rsidRDefault="00B45537" w:rsidP="00B45537">
      <w:pPr>
        <w:pStyle w:val="Odsekzoznamu"/>
        <w:rPr>
          <w:rFonts w:asciiTheme="minorHAnsi" w:hAnsiTheme="minorHAnsi" w:cs="Calibri"/>
          <w:sz w:val="20"/>
          <w:szCs w:val="20"/>
        </w:rPr>
      </w:pPr>
    </w:p>
    <w:p w14:paraId="1299C2F7" w14:textId="77777777" w:rsidR="00B45537" w:rsidRDefault="00A34B0B" w:rsidP="004E591A">
      <w:pPr>
        <w:pStyle w:val="tl1"/>
        <w:numPr>
          <w:ilvl w:val="1"/>
          <w:numId w:val="18"/>
        </w:numPr>
        <w:ind w:left="426"/>
        <w:rPr>
          <w:rFonts w:asciiTheme="minorHAnsi" w:hAnsiTheme="minorHAnsi" w:cs="Calibri"/>
          <w:sz w:val="20"/>
          <w:szCs w:val="20"/>
        </w:rPr>
      </w:pPr>
      <w:r w:rsidRPr="00B45537">
        <w:rPr>
          <w:rFonts w:asciiTheme="minorHAnsi" w:hAnsiTheme="minorHAnsi" w:cs="Calibr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D938B3" w14:textId="77777777" w:rsidR="00B45537" w:rsidRDefault="00B45537" w:rsidP="00B45537">
      <w:pPr>
        <w:pStyle w:val="Odsekzoznamu"/>
        <w:rPr>
          <w:rFonts w:asciiTheme="minorHAnsi" w:hAnsiTheme="minorHAnsi" w:cs="Calibri"/>
          <w:sz w:val="20"/>
          <w:szCs w:val="20"/>
        </w:rPr>
      </w:pPr>
    </w:p>
    <w:p w14:paraId="5FFA7738" w14:textId="77777777" w:rsidR="00B45537" w:rsidRDefault="00A34B0B" w:rsidP="004E591A">
      <w:pPr>
        <w:pStyle w:val="tl1"/>
        <w:numPr>
          <w:ilvl w:val="1"/>
          <w:numId w:val="18"/>
        </w:numPr>
        <w:ind w:left="426"/>
        <w:rPr>
          <w:rFonts w:asciiTheme="minorHAnsi" w:hAnsiTheme="minorHAnsi" w:cs="Calibri"/>
          <w:sz w:val="20"/>
          <w:szCs w:val="20"/>
        </w:rPr>
      </w:pPr>
      <w:r w:rsidRPr="00B45537">
        <w:rPr>
          <w:rFonts w:asciiTheme="minorHAnsi" w:hAnsiTheme="minorHAns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6BC8972" w14:textId="77777777" w:rsidR="00B45537" w:rsidRDefault="00B45537" w:rsidP="00B45537">
      <w:pPr>
        <w:pStyle w:val="Odsekzoznamu"/>
        <w:rPr>
          <w:rFonts w:asciiTheme="minorHAnsi" w:hAnsiTheme="minorHAnsi" w:cs="Calibri"/>
          <w:sz w:val="20"/>
          <w:szCs w:val="20"/>
        </w:rPr>
      </w:pPr>
    </w:p>
    <w:p w14:paraId="689AD580" w14:textId="77777777" w:rsidR="00287136" w:rsidRDefault="00A34B0B" w:rsidP="004E591A">
      <w:pPr>
        <w:pStyle w:val="tl1"/>
        <w:numPr>
          <w:ilvl w:val="1"/>
          <w:numId w:val="18"/>
        </w:numPr>
        <w:ind w:left="426"/>
        <w:rPr>
          <w:rFonts w:asciiTheme="minorHAnsi" w:hAnsiTheme="minorHAnsi" w:cs="Calibri"/>
          <w:sz w:val="20"/>
          <w:szCs w:val="20"/>
        </w:rPr>
      </w:pPr>
      <w:r w:rsidRPr="00B45537">
        <w:rPr>
          <w:rFonts w:asciiTheme="minorHAnsi" w:hAnsiTheme="minorHAnsi" w:cs="Calibri"/>
          <w:sz w:val="20"/>
          <w:szCs w:val="20"/>
        </w:rPr>
        <w:t>Verejný obstarávateľ umožňuje neobmedzený a priamy prístup elektronickými prostriedkami k</w:t>
      </w:r>
      <w:r w:rsidR="00E8451A" w:rsidRPr="00B45537">
        <w:rPr>
          <w:rFonts w:asciiTheme="minorHAnsi" w:hAnsiTheme="minorHAnsi" w:cs="Calibri"/>
          <w:sz w:val="20"/>
          <w:szCs w:val="20"/>
        </w:rPr>
        <w:t> </w:t>
      </w:r>
      <w:r w:rsidRPr="00B45537">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6FD78C7" w14:textId="77777777" w:rsidR="00287136" w:rsidRDefault="00287136" w:rsidP="00287136">
      <w:pPr>
        <w:pStyle w:val="Odsekzoznamu"/>
        <w:rPr>
          <w:rFonts w:asciiTheme="minorHAnsi" w:hAnsiTheme="minorHAnsi" w:cstheme="minorHAnsi"/>
          <w:sz w:val="20"/>
          <w:szCs w:val="20"/>
        </w:rPr>
      </w:pPr>
    </w:p>
    <w:p w14:paraId="5D1595B8" w14:textId="0A4733CC" w:rsidR="00287136" w:rsidRPr="00287136" w:rsidRDefault="00287136" w:rsidP="004E591A">
      <w:pPr>
        <w:pStyle w:val="tl1"/>
        <w:numPr>
          <w:ilvl w:val="1"/>
          <w:numId w:val="18"/>
        </w:numPr>
        <w:ind w:left="426"/>
        <w:rPr>
          <w:rFonts w:asciiTheme="minorHAnsi" w:hAnsiTheme="minorHAnsi" w:cs="Calibri"/>
          <w:sz w:val="20"/>
          <w:szCs w:val="20"/>
        </w:rPr>
      </w:pPr>
      <w:r w:rsidRPr="00287136">
        <w:rPr>
          <w:rFonts w:asciiTheme="minorHAnsi" w:hAnsiTheme="minorHAnsi" w:cstheme="minorHAnsi"/>
          <w:sz w:val="20"/>
          <w:szCs w:val="20"/>
        </w:rPr>
        <w:t xml:space="preserve">Podania a dokumenty súvisiace s uplatnením námietok sa riadia pravidlami podľa § 170 a </w:t>
      </w:r>
      <w:proofErr w:type="spellStart"/>
      <w:r w:rsidRPr="00287136">
        <w:rPr>
          <w:rFonts w:asciiTheme="minorHAnsi" w:hAnsiTheme="minorHAnsi" w:cstheme="minorHAnsi"/>
          <w:sz w:val="20"/>
          <w:szCs w:val="20"/>
        </w:rPr>
        <w:t>nasl</w:t>
      </w:r>
      <w:proofErr w:type="spellEnd"/>
      <w:r w:rsidRPr="00287136">
        <w:rPr>
          <w:rFonts w:asciiTheme="minorHAnsi" w:hAnsiTheme="minorHAnsi" w:cstheme="minorHAnsi"/>
          <w:sz w:val="20"/>
          <w:szCs w:val="20"/>
        </w:rPr>
        <w:t>. ZVO.</w:t>
      </w:r>
    </w:p>
    <w:p w14:paraId="49B349AF" w14:textId="77777777" w:rsidR="00A34B0B" w:rsidRPr="000D7349" w:rsidRDefault="00A34B0B" w:rsidP="00A34B0B">
      <w:pPr>
        <w:pStyle w:val="tl1"/>
        <w:rPr>
          <w:rFonts w:asciiTheme="minorHAnsi" w:hAnsiTheme="minorHAnsi"/>
          <w:sz w:val="22"/>
          <w:szCs w:val="22"/>
        </w:rPr>
      </w:pPr>
    </w:p>
    <w:p w14:paraId="7E1EAC31" w14:textId="26B8FC86" w:rsidR="00A34B0B" w:rsidRPr="00287136" w:rsidRDefault="00A34B0B" w:rsidP="004E591A">
      <w:pPr>
        <w:pStyle w:val="tl1"/>
        <w:numPr>
          <w:ilvl w:val="0"/>
          <w:numId w:val="18"/>
        </w:numPr>
        <w:jc w:val="left"/>
        <w:rPr>
          <w:rFonts w:asciiTheme="minorHAnsi" w:hAnsiTheme="minorHAnsi" w:cstheme="minorHAnsi"/>
          <w:b/>
          <w:bCs/>
          <w:sz w:val="20"/>
          <w:szCs w:val="20"/>
        </w:rPr>
      </w:pPr>
      <w:r w:rsidRPr="00287136">
        <w:rPr>
          <w:rFonts w:asciiTheme="minorHAnsi" w:hAnsiTheme="minorHAnsi" w:cstheme="minorHAnsi"/>
          <w:b/>
          <w:bCs/>
          <w:sz w:val="20"/>
          <w:szCs w:val="20"/>
        </w:rPr>
        <w:t>VYSVETLENIE A ZMENY</w:t>
      </w:r>
    </w:p>
    <w:p w14:paraId="236CA86A" w14:textId="77777777" w:rsidR="00B17DF2" w:rsidRDefault="00A34B0B" w:rsidP="004E591A">
      <w:pPr>
        <w:pStyle w:val="tl1"/>
        <w:numPr>
          <w:ilvl w:val="1"/>
          <w:numId w:val="18"/>
        </w:numPr>
        <w:ind w:left="426"/>
        <w:rPr>
          <w:rFonts w:asciiTheme="minorHAnsi" w:hAnsiTheme="minorHAnsi" w:cstheme="minorHAnsi"/>
          <w:sz w:val="20"/>
          <w:szCs w:val="20"/>
        </w:rPr>
      </w:pPr>
      <w:r w:rsidRPr="00287136">
        <w:rPr>
          <w:rFonts w:asciiTheme="minorHAnsi" w:hAnsiTheme="minorHAnsi" w:cstheme="minorHAnsi"/>
          <w:sz w:val="20"/>
          <w:szCs w:val="20"/>
        </w:rPr>
        <w:t xml:space="preserve">Záujemca môže požiadať o vysvetlenie informácií uvedených </w:t>
      </w:r>
      <w:r w:rsidR="00790D8C" w:rsidRPr="00287136">
        <w:rPr>
          <w:rFonts w:asciiTheme="minorHAnsi" w:hAnsiTheme="minorHAnsi" w:cstheme="minorHAnsi"/>
          <w:sz w:val="20"/>
          <w:szCs w:val="20"/>
        </w:rPr>
        <w:t>v oznámení o vyhlásení verejného obstarávania</w:t>
      </w:r>
      <w:r w:rsidRPr="00287136">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287136">
        <w:rPr>
          <w:rFonts w:asciiTheme="minorHAnsi" w:hAnsiTheme="minorHAnsi" w:cstheme="minorHAnsi"/>
          <w:sz w:val="20"/>
          <w:szCs w:val="20"/>
        </w:rPr>
        <w:t>v oznámení o vyhlásení verejného obstarávania</w:t>
      </w:r>
      <w:r w:rsidRPr="00287136">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790D8C" w:rsidRPr="00287136">
        <w:rPr>
          <w:rFonts w:asciiTheme="minorHAnsi" w:hAnsiTheme="minorHAnsi" w:cstheme="minorHAnsi"/>
          <w:sz w:val="20"/>
          <w:szCs w:val="20"/>
        </w:rPr>
        <w:t>šesť</w:t>
      </w:r>
      <w:r w:rsidRPr="00287136">
        <w:rPr>
          <w:rFonts w:asciiTheme="minorHAnsi" w:hAnsiTheme="minorHAnsi" w:cstheme="minorHAnsi"/>
          <w:sz w:val="20"/>
          <w:szCs w:val="20"/>
        </w:rPr>
        <w:t xml:space="preserve"> dn</w:t>
      </w:r>
      <w:r w:rsidR="00790D8C" w:rsidRPr="00287136">
        <w:rPr>
          <w:rFonts w:asciiTheme="minorHAnsi" w:hAnsiTheme="minorHAnsi" w:cstheme="minorHAnsi"/>
          <w:sz w:val="20"/>
          <w:szCs w:val="20"/>
        </w:rPr>
        <w:t>í</w:t>
      </w:r>
      <w:r w:rsidRPr="00287136">
        <w:rPr>
          <w:rFonts w:asciiTheme="minorHAnsi" w:hAnsiTheme="minorHAnsi" w:cstheme="minorHAnsi"/>
          <w:sz w:val="20"/>
          <w:szCs w:val="20"/>
        </w:rPr>
        <w:t xml:space="preserve"> pred uplynutím lehoty na predkladanie ponúk za predpokladu, že o vysvetlenie sa požiada dostatočne vopred.</w:t>
      </w:r>
    </w:p>
    <w:p w14:paraId="1651F875" w14:textId="77777777" w:rsidR="00B17DF2" w:rsidRDefault="00B17DF2" w:rsidP="00B17DF2">
      <w:pPr>
        <w:pStyle w:val="tl1"/>
        <w:ind w:left="426"/>
        <w:rPr>
          <w:rFonts w:asciiTheme="minorHAnsi" w:hAnsiTheme="minorHAnsi" w:cstheme="minorHAnsi"/>
          <w:sz w:val="20"/>
          <w:szCs w:val="20"/>
        </w:rPr>
      </w:pPr>
    </w:p>
    <w:p w14:paraId="672A85F7" w14:textId="1A85B3DD" w:rsidR="003667E0" w:rsidRPr="00B17DF2" w:rsidRDefault="00A34B0B" w:rsidP="004E591A">
      <w:pPr>
        <w:pStyle w:val="tl1"/>
        <w:numPr>
          <w:ilvl w:val="1"/>
          <w:numId w:val="18"/>
        </w:numPr>
        <w:ind w:left="426"/>
        <w:rPr>
          <w:rFonts w:asciiTheme="minorHAnsi" w:hAnsiTheme="minorHAnsi" w:cstheme="minorHAnsi"/>
          <w:sz w:val="20"/>
          <w:szCs w:val="20"/>
        </w:rPr>
      </w:pPr>
      <w:r w:rsidRPr="00B17DF2">
        <w:rPr>
          <w:rFonts w:asciiTheme="minorHAnsi" w:hAnsiTheme="minorHAnsi" w:cs="Calibri"/>
          <w:sz w:val="20"/>
          <w:szCs w:val="20"/>
        </w:rPr>
        <w:t>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335C1497" w:rsidR="00A34B0B" w:rsidRPr="000D7349" w:rsidRDefault="00A34B0B" w:rsidP="004E591A">
      <w:pPr>
        <w:pStyle w:val="tl1"/>
        <w:numPr>
          <w:ilvl w:val="1"/>
          <w:numId w:val="18"/>
        </w:numPr>
        <w:ind w:left="426"/>
        <w:rPr>
          <w:rFonts w:asciiTheme="minorHAnsi" w:hAnsiTheme="minorHAnsi" w:cs="Calibri"/>
          <w:sz w:val="20"/>
          <w:szCs w:val="20"/>
        </w:rPr>
      </w:pPr>
      <w:r w:rsidRPr="000D7349">
        <w:rPr>
          <w:rFonts w:asciiTheme="minorHAnsi" w:hAnsiTheme="minorHAns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B17DF2" w:rsidRDefault="00A34B0B" w:rsidP="00B17DF2">
      <w:pPr>
        <w:pStyle w:val="tl1"/>
        <w:ind w:left="360"/>
        <w:jc w:val="left"/>
        <w:rPr>
          <w:rFonts w:asciiTheme="minorHAnsi" w:hAnsiTheme="minorHAnsi" w:cstheme="minorHAnsi"/>
          <w:b/>
          <w:bCs/>
          <w:sz w:val="20"/>
          <w:szCs w:val="20"/>
        </w:rPr>
      </w:pPr>
    </w:p>
    <w:p w14:paraId="37E0EADA" w14:textId="34F40C59" w:rsidR="00A34B0B" w:rsidRPr="00B17DF2" w:rsidRDefault="00A34B0B" w:rsidP="004E591A">
      <w:pPr>
        <w:pStyle w:val="tl1"/>
        <w:numPr>
          <w:ilvl w:val="0"/>
          <w:numId w:val="18"/>
        </w:numPr>
        <w:jc w:val="left"/>
        <w:rPr>
          <w:rFonts w:asciiTheme="minorHAnsi" w:hAnsiTheme="minorHAnsi" w:cstheme="minorHAnsi"/>
          <w:b/>
          <w:bCs/>
          <w:sz w:val="20"/>
          <w:szCs w:val="20"/>
        </w:rPr>
      </w:pPr>
      <w:r w:rsidRPr="00B17DF2">
        <w:rPr>
          <w:rFonts w:asciiTheme="minorHAnsi" w:hAnsiTheme="minorHAnsi" w:cstheme="minorHAnsi"/>
          <w:b/>
          <w:bCs/>
          <w:sz w:val="20"/>
          <w:szCs w:val="20"/>
        </w:rPr>
        <w:t>OBHLIADKA MIESTA USKUTOČNENIA PREDMETU ZÁKAZKY</w:t>
      </w:r>
    </w:p>
    <w:p w14:paraId="4A9E6E9B" w14:textId="33984729" w:rsidR="00A34B0B" w:rsidRPr="000D7349" w:rsidRDefault="00A34B0B" w:rsidP="004E591A">
      <w:pPr>
        <w:pStyle w:val="tl1"/>
        <w:numPr>
          <w:ilvl w:val="1"/>
          <w:numId w:val="18"/>
        </w:numPr>
        <w:ind w:left="426"/>
        <w:rPr>
          <w:rFonts w:asciiTheme="minorHAnsi" w:hAnsiTheme="minorHAnsi" w:cs="Calibri"/>
          <w:sz w:val="20"/>
          <w:szCs w:val="20"/>
        </w:rPr>
      </w:pPr>
      <w:r w:rsidRPr="000D7349">
        <w:rPr>
          <w:rFonts w:asciiTheme="minorHAnsi" w:hAnsiTheme="minorHAnsi" w:cs="Calibri"/>
          <w:sz w:val="20"/>
          <w:szCs w:val="20"/>
        </w:rPr>
        <w:t>Neaplikuje sa.</w:t>
      </w:r>
    </w:p>
    <w:p w14:paraId="31FCF99D" w14:textId="77777777" w:rsidR="00BB67C8" w:rsidRPr="00B17DF2" w:rsidRDefault="00BB67C8" w:rsidP="00B17DF2">
      <w:pPr>
        <w:pStyle w:val="tl1"/>
        <w:ind w:left="360"/>
        <w:jc w:val="left"/>
        <w:rPr>
          <w:rFonts w:asciiTheme="minorHAnsi" w:hAnsiTheme="minorHAnsi" w:cstheme="minorHAnsi"/>
          <w:b/>
          <w:bCs/>
          <w:sz w:val="20"/>
          <w:szCs w:val="20"/>
        </w:rPr>
      </w:pPr>
    </w:p>
    <w:p w14:paraId="750A5F95" w14:textId="67DA2E5B" w:rsidR="00A34B0B" w:rsidRPr="00B17DF2" w:rsidRDefault="00A34B0B" w:rsidP="004E591A">
      <w:pPr>
        <w:pStyle w:val="tl1"/>
        <w:numPr>
          <w:ilvl w:val="0"/>
          <w:numId w:val="18"/>
        </w:numPr>
        <w:jc w:val="left"/>
        <w:rPr>
          <w:rFonts w:asciiTheme="minorHAnsi" w:hAnsiTheme="minorHAnsi" w:cstheme="minorHAnsi"/>
          <w:b/>
          <w:bCs/>
          <w:sz w:val="20"/>
          <w:szCs w:val="20"/>
        </w:rPr>
      </w:pPr>
      <w:r w:rsidRPr="00B17DF2">
        <w:rPr>
          <w:rFonts w:asciiTheme="minorHAnsi" w:hAnsiTheme="minorHAnsi" w:cstheme="minorHAnsi"/>
          <w:b/>
          <w:bCs/>
          <w:sz w:val="20"/>
          <w:szCs w:val="20"/>
        </w:rPr>
        <w:t>VYHOTOVENIE PONUKY</w:t>
      </w:r>
    </w:p>
    <w:p w14:paraId="6EA17E4D" w14:textId="77777777" w:rsidR="005B5910" w:rsidRDefault="00A34B0B" w:rsidP="004E591A">
      <w:pPr>
        <w:pStyle w:val="tl1"/>
        <w:numPr>
          <w:ilvl w:val="1"/>
          <w:numId w:val="18"/>
        </w:numPr>
        <w:ind w:left="426"/>
        <w:rPr>
          <w:rFonts w:asciiTheme="minorHAnsi" w:hAnsiTheme="minorHAnsi" w:cs="Calibri"/>
          <w:sz w:val="20"/>
          <w:szCs w:val="20"/>
        </w:rPr>
      </w:pPr>
      <w:r w:rsidRPr="00B17DF2">
        <w:rPr>
          <w:rFonts w:asciiTheme="minorHAnsi" w:hAnsiTheme="minorHAnsi" w:cs="Calibri"/>
          <w:b/>
          <w:bCs/>
          <w:sz w:val="20"/>
          <w:szCs w:val="20"/>
        </w:rPr>
        <w:t>Ponuka</w:t>
      </w:r>
      <w:r w:rsidRPr="00B17DF2">
        <w:rPr>
          <w:rFonts w:asciiTheme="minorHAnsi" w:hAnsiTheme="minorHAnsi" w:cs="Calibri"/>
          <w:sz w:val="20"/>
          <w:szCs w:val="20"/>
        </w:rPr>
        <w:t xml:space="preserve">, pre účely zadávania tejto zákazky, </w:t>
      </w:r>
      <w:r w:rsidRPr="00B17DF2">
        <w:rPr>
          <w:rFonts w:asciiTheme="minorHAnsi" w:hAnsiTheme="minorHAnsi" w:cs="Calibri"/>
          <w:b/>
          <w:bCs/>
          <w:sz w:val="20"/>
          <w:szCs w:val="20"/>
        </w:rPr>
        <w:t>je prejav slobodnej vôle uchádzača</w:t>
      </w:r>
      <w:r w:rsidRPr="00B17DF2">
        <w:rPr>
          <w:rFonts w:asciiTheme="minorHAnsi" w:hAnsiTheme="minorHAnsi" w:cs="Calibri"/>
          <w:sz w:val="20"/>
          <w:szCs w:val="20"/>
        </w:rPr>
        <w:t xml:space="preserve">, že chce za úhradu poskytnúť verejnému obstarávateľovi určené plnenie </w:t>
      </w:r>
      <w:r w:rsidRPr="00B17DF2">
        <w:rPr>
          <w:rFonts w:asciiTheme="minorHAnsi" w:hAnsiTheme="minorHAnsi" w:cs="Calibri"/>
          <w:b/>
          <w:bCs/>
          <w:sz w:val="20"/>
          <w:szCs w:val="20"/>
          <w:u w:val="single"/>
        </w:rPr>
        <w:t>pri dodržaní podmienok stanovených verejným obstarávateľom</w:t>
      </w:r>
      <w:r w:rsidRPr="00B17DF2">
        <w:rPr>
          <w:rFonts w:asciiTheme="minorHAnsi" w:hAnsiTheme="minorHAnsi" w:cs="Calibri"/>
          <w:b/>
          <w:bCs/>
          <w:sz w:val="20"/>
          <w:szCs w:val="20"/>
        </w:rPr>
        <w:t xml:space="preserve"> bez určovania svojich osobitných podmienok.</w:t>
      </w:r>
    </w:p>
    <w:p w14:paraId="2EA2333C" w14:textId="77777777" w:rsidR="005B5910" w:rsidRDefault="005B5910" w:rsidP="005B5910">
      <w:pPr>
        <w:pStyle w:val="tl1"/>
        <w:ind w:left="426"/>
        <w:rPr>
          <w:rFonts w:asciiTheme="minorHAnsi" w:hAnsiTheme="minorHAnsi" w:cs="Calibri"/>
          <w:sz w:val="20"/>
          <w:szCs w:val="20"/>
        </w:rPr>
      </w:pPr>
    </w:p>
    <w:p w14:paraId="23271E5E" w14:textId="77777777" w:rsidR="005B5910" w:rsidRDefault="00A34B0B" w:rsidP="004E591A">
      <w:pPr>
        <w:pStyle w:val="tl1"/>
        <w:numPr>
          <w:ilvl w:val="1"/>
          <w:numId w:val="18"/>
        </w:numPr>
        <w:ind w:left="426"/>
        <w:rPr>
          <w:rFonts w:asciiTheme="minorHAnsi" w:hAnsiTheme="minorHAnsi" w:cs="Calibri"/>
          <w:sz w:val="20"/>
          <w:szCs w:val="20"/>
        </w:rPr>
      </w:pPr>
      <w:r w:rsidRPr="005B5910">
        <w:rPr>
          <w:rFonts w:asciiTheme="minorHAnsi" w:hAnsiTheme="minorHAnsi" w:cs="Cambria"/>
          <w:sz w:val="20"/>
          <w:szCs w:val="20"/>
        </w:rPr>
        <w:t>Uchádzač predkladá ponuku v elektronickej podobe v lehote na predkladanie ponúk podľa požiadaviek uvedených v týchto SP.</w:t>
      </w:r>
    </w:p>
    <w:p w14:paraId="2EC4B312" w14:textId="77777777" w:rsidR="005B5910" w:rsidRDefault="005B5910" w:rsidP="005B5910">
      <w:pPr>
        <w:pStyle w:val="Odsekzoznamu"/>
        <w:rPr>
          <w:rFonts w:asciiTheme="minorHAnsi" w:hAnsiTheme="minorHAnsi" w:cs="Cambria"/>
          <w:sz w:val="20"/>
          <w:szCs w:val="20"/>
        </w:rPr>
      </w:pPr>
    </w:p>
    <w:p w14:paraId="4ABF739E" w14:textId="392A3459" w:rsidR="00A34B0B" w:rsidRPr="005B5910" w:rsidRDefault="00A34B0B" w:rsidP="004E591A">
      <w:pPr>
        <w:pStyle w:val="tl1"/>
        <w:numPr>
          <w:ilvl w:val="1"/>
          <w:numId w:val="18"/>
        </w:numPr>
        <w:ind w:left="426"/>
        <w:rPr>
          <w:rFonts w:asciiTheme="minorHAnsi" w:hAnsiTheme="minorHAnsi" w:cs="Calibri"/>
          <w:sz w:val="20"/>
          <w:szCs w:val="20"/>
        </w:rPr>
      </w:pPr>
      <w:r w:rsidRPr="005B5910">
        <w:rPr>
          <w:rFonts w:asciiTheme="minorHAnsi" w:hAnsiTheme="minorHAnsi" w:cs="Cambria"/>
          <w:sz w:val="20"/>
          <w:szCs w:val="20"/>
        </w:rPr>
        <w:t xml:space="preserve">Ponuka musí byť vyhotovená elektronicky v zmysle § 49 ods. 1 písm. a) ZVO a vložená do systému JOSEPHINE umiestnenom na webovej adrese </w:t>
      </w:r>
      <w:hyperlink r:id="rId13" w:history="1">
        <w:r w:rsidRPr="005B5910">
          <w:rPr>
            <w:rStyle w:val="Hypertextovprepojenie"/>
            <w:rFonts w:asciiTheme="minorHAnsi" w:hAnsiTheme="minorHAnsi" w:cs="Cambria"/>
            <w:sz w:val="20"/>
            <w:szCs w:val="20"/>
          </w:rPr>
          <w:t>https://josephine.proebiz.com/</w:t>
        </w:r>
      </w:hyperlink>
    </w:p>
    <w:p w14:paraId="26B1FD91" w14:textId="77777777" w:rsidR="005B5910" w:rsidRDefault="00A34B0B" w:rsidP="005B5910">
      <w:pPr>
        <w:pStyle w:val="tl1"/>
        <w:ind w:left="426"/>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E36FB28" w14:textId="77777777" w:rsidR="002E4CF1" w:rsidRDefault="002E4CF1" w:rsidP="005B5910">
      <w:pPr>
        <w:pStyle w:val="tl1"/>
        <w:ind w:left="426"/>
        <w:rPr>
          <w:rFonts w:asciiTheme="minorHAnsi" w:hAnsiTheme="minorHAnsi" w:cs="Cambria"/>
          <w:sz w:val="20"/>
          <w:szCs w:val="20"/>
        </w:rPr>
      </w:pPr>
    </w:p>
    <w:p w14:paraId="75FB0D41" w14:textId="3B387B03" w:rsidR="001B320F" w:rsidRPr="001B320F" w:rsidRDefault="001B320F" w:rsidP="004E591A">
      <w:pPr>
        <w:pStyle w:val="tl1"/>
        <w:numPr>
          <w:ilvl w:val="1"/>
          <w:numId w:val="18"/>
        </w:numPr>
        <w:ind w:left="426"/>
        <w:rPr>
          <w:rFonts w:asciiTheme="minorHAnsi" w:hAnsiTheme="minorHAnsi" w:cs="Cambria"/>
          <w:sz w:val="20"/>
          <w:szCs w:val="20"/>
        </w:rPr>
      </w:pPr>
      <w:r w:rsidRPr="000D36E0">
        <w:rPr>
          <w:rFonts w:asciiTheme="minorHAnsi" w:hAnsiTheme="minorHAnsi" w:cstheme="minorHAns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BEEC577" w14:textId="77777777" w:rsidR="001B320F" w:rsidRDefault="001B320F" w:rsidP="001B320F">
      <w:pPr>
        <w:pStyle w:val="tl1"/>
        <w:ind w:left="426"/>
        <w:rPr>
          <w:rFonts w:asciiTheme="minorHAnsi" w:hAnsiTheme="minorHAnsi" w:cs="Cambria"/>
          <w:sz w:val="20"/>
          <w:szCs w:val="20"/>
        </w:rPr>
      </w:pPr>
    </w:p>
    <w:p w14:paraId="00BD6BA5" w14:textId="7FAEF507" w:rsidR="005B5910" w:rsidRDefault="00A34B0B" w:rsidP="004E591A">
      <w:pPr>
        <w:pStyle w:val="tl1"/>
        <w:numPr>
          <w:ilvl w:val="1"/>
          <w:numId w:val="18"/>
        </w:numPr>
        <w:ind w:left="426"/>
        <w:rPr>
          <w:rFonts w:asciiTheme="minorHAnsi" w:hAnsiTheme="minorHAnsi" w:cs="Cambria"/>
          <w:sz w:val="20"/>
          <w:szCs w:val="20"/>
        </w:rPr>
      </w:pPr>
      <w:r w:rsidRPr="000D7349">
        <w:rPr>
          <w:rFonts w:asciiTheme="minorHAnsi" w:hAnsiTheme="minorHAns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44DB363B" w14:textId="77777777" w:rsidR="005B5910" w:rsidRDefault="005B5910" w:rsidP="005B5910">
      <w:pPr>
        <w:pStyle w:val="tl1"/>
        <w:ind w:left="426"/>
        <w:rPr>
          <w:rFonts w:asciiTheme="minorHAnsi" w:hAnsiTheme="minorHAnsi" w:cs="Cambria"/>
          <w:sz w:val="20"/>
          <w:szCs w:val="20"/>
        </w:rPr>
      </w:pPr>
    </w:p>
    <w:p w14:paraId="08E57089" w14:textId="77777777" w:rsidR="005B5910" w:rsidRDefault="00A34B0B" w:rsidP="004E591A">
      <w:pPr>
        <w:pStyle w:val="tl1"/>
        <w:numPr>
          <w:ilvl w:val="1"/>
          <w:numId w:val="18"/>
        </w:numPr>
        <w:ind w:left="426"/>
        <w:rPr>
          <w:rFonts w:asciiTheme="minorHAnsi" w:hAnsiTheme="minorHAnsi" w:cs="Cambria"/>
          <w:sz w:val="20"/>
          <w:szCs w:val="20"/>
        </w:rPr>
      </w:pPr>
      <w:r w:rsidRPr="005B5910">
        <w:rPr>
          <w:rFonts w:asciiTheme="minorHAnsi" w:hAnsiTheme="minorHAnsi" w:cs="Cambria"/>
          <w:sz w:val="20"/>
          <w:szCs w:val="20"/>
        </w:rPr>
        <w:t>Doklady a dokumenty tvoriace obsah ponuky, požadované v týchto SP, musia byť k termínu predloženia ponuky platné a aktuálne.</w:t>
      </w:r>
    </w:p>
    <w:p w14:paraId="651AF369" w14:textId="77777777" w:rsidR="005B5910" w:rsidRDefault="005B5910" w:rsidP="005B5910">
      <w:pPr>
        <w:pStyle w:val="Odsekzoznamu"/>
        <w:rPr>
          <w:rFonts w:asciiTheme="minorHAnsi" w:hAnsiTheme="minorHAnsi" w:cs="Cambria"/>
          <w:sz w:val="20"/>
          <w:szCs w:val="20"/>
        </w:rPr>
      </w:pPr>
    </w:p>
    <w:p w14:paraId="103138CF" w14:textId="77777777" w:rsidR="005B5910" w:rsidRDefault="00A34B0B" w:rsidP="004E591A">
      <w:pPr>
        <w:pStyle w:val="tl1"/>
        <w:numPr>
          <w:ilvl w:val="1"/>
          <w:numId w:val="18"/>
        </w:numPr>
        <w:ind w:left="426"/>
        <w:rPr>
          <w:rFonts w:asciiTheme="minorHAnsi" w:hAnsiTheme="minorHAnsi" w:cs="Cambria"/>
          <w:sz w:val="20"/>
          <w:szCs w:val="20"/>
        </w:rPr>
      </w:pPr>
      <w:r w:rsidRPr="005B5910">
        <w:rPr>
          <w:rFonts w:asciiTheme="minorHAnsi" w:hAnsiTheme="minorHAnsi" w:cs="Cambria"/>
          <w:sz w:val="20"/>
          <w:szCs w:val="20"/>
        </w:rPr>
        <w:t xml:space="preserve">Uchádzač môže </w:t>
      </w:r>
      <w:r w:rsidRPr="005B5910">
        <w:rPr>
          <w:rFonts w:asciiTheme="minorHAnsi" w:hAnsiTheme="minorHAnsi" w:cs="Cambria"/>
          <w:sz w:val="20"/>
          <w:szCs w:val="20"/>
          <w:u w:val="single"/>
        </w:rPr>
        <w:t>predbežne nahradiť doklady</w:t>
      </w:r>
      <w:r w:rsidRPr="005B5910">
        <w:rPr>
          <w:rFonts w:asciiTheme="minorHAnsi" w:hAnsiTheme="minorHAnsi" w:cs="Cambria"/>
          <w:sz w:val="20"/>
          <w:szCs w:val="20"/>
        </w:rPr>
        <w:t>, prostredníctvom ktorých preukazuje splnenie podmienok účasti</w:t>
      </w:r>
      <w:r w:rsidR="00F9774F" w:rsidRPr="005B5910">
        <w:rPr>
          <w:rFonts w:asciiTheme="minorHAnsi" w:hAnsiTheme="minorHAnsi" w:cs="Cambria"/>
          <w:sz w:val="20"/>
          <w:szCs w:val="20"/>
        </w:rPr>
        <w:t xml:space="preserve"> </w:t>
      </w:r>
      <w:r w:rsidRPr="005B5910">
        <w:rPr>
          <w:rFonts w:asciiTheme="minorHAnsi" w:hAnsiTheme="minorHAnsi" w:cs="Cambria"/>
          <w:b/>
          <w:sz w:val="20"/>
          <w:szCs w:val="20"/>
        </w:rPr>
        <w:t>v zmysle § 39 ZVO Jednotným európskym dokumentom</w:t>
      </w:r>
      <w:r w:rsidRPr="005B5910">
        <w:rPr>
          <w:rFonts w:asciiTheme="minorHAnsi" w:hAnsiTheme="minorHAnsi" w:cs="Cambria"/>
          <w:sz w:val="20"/>
          <w:szCs w:val="20"/>
        </w:rPr>
        <w:t xml:space="preserve">. V takomto prípade súčasťou jeho ponuky bude vyplnený jednotný elektronický dokument. Uchádzač </w:t>
      </w:r>
      <w:r w:rsidRPr="005B5910">
        <w:rPr>
          <w:rFonts w:asciiTheme="minorHAnsi" w:hAnsiTheme="minorHAnsi" w:cs="Cambria"/>
          <w:sz w:val="20"/>
          <w:szCs w:val="20"/>
          <w:u w:val="single"/>
        </w:rPr>
        <w:t>môže</w:t>
      </w:r>
      <w:r w:rsidRPr="005B5910">
        <w:rPr>
          <w:rFonts w:asciiTheme="minorHAnsi" w:hAnsiTheme="minorHAnsi" w:cs="Cambria"/>
          <w:sz w:val="20"/>
          <w:szCs w:val="20"/>
        </w:rPr>
        <w:t xml:space="preserve"> prehlásiť splnenie podmienok účasti finančného a ekonomického postavenia a podmienky účasti technickej alebo odbornej spôsobilosti </w:t>
      </w:r>
      <w:r w:rsidRPr="005B5910">
        <w:rPr>
          <w:rFonts w:asciiTheme="minorHAnsi" w:hAnsiTheme="minorHAnsi" w:cs="Cambria"/>
          <w:sz w:val="20"/>
          <w:szCs w:val="20"/>
          <w:u w:val="single"/>
        </w:rPr>
        <w:t>prostredníctvom globálneho údaju</w:t>
      </w:r>
      <w:r w:rsidRPr="005B5910">
        <w:rPr>
          <w:rFonts w:asciiTheme="minorHAnsi" w:hAnsiTheme="minorHAnsi" w:cs="Cambria"/>
          <w:sz w:val="20"/>
          <w:szCs w:val="20"/>
        </w:rPr>
        <w:t xml:space="preserve"> uvedeného v oddiel α IV. časti jednotného európskeho dokumentu. </w:t>
      </w:r>
    </w:p>
    <w:p w14:paraId="4B5D2714" w14:textId="77777777" w:rsidR="005B5910" w:rsidRDefault="005B5910" w:rsidP="005B5910">
      <w:pPr>
        <w:pStyle w:val="Odsekzoznamu"/>
        <w:rPr>
          <w:rFonts w:asciiTheme="minorHAnsi" w:hAnsiTheme="minorHAnsi" w:cs="Cambria"/>
          <w:sz w:val="20"/>
          <w:szCs w:val="20"/>
        </w:rPr>
      </w:pPr>
    </w:p>
    <w:p w14:paraId="38A15FF4" w14:textId="77777777" w:rsidR="005B5910" w:rsidRDefault="00A34B0B" w:rsidP="004E591A">
      <w:pPr>
        <w:pStyle w:val="tl1"/>
        <w:numPr>
          <w:ilvl w:val="1"/>
          <w:numId w:val="18"/>
        </w:numPr>
        <w:ind w:left="426"/>
        <w:rPr>
          <w:rFonts w:asciiTheme="minorHAnsi" w:hAnsiTheme="minorHAnsi" w:cs="Cambria"/>
          <w:sz w:val="20"/>
          <w:szCs w:val="20"/>
        </w:rPr>
      </w:pPr>
      <w:r w:rsidRPr="005B5910">
        <w:rPr>
          <w:rFonts w:asciiTheme="minorHAnsi" w:hAnsiTheme="minorHAns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1EAE577" w14:textId="77777777" w:rsidR="005B5910" w:rsidRDefault="005B5910" w:rsidP="005B5910">
      <w:pPr>
        <w:pStyle w:val="Odsekzoznamu"/>
        <w:rPr>
          <w:rFonts w:asciiTheme="minorHAnsi" w:hAnsiTheme="minorHAnsi" w:cs="Cambria"/>
          <w:sz w:val="20"/>
          <w:szCs w:val="20"/>
        </w:rPr>
      </w:pPr>
    </w:p>
    <w:p w14:paraId="799EC081" w14:textId="77777777" w:rsidR="00C264FD" w:rsidRDefault="00A34B0B" w:rsidP="004E591A">
      <w:pPr>
        <w:pStyle w:val="tl1"/>
        <w:numPr>
          <w:ilvl w:val="1"/>
          <w:numId w:val="18"/>
        </w:numPr>
        <w:ind w:left="426"/>
        <w:rPr>
          <w:rFonts w:asciiTheme="minorHAnsi" w:hAnsiTheme="minorHAnsi" w:cs="Cambria"/>
          <w:sz w:val="20"/>
          <w:szCs w:val="20"/>
        </w:rPr>
      </w:pPr>
      <w:r w:rsidRPr="005B5910">
        <w:rPr>
          <w:rFonts w:asciiTheme="minorHAnsi" w:hAnsiTheme="minorHAns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A4C1A76" w14:textId="77777777" w:rsidR="00C264FD" w:rsidRDefault="00C264FD" w:rsidP="00C264FD">
      <w:pPr>
        <w:pStyle w:val="Odsekzoznamu"/>
        <w:rPr>
          <w:rFonts w:asciiTheme="minorHAnsi" w:hAnsiTheme="minorHAnsi" w:cs="Cambria"/>
          <w:sz w:val="20"/>
          <w:szCs w:val="20"/>
        </w:rPr>
      </w:pPr>
    </w:p>
    <w:p w14:paraId="668332A7" w14:textId="7FB5B99D" w:rsidR="00A34B0B" w:rsidRPr="00C264FD" w:rsidRDefault="00A34B0B" w:rsidP="004E591A">
      <w:pPr>
        <w:pStyle w:val="tl1"/>
        <w:numPr>
          <w:ilvl w:val="1"/>
          <w:numId w:val="18"/>
        </w:numPr>
        <w:ind w:left="567" w:hanging="573"/>
        <w:rPr>
          <w:rFonts w:asciiTheme="minorHAnsi" w:hAnsiTheme="minorHAnsi" w:cs="Cambria"/>
          <w:sz w:val="20"/>
          <w:szCs w:val="20"/>
        </w:rPr>
      </w:pPr>
      <w:r w:rsidRPr="00C264FD">
        <w:rPr>
          <w:rFonts w:asciiTheme="minorHAnsi" w:hAnsiTheme="minorHAnsi" w:cs="Cambria"/>
          <w:sz w:val="20"/>
          <w:szCs w:val="20"/>
        </w:rPr>
        <w:t>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3F4DF896" w:rsidR="00A34B0B" w:rsidRPr="001B320F" w:rsidRDefault="00A34B0B" w:rsidP="004E591A">
      <w:pPr>
        <w:pStyle w:val="tl1"/>
        <w:numPr>
          <w:ilvl w:val="0"/>
          <w:numId w:val="18"/>
        </w:numPr>
        <w:jc w:val="left"/>
        <w:rPr>
          <w:rFonts w:asciiTheme="minorHAnsi" w:hAnsiTheme="minorHAnsi" w:cstheme="minorHAnsi"/>
          <w:b/>
          <w:bCs/>
          <w:sz w:val="20"/>
          <w:szCs w:val="20"/>
        </w:rPr>
      </w:pPr>
      <w:r w:rsidRPr="001B320F">
        <w:rPr>
          <w:rFonts w:asciiTheme="minorHAnsi" w:hAnsiTheme="minorHAnsi" w:cstheme="minorHAnsi"/>
          <w:b/>
          <w:bCs/>
          <w:sz w:val="20"/>
          <w:szCs w:val="20"/>
        </w:rPr>
        <w:t>JAZYK PONUKY</w:t>
      </w:r>
    </w:p>
    <w:p w14:paraId="1F00523A" w14:textId="22AE3BF1" w:rsidR="00A34B0B" w:rsidRPr="001B320F" w:rsidRDefault="00A34B0B" w:rsidP="004E591A">
      <w:pPr>
        <w:pStyle w:val="tl1"/>
        <w:numPr>
          <w:ilvl w:val="1"/>
          <w:numId w:val="18"/>
        </w:numPr>
        <w:ind w:left="567" w:hanging="573"/>
        <w:rPr>
          <w:rFonts w:asciiTheme="minorHAnsi" w:hAnsiTheme="minorHAnsi" w:cs="Cambria"/>
          <w:sz w:val="20"/>
          <w:szCs w:val="20"/>
        </w:rPr>
      </w:pPr>
      <w:r w:rsidRPr="001B320F">
        <w:rPr>
          <w:rFonts w:asciiTheme="minorHAnsi" w:hAnsiTheme="minorHAnsi" w:cs="Cambria"/>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3A25C35E" w:rsidR="00A34B0B" w:rsidRPr="001B320F" w:rsidRDefault="00A34B0B" w:rsidP="004E591A">
      <w:pPr>
        <w:pStyle w:val="tl1"/>
        <w:numPr>
          <w:ilvl w:val="0"/>
          <w:numId w:val="18"/>
        </w:numPr>
        <w:jc w:val="left"/>
        <w:rPr>
          <w:rFonts w:asciiTheme="minorHAnsi" w:hAnsiTheme="minorHAnsi" w:cstheme="minorHAnsi"/>
          <w:b/>
          <w:bCs/>
          <w:sz w:val="20"/>
          <w:szCs w:val="20"/>
        </w:rPr>
      </w:pPr>
      <w:r w:rsidRPr="001B320F">
        <w:rPr>
          <w:rFonts w:asciiTheme="minorHAnsi" w:hAnsiTheme="minorHAnsi" w:cstheme="minorHAnsi"/>
          <w:b/>
          <w:bCs/>
          <w:sz w:val="20"/>
          <w:szCs w:val="20"/>
        </w:rPr>
        <w:t>MENA A CENY UVÁDZANÉ V PONUKE</w:t>
      </w:r>
    </w:p>
    <w:p w14:paraId="37923425" w14:textId="77777777" w:rsidR="001B320F" w:rsidRDefault="00A34B0B" w:rsidP="004E591A">
      <w:pPr>
        <w:pStyle w:val="tl1"/>
        <w:numPr>
          <w:ilvl w:val="1"/>
          <w:numId w:val="18"/>
        </w:numPr>
        <w:ind w:left="567" w:hanging="573"/>
        <w:rPr>
          <w:rFonts w:asciiTheme="minorHAnsi" w:hAnsiTheme="minorHAnsi" w:cs="Cambria"/>
          <w:sz w:val="20"/>
          <w:szCs w:val="20"/>
        </w:rPr>
      </w:pPr>
      <w:r w:rsidRPr="001B320F">
        <w:rPr>
          <w:rFonts w:asciiTheme="minorHAnsi" w:hAnsiTheme="minorHAnsi" w:cs="Cambria"/>
          <w:sz w:val="20"/>
          <w:szCs w:val="20"/>
        </w:rPr>
        <w:t>Uchádzačom navrhovaná zmluvná cena za predmet zákazky bude vyjadrená v eurách (EUR) a</w:t>
      </w:r>
      <w:r w:rsidR="00883DFA" w:rsidRPr="001B320F">
        <w:rPr>
          <w:rFonts w:asciiTheme="minorHAnsi" w:hAnsiTheme="minorHAnsi" w:cs="Cambria"/>
          <w:sz w:val="20"/>
          <w:szCs w:val="20"/>
        </w:rPr>
        <w:t> </w:t>
      </w:r>
      <w:r w:rsidRPr="001B320F">
        <w:rPr>
          <w:rFonts w:asciiTheme="minorHAnsi" w:hAnsiTheme="minorHAnsi" w:cs="Cambria"/>
          <w:sz w:val="20"/>
          <w:szCs w:val="20"/>
        </w:rPr>
        <w:t xml:space="preserve">matematicky zaokrúhlená na dve desatinné miesta. </w:t>
      </w:r>
    </w:p>
    <w:p w14:paraId="0721A14B" w14:textId="77777777" w:rsidR="001B320F" w:rsidRDefault="001B320F" w:rsidP="001B320F">
      <w:pPr>
        <w:pStyle w:val="tl1"/>
        <w:ind w:left="567"/>
        <w:rPr>
          <w:rFonts w:asciiTheme="minorHAnsi" w:hAnsiTheme="minorHAnsi" w:cs="Cambria"/>
          <w:sz w:val="20"/>
          <w:szCs w:val="20"/>
        </w:rPr>
      </w:pPr>
    </w:p>
    <w:p w14:paraId="52502998" w14:textId="7EE73678" w:rsidR="00A34B0B" w:rsidRPr="001B320F" w:rsidRDefault="00A34B0B" w:rsidP="004E591A">
      <w:pPr>
        <w:pStyle w:val="tl1"/>
        <w:numPr>
          <w:ilvl w:val="1"/>
          <w:numId w:val="18"/>
        </w:numPr>
        <w:ind w:left="567" w:hanging="573"/>
        <w:rPr>
          <w:rFonts w:asciiTheme="minorHAnsi" w:hAnsiTheme="minorHAnsi" w:cs="Cambria"/>
          <w:sz w:val="20"/>
          <w:szCs w:val="20"/>
        </w:rPr>
      </w:pPr>
      <w:r w:rsidRPr="001B320F">
        <w:rPr>
          <w:rFonts w:asciiTheme="minorHAnsi" w:hAnsiTheme="minorHAnsi" w:cs="Calibri"/>
          <w:sz w:val="20"/>
          <w:szCs w:val="20"/>
        </w:rPr>
        <w:t>Uchádzač</w:t>
      </w:r>
      <w:r w:rsidRPr="001B320F">
        <w:rPr>
          <w:rFonts w:asciiTheme="minorHAnsi" w:hAnsiTheme="minorHAnsi" w:cs="Calibri"/>
          <w:iCs/>
          <w:sz w:val="20"/>
          <w:szCs w:val="20"/>
        </w:rPr>
        <w:t xml:space="preserve"> </w:t>
      </w:r>
      <w:r w:rsidRPr="001B320F">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48EC4359" w:rsidR="00A34B0B"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w:t>
      </w:r>
      <w:r w:rsidR="001B320F">
        <w:rPr>
          <w:rFonts w:asciiTheme="minorHAnsi" w:hAnsiTheme="minorHAnsi" w:cs="Calibri"/>
          <w:sz w:val="20"/>
          <w:szCs w:val="20"/>
        </w:rPr>
        <w:t> </w:t>
      </w:r>
      <w:r w:rsidRPr="000D7349">
        <w:rPr>
          <w:rFonts w:asciiTheme="minorHAnsi" w:hAnsiTheme="minorHAnsi" w:cs="Calibri"/>
          <w:sz w:val="20"/>
          <w:szCs w:val="20"/>
        </w:rPr>
        <w:t>DPH</w:t>
      </w:r>
    </w:p>
    <w:p w14:paraId="417DD86E" w14:textId="77777777" w:rsidR="001B320F" w:rsidRPr="000D7349" w:rsidRDefault="001B320F" w:rsidP="001B320F">
      <w:pPr>
        <w:pStyle w:val="tl1"/>
        <w:ind w:left="993"/>
        <w:rPr>
          <w:rFonts w:asciiTheme="minorHAnsi" w:hAnsiTheme="minorHAnsi" w:cs="Calibri"/>
          <w:sz w:val="20"/>
          <w:szCs w:val="20"/>
        </w:rPr>
      </w:pPr>
    </w:p>
    <w:p w14:paraId="2447F2BA" w14:textId="77777777" w:rsidR="001B320F" w:rsidRDefault="00A34B0B" w:rsidP="004E591A">
      <w:pPr>
        <w:pStyle w:val="tl1"/>
        <w:numPr>
          <w:ilvl w:val="1"/>
          <w:numId w:val="18"/>
        </w:numPr>
        <w:ind w:left="567" w:hanging="573"/>
        <w:rPr>
          <w:rFonts w:asciiTheme="minorHAnsi" w:hAnsiTheme="minorHAnsi" w:cs="Cambria"/>
          <w:sz w:val="20"/>
          <w:szCs w:val="20"/>
        </w:rPr>
      </w:pPr>
      <w:r w:rsidRPr="001B320F">
        <w:rPr>
          <w:rFonts w:asciiTheme="minorHAnsi" w:hAnsiTheme="minorHAnsi" w:cs="Cambria"/>
          <w:sz w:val="20"/>
          <w:szCs w:val="20"/>
        </w:rPr>
        <w:t>Ak uchádzač nie je platcom DPH, na túto skutočnosť vo svojej ponuke upozorní. Cena uchádzača, ktorý nie je platcom DPH, bude posudzovaná ako cena celkom.</w:t>
      </w:r>
    </w:p>
    <w:p w14:paraId="2B11F580" w14:textId="77777777" w:rsidR="001B320F" w:rsidRDefault="001B320F" w:rsidP="001B320F">
      <w:pPr>
        <w:pStyle w:val="tl1"/>
        <w:ind w:left="567"/>
        <w:rPr>
          <w:rFonts w:asciiTheme="minorHAnsi" w:hAnsiTheme="minorHAnsi" w:cs="Cambria"/>
          <w:sz w:val="20"/>
          <w:szCs w:val="20"/>
        </w:rPr>
      </w:pPr>
    </w:p>
    <w:p w14:paraId="1FDD8BC3" w14:textId="77777777" w:rsidR="001B320F" w:rsidRDefault="00A34B0B" w:rsidP="004E591A">
      <w:pPr>
        <w:pStyle w:val="tl1"/>
        <w:numPr>
          <w:ilvl w:val="1"/>
          <w:numId w:val="18"/>
        </w:numPr>
        <w:ind w:left="567" w:hanging="573"/>
        <w:rPr>
          <w:rFonts w:asciiTheme="minorHAnsi" w:hAnsiTheme="minorHAnsi" w:cs="Cambria"/>
          <w:sz w:val="20"/>
          <w:szCs w:val="20"/>
        </w:rPr>
      </w:pPr>
      <w:r w:rsidRPr="001B320F">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1477EA6" w14:textId="77777777" w:rsidR="001B320F" w:rsidRDefault="001B320F" w:rsidP="001B320F">
      <w:pPr>
        <w:pStyle w:val="Odsekzoznamu"/>
        <w:rPr>
          <w:rFonts w:asciiTheme="minorHAnsi" w:hAnsiTheme="minorHAnsi" w:cs="Calibri"/>
          <w:sz w:val="20"/>
          <w:szCs w:val="20"/>
        </w:rPr>
      </w:pPr>
    </w:p>
    <w:p w14:paraId="227F8C33" w14:textId="3EFD8B80" w:rsidR="00F9774F" w:rsidRPr="001B320F" w:rsidRDefault="00F9774F" w:rsidP="004E591A">
      <w:pPr>
        <w:pStyle w:val="tl1"/>
        <w:numPr>
          <w:ilvl w:val="1"/>
          <w:numId w:val="18"/>
        </w:numPr>
        <w:ind w:left="567" w:hanging="573"/>
        <w:rPr>
          <w:rFonts w:asciiTheme="minorHAnsi" w:hAnsiTheme="minorHAnsi" w:cs="Cambria"/>
          <w:sz w:val="20"/>
          <w:szCs w:val="20"/>
        </w:rPr>
      </w:pPr>
      <w:r w:rsidRPr="001B320F">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0856F785" w14:textId="4E24294A" w:rsidR="00A34B0B" w:rsidRPr="00FE4C64" w:rsidRDefault="00A34B0B" w:rsidP="004E591A">
      <w:pPr>
        <w:pStyle w:val="tl1"/>
        <w:numPr>
          <w:ilvl w:val="0"/>
          <w:numId w:val="18"/>
        </w:numPr>
        <w:jc w:val="left"/>
        <w:rPr>
          <w:rFonts w:asciiTheme="minorHAnsi" w:hAnsiTheme="minorHAnsi" w:cstheme="minorHAnsi"/>
          <w:b/>
          <w:bCs/>
          <w:sz w:val="20"/>
          <w:szCs w:val="20"/>
        </w:rPr>
      </w:pPr>
      <w:r w:rsidRPr="00FE4C64">
        <w:rPr>
          <w:rFonts w:asciiTheme="minorHAnsi" w:hAnsiTheme="minorHAnsi" w:cstheme="minorHAnsi"/>
          <w:b/>
          <w:bCs/>
          <w:sz w:val="20"/>
          <w:szCs w:val="20"/>
        </w:rPr>
        <w:t>OBSAH  PONUKY</w:t>
      </w:r>
    </w:p>
    <w:p w14:paraId="50A83A83" w14:textId="77777777" w:rsidR="00727E4F" w:rsidRDefault="00A34B0B" w:rsidP="004E591A">
      <w:pPr>
        <w:pStyle w:val="tl1"/>
        <w:numPr>
          <w:ilvl w:val="1"/>
          <w:numId w:val="18"/>
        </w:numPr>
        <w:ind w:left="567" w:hanging="573"/>
        <w:rPr>
          <w:rFonts w:asciiTheme="minorHAnsi" w:hAnsiTheme="minorHAnsi" w:cs="Calibri"/>
          <w:sz w:val="20"/>
          <w:szCs w:val="20"/>
        </w:rPr>
      </w:pPr>
      <w:r w:rsidRPr="001B320F">
        <w:rPr>
          <w:rFonts w:asciiTheme="minorHAnsi" w:hAnsiTheme="minorHAnsi" w:cs="Calibri"/>
          <w:sz w:val="20"/>
          <w:szCs w:val="20"/>
        </w:rPr>
        <w:t xml:space="preserve">Záujemca je povinný pri zostavovaní ponuky dodržať obsah uvedený v bode 15.2. tejto časti SP, pričom dodrží ustanovenia  uvedené v bode 11. tejto časti SP. </w:t>
      </w:r>
    </w:p>
    <w:p w14:paraId="13C8F582" w14:textId="77777777" w:rsidR="00727E4F" w:rsidRDefault="00727E4F" w:rsidP="00727E4F">
      <w:pPr>
        <w:pStyle w:val="tl1"/>
        <w:ind w:left="567"/>
        <w:rPr>
          <w:rFonts w:asciiTheme="minorHAnsi" w:hAnsiTheme="minorHAnsi" w:cs="Calibri"/>
          <w:sz w:val="20"/>
          <w:szCs w:val="20"/>
        </w:rPr>
      </w:pPr>
    </w:p>
    <w:p w14:paraId="5AF0DEBF" w14:textId="77777777" w:rsidR="002B327B" w:rsidRDefault="00A34B0B" w:rsidP="004E591A">
      <w:pPr>
        <w:pStyle w:val="tl1"/>
        <w:numPr>
          <w:ilvl w:val="1"/>
          <w:numId w:val="18"/>
        </w:numPr>
        <w:ind w:left="567" w:hanging="573"/>
        <w:rPr>
          <w:rFonts w:asciiTheme="minorHAnsi" w:hAnsiTheme="minorHAnsi" w:cs="Calibri"/>
          <w:sz w:val="20"/>
          <w:szCs w:val="20"/>
        </w:rPr>
      </w:pPr>
      <w:r w:rsidRPr="00727E4F">
        <w:rPr>
          <w:rFonts w:asciiTheme="minorHAnsi" w:hAnsiTheme="minorHAnsi"/>
          <w:sz w:val="20"/>
        </w:rPr>
        <w:t>V predloženej ponuke prostredníctvom systému JOSEPHINE musia byť pripojené nasledovné naskenované doklady a dokumenty tvoriace obsah ponuky, ktoré musia byť k termínu predloženia ponuky platné a aktuálne:</w:t>
      </w:r>
    </w:p>
    <w:p w14:paraId="659E1928" w14:textId="77777777" w:rsidR="002B327B" w:rsidRDefault="002B327B" w:rsidP="002B327B">
      <w:pPr>
        <w:pStyle w:val="Odsekzoznamu"/>
        <w:rPr>
          <w:rFonts w:asciiTheme="minorHAnsi" w:hAnsiTheme="minorHAnsi"/>
          <w:iCs/>
          <w:sz w:val="20"/>
          <w:szCs w:val="20"/>
        </w:rPr>
      </w:pPr>
    </w:p>
    <w:p w14:paraId="0A31AF9D" w14:textId="2F2ACE90" w:rsidR="008F505F" w:rsidRPr="008F505F" w:rsidRDefault="00A34B0B" w:rsidP="004E591A">
      <w:pPr>
        <w:pStyle w:val="tl1"/>
        <w:numPr>
          <w:ilvl w:val="2"/>
          <w:numId w:val="18"/>
        </w:numPr>
        <w:ind w:left="1418" w:hanging="698"/>
        <w:rPr>
          <w:rFonts w:asciiTheme="minorHAnsi" w:hAnsiTheme="minorHAnsi" w:cs="Calibri"/>
          <w:sz w:val="20"/>
          <w:szCs w:val="20"/>
        </w:rPr>
      </w:pPr>
      <w:r w:rsidRPr="002B327B">
        <w:rPr>
          <w:rFonts w:asciiTheme="minorHAnsi" w:hAnsiTheme="minorHAnsi" w:cs="Times New Roman"/>
          <w:iCs/>
          <w:sz w:val="20"/>
          <w:szCs w:val="20"/>
        </w:rPr>
        <w:t xml:space="preserve">Doklady a dokumenty </w:t>
      </w:r>
      <w:r w:rsidRPr="002B327B">
        <w:rPr>
          <w:rFonts w:asciiTheme="minorHAnsi" w:hAnsiTheme="minorHAnsi" w:cs="Times New Roman"/>
          <w:sz w:val="20"/>
          <w:szCs w:val="20"/>
        </w:rPr>
        <w:t xml:space="preserve">na preukázanie </w:t>
      </w:r>
      <w:r w:rsidRPr="002B327B">
        <w:rPr>
          <w:rFonts w:asciiTheme="minorHAnsi" w:hAnsiTheme="minorHAnsi" w:cs="Times New Roman"/>
          <w:b/>
          <w:sz w:val="20"/>
          <w:szCs w:val="20"/>
        </w:rPr>
        <w:t>splnenia podmienok účasti</w:t>
      </w:r>
      <w:r w:rsidRPr="002B327B">
        <w:rPr>
          <w:rFonts w:asciiTheme="minorHAnsi" w:hAnsiTheme="minorHAnsi" w:cs="Times New Roman"/>
          <w:sz w:val="20"/>
          <w:szCs w:val="20"/>
        </w:rPr>
        <w:t xml:space="preserve"> vo verejnom obstarávaní, požadovaných </w:t>
      </w:r>
      <w:r w:rsidR="00D926A7" w:rsidRPr="002B327B">
        <w:rPr>
          <w:rFonts w:asciiTheme="minorHAnsi" w:hAnsiTheme="minorHAnsi" w:cs="Times New Roman"/>
          <w:sz w:val="20"/>
          <w:szCs w:val="20"/>
        </w:rPr>
        <w:t>v oznámení o vyhlásení verejného obstarávania</w:t>
      </w:r>
      <w:r w:rsidRPr="002B327B">
        <w:rPr>
          <w:rFonts w:asciiTheme="minorHAnsi" w:hAnsiTheme="minorHAnsi" w:cs="Times New Roman"/>
          <w:sz w:val="20"/>
          <w:szCs w:val="20"/>
        </w:rPr>
        <w:t xml:space="preserve"> a v časti </w:t>
      </w:r>
      <w:r w:rsidR="00883DFA" w:rsidRPr="002B327B">
        <w:rPr>
          <w:rFonts w:asciiTheme="minorHAnsi" w:hAnsiTheme="minorHAnsi" w:cs="Times New Roman"/>
          <w:b/>
          <w:iCs/>
          <w:sz w:val="20"/>
          <w:szCs w:val="20"/>
        </w:rPr>
        <w:t>F. Podmienky účasti uchádzačov</w:t>
      </w:r>
      <w:r w:rsidR="00883DFA" w:rsidRPr="002B327B">
        <w:rPr>
          <w:rFonts w:asciiTheme="minorHAnsi" w:hAnsiTheme="minorHAnsi" w:cs="Times New Roman"/>
          <w:iCs/>
          <w:sz w:val="20"/>
          <w:szCs w:val="20"/>
        </w:rPr>
        <w:t xml:space="preserve"> </w:t>
      </w:r>
      <w:r w:rsidRPr="002B327B">
        <w:rPr>
          <w:rFonts w:asciiTheme="minorHAnsi" w:hAnsiTheme="minorHAnsi" w:cs="Times New Roman"/>
          <w:sz w:val="20"/>
          <w:szCs w:val="20"/>
        </w:rPr>
        <w:t>týchto SP</w:t>
      </w:r>
      <w:r w:rsidR="008F505F">
        <w:rPr>
          <w:rFonts w:asciiTheme="minorHAnsi" w:hAnsiTheme="minorHAnsi" w:cs="Times New Roman"/>
          <w:sz w:val="20"/>
          <w:szCs w:val="20"/>
        </w:rPr>
        <w:t>.</w:t>
      </w:r>
    </w:p>
    <w:p w14:paraId="4FFF17AD" w14:textId="77777777" w:rsidR="008F505F" w:rsidRDefault="00A34B0B" w:rsidP="004E591A">
      <w:pPr>
        <w:pStyle w:val="tl1"/>
        <w:numPr>
          <w:ilvl w:val="2"/>
          <w:numId w:val="18"/>
        </w:numPr>
        <w:ind w:left="1418" w:hanging="698"/>
        <w:rPr>
          <w:rFonts w:asciiTheme="minorHAnsi" w:hAnsiTheme="minorHAnsi" w:cs="Calibri"/>
          <w:sz w:val="20"/>
          <w:szCs w:val="20"/>
        </w:rPr>
      </w:pPr>
      <w:r w:rsidRPr="008F505F">
        <w:rPr>
          <w:rFonts w:asciiTheme="minorHAnsi" w:hAnsiTheme="minorHAnsi" w:cs="Times New Roman"/>
          <w:sz w:val="20"/>
          <w:szCs w:val="20"/>
        </w:rPr>
        <w:t xml:space="preserve">V prípade skupiny dodávateľov </w:t>
      </w:r>
      <w:r w:rsidRPr="008F505F">
        <w:rPr>
          <w:rFonts w:asciiTheme="minorHAnsi" w:hAnsiTheme="minorHAnsi" w:cs="Times New Roman"/>
          <w:iCs/>
          <w:caps/>
          <w:sz w:val="20"/>
          <w:szCs w:val="20"/>
        </w:rPr>
        <w:t>čestné vyhlásenie skupiny dodávateľov</w:t>
      </w:r>
      <w:r w:rsidRPr="008F505F">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8F505F">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8F505F">
        <w:rPr>
          <w:rFonts w:asciiTheme="minorHAnsi" w:hAnsiTheme="minorHAnsi" w:cs="Times New Roman"/>
          <w:b/>
          <w:bCs/>
          <w:sz w:val="20"/>
          <w:szCs w:val="20"/>
        </w:rPr>
        <w:t>za účelom</w:t>
      </w:r>
      <w:r w:rsidRPr="008F505F">
        <w:rPr>
          <w:rFonts w:asciiTheme="minorHAnsi" w:hAnsiTheme="minorHAnsi" w:cs="Times New Roman"/>
          <w:b/>
          <w:bCs/>
          <w:sz w:val="20"/>
          <w:szCs w:val="20"/>
        </w:rPr>
        <w:t xml:space="preserve"> riadneho plnenia zmluvy</w:t>
      </w:r>
      <w:r w:rsidR="00883DFA" w:rsidRPr="008F505F">
        <w:rPr>
          <w:rFonts w:asciiTheme="minorHAnsi" w:hAnsiTheme="minorHAnsi" w:cs="Times New Roman"/>
          <w:b/>
          <w:bCs/>
          <w:sz w:val="20"/>
          <w:szCs w:val="20"/>
        </w:rPr>
        <w:t xml:space="preserve"> podľa ZVO a príslušných všeobecne záväzných právnych predpisov</w:t>
      </w:r>
      <w:r w:rsidRPr="008F505F">
        <w:rPr>
          <w:rFonts w:asciiTheme="minorHAnsi" w:hAnsiTheme="minorHAnsi" w:cs="Times New Roman"/>
          <w:b/>
          <w:bCs/>
          <w:sz w:val="20"/>
          <w:szCs w:val="20"/>
        </w:rPr>
        <w:t>.</w:t>
      </w:r>
    </w:p>
    <w:p w14:paraId="02C4EAD7" w14:textId="77777777" w:rsidR="008F505F" w:rsidRDefault="00A34B0B" w:rsidP="004E591A">
      <w:pPr>
        <w:pStyle w:val="tl1"/>
        <w:numPr>
          <w:ilvl w:val="2"/>
          <w:numId w:val="18"/>
        </w:numPr>
        <w:ind w:left="1418" w:hanging="698"/>
        <w:rPr>
          <w:rFonts w:asciiTheme="minorHAnsi" w:hAnsiTheme="minorHAnsi" w:cs="Calibri"/>
          <w:sz w:val="20"/>
          <w:szCs w:val="20"/>
        </w:rPr>
      </w:pPr>
      <w:r w:rsidRPr="008F505F">
        <w:rPr>
          <w:rFonts w:asciiTheme="minorHAnsi" w:hAnsiTheme="minorHAnsi" w:cs="Times New Roman"/>
          <w:sz w:val="20"/>
          <w:szCs w:val="20"/>
        </w:rPr>
        <w:t xml:space="preserve">V prípade skupiny dodávateľov vystavené plnomocenstvo </w:t>
      </w:r>
      <w:r w:rsidRPr="008F505F">
        <w:rPr>
          <w:rFonts w:asciiTheme="minorHAnsi" w:hAnsiTheme="minorHAnsi" w:cs="Times New Roman"/>
          <w:iCs/>
          <w:sz w:val="20"/>
          <w:szCs w:val="20"/>
        </w:rPr>
        <w:t>pre jedného z členov skupiny</w:t>
      </w:r>
      <w:r w:rsidRPr="008F505F">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8F505F">
        <w:rPr>
          <w:rFonts w:asciiTheme="minorHAnsi" w:hAnsiTheme="minorHAnsi" w:cs="Times New Roman"/>
          <w:sz w:val="20"/>
          <w:szCs w:val="20"/>
        </w:rPr>
        <w:t> </w:t>
      </w:r>
      <w:r w:rsidRPr="008F505F">
        <w:rPr>
          <w:rFonts w:asciiTheme="minorHAnsi" w:hAnsiTheme="minorHAnsi" w:cs="Times New Roman"/>
          <w:sz w:val="20"/>
          <w:szCs w:val="20"/>
        </w:rPr>
        <w:t>každého člena skupiny.</w:t>
      </w:r>
    </w:p>
    <w:p w14:paraId="5BB9FCCE" w14:textId="77777777" w:rsidR="008F505F" w:rsidRDefault="00A34B0B" w:rsidP="004E591A">
      <w:pPr>
        <w:pStyle w:val="tl1"/>
        <w:numPr>
          <w:ilvl w:val="2"/>
          <w:numId w:val="18"/>
        </w:numPr>
        <w:ind w:left="1418" w:hanging="698"/>
        <w:rPr>
          <w:rFonts w:asciiTheme="minorHAnsi" w:hAnsiTheme="minorHAnsi" w:cs="Calibri"/>
          <w:sz w:val="20"/>
          <w:szCs w:val="20"/>
        </w:rPr>
      </w:pPr>
      <w:r w:rsidRPr="008F505F">
        <w:rPr>
          <w:rFonts w:asciiTheme="minorHAnsi" w:hAnsiTheme="minorHAnsi" w:cs="Times New Roman"/>
          <w:b/>
          <w:sz w:val="20"/>
          <w:szCs w:val="20"/>
        </w:rPr>
        <w:t>NÁVRH UCHÁDZAČA NA PLNENIE KRITÉRIÍ</w:t>
      </w:r>
      <w:r w:rsidRPr="008F505F">
        <w:rPr>
          <w:rFonts w:asciiTheme="minorHAnsi" w:hAnsiTheme="minorHAnsi" w:cs="Times New Roman"/>
          <w:sz w:val="20"/>
          <w:szCs w:val="20"/>
        </w:rPr>
        <w:t xml:space="preserve">, vypracovaný podľa časti </w:t>
      </w:r>
      <w:r w:rsidRPr="008F505F">
        <w:rPr>
          <w:rFonts w:asciiTheme="minorHAnsi" w:hAnsiTheme="minorHAnsi" w:cs="Times New Roman"/>
          <w:b/>
          <w:sz w:val="20"/>
          <w:szCs w:val="20"/>
        </w:rPr>
        <w:t>E. Kritéria na</w:t>
      </w:r>
      <w:r w:rsidR="00883DFA" w:rsidRPr="008F505F">
        <w:rPr>
          <w:rFonts w:asciiTheme="minorHAnsi" w:hAnsiTheme="minorHAnsi" w:cs="Times New Roman"/>
          <w:b/>
          <w:sz w:val="20"/>
          <w:szCs w:val="20"/>
        </w:rPr>
        <w:t> </w:t>
      </w:r>
      <w:r w:rsidRPr="008F505F">
        <w:rPr>
          <w:rFonts w:asciiTheme="minorHAnsi" w:hAnsiTheme="minorHAnsi" w:cs="Times New Roman"/>
          <w:b/>
          <w:sz w:val="20"/>
          <w:szCs w:val="20"/>
        </w:rPr>
        <w:t>hodnotenie ponúk a pravidlá ich uplatnenia</w:t>
      </w:r>
      <w:r w:rsidRPr="008F505F">
        <w:rPr>
          <w:rFonts w:asciiTheme="minorHAnsi" w:hAnsiTheme="minorHAnsi" w:cs="Times New Roman"/>
          <w:sz w:val="20"/>
          <w:szCs w:val="20"/>
        </w:rPr>
        <w:t xml:space="preserve">, časti </w:t>
      </w:r>
      <w:r w:rsidRPr="008F505F">
        <w:rPr>
          <w:rFonts w:asciiTheme="minorHAnsi" w:hAnsiTheme="minorHAnsi" w:cs="Times New Roman"/>
          <w:b/>
          <w:sz w:val="20"/>
          <w:szCs w:val="20"/>
        </w:rPr>
        <w:t>D. Spôsob určenia ceny</w:t>
      </w:r>
      <w:r w:rsidRPr="008F505F">
        <w:rPr>
          <w:rFonts w:asciiTheme="minorHAnsi" w:hAnsiTheme="minorHAnsi" w:cs="Times New Roman"/>
          <w:sz w:val="20"/>
          <w:szCs w:val="20"/>
        </w:rPr>
        <w:t xml:space="preserve"> a podľa </w:t>
      </w:r>
      <w:r w:rsidR="00D43BE5" w:rsidRPr="008F505F">
        <w:rPr>
          <w:rFonts w:asciiTheme="minorHAnsi" w:hAnsiTheme="minorHAnsi" w:cs="Times New Roman"/>
          <w:sz w:val="20"/>
          <w:szCs w:val="20"/>
        </w:rPr>
        <w:t>časti „G. Návrh uchádzača na plnenie kritérií</w:t>
      </w:r>
      <w:r w:rsidRPr="008F505F">
        <w:rPr>
          <w:rFonts w:asciiTheme="minorHAnsi" w:hAnsiTheme="minorHAnsi" w:cs="Times New Roman"/>
          <w:sz w:val="20"/>
          <w:szCs w:val="20"/>
        </w:rPr>
        <w:t xml:space="preserve">. Formulár „Návrh na plnenie kritérií“ musí byť </w:t>
      </w:r>
      <w:r w:rsidRPr="008F505F">
        <w:rPr>
          <w:rFonts w:asciiTheme="minorHAnsi" w:hAnsiTheme="minorHAnsi" w:cs="Times New Roman"/>
          <w:b/>
          <w:sz w:val="20"/>
          <w:szCs w:val="20"/>
        </w:rPr>
        <w:t>podpísaný</w:t>
      </w:r>
      <w:r w:rsidRPr="008F505F">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F3E04E1" w14:textId="0D825315" w:rsidR="00FF3D31" w:rsidRPr="008F505F" w:rsidRDefault="00A34B0B" w:rsidP="004E591A">
      <w:pPr>
        <w:pStyle w:val="tl1"/>
        <w:numPr>
          <w:ilvl w:val="2"/>
          <w:numId w:val="18"/>
        </w:numPr>
        <w:ind w:left="1418" w:hanging="698"/>
        <w:rPr>
          <w:rFonts w:asciiTheme="minorHAnsi" w:hAnsiTheme="minorHAnsi" w:cs="Calibri"/>
          <w:sz w:val="20"/>
          <w:szCs w:val="20"/>
        </w:rPr>
      </w:pPr>
      <w:r w:rsidRPr="008F505F">
        <w:rPr>
          <w:rFonts w:asciiTheme="minorHAnsi" w:hAnsiTheme="minorHAnsi" w:cs="Times New Roman"/>
          <w:sz w:val="20"/>
          <w:szCs w:val="20"/>
        </w:rPr>
        <w:t>Ďalšie dokumenty, ak to vyžadujú tieto SP.</w:t>
      </w:r>
    </w:p>
    <w:p w14:paraId="24B71CDA" w14:textId="77777777" w:rsidR="008F505F" w:rsidRPr="008F505F" w:rsidRDefault="008F505F" w:rsidP="008F505F">
      <w:pPr>
        <w:pStyle w:val="tl1"/>
        <w:ind w:left="1418"/>
        <w:rPr>
          <w:rFonts w:asciiTheme="minorHAnsi" w:hAnsiTheme="minorHAnsi" w:cs="Calibri"/>
          <w:sz w:val="20"/>
          <w:szCs w:val="20"/>
        </w:rPr>
      </w:pPr>
    </w:p>
    <w:p w14:paraId="35ABFF72" w14:textId="77777777" w:rsidR="008F505F" w:rsidRDefault="00A34B0B" w:rsidP="004E591A">
      <w:pPr>
        <w:pStyle w:val="tl1"/>
        <w:numPr>
          <w:ilvl w:val="1"/>
          <w:numId w:val="18"/>
        </w:numPr>
        <w:ind w:left="567" w:hanging="573"/>
        <w:rPr>
          <w:rFonts w:asciiTheme="minorHAnsi" w:hAnsiTheme="minorHAnsi"/>
          <w:sz w:val="20"/>
        </w:rPr>
      </w:pPr>
      <w:r w:rsidRPr="008F505F">
        <w:rPr>
          <w:rFonts w:asciiTheme="minorHAnsi" w:hAnsiTheme="minorHAnsi"/>
          <w:sz w:val="20"/>
        </w:rPr>
        <w:t xml:space="preserve">Z dôvodu zabezpečenia prehľadnosti ponuky a bezproblémovej komunikácie verejný obstarávateľ </w:t>
      </w:r>
      <w:r w:rsidRPr="00356528">
        <w:rPr>
          <w:rFonts w:asciiTheme="minorHAnsi" w:hAnsiTheme="minorHAnsi"/>
          <w:b/>
          <w:bCs/>
          <w:sz w:val="20"/>
        </w:rPr>
        <w:t xml:space="preserve">odporúča </w:t>
      </w:r>
      <w:r w:rsidRPr="008F505F">
        <w:rPr>
          <w:rFonts w:asciiTheme="minorHAnsi" w:hAnsiTheme="minorHAnsi"/>
          <w:sz w:val="20"/>
        </w:rPr>
        <w:t>uchádzačom predložiť aj:</w:t>
      </w:r>
    </w:p>
    <w:p w14:paraId="1213A3B4" w14:textId="77777777" w:rsidR="008F505F" w:rsidRDefault="008F505F" w:rsidP="008F505F">
      <w:pPr>
        <w:pStyle w:val="tl1"/>
        <w:ind w:left="567"/>
        <w:rPr>
          <w:rFonts w:asciiTheme="minorHAnsi" w:hAnsiTheme="minorHAnsi"/>
          <w:sz w:val="20"/>
        </w:rPr>
      </w:pPr>
    </w:p>
    <w:p w14:paraId="5F62339D" w14:textId="77777777" w:rsidR="008F505F" w:rsidRDefault="00A34B0B" w:rsidP="004E591A">
      <w:pPr>
        <w:pStyle w:val="tl1"/>
        <w:numPr>
          <w:ilvl w:val="2"/>
          <w:numId w:val="18"/>
        </w:numPr>
        <w:ind w:left="1418" w:hanging="698"/>
        <w:rPr>
          <w:rFonts w:asciiTheme="minorHAnsi" w:hAnsiTheme="minorHAnsi"/>
          <w:sz w:val="20"/>
        </w:rPr>
      </w:pPr>
      <w:r w:rsidRPr="008F505F">
        <w:rPr>
          <w:rFonts w:asciiTheme="minorHAnsi" w:hAnsiTheme="minorHAnsi" w:cs="Times New Roman"/>
          <w:iCs/>
          <w:caps/>
          <w:sz w:val="20"/>
          <w:szCs w:val="20"/>
        </w:rPr>
        <w:t>obsah ponuky</w:t>
      </w:r>
      <w:r w:rsidRPr="008F505F">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45B9A52" w14:textId="7FBBB6D6" w:rsidR="00A34B0B" w:rsidRPr="00E22795" w:rsidRDefault="00A34B0B" w:rsidP="004E591A">
      <w:pPr>
        <w:pStyle w:val="tl1"/>
        <w:numPr>
          <w:ilvl w:val="2"/>
          <w:numId w:val="18"/>
        </w:numPr>
        <w:ind w:left="1418" w:hanging="698"/>
        <w:rPr>
          <w:rFonts w:asciiTheme="minorHAnsi" w:hAnsiTheme="minorHAnsi"/>
          <w:sz w:val="20"/>
        </w:rPr>
      </w:pPr>
      <w:r w:rsidRPr="008F505F">
        <w:rPr>
          <w:rFonts w:asciiTheme="minorHAnsi" w:hAnsiTheme="minorHAnsi" w:cs="Times New Roman"/>
          <w:iCs/>
          <w:caps/>
          <w:sz w:val="20"/>
          <w:szCs w:val="20"/>
        </w:rPr>
        <w:t>identifikačné údaje uchádzača</w:t>
      </w:r>
      <w:r w:rsidRPr="008F505F">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F505F">
        <w:rPr>
          <w:rFonts w:asciiTheme="minorHAnsi" w:hAnsiTheme="minorHAnsi" w:cs="Times New Roman"/>
          <w:iCs/>
          <w:sz w:val="20"/>
          <w:szCs w:val="20"/>
        </w:rPr>
        <w:t>(názov, adresa a sídlo peňažného ústavu/banky)</w:t>
      </w:r>
      <w:r w:rsidRPr="008F505F">
        <w:rPr>
          <w:rFonts w:asciiTheme="minorHAnsi" w:hAnsiTheme="minorHAnsi" w:cs="Times New Roman"/>
          <w:sz w:val="20"/>
          <w:szCs w:val="20"/>
        </w:rPr>
        <w:t xml:space="preserve">, číslo bankového účtu, kontaktné telefónne číslo, </w:t>
      </w:r>
      <w:r w:rsidRPr="008F505F">
        <w:rPr>
          <w:rFonts w:asciiTheme="minorHAnsi" w:hAnsiTheme="minorHAnsi" w:cs="Times New Roman"/>
          <w:bCs/>
          <w:sz w:val="20"/>
          <w:szCs w:val="20"/>
        </w:rPr>
        <w:t>e-mail.</w:t>
      </w:r>
      <w:r w:rsidRPr="008F505F">
        <w:rPr>
          <w:rFonts w:asciiTheme="minorHAnsi" w:hAnsiTheme="minorHAnsi" w:cs="Times New Roman"/>
          <w:sz w:val="20"/>
          <w:szCs w:val="20"/>
        </w:rPr>
        <w:t xml:space="preserve"> </w:t>
      </w:r>
    </w:p>
    <w:p w14:paraId="40A82BB6" w14:textId="77777777" w:rsidR="00E22795" w:rsidRPr="00E22795" w:rsidRDefault="00E22795" w:rsidP="00E22795">
      <w:pPr>
        <w:pStyle w:val="tl1"/>
        <w:ind w:left="1418"/>
        <w:rPr>
          <w:rFonts w:asciiTheme="minorHAnsi" w:hAnsiTheme="minorHAnsi"/>
          <w:sz w:val="20"/>
        </w:rPr>
      </w:pPr>
    </w:p>
    <w:p w14:paraId="08A954F8" w14:textId="0EA1CDDF" w:rsidR="00E22795" w:rsidRPr="00E22795" w:rsidRDefault="00E22795" w:rsidP="004E591A">
      <w:pPr>
        <w:pStyle w:val="tl1"/>
        <w:numPr>
          <w:ilvl w:val="1"/>
          <w:numId w:val="18"/>
        </w:numPr>
        <w:ind w:left="567" w:hanging="573"/>
        <w:rPr>
          <w:rFonts w:asciiTheme="minorHAnsi" w:hAnsiTheme="minorHAnsi"/>
          <w:sz w:val="20"/>
        </w:rPr>
      </w:pPr>
      <w:r w:rsidRPr="00E22795">
        <w:rPr>
          <w:rFonts w:asciiTheme="minorHAnsi" w:hAnsiTheme="minorHAnsi"/>
          <w:sz w:val="20"/>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r>
        <w:rPr>
          <w:rFonts w:asciiTheme="minorHAnsi" w:hAnsiTheme="minorHAnsi"/>
          <w:sz w:val="20"/>
        </w:rPr>
        <w:t>:</w:t>
      </w:r>
    </w:p>
    <w:p w14:paraId="632D61F1" w14:textId="77777777" w:rsidR="00E22795" w:rsidRPr="00E22795" w:rsidRDefault="00E22795" w:rsidP="00B20E20">
      <w:pPr>
        <w:pStyle w:val="tl1"/>
        <w:numPr>
          <w:ilvl w:val="0"/>
          <w:numId w:val="19"/>
        </w:numPr>
        <w:tabs>
          <w:tab w:val="clear" w:pos="720"/>
        </w:tabs>
        <w:ind w:left="1276"/>
        <w:rPr>
          <w:rFonts w:asciiTheme="minorHAnsi" w:hAnsiTheme="minorHAnsi"/>
          <w:sz w:val="20"/>
        </w:rPr>
      </w:pPr>
      <w:r w:rsidRPr="00E22795">
        <w:rPr>
          <w:rFonts w:asciiTheme="minorHAnsi" w:hAnsiTheme="minorHAnsi"/>
          <w:sz w:val="20"/>
        </w:rPr>
        <w:t xml:space="preserve">.pdf súborov je potrebné predložiť </w:t>
      </w:r>
      <w:proofErr w:type="spellStart"/>
      <w:r w:rsidRPr="00E22795">
        <w:rPr>
          <w:rFonts w:asciiTheme="minorHAnsi" w:hAnsiTheme="minorHAnsi"/>
          <w:sz w:val="20"/>
        </w:rPr>
        <w:t>scany</w:t>
      </w:r>
      <w:proofErr w:type="spellEnd"/>
      <w:r w:rsidRPr="00E22795">
        <w:rPr>
          <w:rFonts w:asciiTheme="minorHAnsi" w:hAnsiTheme="minorHAnsi"/>
          <w:sz w:val="20"/>
        </w:rPr>
        <w:t xml:space="preserve"> dokladov a dokumentov s podpisom oprávnenej osoby;</w:t>
      </w:r>
    </w:p>
    <w:p w14:paraId="5F134F10" w14:textId="77777777" w:rsidR="00E22795" w:rsidRPr="00E22795" w:rsidRDefault="00E22795" w:rsidP="00B20E20">
      <w:pPr>
        <w:pStyle w:val="tl1"/>
        <w:numPr>
          <w:ilvl w:val="0"/>
          <w:numId w:val="19"/>
        </w:numPr>
        <w:tabs>
          <w:tab w:val="clear" w:pos="720"/>
        </w:tabs>
        <w:ind w:left="1276"/>
        <w:rPr>
          <w:rFonts w:asciiTheme="minorHAnsi" w:hAnsiTheme="minorHAnsi"/>
          <w:sz w:val="20"/>
        </w:rPr>
      </w:pPr>
      <w:r w:rsidRPr="00E22795">
        <w:rPr>
          <w:rFonts w:asciiTheme="minorHAnsi" w:hAnsiTheme="minorHAnsi"/>
          <w:sz w:val="20"/>
        </w:rPr>
        <w:t xml:space="preserve">elektronickej je potrebné predložiť doklady a dokumenty </w:t>
      </w:r>
      <w:r w:rsidRPr="00E22795">
        <w:rPr>
          <w:rFonts w:asciiTheme="minorHAnsi" w:hAnsiTheme="minorHAnsi"/>
          <w:b/>
          <w:bCs/>
          <w:sz w:val="20"/>
        </w:rPr>
        <w:t>vo formáte elektronického dokumentu opatreného kvalifikovaným elektronickým podpisom</w:t>
      </w:r>
      <w:r w:rsidRPr="00E22795">
        <w:rPr>
          <w:rFonts w:asciiTheme="minorHAnsi" w:hAnsiTheme="minorHAnsi"/>
          <w:sz w:val="20"/>
        </w:rPr>
        <w:t>.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40D8A9D7" w:rsidR="00A34B0B" w:rsidRPr="00356528" w:rsidRDefault="00A34B0B" w:rsidP="004E591A">
      <w:pPr>
        <w:pStyle w:val="tl1"/>
        <w:numPr>
          <w:ilvl w:val="0"/>
          <w:numId w:val="18"/>
        </w:numPr>
        <w:jc w:val="left"/>
        <w:rPr>
          <w:rFonts w:asciiTheme="minorHAnsi" w:hAnsiTheme="minorHAnsi" w:cstheme="minorHAnsi"/>
          <w:b/>
          <w:bCs/>
          <w:sz w:val="20"/>
          <w:szCs w:val="20"/>
        </w:rPr>
      </w:pPr>
      <w:r w:rsidRPr="00356528">
        <w:rPr>
          <w:rFonts w:asciiTheme="minorHAnsi" w:hAnsiTheme="minorHAnsi" w:cstheme="minorHAnsi"/>
          <w:b/>
          <w:bCs/>
          <w:sz w:val="20"/>
          <w:szCs w:val="20"/>
        </w:rPr>
        <w:t>NÁKLADY NA PONUKU</w:t>
      </w:r>
    </w:p>
    <w:p w14:paraId="4010C283" w14:textId="72B67B56" w:rsidR="00A34B0B" w:rsidRPr="00356528" w:rsidRDefault="00A34B0B" w:rsidP="004E591A">
      <w:pPr>
        <w:pStyle w:val="tl1"/>
        <w:numPr>
          <w:ilvl w:val="1"/>
          <w:numId w:val="18"/>
        </w:numPr>
        <w:ind w:left="567" w:hanging="573"/>
        <w:rPr>
          <w:rFonts w:asciiTheme="minorHAnsi" w:hAnsiTheme="minorHAnsi"/>
          <w:sz w:val="20"/>
        </w:rPr>
      </w:pPr>
      <w:r w:rsidRPr="00356528">
        <w:rPr>
          <w:rFonts w:asciiTheme="minorHAnsi" w:hAnsiTheme="minorHAnsi"/>
          <w:sz w:val="20"/>
        </w:rPr>
        <w:t>Všetky náklady a výdavky spojené s prípravou a predložením ponuky znáša uchádzač bez finančného nároku voči verejnému obstarávateľovi, bez ohľadu na výsledok verejného obstarávania.</w:t>
      </w:r>
    </w:p>
    <w:p w14:paraId="728918AA" w14:textId="77777777" w:rsidR="002E4CF1" w:rsidRPr="000D7349" w:rsidRDefault="002E4CF1" w:rsidP="00A34B0B">
      <w:pPr>
        <w:pStyle w:val="tl1"/>
        <w:rPr>
          <w:rFonts w:asciiTheme="minorHAnsi" w:hAnsiTheme="minorHAnsi" w:cs="Calibri"/>
          <w:b/>
          <w:bCs/>
          <w:sz w:val="20"/>
          <w:szCs w:val="20"/>
        </w:rPr>
      </w:pPr>
    </w:p>
    <w:p w14:paraId="33DE9F81" w14:textId="7ABEF316" w:rsidR="00A34B0B" w:rsidRPr="00356528" w:rsidRDefault="00A34B0B" w:rsidP="004E591A">
      <w:pPr>
        <w:pStyle w:val="tl1"/>
        <w:numPr>
          <w:ilvl w:val="0"/>
          <w:numId w:val="18"/>
        </w:numPr>
        <w:jc w:val="left"/>
        <w:rPr>
          <w:rFonts w:asciiTheme="minorHAnsi" w:hAnsiTheme="minorHAnsi" w:cstheme="minorHAnsi"/>
          <w:b/>
          <w:bCs/>
          <w:sz w:val="20"/>
          <w:szCs w:val="20"/>
        </w:rPr>
      </w:pPr>
      <w:r w:rsidRPr="00356528">
        <w:rPr>
          <w:rFonts w:asciiTheme="minorHAnsi" w:hAnsiTheme="minorHAnsi" w:cstheme="minorHAnsi"/>
          <w:b/>
          <w:bCs/>
          <w:sz w:val="20"/>
          <w:szCs w:val="20"/>
        </w:rPr>
        <w:t>PREDKLADANIE PONÚK</w:t>
      </w:r>
    </w:p>
    <w:p w14:paraId="09600E27" w14:textId="77777777" w:rsidR="00356528" w:rsidRDefault="00A34B0B" w:rsidP="004E591A">
      <w:pPr>
        <w:pStyle w:val="tl1"/>
        <w:numPr>
          <w:ilvl w:val="1"/>
          <w:numId w:val="18"/>
        </w:numPr>
        <w:ind w:left="567" w:hanging="573"/>
        <w:rPr>
          <w:rFonts w:asciiTheme="minorHAnsi" w:hAnsiTheme="minorHAnsi"/>
          <w:sz w:val="20"/>
        </w:rPr>
      </w:pPr>
      <w:r w:rsidRPr="00356528">
        <w:rPr>
          <w:rFonts w:asciiTheme="minorHAnsi" w:hAnsiTheme="minorHAnsi"/>
          <w:b/>
          <w:bCs/>
          <w:sz w:val="20"/>
        </w:rPr>
        <w:t>Ponuky</w:t>
      </w:r>
      <w:r w:rsidRPr="00356528">
        <w:rPr>
          <w:rFonts w:asciiTheme="minorHAnsi" w:hAnsiTheme="minorHAnsi"/>
          <w:sz w:val="20"/>
        </w:rPr>
        <w:t xml:space="preserve"> musia byť doručené </w:t>
      </w:r>
      <w:r w:rsidRPr="00356528">
        <w:rPr>
          <w:rFonts w:asciiTheme="minorHAnsi" w:hAnsiTheme="minorHAnsi"/>
          <w:b/>
          <w:bCs/>
          <w:sz w:val="20"/>
        </w:rPr>
        <w:t>v lehote na predkladanie ponúk</w:t>
      </w:r>
      <w:r w:rsidRPr="00356528">
        <w:rPr>
          <w:rFonts w:asciiTheme="minorHAnsi" w:hAnsiTheme="minorHAnsi"/>
          <w:sz w:val="20"/>
        </w:rPr>
        <w:t xml:space="preserve">, </w:t>
      </w:r>
      <w:r w:rsidR="00B836C4" w:rsidRPr="00356528">
        <w:rPr>
          <w:rFonts w:asciiTheme="minorHAnsi" w:hAnsiTheme="minorHAnsi"/>
          <w:sz w:val="20"/>
        </w:rPr>
        <w:t xml:space="preserve">ktorá je uvedená v </w:t>
      </w:r>
      <w:r w:rsidR="00B836C4" w:rsidRPr="00356528">
        <w:rPr>
          <w:rFonts w:asciiTheme="minorHAnsi" w:hAnsiTheme="minorHAnsi"/>
          <w:b/>
          <w:bCs/>
          <w:sz w:val="20"/>
        </w:rPr>
        <w:t>oznámení o vyhlásení verejného obstarávania</w:t>
      </w:r>
      <w:r w:rsidRPr="00356528">
        <w:rPr>
          <w:rFonts w:asciiTheme="minorHAnsi" w:hAnsiTheme="minorHAnsi"/>
          <w:sz w:val="20"/>
        </w:rPr>
        <w:t xml:space="preserve">, prostredníctvom ktorej bolo vyhlásené toto verejné obstarávanie. </w:t>
      </w:r>
      <w:r w:rsidRPr="00356528">
        <w:rPr>
          <w:rFonts w:asciiTheme="minorHAnsi" w:hAnsiTheme="minorHAnsi"/>
          <w:b/>
          <w:bCs/>
          <w:sz w:val="20"/>
        </w:rPr>
        <w:t>Ponuka uchádzača predložená po uplynutí lehoty na predkladanie ponúk sa elektronicky neotvorí.</w:t>
      </w:r>
    </w:p>
    <w:p w14:paraId="69AF8F56" w14:textId="77777777" w:rsidR="00356528" w:rsidRDefault="00356528" w:rsidP="00356528">
      <w:pPr>
        <w:pStyle w:val="tl1"/>
        <w:ind w:left="567"/>
        <w:rPr>
          <w:rFonts w:asciiTheme="minorHAnsi" w:hAnsiTheme="minorHAnsi"/>
          <w:sz w:val="20"/>
        </w:rPr>
      </w:pPr>
    </w:p>
    <w:p w14:paraId="518A0771" w14:textId="77777777" w:rsidR="00356528" w:rsidRDefault="00A34B0B" w:rsidP="004E591A">
      <w:pPr>
        <w:pStyle w:val="tl1"/>
        <w:numPr>
          <w:ilvl w:val="1"/>
          <w:numId w:val="18"/>
        </w:numPr>
        <w:ind w:left="567" w:hanging="573"/>
        <w:rPr>
          <w:rFonts w:asciiTheme="minorHAnsi" w:hAnsiTheme="minorHAnsi"/>
          <w:sz w:val="20"/>
        </w:rPr>
      </w:pPr>
      <w:r w:rsidRPr="00356528">
        <w:rPr>
          <w:rFonts w:asciiTheme="minorHAnsi" w:hAnsiTheme="minorHAnsi" w:cs="Arial"/>
          <w:sz w:val="20"/>
          <w:szCs w:val="20"/>
        </w:rPr>
        <w:t xml:space="preserve">Ponuky sa budú predkladať elektronicky v zmysle § 49 ods. 1 písm. a) ZVO prostredníctvom systému JOSEPHINE, umiestnenom na webovej adrese </w:t>
      </w:r>
      <w:hyperlink r:id="rId14" w:history="1">
        <w:r w:rsidRPr="00356528">
          <w:rPr>
            <w:rStyle w:val="Hypertextovprepojenie"/>
            <w:rFonts w:asciiTheme="minorHAnsi" w:hAnsiTheme="minorHAnsi" w:cs="Arial"/>
            <w:sz w:val="20"/>
            <w:szCs w:val="20"/>
          </w:rPr>
          <w:t>https://josephine.proebiz.com</w:t>
        </w:r>
      </w:hyperlink>
      <w:r w:rsidRPr="00356528">
        <w:rPr>
          <w:rFonts w:asciiTheme="minorHAnsi" w:hAnsiTheme="minorHAnsi" w:cs="Arial"/>
          <w:sz w:val="20"/>
          <w:szCs w:val="20"/>
        </w:rPr>
        <w:t xml:space="preserve">. </w:t>
      </w:r>
    </w:p>
    <w:p w14:paraId="374C6187" w14:textId="77777777" w:rsidR="00356528" w:rsidRDefault="00356528" w:rsidP="00356528">
      <w:pPr>
        <w:pStyle w:val="Odsekzoznamu"/>
        <w:rPr>
          <w:rFonts w:asciiTheme="minorHAnsi" w:hAnsiTheme="minorHAnsi" w:cs="Arial"/>
          <w:sz w:val="20"/>
          <w:szCs w:val="20"/>
        </w:rPr>
      </w:pPr>
    </w:p>
    <w:p w14:paraId="280C5706" w14:textId="77777777" w:rsidR="00F45540" w:rsidRDefault="00A34B0B" w:rsidP="004E591A">
      <w:pPr>
        <w:pStyle w:val="tl1"/>
        <w:numPr>
          <w:ilvl w:val="1"/>
          <w:numId w:val="18"/>
        </w:numPr>
        <w:ind w:left="567" w:hanging="573"/>
        <w:rPr>
          <w:rFonts w:asciiTheme="minorHAnsi" w:hAnsiTheme="minorHAnsi"/>
          <w:sz w:val="20"/>
        </w:rPr>
      </w:pPr>
      <w:r w:rsidRPr="00356528">
        <w:rPr>
          <w:rFonts w:asciiTheme="minorHAnsi" w:hAnsiTheme="minorHAnsi" w:cs="Arial"/>
          <w:sz w:val="20"/>
          <w:szCs w:val="20"/>
        </w:rPr>
        <w:t>Na ponuky predložené iným spôsobom (v listinnej podobe) sa nebude prihliadať.</w:t>
      </w:r>
    </w:p>
    <w:p w14:paraId="7C733ADF" w14:textId="77777777" w:rsidR="00F45540" w:rsidRDefault="00F45540" w:rsidP="00F45540">
      <w:pPr>
        <w:pStyle w:val="Odsekzoznamu"/>
        <w:rPr>
          <w:rFonts w:asciiTheme="minorHAnsi" w:hAnsiTheme="minorHAnsi" w:cs="Arial"/>
          <w:sz w:val="20"/>
          <w:szCs w:val="20"/>
        </w:rPr>
      </w:pPr>
    </w:p>
    <w:p w14:paraId="43599F92" w14:textId="77777777" w:rsidR="00F45540" w:rsidRDefault="00A34B0B" w:rsidP="004E591A">
      <w:pPr>
        <w:pStyle w:val="tl1"/>
        <w:numPr>
          <w:ilvl w:val="1"/>
          <w:numId w:val="18"/>
        </w:numPr>
        <w:ind w:left="567" w:hanging="573"/>
        <w:rPr>
          <w:rFonts w:asciiTheme="minorHAnsi" w:hAnsiTheme="minorHAnsi"/>
          <w:sz w:val="20"/>
        </w:rPr>
      </w:pPr>
      <w:r w:rsidRPr="00F45540">
        <w:rPr>
          <w:rFonts w:asciiTheme="minorHAnsi" w:hAnsiTheme="minorHAnsi" w:cs="Arial"/>
          <w:sz w:val="20"/>
          <w:szCs w:val="20"/>
        </w:rPr>
        <w:t>Uchádzač má možnosť sa registrovať do systému JOSEPHINE pomocou hesla alebo aj pomocou občianskeho preukazu s elektronickým čipom a bezpečnostným osobnostným kódom (</w:t>
      </w:r>
      <w:proofErr w:type="spellStart"/>
      <w:r w:rsidRPr="00F45540">
        <w:rPr>
          <w:rFonts w:asciiTheme="minorHAnsi" w:hAnsiTheme="minorHAnsi" w:cs="Arial"/>
          <w:sz w:val="20"/>
          <w:szCs w:val="20"/>
        </w:rPr>
        <w:t>eID</w:t>
      </w:r>
      <w:proofErr w:type="spellEnd"/>
      <w:r w:rsidRPr="00F45540">
        <w:rPr>
          <w:rFonts w:asciiTheme="minorHAnsi" w:hAnsiTheme="minorHAnsi" w:cs="Arial"/>
          <w:sz w:val="20"/>
          <w:szCs w:val="20"/>
        </w:rPr>
        <w:t>).</w:t>
      </w:r>
    </w:p>
    <w:p w14:paraId="604B7DCD" w14:textId="77777777" w:rsidR="00F45540" w:rsidRDefault="00F45540" w:rsidP="00F45540">
      <w:pPr>
        <w:pStyle w:val="Odsekzoznamu"/>
        <w:rPr>
          <w:rFonts w:asciiTheme="minorHAnsi" w:hAnsiTheme="minorHAnsi" w:cs="Arial"/>
          <w:sz w:val="20"/>
          <w:szCs w:val="20"/>
        </w:rPr>
      </w:pPr>
    </w:p>
    <w:p w14:paraId="44140FBC" w14:textId="18384FC9" w:rsidR="00A34B0B" w:rsidRPr="00F45540" w:rsidRDefault="00A34B0B" w:rsidP="004E591A">
      <w:pPr>
        <w:pStyle w:val="tl1"/>
        <w:numPr>
          <w:ilvl w:val="1"/>
          <w:numId w:val="18"/>
        </w:numPr>
        <w:ind w:left="567" w:hanging="573"/>
        <w:rPr>
          <w:rFonts w:asciiTheme="minorHAnsi" w:hAnsiTheme="minorHAnsi"/>
          <w:sz w:val="20"/>
        </w:rPr>
      </w:pPr>
      <w:r w:rsidRPr="00F45540">
        <w:rPr>
          <w:rFonts w:asciiTheme="minorHAnsi" w:hAnsiTheme="minorHAnsi" w:cs="Arial"/>
          <w:sz w:val="20"/>
          <w:szCs w:val="20"/>
        </w:rPr>
        <w:t>Predkladanie ponúk je umožnené iba autentifikovaným uchádzačom. Autentifikáciu je možné previesť nasledovnými spôsobmi:</w:t>
      </w:r>
    </w:p>
    <w:p w14:paraId="33C4F2F5" w14:textId="048A7572" w:rsidR="00A63D4D" w:rsidRPr="00A63D4D" w:rsidRDefault="00A63D4D" w:rsidP="00F45540">
      <w:pPr>
        <w:pStyle w:val="Normlnywebov"/>
        <w:numPr>
          <w:ilvl w:val="0"/>
          <w:numId w:val="16"/>
        </w:numPr>
        <w:spacing w:before="0" w:after="0"/>
        <w:ind w:left="993"/>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F45540">
      <w:pPr>
        <w:pStyle w:val="Odsekzoznamu"/>
        <w:numPr>
          <w:ilvl w:val="0"/>
          <w:numId w:val="16"/>
        </w:numPr>
        <w:ind w:left="993"/>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F45540">
      <w:pPr>
        <w:pStyle w:val="Odsekzoznamu"/>
        <w:numPr>
          <w:ilvl w:val="0"/>
          <w:numId w:val="16"/>
        </w:numPr>
        <w:ind w:left="993"/>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F45540">
      <w:pPr>
        <w:pStyle w:val="Odsekzoznamu"/>
        <w:numPr>
          <w:ilvl w:val="0"/>
          <w:numId w:val="16"/>
        </w:numPr>
        <w:ind w:left="993"/>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1C0DD585" w14:textId="77777777" w:rsidR="00F45540" w:rsidRDefault="00A34B0B" w:rsidP="004E591A">
      <w:pPr>
        <w:pStyle w:val="tl1"/>
        <w:numPr>
          <w:ilvl w:val="1"/>
          <w:numId w:val="18"/>
        </w:numPr>
        <w:ind w:left="567" w:hanging="573"/>
        <w:rPr>
          <w:rFonts w:asciiTheme="minorHAnsi" w:hAnsiTheme="minorHAnsi" w:cs="Arial"/>
          <w:sz w:val="20"/>
          <w:szCs w:val="20"/>
        </w:rPr>
      </w:pPr>
      <w:r w:rsidRPr="000D7349">
        <w:rPr>
          <w:rFonts w:asciiTheme="minorHAnsi" w:hAnsiTheme="minorHAns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8A3D969" w14:textId="77777777" w:rsidR="00F45540" w:rsidRDefault="00F45540" w:rsidP="00F45540">
      <w:pPr>
        <w:pStyle w:val="tl1"/>
        <w:ind w:left="567"/>
        <w:rPr>
          <w:rFonts w:asciiTheme="minorHAnsi" w:hAnsiTheme="minorHAnsi" w:cs="Arial"/>
          <w:sz w:val="20"/>
          <w:szCs w:val="20"/>
        </w:rPr>
      </w:pPr>
    </w:p>
    <w:p w14:paraId="0E8A74F0" w14:textId="77777777" w:rsidR="00F45540" w:rsidRDefault="00A34B0B" w:rsidP="004E591A">
      <w:pPr>
        <w:pStyle w:val="tl1"/>
        <w:numPr>
          <w:ilvl w:val="1"/>
          <w:numId w:val="18"/>
        </w:numPr>
        <w:ind w:left="567" w:hanging="573"/>
        <w:rPr>
          <w:rFonts w:asciiTheme="minorHAnsi" w:hAnsiTheme="minorHAnsi" w:cs="Arial"/>
          <w:sz w:val="20"/>
          <w:szCs w:val="20"/>
        </w:rPr>
      </w:pPr>
      <w:r w:rsidRPr="00F45540">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5" w:history="1">
        <w:r w:rsidRPr="00F45540">
          <w:rPr>
            <w:rStyle w:val="Hypertextovprepojenie"/>
            <w:rFonts w:asciiTheme="minorHAnsi" w:hAnsiTheme="minorHAnsi" w:cs="Arial"/>
            <w:sz w:val="20"/>
            <w:szCs w:val="20"/>
          </w:rPr>
          <w:t>https://josephine.proebiz.com</w:t>
        </w:r>
      </w:hyperlink>
    </w:p>
    <w:p w14:paraId="70B4CE5C" w14:textId="77777777" w:rsidR="00F45540" w:rsidRDefault="00F45540" w:rsidP="00F45540">
      <w:pPr>
        <w:pStyle w:val="Odsekzoznamu"/>
        <w:rPr>
          <w:rFonts w:asciiTheme="minorHAnsi" w:hAnsiTheme="minorHAnsi"/>
          <w:sz w:val="20"/>
          <w:szCs w:val="20"/>
        </w:rPr>
      </w:pPr>
    </w:p>
    <w:p w14:paraId="1CDC39D7" w14:textId="77777777" w:rsidR="00315284" w:rsidRDefault="00A34B0B" w:rsidP="004E591A">
      <w:pPr>
        <w:pStyle w:val="tl1"/>
        <w:numPr>
          <w:ilvl w:val="1"/>
          <w:numId w:val="18"/>
        </w:numPr>
        <w:ind w:left="567" w:hanging="573"/>
        <w:rPr>
          <w:rFonts w:asciiTheme="minorHAnsi" w:hAnsiTheme="minorHAnsi" w:cs="Arial"/>
          <w:sz w:val="20"/>
          <w:szCs w:val="20"/>
        </w:rPr>
      </w:pPr>
      <w:r w:rsidRPr="00F45540">
        <w:rPr>
          <w:rFonts w:asciiTheme="minorHAnsi" w:hAnsi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F45540">
        <w:rPr>
          <w:rFonts w:asciiTheme="minorHAnsi" w:hAnsiTheme="minorHAnsi"/>
          <w:sz w:val="20"/>
          <w:szCs w:val="20"/>
        </w:rPr>
        <w:t>položkového</w:t>
      </w:r>
      <w:proofErr w:type="spellEnd"/>
      <w:r w:rsidRPr="00F45540">
        <w:rPr>
          <w:rFonts w:asciiTheme="minorHAnsi" w:hAnsiTheme="minorHAnsi"/>
          <w:sz w:val="20"/>
          <w:szCs w:val="20"/>
        </w:rPr>
        <w:t xml:space="preserve"> elektronického formulára, ktorý zodpovedá návrhu na plnenie kritérií uvedenom v súťažných podkladoch.  </w:t>
      </w:r>
    </w:p>
    <w:p w14:paraId="47A3A048" w14:textId="77777777" w:rsidR="00315284" w:rsidRDefault="00315284" w:rsidP="00315284">
      <w:pPr>
        <w:pStyle w:val="Odsekzoznamu"/>
        <w:rPr>
          <w:rFonts w:asciiTheme="minorHAnsi" w:hAnsiTheme="minorHAnsi"/>
          <w:sz w:val="20"/>
          <w:szCs w:val="20"/>
        </w:rPr>
      </w:pPr>
    </w:p>
    <w:p w14:paraId="7DED0872" w14:textId="77777777" w:rsidR="00315284" w:rsidRDefault="00A34B0B" w:rsidP="004E591A">
      <w:pPr>
        <w:pStyle w:val="tl1"/>
        <w:numPr>
          <w:ilvl w:val="1"/>
          <w:numId w:val="18"/>
        </w:numPr>
        <w:ind w:left="567" w:hanging="573"/>
        <w:rPr>
          <w:rFonts w:asciiTheme="minorHAnsi" w:hAnsiTheme="minorHAnsi" w:cs="Arial"/>
          <w:sz w:val="20"/>
          <w:szCs w:val="20"/>
        </w:rPr>
      </w:pPr>
      <w:r w:rsidRPr="00315284">
        <w:rPr>
          <w:rFonts w:asciiTheme="minorHAnsi" w:hAnsiTheme="minorHAnsi"/>
          <w:sz w:val="20"/>
          <w:szCs w:val="20"/>
        </w:rPr>
        <w:t xml:space="preserve">Ak ponuka obsahuje dôverné informácie, uchádzač ich v ponuke viditeľne označí. </w:t>
      </w:r>
    </w:p>
    <w:p w14:paraId="0969E8F1" w14:textId="77777777" w:rsidR="00315284" w:rsidRDefault="00315284" w:rsidP="00315284">
      <w:pPr>
        <w:pStyle w:val="Odsekzoznamu"/>
        <w:rPr>
          <w:rFonts w:asciiTheme="minorHAnsi" w:hAnsiTheme="minorHAnsi"/>
          <w:sz w:val="20"/>
          <w:szCs w:val="20"/>
        </w:rPr>
      </w:pPr>
    </w:p>
    <w:p w14:paraId="0FAC4863" w14:textId="77777777" w:rsidR="00315284" w:rsidRDefault="00A34B0B" w:rsidP="004E591A">
      <w:pPr>
        <w:pStyle w:val="tl1"/>
        <w:numPr>
          <w:ilvl w:val="1"/>
          <w:numId w:val="18"/>
        </w:numPr>
        <w:ind w:left="567" w:hanging="573"/>
        <w:rPr>
          <w:rFonts w:asciiTheme="minorHAnsi" w:hAnsiTheme="minorHAnsi" w:cs="Arial"/>
          <w:sz w:val="20"/>
          <w:szCs w:val="20"/>
        </w:rPr>
      </w:pPr>
      <w:r w:rsidRPr="00315284">
        <w:rPr>
          <w:rFonts w:asciiTheme="minorHAnsi" w:hAnsiTheme="minorHAnsi"/>
          <w:sz w:val="20"/>
          <w:szCs w:val="20"/>
        </w:rPr>
        <w:t xml:space="preserve">Po úspešnom nahraní ponuky do systému JOSEPHINE je uchádzačovi odoslaný notifikačný informatívny e-mail (a to na e-mailovú adresu užívateľa uchádzača, ktorý ponuku nahral). </w:t>
      </w:r>
    </w:p>
    <w:p w14:paraId="5F61B364" w14:textId="77777777" w:rsidR="00315284" w:rsidRDefault="00315284" w:rsidP="00315284">
      <w:pPr>
        <w:pStyle w:val="Odsekzoznamu"/>
        <w:rPr>
          <w:rFonts w:asciiTheme="minorHAnsi" w:hAnsiTheme="minorHAnsi"/>
          <w:sz w:val="20"/>
          <w:szCs w:val="20"/>
        </w:rPr>
      </w:pPr>
    </w:p>
    <w:p w14:paraId="0D24D4AC" w14:textId="77777777" w:rsidR="00315284" w:rsidRDefault="00A34B0B" w:rsidP="004E591A">
      <w:pPr>
        <w:pStyle w:val="tl1"/>
        <w:numPr>
          <w:ilvl w:val="1"/>
          <w:numId w:val="18"/>
        </w:numPr>
        <w:ind w:left="567" w:hanging="573"/>
        <w:rPr>
          <w:rFonts w:asciiTheme="minorHAnsi" w:hAnsiTheme="minorHAnsi" w:cs="Arial"/>
          <w:sz w:val="20"/>
          <w:szCs w:val="20"/>
        </w:rPr>
      </w:pPr>
      <w:r w:rsidRPr="00315284">
        <w:rPr>
          <w:rFonts w:asciiTheme="minorHAnsi" w:hAnsi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r w:rsidRPr="00315284">
        <w:rPr>
          <w:rFonts w:asciiTheme="minorHAnsi" w:hAnsiTheme="minorHAnsi"/>
        </w:rPr>
        <w:t xml:space="preserve"> </w:t>
      </w:r>
    </w:p>
    <w:p w14:paraId="58FF938A" w14:textId="77777777" w:rsidR="00315284" w:rsidRDefault="00315284" w:rsidP="00315284">
      <w:pPr>
        <w:pStyle w:val="Odsekzoznamu"/>
        <w:rPr>
          <w:rFonts w:asciiTheme="minorHAnsi" w:hAnsiTheme="minorHAnsi"/>
          <w:sz w:val="20"/>
          <w:szCs w:val="20"/>
        </w:rPr>
      </w:pPr>
    </w:p>
    <w:p w14:paraId="0D0D50B8" w14:textId="79B0C28F" w:rsidR="00D06BCA" w:rsidRPr="00315284" w:rsidRDefault="00D06BCA" w:rsidP="004E591A">
      <w:pPr>
        <w:pStyle w:val="tl1"/>
        <w:numPr>
          <w:ilvl w:val="1"/>
          <w:numId w:val="18"/>
        </w:numPr>
        <w:ind w:left="567" w:hanging="573"/>
        <w:rPr>
          <w:rFonts w:asciiTheme="minorHAnsi" w:hAnsiTheme="minorHAnsi" w:cs="Arial"/>
          <w:sz w:val="20"/>
          <w:szCs w:val="20"/>
        </w:rPr>
      </w:pPr>
      <w:r w:rsidRPr="00315284">
        <w:rPr>
          <w:rFonts w:asciiTheme="minorHAnsi" w:hAnsiTheme="minorHAnsi"/>
          <w:sz w:val="20"/>
          <w:szCs w:val="20"/>
        </w:rPr>
        <w:t>Ak uchádzač nevypracoval ponuku sám, uvedie v súlade s § 49 ods. 5 ZVO v ponuke osobu, ktorej služby alebo podklady pri jej vypracovaní využil. Údaje podľa prvej vety uchádzač uvedie v</w:t>
      </w:r>
      <w:r w:rsidR="005A04EE" w:rsidRPr="00315284">
        <w:rPr>
          <w:rFonts w:asciiTheme="minorHAnsi" w:hAnsiTheme="minorHAnsi"/>
          <w:sz w:val="20"/>
          <w:szCs w:val="20"/>
        </w:rPr>
        <w:t> </w:t>
      </w:r>
      <w:r w:rsidRPr="00315284">
        <w:rPr>
          <w:rFonts w:asciiTheme="minorHAnsi" w:hAnsiTheme="minorHAnsi"/>
          <w:sz w:val="20"/>
          <w:szCs w:val="20"/>
        </w:rPr>
        <w:t>rozs</w:t>
      </w:r>
      <w:r w:rsidR="005A04EE" w:rsidRPr="00315284">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18C26CC8" w:rsidR="00A34B0B" w:rsidRPr="00356528" w:rsidRDefault="00A34B0B" w:rsidP="004E591A">
      <w:pPr>
        <w:pStyle w:val="tl1"/>
        <w:numPr>
          <w:ilvl w:val="0"/>
          <w:numId w:val="18"/>
        </w:numPr>
        <w:jc w:val="left"/>
        <w:rPr>
          <w:rFonts w:asciiTheme="minorHAnsi" w:hAnsiTheme="minorHAnsi" w:cstheme="minorHAnsi"/>
          <w:b/>
          <w:bCs/>
          <w:sz w:val="20"/>
          <w:szCs w:val="20"/>
        </w:rPr>
      </w:pPr>
      <w:r w:rsidRPr="00356528">
        <w:rPr>
          <w:rFonts w:asciiTheme="minorHAnsi" w:hAnsiTheme="minorHAnsi" w:cstheme="minorHAnsi"/>
          <w:b/>
          <w:bCs/>
          <w:sz w:val="20"/>
          <w:szCs w:val="20"/>
        </w:rPr>
        <w:t>OTVÁRANIE PONÚK</w:t>
      </w:r>
    </w:p>
    <w:p w14:paraId="2EACB7A7" w14:textId="77777777" w:rsidR="00B76CC7" w:rsidRDefault="00A34B0B" w:rsidP="004E591A">
      <w:pPr>
        <w:pStyle w:val="tl1"/>
        <w:numPr>
          <w:ilvl w:val="1"/>
          <w:numId w:val="18"/>
        </w:numPr>
        <w:ind w:left="567" w:hanging="573"/>
        <w:rPr>
          <w:rFonts w:asciiTheme="minorHAnsi" w:hAnsiTheme="minorHAnsi"/>
          <w:sz w:val="20"/>
          <w:szCs w:val="20"/>
        </w:rPr>
      </w:pPr>
      <w:r w:rsidRPr="00B76CC7">
        <w:rPr>
          <w:rFonts w:asciiTheme="minorHAnsi" w:hAnsiTheme="minorHAnsi"/>
          <w:sz w:val="20"/>
          <w:szCs w:val="20"/>
        </w:rPr>
        <w:t>Otváranie ponúk sa uskutoční elektronicky</w:t>
      </w:r>
      <w:r w:rsidR="00FF3D31" w:rsidRPr="00B76CC7">
        <w:rPr>
          <w:rFonts w:asciiTheme="minorHAnsi" w:hAnsiTheme="minorHAnsi"/>
          <w:sz w:val="20"/>
          <w:szCs w:val="20"/>
        </w:rPr>
        <w:t xml:space="preserve">, spôsobom podľa </w:t>
      </w:r>
      <w:r w:rsidR="00FF3D31" w:rsidRPr="00B76CC7">
        <w:rPr>
          <w:rFonts w:asciiTheme="minorHAnsi" w:hAnsiTheme="minorHAnsi"/>
          <w:b/>
          <w:bCs/>
          <w:sz w:val="20"/>
          <w:szCs w:val="20"/>
        </w:rPr>
        <w:t>§ 52 ods. 2 ZVO</w:t>
      </w:r>
      <w:r w:rsidR="00B76CC7">
        <w:rPr>
          <w:rFonts w:asciiTheme="minorHAnsi" w:hAnsiTheme="minorHAnsi"/>
          <w:sz w:val="20"/>
          <w:szCs w:val="20"/>
        </w:rPr>
        <w:t>.</w:t>
      </w:r>
      <w:r w:rsidR="005A04EE" w:rsidRPr="00B76CC7">
        <w:rPr>
          <w:rFonts w:asciiTheme="minorHAnsi" w:hAnsiTheme="minorHAnsi"/>
          <w:sz w:val="20"/>
          <w:szCs w:val="20"/>
        </w:rPr>
        <w:t xml:space="preserve"> </w:t>
      </w:r>
    </w:p>
    <w:p w14:paraId="44F9A884" w14:textId="77777777" w:rsidR="00B76CC7" w:rsidRPr="00B76CC7" w:rsidRDefault="00B76CC7" w:rsidP="00B76CC7">
      <w:pPr>
        <w:pStyle w:val="tl1"/>
        <w:ind w:left="567"/>
        <w:rPr>
          <w:rFonts w:asciiTheme="minorHAnsi" w:hAnsiTheme="minorHAnsi"/>
          <w:sz w:val="20"/>
          <w:szCs w:val="20"/>
        </w:rPr>
      </w:pPr>
    </w:p>
    <w:p w14:paraId="4EC4F830" w14:textId="77777777" w:rsidR="00B76CC7" w:rsidRDefault="007D0A04" w:rsidP="004E591A">
      <w:pPr>
        <w:pStyle w:val="tl1"/>
        <w:numPr>
          <w:ilvl w:val="1"/>
          <w:numId w:val="18"/>
        </w:numPr>
        <w:ind w:left="567" w:hanging="573"/>
        <w:rPr>
          <w:rFonts w:asciiTheme="minorHAnsi" w:hAnsiTheme="minorHAnsi"/>
          <w:sz w:val="20"/>
          <w:szCs w:val="20"/>
        </w:rPr>
      </w:pPr>
      <w:r w:rsidRPr="00B76CC7">
        <w:rPr>
          <w:rFonts w:asciiTheme="minorHAnsi" w:hAnsiTheme="minorHAnsi" w:cstheme="minorHAnsi"/>
          <w:b/>
          <w:sz w:val="20"/>
          <w:szCs w:val="20"/>
        </w:rPr>
        <w:lastRenderedPageBreak/>
        <w:t>Miestom</w:t>
      </w:r>
      <w:r w:rsidRPr="00B76CC7">
        <w:rPr>
          <w:rFonts w:asciiTheme="minorHAnsi" w:hAnsiTheme="minorHAnsi" w:cstheme="minorHAnsi"/>
          <w:sz w:val="20"/>
          <w:szCs w:val="20"/>
        </w:rPr>
        <w:t xml:space="preserve"> „on-line“ sprístupnenia ponúk</w:t>
      </w:r>
      <w:r w:rsidRPr="00B76CC7">
        <w:rPr>
          <w:rFonts w:asciiTheme="minorHAnsi" w:hAnsiTheme="minorHAnsi" w:cstheme="minorHAnsi"/>
          <w:b/>
          <w:sz w:val="20"/>
          <w:szCs w:val="20"/>
        </w:rPr>
        <w:t xml:space="preserve"> je webová adresa</w:t>
      </w:r>
      <w:r w:rsidRPr="00B76CC7">
        <w:rPr>
          <w:rFonts w:asciiTheme="minorHAnsi" w:hAnsiTheme="minorHAnsi" w:cstheme="minorHAnsi"/>
          <w:sz w:val="20"/>
          <w:szCs w:val="20"/>
        </w:rPr>
        <w:t xml:space="preserve"> </w:t>
      </w:r>
      <w:hyperlink r:id="rId16" w:history="1">
        <w:r w:rsidRPr="00B76CC7">
          <w:rPr>
            <w:rFonts w:asciiTheme="minorHAnsi" w:hAnsiTheme="minorHAnsi" w:cstheme="minorHAnsi"/>
            <w:sz w:val="20"/>
            <w:szCs w:val="20"/>
          </w:rPr>
          <w:t>https://josephine.proebiz.com/</w:t>
        </w:r>
      </w:hyperlink>
      <w:r w:rsidRPr="00B76CC7">
        <w:rPr>
          <w:rFonts w:asciiTheme="minorHAnsi" w:hAnsiTheme="minorHAnsi" w:cstheme="minorHAnsi"/>
          <w:sz w:val="20"/>
          <w:szCs w:val="20"/>
        </w:rPr>
        <w:t xml:space="preserve"> a totožná záložka ako pri predkladaní ponúk. </w:t>
      </w:r>
      <w:r w:rsidRPr="00B76CC7">
        <w:rPr>
          <w:rFonts w:asciiTheme="minorHAnsi" w:hAnsiTheme="minorHAnsi" w:cstheme="minorHAnsi"/>
          <w:b/>
          <w:sz w:val="20"/>
          <w:szCs w:val="20"/>
        </w:rPr>
        <w:t xml:space="preserve">Čas </w:t>
      </w:r>
      <w:r w:rsidRPr="00B76CC7">
        <w:rPr>
          <w:rFonts w:asciiTheme="minorHAnsi" w:hAnsiTheme="minorHAnsi" w:cstheme="minorHAnsi"/>
          <w:sz w:val="20"/>
          <w:szCs w:val="20"/>
        </w:rPr>
        <w:t xml:space="preserve">otvárania ponúk </w:t>
      </w:r>
      <w:r w:rsidRPr="00B76CC7">
        <w:rPr>
          <w:rFonts w:asciiTheme="minorHAnsi" w:hAnsiTheme="minorHAnsi" w:cstheme="minorHAnsi"/>
          <w:b/>
          <w:sz w:val="20"/>
          <w:szCs w:val="20"/>
        </w:rPr>
        <w:t>je uvedený</w:t>
      </w:r>
      <w:r w:rsidRPr="00B76CC7">
        <w:rPr>
          <w:rFonts w:ascii="Cambria" w:hAnsi="Cambria" w:cs="Arial"/>
          <w:b/>
          <w:sz w:val="20"/>
          <w:szCs w:val="20"/>
        </w:rPr>
        <w:t xml:space="preserve"> </w:t>
      </w:r>
      <w:r w:rsidRPr="00B76CC7">
        <w:rPr>
          <w:rFonts w:asciiTheme="minorHAnsi" w:hAnsiTheme="minorHAnsi" w:cs="Cambria"/>
          <w:sz w:val="20"/>
          <w:szCs w:val="20"/>
          <w:u w:val="single"/>
        </w:rPr>
        <w:t>v oznámení o vyhlásení verejného obstarávania.</w:t>
      </w:r>
    </w:p>
    <w:p w14:paraId="757235C8" w14:textId="77777777" w:rsidR="00B76CC7" w:rsidRDefault="00B76CC7" w:rsidP="00B76CC7">
      <w:pPr>
        <w:pStyle w:val="Odsekzoznamu"/>
        <w:rPr>
          <w:rFonts w:asciiTheme="minorHAnsi" w:hAnsiTheme="minorHAnsi" w:cstheme="minorHAnsi"/>
          <w:sz w:val="20"/>
          <w:szCs w:val="20"/>
        </w:rPr>
      </w:pPr>
    </w:p>
    <w:p w14:paraId="40304447" w14:textId="77777777" w:rsidR="00B76CC7" w:rsidRDefault="007D0A04" w:rsidP="004E591A">
      <w:pPr>
        <w:pStyle w:val="tl1"/>
        <w:numPr>
          <w:ilvl w:val="1"/>
          <w:numId w:val="18"/>
        </w:numPr>
        <w:ind w:left="567" w:hanging="573"/>
        <w:rPr>
          <w:rFonts w:asciiTheme="minorHAnsi" w:hAnsiTheme="minorHAnsi"/>
          <w:sz w:val="20"/>
          <w:szCs w:val="20"/>
        </w:rPr>
      </w:pPr>
      <w:r w:rsidRPr="00B76CC7">
        <w:rPr>
          <w:rFonts w:asciiTheme="minorHAnsi" w:hAnsiTheme="minorHAnsi" w:cstheme="minorHAnsi"/>
          <w:sz w:val="20"/>
          <w:szCs w:val="20"/>
        </w:rPr>
        <w:t xml:space="preserve">On-line sprístupnenia ponúk </w:t>
      </w:r>
      <w:r w:rsidRPr="00B76CC7">
        <w:rPr>
          <w:rFonts w:asciiTheme="minorHAnsi" w:hAnsiTheme="minorHAnsi" w:cstheme="minorHAnsi"/>
          <w:b/>
          <w:sz w:val="20"/>
          <w:szCs w:val="20"/>
        </w:rPr>
        <w:t>sa môže zúčastniť iba uchádzač, ktorého ponuka bola predložená</w:t>
      </w:r>
      <w:r w:rsidRPr="00B76CC7">
        <w:rPr>
          <w:rFonts w:asciiTheme="minorHAnsi" w:hAnsiTheme="minorHAnsi" w:cstheme="minorHAnsi"/>
          <w:sz w:val="20"/>
          <w:szCs w:val="20"/>
        </w:rPr>
        <w:t xml:space="preserve"> </w:t>
      </w:r>
      <w:r w:rsidRPr="00B76CC7">
        <w:rPr>
          <w:rFonts w:asciiTheme="minorHAnsi" w:hAnsiTheme="minorHAnsi" w:cstheme="minorHAnsi"/>
          <w:b/>
          <w:sz w:val="20"/>
          <w:szCs w:val="20"/>
        </w:rPr>
        <w:t>v lehote na predkladanie ponúk</w:t>
      </w:r>
      <w:r w:rsidRPr="00B76CC7">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16B82EDD" w14:textId="77777777" w:rsidR="00B76CC7" w:rsidRDefault="00B76CC7" w:rsidP="00B76CC7">
      <w:pPr>
        <w:pStyle w:val="Odsekzoznamu"/>
        <w:rPr>
          <w:rFonts w:asciiTheme="minorHAnsi" w:hAnsiTheme="minorHAnsi" w:cs="Cambria"/>
          <w:sz w:val="20"/>
          <w:szCs w:val="20"/>
        </w:rPr>
      </w:pPr>
    </w:p>
    <w:p w14:paraId="39161750" w14:textId="5E035066" w:rsidR="007D0A04" w:rsidRPr="00B76CC7" w:rsidRDefault="007D0A04" w:rsidP="004E591A">
      <w:pPr>
        <w:pStyle w:val="tl1"/>
        <w:numPr>
          <w:ilvl w:val="1"/>
          <w:numId w:val="18"/>
        </w:numPr>
        <w:ind w:left="567" w:hanging="573"/>
        <w:rPr>
          <w:rFonts w:asciiTheme="minorHAnsi" w:hAnsiTheme="minorHAnsi"/>
          <w:sz w:val="20"/>
          <w:szCs w:val="20"/>
        </w:rPr>
      </w:pPr>
      <w:r w:rsidRPr="00B76CC7">
        <w:rPr>
          <w:rFonts w:asciiTheme="minorHAnsi" w:hAnsiTheme="minorHAns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356528" w:rsidRDefault="00A34B0B" w:rsidP="00B62D30">
      <w:pPr>
        <w:pStyle w:val="tl1"/>
        <w:ind w:left="360"/>
        <w:jc w:val="left"/>
        <w:rPr>
          <w:rFonts w:asciiTheme="minorHAnsi" w:hAnsiTheme="minorHAnsi" w:cstheme="minorHAnsi"/>
          <w:b/>
          <w:bCs/>
          <w:sz w:val="20"/>
          <w:szCs w:val="20"/>
        </w:rPr>
      </w:pPr>
    </w:p>
    <w:p w14:paraId="023D6FF6" w14:textId="557BDC7A" w:rsidR="00A34B0B" w:rsidRPr="00356528" w:rsidRDefault="00A34B0B" w:rsidP="004E591A">
      <w:pPr>
        <w:pStyle w:val="tl1"/>
        <w:numPr>
          <w:ilvl w:val="0"/>
          <w:numId w:val="18"/>
        </w:numPr>
        <w:jc w:val="left"/>
        <w:rPr>
          <w:rFonts w:asciiTheme="minorHAnsi" w:hAnsiTheme="minorHAnsi" w:cstheme="minorHAnsi"/>
          <w:b/>
          <w:bCs/>
          <w:sz w:val="20"/>
          <w:szCs w:val="20"/>
        </w:rPr>
      </w:pPr>
      <w:r w:rsidRPr="00356528">
        <w:rPr>
          <w:rFonts w:asciiTheme="minorHAnsi" w:hAnsiTheme="minorHAnsi" w:cstheme="minorHAnsi"/>
          <w:b/>
          <w:bCs/>
          <w:sz w:val="20"/>
          <w:szCs w:val="20"/>
        </w:rPr>
        <w:t>VYHODNOTENIE SPLNENIA PODMIENOK ÚČASTI</w:t>
      </w:r>
    </w:p>
    <w:p w14:paraId="4D73D322" w14:textId="77777777" w:rsidR="00B62D30" w:rsidRDefault="007D0A04" w:rsidP="004E591A">
      <w:pPr>
        <w:pStyle w:val="tl1"/>
        <w:numPr>
          <w:ilvl w:val="1"/>
          <w:numId w:val="18"/>
        </w:numPr>
        <w:ind w:left="567" w:hanging="573"/>
        <w:rPr>
          <w:rFonts w:asciiTheme="minorHAnsi" w:hAnsiTheme="minorHAnsi" w:cs="Cambria"/>
          <w:sz w:val="20"/>
          <w:szCs w:val="20"/>
        </w:rPr>
      </w:pPr>
      <w:r>
        <w:rPr>
          <w:rFonts w:asciiTheme="minorHAnsi" w:hAnsiTheme="minorHAnsi" w:cs="Cambria"/>
          <w:sz w:val="20"/>
          <w:szCs w:val="20"/>
        </w:rPr>
        <w:t xml:space="preserve">Verejný obstarávateľ v zmysle § 66 ods. 7 písm. b) ZVO rozhodol, že vyhodnotenie splnenia podmienok účasti podľa </w:t>
      </w:r>
      <w:proofErr w:type="spellStart"/>
      <w:r>
        <w:rPr>
          <w:rFonts w:asciiTheme="minorHAnsi" w:hAnsiTheme="minorHAnsi" w:cs="Cambria"/>
          <w:sz w:val="20"/>
          <w:szCs w:val="20"/>
        </w:rPr>
        <w:t>ust</w:t>
      </w:r>
      <w:proofErr w:type="spellEnd"/>
      <w:r>
        <w:rPr>
          <w:rFonts w:asciiTheme="minorHAnsi" w:hAnsiTheme="minorHAnsi" w:cs="Cambria"/>
          <w:sz w:val="20"/>
          <w:szCs w:val="20"/>
        </w:rPr>
        <w:t xml:space="preserve">. § 40 ZVO a vyhodnotenie ponúk z hľadiska splnenia požiadaviek verejného obstarávateľa na predmet zákazky podľa </w:t>
      </w:r>
      <w:proofErr w:type="spellStart"/>
      <w:r>
        <w:rPr>
          <w:rFonts w:asciiTheme="minorHAnsi" w:hAnsiTheme="minorHAnsi" w:cs="Cambria"/>
          <w:sz w:val="20"/>
          <w:szCs w:val="20"/>
        </w:rPr>
        <w:t>ust</w:t>
      </w:r>
      <w:proofErr w:type="spellEnd"/>
      <w:r>
        <w:rPr>
          <w:rFonts w:asciiTheme="minorHAnsi" w:hAnsiTheme="minorHAnsi" w:cs="Cambria"/>
          <w:sz w:val="20"/>
          <w:szCs w:val="20"/>
        </w:rPr>
        <w:t xml:space="preserve">. § 53 ZVO sa uskutoční po vyhodnotení ponúk na základe kritérií na vyhodnotenie ponúk. </w:t>
      </w:r>
    </w:p>
    <w:p w14:paraId="5BB54D88" w14:textId="77777777" w:rsidR="00B62D30" w:rsidRDefault="00B62D30" w:rsidP="00B62D30">
      <w:pPr>
        <w:pStyle w:val="tl1"/>
        <w:ind w:left="567"/>
        <w:rPr>
          <w:rFonts w:asciiTheme="minorHAnsi" w:hAnsiTheme="minorHAnsi" w:cs="Cambria"/>
          <w:sz w:val="20"/>
          <w:szCs w:val="20"/>
        </w:rPr>
      </w:pPr>
    </w:p>
    <w:p w14:paraId="26B495CE" w14:textId="77777777" w:rsidR="00B62D30" w:rsidRDefault="00117F9D" w:rsidP="004E591A">
      <w:pPr>
        <w:pStyle w:val="tl1"/>
        <w:numPr>
          <w:ilvl w:val="1"/>
          <w:numId w:val="18"/>
        </w:numPr>
        <w:ind w:left="567" w:hanging="573"/>
        <w:rPr>
          <w:rFonts w:asciiTheme="minorHAnsi" w:hAnsiTheme="minorHAnsi" w:cs="Cambria"/>
          <w:sz w:val="20"/>
          <w:szCs w:val="20"/>
        </w:rPr>
      </w:pPr>
      <w:r w:rsidRPr="00B62D30">
        <w:rPr>
          <w:rFonts w:asciiTheme="minorHAnsi" w:hAnsiTheme="minorHAnsi" w:cs="Cambria"/>
          <w:sz w:val="20"/>
          <w:szCs w:val="20"/>
        </w:rPr>
        <w:t>Na proces vyhodnocovania splnenia podmienok účasti uchádzačov budú aplikované postupy uvedené v</w:t>
      </w:r>
      <w:r w:rsidR="001C5388" w:rsidRPr="00B62D30">
        <w:rPr>
          <w:rFonts w:asciiTheme="minorHAnsi" w:hAnsiTheme="minorHAnsi" w:cs="Cambria"/>
          <w:sz w:val="20"/>
          <w:szCs w:val="20"/>
        </w:rPr>
        <w:t> </w:t>
      </w:r>
      <w:r w:rsidRPr="00B62D30">
        <w:rPr>
          <w:rFonts w:asciiTheme="minorHAnsi" w:hAnsiTheme="minorHAnsi" w:cs="Cambria"/>
          <w:sz w:val="20"/>
          <w:szCs w:val="20"/>
        </w:rPr>
        <w:t>§</w:t>
      </w:r>
      <w:r w:rsidR="001C5388" w:rsidRPr="00B62D30">
        <w:rPr>
          <w:rFonts w:asciiTheme="minorHAnsi" w:hAnsiTheme="minorHAnsi" w:cs="Cambria"/>
          <w:sz w:val="20"/>
          <w:szCs w:val="20"/>
        </w:rPr>
        <w:t> </w:t>
      </w:r>
      <w:r w:rsidRPr="00B62D30">
        <w:rPr>
          <w:rFonts w:asciiTheme="minorHAnsi" w:hAnsiTheme="minorHAnsi" w:cs="Cambria"/>
          <w:sz w:val="20"/>
          <w:szCs w:val="20"/>
        </w:rPr>
        <w:t>40 ZVO a § 152 ods. 4 ZVO.</w:t>
      </w:r>
    </w:p>
    <w:p w14:paraId="78E3B4F5" w14:textId="77777777" w:rsidR="00B62D30" w:rsidRDefault="00B62D30" w:rsidP="00B62D30">
      <w:pPr>
        <w:pStyle w:val="Odsekzoznamu"/>
        <w:rPr>
          <w:rFonts w:asciiTheme="minorHAnsi" w:hAnsiTheme="minorHAnsi" w:cs="Cambria"/>
          <w:sz w:val="20"/>
          <w:szCs w:val="20"/>
        </w:rPr>
      </w:pPr>
    </w:p>
    <w:p w14:paraId="6B0CA1D2" w14:textId="3D2A9C22" w:rsidR="00A34B0B" w:rsidRPr="00B62D30" w:rsidRDefault="00117F9D" w:rsidP="004E591A">
      <w:pPr>
        <w:pStyle w:val="tl1"/>
        <w:numPr>
          <w:ilvl w:val="1"/>
          <w:numId w:val="18"/>
        </w:numPr>
        <w:ind w:left="567" w:hanging="573"/>
        <w:rPr>
          <w:rFonts w:asciiTheme="minorHAnsi" w:hAnsiTheme="minorHAnsi" w:cs="Cambria"/>
          <w:sz w:val="20"/>
          <w:szCs w:val="20"/>
        </w:rPr>
      </w:pPr>
      <w:r w:rsidRPr="00B62D30">
        <w:rPr>
          <w:rFonts w:asciiTheme="minorHAnsi" w:hAnsiTheme="minorHAnsi" w:cs="Cambria"/>
          <w:sz w:val="20"/>
          <w:szCs w:val="20"/>
        </w:rPr>
        <w:t>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5554CD9A" w:rsidR="00A34B0B" w:rsidRPr="00356528" w:rsidRDefault="00A34B0B" w:rsidP="004E591A">
      <w:pPr>
        <w:pStyle w:val="tl1"/>
        <w:numPr>
          <w:ilvl w:val="0"/>
          <w:numId w:val="18"/>
        </w:numPr>
        <w:jc w:val="left"/>
        <w:rPr>
          <w:rFonts w:asciiTheme="minorHAnsi" w:hAnsiTheme="minorHAnsi" w:cstheme="minorHAnsi"/>
          <w:b/>
          <w:bCs/>
          <w:sz w:val="20"/>
          <w:szCs w:val="20"/>
        </w:rPr>
      </w:pPr>
      <w:r w:rsidRPr="00356528">
        <w:rPr>
          <w:rFonts w:asciiTheme="minorHAnsi" w:hAnsiTheme="minorHAnsi" w:cstheme="minorHAnsi"/>
          <w:b/>
          <w:bCs/>
          <w:sz w:val="20"/>
          <w:szCs w:val="20"/>
        </w:rPr>
        <w:t xml:space="preserve">VYHODNOCOVANIE PONÚK </w:t>
      </w:r>
    </w:p>
    <w:p w14:paraId="5349BD95" w14:textId="310BFF06" w:rsidR="004708CE" w:rsidRPr="00E618EA" w:rsidRDefault="00E618EA" w:rsidP="004E591A">
      <w:pPr>
        <w:pStyle w:val="tl1"/>
        <w:numPr>
          <w:ilvl w:val="1"/>
          <w:numId w:val="18"/>
        </w:numPr>
        <w:ind w:left="567" w:hanging="567"/>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40 ZVO sa uskutoční po vyhodnotení ponúk na základe kritérií na vyhodnotenie ponúk. </w:t>
      </w:r>
    </w:p>
    <w:p w14:paraId="0B90D1AE" w14:textId="77777777" w:rsidR="004708CE" w:rsidRDefault="004708CE" w:rsidP="004708CE">
      <w:pPr>
        <w:pStyle w:val="tl1"/>
        <w:ind w:left="567"/>
        <w:rPr>
          <w:rFonts w:asciiTheme="minorHAnsi" w:hAnsiTheme="minorHAnsi" w:cs="Cambria"/>
          <w:sz w:val="20"/>
          <w:szCs w:val="20"/>
        </w:rPr>
      </w:pPr>
    </w:p>
    <w:p w14:paraId="55F8BB29" w14:textId="4EFAEE32" w:rsidR="00A34B0B" w:rsidRPr="004708CE" w:rsidRDefault="002079DC" w:rsidP="004E591A">
      <w:pPr>
        <w:pStyle w:val="tl1"/>
        <w:numPr>
          <w:ilvl w:val="1"/>
          <w:numId w:val="18"/>
        </w:numPr>
        <w:ind w:left="567" w:hanging="573"/>
        <w:rPr>
          <w:rFonts w:asciiTheme="minorHAnsi" w:hAnsiTheme="minorHAnsi" w:cs="Cambria"/>
          <w:sz w:val="20"/>
          <w:szCs w:val="20"/>
        </w:rPr>
      </w:pPr>
      <w:r w:rsidRPr="004708CE">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260CAD40" w:rsidR="00A34B0B" w:rsidRPr="00356528" w:rsidRDefault="00A34B0B" w:rsidP="004E591A">
      <w:pPr>
        <w:pStyle w:val="tl1"/>
        <w:numPr>
          <w:ilvl w:val="0"/>
          <w:numId w:val="18"/>
        </w:numPr>
        <w:jc w:val="left"/>
        <w:rPr>
          <w:rFonts w:asciiTheme="minorHAnsi" w:hAnsiTheme="minorHAnsi" w:cstheme="minorHAnsi"/>
          <w:b/>
          <w:bCs/>
          <w:sz w:val="20"/>
          <w:szCs w:val="20"/>
        </w:rPr>
      </w:pPr>
      <w:r w:rsidRPr="00356528">
        <w:rPr>
          <w:rFonts w:asciiTheme="minorHAnsi" w:hAnsiTheme="minorHAnsi" w:cstheme="minorHAnsi"/>
          <w:b/>
          <w:bCs/>
          <w:sz w:val="20"/>
          <w:szCs w:val="20"/>
        </w:rPr>
        <w:t>PRAVIDLÁ ELEKTRONICKEJ AUKCIE</w:t>
      </w:r>
    </w:p>
    <w:p w14:paraId="33DC92A4" w14:textId="0550C40C" w:rsidR="00EB3BB1" w:rsidRPr="009A7CFA" w:rsidRDefault="002079DC" w:rsidP="004E591A">
      <w:pPr>
        <w:pStyle w:val="tl1"/>
        <w:numPr>
          <w:ilvl w:val="1"/>
          <w:numId w:val="18"/>
        </w:numPr>
        <w:ind w:left="567" w:hanging="573"/>
        <w:rPr>
          <w:rFonts w:asciiTheme="minorHAnsi" w:hAnsiTheme="minorHAnsi" w:cs="Cambria"/>
          <w:sz w:val="20"/>
          <w:szCs w:val="20"/>
        </w:rPr>
      </w:pPr>
      <w:r w:rsidRPr="009A7CFA">
        <w:rPr>
          <w:rFonts w:asciiTheme="minorHAnsi" w:hAnsiTheme="minorHAnsi" w:cs="Cambria"/>
          <w:sz w:val="20"/>
          <w:szCs w:val="20"/>
        </w:rPr>
        <w:t xml:space="preserve">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56382DEE" w:rsidR="00A34B0B" w:rsidRPr="00356528" w:rsidRDefault="00A34B0B" w:rsidP="004E591A">
      <w:pPr>
        <w:pStyle w:val="tl1"/>
        <w:numPr>
          <w:ilvl w:val="0"/>
          <w:numId w:val="18"/>
        </w:numPr>
        <w:jc w:val="left"/>
        <w:rPr>
          <w:rFonts w:cstheme="minorHAnsi"/>
        </w:rPr>
      </w:pPr>
      <w:r w:rsidRPr="00356528">
        <w:rPr>
          <w:rFonts w:asciiTheme="minorHAnsi" w:hAnsiTheme="minorHAnsi" w:cstheme="minorHAnsi"/>
          <w:b/>
          <w:bCs/>
          <w:sz w:val="20"/>
          <w:szCs w:val="20"/>
        </w:rPr>
        <w:t>INFORMÁCIA O VÝSLEDKU VYHODNOTENIA PONÚK</w:t>
      </w:r>
    </w:p>
    <w:p w14:paraId="7DF48E27" w14:textId="292AFDF0" w:rsidR="002079DC" w:rsidRPr="009A7CFA" w:rsidRDefault="00A34B0B" w:rsidP="004E591A">
      <w:pPr>
        <w:pStyle w:val="tl1"/>
        <w:numPr>
          <w:ilvl w:val="1"/>
          <w:numId w:val="18"/>
        </w:numPr>
        <w:ind w:left="567" w:hanging="573"/>
        <w:rPr>
          <w:rFonts w:asciiTheme="minorHAnsi" w:hAnsiTheme="minorHAnsi" w:cs="Cambria"/>
          <w:sz w:val="20"/>
          <w:szCs w:val="20"/>
        </w:rPr>
      </w:pPr>
      <w:r w:rsidRPr="00E64E5D">
        <w:rPr>
          <w:rFonts w:asciiTheme="minorHAnsi" w:hAnsiTheme="minorHAnsi" w:cs="Cambria"/>
          <w:sz w:val="20"/>
          <w:szCs w:val="20"/>
        </w:rPr>
        <w:t xml:space="preserve">Verejný obstarávateľ </w:t>
      </w:r>
      <w:r w:rsidR="002079DC" w:rsidRPr="00E64E5D">
        <w:rPr>
          <w:rFonts w:asciiTheme="minorHAnsi" w:hAnsiTheme="minorHAnsi" w:cs="Cambria"/>
          <w:sz w:val="20"/>
          <w:szCs w:val="20"/>
        </w:rPr>
        <w:t xml:space="preserve">je povinný </w:t>
      </w:r>
      <w:r w:rsidRPr="00E64E5D">
        <w:rPr>
          <w:rFonts w:asciiTheme="minorHAnsi" w:hAnsiTheme="minorHAnsi" w:cs="Cambria"/>
          <w:sz w:val="20"/>
          <w:szCs w:val="20"/>
        </w:rPr>
        <w:t>po vyhodnotení ponúk, po ukončení postupu podľa § 55 ods. 1 ZVO (ak sa bude uplatňovať) a po odoslaní všetkých oznámení o vylúčení uchádzača, záujemcu alebo účastníka bezodkladne písomne oznámi</w:t>
      </w:r>
      <w:r w:rsidR="002079DC" w:rsidRPr="00E64E5D">
        <w:rPr>
          <w:rFonts w:asciiTheme="minorHAnsi" w:hAnsiTheme="minorHAnsi" w:cs="Cambria"/>
          <w:sz w:val="20"/>
          <w:szCs w:val="20"/>
        </w:rPr>
        <w:t>ť</w:t>
      </w:r>
      <w:r w:rsidRPr="00E64E5D">
        <w:rPr>
          <w:rFonts w:asciiTheme="minorHAnsi" w:hAnsiTheme="minorHAnsi" w:cs="Cambria"/>
          <w:sz w:val="20"/>
          <w:szCs w:val="20"/>
        </w:rPr>
        <w:t xml:space="preserve"> </w:t>
      </w:r>
      <w:r w:rsidR="002079DC" w:rsidRPr="009A7CFA">
        <w:rPr>
          <w:rFonts w:asciiTheme="minorHAnsi" w:hAnsiTheme="minorHAnsi" w:cs="Cambria"/>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BF505C" w:rsidRDefault="002079DC" w:rsidP="00A105DC">
      <w:pPr>
        <w:numPr>
          <w:ilvl w:val="0"/>
          <w:numId w:val="14"/>
        </w:numPr>
        <w:spacing w:line="259" w:lineRule="auto"/>
        <w:ind w:left="1134"/>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A105DC">
      <w:pPr>
        <w:numPr>
          <w:ilvl w:val="0"/>
          <w:numId w:val="14"/>
        </w:numPr>
        <w:spacing w:line="259" w:lineRule="auto"/>
        <w:ind w:left="1134"/>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7D96DE1" w14:textId="283DB898" w:rsidR="00295AEF" w:rsidRDefault="002079DC" w:rsidP="00A105DC">
      <w:pPr>
        <w:numPr>
          <w:ilvl w:val="0"/>
          <w:numId w:val="14"/>
        </w:numPr>
        <w:spacing w:line="259" w:lineRule="auto"/>
        <w:ind w:left="1134"/>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00883D3A">
        <w:rPr>
          <w:rFonts w:asciiTheme="minorHAnsi" w:hAnsiTheme="minorHAnsi" w:cstheme="minorHAnsi"/>
          <w:sz w:val="20"/>
          <w:szCs w:val="20"/>
        </w:rPr>
        <w:t>,</w:t>
      </w:r>
    </w:p>
    <w:p w14:paraId="0004890C" w14:textId="395B4390" w:rsidR="00A34B0B" w:rsidRPr="00A63D4D" w:rsidRDefault="002079DC" w:rsidP="00A105DC">
      <w:pPr>
        <w:numPr>
          <w:ilvl w:val="0"/>
          <w:numId w:val="14"/>
        </w:numPr>
        <w:spacing w:line="259" w:lineRule="auto"/>
        <w:ind w:left="1134"/>
        <w:jc w:val="both"/>
        <w:rPr>
          <w:rStyle w:val="apple-style-span"/>
          <w:rFonts w:asciiTheme="minorHAnsi" w:hAnsiTheme="minorHAnsi" w:cstheme="minorHAnsi"/>
          <w:sz w:val="20"/>
          <w:szCs w:val="20"/>
        </w:rPr>
      </w:pP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0E24316" w14:textId="77777777" w:rsidR="00A105DC" w:rsidRDefault="00A105DC" w:rsidP="00A34B0B">
      <w:pPr>
        <w:pStyle w:val="tl1"/>
        <w:rPr>
          <w:rFonts w:asciiTheme="minorHAnsi" w:hAnsiTheme="minorHAnsi" w:cs="Calibri"/>
          <w:b/>
          <w:bCs/>
          <w:sz w:val="20"/>
          <w:szCs w:val="20"/>
        </w:rPr>
      </w:pPr>
    </w:p>
    <w:p w14:paraId="2D3BC4DB" w14:textId="77777777" w:rsidR="00A105DC" w:rsidRDefault="00A105DC" w:rsidP="00A34B0B">
      <w:pPr>
        <w:pStyle w:val="tl1"/>
        <w:rPr>
          <w:rFonts w:asciiTheme="minorHAnsi" w:hAnsiTheme="minorHAnsi" w:cs="Calibri"/>
          <w:b/>
          <w:bCs/>
          <w:sz w:val="20"/>
          <w:szCs w:val="20"/>
        </w:rPr>
      </w:pPr>
    </w:p>
    <w:p w14:paraId="28EBA3D5" w14:textId="3F69AE8C" w:rsidR="00A34B0B" w:rsidRPr="00E76E88" w:rsidRDefault="00A34B0B" w:rsidP="004E591A">
      <w:pPr>
        <w:pStyle w:val="tl1"/>
        <w:numPr>
          <w:ilvl w:val="0"/>
          <w:numId w:val="18"/>
        </w:numPr>
        <w:jc w:val="left"/>
        <w:rPr>
          <w:rFonts w:asciiTheme="minorHAnsi" w:hAnsiTheme="minorHAnsi" w:cstheme="minorHAnsi"/>
          <w:b/>
          <w:bCs/>
          <w:sz w:val="20"/>
          <w:szCs w:val="20"/>
        </w:rPr>
      </w:pPr>
      <w:r w:rsidRPr="00E76E88">
        <w:rPr>
          <w:rFonts w:asciiTheme="minorHAnsi" w:hAnsiTheme="minorHAnsi" w:cstheme="minorHAnsi"/>
          <w:b/>
          <w:bCs/>
          <w:sz w:val="20"/>
          <w:szCs w:val="20"/>
        </w:rPr>
        <w:lastRenderedPageBreak/>
        <w:t>UZAVRETIE ZMLUVY</w:t>
      </w:r>
    </w:p>
    <w:p w14:paraId="394B8AFC" w14:textId="77777777" w:rsidR="00A105DC" w:rsidRDefault="00A34B0B" w:rsidP="004E591A">
      <w:pPr>
        <w:pStyle w:val="tl1"/>
        <w:numPr>
          <w:ilvl w:val="1"/>
          <w:numId w:val="18"/>
        </w:numPr>
        <w:ind w:left="567" w:hanging="573"/>
        <w:rPr>
          <w:rFonts w:asciiTheme="minorHAnsi" w:hAnsiTheme="minorHAnsi" w:cs="Cambria"/>
          <w:sz w:val="20"/>
          <w:szCs w:val="20"/>
        </w:rPr>
      </w:pPr>
      <w:r w:rsidRPr="00A105DC">
        <w:rPr>
          <w:rFonts w:asciiTheme="minorHAnsi" w:hAnsiTheme="minorHAnsi" w:cs="Cambria"/>
          <w:sz w:val="20"/>
          <w:szCs w:val="20"/>
        </w:rPr>
        <w:t>Verejn</w:t>
      </w:r>
      <w:r w:rsidR="006F6443" w:rsidRPr="00A105DC">
        <w:rPr>
          <w:rFonts w:asciiTheme="minorHAnsi" w:hAnsiTheme="minorHAnsi" w:cs="Cambria"/>
          <w:sz w:val="20"/>
          <w:szCs w:val="20"/>
        </w:rPr>
        <w:t>ý</w:t>
      </w:r>
      <w:r w:rsidRPr="00A105DC">
        <w:rPr>
          <w:rFonts w:asciiTheme="minorHAnsi" w:hAnsiTheme="minorHAnsi" w:cs="Cambria"/>
          <w:sz w:val="20"/>
          <w:szCs w:val="20"/>
        </w:rPr>
        <w:t xml:space="preserve"> obstarávate</w:t>
      </w:r>
      <w:r w:rsidR="006F6443" w:rsidRPr="00A105DC">
        <w:rPr>
          <w:rFonts w:asciiTheme="minorHAnsi" w:hAnsiTheme="minorHAnsi" w:cs="Cambria"/>
          <w:sz w:val="20"/>
          <w:szCs w:val="20"/>
        </w:rPr>
        <w:t>ľ</w:t>
      </w:r>
      <w:r w:rsidRPr="00A105DC">
        <w:rPr>
          <w:rFonts w:asciiTheme="minorHAnsi" w:hAnsiTheme="minorHAnsi" w:cs="Cambria"/>
          <w:sz w:val="20"/>
          <w:szCs w:val="20"/>
        </w:rPr>
        <w:t xml:space="preserve"> uzatvor</w:t>
      </w:r>
      <w:r w:rsidR="006F6443" w:rsidRPr="00A105DC">
        <w:rPr>
          <w:rFonts w:asciiTheme="minorHAnsi" w:hAnsiTheme="minorHAnsi" w:cs="Cambria"/>
          <w:sz w:val="20"/>
          <w:szCs w:val="20"/>
        </w:rPr>
        <w:t>í</w:t>
      </w:r>
      <w:r w:rsidRPr="00A105DC">
        <w:rPr>
          <w:rFonts w:asciiTheme="minorHAnsi" w:hAnsiTheme="minorHAnsi" w:cs="Cambria"/>
          <w:sz w:val="20"/>
          <w:szCs w:val="20"/>
        </w:rPr>
        <w:t xml:space="preserve"> </w:t>
      </w:r>
      <w:r w:rsidR="00EB3BB1" w:rsidRPr="00A105DC">
        <w:rPr>
          <w:rFonts w:asciiTheme="minorHAnsi" w:hAnsiTheme="minorHAnsi" w:cs="Cambria"/>
          <w:sz w:val="20"/>
          <w:szCs w:val="20"/>
        </w:rPr>
        <w:t>zmluvu</w:t>
      </w:r>
      <w:r w:rsidR="006F6443" w:rsidRPr="00A105DC">
        <w:rPr>
          <w:rFonts w:asciiTheme="minorHAnsi" w:hAnsiTheme="minorHAnsi" w:cs="Cambria"/>
          <w:sz w:val="20"/>
          <w:szCs w:val="20"/>
        </w:rPr>
        <w:t xml:space="preserve"> </w:t>
      </w:r>
      <w:r w:rsidRPr="00A105DC">
        <w:rPr>
          <w:rFonts w:asciiTheme="minorHAnsi" w:hAnsiTheme="minorHAnsi" w:cs="Cambria"/>
          <w:sz w:val="20"/>
          <w:szCs w:val="20"/>
        </w:rPr>
        <w:t xml:space="preserve">s úspešným uchádzačom postupom podľa § 56 ZVO. </w:t>
      </w:r>
      <w:r w:rsidR="00117F9D" w:rsidRPr="00A105DC">
        <w:rPr>
          <w:rFonts w:asciiTheme="minorHAnsi" w:hAnsiTheme="minorHAnsi" w:cs="Cambria"/>
          <w:sz w:val="20"/>
          <w:szCs w:val="20"/>
        </w:rPr>
        <w:t>Uzavret</w:t>
      </w:r>
      <w:r w:rsidR="00EB3BB1" w:rsidRPr="00A105DC">
        <w:rPr>
          <w:rFonts w:asciiTheme="minorHAnsi" w:hAnsiTheme="minorHAnsi" w:cs="Cambria"/>
          <w:sz w:val="20"/>
          <w:szCs w:val="20"/>
        </w:rPr>
        <w:t>á</w:t>
      </w:r>
      <w:r w:rsidR="00117F9D" w:rsidRPr="00A105DC">
        <w:rPr>
          <w:rFonts w:asciiTheme="minorHAnsi" w:hAnsiTheme="minorHAnsi" w:cs="Cambria"/>
          <w:sz w:val="20"/>
          <w:szCs w:val="20"/>
        </w:rPr>
        <w:t xml:space="preserve"> zmluv</w:t>
      </w:r>
      <w:r w:rsidR="00EB3BB1" w:rsidRPr="00A105DC">
        <w:rPr>
          <w:rFonts w:asciiTheme="minorHAnsi" w:hAnsiTheme="minorHAnsi" w:cs="Cambria"/>
          <w:sz w:val="20"/>
          <w:szCs w:val="20"/>
        </w:rPr>
        <w:t>a</w:t>
      </w:r>
      <w:r w:rsidR="00117F9D" w:rsidRPr="00A105DC">
        <w:rPr>
          <w:rFonts w:asciiTheme="minorHAnsi" w:hAnsiTheme="minorHAnsi" w:cs="Cambria"/>
          <w:sz w:val="20"/>
          <w:szCs w:val="20"/>
        </w:rPr>
        <w:t xml:space="preserve"> nesm</w:t>
      </w:r>
      <w:r w:rsidR="00EB3BB1" w:rsidRPr="00A105DC">
        <w:rPr>
          <w:rFonts w:asciiTheme="minorHAnsi" w:hAnsiTheme="minorHAnsi" w:cs="Cambria"/>
          <w:sz w:val="20"/>
          <w:szCs w:val="20"/>
        </w:rPr>
        <w:t>ie</w:t>
      </w:r>
      <w:r w:rsidR="00117F9D" w:rsidRPr="00A105DC">
        <w:rPr>
          <w:rFonts w:asciiTheme="minorHAnsi" w:hAnsiTheme="minorHAnsi" w:cs="Cambria"/>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sidRPr="00A105DC">
        <w:rPr>
          <w:rFonts w:asciiTheme="minorHAnsi" w:hAnsiTheme="minorHAnsi" w:cs="Cambria"/>
          <w:sz w:val="20"/>
          <w:szCs w:val="20"/>
        </w:rPr>
        <w:t>úv</w:t>
      </w:r>
      <w:r w:rsidR="00117F9D" w:rsidRPr="00A105DC">
        <w:rPr>
          <w:rFonts w:asciiTheme="minorHAnsi" w:hAnsiTheme="minorHAnsi" w:cs="Cambria"/>
          <w:sz w:val="20"/>
          <w:szCs w:val="20"/>
        </w:rPr>
        <w:t xml:space="preserve"> mať v registri partnerov verejného sektora zapísaných konečných užívateľov výhod.</w:t>
      </w:r>
    </w:p>
    <w:p w14:paraId="33A8510C" w14:textId="77777777" w:rsidR="00A105DC" w:rsidRDefault="00A105DC" w:rsidP="00A105DC">
      <w:pPr>
        <w:pStyle w:val="tl1"/>
        <w:ind w:left="567"/>
        <w:rPr>
          <w:rFonts w:asciiTheme="minorHAnsi" w:hAnsiTheme="minorHAnsi" w:cs="Cambria"/>
          <w:sz w:val="20"/>
          <w:szCs w:val="20"/>
        </w:rPr>
      </w:pPr>
    </w:p>
    <w:p w14:paraId="485D6C85" w14:textId="52198C54" w:rsidR="00B668A2" w:rsidRPr="00A105DC" w:rsidRDefault="00A34B0B" w:rsidP="004E591A">
      <w:pPr>
        <w:pStyle w:val="tl1"/>
        <w:numPr>
          <w:ilvl w:val="1"/>
          <w:numId w:val="18"/>
        </w:numPr>
        <w:ind w:left="567" w:hanging="573"/>
        <w:rPr>
          <w:rFonts w:asciiTheme="minorHAnsi" w:hAnsiTheme="minorHAnsi" w:cs="Cambria"/>
          <w:sz w:val="20"/>
          <w:szCs w:val="20"/>
        </w:rPr>
      </w:pPr>
      <w:r w:rsidRPr="00A105DC">
        <w:rPr>
          <w:rFonts w:asciiTheme="minorHAnsi" w:hAnsiTheme="minorHAnsi" w:cs="Cambria"/>
          <w:sz w:val="20"/>
          <w:szCs w:val="20"/>
        </w:rPr>
        <w:t>Verejn</w:t>
      </w:r>
      <w:r w:rsidR="006F6443" w:rsidRPr="00A105DC">
        <w:rPr>
          <w:rFonts w:asciiTheme="minorHAnsi" w:hAnsiTheme="minorHAnsi" w:cs="Cambria"/>
          <w:sz w:val="20"/>
          <w:szCs w:val="20"/>
        </w:rPr>
        <w:t>ý</w:t>
      </w:r>
      <w:r w:rsidRPr="00A105DC">
        <w:rPr>
          <w:rFonts w:asciiTheme="minorHAnsi" w:hAnsiTheme="minorHAnsi" w:cs="Cambria"/>
          <w:sz w:val="20"/>
          <w:szCs w:val="20"/>
        </w:rPr>
        <w:t xml:space="preserve"> obstarávate</w:t>
      </w:r>
      <w:r w:rsidR="006F6443" w:rsidRPr="00A105DC">
        <w:rPr>
          <w:rFonts w:asciiTheme="minorHAnsi" w:hAnsiTheme="minorHAnsi" w:cs="Cambria"/>
          <w:sz w:val="20"/>
          <w:szCs w:val="20"/>
        </w:rPr>
        <w:t>ľ</w:t>
      </w:r>
      <w:r w:rsidRPr="00A105DC">
        <w:rPr>
          <w:rFonts w:asciiTheme="minorHAnsi" w:hAnsiTheme="minorHAnsi" w:cs="Cambria"/>
          <w:sz w:val="20"/>
          <w:szCs w:val="20"/>
        </w:rPr>
        <w:t xml:space="preserve"> v zmysle </w:t>
      </w:r>
      <w:r w:rsidR="00B668A2" w:rsidRPr="00A105DC">
        <w:rPr>
          <w:rFonts w:asciiTheme="minorHAnsi" w:hAnsiTheme="minorHAnsi" w:cs="Cambria"/>
          <w:sz w:val="20"/>
          <w:szCs w:val="20"/>
        </w:rPr>
        <w:t xml:space="preserve">§ </w:t>
      </w:r>
      <w:r w:rsidRPr="00A105DC">
        <w:rPr>
          <w:rFonts w:asciiTheme="minorHAnsi" w:hAnsiTheme="minorHAnsi" w:cs="Cambria"/>
          <w:sz w:val="20"/>
          <w:szCs w:val="20"/>
        </w:rPr>
        <w:t>42 ods. 12 ZVO určuj</w:t>
      </w:r>
      <w:r w:rsidR="006F6443" w:rsidRPr="00A105DC">
        <w:rPr>
          <w:rFonts w:asciiTheme="minorHAnsi" w:hAnsiTheme="minorHAnsi" w:cs="Cambria"/>
          <w:sz w:val="20"/>
          <w:szCs w:val="20"/>
        </w:rPr>
        <w:t>e</w:t>
      </w:r>
      <w:r w:rsidRPr="00A105DC">
        <w:rPr>
          <w:rFonts w:asciiTheme="minorHAnsi" w:hAnsiTheme="minorHAnsi" w:cs="Cambria"/>
          <w:sz w:val="20"/>
          <w:szCs w:val="20"/>
        </w:rPr>
        <w:t xml:space="preserve"> nasledovné osobitné podmienky súvisiace s </w:t>
      </w:r>
      <w:r w:rsidR="002079DC" w:rsidRPr="00A105DC">
        <w:rPr>
          <w:rFonts w:asciiTheme="minorHAnsi" w:hAnsiTheme="minorHAnsi" w:cs="Cambria"/>
          <w:sz w:val="20"/>
          <w:szCs w:val="20"/>
        </w:rPr>
        <w:t>predmetom zákazky týkajúce sa ekonomických, sociálnych a kvalitatívnych hľadísk.</w:t>
      </w:r>
      <w:r w:rsidRPr="00A105DC">
        <w:rPr>
          <w:rFonts w:asciiTheme="minorHAnsi" w:hAnsiTheme="minorHAnsi" w:cs="Cambria"/>
          <w:sz w:val="20"/>
          <w:szCs w:val="20"/>
        </w:rPr>
        <w:t xml:space="preserve"> Verej</w:t>
      </w:r>
      <w:r w:rsidR="006F6443" w:rsidRPr="00A105DC">
        <w:rPr>
          <w:rFonts w:asciiTheme="minorHAnsi" w:hAnsiTheme="minorHAnsi" w:cs="Cambria"/>
          <w:sz w:val="20"/>
          <w:szCs w:val="20"/>
        </w:rPr>
        <w:t>ný</w:t>
      </w:r>
      <w:r w:rsidRPr="00A105DC">
        <w:rPr>
          <w:rFonts w:asciiTheme="minorHAnsi" w:hAnsiTheme="minorHAnsi" w:cs="Cambria"/>
          <w:sz w:val="20"/>
          <w:szCs w:val="20"/>
        </w:rPr>
        <w:t xml:space="preserve"> obstarávate</w:t>
      </w:r>
      <w:r w:rsidR="006F6443" w:rsidRPr="00A105DC">
        <w:rPr>
          <w:rFonts w:asciiTheme="minorHAnsi" w:hAnsiTheme="minorHAnsi" w:cs="Cambria"/>
          <w:sz w:val="20"/>
          <w:szCs w:val="20"/>
        </w:rPr>
        <w:t>ľ</w:t>
      </w:r>
      <w:r w:rsidRPr="00A105DC">
        <w:rPr>
          <w:rFonts w:asciiTheme="minorHAnsi" w:hAnsiTheme="minorHAnsi" w:cs="Cambria"/>
          <w:sz w:val="20"/>
          <w:szCs w:val="20"/>
        </w:rPr>
        <w:t xml:space="preserve"> </w:t>
      </w:r>
      <w:r w:rsidR="002079DC" w:rsidRPr="00A105DC">
        <w:rPr>
          <w:rFonts w:asciiTheme="minorHAnsi" w:hAnsiTheme="minorHAnsi" w:cs="Cambria"/>
          <w:sz w:val="20"/>
          <w:szCs w:val="20"/>
        </w:rPr>
        <w:t xml:space="preserve">tak v zmysle § 56 ods. </w:t>
      </w:r>
      <w:r w:rsidR="00A105DC">
        <w:rPr>
          <w:rFonts w:asciiTheme="minorHAnsi" w:hAnsiTheme="minorHAnsi" w:cs="Cambria"/>
          <w:sz w:val="20"/>
          <w:szCs w:val="20"/>
        </w:rPr>
        <w:t>7</w:t>
      </w:r>
      <w:r w:rsidR="002079DC" w:rsidRPr="00A105DC">
        <w:rPr>
          <w:rFonts w:asciiTheme="minorHAnsi" w:hAnsiTheme="minorHAnsi" w:cs="Cambria"/>
          <w:sz w:val="20"/>
          <w:szCs w:val="20"/>
        </w:rPr>
        <w:t xml:space="preserve"> ZVO </w:t>
      </w:r>
      <w:r w:rsidRPr="00A105DC">
        <w:rPr>
          <w:rFonts w:asciiTheme="minorHAnsi" w:hAnsiTheme="minorHAnsi" w:cs="Cambria"/>
          <w:sz w:val="20"/>
          <w:szCs w:val="20"/>
        </w:rPr>
        <w:t>požaduj</w:t>
      </w:r>
      <w:r w:rsidR="006F6443" w:rsidRPr="00A105DC">
        <w:rPr>
          <w:rFonts w:asciiTheme="minorHAnsi" w:hAnsiTheme="minorHAnsi" w:cs="Cambria"/>
          <w:sz w:val="20"/>
          <w:szCs w:val="20"/>
        </w:rPr>
        <w:t>e</w:t>
      </w:r>
      <w:r w:rsidRPr="00A105DC">
        <w:rPr>
          <w:rFonts w:asciiTheme="minorHAnsi" w:hAnsiTheme="minorHAnsi" w:cs="Cambria"/>
          <w:sz w:val="20"/>
          <w:szCs w:val="20"/>
        </w:rPr>
        <w:t xml:space="preserve"> od úspešného uchádzača (</w:t>
      </w:r>
      <w:r w:rsidR="00F26B02" w:rsidRPr="00A105DC">
        <w:rPr>
          <w:rFonts w:asciiTheme="minorHAnsi" w:hAnsiTheme="minorHAnsi" w:cs="Cambria"/>
          <w:sz w:val="20"/>
          <w:szCs w:val="20"/>
        </w:rPr>
        <w:t>zhotovi</w:t>
      </w:r>
      <w:r w:rsidR="00CF7566" w:rsidRPr="00A105DC">
        <w:rPr>
          <w:rFonts w:asciiTheme="minorHAnsi" w:hAnsiTheme="minorHAnsi" w:cs="Cambria"/>
          <w:sz w:val="20"/>
          <w:szCs w:val="20"/>
        </w:rPr>
        <w:t>teľ</w:t>
      </w:r>
      <w:r w:rsidR="00A63D4D" w:rsidRPr="00A105DC">
        <w:rPr>
          <w:rFonts w:asciiTheme="minorHAnsi" w:hAnsiTheme="minorHAnsi" w:cs="Cambria"/>
          <w:sz w:val="20"/>
          <w:szCs w:val="20"/>
        </w:rPr>
        <w:t>a</w:t>
      </w:r>
      <w:r w:rsidRPr="00A105DC">
        <w:rPr>
          <w:rFonts w:asciiTheme="minorHAnsi" w:hAnsiTheme="minorHAnsi" w:cs="Cambria"/>
          <w:sz w:val="20"/>
          <w:szCs w:val="20"/>
        </w:rPr>
        <w:t>), aby predložil verejn</w:t>
      </w:r>
      <w:r w:rsidR="006F6443" w:rsidRPr="00A105DC">
        <w:rPr>
          <w:rFonts w:asciiTheme="minorHAnsi" w:hAnsiTheme="minorHAnsi" w:cs="Cambria"/>
          <w:sz w:val="20"/>
          <w:szCs w:val="20"/>
        </w:rPr>
        <w:t>ému</w:t>
      </w:r>
      <w:r w:rsidRPr="00A105DC">
        <w:rPr>
          <w:rFonts w:asciiTheme="minorHAnsi" w:hAnsiTheme="minorHAnsi" w:cs="Cambria"/>
          <w:sz w:val="20"/>
          <w:szCs w:val="20"/>
        </w:rPr>
        <w:t xml:space="preserve"> obstarávateľ</w:t>
      </w:r>
      <w:r w:rsidR="00901E7E" w:rsidRPr="00A105DC">
        <w:rPr>
          <w:rFonts w:asciiTheme="minorHAnsi" w:hAnsiTheme="minorHAnsi" w:cs="Cambria"/>
          <w:sz w:val="20"/>
          <w:szCs w:val="20"/>
        </w:rPr>
        <w:t>o</w:t>
      </w:r>
      <w:r w:rsidR="006F6443" w:rsidRPr="00A105DC">
        <w:rPr>
          <w:rFonts w:asciiTheme="minorHAnsi" w:hAnsiTheme="minorHAnsi" w:cs="Cambria"/>
          <w:sz w:val="20"/>
          <w:szCs w:val="20"/>
        </w:rPr>
        <w:t>vi</w:t>
      </w:r>
      <w:r w:rsidRPr="00A105DC">
        <w:rPr>
          <w:rFonts w:asciiTheme="minorHAnsi" w:hAnsiTheme="minorHAnsi" w:cs="Cambria"/>
          <w:sz w:val="20"/>
          <w:szCs w:val="20"/>
        </w:rPr>
        <w:t xml:space="preserve"> </w:t>
      </w:r>
      <w:r w:rsidR="00B668A2" w:rsidRPr="00A105DC">
        <w:rPr>
          <w:rFonts w:asciiTheme="minorHAnsi" w:hAnsiTheme="minorHAnsi" w:cs="Calibri"/>
          <w:sz w:val="20"/>
          <w:szCs w:val="20"/>
        </w:rPr>
        <w:t xml:space="preserve">v lehote </w:t>
      </w:r>
      <w:r w:rsidR="00B668A2" w:rsidRPr="00A105DC">
        <w:rPr>
          <w:rFonts w:asciiTheme="minorHAnsi" w:hAnsiTheme="minorHAnsi" w:cs="Calibri"/>
          <w:b/>
          <w:sz w:val="20"/>
          <w:szCs w:val="20"/>
        </w:rPr>
        <w:t>do 10 pracovných dní</w:t>
      </w:r>
      <w:r w:rsidR="00B668A2" w:rsidRPr="00A105DC">
        <w:rPr>
          <w:rFonts w:asciiTheme="minorHAnsi" w:hAnsiTheme="minorHAnsi" w:cs="Calibri"/>
          <w:sz w:val="20"/>
          <w:szCs w:val="20"/>
        </w:rPr>
        <w:t xml:space="preserve"> odo dňa doručenia písomnej výzvy na poskytnutie súčinnosti potrebnej na uzavretie zmluvy doklady a dokumenty spôsobom</w:t>
      </w:r>
      <w:r w:rsidR="002B09E6">
        <w:rPr>
          <w:rFonts w:asciiTheme="minorHAnsi" w:hAnsiTheme="minorHAnsi" w:cs="Calibri"/>
          <w:sz w:val="20"/>
          <w:szCs w:val="20"/>
        </w:rPr>
        <w:t xml:space="preserve"> </w:t>
      </w:r>
      <w:r w:rsidR="002B09E6" w:rsidRPr="002B09E6">
        <w:rPr>
          <w:rFonts w:asciiTheme="minorHAnsi" w:hAnsiTheme="minorHAnsi" w:cs="Calibri"/>
          <w:b/>
          <w:bCs/>
          <w:sz w:val="20"/>
          <w:szCs w:val="20"/>
        </w:rPr>
        <w:t>podľa písmena A</w:t>
      </w:r>
      <w:r w:rsidR="002B09E6">
        <w:rPr>
          <w:rFonts w:asciiTheme="minorHAnsi" w:hAnsiTheme="minorHAnsi" w:cs="Calibri"/>
          <w:b/>
          <w:bCs/>
          <w:sz w:val="20"/>
          <w:szCs w:val="20"/>
        </w:rPr>
        <w:t>)</w:t>
      </w:r>
      <w:r w:rsidR="002B09E6" w:rsidRPr="002B09E6">
        <w:rPr>
          <w:rFonts w:asciiTheme="minorHAnsi" w:hAnsiTheme="minorHAnsi" w:cs="Calibri"/>
          <w:b/>
          <w:bCs/>
          <w:sz w:val="20"/>
          <w:szCs w:val="20"/>
        </w:rPr>
        <w:t> aj B</w:t>
      </w:r>
      <w:r w:rsidR="002B09E6">
        <w:rPr>
          <w:rFonts w:asciiTheme="minorHAnsi" w:hAnsiTheme="minorHAnsi" w:cs="Calibri"/>
          <w:b/>
          <w:bCs/>
          <w:sz w:val="20"/>
          <w:szCs w:val="20"/>
        </w:rPr>
        <w:t>)</w:t>
      </w:r>
      <w:r w:rsidR="002B09E6">
        <w:rPr>
          <w:rFonts w:asciiTheme="minorHAnsi" w:hAnsiTheme="minorHAnsi" w:cs="Calibri"/>
          <w:sz w:val="20"/>
          <w:szCs w:val="20"/>
        </w:rPr>
        <w:t xml:space="preserve"> nasledovne</w:t>
      </w:r>
      <w:r w:rsidR="00B668A2" w:rsidRPr="00A105D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481A552D" w:rsidR="00B668A2" w:rsidRPr="008A72B3" w:rsidRDefault="00B668A2" w:rsidP="004E591A">
      <w:pPr>
        <w:pStyle w:val="Odsekzoznamu"/>
        <w:numPr>
          <w:ilvl w:val="0"/>
          <w:numId w:val="22"/>
        </w:numPr>
        <w:shd w:val="clear" w:color="auto" w:fill="FFFFFF"/>
        <w:jc w:val="both"/>
        <w:rPr>
          <w:rFonts w:asciiTheme="minorHAnsi" w:hAnsiTheme="minorHAnsi" w:cs="Cambria"/>
          <w:sz w:val="20"/>
          <w:szCs w:val="20"/>
        </w:rPr>
      </w:pPr>
      <w:r w:rsidRPr="008A72B3">
        <w:rPr>
          <w:rFonts w:asciiTheme="minorHAnsi" w:hAnsiTheme="minorHAnsi" w:cstheme="minorHAnsi"/>
          <w:b/>
          <w:sz w:val="20"/>
          <w:szCs w:val="20"/>
        </w:rPr>
        <w:t>Elektronicky</w:t>
      </w:r>
      <w:r w:rsidRPr="008A72B3">
        <w:rPr>
          <w:rFonts w:asciiTheme="minorHAnsi" w:hAnsiTheme="minorHAnsi" w:cstheme="minorHAnsi"/>
          <w:sz w:val="20"/>
          <w:szCs w:val="20"/>
        </w:rPr>
        <w:t xml:space="preserve"> prostredníctvom komunikačného rozhrania systému JOSEPHINE:</w:t>
      </w:r>
    </w:p>
    <w:p w14:paraId="4C4B6ADA" w14:textId="000B9A17" w:rsidR="00B668A2" w:rsidRDefault="00623417" w:rsidP="00623417">
      <w:pPr>
        <w:pStyle w:val="Odsekzoznamu"/>
        <w:numPr>
          <w:ilvl w:val="0"/>
          <w:numId w:val="11"/>
        </w:numPr>
        <w:shd w:val="clear" w:color="auto" w:fill="FFFFFF"/>
        <w:ind w:left="1134"/>
        <w:jc w:val="both"/>
        <w:rPr>
          <w:rFonts w:asciiTheme="minorHAnsi" w:hAnsiTheme="minorHAnsi" w:cs="Cambria"/>
          <w:sz w:val="20"/>
          <w:szCs w:val="20"/>
        </w:rPr>
      </w:pPr>
      <w:r w:rsidRPr="00623417">
        <w:rPr>
          <w:rFonts w:asciiTheme="minorHAnsi" w:hAnsiTheme="minorHAnsi" w:cs="Cambria"/>
          <w:b/>
          <w:bCs/>
          <w:sz w:val="20"/>
          <w:szCs w:val="20"/>
        </w:rPr>
        <w:t>V</w:t>
      </w:r>
      <w:r w:rsidR="00EB3BB1">
        <w:rPr>
          <w:rFonts w:asciiTheme="minorHAnsi" w:hAnsiTheme="minorHAnsi" w:cs="Cambria"/>
          <w:b/>
          <w:sz w:val="20"/>
          <w:szCs w:val="20"/>
        </w:rPr>
        <w:t>yplnen</w:t>
      </w:r>
      <w:r>
        <w:rPr>
          <w:rFonts w:asciiTheme="minorHAnsi" w:hAnsiTheme="minorHAnsi" w:cs="Cambria"/>
          <w:b/>
          <w:sz w:val="20"/>
          <w:szCs w:val="20"/>
        </w:rPr>
        <w:t>ú</w:t>
      </w:r>
      <w:r w:rsidR="00EB3BB1">
        <w:rPr>
          <w:rFonts w:asciiTheme="minorHAnsi" w:hAnsiTheme="minorHAnsi" w:cs="Cambria"/>
          <w:b/>
          <w:sz w:val="20"/>
          <w:szCs w:val="20"/>
        </w:rPr>
        <w:t xml:space="preserve"> a </w:t>
      </w:r>
      <w:r w:rsidR="00EB3BB1" w:rsidRPr="00CF7566">
        <w:rPr>
          <w:rFonts w:asciiTheme="minorHAnsi" w:hAnsiTheme="minorHAnsi" w:cs="Cambria"/>
          <w:b/>
          <w:sz w:val="20"/>
          <w:szCs w:val="20"/>
        </w:rPr>
        <w:t>podpísan</w:t>
      </w:r>
      <w:r>
        <w:rPr>
          <w:rFonts w:asciiTheme="minorHAnsi" w:hAnsiTheme="minorHAnsi" w:cs="Cambria"/>
          <w:b/>
          <w:sz w:val="20"/>
          <w:szCs w:val="20"/>
        </w:rPr>
        <w:t>ú</w:t>
      </w:r>
      <w:r w:rsidR="00EB3BB1" w:rsidRPr="00CF7566">
        <w:rPr>
          <w:rFonts w:asciiTheme="minorHAnsi" w:hAnsiTheme="minorHAnsi" w:cs="Cambria"/>
          <w:b/>
          <w:sz w:val="20"/>
          <w:szCs w:val="20"/>
        </w:rPr>
        <w:t xml:space="preserve"> </w:t>
      </w:r>
      <w:r>
        <w:rPr>
          <w:rFonts w:asciiTheme="minorHAnsi" w:hAnsiTheme="minorHAnsi" w:cs="Cambria"/>
          <w:b/>
          <w:sz w:val="20"/>
          <w:szCs w:val="20"/>
        </w:rPr>
        <w:t>z</w:t>
      </w:r>
      <w:r w:rsidR="00FE36EF" w:rsidRPr="00CF7566">
        <w:rPr>
          <w:rFonts w:asciiTheme="minorHAnsi" w:hAnsiTheme="minorHAnsi" w:cs="Cambria"/>
          <w:b/>
          <w:sz w:val="20"/>
          <w:szCs w:val="20"/>
        </w:rPr>
        <w:t>mluv</w:t>
      </w:r>
      <w:r>
        <w:rPr>
          <w:rFonts w:asciiTheme="minorHAnsi" w:hAnsiTheme="minorHAnsi" w:cs="Cambria"/>
          <w:b/>
          <w:sz w:val="20"/>
          <w:szCs w:val="20"/>
        </w:rPr>
        <w:t xml:space="preserve">u </w:t>
      </w:r>
      <w:r w:rsidR="00B668A2" w:rsidRPr="0011295C">
        <w:rPr>
          <w:rFonts w:asciiTheme="minorHAnsi" w:hAnsiTheme="minorHAnsi" w:cs="Cambria"/>
          <w:sz w:val="20"/>
          <w:szCs w:val="20"/>
        </w:rPr>
        <w:t>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w:t>
      </w:r>
      <w:r w:rsidR="006F6443" w:rsidRPr="00CF7566">
        <w:rPr>
          <w:rFonts w:asciiTheme="minorHAnsi" w:hAnsiTheme="minorHAnsi" w:cs="Cambria"/>
          <w:sz w:val="20"/>
          <w:szCs w:val="20"/>
        </w:rPr>
        <w:t xml:space="preserve">príloha č. </w:t>
      </w:r>
      <w:r w:rsidR="00CF7566" w:rsidRPr="00CF7566">
        <w:rPr>
          <w:rFonts w:asciiTheme="minorHAnsi" w:hAnsiTheme="minorHAnsi" w:cs="Cambria"/>
          <w:sz w:val="20"/>
          <w:szCs w:val="20"/>
        </w:rPr>
        <w:t>1</w:t>
      </w:r>
      <w:r w:rsidR="00101B4C" w:rsidRPr="00CF7566">
        <w:rPr>
          <w:rFonts w:asciiTheme="minorHAnsi" w:hAnsiTheme="minorHAnsi" w:cs="Cambria"/>
          <w:sz w:val="20"/>
          <w:szCs w:val="20"/>
        </w:rPr>
        <w:t xml:space="preserve"> </w:t>
      </w:r>
      <w:r w:rsidR="006F6443" w:rsidRPr="00CF7566">
        <w:rPr>
          <w:rFonts w:asciiTheme="minorHAnsi" w:hAnsiTheme="minorHAnsi" w:cs="Cambria"/>
          <w:sz w:val="20"/>
          <w:szCs w:val="20"/>
        </w:rPr>
        <w:t>SP)</w:t>
      </w:r>
      <w:r w:rsidR="00CF7566">
        <w:rPr>
          <w:rFonts w:asciiTheme="minorHAnsi" w:hAnsiTheme="minorHAnsi" w:cs="Cambria"/>
          <w:sz w:val="20"/>
          <w:szCs w:val="20"/>
        </w:rPr>
        <w:t xml:space="preserve">, </w:t>
      </w:r>
      <w:proofErr w:type="spellStart"/>
      <w:r w:rsidR="00CF7566">
        <w:rPr>
          <w:rFonts w:asciiTheme="minorHAnsi" w:hAnsiTheme="minorHAnsi" w:cs="Cambria"/>
          <w:sz w:val="20"/>
          <w:szCs w:val="20"/>
        </w:rPr>
        <w:t>t.j</w:t>
      </w:r>
      <w:proofErr w:type="spellEnd"/>
      <w:r w:rsidR="00CF7566">
        <w:rPr>
          <w:rFonts w:asciiTheme="minorHAnsi" w:hAnsiTheme="minorHAnsi" w:cs="Cambria"/>
          <w:sz w:val="20"/>
          <w:szCs w:val="20"/>
        </w:rPr>
        <w:t xml:space="preserve">.: </w:t>
      </w:r>
    </w:p>
    <w:p w14:paraId="7FD8AB61" w14:textId="12BA6F88" w:rsidR="00CF7566" w:rsidRPr="00F26B02" w:rsidRDefault="00CF7566" w:rsidP="00623417">
      <w:pPr>
        <w:pStyle w:val="Standard"/>
        <w:numPr>
          <w:ilvl w:val="0"/>
          <w:numId w:val="15"/>
        </w:numPr>
        <w:ind w:left="1560"/>
        <w:jc w:val="both"/>
        <w:rPr>
          <w:rFonts w:asciiTheme="minorHAnsi" w:eastAsia="Times New Roman" w:hAnsiTheme="minorHAnsi" w:cstheme="minorHAnsi"/>
          <w:kern w:val="0"/>
          <w:sz w:val="20"/>
          <w:szCs w:val="20"/>
          <w:lang w:eastAsia="cs-CZ" w:bidi="ar-SA"/>
        </w:rPr>
      </w:pPr>
      <w:r w:rsidRPr="00F26B02">
        <w:rPr>
          <w:rFonts w:asciiTheme="minorHAnsi" w:eastAsia="Times New Roman" w:hAnsiTheme="minorHAnsi" w:cstheme="minorHAnsi"/>
          <w:kern w:val="0"/>
          <w:sz w:val="20"/>
          <w:szCs w:val="20"/>
          <w:lang w:eastAsia="cs-CZ" w:bidi="ar-SA"/>
        </w:rPr>
        <w:t xml:space="preserve">Príloha č. 1 – </w:t>
      </w:r>
      <w:r w:rsidR="00B4398A" w:rsidRPr="002A1D2B">
        <w:rPr>
          <w:rFonts w:asciiTheme="minorHAnsi" w:eastAsia="Times New Roman" w:hAnsiTheme="minorHAnsi" w:cstheme="minorHAnsi"/>
          <w:kern w:val="0"/>
          <w:sz w:val="20"/>
          <w:szCs w:val="20"/>
          <w:lang w:eastAsia="cs-CZ" w:bidi="ar-SA"/>
        </w:rPr>
        <w:t>Opis predmetu zákazky</w:t>
      </w:r>
      <w:r w:rsidR="002A1D2B">
        <w:rPr>
          <w:rFonts w:asciiTheme="minorHAnsi" w:eastAsia="Times New Roman" w:hAnsiTheme="minorHAnsi" w:cstheme="minorHAnsi"/>
          <w:kern w:val="0"/>
          <w:sz w:val="20"/>
          <w:szCs w:val="20"/>
          <w:lang w:eastAsia="cs-CZ" w:bidi="ar-SA"/>
        </w:rPr>
        <w:t xml:space="preserve"> (nemenná príloha)</w:t>
      </w:r>
    </w:p>
    <w:p w14:paraId="3633B807" w14:textId="5C9006DD" w:rsidR="00CF7566" w:rsidRPr="002A1D2B" w:rsidRDefault="00CF7566" w:rsidP="00623417">
      <w:pPr>
        <w:pStyle w:val="Standard"/>
        <w:numPr>
          <w:ilvl w:val="0"/>
          <w:numId w:val="15"/>
        </w:numPr>
        <w:ind w:left="1560"/>
        <w:jc w:val="both"/>
        <w:rPr>
          <w:rFonts w:asciiTheme="minorHAnsi" w:eastAsia="Times New Roman" w:hAnsiTheme="minorHAnsi" w:cstheme="minorHAnsi"/>
          <w:kern w:val="0"/>
          <w:sz w:val="20"/>
          <w:szCs w:val="20"/>
          <w:lang w:eastAsia="cs-CZ" w:bidi="ar-SA"/>
        </w:rPr>
      </w:pPr>
      <w:r w:rsidRPr="00F26B02">
        <w:rPr>
          <w:rFonts w:asciiTheme="minorHAnsi" w:eastAsia="Times New Roman" w:hAnsiTheme="minorHAnsi" w:cstheme="minorHAnsi"/>
          <w:kern w:val="0"/>
          <w:sz w:val="20"/>
          <w:szCs w:val="20"/>
          <w:lang w:eastAsia="cs-CZ" w:bidi="ar-SA"/>
        </w:rPr>
        <w:t xml:space="preserve">Príloha č. 2 – </w:t>
      </w:r>
      <w:r w:rsidR="003A3985" w:rsidRPr="002A1D2B">
        <w:rPr>
          <w:rFonts w:asciiTheme="minorHAnsi" w:eastAsia="Times New Roman" w:hAnsiTheme="minorHAnsi" w:cstheme="minorHAnsi"/>
          <w:kern w:val="0"/>
          <w:sz w:val="20"/>
          <w:szCs w:val="20"/>
          <w:lang w:eastAsia="cs-CZ" w:bidi="ar-SA"/>
        </w:rPr>
        <w:t>Cenová ponuka Zhotoviteľa predložená do Verejného obstarávania</w:t>
      </w:r>
      <w:r w:rsidR="002A1D2B">
        <w:rPr>
          <w:rFonts w:asciiTheme="minorHAnsi" w:eastAsia="Times New Roman" w:hAnsiTheme="minorHAnsi" w:cstheme="minorHAnsi"/>
          <w:kern w:val="0"/>
          <w:sz w:val="20"/>
          <w:szCs w:val="20"/>
          <w:lang w:eastAsia="cs-CZ" w:bidi="ar-SA"/>
        </w:rPr>
        <w:t xml:space="preserve"> (návrh na plnenie kritéria)</w:t>
      </w:r>
    </w:p>
    <w:p w14:paraId="4C6856D3" w14:textId="6056823D" w:rsidR="003A3985" w:rsidRPr="002A1D2B" w:rsidRDefault="003A3985" w:rsidP="00623417">
      <w:pPr>
        <w:pStyle w:val="Standard"/>
        <w:numPr>
          <w:ilvl w:val="0"/>
          <w:numId w:val="15"/>
        </w:numPr>
        <w:ind w:left="1560"/>
        <w:jc w:val="both"/>
        <w:rPr>
          <w:rFonts w:asciiTheme="minorHAnsi" w:eastAsia="Times New Roman" w:hAnsiTheme="minorHAnsi" w:cstheme="minorHAnsi"/>
          <w:kern w:val="0"/>
          <w:sz w:val="20"/>
          <w:szCs w:val="20"/>
          <w:lang w:eastAsia="cs-CZ" w:bidi="ar-SA"/>
        </w:rPr>
      </w:pPr>
      <w:r w:rsidRPr="002A1D2B">
        <w:rPr>
          <w:rFonts w:asciiTheme="minorHAnsi" w:eastAsia="Times New Roman" w:hAnsiTheme="minorHAnsi" w:cstheme="minorHAnsi"/>
          <w:kern w:val="0"/>
          <w:sz w:val="20"/>
          <w:szCs w:val="20"/>
          <w:lang w:eastAsia="cs-CZ" w:bidi="ar-SA"/>
        </w:rPr>
        <w:t xml:space="preserve">Príloha č. 3 </w:t>
      </w:r>
      <w:r w:rsidR="002A1D2B">
        <w:rPr>
          <w:rFonts w:asciiTheme="minorHAnsi" w:eastAsia="Times New Roman" w:hAnsiTheme="minorHAnsi" w:cstheme="minorHAnsi"/>
          <w:kern w:val="0"/>
          <w:sz w:val="20"/>
          <w:szCs w:val="20"/>
          <w:lang w:eastAsia="cs-CZ" w:bidi="ar-SA"/>
        </w:rPr>
        <w:t>–</w:t>
      </w:r>
      <w:r w:rsidRPr="002A1D2B">
        <w:rPr>
          <w:rFonts w:asciiTheme="minorHAnsi" w:eastAsia="Times New Roman" w:hAnsiTheme="minorHAnsi" w:cstheme="minorHAnsi"/>
          <w:kern w:val="0"/>
          <w:sz w:val="20"/>
          <w:szCs w:val="20"/>
          <w:lang w:eastAsia="cs-CZ" w:bidi="ar-SA"/>
        </w:rPr>
        <w:t xml:space="preserve"> </w:t>
      </w:r>
      <w:r w:rsidR="00286691" w:rsidRPr="002A1D2B">
        <w:rPr>
          <w:rFonts w:asciiTheme="minorHAnsi" w:eastAsia="Times New Roman" w:hAnsiTheme="minorHAnsi" w:cstheme="minorHAnsi"/>
          <w:kern w:val="0"/>
          <w:sz w:val="20"/>
          <w:szCs w:val="20"/>
          <w:lang w:eastAsia="cs-CZ" w:bidi="ar-SA"/>
        </w:rPr>
        <w:t>Harmonogram</w:t>
      </w:r>
      <w:r w:rsidR="002A1D2B">
        <w:rPr>
          <w:rFonts w:asciiTheme="minorHAnsi" w:eastAsia="Times New Roman" w:hAnsiTheme="minorHAnsi" w:cstheme="minorHAnsi"/>
          <w:kern w:val="0"/>
          <w:sz w:val="20"/>
          <w:szCs w:val="20"/>
          <w:lang w:eastAsia="cs-CZ" w:bidi="ar-SA"/>
        </w:rPr>
        <w:t xml:space="preserve"> (nemenná príloha)</w:t>
      </w:r>
    </w:p>
    <w:p w14:paraId="73A91880" w14:textId="77777777" w:rsidR="00DC5359" w:rsidRPr="00DC5359" w:rsidRDefault="00CF7566" w:rsidP="00DC5359">
      <w:pPr>
        <w:pStyle w:val="Standard"/>
        <w:numPr>
          <w:ilvl w:val="0"/>
          <w:numId w:val="15"/>
        </w:numPr>
        <w:ind w:left="1560"/>
        <w:jc w:val="both"/>
        <w:rPr>
          <w:rFonts w:asciiTheme="minorHAnsi" w:eastAsia="Times New Roman" w:hAnsiTheme="minorHAnsi" w:cstheme="minorHAnsi"/>
          <w:kern w:val="0"/>
          <w:sz w:val="20"/>
          <w:szCs w:val="20"/>
          <w:lang w:eastAsia="cs-CZ" w:bidi="ar-SA"/>
        </w:rPr>
      </w:pPr>
      <w:r w:rsidRPr="00F26B02">
        <w:rPr>
          <w:rFonts w:asciiTheme="minorHAnsi" w:eastAsia="Times New Roman" w:hAnsiTheme="minorHAnsi" w:cstheme="minorHAnsi"/>
          <w:kern w:val="0"/>
          <w:sz w:val="20"/>
          <w:szCs w:val="20"/>
          <w:lang w:eastAsia="cs-CZ" w:bidi="ar-SA"/>
        </w:rPr>
        <w:t xml:space="preserve">Príloha č. </w:t>
      </w:r>
      <w:r w:rsidR="00286691">
        <w:rPr>
          <w:rFonts w:asciiTheme="minorHAnsi" w:eastAsia="Times New Roman" w:hAnsiTheme="minorHAnsi" w:cstheme="minorHAnsi"/>
          <w:kern w:val="0"/>
          <w:sz w:val="20"/>
          <w:szCs w:val="20"/>
          <w:lang w:eastAsia="cs-CZ" w:bidi="ar-SA"/>
        </w:rPr>
        <w:t>4</w:t>
      </w:r>
      <w:r w:rsidRPr="00F26B02">
        <w:rPr>
          <w:rFonts w:asciiTheme="minorHAnsi" w:eastAsia="Times New Roman" w:hAnsiTheme="minorHAnsi" w:cstheme="minorHAnsi"/>
          <w:kern w:val="0"/>
          <w:sz w:val="20"/>
          <w:szCs w:val="20"/>
          <w:lang w:eastAsia="cs-CZ" w:bidi="ar-SA"/>
        </w:rPr>
        <w:t xml:space="preserve"> –</w:t>
      </w:r>
      <w:r w:rsidR="00F26B02" w:rsidRPr="00F26B02">
        <w:rPr>
          <w:rFonts w:asciiTheme="minorHAnsi" w:eastAsia="Times New Roman" w:hAnsiTheme="minorHAnsi" w:cstheme="minorHAnsi"/>
          <w:kern w:val="0"/>
          <w:sz w:val="20"/>
          <w:szCs w:val="20"/>
          <w:lang w:eastAsia="cs-CZ" w:bidi="ar-SA"/>
        </w:rPr>
        <w:t xml:space="preserve"> </w:t>
      </w:r>
      <w:r w:rsidRPr="002A1D2B">
        <w:rPr>
          <w:rFonts w:asciiTheme="minorHAnsi" w:eastAsia="Times New Roman" w:hAnsiTheme="minorHAnsi" w:cstheme="minorHAnsi"/>
          <w:kern w:val="0"/>
          <w:sz w:val="20"/>
          <w:szCs w:val="20"/>
          <w:lang w:eastAsia="cs-CZ" w:bidi="ar-SA"/>
        </w:rPr>
        <w:t>Zoznam subdodávateľov</w:t>
      </w:r>
      <w:r w:rsidR="00883D3A" w:rsidRPr="00F26B02">
        <w:rPr>
          <w:rFonts w:asciiTheme="minorHAnsi" w:eastAsia="Times New Roman" w:hAnsiTheme="minorHAnsi" w:cstheme="minorHAnsi"/>
          <w:kern w:val="0"/>
          <w:sz w:val="20"/>
          <w:szCs w:val="20"/>
          <w:lang w:eastAsia="cs-CZ" w:bidi="ar-SA"/>
        </w:rPr>
        <w:t xml:space="preserve"> </w:t>
      </w:r>
      <w:r w:rsidR="00883D3A" w:rsidRPr="002A1D2B">
        <w:rPr>
          <w:rFonts w:asciiTheme="minorHAnsi" w:eastAsia="Times New Roman" w:hAnsiTheme="minorHAnsi" w:cstheme="minorHAnsi"/>
          <w:kern w:val="0"/>
          <w:sz w:val="20"/>
          <w:szCs w:val="20"/>
          <w:lang w:eastAsia="cs-CZ" w:bidi="ar-SA"/>
        </w:rPr>
        <w:t>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F26B02" w:rsidRPr="002A1D2B">
        <w:rPr>
          <w:rFonts w:asciiTheme="minorHAnsi" w:eastAsia="Times New Roman" w:hAnsiTheme="minorHAnsi" w:cstheme="minorHAnsi"/>
          <w:kern w:val="0"/>
          <w:sz w:val="20"/>
          <w:szCs w:val="20"/>
          <w:lang w:eastAsia="cs-CZ" w:bidi="ar-SA"/>
        </w:rPr>
        <w:t xml:space="preserve"> V prípade, že uchádzač nevyužije subdodávateľov predloží čestné vyhlásenie, že na plnenie zmluvy nebudú využití subdodávatelia. </w:t>
      </w:r>
    </w:p>
    <w:p w14:paraId="359A2513" w14:textId="1355FD11" w:rsidR="00DC5359" w:rsidRPr="00DC5359" w:rsidRDefault="00286691" w:rsidP="00DC5359">
      <w:pPr>
        <w:pStyle w:val="Standard"/>
        <w:numPr>
          <w:ilvl w:val="0"/>
          <w:numId w:val="15"/>
        </w:numPr>
        <w:ind w:left="1560"/>
        <w:jc w:val="both"/>
        <w:rPr>
          <w:rFonts w:asciiTheme="minorHAnsi" w:eastAsia="Times New Roman" w:hAnsiTheme="minorHAnsi" w:cstheme="minorHAnsi"/>
          <w:kern w:val="0"/>
          <w:sz w:val="20"/>
          <w:szCs w:val="20"/>
          <w:lang w:eastAsia="cs-CZ" w:bidi="ar-SA"/>
        </w:rPr>
      </w:pPr>
      <w:r w:rsidRPr="002A1D2B">
        <w:rPr>
          <w:rFonts w:asciiTheme="minorHAnsi" w:eastAsia="Times New Roman" w:hAnsiTheme="minorHAnsi" w:cstheme="minorHAnsi"/>
          <w:kern w:val="0"/>
          <w:sz w:val="20"/>
          <w:szCs w:val="20"/>
          <w:lang w:eastAsia="cs-CZ" w:bidi="ar-SA"/>
        </w:rPr>
        <w:t xml:space="preserve">Príloha č. 5 </w:t>
      </w:r>
      <w:r w:rsidR="00FB5162">
        <w:rPr>
          <w:rFonts w:asciiTheme="minorHAnsi" w:eastAsia="Times New Roman" w:hAnsiTheme="minorHAnsi" w:cstheme="minorHAnsi"/>
          <w:kern w:val="0"/>
          <w:sz w:val="20"/>
          <w:szCs w:val="20"/>
          <w:lang w:eastAsia="cs-CZ" w:bidi="ar-SA"/>
        </w:rPr>
        <w:t>–</w:t>
      </w:r>
      <w:r w:rsidRPr="002A1D2B">
        <w:rPr>
          <w:rFonts w:asciiTheme="minorHAnsi" w:eastAsia="Times New Roman" w:hAnsiTheme="minorHAnsi" w:cstheme="minorHAnsi"/>
          <w:kern w:val="0"/>
          <w:sz w:val="20"/>
          <w:szCs w:val="20"/>
          <w:lang w:eastAsia="cs-CZ" w:bidi="ar-SA"/>
        </w:rPr>
        <w:t xml:space="preserve"> </w:t>
      </w:r>
      <w:r w:rsidR="00DC5359" w:rsidRPr="002A1D2B">
        <w:rPr>
          <w:rFonts w:asciiTheme="minorHAnsi" w:eastAsia="Times New Roman" w:hAnsiTheme="minorHAnsi" w:cstheme="minorHAnsi"/>
          <w:kern w:val="0"/>
          <w:sz w:val="20"/>
          <w:szCs w:val="20"/>
          <w:lang w:eastAsia="cs-CZ" w:bidi="ar-SA"/>
        </w:rPr>
        <w:t>Formulár</w:t>
      </w:r>
      <w:r w:rsidR="00FB5162">
        <w:rPr>
          <w:rFonts w:asciiTheme="minorHAnsi" w:eastAsia="Times New Roman" w:hAnsiTheme="minorHAnsi" w:cstheme="minorHAnsi"/>
          <w:kern w:val="0"/>
          <w:sz w:val="20"/>
          <w:szCs w:val="20"/>
          <w:lang w:eastAsia="cs-CZ" w:bidi="ar-SA"/>
        </w:rPr>
        <w:t xml:space="preserve"> </w:t>
      </w:r>
      <w:r w:rsidR="00DC5359" w:rsidRPr="002A1D2B">
        <w:rPr>
          <w:rFonts w:asciiTheme="minorHAnsi" w:eastAsia="Times New Roman" w:hAnsiTheme="minorHAnsi" w:cstheme="minorHAnsi"/>
          <w:kern w:val="0"/>
          <w:sz w:val="20"/>
          <w:szCs w:val="20"/>
          <w:lang w:eastAsia="cs-CZ" w:bidi="ar-SA"/>
        </w:rPr>
        <w:t>reportov</w:t>
      </w:r>
      <w:r w:rsidR="002A1D2B">
        <w:rPr>
          <w:rFonts w:asciiTheme="minorHAnsi" w:eastAsia="Times New Roman" w:hAnsiTheme="minorHAnsi" w:cstheme="minorHAnsi"/>
          <w:kern w:val="0"/>
          <w:sz w:val="20"/>
          <w:szCs w:val="20"/>
          <w:lang w:eastAsia="cs-CZ" w:bidi="ar-SA"/>
        </w:rPr>
        <w:t xml:space="preserve"> (nemenná príloha)</w:t>
      </w:r>
    </w:p>
    <w:p w14:paraId="3C27AEB3" w14:textId="1E84BB59" w:rsidR="00286691" w:rsidRPr="00030BEF" w:rsidRDefault="00DC5359" w:rsidP="00623417">
      <w:pPr>
        <w:pStyle w:val="Standard"/>
        <w:numPr>
          <w:ilvl w:val="0"/>
          <w:numId w:val="15"/>
        </w:numPr>
        <w:ind w:left="1560"/>
        <w:jc w:val="both"/>
        <w:rPr>
          <w:rFonts w:asciiTheme="minorHAnsi" w:eastAsia="Times New Roman" w:hAnsiTheme="minorHAnsi" w:cstheme="minorHAnsi"/>
          <w:kern w:val="0"/>
          <w:sz w:val="20"/>
          <w:szCs w:val="20"/>
          <w:lang w:eastAsia="cs-CZ" w:bidi="ar-SA"/>
        </w:rPr>
      </w:pPr>
      <w:r>
        <w:rPr>
          <w:rFonts w:asciiTheme="minorHAnsi" w:eastAsia="Times New Roman" w:hAnsiTheme="minorHAnsi" w:cstheme="minorHAnsi"/>
          <w:kern w:val="0"/>
          <w:sz w:val="20"/>
          <w:szCs w:val="20"/>
          <w:lang w:eastAsia="cs-CZ" w:bidi="ar-SA"/>
        </w:rPr>
        <w:t xml:space="preserve">Príloha č. 6 </w:t>
      </w:r>
      <w:r w:rsidR="00FB5162">
        <w:rPr>
          <w:rFonts w:asciiTheme="minorHAnsi" w:eastAsia="Times New Roman" w:hAnsiTheme="minorHAnsi" w:cstheme="minorHAnsi"/>
          <w:kern w:val="0"/>
          <w:sz w:val="20"/>
          <w:szCs w:val="20"/>
          <w:lang w:eastAsia="cs-CZ" w:bidi="ar-SA"/>
        </w:rPr>
        <w:t>–</w:t>
      </w:r>
      <w:r>
        <w:rPr>
          <w:rFonts w:asciiTheme="minorHAnsi" w:eastAsia="Times New Roman" w:hAnsiTheme="minorHAnsi" w:cstheme="minorHAnsi"/>
          <w:kern w:val="0"/>
          <w:sz w:val="20"/>
          <w:szCs w:val="20"/>
          <w:lang w:eastAsia="cs-CZ" w:bidi="ar-SA"/>
        </w:rPr>
        <w:t xml:space="preserve"> </w:t>
      </w:r>
      <w:r w:rsidR="00030BEF" w:rsidRPr="002A1D2B">
        <w:rPr>
          <w:rFonts w:asciiTheme="minorHAnsi" w:eastAsia="Times New Roman" w:hAnsiTheme="minorHAnsi" w:cstheme="minorHAnsi"/>
          <w:kern w:val="0"/>
          <w:sz w:val="20"/>
          <w:szCs w:val="20"/>
          <w:lang w:eastAsia="cs-CZ" w:bidi="ar-SA"/>
        </w:rPr>
        <w:t>Požiadavky</w:t>
      </w:r>
      <w:r w:rsidR="00FB5162">
        <w:rPr>
          <w:rFonts w:asciiTheme="minorHAnsi" w:eastAsia="Times New Roman" w:hAnsiTheme="minorHAnsi" w:cstheme="minorHAnsi"/>
          <w:kern w:val="0"/>
          <w:sz w:val="20"/>
          <w:szCs w:val="20"/>
          <w:lang w:eastAsia="cs-CZ" w:bidi="ar-SA"/>
        </w:rPr>
        <w:t xml:space="preserve"> </w:t>
      </w:r>
      <w:r w:rsidR="00030BEF" w:rsidRPr="002A1D2B">
        <w:rPr>
          <w:rFonts w:asciiTheme="minorHAnsi" w:eastAsia="Times New Roman" w:hAnsiTheme="minorHAnsi" w:cstheme="minorHAnsi"/>
          <w:kern w:val="0"/>
          <w:sz w:val="20"/>
          <w:szCs w:val="20"/>
          <w:lang w:eastAsia="cs-CZ" w:bidi="ar-SA"/>
        </w:rPr>
        <w:t>Objednávateľa na Prototyp</w:t>
      </w:r>
      <w:r w:rsidR="002A1D2B">
        <w:rPr>
          <w:rFonts w:asciiTheme="minorHAnsi" w:eastAsia="Times New Roman" w:hAnsiTheme="minorHAnsi" w:cstheme="minorHAnsi"/>
          <w:kern w:val="0"/>
          <w:sz w:val="20"/>
          <w:szCs w:val="20"/>
          <w:lang w:eastAsia="cs-CZ" w:bidi="ar-SA"/>
        </w:rPr>
        <w:t xml:space="preserve"> (nemenná príloha)</w:t>
      </w:r>
    </w:p>
    <w:p w14:paraId="493229A5" w14:textId="6EF3A802" w:rsidR="00030BEF" w:rsidRPr="00F26B02" w:rsidRDefault="002A1D2B" w:rsidP="00623417">
      <w:pPr>
        <w:pStyle w:val="Standard"/>
        <w:numPr>
          <w:ilvl w:val="0"/>
          <w:numId w:val="15"/>
        </w:numPr>
        <w:ind w:left="1560"/>
        <w:jc w:val="both"/>
        <w:rPr>
          <w:rFonts w:asciiTheme="minorHAnsi" w:eastAsia="Times New Roman" w:hAnsiTheme="minorHAnsi" w:cstheme="minorHAnsi"/>
          <w:kern w:val="0"/>
          <w:sz w:val="20"/>
          <w:szCs w:val="20"/>
          <w:lang w:eastAsia="cs-CZ" w:bidi="ar-SA"/>
        </w:rPr>
      </w:pPr>
      <w:r w:rsidRPr="002A1D2B">
        <w:rPr>
          <w:rFonts w:asciiTheme="minorHAnsi" w:eastAsia="Times New Roman" w:hAnsiTheme="minorHAnsi" w:cstheme="minorHAnsi"/>
          <w:kern w:val="0"/>
          <w:sz w:val="20"/>
          <w:szCs w:val="20"/>
          <w:lang w:eastAsia="cs-CZ" w:bidi="ar-SA"/>
        </w:rPr>
        <w:t>Príloha č. 7 – Migrácia</w:t>
      </w:r>
      <w:r>
        <w:rPr>
          <w:rFonts w:asciiTheme="minorHAnsi" w:eastAsia="Times New Roman" w:hAnsiTheme="minorHAnsi" w:cstheme="minorHAnsi"/>
          <w:kern w:val="0"/>
          <w:sz w:val="20"/>
          <w:szCs w:val="20"/>
          <w:lang w:eastAsia="cs-CZ" w:bidi="ar-SA"/>
        </w:rPr>
        <w:t xml:space="preserve"> (nemenná príloha)</w:t>
      </w:r>
    </w:p>
    <w:p w14:paraId="2F5D5AFE" w14:textId="09A468F2" w:rsidR="004C4CF2" w:rsidRPr="004C4CF2" w:rsidRDefault="00E14878" w:rsidP="004C4CF2">
      <w:pPr>
        <w:pStyle w:val="Odsekzoznamu"/>
        <w:numPr>
          <w:ilvl w:val="0"/>
          <w:numId w:val="11"/>
        </w:numPr>
        <w:shd w:val="clear" w:color="auto" w:fill="FFFFFF"/>
        <w:ind w:left="1134"/>
        <w:jc w:val="both"/>
        <w:rPr>
          <w:rFonts w:asciiTheme="minorHAnsi" w:hAnsiTheme="minorHAnsi" w:cs="Cambria"/>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v súlade s bodom </w:t>
      </w:r>
      <w:r w:rsidR="006643E2">
        <w:rPr>
          <w:rFonts w:asciiTheme="minorHAnsi" w:hAnsiTheme="minorHAnsi" w:cstheme="minorHAnsi"/>
          <w:sz w:val="20"/>
          <w:szCs w:val="20"/>
        </w:rPr>
        <w:t>9.1 Zmluvy</w:t>
      </w:r>
      <w:r w:rsidR="00910D69">
        <w:rPr>
          <w:rFonts w:asciiTheme="minorHAnsi" w:hAnsiTheme="minorHAnsi" w:cstheme="minorHAnsi"/>
          <w:sz w:val="20"/>
          <w:szCs w:val="20"/>
        </w:rPr>
        <w:t>.</w:t>
      </w:r>
    </w:p>
    <w:p w14:paraId="5F5D8823" w14:textId="3C6FC68C" w:rsidR="00836023" w:rsidRPr="00346EBC" w:rsidRDefault="003450EA" w:rsidP="004C4CF2">
      <w:pPr>
        <w:pStyle w:val="Odsekzoznamu"/>
        <w:numPr>
          <w:ilvl w:val="0"/>
          <w:numId w:val="11"/>
        </w:numPr>
        <w:shd w:val="clear" w:color="auto" w:fill="FFFFFF"/>
        <w:ind w:left="1134"/>
        <w:jc w:val="both"/>
        <w:rPr>
          <w:rFonts w:asciiTheme="minorHAnsi" w:hAnsiTheme="minorHAnsi" w:cs="Cambria"/>
          <w:sz w:val="20"/>
          <w:szCs w:val="20"/>
        </w:rPr>
      </w:pPr>
      <w:r w:rsidRPr="007E74A7">
        <w:rPr>
          <w:rFonts w:asciiTheme="minorHAnsi" w:hAnsiTheme="minorHAnsi" w:cstheme="minorHAnsi"/>
          <w:b/>
          <w:bCs/>
          <w:sz w:val="20"/>
          <w:szCs w:val="20"/>
          <w:lang w:val="x-none"/>
        </w:rPr>
        <w:t>D</w:t>
      </w:r>
      <w:r w:rsidR="004C4CF2" w:rsidRPr="007E74A7">
        <w:rPr>
          <w:rFonts w:asciiTheme="minorHAnsi" w:hAnsiTheme="minorHAnsi" w:cstheme="minorHAnsi"/>
          <w:b/>
          <w:bCs/>
          <w:sz w:val="20"/>
          <w:szCs w:val="20"/>
          <w:lang w:val="x-none"/>
        </w:rPr>
        <w:t xml:space="preserve">oklad preukazujúci poskytnutie </w:t>
      </w:r>
      <w:r w:rsidR="009F27AD">
        <w:rPr>
          <w:rFonts w:asciiTheme="minorHAnsi" w:hAnsiTheme="minorHAnsi" w:cstheme="minorHAnsi"/>
          <w:b/>
          <w:bCs/>
          <w:sz w:val="20"/>
          <w:szCs w:val="20"/>
          <w:lang w:val="x-none"/>
        </w:rPr>
        <w:t>zábezpeky</w:t>
      </w:r>
      <w:r w:rsidR="004C4CF2" w:rsidRPr="004C4CF2">
        <w:rPr>
          <w:rFonts w:asciiTheme="minorHAnsi" w:hAnsiTheme="minorHAnsi" w:cstheme="minorHAnsi"/>
          <w:sz w:val="20"/>
          <w:szCs w:val="20"/>
          <w:lang w:val="x-none"/>
        </w:rPr>
        <w:t xml:space="preserve"> </w:t>
      </w:r>
      <w:r w:rsidR="00B44F93">
        <w:rPr>
          <w:rFonts w:asciiTheme="minorHAnsi" w:hAnsiTheme="minorHAnsi" w:cstheme="minorHAnsi"/>
          <w:sz w:val="20"/>
          <w:szCs w:val="20"/>
          <w:lang w:val="x-none"/>
        </w:rPr>
        <w:t xml:space="preserve">vo výške </w:t>
      </w:r>
      <w:r w:rsidR="00B44F93" w:rsidRPr="00AA6184">
        <w:rPr>
          <w:rFonts w:asciiTheme="minorHAnsi" w:hAnsiTheme="minorHAnsi" w:cstheme="minorHAnsi"/>
          <w:b/>
          <w:bCs/>
          <w:sz w:val="20"/>
          <w:szCs w:val="20"/>
          <w:lang w:val="x-none"/>
        </w:rPr>
        <w:t>10 %</w:t>
      </w:r>
      <w:r w:rsidR="00B44F93">
        <w:rPr>
          <w:rFonts w:asciiTheme="minorHAnsi" w:hAnsiTheme="minorHAnsi" w:cstheme="minorHAnsi"/>
          <w:sz w:val="20"/>
          <w:szCs w:val="20"/>
          <w:lang w:val="x-none"/>
        </w:rPr>
        <w:t xml:space="preserve"> z ceny za Dielo </w:t>
      </w:r>
      <w:r w:rsidR="004C4CF2" w:rsidRPr="004C4CF2">
        <w:rPr>
          <w:rFonts w:asciiTheme="minorHAnsi" w:hAnsiTheme="minorHAnsi" w:cstheme="minorHAnsi"/>
          <w:sz w:val="20"/>
          <w:szCs w:val="20"/>
          <w:lang w:val="x-none"/>
        </w:rPr>
        <w:t>na</w:t>
      </w:r>
      <w:r w:rsidR="004C4CF2" w:rsidRPr="004C4CF2">
        <w:rPr>
          <w:rFonts w:asciiTheme="minorHAnsi" w:hAnsiTheme="minorHAnsi" w:cstheme="minorHAnsi"/>
          <w:sz w:val="20"/>
          <w:szCs w:val="20"/>
        </w:rPr>
        <w:t> </w:t>
      </w:r>
      <w:r w:rsidR="004C4CF2" w:rsidRPr="004C4CF2">
        <w:rPr>
          <w:rFonts w:asciiTheme="minorHAnsi" w:hAnsiTheme="minorHAnsi" w:cstheme="minorHAnsi"/>
          <w:sz w:val="20"/>
          <w:szCs w:val="20"/>
          <w:lang w:val="x-none"/>
        </w:rPr>
        <w:t>zabezpečenie riadneho plnenia/splnenia Diela</w:t>
      </w:r>
      <w:r w:rsidR="007E74A7">
        <w:rPr>
          <w:rFonts w:asciiTheme="minorHAnsi" w:hAnsiTheme="minorHAnsi" w:cstheme="minorHAnsi"/>
          <w:sz w:val="20"/>
          <w:szCs w:val="20"/>
          <w:lang w:val="x-none"/>
        </w:rPr>
        <w:t xml:space="preserve">, a to v súlade s bodom 9.2 Zmluvy. </w:t>
      </w:r>
    </w:p>
    <w:p w14:paraId="37C6D11E" w14:textId="77777777" w:rsidR="00346EBC" w:rsidRDefault="00346EBC" w:rsidP="00346EBC">
      <w:pPr>
        <w:pStyle w:val="Odsekzoznamu"/>
        <w:numPr>
          <w:ilvl w:val="0"/>
          <w:numId w:val="11"/>
        </w:numPr>
        <w:shd w:val="clear" w:color="auto" w:fill="FFFFFF"/>
        <w:ind w:left="1134"/>
        <w:jc w:val="both"/>
        <w:rPr>
          <w:rFonts w:asciiTheme="minorHAnsi" w:hAnsiTheme="minorHAnsi" w:cs="Cambria"/>
          <w:sz w:val="20"/>
          <w:szCs w:val="20"/>
        </w:rPr>
      </w:pPr>
      <w:r w:rsidRPr="00F26B02">
        <w:rPr>
          <w:rFonts w:asciiTheme="minorHAnsi" w:hAnsiTheme="minorHAnsi" w:cs="Cambria"/>
          <w:sz w:val="20"/>
          <w:szCs w:val="20"/>
        </w:rPr>
        <w:t>Čestné vyhlásenie k uplatňovaniu medzinárodných sankcií (príloha č. 2 SP). Tento dokument musí byť podpísaný štatutárnym zástupcom alebo osobou oprávnenou konať za uchádzača.</w:t>
      </w:r>
    </w:p>
    <w:p w14:paraId="3A71A373" w14:textId="77777777" w:rsidR="00A94E95" w:rsidRDefault="00F84DD8" w:rsidP="00A94E95">
      <w:pPr>
        <w:tabs>
          <w:tab w:val="left" w:pos="344"/>
        </w:tabs>
        <w:autoSpaceDE w:val="0"/>
        <w:spacing w:line="251" w:lineRule="exact"/>
        <w:ind w:left="567"/>
        <w:jc w:val="both"/>
        <w:rPr>
          <w:rFonts w:asciiTheme="minorHAnsi" w:hAnsiTheme="minorHAnsi" w:cs="Calibri"/>
          <w:b/>
          <w:bCs/>
          <w:sz w:val="20"/>
          <w:szCs w:val="20"/>
          <w:lang w:eastAsia="sk-SK"/>
        </w:rPr>
      </w:pPr>
      <w:r w:rsidRPr="00A94E95">
        <w:rPr>
          <w:rFonts w:asciiTheme="minorHAnsi" w:hAnsiTheme="minorHAnsi" w:cs="Calibri"/>
          <w:b/>
          <w:bCs/>
          <w:sz w:val="20"/>
          <w:szCs w:val="20"/>
          <w:lang w:eastAsia="sk-SK"/>
        </w:rPr>
        <w:tab/>
      </w:r>
    </w:p>
    <w:p w14:paraId="210EA293" w14:textId="31E50806" w:rsidR="00F84DD8" w:rsidRPr="00F84DD8" w:rsidRDefault="00F84DD8" w:rsidP="00A94E95">
      <w:pPr>
        <w:tabs>
          <w:tab w:val="left" w:pos="344"/>
        </w:tabs>
        <w:autoSpaceDE w:val="0"/>
        <w:spacing w:line="251" w:lineRule="exact"/>
        <w:ind w:left="567"/>
        <w:jc w:val="both"/>
        <w:rPr>
          <w:rFonts w:asciiTheme="minorHAnsi" w:hAnsiTheme="minorHAnsi" w:cs="Calibri"/>
          <w:b/>
          <w:bCs/>
          <w:sz w:val="20"/>
          <w:szCs w:val="20"/>
          <w:lang w:eastAsia="sk-SK"/>
        </w:rPr>
      </w:pPr>
      <w:r w:rsidRPr="00F84DD8">
        <w:rPr>
          <w:rFonts w:asciiTheme="minorHAnsi" w:hAnsiTheme="minorHAnsi" w:cs="Calibri"/>
          <w:b/>
          <w:bCs/>
          <w:sz w:val="20"/>
          <w:szCs w:val="20"/>
          <w:lang w:eastAsia="sk-SK"/>
        </w:rPr>
        <w:t>Vyššie uvedené dokumenty je potrebné predložiť vo forme:  </w:t>
      </w:r>
    </w:p>
    <w:p w14:paraId="497FA403" w14:textId="77777777" w:rsidR="00F84DD8" w:rsidRPr="00F84DD8" w:rsidRDefault="00F84DD8" w:rsidP="004E591A">
      <w:pPr>
        <w:numPr>
          <w:ilvl w:val="0"/>
          <w:numId w:val="20"/>
        </w:numPr>
        <w:tabs>
          <w:tab w:val="clear" w:pos="720"/>
        </w:tabs>
        <w:autoSpaceDE w:val="0"/>
        <w:spacing w:line="251" w:lineRule="exact"/>
        <w:ind w:left="1276"/>
        <w:jc w:val="both"/>
        <w:rPr>
          <w:rFonts w:asciiTheme="minorHAnsi" w:hAnsiTheme="minorHAnsi" w:cs="Calibri"/>
          <w:sz w:val="20"/>
          <w:szCs w:val="20"/>
          <w:lang w:eastAsia="sk-SK"/>
        </w:rPr>
      </w:pPr>
      <w:proofErr w:type="spellStart"/>
      <w:r w:rsidRPr="00F84DD8">
        <w:rPr>
          <w:rFonts w:asciiTheme="minorHAnsi" w:hAnsiTheme="minorHAnsi" w:cs="Calibri"/>
          <w:sz w:val="20"/>
          <w:szCs w:val="20"/>
          <w:lang w:eastAsia="sk-SK"/>
        </w:rPr>
        <w:t>scanov</w:t>
      </w:r>
      <w:proofErr w:type="spellEnd"/>
      <w:r w:rsidRPr="00F84DD8">
        <w:rPr>
          <w:rFonts w:asciiTheme="minorHAnsi" w:hAnsiTheme="minorHAnsi" w:cs="Calibri"/>
          <w:sz w:val="20"/>
          <w:szCs w:val="20"/>
          <w:lang w:eastAsia="sk-SK"/>
        </w:rPr>
        <w:t xml:space="preserve"> originálov alebo úradne overených fotokópií (formát .pdf) </w:t>
      </w:r>
      <w:r w:rsidRPr="00F84DD8">
        <w:rPr>
          <w:rFonts w:asciiTheme="minorHAnsi" w:hAnsiTheme="minorHAnsi" w:cs="Calibri"/>
          <w:b/>
          <w:bCs/>
          <w:sz w:val="20"/>
          <w:szCs w:val="20"/>
          <w:lang w:eastAsia="sk-SK"/>
        </w:rPr>
        <w:t xml:space="preserve">alebo </w:t>
      </w:r>
      <w:r w:rsidRPr="00F84DD8">
        <w:rPr>
          <w:rFonts w:asciiTheme="minorHAnsi" w:hAnsiTheme="minorHAnsi" w:cs="Calibri"/>
          <w:sz w:val="20"/>
          <w:szCs w:val="20"/>
          <w:lang w:eastAsia="sk-SK"/>
        </w:rPr>
        <w:t>  </w:t>
      </w:r>
    </w:p>
    <w:p w14:paraId="40C3F349" w14:textId="77777777" w:rsidR="00F84DD8" w:rsidRPr="00F84DD8" w:rsidRDefault="00F84DD8" w:rsidP="004E591A">
      <w:pPr>
        <w:numPr>
          <w:ilvl w:val="0"/>
          <w:numId w:val="21"/>
        </w:numPr>
        <w:tabs>
          <w:tab w:val="clear" w:pos="720"/>
        </w:tabs>
        <w:autoSpaceDE w:val="0"/>
        <w:spacing w:line="251" w:lineRule="exact"/>
        <w:ind w:left="1276"/>
        <w:jc w:val="both"/>
        <w:rPr>
          <w:rFonts w:asciiTheme="minorHAnsi" w:hAnsiTheme="minorHAnsi" w:cs="Calibri"/>
          <w:sz w:val="20"/>
          <w:szCs w:val="20"/>
          <w:lang w:eastAsia="sk-SK"/>
        </w:rPr>
      </w:pPr>
      <w:r w:rsidRPr="00F84DD8">
        <w:rPr>
          <w:rFonts w:asciiTheme="minorHAnsi" w:hAnsiTheme="minorHAnsi" w:cs="Calibri"/>
          <w:sz w:val="20"/>
          <w:szCs w:val="20"/>
          <w:lang w:eastAsia="sk-SK"/>
        </w:rPr>
        <w:t>elektronických dokumentov podpísaných kvalifikovaným elektronickým podpisom.  </w:t>
      </w:r>
    </w:p>
    <w:p w14:paraId="45DD287B" w14:textId="77777777" w:rsidR="00283868" w:rsidRPr="00883D3A" w:rsidRDefault="00283868" w:rsidP="00883D3A">
      <w:pPr>
        <w:tabs>
          <w:tab w:val="left" w:pos="344"/>
        </w:tabs>
        <w:autoSpaceDE w:val="0"/>
        <w:spacing w:line="251" w:lineRule="exact"/>
        <w:jc w:val="both"/>
        <w:rPr>
          <w:rFonts w:asciiTheme="minorHAnsi" w:hAnsiTheme="minorHAnsi" w:cs="Calibri"/>
          <w:sz w:val="20"/>
          <w:szCs w:val="20"/>
          <w:lang w:eastAsia="sk-SK"/>
        </w:rPr>
      </w:pPr>
    </w:p>
    <w:p w14:paraId="51500E6D" w14:textId="5CF9E928" w:rsidR="00B668A2" w:rsidRPr="008A72B3" w:rsidRDefault="002B09E6" w:rsidP="004E591A">
      <w:pPr>
        <w:pStyle w:val="Odsekzoznamu"/>
        <w:numPr>
          <w:ilvl w:val="0"/>
          <w:numId w:val="22"/>
        </w:numPr>
        <w:shd w:val="clear" w:color="auto" w:fill="FFFFFF"/>
        <w:jc w:val="both"/>
        <w:rPr>
          <w:rFonts w:asciiTheme="minorHAnsi" w:hAnsiTheme="minorHAnsi" w:cstheme="minorHAnsi"/>
          <w:bCs/>
          <w:sz w:val="20"/>
          <w:szCs w:val="20"/>
        </w:rPr>
      </w:pPr>
      <w:r>
        <w:rPr>
          <w:rFonts w:asciiTheme="minorHAnsi" w:hAnsiTheme="minorHAnsi" w:cstheme="minorHAnsi"/>
          <w:b/>
          <w:sz w:val="20"/>
          <w:szCs w:val="20"/>
        </w:rPr>
        <w:t xml:space="preserve">Do podateľne verejného obstarávateľa </w:t>
      </w:r>
      <w:r w:rsidR="00507FA5" w:rsidRPr="008A72B3">
        <w:rPr>
          <w:rFonts w:asciiTheme="minorHAnsi" w:hAnsiTheme="minorHAnsi" w:cstheme="minorHAnsi"/>
          <w:bCs/>
          <w:sz w:val="20"/>
          <w:szCs w:val="20"/>
        </w:rPr>
        <w:t>doručiť vyplnené a podpísané zmluvy s platnosťou originálu vrátane všetkých relevantných príloh a v stanovenom počte vyhotovení jedným z nasledovných spôsobov: </w:t>
      </w:r>
    </w:p>
    <w:p w14:paraId="6128B177" w14:textId="77777777" w:rsidR="00507FA5" w:rsidRPr="008A72B3" w:rsidRDefault="00507FA5" w:rsidP="00507FA5">
      <w:pPr>
        <w:pStyle w:val="paragraph"/>
        <w:numPr>
          <w:ilvl w:val="0"/>
          <w:numId w:val="12"/>
        </w:numPr>
        <w:spacing w:before="0" w:beforeAutospacing="0" w:after="0" w:afterAutospacing="0"/>
        <w:ind w:left="1134"/>
        <w:jc w:val="both"/>
        <w:textAlignment w:val="baseline"/>
        <w:rPr>
          <w:rFonts w:asciiTheme="minorHAnsi" w:hAnsiTheme="minorHAnsi" w:cstheme="minorHAnsi"/>
          <w:sz w:val="20"/>
          <w:szCs w:val="20"/>
        </w:rPr>
      </w:pPr>
      <w:r w:rsidRPr="008A72B3">
        <w:rPr>
          <w:rStyle w:val="normaltextrun"/>
          <w:rFonts w:asciiTheme="minorHAnsi" w:hAnsiTheme="minorHAnsi" w:cstheme="minorHAnsi"/>
          <w:b/>
          <w:bCs/>
          <w:sz w:val="20"/>
          <w:szCs w:val="20"/>
        </w:rPr>
        <w:t xml:space="preserve">Listinne </w:t>
      </w:r>
      <w:r w:rsidRPr="008A72B3">
        <w:rPr>
          <w:rStyle w:val="normaltextrun"/>
          <w:rFonts w:asciiTheme="minorHAnsi" w:hAnsiTheme="minorHAnsi" w:cstheme="minorHAnsi"/>
          <w:sz w:val="20"/>
          <w:szCs w:val="20"/>
        </w:rPr>
        <w:t>osobne</w:t>
      </w:r>
      <w:r w:rsidRPr="008A72B3">
        <w:rPr>
          <w:rStyle w:val="normaltextrun"/>
          <w:rFonts w:asciiTheme="minorHAnsi" w:hAnsiTheme="minorHAnsi" w:cstheme="minorHAnsi"/>
          <w:b/>
          <w:bCs/>
          <w:sz w:val="20"/>
          <w:szCs w:val="20"/>
        </w:rPr>
        <w:t xml:space="preserve"> </w:t>
      </w:r>
      <w:r w:rsidRPr="008A72B3">
        <w:rPr>
          <w:rStyle w:val="normaltextrun"/>
          <w:rFonts w:asciiTheme="minorHAnsi" w:hAnsiTheme="minorHAnsi" w:cstheme="minorHAnsi"/>
          <w:sz w:val="20"/>
          <w:szCs w:val="20"/>
        </w:rPr>
        <w:t xml:space="preserve">alebo prostredníctvom pošty alebo inej doručovacej služby na adresu verejného obstarávateľa: </w:t>
      </w:r>
      <w:r w:rsidRPr="00095FC5">
        <w:rPr>
          <w:rStyle w:val="normaltextrun"/>
          <w:rFonts w:asciiTheme="minorHAnsi" w:hAnsiTheme="minorHAnsi" w:cstheme="minorHAnsi"/>
          <w:sz w:val="20"/>
          <w:szCs w:val="20"/>
        </w:rPr>
        <w:t>Banskobystrický samosprávny kraj, Námestie SNP 23, 974 01 Banská Bystrica</w:t>
      </w:r>
      <w:r w:rsidRPr="008A72B3">
        <w:rPr>
          <w:rStyle w:val="normaltextrun"/>
          <w:rFonts w:asciiTheme="minorHAnsi" w:hAnsiTheme="minorHAnsi" w:cstheme="minorHAnsi"/>
          <w:sz w:val="20"/>
          <w:szCs w:val="20"/>
          <w:u w:val="single"/>
        </w:rPr>
        <w:t xml:space="preserve"> (použije sa v prípade, </w:t>
      </w:r>
      <w:r w:rsidRPr="00095FC5">
        <w:rPr>
          <w:rStyle w:val="normaltextrun"/>
          <w:rFonts w:asciiTheme="minorHAnsi" w:hAnsiTheme="minorHAnsi" w:cstheme="minorHAnsi"/>
          <w:b/>
          <w:bCs/>
          <w:sz w:val="20"/>
          <w:szCs w:val="20"/>
          <w:u w:val="single"/>
        </w:rPr>
        <w:t>ak hospodársky subjekt nie je povinný využívať elektronickú schránku pre účely komunikácie s orgánmi verejnej moci</w:t>
      </w:r>
      <w:r w:rsidRPr="008A72B3">
        <w:rPr>
          <w:rStyle w:val="normaltextrun"/>
          <w:rFonts w:asciiTheme="minorHAnsi" w:hAnsiTheme="minorHAnsi" w:cstheme="minorHAnsi"/>
          <w:sz w:val="20"/>
          <w:szCs w:val="20"/>
          <w:u w:val="single"/>
        </w:rPr>
        <w:t>);</w:t>
      </w:r>
      <w:r w:rsidRPr="008A72B3">
        <w:rPr>
          <w:rStyle w:val="normaltextrun"/>
          <w:rFonts w:asciiTheme="minorHAnsi" w:hAnsiTheme="minorHAnsi" w:cstheme="minorHAnsi"/>
          <w:sz w:val="20"/>
          <w:szCs w:val="20"/>
        </w:rPr>
        <w:t> </w:t>
      </w:r>
      <w:r w:rsidRPr="008A72B3">
        <w:rPr>
          <w:rStyle w:val="eop"/>
          <w:rFonts w:asciiTheme="minorHAnsi" w:hAnsiTheme="minorHAnsi" w:cstheme="minorHAnsi"/>
          <w:sz w:val="20"/>
          <w:szCs w:val="20"/>
        </w:rPr>
        <w:t> </w:t>
      </w:r>
    </w:p>
    <w:p w14:paraId="712D074E" w14:textId="77777777" w:rsidR="00507FA5" w:rsidRPr="008A72B3" w:rsidRDefault="00507FA5" w:rsidP="00507FA5">
      <w:pPr>
        <w:pStyle w:val="paragraph"/>
        <w:numPr>
          <w:ilvl w:val="0"/>
          <w:numId w:val="12"/>
        </w:numPr>
        <w:spacing w:before="0" w:beforeAutospacing="0" w:after="0" w:afterAutospacing="0"/>
        <w:ind w:left="1134"/>
        <w:jc w:val="both"/>
        <w:textAlignment w:val="baseline"/>
        <w:rPr>
          <w:rFonts w:asciiTheme="minorHAnsi" w:hAnsiTheme="minorHAnsi" w:cstheme="minorHAnsi"/>
          <w:sz w:val="20"/>
          <w:szCs w:val="20"/>
        </w:rPr>
      </w:pPr>
      <w:r w:rsidRPr="008A72B3">
        <w:rPr>
          <w:rStyle w:val="normaltextrun"/>
          <w:rFonts w:asciiTheme="minorHAnsi" w:hAnsiTheme="minorHAnsi" w:cstheme="minorHAnsi"/>
          <w:b/>
          <w:bCs/>
          <w:sz w:val="20"/>
          <w:szCs w:val="20"/>
        </w:rPr>
        <w:t xml:space="preserve">Elektronicky </w:t>
      </w:r>
      <w:r w:rsidRPr="008A72B3">
        <w:rPr>
          <w:rStyle w:val="normaltextrun"/>
          <w:rFonts w:asciiTheme="minorHAnsi" w:hAnsiTheme="minorHAnsi" w:cstheme="minorHAnsi"/>
          <w:sz w:val="20"/>
          <w:szCs w:val="20"/>
        </w:rPr>
        <w:t xml:space="preserve">do elektronickej podateľne verejného obstarávateľa </w:t>
      </w:r>
      <w:r w:rsidRPr="008A72B3">
        <w:rPr>
          <w:rStyle w:val="normaltextrun"/>
          <w:rFonts w:asciiTheme="minorHAnsi" w:hAnsiTheme="minorHAnsi" w:cstheme="minorHAnsi"/>
          <w:b/>
          <w:bCs/>
          <w:sz w:val="20"/>
          <w:szCs w:val="20"/>
          <w:u w:val="single"/>
        </w:rPr>
        <w:t>len prostredníctvom elektronickej schránky zriadenej/vytvorenej Slovensko.sk</w:t>
      </w:r>
      <w:r w:rsidRPr="008A72B3">
        <w:rPr>
          <w:rStyle w:val="normaltextrun"/>
          <w:rFonts w:asciiTheme="minorHAnsi" w:hAnsiTheme="minorHAnsi" w:cstheme="minorHAnsi"/>
          <w:sz w:val="20"/>
          <w:szCs w:val="20"/>
        </w:rPr>
        <w:t xml:space="preserve"> s kvalifikovaným elektronickým podpisom osôb oprávnených konať za uchádzača (počet vyhotovení elektronicky podpísanej zmluvy je 1). </w:t>
      </w:r>
      <w:r w:rsidRPr="008A72B3">
        <w:rPr>
          <w:rStyle w:val="eop"/>
          <w:rFonts w:asciiTheme="minorHAnsi" w:hAnsiTheme="minorHAnsi" w:cstheme="minorHAnsi"/>
          <w:sz w:val="20"/>
          <w:szCs w:val="20"/>
        </w:rPr>
        <w:t>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AE56D0E" w14:textId="77777777" w:rsidR="00534429" w:rsidRDefault="00A34B0B" w:rsidP="004E591A">
      <w:pPr>
        <w:pStyle w:val="tl1"/>
        <w:numPr>
          <w:ilvl w:val="1"/>
          <w:numId w:val="18"/>
        </w:numPr>
        <w:ind w:left="567" w:hanging="573"/>
        <w:rPr>
          <w:rFonts w:asciiTheme="minorHAnsi" w:hAnsiTheme="minorHAnsi" w:cs="Cambria"/>
          <w:sz w:val="20"/>
          <w:szCs w:val="20"/>
        </w:rPr>
      </w:pPr>
      <w:r w:rsidRPr="000D7349">
        <w:rPr>
          <w:rFonts w:asciiTheme="minorHAnsi" w:hAnsiTheme="minorHAnsi" w:cs="Cambria"/>
          <w:sz w:val="20"/>
          <w:szCs w:val="20"/>
        </w:rPr>
        <w:t xml:space="preserve">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w:t>
      </w:r>
      <w:r w:rsidR="00210A8B">
        <w:rPr>
          <w:rFonts w:asciiTheme="minorHAnsi" w:hAnsiTheme="minorHAnsi" w:cs="Cambria"/>
          <w:sz w:val="20"/>
          <w:szCs w:val="20"/>
        </w:rPr>
        <w:t>2</w:t>
      </w:r>
      <w:r w:rsidRPr="000D7349">
        <w:rPr>
          <w:rFonts w:asciiTheme="minorHAnsi" w:hAnsiTheme="minorHAnsi" w:cs="Cambria"/>
          <w:sz w:val="20"/>
          <w:szCs w:val="20"/>
        </w:rPr>
        <w:t>.2. z pohľadu obsahovej a vecnej správnosti. Nepredloženie dokladov a dokumentov podľa bodu 2</w:t>
      </w:r>
      <w:r w:rsidR="00210A8B">
        <w:rPr>
          <w:rFonts w:asciiTheme="minorHAnsi" w:hAnsiTheme="minorHAnsi" w:cs="Cambria"/>
          <w:sz w:val="20"/>
          <w:szCs w:val="20"/>
        </w:rPr>
        <w:t>2</w:t>
      </w:r>
      <w:r w:rsidRPr="000D7349">
        <w:rPr>
          <w:rFonts w:asciiTheme="minorHAnsi" w:hAnsiTheme="minorHAnsi" w:cs="Cambria"/>
          <w:sz w:val="20"/>
          <w:szCs w:val="20"/>
        </w:rPr>
        <w:t xml:space="preserve">.2. bude verejný obstarávateľ považovať za porušenie povinnosti úspešného uchádzača poskytnúť verejnému obstarávateľovi riadnu súčinnosť potrebnú na uzavretie zmluvy v zmysle § 56 ods. </w:t>
      </w:r>
      <w:r w:rsidR="00B51733">
        <w:rPr>
          <w:rFonts w:asciiTheme="minorHAnsi" w:hAnsiTheme="minorHAnsi" w:cs="Cambria"/>
          <w:sz w:val="20"/>
          <w:szCs w:val="20"/>
        </w:rPr>
        <w:t xml:space="preserve">5 </w:t>
      </w:r>
      <w:r w:rsidRPr="000D7349">
        <w:rPr>
          <w:rFonts w:asciiTheme="minorHAnsi" w:hAnsiTheme="minorHAnsi" w:cs="Cambria"/>
          <w:sz w:val="20"/>
          <w:szCs w:val="20"/>
        </w:rPr>
        <w:t>ZVO</w:t>
      </w:r>
      <w:r w:rsidR="00235DAA">
        <w:rPr>
          <w:rFonts w:asciiTheme="minorHAnsi" w:hAnsiTheme="minorHAnsi" w:cs="Cambria"/>
          <w:sz w:val="20"/>
          <w:szCs w:val="20"/>
        </w:rPr>
        <w:t xml:space="preserve"> v lehote určenej podľa § 56 ods. </w:t>
      </w:r>
      <w:r w:rsidR="00B51733">
        <w:rPr>
          <w:rFonts w:asciiTheme="minorHAnsi" w:hAnsiTheme="minorHAnsi" w:cs="Cambria"/>
          <w:sz w:val="20"/>
          <w:szCs w:val="20"/>
        </w:rPr>
        <w:t>7</w:t>
      </w:r>
      <w:r w:rsidR="00235DAA">
        <w:rPr>
          <w:rFonts w:asciiTheme="minorHAnsi" w:hAnsiTheme="minorHAnsi" w:cs="Cambria"/>
          <w:sz w:val="20"/>
          <w:szCs w:val="20"/>
        </w:rPr>
        <w:t xml:space="preserve"> ZVO.</w:t>
      </w:r>
    </w:p>
    <w:p w14:paraId="285429B9" w14:textId="77777777" w:rsidR="00534429" w:rsidRDefault="00534429" w:rsidP="00534429">
      <w:pPr>
        <w:pStyle w:val="tl1"/>
        <w:ind w:left="567"/>
        <w:rPr>
          <w:rFonts w:asciiTheme="minorHAnsi" w:hAnsiTheme="minorHAnsi" w:cs="Cambria"/>
          <w:sz w:val="20"/>
          <w:szCs w:val="20"/>
        </w:rPr>
      </w:pPr>
    </w:p>
    <w:p w14:paraId="44CDBC12" w14:textId="5E957FC9" w:rsidR="00534429" w:rsidRPr="00534429" w:rsidRDefault="00534429" w:rsidP="004E591A">
      <w:pPr>
        <w:pStyle w:val="tl1"/>
        <w:numPr>
          <w:ilvl w:val="1"/>
          <w:numId w:val="18"/>
        </w:numPr>
        <w:ind w:left="567" w:hanging="573"/>
        <w:rPr>
          <w:rFonts w:asciiTheme="minorHAnsi" w:hAnsiTheme="minorHAnsi" w:cs="Cambria"/>
          <w:sz w:val="20"/>
          <w:szCs w:val="20"/>
        </w:rPr>
      </w:pPr>
      <w:r w:rsidRPr="00534429">
        <w:rPr>
          <w:rFonts w:asciiTheme="minorHAnsi" w:hAnsiTheme="minorHAnsi" w:cstheme="minorHAnsi"/>
          <w:b/>
          <w:bCs/>
          <w:sz w:val="20"/>
          <w:szCs w:val="20"/>
        </w:rPr>
        <w:lastRenderedPageBreak/>
        <w:t xml:space="preserve">V súlade s § 56 ods. 5 ZVO si verejný obstarávateľ vyhradzuje právo pred uzavretím zmluvy </w:t>
      </w:r>
      <w:r w:rsidRPr="00534429">
        <w:rPr>
          <w:rFonts w:asciiTheme="minorHAnsi" w:hAnsiTheme="minorHAnsi" w:cstheme="minorHAnsi"/>
          <w:b/>
          <w:bCs/>
          <w:sz w:val="20"/>
          <w:szCs w:val="20"/>
          <w:u w:val="single"/>
        </w:rPr>
        <w:t xml:space="preserve">uskutočniť </w:t>
      </w:r>
      <w:r w:rsidRPr="00534429">
        <w:rPr>
          <w:rFonts w:asciiTheme="minorHAnsi" w:hAnsiTheme="minorHAnsi" w:cstheme="minorHAnsi"/>
          <w:b/>
          <w:bCs/>
          <w:sz w:val="20"/>
          <w:szCs w:val="20"/>
        </w:rPr>
        <w:t xml:space="preserve">s úspešným uchádzačom alebo uchádzačmi </w:t>
      </w:r>
      <w:r w:rsidRPr="00534429">
        <w:rPr>
          <w:rFonts w:asciiTheme="minorHAnsi" w:hAnsiTheme="minorHAnsi" w:cstheme="minorHAnsi"/>
          <w:b/>
          <w:bCs/>
          <w:sz w:val="20"/>
          <w:szCs w:val="20"/>
          <w:u w:val="single"/>
        </w:rPr>
        <w:t>rokovania výhradne o znížení zmluvnej ceny.</w:t>
      </w:r>
      <w:r w:rsidRPr="00534429">
        <w:rPr>
          <w:rFonts w:asciiTheme="minorHAnsi" w:hAnsiTheme="minorHAnsi" w:cstheme="minorHAnsi"/>
          <w:b/>
          <w:bCs/>
          <w:sz w:val="20"/>
          <w:szCs w:val="20"/>
        </w:rPr>
        <w:t xml:space="preserve">  </w:t>
      </w:r>
    </w:p>
    <w:p w14:paraId="01039D2A" w14:textId="77777777" w:rsidR="00B51733" w:rsidRDefault="00B51733" w:rsidP="003B0CC0">
      <w:pPr>
        <w:pStyle w:val="tl1"/>
        <w:ind w:left="567"/>
        <w:rPr>
          <w:rFonts w:asciiTheme="minorHAnsi" w:hAnsiTheme="minorHAnsi" w:cs="Cambria"/>
          <w:sz w:val="20"/>
          <w:szCs w:val="20"/>
        </w:rPr>
      </w:pPr>
    </w:p>
    <w:p w14:paraId="4B411CD8" w14:textId="77777777" w:rsidR="00E64786" w:rsidRDefault="00E64786" w:rsidP="004E591A">
      <w:pPr>
        <w:pStyle w:val="tl1"/>
        <w:numPr>
          <w:ilvl w:val="1"/>
          <w:numId w:val="18"/>
        </w:numPr>
        <w:ind w:left="567" w:hanging="573"/>
        <w:rPr>
          <w:rFonts w:asciiTheme="minorHAnsi" w:hAnsiTheme="minorHAnsi" w:cs="Cambria"/>
          <w:sz w:val="20"/>
          <w:szCs w:val="20"/>
          <w:lang w:eastAsia="cs-CZ"/>
        </w:rPr>
      </w:pPr>
      <w:r w:rsidRPr="00E64786">
        <w:rPr>
          <w:rFonts w:asciiTheme="minorHAnsi" w:hAnsiTheme="minorHAnsi" w:cs="Cambria"/>
          <w:sz w:val="20"/>
          <w:szCs w:val="20"/>
          <w:lang w:eastAsia="cs-CZ"/>
        </w:rPr>
        <w:t>Zmluva nadobúda platnosť dňom jej podpisu oboma Zmluvnými stranami a účinnosť v deň nasledujúci po dni jej zverejnenia v Centrálnom registri zmlúv /www.crz.gov.sk/ v súlade s § 47a Občianskeho zákonníka v spojení s § 5a Zákona o slobode informácií.</w:t>
      </w:r>
    </w:p>
    <w:p w14:paraId="1BFC7744" w14:textId="77777777" w:rsidR="00E64786" w:rsidRDefault="00E64786" w:rsidP="00E64786">
      <w:pPr>
        <w:pStyle w:val="Odsekzoznamu"/>
        <w:rPr>
          <w:rFonts w:asciiTheme="minorHAnsi" w:hAnsiTheme="minorHAnsi" w:cs="Cambria"/>
          <w:sz w:val="20"/>
          <w:szCs w:val="20"/>
        </w:rPr>
      </w:pPr>
    </w:p>
    <w:p w14:paraId="0FCAD931" w14:textId="300BAEE4" w:rsidR="00A34B0B" w:rsidRPr="00E64786" w:rsidRDefault="00A34B0B" w:rsidP="004E591A">
      <w:pPr>
        <w:pStyle w:val="tl1"/>
        <w:numPr>
          <w:ilvl w:val="1"/>
          <w:numId w:val="18"/>
        </w:numPr>
        <w:ind w:left="567" w:hanging="573"/>
        <w:rPr>
          <w:rFonts w:asciiTheme="minorHAnsi" w:hAnsiTheme="minorHAnsi" w:cs="Cambria"/>
          <w:sz w:val="20"/>
          <w:szCs w:val="20"/>
          <w:lang w:eastAsia="cs-CZ"/>
        </w:rPr>
      </w:pPr>
      <w:r w:rsidRPr="00E64786">
        <w:rPr>
          <w:rFonts w:asciiTheme="minorHAnsi" w:hAnsiTheme="minorHAnsi" w:cs="Cambria"/>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E64786">
        <w:rPr>
          <w:rFonts w:asciiTheme="minorHAnsi" w:hAnsiTheme="minorHAnsi" w:cs="Cambria"/>
          <w:sz w:val="20"/>
          <w:szCs w:val="20"/>
        </w:rPr>
        <w:t>a</w:t>
      </w:r>
      <w:r w:rsidRPr="00E64786">
        <w:rPr>
          <w:rFonts w:asciiTheme="minorHAnsi" w:hAnsiTheme="minorHAnsi" w:cs="Cambria"/>
          <w:sz w:val="20"/>
          <w:szCs w:val="20"/>
        </w:rPr>
        <w:t xml:space="preserve"> č. 315/2016 Z.</w:t>
      </w:r>
      <w:r w:rsidR="003E336E" w:rsidRPr="00E64786">
        <w:rPr>
          <w:rFonts w:asciiTheme="minorHAnsi" w:hAnsiTheme="minorHAnsi" w:cs="Cambria"/>
          <w:sz w:val="20"/>
          <w:szCs w:val="20"/>
        </w:rPr>
        <w:t xml:space="preserve"> </w:t>
      </w:r>
      <w:r w:rsidRPr="00E64786">
        <w:rPr>
          <w:rFonts w:asciiTheme="minorHAnsi" w:hAnsiTheme="minorHAnsi" w:cs="Cambria"/>
          <w:sz w:val="20"/>
          <w:szCs w:val="20"/>
        </w:rPr>
        <w:t>z.), resp. overili registráciu v Registri partnerov verejného sektora podľa § 22 zákona č. 315/2016 Z.</w:t>
      </w:r>
      <w:r w:rsidR="003E336E" w:rsidRPr="00E64786">
        <w:rPr>
          <w:rFonts w:asciiTheme="minorHAnsi" w:hAnsiTheme="minorHAnsi" w:cs="Cambria"/>
          <w:sz w:val="20"/>
          <w:szCs w:val="20"/>
        </w:rPr>
        <w:t xml:space="preserve"> </w:t>
      </w:r>
      <w:r w:rsidRPr="00E64786">
        <w:rPr>
          <w:rFonts w:asciiTheme="minorHAnsi" w:hAnsiTheme="minorHAnsi" w:cs="Cambria"/>
          <w:sz w:val="20"/>
          <w:szCs w:val="20"/>
        </w:rPr>
        <w:t>z. a to vo vzťahu k sebe ako zmluvnej strane a zároveň vo vzťahu k subdodávateľom, na</w:t>
      </w:r>
      <w:r w:rsidR="003E336E" w:rsidRPr="00E64786">
        <w:rPr>
          <w:rFonts w:asciiTheme="minorHAnsi" w:hAnsiTheme="minorHAnsi" w:cs="Cambria"/>
          <w:sz w:val="20"/>
          <w:szCs w:val="20"/>
        </w:rPr>
        <w:t> </w:t>
      </w:r>
      <w:r w:rsidRPr="00E64786">
        <w:rPr>
          <w:rFonts w:asciiTheme="minorHAnsi" w:hAnsiTheme="minorHAnsi" w:cs="Cambria"/>
          <w:sz w:val="20"/>
          <w:szCs w:val="20"/>
        </w:rPr>
        <w:t>ktorých sa táto povinnosť vzťahuje podľa zákona č. 315/2016 Z.</w:t>
      </w:r>
      <w:r w:rsidR="003E336E" w:rsidRPr="00E64786">
        <w:rPr>
          <w:rFonts w:asciiTheme="minorHAnsi" w:hAnsiTheme="minorHAnsi" w:cs="Cambria"/>
          <w:sz w:val="20"/>
          <w:szCs w:val="20"/>
        </w:rPr>
        <w:t xml:space="preserve"> </w:t>
      </w:r>
      <w:r w:rsidRPr="00E64786">
        <w:rPr>
          <w:rFonts w:asciiTheme="minorHAnsi" w:hAnsiTheme="minorHAnsi" w:cs="Cambria"/>
          <w:sz w:val="20"/>
          <w:szCs w:val="20"/>
        </w:rPr>
        <w:t>z. Uchádzač bude postupovať pri</w:t>
      </w:r>
      <w:r w:rsidR="003E336E" w:rsidRPr="00E64786">
        <w:rPr>
          <w:rFonts w:asciiTheme="minorHAnsi" w:hAnsiTheme="minorHAnsi" w:cs="Cambria"/>
          <w:sz w:val="20"/>
          <w:szCs w:val="20"/>
        </w:rPr>
        <w:t> </w:t>
      </w:r>
      <w:r w:rsidRPr="00E64786">
        <w:rPr>
          <w:rFonts w:asciiTheme="minorHAnsi" w:hAnsiTheme="minorHAnsi" w:cs="Cambria"/>
          <w:sz w:val="20"/>
          <w:szCs w:val="20"/>
        </w:rPr>
        <w:t>registrácií podľa zákona č. 315/2016 Z.</w:t>
      </w:r>
      <w:r w:rsidR="003E336E" w:rsidRPr="00E64786">
        <w:rPr>
          <w:rFonts w:asciiTheme="minorHAnsi" w:hAnsiTheme="minorHAnsi" w:cs="Cambria"/>
          <w:sz w:val="20"/>
          <w:szCs w:val="20"/>
        </w:rPr>
        <w:t xml:space="preserve"> </w:t>
      </w:r>
      <w:r w:rsidRPr="00E64786">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6A8A26" w:rsidR="00A34B0B" w:rsidRPr="009D4EB5" w:rsidRDefault="00A34B0B" w:rsidP="004E591A">
      <w:pPr>
        <w:pStyle w:val="tl1"/>
        <w:numPr>
          <w:ilvl w:val="0"/>
          <w:numId w:val="18"/>
        </w:numPr>
        <w:jc w:val="left"/>
        <w:rPr>
          <w:rFonts w:asciiTheme="minorHAnsi" w:hAnsiTheme="minorHAnsi" w:cstheme="minorHAnsi"/>
          <w:b/>
          <w:bCs/>
          <w:sz w:val="20"/>
          <w:szCs w:val="20"/>
        </w:rPr>
      </w:pPr>
      <w:r w:rsidRPr="009D4EB5">
        <w:rPr>
          <w:rFonts w:asciiTheme="minorHAnsi" w:hAnsiTheme="minorHAnsi" w:cstheme="minorHAnsi"/>
          <w:b/>
          <w:bCs/>
          <w:sz w:val="20"/>
          <w:szCs w:val="20"/>
        </w:rPr>
        <w:t>ZÁVEREČNÉ USTANOVENIA</w:t>
      </w:r>
    </w:p>
    <w:p w14:paraId="1F3B59DF" w14:textId="77777777" w:rsidR="0078154B" w:rsidRDefault="00A34B0B" w:rsidP="004E591A">
      <w:pPr>
        <w:pStyle w:val="tl1"/>
        <w:numPr>
          <w:ilvl w:val="1"/>
          <w:numId w:val="18"/>
        </w:numPr>
        <w:ind w:left="567" w:hanging="573"/>
        <w:rPr>
          <w:rFonts w:asciiTheme="minorHAnsi" w:hAnsiTheme="minorHAnsi" w:cs="Cambria"/>
          <w:sz w:val="20"/>
          <w:szCs w:val="20"/>
        </w:rPr>
      </w:pPr>
      <w:r w:rsidRPr="009D4EB5">
        <w:rPr>
          <w:rFonts w:asciiTheme="minorHAnsi" w:hAnsiTheme="minorHAnsi" w:cs="Cambria"/>
          <w:sz w:val="20"/>
          <w:szCs w:val="20"/>
        </w:rPr>
        <w:t>Verejný obstarávateľ si vyhradzuje právo overenia všetkých skutočností uvedených v ponukách uchádzačov, bez predchádzajúceho súhlasu uchádzačov</w:t>
      </w:r>
      <w:r w:rsidR="0078154B">
        <w:rPr>
          <w:rFonts w:asciiTheme="minorHAnsi" w:hAnsiTheme="minorHAnsi" w:cs="Cambria"/>
          <w:sz w:val="20"/>
          <w:szCs w:val="20"/>
        </w:rPr>
        <w:t>.</w:t>
      </w:r>
    </w:p>
    <w:p w14:paraId="11CA66C4" w14:textId="77777777" w:rsidR="0078154B" w:rsidRDefault="0078154B" w:rsidP="0078154B">
      <w:pPr>
        <w:pStyle w:val="tl1"/>
        <w:ind w:left="567"/>
        <w:rPr>
          <w:rFonts w:asciiTheme="minorHAnsi" w:hAnsiTheme="minorHAnsi" w:cs="Cambria"/>
          <w:sz w:val="20"/>
          <w:szCs w:val="20"/>
        </w:rPr>
      </w:pPr>
    </w:p>
    <w:p w14:paraId="44531FDE" w14:textId="2FADD83E" w:rsidR="0078154B" w:rsidRPr="0078154B" w:rsidRDefault="0078154B" w:rsidP="004E591A">
      <w:pPr>
        <w:pStyle w:val="tl1"/>
        <w:numPr>
          <w:ilvl w:val="1"/>
          <w:numId w:val="18"/>
        </w:numPr>
        <w:ind w:left="567" w:hanging="573"/>
        <w:rPr>
          <w:rFonts w:asciiTheme="minorHAnsi" w:hAnsiTheme="minorHAnsi" w:cs="Cambria"/>
          <w:sz w:val="20"/>
          <w:szCs w:val="20"/>
        </w:rPr>
      </w:pPr>
      <w:r w:rsidRPr="0078154B">
        <w:rPr>
          <w:rFonts w:asciiTheme="minorHAnsi" w:hAnsiTheme="minorHAnsi" w:cstheme="minorHAns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7A0A2C98" w14:textId="77777777" w:rsidR="0078154B" w:rsidRDefault="0078154B" w:rsidP="0078154B">
      <w:pPr>
        <w:pStyle w:val="tl1"/>
        <w:rPr>
          <w:rFonts w:asciiTheme="minorHAnsi" w:hAnsiTheme="minorHAnsi" w:cs="Cambria"/>
          <w:sz w:val="20"/>
          <w:szCs w:val="20"/>
        </w:rPr>
      </w:pPr>
    </w:p>
    <w:p w14:paraId="400537F3" w14:textId="799B660C" w:rsidR="00A34B0B" w:rsidRPr="009D4EB5" w:rsidRDefault="009D4EB5" w:rsidP="004E591A">
      <w:pPr>
        <w:pStyle w:val="tl1"/>
        <w:numPr>
          <w:ilvl w:val="1"/>
          <w:numId w:val="18"/>
        </w:numPr>
        <w:ind w:left="567" w:hanging="573"/>
        <w:rPr>
          <w:rFonts w:asciiTheme="minorHAnsi" w:hAnsiTheme="minorHAnsi" w:cs="Cambria"/>
          <w:sz w:val="20"/>
          <w:szCs w:val="20"/>
        </w:rPr>
      </w:pPr>
      <w:r>
        <w:rPr>
          <w:rFonts w:asciiTheme="minorHAnsi" w:hAnsiTheme="minorHAnsi" w:cs="Cambria"/>
          <w:sz w:val="20"/>
          <w:szCs w:val="20"/>
        </w:rPr>
        <w:t>V</w:t>
      </w:r>
      <w:r w:rsidR="00A34B0B" w:rsidRPr="009D4EB5">
        <w:rPr>
          <w:rFonts w:asciiTheme="minorHAnsi" w:hAnsiTheme="minorHAnsi" w:cs="Calibri"/>
          <w:sz w:val="20"/>
          <w:szCs w:val="20"/>
        </w:rPr>
        <w:t> použitom postupe verejného obstarávania platia pre ostatné ustanovenia neupravené týmito SP, príslušné ustanovenia ZVO a ostatných relevantných právnych predpisov platných na území Slovenskej Republiky.</w:t>
      </w:r>
    </w:p>
    <w:p w14:paraId="234048B6" w14:textId="219AA683" w:rsidR="00A34B0B" w:rsidRPr="000D7349" w:rsidRDefault="00A34B0B" w:rsidP="004E591A">
      <w:pPr>
        <w:pStyle w:val="Zkladntext"/>
        <w:numPr>
          <w:ilvl w:val="0"/>
          <w:numId w:val="23"/>
        </w:numPr>
        <w:ind w:left="426" w:hanging="426"/>
        <w:jc w:val="left"/>
        <w:rPr>
          <w:rFonts w:asciiTheme="minorHAnsi" w:hAnsiTheme="minorHAnsi" w:cs="Tahoma"/>
          <w:sz w:val="18"/>
          <w:szCs w:val="18"/>
          <w:lang w:eastAsia="sk-SK"/>
        </w:rPr>
      </w:pPr>
      <w:r w:rsidRPr="000D7349">
        <w:rPr>
          <w:rFonts w:asciiTheme="minorHAnsi" w:hAnsiTheme="minorHAnsi"/>
        </w:rPr>
        <w:br w:type="page"/>
      </w:r>
      <w:r w:rsidR="00597527" w:rsidRPr="00EA7643">
        <w:rPr>
          <w:rFonts w:asciiTheme="minorHAnsi" w:hAnsiTheme="minorHAnsi" w:cs="Calibri"/>
          <w:iCs/>
        </w:rPr>
        <w:lastRenderedPageBreak/>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0E52BBEB" w:rsidR="00B668A2" w:rsidRPr="00EA7643" w:rsidRDefault="00B668A2" w:rsidP="004E591A">
      <w:pPr>
        <w:pStyle w:val="tl1"/>
        <w:numPr>
          <w:ilvl w:val="0"/>
          <w:numId w:val="24"/>
        </w:numPr>
        <w:jc w:val="left"/>
        <w:rPr>
          <w:rFonts w:asciiTheme="minorHAnsi" w:hAnsiTheme="minorHAnsi" w:cstheme="minorHAnsi"/>
          <w:b/>
          <w:bCs/>
          <w:sz w:val="20"/>
          <w:szCs w:val="20"/>
        </w:rPr>
      </w:pPr>
      <w:r w:rsidRPr="00EA7643">
        <w:rPr>
          <w:rFonts w:asciiTheme="minorHAnsi" w:hAnsiTheme="minorHAnsi" w:cstheme="minorHAnsi"/>
          <w:b/>
          <w:bCs/>
          <w:sz w:val="20"/>
          <w:szCs w:val="20"/>
        </w:rPr>
        <w:t>ZÁKLADNÉ ÚDAJE CHARAKTERIZUJÚCE PREDMET ZÁKAZKY</w:t>
      </w:r>
    </w:p>
    <w:p w14:paraId="7D2248DA" w14:textId="46F49EEF" w:rsidR="00EA7643" w:rsidRPr="0050021B" w:rsidRDefault="00EA7643" w:rsidP="004E591A">
      <w:pPr>
        <w:pStyle w:val="tl1"/>
        <w:numPr>
          <w:ilvl w:val="1"/>
          <w:numId w:val="24"/>
        </w:numPr>
        <w:ind w:left="426"/>
        <w:rPr>
          <w:rFonts w:asciiTheme="minorHAnsi" w:hAnsiTheme="minorHAnsi" w:cs="Calibri"/>
          <w:b/>
          <w:bCs/>
          <w:sz w:val="20"/>
          <w:szCs w:val="20"/>
        </w:rPr>
      </w:pPr>
      <w:r w:rsidRPr="00A07437">
        <w:rPr>
          <w:rFonts w:asciiTheme="minorHAnsi" w:hAnsiTheme="minorHAnsi" w:cs="Calibri"/>
          <w:sz w:val="20"/>
          <w:szCs w:val="20"/>
        </w:rPr>
        <w:t xml:space="preserve">Predmetom zákazky je poskytnutie služieb – dodanie ekonomického informačného systému (ďalej len „ERP“), implementácia ERP a poskytovanie aplikačnej podpory. Obstaranie, implementácia a aplikačná podpora pre aplikáciu (mobilnú a webovú) pre schvaľovanie, podpisovanie dokumentov a na prácu so skladovou, majetkovou a personálnou evidenciou s napojením na ERP. Verejný obstarávateľ požaduje od budúceho zhotoviteľa dodať ERP, ktorý bude spĺňať podmienky na základe „Projektu ERP pre obeh dokladov“ s prepojením na aplikáciu s webovým rozhraním. </w:t>
      </w:r>
    </w:p>
    <w:p w14:paraId="6BC6DE42" w14:textId="77777777" w:rsidR="0050021B" w:rsidRPr="0050021B" w:rsidRDefault="0050021B" w:rsidP="0050021B">
      <w:pPr>
        <w:pStyle w:val="tl1"/>
        <w:ind w:left="426"/>
        <w:rPr>
          <w:rFonts w:asciiTheme="minorHAnsi" w:hAnsiTheme="minorHAnsi" w:cs="Calibri"/>
          <w:b/>
          <w:bCs/>
          <w:sz w:val="20"/>
          <w:szCs w:val="20"/>
        </w:rPr>
      </w:pPr>
    </w:p>
    <w:p w14:paraId="082ACD30" w14:textId="77777777" w:rsidR="00EA7643" w:rsidRPr="00A07437" w:rsidRDefault="00EA7643" w:rsidP="004E591A">
      <w:pPr>
        <w:pStyle w:val="tl1"/>
        <w:numPr>
          <w:ilvl w:val="1"/>
          <w:numId w:val="24"/>
        </w:numPr>
        <w:ind w:left="426"/>
        <w:rPr>
          <w:rFonts w:asciiTheme="minorHAnsi" w:hAnsiTheme="minorHAnsi" w:cs="Calibri"/>
          <w:b/>
          <w:bCs/>
          <w:sz w:val="20"/>
          <w:szCs w:val="20"/>
        </w:rPr>
      </w:pPr>
      <w:r w:rsidRPr="00A07437">
        <w:rPr>
          <w:rFonts w:asciiTheme="minorHAnsi" w:hAnsiTheme="minorHAnsi" w:cs="Calibri"/>
          <w:sz w:val="20"/>
          <w:szCs w:val="20"/>
        </w:rPr>
        <w:t>Spoločný slovník obstarávania (CPV).</w:t>
      </w:r>
    </w:p>
    <w:p w14:paraId="6D0E4F73" w14:textId="77777777" w:rsidR="00EA7643" w:rsidRPr="0018175D" w:rsidRDefault="00EA7643" w:rsidP="00EA7643">
      <w:pPr>
        <w:jc w:val="both"/>
        <w:rPr>
          <w:rFonts w:asciiTheme="minorHAnsi" w:hAnsiTheme="minorHAnsi" w:cs="Calibri"/>
          <w:sz w:val="20"/>
          <w:szCs w:val="20"/>
        </w:rPr>
      </w:pPr>
    </w:p>
    <w:p w14:paraId="5156845E" w14:textId="77777777" w:rsidR="002120EA" w:rsidRDefault="002120EA" w:rsidP="002120EA">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r>
      <w:r w:rsidRPr="00811AA6">
        <w:rPr>
          <w:rFonts w:asciiTheme="minorHAnsi" w:hAnsiTheme="minorHAnsi" w:cs="Calibri"/>
          <w:bCs/>
          <w:sz w:val="20"/>
          <w:szCs w:val="20"/>
        </w:rPr>
        <w:t>48</w:t>
      </w:r>
      <w:r>
        <w:rPr>
          <w:rFonts w:asciiTheme="minorHAnsi" w:hAnsiTheme="minorHAnsi" w:cs="Calibri"/>
          <w:bCs/>
          <w:sz w:val="20"/>
          <w:szCs w:val="20"/>
        </w:rPr>
        <w:t>00000</w:t>
      </w:r>
      <w:r w:rsidRPr="00811AA6">
        <w:rPr>
          <w:rFonts w:asciiTheme="minorHAnsi" w:hAnsiTheme="minorHAnsi" w:cs="Calibri"/>
          <w:bCs/>
          <w:sz w:val="20"/>
          <w:szCs w:val="20"/>
        </w:rPr>
        <w:t>0-</w:t>
      </w:r>
      <w:r>
        <w:rPr>
          <w:rFonts w:asciiTheme="minorHAnsi" w:hAnsiTheme="minorHAnsi" w:cs="Calibri"/>
          <w:bCs/>
          <w:sz w:val="20"/>
          <w:szCs w:val="20"/>
        </w:rPr>
        <w:t>8</w:t>
      </w:r>
      <w:r w:rsidRPr="00811AA6">
        <w:rPr>
          <w:rFonts w:asciiTheme="minorHAnsi" w:hAnsiTheme="minorHAnsi" w:cs="Calibri"/>
          <w:bCs/>
          <w:sz w:val="20"/>
          <w:szCs w:val="20"/>
        </w:rPr>
        <w:t xml:space="preserve"> </w:t>
      </w:r>
      <w:r>
        <w:rPr>
          <w:rFonts w:asciiTheme="minorHAnsi" w:hAnsiTheme="minorHAnsi" w:cs="Calibri"/>
          <w:bCs/>
          <w:sz w:val="20"/>
          <w:szCs w:val="20"/>
        </w:rPr>
        <w:tab/>
      </w:r>
      <w:r w:rsidRPr="00811AA6">
        <w:rPr>
          <w:rFonts w:asciiTheme="minorHAnsi" w:hAnsiTheme="minorHAnsi" w:cs="Calibri"/>
          <w:bCs/>
          <w:sz w:val="20"/>
          <w:szCs w:val="20"/>
        </w:rPr>
        <w:t>Softvérov</w:t>
      </w:r>
      <w:r>
        <w:rPr>
          <w:rFonts w:asciiTheme="minorHAnsi" w:hAnsiTheme="minorHAnsi" w:cs="Calibri"/>
          <w:bCs/>
          <w:sz w:val="20"/>
          <w:szCs w:val="20"/>
        </w:rPr>
        <w:t>é</w:t>
      </w:r>
      <w:r w:rsidRPr="00811AA6">
        <w:rPr>
          <w:rFonts w:asciiTheme="minorHAnsi" w:hAnsiTheme="minorHAnsi" w:cs="Calibri"/>
          <w:bCs/>
          <w:sz w:val="20"/>
          <w:szCs w:val="20"/>
        </w:rPr>
        <w:t xml:space="preserve"> balík</w:t>
      </w:r>
      <w:r>
        <w:rPr>
          <w:rFonts w:asciiTheme="minorHAnsi" w:hAnsiTheme="minorHAnsi" w:cs="Calibri"/>
          <w:bCs/>
          <w:sz w:val="20"/>
          <w:szCs w:val="20"/>
        </w:rPr>
        <w:t>y</w:t>
      </w:r>
      <w:r w:rsidRPr="00811AA6">
        <w:rPr>
          <w:rFonts w:asciiTheme="minorHAnsi" w:hAnsiTheme="minorHAnsi" w:cs="Calibri"/>
          <w:bCs/>
          <w:sz w:val="20"/>
          <w:szCs w:val="20"/>
        </w:rPr>
        <w:t xml:space="preserve"> </w:t>
      </w:r>
      <w:r>
        <w:rPr>
          <w:rFonts w:asciiTheme="minorHAnsi" w:hAnsiTheme="minorHAnsi" w:cs="Calibri"/>
          <w:bCs/>
          <w:sz w:val="20"/>
          <w:szCs w:val="20"/>
        </w:rPr>
        <w:t>a informačné systémy</w:t>
      </w:r>
    </w:p>
    <w:p w14:paraId="7F20DA2B" w14:textId="77777777" w:rsidR="002120EA" w:rsidRDefault="002120EA" w:rsidP="002120EA">
      <w:pPr>
        <w:tabs>
          <w:tab w:val="left" w:pos="5387"/>
        </w:tabs>
        <w:ind w:left="4111" w:hanging="3402"/>
        <w:jc w:val="both"/>
        <w:rPr>
          <w:rFonts w:asciiTheme="minorHAnsi" w:hAnsiTheme="minorHAnsi" w:cs="Calibri"/>
          <w:sz w:val="20"/>
          <w:szCs w:val="20"/>
        </w:rPr>
      </w:pPr>
      <w:r w:rsidRPr="000D36E0">
        <w:rPr>
          <w:rFonts w:asciiTheme="minorHAnsi" w:hAnsiTheme="minorHAnsi" w:cstheme="minorHAnsi"/>
          <w:sz w:val="20"/>
          <w:szCs w:val="20"/>
        </w:rPr>
        <w:t>Doplnkový predmet</w:t>
      </w:r>
      <w:r>
        <w:rPr>
          <w:rFonts w:asciiTheme="minorHAnsi" w:hAnsiTheme="minorHAnsi" w:cstheme="minorHAnsi"/>
          <w:sz w:val="20"/>
          <w:szCs w:val="20"/>
        </w:rPr>
        <w:t>:</w:t>
      </w:r>
      <w:r>
        <w:rPr>
          <w:rFonts w:asciiTheme="minorHAnsi" w:hAnsiTheme="minorHAnsi" w:cs="Calibri"/>
          <w:sz w:val="20"/>
          <w:szCs w:val="20"/>
        </w:rPr>
        <w:tab/>
      </w:r>
      <w:r w:rsidRPr="009B51DA">
        <w:rPr>
          <w:rFonts w:asciiTheme="minorHAnsi" w:hAnsiTheme="minorHAnsi" w:cs="Calibri"/>
          <w:sz w:val="20"/>
          <w:szCs w:val="20"/>
        </w:rPr>
        <w:t>72262000-9</w:t>
      </w:r>
      <w:r>
        <w:rPr>
          <w:rFonts w:asciiTheme="minorHAnsi" w:hAnsiTheme="minorHAnsi" w:cs="Calibri"/>
          <w:sz w:val="20"/>
          <w:szCs w:val="20"/>
        </w:rPr>
        <w:tab/>
        <w:t>Vývoj softvéru</w:t>
      </w:r>
    </w:p>
    <w:p w14:paraId="2A5EA386" w14:textId="77777777" w:rsidR="002120EA" w:rsidRDefault="002120EA" w:rsidP="002120EA">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sidRPr="005339F7">
        <w:rPr>
          <w:rFonts w:asciiTheme="minorHAnsi" w:hAnsiTheme="minorHAnsi" w:cs="Calibri"/>
          <w:sz w:val="20"/>
          <w:szCs w:val="20"/>
        </w:rPr>
        <w:t xml:space="preserve">72250000-2 </w:t>
      </w:r>
      <w:r>
        <w:rPr>
          <w:rFonts w:asciiTheme="minorHAnsi" w:hAnsiTheme="minorHAnsi" w:cs="Calibri"/>
          <w:sz w:val="20"/>
          <w:szCs w:val="20"/>
        </w:rPr>
        <w:tab/>
      </w:r>
      <w:r w:rsidRPr="005339F7">
        <w:rPr>
          <w:rFonts w:asciiTheme="minorHAnsi" w:hAnsiTheme="minorHAnsi" w:cs="Calibri"/>
          <w:sz w:val="20"/>
          <w:szCs w:val="20"/>
        </w:rPr>
        <w:t>Služby týkajúce sa podpory systému</w:t>
      </w:r>
    </w:p>
    <w:p w14:paraId="4A4E9668" w14:textId="77777777" w:rsidR="005A66FC" w:rsidRDefault="005A66FC" w:rsidP="00B668A2">
      <w:pPr>
        <w:pStyle w:val="tl1"/>
      </w:pPr>
    </w:p>
    <w:p w14:paraId="04AB3040" w14:textId="032BF474" w:rsidR="005A66FC" w:rsidRPr="00FB5162" w:rsidRDefault="005A66FC" w:rsidP="004E591A">
      <w:pPr>
        <w:pStyle w:val="tl1"/>
        <w:numPr>
          <w:ilvl w:val="0"/>
          <w:numId w:val="24"/>
        </w:numPr>
        <w:jc w:val="left"/>
        <w:rPr>
          <w:rFonts w:asciiTheme="minorHAnsi" w:hAnsiTheme="minorHAnsi" w:cstheme="minorHAnsi"/>
          <w:b/>
          <w:bCs/>
          <w:sz w:val="20"/>
          <w:szCs w:val="20"/>
        </w:rPr>
      </w:pPr>
      <w:r w:rsidRPr="00FB5162">
        <w:rPr>
          <w:rFonts w:asciiTheme="minorHAnsi" w:hAnsiTheme="minorHAnsi" w:cstheme="minorHAnsi"/>
          <w:b/>
          <w:bCs/>
          <w:sz w:val="20"/>
          <w:szCs w:val="20"/>
        </w:rPr>
        <w:t>VŠEOBECNÉ A KVALITATÍVNE POŽIADAVKY NA PREDMET ZÁKAZKY</w:t>
      </w:r>
    </w:p>
    <w:p w14:paraId="4E20DF14" w14:textId="77777777" w:rsidR="007F2BD1" w:rsidRDefault="007F2BD1" w:rsidP="004E591A">
      <w:pPr>
        <w:pStyle w:val="tl1"/>
        <w:numPr>
          <w:ilvl w:val="1"/>
          <w:numId w:val="24"/>
        </w:numPr>
        <w:ind w:left="426"/>
        <w:rPr>
          <w:rFonts w:asciiTheme="minorHAnsi" w:hAnsiTheme="minorHAnsi" w:cs="Calibri"/>
          <w:sz w:val="20"/>
          <w:szCs w:val="20"/>
        </w:rPr>
      </w:pPr>
      <w:r w:rsidRPr="0011295C">
        <w:rPr>
          <w:rFonts w:asciiTheme="minorHAnsi" w:hAnsiTheme="minorHAnsi" w:cs="Calibri"/>
          <w:sz w:val="20"/>
          <w:szCs w:val="20"/>
        </w:rPr>
        <w:t xml:space="preserve">Miestom </w:t>
      </w:r>
      <w:r>
        <w:rPr>
          <w:rFonts w:asciiTheme="minorHAnsi" w:hAnsiTheme="minorHAnsi" w:cs="Calibri"/>
          <w:sz w:val="20"/>
          <w:szCs w:val="20"/>
        </w:rPr>
        <w:t xml:space="preserve">odovzdania diela je sídlo verejného obstarávateľa uvedené v bode 1.1 tejto časti súťažných podkladov. </w:t>
      </w:r>
    </w:p>
    <w:p w14:paraId="466C95A3" w14:textId="77777777" w:rsidR="007F2BD1" w:rsidRDefault="007F2BD1" w:rsidP="007F2BD1">
      <w:pPr>
        <w:pStyle w:val="tl1"/>
        <w:ind w:left="426"/>
        <w:rPr>
          <w:rFonts w:asciiTheme="minorHAnsi" w:hAnsiTheme="minorHAnsi" w:cs="Calibri"/>
          <w:sz w:val="20"/>
          <w:szCs w:val="20"/>
        </w:rPr>
      </w:pPr>
    </w:p>
    <w:p w14:paraId="41D85681" w14:textId="77777777" w:rsidR="007F2BD1" w:rsidRDefault="007F2BD1" w:rsidP="004E591A">
      <w:pPr>
        <w:pStyle w:val="tl1"/>
        <w:numPr>
          <w:ilvl w:val="1"/>
          <w:numId w:val="24"/>
        </w:numPr>
        <w:ind w:left="426"/>
        <w:rPr>
          <w:rFonts w:asciiTheme="minorHAnsi" w:hAnsiTheme="minorHAnsi" w:cs="Calibri"/>
          <w:sz w:val="20"/>
          <w:szCs w:val="20"/>
        </w:rPr>
      </w:pPr>
      <w:r w:rsidRPr="007F2BD1">
        <w:rPr>
          <w:rFonts w:asciiTheme="minorHAnsi" w:hAnsiTheme="minorHAnsi" w:cs="Calibri"/>
          <w:sz w:val="20"/>
          <w:szCs w:val="20"/>
        </w:rPr>
        <w:t xml:space="preserve">Vykonávanie diela sa bude uskutočňovať na mieste adresy sídla verejného obstarávateľa, ak z jednotlivých úkonom podľa Harmonogramu nevyplýva, že je potrebné ich vykonať na inom mieste. </w:t>
      </w:r>
    </w:p>
    <w:p w14:paraId="237B62D0" w14:textId="77777777" w:rsidR="007F2BD1" w:rsidRDefault="007F2BD1" w:rsidP="007F2BD1">
      <w:pPr>
        <w:pStyle w:val="Odsekzoznamu"/>
        <w:rPr>
          <w:rFonts w:asciiTheme="minorHAnsi" w:hAnsiTheme="minorHAnsi" w:cs="Calibri"/>
          <w:sz w:val="20"/>
          <w:szCs w:val="20"/>
        </w:rPr>
      </w:pPr>
    </w:p>
    <w:p w14:paraId="5AF0C4FB" w14:textId="3FC9B50F" w:rsidR="007F2BD1" w:rsidRDefault="007F2BD1" w:rsidP="004E591A">
      <w:pPr>
        <w:pStyle w:val="tl1"/>
        <w:numPr>
          <w:ilvl w:val="1"/>
          <w:numId w:val="24"/>
        </w:numPr>
        <w:ind w:left="426"/>
        <w:rPr>
          <w:rFonts w:asciiTheme="minorHAnsi" w:hAnsiTheme="minorHAnsi" w:cs="Calibri"/>
          <w:sz w:val="20"/>
          <w:szCs w:val="20"/>
        </w:rPr>
      </w:pPr>
      <w:r w:rsidRPr="007F2BD1">
        <w:rPr>
          <w:rFonts w:asciiTheme="minorHAnsi" w:hAnsiTheme="minorHAnsi" w:cs="Calibri"/>
          <w:sz w:val="20"/>
          <w:szCs w:val="20"/>
        </w:rPr>
        <w:t xml:space="preserve">Časové </w:t>
      </w:r>
      <w:r w:rsidR="00E57851" w:rsidRPr="007F2BD1">
        <w:rPr>
          <w:rFonts w:asciiTheme="minorHAnsi" w:hAnsiTheme="minorHAnsi" w:cs="Calibri"/>
          <w:sz w:val="20"/>
          <w:szCs w:val="20"/>
        </w:rPr>
        <w:t>míľniky</w:t>
      </w:r>
      <w:r w:rsidRPr="007F2BD1">
        <w:rPr>
          <w:rFonts w:asciiTheme="minorHAnsi" w:hAnsiTheme="minorHAnsi" w:cs="Calibri"/>
          <w:sz w:val="20"/>
          <w:szCs w:val="20"/>
        </w:rPr>
        <w:t xml:space="preserve"> dodania sú uvedené v bode 4.1 Zmluvy</w:t>
      </w:r>
      <w:r w:rsidR="008649BD">
        <w:rPr>
          <w:rFonts w:asciiTheme="minorHAnsi" w:hAnsiTheme="minorHAnsi" w:cs="Calibri"/>
          <w:sz w:val="20"/>
          <w:szCs w:val="20"/>
        </w:rPr>
        <w:t xml:space="preserve"> a v prílohe č. 3 Zmluvy – Harmonogram</w:t>
      </w:r>
      <w:r w:rsidRPr="007F2BD1">
        <w:rPr>
          <w:rFonts w:asciiTheme="minorHAnsi" w:hAnsiTheme="minorHAnsi" w:cs="Calibri"/>
          <w:sz w:val="20"/>
          <w:szCs w:val="20"/>
        </w:rPr>
        <w:t>.</w:t>
      </w:r>
    </w:p>
    <w:p w14:paraId="21ACE9CA" w14:textId="77777777" w:rsidR="007168C7" w:rsidRPr="00352064" w:rsidRDefault="007168C7" w:rsidP="00352064">
      <w:pPr>
        <w:rPr>
          <w:rFonts w:asciiTheme="minorHAnsi" w:hAnsiTheme="minorHAnsi" w:cs="Calibri"/>
          <w:b/>
          <w:sz w:val="20"/>
        </w:rPr>
      </w:pPr>
    </w:p>
    <w:p w14:paraId="29D9532C" w14:textId="4F46743A" w:rsidR="000A3156" w:rsidRPr="00CB6FB2" w:rsidRDefault="00001C8A" w:rsidP="004E591A">
      <w:pPr>
        <w:pStyle w:val="tl1"/>
        <w:numPr>
          <w:ilvl w:val="1"/>
          <w:numId w:val="24"/>
        </w:numPr>
        <w:ind w:left="426"/>
        <w:rPr>
          <w:rFonts w:asciiTheme="minorHAnsi" w:hAnsiTheme="minorHAnsi" w:cs="Calibri"/>
          <w:sz w:val="20"/>
          <w:szCs w:val="20"/>
        </w:rPr>
      </w:pPr>
      <w:r w:rsidRPr="007168C7">
        <w:rPr>
          <w:rFonts w:asciiTheme="minorHAnsi" w:hAnsiTheme="minorHAnsi" w:cs="Calibri"/>
          <w:b/>
          <w:sz w:val="20"/>
        </w:rPr>
        <w:t xml:space="preserve">Minimálne </w:t>
      </w:r>
      <w:r w:rsidR="007168C7">
        <w:rPr>
          <w:rFonts w:asciiTheme="minorHAnsi" w:hAnsiTheme="minorHAnsi" w:cs="Calibri"/>
          <w:b/>
          <w:sz w:val="20"/>
        </w:rPr>
        <w:t>požiadavky</w:t>
      </w:r>
      <w:r w:rsidRPr="007168C7">
        <w:rPr>
          <w:rFonts w:asciiTheme="minorHAnsi" w:hAnsiTheme="minorHAnsi" w:cs="Calibri"/>
          <w:b/>
          <w:sz w:val="20"/>
        </w:rPr>
        <w:t xml:space="preserve"> na opis predmetu zákazky</w:t>
      </w:r>
      <w:r w:rsidR="007168C7">
        <w:rPr>
          <w:rFonts w:asciiTheme="minorHAnsi" w:hAnsiTheme="minorHAnsi" w:cs="Calibri"/>
          <w:b/>
          <w:sz w:val="20"/>
        </w:rPr>
        <w:t xml:space="preserve"> ERP sú uvedené v prílohe zmluvy, predovšetkým</w:t>
      </w:r>
      <w:r w:rsidR="00CB6FB2">
        <w:rPr>
          <w:rFonts w:asciiTheme="minorHAnsi" w:hAnsiTheme="minorHAnsi" w:cs="Calibri"/>
          <w:b/>
          <w:sz w:val="20"/>
        </w:rPr>
        <w:t xml:space="preserve">: </w:t>
      </w:r>
    </w:p>
    <w:p w14:paraId="7595EE3B" w14:textId="10649246" w:rsidR="00CB6FB2" w:rsidRDefault="00CB6FB2" w:rsidP="004E591A">
      <w:pPr>
        <w:pStyle w:val="tl1"/>
        <w:numPr>
          <w:ilvl w:val="0"/>
          <w:numId w:val="25"/>
        </w:numPr>
        <w:rPr>
          <w:rFonts w:asciiTheme="minorHAnsi" w:hAnsiTheme="minorHAnsi" w:cs="Calibri"/>
          <w:sz w:val="20"/>
          <w:szCs w:val="20"/>
        </w:rPr>
      </w:pPr>
      <w:r>
        <w:rPr>
          <w:rFonts w:asciiTheme="minorHAnsi" w:hAnsiTheme="minorHAnsi" w:cs="Calibri"/>
          <w:sz w:val="20"/>
          <w:szCs w:val="20"/>
        </w:rPr>
        <w:t xml:space="preserve">Príloha č. 1 – </w:t>
      </w:r>
      <w:r w:rsidRPr="002529D0">
        <w:rPr>
          <w:rFonts w:asciiTheme="minorHAnsi" w:hAnsiTheme="minorHAnsi" w:cs="Calibri"/>
          <w:b/>
          <w:bCs/>
          <w:sz w:val="20"/>
          <w:szCs w:val="20"/>
        </w:rPr>
        <w:t>Opis predmetu zákazky</w:t>
      </w:r>
      <w:r>
        <w:rPr>
          <w:rFonts w:asciiTheme="minorHAnsi" w:hAnsiTheme="minorHAnsi" w:cs="Calibri"/>
          <w:sz w:val="20"/>
          <w:szCs w:val="20"/>
        </w:rPr>
        <w:t>. Obsahom tejto prílohy sú požiadavky na ERP</w:t>
      </w:r>
      <w:r w:rsidR="00B2242E">
        <w:rPr>
          <w:rFonts w:asciiTheme="minorHAnsi" w:hAnsiTheme="minorHAnsi" w:cs="Calibri"/>
          <w:sz w:val="20"/>
          <w:szCs w:val="20"/>
        </w:rPr>
        <w:t>, opis ERP</w:t>
      </w:r>
      <w:r w:rsidR="00D7720C">
        <w:rPr>
          <w:rFonts w:asciiTheme="minorHAnsi" w:hAnsiTheme="minorHAnsi" w:cs="Calibri"/>
          <w:sz w:val="20"/>
          <w:szCs w:val="20"/>
        </w:rPr>
        <w:t>, integrácie, opis aplikácie na schvaľovanie a správu zamestnanca, technické požiadavky, počet používateľov ERP, migrácia</w:t>
      </w:r>
      <w:r w:rsidR="004A7128">
        <w:rPr>
          <w:rFonts w:asciiTheme="minorHAnsi" w:hAnsiTheme="minorHAnsi" w:cs="Calibri"/>
          <w:sz w:val="20"/>
          <w:szCs w:val="20"/>
        </w:rPr>
        <w:t>, nasadenie, testovanie, školenia, dokumentácia, charakteristika</w:t>
      </w:r>
      <w:r w:rsidR="00B571EA">
        <w:rPr>
          <w:rFonts w:asciiTheme="minorHAnsi" w:hAnsiTheme="minorHAnsi" w:cs="Calibri"/>
          <w:sz w:val="20"/>
          <w:szCs w:val="20"/>
        </w:rPr>
        <w:t xml:space="preserve"> a špecifikácia</w:t>
      </w:r>
      <w:r w:rsidR="004A7128">
        <w:rPr>
          <w:rFonts w:asciiTheme="minorHAnsi" w:hAnsiTheme="minorHAnsi" w:cs="Calibri"/>
          <w:sz w:val="20"/>
          <w:szCs w:val="20"/>
        </w:rPr>
        <w:t xml:space="preserve"> modulov, opis procesov v</w:t>
      </w:r>
      <w:r w:rsidR="00710A2A">
        <w:rPr>
          <w:rFonts w:asciiTheme="minorHAnsi" w:hAnsiTheme="minorHAnsi" w:cs="Calibri"/>
          <w:sz w:val="20"/>
          <w:szCs w:val="20"/>
        </w:rPr>
        <w:t> </w:t>
      </w:r>
      <w:r w:rsidR="004A7128">
        <w:rPr>
          <w:rFonts w:asciiTheme="minorHAnsi" w:hAnsiTheme="minorHAnsi" w:cs="Calibri"/>
          <w:sz w:val="20"/>
          <w:szCs w:val="20"/>
        </w:rPr>
        <w:t>rá</w:t>
      </w:r>
      <w:r w:rsidR="00710A2A">
        <w:rPr>
          <w:rFonts w:asciiTheme="minorHAnsi" w:hAnsiTheme="minorHAnsi" w:cs="Calibri"/>
          <w:sz w:val="20"/>
          <w:szCs w:val="20"/>
        </w:rPr>
        <w:t>mci modulov</w:t>
      </w:r>
      <w:r w:rsidR="00B571EA">
        <w:rPr>
          <w:rFonts w:asciiTheme="minorHAnsi" w:hAnsiTheme="minorHAnsi" w:cs="Calibri"/>
          <w:sz w:val="20"/>
          <w:szCs w:val="20"/>
        </w:rPr>
        <w:t>. Súčasťou tejto prílohy sú aj</w:t>
      </w:r>
      <w:r w:rsidR="000B205B">
        <w:rPr>
          <w:rFonts w:asciiTheme="minorHAnsi" w:hAnsiTheme="minorHAnsi" w:cs="Calibri"/>
          <w:sz w:val="20"/>
          <w:szCs w:val="20"/>
        </w:rPr>
        <w:t xml:space="preserve"> schémy</w:t>
      </w:r>
      <w:r w:rsidR="00EA3987">
        <w:rPr>
          <w:rFonts w:asciiTheme="minorHAnsi" w:hAnsiTheme="minorHAnsi" w:cs="Calibri"/>
          <w:sz w:val="20"/>
          <w:szCs w:val="20"/>
        </w:rPr>
        <w:t xml:space="preserve"> (</w:t>
      </w:r>
      <w:r w:rsidR="001B3B2C">
        <w:rPr>
          <w:rFonts w:asciiTheme="minorHAnsi" w:hAnsiTheme="minorHAnsi" w:cs="Calibri"/>
          <w:sz w:val="20"/>
          <w:szCs w:val="20"/>
        </w:rPr>
        <w:t xml:space="preserve">schéma </w:t>
      </w:r>
      <w:r w:rsidR="00915D5C">
        <w:rPr>
          <w:rFonts w:asciiTheme="minorHAnsi" w:hAnsiTheme="minorHAnsi" w:cs="Calibri"/>
          <w:sz w:val="20"/>
          <w:szCs w:val="20"/>
        </w:rPr>
        <w:t xml:space="preserve">vybraných procesov </w:t>
      </w:r>
      <w:r w:rsidR="001B3B2C">
        <w:rPr>
          <w:rFonts w:asciiTheme="minorHAnsi" w:hAnsiTheme="minorHAnsi" w:cs="Calibri"/>
          <w:sz w:val="20"/>
          <w:szCs w:val="20"/>
        </w:rPr>
        <w:t>modulov</w:t>
      </w:r>
      <w:r w:rsidR="004B5C9C">
        <w:rPr>
          <w:rFonts w:asciiTheme="minorHAnsi" w:hAnsiTheme="minorHAnsi" w:cs="Calibri"/>
          <w:sz w:val="20"/>
          <w:szCs w:val="20"/>
        </w:rPr>
        <w:t xml:space="preserve"> a</w:t>
      </w:r>
      <w:r w:rsidR="003F34AA">
        <w:rPr>
          <w:rFonts w:asciiTheme="minorHAnsi" w:hAnsiTheme="minorHAnsi" w:cs="Calibri"/>
          <w:sz w:val="20"/>
          <w:szCs w:val="20"/>
        </w:rPr>
        <w:t> procesná schéma</w:t>
      </w:r>
      <w:r w:rsidR="001D2D93">
        <w:rPr>
          <w:rFonts w:asciiTheme="minorHAnsi" w:hAnsiTheme="minorHAnsi" w:cs="Calibri"/>
          <w:sz w:val="20"/>
          <w:szCs w:val="20"/>
        </w:rPr>
        <w:t xml:space="preserve">). </w:t>
      </w:r>
    </w:p>
    <w:p w14:paraId="75700CF3" w14:textId="77777777" w:rsidR="00541F9C" w:rsidRDefault="003B3272" w:rsidP="004E591A">
      <w:pPr>
        <w:pStyle w:val="Standard"/>
        <w:numPr>
          <w:ilvl w:val="0"/>
          <w:numId w:val="25"/>
        </w:numPr>
        <w:jc w:val="both"/>
        <w:rPr>
          <w:rFonts w:asciiTheme="minorHAnsi" w:eastAsia="Times New Roman" w:hAnsiTheme="minorHAnsi" w:cstheme="minorHAnsi"/>
          <w:kern w:val="0"/>
          <w:sz w:val="20"/>
          <w:szCs w:val="20"/>
          <w:lang w:eastAsia="cs-CZ" w:bidi="ar-SA"/>
        </w:rPr>
      </w:pPr>
      <w:r w:rsidRPr="002A1D2B">
        <w:rPr>
          <w:rFonts w:asciiTheme="minorHAnsi" w:eastAsia="Times New Roman" w:hAnsiTheme="minorHAnsi" w:cstheme="minorHAnsi"/>
          <w:kern w:val="0"/>
          <w:sz w:val="20"/>
          <w:szCs w:val="20"/>
          <w:lang w:eastAsia="cs-CZ" w:bidi="ar-SA"/>
        </w:rPr>
        <w:t xml:space="preserve">Príloha č. 3 </w:t>
      </w:r>
      <w:r>
        <w:rPr>
          <w:rFonts w:asciiTheme="minorHAnsi" w:eastAsia="Times New Roman" w:hAnsiTheme="minorHAnsi" w:cstheme="minorHAnsi"/>
          <w:kern w:val="0"/>
          <w:sz w:val="20"/>
          <w:szCs w:val="20"/>
          <w:lang w:eastAsia="cs-CZ" w:bidi="ar-SA"/>
        </w:rPr>
        <w:t>–</w:t>
      </w:r>
      <w:r w:rsidRPr="002A1D2B">
        <w:rPr>
          <w:rFonts w:asciiTheme="minorHAnsi" w:eastAsia="Times New Roman" w:hAnsiTheme="minorHAnsi" w:cstheme="minorHAnsi"/>
          <w:kern w:val="0"/>
          <w:sz w:val="20"/>
          <w:szCs w:val="20"/>
          <w:lang w:eastAsia="cs-CZ" w:bidi="ar-SA"/>
        </w:rPr>
        <w:t xml:space="preserve"> </w:t>
      </w:r>
      <w:r w:rsidRPr="002529D0">
        <w:rPr>
          <w:rFonts w:asciiTheme="minorHAnsi" w:eastAsia="Times New Roman" w:hAnsiTheme="minorHAnsi" w:cstheme="minorHAnsi"/>
          <w:b/>
          <w:bCs/>
          <w:kern w:val="0"/>
          <w:sz w:val="20"/>
          <w:szCs w:val="20"/>
          <w:lang w:eastAsia="cs-CZ" w:bidi="ar-SA"/>
        </w:rPr>
        <w:t>Harmonogram</w:t>
      </w:r>
      <w:r w:rsidR="0055765E">
        <w:rPr>
          <w:rFonts w:asciiTheme="minorHAnsi" w:eastAsia="Times New Roman" w:hAnsiTheme="minorHAnsi" w:cstheme="minorHAnsi"/>
          <w:kern w:val="0"/>
          <w:sz w:val="20"/>
          <w:szCs w:val="20"/>
          <w:lang w:eastAsia="cs-CZ" w:bidi="ar-SA"/>
        </w:rPr>
        <w:t>, v ktorom je podrobne vymedzen</w:t>
      </w:r>
      <w:r w:rsidR="00306061">
        <w:rPr>
          <w:rFonts w:asciiTheme="minorHAnsi" w:eastAsia="Times New Roman" w:hAnsiTheme="minorHAnsi" w:cstheme="minorHAnsi"/>
          <w:kern w:val="0"/>
          <w:sz w:val="20"/>
          <w:szCs w:val="20"/>
          <w:lang w:eastAsia="cs-CZ" w:bidi="ar-SA"/>
        </w:rPr>
        <w:t>á postupnosť jednotlivých činností</w:t>
      </w:r>
      <w:r w:rsidR="002529D0">
        <w:rPr>
          <w:rFonts w:asciiTheme="minorHAnsi" w:eastAsia="Times New Roman" w:hAnsiTheme="minorHAnsi" w:cstheme="minorHAnsi"/>
          <w:kern w:val="0"/>
          <w:sz w:val="20"/>
          <w:szCs w:val="20"/>
          <w:lang w:eastAsia="cs-CZ" w:bidi="ar-SA"/>
        </w:rPr>
        <w:t xml:space="preserve">, </w:t>
      </w:r>
      <w:r w:rsidR="00306061">
        <w:rPr>
          <w:rFonts w:asciiTheme="minorHAnsi" w:eastAsia="Times New Roman" w:hAnsiTheme="minorHAnsi" w:cstheme="minorHAnsi"/>
          <w:kern w:val="0"/>
          <w:sz w:val="20"/>
          <w:szCs w:val="20"/>
          <w:lang w:eastAsia="cs-CZ" w:bidi="ar-SA"/>
        </w:rPr>
        <w:t>dĺžka ich trvania</w:t>
      </w:r>
      <w:r w:rsidR="002529D0">
        <w:rPr>
          <w:rFonts w:asciiTheme="minorHAnsi" w:eastAsia="Times New Roman" w:hAnsiTheme="minorHAnsi" w:cstheme="minorHAnsi"/>
          <w:kern w:val="0"/>
          <w:sz w:val="20"/>
          <w:szCs w:val="20"/>
          <w:lang w:eastAsia="cs-CZ" w:bidi="ar-SA"/>
        </w:rPr>
        <w:t xml:space="preserve">, ako aj popis a výstup každej činnosti. </w:t>
      </w:r>
    </w:p>
    <w:p w14:paraId="77C0A8BD" w14:textId="76541C8C" w:rsidR="001E47B1" w:rsidRDefault="003B3272" w:rsidP="004E591A">
      <w:pPr>
        <w:pStyle w:val="Standard"/>
        <w:numPr>
          <w:ilvl w:val="0"/>
          <w:numId w:val="25"/>
        </w:numPr>
        <w:jc w:val="both"/>
        <w:rPr>
          <w:rFonts w:asciiTheme="minorHAnsi" w:eastAsia="Times New Roman" w:hAnsiTheme="minorHAnsi" w:cstheme="minorHAnsi"/>
          <w:kern w:val="0"/>
          <w:sz w:val="20"/>
          <w:szCs w:val="20"/>
          <w:lang w:eastAsia="cs-CZ" w:bidi="ar-SA"/>
        </w:rPr>
      </w:pPr>
      <w:r>
        <w:rPr>
          <w:rFonts w:asciiTheme="minorHAnsi" w:eastAsia="Times New Roman" w:hAnsiTheme="minorHAnsi" w:cstheme="minorHAnsi"/>
          <w:kern w:val="0"/>
          <w:sz w:val="20"/>
          <w:szCs w:val="20"/>
          <w:lang w:eastAsia="cs-CZ" w:bidi="ar-SA"/>
        </w:rPr>
        <w:t xml:space="preserve">Príloha č. 6 </w:t>
      </w:r>
      <w:r w:rsidR="008649BD">
        <w:rPr>
          <w:rFonts w:asciiTheme="minorHAnsi" w:eastAsia="Times New Roman" w:hAnsiTheme="minorHAnsi" w:cstheme="minorHAnsi"/>
          <w:kern w:val="0"/>
          <w:sz w:val="20"/>
          <w:szCs w:val="20"/>
          <w:lang w:eastAsia="cs-CZ" w:bidi="ar-SA"/>
        </w:rPr>
        <w:t>–</w:t>
      </w:r>
      <w:r>
        <w:rPr>
          <w:rFonts w:asciiTheme="minorHAnsi" w:eastAsia="Times New Roman" w:hAnsiTheme="minorHAnsi" w:cstheme="minorHAnsi"/>
          <w:kern w:val="0"/>
          <w:sz w:val="20"/>
          <w:szCs w:val="20"/>
          <w:lang w:eastAsia="cs-CZ" w:bidi="ar-SA"/>
        </w:rPr>
        <w:t xml:space="preserve"> </w:t>
      </w:r>
      <w:r w:rsidRPr="008649BD">
        <w:rPr>
          <w:rFonts w:asciiTheme="minorHAnsi" w:eastAsia="Times New Roman" w:hAnsiTheme="minorHAnsi" w:cstheme="minorHAnsi"/>
          <w:b/>
          <w:bCs/>
          <w:kern w:val="0"/>
          <w:sz w:val="20"/>
          <w:szCs w:val="20"/>
          <w:lang w:eastAsia="cs-CZ" w:bidi="ar-SA"/>
        </w:rPr>
        <w:t>Požiadavky</w:t>
      </w:r>
      <w:r w:rsidR="008649BD">
        <w:rPr>
          <w:rFonts w:asciiTheme="minorHAnsi" w:eastAsia="Times New Roman" w:hAnsiTheme="minorHAnsi" w:cstheme="minorHAnsi"/>
          <w:kern w:val="0"/>
          <w:sz w:val="20"/>
          <w:szCs w:val="20"/>
          <w:lang w:eastAsia="cs-CZ" w:bidi="ar-SA"/>
        </w:rPr>
        <w:t xml:space="preserve"> </w:t>
      </w:r>
      <w:r w:rsidR="0075441D">
        <w:rPr>
          <w:rFonts w:asciiTheme="minorHAnsi" w:eastAsia="Times New Roman" w:hAnsiTheme="minorHAnsi" w:cstheme="minorHAnsi"/>
          <w:kern w:val="0"/>
          <w:sz w:val="20"/>
          <w:szCs w:val="20"/>
          <w:lang w:eastAsia="cs-CZ" w:bidi="ar-SA"/>
        </w:rPr>
        <w:t>verejného obstarávateľa</w:t>
      </w:r>
      <w:r w:rsidRPr="002A1D2B">
        <w:rPr>
          <w:rFonts w:asciiTheme="minorHAnsi" w:eastAsia="Times New Roman" w:hAnsiTheme="minorHAnsi" w:cstheme="minorHAnsi"/>
          <w:kern w:val="0"/>
          <w:sz w:val="20"/>
          <w:szCs w:val="20"/>
          <w:lang w:eastAsia="cs-CZ" w:bidi="ar-SA"/>
        </w:rPr>
        <w:t xml:space="preserve"> </w:t>
      </w:r>
      <w:r w:rsidRPr="008649BD">
        <w:rPr>
          <w:rFonts w:asciiTheme="minorHAnsi" w:eastAsia="Times New Roman" w:hAnsiTheme="minorHAnsi" w:cstheme="minorHAnsi"/>
          <w:b/>
          <w:bCs/>
          <w:kern w:val="0"/>
          <w:sz w:val="20"/>
          <w:szCs w:val="20"/>
          <w:lang w:eastAsia="cs-CZ" w:bidi="ar-SA"/>
        </w:rPr>
        <w:t>na Prototyp</w:t>
      </w:r>
      <w:r w:rsidR="0075441D">
        <w:rPr>
          <w:rFonts w:asciiTheme="minorHAnsi" w:eastAsia="Times New Roman" w:hAnsiTheme="minorHAnsi" w:cstheme="minorHAnsi"/>
          <w:kern w:val="0"/>
          <w:sz w:val="20"/>
          <w:szCs w:val="20"/>
          <w:lang w:eastAsia="cs-CZ" w:bidi="ar-SA"/>
        </w:rPr>
        <w:t>.</w:t>
      </w:r>
    </w:p>
    <w:p w14:paraId="6C5A23FC" w14:textId="352843C8" w:rsidR="003B3272" w:rsidRDefault="003B3272" w:rsidP="004E591A">
      <w:pPr>
        <w:pStyle w:val="Standard"/>
        <w:numPr>
          <w:ilvl w:val="0"/>
          <w:numId w:val="25"/>
        </w:numPr>
        <w:jc w:val="both"/>
        <w:rPr>
          <w:rFonts w:asciiTheme="minorHAnsi" w:eastAsia="Times New Roman" w:hAnsiTheme="minorHAnsi" w:cstheme="minorHAnsi"/>
          <w:kern w:val="0"/>
          <w:sz w:val="20"/>
          <w:szCs w:val="20"/>
          <w:lang w:eastAsia="cs-CZ" w:bidi="ar-SA"/>
        </w:rPr>
      </w:pPr>
      <w:r w:rsidRPr="002A1D2B">
        <w:rPr>
          <w:rFonts w:asciiTheme="minorHAnsi" w:eastAsia="Times New Roman" w:hAnsiTheme="minorHAnsi" w:cstheme="minorHAnsi"/>
          <w:kern w:val="0"/>
          <w:sz w:val="20"/>
          <w:szCs w:val="20"/>
          <w:lang w:eastAsia="cs-CZ" w:bidi="ar-SA"/>
        </w:rPr>
        <w:t xml:space="preserve">Príloha č. 7 – </w:t>
      </w:r>
      <w:r w:rsidRPr="008649BD">
        <w:rPr>
          <w:rFonts w:asciiTheme="minorHAnsi" w:eastAsia="Times New Roman" w:hAnsiTheme="minorHAnsi" w:cstheme="minorHAnsi"/>
          <w:b/>
          <w:bCs/>
          <w:kern w:val="0"/>
          <w:sz w:val="20"/>
          <w:szCs w:val="20"/>
          <w:lang w:eastAsia="cs-CZ" w:bidi="ar-SA"/>
        </w:rPr>
        <w:t>Migrácia</w:t>
      </w:r>
      <w:r w:rsidR="0075441D">
        <w:rPr>
          <w:rFonts w:asciiTheme="minorHAnsi" w:eastAsia="Times New Roman" w:hAnsiTheme="minorHAnsi" w:cstheme="minorHAnsi"/>
          <w:kern w:val="0"/>
          <w:sz w:val="20"/>
          <w:szCs w:val="20"/>
          <w:lang w:eastAsia="cs-CZ" w:bidi="ar-SA"/>
        </w:rPr>
        <w:t xml:space="preserve"> – požiadavky na ERP migráciu.  </w:t>
      </w:r>
    </w:p>
    <w:p w14:paraId="4FB10C91" w14:textId="77777777" w:rsidR="00352064" w:rsidRPr="00F26B02" w:rsidRDefault="00352064" w:rsidP="00352064">
      <w:pPr>
        <w:pStyle w:val="Standard"/>
        <w:ind w:left="1146"/>
        <w:jc w:val="both"/>
        <w:rPr>
          <w:rFonts w:asciiTheme="minorHAnsi" w:eastAsia="Times New Roman" w:hAnsiTheme="minorHAnsi" w:cstheme="minorHAnsi"/>
          <w:kern w:val="0"/>
          <w:sz w:val="20"/>
          <w:szCs w:val="20"/>
          <w:lang w:eastAsia="cs-CZ" w:bidi="ar-SA"/>
        </w:rPr>
      </w:pPr>
    </w:p>
    <w:p w14:paraId="2C777649" w14:textId="7548E789" w:rsidR="00001C8A" w:rsidRPr="009E4B90" w:rsidRDefault="00352064" w:rsidP="004E591A">
      <w:pPr>
        <w:pStyle w:val="tl1"/>
        <w:numPr>
          <w:ilvl w:val="1"/>
          <w:numId w:val="24"/>
        </w:numPr>
        <w:ind w:left="426"/>
        <w:rPr>
          <w:rFonts w:asciiTheme="minorHAnsi" w:hAnsiTheme="minorHAnsi" w:cs="Calibri"/>
          <w:sz w:val="20"/>
          <w:szCs w:val="20"/>
        </w:rPr>
      </w:pPr>
      <w:r w:rsidRPr="00352064">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sidR="00001C8A" w:rsidRPr="009E4B90">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18A32425" w14:textId="45AE7037" w:rsidR="00FE5B13" w:rsidRDefault="00FE5B13" w:rsidP="00064E29">
      <w:pPr>
        <w:pStyle w:val="tl1"/>
        <w:rPr>
          <w:rFonts w:asciiTheme="minorHAnsi" w:hAnsiTheme="minorHAnsi" w:cs="Calibri"/>
          <w:bCs/>
          <w:sz w:val="20"/>
        </w:rPr>
      </w:pPr>
    </w:p>
    <w:p w14:paraId="2557BD25" w14:textId="059CB9A2" w:rsidR="00635166" w:rsidRPr="00590897" w:rsidRDefault="00635166" w:rsidP="004E591A">
      <w:pPr>
        <w:pStyle w:val="tl1"/>
        <w:numPr>
          <w:ilvl w:val="0"/>
          <w:numId w:val="24"/>
        </w:numPr>
        <w:jc w:val="left"/>
        <w:rPr>
          <w:rFonts w:asciiTheme="minorHAnsi" w:hAnsiTheme="minorHAnsi" w:cstheme="minorHAnsi"/>
          <w:b/>
          <w:bCs/>
          <w:sz w:val="20"/>
          <w:szCs w:val="20"/>
        </w:rPr>
      </w:pPr>
      <w:r w:rsidRPr="00590897">
        <w:rPr>
          <w:rFonts w:asciiTheme="minorHAnsi" w:hAnsiTheme="minorHAnsi" w:cstheme="minorHAnsi"/>
          <w:b/>
          <w:bCs/>
          <w:sz w:val="20"/>
          <w:szCs w:val="20"/>
        </w:rPr>
        <w:t>DOKLADY A DOKUMENTY POŽADOVANÉ NA PREUKÁZANIE SPLNENIA POŽIADAVIEK VEREJNÉHO OBSTARÁVATEĽA NA PREDMET ZÁKAZKY</w:t>
      </w:r>
    </w:p>
    <w:p w14:paraId="39855979" w14:textId="28623423" w:rsidR="0033032E" w:rsidRPr="00590897" w:rsidRDefault="00CB5F6E" w:rsidP="004E591A">
      <w:pPr>
        <w:pStyle w:val="tl1"/>
        <w:numPr>
          <w:ilvl w:val="1"/>
          <w:numId w:val="24"/>
        </w:numPr>
        <w:ind w:left="426"/>
        <w:rPr>
          <w:rFonts w:asciiTheme="minorHAnsi" w:hAnsiTheme="minorHAnsi" w:cs="Calibri"/>
          <w:sz w:val="20"/>
          <w:szCs w:val="20"/>
        </w:rPr>
      </w:pPr>
      <w:r>
        <w:rPr>
          <w:rFonts w:asciiTheme="minorHAnsi" w:hAnsiTheme="minorHAnsi" w:cs="Calibri"/>
          <w:sz w:val="20"/>
          <w:szCs w:val="20"/>
        </w:rPr>
        <w:t>Uchádzač vo svojej ponuke predloží</w:t>
      </w:r>
      <w:r w:rsidR="00D876C1">
        <w:rPr>
          <w:rFonts w:asciiTheme="minorHAnsi" w:hAnsiTheme="minorHAnsi" w:cs="Calibri"/>
          <w:sz w:val="20"/>
          <w:szCs w:val="20"/>
        </w:rPr>
        <w:t xml:space="preserve"> vyplnený návrh uchádzača na plnenie kritérií podľa časti G. súťažných podkladov. </w:t>
      </w:r>
    </w:p>
    <w:p w14:paraId="28A2063A" w14:textId="505A769E" w:rsidR="008F6F3F" w:rsidRPr="008F6F3F" w:rsidRDefault="008F6F3F" w:rsidP="0033032E">
      <w:pPr>
        <w:pStyle w:val="tl1"/>
        <w:ind w:left="720"/>
        <w:rPr>
          <w:rFonts w:asciiTheme="minorHAnsi" w:hAnsiTheme="minorHAnsi" w:cs="Times New Roman"/>
          <w:sz w:val="20"/>
          <w:szCs w:val="20"/>
        </w:rPr>
      </w:pPr>
    </w:p>
    <w:p w14:paraId="6B0FE035" w14:textId="77777777" w:rsidR="00C148C0" w:rsidRDefault="00C148C0" w:rsidP="00B668A2">
      <w:pPr>
        <w:pStyle w:val="tl1"/>
        <w:rPr>
          <w:rFonts w:asciiTheme="minorHAnsi" w:hAnsiTheme="minorHAnsi" w:cs="Calibri"/>
          <w:b/>
          <w:bCs/>
          <w:sz w:val="20"/>
          <w:szCs w:val="20"/>
        </w:rPr>
      </w:pP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0236218B" w:rsidR="00A34B0B" w:rsidRPr="000D7349" w:rsidRDefault="00A80B0F" w:rsidP="004E591A">
      <w:pPr>
        <w:pStyle w:val="Zkladntext"/>
        <w:numPr>
          <w:ilvl w:val="0"/>
          <w:numId w:val="23"/>
        </w:numPr>
        <w:ind w:left="426" w:hanging="426"/>
        <w:jc w:val="left"/>
        <w:rPr>
          <w:rFonts w:asciiTheme="minorHAnsi" w:hAnsiTheme="minorHAnsi" w:cs="Calibri"/>
          <w:bCs/>
          <w:iCs/>
        </w:rPr>
      </w:pPr>
      <w:r w:rsidRPr="00635166">
        <w:br w:type="column"/>
      </w:r>
      <w:r w:rsidR="00A34B0B" w:rsidRPr="00EA7643">
        <w:rPr>
          <w:rFonts w:asciiTheme="minorHAnsi" w:hAnsiTheme="minorHAnsi" w:cs="Calibri"/>
          <w:iCs/>
        </w:rPr>
        <w:lastRenderedPageBreak/>
        <w:t>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027FCF03" w14:textId="77777777" w:rsidR="00590897" w:rsidRDefault="00A34B0B" w:rsidP="004E591A">
      <w:pPr>
        <w:pStyle w:val="tl1"/>
        <w:numPr>
          <w:ilvl w:val="0"/>
          <w:numId w:val="26"/>
        </w:numPr>
        <w:rPr>
          <w:rFonts w:asciiTheme="minorHAnsi" w:hAnsiTheme="minorHAnsi" w:cstheme="minorHAnsi"/>
          <w:sz w:val="20"/>
          <w:szCs w:val="20"/>
        </w:rPr>
      </w:pPr>
      <w:r w:rsidRPr="00590897">
        <w:rPr>
          <w:rFonts w:asciiTheme="minorHAnsi" w:hAnsiTheme="minorHAnsi" w:cstheme="minorHAnsi"/>
          <w:sz w:val="20"/>
          <w:szCs w:val="20"/>
        </w:rPr>
        <w:t>Verejný obstarávateľ určuje svoje obchodné podmienky realizácie predmetu zákazky v</w:t>
      </w:r>
      <w:r w:rsidR="0076436A" w:rsidRPr="00590897">
        <w:rPr>
          <w:rFonts w:asciiTheme="minorHAnsi" w:hAnsiTheme="minorHAnsi" w:cstheme="minorHAnsi"/>
          <w:sz w:val="20"/>
          <w:szCs w:val="20"/>
        </w:rPr>
        <w:t> zmluve</w:t>
      </w:r>
      <w:r w:rsidRPr="00590897">
        <w:rPr>
          <w:rFonts w:asciiTheme="minorHAnsi" w:hAnsiTheme="minorHAnsi" w:cstheme="minorHAnsi"/>
          <w:sz w:val="20"/>
          <w:szCs w:val="20"/>
        </w:rPr>
        <w:t>, ktor</w:t>
      </w:r>
      <w:r w:rsidR="002D77AD" w:rsidRPr="00590897">
        <w:rPr>
          <w:rFonts w:asciiTheme="minorHAnsi" w:hAnsiTheme="minorHAnsi" w:cstheme="minorHAnsi"/>
          <w:sz w:val="20"/>
          <w:szCs w:val="20"/>
        </w:rPr>
        <w:t>á</w:t>
      </w:r>
      <w:r w:rsidR="00597527" w:rsidRPr="00590897">
        <w:rPr>
          <w:rFonts w:asciiTheme="minorHAnsi" w:hAnsiTheme="minorHAnsi" w:cstheme="minorHAnsi"/>
          <w:sz w:val="20"/>
          <w:szCs w:val="20"/>
        </w:rPr>
        <w:t xml:space="preserve"> bud</w:t>
      </w:r>
      <w:r w:rsidR="002D77AD" w:rsidRPr="00590897">
        <w:rPr>
          <w:rFonts w:asciiTheme="minorHAnsi" w:hAnsiTheme="minorHAnsi" w:cstheme="minorHAnsi"/>
          <w:sz w:val="20"/>
          <w:szCs w:val="20"/>
        </w:rPr>
        <w:t>e</w:t>
      </w:r>
      <w:r w:rsidR="00C45C30" w:rsidRPr="00590897">
        <w:rPr>
          <w:rFonts w:asciiTheme="minorHAnsi" w:hAnsiTheme="minorHAnsi" w:cstheme="minorHAnsi"/>
          <w:sz w:val="20"/>
          <w:szCs w:val="20"/>
        </w:rPr>
        <w:t xml:space="preserve"> </w:t>
      </w:r>
      <w:r w:rsidR="00B668A2" w:rsidRPr="00590897">
        <w:rPr>
          <w:rFonts w:asciiTheme="minorHAnsi" w:hAnsiTheme="minorHAnsi" w:cstheme="minorHAnsi"/>
          <w:sz w:val="20"/>
          <w:szCs w:val="20"/>
        </w:rPr>
        <w:t>uzavret</w:t>
      </w:r>
      <w:r w:rsidR="002D77AD" w:rsidRPr="00590897">
        <w:rPr>
          <w:rFonts w:asciiTheme="minorHAnsi" w:hAnsiTheme="minorHAnsi" w:cstheme="minorHAnsi"/>
          <w:sz w:val="20"/>
          <w:szCs w:val="20"/>
        </w:rPr>
        <w:t>á</w:t>
      </w:r>
      <w:r w:rsidRPr="00590897">
        <w:rPr>
          <w:rFonts w:asciiTheme="minorHAnsi" w:hAnsiTheme="minorHAnsi" w:cstheme="minorHAnsi"/>
          <w:sz w:val="20"/>
          <w:szCs w:val="20"/>
        </w:rPr>
        <w:t xml:space="preserve"> s úspešným uchádzačom</w:t>
      </w:r>
      <w:r w:rsidR="00597527" w:rsidRPr="00590897">
        <w:rPr>
          <w:rFonts w:asciiTheme="minorHAnsi" w:hAnsiTheme="minorHAnsi" w:cstheme="minorHAnsi"/>
          <w:sz w:val="20"/>
          <w:szCs w:val="20"/>
        </w:rPr>
        <w:t xml:space="preserve"> za splnenia podmienok uvedených v týchto SP</w:t>
      </w:r>
      <w:r w:rsidRPr="00590897">
        <w:rPr>
          <w:rFonts w:asciiTheme="minorHAnsi" w:hAnsiTheme="minorHAnsi" w:cstheme="minorHAnsi"/>
          <w:sz w:val="20"/>
          <w:szCs w:val="20"/>
        </w:rPr>
        <w:t>.</w:t>
      </w:r>
      <w:r w:rsidR="00597527" w:rsidRPr="00590897">
        <w:rPr>
          <w:rFonts w:asciiTheme="minorHAnsi" w:hAnsiTheme="minorHAnsi" w:cstheme="minorHAnsi"/>
          <w:sz w:val="20"/>
          <w:szCs w:val="20"/>
        </w:rPr>
        <w:t xml:space="preserve"> </w:t>
      </w:r>
      <w:r w:rsidR="0076436A" w:rsidRPr="00590897">
        <w:rPr>
          <w:rFonts w:asciiTheme="minorHAnsi" w:hAnsiTheme="minorHAnsi" w:cstheme="minorHAnsi"/>
          <w:sz w:val="20"/>
          <w:szCs w:val="20"/>
        </w:rPr>
        <w:t>Zmluva</w:t>
      </w:r>
      <w:r w:rsidR="00C45C30" w:rsidRPr="00590897">
        <w:rPr>
          <w:rFonts w:asciiTheme="minorHAnsi" w:hAnsiTheme="minorHAnsi" w:cstheme="minorHAnsi"/>
          <w:sz w:val="20"/>
          <w:szCs w:val="20"/>
        </w:rPr>
        <w:t xml:space="preserve"> </w:t>
      </w:r>
      <w:r w:rsidR="00597527" w:rsidRPr="00590897">
        <w:rPr>
          <w:rFonts w:asciiTheme="minorHAnsi" w:hAnsiTheme="minorHAnsi" w:cstheme="minorHAnsi"/>
          <w:sz w:val="20"/>
          <w:szCs w:val="20"/>
        </w:rPr>
        <w:t>tvor</w:t>
      </w:r>
      <w:r w:rsidR="002D77AD" w:rsidRPr="00590897">
        <w:rPr>
          <w:rFonts w:asciiTheme="minorHAnsi" w:hAnsiTheme="minorHAnsi" w:cstheme="minorHAnsi"/>
          <w:sz w:val="20"/>
          <w:szCs w:val="20"/>
        </w:rPr>
        <w:t>í</w:t>
      </w:r>
      <w:r w:rsidRPr="00590897">
        <w:rPr>
          <w:rFonts w:asciiTheme="minorHAnsi" w:hAnsiTheme="minorHAnsi" w:cstheme="minorHAnsi"/>
          <w:sz w:val="20"/>
          <w:szCs w:val="20"/>
        </w:rPr>
        <w:t xml:space="preserve"> </w:t>
      </w:r>
      <w:r w:rsidR="00597527" w:rsidRPr="00590897">
        <w:rPr>
          <w:rFonts w:asciiTheme="minorHAnsi" w:hAnsiTheme="minorHAnsi" w:cstheme="minorHAnsi"/>
          <w:sz w:val="20"/>
          <w:szCs w:val="20"/>
        </w:rPr>
        <w:t>P</w:t>
      </w:r>
      <w:r w:rsidRPr="00590897">
        <w:rPr>
          <w:rFonts w:asciiTheme="minorHAnsi" w:hAnsiTheme="minorHAnsi" w:cstheme="minorHAnsi"/>
          <w:sz w:val="20"/>
          <w:szCs w:val="20"/>
        </w:rPr>
        <w:t xml:space="preserve">rílohu č. </w:t>
      </w:r>
      <w:r w:rsidR="000E3951" w:rsidRPr="00590897">
        <w:rPr>
          <w:rFonts w:asciiTheme="minorHAnsi" w:hAnsiTheme="minorHAnsi" w:cstheme="minorHAnsi"/>
          <w:sz w:val="20"/>
          <w:szCs w:val="20"/>
        </w:rPr>
        <w:t>1</w:t>
      </w:r>
      <w:r w:rsidR="00C45C30" w:rsidRPr="00590897">
        <w:rPr>
          <w:rFonts w:asciiTheme="minorHAnsi" w:hAnsiTheme="minorHAnsi" w:cstheme="minorHAnsi"/>
          <w:sz w:val="20"/>
          <w:szCs w:val="20"/>
        </w:rPr>
        <w:t xml:space="preserve"> </w:t>
      </w:r>
      <w:r w:rsidRPr="00590897">
        <w:rPr>
          <w:rFonts w:asciiTheme="minorHAnsi" w:hAnsiTheme="minorHAnsi" w:cstheme="minorHAnsi"/>
          <w:sz w:val="20"/>
          <w:szCs w:val="20"/>
        </w:rPr>
        <w:t xml:space="preserve">týchto SP. </w:t>
      </w:r>
      <w:r w:rsidRPr="00590897">
        <w:rPr>
          <w:rFonts w:asciiTheme="minorHAnsi" w:hAnsiTheme="minorHAnsi" w:cstheme="minorHAnsi"/>
          <w:sz w:val="20"/>
          <w:szCs w:val="20"/>
          <w:u w:val="single"/>
        </w:rPr>
        <w:t>Uchádzač predložením ponuky vyjadruje súhlas so zmluvnými podmienkami</w:t>
      </w:r>
      <w:r w:rsidRPr="00590897">
        <w:rPr>
          <w:rFonts w:asciiTheme="minorHAnsi" w:hAnsiTheme="minorHAnsi" w:cstheme="minorHAnsi"/>
          <w:sz w:val="20"/>
          <w:szCs w:val="20"/>
        </w:rPr>
        <w:t>, ktoré verejný obstarávateľ uviedol v</w:t>
      </w:r>
      <w:r w:rsidR="00597527" w:rsidRPr="00590897">
        <w:rPr>
          <w:rFonts w:asciiTheme="minorHAnsi" w:hAnsiTheme="minorHAnsi" w:cstheme="minorHAnsi"/>
          <w:sz w:val="20"/>
          <w:szCs w:val="20"/>
        </w:rPr>
        <w:t> záväz</w:t>
      </w:r>
      <w:r w:rsidR="00C45C30" w:rsidRPr="00590897">
        <w:rPr>
          <w:rFonts w:asciiTheme="minorHAnsi" w:hAnsiTheme="minorHAnsi" w:cstheme="minorHAnsi"/>
          <w:sz w:val="20"/>
          <w:szCs w:val="20"/>
        </w:rPr>
        <w:t>n</w:t>
      </w:r>
      <w:r w:rsidR="0017181B" w:rsidRPr="00590897">
        <w:rPr>
          <w:rFonts w:asciiTheme="minorHAnsi" w:hAnsiTheme="minorHAnsi" w:cstheme="minorHAnsi"/>
          <w:sz w:val="20"/>
          <w:szCs w:val="20"/>
        </w:rPr>
        <w:t>om</w:t>
      </w:r>
      <w:r w:rsidR="00597527" w:rsidRPr="00590897">
        <w:rPr>
          <w:rFonts w:asciiTheme="minorHAnsi" w:hAnsiTheme="minorHAnsi" w:cstheme="minorHAnsi"/>
          <w:sz w:val="20"/>
          <w:szCs w:val="20"/>
        </w:rPr>
        <w:t xml:space="preserve"> návrh</w:t>
      </w:r>
      <w:r w:rsidR="00783504" w:rsidRPr="00590897">
        <w:rPr>
          <w:rFonts w:asciiTheme="minorHAnsi" w:hAnsiTheme="minorHAnsi" w:cstheme="minorHAnsi"/>
          <w:sz w:val="20"/>
          <w:szCs w:val="20"/>
        </w:rPr>
        <w:t>u</w:t>
      </w:r>
      <w:r w:rsidR="00597527" w:rsidRPr="00590897">
        <w:rPr>
          <w:rFonts w:asciiTheme="minorHAnsi" w:hAnsiTheme="minorHAnsi" w:cstheme="minorHAnsi"/>
          <w:sz w:val="20"/>
          <w:szCs w:val="20"/>
        </w:rPr>
        <w:t xml:space="preserve"> </w:t>
      </w:r>
      <w:r w:rsidR="0076436A" w:rsidRPr="00590897">
        <w:rPr>
          <w:rFonts w:asciiTheme="minorHAnsi" w:hAnsiTheme="minorHAnsi" w:cstheme="minorHAnsi"/>
          <w:sz w:val="20"/>
          <w:szCs w:val="20"/>
        </w:rPr>
        <w:t>zmluvy</w:t>
      </w:r>
      <w:r w:rsidR="002033E3" w:rsidRPr="00590897">
        <w:rPr>
          <w:rFonts w:asciiTheme="minorHAnsi" w:hAnsiTheme="minorHAnsi" w:cstheme="minorHAnsi"/>
          <w:sz w:val="20"/>
          <w:szCs w:val="20"/>
        </w:rPr>
        <w:t>.</w:t>
      </w:r>
    </w:p>
    <w:p w14:paraId="293CA57D" w14:textId="77777777" w:rsidR="0006142C" w:rsidRPr="0006142C" w:rsidRDefault="0006142C" w:rsidP="0006142C">
      <w:pPr>
        <w:pStyle w:val="tl1"/>
        <w:ind w:left="360"/>
        <w:rPr>
          <w:rFonts w:asciiTheme="minorHAnsi" w:hAnsiTheme="minorHAnsi" w:cstheme="minorHAnsi"/>
          <w:sz w:val="20"/>
          <w:szCs w:val="20"/>
        </w:rPr>
      </w:pPr>
    </w:p>
    <w:p w14:paraId="70D14E12" w14:textId="77777777" w:rsidR="0006142C" w:rsidRPr="0006142C" w:rsidRDefault="00A34B0B" w:rsidP="004E591A">
      <w:pPr>
        <w:pStyle w:val="tl1"/>
        <w:numPr>
          <w:ilvl w:val="0"/>
          <w:numId w:val="26"/>
        </w:numPr>
        <w:rPr>
          <w:rFonts w:asciiTheme="minorHAnsi" w:hAnsiTheme="minorHAnsi" w:cstheme="minorHAnsi"/>
          <w:sz w:val="20"/>
          <w:szCs w:val="20"/>
        </w:rPr>
      </w:pPr>
      <w:r w:rsidRPr="00590897">
        <w:rPr>
          <w:rFonts w:asciiTheme="minorHAnsi" w:hAnsiTheme="minorHAnsi" w:cs="Calibri"/>
          <w:sz w:val="20"/>
          <w:szCs w:val="20"/>
        </w:rPr>
        <w:t>Verejný obstarávateľ považu</w:t>
      </w:r>
      <w:r w:rsidR="00597527" w:rsidRPr="00590897">
        <w:rPr>
          <w:rFonts w:asciiTheme="minorHAnsi" w:hAnsiTheme="minorHAnsi" w:cs="Calibri"/>
          <w:sz w:val="20"/>
          <w:szCs w:val="20"/>
        </w:rPr>
        <w:t>je zmluvné podmienky uvedené v P</w:t>
      </w:r>
      <w:r w:rsidRPr="00590897">
        <w:rPr>
          <w:rFonts w:asciiTheme="minorHAnsi" w:hAnsiTheme="minorHAnsi" w:cs="Calibri"/>
          <w:sz w:val="20"/>
          <w:szCs w:val="20"/>
        </w:rPr>
        <w:t xml:space="preserve">rílohe č. </w:t>
      </w:r>
      <w:r w:rsidR="000E3951" w:rsidRPr="00590897">
        <w:rPr>
          <w:rFonts w:asciiTheme="minorHAnsi" w:hAnsiTheme="minorHAnsi" w:cs="Calibri"/>
          <w:sz w:val="20"/>
          <w:szCs w:val="20"/>
        </w:rPr>
        <w:t xml:space="preserve">1 </w:t>
      </w:r>
      <w:r w:rsidRPr="00590897">
        <w:rPr>
          <w:rFonts w:asciiTheme="minorHAnsi" w:hAnsiTheme="minorHAnsi" w:cs="Calibri"/>
          <w:sz w:val="20"/>
          <w:szCs w:val="20"/>
        </w:rPr>
        <w:t>týchto SP za nemenné</w:t>
      </w:r>
      <w:r w:rsidR="00597527" w:rsidRPr="00590897">
        <w:rPr>
          <w:rFonts w:asciiTheme="minorHAnsi" w:hAnsiTheme="minorHAnsi" w:cs="Calibri"/>
          <w:sz w:val="20"/>
          <w:szCs w:val="20"/>
        </w:rPr>
        <w:t>,</w:t>
      </w:r>
      <w:r w:rsidRPr="00590897">
        <w:rPr>
          <w:rFonts w:asciiTheme="minorHAnsi" w:hAnsiTheme="minorHAnsi" w:cs="Calibri"/>
          <w:sz w:val="20"/>
          <w:szCs w:val="20"/>
        </w:rPr>
        <w:t xml:space="preserve"> s výnimkou zmien vo formálnych náležitostiach zmluvy</w:t>
      </w:r>
      <w:r w:rsidR="00597527" w:rsidRPr="00590897">
        <w:rPr>
          <w:rFonts w:asciiTheme="minorHAnsi" w:hAnsiTheme="minorHAnsi" w:cs="Calibri"/>
          <w:sz w:val="20"/>
          <w:szCs w:val="20"/>
        </w:rPr>
        <w:t xml:space="preserve"> </w:t>
      </w:r>
      <w:r w:rsidRPr="00590897">
        <w:rPr>
          <w:rFonts w:asciiTheme="minorHAnsi" w:hAnsiTheme="minorHAnsi" w:cs="Calibri"/>
          <w:sz w:val="20"/>
          <w:szCs w:val="20"/>
        </w:rPr>
        <w:t>a takých zmien, ktoré by pozíciu verejného obstarávateľa (</w:t>
      </w:r>
      <w:r w:rsidR="0076436A" w:rsidRPr="00590897">
        <w:rPr>
          <w:rFonts w:asciiTheme="minorHAnsi" w:hAnsiTheme="minorHAnsi" w:cs="Calibri"/>
          <w:sz w:val="20"/>
          <w:szCs w:val="20"/>
        </w:rPr>
        <w:t>objednávateľa</w:t>
      </w:r>
      <w:r w:rsidRPr="00590897">
        <w:rPr>
          <w:rFonts w:asciiTheme="minorHAnsi" w:hAnsiTheme="minorHAnsi" w:cs="Calibri"/>
          <w:sz w:val="20"/>
          <w:szCs w:val="20"/>
        </w:rPr>
        <w:t>) oproti úspešnému uchádzačovi (</w:t>
      </w:r>
      <w:r w:rsidR="00D876C1" w:rsidRPr="00590897">
        <w:rPr>
          <w:rFonts w:asciiTheme="minorHAnsi" w:hAnsiTheme="minorHAnsi" w:cs="Calibri"/>
          <w:sz w:val="20"/>
          <w:szCs w:val="20"/>
        </w:rPr>
        <w:t>zhotovi</w:t>
      </w:r>
      <w:r w:rsidR="0076436A" w:rsidRPr="00590897">
        <w:rPr>
          <w:rFonts w:asciiTheme="minorHAnsi" w:hAnsiTheme="minorHAnsi" w:cs="Calibri"/>
          <w:sz w:val="20"/>
          <w:szCs w:val="20"/>
        </w:rPr>
        <w:t>teľovi</w:t>
      </w:r>
      <w:r w:rsidRPr="00590897">
        <w:rPr>
          <w:rFonts w:asciiTheme="minorHAnsi" w:hAnsiTheme="minorHAnsi" w:cs="Calibri"/>
          <w:sz w:val="20"/>
          <w:szCs w:val="20"/>
        </w:rPr>
        <w:t>) zvýhodňovali (išli by</w:t>
      </w:r>
      <w:r w:rsidR="00597527" w:rsidRPr="00590897">
        <w:rPr>
          <w:rFonts w:asciiTheme="minorHAnsi" w:hAnsiTheme="minorHAnsi" w:cs="Calibri"/>
          <w:sz w:val="20"/>
          <w:szCs w:val="20"/>
        </w:rPr>
        <w:t> </w:t>
      </w:r>
      <w:r w:rsidRPr="00590897">
        <w:rPr>
          <w:rFonts w:asciiTheme="minorHAnsi" w:hAnsiTheme="minorHAnsi" w:cs="Calibri"/>
          <w:sz w:val="20"/>
          <w:szCs w:val="20"/>
        </w:rPr>
        <w:t>v neprospech úspešného uchádzač</w:t>
      </w:r>
      <w:r w:rsidR="00597527" w:rsidRPr="00590897">
        <w:rPr>
          <w:rFonts w:asciiTheme="minorHAnsi" w:hAnsiTheme="minorHAnsi" w:cs="Calibri"/>
          <w:sz w:val="20"/>
          <w:szCs w:val="20"/>
        </w:rPr>
        <w:t>a</w:t>
      </w:r>
      <w:r w:rsidRPr="00590897">
        <w:rPr>
          <w:rFonts w:asciiTheme="minorHAnsi" w:hAnsiTheme="minorHAnsi" w:cs="Calibri"/>
          <w:sz w:val="20"/>
          <w:szCs w:val="20"/>
        </w:rPr>
        <w:t xml:space="preserve">). </w:t>
      </w:r>
    </w:p>
    <w:p w14:paraId="28ACF2F0" w14:textId="77777777" w:rsidR="0006142C" w:rsidRDefault="0006142C" w:rsidP="0006142C">
      <w:pPr>
        <w:pStyle w:val="Odsekzoznamu"/>
        <w:rPr>
          <w:rFonts w:asciiTheme="minorHAnsi" w:hAnsiTheme="minorHAnsi" w:cs="Cambria"/>
          <w:sz w:val="20"/>
          <w:szCs w:val="20"/>
        </w:rPr>
      </w:pPr>
    </w:p>
    <w:p w14:paraId="14E88C6A" w14:textId="4A45BF86" w:rsidR="0076436A" w:rsidRPr="00BC25A2" w:rsidRDefault="00590897" w:rsidP="004E591A">
      <w:pPr>
        <w:pStyle w:val="tl1"/>
        <w:numPr>
          <w:ilvl w:val="0"/>
          <w:numId w:val="26"/>
        </w:numPr>
        <w:rPr>
          <w:rFonts w:asciiTheme="minorHAnsi" w:hAnsiTheme="minorHAnsi" w:cstheme="minorHAnsi"/>
          <w:sz w:val="20"/>
          <w:szCs w:val="20"/>
        </w:rPr>
      </w:pPr>
      <w:r w:rsidRPr="0006142C">
        <w:rPr>
          <w:rFonts w:asciiTheme="minorHAnsi" w:hAnsiTheme="minorHAnsi" w:cs="Cambria"/>
          <w:sz w:val="20"/>
          <w:szCs w:val="20"/>
        </w:rPr>
        <w:t>Zmluva nadobúda platnosť dňom jej podpisu oboma Zmluvnými stranami a účinnosť v deň nasledujúci po dni jej zverejnenia v Centrálnom registri zmlúv /www.crz.gov.sk/ v súlade s § 47a Občianskeho zákonníka v spojení s § 5a Zákona o slobode informácií.</w:t>
      </w:r>
    </w:p>
    <w:p w14:paraId="6211B293" w14:textId="77777777" w:rsidR="00BC25A2" w:rsidRDefault="00BC25A2" w:rsidP="00BC25A2">
      <w:pPr>
        <w:pStyle w:val="Odsekzoznamu"/>
        <w:rPr>
          <w:rFonts w:asciiTheme="minorHAnsi" w:hAnsiTheme="minorHAnsi" w:cstheme="minorHAnsi"/>
          <w:sz w:val="20"/>
          <w:szCs w:val="20"/>
        </w:rPr>
      </w:pPr>
    </w:p>
    <w:p w14:paraId="5826C2F2" w14:textId="6DF983DB" w:rsidR="00BC25A2" w:rsidRPr="0006142C" w:rsidRDefault="00C2138C" w:rsidP="004E591A">
      <w:pPr>
        <w:pStyle w:val="tl1"/>
        <w:numPr>
          <w:ilvl w:val="0"/>
          <w:numId w:val="26"/>
        </w:numPr>
        <w:rPr>
          <w:rFonts w:asciiTheme="minorHAnsi" w:hAnsiTheme="minorHAnsi" w:cstheme="minorHAnsi"/>
          <w:sz w:val="20"/>
          <w:szCs w:val="20"/>
        </w:rPr>
      </w:pPr>
      <w:r>
        <w:rPr>
          <w:rFonts w:asciiTheme="minorHAnsi" w:hAnsiTheme="minorHAnsi" w:cstheme="minorHAnsi"/>
          <w:sz w:val="20"/>
          <w:szCs w:val="20"/>
        </w:rPr>
        <w:t>Súčasťou zmluvy o dielo sú aj Nástroje zabezpečeni</w:t>
      </w:r>
      <w:r w:rsidR="001C23A8">
        <w:rPr>
          <w:rFonts w:asciiTheme="minorHAnsi" w:hAnsiTheme="minorHAnsi" w:cstheme="minorHAnsi"/>
          <w:sz w:val="20"/>
          <w:szCs w:val="20"/>
        </w:rPr>
        <w:t>a</w:t>
      </w:r>
      <w:r w:rsidR="00017AAA">
        <w:rPr>
          <w:rFonts w:asciiTheme="minorHAnsi" w:hAnsiTheme="minorHAnsi" w:cstheme="minorHAnsi"/>
          <w:sz w:val="20"/>
          <w:szCs w:val="20"/>
        </w:rPr>
        <w:t xml:space="preserve"> ako sú </w:t>
      </w:r>
      <w:r w:rsidR="00017AAA" w:rsidRPr="005E2D1A">
        <w:rPr>
          <w:rFonts w:asciiTheme="minorHAnsi" w:hAnsiTheme="minorHAnsi" w:cstheme="minorHAnsi"/>
          <w:b/>
          <w:bCs/>
          <w:sz w:val="20"/>
          <w:szCs w:val="20"/>
        </w:rPr>
        <w:t>poistenie</w:t>
      </w:r>
      <w:r w:rsidR="006C0624" w:rsidRPr="005E2D1A">
        <w:rPr>
          <w:rFonts w:asciiTheme="minorHAnsi" w:hAnsiTheme="minorHAnsi" w:cstheme="minorHAnsi"/>
          <w:b/>
          <w:bCs/>
          <w:sz w:val="20"/>
          <w:szCs w:val="20"/>
        </w:rPr>
        <w:t xml:space="preserve"> a zábezpeka</w:t>
      </w:r>
      <w:r w:rsidR="006C0624">
        <w:rPr>
          <w:rFonts w:asciiTheme="minorHAnsi" w:hAnsiTheme="minorHAnsi" w:cstheme="minorHAnsi"/>
          <w:sz w:val="20"/>
          <w:szCs w:val="20"/>
        </w:rPr>
        <w:t xml:space="preserve">. </w:t>
      </w:r>
      <w:r w:rsidR="005E2D1A" w:rsidRPr="00067591">
        <w:rPr>
          <w:rFonts w:asciiTheme="minorHAnsi" w:hAnsiTheme="minorHAnsi" w:cstheme="minorHAnsi"/>
          <w:sz w:val="20"/>
          <w:szCs w:val="20"/>
        </w:rPr>
        <w:t>Podrobné podmienky súvisiace s uplatnením nástroj</w:t>
      </w:r>
      <w:r w:rsidR="005E2D1A">
        <w:rPr>
          <w:rFonts w:asciiTheme="minorHAnsi" w:hAnsiTheme="minorHAnsi" w:cstheme="minorHAnsi"/>
          <w:sz w:val="20"/>
          <w:szCs w:val="20"/>
        </w:rPr>
        <w:t>ov</w:t>
      </w:r>
      <w:r w:rsidR="005E2D1A" w:rsidRPr="00067591">
        <w:rPr>
          <w:rFonts w:asciiTheme="minorHAnsi" w:hAnsiTheme="minorHAnsi" w:cstheme="minorHAnsi"/>
          <w:sz w:val="20"/>
          <w:szCs w:val="20"/>
        </w:rPr>
        <w:t xml:space="preserve"> zabezpečenia sú uvedené</w:t>
      </w:r>
      <w:r w:rsidR="005E2D1A">
        <w:rPr>
          <w:rFonts w:asciiTheme="minorHAnsi" w:hAnsiTheme="minorHAnsi" w:cstheme="minorHAnsi"/>
          <w:sz w:val="20"/>
          <w:szCs w:val="20"/>
        </w:rPr>
        <w:t xml:space="preserve"> v </w:t>
      </w:r>
      <w:r w:rsidR="005E2D1A" w:rsidRPr="005E2D1A">
        <w:rPr>
          <w:rFonts w:asciiTheme="minorHAnsi" w:hAnsiTheme="minorHAnsi" w:cstheme="minorHAnsi"/>
          <w:b/>
          <w:bCs/>
          <w:sz w:val="20"/>
          <w:szCs w:val="20"/>
        </w:rPr>
        <w:t>čl. 9 Zmluvy</w:t>
      </w:r>
      <w:r w:rsidR="005E2D1A">
        <w:rPr>
          <w:rFonts w:asciiTheme="minorHAnsi" w:hAnsiTheme="minorHAnsi" w:cstheme="minorHAnsi"/>
          <w:sz w:val="20"/>
          <w:szCs w:val="20"/>
        </w:rPr>
        <w:t xml:space="preserve">. </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57D40EC8" w:rsidR="00A34B0B" w:rsidRPr="000D7349" w:rsidRDefault="00A34B0B" w:rsidP="004E591A">
      <w:pPr>
        <w:pStyle w:val="Zkladntext"/>
        <w:numPr>
          <w:ilvl w:val="0"/>
          <w:numId w:val="23"/>
        </w:numPr>
        <w:ind w:left="426" w:hanging="426"/>
        <w:jc w:val="left"/>
        <w:rPr>
          <w:rFonts w:asciiTheme="minorHAnsi" w:hAnsiTheme="minorHAnsi" w:cs="Calibri"/>
          <w:b w:val="0"/>
          <w:bCs/>
          <w:iCs/>
        </w:rPr>
      </w:pPr>
      <w:r w:rsidRPr="000D7349">
        <w:rPr>
          <w:rFonts w:asciiTheme="minorHAnsi" w:hAnsiTheme="minorHAnsi" w:cs="Calibri"/>
          <w:bCs/>
          <w:iCs/>
        </w:rPr>
        <w:br w:type="column"/>
      </w:r>
      <w:r w:rsidRPr="00EA7643">
        <w:rPr>
          <w:rFonts w:asciiTheme="minorHAnsi" w:hAnsiTheme="minorHAnsi" w:cs="Calibri"/>
          <w:iCs/>
        </w:rPr>
        <w:lastRenderedPageBreak/>
        <w:t>SPÔSOB URČENIA CENY</w:t>
      </w:r>
      <w:r w:rsidRPr="000D7349">
        <w:rPr>
          <w:rFonts w:asciiTheme="minorHAnsi" w:hAnsiTheme="minorHAnsi" w:cs="Calibri"/>
          <w:bCs/>
          <w:iCs/>
        </w:rPr>
        <w:t xml:space="preserve"> </w:t>
      </w:r>
    </w:p>
    <w:p w14:paraId="6E38816B" w14:textId="77777777" w:rsidR="00A34B0B" w:rsidRPr="0006142C" w:rsidRDefault="00A34B0B" w:rsidP="0006142C">
      <w:pPr>
        <w:pStyle w:val="Odsekzoznamu"/>
        <w:rPr>
          <w:rFonts w:asciiTheme="minorHAnsi" w:hAnsiTheme="minorHAnsi" w:cs="Cambria"/>
          <w:sz w:val="20"/>
          <w:szCs w:val="20"/>
        </w:rPr>
      </w:pPr>
    </w:p>
    <w:p w14:paraId="71B17BFA" w14:textId="77777777" w:rsidR="0006142C" w:rsidRDefault="00A34B0B" w:rsidP="004E591A">
      <w:pPr>
        <w:pStyle w:val="tl1"/>
        <w:numPr>
          <w:ilvl w:val="0"/>
          <w:numId w:val="27"/>
        </w:numPr>
        <w:rPr>
          <w:rFonts w:asciiTheme="minorHAnsi" w:hAnsiTheme="minorHAnsi" w:cs="Cambria"/>
          <w:sz w:val="20"/>
          <w:szCs w:val="20"/>
        </w:rPr>
      </w:pPr>
      <w:r w:rsidRPr="0006142C">
        <w:rPr>
          <w:rFonts w:asciiTheme="minorHAnsi" w:hAnsiTheme="minorHAnsi" w:cs="Cambria"/>
          <w:sz w:val="20"/>
          <w:szCs w:val="20"/>
        </w:rPr>
        <w:t xml:space="preserve">Do konečnej </w:t>
      </w:r>
      <w:r w:rsidR="00597527" w:rsidRPr="0006142C">
        <w:rPr>
          <w:rFonts w:asciiTheme="minorHAnsi" w:hAnsiTheme="minorHAnsi" w:cs="Cambria"/>
          <w:sz w:val="20"/>
          <w:szCs w:val="20"/>
        </w:rPr>
        <w:t xml:space="preserve">(ponukovej) </w:t>
      </w:r>
      <w:r w:rsidRPr="0006142C">
        <w:rPr>
          <w:rFonts w:asciiTheme="minorHAnsi" w:hAnsiTheme="minorHAnsi" w:cs="Cambria"/>
          <w:sz w:val="20"/>
          <w:szCs w:val="20"/>
        </w:rPr>
        <w:t>ceny, ktorá bude zmluvnou cenou, musia byť započítané všetky výdavky uchádzača súvisiace s realizáciou predmetu zákazky podľa časti B. Opis predmetu zákazky, podľa požiadaviek uvedených v</w:t>
      </w:r>
      <w:r w:rsidR="00E66ABF" w:rsidRPr="0006142C">
        <w:rPr>
          <w:rFonts w:asciiTheme="minorHAnsi" w:hAnsiTheme="minorHAnsi" w:cs="Cambria"/>
          <w:sz w:val="20"/>
          <w:szCs w:val="20"/>
        </w:rPr>
        <w:t> zmluve</w:t>
      </w:r>
      <w:r w:rsidRPr="0006142C">
        <w:rPr>
          <w:rFonts w:asciiTheme="minorHAnsi" w:hAnsiTheme="minorHAnsi" w:cs="Cambria"/>
          <w:sz w:val="20"/>
          <w:szCs w:val="20"/>
        </w:rPr>
        <w:t>.</w:t>
      </w:r>
    </w:p>
    <w:p w14:paraId="0B01C842" w14:textId="77777777" w:rsidR="0006142C" w:rsidRDefault="0006142C" w:rsidP="0006142C">
      <w:pPr>
        <w:pStyle w:val="tl1"/>
        <w:ind w:left="360"/>
        <w:rPr>
          <w:rFonts w:asciiTheme="minorHAnsi" w:hAnsiTheme="minorHAnsi" w:cs="Cambria"/>
          <w:sz w:val="20"/>
          <w:szCs w:val="20"/>
        </w:rPr>
      </w:pPr>
    </w:p>
    <w:p w14:paraId="179011FE" w14:textId="77777777" w:rsidR="0006142C" w:rsidRPr="0006142C" w:rsidRDefault="001A162B" w:rsidP="004E591A">
      <w:pPr>
        <w:pStyle w:val="tl1"/>
        <w:numPr>
          <w:ilvl w:val="0"/>
          <w:numId w:val="27"/>
        </w:numPr>
        <w:rPr>
          <w:rFonts w:asciiTheme="minorHAnsi" w:hAnsiTheme="minorHAnsi" w:cs="Cambria"/>
          <w:sz w:val="20"/>
          <w:szCs w:val="20"/>
        </w:rPr>
      </w:pPr>
      <w:r w:rsidRPr="0006142C">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sidRPr="0006142C">
        <w:rPr>
          <w:rFonts w:ascii="Calibri" w:eastAsiaTheme="minorHAnsi" w:hAnsi="Calibri" w:cs="Calibri"/>
          <w:color w:val="000000"/>
          <w:sz w:val="20"/>
          <w:szCs w:val="20"/>
          <w:lang w:eastAsia="en-US"/>
        </w:rPr>
        <w:t> </w:t>
      </w:r>
      <w:r w:rsidRPr="0006142C">
        <w:rPr>
          <w:rFonts w:ascii="Calibri" w:eastAsiaTheme="minorHAnsi" w:hAnsi="Calibri" w:cs="Calibri"/>
          <w:color w:val="000000"/>
          <w:sz w:val="20"/>
          <w:szCs w:val="20"/>
          <w:lang w:eastAsia="en-US"/>
        </w:rPr>
        <w:t>poplatkov</w:t>
      </w:r>
      <w:r w:rsidR="00EF549B" w:rsidRPr="0006142C">
        <w:rPr>
          <w:rFonts w:ascii="Calibri" w:eastAsiaTheme="minorHAnsi" w:hAnsi="Calibri" w:cs="Calibri"/>
          <w:color w:val="000000"/>
          <w:sz w:val="20"/>
          <w:szCs w:val="20"/>
          <w:lang w:eastAsia="en-US"/>
        </w:rPr>
        <w:t>.</w:t>
      </w:r>
      <w:r w:rsidR="007339EF" w:rsidRPr="0006142C">
        <w:rPr>
          <w:rFonts w:ascii="Calibri" w:eastAsiaTheme="minorHAnsi" w:hAnsi="Calibri" w:cs="Calibri"/>
          <w:color w:val="000000"/>
          <w:sz w:val="20"/>
          <w:szCs w:val="20"/>
          <w:lang w:eastAsia="en-US"/>
        </w:rPr>
        <w:t xml:space="preserve"> </w:t>
      </w:r>
      <w:r w:rsidRPr="0006142C">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sidRPr="0006142C">
        <w:rPr>
          <w:rFonts w:ascii="Calibri" w:eastAsiaTheme="minorHAnsi" w:hAnsi="Calibri" w:cs="Calibri"/>
          <w:color w:val="000000"/>
          <w:sz w:val="20"/>
          <w:szCs w:val="20"/>
          <w:lang w:eastAsia="en-US"/>
        </w:rPr>
        <w:t>/zmluvy</w:t>
      </w:r>
      <w:r w:rsidRPr="0006142C">
        <w:rPr>
          <w:rFonts w:ascii="Calibri" w:eastAsiaTheme="minorHAnsi" w:hAnsi="Calibri" w:cs="Calibri"/>
          <w:color w:val="000000"/>
          <w:sz w:val="20"/>
          <w:szCs w:val="20"/>
          <w:lang w:eastAsia="en-US"/>
        </w:rPr>
        <w:t xml:space="preserve">. </w:t>
      </w:r>
    </w:p>
    <w:p w14:paraId="0D0F02E3" w14:textId="77777777" w:rsidR="0006142C" w:rsidRDefault="0006142C" w:rsidP="0006142C">
      <w:pPr>
        <w:pStyle w:val="Odsekzoznamu"/>
        <w:rPr>
          <w:rFonts w:asciiTheme="minorHAnsi" w:hAnsiTheme="minorHAnsi" w:cs="Calibri"/>
          <w:sz w:val="20"/>
          <w:szCs w:val="20"/>
        </w:rPr>
      </w:pPr>
    </w:p>
    <w:p w14:paraId="6A9E2E56" w14:textId="52F4E207" w:rsidR="001A162B" w:rsidRPr="0006142C" w:rsidRDefault="001A162B" w:rsidP="004E591A">
      <w:pPr>
        <w:pStyle w:val="tl1"/>
        <w:numPr>
          <w:ilvl w:val="0"/>
          <w:numId w:val="27"/>
        </w:numPr>
        <w:rPr>
          <w:rFonts w:asciiTheme="minorHAnsi" w:hAnsiTheme="minorHAnsi" w:cs="Cambria"/>
          <w:sz w:val="20"/>
          <w:szCs w:val="20"/>
        </w:rPr>
      </w:pPr>
      <w:r w:rsidRPr="0006142C">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180082" w:rsidRDefault="001A162B" w:rsidP="00DC1806">
      <w:pPr>
        <w:pStyle w:val="Odsekzoznamu"/>
        <w:numPr>
          <w:ilvl w:val="0"/>
          <w:numId w:val="10"/>
        </w:numPr>
        <w:ind w:left="426" w:firstLine="0"/>
        <w:jc w:val="both"/>
        <w:rPr>
          <w:rFonts w:asciiTheme="minorHAnsi" w:hAnsiTheme="minorHAnsi" w:cs="Calibri"/>
          <w:b/>
          <w:bCs/>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w:t>
      </w:r>
      <w:r w:rsidR="00E43DA7" w:rsidRPr="00180082">
        <w:rPr>
          <w:rFonts w:asciiTheme="minorHAnsi" w:hAnsiTheme="minorHAnsi" w:cs="Calibri"/>
          <w:b/>
          <w:bCs/>
          <w:sz w:val="20"/>
          <w:szCs w:val="20"/>
        </w:rPr>
        <w:t>– návrh na plnenie kritéria</w:t>
      </w:r>
      <w:r w:rsidRPr="00180082">
        <w:rPr>
          <w:rFonts w:asciiTheme="minorHAnsi" w:hAnsiTheme="minorHAnsi" w:cs="Calibri"/>
          <w:b/>
          <w:bCs/>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6624CEC0" w:rsidR="00A34B0B" w:rsidRPr="000D7349" w:rsidRDefault="00A34B0B" w:rsidP="004E591A">
      <w:pPr>
        <w:pStyle w:val="Zkladntext"/>
        <w:numPr>
          <w:ilvl w:val="0"/>
          <w:numId w:val="23"/>
        </w:numPr>
        <w:ind w:left="426" w:hanging="426"/>
        <w:jc w:val="left"/>
        <w:rPr>
          <w:rFonts w:asciiTheme="minorHAnsi" w:hAnsiTheme="minorHAnsi" w:cs="Calibri"/>
          <w:b w:val="0"/>
          <w:bCs/>
          <w:iCs/>
        </w:rPr>
      </w:pPr>
      <w:r w:rsidRPr="000D7349">
        <w:rPr>
          <w:rFonts w:asciiTheme="minorHAnsi" w:hAnsiTheme="minorHAnsi" w:cs="Calibri"/>
          <w:bCs/>
          <w:iCs/>
        </w:rPr>
        <w:br w:type="column"/>
      </w:r>
      <w:r w:rsidRPr="00D703B9">
        <w:rPr>
          <w:rFonts w:asciiTheme="minorHAnsi" w:hAnsiTheme="minorHAnsi" w:cs="Calibri"/>
          <w:iCs/>
        </w:rPr>
        <w:lastRenderedPageBreak/>
        <w:t>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71C283E9" w14:textId="77777777" w:rsidR="00DE312F" w:rsidRDefault="00A34B0B" w:rsidP="004E591A">
      <w:pPr>
        <w:pStyle w:val="tl1"/>
        <w:numPr>
          <w:ilvl w:val="0"/>
          <w:numId w:val="28"/>
        </w:numPr>
        <w:rPr>
          <w:rFonts w:asciiTheme="minorHAnsi" w:hAnsiTheme="minorHAnsi" w:cs="Cambria"/>
          <w:sz w:val="20"/>
          <w:szCs w:val="20"/>
        </w:rPr>
      </w:pPr>
      <w:r w:rsidRPr="00180082">
        <w:rPr>
          <w:rFonts w:asciiTheme="minorHAnsi" w:hAnsiTheme="minorHAnsi" w:cs="Cambria"/>
          <w:sz w:val="20"/>
          <w:szCs w:val="20"/>
        </w:rPr>
        <w:t>Ponuky sa vyhodnocujú na základe najnižšej ceny.</w:t>
      </w:r>
      <w:r w:rsidR="00DE312F">
        <w:rPr>
          <w:rFonts w:asciiTheme="minorHAnsi" w:hAnsiTheme="minorHAnsi" w:cs="Cambria"/>
          <w:sz w:val="20"/>
          <w:szCs w:val="20"/>
        </w:rPr>
        <w:t xml:space="preserve"> </w:t>
      </w:r>
    </w:p>
    <w:p w14:paraId="2C91EE3D" w14:textId="36D057BB" w:rsidR="00DE312F" w:rsidRDefault="002E45FD" w:rsidP="00DE312F">
      <w:pPr>
        <w:pStyle w:val="tl1"/>
        <w:ind w:left="360"/>
        <w:rPr>
          <w:rFonts w:asciiTheme="minorHAnsi" w:hAnsiTheme="minorHAnsi" w:cs="Cambria"/>
          <w:sz w:val="20"/>
          <w:szCs w:val="20"/>
        </w:rPr>
      </w:pPr>
      <w:r w:rsidRPr="00DE312F">
        <w:rPr>
          <w:rFonts w:asciiTheme="minorHAnsi" w:hAnsiTheme="minorHAnsi" w:cs="Calibri"/>
          <w:sz w:val="20"/>
          <w:szCs w:val="20"/>
        </w:rPr>
        <w:t xml:space="preserve">Pod cenou sa rozumie </w:t>
      </w:r>
      <w:r w:rsidRPr="00DE312F">
        <w:rPr>
          <w:rFonts w:asciiTheme="minorHAnsi" w:hAnsiTheme="minorHAnsi" w:cs="Calibri"/>
          <w:b/>
          <w:bCs/>
          <w:sz w:val="20"/>
          <w:szCs w:val="20"/>
        </w:rPr>
        <w:t>celková cena za premet zákazky v EUR s DPH</w:t>
      </w:r>
      <w:r w:rsidRPr="00DE312F">
        <w:rPr>
          <w:rFonts w:asciiTheme="minorHAnsi" w:hAnsiTheme="minorHAnsi" w:cs="Calibri"/>
          <w:sz w:val="20"/>
          <w:szCs w:val="20"/>
        </w:rPr>
        <w:t>, ktorá je výsledkom vyplnenia návrhu na plnenie kritérií</w:t>
      </w:r>
      <w:r w:rsidR="0079584C" w:rsidRPr="00DE312F">
        <w:rPr>
          <w:rFonts w:asciiTheme="minorHAnsi" w:hAnsiTheme="minorHAnsi" w:cs="Calibri"/>
          <w:sz w:val="20"/>
          <w:szCs w:val="20"/>
        </w:rPr>
        <w:t xml:space="preserve"> (časť G. súťažných podkladov)</w:t>
      </w:r>
      <w:r w:rsidR="00D876C1" w:rsidRPr="00DE312F">
        <w:rPr>
          <w:rFonts w:asciiTheme="minorHAnsi" w:hAnsiTheme="minorHAnsi" w:cs="Calibri"/>
          <w:sz w:val="20"/>
          <w:szCs w:val="20"/>
        </w:rPr>
        <w:t xml:space="preserve"> vypracovaného v zmysle špecifikácie predmetu zákazky uvedenej v časti B. opis predmetu zákazky a v súlade s pravidlami uvedenými v časti D. Spôsob určenia ceny</w:t>
      </w:r>
      <w:r w:rsidRPr="00DE312F">
        <w:rPr>
          <w:rFonts w:asciiTheme="minorHAnsi" w:hAnsiTheme="minorHAnsi" w:cs="Calibri"/>
          <w:sz w:val="20"/>
          <w:szCs w:val="20"/>
        </w:rPr>
        <w:t>. Uchádzačom navrhovaná cena za predmet zákazky musí byť uvedená v EUR, matematicky zaokrúhlená na dve desatinné miesta.</w:t>
      </w:r>
    </w:p>
    <w:p w14:paraId="7ED7C5E8" w14:textId="77777777" w:rsidR="00DE312F" w:rsidRDefault="00DE312F" w:rsidP="00DE312F">
      <w:pPr>
        <w:pStyle w:val="tl1"/>
        <w:ind w:left="360"/>
        <w:rPr>
          <w:rFonts w:asciiTheme="minorHAnsi" w:hAnsiTheme="minorHAnsi" w:cs="Cambria"/>
          <w:sz w:val="20"/>
          <w:szCs w:val="20"/>
        </w:rPr>
      </w:pPr>
    </w:p>
    <w:p w14:paraId="0D5825E1" w14:textId="756D580C" w:rsidR="001A162B" w:rsidRPr="00DE312F" w:rsidRDefault="002E45FD" w:rsidP="004E591A">
      <w:pPr>
        <w:pStyle w:val="tl1"/>
        <w:numPr>
          <w:ilvl w:val="0"/>
          <w:numId w:val="28"/>
        </w:numPr>
        <w:rPr>
          <w:rFonts w:asciiTheme="minorHAnsi" w:hAnsiTheme="minorHAnsi" w:cs="Cambria"/>
          <w:sz w:val="20"/>
          <w:szCs w:val="20"/>
        </w:rPr>
      </w:pPr>
      <w:r w:rsidRPr="00DE312F">
        <w:rPr>
          <w:rFonts w:asciiTheme="minorHAnsi" w:hAnsiTheme="minorHAnsi" w:cs="Calibri"/>
          <w:sz w:val="20"/>
          <w:szCs w:val="20"/>
        </w:rPr>
        <w:t>Úspešným uchádzačom sa stane uchádzač, ktorý predloží vo svojej ponuke najnižšiu celkovú cenu za pre</w:t>
      </w:r>
      <w:r w:rsidR="00B10E0A" w:rsidRPr="00DE312F">
        <w:rPr>
          <w:rFonts w:asciiTheme="minorHAnsi" w:hAnsiTheme="minorHAnsi" w:cs="Calibri"/>
          <w:sz w:val="20"/>
          <w:szCs w:val="20"/>
        </w:rPr>
        <w:t>d</w:t>
      </w:r>
      <w:r w:rsidRPr="00DE312F">
        <w:rPr>
          <w:rFonts w:asciiTheme="minorHAnsi" w:hAnsiTheme="minorHAnsi" w:cs="Calibri"/>
          <w:sz w:val="20"/>
          <w:szCs w:val="20"/>
        </w:rPr>
        <w:t xml:space="preserve">met zákazky  </w:t>
      </w:r>
      <w:r w:rsidRPr="00DE312F">
        <w:rPr>
          <w:rFonts w:asciiTheme="minorHAnsi" w:hAnsiTheme="minorHAnsi" w:cs="Calibri"/>
          <w:b/>
          <w:bCs/>
          <w:sz w:val="20"/>
          <w:szCs w:val="20"/>
        </w:rPr>
        <w:t>v EUR s DPH</w:t>
      </w:r>
      <w:r w:rsidRPr="00DE312F">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23C2FF5E" w:rsidR="00A34B0B" w:rsidRPr="000D7349" w:rsidRDefault="00A34B0B" w:rsidP="004E591A">
      <w:pPr>
        <w:pStyle w:val="Zkladntext"/>
        <w:numPr>
          <w:ilvl w:val="0"/>
          <w:numId w:val="23"/>
        </w:numPr>
        <w:ind w:left="426" w:hanging="426"/>
        <w:jc w:val="left"/>
        <w:rPr>
          <w:rFonts w:asciiTheme="minorHAnsi" w:hAnsiTheme="minorHAnsi" w:cs="Calibri"/>
          <w:b w:val="0"/>
          <w:bCs/>
          <w:iCs/>
        </w:rPr>
      </w:pPr>
      <w:r w:rsidRPr="000D7349">
        <w:rPr>
          <w:rFonts w:asciiTheme="minorHAnsi" w:hAnsiTheme="minorHAnsi" w:cs="Calibri"/>
          <w:bCs/>
          <w:iCs/>
        </w:rPr>
        <w:br w:type="column"/>
      </w:r>
      <w:r w:rsidRPr="00EA7643">
        <w:rPr>
          <w:rFonts w:asciiTheme="minorHAnsi" w:hAnsiTheme="minorHAnsi" w:cs="Calibri"/>
          <w:iCs/>
        </w:rPr>
        <w:lastRenderedPageBreak/>
        <w:t>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4CEB884E" w14:textId="77777777" w:rsidR="002A0A60" w:rsidRPr="000D36E0" w:rsidRDefault="002A0A60" w:rsidP="004E591A">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2D8F793"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 sa verejného obstarávania môže zúčastniť len ten, kto spĺňa tieto podmienky účasti týkajúce sa osobného postavenia:</w:t>
      </w:r>
    </w:p>
    <w:p w14:paraId="589E70B5" w14:textId="77777777" w:rsidR="002A0A60" w:rsidRPr="000D36E0" w:rsidRDefault="002A0A60" w:rsidP="004E591A">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156B356" w14:textId="77777777" w:rsidR="002A0A60" w:rsidRPr="000D36E0" w:rsidRDefault="002A0A60" w:rsidP="004E591A">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v Slovenskej republike a v štáte sídla, miesta podnikania alebo obvyklého pobytu,</w:t>
      </w:r>
    </w:p>
    <w:p w14:paraId="062AC416" w14:textId="77777777" w:rsidR="002A0A60" w:rsidRPr="000D36E0" w:rsidRDefault="002A0A60" w:rsidP="004E591A">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31B12B4D" w14:textId="77777777" w:rsidR="002A0A60" w:rsidRPr="000D36E0" w:rsidRDefault="002A0A60" w:rsidP="004E591A">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74D7025C" w14:textId="77777777" w:rsidR="002A0A60" w:rsidRPr="000D36E0" w:rsidRDefault="002A0A60" w:rsidP="004E591A">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77827802" w14:textId="77777777" w:rsidR="002A0A60" w:rsidRPr="000D36E0" w:rsidRDefault="002A0A60" w:rsidP="004E591A">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6342D6D7" w14:textId="77777777" w:rsidR="002A0A60" w:rsidRPr="000D36E0" w:rsidRDefault="002A0A60" w:rsidP="002A0A60">
      <w:pPr>
        <w:tabs>
          <w:tab w:val="left" w:pos="344"/>
        </w:tabs>
        <w:autoSpaceDE w:val="0"/>
        <w:jc w:val="both"/>
        <w:rPr>
          <w:rFonts w:asciiTheme="minorHAnsi" w:hAnsiTheme="minorHAnsi" w:cstheme="minorHAnsi"/>
          <w:sz w:val="20"/>
          <w:szCs w:val="20"/>
          <w:lang w:eastAsia="sk-SK"/>
        </w:rPr>
      </w:pPr>
    </w:p>
    <w:p w14:paraId="1638E886"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203D1E2B" w14:textId="77777777" w:rsidR="002A0A60" w:rsidRPr="000D36E0" w:rsidRDefault="002A0A60" w:rsidP="004E591A">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63BB2804" w14:textId="77777777" w:rsidR="002A0A60" w:rsidRPr="000D36E0" w:rsidRDefault="002A0A60" w:rsidP="004E591A">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1DFB1DD6" w14:textId="77777777" w:rsidR="002A0A60" w:rsidRPr="000D36E0" w:rsidRDefault="002A0A60" w:rsidP="004E591A">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5B4624C" w14:textId="77777777" w:rsidR="002A0A60" w:rsidRPr="000D36E0" w:rsidRDefault="002A0A60" w:rsidP="004E591A">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342BE95B" w14:textId="77777777" w:rsidR="002A0A60" w:rsidRPr="000D36E0" w:rsidRDefault="002A0A60" w:rsidP="004E591A">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13A4298B" w14:textId="77777777" w:rsidR="002A0A60" w:rsidRPr="000D36E0" w:rsidRDefault="002A0A60" w:rsidP="004E591A">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BDA790A" w14:textId="77777777" w:rsidR="002A0A60" w:rsidRPr="000D36E0" w:rsidRDefault="002A0A60" w:rsidP="002A0A60">
      <w:pPr>
        <w:tabs>
          <w:tab w:val="left" w:pos="344"/>
        </w:tabs>
        <w:autoSpaceDE w:val="0"/>
        <w:jc w:val="both"/>
        <w:rPr>
          <w:rFonts w:asciiTheme="minorHAnsi" w:hAnsiTheme="minorHAnsi" w:cstheme="minorHAnsi"/>
          <w:sz w:val="20"/>
          <w:szCs w:val="20"/>
          <w:lang w:eastAsia="sk-SK"/>
        </w:rPr>
      </w:pPr>
    </w:p>
    <w:p w14:paraId="2762294F"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7BD789C5" w14:textId="77777777" w:rsidR="002A0A60" w:rsidRPr="000D36E0" w:rsidRDefault="002A0A60" w:rsidP="002A0A60">
      <w:pPr>
        <w:pStyle w:val="tl1"/>
        <w:ind w:left="426"/>
        <w:rPr>
          <w:rFonts w:asciiTheme="minorHAnsi" w:hAnsiTheme="minorHAnsi" w:cstheme="minorHAnsi"/>
          <w:sz w:val="20"/>
          <w:szCs w:val="20"/>
        </w:rPr>
      </w:pPr>
    </w:p>
    <w:p w14:paraId="16CD551D"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E46E777" w14:textId="77777777" w:rsidR="002A0A60" w:rsidRPr="000D36E0" w:rsidRDefault="002A0A60" w:rsidP="002A0A60">
      <w:pPr>
        <w:pStyle w:val="Odsekzoznamu"/>
        <w:rPr>
          <w:rFonts w:asciiTheme="minorHAnsi" w:hAnsiTheme="minorHAnsi" w:cstheme="minorHAnsi"/>
          <w:sz w:val="20"/>
          <w:szCs w:val="20"/>
        </w:rPr>
      </w:pPr>
    </w:p>
    <w:p w14:paraId="612AA755"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C623F52" w14:textId="77777777" w:rsidR="002A0A60" w:rsidRPr="000D36E0" w:rsidRDefault="002A0A60" w:rsidP="002A0A60">
      <w:pPr>
        <w:pStyle w:val="Odsekzoznamu"/>
        <w:rPr>
          <w:rFonts w:asciiTheme="minorHAnsi" w:hAnsiTheme="minorHAnsi" w:cstheme="minorHAnsi"/>
          <w:sz w:val="20"/>
          <w:szCs w:val="20"/>
        </w:rPr>
      </w:pPr>
    </w:p>
    <w:p w14:paraId="202405A8"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p>
    <w:p w14:paraId="20F9C1D8" w14:textId="77777777" w:rsidR="002A0A60" w:rsidRPr="000D36E0" w:rsidRDefault="002A0A60" w:rsidP="004E591A">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288E3DB5" w14:textId="77777777" w:rsidR="002A0A60" w:rsidRPr="000D36E0" w:rsidRDefault="002A0A60" w:rsidP="004E591A">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73E2121B" w14:textId="77777777" w:rsidR="002A0A60" w:rsidRPr="000D36E0" w:rsidRDefault="002A0A60" w:rsidP="004E591A">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DD8F58" w14:textId="77777777" w:rsidR="002A0A60" w:rsidRPr="00EA060B" w:rsidRDefault="002A0A60" w:rsidP="004E591A">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48D0EE6C" w14:textId="77777777" w:rsidR="002A0A60" w:rsidRPr="00EA060B" w:rsidRDefault="002A0A60" w:rsidP="002A0A60">
      <w:pPr>
        <w:rPr>
          <w:rFonts w:asciiTheme="minorHAnsi" w:hAnsiTheme="minorHAnsi" w:cstheme="minorHAnsi"/>
          <w:sz w:val="20"/>
          <w:szCs w:val="20"/>
        </w:rPr>
      </w:pPr>
    </w:p>
    <w:p w14:paraId="12577BB4" w14:textId="77777777" w:rsidR="002A0A60" w:rsidRPr="0013175D" w:rsidRDefault="002A0A60" w:rsidP="004E591A">
      <w:pPr>
        <w:pStyle w:val="tl1"/>
        <w:numPr>
          <w:ilvl w:val="1"/>
          <w:numId w:val="29"/>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1317365" w14:textId="77777777" w:rsidR="002A0A60" w:rsidRPr="0013175D" w:rsidRDefault="002A0A60" w:rsidP="004E591A">
      <w:pPr>
        <w:pStyle w:val="paragraph"/>
        <w:numPr>
          <w:ilvl w:val="0"/>
          <w:numId w:val="33"/>
        </w:numPr>
        <w:spacing w:before="0" w:beforeAutospacing="0" w:after="0" w:afterAutospacing="0"/>
        <w:ind w:left="1134"/>
        <w:jc w:val="both"/>
        <w:textAlignment w:val="baseline"/>
        <w:rPr>
          <w:rFonts w:asciiTheme="minorHAnsi" w:hAnsiTheme="minorHAnsi" w:cstheme="minorHAnsi"/>
          <w:sz w:val="20"/>
          <w:szCs w:val="20"/>
        </w:rPr>
      </w:pPr>
      <w:r w:rsidRPr="0013175D">
        <w:rPr>
          <w:rFonts w:asciiTheme="minorHAnsi" w:hAnsiTheme="minorHAnsi" w:cstheme="minorHAnsi"/>
          <w:sz w:val="20"/>
          <w:szCs w:val="20"/>
        </w:rPr>
        <w:t>vlastní väčšinu akcií alebo väčšinový obchodný podiel u uchádzača alebo záujemcu,</w:t>
      </w:r>
    </w:p>
    <w:p w14:paraId="2124BCB7" w14:textId="77777777" w:rsidR="002A0A60" w:rsidRPr="0013175D" w:rsidRDefault="002A0A60" w:rsidP="004E591A">
      <w:pPr>
        <w:pStyle w:val="paragraph"/>
        <w:numPr>
          <w:ilvl w:val="0"/>
          <w:numId w:val="33"/>
        </w:numPr>
        <w:spacing w:before="0" w:beforeAutospacing="0" w:after="0" w:afterAutospacing="0"/>
        <w:ind w:left="1134"/>
        <w:jc w:val="both"/>
        <w:textAlignment w:val="baseline"/>
        <w:rPr>
          <w:rFonts w:asciiTheme="minorHAnsi" w:hAnsiTheme="minorHAnsi" w:cstheme="minorHAnsi"/>
          <w:sz w:val="20"/>
          <w:szCs w:val="20"/>
        </w:rPr>
      </w:pPr>
      <w:r w:rsidRPr="0013175D">
        <w:rPr>
          <w:rFonts w:asciiTheme="minorHAnsi" w:hAnsiTheme="minorHAnsi" w:cstheme="minorHAnsi"/>
          <w:sz w:val="20"/>
          <w:szCs w:val="20"/>
        </w:rPr>
        <w:t>má väčšinu hlasovacích práv u uchádzača alebo záujemcu,</w:t>
      </w:r>
    </w:p>
    <w:p w14:paraId="196875D9" w14:textId="77777777" w:rsidR="002A0A60" w:rsidRPr="0013175D" w:rsidRDefault="002A0A60" w:rsidP="004E591A">
      <w:pPr>
        <w:pStyle w:val="paragraph"/>
        <w:numPr>
          <w:ilvl w:val="0"/>
          <w:numId w:val="33"/>
        </w:numPr>
        <w:spacing w:before="0" w:beforeAutospacing="0" w:after="0" w:afterAutospacing="0"/>
        <w:ind w:left="1134"/>
        <w:jc w:val="both"/>
        <w:textAlignment w:val="baseline"/>
        <w:rPr>
          <w:rFonts w:asciiTheme="minorHAnsi" w:hAnsiTheme="minorHAnsi" w:cstheme="minorHAnsi"/>
          <w:sz w:val="20"/>
          <w:szCs w:val="20"/>
        </w:rPr>
      </w:pPr>
      <w:r w:rsidRPr="0013175D">
        <w:rPr>
          <w:rFonts w:asciiTheme="minorHAnsi" w:hAnsiTheme="minorHAnsi" w:cstheme="minorHAnsi"/>
          <w:sz w:val="20"/>
          <w:szCs w:val="20"/>
        </w:rPr>
        <w:t xml:space="preserve">má právo vymenúvať alebo odvolávať väčšinu členov štatutárneho orgánu alebo dozorného orgánu uchádzača alebo záujemcu alebo </w:t>
      </w:r>
    </w:p>
    <w:p w14:paraId="577DD69B" w14:textId="77777777" w:rsidR="002A0A60" w:rsidRDefault="002A0A60" w:rsidP="004E591A">
      <w:pPr>
        <w:pStyle w:val="paragraph"/>
        <w:numPr>
          <w:ilvl w:val="0"/>
          <w:numId w:val="33"/>
        </w:numPr>
        <w:spacing w:before="0" w:beforeAutospacing="0" w:after="0" w:afterAutospacing="0"/>
        <w:ind w:left="1134"/>
        <w:jc w:val="both"/>
        <w:textAlignment w:val="baseline"/>
        <w:rPr>
          <w:rFonts w:asciiTheme="minorHAnsi" w:hAnsiTheme="minorHAnsi" w:cstheme="minorHAnsi"/>
          <w:sz w:val="20"/>
          <w:szCs w:val="20"/>
        </w:rPr>
      </w:pPr>
      <w:r w:rsidRPr="0013175D">
        <w:rPr>
          <w:rFonts w:asciiTheme="minorHAnsi" w:hAnsiTheme="minorHAnsi" w:cstheme="minorHAns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E7F7D86" w14:textId="77777777" w:rsidR="002A0A60" w:rsidRDefault="002A0A60" w:rsidP="002A0A60">
      <w:pPr>
        <w:pStyle w:val="paragraph"/>
        <w:spacing w:before="0" w:beforeAutospacing="0" w:after="0" w:afterAutospacing="0"/>
        <w:ind w:left="1134"/>
        <w:jc w:val="both"/>
        <w:textAlignment w:val="baseline"/>
        <w:rPr>
          <w:rFonts w:asciiTheme="minorHAnsi" w:hAnsiTheme="minorHAnsi" w:cstheme="minorHAnsi"/>
          <w:sz w:val="20"/>
          <w:szCs w:val="20"/>
        </w:rPr>
      </w:pPr>
    </w:p>
    <w:p w14:paraId="13D71A27" w14:textId="6F128D70" w:rsidR="002A0A60" w:rsidRPr="0013175D" w:rsidRDefault="002A0A60" w:rsidP="004E591A">
      <w:pPr>
        <w:pStyle w:val="tl1"/>
        <w:numPr>
          <w:ilvl w:val="1"/>
          <w:numId w:val="29"/>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sidR="00CE217E">
        <w:rPr>
          <w:rStyle w:val="normaltextrun"/>
          <w:rFonts w:ascii="Calibri" w:eastAsia="Arial Narrow" w:hAnsi="Calibri" w:cs="Calibri"/>
          <w:bCs/>
          <w:sz w:val="20"/>
          <w:szCs w:val="20"/>
        </w:rPr>
        <w:t>3</w:t>
      </w:r>
      <w:r>
        <w:rPr>
          <w:rStyle w:val="normaltextrun"/>
          <w:rFonts w:ascii="Calibri" w:eastAsia="Arial Narrow" w:hAnsi="Calibri" w:cs="Calibri"/>
          <w:bCs/>
          <w:sz w:val="20"/>
          <w:szCs w:val="20"/>
        </w:rPr>
        <w:t xml:space="preserve">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E13116D" w14:textId="77777777" w:rsidR="002A0A60" w:rsidRPr="0013175D" w:rsidRDefault="002A0A60" w:rsidP="002A0A60">
      <w:pPr>
        <w:pStyle w:val="tl1"/>
        <w:ind w:left="426"/>
        <w:rPr>
          <w:rStyle w:val="normaltextrun"/>
          <w:rFonts w:asciiTheme="minorHAnsi" w:hAnsiTheme="minorHAnsi" w:cstheme="minorHAnsi"/>
          <w:sz w:val="20"/>
          <w:szCs w:val="20"/>
        </w:rPr>
      </w:pPr>
    </w:p>
    <w:p w14:paraId="7C905278" w14:textId="7B407ACF" w:rsidR="002A0A60" w:rsidRPr="0013175D" w:rsidRDefault="002A0A60" w:rsidP="004E591A">
      <w:pPr>
        <w:pStyle w:val="tl1"/>
        <w:numPr>
          <w:ilvl w:val="1"/>
          <w:numId w:val="29"/>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CE217E">
        <w:rPr>
          <w:rFonts w:ascii="Calibri" w:hAnsi="Calibri" w:cs="Calibri"/>
          <w:sz w:val="20"/>
          <w:szCs w:val="20"/>
        </w:rPr>
        <w:t>3</w:t>
      </w:r>
      <w:r w:rsidRPr="0013175D">
        <w:rPr>
          <w:rFonts w:ascii="Calibri" w:hAnsi="Calibri" w:cs="Calibri"/>
          <w:sz w:val="20"/>
          <w:szCs w:val="20"/>
        </w:rPr>
        <w:t xml:space="preserve"> týchto SP) alebo predložením vyhlásenia v súlade § 32 ods. 5 ZVO.</w:t>
      </w:r>
    </w:p>
    <w:p w14:paraId="47B8B78F" w14:textId="77777777" w:rsidR="002A0A60" w:rsidRPr="0013175D" w:rsidRDefault="002A0A60" w:rsidP="002A0A60">
      <w:pPr>
        <w:pStyle w:val="tl1"/>
        <w:ind w:left="426"/>
        <w:rPr>
          <w:rFonts w:asciiTheme="minorHAnsi" w:hAnsiTheme="minorHAnsi" w:cstheme="minorHAnsi"/>
          <w:sz w:val="20"/>
          <w:szCs w:val="20"/>
        </w:rPr>
      </w:pPr>
    </w:p>
    <w:p w14:paraId="1466CD6E" w14:textId="77777777" w:rsidR="002A0A60" w:rsidRPr="000D36E0" w:rsidRDefault="002A0A60" w:rsidP="004E591A">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46E3BEB1" w14:textId="77777777" w:rsidR="002A0A60" w:rsidRPr="000D36E0" w:rsidRDefault="002A0A60" w:rsidP="002A0A60">
      <w:pPr>
        <w:pStyle w:val="tl1"/>
        <w:numPr>
          <w:ilvl w:val="0"/>
          <w:numId w:val="13"/>
        </w:numPr>
        <w:ind w:left="851"/>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A175BF4" w14:textId="77777777" w:rsidR="002A0A60" w:rsidRPr="000D36E0" w:rsidRDefault="002A0A60" w:rsidP="002A0A60">
      <w:pPr>
        <w:pStyle w:val="tl1"/>
        <w:numPr>
          <w:ilvl w:val="0"/>
          <w:numId w:val="13"/>
        </w:numPr>
        <w:ind w:left="851"/>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5D2F5656" w14:textId="77777777" w:rsidR="002A0A60" w:rsidRPr="000D36E0" w:rsidRDefault="002A0A60" w:rsidP="002A0A60">
      <w:pPr>
        <w:pStyle w:val="tl1"/>
        <w:numPr>
          <w:ilvl w:val="0"/>
          <w:numId w:val="13"/>
        </w:numPr>
        <w:ind w:left="851"/>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7C101202" w14:textId="77777777" w:rsidR="002A0A60" w:rsidRPr="000D36E0" w:rsidRDefault="002A0A60" w:rsidP="002A0A60">
      <w:pPr>
        <w:pStyle w:val="tl1"/>
        <w:numPr>
          <w:ilvl w:val="0"/>
          <w:numId w:val="13"/>
        </w:numPr>
        <w:ind w:left="851"/>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0F8FBEBB" w14:textId="77777777" w:rsidR="002A0A60" w:rsidRPr="000D36E0" w:rsidRDefault="002A0A60" w:rsidP="002A0A60">
      <w:pPr>
        <w:pStyle w:val="tl1"/>
        <w:numPr>
          <w:ilvl w:val="0"/>
          <w:numId w:val="13"/>
        </w:numPr>
        <w:ind w:left="851"/>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894C3E8" w14:textId="77777777" w:rsidR="002A0A60" w:rsidRPr="000D36E0" w:rsidRDefault="002A0A60" w:rsidP="002A0A60">
      <w:pPr>
        <w:tabs>
          <w:tab w:val="left" w:pos="344"/>
        </w:tabs>
        <w:autoSpaceDE w:val="0"/>
        <w:jc w:val="both"/>
        <w:rPr>
          <w:rFonts w:asciiTheme="minorHAnsi" w:hAnsiTheme="minorHAnsi" w:cstheme="minorHAnsi"/>
          <w:sz w:val="20"/>
          <w:szCs w:val="20"/>
          <w:lang w:eastAsia="sk-SK"/>
        </w:rPr>
      </w:pPr>
    </w:p>
    <w:p w14:paraId="1E2C690F" w14:textId="77777777" w:rsidR="002A0A60" w:rsidRPr="000D36E0" w:rsidRDefault="002A0A60" w:rsidP="002A0A60">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28C72CC2" w14:textId="6F98D9FA" w:rsidR="002A0A60" w:rsidRPr="0013175D" w:rsidRDefault="002A0A60" w:rsidP="002A0A60">
      <w:pPr>
        <w:spacing w:line="264" w:lineRule="auto"/>
        <w:ind w:left="567"/>
        <w:jc w:val="both"/>
        <w:rPr>
          <w:rFonts w:asciiTheme="minorHAnsi" w:hAnsiTheme="minorHAnsi" w:cstheme="minorHAnsi"/>
          <w:sz w:val="20"/>
          <w:szCs w:val="20"/>
        </w:rPr>
      </w:pPr>
      <w:bookmarkStart w:id="1"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sidR="00CE217E">
        <w:rPr>
          <w:rFonts w:asciiTheme="minorHAnsi" w:hAnsiTheme="minorHAnsi" w:cstheme="minorHAnsi"/>
          <w:sz w:val="20"/>
          <w:szCs w:val="20"/>
        </w:rPr>
        <w:t>3</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7C0CCCD0" w14:textId="45549DF7" w:rsidR="002A0A60" w:rsidRPr="0013175D" w:rsidRDefault="002A0A60" w:rsidP="004E591A">
      <w:pPr>
        <w:pStyle w:val="Odsekzoznamu"/>
        <w:numPr>
          <w:ilvl w:val="0"/>
          <w:numId w:val="17"/>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sidR="00CE217E">
        <w:rPr>
          <w:rFonts w:asciiTheme="minorHAnsi" w:hAnsiTheme="minorHAnsi" w:cstheme="minorHAnsi"/>
          <w:sz w:val="20"/>
          <w:szCs w:val="20"/>
          <w:lang w:eastAsia="sk-SK"/>
        </w:rPr>
        <w:t xml:space="preserve">3 </w:t>
      </w:r>
      <w:r w:rsidRPr="0013175D">
        <w:rPr>
          <w:rFonts w:asciiTheme="minorHAnsi" w:hAnsiTheme="minorHAnsi" w:cstheme="minorHAnsi"/>
          <w:sz w:val="20"/>
          <w:szCs w:val="20"/>
          <w:lang w:eastAsia="sk-SK"/>
        </w:rPr>
        <w:t>týchto SP.</w:t>
      </w:r>
    </w:p>
    <w:p w14:paraId="121A4C90" w14:textId="77777777" w:rsidR="002A0A60" w:rsidRPr="0013175D" w:rsidRDefault="002A0A60" w:rsidP="004E591A">
      <w:pPr>
        <w:pStyle w:val="Odsekzoznamu"/>
        <w:numPr>
          <w:ilvl w:val="0"/>
          <w:numId w:val="17"/>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
    </w:p>
    <w:p w14:paraId="7F19E3F8" w14:textId="77777777" w:rsidR="000E3951" w:rsidRPr="000D7349" w:rsidRDefault="000E3951" w:rsidP="00A34B0B">
      <w:pPr>
        <w:tabs>
          <w:tab w:val="left" w:pos="344"/>
        </w:tabs>
        <w:autoSpaceDE w:val="0"/>
        <w:spacing w:line="251" w:lineRule="exact"/>
        <w:rPr>
          <w:rFonts w:asciiTheme="minorHAnsi" w:hAnsiTheme="minorHAnsi" w:cs="Calibri"/>
          <w:sz w:val="20"/>
          <w:szCs w:val="20"/>
          <w:lang w:eastAsia="sk-SK"/>
        </w:rPr>
      </w:pPr>
    </w:p>
    <w:p w14:paraId="13511F0F" w14:textId="3311E90D" w:rsidR="00A34B0B" w:rsidRPr="00FD40D7" w:rsidRDefault="00A34B0B" w:rsidP="00FD40D7">
      <w:pPr>
        <w:pStyle w:val="tl1"/>
        <w:numPr>
          <w:ilvl w:val="0"/>
          <w:numId w:val="29"/>
        </w:numPr>
        <w:jc w:val="left"/>
        <w:rPr>
          <w:rFonts w:asciiTheme="minorHAnsi" w:hAnsiTheme="minorHAnsi" w:cstheme="minorHAnsi"/>
          <w:b/>
          <w:caps/>
          <w:sz w:val="22"/>
          <w:szCs w:val="22"/>
        </w:rPr>
      </w:pPr>
      <w:r w:rsidRPr="00FD40D7">
        <w:rPr>
          <w:rFonts w:asciiTheme="minorHAnsi" w:hAnsiTheme="minorHAnsi" w:cstheme="minorHAnsi"/>
          <w:b/>
          <w:caps/>
          <w:sz w:val="22"/>
          <w:szCs w:val="22"/>
        </w:rPr>
        <w:t>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24B81DD0" w:rsidR="00A34B0B" w:rsidRPr="00D703B9" w:rsidRDefault="00A34B0B" w:rsidP="00FD40D7">
      <w:pPr>
        <w:pStyle w:val="tl1"/>
        <w:numPr>
          <w:ilvl w:val="0"/>
          <w:numId w:val="29"/>
        </w:numPr>
        <w:jc w:val="left"/>
        <w:rPr>
          <w:rFonts w:asciiTheme="minorHAnsi" w:hAnsiTheme="minorHAnsi" w:cstheme="minorHAnsi"/>
          <w:b/>
          <w:caps/>
          <w:sz w:val="22"/>
          <w:szCs w:val="22"/>
        </w:rPr>
      </w:pPr>
      <w:r w:rsidRPr="00D703B9">
        <w:rPr>
          <w:rFonts w:asciiTheme="minorHAnsi" w:hAnsiTheme="minorHAnsi" w:cstheme="minorHAnsi"/>
          <w:b/>
          <w:caps/>
          <w:sz w:val="22"/>
          <w:szCs w:val="22"/>
        </w:rPr>
        <w:t>TECHNICKÁ ALEBO ODBORNÁ SPÔSOBILOSŤ.</w:t>
      </w:r>
    </w:p>
    <w:p w14:paraId="31A556EF" w14:textId="77777777" w:rsidR="00292621" w:rsidRPr="000D7349" w:rsidRDefault="00292621" w:rsidP="00292621">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Podmienky účasti technickej a odbornej spôsobilosti preukáže uchádzač predložením nasledujúcich dokladov:</w:t>
      </w:r>
    </w:p>
    <w:p w14:paraId="2F04CD77" w14:textId="77777777" w:rsidR="00292621" w:rsidRPr="000D7349" w:rsidRDefault="00292621" w:rsidP="00292621">
      <w:pPr>
        <w:tabs>
          <w:tab w:val="left" w:pos="344"/>
        </w:tabs>
        <w:autoSpaceDE w:val="0"/>
        <w:spacing w:line="251" w:lineRule="exact"/>
        <w:jc w:val="both"/>
        <w:rPr>
          <w:rFonts w:asciiTheme="minorHAnsi" w:hAnsiTheme="minorHAnsi" w:cs="Calibri"/>
          <w:sz w:val="20"/>
          <w:szCs w:val="20"/>
          <w:lang w:eastAsia="sk-SK"/>
        </w:rPr>
      </w:pPr>
    </w:p>
    <w:p w14:paraId="664B225F" w14:textId="77777777" w:rsidR="00292621" w:rsidRPr="002A51FE" w:rsidRDefault="00292621" w:rsidP="00292621">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dodávok tovaru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p w14:paraId="6B72960A" w14:textId="77777777" w:rsidR="00292621" w:rsidRDefault="00292621" w:rsidP="00292621">
      <w:pPr>
        <w:tabs>
          <w:tab w:val="left" w:pos="344"/>
        </w:tabs>
        <w:autoSpaceDE w:val="0"/>
        <w:spacing w:line="251" w:lineRule="exact"/>
        <w:jc w:val="both"/>
        <w:rPr>
          <w:rFonts w:asciiTheme="minorHAnsi" w:hAnsiTheme="minorHAnsi" w:cs="Calibri"/>
          <w:b/>
          <w:sz w:val="20"/>
          <w:szCs w:val="20"/>
          <w:lang w:eastAsia="sk-SK"/>
        </w:rPr>
      </w:pPr>
    </w:p>
    <w:p w14:paraId="25F2DD51" w14:textId="77777777" w:rsidR="00292621" w:rsidRPr="00DD299C" w:rsidRDefault="00292621" w:rsidP="00292621">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006C6225" w14:textId="5E2EBDD1" w:rsidR="00ED7924" w:rsidRDefault="00292621" w:rsidP="00292621">
      <w:pPr>
        <w:tabs>
          <w:tab w:val="left" w:pos="2160"/>
          <w:tab w:val="left" w:pos="2880"/>
          <w:tab w:val="left" w:pos="4500"/>
        </w:tabs>
        <w:jc w:val="both"/>
        <w:rPr>
          <w:rFonts w:asciiTheme="minorHAnsi" w:hAnsiTheme="minorHAnsi"/>
          <w:noProof/>
          <w:sz w:val="20"/>
          <w:szCs w:val="20"/>
        </w:rPr>
      </w:pPr>
      <w:r w:rsidRPr="009B29FD">
        <w:rPr>
          <w:rFonts w:asciiTheme="minorHAnsi" w:hAnsiTheme="minorHAnsi"/>
          <w:noProof/>
          <w:sz w:val="20"/>
          <w:szCs w:val="20"/>
        </w:rPr>
        <w:t xml:space="preserve">Podmienka účasti podľa § 34 ods. 1 písm. a) zákona bude splnená, ak uchádzač horeuvedeným zoznamom preukáže </w:t>
      </w:r>
      <w:r w:rsidRPr="004F665C">
        <w:rPr>
          <w:rFonts w:asciiTheme="minorHAnsi" w:hAnsiTheme="minorHAnsi"/>
          <w:b/>
          <w:bCs/>
          <w:noProof/>
          <w:sz w:val="20"/>
          <w:szCs w:val="20"/>
        </w:rPr>
        <w:t>za predchádzajúc</w:t>
      </w:r>
      <w:r w:rsidR="00A42F86" w:rsidRPr="004F665C">
        <w:rPr>
          <w:rFonts w:asciiTheme="minorHAnsi" w:hAnsiTheme="minorHAnsi"/>
          <w:b/>
          <w:bCs/>
          <w:noProof/>
          <w:sz w:val="20"/>
          <w:szCs w:val="20"/>
        </w:rPr>
        <w:t>ich</w:t>
      </w:r>
      <w:r w:rsidRPr="004F665C">
        <w:rPr>
          <w:rFonts w:asciiTheme="minorHAnsi" w:hAnsiTheme="minorHAnsi"/>
          <w:b/>
          <w:bCs/>
          <w:noProof/>
          <w:sz w:val="20"/>
          <w:szCs w:val="20"/>
        </w:rPr>
        <w:t xml:space="preserve"> </w:t>
      </w:r>
      <w:r w:rsidR="00A42F86" w:rsidRPr="004F665C">
        <w:rPr>
          <w:rFonts w:asciiTheme="minorHAnsi" w:hAnsiTheme="minorHAnsi"/>
          <w:b/>
          <w:bCs/>
          <w:noProof/>
          <w:sz w:val="20"/>
          <w:szCs w:val="20"/>
        </w:rPr>
        <w:t>5</w:t>
      </w:r>
      <w:r w:rsidRPr="004F665C">
        <w:rPr>
          <w:rFonts w:asciiTheme="minorHAnsi" w:hAnsiTheme="minorHAnsi"/>
          <w:b/>
          <w:bCs/>
          <w:noProof/>
          <w:sz w:val="20"/>
          <w:szCs w:val="20"/>
        </w:rPr>
        <w:t xml:space="preserve"> rok</w:t>
      </w:r>
      <w:r w:rsidR="00A42F86" w:rsidRPr="004F665C">
        <w:rPr>
          <w:rFonts w:asciiTheme="minorHAnsi" w:hAnsiTheme="minorHAnsi"/>
          <w:b/>
          <w:bCs/>
          <w:noProof/>
          <w:sz w:val="20"/>
          <w:szCs w:val="20"/>
        </w:rPr>
        <w:t>ov</w:t>
      </w:r>
      <w:r w:rsidRPr="009B29FD">
        <w:rPr>
          <w:rFonts w:asciiTheme="minorHAnsi" w:hAnsiTheme="minorHAnsi"/>
          <w:noProof/>
          <w:sz w:val="20"/>
          <w:szCs w:val="20"/>
        </w:rPr>
        <w:t xml:space="preserve">, t. j. </w:t>
      </w:r>
      <w:r w:rsidR="00A42F86" w:rsidRPr="009B29FD">
        <w:rPr>
          <w:rFonts w:asciiTheme="minorHAnsi" w:hAnsiTheme="minorHAnsi"/>
          <w:noProof/>
          <w:sz w:val="20"/>
          <w:szCs w:val="20"/>
        </w:rPr>
        <w:t>5</w:t>
      </w:r>
      <w:r w:rsidRPr="009B29FD">
        <w:rPr>
          <w:rFonts w:asciiTheme="minorHAnsi" w:hAnsiTheme="minorHAnsi"/>
          <w:noProof/>
          <w:sz w:val="20"/>
          <w:szCs w:val="20"/>
        </w:rPr>
        <w:t xml:space="preserve"> rok</w:t>
      </w:r>
      <w:r w:rsidR="00A42F86" w:rsidRPr="009B29FD">
        <w:rPr>
          <w:rFonts w:asciiTheme="minorHAnsi" w:hAnsiTheme="minorHAnsi"/>
          <w:noProof/>
          <w:sz w:val="20"/>
          <w:szCs w:val="20"/>
        </w:rPr>
        <w:t>ov</w:t>
      </w:r>
      <w:r w:rsidRPr="009B29FD">
        <w:rPr>
          <w:rFonts w:asciiTheme="minorHAnsi" w:hAnsiTheme="minorHAnsi"/>
          <w:noProof/>
          <w:sz w:val="20"/>
          <w:szCs w:val="20"/>
        </w:rPr>
        <w:t xml:space="preserve"> spätne od vyhlásenia verejného obstarávania</w:t>
      </w:r>
      <w:r w:rsidR="00996F6A" w:rsidRPr="009B29FD">
        <w:rPr>
          <w:rFonts w:asciiTheme="minorHAnsi" w:hAnsiTheme="minorHAnsi"/>
          <w:noProof/>
          <w:sz w:val="20"/>
          <w:szCs w:val="20"/>
        </w:rPr>
        <w:t xml:space="preserve"> </w:t>
      </w:r>
      <w:r w:rsidR="004E591A" w:rsidRPr="004F665C">
        <w:rPr>
          <w:rFonts w:asciiTheme="minorHAnsi" w:hAnsiTheme="minorHAnsi"/>
          <w:b/>
          <w:bCs/>
          <w:noProof/>
          <w:sz w:val="20"/>
          <w:szCs w:val="20"/>
        </w:rPr>
        <w:t>dodanie softvéru</w:t>
      </w:r>
      <w:r w:rsidR="004E591A" w:rsidRPr="009B29FD">
        <w:rPr>
          <w:rFonts w:asciiTheme="minorHAnsi" w:hAnsiTheme="minorHAnsi"/>
          <w:noProof/>
          <w:sz w:val="20"/>
          <w:szCs w:val="20"/>
        </w:rPr>
        <w:t xml:space="preserve"> obdobného charakteru ako je predmet zákazky, </w:t>
      </w:r>
      <w:r w:rsidR="004E591A" w:rsidRPr="004F665C">
        <w:rPr>
          <w:rFonts w:asciiTheme="minorHAnsi" w:hAnsiTheme="minorHAnsi"/>
          <w:b/>
          <w:bCs/>
          <w:noProof/>
          <w:sz w:val="20"/>
          <w:szCs w:val="20"/>
        </w:rPr>
        <w:t>vrátane jeho implmentácie a podpory</w:t>
      </w:r>
      <w:r w:rsidR="004E591A" w:rsidRPr="009B29FD">
        <w:rPr>
          <w:rFonts w:asciiTheme="minorHAnsi" w:hAnsiTheme="minorHAnsi"/>
          <w:noProof/>
          <w:sz w:val="20"/>
          <w:szCs w:val="20"/>
        </w:rPr>
        <w:t>. Za softvér obdobného charakteru sa považuje</w:t>
      </w:r>
      <w:r w:rsidR="00D55B6A" w:rsidRPr="009B29FD">
        <w:rPr>
          <w:rFonts w:asciiTheme="minorHAnsi" w:hAnsiTheme="minorHAnsi"/>
          <w:noProof/>
          <w:sz w:val="20"/>
          <w:szCs w:val="20"/>
        </w:rPr>
        <w:t xml:space="preserve"> </w:t>
      </w:r>
      <w:r w:rsidR="00D55B6A" w:rsidRPr="004F665C">
        <w:rPr>
          <w:rFonts w:asciiTheme="minorHAnsi" w:hAnsiTheme="minorHAnsi"/>
          <w:b/>
          <w:bCs/>
          <w:noProof/>
          <w:sz w:val="20"/>
          <w:szCs w:val="20"/>
        </w:rPr>
        <w:t>ekonomický</w:t>
      </w:r>
      <w:r w:rsidR="004E591A" w:rsidRPr="004F665C">
        <w:rPr>
          <w:rFonts w:asciiTheme="minorHAnsi" w:hAnsiTheme="minorHAnsi"/>
          <w:b/>
          <w:bCs/>
          <w:noProof/>
          <w:sz w:val="20"/>
          <w:szCs w:val="20"/>
        </w:rPr>
        <w:t xml:space="preserve"> </w:t>
      </w:r>
      <w:r w:rsidR="000743D7">
        <w:rPr>
          <w:rFonts w:asciiTheme="minorHAnsi" w:hAnsiTheme="minorHAnsi"/>
          <w:b/>
          <w:bCs/>
          <w:noProof/>
          <w:sz w:val="20"/>
          <w:szCs w:val="20"/>
        </w:rPr>
        <w:t xml:space="preserve">informačný </w:t>
      </w:r>
      <w:r w:rsidR="00F027D3" w:rsidRPr="004F665C">
        <w:rPr>
          <w:rFonts w:asciiTheme="minorHAnsi" w:hAnsiTheme="minorHAnsi"/>
          <w:b/>
          <w:bCs/>
          <w:noProof/>
          <w:sz w:val="20"/>
          <w:szCs w:val="20"/>
        </w:rPr>
        <w:t xml:space="preserve">softvér </w:t>
      </w:r>
      <w:r w:rsidR="0015021E" w:rsidRPr="004F665C">
        <w:rPr>
          <w:rFonts w:asciiTheme="minorHAnsi" w:hAnsiTheme="minorHAnsi"/>
          <w:b/>
          <w:bCs/>
          <w:noProof/>
          <w:sz w:val="20"/>
          <w:szCs w:val="20"/>
        </w:rPr>
        <w:t>používaný vo verejnej/štátnej správ</w:t>
      </w:r>
      <w:r w:rsidR="009A746A" w:rsidRPr="004F665C">
        <w:rPr>
          <w:rFonts w:asciiTheme="minorHAnsi" w:hAnsiTheme="minorHAnsi"/>
          <w:b/>
          <w:bCs/>
          <w:noProof/>
          <w:sz w:val="20"/>
          <w:szCs w:val="20"/>
        </w:rPr>
        <w:t>e</w:t>
      </w:r>
      <w:r w:rsidR="007307DE" w:rsidRPr="004F665C">
        <w:rPr>
          <w:rFonts w:asciiTheme="minorHAnsi" w:hAnsiTheme="minorHAnsi"/>
          <w:b/>
          <w:bCs/>
          <w:noProof/>
          <w:sz w:val="20"/>
          <w:szCs w:val="20"/>
        </w:rPr>
        <w:t>/</w:t>
      </w:r>
      <w:r w:rsidR="00133EEC" w:rsidRPr="004F665C">
        <w:rPr>
          <w:rFonts w:asciiTheme="minorHAnsi" w:hAnsiTheme="minorHAnsi"/>
          <w:b/>
          <w:bCs/>
          <w:noProof/>
          <w:sz w:val="20"/>
          <w:szCs w:val="20"/>
        </w:rPr>
        <w:t xml:space="preserve">v súkromnom sektore s organizačnou štruktúrou viac ako </w:t>
      </w:r>
      <w:r w:rsidR="00F665C6" w:rsidRPr="004F665C">
        <w:rPr>
          <w:rFonts w:asciiTheme="minorHAnsi" w:hAnsiTheme="minorHAnsi"/>
          <w:b/>
          <w:bCs/>
          <w:noProof/>
          <w:sz w:val="20"/>
          <w:szCs w:val="20"/>
        </w:rPr>
        <w:t>50</w:t>
      </w:r>
      <w:r w:rsidR="00AB7BF2" w:rsidRPr="004F665C">
        <w:rPr>
          <w:rFonts w:asciiTheme="minorHAnsi" w:hAnsiTheme="minorHAnsi"/>
          <w:b/>
          <w:bCs/>
          <w:noProof/>
          <w:sz w:val="20"/>
          <w:szCs w:val="20"/>
        </w:rPr>
        <w:t xml:space="preserve"> zamestnancov</w:t>
      </w:r>
      <w:r w:rsidR="00A8703A" w:rsidRPr="009B29FD">
        <w:rPr>
          <w:rFonts w:asciiTheme="minorHAnsi" w:hAnsiTheme="minorHAnsi"/>
          <w:noProof/>
          <w:sz w:val="20"/>
          <w:szCs w:val="20"/>
        </w:rPr>
        <w:t>.</w:t>
      </w:r>
    </w:p>
    <w:p w14:paraId="1A83830F" w14:textId="77777777" w:rsidR="00ED7924" w:rsidRDefault="00ED7924" w:rsidP="00292621">
      <w:pPr>
        <w:tabs>
          <w:tab w:val="left" w:pos="2160"/>
          <w:tab w:val="left" w:pos="2880"/>
          <w:tab w:val="left" w:pos="4500"/>
        </w:tabs>
        <w:jc w:val="both"/>
        <w:rPr>
          <w:rFonts w:asciiTheme="minorHAnsi" w:hAnsiTheme="minorHAnsi"/>
          <w:noProof/>
          <w:sz w:val="20"/>
          <w:szCs w:val="20"/>
        </w:rPr>
      </w:pPr>
    </w:p>
    <w:p w14:paraId="16BF94E3" w14:textId="783810EE" w:rsidR="00253080" w:rsidRDefault="00253080" w:rsidP="00292621">
      <w:pPr>
        <w:tabs>
          <w:tab w:val="left" w:pos="2160"/>
          <w:tab w:val="left" w:pos="2880"/>
          <w:tab w:val="left" w:pos="4500"/>
        </w:tabs>
        <w:jc w:val="both"/>
        <w:rPr>
          <w:rFonts w:asciiTheme="minorHAnsi" w:hAnsiTheme="minorHAnsi"/>
          <w:noProof/>
          <w:sz w:val="20"/>
          <w:szCs w:val="20"/>
        </w:rPr>
      </w:pPr>
      <w:r>
        <w:rPr>
          <w:rFonts w:asciiTheme="minorHAnsi" w:hAnsiTheme="minorHAnsi"/>
          <w:noProof/>
          <w:sz w:val="20"/>
          <w:szCs w:val="20"/>
        </w:rPr>
        <w:t xml:space="preserve">Z predloženého zoznamu </w:t>
      </w:r>
      <w:r w:rsidR="007A5CE1">
        <w:rPr>
          <w:rFonts w:asciiTheme="minorHAnsi" w:hAnsiTheme="minorHAnsi"/>
          <w:noProof/>
          <w:sz w:val="20"/>
          <w:szCs w:val="20"/>
        </w:rPr>
        <w:t xml:space="preserve">plnení budú vyplývať minimálne nasledovné údaje: </w:t>
      </w:r>
    </w:p>
    <w:p w14:paraId="6D37F9AD" w14:textId="016009BC" w:rsidR="007A5CE1" w:rsidRPr="0015025A" w:rsidRDefault="00A47672" w:rsidP="0015025A">
      <w:pPr>
        <w:pStyle w:val="Odsekzoznamu"/>
        <w:numPr>
          <w:ilvl w:val="0"/>
          <w:numId w:val="34"/>
        </w:numPr>
        <w:tabs>
          <w:tab w:val="left" w:pos="2160"/>
          <w:tab w:val="left" w:pos="2880"/>
          <w:tab w:val="left" w:pos="4500"/>
        </w:tabs>
        <w:jc w:val="both"/>
        <w:rPr>
          <w:rFonts w:asciiTheme="minorHAnsi" w:hAnsiTheme="minorHAnsi"/>
          <w:noProof/>
          <w:sz w:val="20"/>
          <w:szCs w:val="20"/>
        </w:rPr>
      </w:pPr>
      <w:r>
        <w:rPr>
          <w:rFonts w:asciiTheme="minorHAnsi" w:hAnsiTheme="minorHAnsi"/>
          <w:noProof/>
          <w:sz w:val="20"/>
          <w:szCs w:val="20"/>
        </w:rPr>
        <w:t>n</w:t>
      </w:r>
      <w:r w:rsidR="007A5CE1" w:rsidRPr="0015025A">
        <w:rPr>
          <w:rFonts w:asciiTheme="minorHAnsi" w:hAnsiTheme="minorHAnsi"/>
          <w:noProof/>
          <w:sz w:val="20"/>
          <w:szCs w:val="20"/>
        </w:rPr>
        <w:t>ázov</w:t>
      </w:r>
      <w:r w:rsidR="00D83925" w:rsidRPr="0015025A">
        <w:rPr>
          <w:rFonts w:asciiTheme="minorHAnsi" w:hAnsiTheme="minorHAnsi"/>
          <w:noProof/>
          <w:sz w:val="20"/>
          <w:szCs w:val="20"/>
        </w:rPr>
        <w:t xml:space="preserve"> a </w:t>
      </w:r>
      <w:r w:rsidR="007A5CE1" w:rsidRPr="0015025A">
        <w:rPr>
          <w:rFonts w:asciiTheme="minorHAnsi" w:hAnsiTheme="minorHAnsi"/>
          <w:noProof/>
          <w:sz w:val="20"/>
          <w:szCs w:val="20"/>
        </w:rPr>
        <w:t>sídlo odberateľa</w:t>
      </w:r>
      <w:r w:rsidR="007A7E1E">
        <w:rPr>
          <w:rFonts w:asciiTheme="minorHAnsi" w:hAnsiTheme="minorHAnsi"/>
          <w:noProof/>
          <w:sz w:val="20"/>
          <w:szCs w:val="20"/>
        </w:rPr>
        <w:t>/objednávateľa</w:t>
      </w:r>
      <w:r w:rsidR="00D83925" w:rsidRPr="0015025A">
        <w:rPr>
          <w:rFonts w:asciiTheme="minorHAnsi" w:hAnsiTheme="minorHAnsi"/>
          <w:noProof/>
          <w:sz w:val="20"/>
          <w:szCs w:val="20"/>
        </w:rPr>
        <w:t>, vrátane kon</w:t>
      </w:r>
      <w:r w:rsidR="00C20B55" w:rsidRPr="0015025A">
        <w:rPr>
          <w:rFonts w:asciiTheme="minorHAnsi" w:hAnsiTheme="minorHAnsi"/>
          <w:noProof/>
          <w:sz w:val="20"/>
          <w:szCs w:val="20"/>
        </w:rPr>
        <w:t xml:space="preserve">taktnej osoby v rozsahu meno, priezvisko, mail a tel. číslo, kde si verejný obstarávateľ môže overiť </w:t>
      </w:r>
      <w:r w:rsidR="0015025A" w:rsidRPr="0015025A">
        <w:rPr>
          <w:rFonts w:asciiTheme="minorHAnsi" w:hAnsiTheme="minorHAnsi"/>
          <w:noProof/>
          <w:sz w:val="20"/>
          <w:szCs w:val="20"/>
        </w:rPr>
        <w:t>údaje</w:t>
      </w:r>
      <w:r w:rsidR="005E7D24">
        <w:rPr>
          <w:rFonts w:asciiTheme="minorHAnsi" w:hAnsiTheme="minorHAnsi"/>
          <w:noProof/>
          <w:sz w:val="20"/>
          <w:szCs w:val="20"/>
        </w:rPr>
        <w:t>;</w:t>
      </w:r>
    </w:p>
    <w:p w14:paraId="5D6A5623" w14:textId="38C1E44C" w:rsidR="005D557B" w:rsidRPr="0015025A" w:rsidRDefault="00A47672" w:rsidP="0015025A">
      <w:pPr>
        <w:pStyle w:val="Odsekzoznamu"/>
        <w:numPr>
          <w:ilvl w:val="0"/>
          <w:numId w:val="34"/>
        </w:numPr>
        <w:tabs>
          <w:tab w:val="left" w:pos="2160"/>
          <w:tab w:val="left" w:pos="2880"/>
          <w:tab w:val="left" w:pos="4500"/>
        </w:tabs>
        <w:jc w:val="both"/>
        <w:rPr>
          <w:rFonts w:asciiTheme="minorHAnsi" w:hAnsiTheme="minorHAnsi"/>
          <w:noProof/>
          <w:sz w:val="20"/>
          <w:szCs w:val="20"/>
        </w:rPr>
      </w:pPr>
      <w:r>
        <w:rPr>
          <w:rFonts w:asciiTheme="minorHAnsi" w:hAnsiTheme="minorHAnsi"/>
          <w:noProof/>
          <w:sz w:val="20"/>
          <w:szCs w:val="20"/>
        </w:rPr>
        <w:t>o</w:t>
      </w:r>
      <w:r w:rsidR="005D557B" w:rsidRPr="0015025A">
        <w:rPr>
          <w:rFonts w:asciiTheme="minorHAnsi" w:hAnsiTheme="minorHAnsi"/>
          <w:noProof/>
          <w:sz w:val="20"/>
          <w:szCs w:val="20"/>
        </w:rPr>
        <w:t>pis predmetu pln</w:t>
      </w:r>
      <w:r w:rsidR="00B266F5" w:rsidRPr="0015025A">
        <w:rPr>
          <w:rFonts w:asciiTheme="minorHAnsi" w:hAnsiTheme="minorHAnsi"/>
          <w:noProof/>
          <w:sz w:val="20"/>
          <w:szCs w:val="20"/>
        </w:rPr>
        <w:t>enia v takom rozsahu, aby bolo možné posúdiť splnenie podmienky účasti</w:t>
      </w:r>
      <w:r w:rsidR="005E7D24">
        <w:rPr>
          <w:rFonts w:asciiTheme="minorHAnsi" w:hAnsiTheme="minorHAnsi"/>
          <w:noProof/>
          <w:sz w:val="20"/>
          <w:szCs w:val="20"/>
        </w:rPr>
        <w:t>;</w:t>
      </w:r>
      <w:r w:rsidR="00B266F5" w:rsidRPr="0015025A">
        <w:rPr>
          <w:rFonts w:asciiTheme="minorHAnsi" w:hAnsiTheme="minorHAnsi"/>
          <w:noProof/>
          <w:sz w:val="20"/>
          <w:szCs w:val="20"/>
        </w:rPr>
        <w:t xml:space="preserve"> </w:t>
      </w:r>
    </w:p>
    <w:p w14:paraId="1473629B" w14:textId="7C810C73" w:rsidR="00B266F5" w:rsidRDefault="00A47672" w:rsidP="0015025A">
      <w:pPr>
        <w:pStyle w:val="Odsekzoznamu"/>
        <w:numPr>
          <w:ilvl w:val="0"/>
          <w:numId w:val="34"/>
        </w:numPr>
        <w:tabs>
          <w:tab w:val="left" w:pos="2160"/>
          <w:tab w:val="left" w:pos="2880"/>
          <w:tab w:val="left" w:pos="4500"/>
        </w:tabs>
        <w:jc w:val="both"/>
        <w:rPr>
          <w:rFonts w:asciiTheme="minorHAnsi" w:hAnsiTheme="minorHAnsi"/>
          <w:noProof/>
          <w:sz w:val="20"/>
          <w:szCs w:val="20"/>
        </w:rPr>
      </w:pPr>
      <w:r>
        <w:rPr>
          <w:rFonts w:asciiTheme="minorHAnsi" w:hAnsiTheme="minorHAnsi"/>
          <w:noProof/>
          <w:sz w:val="20"/>
          <w:szCs w:val="20"/>
        </w:rPr>
        <w:t>l</w:t>
      </w:r>
      <w:r w:rsidR="00B266F5" w:rsidRPr="0015025A">
        <w:rPr>
          <w:rFonts w:asciiTheme="minorHAnsi" w:hAnsiTheme="minorHAnsi"/>
          <w:noProof/>
          <w:sz w:val="20"/>
          <w:szCs w:val="20"/>
        </w:rPr>
        <w:t>ehotu plnenia (mesiac, rok)</w:t>
      </w:r>
      <w:r w:rsidR="00D703B9">
        <w:rPr>
          <w:rFonts w:asciiTheme="minorHAnsi" w:hAnsiTheme="minorHAnsi"/>
          <w:noProof/>
          <w:sz w:val="20"/>
          <w:szCs w:val="20"/>
        </w:rPr>
        <w:t>.</w:t>
      </w:r>
    </w:p>
    <w:p w14:paraId="53FF11DE" w14:textId="77777777" w:rsidR="00A410B8" w:rsidRDefault="00A410B8" w:rsidP="00A410B8">
      <w:pPr>
        <w:tabs>
          <w:tab w:val="left" w:pos="2160"/>
          <w:tab w:val="left" w:pos="2880"/>
          <w:tab w:val="left" w:pos="4500"/>
        </w:tabs>
        <w:jc w:val="both"/>
        <w:rPr>
          <w:rFonts w:asciiTheme="minorHAnsi" w:hAnsiTheme="minorHAnsi"/>
          <w:noProof/>
          <w:sz w:val="20"/>
          <w:szCs w:val="20"/>
        </w:rPr>
      </w:pPr>
    </w:p>
    <w:p w14:paraId="2B19D008" w14:textId="77777777" w:rsidR="005E7D24" w:rsidRPr="002A51FE" w:rsidRDefault="005E7D24" w:rsidP="005E7D24">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 xml:space="preserve">V prípade, ak služby realizoval uchádzač ako člen združenia skupiny dodávateľov, uvedie, t. j. vyčísli a započíta iba služby poskytované ním samotným. </w:t>
      </w:r>
    </w:p>
    <w:p w14:paraId="184E9A93" w14:textId="77777777" w:rsidR="005E7D24" w:rsidRPr="002A51FE" w:rsidRDefault="005E7D24" w:rsidP="005E7D24">
      <w:pPr>
        <w:tabs>
          <w:tab w:val="left" w:pos="344"/>
        </w:tabs>
        <w:autoSpaceDE w:val="0"/>
        <w:jc w:val="both"/>
        <w:rPr>
          <w:rFonts w:asciiTheme="minorHAnsi" w:hAnsiTheme="minorHAnsi"/>
          <w:noProof/>
          <w:sz w:val="20"/>
          <w:szCs w:val="20"/>
        </w:rPr>
      </w:pPr>
    </w:p>
    <w:p w14:paraId="1A8CC0D0" w14:textId="77777777" w:rsidR="005E7D24" w:rsidRPr="002A51FE" w:rsidRDefault="005E7D24" w:rsidP="005E7D24">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V prípade, ak služby boli súčasťou väčšieho diela ako celku, uchádzač je povinný uviesť podiel služieb</w:t>
      </w:r>
      <w:r>
        <w:rPr>
          <w:rFonts w:asciiTheme="minorHAnsi" w:hAnsiTheme="minorHAnsi"/>
          <w:noProof/>
          <w:sz w:val="20"/>
          <w:szCs w:val="20"/>
        </w:rPr>
        <w:t>/tovarov</w:t>
      </w:r>
      <w:r w:rsidRPr="002A51FE">
        <w:rPr>
          <w:rFonts w:asciiTheme="minorHAnsi" w:hAnsiTheme="minorHAnsi"/>
          <w:noProof/>
          <w:sz w:val="20"/>
          <w:szCs w:val="20"/>
        </w:rPr>
        <w:t xml:space="preserve">, ktorých poskytnutie má preukázať v rámci preukazovania splnenia predmetnej podmienky účasti. </w:t>
      </w:r>
    </w:p>
    <w:p w14:paraId="4E1C3493" w14:textId="77777777" w:rsidR="005E7D24" w:rsidRDefault="005E7D24" w:rsidP="00A410B8">
      <w:pPr>
        <w:tabs>
          <w:tab w:val="left" w:pos="2160"/>
          <w:tab w:val="left" w:pos="2880"/>
          <w:tab w:val="left" w:pos="4500"/>
        </w:tabs>
        <w:jc w:val="both"/>
        <w:rPr>
          <w:rFonts w:asciiTheme="minorHAnsi" w:hAnsiTheme="minorHAnsi"/>
          <w:noProof/>
          <w:sz w:val="20"/>
          <w:szCs w:val="20"/>
        </w:rPr>
      </w:pPr>
    </w:p>
    <w:p w14:paraId="4730F48B" w14:textId="6C8FBD63" w:rsidR="00A410B8" w:rsidRDefault="00D250A2" w:rsidP="00A410B8">
      <w:pPr>
        <w:tabs>
          <w:tab w:val="left" w:pos="2160"/>
          <w:tab w:val="left" w:pos="2880"/>
          <w:tab w:val="left" w:pos="4500"/>
        </w:tabs>
        <w:jc w:val="both"/>
        <w:rPr>
          <w:rFonts w:asciiTheme="minorHAnsi" w:hAnsiTheme="minorHAnsi"/>
          <w:noProof/>
          <w:sz w:val="20"/>
          <w:szCs w:val="20"/>
        </w:rPr>
      </w:pPr>
      <w:r>
        <w:rPr>
          <w:rFonts w:asciiTheme="minorHAnsi" w:hAnsiTheme="minorHAnsi"/>
          <w:noProof/>
          <w:sz w:val="20"/>
          <w:szCs w:val="20"/>
        </w:rPr>
        <w:t>Vývoj informačných systémov</w:t>
      </w:r>
      <w:r w:rsidR="00146BD0">
        <w:rPr>
          <w:rFonts w:asciiTheme="minorHAnsi" w:hAnsiTheme="minorHAnsi"/>
          <w:noProof/>
          <w:sz w:val="20"/>
          <w:szCs w:val="20"/>
        </w:rPr>
        <w:t xml:space="preserve">, </w:t>
      </w:r>
      <w:r>
        <w:rPr>
          <w:rFonts w:asciiTheme="minorHAnsi" w:hAnsiTheme="minorHAnsi"/>
          <w:noProof/>
          <w:sz w:val="20"/>
          <w:szCs w:val="20"/>
        </w:rPr>
        <w:t>ich implemntácia</w:t>
      </w:r>
      <w:r w:rsidR="00AA49F2">
        <w:rPr>
          <w:rFonts w:asciiTheme="minorHAnsi" w:hAnsiTheme="minorHAnsi"/>
          <w:noProof/>
          <w:sz w:val="20"/>
          <w:szCs w:val="20"/>
        </w:rPr>
        <w:t>, testovanie</w:t>
      </w:r>
      <w:r w:rsidR="00146BD0">
        <w:rPr>
          <w:rFonts w:asciiTheme="minorHAnsi" w:hAnsiTheme="minorHAnsi"/>
          <w:noProof/>
          <w:sz w:val="20"/>
          <w:szCs w:val="20"/>
        </w:rPr>
        <w:t xml:space="preserve"> a následná podpora</w:t>
      </w:r>
      <w:r>
        <w:rPr>
          <w:rFonts w:asciiTheme="minorHAnsi" w:hAnsiTheme="minorHAnsi"/>
          <w:noProof/>
          <w:sz w:val="20"/>
          <w:szCs w:val="20"/>
        </w:rPr>
        <w:t xml:space="preserve"> </w:t>
      </w:r>
      <w:r w:rsidR="00146BD0">
        <w:rPr>
          <w:rFonts w:asciiTheme="minorHAnsi" w:hAnsiTheme="minorHAnsi"/>
          <w:noProof/>
          <w:sz w:val="20"/>
          <w:szCs w:val="20"/>
        </w:rPr>
        <w:t>sú č</w:t>
      </w:r>
      <w:r w:rsidR="00916C34">
        <w:rPr>
          <w:rFonts w:asciiTheme="minorHAnsi" w:hAnsiTheme="minorHAnsi"/>
          <w:noProof/>
          <w:sz w:val="20"/>
          <w:szCs w:val="20"/>
        </w:rPr>
        <w:t xml:space="preserve">astokrát </w:t>
      </w:r>
      <w:r w:rsidR="002034DA">
        <w:rPr>
          <w:rFonts w:asciiTheme="minorHAnsi" w:hAnsiTheme="minorHAnsi"/>
          <w:noProof/>
          <w:sz w:val="20"/>
          <w:szCs w:val="20"/>
        </w:rPr>
        <w:t>realizované dlhšie časovné obdobie</w:t>
      </w:r>
      <w:r w:rsidR="007307DE">
        <w:rPr>
          <w:rFonts w:asciiTheme="minorHAnsi" w:hAnsiTheme="minorHAnsi"/>
          <w:noProof/>
          <w:sz w:val="20"/>
          <w:szCs w:val="20"/>
        </w:rPr>
        <w:t>.</w:t>
      </w:r>
      <w:r w:rsidR="002034DA">
        <w:rPr>
          <w:rFonts w:asciiTheme="minorHAnsi" w:hAnsiTheme="minorHAnsi"/>
          <w:noProof/>
          <w:sz w:val="20"/>
          <w:szCs w:val="20"/>
        </w:rPr>
        <w:t xml:space="preserve"> Z dôvodu zaistenia pr</w:t>
      </w:r>
      <w:r w:rsidR="00BE3194">
        <w:rPr>
          <w:rFonts w:asciiTheme="minorHAnsi" w:hAnsiTheme="minorHAnsi"/>
          <w:noProof/>
          <w:sz w:val="20"/>
          <w:szCs w:val="20"/>
        </w:rPr>
        <w:t>i</w:t>
      </w:r>
      <w:r w:rsidR="002034DA">
        <w:rPr>
          <w:rFonts w:asciiTheme="minorHAnsi" w:hAnsiTheme="minorHAnsi"/>
          <w:noProof/>
          <w:sz w:val="20"/>
          <w:szCs w:val="20"/>
        </w:rPr>
        <w:t>meranej úrovne hospodárskej súťaže</w:t>
      </w:r>
      <w:r w:rsidR="00D21679">
        <w:rPr>
          <w:rFonts w:asciiTheme="minorHAnsi" w:hAnsiTheme="minorHAnsi"/>
          <w:noProof/>
          <w:sz w:val="20"/>
          <w:szCs w:val="20"/>
        </w:rPr>
        <w:t>, v súlade s § 34 ods. 2 ZVO verejný obstarávateľ pristúpil k určeniu dlhšej lehoty, ako je doba podľa ods. 1 písm. a) ZVO.</w:t>
      </w:r>
    </w:p>
    <w:p w14:paraId="24F6C7B9" w14:textId="77777777" w:rsidR="00253080" w:rsidRDefault="00253080" w:rsidP="00292621">
      <w:pPr>
        <w:tabs>
          <w:tab w:val="left" w:pos="2160"/>
          <w:tab w:val="left" w:pos="2880"/>
          <w:tab w:val="left" w:pos="4500"/>
        </w:tabs>
        <w:jc w:val="both"/>
        <w:rPr>
          <w:rFonts w:asciiTheme="minorHAnsi" w:hAnsiTheme="minorHAnsi"/>
          <w:noProof/>
          <w:sz w:val="20"/>
          <w:szCs w:val="20"/>
        </w:rPr>
      </w:pPr>
    </w:p>
    <w:p w14:paraId="4BAC5FE8" w14:textId="77777777" w:rsidR="0094701C" w:rsidRDefault="0094701C" w:rsidP="0094701C">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w:t>
      </w:r>
      <w:r w:rsidRPr="008F6F3F">
        <w:rPr>
          <w:rFonts w:asciiTheme="minorHAnsi" w:hAnsiTheme="minorHAnsi" w:cs="Calibri"/>
          <w:sz w:val="20"/>
          <w:szCs w:val="20"/>
          <w:lang w:eastAsia="sk-SK"/>
        </w:rPr>
        <w:t xml:space="preserve">podľa </w:t>
      </w:r>
      <w:r w:rsidRPr="004F665C">
        <w:rPr>
          <w:rFonts w:asciiTheme="minorHAnsi" w:hAnsiTheme="minorHAnsi" w:cs="Calibri"/>
          <w:b/>
          <w:bCs/>
          <w:sz w:val="20"/>
          <w:szCs w:val="20"/>
          <w:lang w:eastAsia="sk-SK"/>
        </w:rPr>
        <w:t>§ 34 ods. 1 písm. g) ZVO</w:t>
      </w:r>
      <w:r w:rsidRPr="002A51FE">
        <w:rPr>
          <w:rFonts w:asciiTheme="minorHAnsi" w:hAnsiTheme="minorHAnsi" w:cs="Calibri"/>
          <w:sz w:val="20"/>
          <w:szCs w:val="20"/>
          <w:lang w:eastAsia="sk-SK"/>
        </w:rPr>
        <w:t xml:space="preserve"> predložením údajov o vzdelaní a odbornej praxi alebo o odbornej kvalifikácií osôb určených na plnenie zmluvy alebo riadiacich zamestnancov.</w:t>
      </w:r>
    </w:p>
    <w:p w14:paraId="139B3060" w14:textId="77777777" w:rsidR="007A7DA1" w:rsidRPr="002A51FE" w:rsidRDefault="007A7DA1" w:rsidP="007A7DA1">
      <w:pPr>
        <w:pStyle w:val="Odsekzoznamu"/>
        <w:tabs>
          <w:tab w:val="left" w:pos="344"/>
        </w:tabs>
        <w:autoSpaceDE w:val="0"/>
        <w:spacing w:line="251" w:lineRule="exact"/>
        <w:ind w:left="284"/>
        <w:jc w:val="both"/>
        <w:rPr>
          <w:rFonts w:asciiTheme="minorHAnsi" w:hAnsiTheme="minorHAnsi" w:cs="Calibri"/>
          <w:sz w:val="20"/>
          <w:szCs w:val="20"/>
          <w:lang w:eastAsia="sk-SK"/>
        </w:rPr>
      </w:pPr>
    </w:p>
    <w:p w14:paraId="61DCB6DA" w14:textId="77777777" w:rsidR="003D7FAC" w:rsidRPr="003D7FAC" w:rsidRDefault="007A7DA1" w:rsidP="003D7FAC">
      <w:pPr>
        <w:pStyle w:val="Normlny1"/>
        <w:numPr>
          <w:ilvl w:val="1"/>
          <w:numId w:val="21"/>
        </w:numPr>
        <w:ind w:left="851"/>
        <w:jc w:val="both"/>
        <w:rPr>
          <w:rStyle w:val="Predvolenpsmoodseku1"/>
          <w:rFonts w:asciiTheme="minorHAnsi" w:hAnsiTheme="minorHAnsi"/>
          <w:lang w:val="sk-SK"/>
        </w:rPr>
      </w:pPr>
      <w:r w:rsidRPr="002A51FE">
        <w:rPr>
          <w:rStyle w:val="Predvolenpsmoodseku1"/>
          <w:rFonts w:asciiTheme="minorHAnsi" w:hAnsiTheme="minorHAnsi" w:cs="Calibri"/>
          <w:color w:val="000000"/>
          <w:lang w:val="sk-SK"/>
        </w:rPr>
        <w:t xml:space="preserve">Minimálne jedna osoba vo funkcii </w:t>
      </w:r>
      <w:r w:rsidR="005C5A74" w:rsidRPr="003D1254">
        <w:rPr>
          <w:rFonts w:asciiTheme="minorHAnsi" w:hAnsiTheme="minorHAnsi"/>
          <w:b/>
          <w:bCs/>
          <w:noProof/>
          <w:lang w:val="sk-SK"/>
        </w:rPr>
        <w:t>Špecialista pre mzdy a personalistiku</w:t>
      </w:r>
      <w:r w:rsidR="005C5A74" w:rsidRPr="002A51FE">
        <w:rPr>
          <w:rStyle w:val="Predvolenpsmoodseku1"/>
          <w:rFonts w:asciiTheme="minorHAnsi" w:hAnsiTheme="minorHAnsi" w:cs="Calibri"/>
          <w:color w:val="000000"/>
          <w:lang w:val="sk-SK"/>
        </w:rPr>
        <w:t xml:space="preserve"> </w:t>
      </w:r>
      <w:r w:rsidRPr="002A51FE">
        <w:rPr>
          <w:rStyle w:val="Predvolenpsmoodseku1"/>
          <w:rFonts w:asciiTheme="minorHAnsi" w:hAnsiTheme="minorHAnsi" w:cs="Calibri"/>
          <w:color w:val="000000"/>
          <w:lang w:val="sk-SK"/>
        </w:rPr>
        <w:t>musí spĺňať nasledovné minimálne požiadavky:</w:t>
      </w:r>
    </w:p>
    <w:p w14:paraId="00D7773E" w14:textId="1F9DDBF5" w:rsidR="003D7FAC" w:rsidRDefault="00547ED8" w:rsidP="008369DB">
      <w:pPr>
        <w:pStyle w:val="Normlny1"/>
        <w:numPr>
          <w:ilvl w:val="2"/>
          <w:numId w:val="39"/>
        </w:numPr>
        <w:ind w:left="1276"/>
        <w:jc w:val="both"/>
        <w:rPr>
          <w:rFonts w:asciiTheme="minorHAnsi" w:hAnsiTheme="minorHAnsi"/>
          <w:lang w:val="sk-SK"/>
        </w:rPr>
      </w:pPr>
      <w:r w:rsidRPr="003D1254">
        <w:rPr>
          <w:rFonts w:asciiTheme="minorHAnsi" w:hAnsiTheme="minorHAnsi"/>
          <w:noProof/>
          <w:lang w:val="sk-SK"/>
        </w:rPr>
        <w:t xml:space="preserve">minimálne päť rokov odbornej praxe v oblasti mzdového účtovania, odmeňovania </w:t>
      </w:r>
      <w:r w:rsidRPr="003D1254">
        <w:rPr>
          <w:rFonts w:asciiTheme="minorHAnsi" w:hAnsiTheme="minorHAnsi"/>
          <w:noProof/>
          <w:lang w:val="sk-SK"/>
        </w:rPr>
        <w:lastRenderedPageBreak/>
        <w:t xml:space="preserve">a personalistiky vo verejnom sektore so zameraním na aplikáciu zákona 553/2003 Z. z. Zákon o odmeňovaní niektorých zamestnancov pri výkone práce vo verejnom záujme a o zmene a doplnení niektorých zákonov, zákona 552/2003 </w:t>
      </w:r>
      <w:hyperlink r:id="rId17" w:history="1">
        <w:r w:rsidRPr="003D1254">
          <w:rPr>
            <w:rFonts w:asciiTheme="minorHAnsi" w:hAnsiTheme="minorHAnsi"/>
            <w:noProof/>
            <w:lang w:val="sk-SK"/>
          </w:rPr>
          <w:t>Z. z.</w:t>
        </w:r>
      </w:hyperlink>
      <w:r w:rsidRPr="003D1254">
        <w:rPr>
          <w:rFonts w:asciiTheme="minorHAnsi" w:hAnsiTheme="minorHAnsi"/>
          <w:noProof/>
          <w:lang w:val="sk-SK"/>
        </w:rPr>
        <w:t> o výkone práce vo verejnom záujme a zákona 311/2001 Z. z. Zákonník práce</w:t>
      </w:r>
      <w:r w:rsidR="0012402C" w:rsidRPr="003D1254">
        <w:rPr>
          <w:rFonts w:asciiTheme="minorHAnsi" w:hAnsiTheme="minorHAnsi"/>
          <w:noProof/>
          <w:lang w:val="sk-SK"/>
        </w:rPr>
        <w:t>;</w:t>
      </w:r>
    </w:p>
    <w:p w14:paraId="69209F31" w14:textId="3F907725" w:rsidR="003D7FAC" w:rsidRPr="003D7FAC" w:rsidRDefault="00547ED8" w:rsidP="008369DB">
      <w:pPr>
        <w:pStyle w:val="Normlny1"/>
        <w:numPr>
          <w:ilvl w:val="2"/>
          <w:numId w:val="39"/>
        </w:numPr>
        <w:ind w:left="1276"/>
        <w:jc w:val="both"/>
        <w:rPr>
          <w:rFonts w:asciiTheme="minorHAnsi" w:hAnsiTheme="minorHAnsi"/>
          <w:lang w:val="sk-SK"/>
        </w:rPr>
      </w:pPr>
      <w:r w:rsidRPr="003D1254">
        <w:rPr>
          <w:rFonts w:asciiTheme="minorHAnsi" w:hAnsiTheme="minorHAnsi"/>
          <w:noProof/>
          <w:lang w:val="sk-SK"/>
        </w:rPr>
        <w:t>minimálne 1 praktické skúsenosti s implementáciou alebo podporou ekonomického informačného systému</w:t>
      </w:r>
      <w:r w:rsidR="003D7FAC" w:rsidRPr="003D1254">
        <w:rPr>
          <w:rFonts w:asciiTheme="minorHAnsi" w:hAnsiTheme="minorHAnsi"/>
          <w:lang w:val="sk-SK"/>
        </w:rPr>
        <w:t>.</w:t>
      </w:r>
    </w:p>
    <w:p w14:paraId="007961DF" w14:textId="77777777" w:rsidR="0094701C" w:rsidRDefault="0094701C" w:rsidP="00292621">
      <w:pPr>
        <w:tabs>
          <w:tab w:val="left" w:pos="2160"/>
          <w:tab w:val="left" w:pos="2880"/>
          <w:tab w:val="left" w:pos="4500"/>
        </w:tabs>
        <w:jc w:val="both"/>
        <w:rPr>
          <w:rFonts w:asciiTheme="minorHAnsi" w:hAnsiTheme="minorHAnsi"/>
          <w:noProof/>
          <w:sz w:val="20"/>
          <w:szCs w:val="20"/>
        </w:rPr>
      </w:pPr>
    </w:p>
    <w:p w14:paraId="0F842B37" w14:textId="4F48520B" w:rsidR="007B7EB7" w:rsidRPr="003D1254" w:rsidRDefault="007B7EB7" w:rsidP="007B7EB7">
      <w:pPr>
        <w:pStyle w:val="Normlny1"/>
        <w:autoSpaceDE w:val="0"/>
        <w:ind w:left="720"/>
        <w:jc w:val="both"/>
        <w:rPr>
          <w:rStyle w:val="Predvolenpsmoodseku1"/>
          <w:rFonts w:cs="Calibri"/>
          <w:color w:val="000000"/>
          <w:lang w:val="sk-SK"/>
        </w:rPr>
      </w:pPr>
      <w:r w:rsidRPr="002A51FE">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3D1254">
        <w:rPr>
          <w:rFonts w:asciiTheme="minorHAnsi" w:hAnsiTheme="minorHAnsi"/>
          <w:b/>
          <w:bCs/>
          <w:noProof/>
          <w:lang w:val="sk-SK"/>
        </w:rPr>
        <w:t>Špecialista pre mzdy a personalistiku</w:t>
      </w:r>
      <w:r w:rsidRPr="002A51FE">
        <w:rPr>
          <w:rStyle w:val="Predvolenpsmoodseku1"/>
          <w:rFonts w:asciiTheme="minorHAnsi" w:hAnsiTheme="minorHAnsi" w:cs="Calibri"/>
          <w:color w:val="000000"/>
          <w:lang w:val="sk-SK"/>
        </w:rPr>
        <w:t xml:space="preserve"> predloží:</w:t>
      </w:r>
    </w:p>
    <w:p w14:paraId="5C7A9327" w14:textId="77777777" w:rsidR="007B7EB7" w:rsidRDefault="007B7EB7" w:rsidP="007B7EB7">
      <w:pPr>
        <w:pStyle w:val="Odsekzoznamu"/>
        <w:numPr>
          <w:ilvl w:val="0"/>
          <w:numId w:val="40"/>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2A51FE">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D5C7868" w14:textId="77777777" w:rsidR="007B7EB7" w:rsidRDefault="007B7EB7" w:rsidP="00292621">
      <w:pPr>
        <w:tabs>
          <w:tab w:val="left" w:pos="2160"/>
          <w:tab w:val="left" w:pos="2880"/>
          <w:tab w:val="left" w:pos="4500"/>
        </w:tabs>
        <w:jc w:val="both"/>
        <w:rPr>
          <w:rFonts w:asciiTheme="minorHAnsi" w:hAnsiTheme="minorHAnsi"/>
          <w:noProof/>
          <w:sz w:val="20"/>
          <w:szCs w:val="20"/>
        </w:rPr>
      </w:pPr>
    </w:p>
    <w:p w14:paraId="596D1D59" w14:textId="391C4EEB" w:rsidR="0012402C" w:rsidRPr="003D7FAC" w:rsidRDefault="0012402C" w:rsidP="0012402C">
      <w:pPr>
        <w:pStyle w:val="Normlny1"/>
        <w:numPr>
          <w:ilvl w:val="1"/>
          <w:numId w:val="21"/>
        </w:numPr>
        <w:ind w:left="851"/>
        <w:jc w:val="both"/>
        <w:rPr>
          <w:rStyle w:val="Predvolenpsmoodseku1"/>
          <w:rFonts w:asciiTheme="minorHAnsi" w:hAnsiTheme="minorHAnsi"/>
          <w:lang w:val="sk-SK"/>
        </w:rPr>
      </w:pPr>
      <w:r w:rsidRPr="002A51FE">
        <w:rPr>
          <w:rStyle w:val="Predvolenpsmoodseku1"/>
          <w:rFonts w:asciiTheme="minorHAnsi" w:hAnsiTheme="minorHAnsi" w:cs="Calibri"/>
          <w:color w:val="000000"/>
          <w:lang w:val="sk-SK"/>
        </w:rPr>
        <w:t xml:space="preserve">Minimálne jedna osoba vo funkcii </w:t>
      </w:r>
      <w:r w:rsidRPr="003D1254">
        <w:rPr>
          <w:rFonts w:asciiTheme="minorHAnsi" w:hAnsiTheme="minorHAnsi"/>
          <w:b/>
          <w:bCs/>
          <w:noProof/>
          <w:lang w:val="sk-SK"/>
        </w:rPr>
        <w:t>Špecialista pre účtovníctvo</w:t>
      </w:r>
      <w:r w:rsidRPr="002A51FE">
        <w:rPr>
          <w:rStyle w:val="Predvolenpsmoodseku1"/>
          <w:rFonts w:asciiTheme="minorHAnsi" w:hAnsiTheme="minorHAnsi" w:cs="Calibri"/>
          <w:color w:val="000000"/>
          <w:lang w:val="sk-SK"/>
        </w:rPr>
        <w:t xml:space="preserve"> </w:t>
      </w:r>
      <w:r>
        <w:rPr>
          <w:rStyle w:val="Predvolenpsmoodseku1"/>
          <w:rFonts w:asciiTheme="minorHAnsi" w:hAnsiTheme="minorHAnsi" w:cs="Calibri"/>
          <w:color w:val="000000"/>
          <w:lang w:val="sk-SK"/>
        </w:rPr>
        <w:t xml:space="preserve"> </w:t>
      </w:r>
      <w:r w:rsidRPr="002A51FE">
        <w:rPr>
          <w:rStyle w:val="Predvolenpsmoodseku1"/>
          <w:rFonts w:asciiTheme="minorHAnsi" w:hAnsiTheme="minorHAnsi" w:cs="Calibri"/>
          <w:color w:val="000000"/>
          <w:lang w:val="sk-SK"/>
        </w:rPr>
        <w:t>musí spĺňať nasledovné minimálne požiadavky:</w:t>
      </w:r>
    </w:p>
    <w:p w14:paraId="306E505D" w14:textId="1755BFD0" w:rsidR="0012402C" w:rsidRPr="0012402C" w:rsidRDefault="0012402C" w:rsidP="005F647F">
      <w:pPr>
        <w:pStyle w:val="Normlny1"/>
        <w:numPr>
          <w:ilvl w:val="2"/>
          <w:numId w:val="41"/>
        </w:numPr>
        <w:ind w:left="1276"/>
        <w:jc w:val="both"/>
        <w:rPr>
          <w:rFonts w:asciiTheme="minorHAnsi" w:hAnsiTheme="minorHAnsi"/>
          <w:lang w:val="sk-SK"/>
        </w:rPr>
      </w:pPr>
      <w:r w:rsidRPr="003D1254">
        <w:rPr>
          <w:rFonts w:asciiTheme="minorHAnsi" w:hAnsiTheme="minorHAnsi"/>
          <w:noProof/>
          <w:lang w:val="sk-SK"/>
        </w:rPr>
        <w:t xml:space="preserve">minimálne päť rokov odbornej praxe v oblasti </w:t>
      </w:r>
      <w:r w:rsidR="007B7EB7" w:rsidRPr="003D1254">
        <w:rPr>
          <w:rFonts w:asciiTheme="minorHAnsi" w:hAnsiTheme="minorHAnsi"/>
          <w:noProof/>
          <w:lang w:val="sk-SK"/>
        </w:rPr>
        <w:t>účtovníctva</w:t>
      </w:r>
    </w:p>
    <w:p w14:paraId="054F9754" w14:textId="64912CBE" w:rsidR="0012402C" w:rsidRPr="005F647F" w:rsidRDefault="0012402C" w:rsidP="005F647F">
      <w:pPr>
        <w:pStyle w:val="Normlny1"/>
        <w:numPr>
          <w:ilvl w:val="2"/>
          <w:numId w:val="41"/>
        </w:numPr>
        <w:ind w:left="1276"/>
        <w:jc w:val="both"/>
        <w:rPr>
          <w:rFonts w:asciiTheme="minorHAnsi" w:hAnsiTheme="minorHAnsi"/>
          <w:lang w:val="sk-SK"/>
        </w:rPr>
      </w:pPr>
      <w:r w:rsidRPr="003D1254">
        <w:rPr>
          <w:rFonts w:asciiTheme="minorHAnsi" w:hAnsiTheme="minorHAnsi"/>
          <w:noProof/>
          <w:lang w:val="sk-SK"/>
        </w:rPr>
        <w:t>minimálne 1 praktické skúsenosti s implementáciou alebo podporou ekonomického informačného systému</w:t>
      </w:r>
      <w:r w:rsidRPr="003D1254">
        <w:rPr>
          <w:rFonts w:asciiTheme="minorHAnsi" w:hAnsiTheme="minorHAnsi"/>
          <w:lang w:val="sk-SK"/>
        </w:rPr>
        <w:t>.</w:t>
      </w:r>
    </w:p>
    <w:p w14:paraId="56D677AF" w14:textId="77777777" w:rsidR="005F647F" w:rsidRDefault="005F647F" w:rsidP="005F647F">
      <w:pPr>
        <w:pStyle w:val="Normlny1"/>
        <w:autoSpaceDE w:val="0"/>
        <w:ind w:left="720"/>
        <w:jc w:val="both"/>
        <w:rPr>
          <w:rStyle w:val="Predvolenpsmoodseku1"/>
          <w:rFonts w:asciiTheme="minorHAnsi" w:hAnsiTheme="minorHAnsi" w:cs="Calibri"/>
          <w:color w:val="000000"/>
          <w:lang w:val="sk-SK"/>
        </w:rPr>
      </w:pPr>
    </w:p>
    <w:p w14:paraId="4E70E92C" w14:textId="6F48E86D" w:rsidR="005F647F" w:rsidRPr="003D1254" w:rsidRDefault="005F647F" w:rsidP="005F647F">
      <w:pPr>
        <w:pStyle w:val="Normlny1"/>
        <w:autoSpaceDE w:val="0"/>
        <w:ind w:left="720"/>
        <w:jc w:val="both"/>
        <w:rPr>
          <w:rStyle w:val="Predvolenpsmoodseku1"/>
          <w:rFonts w:cs="Calibri"/>
          <w:color w:val="000000"/>
          <w:lang w:val="sk-SK"/>
        </w:rPr>
      </w:pPr>
      <w:r w:rsidRPr="002A51FE">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3D1254">
        <w:rPr>
          <w:rFonts w:asciiTheme="minorHAnsi" w:hAnsiTheme="minorHAnsi"/>
          <w:b/>
          <w:bCs/>
          <w:noProof/>
          <w:lang w:val="sk-SK"/>
        </w:rPr>
        <w:t>Špecialista pre účtovníctvo</w:t>
      </w:r>
      <w:r w:rsidRPr="002A51FE">
        <w:rPr>
          <w:rStyle w:val="Predvolenpsmoodseku1"/>
          <w:rFonts w:asciiTheme="minorHAnsi" w:hAnsiTheme="minorHAnsi" w:cs="Calibri"/>
          <w:color w:val="000000"/>
          <w:lang w:val="sk-SK"/>
        </w:rPr>
        <w:t xml:space="preserve"> predloží:</w:t>
      </w:r>
    </w:p>
    <w:p w14:paraId="5CAE1D6A" w14:textId="77777777" w:rsidR="005F647F" w:rsidRPr="005F647F" w:rsidRDefault="005F647F" w:rsidP="005F647F">
      <w:pPr>
        <w:pStyle w:val="Odsekzoznamu"/>
        <w:numPr>
          <w:ilvl w:val="0"/>
          <w:numId w:val="40"/>
        </w:numPr>
        <w:tabs>
          <w:tab w:val="left" w:pos="426"/>
        </w:tabs>
        <w:autoSpaceDE w:val="0"/>
        <w:spacing w:line="251" w:lineRule="exact"/>
        <w:jc w:val="both"/>
        <w:rPr>
          <w:rStyle w:val="Predvolenpsmoodseku1"/>
          <w:rFonts w:cs="Calibri"/>
          <w:color w:val="000000"/>
          <w:lang w:eastAsia="ar-SA"/>
        </w:rPr>
      </w:pPr>
      <w:r w:rsidRPr="002A51FE">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7F030C42" w14:textId="77777777" w:rsidR="000D58F2" w:rsidRDefault="000D58F2" w:rsidP="00292621">
      <w:pPr>
        <w:tabs>
          <w:tab w:val="left" w:pos="2160"/>
          <w:tab w:val="left" w:pos="2880"/>
          <w:tab w:val="left" w:pos="4500"/>
        </w:tabs>
        <w:jc w:val="both"/>
        <w:rPr>
          <w:rFonts w:asciiTheme="minorHAnsi" w:hAnsiTheme="minorHAnsi"/>
          <w:noProof/>
          <w:sz w:val="20"/>
          <w:szCs w:val="20"/>
        </w:rPr>
      </w:pPr>
    </w:p>
    <w:p w14:paraId="5A350B3D" w14:textId="5C1CF5E5" w:rsidR="005F647F" w:rsidRPr="003D7FAC" w:rsidRDefault="005F647F" w:rsidP="005F647F">
      <w:pPr>
        <w:pStyle w:val="Normlny1"/>
        <w:numPr>
          <w:ilvl w:val="1"/>
          <w:numId w:val="21"/>
        </w:numPr>
        <w:ind w:left="851"/>
        <w:jc w:val="both"/>
        <w:rPr>
          <w:rStyle w:val="Predvolenpsmoodseku1"/>
          <w:rFonts w:asciiTheme="minorHAnsi" w:hAnsiTheme="minorHAnsi"/>
          <w:lang w:val="sk-SK"/>
        </w:rPr>
      </w:pPr>
      <w:r w:rsidRPr="002A51FE">
        <w:rPr>
          <w:rStyle w:val="Predvolenpsmoodseku1"/>
          <w:rFonts w:asciiTheme="minorHAnsi" w:hAnsiTheme="minorHAnsi" w:cs="Calibri"/>
          <w:color w:val="000000"/>
          <w:lang w:val="sk-SK"/>
        </w:rPr>
        <w:t xml:space="preserve">Minimálne jedna osoba vo funkcii </w:t>
      </w:r>
      <w:r w:rsidRPr="003D1254">
        <w:rPr>
          <w:rFonts w:asciiTheme="minorHAnsi" w:hAnsiTheme="minorHAnsi"/>
          <w:b/>
          <w:bCs/>
          <w:noProof/>
          <w:lang w:val="sk-SK"/>
        </w:rPr>
        <w:t>Špecialista pre rozpočet</w:t>
      </w:r>
      <w:r w:rsidRPr="002A51FE">
        <w:rPr>
          <w:rStyle w:val="Predvolenpsmoodseku1"/>
          <w:rFonts w:asciiTheme="minorHAnsi" w:hAnsiTheme="minorHAnsi" w:cs="Calibri"/>
          <w:color w:val="000000"/>
          <w:lang w:val="sk-SK"/>
        </w:rPr>
        <w:t xml:space="preserve"> musí spĺňať nasledovné minimálne požiadavky:</w:t>
      </w:r>
    </w:p>
    <w:p w14:paraId="3FFD155A" w14:textId="2DA48342" w:rsidR="005F647F" w:rsidRPr="0012402C" w:rsidRDefault="005F647F" w:rsidP="005F647F">
      <w:pPr>
        <w:pStyle w:val="Normlny1"/>
        <w:numPr>
          <w:ilvl w:val="2"/>
          <w:numId w:val="42"/>
        </w:numPr>
        <w:ind w:left="1276"/>
        <w:jc w:val="both"/>
        <w:rPr>
          <w:rFonts w:asciiTheme="minorHAnsi" w:hAnsiTheme="minorHAnsi"/>
          <w:lang w:val="sk-SK"/>
        </w:rPr>
      </w:pPr>
      <w:r w:rsidRPr="003D1254">
        <w:rPr>
          <w:rFonts w:asciiTheme="minorHAnsi" w:hAnsiTheme="minorHAnsi"/>
          <w:noProof/>
          <w:lang w:val="sk-SK"/>
        </w:rPr>
        <w:t>minimálne päť rokov odbornej praxe v oblasti rozpočtovníctva a výkazníctva vo verejnom sektore</w:t>
      </w:r>
    </w:p>
    <w:p w14:paraId="6B28F0A3" w14:textId="77777777" w:rsidR="005F647F" w:rsidRPr="0012402C" w:rsidRDefault="005F647F" w:rsidP="005F647F">
      <w:pPr>
        <w:pStyle w:val="Normlny1"/>
        <w:numPr>
          <w:ilvl w:val="2"/>
          <w:numId w:val="42"/>
        </w:numPr>
        <w:ind w:left="1276"/>
        <w:jc w:val="both"/>
        <w:rPr>
          <w:rFonts w:asciiTheme="minorHAnsi" w:hAnsiTheme="minorHAnsi"/>
          <w:lang w:val="sk-SK"/>
        </w:rPr>
      </w:pPr>
      <w:r w:rsidRPr="003D1254">
        <w:rPr>
          <w:rFonts w:asciiTheme="minorHAnsi" w:hAnsiTheme="minorHAnsi"/>
          <w:noProof/>
          <w:lang w:val="sk-SK"/>
        </w:rPr>
        <w:t>minimálne 1 praktické skúsenosti s implementáciou alebo podporou ekonomického informačného systému</w:t>
      </w:r>
      <w:r w:rsidRPr="003D1254">
        <w:rPr>
          <w:rFonts w:asciiTheme="minorHAnsi" w:hAnsiTheme="minorHAnsi"/>
          <w:lang w:val="sk-SK"/>
        </w:rPr>
        <w:t>.</w:t>
      </w:r>
    </w:p>
    <w:p w14:paraId="11B1091A" w14:textId="77777777" w:rsidR="004B6F6C" w:rsidRDefault="004B6F6C" w:rsidP="00292621">
      <w:pPr>
        <w:tabs>
          <w:tab w:val="left" w:pos="2160"/>
          <w:tab w:val="left" w:pos="2880"/>
          <w:tab w:val="left" w:pos="4500"/>
        </w:tabs>
        <w:jc w:val="both"/>
        <w:rPr>
          <w:rFonts w:asciiTheme="minorHAnsi" w:hAnsiTheme="minorHAnsi"/>
          <w:noProof/>
          <w:sz w:val="20"/>
          <w:szCs w:val="20"/>
        </w:rPr>
      </w:pPr>
    </w:p>
    <w:p w14:paraId="15E8DDB3" w14:textId="5980568D" w:rsidR="005F647F" w:rsidRPr="003D1254" w:rsidRDefault="005F647F" w:rsidP="005F647F">
      <w:pPr>
        <w:pStyle w:val="Normlny1"/>
        <w:autoSpaceDE w:val="0"/>
        <w:ind w:left="720"/>
        <w:jc w:val="both"/>
        <w:rPr>
          <w:rStyle w:val="Predvolenpsmoodseku1"/>
          <w:rFonts w:cs="Calibri"/>
          <w:color w:val="000000"/>
          <w:lang w:val="sk-SK"/>
        </w:rPr>
      </w:pPr>
      <w:r w:rsidRPr="002A51FE">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3D1254">
        <w:rPr>
          <w:rFonts w:asciiTheme="minorHAnsi" w:hAnsiTheme="minorHAnsi"/>
          <w:b/>
          <w:bCs/>
          <w:noProof/>
          <w:lang w:val="sk-SK"/>
        </w:rPr>
        <w:t>Špecialista pre rozpočet</w:t>
      </w:r>
      <w:r w:rsidRPr="002A51FE">
        <w:rPr>
          <w:rStyle w:val="Predvolenpsmoodseku1"/>
          <w:rFonts w:asciiTheme="minorHAnsi" w:hAnsiTheme="minorHAnsi" w:cs="Calibri"/>
          <w:color w:val="000000"/>
          <w:lang w:val="sk-SK"/>
        </w:rPr>
        <w:t xml:space="preserve"> predloží:</w:t>
      </w:r>
    </w:p>
    <w:p w14:paraId="218DE9E1" w14:textId="77777777" w:rsidR="005F647F" w:rsidRPr="005F647F" w:rsidRDefault="005F647F" w:rsidP="005F647F">
      <w:pPr>
        <w:pStyle w:val="Odsekzoznamu"/>
        <w:numPr>
          <w:ilvl w:val="0"/>
          <w:numId w:val="40"/>
        </w:numPr>
        <w:tabs>
          <w:tab w:val="left" w:pos="426"/>
        </w:tabs>
        <w:autoSpaceDE w:val="0"/>
        <w:spacing w:line="251" w:lineRule="exact"/>
        <w:jc w:val="both"/>
        <w:rPr>
          <w:rStyle w:val="Predvolenpsmoodseku1"/>
          <w:rFonts w:cs="Calibri"/>
          <w:color w:val="000000"/>
          <w:lang w:eastAsia="ar-SA"/>
        </w:rPr>
      </w:pPr>
      <w:r w:rsidRPr="002A51FE">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74D02199" w14:textId="77777777" w:rsidR="003869EB" w:rsidRDefault="003869EB" w:rsidP="003869EB">
      <w:pPr>
        <w:ind w:left="709"/>
        <w:jc w:val="both"/>
        <w:rPr>
          <w:rFonts w:asciiTheme="minorHAnsi" w:hAnsiTheme="minorHAnsi"/>
          <w:noProof/>
          <w:sz w:val="20"/>
          <w:szCs w:val="20"/>
        </w:rPr>
      </w:pPr>
    </w:p>
    <w:p w14:paraId="385BE352" w14:textId="77777777" w:rsidR="00F81D20" w:rsidRPr="00A01486" w:rsidRDefault="003869EB" w:rsidP="003869EB">
      <w:pPr>
        <w:ind w:left="709"/>
        <w:jc w:val="both"/>
        <w:rPr>
          <w:rFonts w:asciiTheme="minorHAnsi" w:hAnsiTheme="minorHAnsi"/>
          <w:b/>
          <w:bCs/>
          <w:noProof/>
          <w:sz w:val="20"/>
          <w:szCs w:val="20"/>
        </w:rPr>
      </w:pPr>
      <w:r w:rsidRPr="00A01486">
        <w:rPr>
          <w:rFonts w:asciiTheme="minorHAnsi" w:hAnsiTheme="minorHAnsi"/>
          <w:b/>
          <w:bCs/>
          <w:noProof/>
          <w:sz w:val="20"/>
          <w:szCs w:val="20"/>
        </w:rPr>
        <w:t xml:space="preserve">Profesijný životopis vyššie uvedených osôb bude obsahovať: </w:t>
      </w:r>
    </w:p>
    <w:p w14:paraId="63B6087B" w14:textId="691399F1" w:rsidR="00AB397B" w:rsidRPr="00AA7410" w:rsidRDefault="00C47010" w:rsidP="00AA7410">
      <w:pPr>
        <w:pStyle w:val="Odsekzoznamu"/>
        <w:numPr>
          <w:ilvl w:val="0"/>
          <w:numId w:val="44"/>
        </w:numPr>
        <w:ind w:left="1276"/>
        <w:jc w:val="both"/>
        <w:rPr>
          <w:rFonts w:asciiTheme="minorHAnsi" w:hAnsiTheme="minorHAnsi" w:cstheme="minorHAnsi"/>
          <w:sz w:val="20"/>
          <w:szCs w:val="20"/>
          <w:lang w:eastAsia="sk-SK"/>
        </w:rPr>
      </w:pPr>
      <w:r>
        <w:rPr>
          <w:rFonts w:asciiTheme="minorHAnsi" w:hAnsiTheme="minorHAnsi" w:cstheme="minorHAnsi"/>
          <w:sz w:val="20"/>
          <w:szCs w:val="20"/>
          <w:lang w:eastAsia="sk-SK"/>
        </w:rPr>
        <w:t>m</w:t>
      </w:r>
      <w:r w:rsidR="00D55C43" w:rsidRPr="00AA7410">
        <w:rPr>
          <w:rFonts w:asciiTheme="minorHAnsi" w:hAnsiTheme="minorHAnsi" w:cstheme="minorHAnsi"/>
          <w:sz w:val="20"/>
          <w:szCs w:val="20"/>
          <w:lang w:eastAsia="sk-SK"/>
        </w:rPr>
        <w:t>eno, priezvisko a kontaktné údaje experta</w:t>
      </w:r>
    </w:p>
    <w:p w14:paraId="4EE64209" w14:textId="6426391D" w:rsidR="00283F89" w:rsidRPr="00AA7410" w:rsidRDefault="00C47010" w:rsidP="00AA7410">
      <w:pPr>
        <w:pStyle w:val="Odsekzoznamu"/>
        <w:numPr>
          <w:ilvl w:val="0"/>
          <w:numId w:val="44"/>
        </w:numPr>
        <w:ind w:left="1276"/>
        <w:jc w:val="both"/>
        <w:rPr>
          <w:rFonts w:asciiTheme="minorHAnsi" w:hAnsiTheme="minorHAnsi" w:cstheme="minorHAnsi"/>
          <w:sz w:val="20"/>
          <w:szCs w:val="20"/>
          <w:lang w:eastAsia="sk-SK"/>
        </w:rPr>
      </w:pPr>
      <w:r>
        <w:rPr>
          <w:rFonts w:asciiTheme="minorHAnsi" w:hAnsiTheme="minorHAnsi" w:cstheme="minorHAnsi"/>
          <w:sz w:val="20"/>
          <w:szCs w:val="20"/>
          <w:lang w:eastAsia="sk-SK"/>
        </w:rPr>
        <w:t>ú</w:t>
      </w:r>
      <w:r w:rsidR="00283F89" w:rsidRPr="00AA7410">
        <w:rPr>
          <w:rFonts w:asciiTheme="minorHAnsi" w:hAnsiTheme="minorHAnsi" w:cstheme="minorHAnsi"/>
          <w:sz w:val="20"/>
          <w:szCs w:val="20"/>
          <w:lang w:eastAsia="sk-SK"/>
        </w:rPr>
        <w:t>daje o</w:t>
      </w:r>
      <w:r w:rsidR="004E3F50" w:rsidRPr="00AA7410">
        <w:rPr>
          <w:rFonts w:asciiTheme="minorHAnsi" w:hAnsiTheme="minorHAnsi" w:cstheme="minorHAnsi"/>
          <w:sz w:val="20"/>
          <w:szCs w:val="20"/>
          <w:lang w:eastAsia="sk-SK"/>
        </w:rPr>
        <w:t xml:space="preserve"> najvyššom </w:t>
      </w:r>
      <w:r w:rsidR="00283F89" w:rsidRPr="00AA7410">
        <w:rPr>
          <w:rFonts w:asciiTheme="minorHAnsi" w:hAnsiTheme="minorHAnsi" w:cstheme="minorHAnsi"/>
          <w:sz w:val="20"/>
          <w:szCs w:val="20"/>
          <w:lang w:eastAsia="sk-SK"/>
        </w:rPr>
        <w:t xml:space="preserve">dosiahnutom </w:t>
      </w:r>
      <w:r w:rsidR="004E3F50" w:rsidRPr="00AA7410">
        <w:rPr>
          <w:rFonts w:asciiTheme="minorHAnsi" w:hAnsiTheme="minorHAnsi" w:cstheme="minorHAnsi"/>
          <w:sz w:val="20"/>
          <w:szCs w:val="20"/>
          <w:lang w:eastAsia="sk-SK"/>
        </w:rPr>
        <w:t>vzdelaní a odbornej kvalifikácii</w:t>
      </w:r>
    </w:p>
    <w:p w14:paraId="356F248D" w14:textId="61118633" w:rsidR="00AA7410" w:rsidRDefault="00C47010" w:rsidP="00AA7410">
      <w:pPr>
        <w:pStyle w:val="Odsekzoznamu"/>
        <w:numPr>
          <w:ilvl w:val="0"/>
          <w:numId w:val="44"/>
        </w:numPr>
        <w:ind w:left="1276"/>
        <w:jc w:val="both"/>
        <w:rPr>
          <w:rFonts w:asciiTheme="minorHAnsi" w:hAnsiTheme="minorHAnsi" w:cstheme="minorHAnsi"/>
          <w:sz w:val="20"/>
          <w:szCs w:val="20"/>
          <w:lang w:eastAsia="sk-SK"/>
        </w:rPr>
      </w:pPr>
      <w:r>
        <w:rPr>
          <w:rFonts w:asciiTheme="minorHAnsi" w:hAnsiTheme="minorHAnsi" w:cstheme="minorHAnsi"/>
          <w:sz w:val="20"/>
          <w:szCs w:val="20"/>
          <w:lang w:eastAsia="sk-SK"/>
        </w:rPr>
        <w:t>p</w:t>
      </w:r>
      <w:r w:rsidR="00EB32D2" w:rsidRPr="00AA7410">
        <w:rPr>
          <w:rFonts w:asciiTheme="minorHAnsi" w:hAnsiTheme="minorHAnsi" w:cstheme="minorHAnsi"/>
          <w:sz w:val="20"/>
          <w:szCs w:val="20"/>
          <w:lang w:eastAsia="sk-SK"/>
        </w:rPr>
        <w:t xml:space="preserve">rehľad zamestnaní/odbornej praxe </w:t>
      </w:r>
      <w:r w:rsidR="0039681F" w:rsidRPr="00AA7410">
        <w:rPr>
          <w:rFonts w:asciiTheme="minorHAnsi" w:hAnsiTheme="minorHAnsi" w:cstheme="minorHAnsi"/>
          <w:sz w:val="20"/>
          <w:szCs w:val="20"/>
          <w:lang w:eastAsia="sk-SK"/>
        </w:rPr>
        <w:t xml:space="preserve">v rozsahu </w:t>
      </w:r>
      <w:r w:rsidR="006D188E" w:rsidRPr="00AA7410">
        <w:rPr>
          <w:rFonts w:asciiTheme="minorHAnsi" w:hAnsiTheme="minorHAnsi" w:cstheme="minorHAnsi"/>
          <w:sz w:val="20"/>
          <w:szCs w:val="20"/>
          <w:lang w:eastAsia="sk-SK"/>
        </w:rPr>
        <w:t>identifikácie zame</w:t>
      </w:r>
      <w:r w:rsidR="001A2947" w:rsidRPr="00AA7410">
        <w:rPr>
          <w:rFonts w:asciiTheme="minorHAnsi" w:hAnsiTheme="minorHAnsi" w:cstheme="minorHAnsi"/>
          <w:sz w:val="20"/>
          <w:szCs w:val="20"/>
          <w:lang w:eastAsia="sk-SK"/>
        </w:rPr>
        <w:t>stnávateľa</w:t>
      </w:r>
      <w:r w:rsidR="00D01F7C" w:rsidRPr="00AA7410">
        <w:rPr>
          <w:rFonts w:asciiTheme="minorHAnsi" w:hAnsiTheme="minorHAnsi" w:cstheme="minorHAnsi"/>
          <w:sz w:val="20"/>
          <w:szCs w:val="20"/>
          <w:lang w:eastAsia="sk-SK"/>
        </w:rPr>
        <w:t>, popis činností</w:t>
      </w:r>
      <w:r w:rsidR="00E36BF1" w:rsidRPr="00AA7410">
        <w:rPr>
          <w:rFonts w:asciiTheme="minorHAnsi" w:hAnsiTheme="minorHAnsi" w:cstheme="minorHAnsi"/>
          <w:sz w:val="20"/>
          <w:szCs w:val="20"/>
          <w:lang w:eastAsia="sk-SK"/>
        </w:rPr>
        <w:t>, obdobie</w:t>
      </w:r>
    </w:p>
    <w:p w14:paraId="2B8336A8" w14:textId="1C8F2838" w:rsidR="003869EB" w:rsidRPr="00AA7410" w:rsidRDefault="00C47010" w:rsidP="00AA7410">
      <w:pPr>
        <w:pStyle w:val="Odsekzoznamu"/>
        <w:numPr>
          <w:ilvl w:val="0"/>
          <w:numId w:val="44"/>
        </w:numPr>
        <w:ind w:left="1276"/>
        <w:jc w:val="both"/>
        <w:rPr>
          <w:rFonts w:asciiTheme="minorHAnsi" w:hAnsiTheme="minorHAnsi" w:cstheme="minorHAnsi"/>
          <w:sz w:val="20"/>
          <w:szCs w:val="20"/>
          <w:lang w:eastAsia="sk-SK"/>
        </w:rPr>
      </w:pPr>
      <w:r>
        <w:rPr>
          <w:rFonts w:asciiTheme="minorHAnsi" w:hAnsiTheme="minorHAnsi" w:cstheme="minorHAnsi"/>
          <w:sz w:val="20"/>
          <w:szCs w:val="20"/>
          <w:lang w:eastAsia="sk-SK"/>
        </w:rPr>
        <w:t>ú</w:t>
      </w:r>
      <w:r w:rsidR="00AC20D9">
        <w:rPr>
          <w:rFonts w:asciiTheme="minorHAnsi" w:hAnsiTheme="minorHAnsi" w:cstheme="minorHAnsi"/>
          <w:sz w:val="20"/>
          <w:szCs w:val="20"/>
          <w:lang w:eastAsia="sk-SK"/>
        </w:rPr>
        <w:t xml:space="preserve">daje o </w:t>
      </w:r>
      <w:r w:rsidR="003869EB" w:rsidRPr="00AA7410">
        <w:rPr>
          <w:rFonts w:asciiTheme="minorHAnsi" w:hAnsiTheme="minorHAnsi" w:cstheme="minorHAnsi"/>
          <w:sz w:val="20"/>
          <w:szCs w:val="20"/>
          <w:lang w:eastAsia="sk-SK"/>
        </w:rPr>
        <w:t>praktický</w:t>
      </w:r>
      <w:r w:rsidR="00AC20D9">
        <w:rPr>
          <w:rFonts w:asciiTheme="minorHAnsi" w:hAnsiTheme="minorHAnsi" w:cstheme="minorHAnsi"/>
          <w:sz w:val="20"/>
          <w:szCs w:val="20"/>
          <w:lang w:eastAsia="sk-SK"/>
        </w:rPr>
        <w:t>ch</w:t>
      </w:r>
      <w:r w:rsidR="003869EB" w:rsidRPr="00AA7410">
        <w:rPr>
          <w:rFonts w:asciiTheme="minorHAnsi" w:hAnsiTheme="minorHAnsi" w:cstheme="minorHAnsi"/>
          <w:sz w:val="20"/>
          <w:szCs w:val="20"/>
          <w:lang w:eastAsia="sk-SK"/>
        </w:rPr>
        <w:t xml:space="preserve"> skúsenostia</w:t>
      </w:r>
      <w:r w:rsidR="00AC20D9">
        <w:rPr>
          <w:rFonts w:asciiTheme="minorHAnsi" w:hAnsiTheme="minorHAnsi" w:cstheme="minorHAnsi"/>
          <w:sz w:val="20"/>
          <w:szCs w:val="20"/>
          <w:lang w:eastAsia="sk-SK"/>
        </w:rPr>
        <w:t>ch</w:t>
      </w:r>
      <w:r w:rsidR="003869EB" w:rsidRPr="00AA7410">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zodpovednej osoby</w:t>
      </w:r>
      <w:r w:rsidR="003869EB" w:rsidRPr="00AA7410">
        <w:rPr>
          <w:rFonts w:asciiTheme="minorHAnsi" w:hAnsiTheme="minorHAnsi" w:cstheme="minorHAnsi"/>
          <w:sz w:val="20"/>
          <w:szCs w:val="20"/>
          <w:lang w:eastAsia="sk-SK"/>
        </w:rPr>
        <w:t xml:space="preserve">, </w:t>
      </w:r>
      <w:proofErr w:type="spellStart"/>
      <w:r w:rsidR="003869EB" w:rsidRPr="00AA7410">
        <w:rPr>
          <w:rFonts w:asciiTheme="minorHAnsi" w:hAnsiTheme="minorHAnsi" w:cstheme="minorHAnsi"/>
          <w:sz w:val="20"/>
          <w:szCs w:val="20"/>
          <w:lang w:eastAsia="sk-SK"/>
        </w:rPr>
        <w:t>t.j</w:t>
      </w:r>
      <w:proofErr w:type="spellEnd"/>
      <w:r w:rsidR="003869EB" w:rsidRPr="00AA7410">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(špecialista v danej funkcii) v minimálnom rozsahu</w:t>
      </w:r>
      <w:r w:rsidR="003869EB" w:rsidRPr="00AA7410">
        <w:rPr>
          <w:rFonts w:asciiTheme="minorHAnsi" w:hAnsiTheme="minorHAnsi" w:cstheme="minorHAnsi"/>
          <w:sz w:val="20"/>
          <w:szCs w:val="20"/>
          <w:lang w:eastAsia="sk-SK"/>
        </w:rPr>
        <w:t>:</w:t>
      </w:r>
    </w:p>
    <w:p w14:paraId="63D498CE" w14:textId="77777777" w:rsidR="003869EB" w:rsidRPr="00927B57" w:rsidRDefault="003869EB" w:rsidP="00C47010">
      <w:pPr>
        <w:pStyle w:val="Odsekzoznamu"/>
        <w:numPr>
          <w:ilvl w:val="0"/>
          <w:numId w:val="43"/>
        </w:numPr>
        <w:ind w:left="1843"/>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a sídlo odberateľa,</w:t>
      </w:r>
    </w:p>
    <w:p w14:paraId="6DF70581" w14:textId="77777777" w:rsidR="003869EB" w:rsidRPr="00927B57" w:rsidRDefault="003869EB" w:rsidP="00C47010">
      <w:pPr>
        <w:pStyle w:val="Odsekzoznamu"/>
        <w:numPr>
          <w:ilvl w:val="0"/>
          <w:numId w:val="43"/>
        </w:numPr>
        <w:ind w:left="1843"/>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389B0A91" w14:textId="77777777" w:rsidR="003869EB" w:rsidRPr="00927B57" w:rsidRDefault="003869EB" w:rsidP="00C47010">
      <w:pPr>
        <w:pStyle w:val="Odsekzoznamu"/>
        <w:numPr>
          <w:ilvl w:val="0"/>
          <w:numId w:val="43"/>
        </w:numPr>
        <w:ind w:left="1843"/>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2EF13B50" w14:textId="6317A63B" w:rsidR="003869EB" w:rsidRPr="00927B57" w:rsidRDefault="003869EB" w:rsidP="00C47010">
      <w:pPr>
        <w:pStyle w:val="Odsekzoznamu"/>
        <w:numPr>
          <w:ilvl w:val="0"/>
          <w:numId w:val="43"/>
        </w:numPr>
        <w:ind w:left="1843"/>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w:t>
      </w:r>
      <w:r w:rsidR="00EF1EB5">
        <w:rPr>
          <w:rFonts w:asciiTheme="minorHAnsi" w:hAnsiTheme="minorHAnsi" w:cstheme="minorHAnsi"/>
          <w:sz w:val="20"/>
          <w:szCs w:val="20"/>
          <w:lang w:eastAsia="sk-SK"/>
        </w:rPr>
        <w:t xml:space="preserve"> s popisom činností</w:t>
      </w:r>
      <w:r w:rsidR="004D187E">
        <w:rPr>
          <w:rFonts w:asciiTheme="minorHAnsi" w:hAnsiTheme="minorHAnsi" w:cstheme="minorHAnsi"/>
          <w:sz w:val="20"/>
          <w:szCs w:val="20"/>
          <w:lang w:eastAsia="sk-SK"/>
        </w:rPr>
        <w:t>,</w:t>
      </w:r>
    </w:p>
    <w:p w14:paraId="2CE54ECA" w14:textId="1D51159B" w:rsidR="003869EB" w:rsidRDefault="003869EB" w:rsidP="00C47010">
      <w:pPr>
        <w:pStyle w:val="Odsekzoznamu"/>
        <w:numPr>
          <w:ilvl w:val="0"/>
          <w:numId w:val="43"/>
        </w:numPr>
        <w:ind w:left="1843"/>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r w:rsidR="004D187E">
        <w:rPr>
          <w:rFonts w:asciiTheme="minorHAnsi" w:hAnsiTheme="minorHAnsi" w:cstheme="minorHAnsi"/>
          <w:sz w:val="20"/>
          <w:szCs w:val="20"/>
          <w:lang w:eastAsia="sk-SK"/>
        </w:rPr>
        <w:t>,</w:t>
      </w:r>
    </w:p>
    <w:p w14:paraId="697BAE1E" w14:textId="4AB68B90" w:rsidR="00457EB3" w:rsidRPr="003869EB" w:rsidRDefault="003869EB" w:rsidP="00C47010">
      <w:pPr>
        <w:pStyle w:val="Odsekzoznamu"/>
        <w:numPr>
          <w:ilvl w:val="0"/>
          <w:numId w:val="43"/>
        </w:numPr>
        <w:ind w:left="1843"/>
        <w:jc w:val="both"/>
        <w:rPr>
          <w:rFonts w:asciiTheme="minorHAnsi" w:hAnsiTheme="minorHAnsi" w:cstheme="minorHAnsi"/>
          <w:sz w:val="20"/>
          <w:szCs w:val="20"/>
          <w:lang w:eastAsia="sk-SK"/>
        </w:rPr>
      </w:pPr>
      <w:r w:rsidRPr="003869EB">
        <w:rPr>
          <w:rFonts w:asciiTheme="minorHAnsi" w:hAnsiTheme="minorHAnsi" w:cstheme="minorHAnsi"/>
          <w:sz w:val="20"/>
          <w:szCs w:val="20"/>
          <w:lang w:eastAsia="sk-SK"/>
        </w:rPr>
        <w:t>kontaktnú osobu zo strany odberateľa (meno, tel. č. alebo mailová adresa)</w:t>
      </w:r>
      <w:r w:rsidR="004D187E">
        <w:rPr>
          <w:rFonts w:asciiTheme="minorHAnsi" w:hAnsiTheme="minorHAnsi" w:cstheme="minorHAnsi"/>
          <w:sz w:val="20"/>
          <w:szCs w:val="20"/>
          <w:lang w:eastAsia="sk-SK"/>
        </w:rPr>
        <w:t>.</w:t>
      </w:r>
    </w:p>
    <w:p w14:paraId="39479C33" w14:textId="77777777" w:rsidR="00B147C4" w:rsidRPr="004B6F6C" w:rsidRDefault="00B147C4" w:rsidP="005F647F">
      <w:pPr>
        <w:pStyle w:val="Odsekzoznamu"/>
        <w:tabs>
          <w:tab w:val="left" w:pos="2160"/>
          <w:tab w:val="left" w:pos="2880"/>
          <w:tab w:val="left" w:pos="4500"/>
        </w:tabs>
        <w:ind w:left="720"/>
        <w:jc w:val="both"/>
        <w:rPr>
          <w:rFonts w:asciiTheme="minorHAnsi" w:hAnsiTheme="minorHAnsi"/>
          <w:noProof/>
          <w:sz w:val="20"/>
          <w:szCs w:val="20"/>
        </w:rPr>
      </w:pPr>
    </w:p>
    <w:p w14:paraId="2C8F5E85" w14:textId="77777777" w:rsidR="00FB479B" w:rsidRDefault="00FB479B" w:rsidP="00292621">
      <w:pPr>
        <w:tabs>
          <w:tab w:val="left" w:pos="2160"/>
          <w:tab w:val="left" w:pos="2880"/>
          <w:tab w:val="left" w:pos="4500"/>
        </w:tabs>
        <w:jc w:val="both"/>
        <w:rPr>
          <w:rFonts w:asciiTheme="minorHAnsi" w:hAnsiTheme="minorHAnsi"/>
          <w:noProof/>
          <w:sz w:val="20"/>
          <w:szCs w:val="20"/>
        </w:rPr>
      </w:pPr>
    </w:p>
    <w:p w14:paraId="6BE817B2" w14:textId="159BC6E6" w:rsidR="009202D2" w:rsidRPr="009202D2" w:rsidRDefault="009202D2" w:rsidP="009202D2">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9202D2">
        <w:rPr>
          <w:rFonts w:asciiTheme="minorHAnsi" w:hAnsiTheme="minorHAnsi" w:cs="Calibr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00861A3D" w:rsidRPr="000D36E0">
        <w:rPr>
          <w:rFonts w:asciiTheme="minorHAnsi" w:hAnsiTheme="minorHAnsi" w:cstheme="minorHAnsi"/>
          <w:sz w:val="20"/>
          <w:szCs w:val="20"/>
          <w:lang w:eastAsia="sk-SK"/>
        </w:rPr>
        <w:t xml:space="preserve">oprávnenie dodávať tovar, uskutočňovať stavebné práce, alebo </w:t>
      </w:r>
      <w:r w:rsidR="00861A3D" w:rsidRPr="000D36E0">
        <w:rPr>
          <w:rFonts w:asciiTheme="minorHAnsi" w:hAnsiTheme="minorHAnsi" w:cstheme="minorHAnsi"/>
          <w:sz w:val="20"/>
          <w:szCs w:val="20"/>
          <w:lang w:eastAsia="sk-SK"/>
        </w:rPr>
        <w:lastRenderedPageBreak/>
        <w:t>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8" w:anchor="f5392797" w:tgtFrame="_blank" w:tooltip="https://www.epi.sk/zz/2015-343#f5392797" w:history="1">
        <w:r w:rsidR="00861A3D" w:rsidRPr="000D36E0">
          <w:rPr>
            <w:rFonts w:asciiTheme="minorHAnsi" w:hAnsiTheme="minorHAnsi" w:cstheme="minorHAnsi"/>
            <w:sz w:val="20"/>
            <w:szCs w:val="20"/>
            <w:lang w:eastAsia="sk-SK"/>
          </w:rPr>
          <w:t>§ 40 ods. 8 ZVO.</w:t>
        </w:r>
      </w:hyperlink>
    </w:p>
    <w:p w14:paraId="492175EB" w14:textId="2A82D6A8" w:rsidR="00EE5617" w:rsidRPr="00EE5617" w:rsidRDefault="00EE5617" w:rsidP="00EE5617">
      <w:pPr>
        <w:jc w:val="both"/>
        <w:rPr>
          <w:rFonts w:asciiTheme="minorHAnsi" w:hAnsiTheme="minorHAnsi"/>
          <w:sz w:val="20"/>
          <w:szCs w:val="20"/>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4C61390D" w:rsidR="00A34B0B" w:rsidRPr="00FD40D7" w:rsidRDefault="00A34B0B" w:rsidP="00FD40D7">
      <w:pPr>
        <w:pStyle w:val="tl1"/>
        <w:numPr>
          <w:ilvl w:val="0"/>
          <w:numId w:val="29"/>
        </w:numPr>
        <w:jc w:val="left"/>
        <w:rPr>
          <w:rFonts w:asciiTheme="minorHAnsi" w:hAnsiTheme="minorHAnsi" w:cstheme="minorHAnsi"/>
          <w:b/>
          <w:caps/>
          <w:sz w:val="22"/>
          <w:szCs w:val="22"/>
        </w:rPr>
      </w:pPr>
      <w:r w:rsidRPr="00FD40D7">
        <w:rPr>
          <w:rFonts w:asciiTheme="minorHAnsi" w:hAnsiTheme="minorHAnsi" w:cstheme="minorHAnsi"/>
          <w:b/>
          <w:caps/>
          <w:sz w:val="22"/>
          <w:szCs w:val="22"/>
        </w:rPr>
        <w:t>Doplňujúce informácie k podmienkam účasti.</w:t>
      </w:r>
    </w:p>
    <w:p w14:paraId="718BD336" w14:textId="77777777" w:rsidR="00FD40D7" w:rsidRDefault="00A34B0B" w:rsidP="00A34B0B">
      <w:pPr>
        <w:pStyle w:val="Odsekzoznamu"/>
        <w:numPr>
          <w:ilvl w:val="0"/>
          <w:numId w:val="36"/>
        </w:numPr>
        <w:tabs>
          <w:tab w:val="left" w:pos="344"/>
        </w:tabs>
        <w:autoSpaceDE w:val="0"/>
        <w:spacing w:line="251" w:lineRule="exact"/>
        <w:ind w:left="284" w:hanging="284"/>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Predpokladom splnenia podmienok účasti je predloženie všetkých dokladov a dokumentov tak, ako je uvedené </w:t>
      </w:r>
      <w:r w:rsidR="00236212" w:rsidRPr="000D7349">
        <w:rPr>
          <w:rFonts w:asciiTheme="minorHAnsi" w:hAnsiTheme="minorHAnsi" w:cs="Calibri"/>
          <w:sz w:val="20"/>
          <w:szCs w:val="20"/>
          <w:lang w:eastAsia="sk-SK"/>
        </w:rPr>
        <w:t xml:space="preserve">v oznámení o vyhlásení verejného obstarávania </w:t>
      </w:r>
      <w:r w:rsidRPr="000D7349">
        <w:rPr>
          <w:rFonts w:asciiTheme="minorHAnsi" w:hAnsiTheme="minorHAnsi" w:cs="Calibri"/>
          <w:sz w:val="20"/>
          <w:szCs w:val="20"/>
          <w:lang w:eastAsia="sk-SK"/>
        </w:rPr>
        <w:t>a v týchto SP. Všetky doklady preukázanie splnenia podmienok účasti predkladá uchádzač ako originály alebo úradne overené kópie.</w:t>
      </w:r>
    </w:p>
    <w:p w14:paraId="60B59CB5" w14:textId="77777777" w:rsidR="00FD40D7" w:rsidRDefault="00FD40D7" w:rsidP="00FD40D7">
      <w:pPr>
        <w:pStyle w:val="Odsekzoznamu"/>
        <w:tabs>
          <w:tab w:val="left" w:pos="344"/>
        </w:tabs>
        <w:autoSpaceDE w:val="0"/>
        <w:spacing w:line="251" w:lineRule="exact"/>
        <w:ind w:left="284"/>
        <w:jc w:val="both"/>
        <w:rPr>
          <w:rFonts w:asciiTheme="minorHAnsi" w:hAnsiTheme="minorHAnsi" w:cs="Calibri"/>
          <w:sz w:val="20"/>
          <w:szCs w:val="20"/>
          <w:lang w:eastAsia="sk-SK"/>
        </w:rPr>
      </w:pPr>
    </w:p>
    <w:p w14:paraId="29262D5D" w14:textId="77777777" w:rsidR="00FD40D7" w:rsidRDefault="00A34B0B" w:rsidP="00A34B0B">
      <w:pPr>
        <w:pStyle w:val="Odsekzoznamu"/>
        <w:numPr>
          <w:ilvl w:val="0"/>
          <w:numId w:val="36"/>
        </w:numPr>
        <w:tabs>
          <w:tab w:val="left" w:pos="344"/>
        </w:tabs>
        <w:autoSpaceDE w:val="0"/>
        <w:spacing w:line="251" w:lineRule="exact"/>
        <w:ind w:left="284" w:hanging="284"/>
        <w:jc w:val="both"/>
        <w:rPr>
          <w:rFonts w:asciiTheme="minorHAnsi" w:hAnsiTheme="minorHAnsi" w:cs="Calibri"/>
          <w:sz w:val="20"/>
          <w:szCs w:val="20"/>
          <w:lang w:eastAsia="sk-SK"/>
        </w:rPr>
      </w:pPr>
      <w:r w:rsidRPr="00FD40D7">
        <w:rPr>
          <w:rFonts w:asciiTheme="minorHAnsi" w:hAnsiTheme="minorHAnsi" w:cs="Calibri"/>
          <w:sz w:val="20"/>
          <w:szCs w:val="20"/>
        </w:rPr>
        <w:t>Členovia komisie budú vyhodnocovať splnenie podmienok účasti aplikovaním postupov uvedených v</w:t>
      </w:r>
      <w:r w:rsidR="00236212" w:rsidRPr="00FD40D7">
        <w:rPr>
          <w:rFonts w:asciiTheme="minorHAnsi" w:hAnsiTheme="minorHAnsi" w:cs="Calibri"/>
          <w:sz w:val="20"/>
          <w:szCs w:val="20"/>
        </w:rPr>
        <w:t> </w:t>
      </w:r>
      <w:r w:rsidRPr="00FD40D7">
        <w:rPr>
          <w:rFonts w:asciiTheme="minorHAnsi" w:hAnsiTheme="minorHAnsi" w:cs="Calibri"/>
          <w:sz w:val="20"/>
          <w:szCs w:val="20"/>
        </w:rPr>
        <w:t>§</w:t>
      </w:r>
      <w:r w:rsidR="00236212" w:rsidRPr="00FD40D7">
        <w:rPr>
          <w:rFonts w:asciiTheme="minorHAnsi" w:hAnsiTheme="minorHAnsi" w:cs="Calibri"/>
          <w:sz w:val="20"/>
          <w:szCs w:val="20"/>
        </w:rPr>
        <w:t> 40</w:t>
      </w:r>
      <w:r w:rsidRPr="00FD40D7">
        <w:rPr>
          <w:rFonts w:asciiTheme="minorHAnsi" w:hAnsiTheme="minorHAnsi" w:cs="Calibri"/>
          <w:sz w:val="20"/>
          <w:szCs w:val="20"/>
        </w:rPr>
        <w:t xml:space="preserve"> ZVO a § 152 ods. 4 ZVO. </w:t>
      </w:r>
    </w:p>
    <w:p w14:paraId="38A708B3" w14:textId="77777777" w:rsidR="00FD40D7" w:rsidRPr="00FD40D7" w:rsidRDefault="00FD40D7" w:rsidP="00FD40D7">
      <w:pPr>
        <w:pStyle w:val="Odsekzoznamu"/>
        <w:rPr>
          <w:rFonts w:asciiTheme="minorHAnsi" w:hAnsiTheme="minorHAnsi" w:cs="Calibri"/>
          <w:bCs/>
          <w:iCs/>
          <w:sz w:val="20"/>
          <w:szCs w:val="20"/>
        </w:rPr>
      </w:pPr>
    </w:p>
    <w:p w14:paraId="55BE5471" w14:textId="77777777" w:rsidR="00FD40D7" w:rsidRPr="00FD40D7" w:rsidRDefault="00A34B0B" w:rsidP="00A34B0B">
      <w:pPr>
        <w:pStyle w:val="Odsekzoznamu"/>
        <w:numPr>
          <w:ilvl w:val="0"/>
          <w:numId w:val="36"/>
        </w:numPr>
        <w:tabs>
          <w:tab w:val="left" w:pos="344"/>
        </w:tabs>
        <w:autoSpaceDE w:val="0"/>
        <w:spacing w:line="251" w:lineRule="exact"/>
        <w:ind w:left="284" w:hanging="284"/>
        <w:jc w:val="both"/>
        <w:rPr>
          <w:rFonts w:asciiTheme="minorHAnsi" w:hAnsiTheme="minorHAnsi" w:cs="Calibri"/>
          <w:sz w:val="20"/>
          <w:szCs w:val="20"/>
          <w:lang w:eastAsia="sk-SK"/>
        </w:rPr>
      </w:pPr>
      <w:r w:rsidRPr="00FD40D7">
        <w:rPr>
          <w:rFonts w:asciiTheme="minorHAnsi" w:hAnsiTheme="minorHAnsi" w:cs="Calibri"/>
          <w:bCs/>
          <w:iCs/>
          <w:sz w:val="20"/>
          <w:szCs w:val="20"/>
        </w:rPr>
        <w:t>Skupina dodávateľov preukazuje splnenie podmienok účasti vo verejnom obstarávaní týkajúcich sa</w:t>
      </w:r>
      <w:r w:rsidR="00236212" w:rsidRPr="00FD40D7">
        <w:rPr>
          <w:rFonts w:asciiTheme="minorHAnsi" w:hAnsiTheme="minorHAnsi" w:cs="Calibri"/>
          <w:bCs/>
          <w:iCs/>
          <w:sz w:val="20"/>
          <w:szCs w:val="20"/>
        </w:rPr>
        <w:t> </w:t>
      </w:r>
      <w:r w:rsidRPr="00FD40D7">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1BA4575" w14:textId="77777777" w:rsidR="00FD40D7" w:rsidRPr="00FD40D7" w:rsidRDefault="00FD40D7" w:rsidP="00FD40D7">
      <w:pPr>
        <w:pStyle w:val="Odsekzoznamu"/>
        <w:rPr>
          <w:rFonts w:asciiTheme="minorHAnsi" w:hAnsiTheme="minorHAnsi" w:cs="Calibri"/>
          <w:bCs/>
          <w:iCs/>
          <w:sz w:val="20"/>
          <w:szCs w:val="20"/>
        </w:rPr>
      </w:pPr>
    </w:p>
    <w:p w14:paraId="469D112E" w14:textId="77777777" w:rsidR="00FD40D7" w:rsidRPr="00FD40D7" w:rsidRDefault="008B445D" w:rsidP="00A34B0B">
      <w:pPr>
        <w:pStyle w:val="Odsekzoznamu"/>
        <w:numPr>
          <w:ilvl w:val="0"/>
          <w:numId w:val="36"/>
        </w:numPr>
        <w:tabs>
          <w:tab w:val="left" w:pos="344"/>
        </w:tabs>
        <w:autoSpaceDE w:val="0"/>
        <w:spacing w:line="251" w:lineRule="exact"/>
        <w:ind w:left="284" w:hanging="284"/>
        <w:jc w:val="both"/>
        <w:rPr>
          <w:rFonts w:asciiTheme="minorHAnsi" w:hAnsiTheme="minorHAnsi" w:cs="Calibri"/>
          <w:sz w:val="20"/>
          <w:szCs w:val="20"/>
          <w:lang w:eastAsia="sk-SK"/>
        </w:rPr>
      </w:pPr>
      <w:r w:rsidRPr="00FD40D7">
        <w:rPr>
          <w:rFonts w:asciiTheme="minorHAnsi" w:hAnsiTheme="minorHAnsi" w:cs="Calibri"/>
          <w:bCs/>
          <w:iCs/>
          <w:sz w:val="20"/>
          <w:szCs w:val="20"/>
        </w:rPr>
        <w:t xml:space="preserve">V zmysle § 39 ods. 1 ZVO, hospodársky subjekt môže </w:t>
      </w:r>
      <w:r w:rsidRPr="00FD40D7">
        <w:rPr>
          <w:rFonts w:asciiTheme="minorHAnsi" w:hAnsiTheme="minorHAnsi" w:cs="Calibri"/>
          <w:bCs/>
          <w:iCs/>
          <w:sz w:val="20"/>
          <w:szCs w:val="20"/>
          <w:u w:val="single"/>
        </w:rPr>
        <w:t>predbežne nahradiť doklady</w:t>
      </w:r>
      <w:r w:rsidRPr="00FD40D7">
        <w:rPr>
          <w:rFonts w:asciiTheme="minorHAnsi" w:hAnsiTheme="minorHAnsi" w:cs="Calibri"/>
          <w:bCs/>
          <w:iCs/>
          <w:sz w:val="20"/>
          <w:szCs w:val="20"/>
        </w:rPr>
        <w:t xml:space="preserve"> na preukázanie splnenia podmienok účasti určené verejným obstarávateľom </w:t>
      </w:r>
      <w:r w:rsidRPr="00FD40D7">
        <w:rPr>
          <w:rFonts w:asciiTheme="minorHAnsi" w:hAnsiTheme="minorHAnsi" w:cs="Calibri"/>
          <w:bCs/>
          <w:iCs/>
          <w:sz w:val="20"/>
          <w:szCs w:val="20"/>
          <w:u w:val="single"/>
        </w:rPr>
        <w:t>predložením jednotného európskeho dokumentu</w:t>
      </w:r>
      <w:r w:rsidRPr="00FD40D7">
        <w:rPr>
          <w:rFonts w:asciiTheme="minorHAnsi" w:hAnsiTheme="minorHAnsi" w:cs="Calibri"/>
          <w:bCs/>
          <w:iCs/>
          <w:sz w:val="20"/>
          <w:szCs w:val="20"/>
        </w:rPr>
        <w:t xml:space="preserve">. Náležitosti týkajúce sa jednotného európskeho dokumentu upravujú </w:t>
      </w:r>
      <w:proofErr w:type="spellStart"/>
      <w:r w:rsidRPr="00FD40D7">
        <w:rPr>
          <w:rFonts w:asciiTheme="minorHAnsi" w:hAnsiTheme="minorHAnsi" w:cs="Calibri"/>
          <w:bCs/>
          <w:iCs/>
          <w:sz w:val="20"/>
          <w:szCs w:val="20"/>
        </w:rPr>
        <w:t>ust</w:t>
      </w:r>
      <w:proofErr w:type="spellEnd"/>
      <w:r w:rsidRPr="00FD40D7">
        <w:rPr>
          <w:rFonts w:asciiTheme="minorHAnsi" w:hAnsiTheme="minorHAnsi" w:cs="Calibri"/>
          <w:bCs/>
          <w:iCs/>
          <w:sz w:val="20"/>
          <w:szCs w:val="20"/>
        </w:rPr>
        <w:t xml:space="preserve">. § 39 ZVO, vyhlášky Úradu pre verejné obstarávanie č. 155/2016 </w:t>
      </w:r>
      <w:proofErr w:type="spellStart"/>
      <w:r w:rsidRPr="00FD40D7">
        <w:rPr>
          <w:rFonts w:asciiTheme="minorHAnsi" w:hAnsiTheme="minorHAnsi" w:cs="Calibri"/>
          <w:bCs/>
          <w:iCs/>
          <w:sz w:val="20"/>
          <w:szCs w:val="20"/>
        </w:rPr>
        <w:t>Z.z</w:t>
      </w:r>
      <w:proofErr w:type="spellEnd"/>
      <w:r w:rsidRPr="00FD40D7">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2A8E123" w14:textId="77777777" w:rsidR="00FD40D7" w:rsidRPr="00FD40D7" w:rsidRDefault="00FD40D7" w:rsidP="00FD40D7">
      <w:pPr>
        <w:pStyle w:val="Odsekzoznamu"/>
        <w:rPr>
          <w:rFonts w:asciiTheme="minorHAnsi" w:hAnsiTheme="minorHAnsi" w:cs="Calibri"/>
          <w:bCs/>
          <w:iCs/>
          <w:sz w:val="20"/>
          <w:szCs w:val="20"/>
        </w:rPr>
      </w:pPr>
    </w:p>
    <w:p w14:paraId="6DCDDC30" w14:textId="77777777" w:rsidR="00FD40D7" w:rsidRPr="00FD40D7" w:rsidRDefault="00A34B0B" w:rsidP="00AC5EEE">
      <w:pPr>
        <w:pStyle w:val="Odsekzoznamu"/>
        <w:numPr>
          <w:ilvl w:val="0"/>
          <w:numId w:val="36"/>
        </w:numPr>
        <w:tabs>
          <w:tab w:val="left" w:pos="344"/>
        </w:tabs>
        <w:autoSpaceDE w:val="0"/>
        <w:spacing w:line="251" w:lineRule="exact"/>
        <w:ind w:left="284" w:hanging="284"/>
        <w:jc w:val="both"/>
        <w:rPr>
          <w:rFonts w:asciiTheme="minorHAnsi" w:hAnsiTheme="minorHAnsi" w:cs="Calibri"/>
          <w:sz w:val="20"/>
          <w:szCs w:val="20"/>
          <w:lang w:eastAsia="sk-SK"/>
        </w:rPr>
      </w:pPr>
      <w:r w:rsidRPr="00FD40D7">
        <w:rPr>
          <w:rFonts w:asciiTheme="minorHAnsi" w:hAnsiTheme="minorHAnsi" w:cs="Calibri"/>
          <w:bCs/>
          <w:iCs/>
          <w:sz w:val="20"/>
          <w:szCs w:val="20"/>
        </w:rPr>
        <w:t xml:space="preserve">Verejný obstarávateľ umožňuje </w:t>
      </w:r>
      <w:r w:rsidRPr="00FD40D7">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FD40D7">
        <w:rPr>
          <w:rFonts w:asciiTheme="minorHAnsi" w:hAnsiTheme="minorHAnsi" w:cs="Cambria"/>
          <w:sz w:val="20"/>
          <w:szCs w:val="20"/>
          <w:u w:val="single"/>
        </w:rPr>
        <w:t>prostredníctvom globálneho údaju</w:t>
      </w:r>
      <w:r w:rsidRPr="00FD40D7">
        <w:rPr>
          <w:rFonts w:asciiTheme="minorHAnsi" w:hAnsiTheme="minorHAnsi" w:cs="Cambria"/>
          <w:sz w:val="20"/>
          <w:szCs w:val="20"/>
        </w:rPr>
        <w:t xml:space="preserve"> uvedeného v oddiel α IV. Časti jednotného európskeho dokumentu.</w:t>
      </w:r>
    </w:p>
    <w:p w14:paraId="0D8511CE" w14:textId="77777777" w:rsidR="00FD40D7" w:rsidRPr="00FD40D7" w:rsidRDefault="00FD40D7" w:rsidP="00FD40D7">
      <w:pPr>
        <w:pStyle w:val="Odsekzoznamu"/>
        <w:rPr>
          <w:rFonts w:asciiTheme="minorHAnsi" w:hAnsiTheme="minorHAnsi" w:cs="Calibri"/>
          <w:bCs/>
          <w:iCs/>
          <w:sz w:val="20"/>
          <w:szCs w:val="20"/>
        </w:rPr>
      </w:pPr>
    </w:p>
    <w:p w14:paraId="546D96DA" w14:textId="564EE2C2" w:rsidR="001D374B" w:rsidRPr="004C572D" w:rsidRDefault="00A34B0B" w:rsidP="00AC5EEE">
      <w:pPr>
        <w:pStyle w:val="Odsekzoznamu"/>
        <w:numPr>
          <w:ilvl w:val="0"/>
          <w:numId w:val="36"/>
        </w:numPr>
        <w:tabs>
          <w:tab w:val="left" w:pos="344"/>
        </w:tabs>
        <w:autoSpaceDE w:val="0"/>
        <w:spacing w:line="251" w:lineRule="exact"/>
        <w:ind w:left="284" w:hanging="284"/>
        <w:jc w:val="both"/>
        <w:rPr>
          <w:rFonts w:asciiTheme="minorHAnsi" w:hAnsiTheme="minorHAnsi" w:cstheme="minorHAnsi"/>
          <w:sz w:val="20"/>
          <w:szCs w:val="20"/>
          <w:lang w:eastAsia="sk-SK"/>
        </w:rPr>
      </w:pPr>
      <w:r w:rsidRPr="00FD40D7">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FD40D7">
        <w:rPr>
          <w:rFonts w:asciiTheme="minorHAnsi" w:hAnsiTheme="minorHAnsi" w:cs="Calibri"/>
          <w:bCs/>
          <w:iCs/>
          <w:sz w:val="20"/>
          <w:szCs w:val="20"/>
        </w:rPr>
        <w:t>rtf</w:t>
      </w:r>
      <w:proofErr w:type="spellEnd"/>
      <w:r w:rsidRPr="00FD40D7">
        <w:rPr>
          <w:rFonts w:asciiTheme="minorHAnsi" w:hAnsiTheme="minorHAnsi" w:cs="Calibri"/>
          <w:bCs/>
          <w:iCs/>
          <w:sz w:val="20"/>
          <w:szCs w:val="20"/>
        </w:rPr>
        <w:t xml:space="preserve"> je možné nájsť na webovom sídla Úradu pre verejné obstarávanie na </w:t>
      </w:r>
      <w:r w:rsidRPr="004C572D">
        <w:rPr>
          <w:rFonts w:asciiTheme="minorHAnsi" w:hAnsiTheme="minorHAnsi" w:cstheme="minorHAnsi"/>
          <w:bCs/>
          <w:iCs/>
          <w:sz w:val="20"/>
          <w:szCs w:val="20"/>
        </w:rPr>
        <w:t xml:space="preserve">adrese </w:t>
      </w:r>
      <w:hyperlink r:id="rId19" w:history="1">
        <w:r w:rsidR="004C572D" w:rsidRPr="004C572D">
          <w:rPr>
            <w:rStyle w:val="cf01"/>
            <w:rFonts w:asciiTheme="minorHAnsi" w:hAnsiTheme="minorHAnsi" w:cstheme="minorHAnsi"/>
            <w:color w:val="0000FF"/>
            <w:sz w:val="20"/>
            <w:szCs w:val="20"/>
            <w:u w:val="single"/>
          </w:rPr>
          <w:t>Jednotný európsky dokument (JED) - ÚVO (gov.sk)</w:t>
        </w:r>
      </w:hyperlink>
      <w:r w:rsidRPr="004C572D">
        <w:rPr>
          <w:rFonts w:asciiTheme="minorHAnsi" w:hAnsiTheme="minorHAnsi" w:cstheme="minorHAns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5B66F325" w:rsidR="00923444" w:rsidRPr="00903BED" w:rsidRDefault="00923444" w:rsidP="004E591A">
      <w:pPr>
        <w:pStyle w:val="Zkladntext"/>
        <w:numPr>
          <w:ilvl w:val="0"/>
          <w:numId w:val="23"/>
        </w:numPr>
        <w:ind w:left="426" w:hanging="426"/>
        <w:jc w:val="left"/>
        <w:rPr>
          <w:rFonts w:asciiTheme="minorHAnsi" w:hAnsiTheme="minorHAnsi" w:cs="Calibri"/>
          <w:b w:val="0"/>
          <w:bCs/>
          <w:iCs/>
        </w:rPr>
      </w:pPr>
      <w:r>
        <w:rPr>
          <w:rFonts w:asciiTheme="minorHAnsi" w:hAnsiTheme="minorHAnsi" w:cs="Calibri"/>
          <w:bCs/>
          <w:iCs/>
          <w:sz w:val="20"/>
        </w:rPr>
        <w:br w:type="column"/>
      </w:r>
      <w:r w:rsidRPr="00903BED">
        <w:rPr>
          <w:rFonts w:asciiTheme="minorHAnsi" w:hAnsiTheme="minorHAnsi" w:cs="Calibri"/>
          <w:iCs/>
        </w:rPr>
        <w:lastRenderedPageBreak/>
        <w:t>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65F05783"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6609A0">
        <w:rPr>
          <w:rFonts w:asciiTheme="minorHAnsi" w:hAnsiTheme="minorHAnsi" w:cs="Calibri"/>
          <w:sz w:val="20"/>
          <w:szCs w:val="20"/>
        </w:rPr>
        <w:t xml:space="preserve">dodanie tovarov a </w:t>
      </w:r>
      <w:r w:rsidR="00EE5617">
        <w:rPr>
          <w:rFonts w:asciiTheme="minorHAnsi" w:hAnsiTheme="minorHAnsi" w:cs="Calibri"/>
          <w:sz w:val="20"/>
          <w:szCs w:val="20"/>
        </w:rPr>
        <w:t>poskytnutie služieb</w:t>
      </w:r>
    </w:p>
    <w:p w14:paraId="29D40645" w14:textId="002A9934" w:rsidR="00923444" w:rsidRPr="007B10A8" w:rsidRDefault="00923444" w:rsidP="00923444">
      <w:pPr>
        <w:ind w:left="3540" w:hanging="3540"/>
        <w:jc w:val="both"/>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7B10A8" w:rsidRPr="007B10A8">
        <w:rPr>
          <w:rFonts w:asciiTheme="minorHAnsi" w:hAnsiTheme="minorHAnsi" w:cs="Calibri"/>
          <w:sz w:val="20"/>
          <w:szCs w:val="20"/>
        </w:rPr>
        <w:t xml:space="preserve">Ekonomický </w:t>
      </w:r>
      <w:r w:rsidR="00903BED">
        <w:rPr>
          <w:rFonts w:asciiTheme="minorHAnsi" w:hAnsiTheme="minorHAnsi" w:cs="Calibri"/>
          <w:sz w:val="20"/>
          <w:szCs w:val="20"/>
        </w:rPr>
        <w:t>inf</w:t>
      </w:r>
      <w:r w:rsidR="00D71E4A">
        <w:rPr>
          <w:rFonts w:asciiTheme="minorHAnsi" w:hAnsiTheme="minorHAnsi" w:cs="Calibri"/>
          <w:sz w:val="20"/>
          <w:szCs w:val="20"/>
        </w:rPr>
        <w:t>o</w:t>
      </w:r>
      <w:r w:rsidR="00903BED">
        <w:rPr>
          <w:rFonts w:asciiTheme="minorHAnsi" w:hAnsiTheme="minorHAnsi" w:cs="Calibri"/>
          <w:sz w:val="20"/>
          <w:szCs w:val="20"/>
        </w:rPr>
        <w:t xml:space="preserve">rmačný </w:t>
      </w:r>
      <w:r w:rsidR="007B10A8" w:rsidRPr="007B10A8">
        <w:rPr>
          <w:rFonts w:asciiTheme="minorHAnsi" w:hAnsiTheme="minorHAnsi" w:cs="Calibri"/>
          <w:sz w:val="20"/>
          <w:szCs w:val="20"/>
        </w:rPr>
        <w:t xml:space="preserve">systém pre BBSK a </w:t>
      </w:r>
      <w:proofErr w:type="spellStart"/>
      <w:r w:rsidR="007B10A8" w:rsidRPr="007B10A8">
        <w:rPr>
          <w:rFonts w:asciiTheme="minorHAnsi" w:hAnsiTheme="minorHAnsi" w:cs="Calibri"/>
          <w:sz w:val="20"/>
          <w:szCs w:val="20"/>
        </w:rPr>
        <w:t>OvZP</w:t>
      </w:r>
      <w:proofErr w:type="spellEnd"/>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56CB5442"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tbl>
      <w:tblPr>
        <w:tblW w:w="5000" w:type="pct"/>
        <w:tblCellMar>
          <w:left w:w="70" w:type="dxa"/>
          <w:right w:w="70" w:type="dxa"/>
        </w:tblCellMar>
        <w:tblLook w:val="04A0" w:firstRow="1" w:lastRow="0" w:firstColumn="1" w:lastColumn="0" w:noHBand="0" w:noVBand="1"/>
      </w:tblPr>
      <w:tblGrid>
        <w:gridCol w:w="983"/>
        <w:gridCol w:w="2409"/>
        <w:gridCol w:w="1703"/>
        <w:gridCol w:w="632"/>
        <w:gridCol w:w="1589"/>
        <w:gridCol w:w="1734"/>
      </w:tblGrid>
      <w:tr w:rsidR="00053A87" w:rsidRPr="00DE2939" w14:paraId="68DD225D" w14:textId="77777777" w:rsidTr="00053A87">
        <w:trPr>
          <w:trHeight w:val="780"/>
        </w:trPr>
        <w:tc>
          <w:tcPr>
            <w:tcW w:w="543" w:type="pct"/>
            <w:tcBorders>
              <w:top w:val="single" w:sz="8" w:space="0" w:color="auto"/>
              <w:left w:val="single" w:sz="8" w:space="0" w:color="auto"/>
              <w:bottom w:val="single" w:sz="8" w:space="0" w:color="auto"/>
              <w:right w:val="single" w:sz="8" w:space="0" w:color="auto"/>
            </w:tcBorders>
            <w:vAlign w:val="center"/>
          </w:tcPr>
          <w:p w14:paraId="1A7E895A" w14:textId="21E8FB10" w:rsidR="00053A87" w:rsidRPr="00DE2939" w:rsidRDefault="00053A87" w:rsidP="00053A87">
            <w:pPr>
              <w:jc w:val="center"/>
              <w:rPr>
                <w:rFonts w:asciiTheme="minorHAnsi" w:hAnsiTheme="minorHAnsi" w:cstheme="minorHAnsi"/>
                <w:b/>
                <w:bCs/>
                <w:color w:val="000000"/>
                <w:sz w:val="20"/>
                <w:szCs w:val="20"/>
                <w:lang w:val="en-US"/>
              </w:rPr>
            </w:pPr>
            <w:r w:rsidRPr="00DE2939">
              <w:rPr>
                <w:rFonts w:asciiTheme="minorHAnsi" w:hAnsiTheme="minorHAnsi" w:cstheme="minorHAnsi"/>
                <w:b/>
                <w:bCs/>
                <w:color w:val="000000"/>
                <w:sz w:val="20"/>
                <w:szCs w:val="20"/>
                <w:lang w:val="en-US"/>
              </w:rPr>
              <w:t>P. č.</w:t>
            </w:r>
          </w:p>
        </w:tc>
        <w:tc>
          <w:tcPr>
            <w:tcW w:w="1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E9F913" w14:textId="50AD1153" w:rsidR="00053A87" w:rsidRPr="00DE2939" w:rsidRDefault="00053A87" w:rsidP="00FB3825">
            <w:pPr>
              <w:jc w:val="center"/>
              <w:rPr>
                <w:rFonts w:asciiTheme="minorHAnsi" w:hAnsiTheme="minorHAnsi" w:cstheme="minorHAnsi"/>
                <w:b/>
                <w:bCs/>
                <w:color w:val="000000"/>
                <w:sz w:val="20"/>
                <w:szCs w:val="20"/>
              </w:rPr>
            </w:pPr>
            <w:r w:rsidRPr="00DE2939">
              <w:rPr>
                <w:rFonts w:asciiTheme="minorHAnsi" w:hAnsiTheme="minorHAnsi" w:cstheme="minorHAnsi"/>
                <w:b/>
                <w:bCs/>
                <w:color w:val="000000"/>
                <w:sz w:val="20"/>
                <w:szCs w:val="20"/>
                <w:lang w:val="en-US"/>
              </w:rPr>
              <w:t>Názov diela/služby</w:t>
            </w:r>
          </w:p>
        </w:tc>
        <w:tc>
          <w:tcPr>
            <w:tcW w:w="941" w:type="pct"/>
            <w:tcBorders>
              <w:top w:val="single" w:sz="8" w:space="0" w:color="auto"/>
              <w:left w:val="nil"/>
              <w:bottom w:val="single" w:sz="8" w:space="0" w:color="auto"/>
              <w:right w:val="single" w:sz="8" w:space="0" w:color="auto"/>
            </w:tcBorders>
            <w:shd w:val="clear" w:color="auto" w:fill="auto"/>
            <w:vAlign w:val="center"/>
            <w:hideMark/>
          </w:tcPr>
          <w:p w14:paraId="760523FE" w14:textId="77777777" w:rsidR="00053A87" w:rsidRPr="00DE2939" w:rsidRDefault="00053A87" w:rsidP="00FB3825">
            <w:pPr>
              <w:jc w:val="center"/>
              <w:rPr>
                <w:rFonts w:asciiTheme="minorHAnsi" w:hAnsiTheme="minorHAnsi" w:cstheme="minorHAnsi"/>
                <w:b/>
                <w:bCs/>
                <w:color w:val="000000"/>
                <w:sz w:val="20"/>
                <w:szCs w:val="20"/>
              </w:rPr>
            </w:pPr>
            <w:r w:rsidRPr="00DE2939">
              <w:rPr>
                <w:rFonts w:asciiTheme="minorHAnsi" w:hAnsiTheme="minorHAnsi" w:cstheme="minorHAnsi"/>
                <w:b/>
                <w:bCs/>
                <w:color w:val="000000"/>
                <w:sz w:val="20"/>
                <w:szCs w:val="20"/>
                <w:lang w:val="en-US"/>
              </w:rPr>
              <w:t>Merná jednotka</w:t>
            </w:r>
          </w:p>
        </w:tc>
        <w:tc>
          <w:tcPr>
            <w:tcW w:w="349" w:type="pct"/>
            <w:tcBorders>
              <w:top w:val="single" w:sz="8" w:space="0" w:color="auto"/>
              <w:left w:val="nil"/>
              <w:bottom w:val="single" w:sz="8" w:space="0" w:color="auto"/>
              <w:right w:val="single" w:sz="8" w:space="0" w:color="auto"/>
            </w:tcBorders>
            <w:shd w:val="clear" w:color="auto" w:fill="auto"/>
            <w:vAlign w:val="center"/>
            <w:hideMark/>
          </w:tcPr>
          <w:p w14:paraId="3E42BC29" w14:textId="77777777" w:rsidR="00053A87" w:rsidRPr="00DE2939" w:rsidRDefault="00053A87" w:rsidP="00FB3825">
            <w:pPr>
              <w:jc w:val="center"/>
              <w:rPr>
                <w:rFonts w:asciiTheme="minorHAnsi" w:hAnsiTheme="minorHAnsi" w:cstheme="minorHAnsi"/>
                <w:b/>
                <w:bCs/>
                <w:color w:val="000000"/>
                <w:sz w:val="20"/>
                <w:szCs w:val="20"/>
              </w:rPr>
            </w:pPr>
            <w:r w:rsidRPr="00DE2939">
              <w:rPr>
                <w:rFonts w:asciiTheme="minorHAnsi" w:hAnsiTheme="minorHAnsi" w:cstheme="minorHAnsi"/>
                <w:b/>
                <w:bCs/>
                <w:color w:val="000000"/>
                <w:sz w:val="20"/>
                <w:szCs w:val="20"/>
                <w:lang w:val="en-US"/>
              </w:rPr>
              <w:t>Počet</w:t>
            </w:r>
          </w:p>
        </w:tc>
        <w:tc>
          <w:tcPr>
            <w:tcW w:w="878" w:type="pct"/>
            <w:tcBorders>
              <w:top w:val="single" w:sz="8" w:space="0" w:color="auto"/>
              <w:left w:val="nil"/>
              <w:bottom w:val="single" w:sz="8" w:space="0" w:color="auto"/>
              <w:right w:val="single" w:sz="8" w:space="0" w:color="auto"/>
            </w:tcBorders>
            <w:shd w:val="clear" w:color="auto" w:fill="auto"/>
            <w:vAlign w:val="center"/>
            <w:hideMark/>
          </w:tcPr>
          <w:p w14:paraId="21395886" w14:textId="77777777" w:rsidR="00053A87" w:rsidRPr="00DE2939" w:rsidRDefault="00053A87" w:rsidP="00FB3825">
            <w:pPr>
              <w:jc w:val="center"/>
              <w:rPr>
                <w:rFonts w:asciiTheme="minorHAnsi" w:hAnsiTheme="minorHAnsi" w:cstheme="minorHAnsi"/>
                <w:b/>
                <w:bCs/>
                <w:color w:val="000000"/>
                <w:sz w:val="20"/>
                <w:szCs w:val="20"/>
              </w:rPr>
            </w:pPr>
            <w:r w:rsidRPr="00DE2939">
              <w:rPr>
                <w:rFonts w:asciiTheme="minorHAnsi" w:hAnsiTheme="minorHAnsi" w:cstheme="minorHAnsi"/>
                <w:b/>
                <w:bCs/>
                <w:color w:val="000000"/>
                <w:sz w:val="20"/>
                <w:szCs w:val="20"/>
                <w:lang w:val="en-US"/>
              </w:rPr>
              <w:t>Jednotková cena bez DPH</w:t>
            </w:r>
          </w:p>
        </w:tc>
        <w:tc>
          <w:tcPr>
            <w:tcW w:w="958" w:type="pct"/>
            <w:tcBorders>
              <w:top w:val="single" w:sz="8" w:space="0" w:color="auto"/>
              <w:left w:val="nil"/>
              <w:bottom w:val="single" w:sz="8" w:space="0" w:color="auto"/>
              <w:right w:val="single" w:sz="8" w:space="0" w:color="auto"/>
            </w:tcBorders>
            <w:shd w:val="clear" w:color="auto" w:fill="auto"/>
            <w:vAlign w:val="center"/>
            <w:hideMark/>
          </w:tcPr>
          <w:p w14:paraId="3005C82D" w14:textId="77777777" w:rsidR="00053A87" w:rsidRPr="00DE2939" w:rsidRDefault="00053A87" w:rsidP="00FB3825">
            <w:pPr>
              <w:jc w:val="center"/>
              <w:rPr>
                <w:rFonts w:asciiTheme="minorHAnsi" w:hAnsiTheme="minorHAnsi" w:cstheme="minorHAnsi"/>
                <w:b/>
                <w:bCs/>
                <w:color w:val="000000"/>
                <w:sz w:val="20"/>
                <w:szCs w:val="20"/>
              </w:rPr>
            </w:pPr>
            <w:r w:rsidRPr="00DE2939">
              <w:rPr>
                <w:rFonts w:asciiTheme="minorHAnsi" w:hAnsiTheme="minorHAnsi" w:cstheme="minorHAnsi"/>
                <w:b/>
                <w:bCs/>
                <w:color w:val="000000"/>
                <w:sz w:val="20"/>
                <w:szCs w:val="20"/>
                <w:lang w:val="en-US"/>
              </w:rPr>
              <w:t>Cena spolu bez DPH</w:t>
            </w:r>
          </w:p>
        </w:tc>
      </w:tr>
      <w:tr w:rsidR="00053A87" w:rsidRPr="00DE2939" w14:paraId="6C428F75" w14:textId="77777777" w:rsidTr="00DE2939">
        <w:trPr>
          <w:trHeight w:val="315"/>
        </w:trPr>
        <w:tc>
          <w:tcPr>
            <w:tcW w:w="543" w:type="pct"/>
            <w:tcBorders>
              <w:top w:val="nil"/>
              <w:left w:val="single" w:sz="8" w:space="0" w:color="auto"/>
              <w:bottom w:val="single" w:sz="8" w:space="0" w:color="auto"/>
              <w:right w:val="single" w:sz="8" w:space="0" w:color="auto"/>
            </w:tcBorders>
            <w:vAlign w:val="center"/>
          </w:tcPr>
          <w:p w14:paraId="2A21C378" w14:textId="01F46178" w:rsidR="00053A87" w:rsidRPr="00DE2939" w:rsidRDefault="00053A87" w:rsidP="00DE2939">
            <w:pPr>
              <w:jc w:val="center"/>
              <w:rPr>
                <w:rFonts w:asciiTheme="minorHAnsi" w:hAnsiTheme="minorHAnsi" w:cstheme="minorHAnsi"/>
                <w:color w:val="000000"/>
                <w:sz w:val="20"/>
                <w:szCs w:val="20"/>
                <w:lang w:val="en-US"/>
              </w:rPr>
            </w:pPr>
            <w:r w:rsidRPr="00DE2939">
              <w:rPr>
                <w:rFonts w:asciiTheme="minorHAnsi" w:hAnsiTheme="minorHAnsi" w:cstheme="minorHAnsi"/>
                <w:color w:val="000000"/>
                <w:sz w:val="20"/>
                <w:szCs w:val="20"/>
                <w:lang w:val="en-US"/>
              </w:rPr>
              <w:t>1</w:t>
            </w:r>
          </w:p>
        </w:tc>
        <w:tc>
          <w:tcPr>
            <w:tcW w:w="1331" w:type="pct"/>
            <w:tcBorders>
              <w:top w:val="nil"/>
              <w:left w:val="single" w:sz="8" w:space="0" w:color="auto"/>
              <w:bottom w:val="single" w:sz="8" w:space="0" w:color="auto"/>
              <w:right w:val="single" w:sz="8" w:space="0" w:color="auto"/>
            </w:tcBorders>
            <w:shd w:val="clear" w:color="auto" w:fill="auto"/>
            <w:vAlign w:val="center"/>
            <w:hideMark/>
          </w:tcPr>
          <w:p w14:paraId="067C3696" w14:textId="4AFEC03D" w:rsidR="00053A87" w:rsidRPr="00DE2939" w:rsidRDefault="00053A87" w:rsidP="00FB3825">
            <w:pPr>
              <w:jc w:val="center"/>
              <w:rPr>
                <w:rFonts w:asciiTheme="minorHAnsi" w:hAnsiTheme="minorHAnsi" w:cstheme="minorHAnsi"/>
                <w:color w:val="000000"/>
                <w:sz w:val="20"/>
                <w:szCs w:val="20"/>
              </w:rPr>
            </w:pPr>
            <w:r w:rsidRPr="003D1254">
              <w:rPr>
                <w:rFonts w:asciiTheme="minorHAnsi" w:hAnsiTheme="minorHAnsi" w:cstheme="minorHAnsi"/>
                <w:color w:val="000000"/>
                <w:sz w:val="20"/>
                <w:szCs w:val="20"/>
                <w:lang w:val="pl-PL"/>
              </w:rPr>
              <w:t>Cena za dielo podľa zmluvy</w:t>
            </w:r>
          </w:p>
        </w:tc>
        <w:tc>
          <w:tcPr>
            <w:tcW w:w="941" w:type="pct"/>
            <w:tcBorders>
              <w:top w:val="nil"/>
              <w:left w:val="nil"/>
              <w:bottom w:val="single" w:sz="8" w:space="0" w:color="auto"/>
              <w:right w:val="single" w:sz="8" w:space="0" w:color="auto"/>
            </w:tcBorders>
            <w:shd w:val="clear" w:color="auto" w:fill="auto"/>
            <w:vAlign w:val="center"/>
            <w:hideMark/>
          </w:tcPr>
          <w:p w14:paraId="6646C213" w14:textId="77777777"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celok</w:t>
            </w:r>
          </w:p>
        </w:tc>
        <w:tc>
          <w:tcPr>
            <w:tcW w:w="349" w:type="pct"/>
            <w:tcBorders>
              <w:top w:val="nil"/>
              <w:left w:val="nil"/>
              <w:bottom w:val="single" w:sz="8" w:space="0" w:color="auto"/>
              <w:right w:val="single" w:sz="8" w:space="0" w:color="auto"/>
            </w:tcBorders>
            <w:shd w:val="clear" w:color="auto" w:fill="auto"/>
            <w:vAlign w:val="center"/>
            <w:hideMark/>
          </w:tcPr>
          <w:p w14:paraId="43904BD6" w14:textId="77777777"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1</w:t>
            </w:r>
          </w:p>
        </w:tc>
        <w:tc>
          <w:tcPr>
            <w:tcW w:w="878" w:type="pct"/>
            <w:tcBorders>
              <w:top w:val="nil"/>
              <w:left w:val="nil"/>
              <w:bottom w:val="single" w:sz="8" w:space="0" w:color="auto"/>
              <w:right w:val="single" w:sz="8" w:space="0" w:color="auto"/>
            </w:tcBorders>
            <w:shd w:val="clear" w:color="auto" w:fill="auto"/>
            <w:vAlign w:val="center"/>
          </w:tcPr>
          <w:p w14:paraId="11BA3107" w14:textId="372DE92D" w:rsidR="00053A87" w:rsidRPr="00DE2939" w:rsidRDefault="00053A87" w:rsidP="00FB3825">
            <w:pPr>
              <w:jc w:val="center"/>
              <w:rPr>
                <w:rFonts w:asciiTheme="minorHAnsi" w:hAnsiTheme="minorHAnsi" w:cstheme="minorHAnsi"/>
                <w:color w:val="000000"/>
                <w:sz w:val="20"/>
                <w:szCs w:val="20"/>
              </w:rPr>
            </w:pPr>
          </w:p>
        </w:tc>
        <w:tc>
          <w:tcPr>
            <w:tcW w:w="958" w:type="pct"/>
            <w:tcBorders>
              <w:top w:val="nil"/>
              <w:left w:val="nil"/>
              <w:bottom w:val="single" w:sz="8" w:space="0" w:color="auto"/>
              <w:right w:val="single" w:sz="8" w:space="0" w:color="auto"/>
            </w:tcBorders>
            <w:shd w:val="clear" w:color="auto" w:fill="auto"/>
            <w:vAlign w:val="center"/>
          </w:tcPr>
          <w:p w14:paraId="2EF79CAE" w14:textId="448B8303" w:rsidR="00053A87" w:rsidRPr="00DE2939" w:rsidRDefault="00053A87" w:rsidP="00FB3825">
            <w:pPr>
              <w:jc w:val="center"/>
              <w:rPr>
                <w:rFonts w:asciiTheme="minorHAnsi" w:hAnsiTheme="minorHAnsi" w:cstheme="minorHAnsi"/>
                <w:color w:val="000000"/>
                <w:sz w:val="20"/>
                <w:szCs w:val="20"/>
              </w:rPr>
            </w:pPr>
          </w:p>
        </w:tc>
      </w:tr>
      <w:tr w:rsidR="00053A87" w:rsidRPr="00DE2939" w14:paraId="3D51257C" w14:textId="77777777" w:rsidTr="00DE2939">
        <w:trPr>
          <w:trHeight w:val="315"/>
        </w:trPr>
        <w:tc>
          <w:tcPr>
            <w:tcW w:w="543" w:type="pct"/>
            <w:tcBorders>
              <w:top w:val="nil"/>
              <w:left w:val="single" w:sz="8" w:space="0" w:color="auto"/>
              <w:bottom w:val="single" w:sz="8" w:space="0" w:color="auto"/>
              <w:right w:val="single" w:sz="8" w:space="0" w:color="auto"/>
            </w:tcBorders>
            <w:vAlign w:val="center"/>
          </w:tcPr>
          <w:p w14:paraId="3D359660" w14:textId="174BE51B" w:rsidR="00053A87" w:rsidRPr="00DE2939" w:rsidRDefault="00053A87" w:rsidP="00DE2939">
            <w:pPr>
              <w:jc w:val="center"/>
              <w:rPr>
                <w:rFonts w:asciiTheme="minorHAnsi" w:hAnsiTheme="minorHAnsi" w:cstheme="minorHAnsi"/>
                <w:color w:val="000000"/>
                <w:sz w:val="20"/>
                <w:szCs w:val="20"/>
                <w:lang w:val="en-US"/>
              </w:rPr>
            </w:pPr>
            <w:r w:rsidRPr="00DE2939">
              <w:rPr>
                <w:rFonts w:asciiTheme="minorHAnsi" w:hAnsiTheme="minorHAnsi" w:cstheme="minorHAnsi"/>
                <w:color w:val="000000"/>
                <w:sz w:val="20"/>
                <w:szCs w:val="20"/>
                <w:lang w:val="en-US"/>
              </w:rPr>
              <w:t>2</w:t>
            </w:r>
          </w:p>
        </w:tc>
        <w:tc>
          <w:tcPr>
            <w:tcW w:w="1331" w:type="pct"/>
            <w:tcBorders>
              <w:top w:val="nil"/>
              <w:left w:val="single" w:sz="8" w:space="0" w:color="auto"/>
              <w:bottom w:val="single" w:sz="8" w:space="0" w:color="auto"/>
              <w:right w:val="single" w:sz="8" w:space="0" w:color="auto"/>
            </w:tcBorders>
            <w:shd w:val="clear" w:color="auto" w:fill="auto"/>
            <w:vAlign w:val="center"/>
            <w:hideMark/>
          </w:tcPr>
          <w:p w14:paraId="508669F3" w14:textId="1008D08E"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Cena za služby prevádzky</w:t>
            </w:r>
          </w:p>
        </w:tc>
        <w:tc>
          <w:tcPr>
            <w:tcW w:w="941" w:type="pct"/>
            <w:tcBorders>
              <w:top w:val="nil"/>
              <w:left w:val="nil"/>
              <w:bottom w:val="single" w:sz="8" w:space="0" w:color="auto"/>
              <w:right w:val="single" w:sz="8" w:space="0" w:color="auto"/>
            </w:tcBorders>
            <w:shd w:val="clear" w:color="auto" w:fill="auto"/>
            <w:vAlign w:val="center"/>
            <w:hideMark/>
          </w:tcPr>
          <w:p w14:paraId="4F9B5F3A" w14:textId="77777777"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mesiac</w:t>
            </w:r>
          </w:p>
        </w:tc>
        <w:tc>
          <w:tcPr>
            <w:tcW w:w="349" w:type="pct"/>
            <w:tcBorders>
              <w:top w:val="nil"/>
              <w:left w:val="nil"/>
              <w:bottom w:val="single" w:sz="8" w:space="0" w:color="auto"/>
              <w:right w:val="single" w:sz="8" w:space="0" w:color="auto"/>
            </w:tcBorders>
            <w:shd w:val="clear" w:color="auto" w:fill="auto"/>
            <w:vAlign w:val="center"/>
            <w:hideMark/>
          </w:tcPr>
          <w:p w14:paraId="16A106A5" w14:textId="77777777"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120</w:t>
            </w:r>
          </w:p>
        </w:tc>
        <w:tc>
          <w:tcPr>
            <w:tcW w:w="878" w:type="pct"/>
            <w:tcBorders>
              <w:top w:val="nil"/>
              <w:left w:val="nil"/>
              <w:bottom w:val="single" w:sz="8" w:space="0" w:color="auto"/>
              <w:right w:val="single" w:sz="8" w:space="0" w:color="auto"/>
            </w:tcBorders>
            <w:shd w:val="clear" w:color="auto" w:fill="auto"/>
            <w:vAlign w:val="center"/>
          </w:tcPr>
          <w:p w14:paraId="3A88A1DD" w14:textId="65F62D16" w:rsidR="00053A87" w:rsidRPr="00DE2939" w:rsidRDefault="00053A87" w:rsidP="00FB3825">
            <w:pPr>
              <w:jc w:val="center"/>
              <w:rPr>
                <w:rFonts w:asciiTheme="minorHAnsi" w:hAnsiTheme="minorHAnsi" w:cstheme="minorHAnsi"/>
                <w:color w:val="000000"/>
                <w:sz w:val="20"/>
                <w:szCs w:val="20"/>
              </w:rPr>
            </w:pPr>
          </w:p>
        </w:tc>
        <w:tc>
          <w:tcPr>
            <w:tcW w:w="958" w:type="pct"/>
            <w:tcBorders>
              <w:top w:val="nil"/>
              <w:left w:val="nil"/>
              <w:bottom w:val="single" w:sz="8" w:space="0" w:color="auto"/>
              <w:right w:val="single" w:sz="8" w:space="0" w:color="auto"/>
            </w:tcBorders>
            <w:shd w:val="clear" w:color="auto" w:fill="auto"/>
            <w:vAlign w:val="center"/>
          </w:tcPr>
          <w:p w14:paraId="26B65E6C" w14:textId="77572A14" w:rsidR="00053A87" w:rsidRPr="00DE2939" w:rsidRDefault="00053A87" w:rsidP="00FB3825">
            <w:pPr>
              <w:jc w:val="center"/>
              <w:rPr>
                <w:rFonts w:asciiTheme="minorHAnsi" w:hAnsiTheme="minorHAnsi" w:cstheme="minorHAnsi"/>
                <w:color w:val="000000"/>
                <w:sz w:val="20"/>
                <w:szCs w:val="20"/>
              </w:rPr>
            </w:pPr>
          </w:p>
        </w:tc>
      </w:tr>
      <w:tr w:rsidR="00053A87" w:rsidRPr="00DE2939" w14:paraId="30CB5B2C" w14:textId="77777777" w:rsidTr="00DE2939">
        <w:trPr>
          <w:trHeight w:val="525"/>
        </w:trPr>
        <w:tc>
          <w:tcPr>
            <w:tcW w:w="543" w:type="pct"/>
            <w:tcBorders>
              <w:top w:val="nil"/>
              <w:left w:val="single" w:sz="8" w:space="0" w:color="auto"/>
              <w:bottom w:val="single" w:sz="8" w:space="0" w:color="auto"/>
              <w:right w:val="single" w:sz="8" w:space="0" w:color="auto"/>
            </w:tcBorders>
            <w:vAlign w:val="center"/>
          </w:tcPr>
          <w:p w14:paraId="76DD4F7A" w14:textId="55A0EC3D" w:rsidR="00053A87" w:rsidRPr="00DE2939" w:rsidRDefault="00053A87" w:rsidP="00DE2939">
            <w:pPr>
              <w:jc w:val="center"/>
              <w:rPr>
                <w:rFonts w:asciiTheme="minorHAnsi" w:hAnsiTheme="minorHAnsi" w:cstheme="minorHAnsi"/>
                <w:color w:val="000000"/>
                <w:sz w:val="20"/>
                <w:szCs w:val="20"/>
                <w:lang w:val="en-US"/>
              </w:rPr>
            </w:pPr>
            <w:r w:rsidRPr="00DE2939">
              <w:rPr>
                <w:rFonts w:asciiTheme="minorHAnsi" w:hAnsiTheme="minorHAnsi" w:cstheme="minorHAnsi"/>
                <w:color w:val="000000"/>
                <w:sz w:val="20"/>
                <w:szCs w:val="20"/>
                <w:lang w:val="en-US"/>
              </w:rPr>
              <w:t>3</w:t>
            </w:r>
          </w:p>
        </w:tc>
        <w:tc>
          <w:tcPr>
            <w:tcW w:w="1331" w:type="pct"/>
            <w:tcBorders>
              <w:top w:val="nil"/>
              <w:left w:val="single" w:sz="8" w:space="0" w:color="auto"/>
              <w:bottom w:val="single" w:sz="8" w:space="0" w:color="auto"/>
              <w:right w:val="single" w:sz="8" w:space="0" w:color="auto"/>
            </w:tcBorders>
            <w:shd w:val="clear" w:color="auto" w:fill="auto"/>
            <w:vAlign w:val="center"/>
            <w:hideMark/>
          </w:tcPr>
          <w:p w14:paraId="6D17CE20" w14:textId="2D10C188"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Cena za služby podpory</w:t>
            </w:r>
          </w:p>
        </w:tc>
        <w:tc>
          <w:tcPr>
            <w:tcW w:w="941" w:type="pct"/>
            <w:tcBorders>
              <w:top w:val="nil"/>
              <w:left w:val="nil"/>
              <w:bottom w:val="single" w:sz="8" w:space="0" w:color="auto"/>
              <w:right w:val="single" w:sz="8" w:space="0" w:color="auto"/>
            </w:tcBorders>
            <w:shd w:val="clear" w:color="auto" w:fill="auto"/>
            <w:vAlign w:val="center"/>
            <w:hideMark/>
          </w:tcPr>
          <w:p w14:paraId="454B97C9" w14:textId="2AD8445B"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Mesiac</w:t>
            </w:r>
            <w:r w:rsidR="0088204E">
              <w:rPr>
                <w:rFonts w:asciiTheme="minorHAnsi" w:hAnsiTheme="minorHAnsi" w:cstheme="minorHAnsi"/>
                <w:color w:val="000000"/>
                <w:sz w:val="20"/>
                <w:szCs w:val="20"/>
                <w:lang w:val="en-US"/>
              </w:rPr>
              <w:t xml:space="preserve"> (</w:t>
            </w:r>
            <w:r w:rsidRPr="00DE2939">
              <w:rPr>
                <w:rFonts w:asciiTheme="minorHAnsi" w:hAnsiTheme="minorHAnsi" w:cstheme="minorHAnsi"/>
                <w:color w:val="000000"/>
                <w:sz w:val="20"/>
                <w:szCs w:val="20"/>
                <w:lang w:val="en-US"/>
              </w:rPr>
              <w:t xml:space="preserve">60 </w:t>
            </w:r>
            <w:proofErr w:type="spellStart"/>
            <w:r w:rsidRPr="00DE2939">
              <w:rPr>
                <w:rFonts w:asciiTheme="minorHAnsi" w:hAnsiTheme="minorHAnsi" w:cstheme="minorHAnsi"/>
                <w:color w:val="000000"/>
                <w:sz w:val="20"/>
                <w:szCs w:val="20"/>
                <w:lang w:val="en-US"/>
              </w:rPr>
              <w:t>Človekohodín</w:t>
            </w:r>
            <w:proofErr w:type="spellEnd"/>
            <w:r w:rsidR="0088204E">
              <w:rPr>
                <w:rFonts w:asciiTheme="minorHAnsi" w:hAnsiTheme="minorHAnsi" w:cstheme="minorHAnsi"/>
                <w:color w:val="000000"/>
                <w:sz w:val="20"/>
                <w:szCs w:val="20"/>
                <w:lang w:val="en-US"/>
              </w:rPr>
              <w:t>)</w:t>
            </w:r>
          </w:p>
        </w:tc>
        <w:tc>
          <w:tcPr>
            <w:tcW w:w="349" w:type="pct"/>
            <w:tcBorders>
              <w:top w:val="nil"/>
              <w:left w:val="nil"/>
              <w:bottom w:val="single" w:sz="8" w:space="0" w:color="auto"/>
              <w:right w:val="single" w:sz="8" w:space="0" w:color="auto"/>
            </w:tcBorders>
            <w:shd w:val="clear" w:color="auto" w:fill="auto"/>
            <w:vAlign w:val="center"/>
            <w:hideMark/>
          </w:tcPr>
          <w:p w14:paraId="000AE519" w14:textId="77777777"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120</w:t>
            </w:r>
          </w:p>
        </w:tc>
        <w:tc>
          <w:tcPr>
            <w:tcW w:w="878" w:type="pct"/>
            <w:tcBorders>
              <w:top w:val="nil"/>
              <w:left w:val="nil"/>
              <w:bottom w:val="single" w:sz="8" w:space="0" w:color="auto"/>
              <w:right w:val="single" w:sz="8" w:space="0" w:color="auto"/>
            </w:tcBorders>
            <w:shd w:val="clear" w:color="auto" w:fill="auto"/>
            <w:vAlign w:val="center"/>
          </w:tcPr>
          <w:p w14:paraId="3D0392D9" w14:textId="383DE9B4" w:rsidR="00053A87" w:rsidRPr="00DE2939" w:rsidRDefault="00053A87" w:rsidP="00FB3825">
            <w:pPr>
              <w:jc w:val="center"/>
              <w:rPr>
                <w:rFonts w:asciiTheme="minorHAnsi" w:hAnsiTheme="minorHAnsi" w:cstheme="minorHAnsi"/>
                <w:color w:val="000000"/>
                <w:sz w:val="20"/>
                <w:szCs w:val="20"/>
              </w:rPr>
            </w:pPr>
          </w:p>
        </w:tc>
        <w:tc>
          <w:tcPr>
            <w:tcW w:w="958" w:type="pct"/>
            <w:tcBorders>
              <w:top w:val="nil"/>
              <w:left w:val="nil"/>
              <w:bottom w:val="single" w:sz="8" w:space="0" w:color="auto"/>
              <w:right w:val="single" w:sz="8" w:space="0" w:color="auto"/>
            </w:tcBorders>
            <w:shd w:val="clear" w:color="auto" w:fill="auto"/>
            <w:vAlign w:val="center"/>
          </w:tcPr>
          <w:p w14:paraId="4D257376" w14:textId="302C8D85" w:rsidR="00053A87" w:rsidRPr="00DE2939" w:rsidRDefault="00053A87" w:rsidP="00FB3825">
            <w:pPr>
              <w:jc w:val="center"/>
              <w:rPr>
                <w:rFonts w:asciiTheme="minorHAnsi" w:hAnsiTheme="minorHAnsi" w:cstheme="minorHAnsi"/>
                <w:color w:val="000000"/>
                <w:sz w:val="20"/>
                <w:szCs w:val="20"/>
              </w:rPr>
            </w:pPr>
          </w:p>
        </w:tc>
      </w:tr>
      <w:tr w:rsidR="00053A87" w:rsidRPr="00DE2939" w14:paraId="54E0B88E" w14:textId="77777777" w:rsidTr="00DE2939">
        <w:trPr>
          <w:trHeight w:val="315"/>
        </w:trPr>
        <w:tc>
          <w:tcPr>
            <w:tcW w:w="543" w:type="pct"/>
            <w:tcBorders>
              <w:top w:val="nil"/>
              <w:left w:val="single" w:sz="8" w:space="0" w:color="auto"/>
              <w:bottom w:val="single" w:sz="8" w:space="0" w:color="auto"/>
              <w:right w:val="single" w:sz="8" w:space="0" w:color="auto"/>
            </w:tcBorders>
            <w:vAlign w:val="center"/>
          </w:tcPr>
          <w:p w14:paraId="2FAEAEDA" w14:textId="1993D02E" w:rsidR="00053A87" w:rsidRPr="00DE2939" w:rsidRDefault="00053A87" w:rsidP="00DE2939">
            <w:pPr>
              <w:jc w:val="center"/>
              <w:rPr>
                <w:rFonts w:asciiTheme="minorHAnsi" w:hAnsiTheme="minorHAnsi" w:cstheme="minorHAnsi"/>
                <w:color w:val="000000"/>
                <w:sz w:val="20"/>
                <w:szCs w:val="20"/>
                <w:lang w:val="en-US"/>
              </w:rPr>
            </w:pPr>
            <w:r w:rsidRPr="00DE2939">
              <w:rPr>
                <w:rFonts w:asciiTheme="minorHAnsi" w:hAnsiTheme="minorHAnsi" w:cstheme="minorHAnsi"/>
                <w:color w:val="000000"/>
                <w:sz w:val="20"/>
                <w:szCs w:val="20"/>
                <w:lang w:val="en-US"/>
              </w:rPr>
              <w:t>4</w:t>
            </w:r>
          </w:p>
        </w:tc>
        <w:tc>
          <w:tcPr>
            <w:tcW w:w="1331" w:type="pct"/>
            <w:tcBorders>
              <w:top w:val="nil"/>
              <w:left w:val="single" w:sz="8" w:space="0" w:color="auto"/>
              <w:bottom w:val="single" w:sz="8" w:space="0" w:color="auto"/>
              <w:right w:val="single" w:sz="8" w:space="0" w:color="auto"/>
            </w:tcBorders>
            <w:shd w:val="clear" w:color="auto" w:fill="auto"/>
            <w:vAlign w:val="center"/>
            <w:hideMark/>
          </w:tcPr>
          <w:p w14:paraId="047570A5" w14:textId="438064FA"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Cena za Exit službu</w:t>
            </w:r>
          </w:p>
        </w:tc>
        <w:tc>
          <w:tcPr>
            <w:tcW w:w="941" w:type="pct"/>
            <w:tcBorders>
              <w:top w:val="nil"/>
              <w:left w:val="nil"/>
              <w:bottom w:val="single" w:sz="8" w:space="0" w:color="auto"/>
              <w:right w:val="single" w:sz="8" w:space="0" w:color="auto"/>
            </w:tcBorders>
            <w:shd w:val="clear" w:color="auto" w:fill="auto"/>
            <w:vAlign w:val="center"/>
            <w:hideMark/>
          </w:tcPr>
          <w:p w14:paraId="286F0C43" w14:textId="77777777" w:rsidR="00053A87" w:rsidRPr="00DE2939" w:rsidRDefault="00053A87" w:rsidP="00FB3825">
            <w:pPr>
              <w:jc w:val="center"/>
              <w:rPr>
                <w:rFonts w:asciiTheme="minorHAnsi" w:hAnsiTheme="minorHAnsi" w:cstheme="minorHAnsi"/>
                <w:color w:val="000000"/>
                <w:sz w:val="20"/>
                <w:szCs w:val="20"/>
              </w:rPr>
            </w:pPr>
            <w:r w:rsidRPr="00DE2939">
              <w:rPr>
                <w:rFonts w:asciiTheme="minorHAnsi" w:hAnsiTheme="minorHAnsi" w:cstheme="minorHAnsi"/>
                <w:color w:val="000000"/>
                <w:sz w:val="20"/>
                <w:szCs w:val="20"/>
                <w:lang w:val="en-US"/>
              </w:rPr>
              <w:t>Človekohodina</w:t>
            </w:r>
          </w:p>
        </w:tc>
        <w:tc>
          <w:tcPr>
            <w:tcW w:w="349" w:type="pct"/>
            <w:tcBorders>
              <w:top w:val="nil"/>
              <w:left w:val="nil"/>
              <w:bottom w:val="single" w:sz="8" w:space="0" w:color="auto"/>
              <w:right w:val="single" w:sz="8" w:space="0" w:color="auto"/>
            </w:tcBorders>
            <w:shd w:val="clear" w:color="auto" w:fill="auto"/>
            <w:vAlign w:val="center"/>
            <w:hideMark/>
          </w:tcPr>
          <w:p w14:paraId="47362129" w14:textId="7D442280" w:rsidR="00053A87" w:rsidRPr="00DE2939" w:rsidRDefault="00CD1461" w:rsidP="00FB3825">
            <w:pPr>
              <w:jc w:val="center"/>
              <w:rPr>
                <w:rFonts w:asciiTheme="minorHAnsi" w:hAnsiTheme="minorHAnsi" w:cstheme="minorHAnsi"/>
                <w:color w:val="000000"/>
                <w:sz w:val="20"/>
                <w:szCs w:val="20"/>
              </w:rPr>
            </w:pPr>
            <w:r>
              <w:rPr>
                <w:rFonts w:asciiTheme="minorHAnsi" w:hAnsiTheme="minorHAnsi" w:cstheme="minorHAnsi"/>
                <w:color w:val="000000"/>
                <w:sz w:val="20"/>
                <w:szCs w:val="20"/>
              </w:rPr>
              <w:t>50</w:t>
            </w:r>
          </w:p>
        </w:tc>
        <w:tc>
          <w:tcPr>
            <w:tcW w:w="878" w:type="pct"/>
            <w:tcBorders>
              <w:top w:val="nil"/>
              <w:left w:val="nil"/>
              <w:bottom w:val="single" w:sz="8" w:space="0" w:color="auto"/>
              <w:right w:val="single" w:sz="8" w:space="0" w:color="auto"/>
            </w:tcBorders>
            <w:shd w:val="clear" w:color="auto" w:fill="auto"/>
            <w:vAlign w:val="center"/>
          </w:tcPr>
          <w:p w14:paraId="02A2EBEE" w14:textId="3A3B75AF" w:rsidR="00053A87" w:rsidRPr="00DE2939" w:rsidRDefault="00053A87" w:rsidP="00FB3825">
            <w:pPr>
              <w:jc w:val="center"/>
              <w:rPr>
                <w:rFonts w:asciiTheme="minorHAnsi" w:hAnsiTheme="minorHAnsi" w:cstheme="minorHAnsi"/>
                <w:color w:val="000000"/>
                <w:sz w:val="20"/>
                <w:szCs w:val="20"/>
              </w:rPr>
            </w:pPr>
          </w:p>
        </w:tc>
        <w:tc>
          <w:tcPr>
            <w:tcW w:w="958" w:type="pct"/>
            <w:tcBorders>
              <w:top w:val="nil"/>
              <w:left w:val="nil"/>
              <w:bottom w:val="single" w:sz="8" w:space="0" w:color="auto"/>
              <w:right w:val="single" w:sz="8" w:space="0" w:color="auto"/>
            </w:tcBorders>
            <w:shd w:val="clear" w:color="auto" w:fill="auto"/>
            <w:vAlign w:val="center"/>
          </w:tcPr>
          <w:p w14:paraId="3F41A842" w14:textId="77777777" w:rsidR="00053A87" w:rsidRPr="00DE2939" w:rsidRDefault="00053A87" w:rsidP="00FB3825">
            <w:pPr>
              <w:jc w:val="center"/>
              <w:rPr>
                <w:rFonts w:asciiTheme="minorHAnsi" w:hAnsiTheme="minorHAnsi" w:cstheme="minorHAnsi"/>
                <w:color w:val="000000"/>
                <w:sz w:val="20"/>
                <w:szCs w:val="20"/>
              </w:rPr>
            </w:pPr>
          </w:p>
        </w:tc>
      </w:tr>
    </w:tbl>
    <w:p w14:paraId="42B1CD4D" w14:textId="77777777" w:rsidR="00923444" w:rsidRPr="0074383E" w:rsidRDefault="00923444" w:rsidP="00923444">
      <w:pPr>
        <w:rPr>
          <w:rFonts w:asciiTheme="minorHAnsi" w:hAnsiTheme="minorHAnsi" w:cs="Calibri"/>
          <w:sz w:val="20"/>
          <w:szCs w:val="20"/>
        </w:rPr>
      </w:pPr>
    </w:p>
    <w:p w14:paraId="6803DA6C" w14:textId="39EC74B3" w:rsidR="00923444" w:rsidRDefault="00923444" w:rsidP="00923444">
      <w:pPr>
        <w:rPr>
          <w:rFonts w:asciiTheme="minorHAnsi" w:hAnsiTheme="minorHAnsi" w:cs="Calibri"/>
          <w:sz w:val="20"/>
          <w:szCs w:val="20"/>
        </w:rPr>
      </w:pPr>
    </w:p>
    <w:p w14:paraId="3BBB283B" w14:textId="77777777" w:rsidR="00CD1461" w:rsidRDefault="00CD1461" w:rsidP="00923444">
      <w:pPr>
        <w:rPr>
          <w:rFonts w:asciiTheme="minorHAnsi" w:hAnsiTheme="minorHAnsi" w:cs="Calibri"/>
          <w:sz w:val="20"/>
          <w:szCs w:val="20"/>
        </w:rPr>
      </w:pPr>
    </w:p>
    <w:p w14:paraId="76DF4A0E" w14:textId="15871B4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sidR="00DE2939">
        <w:rPr>
          <w:rFonts w:asciiTheme="minorHAnsi" w:hAnsiTheme="minorHAnsi" w:cs="Calibri"/>
          <w:sz w:val="20"/>
          <w:szCs w:val="20"/>
        </w:rPr>
        <w:t xml:space="preserve"> (</w:t>
      </w:r>
      <w:r w:rsidR="00DC5D38">
        <w:rPr>
          <w:rFonts w:asciiTheme="minorHAnsi" w:hAnsiTheme="minorHAnsi" w:cs="Calibri"/>
          <w:sz w:val="20"/>
          <w:szCs w:val="20"/>
        </w:rPr>
        <w:t xml:space="preserve">súčet </w:t>
      </w:r>
      <w:r w:rsidR="00DE2939">
        <w:rPr>
          <w:rFonts w:asciiTheme="minorHAnsi" w:hAnsiTheme="minorHAnsi" w:cs="Calibri"/>
          <w:sz w:val="20"/>
          <w:szCs w:val="20"/>
        </w:rPr>
        <w:t>polož</w:t>
      </w:r>
      <w:r w:rsidR="00DC5D38">
        <w:rPr>
          <w:rFonts w:asciiTheme="minorHAnsi" w:hAnsiTheme="minorHAnsi" w:cs="Calibri"/>
          <w:sz w:val="20"/>
          <w:szCs w:val="20"/>
        </w:rPr>
        <w:t>iek</w:t>
      </w:r>
      <w:r w:rsidR="00DE2939">
        <w:rPr>
          <w:rFonts w:asciiTheme="minorHAnsi" w:hAnsiTheme="minorHAnsi" w:cs="Calibri"/>
          <w:sz w:val="20"/>
          <w:szCs w:val="20"/>
        </w:rPr>
        <w:t xml:space="preserve"> 1</w:t>
      </w:r>
      <w:r w:rsidR="00DC5D38">
        <w:rPr>
          <w:rFonts w:asciiTheme="minorHAnsi" w:hAnsiTheme="minorHAnsi" w:cs="Calibri"/>
          <w:sz w:val="20"/>
          <w:szCs w:val="20"/>
        </w:rPr>
        <w:t xml:space="preserve"> až 4)</w:t>
      </w:r>
      <w:r w:rsidRPr="0050207E">
        <w:rPr>
          <w:rFonts w:asciiTheme="minorHAnsi" w:hAnsiTheme="minorHAnsi" w:cs="Calibri"/>
          <w:sz w:val="20"/>
          <w:szCs w:val="20"/>
        </w:rPr>
        <w:t>:</w:t>
      </w:r>
      <w:r w:rsidR="00DC5D38">
        <w:rPr>
          <w:rFonts w:asciiTheme="minorHAnsi" w:hAnsiTheme="minorHAnsi" w:cs="Calibri"/>
          <w:sz w:val="20"/>
          <w:szCs w:val="20"/>
        </w:rPr>
        <w:t xml:space="preserve"> </w:t>
      </w:r>
      <w:r w:rsidR="00DC5D38">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04ECD299"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DC5D38">
        <w:rPr>
          <w:rFonts w:asciiTheme="minorHAnsi" w:hAnsiTheme="minorHAnsi" w:cs="Calibri"/>
          <w:sz w:val="20"/>
          <w:szCs w:val="20"/>
        </w:rPr>
        <w:tab/>
      </w:r>
      <w:r w:rsidR="002D42FD">
        <w:rPr>
          <w:rFonts w:asciiTheme="minorHAnsi" w:hAnsiTheme="minorHAnsi" w:cs="Calibri"/>
          <w:sz w:val="20"/>
          <w:szCs w:val="20"/>
        </w:rPr>
        <w:tab/>
      </w:r>
      <w:r w:rsidR="002D42FD" w:rsidRPr="0074383E">
        <w:rPr>
          <w:rFonts w:asciiTheme="minorHAnsi" w:hAnsiTheme="minorHAnsi" w:cs="Calibri"/>
          <w:sz w:val="20"/>
          <w:szCs w:val="20"/>
        </w:rPr>
        <w:t>.....................</w:t>
      </w:r>
      <w:r w:rsidR="002D42FD">
        <w:rPr>
          <w:rFonts w:asciiTheme="minorHAnsi" w:hAnsiTheme="minorHAnsi" w:cs="Calibri"/>
          <w:sz w:val="20"/>
          <w:szCs w:val="20"/>
        </w:rPr>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28068835"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00DC5D38">
        <w:rPr>
          <w:rFonts w:asciiTheme="minorHAnsi" w:hAnsiTheme="minorHAnsi" w:cs="Calibri"/>
          <w:b/>
          <w:sz w:val="20"/>
          <w:szCs w:val="20"/>
        </w:rPr>
        <w:tab/>
      </w:r>
      <w:r w:rsidR="002D42FD">
        <w:rPr>
          <w:rFonts w:asciiTheme="minorHAnsi" w:hAnsiTheme="minorHAnsi" w:cs="Calibri"/>
          <w:b/>
          <w:sz w:val="20"/>
          <w:szCs w:val="20"/>
        </w:rPr>
        <w:tab/>
      </w:r>
      <w:r w:rsidR="002D42FD" w:rsidRPr="0074383E">
        <w:rPr>
          <w:rFonts w:asciiTheme="minorHAnsi" w:hAnsiTheme="minorHAnsi" w:cs="Calibri"/>
          <w:sz w:val="20"/>
          <w:szCs w:val="20"/>
        </w:rPr>
        <w:t>.....................</w:t>
      </w:r>
      <w:r w:rsidR="002D42FD">
        <w:rPr>
          <w:rFonts w:asciiTheme="minorHAnsi" w:hAnsiTheme="minorHAnsi" w:cs="Calibri"/>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3D1254">
        <w:rPr>
          <w:rFonts w:asciiTheme="minorHAnsi" w:hAnsiTheme="minorHAnsi" w:cs="Courier"/>
          <w:b/>
          <w:sz w:val="18"/>
          <w:szCs w:val="18"/>
          <w:lang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3D1254">
        <w:rPr>
          <w:rFonts w:asciiTheme="minorHAnsi" w:hAnsiTheme="minorHAnsi" w:cs="Courier"/>
          <w:b/>
          <w:sz w:val="18"/>
          <w:szCs w:val="18"/>
          <w:lang w:eastAsia="en-US"/>
        </w:rPr>
        <w:t>v EUR s DPH</w:t>
      </w:r>
      <w:r w:rsidRPr="003D1254">
        <w:rPr>
          <w:rFonts w:asciiTheme="minorHAnsi" w:hAnsiTheme="minorHAnsi" w:cs="Courier"/>
          <w:b/>
          <w:i/>
          <w:sz w:val="18"/>
          <w:szCs w:val="18"/>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3D1254">
        <w:rPr>
          <w:rFonts w:asciiTheme="minorHAnsi" w:hAnsiTheme="minorHAnsi" w:cs="Courier"/>
          <w:b/>
          <w:sz w:val="18"/>
          <w:szCs w:val="18"/>
          <w:lang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3D1254">
        <w:rPr>
          <w:rFonts w:asciiTheme="minorHAnsi" w:hAnsiTheme="minorHAnsi" w:cs="Courier"/>
          <w:b/>
          <w:sz w:val="18"/>
          <w:szCs w:val="18"/>
          <w:lang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3D1254">
        <w:rPr>
          <w:rFonts w:asciiTheme="minorHAnsi" w:hAnsiTheme="minorHAnsi" w:cs="Courier"/>
          <w:b/>
          <w:sz w:val="18"/>
          <w:szCs w:val="18"/>
          <w:lang w:eastAsia="en-US"/>
        </w:rPr>
        <w:t>v EUR s DPH</w:t>
      </w:r>
      <w:r w:rsidRPr="003D1254">
        <w:rPr>
          <w:rFonts w:asciiTheme="minorHAnsi" w:hAnsiTheme="minorHAnsi" w:cs="Courier"/>
          <w:b/>
          <w:i/>
          <w:sz w:val="18"/>
          <w:szCs w:val="18"/>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3D1254">
        <w:rPr>
          <w:rFonts w:asciiTheme="minorHAnsi" w:hAnsiTheme="minorHAnsi" w:cs="Courier"/>
          <w:b/>
          <w:sz w:val="18"/>
          <w:szCs w:val="18"/>
          <w:lang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3D1254">
        <w:rPr>
          <w:rFonts w:asciiTheme="minorHAnsi" w:hAnsiTheme="minorHAnsi" w:cs="Courier"/>
          <w:b/>
          <w:sz w:val="18"/>
          <w:szCs w:val="18"/>
          <w:lang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3D1254">
        <w:rPr>
          <w:rFonts w:asciiTheme="minorHAnsi" w:hAnsiTheme="minorHAnsi" w:cs="Courier"/>
          <w:b/>
          <w:sz w:val="18"/>
          <w:szCs w:val="18"/>
          <w:lang w:eastAsia="en-US"/>
        </w:rPr>
        <w:t>v EUR s DPH</w:t>
      </w:r>
      <w:r w:rsidRPr="003D1254">
        <w:rPr>
          <w:rFonts w:asciiTheme="minorHAnsi" w:hAnsiTheme="minorHAnsi" w:cs="Courier"/>
          <w:b/>
          <w:i/>
          <w:sz w:val="18"/>
          <w:szCs w:val="18"/>
        </w:rPr>
        <w:t>”</w:t>
      </w:r>
      <w:r w:rsidRPr="003D1254">
        <w:rPr>
          <w:rFonts w:asciiTheme="minorHAnsi" w:hAnsiTheme="minorHAnsi"/>
          <w:b/>
          <w:i/>
          <w:sz w:val="18"/>
          <w:szCs w:val="18"/>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3D1254">
        <w:rPr>
          <w:rFonts w:asciiTheme="minorHAnsi" w:hAnsiTheme="minorHAnsi" w:cs="Courier"/>
          <w:b/>
          <w:sz w:val="18"/>
          <w:szCs w:val="18"/>
          <w:lang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CF26980" w14:textId="77777777" w:rsidR="00923444" w:rsidRDefault="00923444" w:rsidP="00923444">
      <w:pPr>
        <w:rPr>
          <w:rFonts w:asciiTheme="minorHAnsi" w:hAnsiTheme="minorHAnsi" w:cs="Calibri"/>
          <w:sz w:val="20"/>
          <w:szCs w:val="20"/>
        </w:rPr>
      </w:pPr>
    </w:p>
    <w:p w14:paraId="662B2992" w14:textId="77777777" w:rsidR="005859C8" w:rsidRPr="0074383E" w:rsidRDefault="005859C8"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577BA334" w14:textId="232C4BFD" w:rsidR="00923444" w:rsidRPr="00D71E4A" w:rsidRDefault="00923444" w:rsidP="00D71E4A">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sectPr w:rsidR="00923444" w:rsidRPr="00D71E4A" w:rsidSect="00042A5E">
      <w:headerReference w:type="default" r:id="rId20"/>
      <w:footerReference w:type="even" r:id="rId21"/>
      <w:footerReference w:type="default" r:id="rId22"/>
      <w:headerReference w:type="first" r:id="rId23"/>
      <w:footerReference w:type="first" r:id="rId24"/>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4DA2" w14:textId="77777777" w:rsidR="008D6C63" w:rsidRDefault="008D6C63" w:rsidP="00A34B0B">
      <w:r>
        <w:separator/>
      </w:r>
    </w:p>
  </w:endnote>
  <w:endnote w:type="continuationSeparator" w:id="0">
    <w:p w14:paraId="4F8689F1" w14:textId="77777777" w:rsidR="008D6C63" w:rsidRDefault="008D6C63"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1A368B">
            <v:line id="Rovná spojnica 4"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4EB0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24474608" w:rsidR="0090230D" w:rsidRPr="002237D3" w:rsidRDefault="007475B9" w:rsidP="00042A5E">
    <w:pPr>
      <w:pStyle w:val="Pta"/>
      <w:tabs>
        <w:tab w:val="clear" w:pos="4536"/>
      </w:tabs>
      <w:ind w:right="-2"/>
      <w:rPr>
        <w:rFonts w:ascii="Arial" w:hAnsi="Arial" w:cs="Arial"/>
        <w:sz w:val="12"/>
        <w:szCs w:val="12"/>
      </w:rPr>
    </w:pPr>
    <w:r w:rsidRPr="007475B9">
      <w:rPr>
        <w:rFonts w:asciiTheme="minorHAnsi" w:hAnsiTheme="minorHAnsi" w:cs="Cambria"/>
        <w:sz w:val="12"/>
        <w:szCs w:val="12"/>
      </w:rPr>
      <w:t xml:space="preserve">Ekonomický informačný systém pre BBSK a </w:t>
    </w:r>
    <w:proofErr w:type="spellStart"/>
    <w:r w:rsidRPr="007475B9">
      <w:rPr>
        <w:rFonts w:asciiTheme="minorHAnsi" w:hAnsiTheme="minorHAnsi" w:cs="Cambria"/>
        <w:sz w:val="12"/>
        <w:szCs w:val="12"/>
      </w:rPr>
      <w:t>OvZP</w:t>
    </w:r>
    <w:proofErr w:type="spellEnd"/>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C5C46FC">
            <v:line id="Rovná spojnica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59112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44B016CA" w:rsidR="0090230D" w:rsidRPr="00FC7E07" w:rsidRDefault="007475B9" w:rsidP="00042A5E">
    <w:pPr>
      <w:pStyle w:val="Pta"/>
      <w:tabs>
        <w:tab w:val="clear" w:pos="4536"/>
        <w:tab w:val="left" w:pos="4962"/>
      </w:tabs>
      <w:rPr>
        <w:rFonts w:ascii="Cambria" w:hAnsi="Cambria" w:cs="Cambria"/>
        <w:sz w:val="12"/>
        <w:szCs w:val="12"/>
      </w:rPr>
    </w:pPr>
    <w:r w:rsidRPr="007475B9">
      <w:rPr>
        <w:rFonts w:asciiTheme="minorHAnsi" w:hAnsiTheme="minorHAnsi" w:cs="Cambria"/>
        <w:sz w:val="12"/>
        <w:szCs w:val="12"/>
      </w:rPr>
      <w:t xml:space="preserve">Ekonomický informačný systém pre BBSK a </w:t>
    </w:r>
    <w:proofErr w:type="spellStart"/>
    <w:r w:rsidRPr="007475B9">
      <w:rPr>
        <w:rFonts w:asciiTheme="minorHAnsi" w:hAnsiTheme="minorHAnsi" w:cs="Cambria"/>
        <w:sz w:val="12"/>
        <w:szCs w:val="12"/>
      </w:rPr>
      <w:t>OvZP</w:t>
    </w:r>
    <w:proofErr w:type="spellEnd"/>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AA0F" w14:textId="77777777" w:rsidR="008D6C63" w:rsidRDefault="008D6C63" w:rsidP="00A34B0B">
      <w:r>
        <w:separator/>
      </w:r>
    </w:p>
  </w:footnote>
  <w:footnote w:type="continuationSeparator" w:id="0">
    <w:p w14:paraId="4B00D2D3" w14:textId="77777777" w:rsidR="008D6C63" w:rsidRDefault="008D6C63"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D953AB">
            <v:shapetype id="_x0000_t32" coordsize="21600,21600" o:oned="t" filled="f" o:spt="32" path="m,l21600,21600e" w14:anchorId="592458E3">
              <v:path fillok="f" arrowok="t" o:connecttype="none"/>
              <o:lock v:ext="edit" shapetype="t"/>
            </v:shapetype>
            <v:shape id="Rovná spojovacia šípka 5"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CF7C7E48"/>
    <w:lvl w:ilvl="0" w:tplc="250ED7AC">
      <w:start w:val="1"/>
      <w:numFmt w:val="upperLetter"/>
      <w:lvlText w:val="%1."/>
      <w:lvlJc w:val="left"/>
      <w:pPr>
        <w:ind w:left="720" w:hanging="360"/>
      </w:pPr>
      <w:rPr>
        <w:rFonts w:hint="default"/>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AEF2A52"/>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CB3486"/>
    <w:multiLevelType w:val="hybridMultilevel"/>
    <w:tmpl w:val="85E0439A"/>
    <w:lvl w:ilvl="0" w:tplc="FFFFFFFF">
      <w:start w:val="1"/>
      <w:numFmt w:val="lowerLetter"/>
      <w:lvlText w:val="%1)"/>
      <w:lvlJc w:val="left"/>
      <w:pPr>
        <w:ind w:left="72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9B4B81"/>
    <w:multiLevelType w:val="hybridMultilevel"/>
    <w:tmpl w:val="C15EC3F0"/>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45E76ED7"/>
    <w:multiLevelType w:val="hybridMultilevel"/>
    <w:tmpl w:val="E39213A2"/>
    <w:lvl w:ilvl="0" w:tplc="F766CE5C">
      <w:start w:val="1"/>
      <w:numFmt w:val="bullet"/>
      <w:lvlText w:val="-"/>
      <w:lvlJc w:val="left"/>
      <w:pPr>
        <w:ind w:left="2136" w:hanging="360"/>
      </w:pPr>
      <w:rPr>
        <w:rFonts w:ascii="Times New Roman" w:eastAsia="Times New Roman" w:hAnsi="Times New Roman"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3"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2"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2F0253"/>
    <w:multiLevelType w:val="multilevel"/>
    <w:tmpl w:val="85848A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7"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452B2"/>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177FBA"/>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8608367">
    <w:abstractNumId w:val="36"/>
  </w:num>
  <w:num w:numId="2" w16cid:durableId="177039919">
    <w:abstractNumId w:val="20"/>
  </w:num>
  <w:num w:numId="3" w16cid:durableId="922909089">
    <w:abstractNumId w:val="30"/>
  </w:num>
  <w:num w:numId="4" w16cid:durableId="626812507">
    <w:abstractNumId w:val="6"/>
  </w:num>
  <w:num w:numId="5" w16cid:durableId="808203209">
    <w:abstractNumId w:val="25"/>
  </w:num>
  <w:num w:numId="6" w16cid:durableId="160968702">
    <w:abstractNumId w:val="18"/>
  </w:num>
  <w:num w:numId="7" w16cid:durableId="898127681">
    <w:abstractNumId w:val="14"/>
  </w:num>
  <w:num w:numId="8" w16cid:durableId="2036492063">
    <w:abstractNumId w:val="26"/>
  </w:num>
  <w:num w:numId="9" w16cid:durableId="1499538069">
    <w:abstractNumId w:val="15"/>
  </w:num>
  <w:num w:numId="10" w16cid:durableId="841429845">
    <w:abstractNumId w:val="19"/>
  </w:num>
  <w:num w:numId="11" w16cid:durableId="356124739">
    <w:abstractNumId w:val="29"/>
  </w:num>
  <w:num w:numId="12" w16cid:durableId="296185403">
    <w:abstractNumId w:val="43"/>
  </w:num>
  <w:num w:numId="13" w16cid:durableId="2134015536">
    <w:abstractNumId w:val="1"/>
  </w:num>
  <w:num w:numId="14" w16cid:durableId="242420628">
    <w:abstractNumId w:val="5"/>
  </w:num>
  <w:num w:numId="15" w16cid:durableId="1493912929">
    <w:abstractNumId w:val="21"/>
  </w:num>
  <w:num w:numId="16" w16cid:durableId="707802575">
    <w:abstractNumId w:val="3"/>
  </w:num>
  <w:num w:numId="17" w16cid:durableId="989559740">
    <w:abstractNumId w:val="37"/>
  </w:num>
  <w:num w:numId="18" w16cid:durableId="1267807227">
    <w:abstractNumId w:val="39"/>
  </w:num>
  <w:num w:numId="19" w16cid:durableId="1477188701">
    <w:abstractNumId w:val="10"/>
  </w:num>
  <w:num w:numId="20" w16cid:durableId="1167868387">
    <w:abstractNumId w:val="41"/>
  </w:num>
  <w:num w:numId="21" w16cid:durableId="1461878687">
    <w:abstractNumId w:val="35"/>
  </w:num>
  <w:num w:numId="22" w16cid:durableId="2130317844">
    <w:abstractNumId w:val="27"/>
  </w:num>
  <w:num w:numId="23" w16cid:durableId="1085954617">
    <w:abstractNumId w:val="2"/>
  </w:num>
  <w:num w:numId="24" w16cid:durableId="1928146823">
    <w:abstractNumId w:val="16"/>
  </w:num>
  <w:num w:numId="25" w16cid:durableId="1404453632">
    <w:abstractNumId w:val="12"/>
  </w:num>
  <w:num w:numId="26" w16cid:durableId="1744915591">
    <w:abstractNumId w:val="34"/>
  </w:num>
  <w:num w:numId="27" w16cid:durableId="439682951">
    <w:abstractNumId w:val="23"/>
  </w:num>
  <w:num w:numId="28" w16cid:durableId="1116754701">
    <w:abstractNumId w:val="17"/>
  </w:num>
  <w:num w:numId="29" w16cid:durableId="1976989331">
    <w:abstractNumId w:val="28"/>
  </w:num>
  <w:num w:numId="30" w16cid:durableId="767310487">
    <w:abstractNumId w:val="38"/>
  </w:num>
  <w:num w:numId="31" w16cid:durableId="1531145253">
    <w:abstractNumId w:val="8"/>
  </w:num>
  <w:num w:numId="32" w16cid:durableId="2007391115">
    <w:abstractNumId w:val="4"/>
  </w:num>
  <w:num w:numId="33" w16cid:durableId="1662850456">
    <w:abstractNumId w:val="11"/>
  </w:num>
  <w:num w:numId="34" w16cid:durableId="981302356">
    <w:abstractNumId w:val="0"/>
  </w:num>
  <w:num w:numId="35" w16cid:durableId="1231306290">
    <w:abstractNumId w:val="42"/>
  </w:num>
  <w:num w:numId="36" w16cid:durableId="428739363">
    <w:abstractNumId w:val="31"/>
  </w:num>
  <w:num w:numId="37" w16cid:durableId="393165804">
    <w:abstractNumId w:val="13"/>
  </w:num>
  <w:num w:numId="38" w16cid:durableId="787893263">
    <w:abstractNumId w:val="33"/>
  </w:num>
  <w:num w:numId="39" w16cid:durableId="1018190938">
    <w:abstractNumId w:val="7"/>
  </w:num>
  <w:num w:numId="40" w16cid:durableId="455954736">
    <w:abstractNumId w:val="32"/>
  </w:num>
  <w:num w:numId="41" w16cid:durableId="1554150564">
    <w:abstractNumId w:val="44"/>
  </w:num>
  <w:num w:numId="42" w16cid:durableId="789323588">
    <w:abstractNumId w:val="40"/>
  </w:num>
  <w:num w:numId="43" w16cid:durableId="195050611">
    <w:abstractNumId w:val="24"/>
  </w:num>
  <w:num w:numId="44" w16cid:durableId="1987053112">
    <w:abstractNumId w:val="22"/>
  </w:num>
  <w:num w:numId="45" w16cid:durableId="113949565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1C8A"/>
    <w:rsid w:val="000064AB"/>
    <w:rsid w:val="0001196F"/>
    <w:rsid w:val="0001432B"/>
    <w:rsid w:val="00017AAA"/>
    <w:rsid w:val="00020722"/>
    <w:rsid w:val="000222A3"/>
    <w:rsid w:val="00023562"/>
    <w:rsid w:val="00030BEF"/>
    <w:rsid w:val="000340C4"/>
    <w:rsid w:val="000353F1"/>
    <w:rsid w:val="00042A5E"/>
    <w:rsid w:val="00053A87"/>
    <w:rsid w:val="00054E4E"/>
    <w:rsid w:val="00055214"/>
    <w:rsid w:val="00055CF6"/>
    <w:rsid w:val="0006142C"/>
    <w:rsid w:val="00061947"/>
    <w:rsid w:val="000626CB"/>
    <w:rsid w:val="00064E29"/>
    <w:rsid w:val="000671DA"/>
    <w:rsid w:val="00072C05"/>
    <w:rsid w:val="000743D7"/>
    <w:rsid w:val="00075DC4"/>
    <w:rsid w:val="00076DC5"/>
    <w:rsid w:val="00076EA7"/>
    <w:rsid w:val="00086EF5"/>
    <w:rsid w:val="00090110"/>
    <w:rsid w:val="00090C31"/>
    <w:rsid w:val="000935A0"/>
    <w:rsid w:val="00095FC5"/>
    <w:rsid w:val="000A09BC"/>
    <w:rsid w:val="000A3156"/>
    <w:rsid w:val="000A33FF"/>
    <w:rsid w:val="000A4961"/>
    <w:rsid w:val="000A5842"/>
    <w:rsid w:val="000A6B0E"/>
    <w:rsid w:val="000B205B"/>
    <w:rsid w:val="000B3FE4"/>
    <w:rsid w:val="000B451E"/>
    <w:rsid w:val="000C7779"/>
    <w:rsid w:val="000D15DC"/>
    <w:rsid w:val="000D58F2"/>
    <w:rsid w:val="000D7349"/>
    <w:rsid w:val="000E3951"/>
    <w:rsid w:val="000E5020"/>
    <w:rsid w:val="000F4949"/>
    <w:rsid w:val="000F6A34"/>
    <w:rsid w:val="001005C5"/>
    <w:rsid w:val="00101B4C"/>
    <w:rsid w:val="00102CF3"/>
    <w:rsid w:val="00111E8A"/>
    <w:rsid w:val="00114E28"/>
    <w:rsid w:val="0011661E"/>
    <w:rsid w:val="00117F9D"/>
    <w:rsid w:val="0012402C"/>
    <w:rsid w:val="0013041E"/>
    <w:rsid w:val="00133EEC"/>
    <w:rsid w:val="001402C3"/>
    <w:rsid w:val="00141120"/>
    <w:rsid w:val="00146BD0"/>
    <w:rsid w:val="0015021E"/>
    <w:rsid w:val="0015025A"/>
    <w:rsid w:val="0015395D"/>
    <w:rsid w:val="00153CD9"/>
    <w:rsid w:val="001561FA"/>
    <w:rsid w:val="00160A0F"/>
    <w:rsid w:val="001633BD"/>
    <w:rsid w:val="0017181B"/>
    <w:rsid w:val="00177845"/>
    <w:rsid w:val="00177B8E"/>
    <w:rsid w:val="00180082"/>
    <w:rsid w:val="0018175D"/>
    <w:rsid w:val="001938CC"/>
    <w:rsid w:val="0019457E"/>
    <w:rsid w:val="00196F4D"/>
    <w:rsid w:val="001A0EBC"/>
    <w:rsid w:val="001A0EF4"/>
    <w:rsid w:val="001A162B"/>
    <w:rsid w:val="001A216E"/>
    <w:rsid w:val="001A2947"/>
    <w:rsid w:val="001A3CCB"/>
    <w:rsid w:val="001A6E7C"/>
    <w:rsid w:val="001B320F"/>
    <w:rsid w:val="001B3B2C"/>
    <w:rsid w:val="001B776D"/>
    <w:rsid w:val="001C23A8"/>
    <w:rsid w:val="001C5388"/>
    <w:rsid w:val="001D174A"/>
    <w:rsid w:val="001D18DD"/>
    <w:rsid w:val="001D2D93"/>
    <w:rsid w:val="001D374B"/>
    <w:rsid w:val="001E06DB"/>
    <w:rsid w:val="001E47B1"/>
    <w:rsid w:val="001E6B1F"/>
    <w:rsid w:val="001F542D"/>
    <w:rsid w:val="00201E8C"/>
    <w:rsid w:val="00202E40"/>
    <w:rsid w:val="002033E3"/>
    <w:rsid w:val="002034DA"/>
    <w:rsid w:val="002079DC"/>
    <w:rsid w:val="00210A8B"/>
    <w:rsid w:val="002120EA"/>
    <w:rsid w:val="002137F7"/>
    <w:rsid w:val="002149F6"/>
    <w:rsid w:val="00215526"/>
    <w:rsid w:val="0022155D"/>
    <w:rsid w:val="00225819"/>
    <w:rsid w:val="00225C65"/>
    <w:rsid w:val="00227E8C"/>
    <w:rsid w:val="002301E4"/>
    <w:rsid w:val="00231B13"/>
    <w:rsid w:val="00235DAA"/>
    <w:rsid w:val="00236212"/>
    <w:rsid w:val="002451CB"/>
    <w:rsid w:val="00252020"/>
    <w:rsid w:val="002529D0"/>
    <w:rsid w:val="00253080"/>
    <w:rsid w:val="0026223B"/>
    <w:rsid w:val="00270116"/>
    <w:rsid w:val="0027652B"/>
    <w:rsid w:val="00283868"/>
    <w:rsid w:val="00283F89"/>
    <w:rsid w:val="00286691"/>
    <w:rsid w:val="00287136"/>
    <w:rsid w:val="00292621"/>
    <w:rsid w:val="00295AEF"/>
    <w:rsid w:val="00295D98"/>
    <w:rsid w:val="002968A2"/>
    <w:rsid w:val="002A0A60"/>
    <w:rsid w:val="002A1D2B"/>
    <w:rsid w:val="002A51FE"/>
    <w:rsid w:val="002A5658"/>
    <w:rsid w:val="002B09E6"/>
    <w:rsid w:val="002B327B"/>
    <w:rsid w:val="002B649E"/>
    <w:rsid w:val="002D072E"/>
    <w:rsid w:val="002D372E"/>
    <w:rsid w:val="002D3F5C"/>
    <w:rsid w:val="002D42FD"/>
    <w:rsid w:val="002D5100"/>
    <w:rsid w:val="002D77AD"/>
    <w:rsid w:val="002D7EED"/>
    <w:rsid w:val="002E45FD"/>
    <w:rsid w:val="002E4CF1"/>
    <w:rsid w:val="002E501B"/>
    <w:rsid w:val="002E741E"/>
    <w:rsid w:val="002F122D"/>
    <w:rsid w:val="002F3CF9"/>
    <w:rsid w:val="002F7F10"/>
    <w:rsid w:val="003042AF"/>
    <w:rsid w:val="00306061"/>
    <w:rsid w:val="003069CF"/>
    <w:rsid w:val="0030755F"/>
    <w:rsid w:val="00310C21"/>
    <w:rsid w:val="00313660"/>
    <w:rsid w:val="00315284"/>
    <w:rsid w:val="00326A69"/>
    <w:rsid w:val="0033032E"/>
    <w:rsid w:val="003450EA"/>
    <w:rsid w:val="00346EBC"/>
    <w:rsid w:val="00352064"/>
    <w:rsid w:val="00352535"/>
    <w:rsid w:val="00352DD3"/>
    <w:rsid w:val="0035650C"/>
    <w:rsid w:val="00356528"/>
    <w:rsid w:val="003667E0"/>
    <w:rsid w:val="00366BD0"/>
    <w:rsid w:val="00371560"/>
    <w:rsid w:val="0037390E"/>
    <w:rsid w:val="0037401A"/>
    <w:rsid w:val="003860F2"/>
    <w:rsid w:val="003869EB"/>
    <w:rsid w:val="0039681F"/>
    <w:rsid w:val="003975F9"/>
    <w:rsid w:val="003976C0"/>
    <w:rsid w:val="003A1DB0"/>
    <w:rsid w:val="003A3985"/>
    <w:rsid w:val="003A7063"/>
    <w:rsid w:val="003B0CC0"/>
    <w:rsid w:val="003B1985"/>
    <w:rsid w:val="003B3272"/>
    <w:rsid w:val="003B613A"/>
    <w:rsid w:val="003C1E8C"/>
    <w:rsid w:val="003D1254"/>
    <w:rsid w:val="003D7FAC"/>
    <w:rsid w:val="003E336E"/>
    <w:rsid w:val="003F073E"/>
    <w:rsid w:val="003F34AA"/>
    <w:rsid w:val="00400294"/>
    <w:rsid w:val="00401115"/>
    <w:rsid w:val="004145D8"/>
    <w:rsid w:val="00416FE9"/>
    <w:rsid w:val="0041792E"/>
    <w:rsid w:val="0042380E"/>
    <w:rsid w:val="0042401D"/>
    <w:rsid w:val="00430A96"/>
    <w:rsid w:val="00436277"/>
    <w:rsid w:val="0045178C"/>
    <w:rsid w:val="00451E84"/>
    <w:rsid w:val="004539E5"/>
    <w:rsid w:val="00456E30"/>
    <w:rsid w:val="00457EB3"/>
    <w:rsid w:val="00462D5C"/>
    <w:rsid w:val="0046389F"/>
    <w:rsid w:val="00464EAA"/>
    <w:rsid w:val="004708CE"/>
    <w:rsid w:val="00471966"/>
    <w:rsid w:val="00473156"/>
    <w:rsid w:val="00473BB3"/>
    <w:rsid w:val="0048167A"/>
    <w:rsid w:val="0048225B"/>
    <w:rsid w:val="00494FD4"/>
    <w:rsid w:val="00495492"/>
    <w:rsid w:val="004976F3"/>
    <w:rsid w:val="004A1BD0"/>
    <w:rsid w:val="004A7128"/>
    <w:rsid w:val="004B147A"/>
    <w:rsid w:val="004B441E"/>
    <w:rsid w:val="004B5923"/>
    <w:rsid w:val="004B5C9C"/>
    <w:rsid w:val="004B6F6C"/>
    <w:rsid w:val="004C4CF2"/>
    <w:rsid w:val="004C4F25"/>
    <w:rsid w:val="004C572D"/>
    <w:rsid w:val="004C64F3"/>
    <w:rsid w:val="004C6832"/>
    <w:rsid w:val="004D12D5"/>
    <w:rsid w:val="004D187E"/>
    <w:rsid w:val="004D2F82"/>
    <w:rsid w:val="004D317D"/>
    <w:rsid w:val="004E2D1E"/>
    <w:rsid w:val="004E3F50"/>
    <w:rsid w:val="004E591A"/>
    <w:rsid w:val="004F4E37"/>
    <w:rsid w:val="004F665C"/>
    <w:rsid w:val="0050021B"/>
    <w:rsid w:val="005050F7"/>
    <w:rsid w:val="00507FA5"/>
    <w:rsid w:val="00516A61"/>
    <w:rsid w:val="00516A9E"/>
    <w:rsid w:val="005221D5"/>
    <w:rsid w:val="00522591"/>
    <w:rsid w:val="00524579"/>
    <w:rsid w:val="00524986"/>
    <w:rsid w:val="005323A9"/>
    <w:rsid w:val="005339F7"/>
    <w:rsid w:val="00534429"/>
    <w:rsid w:val="00541F9C"/>
    <w:rsid w:val="00546066"/>
    <w:rsid w:val="00547ED8"/>
    <w:rsid w:val="00552621"/>
    <w:rsid w:val="00554B62"/>
    <w:rsid w:val="0055765E"/>
    <w:rsid w:val="005576E3"/>
    <w:rsid w:val="0056362D"/>
    <w:rsid w:val="0056737D"/>
    <w:rsid w:val="00573AF2"/>
    <w:rsid w:val="005741BD"/>
    <w:rsid w:val="005777D0"/>
    <w:rsid w:val="00580180"/>
    <w:rsid w:val="00581331"/>
    <w:rsid w:val="005859C8"/>
    <w:rsid w:val="00590897"/>
    <w:rsid w:val="005919EC"/>
    <w:rsid w:val="00593936"/>
    <w:rsid w:val="0059430D"/>
    <w:rsid w:val="00594A88"/>
    <w:rsid w:val="0059566A"/>
    <w:rsid w:val="00595F29"/>
    <w:rsid w:val="0059626A"/>
    <w:rsid w:val="00597527"/>
    <w:rsid w:val="005A02E2"/>
    <w:rsid w:val="005A04EE"/>
    <w:rsid w:val="005A1BE6"/>
    <w:rsid w:val="005A32A1"/>
    <w:rsid w:val="005A66FC"/>
    <w:rsid w:val="005B0D66"/>
    <w:rsid w:val="005B1E20"/>
    <w:rsid w:val="005B5910"/>
    <w:rsid w:val="005C2070"/>
    <w:rsid w:val="005C5A74"/>
    <w:rsid w:val="005D4F70"/>
    <w:rsid w:val="005D54C4"/>
    <w:rsid w:val="005D557B"/>
    <w:rsid w:val="005D7F14"/>
    <w:rsid w:val="005E151B"/>
    <w:rsid w:val="005E2D1A"/>
    <w:rsid w:val="005E545A"/>
    <w:rsid w:val="005E7D24"/>
    <w:rsid w:val="005F4312"/>
    <w:rsid w:val="005F5608"/>
    <w:rsid w:val="005F647F"/>
    <w:rsid w:val="005F70B8"/>
    <w:rsid w:val="00615E79"/>
    <w:rsid w:val="00623417"/>
    <w:rsid w:val="00626BE1"/>
    <w:rsid w:val="006314F1"/>
    <w:rsid w:val="00635166"/>
    <w:rsid w:val="006360F8"/>
    <w:rsid w:val="00636C99"/>
    <w:rsid w:val="00641A7C"/>
    <w:rsid w:val="006428AF"/>
    <w:rsid w:val="00644D4F"/>
    <w:rsid w:val="0064507E"/>
    <w:rsid w:val="0066059B"/>
    <w:rsid w:val="006609A0"/>
    <w:rsid w:val="006643E2"/>
    <w:rsid w:val="00671DD0"/>
    <w:rsid w:val="00674B0E"/>
    <w:rsid w:val="0067761A"/>
    <w:rsid w:val="00683C8A"/>
    <w:rsid w:val="00683F48"/>
    <w:rsid w:val="00685878"/>
    <w:rsid w:val="0068731E"/>
    <w:rsid w:val="006921A0"/>
    <w:rsid w:val="00696371"/>
    <w:rsid w:val="006A4A87"/>
    <w:rsid w:val="006A6116"/>
    <w:rsid w:val="006B68D2"/>
    <w:rsid w:val="006B7387"/>
    <w:rsid w:val="006B79E5"/>
    <w:rsid w:val="006C0624"/>
    <w:rsid w:val="006D10A0"/>
    <w:rsid w:val="006D188E"/>
    <w:rsid w:val="006D3F4B"/>
    <w:rsid w:val="006D7BDB"/>
    <w:rsid w:val="006F1842"/>
    <w:rsid w:val="006F46AF"/>
    <w:rsid w:val="006F6443"/>
    <w:rsid w:val="00700896"/>
    <w:rsid w:val="0070441F"/>
    <w:rsid w:val="007077F9"/>
    <w:rsid w:val="00707AD7"/>
    <w:rsid w:val="00710A2A"/>
    <w:rsid w:val="00715C10"/>
    <w:rsid w:val="007168C7"/>
    <w:rsid w:val="0071735B"/>
    <w:rsid w:val="00720717"/>
    <w:rsid w:val="00723796"/>
    <w:rsid w:val="00726904"/>
    <w:rsid w:val="00727E4F"/>
    <w:rsid w:val="007307DE"/>
    <w:rsid w:val="007339EF"/>
    <w:rsid w:val="00741129"/>
    <w:rsid w:val="007418C1"/>
    <w:rsid w:val="0074427A"/>
    <w:rsid w:val="0074576E"/>
    <w:rsid w:val="0074685D"/>
    <w:rsid w:val="007475B9"/>
    <w:rsid w:val="00750057"/>
    <w:rsid w:val="0075441D"/>
    <w:rsid w:val="007571E8"/>
    <w:rsid w:val="00757CBE"/>
    <w:rsid w:val="007609FB"/>
    <w:rsid w:val="0076436A"/>
    <w:rsid w:val="00770C79"/>
    <w:rsid w:val="00776526"/>
    <w:rsid w:val="00777C70"/>
    <w:rsid w:val="0078154B"/>
    <w:rsid w:val="00782547"/>
    <w:rsid w:val="00783504"/>
    <w:rsid w:val="00786BE6"/>
    <w:rsid w:val="0079024B"/>
    <w:rsid w:val="00790D8C"/>
    <w:rsid w:val="007955AC"/>
    <w:rsid w:val="0079584C"/>
    <w:rsid w:val="007A129B"/>
    <w:rsid w:val="007A26DB"/>
    <w:rsid w:val="007A2774"/>
    <w:rsid w:val="007A5CE1"/>
    <w:rsid w:val="007A7095"/>
    <w:rsid w:val="007A7DA1"/>
    <w:rsid w:val="007A7E1E"/>
    <w:rsid w:val="007B10A8"/>
    <w:rsid w:val="007B725C"/>
    <w:rsid w:val="007B7EB7"/>
    <w:rsid w:val="007C2275"/>
    <w:rsid w:val="007C3E4D"/>
    <w:rsid w:val="007C4B0C"/>
    <w:rsid w:val="007C711E"/>
    <w:rsid w:val="007D0A04"/>
    <w:rsid w:val="007D2060"/>
    <w:rsid w:val="007D595F"/>
    <w:rsid w:val="007D5EAA"/>
    <w:rsid w:val="007D6EF2"/>
    <w:rsid w:val="007E74A7"/>
    <w:rsid w:val="007F013C"/>
    <w:rsid w:val="007F2BD1"/>
    <w:rsid w:val="007F43B4"/>
    <w:rsid w:val="007F5B52"/>
    <w:rsid w:val="007F65D5"/>
    <w:rsid w:val="007F67F2"/>
    <w:rsid w:val="0080578C"/>
    <w:rsid w:val="00810EF8"/>
    <w:rsid w:val="00811213"/>
    <w:rsid w:val="00811AA6"/>
    <w:rsid w:val="00816FD8"/>
    <w:rsid w:val="00830932"/>
    <w:rsid w:val="00834937"/>
    <w:rsid w:val="0083497C"/>
    <w:rsid w:val="00836023"/>
    <w:rsid w:val="008369DB"/>
    <w:rsid w:val="00837289"/>
    <w:rsid w:val="00841D22"/>
    <w:rsid w:val="00852187"/>
    <w:rsid w:val="0085316F"/>
    <w:rsid w:val="00854208"/>
    <w:rsid w:val="008573F6"/>
    <w:rsid w:val="00857B7F"/>
    <w:rsid w:val="00861A3D"/>
    <w:rsid w:val="00862991"/>
    <w:rsid w:val="00862D00"/>
    <w:rsid w:val="00864067"/>
    <w:rsid w:val="008649BD"/>
    <w:rsid w:val="00866A12"/>
    <w:rsid w:val="00867470"/>
    <w:rsid w:val="00873BC8"/>
    <w:rsid w:val="00875416"/>
    <w:rsid w:val="0088204E"/>
    <w:rsid w:val="00883D3A"/>
    <w:rsid w:val="00883DFA"/>
    <w:rsid w:val="008A0EDA"/>
    <w:rsid w:val="008A3968"/>
    <w:rsid w:val="008A4167"/>
    <w:rsid w:val="008A72B3"/>
    <w:rsid w:val="008B3D8A"/>
    <w:rsid w:val="008B445D"/>
    <w:rsid w:val="008C0ECE"/>
    <w:rsid w:val="008C61D8"/>
    <w:rsid w:val="008D6C63"/>
    <w:rsid w:val="008E4BBD"/>
    <w:rsid w:val="008F3B21"/>
    <w:rsid w:val="008F505F"/>
    <w:rsid w:val="008F5A6D"/>
    <w:rsid w:val="008F63E4"/>
    <w:rsid w:val="008F6F3F"/>
    <w:rsid w:val="008F7132"/>
    <w:rsid w:val="00901E7E"/>
    <w:rsid w:val="0090230D"/>
    <w:rsid w:val="00903BED"/>
    <w:rsid w:val="0090498A"/>
    <w:rsid w:val="009106F9"/>
    <w:rsid w:val="00910D69"/>
    <w:rsid w:val="00915D5C"/>
    <w:rsid w:val="00916C34"/>
    <w:rsid w:val="00917D8F"/>
    <w:rsid w:val="009202D2"/>
    <w:rsid w:val="00920499"/>
    <w:rsid w:val="00923444"/>
    <w:rsid w:val="009375B4"/>
    <w:rsid w:val="0094701C"/>
    <w:rsid w:val="00951E5F"/>
    <w:rsid w:val="00953CF7"/>
    <w:rsid w:val="00956192"/>
    <w:rsid w:val="00972B06"/>
    <w:rsid w:val="009753AF"/>
    <w:rsid w:val="0097645F"/>
    <w:rsid w:val="00984ADA"/>
    <w:rsid w:val="00990CE0"/>
    <w:rsid w:val="0099529D"/>
    <w:rsid w:val="00996CF8"/>
    <w:rsid w:val="00996F6A"/>
    <w:rsid w:val="009A234B"/>
    <w:rsid w:val="009A746A"/>
    <w:rsid w:val="009A7CFA"/>
    <w:rsid w:val="009B168C"/>
    <w:rsid w:val="009B29FD"/>
    <w:rsid w:val="009B51DA"/>
    <w:rsid w:val="009C1BC0"/>
    <w:rsid w:val="009C3E3E"/>
    <w:rsid w:val="009C7713"/>
    <w:rsid w:val="009D1B5C"/>
    <w:rsid w:val="009D2E8A"/>
    <w:rsid w:val="009D4668"/>
    <w:rsid w:val="009D4EB5"/>
    <w:rsid w:val="009E4B90"/>
    <w:rsid w:val="009E6E61"/>
    <w:rsid w:val="009F04E7"/>
    <w:rsid w:val="009F27AD"/>
    <w:rsid w:val="009F3137"/>
    <w:rsid w:val="00A01486"/>
    <w:rsid w:val="00A02DD0"/>
    <w:rsid w:val="00A04CFE"/>
    <w:rsid w:val="00A07437"/>
    <w:rsid w:val="00A105DC"/>
    <w:rsid w:val="00A1584D"/>
    <w:rsid w:val="00A26739"/>
    <w:rsid w:val="00A34B06"/>
    <w:rsid w:val="00A34B0B"/>
    <w:rsid w:val="00A40DD0"/>
    <w:rsid w:val="00A410B8"/>
    <w:rsid w:val="00A41D23"/>
    <w:rsid w:val="00A42B3D"/>
    <w:rsid w:val="00A42F86"/>
    <w:rsid w:val="00A45366"/>
    <w:rsid w:val="00A47672"/>
    <w:rsid w:val="00A51A2B"/>
    <w:rsid w:val="00A54BFA"/>
    <w:rsid w:val="00A63D4D"/>
    <w:rsid w:val="00A80B0F"/>
    <w:rsid w:val="00A8146C"/>
    <w:rsid w:val="00A81EBE"/>
    <w:rsid w:val="00A831E6"/>
    <w:rsid w:val="00A8703A"/>
    <w:rsid w:val="00A91A11"/>
    <w:rsid w:val="00A94E95"/>
    <w:rsid w:val="00AA49F2"/>
    <w:rsid w:val="00AA5CF5"/>
    <w:rsid w:val="00AA6184"/>
    <w:rsid w:val="00AA7410"/>
    <w:rsid w:val="00AB05E0"/>
    <w:rsid w:val="00AB149F"/>
    <w:rsid w:val="00AB33C9"/>
    <w:rsid w:val="00AB397B"/>
    <w:rsid w:val="00AB742A"/>
    <w:rsid w:val="00AB779A"/>
    <w:rsid w:val="00AB7BF2"/>
    <w:rsid w:val="00AC05B3"/>
    <w:rsid w:val="00AC20D9"/>
    <w:rsid w:val="00AC28FC"/>
    <w:rsid w:val="00AC2CFF"/>
    <w:rsid w:val="00AC5EEE"/>
    <w:rsid w:val="00AD036A"/>
    <w:rsid w:val="00AD2FB1"/>
    <w:rsid w:val="00AD7C04"/>
    <w:rsid w:val="00B04F5D"/>
    <w:rsid w:val="00B10E0A"/>
    <w:rsid w:val="00B12619"/>
    <w:rsid w:val="00B147C4"/>
    <w:rsid w:val="00B17DF2"/>
    <w:rsid w:val="00B20E20"/>
    <w:rsid w:val="00B2242E"/>
    <w:rsid w:val="00B2410F"/>
    <w:rsid w:val="00B24B8D"/>
    <w:rsid w:val="00B266F5"/>
    <w:rsid w:val="00B2745E"/>
    <w:rsid w:val="00B30E43"/>
    <w:rsid w:val="00B3545F"/>
    <w:rsid w:val="00B41103"/>
    <w:rsid w:val="00B414A5"/>
    <w:rsid w:val="00B41D77"/>
    <w:rsid w:val="00B4398A"/>
    <w:rsid w:val="00B4452C"/>
    <w:rsid w:val="00B44F93"/>
    <w:rsid w:val="00B45537"/>
    <w:rsid w:val="00B47F21"/>
    <w:rsid w:val="00B51733"/>
    <w:rsid w:val="00B52124"/>
    <w:rsid w:val="00B571EA"/>
    <w:rsid w:val="00B603F3"/>
    <w:rsid w:val="00B62D30"/>
    <w:rsid w:val="00B668A2"/>
    <w:rsid w:val="00B66BA2"/>
    <w:rsid w:val="00B67100"/>
    <w:rsid w:val="00B7026A"/>
    <w:rsid w:val="00B76CC7"/>
    <w:rsid w:val="00B776B9"/>
    <w:rsid w:val="00B836C4"/>
    <w:rsid w:val="00BA7666"/>
    <w:rsid w:val="00BB67C8"/>
    <w:rsid w:val="00BB7686"/>
    <w:rsid w:val="00BC0C00"/>
    <w:rsid w:val="00BC1B7D"/>
    <w:rsid w:val="00BC25A2"/>
    <w:rsid w:val="00BC721C"/>
    <w:rsid w:val="00BD1B76"/>
    <w:rsid w:val="00BE3194"/>
    <w:rsid w:val="00BE327E"/>
    <w:rsid w:val="00BE75B9"/>
    <w:rsid w:val="00BF14E4"/>
    <w:rsid w:val="00C132B6"/>
    <w:rsid w:val="00C148C0"/>
    <w:rsid w:val="00C15C3B"/>
    <w:rsid w:val="00C20B55"/>
    <w:rsid w:val="00C2138C"/>
    <w:rsid w:val="00C24B06"/>
    <w:rsid w:val="00C25FA8"/>
    <w:rsid w:val="00C264FD"/>
    <w:rsid w:val="00C303B6"/>
    <w:rsid w:val="00C30CE0"/>
    <w:rsid w:val="00C32F13"/>
    <w:rsid w:val="00C3466D"/>
    <w:rsid w:val="00C4559A"/>
    <w:rsid w:val="00C45C30"/>
    <w:rsid w:val="00C47010"/>
    <w:rsid w:val="00C5440C"/>
    <w:rsid w:val="00C54482"/>
    <w:rsid w:val="00C653EC"/>
    <w:rsid w:val="00C758CC"/>
    <w:rsid w:val="00C773C3"/>
    <w:rsid w:val="00C91FC6"/>
    <w:rsid w:val="00C9297C"/>
    <w:rsid w:val="00C93B13"/>
    <w:rsid w:val="00CB210E"/>
    <w:rsid w:val="00CB2A0F"/>
    <w:rsid w:val="00CB4E03"/>
    <w:rsid w:val="00CB5F6E"/>
    <w:rsid w:val="00CB6FB2"/>
    <w:rsid w:val="00CB72E9"/>
    <w:rsid w:val="00CC3923"/>
    <w:rsid w:val="00CC5BB1"/>
    <w:rsid w:val="00CD1461"/>
    <w:rsid w:val="00CD2794"/>
    <w:rsid w:val="00CD2C68"/>
    <w:rsid w:val="00CD6CCA"/>
    <w:rsid w:val="00CE217E"/>
    <w:rsid w:val="00CE21DF"/>
    <w:rsid w:val="00CF32EB"/>
    <w:rsid w:val="00CF7566"/>
    <w:rsid w:val="00D01F7C"/>
    <w:rsid w:val="00D03557"/>
    <w:rsid w:val="00D038BE"/>
    <w:rsid w:val="00D06BCA"/>
    <w:rsid w:val="00D108F6"/>
    <w:rsid w:val="00D1179C"/>
    <w:rsid w:val="00D15206"/>
    <w:rsid w:val="00D16D25"/>
    <w:rsid w:val="00D21679"/>
    <w:rsid w:val="00D250A2"/>
    <w:rsid w:val="00D35840"/>
    <w:rsid w:val="00D43BE5"/>
    <w:rsid w:val="00D43D63"/>
    <w:rsid w:val="00D46A65"/>
    <w:rsid w:val="00D46BEC"/>
    <w:rsid w:val="00D47773"/>
    <w:rsid w:val="00D478B7"/>
    <w:rsid w:val="00D51B9D"/>
    <w:rsid w:val="00D55B6A"/>
    <w:rsid w:val="00D55C43"/>
    <w:rsid w:val="00D57FD0"/>
    <w:rsid w:val="00D615C7"/>
    <w:rsid w:val="00D703B9"/>
    <w:rsid w:val="00D70D7C"/>
    <w:rsid w:val="00D71E4A"/>
    <w:rsid w:val="00D7720C"/>
    <w:rsid w:val="00D83925"/>
    <w:rsid w:val="00D876C1"/>
    <w:rsid w:val="00D926A7"/>
    <w:rsid w:val="00D95435"/>
    <w:rsid w:val="00D95AD4"/>
    <w:rsid w:val="00D96C15"/>
    <w:rsid w:val="00D975F8"/>
    <w:rsid w:val="00DA30D9"/>
    <w:rsid w:val="00DA43D5"/>
    <w:rsid w:val="00DC0BC4"/>
    <w:rsid w:val="00DC1806"/>
    <w:rsid w:val="00DC1A9C"/>
    <w:rsid w:val="00DC2E22"/>
    <w:rsid w:val="00DC4835"/>
    <w:rsid w:val="00DC5359"/>
    <w:rsid w:val="00DC551E"/>
    <w:rsid w:val="00DC5D38"/>
    <w:rsid w:val="00DC7829"/>
    <w:rsid w:val="00DD2D40"/>
    <w:rsid w:val="00DD76BE"/>
    <w:rsid w:val="00DE190F"/>
    <w:rsid w:val="00DE2939"/>
    <w:rsid w:val="00DE312F"/>
    <w:rsid w:val="00DF2DE2"/>
    <w:rsid w:val="00E03C76"/>
    <w:rsid w:val="00E122D8"/>
    <w:rsid w:val="00E14878"/>
    <w:rsid w:val="00E15FBA"/>
    <w:rsid w:val="00E22795"/>
    <w:rsid w:val="00E25FDE"/>
    <w:rsid w:val="00E26F65"/>
    <w:rsid w:val="00E27590"/>
    <w:rsid w:val="00E3057D"/>
    <w:rsid w:val="00E32C19"/>
    <w:rsid w:val="00E36482"/>
    <w:rsid w:val="00E36BF1"/>
    <w:rsid w:val="00E43DA7"/>
    <w:rsid w:val="00E45101"/>
    <w:rsid w:val="00E4658D"/>
    <w:rsid w:val="00E5360F"/>
    <w:rsid w:val="00E57851"/>
    <w:rsid w:val="00E618EA"/>
    <w:rsid w:val="00E61C00"/>
    <w:rsid w:val="00E632BB"/>
    <w:rsid w:val="00E644CF"/>
    <w:rsid w:val="00E64786"/>
    <w:rsid w:val="00E64E5D"/>
    <w:rsid w:val="00E66871"/>
    <w:rsid w:val="00E66ABF"/>
    <w:rsid w:val="00E71A64"/>
    <w:rsid w:val="00E76E88"/>
    <w:rsid w:val="00E81BF3"/>
    <w:rsid w:val="00E83E69"/>
    <w:rsid w:val="00E8451A"/>
    <w:rsid w:val="00E9625F"/>
    <w:rsid w:val="00EA266C"/>
    <w:rsid w:val="00EA2C36"/>
    <w:rsid w:val="00EA3987"/>
    <w:rsid w:val="00EA663A"/>
    <w:rsid w:val="00EA7643"/>
    <w:rsid w:val="00EB1447"/>
    <w:rsid w:val="00EB32D2"/>
    <w:rsid w:val="00EB3BB1"/>
    <w:rsid w:val="00EB68B7"/>
    <w:rsid w:val="00EB6F70"/>
    <w:rsid w:val="00EC6602"/>
    <w:rsid w:val="00ED2911"/>
    <w:rsid w:val="00ED7924"/>
    <w:rsid w:val="00EE04DF"/>
    <w:rsid w:val="00EE3B4A"/>
    <w:rsid w:val="00EE424C"/>
    <w:rsid w:val="00EE5617"/>
    <w:rsid w:val="00EE6127"/>
    <w:rsid w:val="00EF0C57"/>
    <w:rsid w:val="00EF1EB5"/>
    <w:rsid w:val="00EF549B"/>
    <w:rsid w:val="00F00979"/>
    <w:rsid w:val="00F027D3"/>
    <w:rsid w:val="00F05D54"/>
    <w:rsid w:val="00F2362D"/>
    <w:rsid w:val="00F26B02"/>
    <w:rsid w:val="00F322A9"/>
    <w:rsid w:val="00F33296"/>
    <w:rsid w:val="00F36284"/>
    <w:rsid w:val="00F37423"/>
    <w:rsid w:val="00F45540"/>
    <w:rsid w:val="00F47593"/>
    <w:rsid w:val="00F51631"/>
    <w:rsid w:val="00F61BBE"/>
    <w:rsid w:val="00F665C6"/>
    <w:rsid w:val="00F7086D"/>
    <w:rsid w:val="00F7358C"/>
    <w:rsid w:val="00F73BDB"/>
    <w:rsid w:val="00F77EE9"/>
    <w:rsid w:val="00F81D20"/>
    <w:rsid w:val="00F84DD8"/>
    <w:rsid w:val="00F852C6"/>
    <w:rsid w:val="00F859F8"/>
    <w:rsid w:val="00F860A1"/>
    <w:rsid w:val="00F90D6E"/>
    <w:rsid w:val="00F92B68"/>
    <w:rsid w:val="00F9774F"/>
    <w:rsid w:val="00FA182B"/>
    <w:rsid w:val="00FB479B"/>
    <w:rsid w:val="00FB5162"/>
    <w:rsid w:val="00FC1685"/>
    <w:rsid w:val="00FC2783"/>
    <w:rsid w:val="00FC4079"/>
    <w:rsid w:val="00FC6E06"/>
    <w:rsid w:val="00FD27E2"/>
    <w:rsid w:val="00FD40D7"/>
    <w:rsid w:val="00FE36EF"/>
    <w:rsid w:val="00FE4C64"/>
    <w:rsid w:val="00FE5B13"/>
    <w:rsid w:val="00FF3942"/>
    <w:rsid w:val="00FF3D31"/>
    <w:rsid w:val="00FF61D9"/>
    <w:rsid w:val="0E5D3B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0"/>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 w:type="character" w:customStyle="1" w:styleId="normaltextrun">
    <w:name w:val="normaltextrun"/>
    <w:basedOn w:val="Predvolenpsmoodseku"/>
    <w:rsid w:val="00177B8E"/>
  </w:style>
  <w:style w:type="paragraph" w:customStyle="1" w:styleId="Standard">
    <w:name w:val="Standard"/>
    <w:rsid w:val="00CF756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styleId="Zstupntext">
    <w:name w:val="Placeholder Text"/>
    <w:basedOn w:val="Predvolenpsmoodseku"/>
    <w:uiPriority w:val="99"/>
    <w:semiHidden/>
    <w:rsid w:val="007F65D5"/>
    <w:rPr>
      <w:color w:val="666666"/>
    </w:rPr>
  </w:style>
  <w:style w:type="paragraph" w:customStyle="1" w:styleId="paragraph">
    <w:name w:val="paragraph"/>
    <w:basedOn w:val="Normlny"/>
    <w:rsid w:val="00507FA5"/>
    <w:pPr>
      <w:spacing w:before="100" w:beforeAutospacing="1" w:after="100" w:afterAutospacing="1"/>
    </w:pPr>
    <w:rPr>
      <w:lang w:eastAsia="sk-SK"/>
    </w:rPr>
  </w:style>
  <w:style w:type="character" w:customStyle="1" w:styleId="eop">
    <w:name w:val="eop"/>
    <w:basedOn w:val="Predvolenpsmoodseku"/>
    <w:rsid w:val="00507FA5"/>
  </w:style>
  <w:style w:type="character" w:customStyle="1" w:styleId="cf01">
    <w:name w:val="cf01"/>
    <w:rsid w:val="004C57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1760056">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57989835">
      <w:bodyDiv w:val="1"/>
      <w:marLeft w:val="0"/>
      <w:marRight w:val="0"/>
      <w:marTop w:val="0"/>
      <w:marBottom w:val="0"/>
      <w:divBdr>
        <w:top w:val="none" w:sz="0" w:space="0" w:color="auto"/>
        <w:left w:val="none" w:sz="0" w:space="0" w:color="auto"/>
        <w:bottom w:val="none" w:sz="0" w:space="0" w:color="auto"/>
        <w:right w:val="none" w:sz="0" w:space="0" w:color="auto"/>
      </w:divBdr>
    </w:div>
    <w:div w:id="521631054">
      <w:bodyDiv w:val="1"/>
      <w:marLeft w:val="0"/>
      <w:marRight w:val="0"/>
      <w:marTop w:val="0"/>
      <w:marBottom w:val="0"/>
      <w:divBdr>
        <w:top w:val="none" w:sz="0" w:space="0" w:color="auto"/>
        <w:left w:val="none" w:sz="0" w:space="0" w:color="auto"/>
        <w:bottom w:val="none" w:sz="0" w:space="0" w:color="auto"/>
        <w:right w:val="none" w:sz="0" w:space="0" w:color="auto"/>
      </w:divBdr>
    </w:div>
    <w:div w:id="57359281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46485768">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2053834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351297964">
      <w:bodyDiv w:val="1"/>
      <w:marLeft w:val="0"/>
      <w:marRight w:val="0"/>
      <w:marTop w:val="0"/>
      <w:marBottom w:val="0"/>
      <w:divBdr>
        <w:top w:val="none" w:sz="0" w:space="0" w:color="auto"/>
        <w:left w:val="none" w:sz="0" w:space="0" w:color="auto"/>
        <w:bottom w:val="none" w:sz="0" w:space="0" w:color="auto"/>
        <w:right w:val="none" w:sz="0" w:space="0" w:color="auto"/>
      </w:divBdr>
    </w:div>
    <w:div w:id="140437831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2042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www.epi.sk/zz/2015-34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www.epi.sk/form/goto.ashx?k=rule&amp;value=1021200&amp;f=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www.uvo.gov.sk/verejny-obstaravatel-obstaravatel/jednotny-europsky-dokument-j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Props1.xml><?xml version="1.0" encoding="utf-8"?>
<ds:datastoreItem xmlns:ds="http://schemas.openxmlformats.org/officeDocument/2006/customXml" ds:itemID="{1FBE078F-3707-4C64-A6A4-E85DD6627A79}">
  <ds:schemaRefs>
    <ds:schemaRef ds:uri="http://schemas.microsoft.com/sharepoint/v3/contenttype/forms"/>
  </ds:schemaRefs>
</ds:datastoreItem>
</file>

<file path=customXml/itemProps2.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46E28-D355-46AA-AFF7-A71E5CEE6D99}">
  <ds:schemaRefs>
    <ds:schemaRef ds:uri="http://schemas.microsoft.com/office/2006/metadata/properties"/>
    <ds:schemaRef ds:uri="http://schemas.microsoft.com/office/infopath/2007/PartnerControls"/>
    <ds:schemaRef ds:uri="528840ad-4d74-4029-a310-5803a45e9c8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9022</Words>
  <Characters>51428</Characters>
  <Application>Microsoft Office Word</Application>
  <DocSecurity>0</DocSecurity>
  <Lines>428</Lines>
  <Paragraphs>120</Paragraphs>
  <ScaleCrop>false</ScaleCrop>
  <Company/>
  <LinksUpToDate>false</LinksUpToDate>
  <CharactersWithSpaces>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29</cp:revision>
  <cp:lastPrinted>2019-11-11T15:25:00Z</cp:lastPrinted>
  <dcterms:created xsi:type="dcterms:W3CDTF">2025-03-12T14:08:00Z</dcterms:created>
  <dcterms:modified xsi:type="dcterms:W3CDTF">2025-03-21T05:24:00Z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