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5A8E1FC3"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BA48D3" w:rsidRPr="00BA48D3">
        <w:rPr>
          <w:rFonts w:asciiTheme="minorHAnsi" w:hAnsiTheme="minorHAnsi" w:cstheme="minorHAnsi"/>
          <w:sz w:val="22"/>
          <w:szCs w:val="22"/>
        </w:rPr>
        <w:t>Drevené objekty pre voľný chov dobytka</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259CE313"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661C10" w:rsidRPr="00661C10">
        <w:rPr>
          <w:rFonts w:ascii="Calibri" w:hAnsi="Calibri" w:cs="Calibri"/>
          <w:b/>
          <w:sz w:val="22"/>
          <w:szCs w:val="22"/>
        </w:rPr>
        <w:t>Boris Samuelčík</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39D9959A" w:rsidR="007156E4" w:rsidRPr="007156E4" w:rsidRDefault="007156E4" w:rsidP="00661C10">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661C10" w:rsidRPr="00661C10">
        <w:rPr>
          <w:rFonts w:ascii="Calibri" w:hAnsi="Calibri" w:cs="Calibri"/>
          <w:color w:val="000000"/>
          <w:sz w:val="22"/>
          <w:szCs w:val="22"/>
        </w:rPr>
        <w:t>Radničné námestie 1/1</w:t>
      </w:r>
      <w:r w:rsidR="00661C10">
        <w:rPr>
          <w:rFonts w:ascii="Calibri" w:hAnsi="Calibri" w:cs="Calibri"/>
          <w:color w:val="000000"/>
          <w:sz w:val="22"/>
          <w:szCs w:val="22"/>
        </w:rPr>
        <w:t xml:space="preserve">, </w:t>
      </w:r>
      <w:r w:rsidR="00661C10" w:rsidRPr="00661C10">
        <w:rPr>
          <w:rFonts w:ascii="Calibri" w:hAnsi="Calibri" w:cs="Calibri"/>
          <w:color w:val="000000"/>
          <w:sz w:val="22"/>
          <w:szCs w:val="22"/>
        </w:rPr>
        <w:t>969</w:t>
      </w:r>
      <w:r w:rsidR="00661C10">
        <w:rPr>
          <w:rFonts w:ascii="Calibri" w:hAnsi="Calibri" w:cs="Calibri"/>
          <w:color w:val="000000"/>
          <w:sz w:val="22"/>
          <w:szCs w:val="22"/>
        </w:rPr>
        <w:t xml:space="preserve"> </w:t>
      </w:r>
      <w:r w:rsidR="00661C10" w:rsidRPr="00661C10">
        <w:rPr>
          <w:rFonts w:ascii="Calibri" w:hAnsi="Calibri" w:cs="Calibri"/>
          <w:color w:val="000000"/>
          <w:sz w:val="22"/>
          <w:szCs w:val="22"/>
        </w:rPr>
        <w:t>01 Banská Štiavnica</w:t>
      </w:r>
    </w:p>
    <w:p w14:paraId="44233DBD" w14:textId="39E90AD0"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661C10" w:rsidRPr="00661C10">
        <w:rPr>
          <w:rFonts w:ascii="Calibri" w:hAnsi="Calibri" w:cs="Calibri"/>
          <w:color w:val="000000"/>
          <w:sz w:val="22"/>
          <w:szCs w:val="22"/>
        </w:rPr>
        <w:t>Boris Samuelčík</w:t>
      </w:r>
      <w:r w:rsidRPr="007156E4">
        <w:rPr>
          <w:rFonts w:ascii="Calibri" w:hAnsi="Calibri" w:cs="Calibri"/>
          <w:color w:val="000000"/>
          <w:sz w:val="22"/>
          <w:szCs w:val="22"/>
        </w:rPr>
        <w:t xml:space="preserve">, </w:t>
      </w:r>
      <w:r w:rsidR="00661C10">
        <w:rPr>
          <w:rFonts w:ascii="Calibri" w:hAnsi="Calibri" w:cs="Calibri"/>
          <w:color w:val="000000"/>
          <w:sz w:val="22"/>
          <w:szCs w:val="22"/>
        </w:rPr>
        <w:t>SHR</w:t>
      </w:r>
    </w:p>
    <w:p w14:paraId="519D69BB" w14:textId="46C4CC8E"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661C10" w:rsidRPr="00661C10">
        <w:rPr>
          <w:rFonts w:ascii="Calibri" w:hAnsi="Calibri" w:cs="Calibri"/>
          <w:color w:val="000000"/>
          <w:sz w:val="22"/>
          <w:szCs w:val="22"/>
        </w:rPr>
        <w:t>55261230</w:t>
      </w:r>
    </w:p>
    <w:p w14:paraId="1EEE06CC" w14:textId="2AECAB99"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C17156" w:rsidRPr="00C17156">
        <w:rPr>
          <w:rFonts w:ascii="Calibri" w:hAnsi="Calibri" w:cs="Calibri"/>
          <w:color w:val="000000"/>
          <w:sz w:val="22"/>
          <w:szCs w:val="22"/>
        </w:rPr>
        <w:t>1082409097</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46E303A7" w14:textId="44373DB4" w:rsidR="003446D2" w:rsidRPr="00C67B5C" w:rsidRDefault="003446D2" w:rsidP="00BA48D3">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BA48D3" w:rsidRPr="00BA48D3">
        <w:rPr>
          <w:rFonts w:asciiTheme="minorHAnsi" w:hAnsiTheme="minorHAnsi" w:cstheme="minorHAnsi"/>
          <w:sz w:val="22"/>
          <w:szCs w:val="22"/>
        </w:rPr>
        <w:t>Drevené objekty pre voľný chov dobytka</w:t>
      </w:r>
    </w:p>
    <w:p w14:paraId="0E100A9E" w14:textId="52572C78" w:rsidR="003446D2" w:rsidRPr="00F207CC" w:rsidRDefault="003446D2" w:rsidP="003446D2">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Pr="0043068A">
        <w:rPr>
          <w:rFonts w:ascii="Calibri" w:hAnsi="Calibri" w:cs="Calibri"/>
          <w:color w:val="000000"/>
          <w:sz w:val="22"/>
          <w:szCs w:val="22"/>
        </w:rPr>
        <w:t xml:space="preserve">č. parc. </w:t>
      </w:r>
      <w:r w:rsidR="00A70700">
        <w:rPr>
          <w:rFonts w:asciiTheme="minorHAnsi" w:hAnsiTheme="minorHAnsi" w:cstheme="minorHAnsi"/>
          <w:sz w:val="22"/>
          <w:szCs w:val="22"/>
        </w:rPr>
        <w:t>7571/1, 7571/2</w:t>
      </w:r>
    </w:p>
    <w:p w14:paraId="187406EC" w14:textId="53088460"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t xml:space="preserve">kat.ú. </w:t>
      </w:r>
      <w:r w:rsidRPr="00DA7783">
        <w:rPr>
          <w:rFonts w:ascii="Calibri" w:hAnsi="Calibri" w:cs="Calibri"/>
          <w:color w:val="000000"/>
          <w:sz w:val="22"/>
          <w:szCs w:val="22"/>
        </w:rPr>
        <w:t xml:space="preserve"> </w:t>
      </w:r>
      <w:r w:rsidR="00A70700">
        <w:rPr>
          <w:rFonts w:ascii="Calibri" w:hAnsi="Calibri" w:cs="Calibri"/>
          <w:color w:val="000000"/>
          <w:sz w:val="22"/>
          <w:szCs w:val="22"/>
        </w:rPr>
        <w:t>Banská Štiavnica</w:t>
      </w:r>
    </w:p>
    <w:p w14:paraId="363A5610" w14:textId="216C9B4D"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00A70700" w:rsidRPr="00A70700">
        <w:rPr>
          <w:rFonts w:ascii="Calibri" w:hAnsi="Calibri" w:cs="Calibri"/>
          <w:color w:val="000000"/>
          <w:sz w:val="22"/>
          <w:szCs w:val="22"/>
        </w:rPr>
        <w:t>Boris Samuelčík</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53573C2E" w:rsidR="00B14E93" w:rsidRPr="005623F0" w:rsidRDefault="00B14E93" w:rsidP="005623F0">
      <w:pPr>
        <w:pStyle w:val="Standard"/>
        <w:numPr>
          <w:ilvl w:val="0"/>
          <w:numId w:val="2"/>
        </w:numPr>
        <w:ind w:left="426" w:hanging="426"/>
        <w:jc w:val="both"/>
        <w:rPr>
          <w:rFonts w:ascii="Calibri" w:hAnsi="Calibri" w:cs="Calibri"/>
          <w:color w:val="000000"/>
          <w:sz w:val="22"/>
          <w:szCs w:val="22"/>
        </w:rPr>
      </w:pPr>
      <w:r w:rsidRPr="005623F0">
        <w:rPr>
          <w:rFonts w:ascii="Calibri" w:hAnsi="Calibri" w:cs="Calibri"/>
          <w:color w:val="000000"/>
          <w:sz w:val="22"/>
          <w:szCs w:val="22"/>
        </w:rPr>
        <w:t>Predmetom tejto zmluvy je zhotovenie diela – stavby „</w:t>
      </w:r>
      <w:r w:rsidR="00BA48D3" w:rsidRPr="00BA48D3">
        <w:rPr>
          <w:rFonts w:ascii="Calibri" w:hAnsi="Calibri" w:cs="Calibri"/>
          <w:color w:val="000000"/>
          <w:sz w:val="22"/>
          <w:szCs w:val="22"/>
        </w:rPr>
        <w:t>Drevené objekty pre voľný chov dobytka</w:t>
      </w:r>
      <w:r w:rsidRPr="005623F0">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lastRenderedPageBreak/>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Termín plnenia predmetu zmluvy o dielo (ďalej  ZoD)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69D481C5"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B11757">
        <w:rPr>
          <w:rFonts w:ascii="Calibri" w:hAnsi="Calibri" w:cs="Calibri"/>
          <w:color w:val="000000"/>
          <w:sz w:val="22"/>
          <w:szCs w:val="22"/>
        </w:rPr>
        <w:t>3</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77777777"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 v </w:t>
      </w:r>
      <w:r w:rsidR="005A7F53">
        <w:rPr>
          <w:rFonts w:ascii="Calibri" w:hAnsi="Calibri" w:cs="Calibri"/>
          <w:color w:val="000000"/>
          <w:sz w:val="22"/>
          <w:szCs w:val="22"/>
        </w:rPr>
        <w:t>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ZoD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realizáciou prác. Ocenenie naviac prác a dodávok bude jednotkovými cenami platnými pre toto 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ZoD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lastRenderedPageBreak/>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7ABAE6B4" w14:textId="77777777" w:rsidR="007156E4" w:rsidRPr="00DC1451" w:rsidRDefault="007156E4" w:rsidP="007156E4">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Cenu za zhotovenie diela sa objednávateľ zaväzuje zaplatiť na základe faktúr</w:t>
      </w:r>
      <w:r>
        <w:rPr>
          <w:rFonts w:ascii="Calibri" w:hAnsi="Calibri" w:cs="Calibri"/>
          <w:color w:val="000000"/>
          <w:sz w:val="22"/>
          <w:szCs w:val="22"/>
        </w:rPr>
        <w:t>y</w:t>
      </w:r>
      <w:r w:rsidRPr="00DA7783">
        <w:rPr>
          <w:rFonts w:ascii="Calibri" w:hAnsi="Calibri" w:cs="Calibri"/>
          <w:color w:val="000000"/>
          <w:sz w:val="22"/>
          <w:szCs w:val="22"/>
        </w:rPr>
        <w:t>, ktor</w:t>
      </w:r>
      <w:r>
        <w:rPr>
          <w:rFonts w:ascii="Calibri" w:hAnsi="Calibri" w:cs="Calibri"/>
          <w:color w:val="000000"/>
          <w:sz w:val="22"/>
          <w:szCs w:val="22"/>
        </w:rPr>
        <w:t>ú zhotoviteľ vystaví a </w:t>
      </w:r>
      <w:r w:rsidRPr="00DA7783">
        <w:rPr>
          <w:rFonts w:ascii="Calibri" w:hAnsi="Calibri" w:cs="Calibri"/>
          <w:color w:val="000000"/>
          <w:sz w:val="22"/>
          <w:szCs w:val="22"/>
        </w:rPr>
        <w:t>odošle objednávateľovi samostatne za realizáciu po splnení týchto podmienok:</w:t>
      </w:r>
    </w:p>
    <w:p w14:paraId="6F318B69" w14:textId="77777777" w:rsidR="007156E4" w:rsidRPr="00DA7783" w:rsidRDefault="007156E4" w:rsidP="007156E4">
      <w:pPr>
        <w:pStyle w:val="Standard"/>
        <w:ind w:left="426"/>
        <w:jc w:val="both"/>
        <w:rPr>
          <w:rFonts w:ascii="Calibri" w:hAnsi="Calibri"/>
          <w:sz w:val="22"/>
          <w:szCs w:val="22"/>
        </w:rPr>
      </w:pPr>
    </w:p>
    <w:p w14:paraId="5ABE3D72" w14:textId="77777777" w:rsidR="007156E4" w:rsidRPr="00DC1451" w:rsidRDefault="007156E4" w:rsidP="007156E4">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Práce budú fakturované do 5 dní na základe objednávateľom odsúhlasených a podpísaných zisťovacích protokolov a súpisov vykonaných prác, v ktorých bude uvedené množstvo merných jednotiek a ich ocenenie v súlade s objektovou skladbou projektu stavby a ponukového rozpočtu.</w:t>
      </w:r>
    </w:p>
    <w:p w14:paraId="4F481375" w14:textId="77777777" w:rsidR="007156E4" w:rsidRPr="00DA7783" w:rsidRDefault="007156E4" w:rsidP="007156E4">
      <w:pPr>
        <w:pStyle w:val="Standard"/>
        <w:ind w:left="852"/>
        <w:jc w:val="both"/>
        <w:rPr>
          <w:rFonts w:ascii="Calibri" w:hAnsi="Calibri"/>
          <w:sz w:val="22"/>
          <w:szCs w:val="22"/>
        </w:rPr>
      </w:pPr>
    </w:p>
    <w:p w14:paraId="1B1F4F91"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53E25">
        <w:rPr>
          <w:rFonts w:ascii="Calibri" w:hAnsi="Calibri" w:cs="Calibri"/>
          <w:color w:val="000000"/>
          <w:sz w:val="22"/>
          <w:szCs w:val="22"/>
        </w:rPr>
        <w:t xml:space="preserve">Overenie vykonaných prác vykoná objednávateľ do 3. pracovného dňa od predloženia súpisu skutočne zrealizovaných prác zhotoviteľom. Ak má súpis </w:t>
      </w:r>
      <w:r>
        <w:rPr>
          <w:rFonts w:ascii="Calibri" w:hAnsi="Calibri" w:cs="Calibri"/>
          <w:color w:val="000000"/>
          <w:sz w:val="22"/>
          <w:szCs w:val="22"/>
        </w:rPr>
        <w:t>vady, vráti ho zhotoviteľovi na </w:t>
      </w:r>
      <w:r w:rsidRPr="00253E25">
        <w:rPr>
          <w:rFonts w:ascii="Calibri" w:hAnsi="Calibri" w:cs="Calibri"/>
          <w:color w:val="000000"/>
          <w:sz w:val="22"/>
          <w:szCs w:val="22"/>
        </w:rPr>
        <w:t>prepracovanie.</w:t>
      </w:r>
    </w:p>
    <w:p w14:paraId="1B3C1BE9" w14:textId="77777777" w:rsidR="007156E4" w:rsidRDefault="007156E4" w:rsidP="007156E4">
      <w:pPr>
        <w:pStyle w:val="Odsekzoznamu"/>
        <w:rPr>
          <w:rFonts w:ascii="Calibri" w:hAnsi="Calibri" w:cs="Calibri"/>
          <w:color w:val="000000"/>
          <w:sz w:val="22"/>
          <w:szCs w:val="22"/>
        </w:rPr>
      </w:pPr>
    </w:p>
    <w:p w14:paraId="6C076FE4"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90C4E">
        <w:rPr>
          <w:rFonts w:ascii="Calibri" w:hAnsi="Calibri" w:cs="Calibri"/>
          <w:color w:val="000000"/>
          <w:sz w:val="22"/>
          <w:szCs w:val="22"/>
        </w:rPr>
        <w:t>Zhotoviteľ má právo na čiastkovú fakturáciu diela na základe vzájomne potvrdeného súpisu vykonaných prác a čiastkového preberacieho protokolu a to v tom prípade ak preinvestované čiastka dosiahne minimálne 20 % z ceny diela a zhotoviteľ o ňu písomne požiada.</w:t>
      </w:r>
    </w:p>
    <w:p w14:paraId="745C6B25" w14:textId="77777777" w:rsidR="007156E4" w:rsidRPr="00290C4E" w:rsidRDefault="007156E4" w:rsidP="007156E4">
      <w:pPr>
        <w:pStyle w:val="Standard"/>
        <w:jc w:val="both"/>
        <w:rPr>
          <w:rFonts w:ascii="Calibri" w:hAnsi="Calibri" w:cs="Calibri"/>
          <w:color w:val="000000"/>
          <w:sz w:val="22"/>
          <w:szCs w:val="22"/>
        </w:rPr>
      </w:pPr>
    </w:p>
    <w:p w14:paraId="18876B3F" w14:textId="77777777" w:rsidR="007156E4" w:rsidRDefault="007156E4" w:rsidP="007156E4">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Objednávateľ uhradí cenu za zhotovenie diela nasledovne:</w:t>
      </w:r>
    </w:p>
    <w:p w14:paraId="1E2A0CA8" w14:textId="77777777" w:rsidR="007156E4" w:rsidRPr="00253E25" w:rsidRDefault="007156E4" w:rsidP="007156E4">
      <w:pPr>
        <w:pStyle w:val="Standard"/>
        <w:ind w:left="426"/>
        <w:jc w:val="both"/>
        <w:rPr>
          <w:rFonts w:ascii="Calibri" w:hAnsi="Calibri" w:cs="Calibri"/>
          <w:color w:val="000000"/>
          <w:sz w:val="22"/>
          <w:szCs w:val="22"/>
        </w:rPr>
      </w:pPr>
    </w:p>
    <w:p w14:paraId="4E34486C" w14:textId="77777777" w:rsidR="007156E4" w:rsidRPr="00DC1451" w:rsidRDefault="007156E4" w:rsidP="007156E4">
      <w:pPr>
        <w:pStyle w:val="Standard"/>
        <w:numPr>
          <w:ilvl w:val="1"/>
          <w:numId w:val="33"/>
        </w:numPr>
        <w:jc w:val="both"/>
        <w:rPr>
          <w:rFonts w:ascii="Calibri" w:hAnsi="Calibri"/>
          <w:sz w:val="22"/>
          <w:szCs w:val="22"/>
        </w:rPr>
      </w:pPr>
      <w:r w:rsidRPr="00DA7783">
        <w:rPr>
          <w:rFonts w:ascii="Calibri" w:hAnsi="Calibri" w:cs="Calibri"/>
          <w:color w:val="000000"/>
          <w:sz w:val="22"/>
          <w:szCs w:val="22"/>
        </w:rPr>
        <w:t>100 % z ceny  diela realizačných prác v termíne splatnosti podľa čl. 6 bod 6.</w:t>
      </w:r>
    </w:p>
    <w:p w14:paraId="594CF9A1" w14:textId="496791DB" w:rsidR="00CB6D2A" w:rsidRDefault="00CB6D2A" w:rsidP="00CB6D2A">
      <w:pPr>
        <w:pStyle w:val="Odsekzoznamu"/>
        <w:rPr>
          <w:rFonts w:ascii="Calibri" w:hAnsi="Calibri" w:cs="Calibri"/>
          <w:color w:val="000000"/>
          <w:sz w:val="22"/>
          <w:szCs w:val="22"/>
        </w:rPr>
      </w:pPr>
    </w:p>
    <w:p w14:paraId="2269B96A"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Zmeny vo výmerách:</w:t>
      </w:r>
    </w:p>
    <w:p w14:paraId="4CFAD9E5" w14:textId="77777777" w:rsidR="00A45082" w:rsidRPr="00253E25" w:rsidRDefault="00A45082" w:rsidP="00A45082">
      <w:pPr>
        <w:pStyle w:val="Standard"/>
        <w:ind w:left="426"/>
        <w:jc w:val="both"/>
        <w:rPr>
          <w:rFonts w:ascii="Calibri" w:hAnsi="Calibri" w:cs="Calibri"/>
          <w:color w:val="000000"/>
          <w:sz w:val="22"/>
          <w:szCs w:val="22"/>
        </w:rPr>
      </w:pPr>
    </w:p>
    <w:p w14:paraId="4E85FD7B" w14:textId="77777777" w:rsidR="00A45082" w:rsidRPr="00DC1451" w:rsidRDefault="00A45082" w:rsidP="00A45082">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 xml:space="preserve">Všetky zmeny, doplnky a akékoľvek dodatky k zmluvnej cene, budú ocenené sadzbami a cenami uvedenými v čl. 5. tejto ZoD. Uhradené budú až po odsúhlasení objednávateľom a obojstrannom potvrdení dodatku k ZoD uzatvorenom v súlade so </w:t>
      </w:r>
      <w:r w:rsidRPr="00DA7783">
        <w:rPr>
          <w:rFonts w:ascii="Calibri" w:hAnsi="Calibri" w:cs="Calibri"/>
          <w:color w:val="000000"/>
          <w:sz w:val="22"/>
          <w:szCs w:val="22"/>
        </w:rPr>
        <w:tab/>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055A48FB" w14:textId="77777777" w:rsidR="00A45082" w:rsidRPr="00DA7783" w:rsidRDefault="00A45082" w:rsidP="00A45082">
      <w:pPr>
        <w:pStyle w:val="Standard"/>
        <w:ind w:left="852"/>
        <w:jc w:val="both"/>
        <w:rPr>
          <w:rFonts w:ascii="Calibri" w:hAnsi="Calibri"/>
          <w:sz w:val="22"/>
          <w:szCs w:val="22"/>
        </w:rPr>
      </w:pPr>
    </w:p>
    <w:p w14:paraId="73AE6ADF"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 xml:space="preserve">Nové položky musia byť kalkulované rovnakým spôsobom, ako </w:t>
      </w:r>
      <w:r>
        <w:rPr>
          <w:rFonts w:ascii="Calibri" w:hAnsi="Calibri" w:cs="Calibri"/>
          <w:color w:val="000000"/>
          <w:sz w:val="22"/>
          <w:szCs w:val="22"/>
        </w:rPr>
        <w:t>bola vypočítaná cena, t.j. pri  </w:t>
      </w:r>
      <w:r w:rsidRPr="00DA7783">
        <w:rPr>
          <w:rFonts w:ascii="Calibri" w:hAnsi="Calibri" w:cs="Calibri"/>
          <w:color w:val="000000"/>
          <w:sz w:val="22"/>
          <w:szCs w:val="22"/>
        </w:rPr>
        <w:t>použití rovnakých réžií, ziskov, miezd sadzieb mechanizmov a cien materiálov.</w:t>
      </w:r>
    </w:p>
    <w:p w14:paraId="0546D4DE" w14:textId="77777777" w:rsidR="00A45082" w:rsidRPr="00BD1876" w:rsidRDefault="00A45082" w:rsidP="00A45082">
      <w:pPr>
        <w:pStyle w:val="Standard"/>
        <w:ind w:left="426"/>
        <w:jc w:val="both"/>
        <w:rPr>
          <w:rFonts w:ascii="Calibri" w:hAnsi="Calibri" w:cs="Calibri"/>
          <w:color w:val="000000"/>
          <w:sz w:val="22"/>
          <w:szCs w:val="22"/>
        </w:rPr>
      </w:pPr>
    </w:p>
    <w:p w14:paraId="0960F2D6"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Zhotoviteľ nemá nárok na dodatočnú platbu za náklady, ktorým bolo možné predísť pri včasnom upozornení objednávateľom, na nedostatky na strane zhotoviteľa.</w:t>
      </w:r>
    </w:p>
    <w:p w14:paraId="6750B955" w14:textId="77777777" w:rsidR="00A45082" w:rsidRPr="00BD1876" w:rsidRDefault="00A45082" w:rsidP="00A45082">
      <w:pPr>
        <w:pStyle w:val="Standard"/>
        <w:jc w:val="both"/>
        <w:rPr>
          <w:rFonts w:ascii="Calibri" w:hAnsi="Calibri" w:cs="Calibri"/>
          <w:color w:val="000000"/>
          <w:sz w:val="22"/>
          <w:szCs w:val="22"/>
        </w:rPr>
      </w:pPr>
    </w:p>
    <w:p w14:paraId="1EE2D78F" w14:textId="77777777" w:rsidR="00A45082" w:rsidRPr="00DC1451" w:rsidRDefault="00A45082" w:rsidP="00A45082">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 xml:space="preserve">Jednotlivé faktúry budú obsahovať všetky náležitosti </w:t>
      </w:r>
      <w:r w:rsidRPr="00DA7783">
        <w:rPr>
          <w:rFonts w:ascii="Calibri" w:hAnsi="Calibri" w:cs="Calibri"/>
          <w:color w:val="000000"/>
          <w:sz w:val="22"/>
          <w:szCs w:val="22"/>
          <w:lang w:eastAsia="cs-CZ" w:bidi="cs-CZ"/>
        </w:rPr>
        <w:t>v zmysle platných právnych predpisov.</w:t>
      </w:r>
    </w:p>
    <w:p w14:paraId="7F744F14"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2C0AB312" w14:textId="6F03526C"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Lehota splatnosti faktúry je </w:t>
      </w:r>
      <w:r w:rsidR="00933BF4">
        <w:rPr>
          <w:rFonts w:ascii="Calibri" w:hAnsi="Calibri" w:cs="Calibri"/>
          <w:color w:val="000000"/>
          <w:sz w:val="22"/>
          <w:szCs w:val="22"/>
        </w:rPr>
        <w:t>30</w:t>
      </w:r>
      <w:r w:rsidRPr="00BD1876">
        <w:rPr>
          <w:rFonts w:ascii="Calibri" w:hAnsi="Calibri" w:cs="Calibri"/>
          <w:color w:val="000000"/>
          <w:sz w:val="22"/>
          <w:szCs w:val="22"/>
        </w:rPr>
        <w:t xml:space="preserve"> dní</w:t>
      </w:r>
      <w:r w:rsidRPr="00DA7783">
        <w:rPr>
          <w:rFonts w:ascii="Calibri" w:hAnsi="Calibri" w:cs="Calibri"/>
          <w:color w:val="000000"/>
          <w:sz w:val="22"/>
          <w:szCs w:val="22"/>
        </w:rPr>
        <w:t xml:space="preserve"> od jej doručenia objednávateľovi.</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lastRenderedPageBreak/>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zhotoviteľovi nariadiť vyhľadanie vady, odkrytie a odskúšanie akýchkoľvek prác (častí diela) u ktorých predpokladá, že môžu byť vadné.</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tej strane. Náklady 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sa ukáže, že vada je neopraviteľná, zaväzuje sa zhotoviteľ dodať do 30 dní od zistenia tejto skutočnosti  vadnú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Riziká zhotoviteľa - zhotoviteľ je zodpovedný za akékoľvek zničenie alebo poškodenie fyzického majetku objednávateľa a majetku súkromných osôb, zranenie osôb a usmrtenie, ku ktorým dôjde počas realizácie prác, alebo ako dôsledok vykonávania prác v rámci ZoD.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lastRenderedPageBreak/>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povolenie od objednávateľa, prístup na stavenisko a na ktorékoľvek miesto, kde sa vykonávajú resp. majú vykonávať práce v súlade so ZoD.</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 xml:space="preserve">znení neskorších zmien a doplnkov. V prípade zmeny materiálov alebo na vyžiadanie </w:t>
      </w:r>
      <w:r w:rsidRPr="00DA7783">
        <w:rPr>
          <w:rFonts w:ascii="Calibri" w:hAnsi="Calibri" w:cs="Calibri"/>
          <w:color w:val="000000"/>
          <w:sz w:val="22"/>
          <w:szCs w:val="22"/>
        </w:rPr>
        <w:lastRenderedPageBreak/>
        <w:t>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lastRenderedPageBreak/>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dstránenia poslednej vady resp.</w:t>
      </w:r>
      <w:r w:rsidRPr="00DA7783">
        <w:rPr>
          <w:rFonts w:ascii="Calibri" w:hAnsi="Calibri" w:cs="Calibr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pracovnej dobe, jej začiatok a koniec, smennosť;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 xml:space="preserve">vyhotovenie dodatkov ku zmluve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Dňom nadobudnutia účinnosti ZoD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dielo, prevzatie diela a dodržanie čl. 6. a čl. 8.  tejto ZoD.</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lastRenderedPageBreak/>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ZoD.</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bude pri plnení predmetu ZoD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w:t>
      </w:r>
      <w:r w:rsidRPr="00DA7783">
        <w:rPr>
          <w:rFonts w:ascii="Calibri" w:hAnsi="Calibri" w:cs="Calibri"/>
          <w:color w:val="000000"/>
          <w:sz w:val="22"/>
          <w:szCs w:val="22"/>
        </w:rPr>
        <w:lastRenderedPageBreak/>
        <w:t>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Poverenie k zhotoveniu iným subjektom Zhotoviteľ môže s dovolením objednávateľa, poveriť iný subjekt k zhotoveniu  niektorých prác. Tento súhlas nezbavuje zhotoviteľa povinnosti a zodpovednosti  stanovenej v ZoD.</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Tieto zmeny nebudú dôvodom k odstúpeniu od ZoD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Objednávateľ môže kedykoľvek opraviť alebo zmeniť zmluvne potvrdený výkaz výmer jednotlivých prác, pokiaľ tieto zhotoviteľ nevykonáva v súlade so ZoD.</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lastRenderedPageBreak/>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oprávnením strany oprávnenej odstúpiť od záväzku podľa § 346 odst.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338A2D59" w:rsidR="00012472" w:rsidRDefault="00A47ED3" w:rsidP="00EE3523">
      <w:pPr>
        <w:pStyle w:val="Standard"/>
        <w:numPr>
          <w:ilvl w:val="1"/>
          <w:numId w:val="27"/>
        </w:numPr>
        <w:ind w:left="1135" w:hanging="709"/>
        <w:jc w:val="both"/>
        <w:rPr>
          <w:rFonts w:ascii="Calibri" w:hAnsi="Calibri" w:cs="Calibri"/>
          <w:color w:val="000000"/>
          <w:sz w:val="22"/>
          <w:szCs w:val="22"/>
        </w:rPr>
      </w:pPr>
      <w:r w:rsidRPr="00A47ED3">
        <w:rPr>
          <w:rFonts w:ascii="Calibri" w:hAnsi="Calibri" w:cs="Calibri"/>
          <w:color w:val="000000"/>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0F3C14" w:rsidRPr="000F3C14">
        <w:rPr>
          <w:rFonts w:ascii="Calibri" w:hAnsi="Calibri" w:cs="Calibri"/>
          <w:color w:val="000000"/>
          <w:sz w:val="22"/>
          <w:szCs w:val="22"/>
        </w:rPr>
        <w:t>.</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50AFB592" w14:textId="2E24A9D9" w:rsidR="00012472" w:rsidRDefault="006002E1" w:rsidP="00012472">
      <w:pPr>
        <w:pStyle w:val="Standard"/>
        <w:numPr>
          <w:ilvl w:val="0"/>
          <w:numId w:val="49"/>
        </w:numPr>
        <w:ind w:left="426" w:hanging="426"/>
        <w:jc w:val="both"/>
        <w:rPr>
          <w:rFonts w:ascii="Calibri" w:hAnsi="Calibri" w:cs="Calibri"/>
          <w:color w:val="000000"/>
          <w:sz w:val="22"/>
          <w:szCs w:val="22"/>
        </w:rPr>
      </w:pPr>
      <w:r w:rsidRPr="006002E1">
        <w:rPr>
          <w:rFonts w:ascii="Calibri" w:hAnsi="Calibri" w:cs="Calibri"/>
          <w:color w:val="000000"/>
          <w:sz w:val="22"/>
          <w:szCs w:val="22"/>
        </w:rPr>
        <w:t xml:space="preserve">Zmluva o dielo nadobúda platnosť dňom podpísania oprávnenými zástupcami zmluvných strán a nadobudne účinnosť až po ukončení kontroly obstarávania (po doručení správy z kontroly obstarávania </w:t>
      </w:r>
      <w:r w:rsidRPr="006002E1">
        <w:rPr>
          <w:rFonts w:ascii="Calibri" w:hAnsi="Calibri" w:cs="Calibri"/>
          <w:color w:val="000000"/>
          <w:sz w:val="22"/>
          <w:szCs w:val="22"/>
        </w:rPr>
        <w:lastRenderedPageBreak/>
        <w:t>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706086" w:rsidRPr="0056514C">
        <w:rPr>
          <w:rFonts w:ascii="Calibri" w:hAnsi="Calibri" w:cs="Calibri"/>
          <w:color w:val="000000"/>
          <w:sz w:val="22"/>
          <w:szCs w:val="22"/>
        </w:rPr>
        <w:t>, 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63E0B6F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 v 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v platnom znení, ktoré budú platné, ak budú riadne potvrdené a podpísané oprávnenými zástupcami oboch zmluvných strán.</w:t>
      </w:r>
      <w:r w:rsidR="004F5584">
        <w:rPr>
          <w:rFonts w:ascii="Calibri" w:hAnsi="Calibri" w:cs="Calibri"/>
          <w:color w:val="000000"/>
          <w:sz w:val="22"/>
          <w:szCs w:val="22"/>
        </w:rPr>
        <w:t xml:space="preserve"> </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3E61A612"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045471">
        <w:rPr>
          <w:rFonts w:ascii="Calibri" w:hAnsi="Calibri" w:cs="Calibri"/>
          <w:color w:val="000000"/>
          <w:sz w:val="22"/>
          <w:szCs w:val="22"/>
        </w:rPr>
        <w:t>Boris Samuelčík</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4FEE1BAD"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w:t>
      </w:r>
      <w:r w:rsidR="00A97ED1">
        <w:rPr>
          <w:rFonts w:ascii="Calibri" w:hAnsi="Calibri" w:cs="Calibri"/>
          <w:color w:val="000000"/>
          <w:sz w:val="22"/>
          <w:szCs w:val="22"/>
        </w:rPr>
        <w:t>2</w:t>
      </w:r>
      <w:r w:rsidR="00132262">
        <w:rPr>
          <w:rFonts w:ascii="Calibri" w:hAnsi="Calibri" w:cs="Calibri"/>
          <w:color w:val="000000"/>
          <w:sz w:val="22"/>
          <w:szCs w:val="22"/>
        </w:rPr>
        <w:t>5</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045471">
        <w:rPr>
          <w:rFonts w:ascii="Calibri" w:hAnsi="Calibri" w:cs="Calibri"/>
          <w:color w:val="000000"/>
          <w:sz w:val="22"/>
          <w:szCs w:val="22"/>
        </w:rPr>
        <w:t>Banská Štiavnica</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w:t>
      </w:r>
      <w:r w:rsidR="00A97ED1">
        <w:rPr>
          <w:rFonts w:ascii="Calibri" w:hAnsi="Calibri" w:cs="Calibri"/>
          <w:color w:val="000000"/>
          <w:sz w:val="22"/>
          <w:szCs w:val="22"/>
        </w:rPr>
        <w:t>2</w:t>
      </w:r>
      <w:r w:rsidR="00132262">
        <w:rPr>
          <w:rFonts w:ascii="Calibri" w:hAnsi="Calibri" w:cs="Calibri"/>
          <w:color w:val="000000"/>
          <w:sz w:val="22"/>
          <w:szCs w:val="22"/>
        </w:rPr>
        <w:t>5</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6F2CB2E" w14:textId="5E5F2EBD" w:rsidR="007C17DA" w:rsidRPr="001628F6" w:rsidRDefault="00776F60" w:rsidP="00863EB8">
      <w:pPr>
        <w:pStyle w:val="Standard"/>
        <w:ind w:left="7080"/>
        <w:rPr>
          <w:rFonts w:ascii="Calibri" w:hAnsi="Calibri"/>
          <w:sz w:val="24"/>
          <w:szCs w:val="24"/>
        </w:rPr>
      </w:pPr>
      <w:r>
        <w:rPr>
          <w:rFonts w:ascii="Calibri" w:hAnsi="Calibri"/>
          <w:sz w:val="24"/>
          <w:szCs w:val="24"/>
        </w:rPr>
        <w:t xml:space="preserve">      </w:t>
      </w:r>
      <w:r w:rsidR="00045471">
        <w:rPr>
          <w:rFonts w:ascii="Calibri" w:hAnsi="Calibri"/>
          <w:sz w:val="24"/>
          <w:szCs w:val="24"/>
        </w:rPr>
        <w:t>Boris Samuelčík</w:t>
      </w:r>
      <w:r w:rsidR="007935DA" w:rsidRPr="001628F6">
        <w:rPr>
          <w:rFonts w:ascii="Calibri" w:hAnsi="Calibri"/>
          <w:sz w:val="24"/>
          <w:szCs w:val="24"/>
        </w:rPr>
        <w:t xml:space="preserve">, </w:t>
      </w:r>
      <w:r w:rsidR="007C17DA" w:rsidRPr="001628F6">
        <w:rPr>
          <w:rFonts w:ascii="Calibri" w:hAnsi="Calibri"/>
          <w:sz w:val="24"/>
          <w:szCs w:val="24"/>
        </w:rPr>
        <w:t xml:space="preserve">   </w:t>
      </w:r>
    </w:p>
    <w:p w14:paraId="230926B3" w14:textId="4044674A" w:rsidR="00EC0370" w:rsidRDefault="00863EB8" w:rsidP="00863EB8">
      <w:pPr>
        <w:pStyle w:val="Standard"/>
        <w:ind w:left="7080"/>
        <w:rPr>
          <w:rFonts w:ascii="Calibri" w:hAnsi="Calibri"/>
          <w:sz w:val="22"/>
          <w:szCs w:val="22"/>
        </w:rPr>
      </w:pPr>
      <w:r>
        <w:rPr>
          <w:rFonts w:ascii="Calibri" w:hAnsi="Calibri"/>
          <w:sz w:val="22"/>
          <w:szCs w:val="22"/>
        </w:rPr>
        <w:t xml:space="preserve">   </w:t>
      </w:r>
      <w:r w:rsidR="00117179">
        <w:rPr>
          <w:rFonts w:ascii="Calibri" w:hAnsi="Calibri"/>
          <w:sz w:val="22"/>
          <w:szCs w:val="22"/>
        </w:rPr>
        <w:t xml:space="preserve">       </w:t>
      </w:r>
      <w:r>
        <w:rPr>
          <w:rFonts w:ascii="Calibri" w:hAnsi="Calibri"/>
          <w:sz w:val="22"/>
          <w:szCs w:val="22"/>
        </w:rPr>
        <w:t xml:space="preserve">        </w:t>
      </w:r>
      <w:r w:rsidR="00045471">
        <w:rPr>
          <w:rFonts w:ascii="Calibri" w:hAnsi="Calibri"/>
          <w:sz w:val="22"/>
          <w:szCs w:val="22"/>
        </w:rPr>
        <w:t>SHR</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0F139" w14:textId="77777777" w:rsidR="00146501" w:rsidRDefault="00146501">
      <w:r>
        <w:separator/>
      </w:r>
    </w:p>
  </w:endnote>
  <w:endnote w:type="continuationSeparator" w:id="0">
    <w:p w14:paraId="63971B65" w14:textId="77777777" w:rsidR="00146501" w:rsidRDefault="00146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F160D" w14:textId="77777777" w:rsidR="00146501" w:rsidRDefault="00146501">
      <w:r>
        <w:separator/>
      </w:r>
    </w:p>
  </w:footnote>
  <w:footnote w:type="continuationSeparator" w:id="0">
    <w:p w14:paraId="7ACFF055" w14:textId="77777777" w:rsidR="00146501" w:rsidRDefault="00146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05127"/>
    <w:rsid w:val="00012472"/>
    <w:rsid w:val="00013382"/>
    <w:rsid w:val="00021A45"/>
    <w:rsid w:val="00037CCC"/>
    <w:rsid w:val="00045206"/>
    <w:rsid w:val="00045471"/>
    <w:rsid w:val="00084FDE"/>
    <w:rsid w:val="00087C31"/>
    <w:rsid w:val="000C5DBC"/>
    <w:rsid w:val="000D4887"/>
    <w:rsid w:val="000F3C14"/>
    <w:rsid w:val="00117179"/>
    <w:rsid w:val="00132262"/>
    <w:rsid w:val="001413A2"/>
    <w:rsid w:val="00144EDC"/>
    <w:rsid w:val="00146501"/>
    <w:rsid w:val="00151186"/>
    <w:rsid w:val="001628F6"/>
    <w:rsid w:val="00191A94"/>
    <w:rsid w:val="00192625"/>
    <w:rsid w:val="001D47F2"/>
    <w:rsid w:val="002540A8"/>
    <w:rsid w:val="00256896"/>
    <w:rsid w:val="00284B6D"/>
    <w:rsid w:val="00290C4E"/>
    <w:rsid w:val="002978EB"/>
    <w:rsid w:val="00302796"/>
    <w:rsid w:val="003051AE"/>
    <w:rsid w:val="00305652"/>
    <w:rsid w:val="0033653F"/>
    <w:rsid w:val="003446D2"/>
    <w:rsid w:val="003477F4"/>
    <w:rsid w:val="0035584D"/>
    <w:rsid w:val="00364E8B"/>
    <w:rsid w:val="0039319A"/>
    <w:rsid w:val="0039380D"/>
    <w:rsid w:val="003A5F7C"/>
    <w:rsid w:val="003C2CEB"/>
    <w:rsid w:val="003C352B"/>
    <w:rsid w:val="0041686E"/>
    <w:rsid w:val="0043068A"/>
    <w:rsid w:val="004445CE"/>
    <w:rsid w:val="004557E9"/>
    <w:rsid w:val="00482D59"/>
    <w:rsid w:val="004E0486"/>
    <w:rsid w:val="004E1261"/>
    <w:rsid w:val="004E492D"/>
    <w:rsid w:val="004F5584"/>
    <w:rsid w:val="005014F3"/>
    <w:rsid w:val="00501AA6"/>
    <w:rsid w:val="0051723A"/>
    <w:rsid w:val="0053431D"/>
    <w:rsid w:val="00547C9A"/>
    <w:rsid w:val="005623F0"/>
    <w:rsid w:val="005813E5"/>
    <w:rsid w:val="00581E90"/>
    <w:rsid w:val="005A0161"/>
    <w:rsid w:val="005A7F53"/>
    <w:rsid w:val="005C65D1"/>
    <w:rsid w:val="005D2F2F"/>
    <w:rsid w:val="006002E1"/>
    <w:rsid w:val="00601C0F"/>
    <w:rsid w:val="006030D2"/>
    <w:rsid w:val="00646D1C"/>
    <w:rsid w:val="00657453"/>
    <w:rsid w:val="00661C10"/>
    <w:rsid w:val="0067411F"/>
    <w:rsid w:val="00684AA2"/>
    <w:rsid w:val="006918FD"/>
    <w:rsid w:val="006E0ED2"/>
    <w:rsid w:val="00706086"/>
    <w:rsid w:val="007156E4"/>
    <w:rsid w:val="00755453"/>
    <w:rsid w:val="00765C10"/>
    <w:rsid w:val="0077627B"/>
    <w:rsid w:val="00776F60"/>
    <w:rsid w:val="007935DA"/>
    <w:rsid w:val="00796515"/>
    <w:rsid w:val="007B0D48"/>
    <w:rsid w:val="007B41F0"/>
    <w:rsid w:val="007C17DA"/>
    <w:rsid w:val="007C520E"/>
    <w:rsid w:val="007D05A6"/>
    <w:rsid w:val="007D3E23"/>
    <w:rsid w:val="007D55DA"/>
    <w:rsid w:val="007D5864"/>
    <w:rsid w:val="007E4E8A"/>
    <w:rsid w:val="00802193"/>
    <w:rsid w:val="00824A81"/>
    <w:rsid w:val="00843447"/>
    <w:rsid w:val="008471DD"/>
    <w:rsid w:val="008564B9"/>
    <w:rsid w:val="00863EB8"/>
    <w:rsid w:val="00866B12"/>
    <w:rsid w:val="0088147B"/>
    <w:rsid w:val="008975C8"/>
    <w:rsid w:val="008B1C03"/>
    <w:rsid w:val="008C7441"/>
    <w:rsid w:val="008E0D42"/>
    <w:rsid w:val="009057B9"/>
    <w:rsid w:val="00922C8B"/>
    <w:rsid w:val="00932698"/>
    <w:rsid w:val="00933BF4"/>
    <w:rsid w:val="00934862"/>
    <w:rsid w:val="00967DBB"/>
    <w:rsid w:val="00975DC2"/>
    <w:rsid w:val="00993B87"/>
    <w:rsid w:val="009D47BC"/>
    <w:rsid w:val="009E3EEE"/>
    <w:rsid w:val="009E5F6F"/>
    <w:rsid w:val="00A270E7"/>
    <w:rsid w:val="00A31F07"/>
    <w:rsid w:val="00A45082"/>
    <w:rsid w:val="00A47ED3"/>
    <w:rsid w:val="00A50DE9"/>
    <w:rsid w:val="00A53386"/>
    <w:rsid w:val="00A677EB"/>
    <w:rsid w:val="00A70700"/>
    <w:rsid w:val="00A72027"/>
    <w:rsid w:val="00A87773"/>
    <w:rsid w:val="00A90101"/>
    <w:rsid w:val="00A97ED1"/>
    <w:rsid w:val="00AB5B53"/>
    <w:rsid w:val="00AD6CD1"/>
    <w:rsid w:val="00AE316E"/>
    <w:rsid w:val="00B11757"/>
    <w:rsid w:val="00B14E93"/>
    <w:rsid w:val="00B2133B"/>
    <w:rsid w:val="00B2452D"/>
    <w:rsid w:val="00B45EBE"/>
    <w:rsid w:val="00BA2ACC"/>
    <w:rsid w:val="00BA48D3"/>
    <w:rsid w:val="00BC5127"/>
    <w:rsid w:val="00BC5B0C"/>
    <w:rsid w:val="00BC7C87"/>
    <w:rsid w:val="00BE2080"/>
    <w:rsid w:val="00BF2C82"/>
    <w:rsid w:val="00C03851"/>
    <w:rsid w:val="00C04611"/>
    <w:rsid w:val="00C07713"/>
    <w:rsid w:val="00C11284"/>
    <w:rsid w:val="00C17156"/>
    <w:rsid w:val="00C24A73"/>
    <w:rsid w:val="00C36FC0"/>
    <w:rsid w:val="00C44D8B"/>
    <w:rsid w:val="00C450E7"/>
    <w:rsid w:val="00C52D3A"/>
    <w:rsid w:val="00C53612"/>
    <w:rsid w:val="00C6443C"/>
    <w:rsid w:val="00C66811"/>
    <w:rsid w:val="00C67B5C"/>
    <w:rsid w:val="00C71B00"/>
    <w:rsid w:val="00C809D8"/>
    <w:rsid w:val="00C83BFC"/>
    <w:rsid w:val="00C9006A"/>
    <w:rsid w:val="00C927C8"/>
    <w:rsid w:val="00CA3594"/>
    <w:rsid w:val="00CB4C3C"/>
    <w:rsid w:val="00CB6D2A"/>
    <w:rsid w:val="00D41A79"/>
    <w:rsid w:val="00DA26D1"/>
    <w:rsid w:val="00DB2921"/>
    <w:rsid w:val="00DB7359"/>
    <w:rsid w:val="00DC0355"/>
    <w:rsid w:val="00DD03AE"/>
    <w:rsid w:val="00DD0D34"/>
    <w:rsid w:val="00DD6EF3"/>
    <w:rsid w:val="00DF09A1"/>
    <w:rsid w:val="00E16BEB"/>
    <w:rsid w:val="00E22B0B"/>
    <w:rsid w:val="00E22F5C"/>
    <w:rsid w:val="00E26463"/>
    <w:rsid w:val="00E33686"/>
    <w:rsid w:val="00E37A74"/>
    <w:rsid w:val="00E8432A"/>
    <w:rsid w:val="00E948DB"/>
    <w:rsid w:val="00EB4E8D"/>
    <w:rsid w:val="00EC0370"/>
    <w:rsid w:val="00EC11F6"/>
    <w:rsid w:val="00EC28A3"/>
    <w:rsid w:val="00ED6658"/>
    <w:rsid w:val="00ED7A31"/>
    <w:rsid w:val="00EE3523"/>
    <w:rsid w:val="00F076A2"/>
    <w:rsid w:val="00F121BA"/>
    <w:rsid w:val="00F207CC"/>
    <w:rsid w:val="00F45DA7"/>
    <w:rsid w:val="00F6612E"/>
    <w:rsid w:val="00F72186"/>
    <w:rsid w:val="00FB386D"/>
    <w:rsid w:val="00FB4BF5"/>
    <w:rsid w:val="00FB7799"/>
    <w:rsid w:val="00FC360E"/>
    <w:rsid w:val="00FC5CF6"/>
    <w:rsid w:val="00FD06C4"/>
    <w:rsid w:val="00FD284E"/>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527</TotalTime>
  <Pages>13</Pages>
  <Words>5446</Words>
  <Characters>31043</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135</cp:revision>
  <dcterms:created xsi:type="dcterms:W3CDTF">2017-05-03T14:45:00Z</dcterms:created>
  <dcterms:modified xsi:type="dcterms:W3CDTF">2025-02-18T15:08:00Z</dcterms:modified>
</cp:coreProperties>
</file>