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20D3" w:rsidP="002C20D3" w:rsidRDefault="002C20D3" w14:paraId="5D48D1E8" w14:textId="77777777">
      <w:pPr>
        <w:pStyle w:val="wazza03"/>
        <w:rPr>
          <w:color w:val="000000" w:themeColor="text1"/>
          <w:sz w:val="24"/>
        </w:rPr>
      </w:pPr>
      <w:bookmarkStart w:name="_Toc172127530" w:id="0"/>
      <w:bookmarkStart w:name="_Toc172291813" w:id="1"/>
      <w:bookmarkStart w:name="_Toc172297614" w:id="2"/>
      <w:bookmarkStart w:name="_Toc174606753" w:id="3"/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:rsidRPr="00C247F5" w:rsidR="00C71DC6" w:rsidP="002C20D3" w:rsidRDefault="00C71DC6" w14:paraId="4DA997EF" w14:textId="77777777">
      <w:pPr>
        <w:pStyle w:val="wazza03"/>
        <w:rPr>
          <w:color w:val="000000" w:themeColor="text1"/>
          <w:sz w:val="24"/>
        </w:rPr>
      </w:pPr>
    </w:p>
    <w:p w:rsidRPr="00C71DC6" w:rsidR="002C20D3" w:rsidP="00C71DC6" w:rsidRDefault="002C20D3" w14:paraId="7E367FD1" w14:textId="77777777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Pr="00C71DC6" w:rsidR="00C247F5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:rsidR="00C71DC6" w:rsidP="00C71DC6" w:rsidRDefault="00C71DC6" w14:paraId="0BD26685" w14:textId="77777777">
      <w:pPr>
        <w:pStyle w:val="Default"/>
        <w:ind w:left="3402" w:hanging="3402"/>
        <w:rPr>
          <w:b/>
          <w:sz w:val="22"/>
          <w:szCs w:val="22"/>
        </w:rPr>
      </w:pPr>
    </w:p>
    <w:p w:rsidRPr="00394BF7" w:rsidR="00E5535C" w:rsidP="00680240" w:rsidRDefault="00680240" w14:paraId="21B3BDE1" w14:textId="5172718F">
      <w:pPr>
        <w:pStyle w:val="Default"/>
        <w:ind w:left="3402" w:hanging="3402"/>
        <w:rPr>
          <w:b/>
          <w:sz w:val="22"/>
          <w:szCs w:val="22"/>
        </w:rPr>
      </w:pPr>
      <w:r w:rsidRPr="00394BF7">
        <w:rPr>
          <w:sz w:val="22"/>
          <w:szCs w:val="22"/>
        </w:rPr>
        <w:t xml:space="preserve">Názov </w:t>
      </w:r>
      <w:r w:rsidRPr="00394BF7" w:rsidR="003B4420">
        <w:rPr>
          <w:sz w:val="22"/>
          <w:szCs w:val="22"/>
        </w:rPr>
        <w:t>zákazky</w:t>
      </w:r>
      <w:r w:rsidRPr="00394BF7" w:rsidR="00374D76">
        <w:rPr>
          <w:sz w:val="22"/>
          <w:szCs w:val="22"/>
        </w:rPr>
        <w:t>:</w:t>
      </w:r>
      <w:r w:rsidRPr="00394BF7">
        <w:rPr>
          <w:sz w:val="22"/>
          <w:szCs w:val="22"/>
        </w:rPr>
        <w:t xml:space="preserve"> </w:t>
      </w:r>
      <w:r w:rsidRPr="00394BF7" w:rsidR="00394BF7">
        <w:rPr>
          <w:b/>
          <w:sz w:val="22"/>
          <w:szCs w:val="22"/>
        </w:rPr>
        <w:t>Operatívny leasing motorových vozidiel – nové vozidlá na obmenu vozového parku</w:t>
      </w:r>
    </w:p>
    <w:p w:rsidR="0042736A" w:rsidP="00E5535C" w:rsidRDefault="0042736A" w14:paraId="0692DF1D" w14:textId="77777777">
      <w:pPr>
        <w:pStyle w:val="Default"/>
        <w:jc w:val="both"/>
        <w:rPr>
          <w:sz w:val="22"/>
          <w:szCs w:val="22"/>
        </w:rPr>
      </w:pPr>
    </w:p>
    <w:p w:rsidR="00B134EF" w:rsidP="003B4420" w:rsidRDefault="00D13D36" w14:paraId="6D15BB75" w14:textId="1E877F2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Vyhlasovateľ: </w:t>
      </w:r>
      <w:r w:rsidRPr="003B4420" w:rsidR="00B134EF">
        <w:rPr>
          <w:b/>
          <w:bCs/>
          <w:sz w:val="22"/>
          <w:szCs w:val="22"/>
        </w:rPr>
        <w:t xml:space="preserve">Bratislavská vodárenská spoločnosť, </w:t>
      </w:r>
      <w:proofErr w:type="spellStart"/>
      <w:r w:rsidRPr="003B4420" w:rsidR="00B134EF">
        <w:rPr>
          <w:b/>
          <w:bCs/>
          <w:sz w:val="22"/>
          <w:szCs w:val="22"/>
        </w:rPr>
        <w:t>a.s</w:t>
      </w:r>
      <w:proofErr w:type="spellEnd"/>
      <w:r w:rsidRPr="003B4420" w:rsidR="00B134EF">
        <w:rPr>
          <w:b/>
          <w:bCs/>
          <w:sz w:val="22"/>
          <w:szCs w:val="22"/>
        </w:rPr>
        <w:t>.</w:t>
      </w:r>
      <w:r w:rsidR="003B4420">
        <w:rPr>
          <w:b/>
          <w:bCs/>
          <w:sz w:val="22"/>
          <w:szCs w:val="22"/>
        </w:rPr>
        <w:t>,</w:t>
      </w:r>
      <w:r w:rsidRPr="00B134EF" w:rsidR="00B134EF">
        <w:rPr>
          <w:sz w:val="22"/>
          <w:szCs w:val="22"/>
        </w:rPr>
        <w:t xml:space="preserve"> Prešovská 48, 826 46 Bratislava </w:t>
      </w:r>
    </w:p>
    <w:p w:rsidRPr="00374D76" w:rsidR="00374D76" w:rsidP="00E5535C" w:rsidRDefault="00680240" w14:paraId="0788381C" w14:textId="5ECE3F7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Spôsob obstarávania</w:t>
      </w:r>
      <w:r w:rsidR="00374D76">
        <w:rPr>
          <w:sz w:val="22"/>
          <w:szCs w:val="22"/>
        </w:rPr>
        <w:t xml:space="preserve">: </w:t>
      </w:r>
      <w:r w:rsidR="003B4420">
        <w:rPr>
          <w:sz w:val="22"/>
          <w:szCs w:val="22"/>
        </w:rPr>
        <w:t>postup verejnej súťaže podľa § 66 ods. 7</w:t>
      </w:r>
      <w:r w:rsidR="007314CD">
        <w:rPr>
          <w:sz w:val="22"/>
          <w:szCs w:val="22"/>
        </w:rPr>
        <w:t xml:space="preserve"> </w:t>
      </w:r>
      <w:r w:rsidR="003B4420">
        <w:rPr>
          <w:sz w:val="22"/>
          <w:szCs w:val="22"/>
        </w:rPr>
        <w:t xml:space="preserve">písm. b) </w:t>
      </w:r>
      <w:r w:rsidRPr="00374D76" w:rsidR="00374D76">
        <w:rPr>
          <w:sz w:val="22"/>
          <w:szCs w:val="22"/>
        </w:rPr>
        <w:t>ZVO</w:t>
      </w:r>
    </w:p>
    <w:p w:rsidR="00374D76" w:rsidP="00C71DC6" w:rsidRDefault="00374D76" w14:paraId="0FDD35B5" w14:textId="77777777">
      <w:pPr>
        <w:pStyle w:val="Default"/>
        <w:ind w:left="3402" w:hanging="3402"/>
        <w:rPr>
          <w:b/>
          <w:sz w:val="22"/>
          <w:szCs w:val="22"/>
        </w:rPr>
      </w:pPr>
    </w:p>
    <w:p w:rsidR="00374D76" w:rsidP="00C71DC6" w:rsidRDefault="00374D76" w14:paraId="346228B0" w14:textId="77777777">
      <w:pPr>
        <w:pStyle w:val="Default"/>
        <w:ind w:left="3402" w:hanging="3402"/>
        <w:rPr>
          <w:b/>
          <w:sz w:val="22"/>
          <w:szCs w:val="22"/>
        </w:rPr>
      </w:pPr>
    </w:p>
    <w:p w:rsidRPr="00C71DC6" w:rsidR="00B30B43" w:rsidP="00C71DC6" w:rsidRDefault="00B30B43" w14:paraId="34BFA9CD" w14:textId="77777777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Pr="00C71DC6" w:rsid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:rsidRPr="00C71DC6" w:rsidR="00B30B43" w:rsidP="00C71DC6" w:rsidRDefault="00B30B43" w14:paraId="37E1EA5A" w14:textId="77777777">
      <w:pPr>
        <w:pStyle w:val="Default"/>
        <w:ind w:left="3402" w:hanging="3402"/>
        <w:rPr>
          <w:sz w:val="22"/>
          <w:szCs w:val="22"/>
        </w:rPr>
      </w:pPr>
    </w:p>
    <w:p w:rsidRPr="00C71DC6" w:rsidR="00C71DC6" w:rsidP="00C71DC6" w:rsidRDefault="00B30B43" w14:paraId="70E8401B" w14:textId="77777777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Pr="00C71DC6" w:rsidR="00C71DC6">
        <w:rPr>
          <w:sz w:val="22"/>
          <w:szCs w:val="22"/>
        </w:rPr>
        <w:t xml:space="preserve">........................................ </w:t>
      </w:r>
    </w:p>
    <w:p w:rsidRPr="00C71DC6" w:rsidR="0098354B" w:rsidP="00C71DC6" w:rsidRDefault="0098354B" w14:paraId="18F03B9B" w14:textId="77777777">
      <w:pPr>
        <w:pStyle w:val="Default"/>
        <w:ind w:left="3402" w:hanging="3402"/>
        <w:rPr>
          <w:sz w:val="22"/>
          <w:szCs w:val="22"/>
        </w:rPr>
      </w:pPr>
    </w:p>
    <w:p w:rsidRPr="00C71DC6" w:rsidR="00C71DC6" w:rsidP="00C71DC6" w:rsidRDefault="0098354B" w14:paraId="532B5D15" w14:textId="77777777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Pr="00C71DC6" w:rsidR="00C71DC6">
        <w:rPr>
          <w:sz w:val="22"/>
          <w:szCs w:val="22"/>
        </w:rPr>
        <w:t xml:space="preserve">........................................ </w:t>
      </w:r>
    </w:p>
    <w:p w:rsidRPr="00C71DC6" w:rsidR="002C20D3" w:rsidP="00B30B43" w:rsidRDefault="002C20D3" w14:paraId="419EDC2D" w14:textId="77777777">
      <w:pPr>
        <w:pStyle w:val="Default"/>
        <w:rPr>
          <w:sz w:val="22"/>
          <w:szCs w:val="22"/>
        </w:rPr>
      </w:pPr>
    </w:p>
    <w:p w:rsidRPr="00C71DC6" w:rsidR="0098354B" w:rsidP="0098354B" w:rsidRDefault="0098354B" w14:paraId="06717342" w14:textId="6A0A3606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:rsidRPr="00C71DC6" w:rsidR="002C20D3" w:rsidP="002C20D3" w:rsidRDefault="002C20D3" w14:paraId="495F5456" w14:textId="77777777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EC32A8" w:rsid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:rsidRPr="00C71DC6" w:rsidR="002C20D3" w:rsidP="007314CD" w:rsidRDefault="002C20D3" w14:paraId="69334B45" w14:textId="0616DFF5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eastAsia="Calibri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hAnsi="Arial" w:eastAsia="Calibri" w:cs="Arial"/>
          <w:sz w:val="22"/>
          <w:szCs w:val="22"/>
          <w:lang w:eastAsia="en-US"/>
        </w:rPr>
        <w:t>v mene ktorej konám</w:t>
      </w:r>
      <w:r w:rsidRPr="00C71DC6">
        <w:rPr>
          <w:rFonts w:ascii="Arial" w:hAnsi="Arial" w:eastAsia="Calibri" w:cs="Arial"/>
          <w:sz w:val="22"/>
          <w:szCs w:val="22"/>
          <w:lang w:eastAsia="en-US"/>
        </w:rPr>
        <w:t>:</w:t>
      </w:r>
    </w:p>
    <w:p w:rsidRPr="00C71DC6" w:rsidR="002C20D3" w:rsidP="007314CD" w:rsidRDefault="00000000" w14:paraId="6FDB82B6" w14:textId="77777777">
      <w:pPr>
        <w:spacing w:before="60" w:line="276" w:lineRule="auto"/>
        <w:ind w:right="-1"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eastAsia="Calibri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C71DC6" w:rsidR="002C20D3">
        <w:rPr>
          <w:rFonts w:ascii="Arial" w:hAnsi="Arial" w:cs="Arial"/>
          <w:sz w:val="22"/>
          <w:szCs w:val="22"/>
          <w:lang w:eastAsia="en-US"/>
        </w:rPr>
        <w:tab/>
      </w:r>
      <w:r w:rsidRPr="007314CD" w:rsidR="002C20D3">
        <w:rPr>
          <w:rFonts w:ascii="Arial" w:hAnsi="Arial" w:cs="Arial"/>
          <w:b/>
          <w:sz w:val="22"/>
          <w:szCs w:val="22"/>
          <w:lang w:eastAsia="en-US"/>
        </w:rPr>
        <w:t>nepôsobí iná osoba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Pr="00C71DC6" w:rsidR="002C20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Pr="00C71DC6" w:rsidR="002C20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Pr="00C71DC6" w:rsidR="002C20D3">
        <w:rPr>
          <w:rFonts w:ascii="Arial" w:hAnsi="Arial" w:cs="Arial"/>
          <w:color w:val="000000"/>
          <w:sz w:val="22"/>
          <w:szCs w:val="22"/>
        </w:rPr>
        <w:t xml:space="preserve">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Pr="00C71DC6" w:rsidR="002C20D3">
        <w:rPr>
          <w:rFonts w:ascii="Arial" w:hAnsi="Arial" w:cs="Arial"/>
          <w:sz w:val="22"/>
          <w:szCs w:val="22"/>
        </w:rPr>
        <w:t xml:space="preserve">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Pr="00C71DC6" w:rsidR="002C20D3">
        <w:rPr>
          <w:rFonts w:ascii="Arial" w:hAnsi="Arial" w:cs="Arial"/>
          <w:sz w:val="22"/>
          <w:szCs w:val="22"/>
        </w:rPr>
        <w:t xml:space="preserve">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:rsidRPr="00C71DC6" w:rsidR="002C20D3" w:rsidP="007314CD" w:rsidRDefault="00000000" w14:paraId="5332687E" w14:textId="77777777">
      <w:pPr>
        <w:spacing w:before="60" w:line="276" w:lineRule="auto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eastAsia="Calibri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C71DC6" w:rsidR="002C20D3">
        <w:rPr>
          <w:rFonts w:ascii="Arial" w:hAnsi="Arial" w:cs="Arial"/>
          <w:sz w:val="22"/>
          <w:szCs w:val="22"/>
          <w:lang w:eastAsia="en-US"/>
        </w:rPr>
        <w:tab/>
      </w:r>
      <w:r w:rsidRPr="007314CD" w:rsidR="002C20D3">
        <w:rPr>
          <w:rFonts w:ascii="Arial" w:hAnsi="Arial" w:cs="Arial"/>
          <w:b/>
          <w:sz w:val="22"/>
          <w:szCs w:val="22"/>
          <w:lang w:eastAsia="en-US"/>
        </w:rPr>
        <w:t>pôsobí nasledujúca iná osoba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Pr="00C71DC6" w:rsidR="002C20D3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uchádzačom alebo na základe spoločenskej zmluvy, zakladateľskej listiny alebo stanov, ak to umožňuje právo štátu, ktorými sa táto osoba riadi:</w:t>
      </w:r>
    </w:p>
    <w:p w:rsidRPr="00C71DC6" w:rsidR="0098354B" w:rsidP="002C20D3" w:rsidRDefault="0098354B" w14:paraId="4FDF84A9" w14:textId="77777777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Pr="00C71DC6" w:rsidR="002C20D3" w:rsidTr="002C20D3" w14:paraId="1AAEB40B" w14:textId="77777777">
        <w:tc>
          <w:tcPr>
            <w:tcW w:w="678" w:type="pct"/>
            <w:shd w:val="clear" w:color="auto" w:fill="FFFFFF" w:themeFill="background1"/>
            <w:vAlign w:val="center"/>
          </w:tcPr>
          <w:p w:rsidRPr="00C71DC6" w:rsidR="002C20D3" w:rsidP="002C20D3" w:rsidRDefault="007314CD" w14:paraId="4CF12DE5" w14:textId="77777777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Pr="00C71DC6" w:rsidR="002C20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C71DC6" w:rsidR="002C20D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:rsidR="007314CD" w:rsidP="002C20D3" w:rsidRDefault="002C20D3" w14:paraId="5B7A969C" w14:textId="77777777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:rsidRPr="00C71DC6" w:rsidR="002C20D3" w:rsidP="002C20D3" w:rsidRDefault="002C20D3" w14:paraId="08F0D882" w14:textId="77777777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Pr="00C71DC6" w:rsidR="002C20D3" w:rsidTr="0098354B" w14:paraId="6F3EE135" w14:textId="77777777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:rsidRPr="00C71DC6" w:rsidR="002C20D3" w:rsidP="002C20D3" w:rsidRDefault="002C20D3" w14:paraId="3B3DC20B" w14:textId="7777777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:rsidRPr="00C71DC6" w:rsidR="002C20D3" w:rsidP="002C20D3" w:rsidRDefault="002C20D3" w14:paraId="4B49F4BD" w14:textId="7777777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Pr="00C71DC6" w:rsidR="002C20D3" w:rsidTr="0098354B" w14:paraId="4E480B30" w14:textId="77777777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:rsidRPr="00C71DC6" w:rsidR="002C20D3" w:rsidP="002C20D3" w:rsidRDefault="002C20D3" w14:paraId="5A529355" w14:textId="7777777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:rsidRPr="00C71DC6" w:rsidR="002C20D3" w:rsidP="002C20D3" w:rsidRDefault="002C20D3" w14:paraId="2CEAFF11" w14:textId="7777777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Pr="00C71DC6" w:rsidR="002C20D3" w:rsidTr="0098354B" w14:paraId="22919E90" w14:textId="77777777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:rsidRPr="00C71DC6" w:rsidR="002C20D3" w:rsidP="002C20D3" w:rsidRDefault="002C20D3" w14:paraId="3CE20C60" w14:textId="77777777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:rsidRPr="00C71DC6" w:rsidR="002C20D3" w:rsidP="002C20D3" w:rsidRDefault="002C20D3" w14:paraId="470193D8" w14:textId="7777777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Pr="00C71DC6" w:rsidR="0098354B" w:rsidP="002C20D3" w:rsidRDefault="0098354B" w14:paraId="477CACAA" w14:textId="77777777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:rsidRPr="00C71DC6" w:rsidR="002C20D3" w:rsidP="00FB07C8" w:rsidRDefault="00000000" w14:paraId="14F8D1FF" w14:textId="77777777">
      <w:pPr>
        <w:spacing w:before="60" w:line="276" w:lineRule="auto"/>
        <w:ind w:hanging="567"/>
        <w:jc w:val="both"/>
        <w:rPr>
          <w:rFonts w:ascii="Arial" w:hAnsi="Arial" w:eastAsia="Calibri" w:cs="Arial"/>
          <w:sz w:val="22"/>
          <w:szCs w:val="22"/>
        </w:rPr>
      </w:pPr>
      <w:sdt>
        <w:sdtPr>
          <w:rPr>
            <w:rFonts w:ascii="Arial" w:hAnsi="Arial" w:eastAsia="Calibri" w:cs="Arial"/>
            <w:sz w:val="20"/>
            <w:szCs w:val="20"/>
          </w:rPr>
          <w:id w:val="208518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Pr="00C71DC6" w:rsidR="007314CD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color w:val="000000"/>
          <w:sz w:val="22"/>
          <w:szCs w:val="22"/>
          <w:lang w:eastAsia="en-US"/>
        </w:rPr>
        <w:tab/>
      </w:r>
      <w:r w:rsidR="00FB07C8">
        <w:rPr>
          <w:rFonts w:ascii="Arial" w:hAnsi="Arial" w:cs="Arial"/>
          <w:color w:val="000000"/>
          <w:sz w:val="22"/>
          <w:szCs w:val="22"/>
          <w:lang w:eastAsia="en-US"/>
        </w:rPr>
        <w:t>Zároveň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71DC6" w:rsidR="00FB07C8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FB07C8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 w:rsidRPr="00C71DC6" w:rsidR="002C20D3">
        <w:rPr>
          <w:rFonts w:ascii="Arial" w:hAnsi="Arial" w:eastAsia="Calibri" w:cs="Arial"/>
          <w:sz w:val="22"/>
          <w:szCs w:val="22"/>
        </w:rPr>
        <w:t>že osoba</w:t>
      </w:r>
      <w:r w:rsidRPr="00C71DC6" w:rsidR="002C20D3">
        <w:rPr>
          <w:rFonts w:ascii="Arial" w:hAnsi="Arial" w:cs="Arial"/>
          <w:sz w:val="22"/>
          <w:szCs w:val="22"/>
        </w:rPr>
        <w:t xml:space="preserve"> </w:t>
      </w:r>
      <w:r w:rsidRPr="00C71DC6" w:rsidR="002C20D3">
        <w:rPr>
          <w:rFonts w:ascii="Arial" w:hAnsi="Arial" w:eastAsia="Calibri" w:cs="Arial"/>
          <w:sz w:val="22"/>
          <w:szCs w:val="22"/>
        </w:rPr>
        <w:t xml:space="preserve">špecifikovaná v § 32 ods. 7 a ods. 8 </w:t>
      </w:r>
      <w:r w:rsidR="007314CD">
        <w:rPr>
          <w:rFonts w:ascii="Arial" w:hAnsi="Arial" w:eastAsia="Calibri" w:cs="Arial"/>
          <w:sz w:val="22"/>
          <w:szCs w:val="22"/>
        </w:rPr>
        <w:t>ZVO</w:t>
      </w:r>
      <w:r w:rsidRPr="00C71DC6" w:rsidR="002C20D3">
        <w:rPr>
          <w:rFonts w:ascii="Arial" w:hAnsi="Arial" w:eastAsia="Calibri" w:cs="Arial"/>
          <w:sz w:val="22"/>
          <w:szCs w:val="22"/>
        </w:rPr>
        <w:t xml:space="preserve">, ktorú uchádzač identifikoval vo vyššie uvedenej tabuľke, </w:t>
      </w:r>
      <w:r w:rsidRPr="00FB07C8" w:rsidR="002C20D3">
        <w:rPr>
          <w:rFonts w:ascii="Arial" w:hAnsi="Arial" w:eastAsia="Calibri" w:cs="Arial"/>
          <w:b/>
          <w:sz w:val="22"/>
          <w:szCs w:val="22"/>
        </w:rPr>
        <w:t xml:space="preserve">spĺňa podmienku účasti týkajúcu sa osobného postavenia podľa § 32 ods. 1 písm. a) </w:t>
      </w:r>
      <w:r w:rsidRPr="00FB07C8" w:rsidR="007314CD">
        <w:rPr>
          <w:rFonts w:ascii="Arial" w:hAnsi="Arial" w:eastAsia="Calibri" w:cs="Arial"/>
          <w:b/>
          <w:sz w:val="22"/>
          <w:szCs w:val="22"/>
        </w:rPr>
        <w:t>ZVO</w:t>
      </w:r>
      <w:r w:rsidRPr="00FB07C8" w:rsidR="002C20D3">
        <w:rPr>
          <w:rFonts w:ascii="Arial" w:hAnsi="Arial" w:eastAsia="Calibri" w:cs="Arial"/>
          <w:b/>
          <w:sz w:val="22"/>
          <w:szCs w:val="22"/>
        </w:rPr>
        <w:t>.</w:t>
      </w:r>
    </w:p>
    <w:p w:rsidRPr="00C71DC6" w:rsidR="0098354B" w:rsidP="007314CD" w:rsidRDefault="0098354B" w14:paraId="289CEE1E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71DC6" w:rsidR="0098354B" w:rsidP="007314CD" w:rsidRDefault="0098354B" w14:paraId="2767BD81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71DC6" w:rsidR="00B30B43" w:rsidP="007314CD" w:rsidRDefault="00B30B43" w14:paraId="51DDD814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:rsidR="00B30B43" w:rsidP="007314CD" w:rsidRDefault="00B30B43" w14:paraId="46B7456A" w14:textId="77777777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:rsidR="007314CD" w:rsidP="007314CD" w:rsidRDefault="007314CD" w14:paraId="7FEEDEA7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7314CD" w:rsidP="007314CD" w:rsidRDefault="007314CD" w14:paraId="09E0A322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C71DC6" w:rsidR="007314CD" w:rsidP="007314CD" w:rsidRDefault="007314CD" w14:paraId="09DF0993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Pr="0045139D" w:rsidR="007314CD" w:rsidP="007314CD" w:rsidRDefault="007314CD" w14:paraId="4C7F050C" w14:textId="77777777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:rsidRPr="0045139D" w:rsidR="007314CD" w:rsidP="007314CD" w:rsidRDefault="007314CD" w14:paraId="3FF1837D" w14:textId="77777777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:rsidRPr="00EC32A8" w:rsidR="007314CD" w:rsidP="007314CD" w:rsidRDefault="007314CD" w14:paraId="2F4E1BFE" w14:textId="77777777">
      <w:pPr>
        <w:pStyle w:val="Zkladntext"/>
        <w:tabs>
          <w:tab w:val="center" w:pos="4652"/>
          <w:tab w:val="right" w:pos="9304"/>
        </w:tabs>
        <w:rPr>
          <w:sz w:val="22"/>
          <w:szCs w:val="23"/>
          <w:vertAlign w:val="superscript"/>
        </w:rPr>
      </w:pP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ab/>
      </w:r>
      <w:r w:rsidRPr="0045139D">
        <w:rPr>
          <w:sz w:val="22"/>
          <w:szCs w:val="23"/>
        </w:rPr>
        <w:t>štatutárneho orgánu uchádzača</w:t>
      </w:r>
      <w:r w:rsidR="00EC32A8">
        <w:rPr>
          <w:sz w:val="22"/>
          <w:szCs w:val="23"/>
        </w:rPr>
        <w:t xml:space="preserve"> </w:t>
      </w:r>
      <w:r w:rsidRPr="00EC32A8" w:rsidR="00EC32A8">
        <w:rPr>
          <w:sz w:val="22"/>
          <w:szCs w:val="23"/>
          <w:vertAlign w:val="superscript"/>
        </w:rPr>
        <w:t>2</w:t>
      </w:r>
    </w:p>
    <w:p w:rsidRPr="00C71DC6" w:rsidR="00C9654D" w:rsidP="007314CD" w:rsidRDefault="00C9654D" w14:paraId="6294A0FC" w14:textId="77777777">
      <w:pPr>
        <w:spacing w:line="276" w:lineRule="auto"/>
        <w:rPr>
          <w:rFonts w:ascii="Arial" w:hAnsi="Arial" w:cs="Arial"/>
          <w:sz w:val="22"/>
          <w:szCs w:val="22"/>
        </w:rPr>
      </w:pPr>
    </w:p>
    <w:p w:rsidR="00EC32A8" w:rsidRDefault="00EC32A8" w14:paraId="0844AA56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0849BE98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71B31E7E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121A2FF5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6DF3EAA5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1003A50E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7EEE40B3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2E806395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546D1F3A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216DBA08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08A243CF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081C272D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162CC234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30486CAE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347DE372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="008C47BF" w:rsidRDefault="008C47BF" w14:paraId="6B239A2E" w14:textId="77777777">
      <w:pPr>
        <w:pBdr>
          <w:bottom w:val="single" w:color="auto" w:sz="12" w:space="1"/>
        </w:pBdr>
        <w:rPr>
          <w:rFonts w:ascii="Arial" w:hAnsi="Arial" w:cs="Arial"/>
          <w:sz w:val="22"/>
          <w:szCs w:val="22"/>
        </w:rPr>
      </w:pPr>
    </w:p>
    <w:p w:rsidRPr="00EC32A8" w:rsidR="00EC32A8" w:rsidRDefault="00EC32A8" w14:paraId="4D47647B" w14:textId="77777777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:rsidRPr="002C20D3" w:rsidR="00EC32A8" w:rsidRDefault="00EC32A8" w14:paraId="46E6A836" w14:textId="77777777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Pr="002C20D3" w:rsidR="00EC32A8" w:rsidSect="00237A87">
      <w:type w:val="continuous"/>
      <w:pgSz w:w="11906" w:h="16838" w:orient="portrait"/>
      <w:pgMar w:top="1418" w:right="1418" w:bottom="1418" w:left="1418" w:header="567" w:footer="1417" w:gutter="0"/>
      <w:cols w:space="708"/>
      <w:docGrid w:linePitch="360"/>
      <w:headerReference w:type="default" r:id="R12c9d38df7bf405f"/>
      <w:footerReference w:type="default" r:id="Rf01101bca89f40a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4BD" w:rsidP="007B1277" w:rsidRDefault="00D244BD" w14:paraId="51EE050F" w14:textId="77777777">
      <w:r>
        <w:separator/>
      </w:r>
    </w:p>
  </w:endnote>
  <w:endnote w:type="continuationSeparator" w:id="0">
    <w:p w:rsidR="00D244BD" w:rsidP="007B1277" w:rsidRDefault="00D244BD" w14:paraId="7971E1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62BD0" w:rsidTr="38662BD0" w14:paraId="69C7BFF8">
      <w:trPr>
        <w:trHeight w:val="300"/>
      </w:trPr>
      <w:tc>
        <w:tcPr>
          <w:tcW w:w="3020" w:type="dxa"/>
          <w:tcMar/>
        </w:tcPr>
        <w:p w:rsidR="38662BD0" w:rsidP="38662BD0" w:rsidRDefault="38662BD0" w14:paraId="7F9BC888" w14:textId="1C85E8A6">
          <w:pPr>
            <w:pStyle w:val="Hlavik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8662BD0" w:rsidP="38662BD0" w:rsidRDefault="38662BD0" w14:paraId="2F59DC23" w14:textId="1B86072D">
          <w:pPr>
            <w:pStyle w:val="Hlavika"/>
            <w:bidi w:val="0"/>
            <w:jc w:val="center"/>
          </w:pPr>
        </w:p>
      </w:tc>
      <w:tc>
        <w:tcPr>
          <w:tcW w:w="3020" w:type="dxa"/>
          <w:tcMar/>
        </w:tcPr>
        <w:p w:rsidR="38662BD0" w:rsidP="38662BD0" w:rsidRDefault="38662BD0" w14:paraId="0B74CB70" w14:textId="5059C0F8">
          <w:pPr>
            <w:pStyle w:val="Hlavika"/>
            <w:bidi w:val="0"/>
            <w:ind w:right="-115"/>
            <w:jc w:val="right"/>
          </w:pPr>
        </w:p>
      </w:tc>
    </w:tr>
  </w:tbl>
  <w:p w:rsidR="38662BD0" w:rsidP="38662BD0" w:rsidRDefault="38662BD0" w14:paraId="36925B9A" w14:textId="56E30394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4BD" w:rsidP="007B1277" w:rsidRDefault="00D244BD" w14:paraId="3D324788" w14:textId="77777777">
      <w:r>
        <w:separator/>
      </w:r>
    </w:p>
  </w:footnote>
  <w:footnote w:type="continuationSeparator" w:id="0">
    <w:p w:rsidR="00D244BD" w:rsidP="007B1277" w:rsidRDefault="00D244BD" w14:paraId="08EF0F2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662BD0" w:rsidTr="38662BD0" w14:paraId="7FCED36C">
      <w:trPr>
        <w:trHeight w:val="300"/>
      </w:trPr>
      <w:tc>
        <w:tcPr>
          <w:tcW w:w="3020" w:type="dxa"/>
          <w:tcMar/>
        </w:tcPr>
        <w:p w:rsidR="38662BD0" w:rsidP="38662BD0" w:rsidRDefault="38662BD0" w14:paraId="58E12CBF" w14:textId="3C792A37">
          <w:pPr>
            <w:pStyle w:val="Hlavik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8662BD0" w:rsidP="38662BD0" w:rsidRDefault="38662BD0" w14:paraId="3D230146" w14:textId="61A000FD">
          <w:pPr>
            <w:pStyle w:val="Hlavika"/>
            <w:bidi w:val="0"/>
            <w:jc w:val="center"/>
          </w:pPr>
        </w:p>
      </w:tc>
      <w:tc>
        <w:tcPr>
          <w:tcW w:w="3020" w:type="dxa"/>
          <w:tcMar/>
        </w:tcPr>
        <w:p w:rsidR="38662BD0" w:rsidP="38662BD0" w:rsidRDefault="38662BD0" w14:paraId="0302C674" w14:textId="577060C3">
          <w:pPr>
            <w:pStyle w:val="Hlavika"/>
            <w:bidi w:val="0"/>
            <w:ind w:right="-115"/>
            <w:jc w:val="right"/>
          </w:pPr>
          <w:r w:rsidR="38662BD0">
            <w:rPr/>
            <w:t>Príloha č.9 súťažných podkladov</w:t>
          </w:r>
        </w:p>
      </w:tc>
    </w:tr>
  </w:tbl>
  <w:p w:rsidR="38662BD0" w:rsidP="38662BD0" w:rsidRDefault="38662BD0" w14:paraId="71BA0003" w14:textId="756F26AF">
    <w:pPr>
      <w:pStyle w:val="Hlavika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09604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trackRevisions w:val="false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00000"/>
    <w:rsid w:val="000178D4"/>
    <w:rsid w:val="00021347"/>
    <w:rsid w:val="0002622C"/>
    <w:rsid w:val="00042B11"/>
    <w:rsid w:val="000454B5"/>
    <w:rsid w:val="00047662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1E7454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94BF7"/>
    <w:rsid w:val="003A034A"/>
    <w:rsid w:val="003A7793"/>
    <w:rsid w:val="003B4420"/>
    <w:rsid w:val="003D0860"/>
    <w:rsid w:val="003E4350"/>
    <w:rsid w:val="004176A1"/>
    <w:rsid w:val="00423664"/>
    <w:rsid w:val="004261F4"/>
    <w:rsid w:val="0042736A"/>
    <w:rsid w:val="00431741"/>
    <w:rsid w:val="004641BB"/>
    <w:rsid w:val="004A1875"/>
    <w:rsid w:val="004E12AA"/>
    <w:rsid w:val="004E3519"/>
    <w:rsid w:val="004F5504"/>
    <w:rsid w:val="005047F5"/>
    <w:rsid w:val="005475A7"/>
    <w:rsid w:val="00562A49"/>
    <w:rsid w:val="0056732E"/>
    <w:rsid w:val="005A4FF5"/>
    <w:rsid w:val="00603CBB"/>
    <w:rsid w:val="00613C47"/>
    <w:rsid w:val="00630007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63FF0"/>
    <w:rsid w:val="0078081B"/>
    <w:rsid w:val="007B1277"/>
    <w:rsid w:val="007C23CE"/>
    <w:rsid w:val="007F2A4C"/>
    <w:rsid w:val="00815766"/>
    <w:rsid w:val="00820E6B"/>
    <w:rsid w:val="00827A1A"/>
    <w:rsid w:val="00827D90"/>
    <w:rsid w:val="00832155"/>
    <w:rsid w:val="008422E1"/>
    <w:rsid w:val="00844ED0"/>
    <w:rsid w:val="00854530"/>
    <w:rsid w:val="008547D7"/>
    <w:rsid w:val="00867273"/>
    <w:rsid w:val="008858C6"/>
    <w:rsid w:val="008970DF"/>
    <w:rsid w:val="008A3FD0"/>
    <w:rsid w:val="008C47BF"/>
    <w:rsid w:val="008D0F63"/>
    <w:rsid w:val="008D468F"/>
    <w:rsid w:val="008E6C76"/>
    <w:rsid w:val="009272F1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064FE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55EA2"/>
    <w:rsid w:val="00C71DC6"/>
    <w:rsid w:val="00C72503"/>
    <w:rsid w:val="00C9654D"/>
    <w:rsid w:val="00CA558F"/>
    <w:rsid w:val="00D1172C"/>
    <w:rsid w:val="00D13D36"/>
    <w:rsid w:val="00D17752"/>
    <w:rsid w:val="00D21FB2"/>
    <w:rsid w:val="00D244BD"/>
    <w:rsid w:val="00D366AE"/>
    <w:rsid w:val="00D63724"/>
    <w:rsid w:val="00D6384C"/>
    <w:rsid w:val="00DC60B0"/>
    <w:rsid w:val="00DE7150"/>
    <w:rsid w:val="00DF41E4"/>
    <w:rsid w:val="00E150BC"/>
    <w:rsid w:val="00E26E9C"/>
    <w:rsid w:val="00E312A8"/>
    <w:rsid w:val="00E5535C"/>
    <w:rsid w:val="00E669D4"/>
    <w:rsid w:val="00E829D7"/>
    <w:rsid w:val="00EA5454"/>
    <w:rsid w:val="00EB1636"/>
    <w:rsid w:val="00EC32A8"/>
    <w:rsid w:val="00EC5649"/>
    <w:rsid w:val="00F012CE"/>
    <w:rsid w:val="00F33F81"/>
    <w:rsid w:val="00F7259E"/>
    <w:rsid w:val="00F94001"/>
    <w:rsid w:val="00FA11AF"/>
    <w:rsid w:val="00FB07C8"/>
    <w:rsid w:val="00FC0080"/>
    <w:rsid w:val="3866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D17FDBF3-6382-4C90-9077-C4EA2C1FE8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746EDE"/>
    <w:rPr>
      <w:rFonts w:ascii="Times New Roman" w:hAnsi="Times New Roman" w:eastAsia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hAnsi="Arial" w:eastAsia="Calibri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hAnsi="Arial" w:eastAsia="Calibri"/>
      <w:sz w:val="20"/>
      <w:szCs w:val="20"/>
      <w:lang w:eastAsia="en-US"/>
    </w:rPr>
  </w:style>
  <w:style w:type="character" w:styleId="TextkomentraChar" w:customStyle="1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styleId="PredmetkomentraChar" w:customStyle="1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hAnsi="Tahoma" w:eastAsia="Calibri" w:cs="Tahoma"/>
      <w:sz w:val="16"/>
      <w:szCs w:val="16"/>
      <w:lang w:eastAsia="en-US"/>
    </w:rPr>
  </w:style>
  <w:style w:type="character" w:styleId="TextbublinyChar" w:customStyle="1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hAnsi="Arial" w:eastAsia="Calibri"/>
      <w:sz w:val="22"/>
      <w:lang w:eastAsia="en-US"/>
    </w:rPr>
  </w:style>
  <w:style w:type="character" w:styleId="HlavikaChar" w:customStyle="1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hAnsi="Arial" w:eastAsia="Calibri"/>
      <w:sz w:val="22"/>
      <w:lang w:eastAsia="en-US"/>
    </w:rPr>
  </w:style>
  <w:style w:type="character" w:styleId="PtaChar" w:customStyle="1">
    <w:name w:val="Päta Char"/>
    <w:basedOn w:val="Predvolenpsmoodseku"/>
    <w:link w:val="Pta"/>
    <w:uiPriority w:val="99"/>
    <w:rsid w:val="007B1277"/>
  </w:style>
  <w:style w:type="character" w:styleId="Nadpis2Char" w:customStyle="1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styleId="ZkladntextChar" w:customStyle="1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styleId="Zkladntext2Char" w:customStyle="1">
    <w:name w:val="Základný text 2 Char"/>
    <w:basedOn w:val="Predvolenpsmoodseku"/>
    <w:link w:val="Zkladntext2"/>
    <w:uiPriority w:val="99"/>
    <w:rsid w:val="00B30B43"/>
    <w:rPr>
      <w:rFonts w:ascii="Times New Roman" w:hAnsi="Times New Roman" w:eastAsia="Times New Roman"/>
      <w:sz w:val="24"/>
      <w:szCs w:val="24"/>
    </w:rPr>
  </w:style>
  <w:style w:type="paragraph" w:styleId="Default" w:customStyle="1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azza03" w:customStyle="1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hAnsi="Times New Roman" w:eastAsia="Times New Roman"/>
      <w:lang w:eastAsia="en-US"/>
    </w:rPr>
  </w:style>
  <w:style w:type="character" w:styleId="BezriadkovaniaChar" w:customStyle="1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hAnsi="Times New Roman" w:eastAsia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styleId="TextpoznmkypodiarouChar" w:customStyle="1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eader" Target="header.xml" Id="R12c9d38df7bf405f" /><Relationship Type="http://schemas.openxmlformats.org/officeDocument/2006/relationships/footer" Target="footer.xml" Id="Rf01101bca89f40a5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75C50-8A70-40B6-93BE-ADC909A65B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6B8D4-2004-41C9-AD31-39EADD61C289}"/>
</file>

<file path=customXml/itemProps3.xml><?xml version="1.0" encoding="utf-8"?>
<ds:datastoreItem xmlns:ds="http://schemas.openxmlformats.org/officeDocument/2006/customXml" ds:itemID="{A3F94AFE-CEDF-4FA5-9E71-1DD8E2212639}"/>
</file>

<file path=customXml/itemProps4.xml><?xml version="1.0" encoding="utf-8"?>
<ds:datastoreItem xmlns:ds="http://schemas.openxmlformats.org/officeDocument/2006/customXml" ds:itemID="{FA72E0B7-788C-43C1-B5B3-92DC1C5884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Company/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2025-03-19T11:10:00Z</dcterms:created>
  <dcterms:modified xsi:type="dcterms:W3CDTF">2025-03-28T08:51:21Z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