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r w:rsidRPr="00D611BA">
              <w:rPr>
                <w:rFonts w:ascii="Arial Narrow" w:hAnsi="Arial Narrow"/>
                <w:sz w:val="22"/>
                <w:szCs w:val="22"/>
              </w:rPr>
              <w:t>P.č.</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Opasok kožený čierny  je doplnok k rovnošate, ktorý je poskytovaný príslušníkom Policajného zboru a príslušníkom Hasičského a záchranného zboru v rámci vystrojovania. Je určený do výkonu služby pre príslušníkov PZ do nohavíc, pre príslušníčky PZ do  nohavíc aj sukne.</w:t>
            </w:r>
          </w:p>
          <w:p w14:paraId="16BB27D6" w14:textId="77777777" w:rsidR="00B1127D" w:rsidRDefault="00B1127D" w:rsidP="00B1127D">
            <w:pPr>
              <w:ind w:left="35"/>
              <w:jc w:val="both"/>
              <w:rPr>
                <w:rFonts w:ascii="Arial Narrow" w:hAnsi="Arial Narrow"/>
              </w:rPr>
            </w:pPr>
            <w:r w:rsidRPr="00B1127D">
              <w:rPr>
                <w:rFonts w:ascii="Arial Narrow" w:hAnsi="Arial Narrow"/>
                <w:sz w:val="22"/>
                <w:szCs w:val="22"/>
              </w:rPr>
              <w:t>Opasok je vyrobený z hovädzinovej usne hĺbkovo farbenej čiernej farby. Má hrúbku 3-4 mm, šírku 45 mm. Na jednej strane je pripevnená kovová čierna pracka s dvomi tŕňmi. Na druhej strane opasku sú otvory pre tŕne pracky.</w:t>
            </w:r>
          </w:p>
          <w:p w14:paraId="4C91CC48" w14:textId="0CA1B51F"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1056C206" w14:textId="77777777" w:rsidR="009B3065" w:rsidRPr="00CF39A5" w:rsidRDefault="009B3065" w:rsidP="009B3065">
            <w:pPr>
              <w:jc w:val="both"/>
              <w:rPr>
                <w:rFonts w:ascii="Arial Narrow" w:hAnsi="Arial Narrow"/>
                <w:i/>
                <w:iCs/>
                <w:strike/>
                <w:highlight w:val="cyan"/>
              </w:rPr>
            </w:pPr>
            <w:r w:rsidRPr="00CF39A5">
              <w:rPr>
                <w:rFonts w:ascii="Arial Narrow" w:hAnsi="Arial Narrow"/>
                <w:i/>
                <w:iCs/>
                <w:strike/>
                <w:sz w:val="22"/>
                <w:szCs w:val="22"/>
                <w:highlight w:val="cyan"/>
              </w:rPr>
              <w:t>Prierez materiálu pracky: materiál pracky je v priereze hrúbky 3 mm, v hranách mierne zaoblený,</w:t>
            </w:r>
          </w:p>
          <w:p w14:paraId="1020921B" w14:textId="6B5E07D0" w:rsidR="009B3065" w:rsidRPr="00CF39A5" w:rsidRDefault="009B3065" w:rsidP="009B3065">
            <w:pPr>
              <w:jc w:val="both"/>
              <w:rPr>
                <w:rFonts w:ascii="Arial Narrow" w:hAnsi="Arial Narrow"/>
                <w:strike/>
              </w:rPr>
            </w:pPr>
            <w:r w:rsidRPr="00CF39A5">
              <w:rPr>
                <w:rFonts w:ascii="Arial Narrow" w:hAnsi="Arial Narrow"/>
                <w:i/>
                <w:iCs/>
                <w:strike/>
                <w:sz w:val="22"/>
                <w:szCs w:val="22"/>
                <w:highlight w:val="cyan"/>
              </w:rPr>
              <w:t>Tŕň pracky: tŕne pracky sú voľne pohyblivé na oske pracky</w:t>
            </w:r>
          </w:p>
          <w:p w14:paraId="3CB3DD32" w14:textId="31AED9F8" w:rsidR="00584C2E" w:rsidRPr="00460FB4" w:rsidRDefault="00B1127D" w:rsidP="00460FB4">
            <w:pPr>
              <w:ind w:left="35"/>
              <w:jc w:val="both"/>
              <w:rPr>
                <w:rFonts w:ascii="Arial Narrow" w:hAnsi="Arial Narrow"/>
              </w:rPr>
            </w:pPr>
            <w:r w:rsidRPr="00B1127D">
              <w:rPr>
                <w:rFonts w:ascii="Arial Narrow" w:hAnsi="Arial Narrow"/>
                <w:sz w:val="22"/>
                <w:szCs w:val="22"/>
              </w:rPr>
              <w:t>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prievlačka zo základného materiálu prešitá strojom o šírke 15 mm. Rezané hrany opasku sú zatreté  bezfarebnou glejovkou, ktorá nesmie zapúšťať.</w:t>
            </w: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r>
              <w:rPr>
                <w:rFonts w:ascii="Arial Narrow" w:hAnsi="Arial Narrow"/>
                <w:b/>
                <w:sz w:val="22"/>
                <w:szCs w:val="22"/>
              </w:rPr>
              <w:t>P.č.</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Farbivá, ktoré môžu uvoľňovať karcinogénne arylamíny</w:t>
            </w:r>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3A97D02D" w14:textId="77777777" w:rsidR="00217460" w:rsidRDefault="00217460" w:rsidP="006D1CA9">
            <w:pPr>
              <w:jc w:val="right"/>
              <w:rPr>
                <w:rFonts w:ascii="Arial Narrow" w:hAnsi="Arial Narrow"/>
              </w:rPr>
            </w:pPr>
          </w:p>
          <w:p w14:paraId="293251D9" w14:textId="601C5939" w:rsidR="00C26C0B" w:rsidRPr="00C26C0B" w:rsidRDefault="00C26C0B" w:rsidP="006D1CA9">
            <w:pPr>
              <w:jc w:val="right"/>
              <w:rPr>
                <w:rFonts w:ascii="Arial Narrow" w:hAnsi="Arial Narrow"/>
              </w:rPr>
            </w:pPr>
            <w:r w:rsidRPr="00C26C0B">
              <w:rPr>
                <w:rFonts w:ascii="Arial Narrow" w:hAnsi="Arial Narrow"/>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D7682C7" w14:textId="77777777" w:rsidR="00217460" w:rsidRDefault="00217460" w:rsidP="006D1CA9">
            <w:pPr>
              <w:jc w:val="both"/>
              <w:rPr>
                <w:rFonts w:ascii="Arial Narrow" w:hAnsi="Arial Narrow"/>
              </w:rPr>
            </w:pPr>
          </w:p>
          <w:p w14:paraId="0A7AB56C" w14:textId="6D1A1A79"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117ECB1" w14:textId="77777777" w:rsidR="00217460" w:rsidRDefault="00217460" w:rsidP="006D1CA9">
            <w:pPr>
              <w:jc w:val="right"/>
              <w:rPr>
                <w:rFonts w:ascii="Arial Narrow" w:hAnsi="Arial Narrow"/>
              </w:rPr>
            </w:pPr>
          </w:p>
          <w:p w14:paraId="5AE13406" w14:textId="28EC6CD5"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73FE83CC" w14:textId="77777777" w:rsidR="00217460" w:rsidRDefault="00217460" w:rsidP="006D1CA9">
            <w:pPr>
              <w:jc w:val="both"/>
              <w:rPr>
                <w:rFonts w:ascii="Arial Narrow" w:hAnsi="Arial Narrow"/>
              </w:rPr>
            </w:pPr>
          </w:p>
          <w:p w14:paraId="0C95BE2C" w14:textId="5DDFF673"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2459F4D7" w14:textId="77777777" w:rsidR="00C26C0B" w:rsidRDefault="00C26C0B" w:rsidP="006D1CA9">
            <w:pPr>
              <w:jc w:val="both"/>
              <w:rPr>
                <w:rFonts w:ascii="Arial Narrow" w:hAnsi="Arial Narrow"/>
              </w:rPr>
            </w:pPr>
            <w:r w:rsidRPr="00C26C0B">
              <w:rPr>
                <w:rFonts w:ascii="Arial Narrow" w:hAnsi="Arial Narrow"/>
                <w:sz w:val="22"/>
                <w:szCs w:val="22"/>
              </w:rPr>
              <w:t>STN 93 0021 čl. 5.1</w:t>
            </w:r>
          </w:p>
          <w:p w14:paraId="67AD585A" w14:textId="2A12A90F" w:rsidR="00217460" w:rsidRPr="00C26C0B" w:rsidRDefault="00217460" w:rsidP="006D1CA9">
            <w:pPr>
              <w:jc w:val="both"/>
              <w:rPr>
                <w:rFonts w:ascii="Arial Narrow" w:hAnsi="Arial Narrow"/>
              </w:rPr>
            </w:pPr>
            <w:r w:rsidRPr="00457852">
              <w:rPr>
                <w:rFonts w:ascii="Arial Narrow" w:hAnsi="Arial Narrow"/>
                <w:sz w:val="22"/>
                <w:szCs w:val="22"/>
                <w:highlight w:val="cyan"/>
              </w:rPr>
              <w:t>ISO 22775:2004</w:t>
            </w:r>
          </w:p>
        </w:tc>
        <w:tc>
          <w:tcPr>
            <w:tcW w:w="2126" w:type="dxa"/>
            <w:tcBorders>
              <w:top w:val="single" w:sz="4" w:space="0" w:color="auto"/>
              <w:left w:val="single" w:sz="4" w:space="0" w:color="auto"/>
              <w:bottom w:val="single" w:sz="4" w:space="0" w:color="auto"/>
              <w:right w:val="single" w:sz="4" w:space="0" w:color="auto"/>
            </w:tcBorders>
          </w:tcPr>
          <w:p w14:paraId="28445277" w14:textId="77777777" w:rsidR="00217460" w:rsidRDefault="00217460" w:rsidP="006D1CA9">
            <w:pPr>
              <w:jc w:val="both"/>
              <w:rPr>
                <w:rFonts w:ascii="Arial Narrow" w:hAnsi="Arial Narrow"/>
              </w:rPr>
            </w:pPr>
          </w:p>
          <w:p w14:paraId="002361A5" w14:textId="06132A24"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6FD7FC0D" w14:textId="77777777" w:rsidR="001A02F5" w:rsidRDefault="001A02F5"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1B8A0094"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460FB4" w:rsidRPr="00765537">
        <w:rPr>
          <w:rFonts w:ascii="Arial Narrow" w:hAnsi="Arial Narrow"/>
          <w:sz w:val="22"/>
          <w:szCs w:val="22"/>
          <w:shd w:val="clear" w:color="auto" w:fill="FABF8F" w:themeFill="accent6" w:themeFillTint="99"/>
        </w:rPr>
        <w:t xml:space="preserve">alebo </w:t>
      </w:r>
      <w:r w:rsidR="00460FB4"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6C76B1F4" w14:textId="2095DDC5" w:rsidR="001A02F5" w:rsidRPr="00A4487B"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1844EE5B" w:rsidR="007145C9" w:rsidRDefault="00460FB4" w:rsidP="007145C9">
      <w:pPr>
        <w:pStyle w:val="Odsekzoznamu"/>
        <w:ind w:left="450"/>
        <w:rPr>
          <w:rFonts w:ascii="Arial Narrow" w:hAnsi="Arial Narrow"/>
          <w:b/>
          <w:snapToGrid w:val="0"/>
          <w:u w:val="single"/>
          <w:lang w:eastAsia="cs-CZ"/>
        </w:rPr>
      </w:pPr>
      <w:r>
        <w:rPr>
          <w:rFonts w:ascii="Arial Narrow" w:hAnsi="Arial Narrow"/>
          <w:b/>
          <w:snapToGrid w:val="0"/>
          <w:u w:val="single"/>
          <w:lang w:eastAsia="cs-CZ"/>
        </w:rPr>
        <w:t xml:space="preserve"> </w:t>
      </w: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460FB4">
        <w:trPr>
          <w:trHeight w:val="983"/>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8E2A0C6" w14:textId="77777777" w:rsidR="009B3065" w:rsidRDefault="00867F8E" w:rsidP="009B3065">
            <w:pPr>
              <w:jc w:val="both"/>
              <w:rPr>
                <w:rFonts w:ascii="Arial Narrow" w:hAnsi="Arial Narrow"/>
              </w:rPr>
            </w:pPr>
            <w:r w:rsidRPr="00867F8E">
              <w:rPr>
                <w:rFonts w:ascii="Arial Narrow" w:hAnsi="Arial Narrow"/>
                <w:sz w:val="22"/>
                <w:szCs w:val="22"/>
              </w:rPr>
              <w:t>Opasok je vyrobený z hovädzinovej usne hĺbkovo farbenej čiernej farby. Má hrúbku 2,5-3 mm, šírku 30 mm. Na jednej strane je pripevnená kovová čierna pracka s jedným tŕňom. Na druhej strane opasku sú otvory pre tŕň pracky.</w:t>
            </w:r>
          </w:p>
          <w:p w14:paraId="3FB48CB2" w14:textId="463C269A"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0C8659E4" w14:textId="356BF3C6" w:rsidR="009B3065" w:rsidRPr="00CF39A5" w:rsidRDefault="009B3065" w:rsidP="009B3065">
            <w:pPr>
              <w:jc w:val="both"/>
              <w:rPr>
                <w:rFonts w:ascii="Arial Narrow" w:hAnsi="Arial Narrow"/>
                <w:i/>
                <w:iCs/>
                <w:strike/>
                <w:highlight w:val="cyan"/>
              </w:rPr>
            </w:pPr>
            <w:r w:rsidRPr="00CF39A5">
              <w:rPr>
                <w:rFonts w:ascii="Arial Narrow" w:hAnsi="Arial Narrow"/>
                <w:i/>
                <w:iCs/>
                <w:strike/>
                <w:sz w:val="22"/>
                <w:szCs w:val="22"/>
                <w:highlight w:val="cyan"/>
              </w:rPr>
              <w:t>Prierez materiálu pracky: materiál pracky je v priereze hrúbky 3 mm, v hranách mierne zaoblený,</w:t>
            </w:r>
          </w:p>
          <w:p w14:paraId="19332F69" w14:textId="28F43B44" w:rsidR="009B3065" w:rsidRPr="00CF39A5" w:rsidRDefault="009B3065" w:rsidP="009B3065">
            <w:pPr>
              <w:jc w:val="both"/>
              <w:rPr>
                <w:rFonts w:ascii="Arial Narrow" w:hAnsi="Arial Narrow"/>
                <w:i/>
                <w:iCs/>
                <w:strike/>
              </w:rPr>
            </w:pPr>
            <w:r w:rsidRPr="00CF39A5">
              <w:rPr>
                <w:rFonts w:ascii="Arial Narrow" w:hAnsi="Arial Narrow"/>
                <w:i/>
                <w:iCs/>
                <w:strike/>
                <w:sz w:val="22"/>
                <w:szCs w:val="22"/>
                <w:highlight w:val="cyan"/>
              </w:rPr>
              <w:t>Tŕň pracky: tŕne pracky sú voľne pohyblivé na oske pracky.</w:t>
            </w:r>
          </w:p>
          <w:p w14:paraId="6335200A" w14:textId="466677B0" w:rsidR="001A02F5" w:rsidRPr="001A02F5" w:rsidRDefault="00867F8E" w:rsidP="00460FB4">
            <w:pPr>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w:t>
            </w:r>
            <w:r w:rsidRPr="00867F8E">
              <w:rPr>
                <w:rFonts w:ascii="Arial Narrow" w:hAnsi="Arial Narrow"/>
                <w:sz w:val="22"/>
                <w:szCs w:val="22"/>
              </w:rPr>
              <w:lastRenderedPageBreak/>
              <w:t>vyseknutá 90 mm od konca opasku, dierky sú od seba vzdialené 30 mm, na výšku sú dierky vzdialené podľa tŕňov na pracke Na opasku je prievlačka zo základného materiálu o šírke 15 mm prešitá strojom. Rezané hrany opasku sú zatreté  bezfarebnou glejovkou, ktorá nesmie zapúšťať.</w:t>
            </w: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r w:rsidRPr="00C475B5">
              <w:rPr>
                <w:rFonts w:ascii="Arial Narrow" w:hAnsi="Arial Narrow"/>
                <w:color w:val="000000"/>
                <w:sz w:val="22"/>
                <w:szCs w:val="22"/>
                <w:lang w:val="cs-CZ"/>
              </w:rPr>
              <w:t>Veľkost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Obvod pása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r w:rsidRPr="00C475B5">
              <w:rPr>
                <w:rFonts w:ascii="Arial Narrow" w:hAnsi="Arial Narrow"/>
                <w:b/>
                <w:sz w:val="22"/>
                <w:szCs w:val="22"/>
              </w:rPr>
              <w:t xml:space="preserve">P.č.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2CE838D6" w14:textId="3069996C"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5E2F8951"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lastRenderedPageBreak/>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Farbivá, ktoré môžu uvoľňovať karcinogénne arylamíny</w:t>
            </w:r>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B1B0F4D" w14:textId="77777777" w:rsidR="00217460" w:rsidRDefault="00217460" w:rsidP="00C475B5">
            <w:pPr>
              <w:jc w:val="both"/>
              <w:rPr>
                <w:rFonts w:ascii="Arial Narrow" w:hAnsi="Arial Narrow"/>
              </w:rPr>
            </w:pPr>
          </w:p>
          <w:p w14:paraId="5F0DF6CF" w14:textId="6683D8A5"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6E8E5D7" w14:textId="77777777" w:rsidR="00217460" w:rsidRDefault="00217460" w:rsidP="00C475B5">
            <w:pPr>
              <w:jc w:val="right"/>
              <w:rPr>
                <w:rFonts w:ascii="Arial Narrow" w:hAnsi="Arial Narrow"/>
              </w:rPr>
            </w:pPr>
          </w:p>
          <w:p w14:paraId="7AC26377" w14:textId="0826E341"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35F45937" w14:textId="77777777" w:rsidR="00217460" w:rsidRDefault="00217460" w:rsidP="00C475B5">
            <w:pPr>
              <w:jc w:val="both"/>
              <w:rPr>
                <w:rFonts w:ascii="Arial Narrow" w:hAnsi="Arial Narrow"/>
              </w:rPr>
            </w:pPr>
          </w:p>
          <w:p w14:paraId="0E6EB31C" w14:textId="3FC64FE8"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1D0806F4" w14:textId="77777777" w:rsidR="00C475B5" w:rsidRDefault="00C475B5" w:rsidP="00C475B5">
            <w:pPr>
              <w:jc w:val="both"/>
              <w:rPr>
                <w:rFonts w:ascii="Arial Narrow" w:hAnsi="Arial Narrow"/>
              </w:rPr>
            </w:pPr>
            <w:r w:rsidRPr="00C475B5">
              <w:rPr>
                <w:rFonts w:ascii="Arial Narrow" w:hAnsi="Arial Narrow"/>
                <w:sz w:val="22"/>
                <w:szCs w:val="22"/>
              </w:rPr>
              <w:t>STN 93 0021 čl. 5.1</w:t>
            </w:r>
          </w:p>
          <w:p w14:paraId="47D9FBC8" w14:textId="18731898" w:rsidR="009B3065" w:rsidRPr="00C475B5" w:rsidRDefault="009B3065" w:rsidP="00C475B5">
            <w:pPr>
              <w:jc w:val="both"/>
              <w:rPr>
                <w:rFonts w:ascii="Arial Narrow" w:hAnsi="Arial Narrow"/>
              </w:rPr>
            </w:pPr>
            <w:r w:rsidRPr="00457852">
              <w:rPr>
                <w:rFonts w:ascii="Arial Narrow" w:hAnsi="Arial Narrow"/>
                <w:sz w:val="22"/>
                <w:szCs w:val="22"/>
                <w:highlight w:val="cyan"/>
              </w:rPr>
              <w:t>ISO 22775:2004</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0B707D9B" w14:textId="77777777" w:rsidR="00C26C0B" w:rsidRPr="001A02F5" w:rsidRDefault="00C26C0B" w:rsidP="001A02F5">
      <w:pPr>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3C87450E"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78915544" w14:textId="13BCA083" w:rsidR="001D6B11"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01037E66" w14:textId="77777777" w:rsidR="001A02F5" w:rsidRPr="001A02F5" w:rsidRDefault="001A02F5" w:rsidP="001A02F5">
      <w:pPr>
        <w:pStyle w:val="Zkladntext"/>
        <w:ind w:left="567"/>
        <w:rPr>
          <w:rFonts w:ascii="Arial Narrow" w:hAnsi="Arial Narrow"/>
          <w:sz w:val="22"/>
          <w:szCs w:val="22"/>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vystrojovania</w:t>
            </w:r>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Rukavice sú čiernej farby PANTONE 19-0000 TPX s podšívkou. Hotové rukavice sú párované, ľavý aj pravý polpár je zhodný z hľadiska materiálu aj spracovania.</w:t>
            </w:r>
          </w:p>
          <w:p w14:paraId="350797B9" w14:textId="15E67366"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chromočinenej lícovej rukavičkárskej usne z koziny </w:t>
            </w:r>
            <w:r w:rsidRPr="00C475B5">
              <w:rPr>
                <w:rFonts w:ascii="Arial Narrow" w:hAnsi="Arial Narrow"/>
                <w:sz w:val="22"/>
                <w:szCs w:val="22"/>
              </w:rPr>
              <w:lastRenderedPageBreak/>
              <w:t>hrúbky 0,6 – 0,8 mm, líc prírodný nekorigovaný. Rukavice  sú päťprstové, so vsadzovaným palcom v dlani, šité vnútorným švom. Na dlaňovej aj chrbtovej časti sú strihané samostatne, sú zošité na strane malíčku a ukazováku. Na chrbtovej časti rukavice je ozdobné štepovanie dvojriadkové 3x. Na zápästí rukavice je dotykový priestrihový otvorený rozparok dĺžky cca 50 mm, ktorý je olemovaný. Dĺžka zápästia cca 70 mm.  Celá vnútorná plocha je vyteplená úpletom, ktorý má materiálové zloženie 70 % vlna / 30 % bavlna alebo viskóza farby šedej</w:t>
            </w:r>
            <w:r w:rsidR="00196530">
              <w:rPr>
                <w:rFonts w:ascii="Arial Narrow" w:hAnsi="Arial Narrow"/>
                <w:sz w:val="22"/>
                <w:szCs w:val="22"/>
              </w:rPr>
              <w:t xml:space="preserve"> </w:t>
            </w:r>
            <w:r w:rsidR="00196530" w:rsidRPr="00196530">
              <w:rPr>
                <w:rFonts w:ascii="Arial Narrow" w:hAnsi="Arial Narrow"/>
                <w:sz w:val="22"/>
                <w:szCs w:val="22"/>
                <w:highlight w:val="green"/>
              </w:rPr>
              <w:t>alebo šedo-zelenej</w:t>
            </w:r>
            <w:r w:rsidR="009B3065">
              <w:rPr>
                <w:rFonts w:ascii="Arial Narrow" w:hAnsi="Arial Narrow"/>
                <w:sz w:val="22"/>
                <w:szCs w:val="22"/>
              </w:rPr>
              <w:t xml:space="preserve"> </w:t>
            </w:r>
            <w:r w:rsidR="009B3065" w:rsidRPr="00457852">
              <w:rPr>
                <w:rFonts w:ascii="Arial Narrow" w:hAnsi="Arial Narrow"/>
                <w:sz w:val="22"/>
                <w:szCs w:val="22"/>
                <w:highlight w:val="cyan"/>
              </w:rPr>
              <w:t>alebo čiernej</w:t>
            </w:r>
            <w:r w:rsidRPr="00C475B5">
              <w:rPr>
                <w:rFonts w:ascii="Arial Narrow" w:hAnsi="Arial Narrow"/>
                <w:sz w:val="22"/>
                <w:szCs w:val="22"/>
              </w:rPr>
              <w:t xml:space="preserve">, v prstoch je vlepený, okraj rukavice je založený  s podšívkou a prešitý. </w:t>
            </w: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zapošitím,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r w:rsidRPr="00FD76DC">
              <w:rPr>
                <w:rFonts w:ascii="Arial Narrow" w:hAnsi="Arial Narrow"/>
                <w:color w:val="000000"/>
                <w:sz w:val="22"/>
                <w:szCs w:val="22"/>
                <w:lang w:val="cs-CZ"/>
              </w:rPr>
              <w:t>Veľkosť</w:t>
            </w:r>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Dĺžka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Dĺžka zápästia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74D338EE" w14:textId="77777777" w:rsidR="00FD76DC" w:rsidRPr="003251BA" w:rsidRDefault="00FD76DC" w:rsidP="001A02F5">
      <w:pPr>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r w:rsidRPr="003D5615">
              <w:rPr>
                <w:rFonts w:ascii="Arial Narrow" w:hAnsi="Arial Narrow"/>
                <w:b/>
                <w:sz w:val="22"/>
                <w:szCs w:val="22"/>
              </w:rPr>
              <w:t>P.č.</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6A31745B" w14:textId="77777777" w:rsidR="009B3065" w:rsidRDefault="009B3065" w:rsidP="006D1CA9">
            <w:pPr>
              <w:jc w:val="right"/>
              <w:rPr>
                <w:rFonts w:ascii="Arial Narrow" w:hAnsi="Arial Narrow"/>
              </w:rPr>
            </w:pPr>
          </w:p>
          <w:p w14:paraId="5F071635" w14:textId="57C2E0A8"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14:paraId="6ACD0EEF" w14:textId="77777777" w:rsidR="009B3065" w:rsidRDefault="009B3065" w:rsidP="006D1CA9">
            <w:pPr>
              <w:jc w:val="both"/>
              <w:rPr>
                <w:rFonts w:ascii="Arial Narrow" w:hAnsi="Arial Narrow"/>
              </w:rPr>
            </w:pPr>
          </w:p>
          <w:p w14:paraId="2DEBD89B" w14:textId="52B0FC54"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14:paraId="5234E7E4" w14:textId="77777777" w:rsidR="009B3065" w:rsidRDefault="009B3065" w:rsidP="006D1CA9">
            <w:pPr>
              <w:jc w:val="both"/>
              <w:rPr>
                <w:rFonts w:ascii="Arial Narrow" w:hAnsi="Arial Narrow"/>
              </w:rPr>
            </w:pPr>
          </w:p>
          <w:p w14:paraId="4BE1749F" w14:textId="1D6F4EF6"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14:paraId="592A80C6" w14:textId="77777777" w:rsidR="00FD76DC" w:rsidRDefault="00FD76DC" w:rsidP="006D1CA9">
            <w:pPr>
              <w:jc w:val="both"/>
              <w:rPr>
                <w:rFonts w:ascii="Arial Narrow" w:hAnsi="Arial Narrow"/>
                <w:strike/>
              </w:rPr>
            </w:pPr>
            <w:r w:rsidRPr="009B3065">
              <w:rPr>
                <w:rFonts w:ascii="Arial Narrow" w:hAnsi="Arial Narrow"/>
                <w:strike/>
                <w:sz w:val="22"/>
                <w:szCs w:val="22"/>
              </w:rPr>
              <w:t xml:space="preserve">min  21,5 N </w:t>
            </w:r>
          </w:p>
          <w:p w14:paraId="2343C816" w14:textId="7F922D94" w:rsidR="009B3065" w:rsidRPr="009B3065" w:rsidRDefault="009B3065" w:rsidP="006D1CA9">
            <w:pPr>
              <w:jc w:val="both"/>
              <w:rPr>
                <w:rFonts w:ascii="Arial Narrow" w:hAnsi="Arial Narrow"/>
                <w:vertAlign w:val="superscript"/>
              </w:rPr>
            </w:pPr>
            <w:r w:rsidRPr="00457852">
              <w:rPr>
                <w:rFonts w:ascii="Arial Narrow" w:hAnsi="Arial Narrow"/>
                <w:sz w:val="22"/>
                <w:szCs w:val="22"/>
                <w:highlight w:val="cyan"/>
              </w:rPr>
              <w:t>min 21,5 N/mm</w:t>
            </w:r>
            <w:r w:rsidRPr="00457852">
              <w:rPr>
                <w:rFonts w:ascii="Arial Narrow" w:hAnsi="Arial Narrow"/>
                <w:sz w:val="22"/>
                <w:szCs w:val="22"/>
                <w:highlight w:val="cyan"/>
                <w:vertAlign w:val="superscript"/>
              </w:rPr>
              <w:t>2</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lastRenderedPageBreak/>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STN  EN ISO 79 7410</w:t>
            </w:r>
          </w:p>
        </w:tc>
        <w:tc>
          <w:tcPr>
            <w:tcW w:w="1984" w:type="dxa"/>
          </w:tcPr>
          <w:p w14:paraId="5C858DCE" w14:textId="42546491" w:rsidR="00FD76DC" w:rsidRPr="00040DEA" w:rsidRDefault="00FD76DC" w:rsidP="006D1CA9">
            <w:pPr>
              <w:rPr>
                <w:rFonts w:ascii="Arial Narrow" w:hAnsi="Arial Narrow"/>
              </w:rPr>
            </w:pPr>
            <w:r w:rsidRPr="00040DEA">
              <w:rPr>
                <w:rFonts w:ascii="Arial Narrow" w:hAnsi="Arial Narrow"/>
                <w:strike/>
                <w:sz w:val="22"/>
                <w:szCs w:val="22"/>
              </w:rPr>
              <w:t>min 350 N</w:t>
            </w:r>
            <w:r w:rsidR="00040DEA">
              <w:rPr>
                <w:rFonts w:ascii="Arial Narrow" w:hAnsi="Arial Narrow"/>
                <w:sz w:val="22"/>
                <w:szCs w:val="22"/>
              </w:rPr>
              <w:t xml:space="preserve">  </w:t>
            </w:r>
            <w:r w:rsidR="00040DEA" w:rsidRPr="00457852">
              <w:rPr>
                <w:rFonts w:ascii="Arial Narrow" w:hAnsi="Arial Narrow"/>
                <w:sz w:val="22"/>
                <w:szCs w:val="22"/>
                <w:highlight w:val="cyan"/>
              </w:rPr>
              <w:t>min 200N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Farbivá, ktoré môžu uvoľňovať karcinogénne arylamíny,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041E2A64"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 xml:space="preserve">ov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Default="00F20C2C" w:rsidP="00D05E5E">
      <w:pPr>
        <w:pStyle w:val="Zkladntext"/>
        <w:spacing w:after="0"/>
        <w:jc w:val="both"/>
        <w:rPr>
          <w:rFonts w:ascii="Arial Narrow" w:hAnsi="Arial Narrow"/>
        </w:rPr>
      </w:pPr>
    </w:p>
    <w:p w14:paraId="7DB12A7D" w14:textId="77777777" w:rsidR="001A02F5" w:rsidRDefault="001A02F5" w:rsidP="00D05E5E">
      <w:pPr>
        <w:pStyle w:val="Zkladntext"/>
        <w:spacing w:after="0"/>
        <w:jc w:val="both"/>
        <w:rPr>
          <w:rFonts w:ascii="Arial Narrow" w:hAnsi="Arial Narrow"/>
        </w:rPr>
      </w:pPr>
    </w:p>
    <w:p w14:paraId="7E583878" w14:textId="77777777" w:rsidR="001A02F5" w:rsidRPr="0053758F" w:rsidRDefault="001A02F5"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lastRenderedPageBreak/>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Uchádzač predloží 1kus z každého druhu výrobku, t.j.:</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5F893FA0" w:rsidR="005B1D43"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8A4575">
        <w:rPr>
          <w:rFonts w:ascii="Arial Narrow" w:hAnsi="Arial Narrow"/>
          <w:sz w:val="22"/>
          <w:szCs w:val="22"/>
        </w:rPr>
        <w:t>certifikát výrobku spol</w:t>
      </w:r>
      <w:r w:rsidR="008A4575" w:rsidRPr="008A4575">
        <w:rPr>
          <w:rFonts w:ascii="Arial Narrow" w:hAnsi="Arial Narrow"/>
          <w:sz w:val="22"/>
          <w:szCs w:val="22"/>
        </w:rPr>
        <w:t>u</w:t>
      </w:r>
      <w:r w:rsidR="005B1D43" w:rsidRPr="008A4575">
        <w:rPr>
          <w:rFonts w:ascii="Arial Narrow" w:hAnsi="Arial Narrow"/>
          <w:sz w:val="22"/>
          <w:szCs w:val="22"/>
        </w:rPr>
        <w:t xml:space="preserve"> so záverečným protokolom, preukázateľne sa vzťahujúce k predkladaným vzorkám</w:t>
      </w:r>
    </w:p>
    <w:p w14:paraId="633E711D" w14:textId="6D23DAD2" w:rsidR="005B1D43" w:rsidRPr="004E440E"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005B1D43"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005B1D43"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Pr>
          <w:rFonts w:ascii="Arial Narrow" w:hAnsi="Arial Narrow"/>
          <w:sz w:val="22"/>
          <w:szCs w:val="22"/>
        </w:rPr>
        <w:t xml:space="preserve">   </w:t>
      </w:r>
      <w:r w:rsidR="005B1D43"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 xml:space="preserve">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w:t>
      </w:r>
      <w:r w:rsidRPr="008025A0">
        <w:rPr>
          <w:rFonts w:ascii="Arial Narrow" w:hAnsi="Arial Narrow"/>
          <w:sz w:val="22"/>
          <w:szCs w:val="22"/>
        </w:rPr>
        <w:lastRenderedPageBreak/>
        <w:t>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5B9D" w14:textId="77777777" w:rsidR="00870622" w:rsidRDefault="00870622" w:rsidP="008A39F7">
      <w:r>
        <w:separator/>
      </w:r>
    </w:p>
  </w:endnote>
  <w:endnote w:type="continuationSeparator" w:id="0">
    <w:p w14:paraId="5474CFDB" w14:textId="77777777" w:rsidR="00870622" w:rsidRDefault="00870622" w:rsidP="008A39F7">
      <w:r>
        <w:continuationSeparator/>
      </w:r>
    </w:p>
  </w:endnote>
  <w:endnote w:type="continuationNotice" w:id="1">
    <w:p w14:paraId="3FA76057" w14:textId="77777777" w:rsidR="00870622" w:rsidRDefault="00870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ptos-Bold">
    <w:altName w:val="MS Gothic"/>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C09F" w14:textId="77777777" w:rsidR="00870622" w:rsidRDefault="00870622" w:rsidP="008A39F7">
      <w:r>
        <w:separator/>
      </w:r>
    </w:p>
  </w:footnote>
  <w:footnote w:type="continuationSeparator" w:id="0">
    <w:p w14:paraId="095DAF5C" w14:textId="77777777" w:rsidR="00870622" w:rsidRDefault="00870622" w:rsidP="008A39F7">
      <w:r>
        <w:continuationSeparator/>
      </w:r>
    </w:p>
  </w:footnote>
  <w:footnote w:type="continuationNotice" w:id="1">
    <w:p w14:paraId="79C3A788" w14:textId="77777777" w:rsidR="00870622" w:rsidRDefault="00870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0686B"/>
    <w:rsid w:val="00011D22"/>
    <w:rsid w:val="00012114"/>
    <w:rsid w:val="000171D1"/>
    <w:rsid w:val="00024267"/>
    <w:rsid w:val="00032376"/>
    <w:rsid w:val="000375FD"/>
    <w:rsid w:val="00040DEA"/>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5C4C"/>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530"/>
    <w:rsid w:val="001968E3"/>
    <w:rsid w:val="001A02F5"/>
    <w:rsid w:val="001A0C87"/>
    <w:rsid w:val="001A23AA"/>
    <w:rsid w:val="001B0A42"/>
    <w:rsid w:val="001B392A"/>
    <w:rsid w:val="001C73AA"/>
    <w:rsid w:val="001D6B11"/>
    <w:rsid w:val="001E4B77"/>
    <w:rsid w:val="001F5B17"/>
    <w:rsid w:val="00217460"/>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E1AB0"/>
    <w:rsid w:val="002E5C02"/>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C0F7D"/>
    <w:rsid w:val="003D5615"/>
    <w:rsid w:val="003E04B0"/>
    <w:rsid w:val="003F0928"/>
    <w:rsid w:val="003F558F"/>
    <w:rsid w:val="00414A95"/>
    <w:rsid w:val="0042156A"/>
    <w:rsid w:val="0042156F"/>
    <w:rsid w:val="00432423"/>
    <w:rsid w:val="00440469"/>
    <w:rsid w:val="00453C07"/>
    <w:rsid w:val="0045551B"/>
    <w:rsid w:val="00457852"/>
    <w:rsid w:val="00460FB4"/>
    <w:rsid w:val="00461CC0"/>
    <w:rsid w:val="004655A8"/>
    <w:rsid w:val="00467954"/>
    <w:rsid w:val="004875C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37D00"/>
    <w:rsid w:val="005401C4"/>
    <w:rsid w:val="005427AD"/>
    <w:rsid w:val="00545499"/>
    <w:rsid w:val="005472FA"/>
    <w:rsid w:val="0056133A"/>
    <w:rsid w:val="005641B7"/>
    <w:rsid w:val="00564731"/>
    <w:rsid w:val="00566BAF"/>
    <w:rsid w:val="00567984"/>
    <w:rsid w:val="005849C3"/>
    <w:rsid w:val="00584C2E"/>
    <w:rsid w:val="00590CD7"/>
    <w:rsid w:val="00591C2F"/>
    <w:rsid w:val="0059264F"/>
    <w:rsid w:val="005A35A7"/>
    <w:rsid w:val="005A5F44"/>
    <w:rsid w:val="005A776E"/>
    <w:rsid w:val="005B1D43"/>
    <w:rsid w:val="005B377F"/>
    <w:rsid w:val="005C42F6"/>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5537"/>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33285"/>
    <w:rsid w:val="00836C21"/>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70622"/>
    <w:rsid w:val="0088050D"/>
    <w:rsid w:val="00887DEB"/>
    <w:rsid w:val="00893A38"/>
    <w:rsid w:val="00894EA2"/>
    <w:rsid w:val="00895C63"/>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6684F"/>
    <w:rsid w:val="00982355"/>
    <w:rsid w:val="00984E2B"/>
    <w:rsid w:val="009A15C9"/>
    <w:rsid w:val="009A5FD0"/>
    <w:rsid w:val="009B3065"/>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8213B"/>
    <w:rsid w:val="00A908DF"/>
    <w:rsid w:val="00A93A52"/>
    <w:rsid w:val="00A960FD"/>
    <w:rsid w:val="00A9704B"/>
    <w:rsid w:val="00AB4581"/>
    <w:rsid w:val="00AC08FB"/>
    <w:rsid w:val="00AC200B"/>
    <w:rsid w:val="00AC4107"/>
    <w:rsid w:val="00AD4638"/>
    <w:rsid w:val="00AD52F5"/>
    <w:rsid w:val="00AD5D2A"/>
    <w:rsid w:val="00AD7B78"/>
    <w:rsid w:val="00B0319A"/>
    <w:rsid w:val="00B11087"/>
    <w:rsid w:val="00B1127D"/>
    <w:rsid w:val="00B1613B"/>
    <w:rsid w:val="00B2776D"/>
    <w:rsid w:val="00B44EBF"/>
    <w:rsid w:val="00B57C5B"/>
    <w:rsid w:val="00B61DCE"/>
    <w:rsid w:val="00B64D94"/>
    <w:rsid w:val="00B65EEF"/>
    <w:rsid w:val="00B66D32"/>
    <w:rsid w:val="00B70965"/>
    <w:rsid w:val="00B717D4"/>
    <w:rsid w:val="00B718E1"/>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1758"/>
    <w:rsid w:val="00BE44E4"/>
    <w:rsid w:val="00BE7F4C"/>
    <w:rsid w:val="00BF34AB"/>
    <w:rsid w:val="00BF4131"/>
    <w:rsid w:val="00C00C57"/>
    <w:rsid w:val="00C077BA"/>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39A5"/>
    <w:rsid w:val="00CF6D1D"/>
    <w:rsid w:val="00D05E5E"/>
    <w:rsid w:val="00D15EB5"/>
    <w:rsid w:val="00D25DBC"/>
    <w:rsid w:val="00D32847"/>
    <w:rsid w:val="00D36BA1"/>
    <w:rsid w:val="00D4168A"/>
    <w:rsid w:val="00D41D1D"/>
    <w:rsid w:val="00D42EEB"/>
    <w:rsid w:val="00D437B9"/>
    <w:rsid w:val="00D456B1"/>
    <w:rsid w:val="00D47243"/>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93969"/>
    <w:rsid w:val="00DA1198"/>
    <w:rsid w:val="00DB31DF"/>
    <w:rsid w:val="00DC024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77D6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2318</Words>
  <Characters>13218</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16</cp:revision>
  <cp:lastPrinted>2025-10-08T08:19:00Z</cp:lastPrinted>
  <dcterms:created xsi:type="dcterms:W3CDTF">2025-08-07T06:13:00Z</dcterms:created>
  <dcterms:modified xsi:type="dcterms:W3CDTF">2025-10-10T09:35:00Z</dcterms:modified>
</cp:coreProperties>
</file>