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"/>
        <w:tblOverlap w:val="never"/>
        <w:tblW w:w="5045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5045"/>
      </w:tblGrid>
      <w:tr w:rsidR="00D740D9" w14:paraId="10F54022" w14:textId="77777777" w:rsidTr="005A5F3F">
        <w:trPr>
          <w:trHeight w:val="268"/>
        </w:trPr>
        <w:tc>
          <w:tcPr>
            <w:tcW w:w="5045" w:type="dxa"/>
            <w:shd w:val="clear" w:color="auto" w:fill="auto"/>
          </w:tcPr>
          <w:p w14:paraId="4F06FA03" w14:textId="77777777" w:rsidR="005C5A0B" w:rsidRPr="005C5A0B" w:rsidRDefault="00D740D9" w:rsidP="005A5F3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          </w:t>
            </w:r>
          </w:p>
          <w:p w14:paraId="59B217CF" w14:textId="77777777" w:rsidR="00D740D9" w:rsidRPr="005C5A0B" w:rsidRDefault="005C5A0B" w:rsidP="005A5F3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</w:t>
            </w:r>
            <w:r w:rsidR="00D740D9" w:rsidRPr="005C5A0B">
              <w:rPr>
                <w:rFonts w:ascii="Arial Narrow" w:hAnsi="Arial Narrow"/>
              </w:rPr>
              <w:t xml:space="preserve">SEKCIA </w:t>
            </w:r>
            <w:r w:rsidR="00946CCF">
              <w:rPr>
                <w:rFonts w:ascii="Arial Narrow" w:hAnsi="Arial Narrow"/>
              </w:rPr>
              <w:t>VEREJNÉHO OBSTARÁVANIA</w:t>
            </w:r>
            <w:r w:rsidR="00D740D9" w:rsidRPr="005C5A0B">
              <w:rPr>
                <w:rFonts w:ascii="Arial Narrow" w:hAnsi="Arial Narrow"/>
              </w:rPr>
              <w:t xml:space="preserve"> </w:t>
            </w:r>
          </w:p>
          <w:p w14:paraId="20484E6C" w14:textId="77777777" w:rsidR="00D740D9" w:rsidRPr="005C5A0B" w:rsidRDefault="00D740D9" w:rsidP="00946CC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odbor </w:t>
            </w:r>
            <w:r w:rsidR="00946CCF">
              <w:rPr>
                <w:rFonts w:ascii="Arial Narrow" w:hAnsi="Arial Narrow"/>
              </w:rPr>
              <w:t xml:space="preserve">realizácie </w:t>
            </w:r>
            <w:r w:rsidRPr="005C5A0B">
              <w:rPr>
                <w:rFonts w:ascii="Arial Narrow" w:hAnsi="Arial Narrow"/>
              </w:rPr>
              <w:t>verejného obstarávania</w:t>
            </w:r>
          </w:p>
        </w:tc>
      </w:tr>
      <w:tr w:rsidR="00D740D9" w14:paraId="344164F3" w14:textId="77777777" w:rsidTr="005A5F3F">
        <w:trPr>
          <w:trHeight w:val="268"/>
        </w:trPr>
        <w:tc>
          <w:tcPr>
            <w:tcW w:w="5045" w:type="dxa"/>
            <w:shd w:val="clear" w:color="auto" w:fill="auto"/>
          </w:tcPr>
          <w:p w14:paraId="2BAA02FD" w14:textId="77777777" w:rsidR="00D740D9" w:rsidRPr="005C5A0B" w:rsidRDefault="00D740D9" w:rsidP="00946CCF">
            <w:pPr>
              <w:pStyle w:val="Hlavika"/>
              <w:tabs>
                <w:tab w:val="center" w:pos="-142"/>
                <w:tab w:val="right" w:pos="9356"/>
              </w:tabs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</w:t>
            </w:r>
            <w:r w:rsidR="005C5A0B">
              <w:rPr>
                <w:rFonts w:ascii="Arial Narrow" w:hAnsi="Arial Narrow"/>
              </w:rPr>
              <w:t xml:space="preserve"> </w:t>
            </w:r>
            <w:r w:rsidRPr="005C5A0B">
              <w:rPr>
                <w:rFonts w:ascii="Arial Narrow" w:hAnsi="Arial Narrow"/>
              </w:rPr>
              <w:t>Pribinova 2, 812 72 Bratislava</w:t>
            </w:r>
          </w:p>
        </w:tc>
      </w:tr>
    </w:tbl>
    <w:p w14:paraId="4BCA8B3A" w14:textId="77777777" w:rsidR="007769BD" w:rsidRDefault="007769BD" w:rsidP="00D740D9">
      <w:pPr>
        <w:spacing w:after="44"/>
        <w:ind w:left="-24" w:right="-26"/>
        <w:jc w:val="center"/>
      </w:pPr>
    </w:p>
    <w:p w14:paraId="344C1ED1" w14:textId="77777777"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14:paraId="6746FD3B" w14:textId="77777777"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14:paraId="296DC150" w14:textId="77777777"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14:paraId="7A3EE0CE" w14:textId="77777777" w:rsidR="00F33A6B" w:rsidRDefault="00F33A6B" w:rsidP="00424BCD">
      <w:pPr>
        <w:spacing w:after="0"/>
        <w:rPr>
          <w:rFonts w:ascii="Arial" w:eastAsia="Arial" w:hAnsi="Arial" w:cs="Arial"/>
          <w:sz w:val="24"/>
        </w:rPr>
      </w:pPr>
    </w:p>
    <w:p w14:paraId="4E77A429" w14:textId="59DDCD03" w:rsidR="0039087D" w:rsidRDefault="006227AD" w:rsidP="00BA33D3">
      <w:pPr>
        <w:spacing w:after="0"/>
        <w:rPr>
          <w:rFonts w:ascii="Arial Narrow" w:eastAsia="Arial" w:hAnsi="Arial Narrow" w:cs="Arial"/>
          <w:sz w:val="20"/>
          <w:szCs w:val="20"/>
        </w:rPr>
      </w:pPr>
      <w:proofErr w:type="spellStart"/>
      <w:r w:rsidRPr="00493735">
        <w:rPr>
          <w:rFonts w:ascii="Arial Narrow" w:eastAsia="Arial" w:hAnsi="Arial Narrow" w:cs="Arial"/>
          <w:sz w:val="18"/>
          <w:szCs w:val="18"/>
        </w:rPr>
        <w:t>Č</w:t>
      </w:r>
      <w:r w:rsidR="00946CCF" w:rsidRPr="00493735">
        <w:rPr>
          <w:rFonts w:ascii="Arial Narrow" w:eastAsia="Arial" w:hAnsi="Arial Narrow" w:cs="Arial"/>
          <w:sz w:val="18"/>
          <w:szCs w:val="18"/>
        </w:rPr>
        <w:t>.p</w:t>
      </w:r>
      <w:proofErr w:type="spellEnd"/>
      <w:r w:rsidR="00946CCF" w:rsidRPr="00493735">
        <w:rPr>
          <w:rFonts w:ascii="Arial Narrow" w:eastAsia="Arial" w:hAnsi="Arial Narrow" w:cs="Arial"/>
          <w:sz w:val="18"/>
          <w:szCs w:val="18"/>
        </w:rPr>
        <w:t xml:space="preserve">.: </w:t>
      </w:r>
      <w:r w:rsidRPr="00493735">
        <w:rPr>
          <w:rFonts w:ascii="Arial Narrow" w:eastAsia="Arial" w:hAnsi="Arial Narrow" w:cs="Arial"/>
          <w:sz w:val="18"/>
          <w:szCs w:val="18"/>
        </w:rPr>
        <w:t xml:space="preserve"> </w:t>
      </w:r>
      <w:r w:rsidR="00850718" w:rsidRPr="00493735">
        <w:rPr>
          <w:rFonts w:ascii="Arial Narrow" w:eastAsia="Arial" w:hAnsi="Arial Narrow" w:cs="Arial"/>
          <w:sz w:val="18"/>
          <w:szCs w:val="18"/>
        </w:rPr>
        <w:t>S</w:t>
      </w:r>
      <w:r w:rsidRPr="00493735">
        <w:rPr>
          <w:rFonts w:ascii="Arial Narrow" w:eastAsia="Arial" w:hAnsi="Arial Narrow" w:cs="Arial"/>
          <w:sz w:val="18"/>
          <w:szCs w:val="18"/>
        </w:rPr>
        <w:t>VO-</w:t>
      </w:r>
      <w:r w:rsidR="00850718" w:rsidRPr="00493735">
        <w:rPr>
          <w:rFonts w:ascii="Arial Narrow" w:eastAsia="Arial" w:hAnsi="Arial Narrow" w:cs="Arial"/>
          <w:sz w:val="18"/>
          <w:szCs w:val="18"/>
        </w:rPr>
        <w:t>RVO3-</w:t>
      </w:r>
      <w:r w:rsidRPr="00493735">
        <w:rPr>
          <w:rFonts w:ascii="Arial Narrow" w:eastAsia="Arial" w:hAnsi="Arial Narrow" w:cs="Arial"/>
          <w:sz w:val="18"/>
          <w:szCs w:val="18"/>
        </w:rPr>
        <w:t>202</w:t>
      </w:r>
      <w:r w:rsidR="005E7479" w:rsidRPr="00493735">
        <w:rPr>
          <w:rFonts w:ascii="Arial Narrow" w:eastAsia="Arial" w:hAnsi="Arial Narrow" w:cs="Arial"/>
          <w:sz w:val="18"/>
          <w:szCs w:val="18"/>
        </w:rPr>
        <w:t>6</w:t>
      </w:r>
      <w:r w:rsidRPr="00493735">
        <w:rPr>
          <w:rFonts w:ascii="Arial Narrow" w:eastAsia="Arial" w:hAnsi="Arial Narrow" w:cs="Arial"/>
          <w:sz w:val="18"/>
          <w:szCs w:val="18"/>
        </w:rPr>
        <w:t>/00</w:t>
      </w:r>
      <w:r w:rsidR="00946CCF" w:rsidRPr="00493735">
        <w:rPr>
          <w:rFonts w:ascii="Arial Narrow" w:eastAsia="Arial" w:hAnsi="Arial Narrow" w:cs="Arial"/>
          <w:sz w:val="18"/>
          <w:szCs w:val="18"/>
        </w:rPr>
        <w:t>0</w:t>
      </w:r>
      <w:r w:rsidR="005E7479" w:rsidRPr="00493735">
        <w:rPr>
          <w:rFonts w:ascii="Arial Narrow" w:eastAsia="Arial" w:hAnsi="Arial Narrow" w:cs="Arial"/>
          <w:sz w:val="18"/>
          <w:szCs w:val="18"/>
        </w:rPr>
        <w:t>118-</w:t>
      </w:r>
      <w:r w:rsidR="00493735" w:rsidRPr="00493735">
        <w:rPr>
          <w:rFonts w:ascii="Arial Narrow" w:eastAsia="Arial" w:hAnsi="Arial Narrow" w:cs="Arial"/>
          <w:sz w:val="18"/>
          <w:szCs w:val="18"/>
        </w:rPr>
        <w:t>094</w:t>
      </w:r>
    </w:p>
    <w:p w14:paraId="0DB45412" w14:textId="092A36F8" w:rsidR="00F33A6B" w:rsidRDefault="00F11A3F" w:rsidP="00F33A6B">
      <w:pPr>
        <w:spacing w:after="0"/>
        <w:ind w:left="5"/>
        <w:jc w:val="right"/>
        <w:rPr>
          <w:rFonts w:ascii="Arial Narrow" w:hAnsi="Arial Narrow"/>
          <w:sz w:val="18"/>
          <w:szCs w:val="18"/>
        </w:rPr>
      </w:pPr>
      <w:r w:rsidRPr="00F11A3F">
        <w:rPr>
          <w:rFonts w:ascii="Arial Narrow" w:eastAsia="Arial" w:hAnsi="Arial Narrow" w:cs="Arial"/>
        </w:rPr>
        <w:t xml:space="preserve">                  </w:t>
      </w:r>
      <w:r w:rsidR="006227AD" w:rsidRPr="00F11A3F">
        <w:rPr>
          <w:rFonts w:ascii="Arial Narrow" w:eastAsia="Arial" w:hAnsi="Arial Narrow" w:cs="Arial"/>
        </w:rPr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   </w:t>
      </w:r>
      <w:r w:rsidRPr="00F11A3F">
        <w:rPr>
          <w:rFonts w:ascii="Arial Narrow" w:eastAsia="Arial" w:hAnsi="Arial Narrow" w:cs="Arial"/>
        </w:rPr>
        <w:t xml:space="preserve">    </w:t>
      </w:r>
      <w:r w:rsidR="00112FF5">
        <w:rPr>
          <w:rFonts w:ascii="Arial Narrow" w:eastAsia="Arial" w:hAnsi="Arial Narrow" w:cs="Arial"/>
        </w:rPr>
        <w:t xml:space="preserve">      </w:t>
      </w:r>
      <w:r w:rsidRPr="00F11A3F">
        <w:rPr>
          <w:rFonts w:ascii="Arial Narrow" w:eastAsia="Arial" w:hAnsi="Arial Narrow" w:cs="Arial"/>
        </w:rPr>
        <w:t xml:space="preserve"> </w:t>
      </w:r>
      <w:r w:rsidR="006227AD" w:rsidRPr="00F77B8A">
        <w:rPr>
          <w:rFonts w:ascii="Arial Narrow" w:eastAsia="Arial" w:hAnsi="Arial Narrow" w:cs="Arial"/>
          <w:sz w:val="18"/>
          <w:szCs w:val="18"/>
        </w:rPr>
        <w:t>V</w:t>
      </w:r>
      <w:r w:rsidR="00493735">
        <w:rPr>
          <w:rFonts w:ascii="Arial Narrow" w:eastAsia="Arial" w:hAnsi="Arial Narrow" w:cs="Arial"/>
          <w:sz w:val="18"/>
          <w:szCs w:val="18"/>
        </w:rPr>
        <w:t> </w:t>
      </w:r>
      <w:r w:rsidR="006227AD" w:rsidRPr="00F33A6B">
        <w:rPr>
          <w:rFonts w:ascii="Arial Narrow" w:eastAsia="Arial" w:hAnsi="Arial Narrow" w:cs="Arial"/>
          <w:sz w:val="18"/>
          <w:szCs w:val="18"/>
        </w:rPr>
        <w:t>Bratislave</w:t>
      </w:r>
      <w:r w:rsidR="00493735">
        <w:rPr>
          <w:rFonts w:ascii="Arial Narrow" w:eastAsia="Arial" w:hAnsi="Arial Narrow" w:cs="Arial"/>
          <w:sz w:val="18"/>
          <w:szCs w:val="18"/>
        </w:rPr>
        <w:t xml:space="preserve"> 0</w:t>
      </w:r>
      <w:r w:rsidR="00694D78">
        <w:rPr>
          <w:rFonts w:ascii="Arial Narrow" w:eastAsia="Arial" w:hAnsi="Arial Narrow" w:cs="Arial"/>
          <w:sz w:val="18"/>
          <w:szCs w:val="18"/>
        </w:rPr>
        <w:t>4</w:t>
      </w:r>
      <w:r w:rsidR="00493735">
        <w:rPr>
          <w:rFonts w:ascii="Arial Narrow" w:eastAsia="Arial" w:hAnsi="Arial Narrow" w:cs="Arial"/>
          <w:sz w:val="18"/>
          <w:szCs w:val="18"/>
        </w:rPr>
        <w:t>.03.2026</w:t>
      </w:r>
    </w:p>
    <w:p w14:paraId="371769B4" w14:textId="62450A98" w:rsidR="007769BD" w:rsidRPr="00F33A6B" w:rsidRDefault="006227AD" w:rsidP="00F33A6B">
      <w:pPr>
        <w:spacing w:after="0"/>
        <w:ind w:left="5"/>
        <w:jc w:val="right"/>
        <w:rPr>
          <w:rFonts w:ascii="Arial Narrow" w:hAnsi="Arial Narrow"/>
          <w:sz w:val="18"/>
          <w:szCs w:val="18"/>
        </w:rPr>
      </w:pPr>
      <w:r w:rsidRPr="00F11A3F">
        <w:rPr>
          <w:rFonts w:ascii="Arial Narrow" w:eastAsia="Arial" w:hAnsi="Arial Narrow" w:cs="Arial"/>
          <w:b/>
        </w:rPr>
        <w:t xml:space="preserve"> </w:t>
      </w:r>
    </w:p>
    <w:p w14:paraId="183EDE9B" w14:textId="77777777" w:rsidR="007769BD" w:rsidRPr="00F11A3F" w:rsidRDefault="006227AD">
      <w:pPr>
        <w:pStyle w:val="Nadpis1"/>
        <w:rPr>
          <w:rFonts w:ascii="Arial Narrow" w:hAnsi="Arial Narrow"/>
          <w:sz w:val="22"/>
        </w:rPr>
      </w:pPr>
      <w:r w:rsidRPr="00F11A3F">
        <w:rPr>
          <w:rFonts w:ascii="Arial Narrow" w:hAnsi="Arial Narrow"/>
          <w:sz w:val="22"/>
        </w:rPr>
        <w:t xml:space="preserve">SPRÁVA O ZÁKAZKE </w:t>
      </w:r>
    </w:p>
    <w:p w14:paraId="3EEEAD56" w14:textId="77777777" w:rsidR="007769BD" w:rsidRPr="00F11A3F" w:rsidRDefault="006227AD" w:rsidP="00F11A3F">
      <w:pPr>
        <w:spacing w:after="5" w:line="249" w:lineRule="auto"/>
        <w:ind w:left="104" w:hanging="10"/>
        <w:jc w:val="center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>podľa § 24 ods. 2 zákona   č. 343/2015  Z. z. o verejnom obstarávaní a o zmene a doplnení niektorých zákonov v znení neskorších predpisov (ďalej len „zákon“)</w:t>
      </w:r>
    </w:p>
    <w:p w14:paraId="657C8B97" w14:textId="77777777" w:rsidR="007769BD" w:rsidRPr="00F11A3F" w:rsidRDefault="006227AD">
      <w:pPr>
        <w:spacing w:after="259"/>
        <w:ind w:left="52"/>
        <w:jc w:val="center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p w14:paraId="76040767" w14:textId="77777777" w:rsidR="007769BD" w:rsidRPr="00F11A3F" w:rsidRDefault="006227AD" w:rsidP="001A7FCF">
      <w:pPr>
        <w:tabs>
          <w:tab w:val="left" w:pos="567"/>
          <w:tab w:val="center" w:pos="3420"/>
        </w:tabs>
        <w:spacing w:after="255" w:line="249" w:lineRule="auto"/>
        <w:ind w:left="-10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a) </w:t>
      </w:r>
      <w:r w:rsidRPr="00F11A3F">
        <w:rPr>
          <w:rFonts w:ascii="Arial Narrow" w:eastAsia="Arial" w:hAnsi="Arial Narrow" w:cs="Arial"/>
          <w:b/>
        </w:rPr>
        <w:tab/>
        <w:t xml:space="preserve">Identifikácia verejného obstarávateľa, predmet a hodnota zákazky: </w:t>
      </w:r>
    </w:p>
    <w:p w14:paraId="139CFBAC" w14:textId="77777777" w:rsidR="007769BD" w:rsidRPr="00F11A3F" w:rsidRDefault="006227AD" w:rsidP="00EA211F">
      <w:pPr>
        <w:tabs>
          <w:tab w:val="center" w:pos="1425"/>
          <w:tab w:val="center" w:pos="5449"/>
        </w:tabs>
        <w:spacing w:after="5" w:line="249" w:lineRule="auto"/>
        <w:ind w:left="284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  <w:r w:rsidR="00BA3508">
        <w:rPr>
          <w:rFonts w:ascii="Arial Narrow" w:eastAsia="Arial" w:hAnsi="Arial Narrow" w:cs="Arial"/>
          <w:b/>
        </w:rPr>
        <w:t xml:space="preserve">     </w:t>
      </w:r>
      <w:r w:rsidRPr="00F11A3F">
        <w:rPr>
          <w:rFonts w:ascii="Arial Narrow" w:eastAsia="Arial" w:hAnsi="Arial Narrow" w:cs="Arial"/>
          <w:u w:val="single" w:color="000000"/>
        </w:rPr>
        <w:t>Verejný obstarávateľ:</w:t>
      </w:r>
      <w:r w:rsidRPr="00F11A3F">
        <w:rPr>
          <w:rFonts w:ascii="Arial Narrow" w:eastAsia="Arial" w:hAnsi="Arial Narrow" w:cs="Arial"/>
          <w:b/>
        </w:rPr>
        <w:t xml:space="preserve"> </w:t>
      </w:r>
      <w:r w:rsidRPr="00F11A3F">
        <w:rPr>
          <w:rFonts w:ascii="Arial Narrow" w:eastAsia="Arial" w:hAnsi="Arial Narrow" w:cs="Arial"/>
          <w:b/>
        </w:rPr>
        <w:tab/>
      </w:r>
      <w:r w:rsidR="00F11A3F" w:rsidRPr="00F11A3F">
        <w:rPr>
          <w:rFonts w:ascii="Arial Narrow" w:eastAsia="Arial" w:hAnsi="Arial Narrow" w:cs="Arial"/>
          <w:b/>
        </w:rPr>
        <w:t xml:space="preserve">   </w:t>
      </w:r>
      <w:r w:rsidRPr="00F11A3F">
        <w:rPr>
          <w:rFonts w:ascii="Arial Narrow" w:eastAsia="Arial" w:hAnsi="Arial Narrow" w:cs="Arial"/>
          <w:b/>
        </w:rPr>
        <w:t>Ministerstvo vnútra Slovenskej republiky</w:t>
      </w:r>
      <w:r w:rsidRPr="00F11A3F">
        <w:rPr>
          <w:rFonts w:ascii="Arial Narrow" w:eastAsia="Arial" w:hAnsi="Arial Narrow" w:cs="Arial"/>
        </w:rPr>
        <w:t xml:space="preserve"> </w:t>
      </w:r>
    </w:p>
    <w:p w14:paraId="086FB5B4" w14:textId="77777777" w:rsidR="007769BD" w:rsidRPr="00F11A3F" w:rsidRDefault="006227AD" w:rsidP="00F33A6B">
      <w:pPr>
        <w:tabs>
          <w:tab w:val="center" w:pos="571"/>
          <w:tab w:val="center" w:pos="4916"/>
        </w:tabs>
        <w:spacing w:after="120" w:line="250" w:lineRule="auto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  <w:r w:rsidRPr="00F11A3F">
        <w:rPr>
          <w:rFonts w:ascii="Arial Narrow" w:eastAsia="Arial" w:hAnsi="Arial Narrow" w:cs="Arial"/>
        </w:rPr>
        <w:tab/>
        <w:t xml:space="preserve"> </w:t>
      </w:r>
      <w:r w:rsidRPr="00F11A3F">
        <w:rPr>
          <w:rFonts w:ascii="Arial Narrow" w:eastAsia="Arial" w:hAnsi="Arial Narrow" w:cs="Arial"/>
        </w:rPr>
        <w:tab/>
      </w:r>
      <w:r w:rsidR="00BA3508">
        <w:rPr>
          <w:rFonts w:ascii="Arial Narrow" w:eastAsia="Arial" w:hAnsi="Arial Narrow" w:cs="Arial"/>
        </w:rPr>
        <w:t xml:space="preserve">   </w:t>
      </w:r>
      <w:r w:rsidRPr="00F11A3F">
        <w:rPr>
          <w:rFonts w:ascii="Arial Narrow" w:eastAsia="Arial" w:hAnsi="Arial Narrow" w:cs="Arial"/>
        </w:rPr>
        <w:t xml:space="preserve">Pribinova 2, 812 72  Bratislava </w:t>
      </w:r>
    </w:p>
    <w:p w14:paraId="5BDDCFA0" w14:textId="38C0251C" w:rsidR="00DA1E62" w:rsidRPr="001649B6" w:rsidRDefault="001649B6" w:rsidP="005E7479">
      <w:pPr>
        <w:jc w:val="both"/>
        <w:rPr>
          <w:rFonts w:ascii="Arial Narrow" w:hAnsi="Arial Narrow"/>
          <w:b/>
        </w:rPr>
      </w:pPr>
      <w:r w:rsidRPr="001649B6">
        <w:rPr>
          <w:rFonts w:ascii="Arial Narrow" w:eastAsia="Arial" w:hAnsi="Arial Narrow" w:cs="Arial"/>
        </w:rPr>
        <w:t xml:space="preserve">            </w:t>
      </w:r>
      <w:r w:rsidR="006227AD" w:rsidRPr="00F11A3F">
        <w:rPr>
          <w:rFonts w:ascii="Arial Narrow" w:eastAsia="Arial" w:hAnsi="Arial Narrow" w:cs="Arial"/>
          <w:u w:val="single" w:color="000000"/>
        </w:rPr>
        <w:t>Názov predmetu zákazky:</w:t>
      </w:r>
      <w:r w:rsidR="006227AD" w:rsidRPr="00F11A3F">
        <w:rPr>
          <w:rFonts w:ascii="Arial Narrow" w:eastAsia="Arial" w:hAnsi="Arial Narrow" w:cs="Arial"/>
          <w:b/>
        </w:rPr>
        <w:t xml:space="preserve">       </w:t>
      </w:r>
      <w:r w:rsidR="00A95410">
        <w:rPr>
          <w:rFonts w:ascii="Arial Narrow" w:eastAsia="Arial" w:hAnsi="Arial Narrow" w:cs="Arial"/>
          <w:b/>
        </w:rPr>
        <w:t xml:space="preserve">              </w:t>
      </w:r>
      <w:r>
        <w:rPr>
          <w:rFonts w:ascii="Arial Narrow" w:eastAsia="Arial" w:hAnsi="Arial Narrow" w:cs="Arial"/>
          <w:b/>
        </w:rPr>
        <w:t xml:space="preserve"> </w:t>
      </w:r>
      <w:r w:rsidR="005E7479" w:rsidRPr="00D275EB">
        <w:rPr>
          <w:rFonts w:ascii="Arial Narrow" w:hAnsi="Arial Narrow"/>
          <w:b/>
          <w:iCs/>
        </w:rPr>
        <w:t>Kožené doplnky pre príslušníkov PZ a HaZZ</w:t>
      </w:r>
    </w:p>
    <w:p w14:paraId="2B18540E" w14:textId="7B398D30" w:rsidR="00954558" w:rsidRDefault="006227AD" w:rsidP="00954558">
      <w:pPr>
        <w:tabs>
          <w:tab w:val="left" w:pos="567"/>
          <w:tab w:val="left" w:pos="3828"/>
        </w:tabs>
        <w:spacing w:after="60"/>
        <w:ind w:left="3119" w:hanging="2835"/>
        <w:rPr>
          <w:rFonts w:ascii="Arial Narrow" w:hAnsi="Arial Narrow"/>
          <w:b/>
          <w:bCs/>
        </w:rPr>
      </w:pPr>
      <w:r w:rsidRPr="00F11A3F">
        <w:rPr>
          <w:rFonts w:ascii="Arial Narrow" w:eastAsia="Arial" w:hAnsi="Arial Narrow" w:cs="Arial"/>
        </w:rPr>
        <w:t xml:space="preserve"> </w:t>
      </w:r>
      <w:r w:rsidR="008A4C35">
        <w:rPr>
          <w:rFonts w:ascii="Arial Narrow" w:eastAsia="Arial" w:hAnsi="Arial Narrow" w:cs="Arial"/>
        </w:rPr>
        <w:t xml:space="preserve">     </w:t>
      </w:r>
      <w:r w:rsidRPr="00424BCD">
        <w:rPr>
          <w:rFonts w:ascii="Arial Narrow" w:eastAsia="Arial" w:hAnsi="Arial Narrow" w:cs="Arial"/>
          <w:u w:val="single"/>
        </w:rPr>
        <w:t xml:space="preserve">Hodnota zákazky </w:t>
      </w:r>
      <w:r w:rsidRPr="00DA1E62">
        <w:rPr>
          <w:rFonts w:ascii="Arial Narrow" w:eastAsia="Arial" w:hAnsi="Arial Narrow" w:cs="Arial"/>
        </w:rPr>
        <w:t xml:space="preserve">:           </w:t>
      </w:r>
      <w:r w:rsidR="00A95410" w:rsidRPr="00DA1E62">
        <w:rPr>
          <w:rFonts w:ascii="Arial Narrow" w:eastAsia="Arial" w:hAnsi="Arial Narrow" w:cs="Arial"/>
        </w:rPr>
        <w:t xml:space="preserve">                     </w:t>
      </w:r>
      <w:r w:rsidR="008A4C35">
        <w:rPr>
          <w:rFonts w:ascii="Arial Narrow" w:eastAsia="Arial" w:hAnsi="Arial Narrow" w:cs="Arial"/>
        </w:rPr>
        <w:t xml:space="preserve"> </w:t>
      </w:r>
      <w:r w:rsidR="00A95410" w:rsidRPr="00DA1E62">
        <w:rPr>
          <w:rFonts w:ascii="Arial Narrow" w:eastAsia="Arial" w:hAnsi="Arial Narrow" w:cs="Arial"/>
        </w:rPr>
        <w:t xml:space="preserve"> </w:t>
      </w:r>
      <w:r w:rsidR="005E7479" w:rsidRPr="007B6493">
        <w:rPr>
          <w:rFonts w:ascii="Arial Narrow" w:hAnsi="Arial Narrow" w:cs="Helvetica"/>
          <w:b/>
          <w:color w:val="333333"/>
          <w:shd w:val="clear" w:color="auto" w:fill="FFFFFF"/>
        </w:rPr>
        <w:t xml:space="preserve">1 168 966,00 </w:t>
      </w:r>
      <w:r w:rsidR="00A95410" w:rsidRPr="00DA1E62">
        <w:rPr>
          <w:rFonts w:ascii="Arial Narrow" w:hAnsi="Arial Narrow"/>
          <w:b/>
          <w:bCs/>
        </w:rPr>
        <w:t>EUR bez DPH</w:t>
      </w:r>
    </w:p>
    <w:p w14:paraId="5A02B1AE" w14:textId="5BB0DCED" w:rsidR="007769BD" w:rsidRPr="00954558" w:rsidRDefault="001649B6" w:rsidP="00954558">
      <w:pPr>
        <w:tabs>
          <w:tab w:val="left" w:pos="567"/>
          <w:tab w:val="left" w:pos="3828"/>
        </w:tabs>
        <w:spacing w:after="60"/>
        <w:ind w:left="3119" w:hanging="2835"/>
        <w:rPr>
          <w:rFonts w:ascii="Arial Narrow" w:hAnsi="Arial Narrow"/>
          <w:b/>
          <w:bCs/>
        </w:rPr>
      </w:pPr>
      <w:r>
        <w:rPr>
          <w:rFonts w:ascii="Arial Narrow" w:eastAsia="Arial" w:hAnsi="Arial Narrow" w:cs="Arial"/>
        </w:rPr>
        <w:t xml:space="preserve">                                                                    </w:t>
      </w:r>
    </w:p>
    <w:p w14:paraId="51234F05" w14:textId="3046A8F3" w:rsidR="007769BD" w:rsidRPr="00F11A3F" w:rsidRDefault="00BF4A80" w:rsidP="005E7479">
      <w:pPr>
        <w:tabs>
          <w:tab w:val="left" w:pos="2977"/>
        </w:tabs>
        <w:spacing w:after="0" w:line="240" w:lineRule="auto"/>
        <w:rPr>
          <w:rFonts w:ascii="Arial Narrow" w:hAnsi="Arial Narrow"/>
        </w:rPr>
      </w:pPr>
      <w:r w:rsidRPr="00BF4A80">
        <w:rPr>
          <w:rFonts w:ascii="Arial Narrow" w:eastAsia="Arial" w:hAnsi="Arial Narrow" w:cs="Arial"/>
          <w:b/>
          <w:color w:val="auto"/>
        </w:rPr>
        <w:t>b)</w:t>
      </w:r>
      <w:r>
        <w:rPr>
          <w:rFonts w:ascii="Arial Narrow" w:eastAsia="Arial" w:hAnsi="Arial Narrow" w:cs="Arial"/>
          <w:color w:val="FF0000"/>
        </w:rPr>
        <w:t xml:space="preserve">        </w:t>
      </w:r>
      <w:r w:rsidR="006227AD" w:rsidRPr="00F11A3F">
        <w:rPr>
          <w:rFonts w:ascii="Arial Narrow" w:eastAsia="Arial" w:hAnsi="Arial Narrow" w:cs="Arial"/>
          <w:b/>
        </w:rPr>
        <w:t xml:space="preserve">Použitý postup zadávania zákazky : </w:t>
      </w:r>
      <w:r w:rsidR="0020011C">
        <w:rPr>
          <w:rFonts w:ascii="Arial Narrow" w:eastAsia="Arial" w:hAnsi="Arial Narrow" w:cs="Arial"/>
          <w:b/>
        </w:rPr>
        <w:t xml:space="preserve"> </w:t>
      </w:r>
      <w:r w:rsidR="006227AD" w:rsidRPr="00F11A3F">
        <w:rPr>
          <w:rFonts w:ascii="Arial Narrow" w:eastAsia="Arial" w:hAnsi="Arial Narrow" w:cs="Arial"/>
        </w:rPr>
        <w:t>nadlimitná zákazka</w:t>
      </w:r>
      <w:r w:rsidR="00424BCD">
        <w:rPr>
          <w:rFonts w:ascii="Arial Narrow" w:eastAsia="Arial" w:hAnsi="Arial Narrow" w:cs="Arial"/>
        </w:rPr>
        <w:t xml:space="preserve">, </w:t>
      </w:r>
      <w:r w:rsidR="00424BCD" w:rsidRPr="00F11A3F">
        <w:rPr>
          <w:rFonts w:ascii="Arial Narrow" w:eastAsia="Arial" w:hAnsi="Arial Narrow" w:cs="Arial"/>
        </w:rPr>
        <w:t>verejná súťaž</w:t>
      </w:r>
      <w:r w:rsidR="00424BCD">
        <w:rPr>
          <w:rFonts w:ascii="Arial Narrow" w:eastAsia="Arial" w:hAnsi="Arial Narrow" w:cs="Arial"/>
        </w:rPr>
        <w:t xml:space="preserve"> podľa </w:t>
      </w:r>
      <w:r w:rsidR="005E7479" w:rsidRPr="00292A24">
        <w:rPr>
          <w:rFonts w:ascii="Arial Narrow" w:hAnsi="Arial Narrow"/>
        </w:rPr>
        <w:t>§ 66 ods.7 písm. b)</w:t>
      </w:r>
      <w:r w:rsidR="005E7479">
        <w:rPr>
          <w:rFonts w:ascii="Arial Narrow" w:hAnsi="Arial Narrow"/>
        </w:rPr>
        <w:t xml:space="preserve"> zákona </w:t>
      </w:r>
      <w:r w:rsidR="005E7479">
        <w:rPr>
          <w:rFonts w:ascii="Arial Narrow" w:hAnsi="Arial Narrow"/>
        </w:rPr>
        <w:br/>
        <w:t xml:space="preserve">                                                                         </w:t>
      </w:r>
      <w:r w:rsidR="0020011C">
        <w:rPr>
          <w:rFonts w:ascii="Arial Narrow" w:hAnsi="Arial Narrow" w:cs="Arial"/>
        </w:rPr>
        <w:t xml:space="preserve">                                                                          </w:t>
      </w:r>
    </w:p>
    <w:p w14:paraId="529B4B9B" w14:textId="77777777" w:rsidR="007769BD" w:rsidRPr="00112FF5" w:rsidRDefault="00BF4A80" w:rsidP="00BF4A80">
      <w:pPr>
        <w:spacing w:after="5" w:line="249" w:lineRule="auto"/>
        <w:ind w:left="567" w:right="492" w:hanging="567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c)        </w:t>
      </w:r>
      <w:r w:rsidR="006227AD" w:rsidRPr="00F11A3F">
        <w:rPr>
          <w:rFonts w:ascii="Arial Narrow" w:eastAsia="Arial" w:hAnsi="Arial Narrow" w:cs="Arial"/>
          <w:b/>
        </w:rPr>
        <w:t xml:space="preserve">Dátum uverejnenia oznámenia v Úradnom vestníku Európskej únie  a vo Vestníku verejného obstarávania a čísla týchto oznámení: </w:t>
      </w:r>
    </w:p>
    <w:p w14:paraId="2AB05C84" w14:textId="77777777" w:rsidR="007769BD" w:rsidRPr="00F11A3F" w:rsidRDefault="006227AD">
      <w:pPr>
        <w:spacing w:after="41" w:line="249" w:lineRule="auto"/>
        <w:ind w:left="566" w:hanging="10"/>
        <w:jc w:val="both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Úradný vestník Európskej únie:  </w:t>
      </w:r>
    </w:p>
    <w:p w14:paraId="09708A6E" w14:textId="1C3BCEE5" w:rsidR="001649B6" w:rsidRPr="005E7479" w:rsidRDefault="006227AD" w:rsidP="005E7479">
      <w:pPr>
        <w:pStyle w:val="Odsekzoznamu"/>
        <w:numPr>
          <w:ilvl w:val="0"/>
          <w:numId w:val="4"/>
        </w:numPr>
        <w:tabs>
          <w:tab w:val="left" w:pos="2268"/>
          <w:tab w:val="left" w:pos="3119"/>
        </w:tabs>
        <w:ind w:hanging="153"/>
        <w:jc w:val="both"/>
        <w:rPr>
          <w:rFonts w:ascii="Arial Narrow" w:hAnsi="Arial Narrow"/>
        </w:rPr>
      </w:pPr>
      <w:r w:rsidRPr="005E7479">
        <w:rPr>
          <w:rFonts w:ascii="Arial Narrow" w:eastAsia="Arial" w:hAnsi="Arial Narrow" w:cs="Arial"/>
        </w:rPr>
        <w:t xml:space="preserve">oznámenie o vyhlásení verejného obstarávania </w:t>
      </w:r>
      <w:r w:rsidRPr="005E7479">
        <w:rPr>
          <w:rFonts w:ascii="Arial Narrow" w:eastAsia="Arial" w:hAnsi="Arial Narrow" w:cs="Arial"/>
        </w:rPr>
        <w:tab/>
      </w:r>
      <w:r w:rsidR="005E7479" w:rsidRPr="005E7479">
        <w:rPr>
          <w:rFonts w:ascii="Arial Narrow" w:hAnsi="Arial Narrow"/>
        </w:rPr>
        <w:t>pod zn. 2025/S 127-437277 zo dňa 07.07.2025</w:t>
      </w:r>
    </w:p>
    <w:p w14:paraId="5ADA2E2D" w14:textId="77777777" w:rsidR="005E7479" w:rsidRDefault="006227AD" w:rsidP="001649B6">
      <w:pPr>
        <w:spacing w:after="0" w:line="250" w:lineRule="auto"/>
        <w:ind w:left="571"/>
        <w:jc w:val="both"/>
        <w:rPr>
          <w:rFonts w:ascii="Arial Narrow" w:eastAsia="Arial" w:hAnsi="Arial Narrow" w:cs="Arial"/>
        </w:rPr>
      </w:pPr>
      <w:r w:rsidRPr="001649B6">
        <w:rPr>
          <w:rFonts w:ascii="Arial Narrow" w:eastAsia="Arial" w:hAnsi="Arial Narrow" w:cs="Arial"/>
        </w:rPr>
        <w:t xml:space="preserve">Vestník verejného obstarávania: </w:t>
      </w:r>
    </w:p>
    <w:p w14:paraId="7863AC1F" w14:textId="5BC9C343" w:rsidR="007B7CF8" w:rsidRPr="005E7479" w:rsidRDefault="006227AD" w:rsidP="005E7479">
      <w:pPr>
        <w:pStyle w:val="Odsekzoznamu"/>
        <w:numPr>
          <w:ilvl w:val="0"/>
          <w:numId w:val="4"/>
        </w:numPr>
        <w:spacing w:after="0" w:line="250" w:lineRule="auto"/>
        <w:ind w:hanging="153"/>
        <w:jc w:val="both"/>
        <w:rPr>
          <w:rFonts w:ascii="Arial Narrow" w:hAnsi="Arial Narrow"/>
        </w:rPr>
      </w:pPr>
      <w:r w:rsidRPr="005E7479">
        <w:rPr>
          <w:rFonts w:ascii="Arial Narrow" w:eastAsia="Arial" w:hAnsi="Arial Narrow" w:cs="Arial"/>
        </w:rPr>
        <w:t xml:space="preserve">oznámenie o vyhlásení verejného obstarávania </w:t>
      </w:r>
      <w:r w:rsidRPr="005E7479">
        <w:rPr>
          <w:rFonts w:ascii="Arial Narrow" w:eastAsia="Arial" w:hAnsi="Arial Narrow" w:cs="Arial"/>
        </w:rPr>
        <w:tab/>
      </w:r>
      <w:r w:rsidR="005E7479" w:rsidRPr="005E7479">
        <w:rPr>
          <w:rFonts w:ascii="Arial Narrow" w:hAnsi="Arial Narrow"/>
        </w:rPr>
        <w:t>č. 135/2025 zo dňa 08.07.2025 pod zn.11055 – MST</w:t>
      </w:r>
    </w:p>
    <w:p w14:paraId="467EBB1D" w14:textId="77777777" w:rsidR="00896956" w:rsidRPr="001649B6" w:rsidRDefault="00896956" w:rsidP="00896956">
      <w:pPr>
        <w:spacing w:after="17" w:line="249" w:lineRule="auto"/>
        <w:jc w:val="both"/>
        <w:rPr>
          <w:rFonts w:ascii="Arial Narrow" w:hAnsi="Arial Narrow"/>
        </w:rPr>
      </w:pPr>
    </w:p>
    <w:p w14:paraId="214CD5CC" w14:textId="2D613E76" w:rsidR="00424BCD" w:rsidRDefault="00BF4A80" w:rsidP="001A7FCF">
      <w:pPr>
        <w:tabs>
          <w:tab w:val="left" w:pos="567"/>
        </w:tabs>
        <w:spacing w:after="5" w:line="249" w:lineRule="auto"/>
        <w:ind w:right="8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d)       </w:t>
      </w:r>
      <w:r w:rsidR="00855AB0">
        <w:rPr>
          <w:rFonts w:ascii="Arial Narrow" w:eastAsia="Arial" w:hAnsi="Arial Narrow" w:cs="Arial"/>
          <w:b/>
        </w:rPr>
        <w:t xml:space="preserve"> </w:t>
      </w:r>
      <w:r w:rsidR="006227AD" w:rsidRPr="00F11A3F">
        <w:rPr>
          <w:rFonts w:ascii="Arial Narrow" w:eastAsia="Arial" w:hAnsi="Arial Narrow" w:cs="Arial"/>
          <w:b/>
        </w:rPr>
        <w:t>Identifikácia vybraných záujemcov spolu s odôvodn</w:t>
      </w:r>
      <w:r>
        <w:rPr>
          <w:rFonts w:ascii="Arial Narrow" w:eastAsia="Arial" w:hAnsi="Arial Narrow" w:cs="Arial"/>
          <w:b/>
        </w:rPr>
        <w:t xml:space="preserve">ením ich výberu a identifikácia </w:t>
      </w:r>
      <w:r w:rsidR="006227AD" w:rsidRPr="00F11A3F">
        <w:rPr>
          <w:rFonts w:ascii="Arial Narrow" w:eastAsia="Arial" w:hAnsi="Arial Narrow" w:cs="Arial"/>
          <w:b/>
        </w:rPr>
        <w:t xml:space="preserve">záujemcov, </w:t>
      </w:r>
      <w:r>
        <w:rPr>
          <w:rFonts w:ascii="Arial Narrow" w:eastAsia="Arial" w:hAnsi="Arial Narrow" w:cs="Arial"/>
          <w:b/>
        </w:rPr>
        <w:br/>
        <w:t xml:space="preserve">           </w:t>
      </w:r>
      <w:r w:rsidR="001A7FCF">
        <w:rPr>
          <w:rFonts w:ascii="Arial Narrow" w:eastAsia="Arial" w:hAnsi="Arial Narrow" w:cs="Arial"/>
          <w:b/>
        </w:rPr>
        <w:tab/>
      </w:r>
      <w:r w:rsidR="006227AD" w:rsidRPr="00F11A3F">
        <w:rPr>
          <w:rFonts w:ascii="Arial Narrow" w:eastAsia="Arial" w:hAnsi="Arial Narrow" w:cs="Arial"/>
          <w:b/>
        </w:rPr>
        <w:t>ktorí neboli vybra</w:t>
      </w:r>
      <w:r w:rsidR="00EF65DE">
        <w:rPr>
          <w:rFonts w:ascii="Arial Narrow" w:eastAsia="Arial" w:hAnsi="Arial Narrow" w:cs="Arial"/>
          <w:b/>
        </w:rPr>
        <w:t xml:space="preserve">ní spolu s uvedením dôvodov:   </w:t>
      </w:r>
    </w:p>
    <w:p w14:paraId="636B827D" w14:textId="28982992" w:rsidR="00EF65DE" w:rsidRDefault="00424BCD" w:rsidP="001A7FCF">
      <w:pPr>
        <w:tabs>
          <w:tab w:val="left" w:pos="567"/>
        </w:tabs>
        <w:spacing w:after="5" w:line="249" w:lineRule="auto"/>
        <w:ind w:right="8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           </w:t>
      </w:r>
      <w:r w:rsidR="001A7FCF">
        <w:rPr>
          <w:rFonts w:ascii="Arial Narrow" w:eastAsia="Arial" w:hAnsi="Arial Narrow" w:cs="Arial"/>
          <w:b/>
        </w:rPr>
        <w:tab/>
      </w:r>
      <w:r w:rsidR="006227AD" w:rsidRPr="00F11A3F">
        <w:rPr>
          <w:rFonts w:ascii="Arial Narrow" w:eastAsia="Arial" w:hAnsi="Arial Narrow" w:cs="Arial"/>
        </w:rPr>
        <w:t>Neaplikuje sa.</w:t>
      </w:r>
    </w:p>
    <w:p w14:paraId="2E79DA44" w14:textId="77777777" w:rsidR="007769BD" w:rsidRPr="00EF65DE" w:rsidRDefault="006227AD" w:rsidP="00EF65DE">
      <w:pPr>
        <w:spacing w:after="5" w:line="249" w:lineRule="auto"/>
        <w:ind w:right="8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 </w:t>
      </w:r>
    </w:p>
    <w:p w14:paraId="19F24EBF" w14:textId="2D22C15C" w:rsidR="001649B6" w:rsidRDefault="00BF4A80" w:rsidP="007B7CF8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e)        </w:t>
      </w:r>
      <w:r w:rsidR="006227AD" w:rsidRPr="00F11A3F">
        <w:rPr>
          <w:rFonts w:ascii="Arial Narrow" w:eastAsia="Arial" w:hAnsi="Arial Narrow" w:cs="Arial"/>
          <w:b/>
        </w:rPr>
        <w:t>Identifikácia vylúčených uchádzačov alebo záujemcov a</w:t>
      </w:r>
      <w:r w:rsidR="00D740D9">
        <w:rPr>
          <w:rFonts w:ascii="Arial Narrow" w:eastAsia="Arial" w:hAnsi="Arial Narrow" w:cs="Arial"/>
          <w:b/>
        </w:rPr>
        <w:t> </w:t>
      </w:r>
      <w:r w:rsidR="006227AD" w:rsidRPr="00F11A3F">
        <w:rPr>
          <w:rFonts w:ascii="Arial Narrow" w:eastAsia="Arial" w:hAnsi="Arial Narrow" w:cs="Arial"/>
          <w:b/>
        </w:rPr>
        <w:t>odôvo</w:t>
      </w:r>
      <w:r w:rsidR="006227AD" w:rsidRPr="00D740D9">
        <w:rPr>
          <w:rFonts w:ascii="Arial Narrow" w:eastAsia="Arial" w:hAnsi="Arial Narrow" w:cs="Arial"/>
          <w:b/>
        </w:rPr>
        <w:t xml:space="preserve">dnenie ich vylúčenia: </w:t>
      </w:r>
    </w:p>
    <w:p w14:paraId="01273382" w14:textId="524C084D" w:rsidR="005E7479" w:rsidRDefault="005E7479" w:rsidP="005E7479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</w:rPr>
      </w:pPr>
      <w:r>
        <w:rPr>
          <w:rFonts w:cs="Arial"/>
          <w:bCs/>
        </w:rPr>
        <w:t xml:space="preserve">           </w:t>
      </w:r>
      <w:r w:rsidRPr="00F11A3F">
        <w:rPr>
          <w:rFonts w:ascii="Arial Narrow" w:eastAsia="Arial" w:hAnsi="Arial Narrow" w:cs="Arial"/>
        </w:rPr>
        <w:t xml:space="preserve">Neaplikuje sa. </w:t>
      </w:r>
    </w:p>
    <w:p w14:paraId="2926E587" w14:textId="57EFA6F1" w:rsidR="005E7479" w:rsidRPr="005E7479" w:rsidRDefault="005E7479" w:rsidP="005E7479">
      <w:pPr>
        <w:tabs>
          <w:tab w:val="left" w:pos="567"/>
        </w:tabs>
        <w:spacing w:after="5" w:line="249" w:lineRule="auto"/>
        <w:ind w:right="492"/>
        <w:rPr>
          <w:rFonts w:ascii="Aptos Narrow" w:eastAsia="Arial" w:hAnsi="Aptos Narrow" w:cs="Arial"/>
          <w:b/>
        </w:rPr>
      </w:pPr>
    </w:p>
    <w:p w14:paraId="15BCFB98" w14:textId="77777777" w:rsidR="00424BCD" w:rsidRDefault="00BF4A80" w:rsidP="00EF65DE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f)         </w:t>
      </w:r>
      <w:r w:rsidR="006227AD" w:rsidRPr="00F11A3F">
        <w:rPr>
          <w:rFonts w:ascii="Arial Narrow" w:eastAsia="Arial" w:hAnsi="Arial Narrow" w:cs="Arial"/>
          <w:b/>
        </w:rPr>
        <w:t xml:space="preserve">Odôvodnenie vylúčenia mimoriadne nízkych ponúk:  </w:t>
      </w:r>
    </w:p>
    <w:p w14:paraId="088F1E60" w14:textId="42757F45" w:rsidR="007769BD" w:rsidRDefault="00424BCD" w:rsidP="001A7FCF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           </w:t>
      </w:r>
      <w:r w:rsidR="001A7FCF">
        <w:rPr>
          <w:rFonts w:ascii="Arial Narrow" w:eastAsia="Arial" w:hAnsi="Arial Narrow" w:cs="Arial"/>
          <w:b/>
        </w:rPr>
        <w:tab/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758D0617" w14:textId="77777777" w:rsidR="00EF65DE" w:rsidRPr="00F11A3F" w:rsidRDefault="00EF65DE" w:rsidP="00EF65DE">
      <w:pPr>
        <w:tabs>
          <w:tab w:val="left" w:pos="567"/>
        </w:tabs>
        <w:spacing w:after="5" w:line="249" w:lineRule="auto"/>
        <w:ind w:right="492"/>
        <w:rPr>
          <w:rFonts w:ascii="Arial Narrow" w:hAnsi="Arial Narrow"/>
        </w:rPr>
      </w:pPr>
    </w:p>
    <w:p w14:paraId="3E2F898E" w14:textId="0985D0F9" w:rsidR="007769BD" w:rsidRPr="00F11A3F" w:rsidRDefault="00BF4A80" w:rsidP="00BF4A80">
      <w:pPr>
        <w:tabs>
          <w:tab w:val="left" w:pos="567"/>
        </w:tabs>
        <w:spacing w:after="2" w:line="238" w:lineRule="auto"/>
        <w:ind w:left="567" w:right="492" w:hanging="567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g)        </w:t>
      </w:r>
      <w:r w:rsidR="006227AD" w:rsidRPr="00F11A3F">
        <w:rPr>
          <w:rFonts w:ascii="Arial Narrow" w:eastAsia="Arial" w:hAnsi="Arial Narrow" w:cs="Arial"/>
          <w:b/>
        </w:rPr>
        <w:t>Identifikácia úspešného uchádzača a odôvodnenie výberu jeho ponuky, podiel zákazky alebo rámcovej dohody, ktorý úspešný uchádzač má v úmysle zadať subdodávateľom a ich identifikáciu, ak sú známi</w:t>
      </w:r>
      <w:r w:rsidR="00417C9B">
        <w:rPr>
          <w:rFonts w:ascii="Arial Narrow" w:eastAsia="Arial" w:hAnsi="Arial Narrow" w:cs="Arial"/>
          <w:b/>
        </w:rPr>
        <w:t>:</w:t>
      </w:r>
    </w:p>
    <w:p w14:paraId="743EC87F" w14:textId="77777777" w:rsidR="00493735" w:rsidRDefault="000805C6" w:rsidP="00493735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</w:t>
      </w:r>
      <w:r w:rsidR="00493735">
        <w:rPr>
          <w:rFonts w:ascii="Arial Narrow" w:hAnsi="Arial Narrow" w:cs="Arial"/>
          <w:b/>
        </w:rPr>
        <w:t xml:space="preserve"> </w:t>
      </w:r>
    </w:p>
    <w:p w14:paraId="1F6019DC" w14:textId="4C3A908A" w:rsidR="0039087D" w:rsidRDefault="00493735" w:rsidP="0049373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</w:rPr>
        <w:t xml:space="preserve">            </w:t>
      </w:r>
      <w:r w:rsidR="00821858">
        <w:rPr>
          <w:rFonts w:ascii="Arial Narrow" w:hAnsi="Arial Narrow" w:cs="Arial"/>
        </w:rPr>
        <w:t xml:space="preserve"> </w:t>
      </w:r>
      <w:r w:rsidR="00424BCD" w:rsidRPr="00493735">
        <w:rPr>
          <w:rFonts w:ascii="Arial Narrow" w:hAnsi="Arial Narrow" w:cs="Arial"/>
        </w:rPr>
        <w:t>Všetky údaje sa nachádzajú v zverejnenej zmluve:</w:t>
      </w:r>
      <w:r w:rsidR="009E68F8" w:rsidRPr="00821858">
        <w:rPr>
          <w:rFonts w:ascii="Arial Narrow" w:hAnsi="Arial Narrow" w:cs="Arial"/>
        </w:rPr>
        <w:t xml:space="preserve"> </w:t>
      </w:r>
      <w:hyperlink r:id="rId8" w:history="1">
        <w:r w:rsidRPr="00493735">
          <w:rPr>
            <w:rStyle w:val="Hypertextovprepojenie"/>
            <w:rFonts w:ascii="Arial Narrow" w:eastAsia="Arial" w:hAnsi="Arial Narrow"/>
            <w:sz w:val="22"/>
            <w:szCs w:val="22"/>
          </w:rPr>
          <w:t>https://crz.gov.sk/zmluva/12056331/</w:t>
        </w:r>
      </w:hyperlink>
    </w:p>
    <w:p w14:paraId="770E591E" w14:textId="77777777" w:rsidR="00493735" w:rsidRPr="00493735" w:rsidRDefault="00493735" w:rsidP="00493735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6E15CC66" w14:textId="7C7DC70F" w:rsidR="00493735" w:rsidRDefault="00112FF5" w:rsidP="00493735">
      <w:pPr>
        <w:spacing w:after="103"/>
        <w:ind w:left="567"/>
        <w:jc w:val="both"/>
        <w:rPr>
          <w:rFonts w:ascii="Arial Narrow" w:hAnsi="Arial Narrow" w:cs="Arial"/>
          <w:i/>
        </w:rPr>
      </w:pPr>
      <w:r w:rsidRPr="00112FF5">
        <w:rPr>
          <w:rFonts w:ascii="Arial Narrow" w:hAnsi="Arial Narrow" w:cs="Arial"/>
          <w:b/>
          <w:i/>
        </w:rPr>
        <w:t>Odôvodnenie:</w:t>
      </w:r>
      <w:r w:rsidRPr="003C120F">
        <w:rPr>
          <w:rFonts w:ascii="Arial Narrow" w:hAnsi="Arial Narrow" w:cs="Arial"/>
          <w:i/>
        </w:rPr>
        <w:t xml:space="preserve"> </w:t>
      </w:r>
      <w:r w:rsidR="005E7479" w:rsidRPr="00C706A4">
        <w:rPr>
          <w:rFonts w:ascii="Arial Narrow" w:hAnsi="Arial Narrow" w:cs="Arial"/>
          <w:i/>
        </w:rPr>
        <w:t>Úspešn</w:t>
      </w:r>
      <w:r w:rsidR="005E7479">
        <w:rPr>
          <w:rFonts w:ascii="Arial Narrow" w:hAnsi="Arial Narrow" w:cs="Arial"/>
          <w:i/>
        </w:rPr>
        <w:t>ý</w:t>
      </w:r>
      <w:r w:rsidR="005E7479" w:rsidRPr="00C706A4">
        <w:rPr>
          <w:rFonts w:ascii="Arial Narrow" w:hAnsi="Arial Narrow" w:cs="Arial"/>
          <w:i/>
        </w:rPr>
        <w:t xml:space="preserve"> uchádzač </w:t>
      </w:r>
      <w:r w:rsidR="005E7479">
        <w:rPr>
          <w:rFonts w:ascii="Arial Narrow" w:hAnsi="Arial Narrow" w:cs="Arial"/>
          <w:i/>
        </w:rPr>
        <w:t>ponúkol najnižšiu cenu za predmet zákazky, čím sa umiestnil na prvom mieste v poradí a </w:t>
      </w:r>
      <w:r w:rsidR="005E7479" w:rsidRPr="00C706A4">
        <w:rPr>
          <w:rFonts w:ascii="Arial Narrow" w:hAnsi="Arial Narrow" w:cs="Arial"/>
          <w:i/>
        </w:rPr>
        <w:t>splnil</w:t>
      </w:r>
      <w:r w:rsidR="005E7479">
        <w:rPr>
          <w:rFonts w:ascii="Arial Narrow" w:hAnsi="Arial Narrow" w:cs="Arial"/>
          <w:i/>
        </w:rPr>
        <w:t xml:space="preserve"> </w:t>
      </w:r>
      <w:r w:rsidR="005E7479" w:rsidRPr="00C706A4">
        <w:rPr>
          <w:rFonts w:ascii="Arial Narrow" w:hAnsi="Arial Narrow" w:cs="Arial"/>
          <w:i/>
        </w:rPr>
        <w:t xml:space="preserve">všetky </w:t>
      </w:r>
      <w:r w:rsidR="005E7479">
        <w:rPr>
          <w:rFonts w:ascii="Arial Narrow" w:hAnsi="Arial Narrow" w:cs="Arial"/>
          <w:i/>
        </w:rPr>
        <w:t>verejným obstarávateľom stanovené podmienky účasti a požiadavky na predmet zákazky</w:t>
      </w:r>
      <w:r w:rsidR="00417C9B">
        <w:rPr>
          <w:rFonts w:ascii="Arial Narrow" w:hAnsi="Arial Narrow" w:cs="Arial"/>
          <w:i/>
        </w:rPr>
        <w:t>.</w:t>
      </w:r>
    </w:p>
    <w:p w14:paraId="1DF5B1A7" w14:textId="254CC310" w:rsidR="000805C6" w:rsidRDefault="00F86919" w:rsidP="0020011C">
      <w:pPr>
        <w:tabs>
          <w:tab w:val="left" w:pos="567"/>
        </w:tabs>
        <w:jc w:val="both"/>
        <w:rPr>
          <w:rFonts w:ascii="Arial Narrow" w:hAnsi="Arial Narrow"/>
        </w:rPr>
      </w:pPr>
      <w:r w:rsidRPr="00D86382">
        <w:rPr>
          <w:rFonts w:ascii="Arial Narrow" w:hAnsi="Arial Narrow"/>
        </w:rPr>
        <w:t xml:space="preserve"> </w:t>
      </w:r>
      <w:r w:rsidR="00112FF5">
        <w:rPr>
          <w:rFonts w:ascii="Arial Narrow" w:hAnsi="Arial Narrow"/>
        </w:rPr>
        <w:t xml:space="preserve">          </w:t>
      </w:r>
      <w:r w:rsidR="001A7FCF">
        <w:rPr>
          <w:rFonts w:ascii="Arial Narrow" w:hAnsi="Arial Narrow"/>
        </w:rPr>
        <w:tab/>
      </w:r>
      <w:r w:rsidR="00501CE9">
        <w:rPr>
          <w:rFonts w:ascii="Arial Narrow" w:hAnsi="Arial Narrow"/>
          <w:u w:val="single"/>
        </w:rPr>
        <w:t>Podiel subdodávok</w:t>
      </w:r>
      <w:r w:rsidR="00501CE9">
        <w:rPr>
          <w:rFonts w:ascii="Arial Narrow" w:hAnsi="Arial Narrow"/>
          <w:snapToGrid w:val="0"/>
          <w:u w:val="single"/>
          <w:lang w:eastAsia="cs-CZ"/>
        </w:rPr>
        <w:t>:</w:t>
      </w:r>
      <w:r w:rsidR="00501CE9">
        <w:rPr>
          <w:rFonts w:ascii="Arial Narrow" w:hAnsi="Arial Narrow"/>
          <w:snapToGrid w:val="0"/>
          <w:lang w:eastAsia="cs-CZ"/>
        </w:rPr>
        <w:t xml:space="preserve">  </w:t>
      </w:r>
      <w:r w:rsidR="00501CE9">
        <w:rPr>
          <w:rFonts w:ascii="Arial Narrow" w:hAnsi="Arial Narrow"/>
        </w:rPr>
        <w:t>nie je zná</w:t>
      </w:r>
      <w:r w:rsidR="0020011C">
        <w:rPr>
          <w:rFonts w:ascii="Arial Narrow" w:hAnsi="Arial Narrow"/>
        </w:rPr>
        <w:t>my</w:t>
      </w:r>
    </w:p>
    <w:p w14:paraId="3922D6F4" w14:textId="77777777" w:rsidR="00417C9B" w:rsidRPr="000805C6" w:rsidRDefault="00417C9B" w:rsidP="0020011C">
      <w:pPr>
        <w:tabs>
          <w:tab w:val="left" w:pos="567"/>
        </w:tabs>
        <w:jc w:val="both"/>
        <w:rPr>
          <w:rFonts w:ascii="Arial Narrow" w:hAnsi="Arial Narrow"/>
        </w:rPr>
      </w:pPr>
    </w:p>
    <w:p w14:paraId="15E6EAE0" w14:textId="77777777" w:rsidR="00424BCD" w:rsidRDefault="00BF4A80" w:rsidP="00424BCD">
      <w:pPr>
        <w:spacing w:after="0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lastRenderedPageBreak/>
        <w:t xml:space="preserve">h)        </w:t>
      </w:r>
      <w:r w:rsidR="006227AD" w:rsidRPr="00F11A3F">
        <w:rPr>
          <w:rFonts w:ascii="Arial Narrow" w:eastAsia="Arial" w:hAnsi="Arial Narrow" w:cs="Arial"/>
          <w:b/>
        </w:rPr>
        <w:t xml:space="preserve">Odôvodnenie  použitia rokovacieho konania alebo súťažného dialógu :  </w:t>
      </w:r>
    </w:p>
    <w:p w14:paraId="5A02A373" w14:textId="01CB1D8D" w:rsidR="00BF4A80" w:rsidRPr="00BF4A80" w:rsidRDefault="00424BCD" w:rsidP="001A7FCF">
      <w:pPr>
        <w:tabs>
          <w:tab w:val="left" w:pos="567"/>
        </w:tabs>
        <w:spacing w:after="150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</w:rPr>
        <w:t xml:space="preserve">           </w:t>
      </w:r>
      <w:r w:rsidR="001A7FCF">
        <w:rPr>
          <w:rFonts w:ascii="Arial Narrow" w:eastAsia="Arial" w:hAnsi="Arial Narrow" w:cs="Arial"/>
        </w:rPr>
        <w:t xml:space="preserve"> </w:t>
      </w:r>
      <w:r w:rsidR="006227AD" w:rsidRPr="00F11A3F">
        <w:rPr>
          <w:rFonts w:ascii="Arial Narrow" w:eastAsia="Arial" w:hAnsi="Arial Narrow" w:cs="Arial"/>
        </w:rPr>
        <w:t>Neaplikuje sa.</w:t>
      </w:r>
      <w:r w:rsidR="006227AD" w:rsidRPr="00F11A3F">
        <w:rPr>
          <w:rFonts w:ascii="Arial Narrow" w:eastAsia="Arial" w:hAnsi="Arial Narrow" w:cs="Arial"/>
          <w:b/>
        </w:rPr>
        <w:t xml:space="preserve"> </w:t>
      </w:r>
    </w:p>
    <w:p w14:paraId="0284F6B1" w14:textId="77777777" w:rsidR="00424BCD" w:rsidRDefault="00BF4A80" w:rsidP="00424BCD">
      <w:pPr>
        <w:spacing w:after="0" w:line="250" w:lineRule="auto"/>
        <w:ind w:right="493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i)         </w:t>
      </w:r>
      <w:r w:rsidR="006227AD" w:rsidRPr="00F11A3F">
        <w:rPr>
          <w:rFonts w:ascii="Arial Narrow" w:eastAsia="Arial" w:hAnsi="Arial Narrow" w:cs="Arial"/>
          <w:b/>
        </w:rPr>
        <w:t xml:space="preserve">Odôvodnenie prekročenia lehoty podľa § 135 ods. 1 písm. h) a  l) a prekročenie podielu podľa  </w:t>
      </w:r>
      <w:r>
        <w:rPr>
          <w:rFonts w:ascii="Arial Narrow" w:eastAsia="Arial" w:hAnsi="Arial Narrow" w:cs="Arial"/>
          <w:b/>
        </w:rPr>
        <w:br/>
        <w:t xml:space="preserve">           </w:t>
      </w:r>
      <w:r w:rsidR="006227AD" w:rsidRPr="00F11A3F">
        <w:rPr>
          <w:rFonts w:ascii="Arial Narrow" w:eastAsia="Arial" w:hAnsi="Arial Narrow" w:cs="Arial"/>
          <w:b/>
        </w:rPr>
        <w:t xml:space="preserve">§ 135 ods. 1 písm. k): </w:t>
      </w:r>
      <w:r w:rsidR="006227AD" w:rsidRPr="00F11A3F">
        <w:rPr>
          <w:rFonts w:ascii="Arial Narrow" w:eastAsia="Arial" w:hAnsi="Arial Narrow" w:cs="Arial"/>
        </w:rPr>
        <w:t xml:space="preserve"> </w:t>
      </w:r>
    </w:p>
    <w:p w14:paraId="32454E31" w14:textId="68395874" w:rsidR="007769BD" w:rsidRPr="00F11A3F" w:rsidRDefault="00424BCD" w:rsidP="00BF4A80">
      <w:pPr>
        <w:spacing w:after="151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</w:rPr>
        <w:t xml:space="preserve">           </w:t>
      </w:r>
      <w:r w:rsidR="001A7FCF">
        <w:rPr>
          <w:rFonts w:ascii="Arial Narrow" w:eastAsia="Arial" w:hAnsi="Arial Narrow" w:cs="Arial"/>
        </w:rPr>
        <w:t xml:space="preserve">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235A38F5" w14:textId="77777777" w:rsidR="00424BCD" w:rsidRDefault="00BF4A80" w:rsidP="00424BCD">
      <w:pPr>
        <w:spacing w:after="0" w:line="250" w:lineRule="auto"/>
        <w:ind w:right="493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j)         </w:t>
      </w:r>
      <w:r w:rsidR="006227AD" w:rsidRPr="00F11A3F">
        <w:rPr>
          <w:rFonts w:ascii="Arial Narrow" w:eastAsia="Arial" w:hAnsi="Arial Narrow" w:cs="Arial"/>
          <w:b/>
        </w:rPr>
        <w:t xml:space="preserve">Odôvodnenie prekročenia lehoty podľa § 133 ods. 2:  </w:t>
      </w:r>
    </w:p>
    <w:p w14:paraId="5DFE03C8" w14:textId="0CE40845" w:rsidR="00EA211F" w:rsidRPr="00BF4A80" w:rsidRDefault="00424BCD" w:rsidP="00BF4A80">
      <w:pPr>
        <w:spacing w:after="149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            </w:t>
      </w:r>
      <w:r w:rsidR="006227AD" w:rsidRPr="00F11A3F">
        <w:rPr>
          <w:rFonts w:ascii="Arial Narrow" w:eastAsia="Arial" w:hAnsi="Arial Narrow" w:cs="Arial"/>
        </w:rPr>
        <w:t>Neaplikuje sa.</w:t>
      </w:r>
    </w:p>
    <w:p w14:paraId="29C97F73" w14:textId="77777777" w:rsidR="00424BCD" w:rsidRDefault="00BF4A80" w:rsidP="00424BCD">
      <w:pPr>
        <w:spacing w:after="0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k)        </w:t>
      </w:r>
      <w:r w:rsidR="006227AD" w:rsidRPr="00F11A3F">
        <w:rPr>
          <w:rFonts w:ascii="Arial Narrow" w:eastAsia="Arial" w:hAnsi="Arial Narrow" w:cs="Arial"/>
          <w:b/>
        </w:rPr>
        <w:t xml:space="preserve">Dôvody zrušenia použitého postupu zadávania zákazky: </w:t>
      </w:r>
      <w:r w:rsidR="006227AD" w:rsidRPr="00F11A3F">
        <w:rPr>
          <w:rFonts w:ascii="Arial Narrow" w:eastAsia="Arial" w:hAnsi="Arial Narrow" w:cs="Arial"/>
        </w:rPr>
        <w:t xml:space="preserve"> </w:t>
      </w:r>
    </w:p>
    <w:p w14:paraId="43770AA2" w14:textId="187F1FC2" w:rsidR="007769BD" w:rsidRDefault="00424BCD" w:rsidP="00424BCD">
      <w:pPr>
        <w:spacing w:after="0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          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6273D424" w14:textId="77777777" w:rsidR="00424BCD" w:rsidRPr="00F11A3F" w:rsidRDefault="00424BCD" w:rsidP="00424BCD">
      <w:pPr>
        <w:spacing w:after="0" w:line="249" w:lineRule="auto"/>
        <w:ind w:right="492"/>
        <w:rPr>
          <w:rFonts w:ascii="Arial Narrow" w:hAnsi="Arial Narrow"/>
        </w:rPr>
      </w:pPr>
    </w:p>
    <w:p w14:paraId="4A734816" w14:textId="77777777" w:rsidR="00424BCD" w:rsidRDefault="00BF4A80" w:rsidP="00424BCD">
      <w:pPr>
        <w:spacing w:after="0" w:line="249" w:lineRule="auto"/>
        <w:ind w:right="8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l)         </w:t>
      </w:r>
      <w:r w:rsidR="006227AD" w:rsidRPr="00F11A3F">
        <w:rPr>
          <w:rFonts w:ascii="Arial Narrow" w:eastAsia="Arial" w:hAnsi="Arial Narrow" w:cs="Arial"/>
          <w:b/>
        </w:rPr>
        <w:t>Odôvodnenie použitia iných ako elektronických prostriedkov komunikácie</w:t>
      </w:r>
      <w:r w:rsidR="0094592D">
        <w:rPr>
          <w:rFonts w:ascii="Arial Narrow" w:eastAsia="Arial" w:hAnsi="Arial Narrow" w:cs="Arial"/>
          <w:b/>
        </w:rPr>
        <w:t xml:space="preserve">: </w:t>
      </w:r>
      <w:r w:rsidR="006227AD" w:rsidRPr="00F11A3F">
        <w:rPr>
          <w:rFonts w:ascii="Arial Narrow" w:eastAsia="Arial" w:hAnsi="Arial Narrow" w:cs="Arial"/>
          <w:b/>
        </w:rPr>
        <w:t xml:space="preserve"> </w:t>
      </w:r>
    </w:p>
    <w:p w14:paraId="45101C3D" w14:textId="5DEF63AA" w:rsidR="00424BCD" w:rsidRPr="00424BCD" w:rsidRDefault="00424BCD" w:rsidP="00424BCD">
      <w:pPr>
        <w:tabs>
          <w:tab w:val="left" w:pos="8505"/>
        </w:tabs>
        <w:spacing w:after="149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            </w:t>
      </w:r>
      <w:r w:rsidRPr="00424BCD">
        <w:rPr>
          <w:rFonts w:ascii="Arial Narrow" w:eastAsia="Arial" w:hAnsi="Arial Narrow" w:cs="Arial"/>
          <w:bCs/>
        </w:rPr>
        <w:t xml:space="preserve">Neaplikuje sa. Na komunikáciu bol použitý elektronický prostriedok – elektronický systém </w:t>
      </w:r>
      <w:r>
        <w:rPr>
          <w:rFonts w:ascii="Arial Narrow" w:eastAsia="Arial" w:hAnsi="Arial Narrow" w:cs="Arial"/>
          <w:bCs/>
        </w:rPr>
        <w:t xml:space="preserve"> JOSEPHINE.</w:t>
      </w:r>
    </w:p>
    <w:p w14:paraId="4AAD1870" w14:textId="0CC58F49" w:rsidR="00112FF5" w:rsidRPr="00112FF5" w:rsidRDefault="00BF4A80" w:rsidP="00BF4A80">
      <w:pPr>
        <w:spacing w:after="0" w:line="240" w:lineRule="auto"/>
        <w:ind w:right="493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m)       </w:t>
      </w:r>
      <w:r w:rsidR="006227AD" w:rsidRPr="00F11A3F">
        <w:rPr>
          <w:rFonts w:ascii="Arial Narrow" w:eastAsia="Arial" w:hAnsi="Arial Narrow" w:cs="Arial"/>
          <w:b/>
        </w:rPr>
        <w:t>Zistený konflikt záujmu a následne prijaté opatrenia</w:t>
      </w:r>
      <w:r w:rsidR="00417C9B">
        <w:rPr>
          <w:rFonts w:ascii="Arial Narrow" w:eastAsia="Arial" w:hAnsi="Arial Narrow" w:cs="Arial"/>
          <w:b/>
        </w:rPr>
        <w:t>:</w:t>
      </w:r>
    </w:p>
    <w:p w14:paraId="295D3F70" w14:textId="77777777" w:rsidR="00424BCD" w:rsidRDefault="00424BCD" w:rsidP="00BF4A80">
      <w:pPr>
        <w:spacing w:after="5" w:line="249" w:lineRule="auto"/>
        <w:ind w:right="492"/>
        <w:rPr>
          <w:rFonts w:ascii="Arial Narrow" w:hAnsi="Arial Narrow"/>
          <w:b/>
          <w:snapToGrid w:val="0"/>
          <w:lang w:eastAsia="cs-CZ"/>
        </w:rPr>
      </w:pPr>
      <w:r>
        <w:rPr>
          <w:rFonts w:ascii="Arial Narrow" w:hAnsi="Arial Narrow"/>
          <w:snapToGrid w:val="0"/>
          <w:lang w:eastAsia="cs-CZ"/>
        </w:rPr>
        <w:t xml:space="preserve">            </w:t>
      </w:r>
      <w:r w:rsidRPr="00424BCD">
        <w:rPr>
          <w:rFonts w:ascii="Arial Narrow" w:hAnsi="Arial Narrow"/>
          <w:snapToGrid w:val="0"/>
          <w:lang w:eastAsia="cs-CZ"/>
        </w:rPr>
        <w:t>Neaplikuje sa. Konflikt záujmov nebol zistený. </w:t>
      </w:r>
      <w:r w:rsidRPr="00424BCD">
        <w:rPr>
          <w:rFonts w:ascii="Arial Narrow" w:hAnsi="Arial Narrow"/>
          <w:b/>
          <w:snapToGrid w:val="0"/>
          <w:lang w:eastAsia="cs-CZ"/>
        </w:rPr>
        <w:t xml:space="preserve"> </w:t>
      </w:r>
      <w:r>
        <w:rPr>
          <w:rFonts w:ascii="Arial Narrow" w:hAnsi="Arial Narrow"/>
          <w:b/>
          <w:snapToGrid w:val="0"/>
          <w:lang w:eastAsia="cs-CZ"/>
        </w:rPr>
        <w:t xml:space="preserve">       </w:t>
      </w:r>
    </w:p>
    <w:p w14:paraId="2B125B97" w14:textId="77777777" w:rsidR="00424BCD" w:rsidRDefault="00424BCD" w:rsidP="00BF4A80">
      <w:pPr>
        <w:spacing w:after="5" w:line="249" w:lineRule="auto"/>
        <w:ind w:right="492"/>
        <w:rPr>
          <w:rFonts w:ascii="Arial Narrow" w:hAnsi="Arial Narrow"/>
          <w:b/>
          <w:snapToGrid w:val="0"/>
          <w:lang w:eastAsia="cs-CZ"/>
        </w:rPr>
      </w:pPr>
    </w:p>
    <w:p w14:paraId="7D9FD044" w14:textId="77777777" w:rsidR="00424BCD" w:rsidRDefault="00BF4A80" w:rsidP="00BF4A80">
      <w:pPr>
        <w:spacing w:after="5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n)        </w:t>
      </w:r>
      <w:r w:rsidR="006227AD" w:rsidRPr="00F11A3F">
        <w:rPr>
          <w:rFonts w:ascii="Arial Narrow" w:eastAsia="Arial" w:hAnsi="Arial Narrow" w:cs="Arial"/>
          <w:b/>
        </w:rPr>
        <w:t xml:space="preserve">Opatrenia prijaté v súvislosti s predbežným zapojením záujemcov alebo uchádzačov na účely </w:t>
      </w:r>
      <w:r>
        <w:rPr>
          <w:rFonts w:ascii="Arial Narrow" w:eastAsia="Arial" w:hAnsi="Arial Narrow" w:cs="Arial"/>
          <w:b/>
        </w:rPr>
        <w:t xml:space="preserve">  </w:t>
      </w:r>
      <w:r>
        <w:rPr>
          <w:rFonts w:ascii="Arial Narrow" w:eastAsia="Arial" w:hAnsi="Arial Narrow" w:cs="Arial"/>
          <w:b/>
        </w:rPr>
        <w:br/>
        <w:t xml:space="preserve">            </w:t>
      </w:r>
      <w:r w:rsidR="006227AD" w:rsidRPr="00F11A3F">
        <w:rPr>
          <w:rFonts w:ascii="Arial Narrow" w:eastAsia="Arial" w:hAnsi="Arial Narrow" w:cs="Arial"/>
          <w:b/>
        </w:rPr>
        <w:t>prípravy</w:t>
      </w:r>
      <w:r w:rsidR="0094592D">
        <w:rPr>
          <w:rFonts w:ascii="Arial Narrow" w:eastAsia="Arial" w:hAnsi="Arial Narrow" w:cs="Arial"/>
          <w:b/>
        </w:rPr>
        <w:t xml:space="preserve"> postupu verejného obstarávania: </w:t>
      </w:r>
    </w:p>
    <w:p w14:paraId="31A1A6EC" w14:textId="51D4FF9F" w:rsidR="007769BD" w:rsidRPr="00F11A3F" w:rsidRDefault="00424BCD" w:rsidP="00BF4A80">
      <w:pPr>
        <w:spacing w:after="5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           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218D67E7" w14:textId="77777777" w:rsidR="007769BD" w:rsidRPr="00F11A3F" w:rsidRDefault="006227AD">
      <w:pPr>
        <w:spacing w:after="218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</w:p>
    <w:p w14:paraId="48D7DD49" w14:textId="77777777" w:rsidR="007769BD" w:rsidRPr="00F11A3F" w:rsidRDefault="006227AD">
      <w:pPr>
        <w:spacing w:after="2315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sectPr w:rsidR="007769BD" w:rsidRPr="00F11A3F" w:rsidSect="00424BCD">
      <w:footerReference w:type="default" r:id="rId9"/>
      <w:headerReference w:type="first" r:id="rId10"/>
      <w:footerReference w:type="first" r:id="rId11"/>
      <w:pgSz w:w="11906" w:h="16838"/>
      <w:pgMar w:top="751" w:right="991" w:bottom="714" w:left="1412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392D" w14:textId="77777777" w:rsidR="00A61DB5" w:rsidRDefault="00A61DB5" w:rsidP="00D740D9">
      <w:pPr>
        <w:spacing w:after="0" w:line="240" w:lineRule="auto"/>
      </w:pPr>
      <w:r>
        <w:separator/>
      </w:r>
    </w:p>
  </w:endnote>
  <w:endnote w:type="continuationSeparator" w:id="0">
    <w:p w14:paraId="5D9FBBD9" w14:textId="77777777" w:rsidR="00A61DB5" w:rsidRDefault="00A61DB5" w:rsidP="00D7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4"/>
      <w:gridCol w:w="2021"/>
      <w:gridCol w:w="1980"/>
      <w:gridCol w:w="1817"/>
      <w:gridCol w:w="1656"/>
    </w:tblGrid>
    <w:tr w:rsidR="00BF4A80" w:rsidRPr="000C7849" w14:paraId="5E66F447" w14:textId="77777777" w:rsidTr="00EC594E"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3A49F0A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Telefón</w:t>
          </w:r>
        </w:p>
        <w:p w14:paraId="0D762983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+421 2509 </w:t>
          </w:r>
          <w:r w:rsidRPr="000C7849">
            <w:rPr>
              <w:rFonts w:ascii="Arial Narrow" w:hAnsi="Arial Narrow"/>
              <w:sz w:val="16"/>
              <w:szCs w:val="16"/>
            </w:rPr>
            <w:t>4457</w:t>
          </w:r>
          <w:r>
            <w:rPr>
              <w:rFonts w:ascii="Arial Narrow" w:hAnsi="Arial Narrow"/>
              <w:sz w:val="16"/>
              <w:szCs w:val="16"/>
            </w:rPr>
            <w:t>1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9234934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Fax</w:t>
          </w:r>
        </w:p>
        <w:p w14:paraId="29BC15BA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+421 2509 44046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F9A3F23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E-mail</w:t>
          </w:r>
        </w:p>
        <w:p w14:paraId="4B74EEE4" w14:textId="77777777" w:rsidR="00BF4A80" w:rsidRPr="00B24F20" w:rsidRDefault="0000000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BF4A80" w:rsidRPr="00B24F20">
              <w:rPr>
                <w:rStyle w:val="Hypertextovprepojenie"/>
                <w:rFonts w:ascii="Arial Narrow" w:hAnsi="Arial Narrow"/>
                <w:sz w:val="16"/>
                <w:szCs w:val="16"/>
              </w:rPr>
              <w:t>beata.skanderova@minv.sk</w:t>
            </w:r>
          </w:hyperlink>
          <w:r w:rsidR="00BF4A80" w:rsidRPr="00B24F20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8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FFD7E1D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Internet</w:t>
          </w:r>
        </w:p>
        <w:p w14:paraId="1ADBFDD9" w14:textId="77777777" w:rsidR="00BF4A80" w:rsidRPr="000C7849" w:rsidRDefault="0000000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F4A80" w:rsidRPr="000C7849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  <w:r w:rsidR="00BF4A80" w:rsidRPr="000C7849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65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4A6231C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IČO</w:t>
          </w:r>
        </w:p>
        <w:p w14:paraId="749DA244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00 151 866</w:t>
          </w:r>
        </w:p>
      </w:tc>
    </w:tr>
  </w:tbl>
  <w:p w14:paraId="2EB61F16" w14:textId="77777777" w:rsidR="00D740D9" w:rsidRPr="00BF4A80" w:rsidRDefault="00D740D9" w:rsidP="00BF4A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5769" w14:textId="77777777" w:rsidR="00112FF5" w:rsidRPr="00D740D9" w:rsidRDefault="005C5A0B" w:rsidP="00112FF5">
    <w:pPr>
      <w:tabs>
        <w:tab w:val="center" w:pos="804"/>
        <w:tab w:val="center" w:pos="2723"/>
        <w:tab w:val="center" w:pos="4724"/>
        <w:tab w:val="center" w:pos="6623"/>
        <w:tab w:val="center" w:pos="8358"/>
      </w:tabs>
      <w:spacing w:after="2"/>
      <w:rPr>
        <w:sz w:val="18"/>
        <w:szCs w:val="18"/>
      </w:rPr>
    </w:pPr>
    <w:r w:rsidRPr="00D740D9">
      <w:rPr>
        <w:rFonts w:ascii="Arial Narrow" w:hAnsi="Arial Narrow"/>
        <w:sz w:val="18"/>
        <w:szCs w:val="18"/>
      </w:rPr>
      <w:tab/>
    </w: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4"/>
      <w:gridCol w:w="2021"/>
      <w:gridCol w:w="1980"/>
      <w:gridCol w:w="1817"/>
      <w:gridCol w:w="1656"/>
    </w:tblGrid>
    <w:tr w:rsidR="00112FF5" w:rsidRPr="000C7849" w14:paraId="1218AD07" w14:textId="77777777" w:rsidTr="00EC594E"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D332D2A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Telefón</w:t>
          </w:r>
        </w:p>
        <w:p w14:paraId="6F586BD0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+421 2509 </w:t>
          </w:r>
          <w:r w:rsidRPr="000C7849">
            <w:rPr>
              <w:rFonts w:ascii="Arial Narrow" w:hAnsi="Arial Narrow"/>
              <w:sz w:val="16"/>
              <w:szCs w:val="16"/>
            </w:rPr>
            <w:t>4457</w:t>
          </w:r>
          <w:r>
            <w:rPr>
              <w:rFonts w:ascii="Arial Narrow" w:hAnsi="Arial Narrow"/>
              <w:sz w:val="16"/>
              <w:szCs w:val="16"/>
            </w:rPr>
            <w:t>1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E2CF650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Fax</w:t>
          </w:r>
        </w:p>
        <w:p w14:paraId="0DF21656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+421 2509 44046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B4F885B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E-mail</w:t>
          </w:r>
        </w:p>
        <w:p w14:paraId="552EDDDA" w14:textId="77777777" w:rsidR="00112FF5" w:rsidRPr="00B24F20" w:rsidRDefault="00000000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112FF5" w:rsidRPr="00B24F20">
              <w:rPr>
                <w:rStyle w:val="Hypertextovprepojenie"/>
                <w:rFonts w:ascii="Arial Narrow" w:hAnsi="Arial Narrow"/>
                <w:sz w:val="16"/>
                <w:szCs w:val="16"/>
              </w:rPr>
              <w:t>beata.skanderova@minv.sk</w:t>
            </w:r>
          </w:hyperlink>
          <w:r w:rsidR="00112FF5" w:rsidRPr="00B24F20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8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201E963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Internet</w:t>
          </w:r>
        </w:p>
        <w:p w14:paraId="1E6331BD" w14:textId="77777777" w:rsidR="00112FF5" w:rsidRPr="000C7849" w:rsidRDefault="00000000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112FF5" w:rsidRPr="000C7849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  <w:r w:rsidR="00112FF5" w:rsidRPr="000C7849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65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E77F108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IČO</w:t>
          </w:r>
        </w:p>
        <w:p w14:paraId="3A66BACA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00 151 866</w:t>
          </w:r>
        </w:p>
      </w:tc>
    </w:tr>
  </w:tbl>
  <w:p w14:paraId="57B2B09F" w14:textId="77777777" w:rsidR="005C5A0B" w:rsidRPr="00D740D9" w:rsidRDefault="005C5A0B" w:rsidP="00112FF5">
    <w:pPr>
      <w:tabs>
        <w:tab w:val="center" w:pos="804"/>
        <w:tab w:val="center" w:pos="2723"/>
        <w:tab w:val="center" w:pos="4724"/>
        <w:tab w:val="center" w:pos="6623"/>
        <w:tab w:val="center" w:pos="8358"/>
      </w:tabs>
      <w:spacing w:after="2"/>
      <w:rPr>
        <w:sz w:val="18"/>
        <w:szCs w:val="18"/>
      </w:rPr>
    </w:pPr>
  </w:p>
  <w:p w14:paraId="7D2E9DBF" w14:textId="77777777" w:rsidR="005C5A0B" w:rsidRDefault="005C5A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A40B" w14:textId="77777777" w:rsidR="00A61DB5" w:rsidRDefault="00A61DB5" w:rsidP="00D740D9">
      <w:pPr>
        <w:spacing w:after="0" w:line="240" w:lineRule="auto"/>
      </w:pPr>
      <w:r>
        <w:separator/>
      </w:r>
    </w:p>
  </w:footnote>
  <w:footnote w:type="continuationSeparator" w:id="0">
    <w:p w14:paraId="46112DE8" w14:textId="77777777" w:rsidR="00A61DB5" w:rsidRDefault="00A61DB5" w:rsidP="00D7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ECA" w14:textId="77777777" w:rsidR="005C5A0B" w:rsidRDefault="005C5A0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BD4004" wp14:editId="124DAC8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947410" cy="659765"/>
          <wp:effectExtent l="0" t="0" r="0" b="6985"/>
          <wp:wrapNone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386"/>
    <w:multiLevelType w:val="hybridMultilevel"/>
    <w:tmpl w:val="744E359A"/>
    <w:lvl w:ilvl="0" w:tplc="A2E23746">
      <w:start w:val="2"/>
      <w:numFmt w:val="lowerLetter"/>
      <w:lvlText w:val="%1)"/>
      <w:lvlJc w:val="left"/>
      <w:pPr>
        <w:ind w:left="571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6399E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E845A">
      <w:start w:val="1"/>
      <w:numFmt w:val="bullet"/>
      <w:lvlText w:val="▪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AD790">
      <w:start w:val="1"/>
      <w:numFmt w:val="bullet"/>
      <w:lvlText w:val="•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6ED62">
      <w:start w:val="1"/>
      <w:numFmt w:val="bullet"/>
      <w:lvlText w:val="o"/>
      <w:lvlJc w:val="left"/>
      <w:pPr>
        <w:ind w:left="3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A366E">
      <w:start w:val="1"/>
      <w:numFmt w:val="bullet"/>
      <w:lvlText w:val="▪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8CB2E">
      <w:start w:val="1"/>
      <w:numFmt w:val="bullet"/>
      <w:lvlText w:val="•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EB14A">
      <w:start w:val="1"/>
      <w:numFmt w:val="bullet"/>
      <w:lvlText w:val="o"/>
      <w:lvlJc w:val="left"/>
      <w:pPr>
        <w:ind w:left="5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629D0">
      <w:start w:val="1"/>
      <w:numFmt w:val="bullet"/>
      <w:lvlText w:val="▪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CC787F"/>
    <w:multiLevelType w:val="hybridMultilevel"/>
    <w:tmpl w:val="30EE8A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037B2"/>
    <w:multiLevelType w:val="hybridMultilevel"/>
    <w:tmpl w:val="D854CA80"/>
    <w:lvl w:ilvl="0" w:tplc="4A0C466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7770"/>
    <w:multiLevelType w:val="hybridMultilevel"/>
    <w:tmpl w:val="DA884A32"/>
    <w:lvl w:ilvl="0" w:tplc="1D2C6136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6450">
    <w:abstractNumId w:val="0"/>
  </w:num>
  <w:num w:numId="2" w16cid:durableId="1221552046">
    <w:abstractNumId w:val="2"/>
  </w:num>
  <w:num w:numId="3" w16cid:durableId="918446414">
    <w:abstractNumId w:val="3"/>
  </w:num>
  <w:num w:numId="4" w16cid:durableId="1266234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BD"/>
    <w:rsid w:val="00004BA7"/>
    <w:rsid w:val="00034105"/>
    <w:rsid w:val="00035E8D"/>
    <w:rsid w:val="000805C6"/>
    <w:rsid w:val="00093272"/>
    <w:rsid w:val="00097319"/>
    <w:rsid w:val="000F0878"/>
    <w:rsid w:val="001065DC"/>
    <w:rsid w:val="00112FF5"/>
    <w:rsid w:val="00144AF5"/>
    <w:rsid w:val="001649B6"/>
    <w:rsid w:val="0019455F"/>
    <w:rsid w:val="001A3125"/>
    <w:rsid w:val="001A7FCF"/>
    <w:rsid w:val="001D5E99"/>
    <w:rsid w:val="0020011C"/>
    <w:rsid w:val="00201098"/>
    <w:rsid w:val="00213464"/>
    <w:rsid w:val="002D6849"/>
    <w:rsid w:val="002F6984"/>
    <w:rsid w:val="00312DB4"/>
    <w:rsid w:val="00331324"/>
    <w:rsid w:val="003351FD"/>
    <w:rsid w:val="00374383"/>
    <w:rsid w:val="00382F26"/>
    <w:rsid w:val="0039087D"/>
    <w:rsid w:val="00394B55"/>
    <w:rsid w:val="003E619B"/>
    <w:rsid w:val="00412096"/>
    <w:rsid w:val="004123E3"/>
    <w:rsid w:val="00417C9B"/>
    <w:rsid w:val="00424BCD"/>
    <w:rsid w:val="00436560"/>
    <w:rsid w:val="00493735"/>
    <w:rsid w:val="00501CE9"/>
    <w:rsid w:val="00554256"/>
    <w:rsid w:val="005C3210"/>
    <w:rsid w:val="005C5A0B"/>
    <w:rsid w:val="005E7479"/>
    <w:rsid w:val="006227AD"/>
    <w:rsid w:val="006534F0"/>
    <w:rsid w:val="00657CDA"/>
    <w:rsid w:val="00663538"/>
    <w:rsid w:val="006676D9"/>
    <w:rsid w:val="006820A9"/>
    <w:rsid w:val="00694D78"/>
    <w:rsid w:val="006A0F08"/>
    <w:rsid w:val="006A78F8"/>
    <w:rsid w:val="006C4DE7"/>
    <w:rsid w:val="006E6534"/>
    <w:rsid w:val="00706B0D"/>
    <w:rsid w:val="0072051C"/>
    <w:rsid w:val="007769BD"/>
    <w:rsid w:val="007B2F36"/>
    <w:rsid w:val="007B7CF8"/>
    <w:rsid w:val="007C3CA2"/>
    <w:rsid w:val="007F6BC8"/>
    <w:rsid w:val="00821858"/>
    <w:rsid w:val="00850718"/>
    <w:rsid w:val="00855AB0"/>
    <w:rsid w:val="00896956"/>
    <w:rsid w:val="008A4C35"/>
    <w:rsid w:val="008E2B67"/>
    <w:rsid w:val="009064ED"/>
    <w:rsid w:val="0094592D"/>
    <w:rsid w:val="00946CCF"/>
    <w:rsid w:val="00954558"/>
    <w:rsid w:val="00980A3C"/>
    <w:rsid w:val="009C7145"/>
    <w:rsid w:val="009E68F8"/>
    <w:rsid w:val="00A61DB5"/>
    <w:rsid w:val="00A95410"/>
    <w:rsid w:val="00AE4C71"/>
    <w:rsid w:val="00AF1BAD"/>
    <w:rsid w:val="00B05980"/>
    <w:rsid w:val="00BA33D3"/>
    <w:rsid w:val="00BA3508"/>
    <w:rsid w:val="00BB791D"/>
    <w:rsid w:val="00BE0621"/>
    <w:rsid w:val="00BF4A80"/>
    <w:rsid w:val="00BF4F1D"/>
    <w:rsid w:val="00C430FC"/>
    <w:rsid w:val="00C56F27"/>
    <w:rsid w:val="00C721F1"/>
    <w:rsid w:val="00C94FA6"/>
    <w:rsid w:val="00CA2FC5"/>
    <w:rsid w:val="00CE3125"/>
    <w:rsid w:val="00D13696"/>
    <w:rsid w:val="00D740D9"/>
    <w:rsid w:val="00DA1E62"/>
    <w:rsid w:val="00E155B2"/>
    <w:rsid w:val="00E346A1"/>
    <w:rsid w:val="00EA211F"/>
    <w:rsid w:val="00EA5C44"/>
    <w:rsid w:val="00EB04F9"/>
    <w:rsid w:val="00EB6BA3"/>
    <w:rsid w:val="00ED526D"/>
    <w:rsid w:val="00EF65DE"/>
    <w:rsid w:val="00F01D9E"/>
    <w:rsid w:val="00F11A3F"/>
    <w:rsid w:val="00F33A6B"/>
    <w:rsid w:val="00F340D5"/>
    <w:rsid w:val="00F5072D"/>
    <w:rsid w:val="00F54B03"/>
    <w:rsid w:val="00F60358"/>
    <w:rsid w:val="00F77B8A"/>
    <w:rsid w:val="00F867D9"/>
    <w:rsid w:val="00F86919"/>
    <w:rsid w:val="00FC2DA3"/>
    <w:rsid w:val="00FE1AFD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779B"/>
  <w15:docId w15:val="{559C716F-B46A-4950-B233-A5EEE98E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40"/>
      <w:ind w:left="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BA3508"/>
  </w:style>
  <w:style w:type="table" w:styleId="Mriekatabuky">
    <w:name w:val="Table Grid"/>
    <w:basedOn w:val="Normlnatabuka"/>
    <w:uiPriority w:val="59"/>
    <w:rsid w:val="00B059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ks-form-detail-value">
    <w:name w:val="eks-form-detail-value"/>
    <w:rsid w:val="00B05980"/>
  </w:style>
  <w:style w:type="paragraph" w:styleId="Odsekzoznamu">
    <w:name w:val="List Paragraph"/>
    <w:aliases w:val="body,List Paragraph,Bullet Number,lp1,lp11,List Paragraph11,Bullet 1,Use Case List Paragraph,List Paragraph1,Nad,Odstavec cíl se seznamem,Odstavec se seznamem5,Odstavec_muj,Odrážky,Odstavec se seznamem a odrážkou,Odstavec"/>
    <w:basedOn w:val="Normlny"/>
    <w:link w:val="OdsekzoznamuChar"/>
    <w:uiPriority w:val="34"/>
    <w:qFormat/>
    <w:rsid w:val="00D740D9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Nad Char,Odstavec cíl se seznamem Char,Odstavec se seznamem5 Char,Odrážky Char"/>
    <w:link w:val="Odsekzoznamu"/>
    <w:uiPriority w:val="34"/>
    <w:qFormat/>
    <w:locked/>
    <w:rsid w:val="00D740D9"/>
    <w:rPr>
      <w:rFonts w:ascii="Calibri" w:eastAsia="Calibri" w:hAnsi="Calibri" w:cs="Times New Roman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40D9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D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40D9"/>
    <w:rPr>
      <w:rFonts w:ascii="Calibri" w:eastAsia="Calibri" w:hAnsi="Calibri" w:cs="Calibri"/>
      <w:color w:val="000000"/>
    </w:rPr>
  </w:style>
  <w:style w:type="character" w:customStyle="1" w:styleId="Bodytext4">
    <w:name w:val="Body text (4)_"/>
    <w:link w:val="Bodytext40"/>
    <w:rsid w:val="006E6534"/>
    <w:rPr>
      <w:shd w:val="clear" w:color="auto" w:fill="FFFFFF"/>
    </w:rPr>
  </w:style>
  <w:style w:type="paragraph" w:customStyle="1" w:styleId="Bodytext40">
    <w:name w:val="Body text (4)"/>
    <w:basedOn w:val="Normlny"/>
    <w:link w:val="Bodytext4"/>
    <w:rsid w:val="006E6534"/>
    <w:pPr>
      <w:widowControl w:val="0"/>
      <w:shd w:val="clear" w:color="auto" w:fill="FFFFFF"/>
      <w:spacing w:after="0" w:line="261" w:lineRule="exact"/>
    </w:pPr>
    <w:rPr>
      <w:rFonts w:asciiTheme="minorHAnsi" w:eastAsiaTheme="minorEastAsia" w:hAnsiTheme="minorHAnsi" w:cstheme="minorBidi"/>
      <w:color w:val="auto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F4F1D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F4F1D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0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0718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uiPriority w:val="99"/>
    <w:unhideWhenUsed/>
    <w:rsid w:val="00112FF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3A6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218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z.gov.sk/zmluva/1205633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beata.skanderova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AC02-9DCD-4866-878F-1E811055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cp:lastModifiedBy>Beáta Škanderová</cp:lastModifiedBy>
  <cp:revision>43</cp:revision>
  <cp:lastPrinted>2026-03-05T09:43:00Z</cp:lastPrinted>
  <dcterms:created xsi:type="dcterms:W3CDTF">2021-02-26T12:06:00Z</dcterms:created>
  <dcterms:modified xsi:type="dcterms:W3CDTF">2026-03-05T09:43:00Z</dcterms:modified>
</cp:coreProperties>
</file>