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2C95B64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5515BD" w:rsidRPr="005515BD">
        <w:rPr>
          <w:rFonts w:ascii="Times New Roman" w:hAnsi="Times New Roman"/>
          <w:b/>
          <w:bCs/>
          <w:sz w:val="24"/>
          <w:szCs w:val="24"/>
        </w:rPr>
        <w:t>Silnice II/260 a II/269 Tuhaň, úprava křižovatky včetně odvodnění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7032EED5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45491E">
        <w:rPr>
          <w:rFonts w:ascii="Times New Roman" w:hAnsi="Times New Roman"/>
          <w:sz w:val="24"/>
          <w:szCs w:val="24"/>
        </w:rPr>
        <w:t>190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23CB" w14:textId="77777777" w:rsidR="0085421F" w:rsidRDefault="0085421F">
      <w:r>
        <w:separator/>
      </w:r>
    </w:p>
  </w:endnote>
  <w:endnote w:type="continuationSeparator" w:id="0">
    <w:p w14:paraId="430E5892" w14:textId="77777777" w:rsidR="0085421F" w:rsidRDefault="0085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DA75" w14:textId="77777777" w:rsidR="0085421F" w:rsidRDefault="0085421F">
      <w:r>
        <w:separator/>
      </w:r>
    </w:p>
  </w:footnote>
  <w:footnote w:type="continuationSeparator" w:id="0">
    <w:p w14:paraId="03B06FA9" w14:textId="77777777" w:rsidR="0085421F" w:rsidRDefault="0085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491E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468D1"/>
    <w:rsid w:val="005510E0"/>
    <w:rsid w:val="005515BD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5421F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5B79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23</cp:revision>
  <cp:lastPrinted>2019-12-03T06:23:00Z</cp:lastPrinted>
  <dcterms:created xsi:type="dcterms:W3CDTF">2024-07-12T08:53:00Z</dcterms:created>
  <dcterms:modified xsi:type="dcterms:W3CDTF">2025-04-10T14:03:00Z</dcterms:modified>
</cp:coreProperties>
</file>