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7F5" w:rsidRPr="00167919" w:rsidRDefault="00E737F5" w:rsidP="00AA2854">
      <w:pPr>
        <w:pStyle w:val="Nadpis2"/>
        <w:ind w:firstLine="708"/>
        <w:jc w:val="left"/>
        <w:rPr>
          <w:rFonts w:ascii="Arial" w:hAnsi="Arial" w:cs="Arial"/>
          <w:sz w:val="28"/>
          <w:szCs w:val="28"/>
        </w:rPr>
      </w:pPr>
      <w:r w:rsidRPr="00167919">
        <w:rPr>
          <w:rFonts w:ascii="Arial" w:hAnsi="Arial" w:cs="Arial"/>
          <w:sz w:val="28"/>
          <w:szCs w:val="28"/>
        </w:rPr>
        <w:t>Poistná zmluva</w:t>
      </w:r>
      <w:r w:rsidR="00AA2854" w:rsidRPr="00167919">
        <w:rPr>
          <w:rFonts w:ascii="Arial" w:hAnsi="Arial" w:cs="Arial"/>
          <w:sz w:val="28"/>
          <w:szCs w:val="28"/>
        </w:rPr>
        <w:t xml:space="preserve"> </w:t>
      </w:r>
      <w:r w:rsidRPr="00167919">
        <w:rPr>
          <w:rFonts w:ascii="Arial" w:hAnsi="Arial" w:cs="Arial"/>
          <w:sz w:val="28"/>
          <w:szCs w:val="28"/>
        </w:rPr>
        <w:t>číslo:   </w:t>
      </w:r>
    </w:p>
    <w:p w:rsidR="0027216B" w:rsidRDefault="009C55F9">
      <w:pPr>
        <w:ind w:left="284"/>
        <w:rPr>
          <w:rFonts w:ascii="Arial" w:hAnsi="Arial" w:cs="Arial"/>
          <w:b/>
        </w:rPr>
      </w:pPr>
      <w:r>
        <w:rPr>
          <w:rFonts w:ascii="Arial" w:hAnsi="Arial" w:cs="Arial"/>
          <w:b/>
        </w:rPr>
        <w:tab/>
      </w:r>
    </w:p>
    <w:p w:rsidR="003A2528" w:rsidRPr="00E17E69" w:rsidRDefault="003A2528">
      <w:pPr>
        <w:ind w:left="284"/>
        <w:rPr>
          <w:rFonts w:ascii="Arial" w:hAnsi="Arial" w:cs="Arial"/>
          <w:b/>
        </w:rPr>
      </w:pPr>
    </w:p>
    <w:p w:rsidR="00E737F5" w:rsidRPr="00E17E69" w:rsidRDefault="00C85154">
      <w:pPr>
        <w:ind w:left="708"/>
        <w:rPr>
          <w:rFonts w:ascii="Arial" w:hAnsi="Arial" w:cs="Arial"/>
          <w:b/>
          <w:bCs/>
        </w:rPr>
      </w:pPr>
      <w:r w:rsidRPr="00E122C8">
        <w:rPr>
          <w:rFonts w:ascii="Arial" w:hAnsi="Arial" w:cs="Arial"/>
          <w:b/>
          <w:sz w:val="28"/>
          <w:szCs w:val="28"/>
        </w:rPr>
        <w:t xml:space="preserve">PRE  POISTENIE </w:t>
      </w:r>
      <w:r>
        <w:rPr>
          <w:rFonts w:ascii="Arial" w:hAnsi="Arial" w:cs="Arial"/>
          <w:b/>
          <w:sz w:val="28"/>
          <w:szCs w:val="28"/>
        </w:rPr>
        <w:t>MAJETKU A</w:t>
      </w:r>
      <w:r w:rsidR="003D32D8">
        <w:rPr>
          <w:rFonts w:ascii="Arial" w:hAnsi="Arial" w:cs="Arial"/>
          <w:b/>
          <w:sz w:val="28"/>
          <w:szCs w:val="28"/>
        </w:rPr>
        <w:t> </w:t>
      </w:r>
      <w:r w:rsidR="003D32D8" w:rsidRPr="003D32D8">
        <w:rPr>
          <w:rFonts w:ascii="Arial" w:hAnsi="Arial" w:cs="Arial"/>
          <w:b/>
          <w:caps/>
          <w:sz w:val="28"/>
          <w:szCs w:val="28"/>
        </w:rPr>
        <w:t>všeobecnej</w:t>
      </w:r>
      <w:r w:rsidR="003D32D8">
        <w:rPr>
          <w:rFonts w:ascii="Arial" w:hAnsi="Arial" w:cs="Arial"/>
          <w:b/>
          <w:sz w:val="28"/>
          <w:szCs w:val="28"/>
        </w:rPr>
        <w:t xml:space="preserve"> </w:t>
      </w:r>
      <w:r w:rsidRPr="00E122C8">
        <w:rPr>
          <w:rFonts w:ascii="Arial" w:hAnsi="Arial" w:cs="Arial"/>
          <w:b/>
          <w:sz w:val="28"/>
          <w:szCs w:val="28"/>
        </w:rPr>
        <w:t>ZODPOVEDNOSTI  ZA  ŠKODU</w:t>
      </w:r>
    </w:p>
    <w:p w:rsidR="00D65C38" w:rsidRDefault="00D65C38">
      <w:pPr>
        <w:ind w:left="708"/>
        <w:rPr>
          <w:rFonts w:ascii="Arial" w:hAnsi="Arial" w:cs="Arial"/>
          <w:b/>
          <w:bCs/>
        </w:rPr>
      </w:pPr>
    </w:p>
    <w:p w:rsidR="002A6BC8" w:rsidRPr="00E17E69" w:rsidRDefault="002A6BC8">
      <w:pPr>
        <w:ind w:left="708"/>
        <w:rPr>
          <w:rFonts w:ascii="Arial" w:hAnsi="Arial" w:cs="Arial"/>
          <w:b/>
          <w:bCs/>
        </w:rPr>
      </w:pPr>
    </w:p>
    <w:p w:rsidR="00C85154" w:rsidRPr="00F33920" w:rsidRDefault="00482571" w:rsidP="00C85154">
      <w:pPr>
        <w:ind w:left="709"/>
        <w:jc w:val="both"/>
        <w:rPr>
          <w:rFonts w:ascii="Arial" w:hAnsi="Arial" w:cs="Arial"/>
          <w:b/>
        </w:rPr>
      </w:pPr>
      <w:r w:rsidRPr="00F33920">
        <w:rPr>
          <w:rFonts w:ascii="Arial" w:hAnsi="Arial" w:cs="Arial"/>
          <w:b/>
        </w:rPr>
        <w:t xml:space="preserve">Poisťovateľ / </w:t>
      </w:r>
      <w:r w:rsidR="00C85154" w:rsidRPr="00F33920">
        <w:rPr>
          <w:rFonts w:ascii="Arial" w:hAnsi="Arial" w:cs="Arial"/>
          <w:b/>
        </w:rPr>
        <w:t>Poisťovňa:</w:t>
      </w:r>
    </w:p>
    <w:p w:rsidR="00C85154" w:rsidRPr="00E122C8" w:rsidRDefault="00C85154" w:rsidP="00C85154">
      <w:pPr>
        <w:ind w:left="709"/>
        <w:jc w:val="both"/>
        <w:rPr>
          <w:rFonts w:ascii="Arial" w:hAnsi="Arial" w:cs="Arial"/>
        </w:rPr>
      </w:pPr>
      <w:r>
        <w:rPr>
          <w:rFonts w:ascii="Arial" w:hAnsi="Arial" w:cs="Arial"/>
        </w:rPr>
        <w:t>Sídlo:</w:t>
      </w:r>
      <w:r>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zastúpená:</w:t>
      </w:r>
      <w:r w:rsidRPr="00E122C8">
        <w:rPr>
          <w:rFonts w:ascii="Arial" w:hAnsi="Arial" w:cs="Arial"/>
        </w:rPr>
        <w:tab/>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 xml:space="preserve">zapísaná: </w:t>
      </w:r>
      <w:r w:rsidRPr="00E122C8">
        <w:rPr>
          <w:rFonts w:ascii="Arial" w:hAnsi="Arial" w:cs="Arial"/>
        </w:rPr>
        <w:tab/>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právna forma:</w:t>
      </w:r>
      <w:r w:rsidRPr="00E122C8">
        <w:rPr>
          <w:rFonts w:ascii="Arial" w:hAnsi="Arial" w:cs="Arial"/>
        </w:rPr>
        <w:tab/>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Bankové spojenie:</w:t>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Číslo účtu:</w:t>
      </w:r>
      <w:r w:rsidRPr="00E122C8">
        <w:rPr>
          <w:rFonts w:ascii="Arial" w:hAnsi="Arial" w:cs="Arial"/>
        </w:rPr>
        <w:tab/>
      </w:r>
    </w:p>
    <w:p w:rsidR="00C85154" w:rsidRPr="00E122C8" w:rsidRDefault="00C85154" w:rsidP="00C85154">
      <w:pPr>
        <w:ind w:left="709"/>
        <w:jc w:val="both"/>
        <w:rPr>
          <w:rFonts w:ascii="Arial" w:hAnsi="Arial" w:cs="Arial"/>
        </w:rPr>
      </w:pPr>
      <w:r w:rsidRPr="00E122C8">
        <w:rPr>
          <w:rFonts w:ascii="Arial" w:hAnsi="Arial" w:cs="Arial"/>
        </w:rPr>
        <w:t>IČO:</w:t>
      </w:r>
    </w:p>
    <w:p w:rsidR="00C85154" w:rsidRPr="00E122C8" w:rsidRDefault="00C85154" w:rsidP="00C85154">
      <w:pPr>
        <w:ind w:left="709"/>
        <w:jc w:val="both"/>
        <w:rPr>
          <w:rFonts w:ascii="Arial" w:hAnsi="Arial" w:cs="Arial"/>
        </w:rPr>
      </w:pPr>
      <w:r w:rsidRPr="00E122C8">
        <w:rPr>
          <w:rFonts w:ascii="Arial" w:hAnsi="Arial" w:cs="Arial"/>
        </w:rPr>
        <w:t>IČ DPH:</w:t>
      </w:r>
    </w:p>
    <w:p w:rsidR="00616288" w:rsidRPr="00616288" w:rsidRDefault="00616288" w:rsidP="00C85154">
      <w:pPr>
        <w:ind w:left="709"/>
        <w:rPr>
          <w:rFonts w:ascii="Arial" w:hAnsi="Arial" w:cs="Arial"/>
        </w:rPr>
      </w:pPr>
      <w:r w:rsidRPr="00616288">
        <w:rPr>
          <w:rFonts w:ascii="Arial" w:hAnsi="Arial" w:cs="Arial"/>
        </w:rPr>
        <w:t xml:space="preserve">                                       </w:t>
      </w:r>
    </w:p>
    <w:p w:rsidR="00E737F5" w:rsidRDefault="00616288" w:rsidP="00616288">
      <w:pPr>
        <w:ind w:left="708"/>
        <w:rPr>
          <w:rFonts w:ascii="Arial" w:hAnsi="Arial" w:cs="Arial"/>
        </w:rPr>
      </w:pPr>
      <w:r w:rsidRPr="00616288" w:rsidDel="001F4EF6">
        <w:rPr>
          <w:rFonts w:ascii="Arial" w:hAnsi="Arial" w:cs="Arial"/>
        </w:rPr>
        <w:t xml:space="preserve"> </w:t>
      </w:r>
      <w:r w:rsidR="00E737F5">
        <w:rPr>
          <w:rFonts w:ascii="Arial" w:hAnsi="Arial" w:cs="Arial"/>
        </w:rPr>
        <w:t>(ďalej len „poisťovňa</w:t>
      </w:r>
      <w:r w:rsidR="00482571">
        <w:rPr>
          <w:rFonts w:ascii="Arial" w:hAnsi="Arial" w:cs="Arial"/>
        </w:rPr>
        <w:t>, poisťovateľ</w:t>
      </w:r>
      <w:r w:rsidR="00E737F5">
        <w:rPr>
          <w:rFonts w:ascii="Arial" w:hAnsi="Arial" w:cs="Arial"/>
        </w:rPr>
        <w:t>“)</w:t>
      </w:r>
    </w:p>
    <w:p w:rsidR="00E737F5" w:rsidRDefault="00E737F5">
      <w:pPr>
        <w:ind w:left="708"/>
        <w:rPr>
          <w:rFonts w:ascii="Arial" w:hAnsi="Arial" w:cs="Arial"/>
        </w:rPr>
      </w:pPr>
    </w:p>
    <w:p w:rsidR="00E737F5" w:rsidRDefault="00E737F5">
      <w:pPr>
        <w:ind w:left="708"/>
        <w:rPr>
          <w:rFonts w:ascii="Arial" w:hAnsi="Arial" w:cs="Arial"/>
        </w:rPr>
      </w:pPr>
      <w:r>
        <w:rPr>
          <w:rFonts w:ascii="Arial" w:hAnsi="Arial" w:cs="Arial"/>
        </w:rPr>
        <w:t>a</w:t>
      </w:r>
    </w:p>
    <w:p w:rsidR="00E737F5" w:rsidRPr="00E17E69" w:rsidRDefault="00E737F5">
      <w:pPr>
        <w:ind w:left="708"/>
        <w:rPr>
          <w:rFonts w:ascii="Arial" w:hAnsi="Arial" w:cs="Arial"/>
        </w:rPr>
      </w:pPr>
    </w:p>
    <w:p w:rsidR="00C85154" w:rsidRPr="00EB513F" w:rsidRDefault="00C85154" w:rsidP="00C85154">
      <w:pPr>
        <w:ind w:left="709"/>
        <w:rPr>
          <w:rFonts w:ascii="Arial" w:hAnsi="Arial" w:cs="Arial"/>
          <w:b/>
          <w:bCs/>
        </w:rPr>
      </w:pPr>
      <w:r w:rsidRPr="00EB513F">
        <w:rPr>
          <w:rFonts w:ascii="Arial" w:hAnsi="Arial" w:cs="Arial"/>
          <w:b/>
          <w:bCs/>
        </w:rPr>
        <w:t>Poistník</w:t>
      </w:r>
      <w:r>
        <w:rPr>
          <w:rFonts w:ascii="Arial" w:hAnsi="Arial" w:cs="Arial"/>
          <w:b/>
          <w:bCs/>
        </w:rPr>
        <w:t>/poistený</w:t>
      </w:r>
      <w:r w:rsidRPr="00EB513F">
        <w:rPr>
          <w:rFonts w:ascii="Arial" w:hAnsi="Arial" w:cs="Arial"/>
          <w:b/>
          <w:bCs/>
        </w:rPr>
        <w:t xml:space="preserve">: </w:t>
      </w:r>
      <w:r w:rsidRPr="00F33920">
        <w:rPr>
          <w:rFonts w:ascii="Arial" w:hAnsi="Arial" w:cs="Arial"/>
          <w:bCs/>
        </w:rPr>
        <w:t xml:space="preserve">Univerzitná nemocnica L. </w:t>
      </w:r>
      <w:proofErr w:type="spellStart"/>
      <w:r w:rsidRPr="00F33920">
        <w:rPr>
          <w:rFonts w:ascii="Arial" w:hAnsi="Arial" w:cs="Arial"/>
          <w:bCs/>
        </w:rPr>
        <w:t>Pasteura</w:t>
      </w:r>
      <w:proofErr w:type="spellEnd"/>
      <w:r w:rsidRPr="00F33920">
        <w:rPr>
          <w:rFonts w:ascii="Arial" w:hAnsi="Arial" w:cs="Arial"/>
          <w:bCs/>
        </w:rPr>
        <w:t xml:space="preserve"> Košice</w:t>
      </w:r>
    </w:p>
    <w:p w:rsidR="00C85154" w:rsidRPr="00EB513F" w:rsidRDefault="00C85154" w:rsidP="00C85154">
      <w:pPr>
        <w:ind w:left="709"/>
        <w:rPr>
          <w:rFonts w:ascii="Arial" w:hAnsi="Arial" w:cs="Arial"/>
        </w:rPr>
      </w:pPr>
      <w:r w:rsidRPr="00EB513F">
        <w:rPr>
          <w:rFonts w:ascii="Arial" w:hAnsi="Arial" w:cs="Arial"/>
        </w:rPr>
        <w:t>Sídlo:</w:t>
      </w:r>
      <w:r w:rsidRPr="00EB513F">
        <w:rPr>
          <w:rFonts w:ascii="Arial" w:hAnsi="Arial" w:cs="Arial"/>
        </w:rPr>
        <w:tab/>
        <w:t>Rastislavova 43, 041 90 Košice</w:t>
      </w:r>
    </w:p>
    <w:p w:rsidR="00C85154" w:rsidRDefault="00C85154" w:rsidP="00C85154">
      <w:pPr>
        <w:ind w:left="709"/>
        <w:jc w:val="both"/>
        <w:rPr>
          <w:rFonts w:ascii="Arial" w:hAnsi="Arial" w:cs="Arial"/>
        </w:rPr>
      </w:pPr>
      <w:r w:rsidRPr="00EB513F">
        <w:rPr>
          <w:rFonts w:ascii="Arial" w:hAnsi="Arial" w:cs="Arial"/>
        </w:rPr>
        <w:t>zastúpená:</w:t>
      </w:r>
      <w:r w:rsidRPr="00EB513F">
        <w:rPr>
          <w:rFonts w:ascii="Arial" w:hAnsi="Arial" w:cs="Arial"/>
        </w:rPr>
        <w:tab/>
      </w:r>
      <w:r w:rsidRPr="00EB513F">
        <w:rPr>
          <w:rFonts w:ascii="Arial" w:hAnsi="Arial" w:cs="Arial"/>
        </w:rPr>
        <w:tab/>
        <w:t xml:space="preserve">MUDr. Milan Maďar MPH, </w:t>
      </w:r>
      <w:r w:rsidR="004C3867">
        <w:rPr>
          <w:rFonts w:ascii="Arial" w:hAnsi="Arial" w:cs="Arial"/>
        </w:rPr>
        <w:t xml:space="preserve">generálny </w:t>
      </w:r>
      <w:r w:rsidRPr="00EB513F">
        <w:rPr>
          <w:rFonts w:ascii="Arial" w:hAnsi="Arial" w:cs="Arial"/>
        </w:rPr>
        <w:t>riaditeľ</w:t>
      </w:r>
    </w:p>
    <w:p w:rsidR="004C3867" w:rsidRDefault="004C3867" w:rsidP="00C85154">
      <w:pPr>
        <w:ind w:left="709"/>
        <w:jc w:val="both"/>
        <w:rPr>
          <w:rFonts w:ascii="Arial" w:hAnsi="Arial" w:cs="Arial"/>
        </w:rPr>
      </w:pPr>
      <w:r>
        <w:rPr>
          <w:rFonts w:ascii="Arial" w:hAnsi="Arial" w:cs="Arial"/>
        </w:rPr>
        <w:tab/>
      </w:r>
      <w:r>
        <w:rPr>
          <w:rFonts w:ascii="Arial" w:hAnsi="Arial" w:cs="Arial"/>
        </w:rPr>
        <w:tab/>
      </w:r>
      <w:r>
        <w:rPr>
          <w:rFonts w:ascii="Arial" w:hAnsi="Arial" w:cs="Arial"/>
        </w:rPr>
        <w:tab/>
        <w:t xml:space="preserve">Ing. Roman </w:t>
      </w:r>
      <w:proofErr w:type="spellStart"/>
      <w:r>
        <w:rPr>
          <w:rFonts w:ascii="Arial" w:hAnsi="Arial" w:cs="Arial"/>
        </w:rPr>
        <w:t>Švarc</w:t>
      </w:r>
      <w:proofErr w:type="spellEnd"/>
      <w:r>
        <w:rPr>
          <w:rFonts w:ascii="Arial" w:hAnsi="Arial" w:cs="Arial"/>
        </w:rPr>
        <w:t>, ekonomický riaditeľ</w:t>
      </w:r>
    </w:p>
    <w:p w:rsidR="004C3867" w:rsidRPr="00EB513F" w:rsidRDefault="004C3867" w:rsidP="00C85154">
      <w:pPr>
        <w:ind w:left="709"/>
        <w:jc w:val="both"/>
        <w:rPr>
          <w:rFonts w:ascii="Arial" w:hAnsi="Arial" w:cs="Arial"/>
          <w:b/>
        </w:rPr>
      </w:pPr>
      <w:r>
        <w:rPr>
          <w:rFonts w:ascii="Arial" w:hAnsi="Arial" w:cs="Arial"/>
        </w:rPr>
        <w:tab/>
      </w:r>
      <w:r>
        <w:rPr>
          <w:rFonts w:ascii="Arial" w:hAnsi="Arial" w:cs="Arial"/>
        </w:rPr>
        <w:tab/>
      </w:r>
      <w:r>
        <w:rPr>
          <w:rFonts w:ascii="Arial" w:hAnsi="Arial" w:cs="Arial"/>
        </w:rPr>
        <w:tab/>
        <w:t xml:space="preserve">MUDr. Peter </w:t>
      </w:r>
      <w:proofErr w:type="spellStart"/>
      <w:r>
        <w:rPr>
          <w:rFonts w:ascii="Arial" w:hAnsi="Arial" w:cs="Arial"/>
        </w:rPr>
        <w:t>Linkesch</w:t>
      </w:r>
      <w:proofErr w:type="spellEnd"/>
      <w:r>
        <w:rPr>
          <w:rFonts w:ascii="Arial" w:hAnsi="Arial" w:cs="Arial"/>
        </w:rPr>
        <w:t>, medicínsky riaditeľ</w:t>
      </w:r>
    </w:p>
    <w:p w:rsidR="00C85154" w:rsidRPr="00E122C8" w:rsidRDefault="00C85154" w:rsidP="00C85154">
      <w:pPr>
        <w:ind w:left="709"/>
        <w:jc w:val="both"/>
        <w:rPr>
          <w:rFonts w:ascii="Arial" w:hAnsi="Arial" w:cs="Arial"/>
        </w:rPr>
      </w:pPr>
      <w:r w:rsidRPr="00E122C8">
        <w:rPr>
          <w:rFonts w:ascii="Arial" w:hAnsi="Arial" w:cs="Arial"/>
        </w:rPr>
        <w:t>právna forma:</w:t>
      </w:r>
      <w:r w:rsidRPr="00E122C8">
        <w:rPr>
          <w:rFonts w:ascii="Arial" w:hAnsi="Arial" w:cs="Arial"/>
        </w:rPr>
        <w:tab/>
      </w:r>
      <w:r w:rsidR="00497378">
        <w:rPr>
          <w:rFonts w:ascii="Arial" w:hAnsi="Arial" w:cs="Arial"/>
        </w:rPr>
        <w:t>Štátna p</w:t>
      </w:r>
      <w:r w:rsidRPr="00E122C8">
        <w:rPr>
          <w:rFonts w:ascii="Arial" w:hAnsi="Arial" w:cs="Arial"/>
        </w:rPr>
        <w:t>ríspevková organizácia</w:t>
      </w:r>
    </w:p>
    <w:p w:rsidR="00C85154" w:rsidRPr="00E122C8" w:rsidRDefault="00C85154" w:rsidP="00C85154">
      <w:pPr>
        <w:ind w:left="709"/>
        <w:jc w:val="both"/>
        <w:rPr>
          <w:rFonts w:ascii="Arial" w:hAnsi="Arial" w:cs="Arial"/>
        </w:rPr>
      </w:pPr>
      <w:r w:rsidRPr="00E122C8">
        <w:rPr>
          <w:rFonts w:ascii="Arial" w:hAnsi="Arial" w:cs="Arial"/>
        </w:rPr>
        <w:t xml:space="preserve">Bankové spojenie: </w:t>
      </w:r>
      <w:r w:rsidRPr="00E122C8">
        <w:rPr>
          <w:rFonts w:ascii="Arial" w:hAnsi="Arial" w:cs="Arial"/>
        </w:rPr>
        <w:tab/>
        <w:t>Štátna pokladnica</w:t>
      </w:r>
    </w:p>
    <w:p w:rsidR="00994A71" w:rsidRPr="00EA1CDC" w:rsidRDefault="00C85154" w:rsidP="00C85154">
      <w:pPr>
        <w:ind w:left="709"/>
        <w:jc w:val="both"/>
        <w:rPr>
          <w:rFonts w:ascii="Arial" w:hAnsi="Arial" w:cs="Arial"/>
        </w:rPr>
      </w:pPr>
      <w:r w:rsidRPr="00E122C8">
        <w:rPr>
          <w:rFonts w:ascii="Arial" w:hAnsi="Arial" w:cs="Arial"/>
        </w:rPr>
        <w:t>Číslo účtu</w:t>
      </w:r>
      <w:r w:rsidRPr="00E122C8">
        <w:rPr>
          <w:rFonts w:ascii="Arial" w:hAnsi="Arial" w:cs="Arial"/>
        </w:rPr>
        <w:tab/>
        <w:t xml:space="preserve">     :</w:t>
      </w:r>
      <w:r w:rsidRPr="00E122C8">
        <w:rPr>
          <w:rFonts w:ascii="Arial" w:hAnsi="Arial" w:cs="Arial"/>
        </w:rPr>
        <w:tab/>
      </w:r>
      <w:r w:rsidR="00994A71" w:rsidRPr="00EA1CDC">
        <w:rPr>
          <w:rFonts w:ascii="Arial" w:hAnsi="Arial" w:cs="Arial"/>
        </w:rPr>
        <w:t xml:space="preserve">SK06 8180 0000 0070 0028 0550 </w:t>
      </w:r>
    </w:p>
    <w:p w:rsidR="00C85154" w:rsidRPr="00EA1CDC" w:rsidRDefault="00994A71" w:rsidP="00994A71">
      <w:pPr>
        <w:ind w:left="2127" w:firstLine="709"/>
        <w:jc w:val="both"/>
        <w:rPr>
          <w:rFonts w:ascii="Arial" w:hAnsi="Arial" w:cs="Arial"/>
        </w:rPr>
      </w:pPr>
      <w:r w:rsidRPr="00EA1CDC">
        <w:rPr>
          <w:rFonts w:ascii="Arial" w:hAnsi="Arial" w:cs="Arial"/>
        </w:rPr>
        <w:t>BIC SPSRSKBA</w:t>
      </w:r>
    </w:p>
    <w:p w:rsidR="00C85154" w:rsidRPr="00E122C8" w:rsidRDefault="00C85154" w:rsidP="00C85154">
      <w:pPr>
        <w:ind w:left="709"/>
        <w:jc w:val="both"/>
        <w:rPr>
          <w:rFonts w:ascii="Arial" w:hAnsi="Arial" w:cs="Arial"/>
        </w:rPr>
      </w:pPr>
      <w:r w:rsidRPr="00E122C8">
        <w:rPr>
          <w:rFonts w:ascii="Arial" w:hAnsi="Arial" w:cs="Arial"/>
        </w:rPr>
        <w:t>IČO</w:t>
      </w:r>
      <w:r w:rsidRPr="00E122C8">
        <w:rPr>
          <w:rFonts w:ascii="Arial" w:hAnsi="Arial" w:cs="Arial"/>
        </w:rPr>
        <w:tab/>
      </w:r>
      <w:r w:rsidRPr="00E122C8">
        <w:rPr>
          <w:rFonts w:ascii="Arial" w:hAnsi="Arial" w:cs="Arial"/>
        </w:rPr>
        <w:tab/>
        <w:t xml:space="preserve">     :</w:t>
      </w:r>
      <w:r w:rsidRPr="00E122C8">
        <w:rPr>
          <w:rFonts w:ascii="Arial" w:hAnsi="Arial" w:cs="Arial"/>
        </w:rPr>
        <w:tab/>
        <w:t>00 606 707</w:t>
      </w:r>
    </w:p>
    <w:p w:rsidR="00C85154" w:rsidRPr="00E122C8" w:rsidRDefault="00C85154" w:rsidP="00C85154">
      <w:pPr>
        <w:ind w:left="709"/>
        <w:jc w:val="both"/>
        <w:rPr>
          <w:rFonts w:ascii="Arial" w:hAnsi="Arial" w:cs="Arial"/>
        </w:rPr>
      </w:pPr>
      <w:r w:rsidRPr="00E122C8">
        <w:rPr>
          <w:rFonts w:ascii="Arial" w:hAnsi="Arial" w:cs="Arial"/>
        </w:rPr>
        <w:t>DIČ</w:t>
      </w:r>
      <w:r w:rsidRPr="00E122C8">
        <w:rPr>
          <w:rFonts w:ascii="Arial" w:hAnsi="Arial" w:cs="Arial"/>
        </w:rPr>
        <w:tab/>
      </w:r>
      <w:r w:rsidRPr="00E122C8">
        <w:rPr>
          <w:rFonts w:ascii="Arial" w:hAnsi="Arial" w:cs="Arial"/>
        </w:rPr>
        <w:tab/>
        <w:t xml:space="preserve">     :</w:t>
      </w:r>
      <w:r w:rsidRPr="00E122C8">
        <w:rPr>
          <w:rFonts w:ascii="Arial" w:hAnsi="Arial" w:cs="Arial"/>
        </w:rPr>
        <w:tab/>
        <w:t>202 1141969</w:t>
      </w:r>
    </w:p>
    <w:p w:rsidR="00E737F5" w:rsidRPr="00E17E69" w:rsidRDefault="00E737F5" w:rsidP="00C85154">
      <w:pPr>
        <w:ind w:left="709"/>
        <w:rPr>
          <w:rFonts w:ascii="Arial" w:hAnsi="Arial" w:cs="Arial"/>
          <w:sz w:val="20"/>
        </w:rPr>
      </w:pPr>
    </w:p>
    <w:p w:rsidR="00E737F5" w:rsidRDefault="00616288">
      <w:pPr>
        <w:ind w:left="708"/>
        <w:rPr>
          <w:rFonts w:ascii="Arial" w:hAnsi="Arial" w:cs="Arial"/>
        </w:rPr>
      </w:pPr>
      <w:r>
        <w:rPr>
          <w:rFonts w:ascii="Arial" w:hAnsi="Arial" w:cs="Arial"/>
        </w:rPr>
        <w:t>Zriadená Zriaďovacou listinou MZ SR č. 1842/1990-A/I-2 zo dňa 18.12.1990.</w:t>
      </w:r>
    </w:p>
    <w:p w:rsidR="00616288" w:rsidRPr="00E17E69" w:rsidRDefault="00616288" w:rsidP="00497378">
      <w:pPr>
        <w:ind w:left="708"/>
        <w:jc w:val="both"/>
        <w:rPr>
          <w:rFonts w:ascii="Arial" w:hAnsi="Arial" w:cs="Arial"/>
        </w:rPr>
      </w:pPr>
      <w:r>
        <w:rPr>
          <w:rFonts w:ascii="Arial" w:hAnsi="Arial" w:cs="Arial"/>
        </w:rPr>
        <w:t>Zapísaná v živnostenskom registri, Obvodný úrad Košice, číslo živnostenského registra: 820-21370</w:t>
      </w:r>
    </w:p>
    <w:p w:rsidR="00E737F5" w:rsidRPr="00E17E69" w:rsidRDefault="00E737F5">
      <w:pPr>
        <w:ind w:left="708"/>
        <w:rPr>
          <w:rFonts w:ascii="Arial" w:hAnsi="Arial" w:cs="Arial"/>
        </w:rPr>
      </w:pPr>
    </w:p>
    <w:p w:rsidR="00E737F5" w:rsidRPr="00E17E69" w:rsidRDefault="00E737F5">
      <w:pPr>
        <w:ind w:left="708"/>
        <w:rPr>
          <w:rFonts w:ascii="Arial" w:hAnsi="Arial" w:cs="Arial"/>
        </w:rPr>
      </w:pPr>
      <w:r w:rsidRPr="00E17E69">
        <w:rPr>
          <w:rFonts w:ascii="Arial" w:hAnsi="Arial" w:cs="Arial"/>
        </w:rPr>
        <w:t>(ďalej len „poistený</w:t>
      </w:r>
      <w:r w:rsidR="00482571">
        <w:rPr>
          <w:rFonts w:ascii="Arial" w:hAnsi="Arial" w:cs="Arial"/>
        </w:rPr>
        <w:t>, poistník</w:t>
      </w:r>
      <w:r w:rsidRPr="00E17E69">
        <w:rPr>
          <w:rFonts w:ascii="Arial" w:hAnsi="Arial" w:cs="Arial"/>
        </w:rPr>
        <w:t>“)</w:t>
      </w:r>
    </w:p>
    <w:p w:rsidR="00E737F5" w:rsidRPr="00E17E69" w:rsidRDefault="00E737F5">
      <w:pPr>
        <w:ind w:left="708"/>
        <w:rPr>
          <w:rFonts w:ascii="Arial" w:hAnsi="Arial" w:cs="Arial"/>
        </w:rPr>
      </w:pPr>
    </w:p>
    <w:p w:rsidR="00E737F5" w:rsidRPr="00E17E69" w:rsidRDefault="00E737F5">
      <w:pPr>
        <w:ind w:left="708"/>
        <w:rPr>
          <w:rFonts w:ascii="Arial" w:hAnsi="Arial" w:cs="Arial"/>
          <w:b/>
          <w:bCs/>
        </w:rPr>
      </w:pPr>
      <w:r w:rsidRPr="00E17E69">
        <w:rPr>
          <w:rFonts w:ascii="Arial" w:hAnsi="Arial" w:cs="Arial"/>
          <w:b/>
          <w:bCs/>
        </w:rPr>
        <w:t>uzatvárajú</w:t>
      </w:r>
    </w:p>
    <w:p w:rsidR="00616288" w:rsidRPr="00E17E69" w:rsidRDefault="00616288">
      <w:pPr>
        <w:ind w:left="708"/>
        <w:rPr>
          <w:rFonts w:ascii="Arial" w:hAnsi="Arial" w:cs="Arial"/>
          <w:color w:val="FF0000"/>
        </w:rPr>
      </w:pPr>
    </w:p>
    <w:p w:rsidR="00E737F5" w:rsidRDefault="00E737F5">
      <w:pPr>
        <w:pStyle w:val="Zarkazkladnhotextu"/>
        <w:ind w:right="-339"/>
      </w:pPr>
      <w:r w:rsidRPr="00E17E69">
        <w:t>podľa § 788 a nasledujúcich Občiansk</w:t>
      </w:r>
      <w:r w:rsidR="00310A1E" w:rsidRPr="00E17E69">
        <w:t>e</w:t>
      </w:r>
      <w:r w:rsidRPr="00E17E69">
        <w:t>ho zákonníka túto zmluvu o poistení</w:t>
      </w:r>
      <w:r>
        <w:t xml:space="preserve"> (ďalej len zmluva). </w:t>
      </w:r>
      <w:r w:rsidR="00482571" w:rsidRPr="00482571">
        <w:t xml:space="preserve">Túto </w:t>
      </w:r>
      <w:r w:rsidR="00482571">
        <w:t>zmluvu</w:t>
      </w:r>
      <w:r w:rsidR="00482571" w:rsidRPr="00482571">
        <w:t xml:space="preserve">  uzatvára </w:t>
      </w:r>
      <w:r w:rsidR="00482571">
        <w:t>Poistený</w:t>
      </w:r>
      <w:r w:rsidR="00482571" w:rsidRPr="00482571">
        <w:t xml:space="preserve"> ako verejný obstarávateľ s </w:t>
      </w:r>
      <w:r w:rsidR="00482571">
        <w:t>Poisťovateľom</w:t>
      </w:r>
      <w:r w:rsidR="00482571" w:rsidRPr="00482571">
        <w:t xml:space="preserve"> ako úspešným uchádzačom vo verejnej súťaži vyhlásenej </w:t>
      </w:r>
      <w:r w:rsidR="00E61DA2">
        <w:t xml:space="preserve">v Úradnom vestníku EÚ zo dňa .............................., pod značkou ........................... a </w:t>
      </w:r>
      <w:r w:rsidR="00482571" w:rsidRPr="00482571">
        <w:t>vo Vestníku verejného obstarávania č. ................. zo ................. pod značkou ............ na predmet zákazky „</w:t>
      </w:r>
      <w:r w:rsidR="00174843" w:rsidRPr="00174843">
        <w:t>Poisťovacie služby</w:t>
      </w:r>
      <w:r w:rsidR="008A7050">
        <w:t>“</w:t>
      </w:r>
      <w:r w:rsidR="00174843" w:rsidRPr="00174843">
        <w:t xml:space="preserve"> </w:t>
      </w:r>
      <w:r w:rsidR="008A7050">
        <w:t>- Časť č. I.</w:t>
      </w:r>
      <w:r w:rsidR="00174843" w:rsidRPr="00174843">
        <w:t xml:space="preserve"> </w:t>
      </w:r>
      <w:r w:rsidR="008A3E7E" w:rsidRPr="008A3E7E">
        <w:t>Poistenie majetku a všeobecnej zodpovednosti za škodu</w:t>
      </w:r>
      <w:r w:rsidR="00482571">
        <w:t xml:space="preserve">. </w:t>
      </w:r>
      <w:r>
        <w:t>Súčasťou zmluvy sú všeobecné poistné podmienky (ďalej len VPP), osobitné po</w:t>
      </w:r>
      <w:r w:rsidR="009C55F9">
        <w:t>istné podmienky (ďalej len OPP), zmluvné dojednania a</w:t>
      </w:r>
      <w:r>
        <w:t xml:space="preserve"> príl</w:t>
      </w:r>
      <w:r w:rsidR="009C55F9">
        <w:t>ohy</w:t>
      </w:r>
      <w:r>
        <w:t>, ktoré upravujú jednotlivé druhy poistenia, na ktorých sa zmluvné strany v tejto zmluve dohodli.</w:t>
      </w:r>
    </w:p>
    <w:p w:rsidR="009C55F9" w:rsidRDefault="009C55F9">
      <w:pPr>
        <w:pStyle w:val="Zarkazkladnhotextu"/>
        <w:ind w:right="-339"/>
      </w:pPr>
    </w:p>
    <w:p w:rsidR="00167919" w:rsidRDefault="00167919">
      <w:pPr>
        <w:pStyle w:val="Zarkazkladnhotextu"/>
        <w:ind w:right="-339"/>
      </w:pPr>
    </w:p>
    <w:p w:rsidR="008A7050" w:rsidRDefault="008A7050">
      <w:pPr>
        <w:pStyle w:val="Zarkazkladnhotextu"/>
        <w:ind w:right="-339"/>
      </w:pPr>
    </w:p>
    <w:p w:rsidR="009C55F9" w:rsidRPr="0087106D" w:rsidRDefault="00BE1815" w:rsidP="00BE1815">
      <w:pPr>
        <w:pStyle w:val="Zarkazkladnhotextu"/>
        <w:ind w:right="-339"/>
        <w:jc w:val="center"/>
        <w:rPr>
          <w:b/>
          <w:sz w:val="28"/>
          <w:szCs w:val="28"/>
        </w:rPr>
      </w:pPr>
      <w:r w:rsidRPr="0087106D">
        <w:rPr>
          <w:b/>
          <w:sz w:val="28"/>
          <w:szCs w:val="28"/>
        </w:rPr>
        <w:t>Oddiel I. Poistenie majetku</w:t>
      </w:r>
    </w:p>
    <w:p w:rsidR="00BE1815" w:rsidRDefault="00BE1815" w:rsidP="00BE1815">
      <w:pPr>
        <w:pStyle w:val="Nadpis1"/>
      </w:pPr>
    </w:p>
    <w:p w:rsidR="009C55F9" w:rsidRPr="009C55F9" w:rsidRDefault="009C55F9" w:rsidP="009C55F9">
      <w:pPr>
        <w:pStyle w:val="Zarkazkladnhotextu"/>
        <w:ind w:right="-339"/>
        <w:jc w:val="center"/>
        <w:rPr>
          <w:b/>
        </w:rPr>
      </w:pPr>
      <w:r w:rsidRPr="009C55F9">
        <w:rPr>
          <w:b/>
        </w:rPr>
        <w:t>Článok I.</w:t>
      </w:r>
    </w:p>
    <w:p w:rsidR="009C55F9" w:rsidRPr="009C55F9" w:rsidRDefault="009C55F9" w:rsidP="009C55F9">
      <w:pPr>
        <w:pStyle w:val="Zarkazkladnhotextu"/>
        <w:ind w:right="-339"/>
        <w:jc w:val="center"/>
        <w:rPr>
          <w:b/>
        </w:rPr>
      </w:pPr>
      <w:r w:rsidRPr="009C55F9">
        <w:rPr>
          <w:b/>
        </w:rPr>
        <w:t>Predmet poistenia, poistné sumy a limity poistného plnenia</w:t>
      </w:r>
    </w:p>
    <w:p w:rsidR="009C55F9" w:rsidRDefault="009C55F9" w:rsidP="009C55F9">
      <w:pPr>
        <w:pStyle w:val="Zarkazkladnhotextu"/>
        <w:ind w:right="-339"/>
        <w:jc w:val="center"/>
      </w:pPr>
    </w:p>
    <w:tbl>
      <w:tblPr>
        <w:tblW w:w="8931" w:type="dxa"/>
        <w:tblInd w:w="675" w:type="dxa"/>
        <w:tblBorders>
          <w:top w:val="single" w:sz="2" w:space="0" w:color="auto"/>
          <w:left w:val="single" w:sz="2" w:space="0" w:color="auto"/>
          <w:bottom w:val="single" w:sz="4" w:space="0" w:color="auto"/>
          <w:right w:val="single" w:sz="2" w:space="0" w:color="auto"/>
          <w:insideH w:val="single" w:sz="2" w:space="0" w:color="auto"/>
          <w:insideV w:val="single" w:sz="18" w:space="0" w:color="DBDCDD"/>
        </w:tblBorders>
        <w:tblLayout w:type="fixed"/>
        <w:tblLook w:val="01E0"/>
      </w:tblPr>
      <w:tblGrid>
        <w:gridCol w:w="4395"/>
        <w:gridCol w:w="2312"/>
        <w:gridCol w:w="2224"/>
      </w:tblGrid>
      <w:tr w:rsidR="00F33920" w:rsidRPr="002237AC" w:rsidTr="00E631C3">
        <w:trPr>
          <w:trHeight w:val="272"/>
        </w:trPr>
        <w:tc>
          <w:tcPr>
            <w:tcW w:w="4395" w:type="dxa"/>
            <w:tcBorders>
              <w:top w:val="single" w:sz="2" w:space="0" w:color="auto"/>
              <w:bottom w:val="nil"/>
            </w:tcBorders>
            <w:shd w:val="clear" w:color="auto" w:fill="F2F2F2" w:themeFill="background1" w:themeFillShade="F2"/>
            <w:vAlign w:val="center"/>
          </w:tcPr>
          <w:p w:rsidR="00F33920" w:rsidRPr="007A19B8" w:rsidRDefault="00F33920" w:rsidP="007267E3">
            <w:pPr>
              <w:pStyle w:val="TabulkaTR"/>
              <w:tabs>
                <w:tab w:val="center" w:pos="4536"/>
                <w:tab w:val="right" w:pos="9072"/>
              </w:tabs>
              <w:jc w:val="left"/>
              <w:rPr>
                <w:rFonts w:cs="Arial"/>
                <w:b/>
                <w:color w:val="auto"/>
                <w:sz w:val="22"/>
                <w:szCs w:val="22"/>
                <w:lang w:val="sk-SK"/>
              </w:rPr>
            </w:pPr>
          </w:p>
        </w:tc>
        <w:tc>
          <w:tcPr>
            <w:tcW w:w="4536" w:type="dxa"/>
            <w:gridSpan w:val="2"/>
            <w:tcBorders>
              <w:top w:val="single" w:sz="2" w:space="0" w:color="auto"/>
              <w:bottom w:val="nil"/>
            </w:tcBorders>
            <w:shd w:val="clear" w:color="auto" w:fill="F2F2F2" w:themeFill="background1" w:themeFillShade="F2"/>
            <w:vAlign w:val="center"/>
          </w:tcPr>
          <w:p w:rsidR="00F33920" w:rsidRPr="007A19B8" w:rsidRDefault="00F33920" w:rsidP="007267E3">
            <w:pPr>
              <w:pStyle w:val="TabulkaTR"/>
              <w:tabs>
                <w:tab w:val="center" w:pos="4536"/>
                <w:tab w:val="right" w:pos="9072"/>
              </w:tabs>
              <w:jc w:val="center"/>
              <w:rPr>
                <w:rFonts w:cs="Arial"/>
                <w:b/>
                <w:color w:val="auto"/>
                <w:sz w:val="22"/>
                <w:szCs w:val="22"/>
                <w:lang w:val="sk-SK"/>
              </w:rPr>
            </w:pPr>
            <w:r w:rsidRPr="007A19B8">
              <w:rPr>
                <w:rFonts w:cs="Arial"/>
                <w:b/>
                <w:color w:val="auto"/>
                <w:sz w:val="22"/>
                <w:szCs w:val="22"/>
                <w:lang w:val="sk-SK"/>
              </w:rPr>
              <w:t xml:space="preserve">Poistná suma </w:t>
            </w:r>
            <w:r w:rsidRPr="00EA1CDC">
              <w:rPr>
                <w:rFonts w:cs="Arial"/>
                <w:b/>
                <w:color w:val="auto"/>
                <w:sz w:val="22"/>
                <w:szCs w:val="22"/>
                <w:lang w:val="sk-SK"/>
              </w:rPr>
              <w:t>na 1 poistné obdobie</w:t>
            </w:r>
            <w:r>
              <w:rPr>
                <w:rFonts w:cs="Arial"/>
                <w:b/>
                <w:color w:val="auto"/>
                <w:sz w:val="22"/>
                <w:szCs w:val="22"/>
                <w:lang w:val="sk-SK"/>
              </w:rPr>
              <w:t xml:space="preserve"> </w:t>
            </w:r>
            <w:r w:rsidRPr="007A19B8">
              <w:rPr>
                <w:rFonts w:cs="Arial"/>
                <w:b/>
                <w:color w:val="auto"/>
                <w:sz w:val="22"/>
                <w:szCs w:val="22"/>
                <w:lang w:val="sk-SK"/>
              </w:rPr>
              <w:t>(Eur)</w:t>
            </w:r>
          </w:p>
        </w:tc>
      </w:tr>
      <w:tr w:rsidR="007A19B8" w:rsidRPr="002237AC" w:rsidTr="00F67A2D">
        <w:trPr>
          <w:trHeight w:val="272"/>
        </w:trPr>
        <w:tc>
          <w:tcPr>
            <w:tcW w:w="4395" w:type="dxa"/>
            <w:tcBorders>
              <w:top w:val="nil"/>
              <w:bottom w:val="single" w:sz="2" w:space="0" w:color="auto"/>
            </w:tcBorders>
            <w:shd w:val="clear" w:color="auto" w:fill="F2F2F2" w:themeFill="background1" w:themeFillShade="F2"/>
            <w:vAlign w:val="center"/>
          </w:tcPr>
          <w:p w:rsidR="007A19B8" w:rsidRPr="007A19B8" w:rsidRDefault="007A19B8" w:rsidP="007267E3">
            <w:pPr>
              <w:pStyle w:val="TabulkaTR"/>
              <w:tabs>
                <w:tab w:val="center" w:pos="4536"/>
                <w:tab w:val="right" w:pos="9072"/>
              </w:tabs>
              <w:jc w:val="left"/>
              <w:rPr>
                <w:rFonts w:cs="Arial"/>
                <w:b/>
                <w:color w:val="auto"/>
                <w:sz w:val="22"/>
                <w:szCs w:val="22"/>
                <w:lang w:val="sk-SK"/>
              </w:rPr>
            </w:pPr>
            <w:r w:rsidRPr="007A19B8">
              <w:rPr>
                <w:rFonts w:cs="Arial"/>
                <w:b/>
                <w:color w:val="auto"/>
                <w:sz w:val="22"/>
                <w:szCs w:val="22"/>
                <w:lang w:val="sk-SK"/>
              </w:rPr>
              <w:t>Predmet poistenia</w:t>
            </w:r>
          </w:p>
        </w:tc>
        <w:tc>
          <w:tcPr>
            <w:tcW w:w="2312" w:type="dxa"/>
            <w:tcBorders>
              <w:top w:val="nil"/>
              <w:bottom w:val="single" w:sz="2" w:space="0" w:color="auto"/>
            </w:tcBorders>
            <w:shd w:val="clear" w:color="auto" w:fill="F2F2F2" w:themeFill="background1" w:themeFillShade="F2"/>
            <w:vAlign w:val="center"/>
          </w:tcPr>
          <w:p w:rsidR="007A19B8" w:rsidRPr="007A19B8" w:rsidRDefault="00F33920" w:rsidP="007267E3">
            <w:pPr>
              <w:pStyle w:val="TabulkaTR"/>
              <w:tabs>
                <w:tab w:val="center" w:pos="4536"/>
                <w:tab w:val="right" w:pos="9072"/>
              </w:tabs>
              <w:jc w:val="center"/>
              <w:rPr>
                <w:rFonts w:cs="Arial"/>
                <w:b/>
                <w:color w:val="auto"/>
                <w:sz w:val="22"/>
                <w:szCs w:val="22"/>
                <w:lang w:val="sk-SK"/>
              </w:rPr>
            </w:pPr>
            <w:r>
              <w:rPr>
                <w:rFonts w:cs="Arial"/>
                <w:b/>
                <w:color w:val="auto"/>
                <w:sz w:val="22"/>
                <w:szCs w:val="22"/>
                <w:lang w:val="sk-SK"/>
              </w:rPr>
              <w:t>ž</w:t>
            </w:r>
            <w:r w:rsidR="007A19B8" w:rsidRPr="007A19B8">
              <w:rPr>
                <w:rFonts w:cs="Arial"/>
                <w:b/>
                <w:color w:val="auto"/>
                <w:sz w:val="22"/>
                <w:szCs w:val="22"/>
                <w:lang w:val="sk-SK"/>
              </w:rPr>
              <w:t xml:space="preserve">ivelné poistenie </w:t>
            </w:r>
            <w:r w:rsidR="007A19B8" w:rsidRPr="007A19B8">
              <w:rPr>
                <w:rFonts w:cs="Arial"/>
                <w:b/>
                <w:color w:val="auto"/>
                <w:sz w:val="18"/>
                <w:szCs w:val="18"/>
                <w:lang w:val="sk-SK"/>
              </w:rPr>
              <w:t>(poistenie na novú hodnotu)</w:t>
            </w:r>
          </w:p>
        </w:tc>
        <w:tc>
          <w:tcPr>
            <w:tcW w:w="2224" w:type="dxa"/>
            <w:tcBorders>
              <w:top w:val="nil"/>
              <w:bottom w:val="single" w:sz="2" w:space="0" w:color="auto"/>
            </w:tcBorders>
            <w:shd w:val="clear" w:color="auto" w:fill="F2F2F2" w:themeFill="background1" w:themeFillShade="F2"/>
            <w:vAlign w:val="center"/>
          </w:tcPr>
          <w:p w:rsidR="007A19B8" w:rsidRPr="007A19B8" w:rsidRDefault="00F33920" w:rsidP="007267E3">
            <w:pPr>
              <w:pStyle w:val="TabulkaTR"/>
              <w:tabs>
                <w:tab w:val="center" w:pos="4536"/>
                <w:tab w:val="right" w:pos="9072"/>
              </w:tabs>
              <w:jc w:val="center"/>
              <w:rPr>
                <w:rFonts w:cs="Arial"/>
                <w:b/>
                <w:color w:val="auto"/>
                <w:sz w:val="22"/>
                <w:szCs w:val="22"/>
                <w:lang w:val="sk-SK"/>
              </w:rPr>
            </w:pPr>
            <w:r>
              <w:rPr>
                <w:rFonts w:cs="Arial"/>
                <w:b/>
                <w:color w:val="auto"/>
                <w:sz w:val="22"/>
                <w:szCs w:val="22"/>
                <w:lang w:val="sk-SK"/>
              </w:rPr>
              <w:t>o</w:t>
            </w:r>
            <w:r w:rsidR="007A19B8" w:rsidRPr="007A19B8">
              <w:rPr>
                <w:rFonts w:cs="Arial"/>
                <w:b/>
                <w:color w:val="auto"/>
                <w:sz w:val="22"/>
                <w:szCs w:val="22"/>
                <w:lang w:val="sk-SK"/>
              </w:rPr>
              <w:t xml:space="preserve">dcudzenie a vandalizmus </w:t>
            </w:r>
            <w:r w:rsidR="007A19B8" w:rsidRPr="007A19B8">
              <w:rPr>
                <w:rFonts w:cs="Arial"/>
                <w:b/>
                <w:color w:val="auto"/>
                <w:sz w:val="18"/>
                <w:szCs w:val="18"/>
                <w:lang w:val="sk-SK"/>
              </w:rPr>
              <w:t>(poistenie na 1. riziko)</w:t>
            </w:r>
          </w:p>
        </w:tc>
      </w:tr>
      <w:tr w:rsidR="00C42A88" w:rsidRPr="002237AC" w:rsidTr="00F67A2D">
        <w:trPr>
          <w:trHeight w:val="272"/>
        </w:trPr>
        <w:tc>
          <w:tcPr>
            <w:tcW w:w="4395" w:type="dxa"/>
            <w:tcBorders>
              <w:top w:val="single" w:sz="2" w:space="0" w:color="auto"/>
            </w:tcBorders>
            <w:vAlign w:val="center"/>
          </w:tcPr>
          <w:p w:rsidR="009C55F9" w:rsidRPr="00167919" w:rsidRDefault="009C55F9" w:rsidP="00F67A2D">
            <w:pPr>
              <w:pStyle w:val="TabulkaTR"/>
              <w:tabs>
                <w:tab w:val="center" w:pos="4536"/>
                <w:tab w:val="right" w:pos="9389"/>
              </w:tabs>
              <w:jc w:val="left"/>
              <w:rPr>
                <w:rFonts w:cs="Arial"/>
                <w:b/>
                <w:sz w:val="22"/>
                <w:szCs w:val="22"/>
                <w:lang w:val="sk-SK"/>
              </w:rPr>
            </w:pPr>
            <w:r w:rsidRPr="00167919">
              <w:rPr>
                <w:rFonts w:cs="Arial"/>
                <w:sz w:val="22"/>
                <w:szCs w:val="22"/>
                <w:lang w:val="sk-SK"/>
              </w:rPr>
              <w:t>Súbor budov, hál a</w:t>
            </w:r>
            <w:r w:rsidR="00497378" w:rsidRPr="00167919">
              <w:rPr>
                <w:rFonts w:cs="Arial"/>
                <w:sz w:val="22"/>
                <w:szCs w:val="22"/>
                <w:lang w:val="sk-SK"/>
              </w:rPr>
              <w:t> </w:t>
            </w:r>
            <w:r w:rsidRPr="00167919">
              <w:rPr>
                <w:rFonts w:cs="Arial"/>
                <w:sz w:val="22"/>
                <w:szCs w:val="22"/>
                <w:lang w:val="sk-SK"/>
              </w:rPr>
              <w:t>stavieb</w:t>
            </w:r>
            <w:r w:rsidR="00497378" w:rsidRPr="00167919">
              <w:rPr>
                <w:rFonts w:cs="Arial"/>
                <w:sz w:val="22"/>
                <w:szCs w:val="22"/>
                <w:lang w:val="sk-SK"/>
              </w:rPr>
              <w:t>.</w:t>
            </w:r>
          </w:p>
        </w:tc>
        <w:tc>
          <w:tcPr>
            <w:tcW w:w="2312" w:type="dxa"/>
            <w:tcBorders>
              <w:top w:val="single" w:sz="2" w:space="0" w:color="auto"/>
            </w:tcBorders>
            <w:vAlign w:val="center"/>
          </w:tcPr>
          <w:p w:rsidR="009C55F9" w:rsidRPr="00167919" w:rsidRDefault="009C55F9" w:rsidP="007267E3">
            <w:pPr>
              <w:pStyle w:val="TabulkaTR"/>
              <w:tabs>
                <w:tab w:val="center" w:pos="4536"/>
                <w:tab w:val="right" w:pos="9072"/>
              </w:tabs>
              <w:jc w:val="center"/>
              <w:rPr>
                <w:rFonts w:cs="Arial"/>
                <w:b/>
                <w:sz w:val="22"/>
                <w:szCs w:val="22"/>
                <w:lang w:val="sk-SK"/>
              </w:rPr>
            </w:pPr>
            <w:r w:rsidRPr="00167919">
              <w:rPr>
                <w:rFonts w:cs="Arial"/>
                <w:sz w:val="22"/>
                <w:szCs w:val="22"/>
                <w:lang w:val="sk-SK"/>
              </w:rPr>
              <w:t>180 000 000 €</w:t>
            </w:r>
          </w:p>
        </w:tc>
        <w:tc>
          <w:tcPr>
            <w:tcW w:w="2224" w:type="dxa"/>
            <w:tcBorders>
              <w:top w:val="single" w:sz="2" w:space="0" w:color="auto"/>
            </w:tcBorders>
            <w:vAlign w:val="center"/>
          </w:tcPr>
          <w:p w:rsidR="009C55F9" w:rsidRPr="00167919" w:rsidRDefault="009C55F9" w:rsidP="007267E3">
            <w:pPr>
              <w:pStyle w:val="TabulkaTR"/>
              <w:tabs>
                <w:tab w:val="center" w:pos="4536"/>
                <w:tab w:val="right" w:pos="9072"/>
              </w:tabs>
              <w:jc w:val="center"/>
              <w:rPr>
                <w:rFonts w:cs="Arial"/>
                <w:b/>
                <w:sz w:val="22"/>
                <w:szCs w:val="22"/>
                <w:lang w:val="sk-SK"/>
              </w:rPr>
            </w:pPr>
            <w:r w:rsidRPr="00167919">
              <w:rPr>
                <w:rFonts w:cs="Arial"/>
                <w:sz w:val="22"/>
                <w:szCs w:val="22"/>
                <w:lang w:val="sk-SK"/>
              </w:rPr>
              <w:t>50 000 €</w:t>
            </w:r>
          </w:p>
        </w:tc>
      </w:tr>
      <w:tr w:rsidR="00C42A88" w:rsidRPr="002237AC" w:rsidTr="00F67A2D">
        <w:trPr>
          <w:trHeight w:val="272"/>
        </w:trPr>
        <w:tc>
          <w:tcPr>
            <w:tcW w:w="4395" w:type="dxa"/>
            <w:vAlign w:val="center"/>
          </w:tcPr>
          <w:p w:rsidR="009C55F9" w:rsidRPr="00167919" w:rsidRDefault="009C55F9" w:rsidP="009C55F9">
            <w:pPr>
              <w:spacing w:before="60" w:after="60"/>
              <w:ind w:left="2"/>
              <w:rPr>
                <w:rFonts w:ascii="Arial" w:hAnsi="Arial" w:cs="Arial"/>
                <w:sz w:val="22"/>
                <w:szCs w:val="22"/>
              </w:rPr>
            </w:pPr>
            <w:r w:rsidRPr="00167919">
              <w:rPr>
                <w:rFonts w:ascii="Arial" w:hAnsi="Arial" w:cs="Arial"/>
                <w:sz w:val="22"/>
                <w:szCs w:val="22"/>
              </w:rPr>
              <w:t xml:space="preserve">Súbor vlastného hnuteľného majetku,  strojov, </w:t>
            </w:r>
            <w:r w:rsidR="00174843" w:rsidRPr="00167919">
              <w:rPr>
                <w:rFonts w:ascii="Arial" w:hAnsi="Arial" w:cs="Arial"/>
                <w:sz w:val="22"/>
                <w:szCs w:val="22"/>
              </w:rPr>
              <w:t xml:space="preserve">zariadení, </w:t>
            </w:r>
            <w:r w:rsidRPr="00167919">
              <w:rPr>
                <w:rFonts w:ascii="Arial" w:hAnsi="Arial" w:cs="Arial"/>
                <w:sz w:val="22"/>
                <w:szCs w:val="22"/>
              </w:rPr>
              <w:t>vrátane ostatného dlhodobého hmotného majetku, drobného HM a ostatného HIM, vrátane pojazdných pracovných strojov</w:t>
            </w:r>
            <w:r w:rsidR="00497378" w:rsidRPr="00167919">
              <w:rPr>
                <w:rFonts w:ascii="Arial" w:hAnsi="Arial" w:cs="Arial"/>
                <w:sz w:val="22"/>
                <w:szCs w:val="22"/>
              </w:rPr>
              <w:t>.</w:t>
            </w:r>
          </w:p>
        </w:tc>
        <w:tc>
          <w:tcPr>
            <w:tcW w:w="2312" w:type="dxa"/>
            <w:vAlign w:val="center"/>
          </w:tcPr>
          <w:p w:rsidR="009C55F9" w:rsidRPr="00167919" w:rsidRDefault="009C55F9" w:rsidP="00174843">
            <w:pPr>
              <w:pStyle w:val="TabulkaTR"/>
              <w:tabs>
                <w:tab w:val="center" w:pos="4536"/>
                <w:tab w:val="right" w:pos="9072"/>
              </w:tabs>
              <w:jc w:val="center"/>
              <w:rPr>
                <w:rFonts w:cs="Arial"/>
                <w:color w:val="auto"/>
                <w:sz w:val="22"/>
                <w:szCs w:val="22"/>
                <w:lang w:val="sk-SK"/>
              </w:rPr>
            </w:pPr>
            <w:r w:rsidRPr="00167919">
              <w:rPr>
                <w:rFonts w:cs="Arial"/>
                <w:color w:val="auto"/>
                <w:sz w:val="22"/>
                <w:szCs w:val="22"/>
                <w:lang w:val="sk-SK"/>
              </w:rPr>
              <w:t>8</w:t>
            </w:r>
            <w:r w:rsidR="00174843" w:rsidRPr="00167919">
              <w:rPr>
                <w:rFonts w:cs="Arial"/>
                <w:color w:val="auto"/>
                <w:sz w:val="22"/>
                <w:szCs w:val="22"/>
                <w:lang w:val="sk-SK"/>
              </w:rPr>
              <w:t>0</w:t>
            </w:r>
            <w:r w:rsidRPr="00167919">
              <w:rPr>
                <w:rFonts w:cs="Arial"/>
                <w:color w:val="auto"/>
                <w:sz w:val="22"/>
                <w:szCs w:val="22"/>
                <w:lang w:val="sk-SK"/>
              </w:rPr>
              <w:t> 000 000</w:t>
            </w:r>
            <w:r w:rsidRPr="00167919">
              <w:rPr>
                <w:rFonts w:cs="Arial"/>
                <w:sz w:val="22"/>
                <w:szCs w:val="22"/>
                <w:lang w:val="sk-SK"/>
              </w:rPr>
              <w:t xml:space="preserve"> €</w:t>
            </w:r>
          </w:p>
        </w:tc>
        <w:tc>
          <w:tcPr>
            <w:tcW w:w="2224" w:type="dxa"/>
            <w:vAlign w:val="center"/>
          </w:tcPr>
          <w:p w:rsidR="009C55F9" w:rsidRPr="00167919" w:rsidRDefault="009C55F9" w:rsidP="007267E3">
            <w:pPr>
              <w:pStyle w:val="TabulkaTR"/>
              <w:tabs>
                <w:tab w:val="center" w:pos="4536"/>
                <w:tab w:val="right" w:pos="9072"/>
              </w:tabs>
              <w:jc w:val="center"/>
              <w:rPr>
                <w:rFonts w:cs="Arial"/>
                <w:color w:val="auto"/>
                <w:sz w:val="22"/>
                <w:szCs w:val="22"/>
                <w:lang w:val="sk-SK"/>
              </w:rPr>
            </w:pPr>
            <w:r w:rsidRPr="00167919">
              <w:rPr>
                <w:rFonts w:cs="Arial"/>
                <w:color w:val="auto"/>
                <w:sz w:val="22"/>
                <w:szCs w:val="22"/>
                <w:lang w:val="sk-SK"/>
              </w:rPr>
              <w:t>100 000</w:t>
            </w:r>
            <w:r w:rsidRPr="00167919">
              <w:rPr>
                <w:rFonts w:cs="Arial"/>
                <w:sz w:val="22"/>
                <w:szCs w:val="22"/>
                <w:lang w:val="sk-SK"/>
              </w:rPr>
              <w:t xml:space="preserve"> €</w:t>
            </w:r>
          </w:p>
        </w:tc>
      </w:tr>
      <w:tr w:rsidR="00C42A88" w:rsidRPr="002237AC" w:rsidTr="00F67A2D">
        <w:trPr>
          <w:trHeight w:val="272"/>
        </w:trPr>
        <w:tc>
          <w:tcPr>
            <w:tcW w:w="4395" w:type="dxa"/>
            <w:vAlign w:val="center"/>
          </w:tcPr>
          <w:p w:rsidR="009C55F9" w:rsidRPr="00167919" w:rsidRDefault="009C55F9" w:rsidP="007267E3">
            <w:pPr>
              <w:pStyle w:val="TabulkaTR"/>
              <w:tabs>
                <w:tab w:val="center" w:pos="4536"/>
                <w:tab w:val="right" w:pos="9072"/>
              </w:tabs>
              <w:jc w:val="left"/>
              <w:rPr>
                <w:rFonts w:cs="Arial"/>
                <w:sz w:val="22"/>
                <w:szCs w:val="22"/>
                <w:lang w:val="sk-SK"/>
              </w:rPr>
            </w:pPr>
            <w:r w:rsidRPr="00167919">
              <w:rPr>
                <w:rFonts w:cs="Arial"/>
                <w:sz w:val="22"/>
                <w:szCs w:val="22"/>
                <w:lang w:val="sk-SK"/>
              </w:rPr>
              <w:t>Súbor zásob, vrátane liekov a špeciálneho zdravotníckeho materiálu</w:t>
            </w:r>
            <w:r w:rsidR="00497378" w:rsidRPr="00167919">
              <w:rPr>
                <w:rFonts w:cs="Arial"/>
                <w:sz w:val="22"/>
                <w:szCs w:val="22"/>
                <w:lang w:val="sk-SK"/>
              </w:rPr>
              <w:t>.</w:t>
            </w:r>
          </w:p>
        </w:tc>
        <w:tc>
          <w:tcPr>
            <w:tcW w:w="2312" w:type="dxa"/>
            <w:vAlign w:val="center"/>
          </w:tcPr>
          <w:p w:rsidR="009C55F9" w:rsidRPr="00167919" w:rsidRDefault="009C55F9" w:rsidP="007267E3">
            <w:pPr>
              <w:pStyle w:val="TabulkaTR"/>
              <w:tabs>
                <w:tab w:val="center" w:pos="4536"/>
                <w:tab w:val="right" w:pos="9072"/>
              </w:tabs>
              <w:jc w:val="center"/>
              <w:rPr>
                <w:rFonts w:cs="Arial"/>
                <w:color w:val="auto"/>
                <w:sz w:val="22"/>
                <w:szCs w:val="22"/>
                <w:lang w:val="sk-SK"/>
              </w:rPr>
            </w:pPr>
            <w:r w:rsidRPr="00167919">
              <w:rPr>
                <w:rFonts w:cs="Arial"/>
                <w:color w:val="auto"/>
                <w:sz w:val="22"/>
                <w:szCs w:val="22"/>
                <w:lang w:val="sk-SK"/>
              </w:rPr>
              <w:t>1 200 000</w:t>
            </w:r>
            <w:r w:rsidRPr="00167919">
              <w:rPr>
                <w:rFonts w:cs="Arial"/>
                <w:sz w:val="22"/>
                <w:szCs w:val="22"/>
                <w:lang w:val="sk-SK"/>
              </w:rPr>
              <w:t xml:space="preserve"> €</w:t>
            </w:r>
          </w:p>
        </w:tc>
        <w:tc>
          <w:tcPr>
            <w:tcW w:w="2224" w:type="dxa"/>
            <w:vAlign w:val="center"/>
          </w:tcPr>
          <w:p w:rsidR="009C55F9" w:rsidRPr="00167919" w:rsidRDefault="009C55F9" w:rsidP="007267E3">
            <w:pPr>
              <w:pStyle w:val="TabulkaTR"/>
              <w:tabs>
                <w:tab w:val="center" w:pos="4536"/>
                <w:tab w:val="right" w:pos="9072"/>
              </w:tabs>
              <w:jc w:val="center"/>
              <w:rPr>
                <w:rFonts w:cs="Arial"/>
                <w:color w:val="auto"/>
                <w:sz w:val="22"/>
                <w:szCs w:val="22"/>
                <w:lang w:val="sk-SK"/>
              </w:rPr>
            </w:pPr>
            <w:r w:rsidRPr="00167919">
              <w:rPr>
                <w:rFonts w:cs="Arial"/>
                <w:color w:val="auto"/>
                <w:sz w:val="22"/>
                <w:szCs w:val="22"/>
                <w:lang w:val="sk-SK"/>
              </w:rPr>
              <w:t>50 000</w:t>
            </w:r>
            <w:r w:rsidRPr="00167919">
              <w:rPr>
                <w:rFonts w:cs="Arial"/>
                <w:sz w:val="22"/>
                <w:szCs w:val="22"/>
                <w:lang w:val="sk-SK"/>
              </w:rPr>
              <w:t xml:space="preserve"> €</w:t>
            </w:r>
          </w:p>
        </w:tc>
      </w:tr>
      <w:tr w:rsidR="00C42A88" w:rsidRPr="002237AC" w:rsidTr="00F67A2D">
        <w:trPr>
          <w:trHeight w:val="272"/>
        </w:trPr>
        <w:tc>
          <w:tcPr>
            <w:tcW w:w="4395" w:type="dxa"/>
            <w:vAlign w:val="center"/>
          </w:tcPr>
          <w:p w:rsidR="00497378" w:rsidRPr="00167919" w:rsidRDefault="00497378" w:rsidP="007267E3">
            <w:pPr>
              <w:pStyle w:val="TabulkaTL"/>
              <w:tabs>
                <w:tab w:val="center" w:pos="4536"/>
                <w:tab w:val="right" w:pos="9072"/>
              </w:tabs>
              <w:rPr>
                <w:rFonts w:cs="Arial"/>
                <w:sz w:val="22"/>
                <w:szCs w:val="22"/>
                <w:lang w:val="sk-SK"/>
              </w:rPr>
            </w:pPr>
            <w:r w:rsidRPr="00167919">
              <w:rPr>
                <w:rFonts w:cs="Arial"/>
                <w:sz w:val="22"/>
                <w:szCs w:val="22"/>
                <w:lang w:val="sk-SK"/>
              </w:rPr>
              <w:t>Zásoby - Dentálne drahé kovy.</w:t>
            </w:r>
          </w:p>
        </w:tc>
        <w:tc>
          <w:tcPr>
            <w:tcW w:w="2312" w:type="dxa"/>
            <w:vAlign w:val="center"/>
          </w:tcPr>
          <w:p w:rsidR="00497378" w:rsidRPr="00167919" w:rsidRDefault="001A31F1" w:rsidP="007267E3">
            <w:pPr>
              <w:pStyle w:val="TabulkaTR"/>
              <w:tabs>
                <w:tab w:val="center" w:pos="4536"/>
                <w:tab w:val="right" w:pos="9072"/>
              </w:tabs>
              <w:jc w:val="center"/>
              <w:rPr>
                <w:rFonts w:cs="Arial"/>
                <w:sz w:val="22"/>
                <w:szCs w:val="22"/>
                <w:lang w:val="sk-SK"/>
              </w:rPr>
            </w:pPr>
            <w:r>
              <w:rPr>
                <w:rFonts w:cs="Arial"/>
                <w:color w:val="auto"/>
                <w:sz w:val="22"/>
                <w:szCs w:val="22"/>
                <w:lang w:val="sk-SK"/>
              </w:rPr>
              <w:t>1</w:t>
            </w:r>
            <w:r w:rsidR="00497378" w:rsidRPr="00167919">
              <w:rPr>
                <w:rFonts w:cs="Arial"/>
                <w:color w:val="auto"/>
                <w:sz w:val="22"/>
                <w:szCs w:val="22"/>
                <w:lang w:val="sk-SK"/>
              </w:rPr>
              <w:t>0 000</w:t>
            </w:r>
            <w:r w:rsidR="00497378" w:rsidRPr="00167919">
              <w:rPr>
                <w:rFonts w:cs="Arial"/>
                <w:sz w:val="22"/>
                <w:szCs w:val="22"/>
                <w:lang w:val="sk-SK"/>
              </w:rPr>
              <w:t xml:space="preserve"> €</w:t>
            </w:r>
          </w:p>
        </w:tc>
        <w:tc>
          <w:tcPr>
            <w:tcW w:w="2224" w:type="dxa"/>
            <w:vAlign w:val="center"/>
          </w:tcPr>
          <w:p w:rsidR="00497378" w:rsidRPr="00167919" w:rsidRDefault="001A31F1" w:rsidP="007267E3">
            <w:pPr>
              <w:pStyle w:val="TabulkaTR"/>
              <w:tabs>
                <w:tab w:val="center" w:pos="4536"/>
                <w:tab w:val="right" w:pos="9072"/>
              </w:tabs>
              <w:jc w:val="center"/>
              <w:rPr>
                <w:rFonts w:cs="Arial"/>
                <w:sz w:val="22"/>
                <w:szCs w:val="22"/>
                <w:lang w:val="sk-SK"/>
              </w:rPr>
            </w:pPr>
            <w:r>
              <w:rPr>
                <w:rFonts w:cs="Arial"/>
                <w:color w:val="auto"/>
                <w:sz w:val="22"/>
                <w:szCs w:val="22"/>
                <w:lang w:val="sk-SK"/>
              </w:rPr>
              <w:t>1</w:t>
            </w:r>
            <w:bookmarkStart w:id="0" w:name="_GoBack"/>
            <w:bookmarkEnd w:id="0"/>
            <w:r w:rsidR="00497378" w:rsidRPr="00167919">
              <w:rPr>
                <w:rFonts w:cs="Arial"/>
                <w:color w:val="auto"/>
                <w:sz w:val="22"/>
                <w:szCs w:val="22"/>
                <w:lang w:val="sk-SK"/>
              </w:rPr>
              <w:t>0 000</w:t>
            </w:r>
            <w:r w:rsidR="00497378" w:rsidRPr="00167919">
              <w:rPr>
                <w:rFonts w:cs="Arial"/>
                <w:sz w:val="22"/>
                <w:szCs w:val="22"/>
                <w:lang w:val="sk-SK"/>
              </w:rPr>
              <w:t xml:space="preserve"> €</w:t>
            </w:r>
          </w:p>
        </w:tc>
      </w:tr>
      <w:tr w:rsidR="00C42A88"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Zásoby prijaté do úschovy (cudzie)</w:t>
            </w:r>
            <w:r w:rsidR="00497378" w:rsidRPr="00167919">
              <w:rPr>
                <w:rFonts w:cs="Arial"/>
                <w:sz w:val="22"/>
                <w:szCs w:val="22"/>
                <w:lang w:val="sk-SK"/>
              </w:rPr>
              <w:t>.</w:t>
            </w:r>
          </w:p>
        </w:tc>
        <w:tc>
          <w:tcPr>
            <w:tcW w:w="2312" w:type="dxa"/>
            <w:vAlign w:val="center"/>
          </w:tcPr>
          <w:p w:rsidR="009C55F9" w:rsidRPr="00167919" w:rsidRDefault="00174843" w:rsidP="007267E3">
            <w:pPr>
              <w:pStyle w:val="TabulkaTR"/>
              <w:tabs>
                <w:tab w:val="center" w:pos="4536"/>
                <w:tab w:val="right" w:pos="9072"/>
              </w:tabs>
              <w:jc w:val="center"/>
              <w:rPr>
                <w:rFonts w:cs="Arial"/>
                <w:sz w:val="22"/>
                <w:szCs w:val="22"/>
                <w:lang w:val="sk-SK"/>
              </w:rPr>
            </w:pPr>
            <w:r w:rsidRPr="00167919">
              <w:rPr>
                <w:rFonts w:cs="Arial"/>
                <w:sz w:val="22"/>
                <w:szCs w:val="22"/>
                <w:lang w:val="sk-SK"/>
              </w:rPr>
              <w:t>450</w:t>
            </w:r>
            <w:r w:rsidR="009C55F9" w:rsidRPr="00167919">
              <w:rPr>
                <w:rFonts w:cs="Arial"/>
                <w:sz w:val="22"/>
                <w:szCs w:val="22"/>
                <w:lang w:val="sk-SK"/>
              </w:rPr>
              <w:t xml:space="preserve"> 000 €</w:t>
            </w:r>
          </w:p>
        </w:tc>
        <w:tc>
          <w:tcPr>
            <w:tcW w:w="2224" w:type="dxa"/>
            <w:shd w:val="clear" w:color="auto" w:fill="auto"/>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20 000 €</w:t>
            </w:r>
          </w:p>
        </w:tc>
      </w:tr>
      <w:tr w:rsidR="00C42A88"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Umelecké diela a zbierky (veci umeleckej, zberateľskej, historickej hodnoty alebo starožitnosti)</w:t>
            </w:r>
            <w:r w:rsidR="00497378" w:rsidRPr="00167919">
              <w:rPr>
                <w:rFonts w:cs="Arial"/>
                <w:sz w:val="22"/>
                <w:szCs w:val="22"/>
                <w:lang w:val="sk-SK"/>
              </w:rPr>
              <w:t>.</w:t>
            </w:r>
          </w:p>
        </w:tc>
        <w:tc>
          <w:tcPr>
            <w:tcW w:w="2312" w:type="dxa"/>
            <w:vAlign w:val="center"/>
          </w:tcPr>
          <w:p w:rsidR="009C55F9" w:rsidRPr="00167919" w:rsidRDefault="009C55F9" w:rsidP="00174843">
            <w:pPr>
              <w:pStyle w:val="TabulkaTR"/>
              <w:tabs>
                <w:tab w:val="center" w:pos="4536"/>
                <w:tab w:val="right" w:pos="9072"/>
              </w:tabs>
              <w:jc w:val="center"/>
              <w:rPr>
                <w:rFonts w:cs="Arial"/>
                <w:sz w:val="22"/>
                <w:szCs w:val="22"/>
                <w:lang w:val="sk-SK"/>
              </w:rPr>
            </w:pPr>
            <w:r w:rsidRPr="00167919">
              <w:rPr>
                <w:rFonts w:cs="Arial"/>
                <w:sz w:val="22"/>
                <w:szCs w:val="22"/>
                <w:lang w:val="sk-SK"/>
              </w:rPr>
              <w:t xml:space="preserve">100 </w:t>
            </w:r>
            <w:r w:rsidR="00174843" w:rsidRPr="00167919">
              <w:rPr>
                <w:rFonts w:cs="Arial"/>
                <w:sz w:val="22"/>
                <w:szCs w:val="22"/>
                <w:lang w:val="sk-SK"/>
              </w:rPr>
              <w:t>0</w:t>
            </w:r>
            <w:r w:rsidRPr="00167919">
              <w:rPr>
                <w:rFonts w:cs="Arial"/>
                <w:sz w:val="22"/>
                <w:szCs w:val="22"/>
                <w:lang w:val="sk-SK"/>
              </w:rPr>
              <w:t>00 €</w:t>
            </w:r>
          </w:p>
        </w:tc>
        <w:tc>
          <w:tcPr>
            <w:tcW w:w="2224" w:type="dxa"/>
            <w:shd w:val="clear" w:color="auto" w:fill="auto"/>
            <w:vAlign w:val="center"/>
          </w:tcPr>
          <w:p w:rsidR="009C55F9" w:rsidRPr="00167919" w:rsidRDefault="002C0363" w:rsidP="007267E3">
            <w:pPr>
              <w:pStyle w:val="TabulkaTR"/>
              <w:tabs>
                <w:tab w:val="center" w:pos="4536"/>
                <w:tab w:val="right" w:pos="9072"/>
              </w:tabs>
              <w:jc w:val="center"/>
              <w:rPr>
                <w:rFonts w:cs="Arial"/>
                <w:sz w:val="22"/>
                <w:szCs w:val="22"/>
                <w:lang w:val="sk-SK"/>
              </w:rPr>
            </w:pPr>
            <w:r w:rsidRPr="00167919">
              <w:rPr>
                <w:rFonts w:cs="Arial"/>
                <w:sz w:val="22"/>
                <w:szCs w:val="22"/>
                <w:lang w:val="sk-SK"/>
              </w:rPr>
              <w:t>5</w:t>
            </w:r>
            <w:r w:rsidR="009C55F9" w:rsidRPr="00167919">
              <w:rPr>
                <w:rFonts w:cs="Arial"/>
                <w:sz w:val="22"/>
                <w:szCs w:val="22"/>
                <w:lang w:val="sk-SK"/>
              </w:rPr>
              <w:t>0 000 €</w:t>
            </w:r>
          </w:p>
        </w:tc>
      </w:tr>
      <w:tr w:rsidR="00C42A88" w:rsidRPr="002237AC" w:rsidTr="00F67A2D">
        <w:trPr>
          <w:trHeight w:val="272"/>
        </w:trPr>
        <w:tc>
          <w:tcPr>
            <w:tcW w:w="4395" w:type="dxa"/>
            <w:vAlign w:val="center"/>
          </w:tcPr>
          <w:p w:rsidR="00497378" w:rsidRPr="00167919" w:rsidRDefault="00497378" w:rsidP="007267E3">
            <w:pPr>
              <w:pStyle w:val="TabulkaTL"/>
              <w:tabs>
                <w:tab w:val="center" w:pos="4536"/>
                <w:tab w:val="right" w:pos="9072"/>
              </w:tabs>
              <w:rPr>
                <w:rFonts w:cs="Arial"/>
                <w:sz w:val="22"/>
                <w:szCs w:val="22"/>
                <w:lang w:val="sk-SK"/>
              </w:rPr>
            </w:pPr>
            <w:r w:rsidRPr="00167919">
              <w:rPr>
                <w:rFonts w:cs="Arial"/>
                <w:sz w:val="22"/>
                <w:szCs w:val="22"/>
                <w:lang w:val="sk-SK"/>
              </w:rPr>
              <w:t>Peniaze, ceniny a stravné lístky v trezore.</w:t>
            </w:r>
          </w:p>
        </w:tc>
        <w:tc>
          <w:tcPr>
            <w:tcW w:w="2312" w:type="dxa"/>
            <w:vAlign w:val="center"/>
          </w:tcPr>
          <w:p w:rsidR="00497378" w:rsidRPr="00167919" w:rsidRDefault="00F33920" w:rsidP="007267E3">
            <w:pPr>
              <w:pStyle w:val="TabulkaTR"/>
              <w:tabs>
                <w:tab w:val="center" w:pos="4536"/>
                <w:tab w:val="right" w:pos="9072"/>
              </w:tabs>
              <w:jc w:val="center"/>
              <w:rPr>
                <w:rFonts w:cs="Arial"/>
                <w:sz w:val="22"/>
                <w:szCs w:val="22"/>
                <w:lang w:val="sk-SK"/>
              </w:rPr>
            </w:pPr>
            <w:r>
              <w:rPr>
                <w:rFonts w:cs="Arial"/>
                <w:color w:val="auto"/>
                <w:sz w:val="22"/>
                <w:szCs w:val="22"/>
                <w:lang w:val="sk-SK"/>
              </w:rPr>
              <w:t>2</w:t>
            </w:r>
            <w:r w:rsidR="00497378" w:rsidRPr="00167919">
              <w:rPr>
                <w:rFonts w:cs="Arial"/>
                <w:color w:val="auto"/>
                <w:sz w:val="22"/>
                <w:szCs w:val="22"/>
                <w:lang w:val="sk-SK"/>
              </w:rPr>
              <w:t>0 000</w:t>
            </w:r>
            <w:r w:rsidR="00497378" w:rsidRPr="00167919">
              <w:rPr>
                <w:rFonts w:cs="Arial"/>
                <w:sz w:val="22"/>
                <w:szCs w:val="22"/>
                <w:lang w:val="sk-SK"/>
              </w:rPr>
              <w:t xml:space="preserve"> €</w:t>
            </w:r>
          </w:p>
        </w:tc>
        <w:tc>
          <w:tcPr>
            <w:tcW w:w="2224" w:type="dxa"/>
            <w:vAlign w:val="center"/>
          </w:tcPr>
          <w:p w:rsidR="00497378" w:rsidRPr="00167919" w:rsidRDefault="00F33920" w:rsidP="007267E3">
            <w:pPr>
              <w:pStyle w:val="TabulkaTR"/>
              <w:tabs>
                <w:tab w:val="center" w:pos="4536"/>
                <w:tab w:val="right" w:pos="9072"/>
              </w:tabs>
              <w:jc w:val="center"/>
              <w:rPr>
                <w:rFonts w:cs="Arial"/>
                <w:sz w:val="22"/>
                <w:szCs w:val="22"/>
                <w:lang w:val="sk-SK"/>
              </w:rPr>
            </w:pPr>
            <w:r>
              <w:rPr>
                <w:rFonts w:cs="Arial"/>
                <w:color w:val="auto"/>
                <w:sz w:val="22"/>
                <w:szCs w:val="22"/>
                <w:lang w:val="sk-SK"/>
              </w:rPr>
              <w:t>2</w:t>
            </w:r>
            <w:r w:rsidR="00497378" w:rsidRPr="00167919">
              <w:rPr>
                <w:rFonts w:cs="Arial"/>
                <w:color w:val="auto"/>
                <w:sz w:val="22"/>
                <w:szCs w:val="22"/>
                <w:lang w:val="sk-SK"/>
              </w:rPr>
              <w:t>0 000</w:t>
            </w:r>
            <w:r w:rsidR="00497378" w:rsidRPr="00167919">
              <w:rPr>
                <w:rFonts w:cs="Arial"/>
                <w:sz w:val="22"/>
                <w:szCs w:val="22"/>
                <w:lang w:val="sk-SK"/>
              </w:rPr>
              <w:t xml:space="preserve">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Obstaranie dlhodobého HM</w:t>
            </w:r>
            <w:r w:rsidR="00497378" w:rsidRPr="00167919">
              <w:rPr>
                <w:rFonts w:cs="Arial"/>
                <w:sz w:val="22"/>
                <w:szCs w:val="22"/>
                <w:lang w:val="sk-SK"/>
              </w:rPr>
              <w:t>.</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360 000 €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Cudzie veci – HIM, DHIM, inv</w:t>
            </w:r>
            <w:r w:rsidR="00497378" w:rsidRPr="00167919">
              <w:rPr>
                <w:rFonts w:cs="Arial"/>
                <w:sz w:val="22"/>
                <w:szCs w:val="22"/>
                <w:lang w:val="sk-SK"/>
              </w:rPr>
              <w:t xml:space="preserve">entár, stroje, poistenie </w:t>
            </w:r>
            <w:r w:rsidR="00402C92" w:rsidRPr="00167919">
              <w:rPr>
                <w:rFonts w:cs="Arial"/>
                <w:sz w:val="22"/>
                <w:szCs w:val="22"/>
                <w:lang w:val="sk-SK"/>
              </w:rPr>
              <w:t xml:space="preserve">- </w:t>
            </w:r>
            <w:r w:rsidR="00497378" w:rsidRPr="00167919">
              <w:rPr>
                <w:rFonts w:cs="Arial"/>
                <w:sz w:val="22"/>
                <w:szCs w:val="22"/>
                <w:lang w:val="sk-SK"/>
              </w:rPr>
              <w:t>na 1. r</w:t>
            </w:r>
            <w:r w:rsidRPr="00167919">
              <w:rPr>
                <w:rFonts w:cs="Arial"/>
                <w:sz w:val="22"/>
                <w:szCs w:val="22"/>
                <w:lang w:val="sk-SK"/>
              </w:rPr>
              <w:t>iziko</w:t>
            </w:r>
            <w:r w:rsidR="00497378" w:rsidRPr="00167919">
              <w:rPr>
                <w:rFonts w:cs="Arial"/>
                <w:sz w:val="22"/>
                <w:szCs w:val="22"/>
                <w:lang w:val="sk-SK"/>
              </w:rPr>
              <w:t>.</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500 000 €</w:t>
            </w:r>
          </w:p>
          <w:p w:rsidR="007338AC" w:rsidRPr="00F67A2D" w:rsidRDefault="0087106D" w:rsidP="007338AC">
            <w:pPr>
              <w:pStyle w:val="TabulkaTR"/>
              <w:tabs>
                <w:tab w:val="center" w:pos="4536"/>
                <w:tab w:val="right" w:pos="9072"/>
              </w:tabs>
              <w:jc w:val="center"/>
              <w:rPr>
                <w:rFonts w:cs="Arial"/>
                <w:szCs w:val="16"/>
                <w:lang w:val="sk-SK"/>
              </w:rPr>
            </w:pPr>
            <w:r>
              <w:rPr>
                <w:rFonts w:cs="Arial"/>
                <w:szCs w:val="16"/>
                <w:lang w:val="sk-SK"/>
              </w:rPr>
              <w:t>(H</w:t>
            </w:r>
            <w:r w:rsidR="007338AC" w:rsidRPr="00F67A2D">
              <w:rPr>
                <w:rFonts w:cs="Arial"/>
                <w:szCs w:val="16"/>
                <w:lang w:val="sk-SK"/>
              </w:rPr>
              <w:t>odnota cudzích vecí v priebehu kolíše.</w:t>
            </w:r>
          </w:p>
          <w:p w:rsidR="007338AC" w:rsidRPr="00167919" w:rsidRDefault="007338AC" w:rsidP="007338AC">
            <w:pPr>
              <w:pStyle w:val="TabulkaTR"/>
              <w:tabs>
                <w:tab w:val="center" w:pos="4536"/>
                <w:tab w:val="right" w:pos="9072"/>
              </w:tabs>
              <w:jc w:val="center"/>
              <w:rPr>
                <w:rFonts w:cs="Arial"/>
                <w:sz w:val="22"/>
                <w:szCs w:val="22"/>
                <w:lang w:val="sk-SK"/>
              </w:rPr>
            </w:pPr>
            <w:r w:rsidRPr="00F67A2D">
              <w:rPr>
                <w:rFonts w:cs="Arial"/>
                <w:szCs w:val="16"/>
                <w:lang w:val="sk-SK"/>
              </w:rPr>
              <w:t>Max. hodnota 5 000 000 €)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Veci vnesené, veci zamestnancov</w:t>
            </w:r>
            <w:r w:rsidR="00402C92" w:rsidRPr="00167919">
              <w:rPr>
                <w:rFonts w:cs="Arial"/>
                <w:sz w:val="22"/>
                <w:szCs w:val="22"/>
                <w:lang w:val="sk-SK"/>
              </w:rPr>
              <w:t xml:space="preserve"> a pacientov -</w:t>
            </w:r>
            <w:r w:rsidR="00497378" w:rsidRPr="00167919">
              <w:rPr>
                <w:rFonts w:cs="Arial"/>
                <w:sz w:val="22"/>
                <w:szCs w:val="22"/>
                <w:lang w:val="sk-SK"/>
              </w:rPr>
              <w:t xml:space="preserve"> poistenie na 1. r</w:t>
            </w:r>
            <w:r w:rsidRPr="00167919">
              <w:rPr>
                <w:rFonts w:cs="Arial"/>
                <w:sz w:val="22"/>
                <w:szCs w:val="22"/>
                <w:lang w:val="sk-SK"/>
              </w:rPr>
              <w:t>iziko</w:t>
            </w:r>
            <w:r w:rsidR="00497378" w:rsidRPr="00167919">
              <w:rPr>
                <w:rFonts w:cs="Arial"/>
                <w:sz w:val="22"/>
                <w:szCs w:val="22"/>
                <w:lang w:val="sk-SK"/>
              </w:rPr>
              <w:t>.</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300 000 €</w:t>
            </w:r>
          </w:p>
        </w:tc>
      </w:tr>
      <w:tr w:rsidR="009C55F9" w:rsidRPr="002237AC" w:rsidTr="00F67A2D">
        <w:trPr>
          <w:trHeight w:val="272"/>
        </w:trPr>
        <w:tc>
          <w:tcPr>
            <w:tcW w:w="4395" w:type="dxa"/>
            <w:vAlign w:val="center"/>
          </w:tcPr>
          <w:p w:rsidR="009C55F9" w:rsidRPr="00167919" w:rsidRDefault="009C55F9" w:rsidP="00174843">
            <w:pPr>
              <w:pStyle w:val="TabulkaTL"/>
              <w:tabs>
                <w:tab w:val="center" w:pos="4536"/>
                <w:tab w:val="right" w:pos="9072"/>
              </w:tabs>
              <w:rPr>
                <w:rFonts w:cs="Arial"/>
                <w:sz w:val="22"/>
                <w:szCs w:val="22"/>
                <w:lang w:val="sk-SK"/>
              </w:rPr>
            </w:pPr>
            <w:r w:rsidRPr="00167919">
              <w:rPr>
                <w:rFonts w:cs="Arial"/>
                <w:sz w:val="22"/>
                <w:szCs w:val="22"/>
                <w:lang w:val="sk-SK"/>
              </w:rPr>
              <w:t>Súbor skiel</w:t>
            </w:r>
            <w:r w:rsidR="001464B7" w:rsidRPr="00167919">
              <w:rPr>
                <w:rFonts w:cs="Arial"/>
                <w:sz w:val="22"/>
                <w:szCs w:val="22"/>
                <w:lang w:val="sk-SK"/>
              </w:rPr>
              <w:t xml:space="preserve"> </w:t>
            </w:r>
            <w:r w:rsidR="00402C92" w:rsidRPr="00167919">
              <w:rPr>
                <w:rFonts w:cs="Arial"/>
                <w:sz w:val="22"/>
                <w:szCs w:val="22"/>
                <w:lang w:val="sk-SK"/>
              </w:rPr>
              <w:t>-</w:t>
            </w:r>
            <w:r w:rsidR="00497378" w:rsidRPr="00167919">
              <w:rPr>
                <w:rFonts w:cs="Arial"/>
                <w:sz w:val="22"/>
                <w:szCs w:val="22"/>
                <w:lang w:val="sk-SK"/>
              </w:rPr>
              <w:t xml:space="preserve"> lom skla.</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20 000 €</w:t>
            </w:r>
          </w:p>
        </w:tc>
      </w:tr>
      <w:tr w:rsidR="009C55F9" w:rsidRPr="002237AC" w:rsidTr="00F67A2D">
        <w:trPr>
          <w:trHeight w:val="272"/>
        </w:trPr>
        <w:tc>
          <w:tcPr>
            <w:tcW w:w="4395" w:type="dxa"/>
            <w:vAlign w:val="center"/>
          </w:tcPr>
          <w:p w:rsidR="009C55F9" w:rsidRPr="00167919" w:rsidRDefault="009C55F9" w:rsidP="007267E3">
            <w:pPr>
              <w:pStyle w:val="TabulkaTL"/>
              <w:tabs>
                <w:tab w:val="center" w:pos="4536"/>
                <w:tab w:val="right" w:pos="9072"/>
              </w:tabs>
              <w:rPr>
                <w:rFonts w:cs="Arial"/>
                <w:sz w:val="22"/>
                <w:szCs w:val="22"/>
                <w:lang w:val="sk-SK"/>
              </w:rPr>
            </w:pPr>
            <w:r w:rsidRPr="00167919">
              <w:rPr>
                <w:rFonts w:cs="Arial"/>
                <w:sz w:val="22"/>
                <w:szCs w:val="22"/>
                <w:lang w:val="sk-SK"/>
              </w:rPr>
              <w:t>Náklady na odstránenie následkov PU</w:t>
            </w:r>
            <w:r w:rsidR="00497378" w:rsidRPr="00167919">
              <w:rPr>
                <w:rFonts w:cs="Arial"/>
                <w:sz w:val="22"/>
                <w:szCs w:val="22"/>
                <w:lang w:val="sk-SK"/>
              </w:rPr>
              <w:t>.</w:t>
            </w:r>
          </w:p>
        </w:tc>
        <w:tc>
          <w:tcPr>
            <w:tcW w:w="4536" w:type="dxa"/>
            <w:gridSpan w:val="2"/>
            <w:vAlign w:val="center"/>
          </w:tcPr>
          <w:p w:rsidR="009C55F9" w:rsidRPr="00167919" w:rsidRDefault="009C55F9" w:rsidP="007267E3">
            <w:pPr>
              <w:pStyle w:val="TabulkaTR"/>
              <w:tabs>
                <w:tab w:val="center" w:pos="4536"/>
                <w:tab w:val="right" w:pos="9072"/>
              </w:tabs>
              <w:jc w:val="center"/>
              <w:rPr>
                <w:rFonts w:cs="Arial"/>
                <w:sz w:val="22"/>
                <w:szCs w:val="22"/>
                <w:lang w:val="sk-SK"/>
              </w:rPr>
            </w:pPr>
            <w:r w:rsidRPr="00167919">
              <w:rPr>
                <w:rFonts w:cs="Arial"/>
                <w:sz w:val="22"/>
                <w:szCs w:val="22"/>
                <w:lang w:val="sk-SK"/>
              </w:rPr>
              <w:t>200 000 €</w:t>
            </w:r>
          </w:p>
        </w:tc>
      </w:tr>
    </w:tbl>
    <w:p w:rsidR="009C55F9" w:rsidRDefault="009C55F9" w:rsidP="009C55F9">
      <w:pPr>
        <w:pStyle w:val="Zarkazkladnhotextu"/>
        <w:ind w:right="-339"/>
        <w:jc w:val="left"/>
      </w:pPr>
    </w:p>
    <w:p w:rsidR="009C55F9" w:rsidRPr="008A3E7E" w:rsidRDefault="009C55F9" w:rsidP="008163B0">
      <w:pPr>
        <w:pStyle w:val="Zarkazkladnhotextu"/>
        <w:ind w:right="-339"/>
        <w:rPr>
          <w:color w:val="auto"/>
        </w:rPr>
      </w:pPr>
      <w:r>
        <w:t xml:space="preserve">Poistná suma pre živelné poistenie je stanovená bez DPH. </w:t>
      </w:r>
      <w:r w:rsidRPr="008A3E7E">
        <w:rPr>
          <w:color w:val="auto"/>
        </w:rPr>
        <w:t xml:space="preserve">Poistná suma pre odcudzenie a vandalizmus na 1. </w:t>
      </w:r>
      <w:r w:rsidR="00F33920">
        <w:rPr>
          <w:color w:val="auto"/>
        </w:rPr>
        <w:t xml:space="preserve">riziko je stanovená vrátane DPH </w:t>
      </w:r>
      <w:r w:rsidR="00F33920" w:rsidRPr="00EA1CDC">
        <w:rPr>
          <w:color w:val="auto"/>
        </w:rPr>
        <w:t>na jedno poistné obdobie (</w:t>
      </w:r>
      <w:proofErr w:type="spellStart"/>
      <w:r w:rsidR="00F33920" w:rsidRPr="00EA1CDC">
        <w:rPr>
          <w:color w:val="auto"/>
        </w:rPr>
        <w:t>t.j</w:t>
      </w:r>
      <w:proofErr w:type="spellEnd"/>
      <w:r w:rsidR="00F33920" w:rsidRPr="00EA1CDC">
        <w:rPr>
          <w:color w:val="auto"/>
        </w:rPr>
        <w:t xml:space="preserve"> jeden poistný rok).</w:t>
      </w:r>
    </w:p>
    <w:p w:rsidR="009C55F9" w:rsidRDefault="009C55F9" w:rsidP="008163B0">
      <w:pPr>
        <w:pStyle w:val="Zarkazkladnhotextu"/>
        <w:ind w:right="-339"/>
      </w:pPr>
      <w:r>
        <w:t xml:space="preserve">Poistenie na </w:t>
      </w:r>
      <w:r w:rsidR="00810064">
        <w:t>1.</w:t>
      </w:r>
      <w:r>
        <w:t xml:space="preserve"> riziko: dojednaná poistná suma je hornou hranicou plnenia za jednu a všetky škody v priebehu </w:t>
      </w:r>
      <w:r w:rsidRPr="00654E52">
        <w:t>jedného poistného obdobia.</w:t>
      </w:r>
    </w:p>
    <w:p w:rsidR="001464B7" w:rsidRDefault="001464B7" w:rsidP="008163B0">
      <w:pPr>
        <w:pStyle w:val="Zarkazkladnhotextu"/>
        <w:ind w:right="-339"/>
      </w:pPr>
      <w:r>
        <w:t>Poistné sumy uvedené v tabuľke platia samostatne pre oddiel živelných rizík a samostatne pre oddiel odcudzenia a vandalizmu.</w:t>
      </w:r>
    </w:p>
    <w:p w:rsidR="009C55F9" w:rsidRDefault="009C55F9" w:rsidP="008163B0">
      <w:pPr>
        <w:pStyle w:val="Zarkazkladnhotextu"/>
        <w:ind w:right="-339"/>
      </w:pPr>
    </w:p>
    <w:p w:rsidR="009C55F9" w:rsidRDefault="009C55F9" w:rsidP="008163B0">
      <w:pPr>
        <w:pStyle w:val="Zarkazkladnhotextu"/>
        <w:ind w:right="-339"/>
      </w:pPr>
      <w:r w:rsidRPr="00810064">
        <w:rPr>
          <w:b/>
        </w:rPr>
        <w:t>Limity poistného plnenia</w:t>
      </w:r>
      <w:r>
        <w:t>:</w:t>
      </w:r>
    </w:p>
    <w:p w:rsidR="00810064" w:rsidRDefault="00810064" w:rsidP="008163B0">
      <w:pPr>
        <w:pStyle w:val="Zarkazkladnhotextu"/>
        <w:ind w:right="-339"/>
      </w:pPr>
    </w:p>
    <w:p w:rsidR="009C55F9" w:rsidRDefault="00810064" w:rsidP="008163B0">
      <w:pPr>
        <w:pStyle w:val="Zarkazkladnhotextu"/>
        <w:ind w:right="-339"/>
      </w:pPr>
      <w:r>
        <w:t xml:space="preserve">Pre riziká požiar, výbuch, úder blesku, pád alebo náraz lietadla a jeho častí sa dojednáva limit plnenia vo výške: </w:t>
      </w:r>
      <w:r w:rsidR="008163B0" w:rsidRPr="00667D6A">
        <w:rPr>
          <w:highlight w:val="yellow"/>
        </w:rPr>
        <w:t>................................</w:t>
      </w:r>
      <w:r>
        <w:t xml:space="preserve"> </w:t>
      </w:r>
      <w:r w:rsidR="008163B0" w:rsidRPr="008163B0">
        <w:rPr>
          <w:i/>
          <w:sz w:val="22"/>
        </w:rPr>
        <w:t>(vyplní uchádzač, minimálne však</w:t>
      </w:r>
      <w:r w:rsidR="00DF215A" w:rsidRPr="008163B0">
        <w:rPr>
          <w:i/>
          <w:sz w:val="22"/>
        </w:rPr>
        <w:t xml:space="preserve"> 35 mil</w:t>
      </w:r>
      <w:r w:rsidRPr="008163B0">
        <w:rPr>
          <w:i/>
          <w:sz w:val="22"/>
        </w:rPr>
        <w:t>.</w:t>
      </w:r>
      <w:r w:rsidR="00DF215A" w:rsidRPr="008163B0">
        <w:rPr>
          <w:i/>
          <w:sz w:val="22"/>
        </w:rPr>
        <w:t xml:space="preserve"> </w:t>
      </w:r>
      <w:r w:rsidRPr="008163B0">
        <w:rPr>
          <w:i/>
          <w:sz w:val="22"/>
        </w:rPr>
        <w:t>EUR</w:t>
      </w:r>
      <w:r w:rsidR="008163B0" w:rsidRPr="008163B0">
        <w:rPr>
          <w:i/>
          <w:sz w:val="22"/>
        </w:rPr>
        <w:t>)</w:t>
      </w:r>
      <w:r w:rsidRPr="008163B0">
        <w:rPr>
          <w:sz w:val="22"/>
        </w:rPr>
        <w:t xml:space="preserve"> </w:t>
      </w:r>
      <w:r>
        <w:t>pre jednu a všetky škody v priebehu jedného poistného obdobia.</w:t>
      </w:r>
    </w:p>
    <w:p w:rsidR="00810064" w:rsidRDefault="00810064" w:rsidP="008163B0">
      <w:pPr>
        <w:pStyle w:val="Zarkazkladnhotextu"/>
        <w:ind w:right="-339"/>
      </w:pPr>
      <w:r>
        <w:t>Pre riziká povodeň, záplava sa dojedn</w:t>
      </w:r>
      <w:r w:rsidR="00DF215A">
        <w:t>áva limit plnenia vo výške</w:t>
      </w:r>
      <w:r w:rsidR="008163B0">
        <w:t xml:space="preserve">: </w:t>
      </w:r>
      <w:r w:rsidR="008163B0" w:rsidRPr="00667D6A">
        <w:rPr>
          <w:highlight w:val="yellow"/>
        </w:rPr>
        <w:t>................................</w:t>
      </w:r>
      <w:r w:rsidR="008163B0">
        <w:t xml:space="preserve"> </w:t>
      </w:r>
      <w:r w:rsidR="008163B0" w:rsidRPr="008163B0">
        <w:rPr>
          <w:i/>
          <w:sz w:val="22"/>
        </w:rPr>
        <w:t>(vyplní uchádzač, minimálne však 6 mil. EUR)</w:t>
      </w:r>
      <w:r w:rsidR="008163B0">
        <w:t xml:space="preserve"> </w:t>
      </w:r>
      <w:r>
        <w:t>pre jednu a všetky škody v priebehu jedného poistného obdobia.</w:t>
      </w:r>
    </w:p>
    <w:p w:rsidR="00C42A88" w:rsidRDefault="00810064" w:rsidP="00C42A88">
      <w:pPr>
        <w:pStyle w:val="Zarkazkladnhotextu"/>
        <w:ind w:right="55"/>
      </w:pPr>
      <w:r>
        <w:t>Pre riziká víchrica a krupobitie sa dojednáva limit plnenia vo</w:t>
      </w:r>
      <w:r w:rsidR="00DF215A">
        <w:t xml:space="preserve"> výške</w:t>
      </w:r>
      <w:r w:rsidR="008163B0">
        <w:t xml:space="preserve">: </w:t>
      </w:r>
      <w:r w:rsidR="008163B0" w:rsidRPr="00667D6A">
        <w:rPr>
          <w:highlight w:val="yellow"/>
        </w:rPr>
        <w:t>................................</w:t>
      </w:r>
      <w:r w:rsidR="008163B0">
        <w:t xml:space="preserve"> </w:t>
      </w:r>
      <w:r w:rsidR="008163B0" w:rsidRPr="008163B0">
        <w:rPr>
          <w:i/>
          <w:sz w:val="22"/>
        </w:rPr>
        <w:t>(vyplní uchádzač, minimálne však 6 mil. EUR)</w:t>
      </w:r>
      <w:r>
        <w:t xml:space="preserve"> pre jednu a všetky škody v priebehu jedného poistného obdobia.</w:t>
      </w:r>
    </w:p>
    <w:p w:rsidR="00167919" w:rsidRDefault="00810064" w:rsidP="00F67A2D">
      <w:pPr>
        <w:pStyle w:val="Zarkazkladnhotextu"/>
        <w:ind w:right="-339"/>
      </w:pPr>
      <w:r>
        <w:lastRenderedPageBreak/>
        <w:t>Pre ostatné živelné riziká sa dojed</w:t>
      </w:r>
      <w:r w:rsidR="00DF215A">
        <w:t>náva limit plnenia vo výške</w:t>
      </w:r>
      <w:r w:rsidR="008163B0">
        <w:t xml:space="preserve">: </w:t>
      </w:r>
      <w:r w:rsidR="008163B0" w:rsidRPr="00667D6A">
        <w:rPr>
          <w:highlight w:val="yellow"/>
        </w:rPr>
        <w:t>................................</w:t>
      </w:r>
      <w:r w:rsidR="008163B0">
        <w:t xml:space="preserve"> </w:t>
      </w:r>
      <w:r w:rsidR="008163B0" w:rsidRPr="008163B0">
        <w:rPr>
          <w:i/>
          <w:sz w:val="22"/>
        </w:rPr>
        <w:t xml:space="preserve">(vyplní uchádzač, minimálne však </w:t>
      </w:r>
      <w:r w:rsidR="008163B0">
        <w:rPr>
          <w:i/>
          <w:sz w:val="22"/>
        </w:rPr>
        <w:t>6</w:t>
      </w:r>
      <w:r w:rsidR="008163B0" w:rsidRPr="008163B0">
        <w:rPr>
          <w:i/>
          <w:sz w:val="22"/>
        </w:rPr>
        <w:t xml:space="preserve"> mil. EUR)</w:t>
      </w:r>
      <w:r w:rsidR="008163B0">
        <w:t xml:space="preserve"> </w:t>
      </w:r>
      <w:r>
        <w:t>pre jednu a všetky škody v priebehu jedného poistného obdobia.</w:t>
      </w:r>
    </w:p>
    <w:p w:rsidR="0087106D" w:rsidRDefault="0087106D" w:rsidP="00F67A2D">
      <w:pPr>
        <w:pStyle w:val="Zarkazkladnhotextu"/>
        <w:ind w:right="-339"/>
      </w:pPr>
    </w:p>
    <w:p w:rsidR="0087106D" w:rsidRDefault="0087106D" w:rsidP="00F67A2D">
      <w:pPr>
        <w:pStyle w:val="Zarkazkladnhotextu"/>
        <w:ind w:right="-339"/>
      </w:pPr>
    </w:p>
    <w:p w:rsidR="001464B7" w:rsidRPr="00274869" w:rsidRDefault="001464B7" w:rsidP="001464B7">
      <w:pPr>
        <w:pStyle w:val="Zarkazkladnhotextu"/>
        <w:ind w:right="-339"/>
        <w:jc w:val="center"/>
        <w:rPr>
          <w:b/>
        </w:rPr>
      </w:pPr>
      <w:r w:rsidRPr="00274869">
        <w:rPr>
          <w:b/>
        </w:rPr>
        <w:t>Článok II.</w:t>
      </w:r>
    </w:p>
    <w:p w:rsidR="001464B7" w:rsidRPr="00274869" w:rsidRDefault="001464B7" w:rsidP="001464B7">
      <w:pPr>
        <w:pStyle w:val="Zarkazkladnhotextu"/>
        <w:ind w:right="-339"/>
        <w:jc w:val="center"/>
        <w:rPr>
          <w:b/>
        </w:rPr>
      </w:pPr>
      <w:r w:rsidRPr="00274869">
        <w:rPr>
          <w:b/>
        </w:rPr>
        <w:t>Poistené riziká</w:t>
      </w:r>
    </w:p>
    <w:p w:rsidR="001464B7" w:rsidRPr="001464B7" w:rsidRDefault="001464B7" w:rsidP="001464B7">
      <w:pPr>
        <w:pStyle w:val="Zarkazkladnhotextu"/>
        <w:ind w:right="-339"/>
        <w:jc w:val="center"/>
      </w:pPr>
    </w:p>
    <w:p w:rsidR="001464B7" w:rsidRDefault="008A302F" w:rsidP="000D48D2">
      <w:pPr>
        <w:pStyle w:val="Zarkazkladnhotextu"/>
        <w:ind w:right="-339"/>
        <w:rPr>
          <w:b/>
          <w:bCs/>
        </w:rPr>
      </w:pPr>
      <w:r w:rsidRPr="008A302F">
        <w:rPr>
          <w:b/>
          <w:bCs/>
        </w:rPr>
        <w:t xml:space="preserve">Komplexné živelné riziko </w:t>
      </w:r>
      <w:r w:rsidR="001464B7" w:rsidRPr="001464B7">
        <w:rPr>
          <w:b/>
          <w:bCs/>
        </w:rPr>
        <w:t>zahŕňa tieto riziká:</w:t>
      </w:r>
    </w:p>
    <w:p w:rsidR="001464B7" w:rsidRPr="001464B7" w:rsidRDefault="001464B7" w:rsidP="000D48D2">
      <w:pPr>
        <w:pStyle w:val="Zarkazkladnhotextu"/>
        <w:ind w:right="-339"/>
      </w:pPr>
      <w:r w:rsidRPr="00E0132A">
        <w:t xml:space="preserve">požiar, blesk, výbuch, pád alebo náraz lietadla a jeho častí, víchrica, krupobitie, záplava, povodeň, zosuv pôdy, zrútenie skál alebo zemín, zosuv alebo zrútenie lavín, </w:t>
      </w:r>
      <w:r w:rsidR="0026495D" w:rsidRPr="00E0132A">
        <w:t xml:space="preserve">pádom stromov, stožiarov a iných predmetov, ak nie sú súčasťou poškodenej poistenej veci, </w:t>
      </w:r>
      <w:r w:rsidRPr="00E0132A">
        <w:t xml:space="preserve">zemetrasenie, tiaž snehu alebo námrazy, výbuch sopky, náraz cestného alebo koľajového vozidla, dym, nárazová vlna spôsobená nadzvukovými lietadlami, voda unikajúca v dôsledku poruchy z privádzacieho a odpadového potrubia, iného s ním prepojeného zariadenia, horúco vodného alebo parného kúrenia, klimatizačného zariadenia, teplovodných čerpadiel, solárneho systému, vodou unikajúcou zo sprinklerových a postrekových hasiacich zariadení vrátane škôd vzniknutých prasknutím alebo zamrznutím potrubí, </w:t>
      </w:r>
      <w:r w:rsidR="00B82647">
        <w:t>prípadne ďalšie riziká,</w:t>
      </w:r>
      <w:r w:rsidR="00E0132A" w:rsidRPr="00E0132A">
        <w:t xml:space="preserve"> </w:t>
      </w:r>
      <w:r w:rsidRPr="00E0132A">
        <w:t>ktoré sú ďalej definované zmluvným</w:t>
      </w:r>
      <w:r w:rsidR="00274869" w:rsidRPr="00E0132A">
        <w:t>i</w:t>
      </w:r>
      <w:r w:rsidRPr="00E0132A">
        <w:t xml:space="preserve"> dojednaniami a priloženými poistnými podmienkami poisťovne.</w:t>
      </w:r>
    </w:p>
    <w:p w:rsidR="001464B7" w:rsidRPr="001464B7" w:rsidRDefault="001464B7" w:rsidP="001464B7">
      <w:pPr>
        <w:pStyle w:val="Hlavika"/>
        <w:tabs>
          <w:tab w:val="clear" w:pos="9071"/>
        </w:tabs>
        <w:spacing w:after="120"/>
        <w:rPr>
          <w:rFonts w:cs="Arial"/>
          <w:b/>
          <w:bCs/>
          <w:sz w:val="24"/>
          <w:szCs w:val="24"/>
          <w:lang w:val="sk-SK"/>
        </w:rPr>
      </w:pPr>
    </w:p>
    <w:p w:rsidR="001464B7" w:rsidRPr="001464B7" w:rsidRDefault="001464B7" w:rsidP="000D48D2">
      <w:pPr>
        <w:pStyle w:val="Zarkazkladnhotextu"/>
        <w:ind w:right="-339"/>
        <w:rPr>
          <w:b/>
          <w:bCs/>
        </w:rPr>
      </w:pPr>
      <w:r w:rsidRPr="001464B7">
        <w:rPr>
          <w:b/>
          <w:bCs/>
        </w:rPr>
        <w:t xml:space="preserve">Odcudzenie a vandalizmus </w:t>
      </w:r>
      <w:r>
        <w:rPr>
          <w:b/>
          <w:bCs/>
        </w:rPr>
        <w:t>zahŕňa tieto riziká</w:t>
      </w:r>
      <w:r w:rsidRPr="001464B7">
        <w:rPr>
          <w:b/>
          <w:bCs/>
        </w:rPr>
        <w:t>:</w:t>
      </w:r>
    </w:p>
    <w:p w:rsidR="001464B7" w:rsidRPr="001464B7" w:rsidRDefault="001464B7" w:rsidP="000D48D2">
      <w:pPr>
        <w:pStyle w:val="Zarkazkladnhotextu"/>
        <w:ind w:right="-339"/>
      </w:pPr>
      <w:r w:rsidRPr="001464B7">
        <w:t>Krádež, lúpež, vandalizmus vnútorný aj vonkajší (zistený aj nezistený páchateľ)</w:t>
      </w:r>
      <w:r>
        <w:t xml:space="preserve">, </w:t>
      </w:r>
      <w:r w:rsidRPr="001464B7">
        <w:t>ktoré sú ďalej definované zmluvným</w:t>
      </w:r>
      <w:r w:rsidR="00274869">
        <w:t>i</w:t>
      </w:r>
      <w:r w:rsidRPr="001464B7">
        <w:t xml:space="preserve"> dojednaniami a priloženými poistnými podmienkami poisťovne.</w:t>
      </w:r>
    </w:p>
    <w:p w:rsidR="001464B7" w:rsidRPr="001464B7" w:rsidRDefault="001464B7" w:rsidP="001464B7">
      <w:pPr>
        <w:rPr>
          <w:rFonts w:ascii="Arial" w:hAnsi="Arial" w:cs="Arial"/>
        </w:rPr>
      </w:pPr>
    </w:p>
    <w:p w:rsidR="001464B7" w:rsidRPr="001464B7" w:rsidRDefault="001464B7" w:rsidP="000D48D2">
      <w:pPr>
        <w:pStyle w:val="Zarkazkladnhotextu"/>
        <w:ind w:right="-339"/>
        <w:rPr>
          <w:b/>
          <w:bCs/>
        </w:rPr>
      </w:pPr>
      <w:r w:rsidRPr="001464B7">
        <w:rPr>
          <w:b/>
          <w:bCs/>
        </w:rPr>
        <w:t>Poistenie skla v</w:t>
      </w:r>
      <w:r>
        <w:rPr>
          <w:b/>
          <w:bCs/>
        </w:rPr>
        <w:t> zahŕňa tieto riziká</w:t>
      </w:r>
      <w:r w:rsidRPr="001464B7">
        <w:rPr>
          <w:b/>
          <w:bCs/>
        </w:rPr>
        <w:t>:</w:t>
      </w:r>
    </w:p>
    <w:p w:rsidR="001464B7" w:rsidRPr="001464B7" w:rsidRDefault="001464B7" w:rsidP="000D48D2">
      <w:pPr>
        <w:pStyle w:val="Zarkazkladnhotextu"/>
        <w:ind w:right="-339"/>
      </w:pPr>
      <w:r w:rsidRPr="001464B7">
        <w:t>Poškodenie alebo zničenie skla, sklenených výplní, interiérových sklenených stien, fólií na sklách, sklá so špeciálnou povrchovou úpravou, napr. nápisy, maľby, gravírovanie, svetelné nápisy a</w:t>
      </w:r>
      <w:r>
        <w:t> </w:t>
      </w:r>
      <w:r w:rsidRPr="001464B7">
        <w:t>reklamy</w:t>
      </w:r>
      <w:r>
        <w:t xml:space="preserve">, </w:t>
      </w:r>
      <w:r w:rsidRPr="001464B7">
        <w:t xml:space="preserve">ktoré </w:t>
      </w:r>
      <w:r w:rsidR="00274869">
        <w:t>sú</w:t>
      </w:r>
      <w:r w:rsidRPr="001464B7">
        <w:t xml:space="preserve"> ďalej definované zmluvným</w:t>
      </w:r>
      <w:r w:rsidR="00274869">
        <w:t>i</w:t>
      </w:r>
      <w:r w:rsidRPr="001464B7">
        <w:t xml:space="preserve"> dojednaniami a priloženými </w:t>
      </w:r>
      <w:r w:rsidR="00274869">
        <w:t>poistnými podmienkami poisťovne</w:t>
      </w:r>
      <w:r w:rsidR="0087106D">
        <w:t>.</w:t>
      </w:r>
    </w:p>
    <w:p w:rsidR="001464B7" w:rsidRDefault="001464B7" w:rsidP="001464B7">
      <w:pPr>
        <w:pStyle w:val="Zarkazkladnhotextu"/>
        <w:ind w:right="-339"/>
        <w:jc w:val="left"/>
      </w:pPr>
    </w:p>
    <w:p w:rsidR="00167919" w:rsidRDefault="00167919" w:rsidP="001464B7">
      <w:pPr>
        <w:pStyle w:val="Zarkazkladnhotextu"/>
        <w:ind w:right="-339"/>
        <w:jc w:val="left"/>
      </w:pPr>
    </w:p>
    <w:p w:rsidR="001464B7" w:rsidRPr="00274869" w:rsidRDefault="001464B7" w:rsidP="001464B7">
      <w:pPr>
        <w:pStyle w:val="Zarkazkladnhotextu"/>
        <w:ind w:right="-339"/>
        <w:jc w:val="center"/>
        <w:rPr>
          <w:b/>
        </w:rPr>
      </w:pPr>
      <w:r w:rsidRPr="00274869">
        <w:rPr>
          <w:b/>
        </w:rPr>
        <w:t>Článok III.</w:t>
      </w:r>
    </w:p>
    <w:p w:rsidR="001464B7" w:rsidRPr="00274869" w:rsidRDefault="001464B7" w:rsidP="001464B7">
      <w:pPr>
        <w:pStyle w:val="Zarkazkladnhotextu"/>
        <w:ind w:right="-339"/>
        <w:jc w:val="center"/>
        <w:rPr>
          <w:b/>
        </w:rPr>
      </w:pPr>
      <w:r w:rsidRPr="00274869">
        <w:rPr>
          <w:b/>
        </w:rPr>
        <w:t>Spoluúčasti</w:t>
      </w:r>
    </w:p>
    <w:p w:rsidR="001464B7" w:rsidRDefault="001464B7" w:rsidP="001464B7">
      <w:pPr>
        <w:pStyle w:val="Zarkazkladnhotextu"/>
        <w:ind w:right="-339"/>
        <w:jc w:val="center"/>
      </w:pPr>
    </w:p>
    <w:p w:rsidR="001464B7" w:rsidRPr="001464B7" w:rsidRDefault="008A302F" w:rsidP="000D48D2">
      <w:pPr>
        <w:pStyle w:val="Zarkazkladnhotextu"/>
        <w:spacing w:before="60"/>
        <w:ind w:left="709" w:right="-340"/>
      </w:pPr>
      <w:r w:rsidRPr="008A302F">
        <w:t>Komplexné živelné riziko</w:t>
      </w:r>
      <w:r w:rsidR="001464B7" w:rsidRPr="001464B7">
        <w:tab/>
      </w:r>
      <w:r w:rsidR="001464B7" w:rsidRPr="001464B7">
        <w:tab/>
      </w:r>
      <w:r w:rsidR="001464B7" w:rsidRPr="001464B7">
        <w:tab/>
      </w:r>
      <w:r w:rsidR="001464B7" w:rsidRPr="001464B7">
        <w:tab/>
        <w:t>500 EUR</w:t>
      </w:r>
    </w:p>
    <w:p w:rsidR="001464B7" w:rsidRPr="001464B7" w:rsidRDefault="001464B7" w:rsidP="000D48D2">
      <w:pPr>
        <w:pStyle w:val="Zarkazkladnhotextu"/>
        <w:spacing w:before="60"/>
        <w:ind w:left="709" w:right="-340"/>
      </w:pPr>
      <w:r w:rsidRPr="001464B7">
        <w:t>Odcudzenie, vandalizmus</w:t>
      </w:r>
      <w:r w:rsidRPr="001464B7">
        <w:tab/>
      </w:r>
      <w:r w:rsidRPr="001464B7">
        <w:tab/>
      </w:r>
      <w:r w:rsidRPr="001464B7">
        <w:tab/>
      </w:r>
      <w:r w:rsidRPr="001464B7">
        <w:tab/>
        <w:t>200 EUR</w:t>
      </w:r>
    </w:p>
    <w:p w:rsidR="001464B7" w:rsidRPr="001464B7" w:rsidRDefault="001464B7" w:rsidP="000D48D2">
      <w:pPr>
        <w:pStyle w:val="Zarkazkladnhotextu"/>
        <w:spacing w:before="60"/>
        <w:ind w:left="709" w:right="-340"/>
      </w:pPr>
      <w:r w:rsidRPr="001464B7">
        <w:t>Sklo</w:t>
      </w:r>
      <w:r w:rsidRPr="001464B7">
        <w:tab/>
      </w:r>
      <w:r w:rsidRPr="001464B7">
        <w:tab/>
      </w:r>
      <w:r w:rsidRPr="001464B7">
        <w:tab/>
      </w:r>
      <w:r w:rsidRPr="001464B7">
        <w:tab/>
      </w:r>
      <w:r w:rsidRPr="001464B7">
        <w:tab/>
      </w:r>
      <w:r w:rsidR="00B4533B">
        <w:tab/>
      </w:r>
      <w:r w:rsidR="00B4533B">
        <w:tab/>
        <w:t xml:space="preserve">  5</w:t>
      </w:r>
      <w:r w:rsidR="008A302F">
        <w:t>0</w:t>
      </w:r>
      <w:r w:rsidRPr="001464B7">
        <w:t xml:space="preserve"> EUR</w:t>
      </w:r>
    </w:p>
    <w:p w:rsidR="001464B7" w:rsidRDefault="001464B7" w:rsidP="007338AC">
      <w:pPr>
        <w:pStyle w:val="Zarkazkladnhotextu"/>
        <w:ind w:right="-339"/>
      </w:pPr>
    </w:p>
    <w:p w:rsidR="001464B7" w:rsidRDefault="001464B7" w:rsidP="001464B7">
      <w:pPr>
        <w:pStyle w:val="Zarkazkladnhotextu"/>
        <w:ind w:right="-339"/>
        <w:jc w:val="left"/>
      </w:pPr>
    </w:p>
    <w:p w:rsidR="001464B7" w:rsidRPr="00274869" w:rsidRDefault="001464B7" w:rsidP="001464B7">
      <w:pPr>
        <w:pStyle w:val="Zarkazkladnhotextu"/>
        <w:ind w:right="-339"/>
        <w:jc w:val="center"/>
        <w:rPr>
          <w:b/>
        </w:rPr>
      </w:pPr>
      <w:r w:rsidRPr="00274869">
        <w:rPr>
          <w:b/>
        </w:rPr>
        <w:t>Článok IV.</w:t>
      </w:r>
    </w:p>
    <w:p w:rsidR="001464B7" w:rsidRPr="00274869" w:rsidRDefault="001464B7" w:rsidP="001464B7">
      <w:pPr>
        <w:pStyle w:val="Zarkazkladnhotextu"/>
        <w:ind w:right="-339"/>
        <w:jc w:val="center"/>
        <w:rPr>
          <w:b/>
        </w:rPr>
      </w:pPr>
      <w:r w:rsidRPr="00274869">
        <w:rPr>
          <w:b/>
        </w:rPr>
        <w:t>Územná platnosť poistenia</w:t>
      </w:r>
    </w:p>
    <w:p w:rsidR="001464B7" w:rsidRDefault="001464B7" w:rsidP="001464B7">
      <w:pPr>
        <w:pStyle w:val="Zarkazkladnhotextu"/>
        <w:ind w:right="-339"/>
        <w:jc w:val="center"/>
      </w:pPr>
    </w:p>
    <w:p w:rsidR="001464B7" w:rsidRPr="001464B7" w:rsidRDefault="001464B7" w:rsidP="000D48D2">
      <w:pPr>
        <w:pStyle w:val="Zarkazkladnhotextu"/>
        <w:spacing w:before="60"/>
        <w:ind w:left="709" w:right="-340"/>
        <w:rPr>
          <w:szCs w:val="22"/>
        </w:rPr>
      </w:pPr>
      <w:r w:rsidRPr="000D48D2">
        <w:t>Miestom</w:t>
      </w:r>
      <w:r w:rsidRPr="001464B7">
        <w:rPr>
          <w:szCs w:val="22"/>
        </w:rPr>
        <w:t xml:space="preserve"> poistenia sú:</w:t>
      </w:r>
    </w:p>
    <w:p w:rsidR="001464B7" w:rsidRPr="001464B7" w:rsidRDefault="001464B7" w:rsidP="000D48D2">
      <w:pPr>
        <w:pStyle w:val="Zarkazkladnhotextu"/>
        <w:spacing w:before="60"/>
        <w:ind w:left="709" w:right="-340"/>
        <w:rPr>
          <w:szCs w:val="22"/>
        </w:rPr>
      </w:pPr>
      <w:r w:rsidRPr="000D48D2">
        <w:t>Rastislavova</w:t>
      </w:r>
      <w:r w:rsidRPr="001464B7">
        <w:rPr>
          <w:szCs w:val="22"/>
        </w:rPr>
        <w:t xml:space="preserve"> 43, 041 90 Košice</w:t>
      </w:r>
    </w:p>
    <w:p w:rsidR="001464B7" w:rsidRPr="001464B7" w:rsidRDefault="001464B7" w:rsidP="000D48D2">
      <w:pPr>
        <w:pStyle w:val="Zarkazkladnhotextu"/>
        <w:spacing w:before="60"/>
        <w:ind w:left="709" w:right="-340"/>
        <w:rPr>
          <w:szCs w:val="22"/>
        </w:rPr>
      </w:pPr>
      <w:r w:rsidRPr="000D48D2">
        <w:t>Trieda</w:t>
      </w:r>
      <w:r w:rsidR="00F67A2D">
        <w:rPr>
          <w:szCs w:val="22"/>
        </w:rPr>
        <w:t xml:space="preserve"> SNP</w:t>
      </w:r>
      <w:r w:rsidR="0087106D">
        <w:rPr>
          <w:szCs w:val="22"/>
        </w:rPr>
        <w:t xml:space="preserve"> 1</w:t>
      </w:r>
      <w:r w:rsidR="00F67A2D">
        <w:rPr>
          <w:szCs w:val="22"/>
        </w:rPr>
        <w:t>, 040</w:t>
      </w:r>
      <w:r w:rsidR="00B4533B">
        <w:rPr>
          <w:szCs w:val="22"/>
        </w:rPr>
        <w:t xml:space="preserve"> 11</w:t>
      </w:r>
      <w:r w:rsidRPr="001464B7">
        <w:rPr>
          <w:szCs w:val="22"/>
        </w:rPr>
        <w:t xml:space="preserve"> Košice </w:t>
      </w:r>
    </w:p>
    <w:p w:rsidR="001464B7" w:rsidRPr="001464B7" w:rsidRDefault="001464B7" w:rsidP="000D48D2">
      <w:pPr>
        <w:pStyle w:val="Zarkazkladnhotextu"/>
        <w:spacing w:before="60"/>
        <w:ind w:left="709" w:right="-340"/>
        <w:rPr>
          <w:szCs w:val="22"/>
        </w:rPr>
      </w:pPr>
      <w:r w:rsidRPr="001464B7">
        <w:rPr>
          <w:szCs w:val="22"/>
        </w:rPr>
        <w:t>a </w:t>
      </w:r>
      <w:r w:rsidRPr="000D48D2">
        <w:t>tiež</w:t>
      </w:r>
      <w:r w:rsidRPr="001464B7">
        <w:rPr>
          <w:szCs w:val="22"/>
        </w:rPr>
        <w:t xml:space="preserve"> ostatné miesta poistenia v zmysle účtovnej evidencie poisteného na území Slovenskej republiky</w:t>
      </w:r>
    </w:p>
    <w:p w:rsidR="001464B7" w:rsidRDefault="001464B7" w:rsidP="001464B7">
      <w:pPr>
        <w:ind w:right="57"/>
        <w:rPr>
          <w:rFonts w:ascii="Arial" w:hAnsi="Arial" w:cs="Arial"/>
          <w:szCs w:val="22"/>
        </w:rPr>
      </w:pPr>
    </w:p>
    <w:p w:rsidR="00274869" w:rsidRPr="00274869" w:rsidRDefault="00274869" w:rsidP="00274869">
      <w:pPr>
        <w:pStyle w:val="Zarkazkladnhotextu"/>
        <w:ind w:right="-339"/>
        <w:jc w:val="center"/>
        <w:rPr>
          <w:b/>
        </w:rPr>
      </w:pPr>
      <w:r>
        <w:rPr>
          <w:b/>
        </w:rPr>
        <w:lastRenderedPageBreak/>
        <w:t xml:space="preserve">Článok </w:t>
      </w:r>
      <w:r w:rsidRPr="00274869">
        <w:rPr>
          <w:b/>
        </w:rPr>
        <w:t>V.</w:t>
      </w:r>
    </w:p>
    <w:p w:rsidR="00274869" w:rsidRDefault="00274869" w:rsidP="00274869">
      <w:pPr>
        <w:pStyle w:val="Zarkazkladnhotextu"/>
        <w:ind w:right="-339"/>
        <w:jc w:val="center"/>
        <w:rPr>
          <w:b/>
        </w:rPr>
      </w:pPr>
      <w:r>
        <w:rPr>
          <w:b/>
        </w:rPr>
        <w:t>Zmluvné dojednania</w:t>
      </w:r>
    </w:p>
    <w:p w:rsidR="00274869" w:rsidRPr="00274869" w:rsidRDefault="00274869" w:rsidP="0087106D">
      <w:pPr>
        <w:tabs>
          <w:tab w:val="right" w:pos="9072"/>
        </w:tabs>
        <w:rPr>
          <w:rFonts w:ascii="Arial" w:hAnsi="Arial" w:cs="Arial"/>
          <w:b/>
        </w:rPr>
      </w:pPr>
    </w:p>
    <w:p w:rsidR="00274869" w:rsidRPr="00274869" w:rsidRDefault="00274869" w:rsidP="0087106D">
      <w:pPr>
        <w:numPr>
          <w:ilvl w:val="0"/>
          <w:numId w:val="6"/>
        </w:numPr>
        <w:ind w:left="1134" w:hanging="425"/>
        <w:jc w:val="both"/>
        <w:rPr>
          <w:rFonts w:ascii="Arial" w:hAnsi="Arial" w:cs="Arial"/>
          <w:b/>
        </w:rPr>
      </w:pPr>
      <w:r w:rsidRPr="00274869">
        <w:rPr>
          <w:rFonts w:ascii="Arial" w:hAnsi="Arial" w:cs="Arial"/>
          <w:b/>
        </w:rPr>
        <w:t>Prednosť zmluvy pred VPP, ZPP, DPP</w:t>
      </w:r>
    </w:p>
    <w:p w:rsidR="00274869" w:rsidRDefault="00274869" w:rsidP="0087106D">
      <w:pPr>
        <w:pStyle w:val="Zarkazkladnhotextu"/>
        <w:ind w:left="1134" w:right="-2"/>
      </w:pPr>
      <w:r w:rsidRPr="00274869">
        <w:t>Dojednáva sa, že pokiaľ sú nižšie uvedené zmluvné dojednania v rozpore s priloženými VPP, ZPP alebo doložkami, potom majú tieto zmluvné dojednania prednosť pred ustanoveniami priloženými VPP, ZPP alebo doložiek</w:t>
      </w:r>
      <w:r>
        <w:t>.</w:t>
      </w:r>
    </w:p>
    <w:p w:rsidR="00274869" w:rsidRDefault="00274869" w:rsidP="00B029C3">
      <w:pPr>
        <w:pStyle w:val="Zarkazkladnhotextu"/>
        <w:ind w:left="1068" w:right="-2"/>
      </w:pPr>
    </w:p>
    <w:p w:rsidR="00274869" w:rsidRPr="00274869" w:rsidRDefault="00274869" w:rsidP="0087106D">
      <w:pPr>
        <w:pStyle w:val="Zarkazkladnhotextu"/>
        <w:numPr>
          <w:ilvl w:val="0"/>
          <w:numId w:val="6"/>
        </w:numPr>
        <w:ind w:left="1134" w:right="-2" w:hanging="425"/>
        <w:rPr>
          <w:b/>
        </w:rPr>
      </w:pPr>
      <w:r w:rsidRPr="00274869">
        <w:rPr>
          <w:b/>
        </w:rPr>
        <w:t xml:space="preserve">Nedbanlivosť </w:t>
      </w:r>
    </w:p>
    <w:p w:rsidR="00274869" w:rsidRDefault="00274869" w:rsidP="0087106D">
      <w:pPr>
        <w:pStyle w:val="Zarkazkladnhotextu"/>
        <w:ind w:left="1134" w:right="-2"/>
      </w:pPr>
      <w:r>
        <w:t>Pre prípady, kedy sa aplikácia výluky z poistenia odvíja od splnenia podmienky vychádzajúcej zo subjektívnej stránky jednania poisteného/poistníka, ako je zavinenie alebo vedomosť poisteného o určitých skutočnostiach (napr. výluka úmyselných škôd, výluka škôd v dôsledku skutočnosti, o ktorých poistený/poistník mal vedieť v čase uzavretia poistnej zmluvy a pod.), dôjde v prípade, kedy je poisteným/poistníkom právnická osoba, k aplikácii takejto výluky iba za predpokladu, že hore uvedená podmienka bude naplnená zo strany vedenia spoločnosti. Za vedenie spoločnosti sa považuje štatutárny orgán (príp. jeho členovia) a osoby do svojich funkcií štatutárnym orgánom menovan</w:t>
      </w:r>
      <w:r w:rsidR="00B4533B">
        <w:t>é. Podobne sa toto dojednanie</w:t>
      </w:r>
      <w:r>
        <w:t xml:space="preserve"> vzťahuje aj na prípady krátenia poistného plnenia v súvislosti s plnením povinností stanovených poistnou zmluvou alebo zákonom.</w:t>
      </w:r>
    </w:p>
    <w:p w:rsidR="00C66C32" w:rsidRDefault="00C66C32" w:rsidP="00C66C32">
      <w:pPr>
        <w:pStyle w:val="Zarkazkladnhotextu"/>
        <w:ind w:left="1418" w:right="-2"/>
      </w:pPr>
    </w:p>
    <w:p w:rsidR="00274869" w:rsidRPr="00274869" w:rsidRDefault="00274869" w:rsidP="0087106D">
      <w:pPr>
        <w:pStyle w:val="Zarkazkladnhotextu"/>
        <w:numPr>
          <w:ilvl w:val="0"/>
          <w:numId w:val="6"/>
        </w:numPr>
        <w:ind w:left="1134" w:right="-2" w:hanging="425"/>
        <w:rPr>
          <w:b/>
        </w:rPr>
      </w:pPr>
      <w:r w:rsidRPr="00274869">
        <w:rPr>
          <w:b/>
        </w:rPr>
        <w:t>Informačná povinnosť</w:t>
      </w:r>
    </w:p>
    <w:p w:rsidR="00274869" w:rsidRPr="00274869" w:rsidRDefault="00274869" w:rsidP="0087106D">
      <w:pPr>
        <w:pStyle w:val="Zarkazkladnhotextu"/>
        <w:ind w:left="1134" w:right="-2"/>
      </w:pPr>
      <w:r>
        <w:t>Informačná (oznamovacia) povinnosť poisteného/poistníka naproti poistiteľovi je v prípade právnickej osoby plnená iba prostredníctvom vedenia spoločnosti a osôb k plneniu informačnej povinnosti vedením určených. Pre účely posúdenia porušenia informačnej (oznamovacej) povinnosti poisteného/poistníka voči poistiteľovi sa v prípade právnickej osoby vychádza výhradne z jednania vedenia spoločnosti a osôb k plneniu informačnej povinnosti vedením určených. Za vedenie spoločnosti sa považuje štatutárny orgán (príp. jeho členovia) a osoby do svojich funkcií štatutárnym orgánom menované.</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Pre účely tejto poistnej zmluvy sa dojednáva, že ku dňu dojednania poistenia zodpovedajú poistné čiastky poistených vecí poistnej hodnote a poisťovateľ akceptuje poistné čiastky ako hodnotu nových vecí v zmysle poistných podmienok. Poistený je povinný oznámiť navýšenie poistných čiastok, ak dôjde ku zvýšeniu hodnoty poistených vecí v priebehu poistného obdobia o viac ako 10%. </w:t>
      </w:r>
    </w:p>
    <w:p w:rsid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V prípade cudzích vecí užívaných poisteným sa dojednáva, že v prípade poistnej udalosti poisťovateľ poskytne plnenie v novej cene. </w:t>
      </w:r>
    </w:p>
    <w:p w:rsidR="00274869" w:rsidRPr="002C0363" w:rsidRDefault="00274869" w:rsidP="0087106D">
      <w:pPr>
        <w:numPr>
          <w:ilvl w:val="0"/>
          <w:numId w:val="6"/>
        </w:numPr>
        <w:spacing w:before="120"/>
        <w:ind w:left="1134" w:hanging="425"/>
        <w:jc w:val="both"/>
        <w:rPr>
          <w:rFonts w:ascii="Arial" w:hAnsi="Arial" w:cs="Arial"/>
          <w:color w:val="FF0000"/>
        </w:rPr>
      </w:pPr>
      <w:r w:rsidRPr="000B3CAE">
        <w:rPr>
          <w:rFonts w:ascii="Arial" w:hAnsi="Arial" w:cs="Arial"/>
        </w:rPr>
        <w:t xml:space="preserve">Dojednáva </w:t>
      </w:r>
      <w:r w:rsidRPr="002C0363">
        <w:rPr>
          <w:rFonts w:ascii="Arial" w:hAnsi="Arial" w:cs="Arial"/>
        </w:rPr>
        <w:t>sa, že poistené cudzie veci, ktoré poistený užíva na základe leasingových, nájomných alebo iných zmlúv, sú v prípade prevodu do vlastníctva poisteného automaticky poistené v rozs</w:t>
      </w:r>
      <w:r w:rsidR="002C0363" w:rsidRPr="002C0363">
        <w:rPr>
          <w:rFonts w:ascii="Arial" w:hAnsi="Arial" w:cs="Arial"/>
        </w:rPr>
        <w:t>ahu dojednanej poistenej zmluvy</w:t>
      </w:r>
      <w:r w:rsidR="000B3CAE">
        <w:rPr>
          <w:rFonts w:ascii="Arial" w:hAnsi="Arial" w:cs="Arial"/>
        </w:rPr>
        <w:t>.</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Poistenie všetkých predmetov poistenia sa dojednáva na novú cenu. V prípade poškodenia alebo zničenia poistených vecí vyplatí poisťovateľ náklad na znovunadobudnutie veci v dobe poistnej udalosti znížený o cenu prípadných zvyškov bez odpočtu opotrebenia.</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V prípade poistnej udalosti na poistených súboroch odpočíta poisťovateľ len jednu spoluúčasť a to najvyššiu dojednanú, pokiaľ nie je pre </w:t>
      </w:r>
      <w:r w:rsidR="008A302F">
        <w:rPr>
          <w:rFonts w:ascii="Arial" w:hAnsi="Arial" w:cs="Arial"/>
        </w:rPr>
        <w:t>poisteného</w:t>
      </w:r>
      <w:r w:rsidRPr="00274869">
        <w:rPr>
          <w:rFonts w:ascii="Arial" w:hAnsi="Arial" w:cs="Arial"/>
        </w:rPr>
        <w:t xml:space="preserve"> </w:t>
      </w:r>
      <w:r w:rsidRPr="00274869">
        <w:rPr>
          <w:rFonts w:ascii="Arial" w:hAnsi="Arial" w:cs="Arial"/>
        </w:rPr>
        <w:lastRenderedPageBreak/>
        <w:t>výhodnejšie odpočítanie spoluúčastí z jednotlivých predmetných poistení, ktorých sa poistná udalosť týka.</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Pre poistenie vodovodných škôd sa dojednáva taktiež krytie škôd z vodovodných alebo kanalizačných potrubí a zariadeniach pripojených na potrubie (vrátane nákladu na odstránenie </w:t>
      </w:r>
      <w:proofErr w:type="spellStart"/>
      <w:r w:rsidRPr="00274869">
        <w:rPr>
          <w:rFonts w:ascii="Arial" w:hAnsi="Arial" w:cs="Arial"/>
        </w:rPr>
        <w:t>závady</w:t>
      </w:r>
      <w:proofErr w:type="spellEnd"/>
      <w:r w:rsidRPr="00274869">
        <w:rPr>
          <w:rFonts w:ascii="Arial" w:hAnsi="Arial" w:cs="Arial"/>
        </w:rPr>
        <w:t xml:space="preserve"> a škôd na týchto zariadeniach) spôsobených pretlakom pary alebo kvapaliny alebo zamrznutím vody vo vodovodnom alebo kanalizačnom potrubí a zariadeniach pripojených na potrubie.</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poistenie pre prípad poškodenia alebo zničenia poistenej veci nárazom dopravného prostriedku alebo jeho nákladu, pádom stromov, stožiarov alebo iných predmetov sa vzťahuje aj na súčasti poškodenej veci alebo súčasti toho istého súboru ako poškodená vec.</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Dojednáva sa, že škody spôsobené rizikami „záplava, povodeň“ a vzniknuté z jednej príčiny počas 72 hodín sa hodnotia ako jedna poistná udalosť a z tohto titulu sa odčíta len jedna spoluúčasť, pre riziko „víchrica a krupobitie“ platí časová lehota 48 hodín. </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Poistenie „záplavy, povodne“ resp. „vodovodných škôd“ sa vzťahuje aj na škody spôsobené spätným vystúpením vody z kanalizačného potrubia.</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Poistenie zahŕňa aj krytie nákladov na hasenie, demoláciu, odvoz sutín, likvidáciu zbytkov a následkov poistnej udalosti vrátane dočasného premiestnenia majetku.</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Úderom blesku sa rozumie takisto škoda vzniknutá úderom blesku bez viditeľných deštrukčných účinkov na veci alebo na budove. Úderom blesku je takisto skrat alebo prepätie v </w:t>
      </w:r>
      <w:proofErr w:type="spellStart"/>
      <w:r w:rsidRPr="00274869">
        <w:rPr>
          <w:rFonts w:ascii="Arial" w:hAnsi="Arial" w:cs="Arial"/>
        </w:rPr>
        <w:t>elektrorozvodnej</w:t>
      </w:r>
      <w:proofErr w:type="spellEnd"/>
      <w:r w:rsidRPr="00274869">
        <w:rPr>
          <w:rFonts w:ascii="Arial" w:hAnsi="Arial" w:cs="Arial"/>
        </w:rPr>
        <w:t xml:space="preserve"> alebo komunikačnej sieti, ku ktorému došlo v dôsledku pôsobení blesku na tieto vedenia.</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Inflačná doložka: Poisťovňa nebude namietať </w:t>
      </w:r>
      <w:proofErr w:type="spellStart"/>
      <w:r w:rsidRPr="00274869">
        <w:rPr>
          <w:rFonts w:ascii="Arial" w:hAnsi="Arial" w:cs="Arial"/>
        </w:rPr>
        <w:t>podpoistenie</w:t>
      </w:r>
      <w:proofErr w:type="spellEnd"/>
      <w:r w:rsidRPr="00274869">
        <w:rPr>
          <w:rFonts w:ascii="Arial" w:hAnsi="Arial" w:cs="Arial"/>
        </w:rPr>
        <w:t>, ak v priebehu poistného obdobia dôjde k navýšeniu  poistných hodnôt v dôsledku inflácie menšej než 10%.</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Poistením sú kryté aj škody na veciach pod prístreškom, prípadne na voľnom priestranstve.</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Dojednáva sa, že poistenie sa vzťahuje aj na škody na nehnuteľnostiach a stavbách, ktoré v dobe dojednania poistenia neboli </w:t>
      </w:r>
      <w:r>
        <w:rPr>
          <w:rFonts w:ascii="Arial" w:hAnsi="Arial" w:cs="Arial"/>
        </w:rPr>
        <w:t>s</w:t>
      </w:r>
      <w:r w:rsidRPr="00274869">
        <w:rPr>
          <w:rFonts w:ascii="Arial" w:hAnsi="Arial" w:cs="Arial"/>
        </w:rPr>
        <w:t xml:space="preserve">kolaudované </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poistenie sa vzťahuje aj na poškodenie hnuteľného majetku a stavebných súčastí nehnuteľností, umiestnených z vonkajšej strany nehnuteľností v dôsledku akýchkoľvek živelných rizík, napr. nápisy, reklamné tabule, antény a pod.</w:t>
      </w:r>
    </w:p>
    <w:p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v prípade krádeže a lúpeže platí nasledovný spôsob zabezpečenia pre limit plnenia podľa uvedených poistných súm  - majetok bude zabezpečený zámkom, prípadne visiacim zámkom bez špecifikácie uzamykacieho systému. Postačujú uzatvorené a zaistené okná a uzamknuté dvere.</w:t>
      </w:r>
    </w:p>
    <w:p w:rsidR="00B4533B"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na rozdiel od podmienok poisťovne sa poistenie vzťahuje aj na vandalizmus na verejne prístupných poistených veciach, pričom za vandalizmus sa považuje aj poškodenie, ktoré nevyluč</w:t>
      </w:r>
      <w:r>
        <w:rPr>
          <w:rFonts w:ascii="Arial" w:hAnsi="Arial" w:cs="Arial"/>
        </w:rPr>
        <w:t>uje funkčnosť poistenej veci (to znamená</w:t>
      </w:r>
      <w:r w:rsidRPr="00274869">
        <w:rPr>
          <w:rFonts w:ascii="Arial" w:hAnsi="Arial" w:cs="Arial"/>
        </w:rPr>
        <w:t xml:space="preserve"> aj na estetické poškodenia).</w:t>
      </w:r>
    </w:p>
    <w:p w:rsidR="0087106D" w:rsidRPr="00A270AA" w:rsidRDefault="0087106D" w:rsidP="0087106D">
      <w:pPr>
        <w:spacing w:before="120"/>
        <w:ind w:left="1134"/>
        <w:jc w:val="both"/>
        <w:rPr>
          <w:rFonts w:ascii="Arial" w:hAnsi="Arial" w:cs="Arial"/>
        </w:rPr>
      </w:pPr>
    </w:p>
    <w:p w:rsidR="00BE1815" w:rsidRPr="0087106D" w:rsidRDefault="00BE1815" w:rsidP="00BE1815">
      <w:pPr>
        <w:pStyle w:val="Zarkazkladnhotextu"/>
        <w:ind w:left="1068" w:right="-339"/>
        <w:jc w:val="center"/>
        <w:rPr>
          <w:b/>
          <w:sz w:val="28"/>
          <w:szCs w:val="28"/>
        </w:rPr>
      </w:pPr>
      <w:r w:rsidRPr="0087106D">
        <w:rPr>
          <w:b/>
          <w:sz w:val="28"/>
          <w:szCs w:val="28"/>
        </w:rPr>
        <w:lastRenderedPageBreak/>
        <w:t>Oddiel II. Poistenie zodpovednosti za škodu</w:t>
      </w:r>
    </w:p>
    <w:p w:rsidR="00BE1815" w:rsidRPr="00040435" w:rsidRDefault="00BE1815" w:rsidP="00BE1815">
      <w:pPr>
        <w:pStyle w:val="Zarkazkladnhotextu"/>
        <w:ind w:left="1068" w:right="-339"/>
        <w:jc w:val="center"/>
        <w:rPr>
          <w:b/>
        </w:rPr>
      </w:pPr>
    </w:p>
    <w:p w:rsidR="00BE1815" w:rsidRPr="00040435" w:rsidRDefault="00BE1815" w:rsidP="00BE1815">
      <w:pPr>
        <w:pStyle w:val="Zarkazkladnhotextu"/>
        <w:ind w:right="-339"/>
        <w:jc w:val="center"/>
        <w:rPr>
          <w:b/>
        </w:rPr>
      </w:pPr>
      <w:r w:rsidRPr="00040435">
        <w:rPr>
          <w:b/>
        </w:rPr>
        <w:t>Článok I.</w:t>
      </w:r>
    </w:p>
    <w:p w:rsidR="00BE1815" w:rsidRPr="00040435" w:rsidRDefault="00BE1815" w:rsidP="00BE1815">
      <w:pPr>
        <w:pStyle w:val="Zarkazkladnhotextu"/>
        <w:ind w:right="-339"/>
        <w:jc w:val="center"/>
        <w:rPr>
          <w:b/>
        </w:rPr>
      </w:pPr>
      <w:r w:rsidRPr="00040435">
        <w:rPr>
          <w:b/>
        </w:rPr>
        <w:t>Predmet poistenia, poistné sumy a limity poistného plnenia</w:t>
      </w:r>
    </w:p>
    <w:p w:rsidR="00BE1815" w:rsidRPr="00040435" w:rsidRDefault="00BE1815" w:rsidP="00BE1815">
      <w:pPr>
        <w:pStyle w:val="Zarkazkladnhotextu"/>
        <w:ind w:left="1068" w:right="-339"/>
        <w:jc w:val="center"/>
        <w:rPr>
          <w:b/>
        </w:rPr>
      </w:pPr>
    </w:p>
    <w:p w:rsidR="00DF63CA" w:rsidRPr="00040435" w:rsidRDefault="00DF63CA" w:rsidP="0087106D">
      <w:pPr>
        <w:pStyle w:val="Zarkazkladnhotextu"/>
        <w:numPr>
          <w:ilvl w:val="0"/>
          <w:numId w:val="8"/>
        </w:numPr>
        <w:ind w:left="1134" w:right="-339" w:hanging="425"/>
        <w:jc w:val="left"/>
      </w:pPr>
      <w:r w:rsidRPr="00040435">
        <w:t>Poistenie sa vzťahuje na:</w:t>
      </w:r>
    </w:p>
    <w:p w:rsidR="00DF63CA" w:rsidRPr="00040435" w:rsidRDefault="00DF63CA" w:rsidP="00DF63CA">
      <w:pPr>
        <w:pStyle w:val="Zarkazkladnhotextu"/>
        <w:ind w:left="1428" w:right="-339"/>
        <w:jc w:val="left"/>
      </w:pPr>
    </w:p>
    <w:p w:rsidR="0087106D" w:rsidRDefault="00DF63CA" w:rsidP="0087106D">
      <w:pPr>
        <w:pStyle w:val="Zarkazkladnhotextu"/>
        <w:numPr>
          <w:ilvl w:val="0"/>
          <w:numId w:val="18"/>
        </w:numPr>
        <w:ind w:right="-339"/>
      </w:pPr>
      <w:r w:rsidRPr="00040435">
        <w:t>zodpovednosť poisteného za škodu, ktorá vznikne inému v súvislosti s činnosťou poisteného alebo vzťahom poisteného na zákla</w:t>
      </w:r>
      <w:r w:rsidR="00B82647" w:rsidRPr="00040435">
        <w:t>de Zriaďovacej listiny MZ SR č. </w:t>
      </w:r>
      <w:r w:rsidRPr="00040435">
        <w:t xml:space="preserve">1842/1990-A/I-2 platného v dobe dojednania poistenia (príloha tejto poistnej zmluvy), ak poistený zodpovedá za škody v dôsledku svojho konania alebo vzťahu z doby trvania poistenia, na poistnú sumu </w:t>
      </w:r>
      <w:r w:rsidR="00F33920">
        <w:t>2</w:t>
      </w:r>
      <w:r w:rsidRPr="00040435">
        <w:t xml:space="preserve">00 000 EUR, ktorá je limitom plnenia poisťovne za jednu a všetky škody vzniknuté v jednom poistnom roku. </w:t>
      </w:r>
    </w:p>
    <w:p w:rsidR="0087106D" w:rsidRDefault="00DF63CA" w:rsidP="0087106D">
      <w:pPr>
        <w:pStyle w:val="Zarkazkladnhotextu"/>
        <w:numPr>
          <w:ilvl w:val="0"/>
          <w:numId w:val="18"/>
        </w:numPr>
        <w:ind w:right="-339"/>
      </w:pPr>
      <w:r w:rsidRPr="00040435">
        <w:t>následnú finančnú škodu (</w:t>
      </w:r>
      <w:proofErr w:type="spellStart"/>
      <w:r w:rsidRPr="00040435">
        <w:t>ušlý</w:t>
      </w:r>
      <w:proofErr w:type="spellEnd"/>
      <w:r w:rsidRPr="00040435">
        <w:t xml:space="preserve"> zisk), na poistnú sumu </w:t>
      </w:r>
      <w:r w:rsidR="00B4533B">
        <w:t>2</w:t>
      </w:r>
      <w:r w:rsidRPr="00040435">
        <w:t>00 000 EUR, ktorá je limitom plnenia poisťovne za jednu a všetky škody vzniknuté v jednom poistnom roku,</w:t>
      </w:r>
    </w:p>
    <w:p w:rsidR="0087106D" w:rsidRDefault="00DF63CA" w:rsidP="0087106D">
      <w:pPr>
        <w:pStyle w:val="Zarkazkladnhotextu"/>
        <w:numPr>
          <w:ilvl w:val="0"/>
          <w:numId w:val="18"/>
        </w:numPr>
        <w:ind w:right="-339"/>
      </w:pPr>
      <w:r w:rsidRPr="00040435">
        <w:t>škodu spôsobenú pracovným úrazom vrátane nárokov na náhradu vynaložených nákladov za poskytnutú zdravotnú starostlivosť, nemocenské poistenie z toho istého dôvodu, na poistnú sumu 50 000  EUR, ktorá je limitom plnenia poisťovne za jednu a všetky škody vzniknuté v jednom poistnom roku,</w:t>
      </w:r>
    </w:p>
    <w:p w:rsidR="00BE1815" w:rsidRPr="00040435" w:rsidRDefault="00DF63CA" w:rsidP="0087106D">
      <w:pPr>
        <w:pStyle w:val="Zarkazkladnhotextu"/>
        <w:numPr>
          <w:ilvl w:val="0"/>
          <w:numId w:val="18"/>
        </w:numPr>
        <w:ind w:right="-339"/>
      </w:pPr>
      <w:r w:rsidRPr="00040435">
        <w:t xml:space="preserve">zodpovednosť z vlastníctva, správy a prenájmu nehnuteľností na poistnú sumu   </w:t>
      </w:r>
      <w:r w:rsidR="00B4533B">
        <w:t>2</w:t>
      </w:r>
      <w:r w:rsidRPr="00040435">
        <w:t>0</w:t>
      </w:r>
      <w:r w:rsidR="00B82647" w:rsidRPr="00040435">
        <w:t>0 </w:t>
      </w:r>
      <w:r w:rsidRPr="00040435">
        <w:t>000 EUR, ktorá je limitom plnenia poisťovne za jednu a všetky škody vzniknuté v jednom poistnom roku.</w:t>
      </w:r>
    </w:p>
    <w:p w:rsidR="00DF63CA" w:rsidRPr="00040435" w:rsidRDefault="00DF63CA" w:rsidP="00DF63CA">
      <w:pPr>
        <w:pStyle w:val="Zarkazkladnhotextu"/>
        <w:ind w:left="1068" w:right="-339"/>
        <w:jc w:val="left"/>
      </w:pPr>
    </w:p>
    <w:p w:rsidR="00DF63CA" w:rsidRPr="00040435" w:rsidRDefault="00DF63CA" w:rsidP="0087106D">
      <w:pPr>
        <w:pStyle w:val="Zarkazkladnhotextu"/>
        <w:ind w:left="709" w:right="-339"/>
      </w:pPr>
      <w:r w:rsidRPr="00040435">
        <w:t>Pre poistenie platia a rozsah poistenia určujú VPP pre poistenie zodpovednosti za škodu, ktoré tvoria prílohu poistnej zmluvy.</w:t>
      </w:r>
    </w:p>
    <w:p w:rsidR="009C7E78" w:rsidRPr="00040435" w:rsidRDefault="009C7E78" w:rsidP="00DF63CA">
      <w:pPr>
        <w:pStyle w:val="Zarkazkladnhotextu"/>
        <w:ind w:left="1068" w:right="-339"/>
      </w:pPr>
    </w:p>
    <w:p w:rsidR="009C7E78" w:rsidRPr="00040435" w:rsidRDefault="009C7E78" w:rsidP="0087106D">
      <w:pPr>
        <w:pStyle w:val="Zarkazkladnhotextu"/>
        <w:ind w:left="709" w:right="-339"/>
      </w:pPr>
      <w:r w:rsidRPr="00040435">
        <w:t>V prípade poistenia ušlého zisku sú poistením kryté výlučne následné finančné škody, tzn. zodpovednosť za náhodné/neúmyselné finančné škody, definované ako peňažná škoda, ktorá sa stala komukoľvek inému ako poistenému t.j. akejkoľvek tretej strane/osobe oprávnenej na odškodnenie, ktorá je priamym výsledkom/následkom fyzického poškodenia/zničenia alebo poškodenia/zničenia hmotného majetku poisteného a je zapríčinená náhodnou udalosťou počas poistného obdobia. Poistením nie sú kryté tzv. čisté finančné škody, pri ktorých ide o zodpovednosť za náhodné/neúmyselné finančné škody, definované ako peňažná škoda, ktorá sa stala komukoľvek inému ako poistenému t.j. akejkoľvek tretej strane/osobe oprávnenej na odškodnenie, ktorá nie je sprevádzaná fyzickým poškodením/zničením alebo poškodením/zničením hmotného majetku a je zapríčinená náhodnou udalosťou počas poistného obdobia.</w:t>
      </w:r>
    </w:p>
    <w:p w:rsidR="00DF63CA" w:rsidRDefault="00DF63CA" w:rsidP="00DF63CA">
      <w:pPr>
        <w:pStyle w:val="Zarkazkladnhotextu"/>
        <w:ind w:left="1068" w:right="-339"/>
      </w:pPr>
    </w:p>
    <w:p w:rsidR="00167919" w:rsidRPr="00040435" w:rsidRDefault="00167919" w:rsidP="00DF63CA">
      <w:pPr>
        <w:pStyle w:val="Zarkazkladnhotextu"/>
        <w:ind w:left="1068" w:right="-339"/>
      </w:pPr>
    </w:p>
    <w:p w:rsidR="00BE1815" w:rsidRPr="00040435" w:rsidRDefault="00BE1815" w:rsidP="00BE1815">
      <w:pPr>
        <w:pStyle w:val="Zarkazkladnhotextu"/>
        <w:ind w:right="-339"/>
        <w:jc w:val="center"/>
        <w:rPr>
          <w:b/>
        </w:rPr>
      </w:pPr>
      <w:r w:rsidRPr="00040435">
        <w:rPr>
          <w:b/>
        </w:rPr>
        <w:t>Článok II.</w:t>
      </w:r>
    </w:p>
    <w:p w:rsidR="00BE1815" w:rsidRPr="00040435" w:rsidRDefault="00BE1815" w:rsidP="00BE1815">
      <w:pPr>
        <w:pStyle w:val="Zarkazkladnhotextu"/>
        <w:ind w:right="-339"/>
        <w:jc w:val="center"/>
        <w:rPr>
          <w:b/>
        </w:rPr>
      </w:pPr>
      <w:r w:rsidRPr="00040435">
        <w:rPr>
          <w:b/>
        </w:rPr>
        <w:t>Spoluúčasti</w:t>
      </w:r>
    </w:p>
    <w:p w:rsidR="00BE1815" w:rsidRPr="00040435" w:rsidRDefault="00BE1815" w:rsidP="00BE1815">
      <w:pPr>
        <w:pStyle w:val="Zarkazkladnhotextu"/>
        <w:ind w:right="-339"/>
        <w:jc w:val="center"/>
      </w:pPr>
    </w:p>
    <w:p w:rsidR="009C7E78" w:rsidRPr="00040435" w:rsidRDefault="009C7E78" w:rsidP="0087106D">
      <w:pPr>
        <w:pStyle w:val="Zarkazkladnhotextu"/>
        <w:ind w:left="709" w:right="-339"/>
      </w:pPr>
      <w:r w:rsidRPr="00040435">
        <w:t>Poistený sa na každej poistnej udalosti podieľa sumou 100 EUR z poistného plnenia. Pre škody podľa článku I. bod 1c) sa dojednáva plnenie bez spoluúčasti.</w:t>
      </w:r>
    </w:p>
    <w:p w:rsidR="008163B0" w:rsidRDefault="008163B0" w:rsidP="00BE1815">
      <w:pPr>
        <w:pStyle w:val="Zarkazkladnhotextu"/>
        <w:ind w:right="-339"/>
        <w:jc w:val="center"/>
        <w:rPr>
          <w:b/>
        </w:rPr>
      </w:pPr>
    </w:p>
    <w:p w:rsidR="00167919" w:rsidRPr="00040435" w:rsidRDefault="00167919" w:rsidP="00BE1815">
      <w:pPr>
        <w:pStyle w:val="Zarkazkladnhotextu"/>
        <w:ind w:right="-339"/>
        <w:jc w:val="center"/>
        <w:rPr>
          <w:b/>
        </w:rPr>
      </w:pPr>
    </w:p>
    <w:p w:rsidR="00BE1815" w:rsidRPr="00040435" w:rsidRDefault="00BE1815" w:rsidP="00BE1815">
      <w:pPr>
        <w:pStyle w:val="Zarkazkladnhotextu"/>
        <w:ind w:right="-339"/>
        <w:jc w:val="center"/>
        <w:rPr>
          <w:b/>
        </w:rPr>
      </w:pPr>
      <w:r w:rsidRPr="00040435">
        <w:rPr>
          <w:b/>
        </w:rPr>
        <w:t>Článok I</w:t>
      </w:r>
      <w:r w:rsidR="009C7E78" w:rsidRPr="00040435">
        <w:rPr>
          <w:b/>
        </w:rPr>
        <w:t>II</w:t>
      </w:r>
      <w:r w:rsidRPr="00040435">
        <w:rPr>
          <w:b/>
        </w:rPr>
        <w:t>.</w:t>
      </w:r>
    </w:p>
    <w:p w:rsidR="00BE1815" w:rsidRPr="00040435" w:rsidRDefault="00BE1815" w:rsidP="00BE1815">
      <w:pPr>
        <w:pStyle w:val="Zarkazkladnhotextu"/>
        <w:ind w:right="-339"/>
        <w:jc w:val="center"/>
        <w:rPr>
          <w:b/>
        </w:rPr>
      </w:pPr>
      <w:r w:rsidRPr="00040435">
        <w:rPr>
          <w:b/>
        </w:rPr>
        <w:t>Územná platnosť poistenia</w:t>
      </w:r>
    </w:p>
    <w:p w:rsidR="00BE1815" w:rsidRPr="00040435" w:rsidRDefault="00BE1815" w:rsidP="00BE1815">
      <w:pPr>
        <w:pStyle w:val="Zarkazkladnhotextu"/>
        <w:ind w:left="1068" w:right="-339"/>
        <w:jc w:val="center"/>
        <w:rPr>
          <w:b/>
        </w:rPr>
      </w:pPr>
    </w:p>
    <w:p w:rsidR="00B029C3" w:rsidRDefault="009C7E78" w:rsidP="0087106D">
      <w:pPr>
        <w:pStyle w:val="Zarkazkladnhotextu"/>
        <w:ind w:left="709" w:right="-339"/>
      </w:pPr>
      <w:r w:rsidRPr="00040435">
        <w:t>Poistenie sa dojednáva pre poistné udalosti, ktoré nastali na území Európy.</w:t>
      </w:r>
    </w:p>
    <w:p w:rsidR="00A73727" w:rsidRPr="00167919" w:rsidRDefault="00A73727" w:rsidP="00B029C3">
      <w:pPr>
        <w:pStyle w:val="Zarkazkladnhotextu"/>
        <w:ind w:left="1068" w:right="-339"/>
        <w:jc w:val="center"/>
        <w:rPr>
          <w:b/>
        </w:rPr>
      </w:pPr>
    </w:p>
    <w:p w:rsidR="00B029C3" w:rsidRPr="00E80505" w:rsidRDefault="00E80505" w:rsidP="00B029C3">
      <w:pPr>
        <w:pStyle w:val="Zarkazkladnhotextu"/>
        <w:ind w:left="1068" w:right="-339"/>
        <w:jc w:val="center"/>
        <w:rPr>
          <w:b/>
          <w:sz w:val="32"/>
          <w:szCs w:val="32"/>
        </w:rPr>
      </w:pPr>
      <w:r w:rsidRPr="00E80505">
        <w:rPr>
          <w:b/>
          <w:sz w:val="32"/>
          <w:szCs w:val="32"/>
        </w:rPr>
        <w:t>Oddiel III</w:t>
      </w:r>
      <w:r w:rsidR="00B029C3" w:rsidRPr="00E80505">
        <w:rPr>
          <w:b/>
          <w:sz w:val="32"/>
          <w:szCs w:val="32"/>
        </w:rPr>
        <w:t>. Spoločné ustanovenia</w:t>
      </w:r>
    </w:p>
    <w:p w:rsidR="00B029C3" w:rsidRDefault="00B029C3" w:rsidP="001214FA">
      <w:pPr>
        <w:pStyle w:val="Zarkazkladnhotextu"/>
        <w:ind w:left="1068" w:right="-339"/>
      </w:pPr>
    </w:p>
    <w:p w:rsidR="00E80505" w:rsidRDefault="00E80505" w:rsidP="001214FA">
      <w:pPr>
        <w:pStyle w:val="Zarkazkladnhotextu"/>
        <w:ind w:left="1068" w:right="-339"/>
      </w:pPr>
    </w:p>
    <w:p w:rsidR="001214FA" w:rsidRPr="001214FA" w:rsidRDefault="001214FA" w:rsidP="003A2221">
      <w:pPr>
        <w:pStyle w:val="Zarkazkladnhotextu"/>
        <w:ind w:left="1134" w:right="-339" w:hanging="425"/>
      </w:pPr>
      <w:r w:rsidRPr="001214FA">
        <w:t xml:space="preserve">1. </w:t>
      </w:r>
      <w:r w:rsidR="003A2221">
        <w:tab/>
      </w:r>
      <w:r w:rsidRPr="001214FA">
        <w:t>Začiatok poistenia nastane dňom nasledujúcom po dni zverejnenia v Centrálnom registri zmlúv,</w:t>
      </w:r>
      <w:r>
        <w:t xml:space="preserve"> </w:t>
      </w:r>
      <w:r w:rsidRPr="001214FA">
        <w:t xml:space="preserve">najskôr však dňa </w:t>
      </w:r>
      <w:r w:rsidR="00E0132A">
        <w:t>...................</w:t>
      </w:r>
      <w:r w:rsidRPr="001214FA">
        <w:t xml:space="preserve">, koniec poistenia nastane prvým dňom (od 00.00 h.) po uplynutí </w:t>
      </w:r>
      <w:r w:rsidR="008A3E7E">
        <w:t>36</w:t>
      </w:r>
      <w:r w:rsidRPr="001214FA">
        <w:t>-tich</w:t>
      </w:r>
      <w:r>
        <w:t xml:space="preserve"> </w:t>
      </w:r>
      <w:r w:rsidRPr="001214FA">
        <w:t>mesi</w:t>
      </w:r>
      <w:r>
        <w:t>acov od podpisu poistnej zmluvy</w:t>
      </w:r>
      <w:r w:rsidRPr="001214FA">
        <w:t>.</w:t>
      </w:r>
    </w:p>
    <w:p w:rsidR="001214FA" w:rsidRPr="001214FA" w:rsidRDefault="001214FA" w:rsidP="001214FA">
      <w:pPr>
        <w:pStyle w:val="Zarkazkladnhotextu"/>
        <w:ind w:left="1068" w:right="-339"/>
      </w:pPr>
    </w:p>
    <w:p w:rsidR="001214FA" w:rsidRDefault="001214FA" w:rsidP="003A2221">
      <w:pPr>
        <w:pStyle w:val="Zarkazkladnhotextu"/>
        <w:numPr>
          <w:ilvl w:val="0"/>
          <w:numId w:val="8"/>
        </w:numPr>
        <w:ind w:left="1134" w:right="-339" w:hanging="425"/>
      </w:pPr>
      <w:r>
        <w:t>Bežné poistné je pre oddiel I</w:t>
      </w:r>
      <w:r w:rsidR="00F33920">
        <w:t xml:space="preserve">. </w:t>
      </w:r>
      <w:r>
        <w:t> a oddiel II. spolu: ........................</w:t>
      </w:r>
      <w:r w:rsidR="0087106D">
        <w:t>.......EUR</w:t>
      </w:r>
      <w:r>
        <w:t>.</w:t>
      </w:r>
    </w:p>
    <w:p w:rsidR="001214FA" w:rsidRDefault="001214FA" w:rsidP="001214FA">
      <w:pPr>
        <w:pStyle w:val="Zarkazkladnhotextu"/>
        <w:ind w:left="1428" w:right="-339"/>
      </w:pPr>
    </w:p>
    <w:p w:rsidR="001214FA" w:rsidRDefault="001214FA" w:rsidP="003A2221">
      <w:pPr>
        <w:pStyle w:val="Zarkazkladnhotextu"/>
        <w:numPr>
          <w:ilvl w:val="0"/>
          <w:numId w:val="8"/>
        </w:numPr>
        <w:ind w:left="1134" w:right="-339" w:hanging="425"/>
      </w:pPr>
      <w:r w:rsidRPr="001214FA">
        <w:t xml:space="preserve">Bežné poistné je splatné v štvrťročných splátkach, v termíne do </w:t>
      </w:r>
      <w:r w:rsidR="008A3E7E">
        <w:t>...........</w:t>
      </w:r>
      <w:r>
        <w:t xml:space="preserve">, </w:t>
      </w:r>
      <w:r w:rsidR="008A3E7E">
        <w:t>.........</w:t>
      </w:r>
      <w:r>
        <w:t xml:space="preserve">., </w:t>
      </w:r>
      <w:r w:rsidR="008A3E7E">
        <w:t>..........</w:t>
      </w:r>
      <w:r>
        <w:t xml:space="preserve">. a </w:t>
      </w:r>
      <w:r w:rsidR="008A3E7E">
        <w:t>...........</w:t>
      </w:r>
      <w:r w:rsidRPr="001214FA">
        <w:t>.</w:t>
      </w:r>
      <w:r>
        <w:t xml:space="preserve"> </w:t>
      </w:r>
      <w:r w:rsidRPr="001214FA">
        <w:t>príslušného poistného obdobia na naše bankové spojenie:</w:t>
      </w:r>
    </w:p>
    <w:p w:rsidR="001214FA" w:rsidRDefault="001214FA" w:rsidP="001214FA">
      <w:pPr>
        <w:pStyle w:val="Zarkazkladnhotextu"/>
        <w:ind w:left="1068" w:right="-339"/>
      </w:pPr>
    </w:p>
    <w:p w:rsidR="001214FA" w:rsidRPr="001214FA" w:rsidRDefault="00D65C38" w:rsidP="00F5227F">
      <w:pPr>
        <w:pStyle w:val="Zarkazkladnhotextu"/>
        <w:ind w:left="709" w:right="-339"/>
      </w:pPr>
      <w:r>
        <w:t xml:space="preserve">Banka: </w:t>
      </w:r>
      <w:r w:rsidR="001214FA">
        <w:t>.......................................................................</w:t>
      </w:r>
    </w:p>
    <w:p w:rsidR="001214FA" w:rsidRPr="001214FA" w:rsidRDefault="001214FA" w:rsidP="00F5227F">
      <w:pPr>
        <w:pStyle w:val="Zarkazkladnhotextu"/>
        <w:ind w:right="-339"/>
      </w:pPr>
      <w:r w:rsidRPr="001214FA">
        <w:t xml:space="preserve">Číslo účtu: </w:t>
      </w:r>
      <w:r>
        <w:t>................................................</w:t>
      </w:r>
      <w:r w:rsidR="00D65C38">
        <w:t>............</w:t>
      </w:r>
      <w:r>
        <w:t>.....</w:t>
      </w:r>
    </w:p>
    <w:p w:rsidR="001214FA" w:rsidRPr="001214FA" w:rsidRDefault="001214FA" w:rsidP="00F5227F">
      <w:pPr>
        <w:pStyle w:val="Zarkazkladnhotextu"/>
        <w:ind w:right="-339"/>
      </w:pPr>
      <w:r w:rsidRPr="001214FA">
        <w:t>Konštantný symbol: 3558</w:t>
      </w:r>
    </w:p>
    <w:p w:rsidR="001214FA" w:rsidRPr="001214FA" w:rsidRDefault="001214FA" w:rsidP="00F5227F">
      <w:pPr>
        <w:pStyle w:val="Zarkazkladnhotextu"/>
        <w:ind w:right="-339"/>
      </w:pPr>
      <w:r w:rsidRPr="001214FA">
        <w:t xml:space="preserve">Variabilný symbol: </w:t>
      </w:r>
      <w:r>
        <w:t>číslo návrhu poistnej zmluvy</w:t>
      </w:r>
    </w:p>
    <w:p w:rsidR="001214FA" w:rsidRPr="001214FA" w:rsidRDefault="001214FA" w:rsidP="001214FA">
      <w:pPr>
        <w:pStyle w:val="Zarkazkladnhotextu"/>
        <w:ind w:left="1068" w:right="-339"/>
      </w:pPr>
    </w:p>
    <w:p w:rsidR="001214FA" w:rsidRPr="001214FA" w:rsidRDefault="001214FA" w:rsidP="00F5227F">
      <w:pPr>
        <w:pStyle w:val="Zarkazkladnhotextu"/>
        <w:ind w:right="-339"/>
      </w:pPr>
      <w:r>
        <w:t xml:space="preserve">V </w:t>
      </w:r>
      <w:r w:rsidRPr="001214FA">
        <w:t xml:space="preserve">zmysle zákona č. 297/2008 </w:t>
      </w:r>
      <w:proofErr w:type="spellStart"/>
      <w:r w:rsidRPr="001214FA">
        <w:t>Z.z</w:t>
      </w:r>
      <w:proofErr w:type="spellEnd"/>
      <w:r w:rsidRPr="001214FA">
        <w:t>. o ochrane pred legalizáciou príjmov z trestnej činnosti a</w:t>
      </w:r>
      <w:r>
        <w:t xml:space="preserve"> </w:t>
      </w:r>
      <w:r w:rsidRPr="001214FA">
        <w:t>ochrane pred financovaním terorizmu sa dojednáva, že poistník je povinný uhradiť prvú splátku</w:t>
      </w:r>
      <w:r>
        <w:t xml:space="preserve"> </w:t>
      </w:r>
      <w:r w:rsidR="00B4533B">
        <w:t>poistného alebo jednora</w:t>
      </w:r>
      <w:r w:rsidRPr="001214FA">
        <w:t>zové poistne celé prostredníctvom účtu, ktorý má klient otvorený v</w:t>
      </w:r>
      <w:r>
        <w:t xml:space="preserve"> </w:t>
      </w:r>
      <w:r w:rsidRPr="001214FA">
        <w:t xml:space="preserve">úverovej inštitúcii, v opačnom prípade poisťovateľ v zmysle zákona č. 297/2008 </w:t>
      </w:r>
      <w:proofErr w:type="spellStart"/>
      <w:r w:rsidRPr="001214FA">
        <w:t>Z.z</w:t>
      </w:r>
      <w:proofErr w:type="spellEnd"/>
      <w:r w:rsidRPr="001214FA">
        <w:t>. vykoná vo</w:t>
      </w:r>
      <w:r>
        <w:t xml:space="preserve"> </w:t>
      </w:r>
      <w:r w:rsidRPr="001214FA">
        <w:t xml:space="preserve">vzťahu ku </w:t>
      </w:r>
      <w:r w:rsidR="00482571">
        <w:t>poistenému</w:t>
      </w:r>
      <w:r w:rsidRPr="001214FA">
        <w:t xml:space="preserve"> základnú starostlivosť (identifikáciu, monitorovanie, prijatie dodatočných</w:t>
      </w:r>
      <w:r>
        <w:t xml:space="preserve"> </w:t>
      </w:r>
      <w:r w:rsidRPr="001214FA">
        <w:t>opatrení a získanie dodatočných informácií atď.).</w:t>
      </w:r>
    </w:p>
    <w:p w:rsidR="001214FA" w:rsidRDefault="001214FA" w:rsidP="001214FA">
      <w:pPr>
        <w:pStyle w:val="Zarkazkladnhotextu"/>
        <w:ind w:left="1068" w:right="-339"/>
        <w:rPr>
          <w:b/>
          <w:bCs/>
          <w:sz w:val="16"/>
          <w:szCs w:val="16"/>
        </w:rPr>
      </w:pPr>
    </w:p>
    <w:p w:rsidR="001214FA" w:rsidRDefault="001214FA" w:rsidP="003A2221">
      <w:pPr>
        <w:pStyle w:val="Zarkazkladnhotextu"/>
        <w:numPr>
          <w:ilvl w:val="0"/>
          <w:numId w:val="8"/>
        </w:numPr>
        <w:ind w:left="1134" w:right="-339" w:hanging="425"/>
      </w:pPr>
      <w:r>
        <w:t>Zmluvu možno meniť a dopĺňať len číslovanými písomnými dodatkami podpísanými oprávnenými  zástupcami oboch zmluvných strán.</w:t>
      </w:r>
    </w:p>
    <w:p w:rsidR="001214FA" w:rsidRDefault="001214FA" w:rsidP="003A2221">
      <w:pPr>
        <w:pStyle w:val="Zarkazkladnhotextu"/>
        <w:numPr>
          <w:ilvl w:val="0"/>
          <w:numId w:val="8"/>
        </w:numPr>
        <w:ind w:left="1134" w:right="-339" w:hanging="425"/>
      </w:pPr>
      <w:r>
        <w:t>Formy ukončenia tejto zmluvy oboma zmluvnými stranami upravujú poistné podmienky.</w:t>
      </w:r>
    </w:p>
    <w:p w:rsidR="001214FA" w:rsidRDefault="001214FA" w:rsidP="003A2221">
      <w:pPr>
        <w:pStyle w:val="Zarkazkladnhotextu"/>
        <w:numPr>
          <w:ilvl w:val="0"/>
          <w:numId w:val="8"/>
        </w:numPr>
        <w:ind w:left="1134" w:right="-339" w:hanging="425"/>
      </w:pPr>
      <w:r>
        <w:t>Poistník vyhlasuje a svojím podpisom potvrdzuje, že všetky údaje uvedené v zmluve sú úplné a pravdivé a nezamlčal žiadnu skutočnosť týkajúcu sa dojednávaného poistenia.</w:t>
      </w:r>
    </w:p>
    <w:p w:rsidR="001214FA" w:rsidRDefault="001214FA" w:rsidP="003A2221">
      <w:pPr>
        <w:pStyle w:val="Zarkazkladnhotextu"/>
        <w:numPr>
          <w:ilvl w:val="0"/>
          <w:numId w:val="8"/>
        </w:numPr>
        <w:ind w:left="1134" w:right="-339" w:hanging="425"/>
      </w:pPr>
      <w:r>
        <w:t>Poistník uzatvára zmluvu vo vlastnom mene.</w:t>
      </w:r>
    </w:p>
    <w:p w:rsidR="001214FA" w:rsidRDefault="001214FA" w:rsidP="003A2221">
      <w:pPr>
        <w:pStyle w:val="Zarkazkladnhotextu"/>
        <w:numPr>
          <w:ilvl w:val="0"/>
          <w:numId w:val="8"/>
        </w:numPr>
        <w:ind w:left="1134" w:right="-339" w:hanging="425"/>
      </w:pPr>
      <w:r>
        <w:t>Pokiaľ sa jednotlivé ustanovenie tejto zmluvy stane neúčinným, nie je týmto dotknutá účinnosť ostatných ustanovení.</w:t>
      </w:r>
    </w:p>
    <w:p w:rsidR="00994A71" w:rsidRPr="00EA1CDC" w:rsidRDefault="00994A71" w:rsidP="003A2221">
      <w:pPr>
        <w:pStyle w:val="Zarkazkladnhotextu"/>
        <w:numPr>
          <w:ilvl w:val="0"/>
          <w:numId w:val="8"/>
        </w:numPr>
        <w:ind w:left="1134" w:right="-339" w:hanging="425"/>
        <w:rPr>
          <w:color w:val="auto"/>
        </w:rPr>
      </w:pPr>
      <w:r w:rsidRPr="00EA1CDC">
        <w:rPr>
          <w:color w:val="auto"/>
        </w:rPr>
        <w:t>V prípadoch, kde znenie VPP, OPP, zmluvných dojednaní a ostatných príloh je odlišné od znenia tejto zmluvy, majú prednosť podmienky dohodnuté v tejto zmluve.</w:t>
      </w:r>
    </w:p>
    <w:p w:rsidR="001214FA" w:rsidRDefault="001214FA" w:rsidP="00F5227F">
      <w:pPr>
        <w:pStyle w:val="Zarkazkladnhotextu"/>
        <w:numPr>
          <w:ilvl w:val="0"/>
          <w:numId w:val="8"/>
        </w:numPr>
        <w:ind w:left="1134" w:right="-339" w:hanging="425"/>
      </w:pPr>
      <w:r>
        <w:t>Zmluvné strany sa oboznámili s obsahom tejto zmluvy, porozumeli jej a na znak súhlasu ju slobodne podpísali.</w:t>
      </w:r>
    </w:p>
    <w:p w:rsidR="00A947DA" w:rsidRDefault="00725C91" w:rsidP="00F5227F">
      <w:pPr>
        <w:pStyle w:val="Zarkazkladnhotextu"/>
        <w:numPr>
          <w:ilvl w:val="0"/>
          <w:numId w:val="8"/>
        </w:numPr>
        <w:ind w:left="1134" w:right="-339" w:hanging="425"/>
      </w:pPr>
      <w:r>
        <w:t xml:space="preserve">Poisťovňa </w:t>
      </w:r>
      <w:r w:rsidRPr="00725C91">
        <w:t>je oprávnen</w:t>
      </w:r>
      <w:r>
        <w:t>á</w:t>
      </w:r>
      <w:r w:rsidRPr="00725C91">
        <w:t xml:space="preserve"> zabezpečiť časť plnenia predmetu tejto </w:t>
      </w:r>
      <w:r>
        <w:t>zmluvy</w:t>
      </w:r>
      <w:r w:rsidRPr="00725C91">
        <w:t xml:space="preserve"> v rozsahu určenom zákonom prostredníctvom svojich subdodávateľov, pričom</w:t>
      </w:r>
      <w:r>
        <w:t>:</w:t>
      </w:r>
    </w:p>
    <w:p w:rsidR="00A947DA" w:rsidRPr="00A947DA" w:rsidRDefault="00A947DA" w:rsidP="00F5227F">
      <w:pPr>
        <w:pStyle w:val="clanok-4"/>
        <w:numPr>
          <w:ilvl w:val="0"/>
          <w:numId w:val="11"/>
        </w:numPr>
        <w:ind w:left="1560" w:right="-427" w:hanging="426"/>
        <w:rPr>
          <w:sz w:val="24"/>
        </w:rPr>
      </w:pPr>
      <w:r w:rsidRPr="00A947DA">
        <w:rPr>
          <w:sz w:val="24"/>
        </w:rPr>
        <w:t>Poisťov</w:t>
      </w:r>
      <w:r w:rsidR="009010F6">
        <w:rPr>
          <w:sz w:val="24"/>
        </w:rPr>
        <w:t>ňa</w:t>
      </w:r>
      <w:r w:rsidRPr="00A947DA">
        <w:rPr>
          <w:sz w:val="24"/>
        </w:rPr>
        <w:t xml:space="preserve"> </w:t>
      </w:r>
      <w:r w:rsidR="00725C91" w:rsidRPr="00725C91">
        <w:rPr>
          <w:sz w:val="24"/>
        </w:rPr>
        <w:t>garantuje spôsobilosť subdodávateľov pre plnenie predmetu tejto</w:t>
      </w:r>
      <w:r w:rsidR="00725C91">
        <w:rPr>
          <w:sz w:val="24"/>
        </w:rPr>
        <w:t xml:space="preserve"> zmluvy</w:t>
      </w:r>
      <w:r w:rsidRPr="00A947DA">
        <w:rPr>
          <w:sz w:val="24"/>
        </w:rPr>
        <w:t>.</w:t>
      </w:r>
    </w:p>
    <w:p w:rsidR="00A947DA" w:rsidRPr="00725C91" w:rsidRDefault="009010F6" w:rsidP="00F5227F">
      <w:pPr>
        <w:pStyle w:val="clanok-4"/>
        <w:numPr>
          <w:ilvl w:val="0"/>
          <w:numId w:val="11"/>
        </w:numPr>
        <w:ind w:left="1560" w:right="-427" w:hanging="426"/>
        <w:rPr>
          <w:sz w:val="24"/>
        </w:rPr>
      </w:pPr>
      <w:r w:rsidRPr="00725C91">
        <w:rPr>
          <w:sz w:val="24"/>
        </w:rPr>
        <w:t>Poisťovňa</w:t>
      </w:r>
      <w:r w:rsidR="00A947DA" w:rsidRPr="00725C91">
        <w:rPr>
          <w:sz w:val="24"/>
        </w:rPr>
        <w:t xml:space="preserve"> </w:t>
      </w:r>
      <w:r w:rsidR="00725C91" w:rsidRPr="00725C91">
        <w:rPr>
          <w:sz w:val="24"/>
        </w:rPr>
        <w:t xml:space="preserve">zodpovedá za celé a riadne plnenie tejto zmluvy počas celej doby platnosti tejto </w:t>
      </w:r>
      <w:r w:rsidR="00725C91">
        <w:rPr>
          <w:sz w:val="24"/>
        </w:rPr>
        <w:t>zmluvy</w:t>
      </w:r>
      <w:r w:rsidR="00725C91" w:rsidRPr="00725C91">
        <w:rPr>
          <w:sz w:val="24"/>
        </w:rPr>
        <w:t xml:space="preserve"> a to bez ohľadu na to, či </w:t>
      </w:r>
      <w:r w:rsidR="00725C91">
        <w:rPr>
          <w:sz w:val="24"/>
        </w:rPr>
        <w:t>Poisťovňa</w:t>
      </w:r>
      <w:r w:rsidR="00725C91" w:rsidRPr="00725C91">
        <w:rPr>
          <w:sz w:val="24"/>
        </w:rPr>
        <w:t xml:space="preserve"> použil</w:t>
      </w:r>
      <w:r w:rsidR="00725C91">
        <w:rPr>
          <w:sz w:val="24"/>
        </w:rPr>
        <w:t>a</w:t>
      </w:r>
      <w:r w:rsidR="00725C91" w:rsidRPr="00725C91">
        <w:rPr>
          <w:sz w:val="24"/>
        </w:rPr>
        <w:t xml:space="preserve"> na plnenie predmetu </w:t>
      </w:r>
      <w:r w:rsidR="00725C91">
        <w:rPr>
          <w:sz w:val="24"/>
        </w:rPr>
        <w:t>zmluvy</w:t>
      </w:r>
      <w:r w:rsidR="00725C91" w:rsidRPr="00725C91">
        <w:rPr>
          <w:sz w:val="24"/>
        </w:rPr>
        <w:t xml:space="preserve"> subdodávky alebo nie, v akom rozsahu a za akých podmienok. </w:t>
      </w:r>
      <w:r w:rsidR="00725C91">
        <w:rPr>
          <w:sz w:val="24"/>
        </w:rPr>
        <w:t>Poistený</w:t>
      </w:r>
      <w:r w:rsidR="00725C91" w:rsidRPr="00725C91">
        <w:rPr>
          <w:sz w:val="24"/>
        </w:rPr>
        <w:t xml:space="preserve"> nenesie žiadnu zodpovednosť voči subdodávateľom </w:t>
      </w:r>
      <w:r w:rsidR="00725C91">
        <w:rPr>
          <w:sz w:val="24"/>
        </w:rPr>
        <w:t>Poisťovne</w:t>
      </w:r>
      <w:r w:rsidR="00A947DA" w:rsidRPr="00725C91">
        <w:rPr>
          <w:sz w:val="24"/>
        </w:rPr>
        <w:t>.</w:t>
      </w:r>
    </w:p>
    <w:p w:rsidR="00725C91" w:rsidRPr="00725C91" w:rsidRDefault="00725C91" w:rsidP="00F5227F">
      <w:pPr>
        <w:pStyle w:val="clanok-4"/>
        <w:numPr>
          <w:ilvl w:val="0"/>
          <w:numId w:val="11"/>
        </w:numPr>
        <w:ind w:left="1560" w:right="-427" w:hanging="426"/>
        <w:rPr>
          <w:sz w:val="24"/>
        </w:rPr>
      </w:pPr>
      <w:r>
        <w:rPr>
          <w:sz w:val="24"/>
        </w:rPr>
        <w:lastRenderedPageBreak/>
        <w:t xml:space="preserve">Poisťovňa </w:t>
      </w:r>
      <w:r w:rsidRPr="00725C91">
        <w:rPr>
          <w:sz w:val="24"/>
        </w:rPr>
        <w:t>je povinn</w:t>
      </w:r>
      <w:r>
        <w:rPr>
          <w:sz w:val="24"/>
        </w:rPr>
        <w:t>á</w:t>
      </w:r>
      <w:r w:rsidRPr="00725C91">
        <w:rPr>
          <w:sz w:val="24"/>
        </w:rPr>
        <w:t xml:space="preserve"> písomne oznámiť </w:t>
      </w:r>
      <w:r w:rsidR="00482571">
        <w:rPr>
          <w:sz w:val="24"/>
        </w:rPr>
        <w:t>P</w:t>
      </w:r>
      <w:r>
        <w:rPr>
          <w:sz w:val="24"/>
        </w:rPr>
        <w:t>oistenému</w:t>
      </w:r>
      <w:r w:rsidRPr="00725C91">
        <w:rPr>
          <w:sz w:val="24"/>
        </w:rPr>
        <w:t xml:space="preserve"> akúkoľvek zmenu údajov o subdodávateľovi, do piatich pracovných dní odo dňa, kedy táto skutočnosť nastala.</w:t>
      </w:r>
    </w:p>
    <w:p w:rsidR="00725C91" w:rsidRPr="00725C91" w:rsidRDefault="00725C91" w:rsidP="00F5227F">
      <w:pPr>
        <w:pStyle w:val="clanok-4"/>
        <w:numPr>
          <w:ilvl w:val="0"/>
          <w:numId w:val="11"/>
        </w:numPr>
        <w:ind w:left="1560" w:right="-427" w:hanging="426"/>
        <w:rPr>
          <w:sz w:val="24"/>
        </w:rPr>
      </w:pPr>
      <w:r>
        <w:rPr>
          <w:sz w:val="24"/>
        </w:rPr>
        <w:t>Poisťovňa</w:t>
      </w:r>
      <w:r w:rsidRPr="00725C91">
        <w:rPr>
          <w:sz w:val="24"/>
        </w:rPr>
        <w:t xml:space="preserve"> má právo na zmenu subdodávateľa, alebo na doplnenie nového subdodávateľa vo vzťahu k plneniu, ktorého sa táto </w:t>
      </w:r>
      <w:r>
        <w:rPr>
          <w:sz w:val="24"/>
        </w:rPr>
        <w:t>zmluva</w:t>
      </w:r>
      <w:r w:rsidRPr="00725C91">
        <w:rPr>
          <w:sz w:val="24"/>
        </w:rPr>
        <w:t xml:space="preserve"> týka.</w:t>
      </w:r>
    </w:p>
    <w:p w:rsidR="00725C91" w:rsidRPr="00725C91" w:rsidRDefault="00725C91" w:rsidP="00F5227F">
      <w:pPr>
        <w:pStyle w:val="clanok-4"/>
        <w:numPr>
          <w:ilvl w:val="0"/>
          <w:numId w:val="11"/>
        </w:numPr>
        <w:ind w:left="1560" w:right="-427" w:hanging="426"/>
        <w:rPr>
          <w:sz w:val="24"/>
        </w:rPr>
      </w:pPr>
      <w:r>
        <w:rPr>
          <w:sz w:val="24"/>
        </w:rPr>
        <w:t>Poisťovňa</w:t>
      </w:r>
      <w:r w:rsidRPr="00725C91">
        <w:rPr>
          <w:sz w:val="24"/>
        </w:rPr>
        <w:t xml:space="preserve"> je povinn</w:t>
      </w:r>
      <w:r>
        <w:rPr>
          <w:sz w:val="24"/>
        </w:rPr>
        <w:t>á</w:t>
      </w:r>
      <w:r w:rsidRPr="00725C91">
        <w:rPr>
          <w:sz w:val="24"/>
        </w:rPr>
        <w:t xml:space="preserve"> do piatich pracovných dní odo dňa uzatvorenia zmluvy so subdodávateľom predložiť </w:t>
      </w:r>
      <w:r>
        <w:rPr>
          <w:sz w:val="24"/>
        </w:rPr>
        <w:t>poistenému</w:t>
      </w:r>
      <w:r w:rsidRPr="00725C91">
        <w:rPr>
          <w:sz w:val="24"/>
        </w:rPr>
        <w:t xml:space="preserve"> aktualizovaný zoz</w:t>
      </w:r>
      <w:r>
        <w:rPr>
          <w:sz w:val="24"/>
        </w:rPr>
        <w:t xml:space="preserve">nam subdodávateľov, ktorý musí </w:t>
      </w:r>
      <w:r w:rsidRPr="00725C91">
        <w:rPr>
          <w:sz w:val="24"/>
        </w:rPr>
        <w:t xml:space="preserve">obsahovať minimálne identifikáciu subdodávateľa, predmet subdodávky, predpokladaný </w:t>
      </w:r>
      <w:r w:rsidRPr="00725C91">
        <w:rPr>
          <w:sz w:val="24"/>
        </w:rPr>
        <w:tab/>
        <w:t xml:space="preserve">podiel plnenia zadávaný subdodávateľovi a osobu oprávnenú konať za subdodávateľa (meno a priezvisko, adresa pobytu, dátum narodenia). </w:t>
      </w:r>
    </w:p>
    <w:p w:rsidR="00725C91" w:rsidRDefault="00725C91" w:rsidP="00F5227F">
      <w:pPr>
        <w:pStyle w:val="clanok-4"/>
        <w:numPr>
          <w:ilvl w:val="0"/>
          <w:numId w:val="11"/>
        </w:numPr>
        <w:ind w:left="1560" w:right="-427" w:hanging="426"/>
        <w:rPr>
          <w:sz w:val="24"/>
        </w:rPr>
      </w:pPr>
      <w:r w:rsidRPr="00725C91">
        <w:rPr>
          <w:sz w:val="24"/>
        </w:rPr>
        <w:t xml:space="preserve">Zoznam subdodávateľov je uvedený Prílohe č. </w:t>
      </w:r>
      <w:r>
        <w:rPr>
          <w:sz w:val="24"/>
        </w:rPr>
        <w:t>3</w:t>
      </w:r>
      <w:r w:rsidRPr="00725C91">
        <w:rPr>
          <w:sz w:val="24"/>
        </w:rPr>
        <w:t xml:space="preserve"> tejto </w:t>
      </w:r>
      <w:r>
        <w:rPr>
          <w:sz w:val="24"/>
        </w:rPr>
        <w:t>zmluvy</w:t>
      </w:r>
      <w:r w:rsidRPr="00725C91">
        <w:rPr>
          <w:sz w:val="24"/>
        </w:rPr>
        <w:t xml:space="preserve">. Zmena v zozname subdodávateľov (zmena Prílohy č. </w:t>
      </w:r>
      <w:r>
        <w:rPr>
          <w:sz w:val="24"/>
        </w:rPr>
        <w:t>3</w:t>
      </w:r>
      <w:r w:rsidRPr="00725C91">
        <w:rPr>
          <w:sz w:val="24"/>
        </w:rPr>
        <w:t xml:space="preserve"> tejto </w:t>
      </w:r>
      <w:r>
        <w:rPr>
          <w:sz w:val="24"/>
        </w:rPr>
        <w:t>zmluvy</w:t>
      </w:r>
      <w:r w:rsidRPr="00725C91">
        <w:rPr>
          <w:sz w:val="24"/>
        </w:rPr>
        <w:t xml:space="preserve">) vyžaduje uzatvorenie dodatku k tejto </w:t>
      </w:r>
      <w:r>
        <w:rPr>
          <w:sz w:val="24"/>
        </w:rPr>
        <w:t>zmluve</w:t>
      </w:r>
      <w:r w:rsidRPr="00725C91">
        <w:rPr>
          <w:sz w:val="24"/>
        </w:rPr>
        <w:t>.</w:t>
      </w:r>
    </w:p>
    <w:p w:rsidR="00994A71" w:rsidRPr="00EA1CDC" w:rsidRDefault="00994A71" w:rsidP="00F5227F">
      <w:pPr>
        <w:pStyle w:val="clanok-4"/>
        <w:numPr>
          <w:ilvl w:val="0"/>
          <w:numId w:val="11"/>
        </w:numPr>
        <w:ind w:left="1560" w:right="-427" w:hanging="426"/>
        <w:rPr>
          <w:sz w:val="24"/>
          <w:szCs w:val="24"/>
        </w:rPr>
      </w:pPr>
      <w:r w:rsidRPr="00EA1CDC">
        <w:rPr>
          <w:rFonts w:cs="Arial"/>
          <w:sz w:val="24"/>
          <w:szCs w:val="24"/>
        </w:rPr>
        <w:t>Porušenie povinností Poisťovne uvedených v tejto zmluve sa považuje za podstatné porušenie tejto zmluvy.</w:t>
      </w:r>
    </w:p>
    <w:p w:rsidR="001214FA" w:rsidRDefault="001214FA" w:rsidP="007E7355">
      <w:pPr>
        <w:pStyle w:val="Zarkazkladnhotextu"/>
        <w:ind w:left="0" w:right="-339"/>
      </w:pPr>
    </w:p>
    <w:p w:rsidR="001214FA" w:rsidRPr="00D65C38" w:rsidRDefault="001214FA" w:rsidP="00F5227F">
      <w:pPr>
        <w:pStyle w:val="Zarkazkladnhotextu"/>
        <w:ind w:left="1068" w:right="-339" w:hanging="217"/>
        <w:rPr>
          <w:b/>
        </w:rPr>
      </w:pPr>
      <w:r w:rsidRPr="00D65C38">
        <w:rPr>
          <w:b/>
        </w:rPr>
        <w:t xml:space="preserve">Prílohy: </w:t>
      </w:r>
    </w:p>
    <w:p w:rsidR="001214FA" w:rsidRDefault="002B1AED" w:rsidP="0029640D">
      <w:pPr>
        <w:pStyle w:val="Zarkazkladnhotextu"/>
        <w:numPr>
          <w:ilvl w:val="0"/>
          <w:numId w:val="9"/>
        </w:numPr>
        <w:ind w:right="-339"/>
      </w:pPr>
      <w:r>
        <w:t>Príloha č. 1 – Cena predmetu zmluvy</w:t>
      </w:r>
      <w:r w:rsidR="001214FA">
        <w:t xml:space="preserve"> </w:t>
      </w:r>
    </w:p>
    <w:p w:rsidR="002B1AED" w:rsidRDefault="002B1AED" w:rsidP="0029640D">
      <w:pPr>
        <w:pStyle w:val="Zarkazkladnhotextu"/>
        <w:numPr>
          <w:ilvl w:val="0"/>
          <w:numId w:val="9"/>
        </w:numPr>
        <w:ind w:right="-339"/>
        <w:jc w:val="left"/>
      </w:pPr>
      <w:r>
        <w:t xml:space="preserve">Príloha č. 2 – </w:t>
      </w:r>
      <w:r w:rsidR="001214FA">
        <w:t>Vš</w:t>
      </w:r>
      <w:r w:rsidR="00D65C38">
        <w:t>eo</w:t>
      </w:r>
      <w:r w:rsidR="001214FA">
        <w:t>becné poistné podmienky, osobitné pois</w:t>
      </w:r>
      <w:r w:rsidR="00D65C38">
        <w:t>t</w:t>
      </w:r>
      <w:r w:rsidR="001214FA">
        <w:t xml:space="preserve">né </w:t>
      </w:r>
      <w:r w:rsidR="0029640D">
        <w:t>podmienky a zmluvné dojednania</w:t>
      </w:r>
      <w:r w:rsidR="00A819A0">
        <w:t xml:space="preserve"> </w:t>
      </w:r>
      <w:r w:rsidR="00A819A0" w:rsidRPr="00A819A0">
        <w:rPr>
          <w:i/>
          <w:sz w:val="20"/>
          <w:szCs w:val="20"/>
        </w:rPr>
        <w:t>(názvy a čísla poistných podmienok a zmluvných dojednaní doplní poisťovňa)</w:t>
      </w:r>
      <w:r w:rsidR="0029640D" w:rsidRPr="00A819A0">
        <w:rPr>
          <w:sz w:val="20"/>
          <w:szCs w:val="20"/>
        </w:rPr>
        <w:t>:</w:t>
      </w:r>
      <w:r w:rsidR="0029640D">
        <w:t xml:space="preserve"> </w:t>
      </w:r>
      <w:r w:rsidR="001214FA">
        <w:t>...................................................................................................................................................................................................................................................................................................................................................................................................................................................................................................................................................................</w:t>
      </w:r>
    </w:p>
    <w:p w:rsidR="002B1AED" w:rsidRPr="00482571" w:rsidRDefault="002B1AED" w:rsidP="00482571">
      <w:pPr>
        <w:pStyle w:val="Zarkazkladnhotextu"/>
        <w:numPr>
          <w:ilvl w:val="0"/>
          <w:numId w:val="9"/>
        </w:numPr>
        <w:ind w:right="-339"/>
        <w:rPr>
          <w:i/>
          <w:sz w:val="20"/>
          <w:szCs w:val="20"/>
        </w:rPr>
      </w:pPr>
      <w:r w:rsidRPr="00482571">
        <w:rPr>
          <w:color w:val="auto"/>
        </w:rPr>
        <w:t xml:space="preserve">Príloha č. 3 – </w:t>
      </w:r>
      <w:r w:rsidR="0029640D" w:rsidRPr="00482571">
        <w:rPr>
          <w:color w:val="auto"/>
        </w:rPr>
        <w:t xml:space="preserve">Zoznam subdodávateľov </w:t>
      </w:r>
      <w:r w:rsidR="0029640D" w:rsidRPr="00482571">
        <w:rPr>
          <w:i/>
          <w:color w:val="auto"/>
          <w:sz w:val="20"/>
          <w:szCs w:val="20"/>
        </w:rPr>
        <w:t>(</w:t>
      </w:r>
      <w:r w:rsidR="00FE4CED">
        <w:rPr>
          <w:i/>
          <w:color w:val="auto"/>
          <w:sz w:val="20"/>
          <w:szCs w:val="20"/>
        </w:rPr>
        <w:t xml:space="preserve">oddiel </w:t>
      </w:r>
      <w:r w:rsidR="00BC3EF3">
        <w:rPr>
          <w:i/>
          <w:color w:val="auto"/>
          <w:sz w:val="20"/>
          <w:szCs w:val="20"/>
        </w:rPr>
        <w:t>III. bod 11</w:t>
      </w:r>
      <w:r w:rsidR="00482571" w:rsidRPr="00482571">
        <w:rPr>
          <w:i/>
          <w:color w:val="auto"/>
          <w:sz w:val="20"/>
          <w:szCs w:val="20"/>
        </w:rPr>
        <w:t xml:space="preserve"> tejto zmluvy</w:t>
      </w:r>
      <w:r w:rsidR="0029640D" w:rsidRPr="00482571">
        <w:rPr>
          <w:i/>
          <w:color w:val="auto"/>
          <w:sz w:val="20"/>
          <w:szCs w:val="20"/>
        </w:rPr>
        <w:t>)</w:t>
      </w:r>
    </w:p>
    <w:p w:rsidR="001214FA" w:rsidRPr="00D65C38" w:rsidRDefault="001214FA" w:rsidP="002B1AED">
      <w:pPr>
        <w:pStyle w:val="Zarkazkladnhotextu"/>
        <w:ind w:left="1068" w:right="-339"/>
        <w:rPr>
          <w:i/>
        </w:rPr>
      </w:pPr>
      <w:r>
        <w:t>ktoré tvoria neoddeliteľnú súčasť tejto poistnej zmluvy</w:t>
      </w:r>
      <w:r w:rsidR="00D65C38">
        <w:rPr>
          <w:i/>
        </w:rPr>
        <w:t>.</w:t>
      </w:r>
    </w:p>
    <w:p w:rsidR="00D65C38" w:rsidRPr="00D65C38" w:rsidRDefault="00D65C38" w:rsidP="001214FA">
      <w:pPr>
        <w:pStyle w:val="Zarkazkladnhotextu"/>
        <w:ind w:left="1068" w:right="-339"/>
        <w:rPr>
          <w:i/>
        </w:rPr>
      </w:pPr>
    </w:p>
    <w:p w:rsidR="008163B0" w:rsidRDefault="008163B0" w:rsidP="001214FA">
      <w:pPr>
        <w:pStyle w:val="Zarkazkladnhotextu"/>
        <w:ind w:left="1068" w:right="-339"/>
        <w:rPr>
          <w:b/>
        </w:rPr>
      </w:pPr>
    </w:p>
    <w:p w:rsidR="001214FA" w:rsidRPr="00D65C38" w:rsidRDefault="001214FA" w:rsidP="00F5227F">
      <w:pPr>
        <w:pStyle w:val="Zarkazkladnhotextu"/>
        <w:ind w:left="851" w:right="-339"/>
        <w:rPr>
          <w:b/>
        </w:rPr>
      </w:pPr>
      <w:r w:rsidRPr="00D65C38">
        <w:rPr>
          <w:b/>
        </w:rPr>
        <w:t>Vyhlásenie</w:t>
      </w:r>
      <w:r w:rsidR="00D65C38" w:rsidRPr="00D65C38">
        <w:rPr>
          <w:b/>
        </w:rPr>
        <w:t xml:space="preserve"> </w:t>
      </w:r>
      <w:r w:rsidRPr="00D65C38">
        <w:rPr>
          <w:b/>
        </w:rPr>
        <w:t>poistníka:</w:t>
      </w:r>
    </w:p>
    <w:p w:rsidR="001214FA" w:rsidRDefault="001214FA" w:rsidP="00F5227F">
      <w:pPr>
        <w:pStyle w:val="Zarkazkladnhotextu"/>
        <w:ind w:left="851" w:right="-339"/>
      </w:pPr>
      <w:r>
        <w:t>Poistník dáva poisťovateľovi výslovný písomný súhlas so spracúvaním svojich osobných údajov</w:t>
      </w:r>
      <w:r w:rsidR="00D65C38">
        <w:t xml:space="preserve"> </w:t>
      </w:r>
      <w:r>
        <w:t xml:space="preserve">v informačnom systéme </w:t>
      </w:r>
      <w:r w:rsidR="00D65C38">
        <w:t>poisťovne</w:t>
      </w:r>
      <w:r>
        <w:t xml:space="preserve"> v súvislosti s dojednaným poistením, so sprístupnením týchto</w:t>
      </w:r>
      <w:r w:rsidR="00D65C38">
        <w:t xml:space="preserve"> </w:t>
      </w:r>
      <w:r>
        <w:t>údajov tretím osobám a ich spracúvaním tretími osobami v súvislosti so správou poistenia, likvidáciou</w:t>
      </w:r>
      <w:r w:rsidR="00D65C38">
        <w:t xml:space="preserve"> </w:t>
      </w:r>
      <w:r>
        <w:t>poistných udalostí a zaistením. Súhlas sa udeľuje na dobu do vysporiadania všetkých záväzkov</w:t>
      </w:r>
      <w:r w:rsidR="00D65C38">
        <w:t xml:space="preserve"> </w:t>
      </w:r>
      <w:r>
        <w:t>vyplývajúcich z poistnej zmluvy. Poistník sa zaväzuje písomne oznámiť poisťovateľovi všetky zmeny</w:t>
      </w:r>
      <w:r w:rsidR="00D65C38">
        <w:t xml:space="preserve"> </w:t>
      </w:r>
      <w:r>
        <w:t>týkajúce sa údajov uvedených v zmluve.</w:t>
      </w:r>
    </w:p>
    <w:p w:rsidR="00D65C38" w:rsidRDefault="00D65C38" w:rsidP="001214FA">
      <w:pPr>
        <w:pStyle w:val="Zarkazkladnhotextu"/>
        <w:ind w:left="1068" w:right="-339"/>
      </w:pPr>
    </w:p>
    <w:p w:rsidR="001214FA" w:rsidRDefault="001214FA" w:rsidP="00F5227F">
      <w:pPr>
        <w:pStyle w:val="Zarkazkladnhotextu"/>
        <w:ind w:left="851" w:right="-339"/>
      </w:pPr>
      <w:r>
        <w:t>Táto poistná zmluva je vypracovaná v štyroch vyhotoveniach, pričom tri vyhotovenia obdrží</w:t>
      </w:r>
      <w:r w:rsidR="00D65C38">
        <w:t xml:space="preserve"> </w:t>
      </w:r>
      <w:r>
        <w:t xml:space="preserve">poistník/poistený a jedno vyhotovenie obdrží </w:t>
      </w:r>
      <w:r w:rsidR="00D65C38">
        <w:t>poisťovňa.</w:t>
      </w:r>
    </w:p>
    <w:p w:rsidR="00D65C38" w:rsidRDefault="00D65C38" w:rsidP="001214FA">
      <w:pPr>
        <w:pStyle w:val="Zarkazkladnhotextu"/>
        <w:ind w:left="1068" w:right="-339"/>
      </w:pPr>
    </w:p>
    <w:p w:rsidR="001214FA" w:rsidRDefault="001214FA" w:rsidP="00F5227F">
      <w:pPr>
        <w:pStyle w:val="Zarkazkladnhotextu"/>
        <w:ind w:left="1068" w:right="-339" w:hanging="217"/>
      </w:pPr>
      <w:r>
        <w:t>V Košiciach, dňa ...............</w:t>
      </w:r>
      <w:r w:rsidR="00967E2D">
        <w:t>.............</w:t>
      </w:r>
      <w:r w:rsidR="00D65C38">
        <w:t>.</w:t>
      </w:r>
      <w:r w:rsidR="00D65C38">
        <w:tab/>
      </w:r>
      <w:r w:rsidR="006401C2">
        <w:tab/>
      </w:r>
      <w:r>
        <w:t>V</w:t>
      </w:r>
      <w:r w:rsidR="00E0132A">
        <w:t>............</w:t>
      </w:r>
      <w:r w:rsidR="00967E2D">
        <w:t>....</w:t>
      </w:r>
      <w:r w:rsidR="00E0132A">
        <w:t>.....</w:t>
      </w:r>
      <w:r>
        <w:t>,</w:t>
      </w:r>
      <w:r w:rsidR="00967E2D">
        <w:t xml:space="preserve"> dňa ...................</w:t>
      </w:r>
      <w:r w:rsidR="00A270AA">
        <w:t xml:space="preserve">.... </w:t>
      </w:r>
    </w:p>
    <w:p w:rsidR="00D65C38" w:rsidRDefault="00D65C38" w:rsidP="001214FA">
      <w:pPr>
        <w:pStyle w:val="Zarkazkladnhotextu"/>
        <w:ind w:left="1068" w:right="-339"/>
      </w:pPr>
    </w:p>
    <w:p w:rsidR="00D65C38" w:rsidRDefault="00D65C38" w:rsidP="00F5227F">
      <w:pPr>
        <w:pStyle w:val="Zarkazkladnhotextu"/>
        <w:ind w:left="1068" w:right="-339" w:hanging="217"/>
      </w:pPr>
      <w:r>
        <w:t xml:space="preserve">Za poistníka: </w:t>
      </w:r>
      <w:r>
        <w:tab/>
      </w:r>
      <w:r>
        <w:tab/>
      </w:r>
      <w:r>
        <w:tab/>
      </w:r>
      <w:r>
        <w:tab/>
      </w:r>
      <w:r>
        <w:tab/>
        <w:t>Za poisťov</w:t>
      </w:r>
      <w:r w:rsidR="009010F6">
        <w:t>ňu</w:t>
      </w:r>
      <w:r>
        <w:t>:</w:t>
      </w:r>
    </w:p>
    <w:p w:rsidR="00D65C38" w:rsidRDefault="00D65C38" w:rsidP="001214FA">
      <w:pPr>
        <w:pStyle w:val="Zarkazkladnhotextu"/>
        <w:ind w:left="1068" w:right="-339"/>
      </w:pPr>
    </w:p>
    <w:p w:rsidR="00D65C38" w:rsidRDefault="00D65C38" w:rsidP="001214FA">
      <w:pPr>
        <w:pStyle w:val="Zarkazkladnhotextu"/>
        <w:ind w:left="1068" w:right="-339"/>
      </w:pPr>
      <w:r>
        <w:t>____________________________</w:t>
      </w:r>
      <w:r>
        <w:tab/>
      </w:r>
      <w:r>
        <w:tab/>
        <w:t>___________________________</w:t>
      </w:r>
    </w:p>
    <w:sectPr w:rsidR="00D65C38" w:rsidSect="00D84EAE">
      <w:headerReference w:type="default" r:id="rId8"/>
      <w:footerReference w:type="default" r:id="rId9"/>
      <w:headerReference w:type="first" r:id="rId10"/>
      <w:footerReference w:type="first" r:id="rId11"/>
      <w:pgSz w:w="11906" w:h="16838" w:code="9"/>
      <w:pgMar w:top="993" w:right="1418" w:bottom="1134" w:left="851" w:header="709" w:footer="567" w:gutter="0"/>
      <w:cols w:space="708"/>
      <w:vAlign w:val="both"/>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033" w:rsidRDefault="003D6033">
      <w:r>
        <w:separator/>
      </w:r>
    </w:p>
  </w:endnote>
  <w:endnote w:type="continuationSeparator" w:id="0">
    <w:p w:rsidR="003D6033" w:rsidRDefault="003D60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8F3" w:rsidRDefault="004D78F3">
    <w:pPr>
      <w:pStyle w:val="Pta"/>
      <w:jc w:val="right"/>
    </w:pPr>
    <w:r>
      <w:t>Strana</w:t>
    </w:r>
    <w:sdt>
      <w:sdtPr>
        <w:id w:val="15221798"/>
        <w:docPartObj>
          <w:docPartGallery w:val="Page Numbers (Bottom of Page)"/>
          <w:docPartUnique/>
        </w:docPartObj>
      </w:sdtPr>
      <w:sdtContent>
        <w:r w:rsidR="003D0EC5">
          <w:t xml:space="preserve"> </w:t>
        </w:r>
        <w:fldSimple w:instr=" PAGE   \* MERGEFORMAT ">
          <w:r w:rsidR="00FE4CED">
            <w:rPr>
              <w:noProof/>
            </w:rPr>
            <w:t>8</w:t>
          </w:r>
        </w:fldSimple>
      </w:sdtContent>
    </w:sdt>
  </w:p>
  <w:p w:rsidR="004D78F3" w:rsidRDefault="004D78F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290136"/>
      <w:docPartObj>
        <w:docPartGallery w:val="Page Numbers (Bottom of Page)"/>
        <w:docPartUnique/>
      </w:docPartObj>
    </w:sdtPr>
    <w:sdtContent>
      <w:p w:rsidR="00167919" w:rsidRDefault="002D040A" w:rsidP="00167919">
        <w:pPr>
          <w:pStyle w:val="Pta"/>
          <w:tabs>
            <w:tab w:val="clear" w:pos="9072"/>
            <w:tab w:val="right" w:pos="10206"/>
          </w:tabs>
          <w:jc w:val="right"/>
        </w:pPr>
        <w:r>
          <w:fldChar w:fldCharType="begin"/>
        </w:r>
        <w:r w:rsidR="00167919">
          <w:instrText>PAGE   \* MERGEFORMAT</w:instrText>
        </w:r>
        <w:r>
          <w:fldChar w:fldCharType="separate"/>
        </w:r>
        <w:r w:rsidR="00C42A88">
          <w:rPr>
            <w:noProof/>
          </w:rPr>
          <w:t>1</w:t>
        </w:r>
        <w:r>
          <w:fldChar w:fldCharType="end"/>
        </w:r>
      </w:p>
    </w:sdtContent>
  </w:sdt>
  <w:p w:rsidR="00167919" w:rsidRDefault="0016791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033" w:rsidRDefault="003D6033">
      <w:r>
        <w:separator/>
      </w:r>
    </w:p>
  </w:footnote>
  <w:footnote w:type="continuationSeparator" w:id="0">
    <w:p w:rsidR="003D6033" w:rsidRDefault="003D60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06D" w:rsidRPr="00B3126F" w:rsidRDefault="0087106D" w:rsidP="0087106D">
    <w:pPr>
      <w:pStyle w:val="Hlavika"/>
      <w:jc w:val="right"/>
      <w:rPr>
        <w:rFonts w:cs="Arial"/>
        <w:i/>
        <w:sz w:val="22"/>
        <w:szCs w:val="22"/>
        <w:lang w:val="sk-SK"/>
      </w:rPr>
    </w:pPr>
    <w:r w:rsidRPr="00B3126F">
      <w:rPr>
        <w:rFonts w:cs="Arial"/>
        <w:i/>
        <w:sz w:val="22"/>
        <w:szCs w:val="22"/>
        <w:lang w:val="sk-SK"/>
      </w:rPr>
      <w:t>Príloha č. 6</w:t>
    </w:r>
    <w:r>
      <w:rPr>
        <w:rFonts w:cs="Arial"/>
        <w:i/>
        <w:sz w:val="22"/>
        <w:szCs w:val="22"/>
        <w:lang w:val="sk-SK"/>
      </w:rPr>
      <w:t>.1</w:t>
    </w:r>
    <w:r w:rsidRPr="00B3126F">
      <w:rPr>
        <w:rFonts w:cs="Arial"/>
        <w:i/>
        <w:sz w:val="22"/>
        <w:szCs w:val="22"/>
        <w:lang w:val="sk-SK"/>
      </w:rPr>
      <w:t xml:space="preserve"> súťažných podkladov</w:t>
    </w:r>
  </w:p>
  <w:p w:rsidR="0087106D" w:rsidRDefault="0087106D">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528" w:rsidRDefault="003A2528" w:rsidP="00B1348E">
    <w:pPr>
      <w:pStyle w:val="Hlavika"/>
      <w:rPr>
        <w:lang w:val="sk-SK"/>
      </w:rPr>
    </w:pPr>
  </w:p>
  <w:p w:rsidR="003A2528" w:rsidRPr="003A2528" w:rsidRDefault="003A2528" w:rsidP="00B1348E">
    <w:pPr>
      <w:pStyle w:val="Hlavika"/>
      <w:rPr>
        <w:lang w:val="sk-SK"/>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6414"/>
    <w:multiLevelType w:val="hybridMultilevel"/>
    <w:tmpl w:val="58645606"/>
    <w:lvl w:ilvl="0" w:tplc="BE22B254">
      <w:start w:val="1"/>
      <w:numFmt w:val="bullet"/>
      <w:lvlText w:val=""/>
      <w:lvlJc w:val="left"/>
      <w:pPr>
        <w:ind w:left="2203" w:hanging="360"/>
      </w:pPr>
      <w:rPr>
        <w:rFonts w:ascii="Symbol" w:hAnsi="Symbol" w:hint="default"/>
      </w:rPr>
    </w:lvl>
    <w:lvl w:ilvl="1" w:tplc="041B0003" w:tentative="1">
      <w:start w:val="1"/>
      <w:numFmt w:val="bullet"/>
      <w:lvlText w:val="o"/>
      <w:lvlJc w:val="left"/>
      <w:pPr>
        <w:ind w:left="2923" w:hanging="360"/>
      </w:pPr>
      <w:rPr>
        <w:rFonts w:ascii="Courier New" w:hAnsi="Courier New" w:cs="Courier New" w:hint="default"/>
      </w:rPr>
    </w:lvl>
    <w:lvl w:ilvl="2" w:tplc="041B0005" w:tentative="1">
      <w:start w:val="1"/>
      <w:numFmt w:val="bullet"/>
      <w:lvlText w:val=""/>
      <w:lvlJc w:val="left"/>
      <w:pPr>
        <w:ind w:left="3643" w:hanging="360"/>
      </w:pPr>
      <w:rPr>
        <w:rFonts w:ascii="Wingdings" w:hAnsi="Wingdings" w:hint="default"/>
      </w:rPr>
    </w:lvl>
    <w:lvl w:ilvl="3" w:tplc="041B0001" w:tentative="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1">
    <w:nsid w:val="02A363EF"/>
    <w:multiLevelType w:val="singleLevel"/>
    <w:tmpl w:val="04E08570"/>
    <w:lvl w:ilvl="0">
      <w:start w:val="1"/>
      <w:numFmt w:val="decimal"/>
      <w:lvlText w:val="%1."/>
      <w:lvlJc w:val="left"/>
      <w:pPr>
        <w:tabs>
          <w:tab w:val="num" w:pos="405"/>
        </w:tabs>
        <w:ind w:left="405" w:hanging="405"/>
      </w:pPr>
      <w:rPr>
        <w:rFonts w:hint="default"/>
      </w:rPr>
    </w:lvl>
  </w:abstractNum>
  <w:abstractNum w:abstractNumId="2">
    <w:nsid w:val="059C7370"/>
    <w:multiLevelType w:val="multilevel"/>
    <w:tmpl w:val="B3E86208"/>
    <w:lvl w:ilvl="0">
      <w:start w:val="1"/>
      <w:numFmt w:val="decimal"/>
      <w:pStyle w:val="PNadpis1"/>
      <w:lvlText w:val="%1."/>
      <w:lvlJc w:val="left"/>
      <w:pPr>
        <w:tabs>
          <w:tab w:val="num" w:pos="357"/>
        </w:tabs>
        <w:ind w:left="360" w:hanging="360"/>
      </w:pPr>
      <w:rPr>
        <w:rFonts w:hint="default"/>
      </w:rPr>
    </w:lvl>
    <w:lvl w:ilvl="1">
      <w:start w:val="1"/>
      <w:numFmt w:val="decimal"/>
      <w:pStyle w:val="PNadpis2"/>
      <w:lvlText w:val="%1.%2"/>
      <w:lvlJc w:val="left"/>
      <w:pPr>
        <w:tabs>
          <w:tab w:val="num" w:pos="510"/>
        </w:tabs>
        <w:ind w:left="510" w:hanging="510"/>
      </w:pPr>
      <w:rPr>
        <w:rFonts w:hint="default"/>
      </w:rPr>
    </w:lvl>
    <w:lvl w:ilvl="2">
      <w:start w:val="1"/>
      <w:numFmt w:val="decimal"/>
      <w:pStyle w:val="PNadpis3"/>
      <w:lvlText w:val="%1.%2.%3"/>
      <w:lvlJc w:val="left"/>
      <w:pPr>
        <w:tabs>
          <w:tab w:val="num" w:pos="1040"/>
        </w:tabs>
        <w:ind w:left="1040" w:hanging="68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
    <w:nsid w:val="07E63293"/>
    <w:multiLevelType w:val="hybridMultilevel"/>
    <w:tmpl w:val="047EB212"/>
    <w:lvl w:ilvl="0" w:tplc="FCCE16B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nsid w:val="164F7E5B"/>
    <w:multiLevelType w:val="singleLevel"/>
    <w:tmpl w:val="98DA8B6C"/>
    <w:lvl w:ilvl="0">
      <w:start w:val="816"/>
      <w:numFmt w:val="bullet"/>
      <w:lvlText w:val="-"/>
      <w:lvlJc w:val="left"/>
      <w:pPr>
        <w:tabs>
          <w:tab w:val="num" w:pos="1140"/>
        </w:tabs>
        <w:ind w:left="1140" w:hanging="360"/>
      </w:pPr>
      <w:rPr>
        <w:rFonts w:hint="default"/>
      </w:rPr>
    </w:lvl>
  </w:abstractNum>
  <w:abstractNum w:abstractNumId="5">
    <w:nsid w:val="189F3992"/>
    <w:multiLevelType w:val="hybridMultilevel"/>
    <w:tmpl w:val="93F49A08"/>
    <w:lvl w:ilvl="0" w:tplc="1CB6E8E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nsid w:val="1C0511FF"/>
    <w:multiLevelType w:val="hybridMultilevel"/>
    <w:tmpl w:val="76F054A2"/>
    <w:lvl w:ilvl="0" w:tplc="80A6FD1A">
      <w:start w:val="1"/>
      <w:numFmt w:val="decimal"/>
      <w:lvlText w:val="%1."/>
      <w:lvlJc w:val="left"/>
      <w:pPr>
        <w:ind w:left="1428"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nsid w:val="2B866689"/>
    <w:multiLevelType w:val="hybridMultilevel"/>
    <w:tmpl w:val="CEFAE7A0"/>
    <w:lvl w:ilvl="0" w:tplc="43767F5C">
      <w:start w:val="1"/>
      <w:numFmt w:val="decimal"/>
      <w:lvlText w:val="%1."/>
      <w:lvlJc w:val="left"/>
      <w:pPr>
        <w:tabs>
          <w:tab w:val="num" w:pos="1068"/>
        </w:tabs>
        <w:ind w:left="1048" w:hanging="340"/>
      </w:pPr>
      <w:rPr>
        <w:rFonts w:ascii="Arial" w:hAnsi="Arial" w:hint="default"/>
        <w:b/>
        <w:i w:val="0"/>
        <w:sz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350079E7"/>
    <w:multiLevelType w:val="singleLevel"/>
    <w:tmpl w:val="C1FEB0EA"/>
    <w:lvl w:ilvl="0">
      <w:start w:val="2"/>
      <w:numFmt w:val="decimal"/>
      <w:lvlText w:val="%1"/>
      <w:lvlJc w:val="left"/>
      <w:pPr>
        <w:tabs>
          <w:tab w:val="num" w:pos="360"/>
        </w:tabs>
        <w:ind w:left="360" w:hanging="360"/>
      </w:pPr>
      <w:rPr>
        <w:rFonts w:hint="default"/>
      </w:rPr>
    </w:lvl>
  </w:abstractNum>
  <w:abstractNum w:abstractNumId="9">
    <w:nsid w:val="3F3A5573"/>
    <w:multiLevelType w:val="hybridMultilevel"/>
    <w:tmpl w:val="C9FEAA78"/>
    <w:lvl w:ilvl="0" w:tplc="07A0D42A">
      <w:start w:val="1"/>
      <w:numFmt w:val="decimal"/>
      <w:lvlText w:val="%1."/>
      <w:lvlJc w:val="left"/>
      <w:pPr>
        <w:tabs>
          <w:tab w:val="num" w:pos="360"/>
        </w:tabs>
        <w:ind w:left="340" w:hanging="340"/>
      </w:pPr>
      <w:rPr>
        <w:rFonts w:ascii="Times New Roman" w:hAnsi="Times New Roman" w:hint="default"/>
        <w:b/>
        <w:i w:val="0"/>
        <w:sz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5ABB71D3"/>
    <w:multiLevelType w:val="hybridMultilevel"/>
    <w:tmpl w:val="7D2445FA"/>
    <w:lvl w:ilvl="0" w:tplc="684CA2A0">
      <w:numFmt w:val="bullet"/>
      <w:lvlText w:val="-"/>
      <w:lvlJc w:val="left"/>
      <w:pPr>
        <w:ind w:left="1428" w:hanging="360"/>
      </w:pPr>
      <w:rPr>
        <w:rFonts w:ascii="Arial" w:eastAsia="Times New Roman" w:hAnsi="Arial" w:cs="Arial" w:hint="default"/>
        <w:i w:val="0"/>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nsid w:val="5D3333B7"/>
    <w:multiLevelType w:val="multilevel"/>
    <w:tmpl w:val="5AF019C2"/>
    <w:lvl w:ilvl="0">
      <w:start w:val="1"/>
      <w:numFmt w:val="upperRoman"/>
      <w:pStyle w:val="clanok-1"/>
      <w:suff w:val="nothing"/>
      <w:lvlText w:val="Článok %1."/>
      <w:lvlJc w:val="left"/>
      <w:pPr>
        <w:ind w:left="0" w:firstLine="0"/>
      </w:pPr>
      <w:rPr>
        <w:rFonts w:hint="default"/>
      </w:rPr>
    </w:lvl>
    <w:lvl w:ilvl="1">
      <w:start w:val="1"/>
      <w:numFmt w:val="decimal"/>
      <w:pStyle w:val="clanok-2"/>
      <w:lvlText w:val="%2."/>
      <w:lvlJc w:val="left"/>
      <w:pPr>
        <w:ind w:left="720" w:hanging="720"/>
      </w:pPr>
      <w:rPr>
        <w:rFonts w:hint="default"/>
      </w:rPr>
    </w:lvl>
    <w:lvl w:ilvl="2">
      <w:start w:val="1"/>
      <w:numFmt w:val="lowerLetter"/>
      <w:pStyle w:val="clanok-3"/>
      <w:lvlText w:val="%2.%3)"/>
      <w:lvlJc w:val="left"/>
      <w:pPr>
        <w:ind w:left="720" w:hanging="720"/>
      </w:pPr>
      <w:rPr>
        <w:rFonts w:hint="default"/>
      </w:rPr>
    </w:lvl>
    <w:lvl w:ilvl="3">
      <w:start w:val="1"/>
      <w:numFmt w:val="lowerLetter"/>
      <w:pStyle w:val="clanok-4"/>
      <w:lvlText w:val="%4)"/>
      <w:lvlJc w:val="left"/>
      <w:pPr>
        <w:ind w:left="1077" w:hanging="357"/>
      </w:pPr>
      <w:rPr>
        <w:rFonts w:hint="default"/>
      </w:rPr>
    </w:lvl>
    <w:lvl w:ilvl="4">
      <w:start w:val="1"/>
      <w:numFmt w:val="decimal"/>
      <w:pStyle w:val="clanok-5"/>
      <w:lvlText w:val="%2.%3.%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22E425F"/>
    <w:multiLevelType w:val="hybridMultilevel"/>
    <w:tmpl w:val="0DCA3EFC"/>
    <w:lvl w:ilvl="0" w:tplc="FFFFFFFF">
      <w:start w:val="1"/>
      <w:numFmt w:val="lowerLetter"/>
      <w:lvlText w:val="%1)"/>
      <w:lvlJc w:val="left"/>
      <w:pPr>
        <w:tabs>
          <w:tab w:val="num" w:pos="360"/>
        </w:tabs>
        <w:ind w:left="360" w:hanging="360"/>
      </w:pPr>
      <w:rPr>
        <w:rFonts w:hint="default"/>
      </w:rPr>
    </w:lvl>
    <w:lvl w:ilvl="1" w:tplc="A1E2DC60">
      <w:start w:val="1"/>
      <w:numFmt w:val="upp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7CF63DA4"/>
    <w:multiLevelType w:val="hybridMultilevel"/>
    <w:tmpl w:val="556EF7D0"/>
    <w:lvl w:ilvl="0" w:tplc="7A5CA390">
      <w:start w:val="1"/>
      <w:numFmt w:val="decimal"/>
      <w:lvlText w:val="%1."/>
      <w:lvlJc w:val="left"/>
      <w:pPr>
        <w:ind w:left="1428" w:hanging="360"/>
      </w:pPr>
      <w:rPr>
        <w:rFonts w:hint="default"/>
        <w:b w:val="0"/>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num w:numId="1">
    <w:abstractNumId w:val="8"/>
  </w:num>
  <w:num w:numId="2">
    <w:abstractNumId w:val="9"/>
  </w:num>
  <w:num w:numId="3">
    <w:abstractNumId w:val="7"/>
  </w:num>
  <w:num w:numId="4">
    <w:abstractNumId w:val="5"/>
  </w:num>
  <w:num w:numId="5">
    <w:abstractNumId w:val="2"/>
  </w:num>
  <w:num w:numId="6">
    <w:abstractNumId w:val="13"/>
  </w:num>
  <w:num w:numId="7">
    <w:abstractNumId w:val="12"/>
  </w:num>
  <w:num w:numId="8">
    <w:abstractNumId w:val="6"/>
  </w:num>
  <w:num w:numId="9">
    <w:abstractNumId w:val="10"/>
  </w:num>
  <w:num w:numId="10">
    <w:abstractNumId w:val="11"/>
  </w:num>
  <w:num w:numId="11">
    <w:abstractNumId w:val="0"/>
  </w:num>
  <w:num w:numId="12">
    <w:abstractNumId w:val="11"/>
  </w:num>
  <w:num w:numId="13">
    <w:abstractNumId w:val="11"/>
  </w:num>
  <w:num w:numId="14">
    <w:abstractNumId w:val="11"/>
  </w:num>
  <w:num w:numId="15">
    <w:abstractNumId w:val="11"/>
  </w:num>
  <w:num w:numId="16">
    <w:abstractNumId w:val="4"/>
  </w:num>
  <w:num w:numId="17">
    <w:abstractNumId w:val="1"/>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709"/>
  <w:hyphenationZone w:val="425"/>
  <w:noPunctuationKerning/>
  <w:characterSpacingControl w:val="doNotCompress"/>
  <w:hdrShapeDefaults>
    <o:shapedefaults v:ext="edit" spidmax="20482"/>
  </w:hdrShapeDefaults>
  <w:footnotePr>
    <w:footnote w:id="-1"/>
    <w:footnote w:id="0"/>
  </w:footnotePr>
  <w:endnotePr>
    <w:endnote w:id="-1"/>
    <w:endnote w:id="0"/>
  </w:endnotePr>
  <w:compat/>
  <w:rsids>
    <w:rsidRoot w:val="0027216B"/>
    <w:rsid w:val="00040435"/>
    <w:rsid w:val="000B3CAE"/>
    <w:rsid w:val="000C6E9E"/>
    <w:rsid w:val="000D48D2"/>
    <w:rsid w:val="001214FA"/>
    <w:rsid w:val="0014408D"/>
    <w:rsid w:val="001464B7"/>
    <w:rsid w:val="00167919"/>
    <w:rsid w:val="00174843"/>
    <w:rsid w:val="001A31F1"/>
    <w:rsid w:val="001D480E"/>
    <w:rsid w:val="00211AAD"/>
    <w:rsid w:val="0022450B"/>
    <w:rsid w:val="0023758B"/>
    <w:rsid w:val="00251606"/>
    <w:rsid w:val="0026495D"/>
    <w:rsid w:val="0027216B"/>
    <w:rsid w:val="00274869"/>
    <w:rsid w:val="0029640D"/>
    <w:rsid w:val="002A6BC8"/>
    <w:rsid w:val="002B1AED"/>
    <w:rsid w:val="002C0363"/>
    <w:rsid w:val="002D040A"/>
    <w:rsid w:val="00301892"/>
    <w:rsid w:val="00310A1E"/>
    <w:rsid w:val="00320070"/>
    <w:rsid w:val="003937E6"/>
    <w:rsid w:val="003A2221"/>
    <w:rsid w:val="003A2528"/>
    <w:rsid w:val="003D0EC5"/>
    <w:rsid w:val="003D32D8"/>
    <w:rsid w:val="003D6033"/>
    <w:rsid w:val="00402C92"/>
    <w:rsid w:val="0043459B"/>
    <w:rsid w:val="004364FA"/>
    <w:rsid w:val="00453DE9"/>
    <w:rsid w:val="004746A1"/>
    <w:rsid w:val="00482571"/>
    <w:rsid w:val="00495D63"/>
    <w:rsid w:val="00497378"/>
    <w:rsid w:val="004C3867"/>
    <w:rsid w:val="004D19FD"/>
    <w:rsid w:val="004D78F3"/>
    <w:rsid w:val="00503B46"/>
    <w:rsid w:val="005F5778"/>
    <w:rsid w:val="00616288"/>
    <w:rsid w:val="006401C2"/>
    <w:rsid w:val="00654E52"/>
    <w:rsid w:val="00667D6A"/>
    <w:rsid w:val="006A7A97"/>
    <w:rsid w:val="006F7D25"/>
    <w:rsid w:val="0070472A"/>
    <w:rsid w:val="00725C91"/>
    <w:rsid w:val="007267E3"/>
    <w:rsid w:val="007338AC"/>
    <w:rsid w:val="00792446"/>
    <w:rsid w:val="007A19B8"/>
    <w:rsid w:val="007E7355"/>
    <w:rsid w:val="008020FB"/>
    <w:rsid w:val="00810064"/>
    <w:rsid w:val="008163B0"/>
    <w:rsid w:val="0087106D"/>
    <w:rsid w:val="008A302F"/>
    <w:rsid w:val="008A3E7E"/>
    <w:rsid w:val="008A7050"/>
    <w:rsid w:val="008D4C51"/>
    <w:rsid w:val="008F11CC"/>
    <w:rsid w:val="009010F6"/>
    <w:rsid w:val="0095655A"/>
    <w:rsid w:val="00967E2D"/>
    <w:rsid w:val="00994A71"/>
    <w:rsid w:val="009A566E"/>
    <w:rsid w:val="009C55F9"/>
    <w:rsid w:val="009C7E78"/>
    <w:rsid w:val="00A20A70"/>
    <w:rsid w:val="00A270AA"/>
    <w:rsid w:val="00A40ACE"/>
    <w:rsid w:val="00A73727"/>
    <w:rsid w:val="00A819A0"/>
    <w:rsid w:val="00A947DA"/>
    <w:rsid w:val="00AA2854"/>
    <w:rsid w:val="00AD25BD"/>
    <w:rsid w:val="00B029C3"/>
    <w:rsid w:val="00B1348E"/>
    <w:rsid w:val="00B227DA"/>
    <w:rsid w:val="00B4533B"/>
    <w:rsid w:val="00B47428"/>
    <w:rsid w:val="00B82647"/>
    <w:rsid w:val="00BA3AD6"/>
    <w:rsid w:val="00BB41C5"/>
    <w:rsid w:val="00BC3EF3"/>
    <w:rsid w:val="00BE1815"/>
    <w:rsid w:val="00C30066"/>
    <w:rsid w:val="00C42A88"/>
    <w:rsid w:val="00C66C32"/>
    <w:rsid w:val="00C85154"/>
    <w:rsid w:val="00CA512D"/>
    <w:rsid w:val="00D51859"/>
    <w:rsid w:val="00D65C38"/>
    <w:rsid w:val="00D73BEF"/>
    <w:rsid w:val="00D84EAE"/>
    <w:rsid w:val="00D86A36"/>
    <w:rsid w:val="00D924F0"/>
    <w:rsid w:val="00D944CD"/>
    <w:rsid w:val="00DE1381"/>
    <w:rsid w:val="00DF215A"/>
    <w:rsid w:val="00DF3FB6"/>
    <w:rsid w:val="00DF63CA"/>
    <w:rsid w:val="00E0132A"/>
    <w:rsid w:val="00E17E69"/>
    <w:rsid w:val="00E24D6F"/>
    <w:rsid w:val="00E61DA2"/>
    <w:rsid w:val="00E737F5"/>
    <w:rsid w:val="00E80505"/>
    <w:rsid w:val="00E87C7E"/>
    <w:rsid w:val="00EA1CDC"/>
    <w:rsid w:val="00ED2581"/>
    <w:rsid w:val="00F2080C"/>
    <w:rsid w:val="00F307D1"/>
    <w:rsid w:val="00F33920"/>
    <w:rsid w:val="00F5227F"/>
    <w:rsid w:val="00F67A2D"/>
    <w:rsid w:val="00F95914"/>
    <w:rsid w:val="00FA2B39"/>
    <w:rsid w:val="00FD1E2A"/>
    <w:rsid w:val="00FD497F"/>
    <w:rsid w:val="00FE4CE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746A1"/>
    <w:rPr>
      <w:sz w:val="24"/>
      <w:szCs w:val="24"/>
    </w:rPr>
  </w:style>
  <w:style w:type="paragraph" w:styleId="Nadpis1">
    <w:name w:val="heading 1"/>
    <w:basedOn w:val="Normlny"/>
    <w:next w:val="Normlny"/>
    <w:qFormat/>
    <w:rsid w:val="004746A1"/>
    <w:pPr>
      <w:keepNext/>
      <w:ind w:left="708"/>
      <w:outlineLvl w:val="0"/>
    </w:pPr>
    <w:rPr>
      <w:rFonts w:ascii="Arial" w:hAnsi="Arial" w:cs="Arial"/>
      <w:b/>
      <w:bCs/>
      <w:color w:val="FF0000"/>
    </w:rPr>
  </w:style>
  <w:style w:type="paragraph" w:styleId="Nadpis2">
    <w:name w:val="heading 2"/>
    <w:basedOn w:val="Normlny"/>
    <w:next w:val="Normlny"/>
    <w:qFormat/>
    <w:rsid w:val="004746A1"/>
    <w:pPr>
      <w:keepNext/>
      <w:jc w:val="center"/>
      <w:outlineLvl w:val="1"/>
    </w:pPr>
    <w:rPr>
      <w:b/>
      <w:color w:val="000000"/>
      <w:sz w:val="40"/>
    </w:rPr>
  </w:style>
  <w:style w:type="paragraph" w:styleId="Nadpis3">
    <w:name w:val="heading 3"/>
    <w:basedOn w:val="Normlny"/>
    <w:next w:val="Normlny"/>
    <w:qFormat/>
    <w:rsid w:val="004746A1"/>
    <w:pPr>
      <w:keepNext/>
      <w:jc w:val="center"/>
      <w:outlineLvl w:val="2"/>
    </w:pPr>
    <w:rPr>
      <w:sz w:val="30"/>
    </w:rPr>
  </w:style>
  <w:style w:type="paragraph" w:styleId="Nadpis4">
    <w:name w:val="heading 4"/>
    <w:basedOn w:val="Normlny"/>
    <w:next w:val="Normlny"/>
    <w:qFormat/>
    <w:rsid w:val="004746A1"/>
    <w:pPr>
      <w:keepNext/>
      <w:spacing w:after="120"/>
      <w:jc w:val="center"/>
      <w:outlineLvl w:val="3"/>
    </w:pPr>
    <w:rPr>
      <w:b/>
      <w:color w:val="000000"/>
    </w:rPr>
  </w:style>
  <w:style w:type="paragraph" w:styleId="Nadpis5">
    <w:name w:val="heading 5"/>
    <w:basedOn w:val="Normlny"/>
    <w:next w:val="Normlny"/>
    <w:qFormat/>
    <w:rsid w:val="004746A1"/>
    <w:pPr>
      <w:keepNext/>
      <w:spacing w:after="60" w:line="240" w:lineRule="atLeast"/>
      <w:ind w:left="296" w:firstLine="412"/>
      <w:jc w:val="center"/>
      <w:outlineLvl w:val="4"/>
    </w:pPr>
    <w:rPr>
      <w:rFonts w:ascii="Arial" w:hAnsi="Arial" w:cs="Arial"/>
      <w:b/>
      <w:color w:val="000000"/>
      <w:sz w:val="22"/>
    </w:rPr>
  </w:style>
  <w:style w:type="paragraph" w:styleId="Nadpis6">
    <w:name w:val="heading 6"/>
    <w:basedOn w:val="Normlny"/>
    <w:next w:val="Normlny"/>
    <w:link w:val="Nadpis6Char"/>
    <w:qFormat/>
    <w:rsid w:val="004746A1"/>
    <w:pPr>
      <w:keepNext/>
      <w:outlineLvl w:val="5"/>
    </w:pPr>
    <w:rPr>
      <w:rFonts w:ascii="Arial" w:hAnsi="Arial"/>
      <w:b/>
      <w:bCs/>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4746A1"/>
    <w:pPr>
      <w:tabs>
        <w:tab w:val="center" w:pos="4819"/>
        <w:tab w:val="right" w:pos="9071"/>
      </w:tabs>
    </w:pPr>
    <w:rPr>
      <w:rFonts w:ascii="Arial" w:hAnsi="Arial"/>
      <w:sz w:val="20"/>
      <w:szCs w:val="20"/>
      <w:lang w:val="cs-CZ"/>
    </w:rPr>
  </w:style>
  <w:style w:type="paragraph" w:styleId="Popis">
    <w:name w:val="caption"/>
    <w:basedOn w:val="Normlny"/>
    <w:next w:val="Normlny"/>
    <w:qFormat/>
    <w:rsid w:val="004746A1"/>
    <w:pPr>
      <w:framePr w:w="9639" w:h="15026" w:hRule="exact" w:hSpace="142" w:wrap="auto" w:vAnchor="text" w:hAnchor="text" w:xAlign="center" w:y="1"/>
      <w:spacing w:before="120"/>
      <w:ind w:left="284"/>
    </w:pPr>
    <w:rPr>
      <w:rFonts w:ascii="Arial" w:hAnsi="Arial"/>
      <w:szCs w:val="20"/>
      <w:lang w:val="cs-CZ"/>
    </w:rPr>
  </w:style>
  <w:style w:type="paragraph" w:styleId="Zkladntext">
    <w:name w:val="Body Text"/>
    <w:basedOn w:val="Normlny"/>
    <w:rsid w:val="004746A1"/>
    <w:rPr>
      <w:rFonts w:ascii="Arial" w:hAnsi="Arial"/>
      <w:sz w:val="20"/>
      <w:szCs w:val="20"/>
      <w:lang w:val="cs-CZ"/>
    </w:rPr>
  </w:style>
  <w:style w:type="paragraph" w:styleId="Zkladntext2">
    <w:name w:val="Body Text 2"/>
    <w:basedOn w:val="Normlny"/>
    <w:rsid w:val="004746A1"/>
    <w:pPr>
      <w:spacing w:line="240" w:lineRule="atLeast"/>
      <w:jc w:val="both"/>
    </w:pPr>
    <w:rPr>
      <w:rFonts w:ascii="Arial" w:hAnsi="Arial"/>
      <w:color w:val="000000"/>
      <w:sz w:val="20"/>
      <w:szCs w:val="20"/>
      <w:lang w:val="cs-CZ"/>
    </w:rPr>
  </w:style>
  <w:style w:type="paragraph" w:styleId="Zkladntext3">
    <w:name w:val="Body Text 3"/>
    <w:basedOn w:val="Normlny"/>
    <w:rsid w:val="004746A1"/>
    <w:pPr>
      <w:spacing w:after="120" w:line="240" w:lineRule="atLeast"/>
      <w:jc w:val="both"/>
    </w:pPr>
    <w:rPr>
      <w:rFonts w:ascii="Arial" w:hAnsi="Arial"/>
      <w:sz w:val="20"/>
      <w:szCs w:val="20"/>
      <w:lang w:val="cs-CZ"/>
    </w:rPr>
  </w:style>
  <w:style w:type="paragraph" w:styleId="Zarkazkladnhotextu">
    <w:name w:val="Body Text Indent"/>
    <w:basedOn w:val="Normlny"/>
    <w:rsid w:val="004746A1"/>
    <w:pPr>
      <w:ind w:left="708"/>
      <w:jc w:val="both"/>
    </w:pPr>
    <w:rPr>
      <w:rFonts w:ascii="Arial" w:hAnsi="Arial" w:cs="Arial"/>
      <w:color w:val="000000"/>
    </w:rPr>
  </w:style>
  <w:style w:type="paragraph" w:styleId="Pta">
    <w:name w:val="footer"/>
    <w:basedOn w:val="Normlny"/>
    <w:link w:val="PtaChar"/>
    <w:uiPriority w:val="99"/>
    <w:rsid w:val="004746A1"/>
    <w:pPr>
      <w:tabs>
        <w:tab w:val="center" w:pos="4536"/>
        <w:tab w:val="right" w:pos="9072"/>
      </w:tabs>
    </w:pPr>
  </w:style>
  <w:style w:type="character" w:styleId="slostrany">
    <w:name w:val="page number"/>
    <w:basedOn w:val="Predvolenpsmoodseku"/>
    <w:rsid w:val="004746A1"/>
  </w:style>
  <w:style w:type="paragraph" w:styleId="Nzov">
    <w:name w:val="Title"/>
    <w:basedOn w:val="Normlny"/>
    <w:link w:val="NzovChar"/>
    <w:qFormat/>
    <w:rsid w:val="00616288"/>
    <w:pPr>
      <w:jc w:val="center"/>
    </w:pPr>
    <w:rPr>
      <w:rFonts w:ascii="Arial" w:hAnsi="Arial"/>
    </w:rPr>
  </w:style>
  <w:style w:type="character" w:customStyle="1" w:styleId="NzovChar">
    <w:name w:val="Názov Char"/>
    <w:link w:val="Nzov"/>
    <w:rsid w:val="00616288"/>
    <w:rPr>
      <w:rFonts w:ascii="Arial" w:hAnsi="Arial" w:cs="Arial"/>
      <w:sz w:val="24"/>
      <w:szCs w:val="24"/>
    </w:rPr>
  </w:style>
  <w:style w:type="paragraph" w:customStyle="1" w:styleId="TabulkaNL">
    <w:name w:val="Tabulka_NL"/>
    <w:basedOn w:val="Normlny"/>
    <w:qFormat/>
    <w:rsid w:val="009C55F9"/>
    <w:pPr>
      <w:spacing w:line="220" w:lineRule="atLeast"/>
    </w:pPr>
    <w:rPr>
      <w:rFonts w:ascii="Arial" w:eastAsia="Calibri" w:hAnsi="Arial"/>
      <w:b/>
      <w:color w:val="FFFFFF"/>
      <w:sz w:val="16"/>
      <w:szCs w:val="20"/>
      <w:lang w:val="cs-CZ" w:eastAsia="en-US"/>
    </w:rPr>
  </w:style>
  <w:style w:type="paragraph" w:customStyle="1" w:styleId="TabulkaTL">
    <w:name w:val="Tabulka_TL"/>
    <w:basedOn w:val="Normlny"/>
    <w:qFormat/>
    <w:rsid w:val="009C55F9"/>
    <w:pPr>
      <w:spacing w:line="220" w:lineRule="atLeast"/>
    </w:pPr>
    <w:rPr>
      <w:rFonts w:ascii="Arial" w:eastAsia="Calibri" w:hAnsi="Arial"/>
      <w:color w:val="000000"/>
      <w:sz w:val="16"/>
      <w:szCs w:val="20"/>
      <w:lang w:val="cs-CZ" w:eastAsia="en-US"/>
    </w:rPr>
  </w:style>
  <w:style w:type="paragraph" w:customStyle="1" w:styleId="TabulkaTR">
    <w:name w:val="Tabulka_TR"/>
    <w:basedOn w:val="TabulkaTL"/>
    <w:qFormat/>
    <w:rsid w:val="009C55F9"/>
    <w:pPr>
      <w:jc w:val="right"/>
    </w:pPr>
  </w:style>
  <w:style w:type="paragraph" w:customStyle="1" w:styleId="TabulkaNR">
    <w:name w:val="Tabulka_NR"/>
    <w:basedOn w:val="Normlny"/>
    <w:qFormat/>
    <w:rsid w:val="009C55F9"/>
    <w:pPr>
      <w:spacing w:line="220" w:lineRule="atLeast"/>
      <w:jc w:val="right"/>
    </w:pPr>
    <w:rPr>
      <w:rFonts w:ascii="Arial" w:eastAsia="Calibri" w:hAnsi="Arial"/>
      <w:b/>
      <w:color w:val="FFFFFF"/>
      <w:sz w:val="16"/>
      <w:szCs w:val="20"/>
      <w:lang w:val="cs-CZ" w:eastAsia="en-US"/>
    </w:rPr>
  </w:style>
  <w:style w:type="character" w:customStyle="1" w:styleId="Nadpis6Char">
    <w:name w:val="Nadpis 6 Char"/>
    <w:link w:val="Nadpis6"/>
    <w:rsid w:val="00274869"/>
    <w:rPr>
      <w:rFonts w:ascii="Arial" w:hAnsi="Arial" w:cs="Arial"/>
      <w:b/>
      <w:bCs/>
      <w:color w:val="FF0000"/>
      <w:sz w:val="24"/>
      <w:szCs w:val="24"/>
    </w:rPr>
  </w:style>
  <w:style w:type="paragraph" w:customStyle="1" w:styleId="PNadpis1">
    <w:name w:val="P_Nadpis_1"/>
    <w:basedOn w:val="Nadpis1"/>
    <w:qFormat/>
    <w:rsid w:val="00274869"/>
    <w:pPr>
      <w:keepNext w:val="0"/>
      <w:pageBreakBefore/>
      <w:widowControl w:val="0"/>
      <w:numPr>
        <w:numId w:val="5"/>
      </w:numPr>
      <w:spacing w:line="500" w:lineRule="atLeast"/>
    </w:pPr>
    <w:rPr>
      <w:rFonts w:cs="Times New Roman"/>
      <w:color w:val="283164"/>
      <w:kern w:val="32"/>
      <w:sz w:val="40"/>
      <w:szCs w:val="32"/>
      <w:lang w:val="cs-CZ" w:eastAsia="en-US"/>
    </w:rPr>
  </w:style>
  <w:style w:type="paragraph" w:customStyle="1" w:styleId="PNadpis2">
    <w:name w:val="P_Nadpis_2"/>
    <w:basedOn w:val="Nadpis2"/>
    <w:qFormat/>
    <w:rsid w:val="00274869"/>
    <w:pPr>
      <w:numPr>
        <w:ilvl w:val="1"/>
        <w:numId w:val="5"/>
      </w:numPr>
      <w:spacing w:before="280" w:after="280" w:line="280" w:lineRule="atLeast"/>
      <w:jc w:val="left"/>
    </w:pPr>
    <w:rPr>
      <w:rFonts w:ascii="Arial" w:hAnsi="Arial"/>
      <w:bCs/>
      <w:iCs/>
      <w:color w:val="283164"/>
      <w:sz w:val="28"/>
      <w:szCs w:val="28"/>
      <w:lang w:val="cs-CZ" w:eastAsia="en-US"/>
    </w:rPr>
  </w:style>
  <w:style w:type="paragraph" w:customStyle="1" w:styleId="PNadpis3">
    <w:name w:val="P_Nadpis_3"/>
    <w:basedOn w:val="Nadpis3"/>
    <w:qFormat/>
    <w:rsid w:val="00274869"/>
    <w:pPr>
      <w:numPr>
        <w:ilvl w:val="2"/>
        <w:numId w:val="5"/>
      </w:numPr>
      <w:spacing w:before="280" w:after="60" w:line="280" w:lineRule="atLeast"/>
      <w:jc w:val="both"/>
    </w:pPr>
    <w:rPr>
      <w:rFonts w:ascii="Arial" w:hAnsi="Arial"/>
      <w:b/>
      <w:bCs/>
      <w:color w:val="283164"/>
      <w:sz w:val="18"/>
      <w:szCs w:val="26"/>
      <w:lang w:val="cs-CZ" w:eastAsia="en-US"/>
    </w:rPr>
  </w:style>
  <w:style w:type="paragraph" w:customStyle="1" w:styleId="clanok-1">
    <w:name w:val="clanok-1"/>
    <w:basedOn w:val="Normlny"/>
    <w:next w:val="Normlny"/>
    <w:qFormat/>
    <w:rsid w:val="00A947DA"/>
    <w:pPr>
      <w:numPr>
        <w:numId w:val="10"/>
      </w:numPr>
      <w:spacing w:before="360" w:after="120"/>
      <w:jc w:val="center"/>
    </w:pPr>
    <w:rPr>
      <w:rFonts w:ascii="Arial" w:eastAsiaTheme="minorHAnsi" w:hAnsi="Arial" w:cstheme="minorBidi"/>
      <w:b/>
      <w:szCs w:val="22"/>
      <w:lang w:eastAsia="en-US"/>
    </w:rPr>
  </w:style>
  <w:style w:type="paragraph" w:customStyle="1" w:styleId="clanok-2">
    <w:name w:val="clanok-2"/>
    <w:basedOn w:val="Normlny"/>
    <w:qFormat/>
    <w:rsid w:val="00A947DA"/>
    <w:pPr>
      <w:numPr>
        <w:ilvl w:val="1"/>
        <w:numId w:val="10"/>
      </w:numPr>
      <w:spacing w:after="120"/>
      <w:jc w:val="both"/>
    </w:pPr>
    <w:rPr>
      <w:rFonts w:ascii="Arial" w:eastAsiaTheme="minorHAnsi" w:hAnsi="Arial" w:cstheme="minorBidi"/>
      <w:sz w:val="22"/>
      <w:szCs w:val="22"/>
      <w:lang w:eastAsia="en-US"/>
    </w:rPr>
  </w:style>
  <w:style w:type="paragraph" w:customStyle="1" w:styleId="clanok-3">
    <w:name w:val="clanok-3"/>
    <w:basedOn w:val="Normlny"/>
    <w:qFormat/>
    <w:rsid w:val="00A947DA"/>
    <w:pPr>
      <w:numPr>
        <w:ilvl w:val="2"/>
        <w:numId w:val="10"/>
      </w:numPr>
      <w:spacing w:after="120"/>
      <w:jc w:val="both"/>
    </w:pPr>
    <w:rPr>
      <w:rFonts w:ascii="Arial" w:eastAsiaTheme="minorHAnsi" w:hAnsi="Arial" w:cstheme="minorBidi"/>
      <w:sz w:val="22"/>
      <w:szCs w:val="22"/>
      <w:lang w:eastAsia="en-US"/>
    </w:rPr>
  </w:style>
  <w:style w:type="paragraph" w:customStyle="1" w:styleId="clanok-4">
    <w:name w:val="clanok-4"/>
    <w:basedOn w:val="Normlny"/>
    <w:qFormat/>
    <w:rsid w:val="00A947DA"/>
    <w:pPr>
      <w:numPr>
        <w:ilvl w:val="3"/>
        <w:numId w:val="10"/>
      </w:numPr>
      <w:spacing w:after="120"/>
      <w:jc w:val="both"/>
    </w:pPr>
    <w:rPr>
      <w:rFonts w:ascii="Arial" w:eastAsiaTheme="minorHAnsi" w:hAnsi="Arial" w:cstheme="minorBidi"/>
      <w:sz w:val="22"/>
      <w:szCs w:val="22"/>
      <w:lang w:eastAsia="en-US"/>
    </w:rPr>
  </w:style>
  <w:style w:type="paragraph" w:customStyle="1" w:styleId="clanok-5">
    <w:name w:val="clanok-5"/>
    <w:basedOn w:val="Normlny"/>
    <w:qFormat/>
    <w:rsid w:val="00A947DA"/>
    <w:pPr>
      <w:numPr>
        <w:ilvl w:val="4"/>
        <w:numId w:val="10"/>
      </w:numPr>
      <w:spacing w:after="120"/>
      <w:jc w:val="both"/>
    </w:pPr>
    <w:rPr>
      <w:rFonts w:ascii="Arial" w:eastAsiaTheme="minorHAnsi" w:hAnsi="Arial" w:cstheme="minorBidi"/>
      <w:sz w:val="22"/>
      <w:szCs w:val="22"/>
      <w:lang w:eastAsia="en-US"/>
    </w:rPr>
  </w:style>
  <w:style w:type="paragraph" w:customStyle="1" w:styleId="Tabulka-1">
    <w:name w:val="Tabulka-1"/>
    <w:basedOn w:val="Normlny"/>
    <w:qFormat/>
    <w:rsid w:val="00174843"/>
    <w:rPr>
      <w:rFonts w:eastAsia="Calibri"/>
      <w:sz w:val="22"/>
      <w:szCs w:val="22"/>
      <w:lang w:eastAsia="en-US"/>
    </w:rPr>
  </w:style>
  <w:style w:type="paragraph" w:styleId="Textbubliny">
    <w:name w:val="Balloon Text"/>
    <w:basedOn w:val="Normlny"/>
    <w:link w:val="TextbublinyChar"/>
    <w:semiHidden/>
    <w:unhideWhenUsed/>
    <w:rsid w:val="00040435"/>
    <w:rPr>
      <w:rFonts w:ascii="Segoe UI" w:hAnsi="Segoe UI" w:cs="Segoe UI"/>
      <w:sz w:val="18"/>
      <w:szCs w:val="18"/>
    </w:rPr>
  </w:style>
  <w:style w:type="character" w:customStyle="1" w:styleId="TextbublinyChar">
    <w:name w:val="Text bubliny Char"/>
    <w:basedOn w:val="Predvolenpsmoodseku"/>
    <w:link w:val="Textbubliny"/>
    <w:semiHidden/>
    <w:rsid w:val="00040435"/>
    <w:rPr>
      <w:rFonts w:ascii="Segoe UI" w:hAnsi="Segoe UI" w:cs="Segoe UI"/>
      <w:sz w:val="18"/>
      <w:szCs w:val="18"/>
    </w:rPr>
  </w:style>
  <w:style w:type="character" w:customStyle="1" w:styleId="PtaChar">
    <w:name w:val="Päta Char"/>
    <w:basedOn w:val="Predvolenpsmoodseku"/>
    <w:link w:val="Pta"/>
    <w:uiPriority w:val="99"/>
    <w:rsid w:val="00167919"/>
    <w:rPr>
      <w:sz w:val="24"/>
      <w:szCs w:val="24"/>
    </w:rPr>
  </w:style>
  <w:style w:type="table" w:styleId="Mriekatabuky">
    <w:name w:val="Table Grid"/>
    <w:basedOn w:val="Normlnatabuka"/>
    <w:rsid w:val="00D8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746A1"/>
    <w:rPr>
      <w:sz w:val="24"/>
      <w:szCs w:val="24"/>
    </w:rPr>
  </w:style>
  <w:style w:type="paragraph" w:styleId="Nadpis1">
    <w:name w:val="heading 1"/>
    <w:basedOn w:val="Normlny"/>
    <w:next w:val="Normlny"/>
    <w:qFormat/>
    <w:rsid w:val="004746A1"/>
    <w:pPr>
      <w:keepNext/>
      <w:ind w:left="708"/>
      <w:outlineLvl w:val="0"/>
    </w:pPr>
    <w:rPr>
      <w:rFonts w:ascii="Arial" w:hAnsi="Arial" w:cs="Arial"/>
      <w:b/>
      <w:bCs/>
      <w:color w:val="FF0000"/>
    </w:rPr>
  </w:style>
  <w:style w:type="paragraph" w:styleId="Nadpis2">
    <w:name w:val="heading 2"/>
    <w:basedOn w:val="Normlny"/>
    <w:next w:val="Normlny"/>
    <w:qFormat/>
    <w:rsid w:val="004746A1"/>
    <w:pPr>
      <w:keepNext/>
      <w:jc w:val="center"/>
      <w:outlineLvl w:val="1"/>
    </w:pPr>
    <w:rPr>
      <w:b/>
      <w:color w:val="000000"/>
      <w:sz w:val="40"/>
    </w:rPr>
  </w:style>
  <w:style w:type="paragraph" w:styleId="Nadpis3">
    <w:name w:val="heading 3"/>
    <w:basedOn w:val="Normlny"/>
    <w:next w:val="Normlny"/>
    <w:qFormat/>
    <w:rsid w:val="004746A1"/>
    <w:pPr>
      <w:keepNext/>
      <w:jc w:val="center"/>
      <w:outlineLvl w:val="2"/>
    </w:pPr>
    <w:rPr>
      <w:sz w:val="30"/>
    </w:rPr>
  </w:style>
  <w:style w:type="paragraph" w:styleId="Nadpis4">
    <w:name w:val="heading 4"/>
    <w:basedOn w:val="Normlny"/>
    <w:next w:val="Normlny"/>
    <w:qFormat/>
    <w:rsid w:val="004746A1"/>
    <w:pPr>
      <w:keepNext/>
      <w:spacing w:after="120"/>
      <w:jc w:val="center"/>
      <w:outlineLvl w:val="3"/>
    </w:pPr>
    <w:rPr>
      <w:b/>
      <w:color w:val="000000"/>
    </w:rPr>
  </w:style>
  <w:style w:type="paragraph" w:styleId="Nadpis5">
    <w:name w:val="heading 5"/>
    <w:basedOn w:val="Normlny"/>
    <w:next w:val="Normlny"/>
    <w:qFormat/>
    <w:rsid w:val="004746A1"/>
    <w:pPr>
      <w:keepNext/>
      <w:spacing w:after="60" w:line="240" w:lineRule="atLeast"/>
      <w:ind w:left="296" w:firstLine="412"/>
      <w:jc w:val="center"/>
      <w:outlineLvl w:val="4"/>
    </w:pPr>
    <w:rPr>
      <w:rFonts w:ascii="Arial" w:hAnsi="Arial" w:cs="Arial"/>
      <w:b/>
      <w:color w:val="000000"/>
      <w:sz w:val="22"/>
    </w:rPr>
  </w:style>
  <w:style w:type="paragraph" w:styleId="Nadpis6">
    <w:name w:val="heading 6"/>
    <w:basedOn w:val="Normlny"/>
    <w:next w:val="Normlny"/>
    <w:link w:val="Nadpis6Char"/>
    <w:qFormat/>
    <w:rsid w:val="004746A1"/>
    <w:pPr>
      <w:keepNext/>
      <w:outlineLvl w:val="5"/>
    </w:pPr>
    <w:rPr>
      <w:rFonts w:ascii="Arial" w:hAnsi="Arial"/>
      <w:b/>
      <w:bCs/>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4746A1"/>
    <w:pPr>
      <w:tabs>
        <w:tab w:val="center" w:pos="4819"/>
        <w:tab w:val="right" w:pos="9071"/>
      </w:tabs>
    </w:pPr>
    <w:rPr>
      <w:rFonts w:ascii="Arial" w:hAnsi="Arial"/>
      <w:sz w:val="20"/>
      <w:szCs w:val="20"/>
      <w:lang w:val="cs-CZ"/>
    </w:rPr>
  </w:style>
  <w:style w:type="paragraph" w:styleId="Popis">
    <w:name w:val="caption"/>
    <w:basedOn w:val="Normlny"/>
    <w:next w:val="Normlny"/>
    <w:qFormat/>
    <w:rsid w:val="004746A1"/>
    <w:pPr>
      <w:framePr w:w="9639" w:h="15026" w:hRule="exact" w:hSpace="142" w:wrap="auto" w:vAnchor="text" w:hAnchor="text" w:xAlign="center" w:y="1"/>
      <w:spacing w:before="120"/>
      <w:ind w:left="284"/>
    </w:pPr>
    <w:rPr>
      <w:rFonts w:ascii="Arial" w:hAnsi="Arial"/>
      <w:szCs w:val="20"/>
      <w:lang w:val="cs-CZ"/>
    </w:rPr>
  </w:style>
  <w:style w:type="paragraph" w:styleId="Zkladntext">
    <w:name w:val="Body Text"/>
    <w:basedOn w:val="Normlny"/>
    <w:rsid w:val="004746A1"/>
    <w:rPr>
      <w:rFonts w:ascii="Arial" w:hAnsi="Arial"/>
      <w:sz w:val="20"/>
      <w:szCs w:val="20"/>
      <w:lang w:val="cs-CZ"/>
    </w:rPr>
  </w:style>
  <w:style w:type="paragraph" w:styleId="Zkladntext2">
    <w:name w:val="Body Text 2"/>
    <w:basedOn w:val="Normlny"/>
    <w:rsid w:val="004746A1"/>
    <w:pPr>
      <w:spacing w:line="240" w:lineRule="atLeast"/>
      <w:jc w:val="both"/>
    </w:pPr>
    <w:rPr>
      <w:rFonts w:ascii="Arial" w:hAnsi="Arial"/>
      <w:color w:val="000000"/>
      <w:sz w:val="20"/>
      <w:szCs w:val="20"/>
      <w:lang w:val="cs-CZ"/>
    </w:rPr>
  </w:style>
  <w:style w:type="paragraph" w:styleId="Zkladntext3">
    <w:name w:val="Body Text 3"/>
    <w:basedOn w:val="Normlny"/>
    <w:rsid w:val="004746A1"/>
    <w:pPr>
      <w:spacing w:after="120" w:line="240" w:lineRule="atLeast"/>
      <w:jc w:val="both"/>
    </w:pPr>
    <w:rPr>
      <w:rFonts w:ascii="Arial" w:hAnsi="Arial"/>
      <w:sz w:val="20"/>
      <w:szCs w:val="20"/>
      <w:lang w:val="cs-CZ"/>
    </w:rPr>
  </w:style>
  <w:style w:type="paragraph" w:styleId="Zarkazkladnhotextu">
    <w:name w:val="Body Text Indent"/>
    <w:basedOn w:val="Normlny"/>
    <w:rsid w:val="004746A1"/>
    <w:pPr>
      <w:ind w:left="708"/>
      <w:jc w:val="both"/>
    </w:pPr>
    <w:rPr>
      <w:rFonts w:ascii="Arial" w:hAnsi="Arial" w:cs="Arial"/>
      <w:color w:val="000000"/>
    </w:rPr>
  </w:style>
  <w:style w:type="paragraph" w:styleId="Pta">
    <w:name w:val="footer"/>
    <w:basedOn w:val="Normlny"/>
    <w:link w:val="PtaChar"/>
    <w:uiPriority w:val="99"/>
    <w:rsid w:val="004746A1"/>
    <w:pPr>
      <w:tabs>
        <w:tab w:val="center" w:pos="4536"/>
        <w:tab w:val="right" w:pos="9072"/>
      </w:tabs>
    </w:pPr>
  </w:style>
  <w:style w:type="character" w:styleId="slostrany">
    <w:name w:val="page number"/>
    <w:basedOn w:val="Predvolenpsmoodseku"/>
    <w:rsid w:val="004746A1"/>
  </w:style>
  <w:style w:type="paragraph" w:styleId="Nzov">
    <w:name w:val="Title"/>
    <w:basedOn w:val="Normlny"/>
    <w:link w:val="NzovChar"/>
    <w:qFormat/>
    <w:rsid w:val="00616288"/>
    <w:pPr>
      <w:jc w:val="center"/>
    </w:pPr>
    <w:rPr>
      <w:rFonts w:ascii="Arial" w:hAnsi="Arial"/>
    </w:rPr>
  </w:style>
  <w:style w:type="character" w:customStyle="1" w:styleId="NzovChar">
    <w:name w:val="Názov Char"/>
    <w:link w:val="Nzov"/>
    <w:rsid w:val="00616288"/>
    <w:rPr>
      <w:rFonts w:ascii="Arial" w:hAnsi="Arial" w:cs="Arial"/>
      <w:sz w:val="24"/>
      <w:szCs w:val="24"/>
    </w:rPr>
  </w:style>
  <w:style w:type="paragraph" w:customStyle="1" w:styleId="TabulkaNL">
    <w:name w:val="Tabulka_NL"/>
    <w:basedOn w:val="Normlny"/>
    <w:qFormat/>
    <w:rsid w:val="009C55F9"/>
    <w:pPr>
      <w:spacing w:line="220" w:lineRule="atLeast"/>
    </w:pPr>
    <w:rPr>
      <w:rFonts w:ascii="Arial" w:eastAsia="Calibri" w:hAnsi="Arial"/>
      <w:b/>
      <w:color w:val="FFFFFF"/>
      <w:sz w:val="16"/>
      <w:szCs w:val="20"/>
      <w:lang w:val="cs-CZ" w:eastAsia="en-US"/>
    </w:rPr>
  </w:style>
  <w:style w:type="paragraph" w:customStyle="1" w:styleId="TabulkaTL">
    <w:name w:val="Tabulka_TL"/>
    <w:basedOn w:val="Normlny"/>
    <w:qFormat/>
    <w:rsid w:val="009C55F9"/>
    <w:pPr>
      <w:spacing w:line="220" w:lineRule="atLeast"/>
    </w:pPr>
    <w:rPr>
      <w:rFonts w:ascii="Arial" w:eastAsia="Calibri" w:hAnsi="Arial"/>
      <w:color w:val="000000"/>
      <w:sz w:val="16"/>
      <w:szCs w:val="20"/>
      <w:lang w:val="cs-CZ" w:eastAsia="en-US"/>
    </w:rPr>
  </w:style>
  <w:style w:type="paragraph" w:customStyle="1" w:styleId="TabulkaTR">
    <w:name w:val="Tabulka_TR"/>
    <w:basedOn w:val="TabulkaTL"/>
    <w:qFormat/>
    <w:rsid w:val="009C55F9"/>
    <w:pPr>
      <w:jc w:val="right"/>
    </w:pPr>
  </w:style>
  <w:style w:type="paragraph" w:customStyle="1" w:styleId="TabulkaNR">
    <w:name w:val="Tabulka_NR"/>
    <w:basedOn w:val="Normlny"/>
    <w:qFormat/>
    <w:rsid w:val="009C55F9"/>
    <w:pPr>
      <w:spacing w:line="220" w:lineRule="atLeast"/>
      <w:jc w:val="right"/>
    </w:pPr>
    <w:rPr>
      <w:rFonts w:ascii="Arial" w:eastAsia="Calibri" w:hAnsi="Arial"/>
      <w:b/>
      <w:color w:val="FFFFFF"/>
      <w:sz w:val="16"/>
      <w:szCs w:val="20"/>
      <w:lang w:val="cs-CZ" w:eastAsia="en-US"/>
    </w:rPr>
  </w:style>
  <w:style w:type="character" w:customStyle="1" w:styleId="Nadpis6Char">
    <w:name w:val="Nadpis 6 Char"/>
    <w:link w:val="Nadpis6"/>
    <w:rsid w:val="00274869"/>
    <w:rPr>
      <w:rFonts w:ascii="Arial" w:hAnsi="Arial" w:cs="Arial"/>
      <w:b/>
      <w:bCs/>
      <w:color w:val="FF0000"/>
      <w:sz w:val="24"/>
      <w:szCs w:val="24"/>
    </w:rPr>
  </w:style>
  <w:style w:type="paragraph" w:customStyle="1" w:styleId="PNadpis1">
    <w:name w:val="P_Nadpis_1"/>
    <w:basedOn w:val="Nadpis1"/>
    <w:qFormat/>
    <w:rsid w:val="00274869"/>
    <w:pPr>
      <w:keepNext w:val="0"/>
      <w:pageBreakBefore/>
      <w:widowControl w:val="0"/>
      <w:numPr>
        <w:numId w:val="5"/>
      </w:numPr>
      <w:spacing w:line="500" w:lineRule="atLeast"/>
    </w:pPr>
    <w:rPr>
      <w:rFonts w:cs="Times New Roman"/>
      <w:color w:val="283164"/>
      <w:kern w:val="32"/>
      <w:sz w:val="40"/>
      <w:szCs w:val="32"/>
      <w:lang w:val="cs-CZ" w:eastAsia="en-US"/>
    </w:rPr>
  </w:style>
  <w:style w:type="paragraph" w:customStyle="1" w:styleId="PNadpis2">
    <w:name w:val="P_Nadpis_2"/>
    <w:basedOn w:val="Nadpis2"/>
    <w:qFormat/>
    <w:rsid w:val="00274869"/>
    <w:pPr>
      <w:numPr>
        <w:ilvl w:val="1"/>
        <w:numId w:val="5"/>
      </w:numPr>
      <w:spacing w:before="280" w:after="280" w:line="280" w:lineRule="atLeast"/>
      <w:jc w:val="left"/>
    </w:pPr>
    <w:rPr>
      <w:rFonts w:ascii="Arial" w:hAnsi="Arial"/>
      <w:bCs/>
      <w:iCs/>
      <w:color w:val="283164"/>
      <w:sz w:val="28"/>
      <w:szCs w:val="28"/>
      <w:lang w:val="cs-CZ" w:eastAsia="en-US"/>
    </w:rPr>
  </w:style>
  <w:style w:type="paragraph" w:customStyle="1" w:styleId="PNadpis3">
    <w:name w:val="P_Nadpis_3"/>
    <w:basedOn w:val="Nadpis3"/>
    <w:qFormat/>
    <w:rsid w:val="00274869"/>
    <w:pPr>
      <w:numPr>
        <w:ilvl w:val="2"/>
        <w:numId w:val="5"/>
      </w:numPr>
      <w:spacing w:before="280" w:after="60" w:line="280" w:lineRule="atLeast"/>
      <w:jc w:val="both"/>
    </w:pPr>
    <w:rPr>
      <w:rFonts w:ascii="Arial" w:hAnsi="Arial"/>
      <w:b/>
      <w:bCs/>
      <w:color w:val="283164"/>
      <w:sz w:val="18"/>
      <w:szCs w:val="26"/>
      <w:lang w:val="cs-CZ" w:eastAsia="en-US"/>
    </w:rPr>
  </w:style>
  <w:style w:type="paragraph" w:customStyle="1" w:styleId="clanok-1">
    <w:name w:val="clanok-1"/>
    <w:basedOn w:val="Normlny"/>
    <w:next w:val="Normlny"/>
    <w:qFormat/>
    <w:rsid w:val="00A947DA"/>
    <w:pPr>
      <w:numPr>
        <w:numId w:val="10"/>
      </w:numPr>
      <w:spacing w:before="360" w:after="120"/>
      <w:jc w:val="center"/>
    </w:pPr>
    <w:rPr>
      <w:rFonts w:ascii="Arial" w:eastAsiaTheme="minorHAnsi" w:hAnsi="Arial" w:cstheme="minorBidi"/>
      <w:b/>
      <w:szCs w:val="22"/>
      <w:lang w:eastAsia="en-US"/>
    </w:rPr>
  </w:style>
  <w:style w:type="paragraph" w:customStyle="1" w:styleId="clanok-2">
    <w:name w:val="clanok-2"/>
    <w:basedOn w:val="Normlny"/>
    <w:qFormat/>
    <w:rsid w:val="00A947DA"/>
    <w:pPr>
      <w:numPr>
        <w:ilvl w:val="1"/>
        <w:numId w:val="10"/>
      </w:numPr>
      <w:spacing w:after="120"/>
      <w:jc w:val="both"/>
    </w:pPr>
    <w:rPr>
      <w:rFonts w:ascii="Arial" w:eastAsiaTheme="minorHAnsi" w:hAnsi="Arial" w:cstheme="minorBidi"/>
      <w:sz w:val="22"/>
      <w:szCs w:val="22"/>
      <w:lang w:eastAsia="en-US"/>
    </w:rPr>
  </w:style>
  <w:style w:type="paragraph" w:customStyle="1" w:styleId="clanok-3">
    <w:name w:val="clanok-3"/>
    <w:basedOn w:val="Normlny"/>
    <w:qFormat/>
    <w:rsid w:val="00A947DA"/>
    <w:pPr>
      <w:numPr>
        <w:ilvl w:val="2"/>
        <w:numId w:val="10"/>
      </w:numPr>
      <w:spacing w:after="120"/>
      <w:jc w:val="both"/>
    </w:pPr>
    <w:rPr>
      <w:rFonts w:ascii="Arial" w:eastAsiaTheme="minorHAnsi" w:hAnsi="Arial" w:cstheme="minorBidi"/>
      <w:sz w:val="22"/>
      <w:szCs w:val="22"/>
      <w:lang w:eastAsia="en-US"/>
    </w:rPr>
  </w:style>
  <w:style w:type="paragraph" w:customStyle="1" w:styleId="clanok-4">
    <w:name w:val="clanok-4"/>
    <w:basedOn w:val="Normlny"/>
    <w:qFormat/>
    <w:rsid w:val="00A947DA"/>
    <w:pPr>
      <w:numPr>
        <w:ilvl w:val="3"/>
        <w:numId w:val="10"/>
      </w:numPr>
      <w:spacing w:after="120"/>
      <w:jc w:val="both"/>
    </w:pPr>
    <w:rPr>
      <w:rFonts w:ascii="Arial" w:eastAsiaTheme="minorHAnsi" w:hAnsi="Arial" w:cstheme="minorBidi"/>
      <w:sz w:val="22"/>
      <w:szCs w:val="22"/>
      <w:lang w:eastAsia="en-US"/>
    </w:rPr>
  </w:style>
  <w:style w:type="paragraph" w:customStyle="1" w:styleId="clanok-5">
    <w:name w:val="clanok-5"/>
    <w:basedOn w:val="Normlny"/>
    <w:qFormat/>
    <w:rsid w:val="00A947DA"/>
    <w:pPr>
      <w:numPr>
        <w:ilvl w:val="4"/>
        <w:numId w:val="10"/>
      </w:numPr>
      <w:spacing w:after="120"/>
      <w:jc w:val="both"/>
    </w:pPr>
    <w:rPr>
      <w:rFonts w:ascii="Arial" w:eastAsiaTheme="minorHAnsi" w:hAnsi="Arial" w:cstheme="minorBidi"/>
      <w:sz w:val="22"/>
      <w:szCs w:val="22"/>
      <w:lang w:eastAsia="en-US"/>
    </w:rPr>
  </w:style>
  <w:style w:type="paragraph" w:customStyle="1" w:styleId="Tabulka-1">
    <w:name w:val="Tabulka-1"/>
    <w:basedOn w:val="Normlny"/>
    <w:qFormat/>
    <w:rsid w:val="00174843"/>
    <w:rPr>
      <w:rFonts w:eastAsia="Calibri"/>
      <w:sz w:val="22"/>
      <w:szCs w:val="22"/>
      <w:lang w:eastAsia="en-US"/>
    </w:rPr>
  </w:style>
  <w:style w:type="paragraph" w:styleId="Textbubliny">
    <w:name w:val="Balloon Text"/>
    <w:basedOn w:val="Normlny"/>
    <w:link w:val="TextbublinyChar"/>
    <w:semiHidden/>
    <w:unhideWhenUsed/>
    <w:rsid w:val="00040435"/>
    <w:rPr>
      <w:rFonts w:ascii="Segoe UI" w:hAnsi="Segoe UI" w:cs="Segoe UI"/>
      <w:sz w:val="18"/>
      <w:szCs w:val="18"/>
    </w:rPr>
  </w:style>
  <w:style w:type="character" w:customStyle="1" w:styleId="TextbublinyChar">
    <w:name w:val="Text bubliny Char"/>
    <w:basedOn w:val="Predvolenpsmoodseku"/>
    <w:link w:val="Textbubliny"/>
    <w:semiHidden/>
    <w:rsid w:val="00040435"/>
    <w:rPr>
      <w:rFonts w:ascii="Segoe UI" w:hAnsi="Segoe UI" w:cs="Segoe UI"/>
      <w:sz w:val="18"/>
      <w:szCs w:val="18"/>
    </w:rPr>
  </w:style>
  <w:style w:type="character" w:customStyle="1" w:styleId="PtaChar">
    <w:name w:val="Päta Char"/>
    <w:basedOn w:val="Predvolenpsmoodseku"/>
    <w:link w:val="Pta"/>
    <w:uiPriority w:val="99"/>
    <w:rsid w:val="00167919"/>
    <w:rPr>
      <w:sz w:val="24"/>
      <w:szCs w:val="24"/>
    </w:rPr>
  </w:style>
  <w:style w:type="table" w:styleId="Mriekatabuky">
    <w:name w:val="Table Grid"/>
    <w:basedOn w:val="Normlnatabuka"/>
    <w:rsid w:val="00D8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16EB6-228F-4871-BC60-5CFA9980C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Pages>
  <Words>2931</Words>
  <Characters>16708</Characters>
  <Application>Microsoft Office Word</Application>
  <DocSecurity>0</DocSecurity>
  <Lines>139</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vector>
  </TitlesOfParts>
  <Company>Microsoft</Company>
  <LinksUpToDate>false</LinksUpToDate>
  <CharactersWithSpaces>19600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Vinceová</dc:creator>
  <cp:lastModifiedBy>user</cp:lastModifiedBy>
  <cp:revision>18</cp:revision>
  <cp:lastPrinted>2016-08-03T12:09:00Z</cp:lastPrinted>
  <dcterms:created xsi:type="dcterms:W3CDTF">2016-10-24T09:25:00Z</dcterms:created>
  <dcterms:modified xsi:type="dcterms:W3CDTF">2020-02-05T12:31:00Z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
  </property>
  <property fmtid="{D5CDD505-2E9C-101B-9397-08002B2CF9AE}" pid="3" name="SPSDescription">
    <vt:lpwstr/>
  </property>
  <property fmtid="{D5CDD505-2E9C-101B-9397-08002B2CF9AE}" pid="4" name="Status">
    <vt:lpwstr/>
  </property>
  <property fmtid="{D5CDD505-2E9C-101B-9397-08002B2CF9AE}" pid="5" name="Účinnosť od">
    <vt:lpwstr>2009-01-02T00:00:00Z</vt:lpwstr>
  </property>
  <property fmtid="{D5CDD505-2E9C-101B-9397-08002B2CF9AE}" pid="6" name="Účinnosť do">
    <vt:lpwstr/>
  </property>
</Properties>
</file>