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DCD4" w14:textId="77777777" w:rsidR="00025023" w:rsidRPr="006C1036" w:rsidRDefault="000173FB" w:rsidP="000173FB">
      <w:pPr>
        <w:spacing w:after="0" w:line="240" w:lineRule="auto"/>
        <w:jc w:val="center"/>
        <w:rPr>
          <w:rFonts w:ascii="Arial Narrow" w:hAnsi="Arial Narrow"/>
          <w:b/>
          <w:sz w:val="24"/>
          <w:szCs w:val="24"/>
        </w:rPr>
      </w:pPr>
      <w:r w:rsidRPr="006C1036">
        <w:rPr>
          <w:rFonts w:ascii="Arial Narrow" w:hAnsi="Arial Narrow"/>
          <w:b/>
          <w:sz w:val="24"/>
          <w:szCs w:val="24"/>
        </w:rPr>
        <w:t>Opis predmetu zákazky</w:t>
      </w:r>
    </w:p>
    <w:p w14:paraId="10567760" w14:textId="77777777" w:rsidR="000173FB" w:rsidRPr="006C1036" w:rsidRDefault="000173FB" w:rsidP="000173FB">
      <w:pPr>
        <w:spacing w:after="0" w:line="240" w:lineRule="auto"/>
        <w:jc w:val="both"/>
        <w:rPr>
          <w:rFonts w:ascii="Arial Narrow" w:hAnsi="Arial Narrow"/>
        </w:rPr>
      </w:pPr>
    </w:p>
    <w:p w14:paraId="602E66DB" w14:textId="653AE81D" w:rsidR="000C0C2D" w:rsidRPr="006C1036" w:rsidRDefault="000173FB" w:rsidP="00DF6CE5">
      <w:pPr>
        <w:pStyle w:val="Odsekzoznamu"/>
        <w:numPr>
          <w:ilvl w:val="0"/>
          <w:numId w:val="4"/>
        </w:numPr>
        <w:spacing w:after="0" w:line="240" w:lineRule="auto"/>
        <w:ind w:left="426" w:hanging="426"/>
        <w:jc w:val="both"/>
        <w:rPr>
          <w:rFonts w:ascii="Arial Narrow" w:hAnsi="Arial Narrow"/>
        </w:rPr>
      </w:pPr>
      <w:r w:rsidRPr="006C1036">
        <w:rPr>
          <w:rFonts w:ascii="Arial Narrow" w:hAnsi="Arial Narrow"/>
          <w:b/>
        </w:rPr>
        <w:t xml:space="preserve">Predmetom zákazky je poskytovanie služieb </w:t>
      </w:r>
      <w:r w:rsidR="00C23B50" w:rsidRPr="006C1036">
        <w:rPr>
          <w:rFonts w:ascii="Arial Narrow" w:hAnsi="Arial Narrow"/>
          <w:b/>
        </w:rPr>
        <w:t xml:space="preserve">– </w:t>
      </w:r>
      <w:r w:rsidR="00E472FB" w:rsidRPr="006C1036">
        <w:rPr>
          <w:rFonts w:ascii="Arial Narrow" w:hAnsi="Arial Narrow"/>
          <w:b/>
        </w:rPr>
        <w:t>ú</w:t>
      </w:r>
      <w:r w:rsidR="00613265" w:rsidRPr="006C1036">
        <w:rPr>
          <w:rFonts w:ascii="Arial Narrow" w:hAnsi="Arial Narrow"/>
          <w:b/>
        </w:rPr>
        <w:t>držba dvoch letúnov Airbus A319-115 CJ: OM-BYA v.č. 02550</w:t>
      </w:r>
      <w:r w:rsidR="007F57F6" w:rsidRPr="006C1036">
        <w:rPr>
          <w:rFonts w:ascii="Arial Narrow" w:hAnsi="Arial Narrow"/>
          <w:b/>
        </w:rPr>
        <w:t xml:space="preserve"> </w:t>
      </w:r>
      <w:r w:rsidR="00613265" w:rsidRPr="006C1036">
        <w:rPr>
          <w:rFonts w:ascii="Arial Narrow" w:hAnsi="Arial Narrow"/>
          <w:b/>
        </w:rPr>
        <w:t>a OM-BYK v.č. 01485</w:t>
      </w:r>
      <w:r w:rsidR="00613265" w:rsidRPr="006C1036">
        <w:rPr>
          <w:rFonts w:ascii="Arial Narrow" w:hAnsi="Arial Narrow"/>
        </w:rPr>
        <w:t xml:space="preserve"> podľa schváleného programu údržby</w:t>
      </w:r>
      <w:r w:rsidR="00D172B5" w:rsidRPr="006C1036">
        <w:rPr>
          <w:rFonts w:ascii="Arial Narrow" w:hAnsi="Arial Narrow"/>
        </w:rPr>
        <w:t xml:space="preserve"> Leteckého útvaru Ministerstva vnútra Slovenskej republiky</w:t>
      </w:r>
      <w:r w:rsidR="00613265" w:rsidRPr="006C1036">
        <w:rPr>
          <w:rFonts w:ascii="Arial Narrow" w:hAnsi="Arial Narrow"/>
        </w:rPr>
        <w:t xml:space="preserve"> v platnom znení (SSG-MP-A319 LÚ MV SR) na technickej základni</w:t>
      </w:r>
      <w:r w:rsidR="00613265" w:rsidRPr="006C1036" w:rsidDel="00613265">
        <w:rPr>
          <w:rFonts w:ascii="Arial Narrow" w:hAnsi="Arial Narrow"/>
        </w:rPr>
        <w:t xml:space="preserve"> </w:t>
      </w:r>
      <w:r w:rsidR="00613265" w:rsidRPr="006C1036">
        <w:rPr>
          <w:rFonts w:ascii="Arial Narrow" w:hAnsi="Arial Narrow"/>
        </w:rPr>
        <w:t>vrátane odstránenia nálezov,</w:t>
      </w:r>
      <w:r w:rsidR="00D61C2C" w:rsidRPr="006C1036">
        <w:rPr>
          <w:rFonts w:ascii="Arial Narrow" w:hAnsi="Arial Narrow"/>
        </w:rPr>
        <w:t> porúch</w:t>
      </w:r>
      <w:r w:rsidR="00613265" w:rsidRPr="006C1036">
        <w:rPr>
          <w:rFonts w:ascii="Arial Narrow" w:hAnsi="Arial Narrow"/>
        </w:rPr>
        <w:t xml:space="preserve"> a dodania všetkých súvisiacich služieb ktoré priamo súvisia s výkonom údržby</w:t>
      </w:r>
      <w:r w:rsidR="00863E1D" w:rsidRPr="006C1036">
        <w:rPr>
          <w:rFonts w:ascii="Arial Narrow" w:hAnsi="Arial Narrow"/>
        </w:rPr>
        <w:t xml:space="preserve"> alebo sú viazané podstatným spôsobom na jej dodanie</w:t>
      </w:r>
      <w:r w:rsidR="000C0C2D" w:rsidRPr="006C1036">
        <w:rPr>
          <w:rFonts w:ascii="Arial Narrow" w:hAnsi="Arial Narrow"/>
        </w:rPr>
        <w:t>.</w:t>
      </w:r>
    </w:p>
    <w:p w14:paraId="6F2CB640" w14:textId="77777777" w:rsidR="000C0C2D" w:rsidRPr="006C1036" w:rsidRDefault="000C0C2D" w:rsidP="00DF6CE5">
      <w:pPr>
        <w:pStyle w:val="Odsekzoznamu"/>
        <w:spacing w:after="0" w:line="240" w:lineRule="auto"/>
        <w:ind w:left="426" w:hanging="426"/>
        <w:jc w:val="both"/>
        <w:rPr>
          <w:rFonts w:ascii="Arial Narrow" w:hAnsi="Arial Narrow"/>
        </w:rPr>
      </w:pPr>
    </w:p>
    <w:p w14:paraId="21589529" w14:textId="21C71BD2" w:rsidR="00C23B50" w:rsidRPr="006C1036" w:rsidRDefault="003015A8" w:rsidP="00DF6CE5">
      <w:pPr>
        <w:pStyle w:val="Odsekzoznamu"/>
        <w:numPr>
          <w:ilvl w:val="0"/>
          <w:numId w:val="4"/>
        </w:numPr>
        <w:spacing w:after="0" w:line="240" w:lineRule="auto"/>
        <w:ind w:left="426" w:hanging="426"/>
        <w:jc w:val="both"/>
        <w:rPr>
          <w:rFonts w:ascii="Arial Narrow" w:hAnsi="Arial Narrow"/>
        </w:rPr>
      </w:pPr>
      <w:r w:rsidRPr="006C1036">
        <w:rPr>
          <w:rFonts w:ascii="Arial Narrow" w:hAnsi="Arial Narrow"/>
        </w:rPr>
        <w:t>P</w:t>
      </w:r>
      <w:r w:rsidR="000C0C2D" w:rsidRPr="006C1036">
        <w:rPr>
          <w:rFonts w:ascii="Arial Narrow" w:hAnsi="Arial Narrow"/>
        </w:rPr>
        <w:t>oskytovateľ</w:t>
      </w:r>
      <w:r w:rsidR="00C23B50" w:rsidRPr="006C1036">
        <w:rPr>
          <w:rFonts w:ascii="Arial Narrow" w:hAnsi="Arial Narrow"/>
        </w:rPr>
        <w:t xml:space="preserve"> je schválenou organizáciou na údržbu </w:t>
      </w:r>
      <w:r w:rsidR="005A74AF" w:rsidRPr="006C1036">
        <w:rPr>
          <w:rFonts w:ascii="Arial Narrow" w:eastAsia="Calibri" w:hAnsi="Arial Narrow"/>
        </w:rPr>
        <w:t>letúnov</w:t>
      </w:r>
      <w:r w:rsidR="00502A92" w:rsidRPr="006C1036">
        <w:rPr>
          <w:rFonts w:ascii="Arial Narrow" w:eastAsia="Calibri" w:hAnsi="Arial Narrow"/>
        </w:rPr>
        <w:t xml:space="preserve"> </w:t>
      </w:r>
      <w:r w:rsidR="006F3255" w:rsidRPr="006C1036">
        <w:rPr>
          <w:rFonts w:ascii="Arial Narrow" w:eastAsia="Calibri" w:hAnsi="Arial Narrow"/>
        </w:rPr>
        <w:t xml:space="preserve">Airbus </w:t>
      </w:r>
      <w:r w:rsidR="003B304A" w:rsidRPr="006C1036">
        <w:rPr>
          <w:rFonts w:ascii="Arial Narrow" w:eastAsia="Calibri" w:hAnsi="Arial Narrow"/>
        </w:rPr>
        <w:t xml:space="preserve">A318/A319/A320/A321 </w:t>
      </w:r>
      <w:r w:rsidR="00D172B5" w:rsidRPr="006C1036">
        <w:rPr>
          <w:rFonts w:ascii="Arial Narrow" w:eastAsia="Calibri" w:hAnsi="Arial Narrow"/>
        </w:rPr>
        <w:t>(A320 FAMILY) s motormi CFM56</w:t>
      </w:r>
      <w:r w:rsidR="00C23B50" w:rsidRPr="006C1036">
        <w:rPr>
          <w:rFonts w:ascii="Arial Narrow" w:hAnsi="Arial Narrow"/>
        </w:rPr>
        <w:t xml:space="preserve"> podľa </w:t>
      </w:r>
      <w:r w:rsidR="00510361" w:rsidRPr="006C1036">
        <w:rPr>
          <w:rFonts w:ascii="Arial Narrow" w:hAnsi="Arial Narrow"/>
        </w:rPr>
        <w:t>NARIADENIA KOMISIE (EÚ) č. 1321/2014 z 26. novembra 2014</w:t>
      </w:r>
      <w:r w:rsidR="00C23B50" w:rsidRPr="006C1036">
        <w:rPr>
          <w:rFonts w:ascii="Arial Narrow" w:hAnsi="Arial Narrow"/>
        </w:rPr>
        <w:t xml:space="preserve"> o zachovaní letovej spôsobilosti lietadiel a výrobkov, súčastí a zariadení leteckej techniky a o schvaľovaní organizácií a personálu zapojených do týchto činností</w:t>
      </w:r>
      <w:r w:rsidR="000C0C2D" w:rsidRPr="006C1036">
        <w:rPr>
          <w:rFonts w:ascii="Arial Narrow" w:hAnsi="Arial Narrow"/>
        </w:rPr>
        <w:t xml:space="preserve"> (Nariadenie EK)</w:t>
      </w:r>
      <w:r w:rsidR="00C23B50" w:rsidRPr="006C1036">
        <w:rPr>
          <w:rFonts w:ascii="Arial Narrow" w:hAnsi="Arial Narrow"/>
        </w:rPr>
        <w:t xml:space="preserve">, Príloha I, </w:t>
      </w:r>
      <w:r w:rsidR="00F71ECB" w:rsidRPr="006C1036">
        <w:rPr>
          <w:rFonts w:ascii="Arial Narrow" w:hAnsi="Arial Narrow"/>
        </w:rPr>
        <w:t xml:space="preserve">Časť </w:t>
      </w:r>
      <w:r w:rsidR="00C23B50" w:rsidRPr="006C1036">
        <w:rPr>
          <w:rFonts w:ascii="Arial Narrow" w:hAnsi="Arial Narrow"/>
        </w:rPr>
        <w:t xml:space="preserve">M, podčasť F, alebo Prílohy II, </w:t>
      </w:r>
      <w:r w:rsidR="00E65E56" w:rsidRPr="006C1036">
        <w:rPr>
          <w:rFonts w:ascii="Arial Narrow" w:hAnsi="Arial Narrow"/>
        </w:rPr>
        <w:t xml:space="preserve">Časť </w:t>
      </w:r>
      <w:r w:rsidR="00C23B50" w:rsidRPr="006C1036">
        <w:rPr>
          <w:rFonts w:ascii="Arial Narrow" w:hAnsi="Arial Narrow"/>
        </w:rPr>
        <w:t>145</w:t>
      </w:r>
      <w:r w:rsidR="00D313F6" w:rsidRPr="006C1036">
        <w:rPr>
          <w:rFonts w:ascii="Arial Narrow" w:hAnsi="Arial Narrow"/>
        </w:rPr>
        <w:t xml:space="preserve"> na technickej základni</w:t>
      </w:r>
      <w:r w:rsidR="00C23B50" w:rsidRPr="006C1036">
        <w:rPr>
          <w:rFonts w:ascii="Arial Narrow" w:hAnsi="Arial Narrow"/>
        </w:rPr>
        <w:t>.</w:t>
      </w:r>
      <w:r w:rsidR="001D6E1C" w:rsidRPr="006C1036">
        <w:rPr>
          <w:rFonts w:ascii="Arial Narrow" w:hAnsi="Arial Narrow"/>
        </w:rPr>
        <w:t xml:space="preserve"> Dokument preukazujúci túto skutočnosť </w:t>
      </w:r>
      <w:r w:rsidR="00B65CB3" w:rsidRPr="006C1036">
        <w:rPr>
          <w:rFonts w:ascii="Arial Narrow" w:hAnsi="Arial Narrow"/>
        </w:rPr>
        <w:t xml:space="preserve">uchádzač predloží v ponuke. </w:t>
      </w:r>
    </w:p>
    <w:p w14:paraId="5E5F0C8D" w14:textId="15E0A88D" w:rsidR="00C23B50" w:rsidRPr="006C1036" w:rsidRDefault="00C23B50" w:rsidP="002B782B">
      <w:pPr>
        <w:pStyle w:val="Odsekzoznamu"/>
        <w:spacing w:after="0" w:line="240" w:lineRule="auto"/>
        <w:ind w:left="426"/>
        <w:jc w:val="both"/>
        <w:rPr>
          <w:rFonts w:ascii="Arial Narrow" w:hAnsi="Arial Narrow"/>
        </w:rPr>
      </w:pPr>
    </w:p>
    <w:p w14:paraId="415F72B0" w14:textId="64349EA8" w:rsidR="00BA6319" w:rsidRPr="006C1036" w:rsidRDefault="00BA6319" w:rsidP="00BA6319">
      <w:pPr>
        <w:rPr>
          <w:rFonts w:ascii="Arial Narrow" w:eastAsia="Times New Roman" w:hAnsi="Arial Narrow" w:cs="Times New Roman"/>
          <w:b/>
          <w:lang w:eastAsia="sk-SK"/>
        </w:rPr>
      </w:pPr>
      <w:r w:rsidRPr="006C1036">
        <w:rPr>
          <w:rFonts w:ascii="Arial Narrow" w:eastAsia="Times New Roman" w:hAnsi="Arial Narrow" w:cs="Times New Roman"/>
          <w:b/>
          <w:lang w:eastAsia="sk-SK"/>
        </w:rPr>
        <w:t>Letúne pokryté službou (</w:t>
      </w:r>
      <w:r w:rsidRPr="006C1036">
        <w:rPr>
          <w:rFonts w:ascii="Arial Narrow" w:eastAsia="Times New Roman" w:hAnsi="Arial Narrow" w:cs="Times New Roman"/>
          <w:b/>
          <w:lang w:val="en-US" w:eastAsia="sk-SK"/>
        </w:rPr>
        <w:t>Aircraft covered</w:t>
      </w:r>
      <w:r w:rsidRPr="006C1036">
        <w:rPr>
          <w:rFonts w:ascii="Arial Narrow" w:eastAsia="Times New Roman" w:hAnsi="Arial Narrow" w:cs="Times New Roman"/>
          <w:b/>
          <w:lang w:eastAsia="sk-SK"/>
        </w:rPr>
        <w:t>)</w:t>
      </w:r>
    </w:p>
    <w:tbl>
      <w:tblPr>
        <w:tblStyle w:val="Mriekatabuky"/>
        <w:tblW w:w="0" w:type="auto"/>
        <w:tblLook w:val="04A0" w:firstRow="1" w:lastRow="0" w:firstColumn="1" w:lastColumn="0" w:noHBand="0" w:noVBand="1"/>
      </w:tblPr>
      <w:tblGrid>
        <w:gridCol w:w="1425"/>
        <w:gridCol w:w="1264"/>
        <w:gridCol w:w="1417"/>
        <w:gridCol w:w="1701"/>
        <w:gridCol w:w="1768"/>
        <w:gridCol w:w="1487"/>
      </w:tblGrid>
      <w:tr w:rsidR="00BA6319" w:rsidRPr="006C1036" w14:paraId="5AB9ECA3" w14:textId="77777777" w:rsidTr="00C32B45">
        <w:tc>
          <w:tcPr>
            <w:tcW w:w="1425" w:type="dxa"/>
            <w:vAlign w:val="center"/>
          </w:tcPr>
          <w:p w14:paraId="05BF9EE9" w14:textId="77777777"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b/>
                <w:lang w:eastAsia="sk-SK"/>
              </w:rPr>
              <w:t>Typ lietadla (A/C type)</w:t>
            </w:r>
          </w:p>
        </w:tc>
        <w:tc>
          <w:tcPr>
            <w:tcW w:w="1264" w:type="dxa"/>
            <w:vAlign w:val="center"/>
          </w:tcPr>
          <w:p w14:paraId="23400360" w14:textId="77777777"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b/>
                <w:lang w:eastAsia="sk-SK"/>
              </w:rPr>
              <w:t>v.č. (MSN)</w:t>
            </w:r>
          </w:p>
        </w:tc>
        <w:tc>
          <w:tcPr>
            <w:tcW w:w="1417" w:type="dxa"/>
            <w:vAlign w:val="center"/>
          </w:tcPr>
          <w:p w14:paraId="69CE2C39" w14:textId="77777777"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b/>
                <w:lang w:eastAsia="sk-SK"/>
              </w:rPr>
              <w:t>Reg. zn. (Immat)</w:t>
            </w:r>
          </w:p>
        </w:tc>
        <w:tc>
          <w:tcPr>
            <w:tcW w:w="1701" w:type="dxa"/>
            <w:vAlign w:val="center"/>
          </w:tcPr>
          <w:p w14:paraId="2583894F" w14:textId="77777777"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b/>
                <w:lang w:eastAsia="sk-SK"/>
              </w:rPr>
              <w:t>Motor (</w:t>
            </w:r>
            <w:r w:rsidRPr="006C1036">
              <w:rPr>
                <w:rFonts w:ascii="Arial Narrow" w:eastAsia="Times New Roman" w:hAnsi="Arial Narrow" w:cs="Times New Roman"/>
                <w:b/>
                <w:lang w:val="en-US" w:eastAsia="sk-SK"/>
              </w:rPr>
              <w:t>Engine)</w:t>
            </w:r>
          </w:p>
        </w:tc>
        <w:tc>
          <w:tcPr>
            <w:tcW w:w="1768" w:type="dxa"/>
            <w:vAlign w:val="center"/>
          </w:tcPr>
          <w:p w14:paraId="4237662E" w14:textId="77777777"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b/>
                <w:lang w:eastAsia="sk-SK"/>
              </w:rPr>
              <w:t>APU</w:t>
            </w:r>
          </w:p>
        </w:tc>
        <w:tc>
          <w:tcPr>
            <w:tcW w:w="1487" w:type="dxa"/>
            <w:vAlign w:val="center"/>
          </w:tcPr>
          <w:p w14:paraId="6257BB51" w14:textId="7797B082"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b/>
                <w:lang w:eastAsia="sk-SK"/>
              </w:rPr>
              <w:t>Služby od (Phase IN)</w:t>
            </w:r>
          </w:p>
        </w:tc>
      </w:tr>
      <w:tr w:rsidR="00BA6319" w:rsidRPr="006C1036" w14:paraId="2867EB9A" w14:textId="77777777" w:rsidTr="00C32B45">
        <w:trPr>
          <w:trHeight w:val="515"/>
        </w:trPr>
        <w:tc>
          <w:tcPr>
            <w:tcW w:w="1425" w:type="dxa"/>
            <w:vAlign w:val="center"/>
          </w:tcPr>
          <w:p w14:paraId="29B81DBB" w14:textId="353F54F4"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A319-115CJ</w:t>
            </w:r>
          </w:p>
        </w:tc>
        <w:tc>
          <w:tcPr>
            <w:tcW w:w="1264" w:type="dxa"/>
            <w:vAlign w:val="center"/>
          </w:tcPr>
          <w:p w14:paraId="175953B8" w14:textId="7B7CE71E"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01485</w:t>
            </w:r>
          </w:p>
        </w:tc>
        <w:tc>
          <w:tcPr>
            <w:tcW w:w="1417" w:type="dxa"/>
            <w:vAlign w:val="center"/>
          </w:tcPr>
          <w:p w14:paraId="58ED89F1" w14:textId="0C71B1FF" w:rsidR="00BA6319" w:rsidRPr="006C1036" w:rsidRDefault="00BA6319" w:rsidP="00BA6319">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OM-BYK</w:t>
            </w:r>
          </w:p>
        </w:tc>
        <w:tc>
          <w:tcPr>
            <w:tcW w:w="1701" w:type="dxa"/>
            <w:vAlign w:val="center"/>
          </w:tcPr>
          <w:p w14:paraId="2BD1C30F" w14:textId="3FEFBA37"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CFM 56 5B7-P</w:t>
            </w:r>
          </w:p>
        </w:tc>
        <w:tc>
          <w:tcPr>
            <w:tcW w:w="1768" w:type="dxa"/>
            <w:vAlign w:val="center"/>
          </w:tcPr>
          <w:p w14:paraId="2934EE7E" w14:textId="759390C3" w:rsidR="00BA6319" w:rsidRPr="006C1036" w:rsidRDefault="00BA6319" w:rsidP="00C32B45">
            <w:pPr>
              <w:jc w:val="center"/>
              <w:rPr>
                <w:rFonts w:ascii="Arial Narrow" w:eastAsia="Times New Roman" w:hAnsi="Arial Narrow" w:cs="Times New Roman"/>
                <w:b/>
                <w:lang w:eastAsia="sk-SK"/>
              </w:rPr>
            </w:pPr>
            <w:r w:rsidRPr="006C1036">
              <w:rPr>
                <w:rFonts w:ascii="Arial Narrow" w:eastAsia="Times New Roman" w:hAnsi="Arial Narrow" w:cs="Times New Roman"/>
                <w:lang w:eastAsia="sk-SK"/>
              </w:rPr>
              <w:t>APS 3200</w:t>
            </w:r>
          </w:p>
        </w:tc>
        <w:tc>
          <w:tcPr>
            <w:tcW w:w="1487" w:type="dxa"/>
            <w:vAlign w:val="center"/>
          </w:tcPr>
          <w:p w14:paraId="6EAE1BA8" w14:textId="08187287" w:rsidR="00BA6319" w:rsidRPr="006C1036" w:rsidRDefault="00BA6319" w:rsidP="00BA6319">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04.Q 2025</w:t>
            </w:r>
          </w:p>
        </w:tc>
      </w:tr>
      <w:tr w:rsidR="00BA6319" w:rsidRPr="006C1036" w14:paraId="5ECE0D6C" w14:textId="77777777" w:rsidTr="00C32B45">
        <w:trPr>
          <w:trHeight w:val="515"/>
        </w:trPr>
        <w:tc>
          <w:tcPr>
            <w:tcW w:w="1425" w:type="dxa"/>
            <w:vAlign w:val="center"/>
          </w:tcPr>
          <w:p w14:paraId="35C63841" w14:textId="21F93FA9"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A319-115CJ</w:t>
            </w:r>
          </w:p>
        </w:tc>
        <w:tc>
          <w:tcPr>
            <w:tcW w:w="1264" w:type="dxa"/>
            <w:vAlign w:val="center"/>
          </w:tcPr>
          <w:p w14:paraId="1068F021" w14:textId="44AB281A"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02550</w:t>
            </w:r>
          </w:p>
        </w:tc>
        <w:tc>
          <w:tcPr>
            <w:tcW w:w="1417" w:type="dxa"/>
            <w:vAlign w:val="center"/>
          </w:tcPr>
          <w:p w14:paraId="24D0E5A7" w14:textId="0A9CABAE" w:rsidR="00BA6319" w:rsidRPr="006C1036" w:rsidRDefault="00BA6319" w:rsidP="00BA6319">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OM-BYA</w:t>
            </w:r>
          </w:p>
        </w:tc>
        <w:tc>
          <w:tcPr>
            <w:tcW w:w="1701" w:type="dxa"/>
            <w:vAlign w:val="center"/>
          </w:tcPr>
          <w:p w14:paraId="7D06EBF7" w14:textId="7D4087A2"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CFM 56 5B7-P</w:t>
            </w:r>
          </w:p>
        </w:tc>
        <w:tc>
          <w:tcPr>
            <w:tcW w:w="1768" w:type="dxa"/>
            <w:vAlign w:val="center"/>
          </w:tcPr>
          <w:p w14:paraId="0D975AB2" w14:textId="186A31D0" w:rsidR="00BA6319" w:rsidRPr="006C1036" w:rsidRDefault="00BA6319" w:rsidP="00C32B45">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APS 3200</w:t>
            </w:r>
          </w:p>
        </w:tc>
        <w:tc>
          <w:tcPr>
            <w:tcW w:w="1487" w:type="dxa"/>
            <w:vAlign w:val="center"/>
          </w:tcPr>
          <w:p w14:paraId="027F0ACD" w14:textId="5EB4967D" w:rsidR="00BA6319" w:rsidRPr="006C1036" w:rsidRDefault="00BA6319" w:rsidP="00BA6319">
            <w:pPr>
              <w:jc w:val="center"/>
              <w:rPr>
                <w:rFonts w:ascii="Arial Narrow" w:eastAsia="Times New Roman" w:hAnsi="Arial Narrow" w:cs="Times New Roman"/>
                <w:lang w:eastAsia="sk-SK"/>
              </w:rPr>
            </w:pPr>
            <w:r w:rsidRPr="006C1036">
              <w:rPr>
                <w:rFonts w:ascii="Arial Narrow" w:eastAsia="Times New Roman" w:hAnsi="Arial Narrow" w:cs="Times New Roman"/>
                <w:lang w:eastAsia="sk-SK"/>
              </w:rPr>
              <w:t>04.Q 2025</w:t>
            </w:r>
          </w:p>
        </w:tc>
      </w:tr>
    </w:tbl>
    <w:p w14:paraId="66AEEDEE" w14:textId="1CFFF511" w:rsidR="00BA6319" w:rsidRPr="006C1036" w:rsidRDefault="00BA6319" w:rsidP="002B782B">
      <w:pPr>
        <w:pStyle w:val="Odsekzoznamu"/>
        <w:spacing w:after="0" w:line="240" w:lineRule="auto"/>
        <w:ind w:left="426"/>
        <w:jc w:val="both"/>
        <w:rPr>
          <w:rFonts w:ascii="Arial Narrow" w:hAnsi="Arial Narrow"/>
        </w:rPr>
      </w:pPr>
    </w:p>
    <w:p w14:paraId="1B30AF79" w14:textId="77777777" w:rsidR="00BA6319" w:rsidRPr="006C1036" w:rsidRDefault="00BA6319" w:rsidP="00BA6319">
      <w:pPr>
        <w:spacing w:after="0"/>
        <w:rPr>
          <w:rFonts w:ascii="Arial Narrow" w:eastAsia="Times New Roman" w:hAnsi="Arial Narrow" w:cs="Times New Roman"/>
          <w:b/>
          <w:lang w:eastAsia="sk-SK"/>
        </w:rPr>
      </w:pPr>
      <w:r w:rsidRPr="006C1036">
        <w:rPr>
          <w:rFonts w:ascii="Arial Narrow" w:eastAsia="Times New Roman" w:hAnsi="Arial Narrow" w:cs="Times New Roman"/>
          <w:b/>
          <w:lang w:eastAsia="sk-SK"/>
        </w:rPr>
        <w:t>Parametre</w:t>
      </w:r>
    </w:p>
    <w:p w14:paraId="35C86C08" w14:textId="417E4C37" w:rsidR="00BA6319" w:rsidRPr="006C1036" w:rsidRDefault="00BA6319" w:rsidP="00BA6319">
      <w:pPr>
        <w:pStyle w:val="Odsekzoznamu"/>
        <w:numPr>
          <w:ilvl w:val="0"/>
          <w:numId w:val="6"/>
        </w:numPr>
        <w:rPr>
          <w:rFonts w:ascii="Arial Narrow" w:eastAsia="Times New Roman" w:hAnsi="Arial Narrow" w:cs="Times New Roman"/>
          <w:b/>
          <w:lang w:eastAsia="sk-SK"/>
        </w:rPr>
      </w:pPr>
      <w:r w:rsidRPr="006C1036">
        <w:rPr>
          <w:rFonts w:ascii="Arial Narrow" w:eastAsia="Times New Roman" w:hAnsi="Arial Narrow" w:cs="Times New Roman"/>
          <w:lang w:eastAsia="sk-SK"/>
        </w:rPr>
        <w:t>Typ lietadla</w:t>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t>A319-115CJ,</w:t>
      </w:r>
    </w:p>
    <w:p w14:paraId="64E535C9" w14:textId="15121B3D" w:rsidR="00BA6319" w:rsidRPr="006C1036" w:rsidRDefault="00651161" w:rsidP="00BA6319">
      <w:pPr>
        <w:pStyle w:val="Odsekzoznamu"/>
        <w:numPr>
          <w:ilvl w:val="0"/>
          <w:numId w:val="6"/>
        </w:numPr>
        <w:rPr>
          <w:rFonts w:ascii="Arial Narrow" w:eastAsia="Times New Roman" w:hAnsi="Arial Narrow" w:cs="Times New Roman"/>
          <w:b/>
          <w:lang w:eastAsia="sk-SK"/>
        </w:rPr>
      </w:pPr>
      <w:r w:rsidRPr="006C1036">
        <w:rPr>
          <w:rFonts w:ascii="Arial Narrow" w:eastAsia="Times New Roman" w:hAnsi="Arial Narrow" w:cs="Times New Roman"/>
          <w:lang w:eastAsia="sk-SK"/>
        </w:rPr>
        <w:t>Priemerné ročné</w:t>
      </w:r>
      <w:r w:rsidR="00BA6319" w:rsidRPr="006C1036">
        <w:rPr>
          <w:rFonts w:ascii="Arial Narrow" w:eastAsia="Times New Roman" w:hAnsi="Arial Narrow" w:cs="Times New Roman"/>
          <w:lang w:eastAsia="sk-SK"/>
        </w:rPr>
        <w:t xml:space="preserve"> </w:t>
      </w:r>
      <w:r w:rsidRPr="006C1036">
        <w:rPr>
          <w:rFonts w:ascii="Arial Narrow" w:eastAsia="Times New Roman" w:hAnsi="Arial Narrow" w:cs="Times New Roman"/>
          <w:lang w:eastAsia="sk-SK"/>
        </w:rPr>
        <w:t>využitie letúna</w:t>
      </w:r>
      <w:r w:rsidRPr="006C1036">
        <w:rPr>
          <w:rFonts w:ascii="Arial Narrow" w:eastAsia="Times New Roman" w:hAnsi="Arial Narrow" w:cs="Times New Roman"/>
          <w:lang w:eastAsia="sk-SK"/>
        </w:rPr>
        <w:tab/>
      </w:r>
      <w:r w:rsidR="00BA6319" w:rsidRPr="006C1036">
        <w:rPr>
          <w:rFonts w:ascii="Arial Narrow" w:eastAsia="Times New Roman" w:hAnsi="Arial Narrow" w:cs="Times New Roman"/>
          <w:lang w:eastAsia="sk-SK"/>
        </w:rPr>
        <w:tab/>
        <w:t>250* letových hodín,</w:t>
      </w:r>
    </w:p>
    <w:p w14:paraId="484D59C7" w14:textId="51FBB845" w:rsidR="00BA6319" w:rsidRPr="006C1036" w:rsidRDefault="00BA6319" w:rsidP="00BA6319">
      <w:pPr>
        <w:pStyle w:val="Odsekzoznamu"/>
        <w:numPr>
          <w:ilvl w:val="0"/>
          <w:numId w:val="6"/>
        </w:numPr>
        <w:rPr>
          <w:rFonts w:ascii="Arial Narrow" w:eastAsia="Times New Roman" w:hAnsi="Arial Narrow" w:cs="Times New Roman"/>
          <w:b/>
          <w:lang w:eastAsia="sk-SK"/>
        </w:rPr>
      </w:pPr>
      <w:r w:rsidRPr="006C1036">
        <w:rPr>
          <w:rFonts w:ascii="Arial Narrow" w:eastAsia="Times New Roman" w:hAnsi="Arial Narrow" w:cs="Times New Roman"/>
          <w:lang w:eastAsia="sk-SK"/>
        </w:rPr>
        <w:t>Minimáln</w:t>
      </w:r>
      <w:r w:rsidR="00651161" w:rsidRPr="006C1036">
        <w:rPr>
          <w:rFonts w:ascii="Arial Narrow" w:eastAsia="Times New Roman" w:hAnsi="Arial Narrow" w:cs="Times New Roman"/>
          <w:lang w:eastAsia="sk-SK"/>
        </w:rPr>
        <w:t>e</w:t>
      </w:r>
      <w:r w:rsidRPr="006C1036">
        <w:rPr>
          <w:rFonts w:ascii="Arial Narrow" w:eastAsia="Times New Roman" w:hAnsi="Arial Narrow" w:cs="Times New Roman"/>
          <w:lang w:eastAsia="sk-SK"/>
        </w:rPr>
        <w:t xml:space="preserve"> </w:t>
      </w:r>
      <w:r w:rsidR="00651161" w:rsidRPr="006C1036">
        <w:rPr>
          <w:rFonts w:ascii="Arial Narrow" w:eastAsia="Times New Roman" w:hAnsi="Arial Narrow" w:cs="Times New Roman"/>
          <w:lang w:eastAsia="sk-SK"/>
        </w:rPr>
        <w:t>ročné využitie letúna</w:t>
      </w:r>
      <w:r w:rsidR="00651161"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t>200* letových hodín,</w:t>
      </w:r>
    </w:p>
    <w:p w14:paraId="5A7A0780" w14:textId="6EE58CE1" w:rsidR="00BA6319" w:rsidRPr="006C1036" w:rsidRDefault="00651161" w:rsidP="00BA6319">
      <w:pPr>
        <w:pStyle w:val="Odsekzoznamu"/>
        <w:numPr>
          <w:ilvl w:val="0"/>
          <w:numId w:val="6"/>
        </w:numPr>
        <w:rPr>
          <w:rFonts w:ascii="Arial Narrow" w:eastAsia="Times New Roman" w:hAnsi="Arial Narrow" w:cs="Times New Roman"/>
          <w:b/>
          <w:lang w:eastAsia="sk-SK"/>
        </w:rPr>
      </w:pPr>
      <w:r w:rsidRPr="006C1036">
        <w:rPr>
          <w:rFonts w:ascii="Arial Narrow" w:eastAsia="Times New Roman" w:hAnsi="Arial Narrow" w:cs="Times New Roman"/>
          <w:lang w:eastAsia="sk-SK"/>
        </w:rPr>
        <w:t>Minimálne mesačné</w:t>
      </w:r>
      <w:r w:rsidR="00BA6319" w:rsidRPr="006C1036">
        <w:rPr>
          <w:rFonts w:ascii="Arial Narrow" w:eastAsia="Times New Roman" w:hAnsi="Arial Narrow" w:cs="Times New Roman"/>
          <w:lang w:eastAsia="sk-SK"/>
        </w:rPr>
        <w:t xml:space="preserve"> </w:t>
      </w:r>
      <w:r w:rsidRPr="006C1036">
        <w:rPr>
          <w:rFonts w:ascii="Arial Narrow" w:eastAsia="Times New Roman" w:hAnsi="Arial Narrow" w:cs="Times New Roman"/>
          <w:lang w:eastAsia="sk-SK"/>
        </w:rPr>
        <w:t>využitie letúna</w:t>
      </w:r>
      <w:r w:rsidRPr="006C1036">
        <w:rPr>
          <w:rFonts w:ascii="Arial Narrow" w:eastAsia="Times New Roman" w:hAnsi="Arial Narrow" w:cs="Times New Roman"/>
          <w:lang w:eastAsia="sk-SK"/>
        </w:rPr>
        <w:tab/>
      </w:r>
      <w:r w:rsidR="00BA6319" w:rsidRPr="006C1036">
        <w:rPr>
          <w:rFonts w:ascii="Arial Narrow" w:eastAsia="Times New Roman" w:hAnsi="Arial Narrow" w:cs="Times New Roman"/>
          <w:lang w:eastAsia="sk-SK"/>
        </w:rPr>
        <w:tab/>
        <w:t>16* letových hodín,</w:t>
      </w:r>
    </w:p>
    <w:p w14:paraId="167E9C09" w14:textId="77777777" w:rsidR="00BA6319" w:rsidRPr="006C1036" w:rsidRDefault="00BA6319" w:rsidP="00BA6319">
      <w:pPr>
        <w:pStyle w:val="Odsekzoznamu"/>
        <w:numPr>
          <w:ilvl w:val="0"/>
          <w:numId w:val="6"/>
        </w:numPr>
        <w:rPr>
          <w:rFonts w:ascii="Arial Narrow" w:eastAsia="Times New Roman" w:hAnsi="Arial Narrow" w:cs="Times New Roman"/>
          <w:b/>
          <w:lang w:eastAsia="sk-SK"/>
        </w:rPr>
      </w:pPr>
      <w:r w:rsidRPr="006C1036">
        <w:rPr>
          <w:rFonts w:ascii="Arial Narrow" w:eastAsia="Times New Roman" w:hAnsi="Arial Narrow" w:cs="Times New Roman"/>
          <w:lang w:eastAsia="sk-SK"/>
        </w:rPr>
        <w:t>Miesto hlavnej základne</w:t>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t>Letisko BTS,</w:t>
      </w:r>
    </w:p>
    <w:p w14:paraId="1234B347" w14:textId="77777777" w:rsidR="00BA6319" w:rsidRPr="006C1036" w:rsidRDefault="00BA6319" w:rsidP="00BA6319">
      <w:pPr>
        <w:pStyle w:val="Odsekzoznamu"/>
        <w:numPr>
          <w:ilvl w:val="0"/>
          <w:numId w:val="6"/>
        </w:numPr>
        <w:rPr>
          <w:rFonts w:ascii="Arial Narrow" w:eastAsia="Times New Roman" w:hAnsi="Arial Narrow" w:cs="Times New Roman"/>
          <w:b/>
          <w:lang w:eastAsia="sk-SK"/>
        </w:rPr>
      </w:pPr>
      <w:r w:rsidRPr="006C1036">
        <w:rPr>
          <w:rFonts w:ascii="Arial Narrow" w:eastAsia="Times New Roman" w:hAnsi="Arial Narrow" w:cs="Times New Roman"/>
          <w:lang w:eastAsia="sk-SK"/>
        </w:rPr>
        <w:t>Logistický bod</w:t>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t>Letisko BTS,</w:t>
      </w:r>
    </w:p>
    <w:p w14:paraId="0ACE7281" w14:textId="35A3FC51" w:rsidR="00BA6319" w:rsidRPr="006C1036" w:rsidRDefault="00BA6319" w:rsidP="00BA6319">
      <w:pPr>
        <w:pStyle w:val="Odsekzoznamu"/>
        <w:numPr>
          <w:ilvl w:val="0"/>
          <w:numId w:val="6"/>
        </w:numPr>
        <w:spacing w:after="0"/>
        <w:rPr>
          <w:rFonts w:ascii="Arial Narrow" w:eastAsia="Times New Roman" w:hAnsi="Arial Narrow" w:cs="Times New Roman"/>
          <w:b/>
          <w:lang w:eastAsia="sk-SK"/>
        </w:rPr>
      </w:pPr>
      <w:r w:rsidRPr="006C1036">
        <w:rPr>
          <w:rFonts w:ascii="Arial Narrow" w:eastAsia="Times New Roman" w:hAnsi="Arial Narrow" w:cs="Times New Roman"/>
          <w:lang w:eastAsia="sk-SK"/>
        </w:rPr>
        <w:t>Program údržby</w:t>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r>
      <w:r w:rsidRPr="006C1036">
        <w:rPr>
          <w:rFonts w:ascii="Arial Narrow" w:eastAsia="Times New Roman" w:hAnsi="Arial Narrow" w:cs="Times New Roman"/>
          <w:lang w:eastAsia="sk-SK"/>
        </w:rPr>
        <w:tab/>
        <w:t>SSG-AMP-A319</w:t>
      </w:r>
      <w:r w:rsidR="00E23347" w:rsidRPr="006C1036">
        <w:rPr>
          <w:rFonts w:ascii="Arial Narrow" w:eastAsia="Times New Roman" w:hAnsi="Arial Narrow" w:cs="Times New Roman"/>
          <w:lang w:eastAsia="sk-SK"/>
        </w:rPr>
        <w:t xml:space="preserve"> (LUMP)</w:t>
      </w:r>
    </w:p>
    <w:p w14:paraId="2D0B6BD2" w14:textId="72CF96B7" w:rsidR="00BA6319" w:rsidRPr="006C1036" w:rsidRDefault="00BA6319" w:rsidP="00BA6319">
      <w:pPr>
        <w:pStyle w:val="Odsekzoznamu"/>
        <w:spacing w:after="0"/>
        <w:rPr>
          <w:rFonts w:ascii="Arial Narrow" w:eastAsia="Times New Roman" w:hAnsi="Arial Narrow" w:cs="Times New Roman"/>
          <w:b/>
          <w:sz w:val="16"/>
          <w:szCs w:val="16"/>
          <w:lang w:eastAsia="sk-SK"/>
        </w:rPr>
      </w:pPr>
      <w:r w:rsidRPr="006C1036">
        <w:rPr>
          <w:rFonts w:ascii="Arial Narrow" w:eastAsia="Times New Roman" w:hAnsi="Arial Narrow" w:cs="Times New Roman"/>
          <w:b/>
          <w:sz w:val="16"/>
          <w:szCs w:val="16"/>
          <w:lang w:eastAsia="sk-SK"/>
        </w:rPr>
        <w:t>(* odhadované využitie)</w:t>
      </w:r>
    </w:p>
    <w:p w14:paraId="130EE025" w14:textId="77777777" w:rsidR="00BA6319" w:rsidRPr="006C1036" w:rsidRDefault="00BA6319" w:rsidP="002B782B">
      <w:pPr>
        <w:pStyle w:val="Odsekzoznamu"/>
        <w:spacing w:after="0" w:line="240" w:lineRule="auto"/>
        <w:ind w:left="426"/>
        <w:jc w:val="both"/>
        <w:rPr>
          <w:rFonts w:ascii="Arial Narrow" w:hAnsi="Arial Narrow"/>
        </w:rPr>
      </w:pPr>
    </w:p>
    <w:p w14:paraId="26F07D3C" w14:textId="064EE978" w:rsidR="00DD0051" w:rsidRPr="006C1036" w:rsidRDefault="002B782B" w:rsidP="00DD0051">
      <w:pPr>
        <w:pStyle w:val="Odsekzoznamu"/>
        <w:numPr>
          <w:ilvl w:val="0"/>
          <w:numId w:val="4"/>
        </w:numPr>
        <w:spacing w:after="0" w:line="240" w:lineRule="auto"/>
        <w:ind w:left="426" w:hanging="426"/>
        <w:jc w:val="both"/>
        <w:rPr>
          <w:rFonts w:ascii="Arial Narrow" w:hAnsi="Arial Narrow"/>
          <w:b/>
        </w:rPr>
      </w:pPr>
      <w:r w:rsidRPr="006C1036">
        <w:rPr>
          <w:rFonts w:ascii="Arial Narrow" w:hAnsi="Arial Narrow"/>
          <w:b/>
        </w:rPr>
        <w:t xml:space="preserve">Miesto </w:t>
      </w:r>
      <w:r w:rsidR="000C0C2D" w:rsidRPr="006C1036">
        <w:rPr>
          <w:rFonts w:ascii="Arial Narrow" w:hAnsi="Arial Narrow"/>
          <w:b/>
        </w:rPr>
        <w:t>poskytnutia služby</w:t>
      </w:r>
      <w:r w:rsidRPr="006C1036">
        <w:rPr>
          <w:rFonts w:ascii="Arial Narrow" w:hAnsi="Arial Narrow"/>
          <w:b/>
        </w:rPr>
        <w:t xml:space="preserve">: </w:t>
      </w:r>
    </w:p>
    <w:p w14:paraId="1C5F4D41" w14:textId="77777777" w:rsidR="00DD0051" w:rsidRPr="006C1036" w:rsidRDefault="00DD0051" w:rsidP="00DD0051">
      <w:pPr>
        <w:pStyle w:val="Odsekzoznamu"/>
        <w:spacing w:after="0" w:line="240" w:lineRule="auto"/>
        <w:ind w:left="426"/>
        <w:jc w:val="both"/>
        <w:rPr>
          <w:rFonts w:ascii="Arial Narrow" w:hAnsi="Arial Narrow"/>
          <w:b/>
        </w:rPr>
      </w:pPr>
    </w:p>
    <w:p w14:paraId="73BDF0D1" w14:textId="522A396C" w:rsidR="00DD0051" w:rsidRPr="006C1036" w:rsidRDefault="00423828" w:rsidP="00DD0051">
      <w:pPr>
        <w:pStyle w:val="Odsekzoznamu"/>
        <w:numPr>
          <w:ilvl w:val="1"/>
          <w:numId w:val="12"/>
        </w:numPr>
        <w:spacing w:after="0" w:line="240" w:lineRule="auto"/>
        <w:jc w:val="both"/>
        <w:rPr>
          <w:rFonts w:ascii="Arial Narrow" w:hAnsi="Arial Narrow"/>
          <w:b/>
        </w:rPr>
      </w:pPr>
      <w:r w:rsidRPr="006C1036">
        <w:rPr>
          <w:rFonts w:ascii="Arial Narrow" w:hAnsi="Arial Narrow"/>
        </w:rPr>
        <w:t>na technickej základni (základniach)</w:t>
      </w:r>
      <w:r w:rsidR="00D01C05" w:rsidRPr="006C1036">
        <w:rPr>
          <w:rFonts w:ascii="Arial Narrow" w:hAnsi="Arial Narrow"/>
        </w:rPr>
        <w:t xml:space="preserve"> Poskytovateľa</w:t>
      </w:r>
      <w:r w:rsidR="007F57F6" w:rsidRPr="006C1036">
        <w:rPr>
          <w:rFonts w:ascii="Arial Narrow" w:hAnsi="Arial Narrow"/>
        </w:rPr>
        <w:t xml:space="preserve"> tak ako </w:t>
      </w:r>
      <w:r w:rsidR="0019733A" w:rsidRPr="006C1036">
        <w:rPr>
          <w:rFonts w:ascii="Arial Narrow" w:hAnsi="Arial Narrow"/>
        </w:rPr>
        <w:t>je (</w:t>
      </w:r>
      <w:r w:rsidR="007F57F6" w:rsidRPr="006C1036">
        <w:rPr>
          <w:rFonts w:ascii="Arial Narrow" w:hAnsi="Arial Narrow"/>
        </w:rPr>
        <w:t>sú</w:t>
      </w:r>
      <w:r w:rsidR="0019733A" w:rsidRPr="006C1036">
        <w:rPr>
          <w:rFonts w:ascii="Arial Narrow" w:hAnsi="Arial Narrow"/>
        </w:rPr>
        <w:t>)</w:t>
      </w:r>
      <w:r w:rsidR="007F57F6" w:rsidRPr="006C1036">
        <w:rPr>
          <w:rFonts w:ascii="Arial Narrow" w:hAnsi="Arial Narrow"/>
        </w:rPr>
        <w:t xml:space="preserve"> schválené v aktuálnej revízii </w:t>
      </w:r>
      <w:r w:rsidR="00591129" w:rsidRPr="006C1036">
        <w:rPr>
          <w:rFonts w:ascii="Arial Narrow" w:hAnsi="Arial Narrow"/>
        </w:rPr>
        <w:t>V</w:t>
      </w:r>
      <w:r w:rsidR="007F57F6" w:rsidRPr="006C1036">
        <w:rPr>
          <w:rFonts w:ascii="Arial Narrow" w:hAnsi="Arial Narrow"/>
        </w:rPr>
        <w:t>ýkladu organizácie údržby</w:t>
      </w:r>
      <w:r w:rsidR="00BA6319" w:rsidRPr="006C1036">
        <w:rPr>
          <w:rFonts w:ascii="Arial Narrow" w:hAnsi="Arial Narrow"/>
        </w:rPr>
        <w:t xml:space="preserve"> (MOE)</w:t>
      </w:r>
      <w:r w:rsidRPr="006C1036">
        <w:rPr>
          <w:rFonts w:ascii="Arial Narrow" w:hAnsi="Arial Narrow"/>
        </w:rPr>
        <w:t xml:space="preserve"> schválenej príslušným leteckým úradom</w:t>
      </w:r>
      <w:r w:rsidR="00BA6319" w:rsidRPr="006C1036">
        <w:rPr>
          <w:rFonts w:ascii="Arial Narrow" w:hAnsi="Arial Narrow"/>
        </w:rPr>
        <w:t>/autoritou</w:t>
      </w:r>
      <w:r w:rsidRPr="006C1036">
        <w:rPr>
          <w:rFonts w:ascii="Arial Narrow" w:hAnsi="Arial Narrow"/>
        </w:rPr>
        <w:t xml:space="preserve"> (alebo jeho ekvivalentom</w:t>
      </w:r>
      <w:r w:rsidR="007F57F6" w:rsidRPr="006C1036">
        <w:rPr>
          <w:rFonts w:ascii="Arial Narrow" w:hAnsi="Arial Narrow"/>
        </w:rPr>
        <w:t xml:space="preserve">) </w:t>
      </w:r>
      <w:r w:rsidRPr="006C1036">
        <w:rPr>
          <w:rFonts w:ascii="Arial Narrow" w:hAnsi="Arial Narrow"/>
        </w:rPr>
        <w:t>- platí pre plánovanú údržbu na základni,</w:t>
      </w:r>
    </w:p>
    <w:p w14:paraId="4F26BFE3" w14:textId="77777777" w:rsidR="00DD0051" w:rsidRPr="006C1036" w:rsidRDefault="00DD0051" w:rsidP="00DD0051">
      <w:pPr>
        <w:pStyle w:val="Odsekzoznamu"/>
        <w:spacing w:after="0" w:line="240" w:lineRule="auto"/>
        <w:ind w:left="360"/>
        <w:jc w:val="both"/>
        <w:rPr>
          <w:rFonts w:ascii="Arial Narrow" w:hAnsi="Arial Narrow"/>
          <w:b/>
        </w:rPr>
      </w:pPr>
    </w:p>
    <w:p w14:paraId="7F716213" w14:textId="15DC289C" w:rsidR="0041014B" w:rsidRPr="006C1036" w:rsidRDefault="003F6F57" w:rsidP="00DD0051">
      <w:pPr>
        <w:pStyle w:val="Odsekzoznamu"/>
        <w:numPr>
          <w:ilvl w:val="1"/>
          <w:numId w:val="12"/>
        </w:numPr>
        <w:spacing w:after="0" w:line="240" w:lineRule="auto"/>
        <w:jc w:val="both"/>
        <w:rPr>
          <w:rFonts w:ascii="Arial Narrow" w:hAnsi="Arial Narrow"/>
          <w:b/>
        </w:rPr>
      </w:pPr>
      <w:r w:rsidRPr="006C1036">
        <w:rPr>
          <w:rFonts w:ascii="Arial Narrow" w:hAnsi="Arial Narrow"/>
        </w:rPr>
        <w:t xml:space="preserve">mimo technickej základne Poskytovateľa platí pre prípady keď </w:t>
      </w:r>
      <w:r w:rsidR="00BA6319" w:rsidRPr="006C1036">
        <w:rPr>
          <w:rFonts w:ascii="Arial Narrow" w:hAnsi="Arial Narrow"/>
        </w:rPr>
        <w:t>letún/e</w:t>
      </w:r>
      <w:r w:rsidRPr="006C1036">
        <w:rPr>
          <w:rFonts w:ascii="Arial Narrow" w:hAnsi="Arial Narrow"/>
        </w:rPr>
        <w:t xml:space="preserve"> (vrátane jeho lietadlových celkov a systémov) nie je z dô</w:t>
      </w:r>
      <w:r w:rsidR="00D01C05" w:rsidRPr="006C1036">
        <w:rPr>
          <w:rFonts w:ascii="Arial Narrow" w:hAnsi="Arial Narrow"/>
        </w:rPr>
        <w:t>vodu poruchy a/alebo poškodenia</w:t>
      </w:r>
      <w:r w:rsidRPr="006C1036">
        <w:rPr>
          <w:rFonts w:ascii="Arial Narrow" w:hAnsi="Arial Narrow"/>
        </w:rPr>
        <w:t xml:space="preserve"> schopné bezpečného preletu</w:t>
      </w:r>
      <w:r w:rsidR="00D01C05" w:rsidRPr="006C1036">
        <w:rPr>
          <w:rFonts w:ascii="Arial Narrow" w:hAnsi="Arial Narrow"/>
        </w:rPr>
        <w:t xml:space="preserve"> (tzv. AOG situácia)</w:t>
      </w:r>
      <w:r w:rsidRPr="006C1036">
        <w:rPr>
          <w:rFonts w:ascii="Arial Narrow" w:hAnsi="Arial Narrow"/>
        </w:rPr>
        <w:t xml:space="preserve"> na domácu základňu (Letisko M. R. Štefánika, Bratislava) respektíve na technickú základňu na ktorej je predpoklad odstránenia predmetnej poruchy a/alebo poškodenia. Takouto asistenciou sa myslí výjazd technickej skupiny Poskytovateľa alebo zo strany Poskytovateľa zabezpečenie technickej podpory formou zaistenia príslušne schválenej miestnej údržbovej organizácie</w:t>
      </w:r>
      <w:r w:rsidR="007F57F6" w:rsidRPr="006C1036">
        <w:rPr>
          <w:rFonts w:ascii="Arial Narrow" w:hAnsi="Arial Narrow"/>
        </w:rPr>
        <w:t xml:space="preserve"> podľa postupu uvedeného vo </w:t>
      </w:r>
      <w:r w:rsidR="00591129" w:rsidRPr="006C1036">
        <w:rPr>
          <w:rFonts w:ascii="Arial Narrow" w:hAnsi="Arial Narrow"/>
        </w:rPr>
        <w:t>V</w:t>
      </w:r>
      <w:r w:rsidR="007F57F6" w:rsidRPr="006C1036">
        <w:rPr>
          <w:rFonts w:ascii="Arial Narrow" w:hAnsi="Arial Narrow"/>
        </w:rPr>
        <w:t>ýklade organizácie údržby</w:t>
      </w:r>
      <w:r w:rsidR="00591129" w:rsidRPr="006C1036">
        <w:rPr>
          <w:rFonts w:ascii="Arial Narrow" w:hAnsi="Arial Narrow"/>
        </w:rPr>
        <w:t xml:space="preserve"> (alebo jeho ekvivalente)</w:t>
      </w:r>
      <w:r w:rsidRPr="006C1036">
        <w:rPr>
          <w:rFonts w:ascii="Arial Narrow" w:hAnsi="Arial Narrow"/>
        </w:rPr>
        <w:t>. Takouto asistenciou sa zároveň myslí aj zabezpečenie a výmena lietadlového celku a/alebo komponentu v prípadoch ak technický stav lietadla takúto výmenu nevyhnutne vyžaduje.</w:t>
      </w:r>
    </w:p>
    <w:p w14:paraId="31CECD4B" w14:textId="22EDAE58" w:rsidR="00DD0051" w:rsidRPr="006C1036" w:rsidRDefault="00DD0051" w:rsidP="003F7930">
      <w:pPr>
        <w:pStyle w:val="Odsekzoznamu"/>
        <w:spacing w:after="0" w:line="240" w:lineRule="auto"/>
        <w:ind w:left="426"/>
        <w:jc w:val="both"/>
        <w:rPr>
          <w:rFonts w:ascii="Arial Narrow" w:hAnsi="Arial Narrow"/>
        </w:rPr>
      </w:pPr>
    </w:p>
    <w:p w14:paraId="4269D6AD" w14:textId="60F84B3A" w:rsidR="00370280" w:rsidRPr="006C1036" w:rsidRDefault="0041014B" w:rsidP="00370280">
      <w:pPr>
        <w:pStyle w:val="Odsekzoznamu"/>
        <w:numPr>
          <w:ilvl w:val="0"/>
          <w:numId w:val="4"/>
        </w:numPr>
        <w:spacing w:after="0" w:line="240" w:lineRule="auto"/>
        <w:ind w:left="426" w:hanging="426"/>
        <w:jc w:val="both"/>
        <w:rPr>
          <w:rFonts w:ascii="Arial Narrow" w:hAnsi="Arial Narrow"/>
          <w:b/>
        </w:rPr>
      </w:pPr>
      <w:r w:rsidRPr="006C1036">
        <w:rPr>
          <w:rFonts w:ascii="Arial Narrow" w:hAnsi="Arial Narrow"/>
          <w:b/>
        </w:rPr>
        <w:t>Poskytovanie služieb</w:t>
      </w:r>
      <w:r w:rsidR="008E578C" w:rsidRPr="006C1036">
        <w:rPr>
          <w:rFonts w:ascii="Arial Narrow" w:hAnsi="Arial Narrow"/>
          <w:b/>
        </w:rPr>
        <w:t xml:space="preserve"> údržby</w:t>
      </w:r>
      <w:r w:rsidRPr="006C1036">
        <w:rPr>
          <w:rFonts w:ascii="Arial Narrow" w:hAnsi="Arial Narrow"/>
          <w:b/>
        </w:rPr>
        <w:t xml:space="preserve"> sa skladá z</w:t>
      </w:r>
      <w:r w:rsidR="00370280" w:rsidRPr="006C1036">
        <w:rPr>
          <w:rFonts w:ascii="Arial Narrow" w:hAnsi="Arial Narrow"/>
          <w:b/>
        </w:rPr>
        <w:t>:</w:t>
      </w:r>
      <w:r w:rsidRPr="006C1036">
        <w:rPr>
          <w:rFonts w:ascii="Arial Narrow" w:hAnsi="Arial Narrow"/>
          <w:b/>
        </w:rPr>
        <w:t> </w:t>
      </w:r>
    </w:p>
    <w:p w14:paraId="63FEC204" w14:textId="6C4093D9" w:rsidR="00FE6E35" w:rsidRPr="006C1036" w:rsidRDefault="00FE6E35" w:rsidP="00FE6E35">
      <w:pPr>
        <w:pStyle w:val="Odsekzoznamu"/>
        <w:spacing w:after="60"/>
        <w:ind w:left="426"/>
        <w:jc w:val="both"/>
        <w:rPr>
          <w:rFonts w:ascii="Arial Narrow" w:hAnsi="Arial Narrow"/>
        </w:rPr>
      </w:pPr>
      <w:r w:rsidRPr="006C1036">
        <w:rPr>
          <w:rFonts w:ascii="Arial Narrow" w:hAnsi="Arial Narrow"/>
        </w:rPr>
        <w:t>Údržba letúnov Airbus A319-115CJ OM-BYK v.č. 01485 a Airbus A319-115CJ OM-BYA v.č. 02550 podľa aktuálne platného programu údržby.</w:t>
      </w:r>
    </w:p>
    <w:p w14:paraId="3F661202" w14:textId="6E4CED8B" w:rsidR="00FE6E35" w:rsidRPr="006C1036" w:rsidRDefault="00FE6E35" w:rsidP="00FE6E35">
      <w:pPr>
        <w:pStyle w:val="Odsekzoznamu"/>
        <w:spacing w:after="60"/>
        <w:ind w:left="426"/>
        <w:jc w:val="both"/>
        <w:rPr>
          <w:rFonts w:ascii="Arial Narrow" w:hAnsi="Arial Narrow"/>
        </w:rPr>
      </w:pPr>
      <w:r w:rsidRPr="006C1036">
        <w:rPr>
          <w:rFonts w:ascii="Arial Narrow" w:hAnsi="Arial Narrow"/>
        </w:rPr>
        <w:lastRenderedPageBreak/>
        <w:t xml:space="preserve">Úlohou tejto časti je popísať postupy na základe ktorých bude Poskytovateľ dodávať služby pre Objednávateľa tak ako je špecifikované v  RD na Technickej základni vrátane špecifickej technickej asistencie formou podpory mimo technickej základne resp. mimo základne Objednávateľa. </w:t>
      </w:r>
    </w:p>
    <w:p w14:paraId="49CDA88C" w14:textId="77777777" w:rsidR="00FE6E35" w:rsidRPr="006C1036" w:rsidRDefault="00FE6E35" w:rsidP="00FE6E35">
      <w:pPr>
        <w:pStyle w:val="Odsekzoznamu"/>
        <w:spacing w:after="60"/>
        <w:ind w:left="426"/>
        <w:jc w:val="both"/>
        <w:rPr>
          <w:rFonts w:ascii="Arial Narrow" w:hAnsi="Arial Narrow"/>
        </w:rPr>
      </w:pPr>
      <w:r w:rsidRPr="006C1036">
        <w:rPr>
          <w:rFonts w:ascii="Arial Narrow" w:hAnsi="Arial Narrow"/>
        </w:rPr>
        <w:t>Všetky práce alebo úkony poskytované Poskytovateľom pre Objednávateľa musia byť vykonávané v súlade s Časťou 145 Nariadenia komisie (EÚ) 1321/2014.</w:t>
      </w:r>
    </w:p>
    <w:p w14:paraId="1D6FF96C" w14:textId="0D4D1BF4" w:rsidR="00FE6E35" w:rsidRPr="006C1036" w:rsidRDefault="00FE6E35" w:rsidP="00FE6E35">
      <w:pPr>
        <w:pStyle w:val="Odsekzoznamu"/>
        <w:spacing w:after="60"/>
        <w:ind w:left="426"/>
        <w:jc w:val="both"/>
        <w:rPr>
          <w:rFonts w:ascii="Arial Narrow" w:hAnsi="Arial Narrow"/>
        </w:rPr>
      </w:pPr>
      <w:r w:rsidRPr="006C1036">
        <w:rPr>
          <w:rFonts w:ascii="Arial Narrow" w:hAnsi="Arial Narrow"/>
        </w:rPr>
        <w:tab/>
      </w:r>
    </w:p>
    <w:p w14:paraId="6BC070E2" w14:textId="77777777" w:rsidR="00FE6E35" w:rsidRPr="006C1036" w:rsidRDefault="00FE6E35" w:rsidP="00FE6E35">
      <w:pPr>
        <w:pStyle w:val="Odsekzoznamu"/>
        <w:spacing w:after="60"/>
        <w:ind w:left="426"/>
        <w:jc w:val="both"/>
        <w:rPr>
          <w:rFonts w:ascii="Arial Narrow" w:hAnsi="Arial Narrow"/>
          <w:i/>
        </w:rPr>
      </w:pPr>
      <w:r w:rsidRPr="006C1036">
        <w:rPr>
          <w:rFonts w:ascii="Arial Narrow" w:hAnsi="Arial Narrow"/>
          <w:i/>
        </w:rPr>
        <w:t>Poznámka 1:</w:t>
      </w:r>
    </w:p>
    <w:p w14:paraId="7FF96548" w14:textId="5EDC4DD0" w:rsidR="00FE6E35" w:rsidRPr="006C1036" w:rsidRDefault="00FE6E35" w:rsidP="00FE6E35">
      <w:pPr>
        <w:pStyle w:val="Odsekzoznamu"/>
        <w:spacing w:after="0" w:line="240" w:lineRule="auto"/>
        <w:ind w:left="426"/>
        <w:jc w:val="both"/>
        <w:rPr>
          <w:rFonts w:ascii="Arial Narrow" w:hAnsi="Arial Narrow"/>
          <w:i/>
        </w:rPr>
      </w:pPr>
      <w:r w:rsidRPr="006C1036">
        <w:rPr>
          <w:rFonts w:ascii="Arial Narrow" w:hAnsi="Arial Narrow"/>
          <w:i/>
        </w:rPr>
        <w:t>Objednávateľovi budú poskytované relevantné služby od Poskytovateľa v najvyššej možnej kvalite v mieste a čase výkonu údržby pre zaistenie najvyššej spoľahlivosti prevádzkovanej leteckej techniky</w:t>
      </w:r>
    </w:p>
    <w:p w14:paraId="44A208BE" w14:textId="77777777" w:rsidR="00FE6E35" w:rsidRPr="006C1036" w:rsidRDefault="00FE6E35" w:rsidP="00FE6E35">
      <w:pPr>
        <w:pStyle w:val="Odsekzoznamu"/>
        <w:spacing w:after="0" w:line="240" w:lineRule="auto"/>
        <w:ind w:left="426"/>
        <w:jc w:val="both"/>
        <w:rPr>
          <w:rFonts w:ascii="Arial Narrow" w:hAnsi="Arial Narrow"/>
        </w:rPr>
      </w:pPr>
    </w:p>
    <w:p w14:paraId="305C9153" w14:textId="6A7062CA" w:rsidR="00370280" w:rsidRPr="006C1036" w:rsidRDefault="00085FF1" w:rsidP="00370280">
      <w:pPr>
        <w:pStyle w:val="Odsekzoznamu"/>
        <w:numPr>
          <w:ilvl w:val="0"/>
          <w:numId w:val="5"/>
        </w:numPr>
        <w:spacing w:after="0" w:line="240" w:lineRule="auto"/>
        <w:ind w:left="1701" w:hanging="425"/>
        <w:jc w:val="both"/>
        <w:rPr>
          <w:rFonts w:ascii="Arial Narrow" w:hAnsi="Arial Narrow"/>
          <w:b/>
        </w:rPr>
      </w:pPr>
      <w:r w:rsidRPr="006C1036">
        <w:rPr>
          <w:rFonts w:ascii="Arial Narrow" w:hAnsi="Arial Narrow"/>
          <w:b/>
        </w:rPr>
        <w:t xml:space="preserve">Poskytovania </w:t>
      </w:r>
      <w:r w:rsidR="0041014B" w:rsidRPr="006C1036">
        <w:rPr>
          <w:rFonts w:ascii="Arial Narrow" w:hAnsi="Arial Narrow"/>
          <w:b/>
        </w:rPr>
        <w:t>plánovanej údržby</w:t>
      </w:r>
      <w:r w:rsidR="00370280" w:rsidRPr="006C1036">
        <w:rPr>
          <w:rFonts w:ascii="Arial Narrow" w:hAnsi="Arial Narrow"/>
          <w:b/>
        </w:rPr>
        <w:t>:</w:t>
      </w:r>
    </w:p>
    <w:p w14:paraId="2222D62C" w14:textId="60698034" w:rsidR="00370280" w:rsidRPr="006C1036" w:rsidRDefault="00370280"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Kalendárne prehliadky, prehliadky po odlietaných hodinách, prehliadky po nalietaných cykloch a ich vzájomné kombinácie</w:t>
      </w:r>
      <w:r w:rsidR="007F57F6" w:rsidRPr="006C1036">
        <w:rPr>
          <w:rFonts w:ascii="Arial Narrow" w:eastAsia="Calibri" w:hAnsi="Arial Narrow"/>
        </w:rPr>
        <w:t xml:space="preserve"> (tak ako sú uvedené v Tab.1 tohto opisu)</w:t>
      </w:r>
      <w:r w:rsidRPr="006C1036">
        <w:rPr>
          <w:rFonts w:ascii="Arial Narrow" w:eastAsia="Calibri" w:hAnsi="Arial Narrow"/>
        </w:rPr>
        <w:t>,</w:t>
      </w:r>
    </w:p>
    <w:p w14:paraId="4A6842A1" w14:textId="21C2F5A6" w:rsidR="0019733A" w:rsidRPr="006C1036" w:rsidRDefault="0019733A" w:rsidP="00456BBE">
      <w:pPr>
        <w:pStyle w:val="Odsekzoznamu"/>
        <w:numPr>
          <w:ilvl w:val="2"/>
          <w:numId w:val="4"/>
        </w:numPr>
        <w:spacing w:after="0" w:line="240" w:lineRule="auto"/>
        <w:jc w:val="right"/>
        <w:rPr>
          <w:rFonts w:ascii="Arial Narrow" w:hAnsi="Arial Narrow"/>
        </w:rPr>
      </w:pPr>
      <w:r w:rsidRPr="006C1036">
        <w:rPr>
          <w:rFonts w:ascii="Arial Narrow" w:eastAsia="Calibri" w:hAnsi="Arial Narrow"/>
        </w:rPr>
        <w:t>Vykonanie rutinných prác ktoré nie sú súčasťou Tab. 1</w:t>
      </w:r>
      <w:r w:rsidR="00691413" w:rsidRPr="006C1036">
        <w:rPr>
          <w:rFonts w:ascii="Arial Narrow" w:eastAsia="Calibri" w:hAnsi="Arial Narrow"/>
        </w:rPr>
        <w:t xml:space="preserve"> (podľa bodu 4.1.3.)</w:t>
      </w:r>
      <w:r w:rsidRPr="006C1036">
        <w:rPr>
          <w:rFonts w:ascii="Arial Narrow" w:eastAsia="Calibri" w:hAnsi="Arial Narrow"/>
        </w:rPr>
        <w:t>,</w:t>
      </w:r>
    </w:p>
    <w:p w14:paraId="0CF6BF09" w14:textId="77777777" w:rsidR="00370280" w:rsidRPr="006C1036" w:rsidRDefault="00370280"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Vykonávanie Príkazov na zachovanie letovej spôsobilosti (AD),</w:t>
      </w:r>
    </w:p>
    <w:p w14:paraId="5B584947" w14:textId="77777777" w:rsidR="00370280" w:rsidRPr="006C1036" w:rsidRDefault="00370280"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Vykonávanie Servisných bulletinov (SB),</w:t>
      </w:r>
    </w:p>
    <w:p w14:paraId="50FCF24A" w14:textId="77777777" w:rsidR="00370280" w:rsidRPr="006C1036" w:rsidRDefault="00370280"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Vykonávanie modifikácií,</w:t>
      </w:r>
    </w:p>
    <w:p w14:paraId="5455BDB0" w14:textId="6F09EDB5" w:rsidR="00370280" w:rsidRPr="006C1036" w:rsidRDefault="00370280"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Zabezpečenie dodania, údržby, opravy</w:t>
      </w:r>
      <w:r w:rsidR="00D172B5" w:rsidRPr="006C1036">
        <w:rPr>
          <w:rFonts w:ascii="Arial Narrow" w:eastAsia="Calibri" w:hAnsi="Arial Narrow"/>
        </w:rPr>
        <w:t>, výmeny</w:t>
      </w:r>
      <w:r w:rsidRPr="006C1036">
        <w:rPr>
          <w:rFonts w:ascii="Arial Narrow" w:eastAsia="Calibri" w:hAnsi="Arial Narrow"/>
        </w:rPr>
        <w:t xml:space="preserve"> a montáže lietadlových komponentov vrátane významných lietadlových komponentov a celkov (ako sú: motory, pomocné energetické jednotky, podvozky),</w:t>
      </w:r>
    </w:p>
    <w:p w14:paraId="6AF1392E" w14:textId="11A1AF4C" w:rsidR="00FE6E35" w:rsidRPr="006C1036" w:rsidRDefault="00FE6E35"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 xml:space="preserve">Poskytovanie technickej diagnostiky ako sú metódy nedeštruktívneho testovania NDT, </w:t>
      </w:r>
    </w:p>
    <w:p w14:paraId="0A57DC7A" w14:textId="77777777" w:rsidR="00591129" w:rsidRPr="006C1036" w:rsidRDefault="00370280" w:rsidP="00370280">
      <w:pPr>
        <w:pStyle w:val="Odsekzoznamu"/>
        <w:numPr>
          <w:ilvl w:val="2"/>
          <w:numId w:val="4"/>
        </w:numPr>
        <w:spacing w:line="240" w:lineRule="auto"/>
        <w:jc w:val="both"/>
        <w:rPr>
          <w:rFonts w:ascii="Arial Narrow" w:hAnsi="Arial Narrow"/>
        </w:rPr>
      </w:pPr>
      <w:r w:rsidRPr="006C1036">
        <w:rPr>
          <w:rFonts w:ascii="Arial Narrow" w:eastAsia="Calibri" w:hAnsi="Arial Narrow"/>
        </w:rPr>
        <w:t>Vykonanie opravy, zmeny, údržby náteru a údržba vonkajších povrchov vrátane obnovy leštených povrchov a to najmä v miestach nábežných hrán krídel, chvostových plôch a vstupných ústrojenstiev motorov</w:t>
      </w:r>
      <w:r w:rsidR="0053393A" w:rsidRPr="006C1036">
        <w:rPr>
          <w:rFonts w:ascii="Arial Narrow" w:eastAsia="Calibri" w:hAnsi="Arial Narrow"/>
        </w:rPr>
        <w:t xml:space="preserve"> a všade tam kde je to požadované vplyvom</w:t>
      </w:r>
      <w:r w:rsidR="00D172B5" w:rsidRPr="006C1036">
        <w:rPr>
          <w:rFonts w:ascii="Arial Narrow" w:eastAsia="Calibri" w:hAnsi="Arial Narrow"/>
        </w:rPr>
        <w:t xml:space="preserve"> prevádzkového a poveternostného</w:t>
      </w:r>
      <w:r w:rsidR="0053393A" w:rsidRPr="006C1036">
        <w:rPr>
          <w:rFonts w:ascii="Arial Narrow" w:eastAsia="Calibri" w:hAnsi="Arial Narrow"/>
        </w:rPr>
        <w:t xml:space="preserve"> opotrebenia a/alebo poškodenia</w:t>
      </w:r>
      <w:r w:rsidRPr="006C1036">
        <w:rPr>
          <w:rFonts w:ascii="Arial Narrow" w:eastAsia="Calibri" w:hAnsi="Arial Narrow"/>
        </w:rPr>
        <w:t>,</w:t>
      </w:r>
    </w:p>
    <w:p w14:paraId="7716D543" w14:textId="77777777" w:rsidR="00591129" w:rsidRPr="006C1036" w:rsidRDefault="00591129" w:rsidP="00591129">
      <w:pPr>
        <w:pStyle w:val="Odsekzoznamu"/>
        <w:spacing w:line="240" w:lineRule="auto"/>
        <w:ind w:left="2160"/>
        <w:jc w:val="both"/>
        <w:rPr>
          <w:rFonts w:ascii="Arial Narrow" w:eastAsia="Calibri" w:hAnsi="Arial Narrow"/>
        </w:rPr>
      </w:pPr>
    </w:p>
    <w:p w14:paraId="6C85E7E4" w14:textId="5C302017" w:rsidR="0041014B" w:rsidRPr="006C1036" w:rsidRDefault="00085FF1" w:rsidP="00370280">
      <w:pPr>
        <w:pStyle w:val="Odsekzoznamu"/>
        <w:numPr>
          <w:ilvl w:val="0"/>
          <w:numId w:val="5"/>
        </w:numPr>
        <w:spacing w:after="0" w:line="240" w:lineRule="auto"/>
        <w:ind w:left="1701" w:hanging="425"/>
        <w:jc w:val="both"/>
        <w:rPr>
          <w:rFonts w:ascii="Arial Narrow" w:hAnsi="Arial Narrow"/>
          <w:b/>
        </w:rPr>
      </w:pPr>
      <w:r w:rsidRPr="006C1036">
        <w:rPr>
          <w:rFonts w:ascii="Arial Narrow" w:hAnsi="Arial Narrow"/>
          <w:b/>
        </w:rPr>
        <w:t xml:space="preserve">Poskytovania </w:t>
      </w:r>
      <w:r w:rsidR="008C5C5E" w:rsidRPr="006C1036">
        <w:rPr>
          <w:rFonts w:ascii="Arial Narrow" w:hAnsi="Arial Narrow"/>
          <w:b/>
        </w:rPr>
        <w:t>neplánovanej údržby</w:t>
      </w:r>
      <w:r w:rsidR="00370280" w:rsidRPr="006C1036">
        <w:rPr>
          <w:rFonts w:ascii="Arial Narrow" w:hAnsi="Arial Narrow"/>
          <w:b/>
        </w:rPr>
        <w:t>:</w:t>
      </w:r>
    </w:p>
    <w:p w14:paraId="1B86E25A" w14:textId="65247896" w:rsidR="0042067F" w:rsidRPr="006C1036" w:rsidRDefault="00370280" w:rsidP="0019733A">
      <w:pPr>
        <w:pStyle w:val="Odsekzoznamu"/>
        <w:numPr>
          <w:ilvl w:val="2"/>
          <w:numId w:val="4"/>
        </w:numPr>
        <w:spacing w:after="0" w:line="240" w:lineRule="auto"/>
        <w:jc w:val="both"/>
        <w:rPr>
          <w:rFonts w:ascii="Arial Narrow" w:hAnsi="Arial Narrow"/>
        </w:rPr>
      </w:pPr>
      <w:r w:rsidRPr="006C1036">
        <w:rPr>
          <w:rFonts w:ascii="Arial Narrow" w:eastAsia="Calibri" w:hAnsi="Arial Narrow"/>
        </w:rPr>
        <w:t>Vykonanie a/alebo zabezpečenie neplánovaných štrukturálnych opráv v rozsahu údržby na technickej základni,</w:t>
      </w:r>
    </w:p>
    <w:p w14:paraId="1C6AB873" w14:textId="4D671DD6" w:rsidR="00370280" w:rsidRPr="006C1036" w:rsidRDefault="00370280" w:rsidP="00370280">
      <w:pPr>
        <w:pStyle w:val="Odsekzoznamu"/>
        <w:numPr>
          <w:ilvl w:val="2"/>
          <w:numId w:val="4"/>
        </w:numPr>
        <w:spacing w:after="0" w:line="240" w:lineRule="auto"/>
        <w:jc w:val="both"/>
        <w:rPr>
          <w:rFonts w:ascii="Arial Narrow" w:hAnsi="Arial Narrow"/>
        </w:rPr>
      </w:pPr>
      <w:r w:rsidRPr="006C1036">
        <w:rPr>
          <w:rFonts w:ascii="Arial Narrow" w:eastAsia="Calibri" w:hAnsi="Arial Narrow"/>
        </w:rPr>
        <w:t>Odstraňovanie porúch,</w:t>
      </w:r>
    </w:p>
    <w:p w14:paraId="681E0A44" w14:textId="41D2FE4D" w:rsidR="00723293" w:rsidRPr="006C1036" w:rsidRDefault="00370280" w:rsidP="0019733A">
      <w:pPr>
        <w:pStyle w:val="Odsekzoznamu"/>
        <w:numPr>
          <w:ilvl w:val="2"/>
          <w:numId w:val="4"/>
        </w:numPr>
        <w:spacing w:line="240" w:lineRule="auto"/>
        <w:jc w:val="both"/>
        <w:rPr>
          <w:rFonts w:ascii="Arial Narrow" w:hAnsi="Arial Narrow"/>
        </w:rPr>
      </w:pPr>
      <w:r w:rsidRPr="006C1036">
        <w:rPr>
          <w:rFonts w:ascii="Arial Narrow" w:eastAsia="Calibri" w:hAnsi="Arial Narrow"/>
        </w:rPr>
        <w:t>Zabezpečenie a/alebo dodanie údržby v súvislosti s odstraňovaním porúch vyžadujúce technickú podporu na mieste na ktorom sa takáto porucha stala (platí pre prípady kedy nie je možné p</w:t>
      </w:r>
      <w:r w:rsidR="000D302F" w:rsidRPr="006C1036">
        <w:rPr>
          <w:rFonts w:ascii="Arial Narrow" w:eastAsia="Calibri" w:hAnsi="Arial Narrow"/>
        </w:rPr>
        <w:t>reletieť na technickú základňu</w:t>
      </w:r>
      <w:r w:rsidR="0053393A" w:rsidRPr="006C1036">
        <w:rPr>
          <w:rFonts w:ascii="Arial Narrow" w:eastAsia="Calibri" w:hAnsi="Arial Narrow"/>
        </w:rPr>
        <w:t xml:space="preserve"> tak ako je uvedené v</w:t>
      </w:r>
      <w:r w:rsidR="00C80C81" w:rsidRPr="006C1036">
        <w:rPr>
          <w:rFonts w:ascii="Arial Narrow" w:eastAsia="Calibri" w:hAnsi="Arial Narrow"/>
        </w:rPr>
        <w:t xml:space="preserve"> Rámcovej dohode. </w:t>
      </w:r>
    </w:p>
    <w:p w14:paraId="51B2E922" w14:textId="3522A4D2" w:rsidR="00370280" w:rsidRPr="006C1036" w:rsidRDefault="00370280" w:rsidP="00723293">
      <w:pPr>
        <w:pStyle w:val="Odsekzoznamu"/>
        <w:spacing w:after="0" w:line="240" w:lineRule="auto"/>
        <w:ind w:left="0"/>
        <w:jc w:val="both"/>
        <w:rPr>
          <w:rFonts w:ascii="Arial Narrow" w:hAnsi="Arial Narrow"/>
          <w:b/>
        </w:rPr>
      </w:pPr>
    </w:p>
    <w:p w14:paraId="42869010" w14:textId="51EE4C35" w:rsidR="0041014B" w:rsidRPr="006C1036" w:rsidRDefault="00370280" w:rsidP="00B76CB0">
      <w:pPr>
        <w:pStyle w:val="Odsekzoznamu"/>
        <w:numPr>
          <w:ilvl w:val="1"/>
          <w:numId w:val="9"/>
        </w:numPr>
        <w:spacing w:after="0" w:line="240" w:lineRule="auto"/>
        <w:jc w:val="both"/>
        <w:rPr>
          <w:rFonts w:ascii="Arial Narrow" w:hAnsi="Arial Narrow"/>
          <w:u w:val="single"/>
        </w:rPr>
      </w:pPr>
      <w:r w:rsidRPr="006C1036">
        <w:rPr>
          <w:rFonts w:ascii="Arial Narrow" w:hAnsi="Arial Narrow"/>
          <w:b/>
          <w:u w:val="single"/>
        </w:rPr>
        <w:t xml:space="preserve">Poskytovanie </w:t>
      </w:r>
      <w:r w:rsidR="00723293" w:rsidRPr="006C1036">
        <w:rPr>
          <w:rFonts w:ascii="Arial Narrow" w:hAnsi="Arial Narrow"/>
          <w:b/>
          <w:u w:val="single"/>
        </w:rPr>
        <w:t>Plánovan</w:t>
      </w:r>
      <w:r w:rsidRPr="006C1036">
        <w:rPr>
          <w:rFonts w:ascii="Arial Narrow" w:hAnsi="Arial Narrow"/>
          <w:b/>
          <w:u w:val="single"/>
        </w:rPr>
        <w:t>ej</w:t>
      </w:r>
      <w:r w:rsidR="00723293" w:rsidRPr="006C1036">
        <w:rPr>
          <w:rFonts w:ascii="Arial Narrow" w:hAnsi="Arial Narrow"/>
          <w:b/>
          <w:u w:val="single"/>
        </w:rPr>
        <w:t xml:space="preserve"> údržb</w:t>
      </w:r>
      <w:r w:rsidRPr="006C1036">
        <w:rPr>
          <w:rFonts w:ascii="Arial Narrow" w:hAnsi="Arial Narrow"/>
          <w:b/>
          <w:u w:val="single"/>
        </w:rPr>
        <w:t>y</w:t>
      </w:r>
    </w:p>
    <w:p w14:paraId="3DEE7F12" w14:textId="77777777" w:rsidR="00524647" w:rsidRPr="006C1036" w:rsidRDefault="00524647" w:rsidP="00524647">
      <w:pPr>
        <w:pStyle w:val="Odsekzoznamu"/>
        <w:spacing w:after="0" w:line="240" w:lineRule="auto"/>
        <w:ind w:left="360"/>
        <w:jc w:val="both"/>
        <w:rPr>
          <w:rFonts w:ascii="Arial Narrow" w:hAnsi="Arial Narrow"/>
        </w:rPr>
      </w:pPr>
    </w:p>
    <w:p w14:paraId="36B60EB4" w14:textId="4013624C" w:rsidR="00723293" w:rsidRPr="006C1036" w:rsidRDefault="00723293" w:rsidP="00524647">
      <w:pPr>
        <w:pStyle w:val="Odsekzoznamu"/>
        <w:numPr>
          <w:ilvl w:val="2"/>
          <w:numId w:val="9"/>
        </w:numPr>
        <w:spacing w:after="0" w:line="240" w:lineRule="auto"/>
        <w:jc w:val="both"/>
        <w:rPr>
          <w:rFonts w:ascii="Arial Narrow" w:hAnsi="Arial Narrow"/>
          <w:b/>
        </w:rPr>
      </w:pPr>
      <w:r w:rsidRPr="006C1036">
        <w:rPr>
          <w:rFonts w:ascii="Arial Narrow" w:hAnsi="Arial Narrow"/>
          <w:b/>
          <w:u w:val="single"/>
        </w:rPr>
        <w:t>Poskytovateľ zabezpečí a vykoná:</w:t>
      </w:r>
    </w:p>
    <w:p w14:paraId="36DCE3D9" w14:textId="383A3174" w:rsidR="008C5C5E" w:rsidRPr="006C1036" w:rsidRDefault="008C5C5E" w:rsidP="00524647">
      <w:pPr>
        <w:pStyle w:val="Odsekzoznamu"/>
        <w:widowControl w:val="0"/>
        <w:overflowPunct w:val="0"/>
        <w:autoSpaceDE w:val="0"/>
        <w:spacing w:after="0" w:line="240" w:lineRule="auto"/>
        <w:ind w:left="709"/>
        <w:jc w:val="both"/>
        <w:rPr>
          <w:rFonts w:ascii="Arial Narrow" w:eastAsia="Calibri" w:hAnsi="Arial Narrow"/>
        </w:rPr>
      </w:pPr>
      <w:r w:rsidRPr="006C1036">
        <w:rPr>
          <w:rFonts w:ascii="Arial Narrow" w:eastAsia="Calibri" w:hAnsi="Arial Narrow"/>
        </w:rPr>
        <w:t>kalendárne formy prehliadok</w:t>
      </w:r>
      <w:r w:rsidR="00B76CB0" w:rsidRPr="006C1036">
        <w:rPr>
          <w:rFonts w:ascii="Arial Narrow" w:eastAsia="Calibri" w:hAnsi="Arial Narrow"/>
        </w:rPr>
        <w:t xml:space="preserve"> podľa Tab. 1 tohto opisu (ale nie je obmedzené iba na formy podľa Tab. 1)</w:t>
      </w:r>
      <w:r w:rsidR="002F178D" w:rsidRPr="006C1036">
        <w:rPr>
          <w:rFonts w:ascii="Arial Narrow" w:eastAsia="Calibri" w:hAnsi="Arial Narrow"/>
        </w:rPr>
        <w:t xml:space="preserve"> v súlade so schváleným programom údržby </w:t>
      </w:r>
      <w:r w:rsidR="006F3255" w:rsidRPr="006C1036">
        <w:rPr>
          <w:rFonts w:ascii="Arial Narrow" w:eastAsia="Calibri" w:hAnsi="Arial Narrow"/>
        </w:rPr>
        <w:t>letúnov</w:t>
      </w:r>
      <w:r w:rsidR="002F178D" w:rsidRPr="006C1036">
        <w:rPr>
          <w:rFonts w:ascii="Arial Narrow" w:eastAsia="Calibri" w:hAnsi="Arial Narrow"/>
        </w:rPr>
        <w:t xml:space="preserve"> </w:t>
      </w:r>
      <w:r w:rsidR="006F3255" w:rsidRPr="006C1036">
        <w:rPr>
          <w:rFonts w:ascii="Arial Narrow" w:eastAsia="Calibri" w:hAnsi="Arial Narrow"/>
        </w:rPr>
        <w:t>Airbus A319-115 CJ</w:t>
      </w:r>
      <w:r w:rsidR="002F178D" w:rsidRPr="006C1036">
        <w:rPr>
          <w:rFonts w:ascii="Arial Narrow" w:eastAsia="Calibri" w:hAnsi="Arial Narrow"/>
        </w:rPr>
        <w:t xml:space="preserve"> LÚ MV SR</w:t>
      </w:r>
      <w:r w:rsidR="000506AA" w:rsidRPr="006C1036">
        <w:rPr>
          <w:rFonts w:ascii="Arial Narrow" w:eastAsia="Calibri" w:hAnsi="Arial Narrow"/>
        </w:rPr>
        <w:t xml:space="preserve"> v platnom znení</w:t>
      </w:r>
      <w:r w:rsidR="002F178D" w:rsidRPr="006C1036">
        <w:rPr>
          <w:rFonts w:ascii="Arial Narrow" w:eastAsia="Calibri" w:hAnsi="Arial Narrow"/>
        </w:rPr>
        <w:t>,</w:t>
      </w:r>
      <w:r w:rsidRPr="006C1036">
        <w:rPr>
          <w:rFonts w:ascii="Arial Narrow" w:eastAsia="Calibri" w:hAnsi="Arial Narrow"/>
        </w:rPr>
        <w:t xml:space="preserve"> </w:t>
      </w:r>
    </w:p>
    <w:p w14:paraId="205CB0A8" w14:textId="77777777" w:rsidR="002E73B1" w:rsidRPr="006C1036" w:rsidRDefault="002E73B1" w:rsidP="00FD722E">
      <w:pPr>
        <w:widowControl w:val="0"/>
        <w:overflowPunct w:val="0"/>
        <w:autoSpaceDE w:val="0"/>
        <w:spacing w:after="0" w:line="240" w:lineRule="auto"/>
        <w:jc w:val="center"/>
        <w:rPr>
          <w:rFonts w:ascii="Arial Narrow" w:eastAsia="Calibri" w:hAnsi="Arial Narrow"/>
        </w:rPr>
      </w:pPr>
    </w:p>
    <w:tbl>
      <w:tblPr>
        <w:tblStyle w:val="Mriekatabuky"/>
        <w:tblW w:w="0" w:type="auto"/>
        <w:tblLook w:val="04A0" w:firstRow="1" w:lastRow="0" w:firstColumn="1" w:lastColumn="0" w:noHBand="0" w:noVBand="1"/>
      </w:tblPr>
      <w:tblGrid>
        <w:gridCol w:w="495"/>
        <w:gridCol w:w="3328"/>
        <w:gridCol w:w="1559"/>
        <w:gridCol w:w="1274"/>
        <w:gridCol w:w="1419"/>
        <w:gridCol w:w="722"/>
      </w:tblGrid>
      <w:tr w:rsidR="002D1465" w:rsidRPr="006C1036" w14:paraId="025C57B6" w14:textId="78125B27" w:rsidTr="00591129">
        <w:tc>
          <w:tcPr>
            <w:tcW w:w="495" w:type="dxa"/>
            <w:vAlign w:val="center"/>
          </w:tcPr>
          <w:p w14:paraId="73FC2695" w14:textId="4166A480" w:rsidR="002D1465" w:rsidRPr="006C1036" w:rsidRDefault="002D1465" w:rsidP="00DF6CE5">
            <w:pPr>
              <w:pStyle w:val="Odsekzoznamu"/>
              <w:ind w:left="0"/>
              <w:jc w:val="center"/>
              <w:rPr>
                <w:rFonts w:ascii="Arial Narrow" w:eastAsia="Calibri" w:hAnsi="Arial Narrow"/>
              </w:rPr>
            </w:pPr>
            <w:r w:rsidRPr="006C1036">
              <w:rPr>
                <w:rFonts w:ascii="Arial Narrow" w:eastAsia="Calibri" w:hAnsi="Arial Narrow"/>
              </w:rPr>
              <w:t>č.</w:t>
            </w:r>
          </w:p>
        </w:tc>
        <w:tc>
          <w:tcPr>
            <w:tcW w:w="3328" w:type="dxa"/>
            <w:vAlign w:val="center"/>
          </w:tcPr>
          <w:p w14:paraId="2B61240E" w14:textId="3A6DC917" w:rsidR="002D1465" w:rsidRPr="006C1036" w:rsidRDefault="002D1465" w:rsidP="00DF6CE5">
            <w:pPr>
              <w:pStyle w:val="Odsekzoznamu"/>
              <w:ind w:left="0"/>
              <w:jc w:val="center"/>
              <w:rPr>
                <w:rFonts w:ascii="Arial Narrow" w:eastAsia="Calibri" w:hAnsi="Arial Narrow"/>
              </w:rPr>
            </w:pPr>
            <w:r w:rsidRPr="006C1036">
              <w:rPr>
                <w:rFonts w:ascii="Arial Narrow" w:eastAsia="Calibri" w:hAnsi="Arial Narrow"/>
              </w:rPr>
              <w:t>Plánovaná údržba (forma prehliadky)</w:t>
            </w:r>
          </w:p>
        </w:tc>
        <w:tc>
          <w:tcPr>
            <w:tcW w:w="1559" w:type="dxa"/>
          </w:tcPr>
          <w:p w14:paraId="6863F573" w14:textId="5B99B8CB" w:rsidR="002D1465" w:rsidRPr="006C1036" w:rsidRDefault="002D1465" w:rsidP="00A147E5">
            <w:pPr>
              <w:pStyle w:val="Odsekzoznamu"/>
              <w:ind w:left="0"/>
              <w:jc w:val="center"/>
              <w:rPr>
                <w:rFonts w:ascii="Arial Narrow" w:eastAsia="Calibri" w:hAnsi="Arial Narrow"/>
              </w:rPr>
            </w:pPr>
            <w:r w:rsidRPr="006C1036">
              <w:rPr>
                <w:rFonts w:ascii="Arial Narrow" w:eastAsia="Calibri" w:hAnsi="Arial Narrow"/>
              </w:rPr>
              <w:t>Plánovaný dátum začiatku výkonu údržby</w:t>
            </w:r>
          </w:p>
        </w:tc>
        <w:tc>
          <w:tcPr>
            <w:tcW w:w="1274" w:type="dxa"/>
            <w:vAlign w:val="center"/>
          </w:tcPr>
          <w:p w14:paraId="48B105BA" w14:textId="646946C2" w:rsidR="002D1465" w:rsidRPr="006C1036" w:rsidRDefault="002D1465" w:rsidP="00DF6CE5">
            <w:pPr>
              <w:pStyle w:val="Odsekzoznamu"/>
              <w:ind w:left="0"/>
              <w:jc w:val="center"/>
              <w:rPr>
                <w:rFonts w:ascii="Arial Narrow" w:eastAsia="Calibri" w:hAnsi="Arial Narrow"/>
              </w:rPr>
            </w:pPr>
            <w:r w:rsidRPr="006C1036">
              <w:rPr>
                <w:rFonts w:ascii="Arial Narrow" w:eastAsia="Calibri" w:hAnsi="Arial Narrow"/>
              </w:rPr>
              <w:t xml:space="preserve">Interval </w:t>
            </w:r>
          </w:p>
        </w:tc>
        <w:tc>
          <w:tcPr>
            <w:tcW w:w="1419" w:type="dxa"/>
            <w:vAlign w:val="center"/>
          </w:tcPr>
          <w:p w14:paraId="4A3585D7" w14:textId="65708133" w:rsidR="002D1465" w:rsidRPr="006C1036" w:rsidRDefault="002D1465" w:rsidP="00DF6CE5">
            <w:pPr>
              <w:pStyle w:val="Odsekzoznamu"/>
              <w:ind w:left="0"/>
              <w:jc w:val="center"/>
              <w:rPr>
                <w:rFonts w:ascii="Arial Narrow" w:eastAsia="Calibri" w:hAnsi="Arial Narrow"/>
                <w:lang w:val="en-US"/>
              </w:rPr>
            </w:pPr>
            <w:r w:rsidRPr="006C1036">
              <w:rPr>
                <w:rFonts w:ascii="Arial Narrow" w:eastAsia="Calibri" w:hAnsi="Arial Narrow"/>
              </w:rPr>
              <w:t>Registračná značka</w:t>
            </w:r>
          </w:p>
        </w:tc>
        <w:tc>
          <w:tcPr>
            <w:tcW w:w="722" w:type="dxa"/>
            <w:vAlign w:val="center"/>
          </w:tcPr>
          <w:p w14:paraId="733FD9CE" w14:textId="0704FDAD" w:rsidR="002D1465" w:rsidRPr="006C1036" w:rsidRDefault="00F63132" w:rsidP="00F63132">
            <w:pPr>
              <w:pStyle w:val="Odsekzoznamu"/>
              <w:ind w:left="0"/>
              <w:jc w:val="center"/>
              <w:rPr>
                <w:rFonts w:ascii="Arial Narrow" w:eastAsia="Calibri" w:hAnsi="Arial Narrow"/>
              </w:rPr>
            </w:pPr>
            <w:r w:rsidRPr="006C1036">
              <w:rPr>
                <w:rFonts w:ascii="Arial Narrow" w:eastAsia="Calibri" w:hAnsi="Arial Narrow"/>
              </w:rPr>
              <w:t>P</w:t>
            </w:r>
            <w:r w:rsidR="002D1465" w:rsidRPr="006C1036">
              <w:rPr>
                <w:rFonts w:ascii="Arial Narrow" w:eastAsia="Calibri" w:hAnsi="Arial Narrow"/>
              </w:rPr>
              <w:t>očet</w:t>
            </w:r>
            <w:r w:rsidRPr="006C1036">
              <w:rPr>
                <w:rFonts w:ascii="Arial Narrow" w:eastAsia="Calibri" w:hAnsi="Arial Narrow"/>
              </w:rPr>
              <w:t xml:space="preserve"> AMP</w:t>
            </w:r>
            <w:r w:rsidR="002D1465" w:rsidRPr="006C1036">
              <w:rPr>
                <w:rFonts w:ascii="Arial Narrow" w:eastAsia="Calibri" w:hAnsi="Arial Narrow"/>
              </w:rPr>
              <w:t xml:space="preserve"> prác</w:t>
            </w:r>
          </w:p>
        </w:tc>
      </w:tr>
      <w:tr w:rsidR="002D1465" w:rsidRPr="006C1036" w14:paraId="6A8F0F82" w14:textId="7393B0BD" w:rsidTr="00444C0A">
        <w:tc>
          <w:tcPr>
            <w:tcW w:w="495" w:type="dxa"/>
            <w:shd w:val="clear" w:color="auto" w:fill="D9D9D9" w:themeFill="background1" w:themeFillShade="D9"/>
            <w:vAlign w:val="center"/>
          </w:tcPr>
          <w:p w14:paraId="2B9D82FD" w14:textId="5B672E1A" w:rsidR="002D1465" w:rsidRPr="006C1036" w:rsidRDefault="002D1465" w:rsidP="00DF6CE5">
            <w:pPr>
              <w:pStyle w:val="Odsekzoznamu"/>
              <w:ind w:left="0"/>
              <w:jc w:val="center"/>
              <w:rPr>
                <w:rFonts w:ascii="Arial Narrow" w:eastAsia="Calibri" w:hAnsi="Arial Narrow"/>
              </w:rPr>
            </w:pPr>
            <w:r w:rsidRPr="006C1036">
              <w:rPr>
                <w:rFonts w:ascii="Arial Narrow" w:eastAsia="Calibri" w:hAnsi="Arial Narrow"/>
              </w:rPr>
              <w:t>1.</w:t>
            </w:r>
          </w:p>
        </w:tc>
        <w:tc>
          <w:tcPr>
            <w:tcW w:w="3328" w:type="dxa"/>
            <w:shd w:val="clear" w:color="auto" w:fill="D9D9D9" w:themeFill="background1" w:themeFillShade="D9"/>
          </w:tcPr>
          <w:p w14:paraId="54B6DB49" w14:textId="429E138A" w:rsidR="002D1465" w:rsidRPr="006C1036" w:rsidRDefault="00FC4E0C" w:rsidP="00D970C7">
            <w:pPr>
              <w:pStyle w:val="Odsekzoznamu"/>
              <w:ind w:left="0"/>
              <w:jc w:val="center"/>
              <w:rPr>
                <w:rFonts w:ascii="Arial Narrow" w:eastAsia="Calibri" w:hAnsi="Arial Narrow"/>
              </w:rPr>
            </w:pPr>
            <w:r w:rsidRPr="006C1036">
              <w:rPr>
                <w:rFonts w:ascii="Arial Narrow" w:eastAsia="Calibri" w:hAnsi="Arial Narrow"/>
              </w:rPr>
              <w:t>5YE CHECK</w:t>
            </w:r>
          </w:p>
        </w:tc>
        <w:tc>
          <w:tcPr>
            <w:tcW w:w="1559" w:type="dxa"/>
            <w:shd w:val="clear" w:color="auto" w:fill="D9D9D9" w:themeFill="background1" w:themeFillShade="D9"/>
          </w:tcPr>
          <w:p w14:paraId="7EF8DE9A" w14:textId="69F2D2B7" w:rsidR="002D1465" w:rsidRPr="006C1036" w:rsidRDefault="00FC4E0C" w:rsidP="001E3239">
            <w:pPr>
              <w:pStyle w:val="Odsekzoznamu"/>
              <w:ind w:left="0"/>
              <w:jc w:val="center"/>
              <w:rPr>
                <w:rFonts w:ascii="Arial Narrow" w:eastAsia="Calibri" w:hAnsi="Arial Narrow"/>
              </w:rPr>
            </w:pPr>
            <w:r w:rsidRPr="006C1036">
              <w:rPr>
                <w:rFonts w:ascii="Arial Narrow" w:eastAsia="Calibri" w:hAnsi="Arial Narrow"/>
              </w:rPr>
              <w:t>JUL-2026</w:t>
            </w:r>
          </w:p>
        </w:tc>
        <w:tc>
          <w:tcPr>
            <w:tcW w:w="1274" w:type="dxa"/>
            <w:shd w:val="clear" w:color="auto" w:fill="D9D9D9" w:themeFill="background1" w:themeFillShade="D9"/>
          </w:tcPr>
          <w:p w14:paraId="060752EB" w14:textId="188F168E" w:rsidR="002D1465" w:rsidRPr="006C1036" w:rsidRDefault="00FC4E0C" w:rsidP="001E3239">
            <w:pPr>
              <w:pStyle w:val="Odsekzoznamu"/>
              <w:ind w:left="0"/>
              <w:jc w:val="center"/>
              <w:rPr>
                <w:rFonts w:ascii="Arial Narrow" w:eastAsia="Calibri" w:hAnsi="Arial Narrow"/>
              </w:rPr>
            </w:pPr>
            <w:r w:rsidRPr="006C1036">
              <w:rPr>
                <w:rFonts w:ascii="Arial Narrow" w:eastAsia="Calibri" w:hAnsi="Arial Narrow"/>
              </w:rPr>
              <w:t>5 ROKOV</w:t>
            </w:r>
          </w:p>
        </w:tc>
        <w:tc>
          <w:tcPr>
            <w:tcW w:w="1419" w:type="dxa"/>
            <w:shd w:val="clear" w:color="auto" w:fill="D9D9D9" w:themeFill="background1" w:themeFillShade="D9"/>
          </w:tcPr>
          <w:p w14:paraId="6204BB37" w14:textId="4597D297" w:rsidR="002D1465" w:rsidRPr="006C1036" w:rsidRDefault="00FC4E0C" w:rsidP="001E3239">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03F03B13" w14:textId="7D9C57A3" w:rsidR="002D1465" w:rsidRPr="006C1036" w:rsidRDefault="00444C0A" w:rsidP="001E3239">
            <w:pPr>
              <w:pStyle w:val="Odsekzoznamu"/>
              <w:ind w:left="0"/>
              <w:jc w:val="center"/>
              <w:rPr>
                <w:rFonts w:ascii="Arial Narrow" w:eastAsia="Calibri" w:hAnsi="Arial Narrow"/>
              </w:rPr>
            </w:pPr>
            <w:r w:rsidRPr="006C1036">
              <w:rPr>
                <w:rFonts w:ascii="Arial Narrow" w:eastAsia="Calibri" w:hAnsi="Arial Narrow"/>
              </w:rPr>
              <w:t>9</w:t>
            </w:r>
          </w:p>
        </w:tc>
      </w:tr>
      <w:tr w:rsidR="00FC4E0C" w:rsidRPr="006C1036" w14:paraId="4FD9CE91" w14:textId="3216F77C" w:rsidTr="00444C0A">
        <w:tc>
          <w:tcPr>
            <w:tcW w:w="495" w:type="dxa"/>
            <w:shd w:val="clear" w:color="auto" w:fill="D9D9D9" w:themeFill="background1" w:themeFillShade="D9"/>
            <w:vAlign w:val="center"/>
          </w:tcPr>
          <w:p w14:paraId="0D52E8F6" w14:textId="7E4B78F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2.</w:t>
            </w:r>
          </w:p>
        </w:tc>
        <w:tc>
          <w:tcPr>
            <w:tcW w:w="3328" w:type="dxa"/>
            <w:shd w:val="clear" w:color="auto" w:fill="D9D9D9" w:themeFill="background1" w:themeFillShade="D9"/>
          </w:tcPr>
          <w:p w14:paraId="40BFED13" w14:textId="048D4ED0"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3C CHECK</w:t>
            </w:r>
          </w:p>
        </w:tc>
        <w:tc>
          <w:tcPr>
            <w:tcW w:w="1559" w:type="dxa"/>
            <w:shd w:val="clear" w:color="auto" w:fill="D9D9D9" w:themeFill="background1" w:themeFillShade="D9"/>
          </w:tcPr>
          <w:p w14:paraId="620A6E9F" w14:textId="3C152A5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AUG-2026</w:t>
            </w:r>
          </w:p>
        </w:tc>
        <w:tc>
          <w:tcPr>
            <w:tcW w:w="1274" w:type="dxa"/>
            <w:shd w:val="clear" w:color="auto" w:fill="D9D9D9" w:themeFill="background1" w:themeFillShade="D9"/>
          </w:tcPr>
          <w:p w14:paraId="1DF6C53A" w14:textId="37B7C37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9 ROKOV</w:t>
            </w:r>
          </w:p>
        </w:tc>
        <w:tc>
          <w:tcPr>
            <w:tcW w:w="1419" w:type="dxa"/>
            <w:shd w:val="clear" w:color="auto" w:fill="D9D9D9" w:themeFill="background1" w:themeFillShade="D9"/>
          </w:tcPr>
          <w:p w14:paraId="1EF8F4F3" w14:textId="55C46D5C"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362110A3" w14:textId="465B83B8"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82</w:t>
            </w:r>
          </w:p>
        </w:tc>
      </w:tr>
      <w:tr w:rsidR="00FC4E0C" w:rsidRPr="006C1036" w14:paraId="42BAC1D5" w14:textId="2D8806B9" w:rsidTr="00FC4E0C">
        <w:tc>
          <w:tcPr>
            <w:tcW w:w="495" w:type="dxa"/>
            <w:shd w:val="clear" w:color="auto" w:fill="auto"/>
            <w:vAlign w:val="center"/>
          </w:tcPr>
          <w:p w14:paraId="71D664AB" w14:textId="760CB8A8"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w:t>
            </w:r>
          </w:p>
        </w:tc>
        <w:tc>
          <w:tcPr>
            <w:tcW w:w="3328" w:type="dxa"/>
            <w:shd w:val="clear" w:color="auto" w:fill="auto"/>
          </w:tcPr>
          <w:p w14:paraId="48E0E5B6" w14:textId="6BA447CC"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3YE STRUCTURAL CHECK</w:t>
            </w:r>
          </w:p>
        </w:tc>
        <w:tc>
          <w:tcPr>
            <w:tcW w:w="1559" w:type="dxa"/>
            <w:shd w:val="clear" w:color="auto" w:fill="auto"/>
          </w:tcPr>
          <w:p w14:paraId="2A3D2917" w14:textId="18635419"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AUG-2026</w:t>
            </w:r>
          </w:p>
        </w:tc>
        <w:tc>
          <w:tcPr>
            <w:tcW w:w="1274" w:type="dxa"/>
            <w:shd w:val="clear" w:color="auto" w:fill="auto"/>
          </w:tcPr>
          <w:p w14:paraId="76D95F0A" w14:textId="359E07A4"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 ROKY</w:t>
            </w:r>
          </w:p>
        </w:tc>
        <w:tc>
          <w:tcPr>
            <w:tcW w:w="1419" w:type="dxa"/>
            <w:shd w:val="clear" w:color="auto" w:fill="auto"/>
          </w:tcPr>
          <w:p w14:paraId="0C20005E" w14:textId="0A98002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shd w:val="clear" w:color="auto" w:fill="auto"/>
          </w:tcPr>
          <w:p w14:paraId="5676A1F3" w14:textId="60059E61" w:rsidR="00FC4E0C" w:rsidRPr="006C1036" w:rsidDel="006F3255" w:rsidRDefault="00444C0A" w:rsidP="00FC4E0C">
            <w:pPr>
              <w:pStyle w:val="Odsekzoznamu"/>
              <w:ind w:left="0"/>
              <w:jc w:val="center"/>
              <w:rPr>
                <w:rFonts w:ascii="Arial Narrow" w:eastAsia="Calibri" w:hAnsi="Arial Narrow"/>
              </w:rPr>
            </w:pPr>
            <w:r w:rsidRPr="006C1036">
              <w:rPr>
                <w:rFonts w:ascii="Arial Narrow" w:eastAsia="Calibri" w:hAnsi="Arial Narrow"/>
              </w:rPr>
              <w:t>8</w:t>
            </w:r>
          </w:p>
        </w:tc>
      </w:tr>
      <w:tr w:rsidR="00FC4E0C" w:rsidRPr="006C1036" w14:paraId="118EEFDD" w14:textId="202FD0B4" w:rsidTr="00444C0A">
        <w:tc>
          <w:tcPr>
            <w:tcW w:w="495" w:type="dxa"/>
            <w:shd w:val="clear" w:color="auto" w:fill="D9D9D9" w:themeFill="background1" w:themeFillShade="D9"/>
            <w:vAlign w:val="center"/>
          </w:tcPr>
          <w:p w14:paraId="11AADE40" w14:textId="7C39C095"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4.</w:t>
            </w:r>
          </w:p>
        </w:tc>
        <w:tc>
          <w:tcPr>
            <w:tcW w:w="3328" w:type="dxa"/>
            <w:shd w:val="clear" w:color="auto" w:fill="D9D9D9" w:themeFill="background1" w:themeFillShade="D9"/>
          </w:tcPr>
          <w:p w14:paraId="631CF6DE" w14:textId="044A053A"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3YE STRUCTURAL CHECK</w:t>
            </w:r>
          </w:p>
        </w:tc>
        <w:tc>
          <w:tcPr>
            <w:tcW w:w="1559" w:type="dxa"/>
            <w:shd w:val="clear" w:color="auto" w:fill="D9D9D9" w:themeFill="background1" w:themeFillShade="D9"/>
          </w:tcPr>
          <w:p w14:paraId="423C0C3A" w14:textId="26B732A0"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SEP-2026</w:t>
            </w:r>
          </w:p>
        </w:tc>
        <w:tc>
          <w:tcPr>
            <w:tcW w:w="1274" w:type="dxa"/>
            <w:shd w:val="clear" w:color="auto" w:fill="D9D9D9" w:themeFill="background1" w:themeFillShade="D9"/>
          </w:tcPr>
          <w:p w14:paraId="693796A3" w14:textId="5D1DF29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 ROKY</w:t>
            </w:r>
          </w:p>
        </w:tc>
        <w:tc>
          <w:tcPr>
            <w:tcW w:w="1419" w:type="dxa"/>
            <w:shd w:val="clear" w:color="auto" w:fill="D9D9D9" w:themeFill="background1" w:themeFillShade="D9"/>
          </w:tcPr>
          <w:p w14:paraId="149ACBF3" w14:textId="60EFD20F"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656652AB" w14:textId="337EAC9B"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8</w:t>
            </w:r>
          </w:p>
        </w:tc>
      </w:tr>
      <w:tr w:rsidR="00FC4E0C" w:rsidRPr="006C1036" w14:paraId="32C6B4D3" w14:textId="217E5CB0" w:rsidTr="00FC4E0C">
        <w:tc>
          <w:tcPr>
            <w:tcW w:w="495" w:type="dxa"/>
            <w:shd w:val="clear" w:color="auto" w:fill="auto"/>
            <w:vAlign w:val="center"/>
          </w:tcPr>
          <w:p w14:paraId="3394A8CF" w14:textId="2292702D"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5.</w:t>
            </w:r>
          </w:p>
        </w:tc>
        <w:tc>
          <w:tcPr>
            <w:tcW w:w="3328" w:type="dxa"/>
            <w:shd w:val="clear" w:color="auto" w:fill="auto"/>
          </w:tcPr>
          <w:p w14:paraId="691CD787" w14:textId="6D0E64D3" w:rsidR="00FC4E0C" w:rsidRPr="006C1036" w:rsidRDefault="00FC4E0C" w:rsidP="00D970C7">
            <w:pPr>
              <w:pStyle w:val="Odsekzoznamu"/>
              <w:ind w:left="0"/>
              <w:jc w:val="center"/>
              <w:rPr>
                <w:rFonts w:ascii="Arial Narrow" w:eastAsia="Calibri" w:hAnsi="Arial Narrow"/>
              </w:rPr>
            </w:pPr>
            <w:r w:rsidRPr="006C1036">
              <w:rPr>
                <w:rFonts w:ascii="Arial Narrow" w:eastAsia="Calibri" w:hAnsi="Arial Narrow"/>
              </w:rPr>
              <w:t>5YE CHECK</w:t>
            </w:r>
          </w:p>
        </w:tc>
        <w:tc>
          <w:tcPr>
            <w:tcW w:w="1559" w:type="dxa"/>
            <w:shd w:val="clear" w:color="auto" w:fill="auto"/>
          </w:tcPr>
          <w:p w14:paraId="6D2FF972" w14:textId="34EB9C19"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OCT-2026</w:t>
            </w:r>
          </w:p>
        </w:tc>
        <w:tc>
          <w:tcPr>
            <w:tcW w:w="1274" w:type="dxa"/>
            <w:shd w:val="clear" w:color="auto" w:fill="auto"/>
          </w:tcPr>
          <w:p w14:paraId="12853714" w14:textId="37C6579D"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5 ROKOV</w:t>
            </w:r>
          </w:p>
        </w:tc>
        <w:tc>
          <w:tcPr>
            <w:tcW w:w="1419" w:type="dxa"/>
            <w:shd w:val="clear" w:color="auto" w:fill="auto"/>
          </w:tcPr>
          <w:p w14:paraId="1B9EB65C" w14:textId="55777EB6"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shd w:val="clear" w:color="auto" w:fill="auto"/>
          </w:tcPr>
          <w:p w14:paraId="07B69B5E" w14:textId="64B350AB"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9</w:t>
            </w:r>
          </w:p>
        </w:tc>
      </w:tr>
      <w:tr w:rsidR="00FC4E0C" w:rsidRPr="006C1036" w14:paraId="418A714E" w14:textId="037306F2" w:rsidTr="00FC4E0C">
        <w:tc>
          <w:tcPr>
            <w:tcW w:w="495" w:type="dxa"/>
            <w:shd w:val="clear" w:color="auto" w:fill="auto"/>
            <w:vAlign w:val="center"/>
          </w:tcPr>
          <w:p w14:paraId="0C13CE7C" w14:textId="6872EB71"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6.</w:t>
            </w:r>
          </w:p>
        </w:tc>
        <w:tc>
          <w:tcPr>
            <w:tcW w:w="3328" w:type="dxa"/>
            <w:shd w:val="clear" w:color="auto" w:fill="auto"/>
          </w:tcPr>
          <w:p w14:paraId="6EE517A0" w14:textId="2CE20F3B"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3C CHECK</w:t>
            </w:r>
          </w:p>
        </w:tc>
        <w:tc>
          <w:tcPr>
            <w:tcW w:w="1559" w:type="dxa"/>
            <w:shd w:val="clear" w:color="auto" w:fill="auto"/>
          </w:tcPr>
          <w:p w14:paraId="56231E6D" w14:textId="5FA7AAE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JAN-2027</w:t>
            </w:r>
          </w:p>
        </w:tc>
        <w:tc>
          <w:tcPr>
            <w:tcW w:w="1274" w:type="dxa"/>
            <w:shd w:val="clear" w:color="auto" w:fill="auto"/>
          </w:tcPr>
          <w:p w14:paraId="65C8583F" w14:textId="67387656"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9 ROKOV</w:t>
            </w:r>
          </w:p>
        </w:tc>
        <w:tc>
          <w:tcPr>
            <w:tcW w:w="1419" w:type="dxa"/>
            <w:shd w:val="clear" w:color="auto" w:fill="auto"/>
          </w:tcPr>
          <w:p w14:paraId="51EE644B" w14:textId="13E54AE3"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shd w:val="clear" w:color="auto" w:fill="auto"/>
          </w:tcPr>
          <w:p w14:paraId="6EDE2251" w14:textId="61D1A0E1"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82</w:t>
            </w:r>
          </w:p>
        </w:tc>
      </w:tr>
      <w:tr w:rsidR="00FC4E0C" w:rsidRPr="006C1036" w14:paraId="0940F19C" w14:textId="5AD7644D" w:rsidTr="00FC4E0C">
        <w:tc>
          <w:tcPr>
            <w:tcW w:w="495" w:type="dxa"/>
            <w:shd w:val="clear" w:color="auto" w:fill="auto"/>
            <w:vAlign w:val="center"/>
          </w:tcPr>
          <w:p w14:paraId="772991ED" w14:textId="535E79DC"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7.</w:t>
            </w:r>
          </w:p>
        </w:tc>
        <w:tc>
          <w:tcPr>
            <w:tcW w:w="3328" w:type="dxa"/>
            <w:shd w:val="clear" w:color="auto" w:fill="auto"/>
          </w:tcPr>
          <w:p w14:paraId="10D03413" w14:textId="492C8062"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6YE STRUCTURAL CHECK</w:t>
            </w:r>
          </w:p>
        </w:tc>
        <w:tc>
          <w:tcPr>
            <w:tcW w:w="1559" w:type="dxa"/>
            <w:shd w:val="clear" w:color="auto" w:fill="auto"/>
          </w:tcPr>
          <w:p w14:paraId="3C8F42A9" w14:textId="7C084D35"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AUG-2027</w:t>
            </w:r>
          </w:p>
        </w:tc>
        <w:tc>
          <w:tcPr>
            <w:tcW w:w="1274" w:type="dxa"/>
            <w:shd w:val="clear" w:color="auto" w:fill="auto"/>
          </w:tcPr>
          <w:p w14:paraId="1E6A83DD" w14:textId="26223479"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6 ROKOV</w:t>
            </w:r>
          </w:p>
        </w:tc>
        <w:tc>
          <w:tcPr>
            <w:tcW w:w="1419" w:type="dxa"/>
            <w:shd w:val="clear" w:color="auto" w:fill="auto"/>
          </w:tcPr>
          <w:p w14:paraId="77516948" w14:textId="2E73DF84"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shd w:val="clear" w:color="auto" w:fill="auto"/>
          </w:tcPr>
          <w:p w14:paraId="142FC6F3" w14:textId="68DA7D02"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194</w:t>
            </w:r>
          </w:p>
        </w:tc>
      </w:tr>
      <w:tr w:rsidR="00FC4E0C" w:rsidRPr="006C1036" w14:paraId="2D68576E" w14:textId="07F01E1D" w:rsidTr="00FC4E0C">
        <w:tc>
          <w:tcPr>
            <w:tcW w:w="495" w:type="dxa"/>
            <w:shd w:val="clear" w:color="auto" w:fill="auto"/>
            <w:vAlign w:val="center"/>
          </w:tcPr>
          <w:p w14:paraId="784E707C" w14:textId="373C9D0E"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8.</w:t>
            </w:r>
          </w:p>
        </w:tc>
        <w:tc>
          <w:tcPr>
            <w:tcW w:w="3328" w:type="dxa"/>
            <w:shd w:val="clear" w:color="auto" w:fill="auto"/>
          </w:tcPr>
          <w:p w14:paraId="743E2A92" w14:textId="179B4E55"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12YE STRUCTURAL CHECK</w:t>
            </w:r>
          </w:p>
        </w:tc>
        <w:tc>
          <w:tcPr>
            <w:tcW w:w="1559" w:type="dxa"/>
            <w:shd w:val="clear" w:color="auto" w:fill="auto"/>
          </w:tcPr>
          <w:p w14:paraId="2DCBFD84" w14:textId="3F3279B6"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AUG-2027</w:t>
            </w:r>
          </w:p>
        </w:tc>
        <w:tc>
          <w:tcPr>
            <w:tcW w:w="1274" w:type="dxa"/>
            <w:shd w:val="clear" w:color="auto" w:fill="auto"/>
          </w:tcPr>
          <w:p w14:paraId="0FF4280A" w14:textId="7E06829D"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12 ROKOV</w:t>
            </w:r>
          </w:p>
        </w:tc>
        <w:tc>
          <w:tcPr>
            <w:tcW w:w="1419" w:type="dxa"/>
            <w:shd w:val="clear" w:color="auto" w:fill="auto"/>
          </w:tcPr>
          <w:p w14:paraId="24B0CAFF" w14:textId="6F81E2BA"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shd w:val="clear" w:color="auto" w:fill="auto"/>
          </w:tcPr>
          <w:p w14:paraId="21BFFD1A" w14:textId="7A3B702F"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167</w:t>
            </w:r>
          </w:p>
        </w:tc>
      </w:tr>
      <w:tr w:rsidR="00FC4E0C" w:rsidRPr="006C1036" w14:paraId="3DE152A0" w14:textId="5D5D9B9F" w:rsidTr="00FC4E0C">
        <w:tc>
          <w:tcPr>
            <w:tcW w:w="495" w:type="dxa"/>
            <w:shd w:val="clear" w:color="auto" w:fill="auto"/>
            <w:vAlign w:val="center"/>
          </w:tcPr>
          <w:p w14:paraId="4BD72EB9" w14:textId="63FBAD79"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9.</w:t>
            </w:r>
          </w:p>
        </w:tc>
        <w:tc>
          <w:tcPr>
            <w:tcW w:w="3328" w:type="dxa"/>
            <w:shd w:val="clear" w:color="auto" w:fill="auto"/>
          </w:tcPr>
          <w:p w14:paraId="19285E67" w14:textId="09E16143"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1C CHECK</w:t>
            </w:r>
          </w:p>
        </w:tc>
        <w:tc>
          <w:tcPr>
            <w:tcW w:w="1559" w:type="dxa"/>
            <w:shd w:val="clear" w:color="auto" w:fill="auto"/>
          </w:tcPr>
          <w:p w14:paraId="2070F8D3" w14:textId="4B921AB7"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JUN-2028</w:t>
            </w:r>
          </w:p>
        </w:tc>
        <w:tc>
          <w:tcPr>
            <w:tcW w:w="1274" w:type="dxa"/>
            <w:shd w:val="clear" w:color="auto" w:fill="auto"/>
          </w:tcPr>
          <w:p w14:paraId="3CBA5E2D" w14:textId="2ADC158C"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3 ROKY</w:t>
            </w:r>
          </w:p>
        </w:tc>
        <w:tc>
          <w:tcPr>
            <w:tcW w:w="1419" w:type="dxa"/>
            <w:shd w:val="clear" w:color="auto" w:fill="auto"/>
          </w:tcPr>
          <w:p w14:paraId="54BBA622" w14:textId="4005C7EA"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shd w:val="clear" w:color="auto" w:fill="auto"/>
          </w:tcPr>
          <w:p w14:paraId="6B28000C" w14:textId="3E945346"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159</w:t>
            </w:r>
          </w:p>
        </w:tc>
      </w:tr>
    </w:tbl>
    <w:p w14:paraId="117C2035" w14:textId="286B8B7E" w:rsidR="00413481" w:rsidRPr="006C1036" w:rsidRDefault="00413481" w:rsidP="00413481">
      <w:pPr>
        <w:jc w:val="center"/>
        <w:rPr>
          <w:b/>
          <w:sz w:val="20"/>
          <w:szCs w:val="20"/>
        </w:rPr>
      </w:pPr>
      <w:r w:rsidRPr="006C1036">
        <w:rPr>
          <w:b/>
          <w:sz w:val="20"/>
          <w:szCs w:val="20"/>
        </w:rPr>
        <w:t>Tabuľka pokračuje na nasledujúcej strane</w:t>
      </w:r>
    </w:p>
    <w:tbl>
      <w:tblPr>
        <w:tblStyle w:val="Mriekatabuky"/>
        <w:tblW w:w="0" w:type="auto"/>
        <w:tblLook w:val="04A0" w:firstRow="1" w:lastRow="0" w:firstColumn="1" w:lastColumn="0" w:noHBand="0" w:noVBand="1"/>
      </w:tblPr>
      <w:tblGrid>
        <w:gridCol w:w="495"/>
        <w:gridCol w:w="3328"/>
        <w:gridCol w:w="1559"/>
        <w:gridCol w:w="1274"/>
        <w:gridCol w:w="1419"/>
        <w:gridCol w:w="722"/>
      </w:tblGrid>
      <w:tr w:rsidR="00413481" w:rsidRPr="006C1036" w14:paraId="47357262" w14:textId="77777777" w:rsidTr="009D556B">
        <w:tc>
          <w:tcPr>
            <w:tcW w:w="495" w:type="dxa"/>
            <w:vAlign w:val="center"/>
          </w:tcPr>
          <w:p w14:paraId="6640E912" w14:textId="2C9F26B1"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lastRenderedPageBreak/>
              <w:t>č.</w:t>
            </w:r>
          </w:p>
        </w:tc>
        <w:tc>
          <w:tcPr>
            <w:tcW w:w="3328" w:type="dxa"/>
            <w:vAlign w:val="center"/>
          </w:tcPr>
          <w:p w14:paraId="633A4F59" w14:textId="709C2FC9"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Plánovaná údržba (forma prehliadky)</w:t>
            </w:r>
          </w:p>
        </w:tc>
        <w:tc>
          <w:tcPr>
            <w:tcW w:w="1559" w:type="dxa"/>
          </w:tcPr>
          <w:p w14:paraId="4F02F42E" w14:textId="32E229E8"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Plánovaný dátum začiatku výkonu údržby</w:t>
            </w:r>
          </w:p>
        </w:tc>
        <w:tc>
          <w:tcPr>
            <w:tcW w:w="1274" w:type="dxa"/>
            <w:vAlign w:val="center"/>
          </w:tcPr>
          <w:p w14:paraId="3F5E634D" w14:textId="296E74BC"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 xml:space="preserve">Interval </w:t>
            </w:r>
          </w:p>
        </w:tc>
        <w:tc>
          <w:tcPr>
            <w:tcW w:w="1419" w:type="dxa"/>
            <w:vAlign w:val="center"/>
          </w:tcPr>
          <w:p w14:paraId="23144B9A" w14:textId="0D8126C4"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Registračná značka</w:t>
            </w:r>
          </w:p>
        </w:tc>
        <w:tc>
          <w:tcPr>
            <w:tcW w:w="722" w:type="dxa"/>
            <w:vAlign w:val="center"/>
          </w:tcPr>
          <w:p w14:paraId="5CA5297C" w14:textId="2EB8F835"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Počet AMP prác</w:t>
            </w:r>
          </w:p>
        </w:tc>
      </w:tr>
      <w:tr w:rsidR="00413481" w:rsidRPr="006C1036" w14:paraId="40A53102" w14:textId="77777777" w:rsidTr="00444C0A">
        <w:tc>
          <w:tcPr>
            <w:tcW w:w="495" w:type="dxa"/>
            <w:shd w:val="clear" w:color="auto" w:fill="D9D9D9" w:themeFill="background1" w:themeFillShade="D9"/>
            <w:vAlign w:val="center"/>
          </w:tcPr>
          <w:p w14:paraId="3441D687" w14:textId="7A49CD42"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10.</w:t>
            </w:r>
          </w:p>
        </w:tc>
        <w:tc>
          <w:tcPr>
            <w:tcW w:w="3328" w:type="dxa"/>
            <w:shd w:val="clear" w:color="auto" w:fill="D9D9D9" w:themeFill="background1" w:themeFillShade="D9"/>
          </w:tcPr>
          <w:p w14:paraId="5CCFD175" w14:textId="7C545B61"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1C CHECK</w:t>
            </w:r>
          </w:p>
        </w:tc>
        <w:tc>
          <w:tcPr>
            <w:tcW w:w="1559" w:type="dxa"/>
            <w:shd w:val="clear" w:color="auto" w:fill="D9D9D9" w:themeFill="background1" w:themeFillShade="D9"/>
          </w:tcPr>
          <w:p w14:paraId="2BA35C3B" w14:textId="4B428290"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JUL-2028</w:t>
            </w:r>
          </w:p>
        </w:tc>
        <w:tc>
          <w:tcPr>
            <w:tcW w:w="1274" w:type="dxa"/>
            <w:shd w:val="clear" w:color="auto" w:fill="D9D9D9" w:themeFill="background1" w:themeFillShade="D9"/>
          </w:tcPr>
          <w:p w14:paraId="35161E66" w14:textId="51979E8F"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3 ROKY</w:t>
            </w:r>
          </w:p>
        </w:tc>
        <w:tc>
          <w:tcPr>
            <w:tcW w:w="1419" w:type="dxa"/>
            <w:shd w:val="clear" w:color="auto" w:fill="D9D9D9" w:themeFill="background1" w:themeFillShade="D9"/>
          </w:tcPr>
          <w:p w14:paraId="2C98F62A" w14:textId="40AAC265"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03286B33" w14:textId="285A2E54" w:rsidR="00413481" w:rsidRPr="006C1036" w:rsidRDefault="00444C0A" w:rsidP="00413481">
            <w:pPr>
              <w:pStyle w:val="Odsekzoznamu"/>
              <w:ind w:left="0"/>
              <w:jc w:val="center"/>
              <w:rPr>
                <w:rFonts w:ascii="Arial Narrow" w:eastAsia="Calibri" w:hAnsi="Arial Narrow"/>
              </w:rPr>
            </w:pPr>
            <w:r w:rsidRPr="006C1036">
              <w:rPr>
                <w:rFonts w:ascii="Arial Narrow" w:eastAsia="Calibri" w:hAnsi="Arial Narrow"/>
              </w:rPr>
              <w:t>159</w:t>
            </w:r>
          </w:p>
        </w:tc>
      </w:tr>
      <w:tr w:rsidR="00FC4E0C" w:rsidRPr="006C1036" w14:paraId="23C3BB98" w14:textId="2A34572A" w:rsidTr="00591129">
        <w:tc>
          <w:tcPr>
            <w:tcW w:w="495" w:type="dxa"/>
            <w:vAlign w:val="center"/>
          </w:tcPr>
          <w:p w14:paraId="574857A6" w14:textId="7F5A936A" w:rsidR="00FC4E0C" w:rsidRPr="006C1036" w:rsidRDefault="00FC4E0C" w:rsidP="00FC4E0C">
            <w:pPr>
              <w:pStyle w:val="Odsekzoznamu"/>
              <w:ind w:left="0"/>
              <w:jc w:val="center"/>
              <w:rPr>
                <w:rFonts w:ascii="Arial Narrow" w:eastAsia="Calibri" w:hAnsi="Arial Narrow"/>
              </w:rPr>
            </w:pPr>
            <w:r w:rsidRPr="006C1036">
              <w:rPr>
                <w:rFonts w:ascii="Arial Narrow" w:eastAsia="Calibri" w:hAnsi="Arial Narrow"/>
              </w:rPr>
              <w:t>11.</w:t>
            </w:r>
          </w:p>
        </w:tc>
        <w:tc>
          <w:tcPr>
            <w:tcW w:w="3328" w:type="dxa"/>
          </w:tcPr>
          <w:p w14:paraId="0D575A64" w14:textId="39342664"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5YE STRUCTURAL CHECK</w:t>
            </w:r>
          </w:p>
        </w:tc>
        <w:tc>
          <w:tcPr>
            <w:tcW w:w="1559" w:type="dxa"/>
          </w:tcPr>
          <w:p w14:paraId="0837DB52" w14:textId="1DF5BD99"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AUG-2028</w:t>
            </w:r>
          </w:p>
        </w:tc>
        <w:tc>
          <w:tcPr>
            <w:tcW w:w="1274" w:type="dxa"/>
          </w:tcPr>
          <w:p w14:paraId="6B33750F" w14:textId="2D4E1911"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5 ROKOV</w:t>
            </w:r>
          </w:p>
        </w:tc>
        <w:tc>
          <w:tcPr>
            <w:tcW w:w="1419" w:type="dxa"/>
          </w:tcPr>
          <w:p w14:paraId="301EAC46" w14:textId="216633A1" w:rsidR="00FC4E0C" w:rsidRPr="006C1036" w:rsidRDefault="00487D0A" w:rsidP="00FC4E0C">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tcPr>
          <w:p w14:paraId="3500AA98" w14:textId="526E1DAF" w:rsidR="00FC4E0C" w:rsidRPr="006C1036" w:rsidRDefault="00444C0A" w:rsidP="00FC4E0C">
            <w:pPr>
              <w:pStyle w:val="Odsekzoznamu"/>
              <w:ind w:left="0"/>
              <w:jc w:val="center"/>
              <w:rPr>
                <w:rFonts w:ascii="Arial Narrow" w:eastAsia="Calibri" w:hAnsi="Arial Narrow"/>
              </w:rPr>
            </w:pPr>
            <w:r w:rsidRPr="006C1036">
              <w:rPr>
                <w:rFonts w:ascii="Arial Narrow" w:eastAsia="Calibri" w:hAnsi="Arial Narrow"/>
              </w:rPr>
              <w:t>2</w:t>
            </w:r>
          </w:p>
        </w:tc>
      </w:tr>
      <w:tr w:rsidR="00487D0A" w:rsidRPr="006C1036" w14:paraId="684D8B7B" w14:textId="77777777" w:rsidTr="00444C0A">
        <w:tc>
          <w:tcPr>
            <w:tcW w:w="495" w:type="dxa"/>
            <w:shd w:val="clear" w:color="auto" w:fill="D9D9D9" w:themeFill="background1" w:themeFillShade="D9"/>
            <w:vAlign w:val="center"/>
          </w:tcPr>
          <w:p w14:paraId="7F48BB46" w14:textId="1ACC9866"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12.</w:t>
            </w:r>
          </w:p>
        </w:tc>
        <w:tc>
          <w:tcPr>
            <w:tcW w:w="3328" w:type="dxa"/>
            <w:shd w:val="clear" w:color="auto" w:fill="D9D9D9" w:themeFill="background1" w:themeFillShade="D9"/>
          </w:tcPr>
          <w:p w14:paraId="244556E8" w14:textId="1129ADC7"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5YE STRUCTURAL CHECK</w:t>
            </w:r>
          </w:p>
        </w:tc>
        <w:tc>
          <w:tcPr>
            <w:tcW w:w="1559" w:type="dxa"/>
            <w:shd w:val="clear" w:color="auto" w:fill="D9D9D9" w:themeFill="background1" w:themeFillShade="D9"/>
          </w:tcPr>
          <w:p w14:paraId="1323BA1B" w14:textId="63D1AA85"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SEP-2028</w:t>
            </w:r>
          </w:p>
        </w:tc>
        <w:tc>
          <w:tcPr>
            <w:tcW w:w="1274" w:type="dxa"/>
            <w:shd w:val="clear" w:color="auto" w:fill="D9D9D9" w:themeFill="background1" w:themeFillShade="D9"/>
          </w:tcPr>
          <w:p w14:paraId="5CA75DA5" w14:textId="197F0C3E"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5 ROKOV</w:t>
            </w:r>
          </w:p>
        </w:tc>
        <w:tc>
          <w:tcPr>
            <w:tcW w:w="1419" w:type="dxa"/>
            <w:shd w:val="clear" w:color="auto" w:fill="D9D9D9" w:themeFill="background1" w:themeFillShade="D9"/>
          </w:tcPr>
          <w:p w14:paraId="1BC079DB" w14:textId="70A851EC"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420F8426" w14:textId="552B3389" w:rsidR="00487D0A" w:rsidRPr="006C1036" w:rsidRDefault="00444C0A" w:rsidP="00487D0A">
            <w:pPr>
              <w:pStyle w:val="Odsekzoznamu"/>
              <w:ind w:left="0"/>
              <w:jc w:val="center"/>
              <w:rPr>
                <w:rFonts w:ascii="Arial Narrow" w:eastAsia="Calibri" w:hAnsi="Arial Narrow"/>
              </w:rPr>
            </w:pPr>
            <w:r w:rsidRPr="006C1036">
              <w:rPr>
                <w:rFonts w:ascii="Arial Narrow" w:eastAsia="Calibri" w:hAnsi="Arial Narrow"/>
              </w:rPr>
              <w:t>2</w:t>
            </w:r>
          </w:p>
        </w:tc>
      </w:tr>
      <w:tr w:rsidR="00487D0A" w:rsidRPr="006C1036" w14:paraId="42027272" w14:textId="77777777" w:rsidTr="00591129">
        <w:tc>
          <w:tcPr>
            <w:tcW w:w="495" w:type="dxa"/>
            <w:vAlign w:val="center"/>
          </w:tcPr>
          <w:p w14:paraId="65578A81" w14:textId="3DD1397C"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13.</w:t>
            </w:r>
          </w:p>
        </w:tc>
        <w:tc>
          <w:tcPr>
            <w:tcW w:w="3328" w:type="dxa"/>
          </w:tcPr>
          <w:p w14:paraId="6A695A5E" w14:textId="5FED6748"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2C CHECK</w:t>
            </w:r>
          </w:p>
        </w:tc>
        <w:tc>
          <w:tcPr>
            <w:tcW w:w="1559" w:type="dxa"/>
          </w:tcPr>
          <w:p w14:paraId="66BCAA61" w14:textId="5524A547"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AUG-2029</w:t>
            </w:r>
          </w:p>
        </w:tc>
        <w:tc>
          <w:tcPr>
            <w:tcW w:w="1274" w:type="dxa"/>
          </w:tcPr>
          <w:p w14:paraId="6EE12A18" w14:textId="0FDBE687"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6 ROKOV</w:t>
            </w:r>
          </w:p>
        </w:tc>
        <w:tc>
          <w:tcPr>
            <w:tcW w:w="1419" w:type="dxa"/>
          </w:tcPr>
          <w:p w14:paraId="4F18D946" w14:textId="1BE44A69"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tcPr>
          <w:p w14:paraId="07542455" w14:textId="330038D7" w:rsidR="00487D0A" w:rsidRPr="006C1036" w:rsidRDefault="00444C0A" w:rsidP="00487D0A">
            <w:pPr>
              <w:pStyle w:val="Odsekzoznamu"/>
              <w:ind w:left="0"/>
              <w:jc w:val="center"/>
              <w:rPr>
                <w:rFonts w:ascii="Arial Narrow" w:eastAsia="Calibri" w:hAnsi="Arial Narrow"/>
              </w:rPr>
            </w:pPr>
            <w:r w:rsidRPr="006C1036">
              <w:rPr>
                <w:rFonts w:ascii="Arial Narrow" w:eastAsia="Calibri" w:hAnsi="Arial Narrow"/>
              </w:rPr>
              <w:t>73</w:t>
            </w:r>
          </w:p>
        </w:tc>
      </w:tr>
      <w:tr w:rsidR="00487D0A" w:rsidRPr="006C1036" w14:paraId="2BA1AC38" w14:textId="77777777" w:rsidTr="00444C0A">
        <w:tc>
          <w:tcPr>
            <w:tcW w:w="495" w:type="dxa"/>
            <w:shd w:val="clear" w:color="auto" w:fill="D9D9D9" w:themeFill="background1" w:themeFillShade="D9"/>
            <w:vAlign w:val="center"/>
          </w:tcPr>
          <w:p w14:paraId="0C567D4E" w14:textId="5EBBD25A"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14.</w:t>
            </w:r>
          </w:p>
        </w:tc>
        <w:tc>
          <w:tcPr>
            <w:tcW w:w="3328" w:type="dxa"/>
            <w:shd w:val="clear" w:color="auto" w:fill="D9D9D9" w:themeFill="background1" w:themeFillShade="D9"/>
          </w:tcPr>
          <w:p w14:paraId="6D11CB03" w14:textId="7133B39A"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6YE STRUCTURAL CHECK</w:t>
            </w:r>
          </w:p>
        </w:tc>
        <w:tc>
          <w:tcPr>
            <w:tcW w:w="1559" w:type="dxa"/>
            <w:shd w:val="clear" w:color="auto" w:fill="D9D9D9" w:themeFill="background1" w:themeFillShade="D9"/>
          </w:tcPr>
          <w:p w14:paraId="5EA61C56" w14:textId="682931E6"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AUG-2029</w:t>
            </w:r>
          </w:p>
        </w:tc>
        <w:tc>
          <w:tcPr>
            <w:tcW w:w="1274" w:type="dxa"/>
            <w:shd w:val="clear" w:color="auto" w:fill="D9D9D9" w:themeFill="background1" w:themeFillShade="D9"/>
          </w:tcPr>
          <w:p w14:paraId="2599FEF6" w14:textId="36269147"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6 ROKOV</w:t>
            </w:r>
          </w:p>
        </w:tc>
        <w:tc>
          <w:tcPr>
            <w:tcW w:w="1419" w:type="dxa"/>
            <w:shd w:val="clear" w:color="auto" w:fill="D9D9D9" w:themeFill="background1" w:themeFillShade="D9"/>
          </w:tcPr>
          <w:p w14:paraId="1FD6F68A" w14:textId="7CCF51A6"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14BCD770" w14:textId="4CCDA872" w:rsidR="00487D0A" w:rsidRPr="006C1036" w:rsidRDefault="00444C0A" w:rsidP="00487D0A">
            <w:pPr>
              <w:pStyle w:val="Odsekzoznamu"/>
              <w:ind w:left="0"/>
              <w:jc w:val="center"/>
              <w:rPr>
                <w:rFonts w:ascii="Arial Narrow" w:eastAsia="Calibri" w:hAnsi="Arial Narrow"/>
              </w:rPr>
            </w:pPr>
            <w:r w:rsidRPr="006C1036">
              <w:rPr>
                <w:rFonts w:ascii="Arial Narrow" w:eastAsia="Calibri" w:hAnsi="Arial Narrow"/>
              </w:rPr>
              <w:t>194</w:t>
            </w:r>
          </w:p>
        </w:tc>
      </w:tr>
      <w:tr w:rsidR="00487D0A" w:rsidRPr="006C1036" w14:paraId="74828C2C" w14:textId="77777777" w:rsidTr="00591129">
        <w:tc>
          <w:tcPr>
            <w:tcW w:w="495" w:type="dxa"/>
            <w:vAlign w:val="center"/>
          </w:tcPr>
          <w:p w14:paraId="6F9A1337" w14:textId="3AC8B296" w:rsidR="00487D0A" w:rsidRPr="006C1036" w:rsidRDefault="00487D0A" w:rsidP="00487D0A">
            <w:pPr>
              <w:pStyle w:val="Odsekzoznamu"/>
              <w:ind w:left="0"/>
              <w:jc w:val="center"/>
              <w:rPr>
                <w:rFonts w:ascii="Arial Narrow" w:eastAsia="Calibri" w:hAnsi="Arial Narrow"/>
              </w:rPr>
            </w:pPr>
            <w:r w:rsidRPr="006C1036">
              <w:rPr>
                <w:rFonts w:ascii="Arial Narrow" w:eastAsia="Calibri" w:hAnsi="Arial Narrow"/>
              </w:rPr>
              <w:t>15.</w:t>
            </w:r>
          </w:p>
        </w:tc>
        <w:tc>
          <w:tcPr>
            <w:tcW w:w="3328" w:type="dxa"/>
          </w:tcPr>
          <w:p w14:paraId="04E012D4" w14:textId="18D6AF3D" w:rsidR="00487D0A" w:rsidRPr="006C1036" w:rsidRDefault="00413481" w:rsidP="00487D0A">
            <w:pPr>
              <w:pStyle w:val="Odsekzoznamu"/>
              <w:ind w:left="0"/>
              <w:jc w:val="center"/>
              <w:rPr>
                <w:rFonts w:ascii="Arial Narrow" w:eastAsia="Calibri" w:hAnsi="Arial Narrow"/>
              </w:rPr>
            </w:pPr>
            <w:r w:rsidRPr="006C1036">
              <w:rPr>
                <w:rFonts w:ascii="Arial Narrow" w:eastAsia="Calibri" w:hAnsi="Arial Narrow"/>
              </w:rPr>
              <w:t>5C CHECK</w:t>
            </w:r>
          </w:p>
        </w:tc>
        <w:tc>
          <w:tcPr>
            <w:tcW w:w="1559" w:type="dxa"/>
          </w:tcPr>
          <w:p w14:paraId="233F0D95" w14:textId="471AC935" w:rsidR="00487D0A" w:rsidRPr="006C1036" w:rsidRDefault="00413481" w:rsidP="00487D0A">
            <w:pPr>
              <w:pStyle w:val="Odsekzoznamu"/>
              <w:ind w:left="0"/>
              <w:jc w:val="center"/>
              <w:rPr>
                <w:rFonts w:ascii="Arial Narrow" w:eastAsia="Calibri" w:hAnsi="Arial Narrow"/>
              </w:rPr>
            </w:pPr>
            <w:r w:rsidRPr="006C1036">
              <w:rPr>
                <w:rFonts w:ascii="Arial Narrow" w:eastAsia="Calibri" w:hAnsi="Arial Narrow"/>
              </w:rPr>
              <w:t>AUG-2029</w:t>
            </w:r>
          </w:p>
        </w:tc>
        <w:tc>
          <w:tcPr>
            <w:tcW w:w="1274" w:type="dxa"/>
          </w:tcPr>
          <w:p w14:paraId="44F8DA4E" w14:textId="67C2FC45" w:rsidR="00487D0A" w:rsidRPr="006C1036" w:rsidRDefault="00413481" w:rsidP="00487D0A">
            <w:pPr>
              <w:pStyle w:val="Odsekzoznamu"/>
              <w:ind w:left="0"/>
              <w:jc w:val="center"/>
              <w:rPr>
                <w:rFonts w:ascii="Arial Narrow" w:eastAsia="Calibri" w:hAnsi="Arial Narrow"/>
              </w:rPr>
            </w:pPr>
            <w:r w:rsidRPr="006C1036">
              <w:rPr>
                <w:rFonts w:ascii="Arial Narrow" w:eastAsia="Calibri" w:hAnsi="Arial Narrow"/>
              </w:rPr>
              <w:t>15 ROKOV</w:t>
            </w:r>
          </w:p>
        </w:tc>
        <w:tc>
          <w:tcPr>
            <w:tcW w:w="1419" w:type="dxa"/>
          </w:tcPr>
          <w:p w14:paraId="19DBBFA0" w14:textId="771718D4" w:rsidR="00487D0A" w:rsidRPr="006C1036" w:rsidRDefault="00413481" w:rsidP="00487D0A">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tcPr>
          <w:p w14:paraId="1E531613" w14:textId="0546A4F3" w:rsidR="00487D0A" w:rsidRPr="006C1036" w:rsidRDefault="00444C0A" w:rsidP="00487D0A">
            <w:pPr>
              <w:pStyle w:val="Odsekzoznamu"/>
              <w:ind w:left="0"/>
              <w:jc w:val="center"/>
              <w:rPr>
                <w:rFonts w:ascii="Arial Narrow" w:eastAsia="Calibri" w:hAnsi="Arial Narrow"/>
              </w:rPr>
            </w:pPr>
            <w:r w:rsidRPr="006C1036">
              <w:rPr>
                <w:rFonts w:ascii="Arial Narrow" w:eastAsia="Calibri" w:hAnsi="Arial Narrow"/>
              </w:rPr>
              <w:t>52</w:t>
            </w:r>
          </w:p>
        </w:tc>
      </w:tr>
      <w:tr w:rsidR="00413481" w:rsidRPr="006C1036" w14:paraId="73513D5A" w14:textId="77777777" w:rsidTr="00591129">
        <w:tc>
          <w:tcPr>
            <w:tcW w:w="495" w:type="dxa"/>
            <w:vAlign w:val="center"/>
          </w:tcPr>
          <w:p w14:paraId="34778F08" w14:textId="1738BD23"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16.</w:t>
            </w:r>
          </w:p>
        </w:tc>
        <w:tc>
          <w:tcPr>
            <w:tcW w:w="3328" w:type="dxa"/>
          </w:tcPr>
          <w:p w14:paraId="69B6F0E8" w14:textId="6CB567A2"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24YE STRUCTURAL CHECK</w:t>
            </w:r>
          </w:p>
        </w:tc>
        <w:tc>
          <w:tcPr>
            <w:tcW w:w="1559" w:type="dxa"/>
          </w:tcPr>
          <w:p w14:paraId="2A44EDAB" w14:textId="0655A984"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SEP-2029</w:t>
            </w:r>
          </w:p>
        </w:tc>
        <w:tc>
          <w:tcPr>
            <w:tcW w:w="1274" w:type="dxa"/>
          </w:tcPr>
          <w:p w14:paraId="315E767D" w14:textId="1F54E394"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24 ROKOV</w:t>
            </w:r>
          </w:p>
        </w:tc>
        <w:tc>
          <w:tcPr>
            <w:tcW w:w="1419" w:type="dxa"/>
          </w:tcPr>
          <w:p w14:paraId="0FF46A30" w14:textId="16AB6834"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tcPr>
          <w:p w14:paraId="2E9A5F92" w14:textId="33D0782A" w:rsidR="00413481" w:rsidRPr="006C1036" w:rsidRDefault="00444C0A" w:rsidP="00413481">
            <w:pPr>
              <w:pStyle w:val="Odsekzoznamu"/>
              <w:ind w:left="0"/>
              <w:jc w:val="center"/>
              <w:rPr>
                <w:rFonts w:ascii="Arial Narrow" w:eastAsia="Calibri" w:hAnsi="Arial Narrow"/>
              </w:rPr>
            </w:pPr>
            <w:r w:rsidRPr="006C1036">
              <w:rPr>
                <w:rFonts w:ascii="Arial Narrow" w:eastAsia="Calibri" w:hAnsi="Arial Narrow"/>
              </w:rPr>
              <w:t>1</w:t>
            </w:r>
          </w:p>
        </w:tc>
      </w:tr>
      <w:tr w:rsidR="00413481" w:rsidRPr="006C1036" w14:paraId="025A18D8" w14:textId="77777777" w:rsidTr="00444C0A">
        <w:tc>
          <w:tcPr>
            <w:tcW w:w="495" w:type="dxa"/>
            <w:shd w:val="clear" w:color="auto" w:fill="D9D9D9" w:themeFill="background1" w:themeFillShade="D9"/>
            <w:vAlign w:val="center"/>
          </w:tcPr>
          <w:p w14:paraId="138D5570" w14:textId="0427DB02"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17.</w:t>
            </w:r>
          </w:p>
        </w:tc>
        <w:tc>
          <w:tcPr>
            <w:tcW w:w="3328" w:type="dxa"/>
            <w:shd w:val="clear" w:color="auto" w:fill="D9D9D9" w:themeFill="background1" w:themeFillShade="D9"/>
          </w:tcPr>
          <w:p w14:paraId="30137524" w14:textId="3FBF4D5B"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2C CHECK</w:t>
            </w:r>
          </w:p>
        </w:tc>
        <w:tc>
          <w:tcPr>
            <w:tcW w:w="1559" w:type="dxa"/>
            <w:shd w:val="clear" w:color="auto" w:fill="D9D9D9" w:themeFill="background1" w:themeFillShade="D9"/>
          </w:tcPr>
          <w:p w14:paraId="7581BC8B" w14:textId="2FC8CE58"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SEP-2029</w:t>
            </w:r>
          </w:p>
        </w:tc>
        <w:tc>
          <w:tcPr>
            <w:tcW w:w="1274" w:type="dxa"/>
            <w:shd w:val="clear" w:color="auto" w:fill="D9D9D9" w:themeFill="background1" w:themeFillShade="D9"/>
          </w:tcPr>
          <w:p w14:paraId="0D2B11DE" w14:textId="5216CC94"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6 ROKOV</w:t>
            </w:r>
          </w:p>
        </w:tc>
        <w:tc>
          <w:tcPr>
            <w:tcW w:w="1419" w:type="dxa"/>
            <w:shd w:val="clear" w:color="auto" w:fill="D9D9D9" w:themeFill="background1" w:themeFillShade="D9"/>
          </w:tcPr>
          <w:p w14:paraId="48591E61" w14:textId="57CE13F7"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OM-BYK</w:t>
            </w:r>
          </w:p>
        </w:tc>
        <w:tc>
          <w:tcPr>
            <w:tcW w:w="722" w:type="dxa"/>
            <w:shd w:val="clear" w:color="auto" w:fill="D9D9D9" w:themeFill="background1" w:themeFillShade="D9"/>
          </w:tcPr>
          <w:p w14:paraId="1DEF59F0" w14:textId="4FE0A56D" w:rsidR="00413481" w:rsidRPr="006C1036" w:rsidRDefault="00444C0A" w:rsidP="00413481">
            <w:pPr>
              <w:pStyle w:val="Odsekzoznamu"/>
              <w:ind w:left="0"/>
              <w:jc w:val="center"/>
              <w:rPr>
                <w:rFonts w:ascii="Arial Narrow" w:eastAsia="Calibri" w:hAnsi="Arial Narrow"/>
              </w:rPr>
            </w:pPr>
            <w:r w:rsidRPr="006C1036">
              <w:rPr>
                <w:rFonts w:ascii="Arial Narrow" w:eastAsia="Calibri" w:hAnsi="Arial Narrow"/>
              </w:rPr>
              <w:t>158</w:t>
            </w:r>
          </w:p>
        </w:tc>
      </w:tr>
      <w:tr w:rsidR="00413481" w:rsidRPr="006C1036" w14:paraId="1D0481B6" w14:textId="77777777" w:rsidTr="00591129">
        <w:tc>
          <w:tcPr>
            <w:tcW w:w="495" w:type="dxa"/>
            <w:vAlign w:val="center"/>
          </w:tcPr>
          <w:p w14:paraId="35A23A0E" w14:textId="5C07D676"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18.</w:t>
            </w:r>
          </w:p>
        </w:tc>
        <w:tc>
          <w:tcPr>
            <w:tcW w:w="3328" w:type="dxa"/>
          </w:tcPr>
          <w:p w14:paraId="2B9A097F" w14:textId="2E728D9E"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4C CHECK</w:t>
            </w:r>
          </w:p>
        </w:tc>
        <w:tc>
          <w:tcPr>
            <w:tcW w:w="1559" w:type="dxa"/>
          </w:tcPr>
          <w:p w14:paraId="4F6B21E1" w14:textId="1932245C"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JAN-2030</w:t>
            </w:r>
          </w:p>
        </w:tc>
        <w:tc>
          <w:tcPr>
            <w:tcW w:w="1274" w:type="dxa"/>
          </w:tcPr>
          <w:p w14:paraId="5BFF9F49" w14:textId="735A48AD"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12 ROKOV</w:t>
            </w:r>
          </w:p>
        </w:tc>
        <w:tc>
          <w:tcPr>
            <w:tcW w:w="1419" w:type="dxa"/>
          </w:tcPr>
          <w:p w14:paraId="788E9898" w14:textId="2CB2BBDF" w:rsidR="00413481" w:rsidRPr="006C1036" w:rsidRDefault="00413481" w:rsidP="00413481">
            <w:pPr>
              <w:pStyle w:val="Odsekzoznamu"/>
              <w:ind w:left="0"/>
              <w:jc w:val="center"/>
              <w:rPr>
                <w:rFonts w:ascii="Arial Narrow" w:eastAsia="Calibri" w:hAnsi="Arial Narrow"/>
              </w:rPr>
            </w:pPr>
            <w:r w:rsidRPr="006C1036">
              <w:rPr>
                <w:rFonts w:ascii="Arial Narrow" w:eastAsia="Calibri" w:hAnsi="Arial Narrow"/>
              </w:rPr>
              <w:t>OM-BYA</w:t>
            </w:r>
          </w:p>
        </w:tc>
        <w:tc>
          <w:tcPr>
            <w:tcW w:w="722" w:type="dxa"/>
          </w:tcPr>
          <w:p w14:paraId="118100B3" w14:textId="5779FECF" w:rsidR="00413481" w:rsidRPr="006C1036" w:rsidRDefault="00444C0A" w:rsidP="00413481">
            <w:pPr>
              <w:pStyle w:val="Odsekzoznamu"/>
              <w:ind w:left="0"/>
              <w:jc w:val="center"/>
              <w:rPr>
                <w:rFonts w:ascii="Arial Narrow" w:eastAsia="Calibri" w:hAnsi="Arial Narrow"/>
              </w:rPr>
            </w:pPr>
            <w:r w:rsidRPr="006C1036">
              <w:rPr>
                <w:rFonts w:ascii="Arial Narrow" w:eastAsia="Calibri" w:hAnsi="Arial Narrow"/>
              </w:rPr>
              <w:t>100</w:t>
            </w:r>
          </w:p>
        </w:tc>
      </w:tr>
    </w:tbl>
    <w:p w14:paraId="5F06FF95" w14:textId="77777777" w:rsidR="00C32B45" w:rsidRPr="006C1036" w:rsidRDefault="00A147E5" w:rsidP="00DF6CE5">
      <w:pPr>
        <w:widowControl w:val="0"/>
        <w:overflowPunct w:val="0"/>
        <w:autoSpaceDE w:val="0"/>
        <w:spacing w:after="0" w:line="240" w:lineRule="auto"/>
        <w:jc w:val="both"/>
        <w:rPr>
          <w:rFonts w:ascii="Arial Narrow" w:eastAsia="Calibri" w:hAnsi="Arial Narrow"/>
          <w:b/>
          <w:sz w:val="20"/>
          <w:szCs w:val="20"/>
        </w:rPr>
      </w:pPr>
      <w:r w:rsidRPr="006C1036">
        <w:rPr>
          <w:rFonts w:ascii="Arial Narrow" w:eastAsia="Calibri" w:hAnsi="Arial Narrow"/>
          <w:b/>
          <w:sz w:val="20"/>
          <w:szCs w:val="20"/>
        </w:rPr>
        <w:t>Tab. 1,</w:t>
      </w:r>
      <w:r w:rsidR="00D172B5" w:rsidRPr="006C1036">
        <w:rPr>
          <w:rFonts w:ascii="Arial Narrow" w:eastAsia="Calibri" w:hAnsi="Arial Narrow"/>
          <w:b/>
          <w:sz w:val="20"/>
          <w:szCs w:val="20"/>
        </w:rPr>
        <w:t xml:space="preserve"> Chronologický</w:t>
      </w:r>
      <w:r w:rsidRPr="006C1036">
        <w:rPr>
          <w:rFonts w:ascii="Arial Narrow" w:eastAsia="Calibri" w:hAnsi="Arial Narrow"/>
          <w:b/>
          <w:sz w:val="20"/>
          <w:szCs w:val="20"/>
        </w:rPr>
        <w:t xml:space="preserve"> prehľad </w:t>
      </w:r>
      <w:r w:rsidRPr="006C1036">
        <w:rPr>
          <w:rFonts w:ascii="Arial Narrow" w:eastAsia="Calibri" w:hAnsi="Arial Narrow"/>
          <w:b/>
          <w:sz w:val="20"/>
          <w:szCs w:val="20"/>
          <w:u w:val="single"/>
        </w:rPr>
        <w:t>predpokladaných</w:t>
      </w:r>
      <w:r w:rsidRPr="006C1036">
        <w:rPr>
          <w:rFonts w:ascii="Arial Narrow" w:eastAsia="Calibri" w:hAnsi="Arial Narrow"/>
          <w:b/>
          <w:sz w:val="20"/>
          <w:szCs w:val="20"/>
        </w:rPr>
        <w:t xml:space="preserve"> kalendárnych prehliadok a prác po dobu trvania rámcovej dohody</w:t>
      </w:r>
      <w:r w:rsidR="00C32B45" w:rsidRPr="006C1036">
        <w:rPr>
          <w:rFonts w:ascii="Arial Narrow" w:eastAsia="Calibri" w:hAnsi="Arial Narrow"/>
          <w:b/>
          <w:sz w:val="20"/>
          <w:szCs w:val="20"/>
        </w:rPr>
        <w:t xml:space="preserve">. </w:t>
      </w:r>
    </w:p>
    <w:p w14:paraId="02EB29D4" w14:textId="77777777" w:rsidR="00C32B45" w:rsidRPr="006C1036" w:rsidRDefault="00C32B45" w:rsidP="00DF6CE5">
      <w:pPr>
        <w:widowControl w:val="0"/>
        <w:overflowPunct w:val="0"/>
        <w:autoSpaceDE w:val="0"/>
        <w:spacing w:after="0" w:line="240" w:lineRule="auto"/>
        <w:jc w:val="both"/>
        <w:rPr>
          <w:rFonts w:ascii="Arial Narrow" w:eastAsia="Calibri" w:hAnsi="Arial Narrow"/>
          <w:b/>
          <w:sz w:val="20"/>
          <w:szCs w:val="20"/>
        </w:rPr>
      </w:pPr>
    </w:p>
    <w:p w14:paraId="2B000C84" w14:textId="10D9188D" w:rsidR="00C32B45" w:rsidRPr="006C1036" w:rsidRDefault="00C32B45" w:rsidP="00DF6CE5">
      <w:pPr>
        <w:widowControl w:val="0"/>
        <w:overflowPunct w:val="0"/>
        <w:autoSpaceDE w:val="0"/>
        <w:spacing w:after="0" w:line="240" w:lineRule="auto"/>
        <w:jc w:val="both"/>
        <w:rPr>
          <w:rFonts w:ascii="Arial Narrow" w:eastAsia="Calibri" w:hAnsi="Arial Narrow"/>
          <w:i/>
        </w:rPr>
      </w:pPr>
      <w:r w:rsidRPr="006C1036">
        <w:rPr>
          <w:rFonts w:ascii="Arial Narrow" w:eastAsia="Calibri" w:hAnsi="Arial Narrow"/>
          <w:i/>
        </w:rPr>
        <w:t>Poznámka 2:</w:t>
      </w:r>
    </w:p>
    <w:p w14:paraId="3606B45A" w14:textId="576E0675" w:rsidR="00A147E5" w:rsidRPr="006C1036" w:rsidRDefault="00487D0A" w:rsidP="00487D0A">
      <w:pPr>
        <w:widowControl w:val="0"/>
        <w:overflowPunct w:val="0"/>
        <w:autoSpaceDE w:val="0"/>
        <w:spacing w:after="0" w:line="240" w:lineRule="auto"/>
        <w:jc w:val="both"/>
        <w:rPr>
          <w:rFonts w:ascii="Arial Narrow" w:eastAsia="Calibri" w:hAnsi="Arial Narrow"/>
          <w:i/>
        </w:rPr>
      </w:pPr>
      <w:r w:rsidRPr="006C1036">
        <w:rPr>
          <w:rFonts w:ascii="Arial Narrow" w:eastAsia="Calibri" w:hAnsi="Arial Narrow"/>
          <w:i/>
        </w:rPr>
        <w:t>Objednávateľ sa nezaväzuje vykonať práce v poradí ani v rozsahu uvedenom v tejto tabuľke, pričom zohľadňuje ich logické časové usporiadanie, vhodnosť vykonania alebo úpravu intervalov vyplývajúcich z MPD.</w:t>
      </w:r>
    </w:p>
    <w:p w14:paraId="32FA8CD3" w14:textId="77777777" w:rsidR="00487D0A" w:rsidRPr="006C1036" w:rsidRDefault="00487D0A" w:rsidP="00487D0A">
      <w:pPr>
        <w:widowControl w:val="0"/>
        <w:overflowPunct w:val="0"/>
        <w:autoSpaceDE w:val="0"/>
        <w:spacing w:after="0" w:line="240" w:lineRule="auto"/>
        <w:rPr>
          <w:rFonts w:ascii="Arial Narrow" w:eastAsia="Calibri" w:hAnsi="Arial Narrow"/>
          <w:b/>
        </w:rPr>
      </w:pPr>
    </w:p>
    <w:p w14:paraId="6A496B2F" w14:textId="40E4573A" w:rsidR="00B76CB0" w:rsidRPr="006C1036" w:rsidRDefault="004339D2" w:rsidP="00BF13CC">
      <w:pPr>
        <w:pStyle w:val="Odsekzoznamu"/>
        <w:widowControl w:val="0"/>
        <w:numPr>
          <w:ilvl w:val="3"/>
          <w:numId w:val="9"/>
        </w:numPr>
        <w:overflowPunct w:val="0"/>
        <w:autoSpaceDE w:val="0"/>
        <w:spacing w:after="0" w:line="240" w:lineRule="auto"/>
        <w:jc w:val="both"/>
        <w:rPr>
          <w:rFonts w:ascii="Arial Narrow" w:hAnsi="Arial Narrow"/>
        </w:rPr>
      </w:pPr>
      <w:r w:rsidRPr="006C1036">
        <w:rPr>
          <w:rFonts w:ascii="Arial Narrow" w:eastAsia="Calibri" w:hAnsi="Arial Narrow"/>
        </w:rPr>
        <w:t>Kalendárne formy</w:t>
      </w:r>
      <w:r w:rsidR="003015A8" w:rsidRPr="006C1036">
        <w:rPr>
          <w:rFonts w:ascii="Arial Narrow" w:eastAsia="Calibri" w:hAnsi="Arial Narrow"/>
        </w:rPr>
        <w:t xml:space="preserve"> údržby</w:t>
      </w:r>
      <w:r w:rsidRPr="006C1036">
        <w:rPr>
          <w:rFonts w:ascii="Arial Narrow" w:eastAsia="Calibri" w:hAnsi="Arial Narrow"/>
        </w:rPr>
        <w:t xml:space="preserve"> a prehliad</w:t>
      </w:r>
      <w:r w:rsidR="002F178D" w:rsidRPr="006C1036">
        <w:rPr>
          <w:rFonts w:ascii="Arial Narrow" w:eastAsia="Calibri" w:hAnsi="Arial Narrow"/>
        </w:rPr>
        <w:t>k</w:t>
      </w:r>
      <w:r w:rsidRPr="006C1036">
        <w:rPr>
          <w:rFonts w:ascii="Arial Narrow" w:eastAsia="Calibri" w:hAnsi="Arial Narrow"/>
        </w:rPr>
        <w:t>y</w:t>
      </w:r>
      <w:r w:rsidR="002F178D" w:rsidRPr="006C1036">
        <w:rPr>
          <w:rFonts w:ascii="Arial Narrow" w:eastAsia="Calibri" w:hAnsi="Arial Narrow"/>
        </w:rPr>
        <w:t xml:space="preserve"> po odlietaných hodinách</w:t>
      </w:r>
      <w:r w:rsidRPr="006C1036">
        <w:rPr>
          <w:rFonts w:ascii="Arial Narrow" w:eastAsia="Calibri" w:hAnsi="Arial Narrow"/>
        </w:rPr>
        <w:t>,</w:t>
      </w:r>
      <w:r w:rsidR="00AB13EB" w:rsidRPr="006C1036">
        <w:rPr>
          <w:rFonts w:ascii="Arial Narrow" w:eastAsia="Calibri" w:hAnsi="Arial Narrow"/>
        </w:rPr>
        <w:t xml:space="preserve"> cyk</w:t>
      </w:r>
      <w:r w:rsidRPr="006C1036">
        <w:rPr>
          <w:rFonts w:ascii="Arial Narrow" w:eastAsia="Calibri" w:hAnsi="Arial Narrow"/>
        </w:rPr>
        <w:t xml:space="preserve">loch a ich vzájomných </w:t>
      </w:r>
      <w:r w:rsidR="00DD0051" w:rsidRPr="006C1036">
        <w:rPr>
          <w:rFonts w:ascii="Arial Narrow" w:eastAsia="Calibri" w:hAnsi="Arial Narrow"/>
        </w:rPr>
        <w:t>kombináciách</w:t>
      </w:r>
      <w:r w:rsidR="0096579D" w:rsidRPr="006C1036">
        <w:rPr>
          <w:rFonts w:ascii="Arial Narrow" w:eastAsia="Calibri" w:hAnsi="Arial Narrow"/>
        </w:rPr>
        <w:t>,</w:t>
      </w:r>
    </w:p>
    <w:p w14:paraId="11256E38" w14:textId="77777777" w:rsidR="00B76CB0" w:rsidRPr="006C1036" w:rsidRDefault="00B76CB0" w:rsidP="00B76CB0">
      <w:pPr>
        <w:pStyle w:val="Odsekzoznamu"/>
        <w:widowControl w:val="0"/>
        <w:overflowPunct w:val="0"/>
        <w:autoSpaceDE w:val="0"/>
        <w:spacing w:after="0" w:line="240" w:lineRule="auto"/>
        <w:jc w:val="both"/>
        <w:rPr>
          <w:rFonts w:ascii="Arial Narrow" w:hAnsi="Arial Narrow"/>
        </w:rPr>
      </w:pPr>
    </w:p>
    <w:p w14:paraId="5AB1B6D1" w14:textId="25073BED" w:rsidR="00B76CB0" w:rsidRPr="006C1036" w:rsidRDefault="004339D2" w:rsidP="00BF13CC">
      <w:pPr>
        <w:pStyle w:val="Odsekzoznamu"/>
        <w:widowControl w:val="0"/>
        <w:numPr>
          <w:ilvl w:val="3"/>
          <w:numId w:val="9"/>
        </w:numPr>
        <w:overflowPunct w:val="0"/>
        <w:autoSpaceDE w:val="0"/>
        <w:spacing w:after="0" w:line="240" w:lineRule="auto"/>
        <w:jc w:val="both"/>
        <w:rPr>
          <w:rFonts w:ascii="Arial Narrow" w:hAnsi="Arial Narrow"/>
        </w:rPr>
      </w:pPr>
      <w:r w:rsidRPr="006C1036">
        <w:rPr>
          <w:rFonts w:ascii="Arial Narrow" w:eastAsia="Calibri" w:hAnsi="Arial Narrow"/>
        </w:rPr>
        <w:t>Z</w:t>
      </w:r>
      <w:r w:rsidR="00B76CB0" w:rsidRPr="006C1036">
        <w:rPr>
          <w:rFonts w:ascii="Arial Narrow" w:eastAsia="Calibri" w:hAnsi="Arial Narrow"/>
        </w:rPr>
        <w:t>apracovanie</w:t>
      </w:r>
      <w:r w:rsidR="0047349B" w:rsidRPr="006C1036">
        <w:rPr>
          <w:rFonts w:ascii="Arial Narrow" w:eastAsia="Calibri" w:hAnsi="Arial Narrow"/>
        </w:rPr>
        <w:t xml:space="preserve"> príkazov na zachovanie letovej spôsobilosti</w:t>
      </w:r>
      <w:r w:rsidR="00A147E5" w:rsidRPr="006C1036">
        <w:rPr>
          <w:rFonts w:ascii="Arial Narrow" w:eastAsia="Calibri" w:hAnsi="Arial Narrow"/>
        </w:rPr>
        <w:t xml:space="preserve"> (AD)</w:t>
      </w:r>
      <w:r w:rsidR="007F57F6" w:rsidRPr="006C1036">
        <w:rPr>
          <w:rFonts w:ascii="Arial Narrow" w:eastAsia="Calibri" w:hAnsi="Arial Narrow"/>
        </w:rPr>
        <w:t xml:space="preserve"> tak</w:t>
      </w:r>
      <w:r w:rsidR="00342CA7" w:rsidRPr="006C1036">
        <w:rPr>
          <w:rFonts w:ascii="Arial Narrow" w:eastAsia="Calibri" w:hAnsi="Arial Narrow"/>
        </w:rPr>
        <w:t>,</w:t>
      </w:r>
      <w:r w:rsidR="007F57F6" w:rsidRPr="006C1036">
        <w:rPr>
          <w:rFonts w:ascii="Arial Narrow" w:eastAsia="Calibri" w:hAnsi="Arial Narrow"/>
        </w:rPr>
        <w:t xml:space="preserve"> ako budú zadefinované oddelením riadenia zachovania letovej spôsobilosti Objednávateľa</w:t>
      </w:r>
      <w:r w:rsidR="00591129" w:rsidRPr="006C1036">
        <w:rPr>
          <w:rFonts w:ascii="Arial Narrow" w:eastAsia="Calibri" w:hAnsi="Arial Narrow"/>
        </w:rPr>
        <w:t xml:space="preserve"> v rámci vykonania jednotlivých foriem plánovanej prehliadky/údržby</w:t>
      </w:r>
      <w:r w:rsidR="007F57F6" w:rsidRPr="006C1036">
        <w:rPr>
          <w:rFonts w:ascii="Arial Narrow" w:eastAsia="Calibri" w:hAnsi="Arial Narrow"/>
        </w:rPr>
        <w:t>,</w:t>
      </w:r>
    </w:p>
    <w:p w14:paraId="35037A65" w14:textId="77777777" w:rsidR="00B76CB0" w:rsidRPr="006C1036" w:rsidRDefault="00B76CB0" w:rsidP="00B76CB0">
      <w:pPr>
        <w:pStyle w:val="Odsekzoznamu"/>
        <w:rPr>
          <w:rFonts w:ascii="Arial Narrow" w:eastAsia="Calibri" w:hAnsi="Arial Narrow"/>
        </w:rPr>
      </w:pPr>
    </w:p>
    <w:p w14:paraId="3F2358CC" w14:textId="05BEEEA6" w:rsidR="00B76CB0" w:rsidRPr="006C1036" w:rsidRDefault="00B76CB0" w:rsidP="00BF13CC">
      <w:pPr>
        <w:pStyle w:val="Odsekzoznamu"/>
        <w:widowControl w:val="0"/>
        <w:numPr>
          <w:ilvl w:val="3"/>
          <w:numId w:val="9"/>
        </w:numPr>
        <w:overflowPunct w:val="0"/>
        <w:autoSpaceDE w:val="0"/>
        <w:spacing w:after="0" w:line="240" w:lineRule="auto"/>
        <w:jc w:val="both"/>
        <w:rPr>
          <w:rFonts w:ascii="Arial Narrow" w:hAnsi="Arial Narrow"/>
        </w:rPr>
      </w:pPr>
      <w:r w:rsidRPr="006C1036">
        <w:rPr>
          <w:rFonts w:ascii="Arial Narrow" w:eastAsia="Calibri" w:hAnsi="Arial Narrow"/>
        </w:rPr>
        <w:t>Vykoná zapracovanie</w:t>
      </w:r>
      <w:r w:rsidR="00561ECA" w:rsidRPr="006C1036">
        <w:rPr>
          <w:rFonts w:ascii="Arial Narrow" w:eastAsia="Calibri" w:hAnsi="Arial Narrow"/>
        </w:rPr>
        <w:t xml:space="preserve"> </w:t>
      </w:r>
      <w:r w:rsidR="0047349B" w:rsidRPr="006C1036">
        <w:rPr>
          <w:rFonts w:ascii="Arial Narrow" w:eastAsia="Calibri" w:hAnsi="Arial Narrow"/>
        </w:rPr>
        <w:t>servisných bulletinov</w:t>
      </w:r>
      <w:r w:rsidR="00A147E5" w:rsidRPr="006C1036">
        <w:rPr>
          <w:rFonts w:ascii="Arial Narrow" w:eastAsia="Calibri" w:hAnsi="Arial Narrow"/>
        </w:rPr>
        <w:t xml:space="preserve"> (SB)</w:t>
      </w:r>
      <w:r w:rsidR="007F57F6" w:rsidRPr="006C1036">
        <w:rPr>
          <w:rFonts w:ascii="Arial Narrow" w:eastAsia="Calibri" w:hAnsi="Arial Narrow"/>
        </w:rPr>
        <w:t xml:space="preserve"> tak</w:t>
      </w:r>
      <w:r w:rsidR="009F7578" w:rsidRPr="006C1036">
        <w:rPr>
          <w:rFonts w:ascii="Arial Narrow" w:eastAsia="Calibri" w:hAnsi="Arial Narrow"/>
        </w:rPr>
        <w:t>,</w:t>
      </w:r>
      <w:r w:rsidR="007F57F6" w:rsidRPr="006C1036">
        <w:rPr>
          <w:rFonts w:ascii="Arial Narrow" w:eastAsia="Calibri" w:hAnsi="Arial Narrow"/>
        </w:rPr>
        <w:t xml:space="preserve"> ako budú zadefinované oddelením riadenia zachovania letovej spôsobilosti Objednávateľa</w:t>
      </w:r>
      <w:r w:rsidR="0047349B" w:rsidRPr="006C1036">
        <w:rPr>
          <w:rFonts w:ascii="Arial Narrow" w:eastAsia="Calibri" w:hAnsi="Arial Narrow"/>
        </w:rPr>
        <w:t xml:space="preserve"> a,</w:t>
      </w:r>
    </w:p>
    <w:p w14:paraId="071EE2F5" w14:textId="77777777" w:rsidR="00B76CB0" w:rsidRPr="006C1036" w:rsidRDefault="00B76CB0" w:rsidP="00B76CB0">
      <w:pPr>
        <w:pStyle w:val="Odsekzoznamu"/>
        <w:rPr>
          <w:rFonts w:ascii="Arial Narrow" w:hAnsi="Arial Narrow"/>
        </w:rPr>
      </w:pPr>
    </w:p>
    <w:p w14:paraId="0EBC53BA" w14:textId="4C37B390" w:rsidR="00B76CB0" w:rsidRPr="006C1036" w:rsidRDefault="004339D2" w:rsidP="00BF13CC">
      <w:pPr>
        <w:pStyle w:val="Odsekzoznamu"/>
        <w:widowControl w:val="0"/>
        <w:numPr>
          <w:ilvl w:val="3"/>
          <w:numId w:val="9"/>
        </w:numPr>
        <w:overflowPunct w:val="0"/>
        <w:autoSpaceDE w:val="0"/>
        <w:spacing w:after="0" w:line="240" w:lineRule="auto"/>
        <w:jc w:val="both"/>
        <w:rPr>
          <w:rFonts w:ascii="Arial Narrow" w:hAnsi="Arial Narrow"/>
        </w:rPr>
      </w:pPr>
      <w:r w:rsidRPr="006C1036">
        <w:rPr>
          <w:rFonts w:ascii="Arial Narrow" w:hAnsi="Arial Narrow"/>
        </w:rPr>
        <w:t>Z</w:t>
      </w:r>
      <w:r w:rsidR="001A0B87" w:rsidRPr="006C1036">
        <w:rPr>
          <w:rFonts w:ascii="Arial Narrow" w:hAnsi="Arial Narrow"/>
        </w:rPr>
        <w:t xml:space="preserve">apracovanie </w:t>
      </w:r>
      <w:r w:rsidR="00B3368A" w:rsidRPr="006C1036">
        <w:rPr>
          <w:rFonts w:ascii="Arial Narrow" w:hAnsi="Arial Narrow"/>
        </w:rPr>
        <w:t>modifikácií</w:t>
      </w:r>
      <w:r w:rsidR="001A0B87" w:rsidRPr="006C1036">
        <w:rPr>
          <w:rFonts w:ascii="Arial Narrow" w:hAnsi="Arial Narrow"/>
        </w:rPr>
        <w:t xml:space="preserve"> v súlade postupmi držiteľa typového certifikátu (TC) alebo doplnkového typového certifikátu (STC)</w:t>
      </w:r>
      <w:r w:rsidR="00B3368A" w:rsidRPr="006C1036">
        <w:rPr>
          <w:rFonts w:ascii="Arial Narrow" w:hAnsi="Arial Narrow"/>
        </w:rPr>
        <w:t xml:space="preserve"> podľa požiadaviek Objednávateľa tak</w:t>
      </w:r>
      <w:r w:rsidR="000021CA" w:rsidRPr="006C1036">
        <w:rPr>
          <w:rFonts w:ascii="Arial Narrow" w:hAnsi="Arial Narrow"/>
        </w:rPr>
        <w:t>,</w:t>
      </w:r>
      <w:r w:rsidR="00B3368A" w:rsidRPr="006C1036">
        <w:rPr>
          <w:rFonts w:ascii="Arial Narrow" w:hAnsi="Arial Narrow"/>
        </w:rPr>
        <w:t xml:space="preserve"> ako budú zadefinované oddelením riadenia zachovania letovej spôsobilosti Objednávateľa</w:t>
      </w:r>
      <w:r w:rsidR="007F57F6" w:rsidRPr="006C1036">
        <w:rPr>
          <w:rFonts w:ascii="Arial Narrow" w:eastAsia="Calibri" w:hAnsi="Arial Narrow"/>
        </w:rPr>
        <w:t>,</w:t>
      </w:r>
    </w:p>
    <w:p w14:paraId="26100ABB" w14:textId="77777777" w:rsidR="00B76CB0" w:rsidRPr="006C1036" w:rsidRDefault="00B76CB0" w:rsidP="00B76CB0">
      <w:pPr>
        <w:pStyle w:val="Odsekzoznamu"/>
        <w:rPr>
          <w:rFonts w:ascii="Arial Narrow" w:eastAsia="Calibri" w:hAnsi="Arial Narrow"/>
        </w:rPr>
      </w:pPr>
    </w:p>
    <w:p w14:paraId="382B63A4" w14:textId="1DEC2FDF" w:rsidR="00B76CB0" w:rsidRPr="006C1036" w:rsidRDefault="004339D2" w:rsidP="00BF13CC">
      <w:pPr>
        <w:pStyle w:val="Odsekzoznamu"/>
        <w:widowControl w:val="0"/>
        <w:numPr>
          <w:ilvl w:val="3"/>
          <w:numId w:val="9"/>
        </w:numPr>
        <w:overflowPunct w:val="0"/>
        <w:autoSpaceDE w:val="0"/>
        <w:spacing w:after="0" w:line="240" w:lineRule="auto"/>
        <w:jc w:val="both"/>
        <w:rPr>
          <w:rFonts w:ascii="Arial Narrow" w:hAnsi="Arial Narrow"/>
        </w:rPr>
      </w:pPr>
      <w:r w:rsidRPr="006C1036">
        <w:rPr>
          <w:rFonts w:ascii="Arial Narrow" w:eastAsia="Calibri" w:hAnsi="Arial Narrow"/>
        </w:rPr>
        <w:t>Z</w:t>
      </w:r>
      <w:r w:rsidR="000506AA" w:rsidRPr="006C1036">
        <w:rPr>
          <w:rFonts w:ascii="Arial Narrow" w:eastAsia="Calibri" w:hAnsi="Arial Narrow"/>
        </w:rPr>
        <w:t>abezpečenie/dodanie opravy, údržby a výmeny komponentov na lietadle (on wing) alebo mimo lietadla (off wing) a to vlas</w:t>
      </w:r>
      <w:r w:rsidR="007D79F0" w:rsidRPr="006C1036">
        <w:rPr>
          <w:rFonts w:ascii="Arial Narrow" w:eastAsia="Calibri" w:hAnsi="Arial Narrow"/>
        </w:rPr>
        <w:t xml:space="preserve">tnými </w:t>
      </w:r>
      <w:r w:rsidR="00D172B5" w:rsidRPr="006C1036">
        <w:rPr>
          <w:rFonts w:ascii="Arial Narrow" w:eastAsia="Calibri" w:hAnsi="Arial Narrow"/>
        </w:rPr>
        <w:t>prostriedkami</w:t>
      </w:r>
      <w:r w:rsidR="007D79F0" w:rsidRPr="006C1036">
        <w:rPr>
          <w:rFonts w:ascii="Arial Narrow" w:eastAsia="Calibri" w:hAnsi="Arial Narrow"/>
        </w:rPr>
        <w:t xml:space="preserve"> alebo</w:t>
      </w:r>
      <w:r w:rsidR="00D172B5" w:rsidRPr="006C1036">
        <w:rPr>
          <w:rFonts w:ascii="Arial Narrow" w:eastAsia="Calibri" w:hAnsi="Arial Narrow"/>
        </w:rPr>
        <w:t xml:space="preserve"> pomocou dodávateľov alebo subdodávateľov</w:t>
      </w:r>
      <w:r w:rsidR="007D79F0" w:rsidRPr="006C1036">
        <w:rPr>
          <w:rFonts w:ascii="Arial Narrow" w:eastAsia="Calibri" w:hAnsi="Arial Narrow"/>
        </w:rPr>
        <w:t>,</w:t>
      </w:r>
    </w:p>
    <w:p w14:paraId="2EDBDB37" w14:textId="77777777" w:rsidR="00B76CB0" w:rsidRPr="006C1036" w:rsidRDefault="00B76CB0" w:rsidP="00B76CB0">
      <w:pPr>
        <w:pStyle w:val="Odsekzoznamu"/>
        <w:rPr>
          <w:rFonts w:ascii="Arial Narrow" w:eastAsia="Calibri" w:hAnsi="Arial Narrow"/>
        </w:rPr>
      </w:pPr>
    </w:p>
    <w:p w14:paraId="5673F519" w14:textId="3C3AC1DA" w:rsidR="0047349B" w:rsidRPr="006C1036" w:rsidRDefault="00052088" w:rsidP="00BF13CC">
      <w:pPr>
        <w:pStyle w:val="Odsekzoznamu"/>
        <w:widowControl w:val="0"/>
        <w:numPr>
          <w:ilvl w:val="3"/>
          <w:numId w:val="9"/>
        </w:numPr>
        <w:overflowPunct w:val="0"/>
        <w:autoSpaceDE w:val="0"/>
        <w:spacing w:after="0" w:line="240" w:lineRule="auto"/>
        <w:jc w:val="both"/>
        <w:rPr>
          <w:rFonts w:ascii="Arial Narrow" w:hAnsi="Arial Narrow"/>
        </w:rPr>
      </w:pPr>
      <w:r w:rsidRPr="006C1036">
        <w:rPr>
          <w:rFonts w:ascii="Arial Narrow" w:eastAsia="Calibri" w:hAnsi="Arial Narrow"/>
        </w:rPr>
        <w:t>Z</w:t>
      </w:r>
      <w:r w:rsidR="000506AA" w:rsidRPr="006C1036">
        <w:rPr>
          <w:rFonts w:ascii="Arial Narrow" w:eastAsia="Calibri" w:hAnsi="Arial Narrow"/>
        </w:rPr>
        <w:t>abezpečenie</w:t>
      </w:r>
      <w:r w:rsidR="007D79F0" w:rsidRPr="006C1036">
        <w:rPr>
          <w:rFonts w:ascii="Arial Narrow" w:eastAsia="Calibri" w:hAnsi="Arial Narrow"/>
        </w:rPr>
        <w:t xml:space="preserve"> dodania,</w:t>
      </w:r>
      <w:r w:rsidR="000506AA" w:rsidRPr="006C1036">
        <w:rPr>
          <w:rFonts w:ascii="Arial Narrow" w:eastAsia="Calibri" w:hAnsi="Arial Narrow"/>
        </w:rPr>
        <w:t xml:space="preserve"> opravy, údržby</w:t>
      </w:r>
      <w:r w:rsidR="007D79F0" w:rsidRPr="006C1036">
        <w:rPr>
          <w:rFonts w:ascii="Arial Narrow" w:eastAsia="Calibri" w:hAnsi="Arial Narrow"/>
        </w:rPr>
        <w:t>, modifikácie</w:t>
      </w:r>
      <w:r w:rsidR="00A147E5" w:rsidRPr="006C1036">
        <w:rPr>
          <w:rFonts w:ascii="Arial Narrow" w:eastAsia="Calibri" w:hAnsi="Arial Narrow"/>
        </w:rPr>
        <w:t>, modernizácie</w:t>
      </w:r>
      <w:r w:rsidR="000506AA" w:rsidRPr="006C1036">
        <w:rPr>
          <w:rFonts w:ascii="Arial Narrow" w:eastAsia="Calibri" w:hAnsi="Arial Narrow"/>
        </w:rPr>
        <w:t xml:space="preserve"> a z</w:t>
      </w:r>
      <w:r w:rsidR="004D47F8" w:rsidRPr="006C1036">
        <w:rPr>
          <w:rFonts w:ascii="Arial Narrow" w:eastAsia="Calibri" w:hAnsi="Arial Narrow"/>
        </w:rPr>
        <w:t>a</w:t>
      </w:r>
      <w:r w:rsidR="000506AA" w:rsidRPr="006C1036">
        <w:rPr>
          <w:rFonts w:ascii="Arial Narrow" w:eastAsia="Calibri" w:hAnsi="Arial Narrow"/>
        </w:rPr>
        <w:t>r</w:t>
      </w:r>
      <w:r w:rsidR="007D79F0" w:rsidRPr="006C1036">
        <w:rPr>
          <w:rFonts w:ascii="Arial Narrow" w:eastAsia="Calibri" w:hAnsi="Arial Narrow"/>
        </w:rPr>
        <w:t>i</w:t>
      </w:r>
      <w:r w:rsidR="00A147E5" w:rsidRPr="006C1036">
        <w:rPr>
          <w:rFonts w:ascii="Arial Narrow" w:eastAsia="Calibri" w:hAnsi="Arial Narrow"/>
        </w:rPr>
        <w:t>adenia</w:t>
      </w:r>
      <w:r w:rsidR="000506AA" w:rsidRPr="006C1036">
        <w:rPr>
          <w:rFonts w:ascii="Arial Narrow" w:eastAsia="Calibri" w:hAnsi="Arial Narrow"/>
        </w:rPr>
        <w:t xml:space="preserve"> </w:t>
      </w:r>
      <w:r w:rsidR="002D1883" w:rsidRPr="006C1036">
        <w:rPr>
          <w:rFonts w:ascii="Arial Narrow" w:eastAsia="Calibri" w:hAnsi="Arial Narrow"/>
        </w:rPr>
        <w:t>dielov</w:t>
      </w:r>
      <w:r w:rsidR="007D79F0" w:rsidRPr="006C1036">
        <w:rPr>
          <w:rFonts w:ascii="Arial Narrow" w:eastAsia="Calibri" w:hAnsi="Arial Narrow"/>
        </w:rPr>
        <w:t xml:space="preserve">, </w:t>
      </w:r>
      <w:r w:rsidR="002D1883" w:rsidRPr="006C1036">
        <w:rPr>
          <w:rFonts w:ascii="Arial Narrow" w:eastAsia="Calibri" w:hAnsi="Arial Narrow"/>
        </w:rPr>
        <w:t>kompo</w:t>
      </w:r>
      <w:r w:rsidR="007D79F0" w:rsidRPr="006C1036">
        <w:rPr>
          <w:rFonts w:ascii="Arial Narrow" w:eastAsia="Calibri" w:hAnsi="Arial Narrow"/>
        </w:rPr>
        <w:t>nentov,</w:t>
      </w:r>
      <w:r w:rsidR="00A147E5" w:rsidRPr="006C1036">
        <w:rPr>
          <w:rFonts w:ascii="Arial Narrow" w:eastAsia="Calibri" w:hAnsi="Arial Narrow"/>
        </w:rPr>
        <w:t xml:space="preserve"> súčastí, celkov, </w:t>
      </w:r>
      <w:r w:rsidR="007D79F0" w:rsidRPr="006C1036">
        <w:rPr>
          <w:rFonts w:ascii="Arial Narrow" w:eastAsia="Calibri" w:hAnsi="Arial Narrow"/>
        </w:rPr>
        <w:t xml:space="preserve">zostáv a </w:t>
      </w:r>
      <w:r w:rsidR="00A147E5" w:rsidRPr="006C1036">
        <w:rPr>
          <w:rFonts w:ascii="Arial Narrow" w:eastAsia="Calibri" w:hAnsi="Arial Narrow"/>
        </w:rPr>
        <w:t>pod</w:t>
      </w:r>
      <w:r w:rsidR="002D1883" w:rsidRPr="006C1036">
        <w:rPr>
          <w:rFonts w:ascii="Arial Narrow" w:eastAsia="Calibri" w:hAnsi="Arial Narrow"/>
        </w:rPr>
        <w:t>zostáv</w:t>
      </w:r>
      <w:r w:rsidR="000506AA" w:rsidRPr="006C1036">
        <w:rPr>
          <w:rFonts w:ascii="Arial Narrow" w:eastAsia="Calibri" w:hAnsi="Arial Narrow"/>
        </w:rPr>
        <w:t xml:space="preserve"> interiéru</w:t>
      </w:r>
      <w:r w:rsidR="00F850C3" w:rsidRPr="006C1036">
        <w:rPr>
          <w:rFonts w:ascii="Arial Narrow" w:eastAsia="Calibri" w:hAnsi="Arial Narrow"/>
        </w:rPr>
        <w:t xml:space="preserve"> (a to vr</w:t>
      </w:r>
      <w:r w:rsidR="00DF420C" w:rsidRPr="006C1036">
        <w:rPr>
          <w:rFonts w:ascii="Arial Narrow" w:eastAsia="Calibri" w:hAnsi="Arial Narrow"/>
        </w:rPr>
        <w:t>átan</w:t>
      </w:r>
      <w:r w:rsidR="00F850C3" w:rsidRPr="006C1036">
        <w:rPr>
          <w:rFonts w:ascii="Arial Narrow" w:eastAsia="Calibri" w:hAnsi="Arial Narrow"/>
        </w:rPr>
        <w:t>e</w:t>
      </w:r>
      <w:r w:rsidR="00DF420C" w:rsidRPr="006C1036">
        <w:rPr>
          <w:rFonts w:ascii="Arial Narrow" w:eastAsia="Calibri" w:hAnsi="Arial Narrow"/>
        </w:rPr>
        <w:t xml:space="preserve"> </w:t>
      </w:r>
      <w:r w:rsidR="00F850C3" w:rsidRPr="006C1036">
        <w:rPr>
          <w:rFonts w:ascii="Arial Narrow" w:eastAsia="Calibri" w:hAnsi="Arial Narrow"/>
        </w:rPr>
        <w:t>sedačiek,</w:t>
      </w:r>
      <w:r w:rsidR="00DF420C" w:rsidRPr="006C1036">
        <w:rPr>
          <w:rFonts w:ascii="Arial Narrow" w:eastAsia="Calibri" w:hAnsi="Arial Narrow"/>
        </w:rPr>
        <w:t xml:space="preserve"> kresiel, </w:t>
      </w:r>
      <w:r w:rsidR="00F850C3" w:rsidRPr="006C1036">
        <w:rPr>
          <w:rFonts w:ascii="Arial Narrow" w:eastAsia="Calibri" w:hAnsi="Arial Narrow"/>
        </w:rPr>
        <w:t>nábytku</w:t>
      </w:r>
      <w:r w:rsidR="00DF420C" w:rsidRPr="006C1036">
        <w:rPr>
          <w:rFonts w:ascii="Arial Narrow" w:eastAsia="Calibri" w:hAnsi="Arial Narrow"/>
        </w:rPr>
        <w:t xml:space="preserve"> a ostatného vybavenia špecifikovaného </w:t>
      </w:r>
      <w:r w:rsidR="00D172B5" w:rsidRPr="006C1036">
        <w:rPr>
          <w:rFonts w:ascii="Arial Narrow" w:eastAsia="Calibri" w:hAnsi="Arial Narrow"/>
        </w:rPr>
        <w:t>v kapitole</w:t>
      </w:r>
      <w:r w:rsidR="00DF420C" w:rsidRPr="006C1036">
        <w:rPr>
          <w:rFonts w:ascii="Arial Narrow" w:eastAsia="Calibri" w:hAnsi="Arial Narrow"/>
        </w:rPr>
        <w:t xml:space="preserve"> ATA 25</w:t>
      </w:r>
      <w:r w:rsidR="00F850C3" w:rsidRPr="006C1036">
        <w:rPr>
          <w:rFonts w:ascii="Arial Narrow" w:eastAsia="Calibri" w:hAnsi="Arial Narrow"/>
        </w:rPr>
        <w:t>)</w:t>
      </w:r>
      <w:r w:rsidR="000506AA" w:rsidRPr="006C1036">
        <w:rPr>
          <w:rFonts w:ascii="Arial Narrow" w:eastAsia="Calibri" w:hAnsi="Arial Narrow"/>
        </w:rPr>
        <w:t xml:space="preserve"> a vybavenia palubných kuchyniek</w:t>
      </w:r>
      <w:r w:rsidR="007D79F0" w:rsidRPr="006C1036">
        <w:rPr>
          <w:rFonts w:ascii="Arial Narrow" w:eastAsia="Calibri" w:hAnsi="Arial Narrow"/>
        </w:rPr>
        <w:t>.</w:t>
      </w:r>
      <w:r w:rsidR="000506AA" w:rsidRPr="006C1036">
        <w:rPr>
          <w:rFonts w:ascii="Arial Narrow" w:eastAsia="Calibri" w:hAnsi="Arial Narrow"/>
        </w:rPr>
        <w:t xml:space="preserve"> </w:t>
      </w:r>
      <w:r w:rsidR="0047349B" w:rsidRPr="006C1036">
        <w:rPr>
          <w:rFonts w:ascii="Arial Narrow" w:eastAsia="Calibri" w:hAnsi="Arial Narrow"/>
        </w:rPr>
        <w:t xml:space="preserve"> </w:t>
      </w:r>
    </w:p>
    <w:p w14:paraId="2F4DA1EF" w14:textId="0D6FFC31" w:rsidR="007E547E" w:rsidRPr="006C1036" w:rsidRDefault="007E547E" w:rsidP="00207749">
      <w:pPr>
        <w:widowControl w:val="0"/>
        <w:overflowPunct w:val="0"/>
        <w:autoSpaceDE w:val="0"/>
        <w:spacing w:after="0" w:line="240" w:lineRule="auto"/>
        <w:jc w:val="both"/>
        <w:rPr>
          <w:rFonts w:ascii="Arial Narrow" w:hAnsi="Arial Narrow"/>
        </w:rPr>
      </w:pPr>
    </w:p>
    <w:p w14:paraId="0C6E56DD" w14:textId="55B6C270" w:rsidR="00B3368A" w:rsidRPr="006C1036" w:rsidRDefault="00B3368A" w:rsidP="00B3368A">
      <w:pPr>
        <w:spacing w:after="60"/>
        <w:contextualSpacing/>
        <w:jc w:val="both"/>
        <w:rPr>
          <w:rFonts w:ascii="Arial Narrow" w:hAnsi="Arial Narrow"/>
          <w:i/>
        </w:rPr>
      </w:pPr>
      <w:r w:rsidRPr="006C1036">
        <w:rPr>
          <w:rFonts w:ascii="Arial Narrow" w:hAnsi="Arial Narrow"/>
          <w:i/>
        </w:rPr>
        <w:t>Poznámka</w:t>
      </w:r>
      <w:r w:rsidR="00C32B45" w:rsidRPr="006C1036">
        <w:rPr>
          <w:rFonts w:ascii="Arial Narrow" w:hAnsi="Arial Narrow"/>
          <w:i/>
        </w:rPr>
        <w:t xml:space="preserve"> 3</w:t>
      </w:r>
      <w:r w:rsidRPr="006C1036">
        <w:rPr>
          <w:rFonts w:ascii="Arial Narrow" w:hAnsi="Arial Narrow"/>
          <w:i/>
        </w:rPr>
        <w:t>:</w:t>
      </w:r>
    </w:p>
    <w:p w14:paraId="1C2A9F39" w14:textId="6925C2B2" w:rsidR="00B3368A" w:rsidRPr="006C1036" w:rsidRDefault="00B3368A" w:rsidP="00B3368A">
      <w:pPr>
        <w:widowControl w:val="0"/>
        <w:overflowPunct w:val="0"/>
        <w:autoSpaceDE w:val="0"/>
        <w:spacing w:after="0" w:line="240" w:lineRule="auto"/>
        <w:jc w:val="both"/>
        <w:rPr>
          <w:rFonts w:ascii="Arial Narrow" w:hAnsi="Arial Narrow"/>
        </w:rPr>
      </w:pPr>
      <w:r w:rsidRPr="006C1036">
        <w:rPr>
          <w:rFonts w:ascii="Arial Narrow" w:hAnsi="Arial Narrow"/>
          <w:i/>
        </w:rPr>
        <w:t xml:space="preserve">Poskytovateľ na plnenie požiadaviek vyplývajúcich </w:t>
      </w:r>
      <w:r w:rsidR="001A0B87" w:rsidRPr="006C1036">
        <w:rPr>
          <w:rFonts w:ascii="Arial Narrow" w:hAnsi="Arial Narrow"/>
          <w:i/>
        </w:rPr>
        <w:t xml:space="preserve">zo zapracovania </w:t>
      </w:r>
      <w:r w:rsidRPr="006C1036">
        <w:rPr>
          <w:rFonts w:ascii="Arial Narrow" w:hAnsi="Arial Narrow"/>
          <w:i/>
        </w:rPr>
        <w:t xml:space="preserve">modifikácií </w:t>
      </w:r>
      <w:r w:rsidR="001A0B87" w:rsidRPr="006C1036">
        <w:rPr>
          <w:rFonts w:ascii="Arial Narrow" w:hAnsi="Arial Narrow"/>
          <w:i/>
        </w:rPr>
        <w:t>(TC, STC)</w:t>
      </w:r>
      <w:r w:rsidRPr="006C1036">
        <w:rPr>
          <w:rFonts w:ascii="Arial Narrow" w:hAnsi="Arial Narrow"/>
          <w:i/>
        </w:rPr>
        <w:t xml:space="preserve"> môže využiť službu oprávneného subdodávateľa na základe vopred vzájomne dohodnutých podmienok s Objednávateľom..</w:t>
      </w:r>
    </w:p>
    <w:p w14:paraId="47925D0C" w14:textId="0492E3FD" w:rsidR="00B3368A" w:rsidRPr="006C1036" w:rsidRDefault="00B3368A" w:rsidP="00207749">
      <w:pPr>
        <w:widowControl w:val="0"/>
        <w:overflowPunct w:val="0"/>
        <w:autoSpaceDE w:val="0"/>
        <w:spacing w:after="0" w:line="240" w:lineRule="auto"/>
        <w:jc w:val="both"/>
        <w:rPr>
          <w:rFonts w:ascii="Arial Narrow" w:hAnsi="Arial Narrow"/>
        </w:rPr>
      </w:pPr>
    </w:p>
    <w:p w14:paraId="1046FC0C" w14:textId="1773324E" w:rsidR="005F4715" w:rsidRPr="006C1036" w:rsidRDefault="005F4715" w:rsidP="00524647">
      <w:pPr>
        <w:pStyle w:val="Odsekzoznamu"/>
        <w:numPr>
          <w:ilvl w:val="2"/>
          <w:numId w:val="9"/>
        </w:numPr>
        <w:spacing w:after="0" w:line="240" w:lineRule="auto"/>
        <w:jc w:val="both"/>
        <w:rPr>
          <w:rFonts w:ascii="Arial Narrow" w:hAnsi="Arial Narrow"/>
          <w:b/>
        </w:rPr>
      </w:pPr>
      <w:r w:rsidRPr="006C1036">
        <w:rPr>
          <w:rFonts w:ascii="Arial Narrow" w:hAnsi="Arial Narrow"/>
          <w:b/>
        </w:rPr>
        <w:t>Rutinná fixná cena prehliadky/inšpekcie/údržby, ktorá zahŕňa nasledovné položky:</w:t>
      </w:r>
    </w:p>
    <w:p w14:paraId="56A1D766" w14:textId="3B386DE5" w:rsidR="00D67293" w:rsidRPr="006C1036" w:rsidRDefault="00D67293" w:rsidP="00D67293">
      <w:pPr>
        <w:pStyle w:val="Odsekzoznamu"/>
        <w:spacing w:after="0" w:line="240" w:lineRule="auto"/>
        <w:ind w:left="360"/>
        <w:jc w:val="both"/>
        <w:rPr>
          <w:rFonts w:ascii="Arial Narrow" w:hAnsi="Arial Narrow"/>
          <w:b/>
          <w:sz w:val="18"/>
          <w:szCs w:val="18"/>
        </w:rPr>
      </w:pPr>
      <w:r w:rsidRPr="006C1036">
        <w:rPr>
          <w:rFonts w:ascii="Arial Narrow" w:hAnsi="Arial Narrow"/>
          <w:b/>
          <w:sz w:val="18"/>
          <w:szCs w:val="18"/>
        </w:rPr>
        <w:t>(jedná sa o</w:t>
      </w:r>
      <w:r w:rsidR="00524647" w:rsidRPr="006C1036">
        <w:rPr>
          <w:rFonts w:ascii="Arial Narrow" w:hAnsi="Arial Narrow"/>
          <w:b/>
          <w:sz w:val="18"/>
          <w:szCs w:val="18"/>
        </w:rPr>
        <w:t> formy údržby</w:t>
      </w:r>
      <w:r w:rsidRPr="006C1036">
        <w:rPr>
          <w:rFonts w:ascii="Arial Narrow" w:hAnsi="Arial Narrow"/>
          <w:b/>
          <w:sz w:val="18"/>
          <w:szCs w:val="18"/>
        </w:rPr>
        <w:t xml:space="preserve"> ktoré sú uvedené v Tab. 1 opisu</w:t>
      </w:r>
      <w:r w:rsidR="00524647" w:rsidRPr="006C1036">
        <w:rPr>
          <w:rFonts w:ascii="Arial Narrow" w:hAnsi="Arial Narrow"/>
          <w:b/>
          <w:sz w:val="18"/>
          <w:szCs w:val="18"/>
        </w:rPr>
        <w:t xml:space="preserve"> pre ktoré platí rutinná fixná cena</w:t>
      </w:r>
      <w:r w:rsidR="0019733A" w:rsidRPr="006C1036">
        <w:rPr>
          <w:rFonts w:ascii="Arial Narrow" w:hAnsi="Arial Narrow"/>
          <w:b/>
          <w:sz w:val="18"/>
          <w:szCs w:val="18"/>
        </w:rPr>
        <w:t xml:space="preserve"> uvedená v dokumente Štruktúrovaný rozpočet ceny</w:t>
      </w:r>
      <w:r w:rsidR="00524647" w:rsidRPr="006C1036">
        <w:rPr>
          <w:rFonts w:ascii="Arial Narrow" w:hAnsi="Arial Narrow"/>
          <w:b/>
          <w:sz w:val="18"/>
          <w:szCs w:val="18"/>
        </w:rPr>
        <w:t>)</w:t>
      </w:r>
    </w:p>
    <w:p w14:paraId="4CCC2847" w14:textId="77777777" w:rsidR="00D67293" w:rsidRPr="006C1036" w:rsidRDefault="00D67293" w:rsidP="00D67293">
      <w:pPr>
        <w:pStyle w:val="Odsekzoznamu"/>
        <w:spacing w:after="0" w:line="240" w:lineRule="auto"/>
        <w:ind w:left="360"/>
        <w:jc w:val="both"/>
        <w:rPr>
          <w:rFonts w:ascii="Arial Narrow" w:hAnsi="Arial Narrow"/>
          <w:b/>
        </w:rPr>
      </w:pPr>
    </w:p>
    <w:p w14:paraId="769328AB" w14:textId="77777777" w:rsidR="00524647" w:rsidRPr="006C1036" w:rsidRDefault="005F4715"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vykonanie rutinných prác vyplývajúcich z programu údržby lietadla (AMP)</w:t>
      </w:r>
      <w:r w:rsidR="0029418C" w:rsidRPr="006C1036">
        <w:rPr>
          <w:rFonts w:ascii="Arial Narrow" w:hAnsi="Arial Narrow"/>
        </w:rPr>
        <w:t xml:space="preserve"> tak ako sú definované v Tab. 1</w:t>
      </w:r>
      <w:r w:rsidRPr="006C1036">
        <w:rPr>
          <w:rFonts w:ascii="Arial Narrow" w:hAnsi="Arial Narrow"/>
        </w:rPr>
        <w:t>,</w:t>
      </w:r>
    </w:p>
    <w:p w14:paraId="621BDECD" w14:textId="528B7858" w:rsidR="007E0619" w:rsidRPr="006C1036" w:rsidRDefault="007E0619" w:rsidP="00524647">
      <w:pPr>
        <w:spacing w:after="0" w:line="240" w:lineRule="auto"/>
        <w:jc w:val="both"/>
        <w:rPr>
          <w:rFonts w:ascii="Arial Narrow" w:hAnsi="Arial Narrow"/>
          <w:b/>
        </w:rPr>
      </w:pPr>
    </w:p>
    <w:p w14:paraId="7C054236" w14:textId="3528C86E" w:rsidR="007E0619" w:rsidRPr="006C1036" w:rsidRDefault="007E0619" w:rsidP="007E0619">
      <w:pPr>
        <w:spacing w:after="60"/>
        <w:contextualSpacing/>
        <w:jc w:val="both"/>
        <w:rPr>
          <w:rFonts w:ascii="Arial Narrow" w:hAnsi="Arial Narrow"/>
          <w:i/>
        </w:rPr>
      </w:pPr>
      <w:r w:rsidRPr="006C1036">
        <w:rPr>
          <w:rFonts w:ascii="Arial Narrow" w:hAnsi="Arial Narrow"/>
          <w:i/>
        </w:rPr>
        <w:t xml:space="preserve">Poznámka </w:t>
      </w:r>
      <w:r w:rsidR="00C32B45" w:rsidRPr="006C1036">
        <w:rPr>
          <w:rFonts w:ascii="Arial Narrow" w:hAnsi="Arial Narrow"/>
          <w:i/>
        </w:rPr>
        <w:t>4</w:t>
      </w:r>
      <w:r w:rsidRPr="006C1036">
        <w:rPr>
          <w:rFonts w:ascii="Arial Narrow" w:hAnsi="Arial Narrow"/>
          <w:i/>
        </w:rPr>
        <w:t>:</w:t>
      </w:r>
    </w:p>
    <w:p w14:paraId="4B94BB95" w14:textId="0321F7AE" w:rsidR="007E0619" w:rsidRPr="006C1036" w:rsidRDefault="007E0619" w:rsidP="007E0619">
      <w:pPr>
        <w:spacing w:after="0" w:line="240" w:lineRule="auto"/>
        <w:jc w:val="both"/>
        <w:rPr>
          <w:rFonts w:ascii="Arial Narrow" w:hAnsi="Arial Narrow"/>
          <w:b/>
        </w:rPr>
      </w:pPr>
      <w:r w:rsidRPr="006C1036">
        <w:rPr>
          <w:rFonts w:ascii="Arial Narrow" w:hAnsi="Arial Narrow"/>
          <w:i/>
        </w:rPr>
        <w:t>Objednávateľ si vyhradzuje právo zmeniť rozsah prác ako sú definované v Tab. 1 (resp. v prílohe 1A) v rámci schváleného programu údržby (AMP) v dôsledku zmeny dokumentu pre plánovanie údržby (MPD) držiteľa typového certifikátu. A to vždy keď dôjde k zmene dokumentu MPD najneskôr do 3 mesiacov od publikovania takejto zmeny.</w:t>
      </w:r>
    </w:p>
    <w:p w14:paraId="49C6CF9E" w14:textId="77777777" w:rsidR="007E0619" w:rsidRPr="006C1036" w:rsidRDefault="007E0619" w:rsidP="00524647">
      <w:pPr>
        <w:pStyle w:val="Odsekzoznamu"/>
        <w:spacing w:after="0" w:line="240" w:lineRule="auto"/>
        <w:jc w:val="both"/>
        <w:rPr>
          <w:rFonts w:ascii="Arial Narrow" w:hAnsi="Arial Narrow"/>
          <w:b/>
        </w:rPr>
      </w:pPr>
    </w:p>
    <w:p w14:paraId="3C600930" w14:textId="169699D9" w:rsidR="00524647" w:rsidRPr="006C1036" w:rsidRDefault="005F4715" w:rsidP="00524647">
      <w:pPr>
        <w:pStyle w:val="Odsekzoznamu"/>
        <w:numPr>
          <w:ilvl w:val="3"/>
          <w:numId w:val="9"/>
        </w:numPr>
        <w:spacing w:after="0" w:line="240" w:lineRule="auto"/>
        <w:jc w:val="both"/>
        <w:rPr>
          <w:rFonts w:ascii="Arial Narrow" w:hAnsi="Arial Narrow"/>
          <w:b/>
        </w:rPr>
      </w:pPr>
      <w:r w:rsidRPr="006C1036">
        <w:rPr>
          <w:rFonts w:ascii="Arial Narrow" w:hAnsi="Arial Narrow"/>
        </w:rPr>
        <w:lastRenderedPageBreak/>
        <w:t>vykonanie identifikácie poruchy (vy</w:t>
      </w:r>
      <w:r w:rsidR="00D172B5" w:rsidRPr="006C1036">
        <w:rPr>
          <w:rFonts w:ascii="Arial Narrow" w:hAnsi="Arial Narrow"/>
        </w:rPr>
        <w:t>generovanou jednou</w:t>
      </w:r>
      <w:r w:rsidRPr="006C1036">
        <w:rPr>
          <w:rFonts w:ascii="Arial Narrow" w:hAnsi="Arial Narrow"/>
        </w:rPr>
        <w:t xml:space="preserve"> rutinnou prácou</w:t>
      </w:r>
      <w:r w:rsidR="00D172B5" w:rsidRPr="006C1036">
        <w:rPr>
          <w:rFonts w:ascii="Arial Narrow" w:hAnsi="Arial Narrow"/>
        </w:rPr>
        <w:t xml:space="preserve"> vyplývajúcou z</w:t>
      </w:r>
      <w:r w:rsidR="0019733A" w:rsidRPr="006C1036">
        <w:rPr>
          <w:rFonts w:ascii="Arial Narrow" w:hAnsi="Arial Narrow"/>
        </w:rPr>
        <w:t> </w:t>
      </w:r>
      <w:r w:rsidR="00D172B5" w:rsidRPr="006C1036">
        <w:rPr>
          <w:rFonts w:ascii="Arial Narrow" w:hAnsi="Arial Narrow"/>
        </w:rPr>
        <w:t>AMP</w:t>
      </w:r>
      <w:r w:rsidRPr="006C1036">
        <w:rPr>
          <w:rFonts w:ascii="Arial Narrow" w:hAnsi="Arial Narrow"/>
        </w:rPr>
        <w:t>) do 5 osobohodín</w:t>
      </w:r>
      <w:r w:rsidR="0019733A" w:rsidRPr="006C1036">
        <w:rPr>
          <w:rFonts w:ascii="Arial Narrow" w:hAnsi="Arial Narrow"/>
        </w:rPr>
        <w:t xml:space="preserve"> (tzv. „CAP“)</w:t>
      </w:r>
      <w:r w:rsidRPr="006C1036">
        <w:rPr>
          <w:rFonts w:ascii="Arial Narrow" w:hAnsi="Arial Narrow"/>
        </w:rPr>
        <w:t xml:space="preserve"> (v prípade ak je potrebné na identifikáciu poruchy 6 a viac hodín každá </w:t>
      </w:r>
      <w:r w:rsidR="002D3429" w:rsidRPr="006C1036">
        <w:rPr>
          <w:rFonts w:ascii="Arial Narrow" w:hAnsi="Arial Narrow"/>
        </w:rPr>
        <w:t>jedna hodina navyše bude fakturovaná v súlade s rámcovou dohodou</w:t>
      </w:r>
      <w:r w:rsidR="00D67293" w:rsidRPr="006C1036">
        <w:rPr>
          <w:rFonts w:ascii="Arial Narrow" w:hAnsi="Arial Narrow"/>
        </w:rPr>
        <w:t xml:space="preserve"> na základe spotrebovaného času a materiálu</w:t>
      </w:r>
      <w:r w:rsidRPr="006C1036">
        <w:rPr>
          <w:rFonts w:ascii="Arial Narrow" w:hAnsi="Arial Narrow"/>
        </w:rPr>
        <w:t>)</w:t>
      </w:r>
      <w:r w:rsidR="002D3429" w:rsidRPr="006C1036">
        <w:rPr>
          <w:rFonts w:ascii="Arial Narrow" w:hAnsi="Arial Narrow"/>
        </w:rPr>
        <w:t>,</w:t>
      </w:r>
    </w:p>
    <w:p w14:paraId="747F75B0" w14:textId="77777777" w:rsidR="00524647" w:rsidRPr="006C1036" w:rsidRDefault="00524647" w:rsidP="00524647">
      <w:pPr>
        <w:pStyle w:val="Odsekzoznamu"/>
        <w:rPr>
          <w:rFonts w:ascii="Arial Narrow" w:hAnsi="Arial Narrow"/>
        </w:rPr>
      </w:pPr>
    </w:p>
    <w:p w14:paraId="6BDCB19C" w14:textId="77777777" w:rsidR="00524647" w:rsidRPr="006C1036" w:rsidRDefault="002D3429"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Vykonanie vstupnej inšpekcie</w:t>
      </w:r>
      <w:r w:rsidR="00D172B5" w:rsidRPr="006C1036">
        <w:rPr>
          <w:rFonts w:ascii="Arial Narrow" w:hAnsi="Arial Narrow"/>
        </w:rPr>
        <w:t xml:space="preserve"> (incoming inspection)</w:t>
      </w:r>
      <w:r w:rsidRPr="006C1036">
        <w:rPr>
          <w:rFonts w:ascii="Arial Narrow" w:hAnsi="Arial Narrow"/>
        </w:rPr>
        <w:t>,</w:t>
      </w:r>
      <w:r w:rsidR="0042067F" w:rsidRPr="006C1036">
        <w:rPr>
          <w:rFonts w:ascii="Arial Narrow" w:hAnsi="Arial Narrow"/>
        </w:rPr>
        <w:t xml:space="preserve"> predletovej prehliadky (preflight </w:t>
      </w:r>
      <w:r w:rsidR="00D67293" w:rsidRPr="006C1036">
        <w:rPr>
          <w:rFonts w:ascii="Arial Narrow" w:hAnsi="Arial Narrow"/>
        </w:rPr>
        <w:t>check</w:t>
      </w:r>
      <w:r w:rsidR="0042067F" w:rsidRPr="006C1036">
        <w:rPr>
          <w:rFonts w:ascii="Arial Narrow" w:hAnsi="Arial Narrow"/>
        </w:rPr>
        <w:t xml:space="preserve">), poletovej prehliadky (postarrival </w:t>
      </w:r>
      <w:r w:rsidR="00D67293" w:rsidRPr="006C1036">
        <w:rPr>
          <w:rFonts w:ascii="Arial Narrow" w:hAnsi="Arial Narrow"/>
        </w:rPr>
        <w:t>check</w:t>
      </w:r>
      <w:r w:rsidR="0042067F" w:rsidRPr="006C1036">
        <w:rPr>
          <w:rFonts w:ascii="Arial Narrow" w:hAnsi="Arial Narrow"/>
        </w:rPr>
        <w:t>),</w:t>
      </w:r>
      <w:r w:rsidRPr="006C1036">
        <w:rPr>
          <w:rFonts w:ascii="Arial Narrow" w:hAnsi="Arial Narrow"/>
        </w:rPr>
        <w:t xml:space="preserve"> dennej prehliadky (daily check) a týždennej prehliadky (weekly check)</w:t>
      </w:r>
      <w:r w:rsidR="00D172B5" w:rsidRPr="006C1036">
        <w:rPr>
          <w:rFonts w:ascii="Arial Narrow" w:hAnsi="Arial Narrow"/>
        </w:rPr>
        <w:t xml:space="preserve"> ak si tieto vyžaduje charakter a</w:t>
      </w:r>
      <w:r w:rsidR="00591129" w:rsidRPr="006C1036">
        <w:rPr>
          <w:rFonts w:ascii="Arial Narrow" w:hAnsi="Arial Narrow"/>
        </w:rPr>
        <w:t> doba trvania údržby</w:t>
      </w:r>
      <w:r w:rsidR="00D67293" w:rsidRPr="006C1036">
        <w:rPr>
          <w:rFonts w:ascii="Arial Narrow" w:hAnsi="Arial Narrow"/>
        </w:rPr>
        <w:t xml:space="preserve"> na technickej základni</w:t>
      </w:r>
      <w:r w:rsidRPr="006C1036">
        <w:rPr>
          <w:rFonts w:ascii="Arial Narrow" w:hAnsi="Arial Narrow"/>
        </w:rPr>
        <w:t>,</w:t>
      </w:r>
    </w:p>
    <w:p w14:paraId="3D876087" w14:textId="77777777" w:rsidR="00524647" w:rsidRPr="006C1036" w:rsidRDefault="00524647" w:rsidP="00524647">
      <w:pPr>
        <w:pStyle w:val="Odsekzoznamu"/>
        <w:rPr>
          <w:rFonts w:ascii="Arial Narrow" w:hAnsi="Arial Narrow"/>
        </w:rPr>
      </w:pPr>
    </w:p>
    <w:p w14:paraId="25FEAA28" w14:textId="77777777" w:rsidR="00524647" w:rsidRPr="006C1036" w:rsidRDefault="002D3429"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Vykonanie čistenia exteriéru lietadla</w:t>
      </w:r>
      <w:r w:rsidR="007F57F6" w:rsidRPr="006C1036">
        <w:rPr>
          <w:rFonts w:ascii="Arial Narrow" w:hAnsi="Arial Narrow"/>
        </w:rPr>
        <w:t xml:space="preserve"> (technické a hĺbkové)</w:t>
      </w:r>
      <w:r w:rsidRPr="006C1036">
        <w:rPr>
          <w:rFonts w:ascii="Arial Narrow" w:hAnsi="Arial Narrow"/>
        </w:rPr>
        <w:t>,</w:t>
      </w:r>
    </w:p>
    <w:p w14:paraId="67428DC6" w14:textId="77777777" w:rsidR="00524647" w:rsidRPr="006C1036" w:rsidRDefault="00524647" w:rsidP="00524647">
      <w:pPr>
        <w:pStyle w:val="Odsekzoznamu"/>
        <w:rPr>
          <w:rFonts w:ascii="Arial Narrow" w:hAnsi="Arial Narrow"/>
        </w:rPr>
      </w:pPr>
    </w:p>
    <w:p w14:paraId="2BE8A911" w14:textId="77777777" w:rsidR="00524647" w:rsidRPr="006C1036" w:rsidRDefault="002D3429"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Vykonanie čistenia interiéru lietadla</w:t>
      </w:r>
      <w:r w:rsidR="007F57F6" w:rsidRPr="006C1036">
        <w:rPr>
          <w:rFonts w:ascii="Arial Narrow" w:hAnsi="Arial Narrow"/>
        </w:rPr>
        <w:t xml:space="preserve"> (technické)</w:t>
      </w:r>
      <w:r w:rsidRPr="006C1036">
        <w:rPr>
          <w:rFonts w:ascii="Arial Narrow" w:hAnsi="Arial Narrow"/>
        </w:rPr>
        <w:t>,</w:t>
      </w:r>
    </w:p>
    <w:p w14:paraId="5A34FAB3" w14:textId="77777777" w:rsidR="00524647" w:rsidRPr="006C1036" w:rsidRDefault="00524647" w:rsidP="00524647">
      <w:pPr>
        <w:pStyle w:val="Odsekzoznamu"/>
        <w:rPr>
          <w:rFonts w:ascii="Arial Narrow" w:hAnsi="Arial Narrow"/>
        </w:rPr>
      </w:pPr>
    </w:p>
    <w:p w14:paraId="33611C92" w14:textId="77777777" w:rsidR="00524647" w:rsidRPr="006C1036" w:rsidRDefault="00E44AF7"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Jednorazové použitie priestoru pre motorovú skúšku</w:t>
      </w:r>
      <w:r w:rsidR="00D172B5" w:rsidRPr="006C1036">
        <w:rPr>
          <w:rFonts w:ascii="Arial Narrow" w:hAnsi="Arial Narrow"/>
        </w:rPr>
        <w:t xml:space="preserve"> ak si to charakter údržby vyžaduje</w:t>
      </w:r>
      <w:r w:rsidRPr="006C1036">
        <w:rPr>
          <w:rFonts w:ascii="Arial Narrow" w:hAnsi="Arial Narrow"/>
        </w:rPr>
        <w:t xml:space="preserve"> (zahŕňa 2 hodiny trvajúcu motorovú skúšku každá ďalšia hodina bude fakturovaná v súlade s rámcovou dohodou), ktoré zahŕňa odtiahnutie lietadla na a z miesta motorovej skúšky,</w:t>
      </w:r>
    </w:p>
    <w:p w14:paraId="7DB53AE2" w14:textId="77777777" w:rsidR="00524647" w:rsidRPr="006C1036" w:rsidRDefault="00524647" w:rsidP="00524647">
      <w:pPr>
        <w:pStyle w:val="Odsekzoznamu"/>
        <w:rPr>
          <w:rFonts w:ascii="Arial Narrow" w:hAnsi="Arial Narrow"/>
        </w:rPr>
      </w:pPr>
    </w:p>
    <w:p w14:paraId="584317E6" w14:textId="77777777" w:rsidR="00524647" w:rsidRPr="006C1036" w:rsidRDefault="00CC1A23"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Podpora i</w:t>
      </w:r>
      <w:r w:rsidR="00BB76BC" w:rsidRPr="006C1036">
        <w:rPr>
          <w:rFonts w:ascii="Arial Narrow" w:hAnsi="Arial Narrow"/>
        </w:rPr>
        <w:t>nžinieringu do úrovne AMM a SRM,</w:t>
      </w:r>
    </w:p>
    <w:p w14:paraId="3D217FC5" w14:textId="77777777" w:rsidR="00524647" w:rsidRPr="006C1036" w:rsidRDefault="00524647" w:rsidP="00524647">
      <w:pPr>
        <w:pStyle w:val="Odsekzoznamu"/>
        <w:rPr>
          <w:rFonts w:ascii="Arial Narrow" w:hAnsi="Arial Narrow"/>
        </w:rPr>
      </w:pPr>
    </w:p>
    <w:p w14:paraId="735D67D9" w14:textId="77777777" w:rsidR="00524647" w:rsidRPr="006C1036" w:rsidRDefault="00BB76BC"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Státie v hangári</w:t>
      </w:r>
      <w:r w:rsidR="005F4715" w:rsidRPr="006C1036">
        <w:rPr>
          <w:rFonts w:ascii="Arial Narrow" w:hAnsi="Arial Narrow"/>
        </w:rPr>
        <w:t xml:space="preserve"> </w:t>
      </w:r>
      <w:r w:rsidR="0042067F" w:rsidRPr="006C1036">
        <w:rPr>
          <w:rFonts w:ascii="Arial Narrow" w:hAnsi="Arial Narrow"/>
        </w:rPr>
        <w:t>(prípadne pred hangárom Dodávateľa v prípade, že to charakter prác umožňuje)</w:t>
      </w:r>
    </w:p>
    <w:p w14:paraId="08937A9F" w14:textId="77777777" w:rsidR="00524647" w:rsidRPr="006C1036" w:rsidRDefault="00524647" w:rsidP="00524647">
      <w:pPr>
        <w:pStyle w:val="Odsekzoznamu"/>
        <w:rPr>
          <w:rFonts w:ascii="Arial Narrow" w:hAnsi="Arial Narrow"/>
        </w:rPr>
      </w:pPr>
    </w:p>
    <w:p w14:paraId="2C9F956B" w14:textId="4E06BBBF" w:rsidR="00D67293" w:rsidRPr="006C1036" w:rsidRDefault="00D67293" w:rsidP="00524647">
      <w:pPr>
        <w:pStyle w:val="Odsekzoznamu"/>
        <w:numPr>
          <w:ilvl w:val="3"/>
          <w:numId w:val="9"/>
        </w:numPr>
        <w:spacing w:after="0" w:line="240" w:lineRule="auto"/>
        <w:jc w:val="both"/>
        <w:rPr>
          <w:rFonts w:ascii="Arial Narrow" w:hAnsi="Arial Narrow"/>
          <w:b/>
        </w:rPr>
      </w:pPr>
      <w:r w:rsidRPr="006C1036">
        <w:rPr>
          <w:rFonts w:ascii="Arial Narrow" w:hAnsi="Arial Narrow"/>
        </w:rPr>
        <w:t>Manipulácie s letúnom pred začatím plánovanej údržby a po ukončení údržby (ťahanie / tlačenie zo stojiska do hangáru a z hangáru na určené stojisko),</w:t>
      </w:r>
    </w:p>
    <w:p w14:paraId="33E060A6" w14:textId="77777777" w:rsidR="00D67293" w:rsidRPr="006C1036" w:rsidRDefault="00D67293" w:rsidP="0029418C">
      <w:pPr>
        <w:spacing w:after="60"/>
        <w:contextualSpacing/>
        <w:jc w:val="both"/>
        <w:rPr>
          <w:rFonts w:ascii="Arial Narrow" w:hAnsi="Arial Narrow"/>
          <w:i/>
        </w:rPr>
      </w:pPr>
    </w:p>
    <w:p w14:paraId="48752992" w14:textId="1B7E29F7" w:rsidR="0029418C" w:rsidRPr="006C1036" w:rsidRDefault="0029418C" w:rsidP="0029418C">
      <w:pPr>
        <w:spacing w:after="60"/>
        <w:contextualSpacing/>
        <w:jc w:val="both"/>
        <w:rPr>
          <w:rFonts w:ascii="Arial Narrow" w:hAnsi="Arial Narrow"/>
          <w:i/>
        </w:rPr>
      </w:pPr>
      <w:r w:rsidRPr="006C1036">
        <w:rPr>
          <w:rFonts w:ascii="Arial Narrow" w:hAnsi="Arial Narrow"/>
          <w:i/>
        </w:rPr>
        <w:t>Poznámka</w:t>
      </w:r>
      <w:r w:rsidR="00B3368A" w:rsidRPr="006C1036">
        <w:rPr>
          <w:rFonts w:ascii="Arial Narrow" w:hAnsi="Arial Narrow"/>
          <w:i/>
        </w:rPr>
        <w:t xml:space="preserve"> </w:t>
      </w:r>
      <w:r w:rsidR="00C32B45" w:rsidRPr="006C1036">
        <w:rPr>
          <w:rFonts w:ascii="Arial Narrow" w:hAnsi="Arial Narrow"/>
          <w:i/>
        </w:rPr>
        <w:t>5</w:t>
      </w:r>
      <w:r w:rsidRPr="006C1036">
        <w:rPr>
          <w:rFonts w:ascii="Arial Narrow" w:hAnsi="Arial Narrow"/>
          <w:i/>
        </w:rPr>
        <w:t>:</w:t>
      </w:r>
    </w:p>
    <w:p w14:paraId="08210F33" w14:textId="584B3789" w:rsidR="0029418C" w:rsidRPr="006C1036" w:rsidRDefault="0029418C" w:rsidP="0029418C">
      <w:pPr>
        <w:widowControl w:val="0"/>
        <w:overflowPunct w:val="0"/>
        <w:autoSpaceDE w:val="0"/>
        <w:spacing w:after="0" w:line="240" w:lineRule="auto"/>
        <w:jc w:val="both"/>
        <w:rPr>
          <w:rFonts w:ascii="Arial Narrow" w:hAnsi="Arial Narrow"/>
          <w:i/>
        </w:rPr>
      </w:pPr>
      <w:r w:rsidRPr="006C1036">
        <w:rPr>
          <w:rFonts w:ascii="Arial Narrow" w:hAnsi="Arial Narrow"/>
          <w:i/>
        </w:rPr>
        <w:t xml:space="preserve">Práce/úlohy ktoré budú nad rámec </w:t>
      </w:r>
      <w:r w:rsidR="00B3368A" w:rsidRPr="006C1036">
        <w:rPr>
          <w:rFonts w:ascii="Arial Narrow" w:hAnsi="Arial Narrow"/>
          <w:i/>
        </w:rPr>
        <w:t xml:space="preserve">Rutinnej </w:t>
      </w:r>
      <w:r w:rsidRPr="006C1036">
        <w:rPr>
          <w:rFonts w:ascii="Arial Narrow" w:hAnsi="Arial Narrow"/>
          <w:i/>
        </w:rPr>
        <w:t xml:space="preserve">fixnej </w:t>
      </w:r>
      <w:r w:rsidR="00B3368A" w:rsidRPr="006C1036">
        <w:rPr>
          <w:rFonts w:ascii="Arial Narrow" w:hAnsi="Arial Narrow"/>
          <w:i/>
        </w:rPr>
        <w:t>ceny</w:t>
      </w:r>
      <w:r w:rsidRPr="006C1036">
        <w:rPr>
          <w:rFonts w:ascii="Arial Narrow" w:hAnsi="Arial Narrow"/>
          <w:i/>
        </w:rPr>
        <w:t xml:space="preserve"> budú</w:t>
      </w:r>
      <w:r w:rsidR="00EA2193" w:rsidRPr="006C1036">
        <w:rPr>
          <w:rFonts w:ascii="Arial Narrow" w:hAnsi="Arial Narrow"/>
          <w:i/>
        </w:rPr>
        <w:t xml:space="preserve"> spoplatnené v súlade s článkom</w:t>
      </w:r>
      <w:r w:rsidRPr="006C1036">
        <w:rPr>
          <w:rFonts w:ascii="Arial Narrow" w:hAnsi="Arial Narrow"/>
          <w:i/>
        </w:rPr>
        <w:t xml:space="preserve"> </w:t>
      </w:r>
      <w:r w:rsidR="00EA2193" w:rsidRPr="006C1036">
        <w:rPr>
          <w:rFonts w:ascii="Arial Narrow" w:hAnsi="Arial Narrow"/>
          <w:b/>
        </w:rPr>
        <w:t>Plánovaná</w:t>
      </w:r>
      <w:r w:rsidRPr="006C1036">
        <w:rPr>
          <w:rFonts w:ascii="Arial Narrow" w:hAnsi="Arial Narrow"/>
          <w:b/>
        </w:rPr>
        <w:t xml:space="preserve"> údržb</w:t>
      </w:r>
      <w:r w:rsidR="00EA2193" w:rsidRPr="006C1036">
        <w:rPr>
          <w:rFonts w:ascii="Arial Narrow" w:hAnsi="Arial Narrow"/>
          <w:b/>
        </w:rPr>
        <w:t>a</w:t>
      </w:r>
      <w:r w:rsidRPr="006C1036">
        <w:rPr>
          <w:rFonts w:ascii="Arial Narrow" w:hAnsi="Arial Narrow"/>
        </w:rPr>
        <w:t xml:space="preserve"> (</w:t>
      </w:r>
      <w:r w:rsidRPr="006C1036">
        <w:rPr>
          <w:rFonts w:ascii="Arial Narrow" w:hAnsi="Arial Narrow"/>
          <w:b/>
        </w:rPr>
        <w:t xml:space="preserve">ktorá nie je zahrnutá </w:t>
      </w:r>
      <w:r w:rsidR="00B3368A" w:rsidRPr="006C1036">
        <w:rPr>
          <w:rFonts w:ascii="Arial Narrow" w:hAnsi="Arial Narrow"/>
          <w:b/>
        </w:rPr>
        <w:t>v </w:t>
      </w:r>
      <w:r w:rsidR="00EA2193" w:rsidRPr="006C1036">
        <w:rPr>
          <w:rFonts w:ascii="Arial Narrow" w:hAnsi="Arial Narrow"/>
          <w:b/>
        </w:rPr>
        <w:t>r</w:t>
      </w:r>
      <w:r w:rsidR="00B3368A" w:rsidRPr="006C1036">
        <w:rPr>
          <w:rFonts w:ascii="Arial Narrow" w:hAnsi="Arial Narrow"/>
          <w:b/>
        </w:rPr>
        <w:t>utinnej fixnej cene</w:t>
      </w:r>
      <w:r w:rsidRPr="006C1036">
        <w:rPr>
          <w:rFonts w:ascii="Arial Narrow" w:hAnsi="Arial Narrow"/>
        </w:rPr>
        <w:t xml:space="preserve">) </w:t>
      </w:r>
      <w:r w:rsidRPr="006C1036">
        <w:rPr>
          <w:rFonts w:ascii="Arial Narrow" w:hAnsi="Arial Narrow"/>
          <w:i/>
        </w:rPr>
        <w:t>a na základe pravidla spotrebovaných osobohodín a materiálu.</w:t>
      </w:r>
    </w:p>
    <w:p w14:paraId="22FA6AB8" w14:textId="15879BF1" w:rsidR="00DD0051" w:rsidRPr="006C1036" w:rsidRDefault="00DD0051" w:rsidP="0029418C">
      <w:pPr>
        <w:widowControl w:val="0"/>
        <w:overflowPunct w:val="0"/>
        <w:autoSpaceDE w:val="0"/>
        <w:spacing w:after="0" w:line="240" w:lineRule="auto"/>
        <w:jc w:val="both"/>
        <w:rPr>
          <w:rFonts w:ascii="Arial Narrow" w:hAnsi="Arial Narrow"/>
        </w:rPr>
      </w:pPr>
    </w:p>
    <w:p w14:paraId="55A54934" w14:textId="48AB344F" w:rsidR="00DD0051" w:rsidRPr="006C1036" w:rsidRDefault="00DD0051" w:rsidP="00DD0051">
      <w:pPr>
        <w:pStyle w:val="Odsekzoznamu"/>
        <w:numPr>
          <w:ilvl w:val="2"/>
          <w:numId w:val="9"/>
        </w:numPr>
        <w:spacing w:after="0" w:line="240" w:lineRule="auto"/>
        <w:jc w:val="both"/>
        <w:rPr>
          <w:rFonts w:ascii="Arial Narrow" w:hAnsi="Arial Narrow"/>
          <w:b/>
        </w:rPr>
      </w:pPr>
      <w:r w:rsidRPr="006C1036">
        <w:rPr>
          <w:rFonts w:ascii="Arial Narrow" w:hAnsi="Arial Narrow"/>
          <w:b/>
        </w:rPr>
        <w:t>Plánovaná údržba</w:t>
      </w:r>
      <w:r w:rsidRPr="006C1036">
        <w:rPr>
          <w:rFonts w:ascii="Arial Narrow" w:hAnsi="Arial Narrow"/>
        </w:rPr>
        <w:t xml:space="preserve"> (</w:t>
      </w:r>
      <w:r w:rsidRPr="006C1036">
        <w:rPr>
          <w:rFonts w:ascii="Arial Narrow" w:hAnsi="Arial Narrow"/>
          <w:b/>
        </w:rPr>
        <w:t>ktorá nie je zahrnutá v rutinnej fixnej cene</w:t>
      </w:r>
      <w:r w:rsidRPr="006C1036">
        <w:rPr>
          <w:rFonts w:ascii="Arial Narrow" w:hAnsi="Arial Narrow"/>
        </w:rPr>
        <w:t>)</w:t>
      </w:r>
    </w:p>
    <w:p w14:paraId="6B02A4A5" w14:textId="77777777" w:rsidR="00DD0051" w:rsidRPr="006C1036" w:rsidRDefault="00DD0051" w:rsidP="00DD0051">
      <w:pPr>
        <w:pStyle w:val="Odsekzoznamu"/>
        <w:spacing w:after="0" w:line="240" w:lineRule="auto"/>
        <w:jc w:val="both"/>
        <w:rPr>
          <w:rFonts w:ascii="Arial Narrow" w:hAnsi="Arial Narrow"/>
          <w:b/>
        </w:rPr>
      </w:pPr>
    </w:p>
    <w:p w14:paraId="5E0285E2" w14:textId="2BE48A18" w:rsidR="00DD0051" w:rsidRPr="006C1036" w:rsidRDefault="00DD0051" w:rsidP="00DD0051">
      <w:pPr>
        <w:pStyle w:val="Odsekzoznamu"/>
        <w:numPr>
          <w:ilvl w:val="3"/>
          <w:numId w:val="9"/>
        </w:numPr>
        <w:spacing w:after="0" w:line="240" w:lineRule="auto"/>
        <w:jc w:val="both"/>
        <w:rPr>
          <w:rFonts w:ascii="Arial Narrow" w:hAnsi="Arial Narrow"/>
          <w:b/>
        </w:rPr>
      </w:pPr>
      <w:r w:rsidRPr="006C1036">
        <w:rPr>
          <w:rFonts w:ascii="Arial Narrow" w:hAnsi="Arial Narrow"/>
        </w:rPr>
        <w:t>Kalendárne prehliadky, prehliadky po odlietaných hodinách, prehliadky po nalietaných cykloch a ich vzájomné kombinácie tak ako sú definované v programe údržby najmä tie ktoré nie sú definované v rutinnej fixnej časti vykonávané na technickej základni Dodávateľa alebo v priestoroch Objednávateľa ak si to charakter prác vyžaduje. Ak nastane takýto prípad Poskytovateľ tieto informácie popíše v súlade s</w:t>
      </w:r>
      <w:r w:rsidR="00185D11">
        <w:rPr>
          <w:rFonts w:ascii="Arial Narrow" w:hAnsi="Arial Narrow"/>
        </w:rPr>
        <w:t> s rámcovou dohodou.</w:t>
      </w:r>
    </w:p>
    <w:p w14:paraId="6556FCA7" w14:textId="77777777" w:rsidR="00AD606A" w:rsidRPr="006C1036" w:rsidRDefault="00AD606A" w:rsidP="00AD606A">
      <w:pPr>
        <w:pStyle w:val="Odsekzoznamu"/>
        <w:spacing w:after="0" w:line="240" w:lineRule="auto"/>
        <w:jc w:val="both"/>
        <w:rPr>
          <w:rFonts w:ascii="Arial Narrow" w:hAnsi="Arial Narrow"/>
          <w:b/>
        </w:rPr>
      </w:pPr>
    </w:p>
    <w:p w14:paraId="033B015E" w14:textId="67A8FE3E" w:rsidR="00AD606A" w:rsidRPr="006C1036" w:rsidRDefault="00AD606A" w:rsidP="00AD606A">
      <w:pPr>
        <w:pStyle w:val="Odsekzoznamu"/>
        <w:numPr>
          <w:ilvl w:val="4"/>
          <w:numId w:val="9"/>
        </w:numPr>
        <w:spacing w:after="0" w:line="240" w:lineRule="auto"/>
        <w:jc w:val="both"/>
        <w:rPr>
          <w:rFonts w:ascii="Arial Narrow" w:hAnsi="Arial Narrow"/>
          <w:b/>
        </w:rPr>
      </w:pPr>
      <w:r w:rsidRPr="006C1036">
        <w:rPr>
          <w:rFonts w:ascii="Arial Narrow" w:hAnsi="Arial Narrow"/>
        </w:rPr>
        <w:t>Objednávateľ zaradí takéto práce ktorých interval pre vykonanie je z dôvodu plánovania vhodné vykonať v súbehu s iným logickým celkom</w:t>
      </w:r>
      <w:r w:rsidR="000F0BE1" w:rsidRPr="006C1036">
        <w:rPr>
          <w:rFonts w:ascii="Arial Narrow" w:hAnsi="Arial Narrow"/>
        </w:rPr>
        <w:t xml:space="preserve"> (nevynímajúc úlohy traťovej údržby)</w:t>
      </w:r>
      <w:r w:rsidRPr="006C1036">
        <w:rPr>
          <w:rFonts w:ascii="Arial Narrow" w:hAnsi="Arial Narrow"/>
        </w:rPr>
        <w:t xml:space="preserve">.  </w:t>
      </w:r>
    </w:p>
    <w:p w14:paraId="57858456" w14:textId="5339ABDD" w:rsidR="00B85B5A" w:rsidRPr="006C1036" w:rsidRDefault="00B85B5A" w:rsidP="00B85B5A">
      <w:pPr>
        <w:widowControl w:val="0"/>
        <w:overflowPunct w:val="0"/>
        <w:autoSpaceDE w:val="0"/>
        <w:spacing w:after="0" w:line="240" w:lineRule="auto"/>
        <w:jc w:val="both"/>
        <w:rPr>
          <w:rFonts w:ascii="Arial Narrow" w:hAnsi="Arial Narrow"/>
          <w:lang w:val="en-US"/>
        </w:rPr>
      </w:pPr>
    </w:p>
    <w:p w14:paraId="2A7B1D5B" w14:textId="207A926A" w:rsidR="00B85B5A" w:rsidRPr="006C1036" w:rsidRDefault="00B85B5A" w:rsidP="00DD0051">
      <w:pPr>
        <w:pStyle w:val="Odsekzoznamu"/>
        <w:numPr>
          <w:ilvl w:val="2"/>
          <w:numId w:val="13"/>
        </w:numPr>
        <w:spacing w:after="0" w:line="240" w:lineRule="auto"/>
        <w:jc w:val="both"/>
        <w:rPr>
          <w:rFonts w:ascii="Arial Narrow" w:hAnsi="Arial Narrow"/>
          <w:b/>
        </w:rPr>
      </w:pPr>
      <w:r w:rsidRPr="006C1036">
        <w:rPr>
          <w:rFonts w:ascii="Arial Narrow" w:hAnsi="Arial Narrow"/>
          <w:b/>
        </w:rPr>
        <w:t>Minimálne podmienky oprávnenia organizácie údržby</w:t>
      </w:r>
    </w:p>
    <w:p w14:paraId="26D2CF99" w14:textId="30B9571C" w:rsidR="007E547E" w:rsidRPr="006C1036" w:rsidRDefault="00B85B5A" w:rsidP="00B85B5A">
      <w:pPr>
        <w:pStyle w:val="Odsekzoznamu"/>
        <w:spacing w:after="0" w:line="240" w:lineRule="auto"/>
        <w:jc w:val="both"/>
        <w:rPr>
          <w:rFonts w:ascii="Arial Narrow" w:hAnsi="Arial Narrow"/>
          <w:b/>
        </w:rPr>
      </w:pPr>
      <w:r w:rsidRPr="006C1036">
        <w:rPr>
          <w:rFonts w:ascii="Arial Narrow" w:hAnsi="Arial Narrow" w:cstheme="minorHAnsi"/>
          <w:shd w:val="clear" w:color="auto" w:fill="FFFFFF"/>
        </w:rPr>
        <w:t>Z</w:t>
      </w:r>
      <w:r w:rsidR="007E547E" w:rsidRPr="006C1036">
        <w:rPr>
          <w:rFonts w:ascii="Arial Narrow" w:hAnsi="Arial Narrow" w:cstheme="minorHAnsi"/>
        </w:rPr>
        <w:t>abezpečiť nasledovné okruhy činností</w:t>
      </w:r>
      <w:r w:rsidRPr="006C1036">
        <w:rPr>
          <w:rFonts w:ascii="Arial Narrow" w:hAnsi="Arial Narrow" w:cstheme="minorHAnsi"/>
        </w:rPr>
        <w:t xml:space="preserve"> </w:t>
      </w:r>
      <w:r w:rsidR="007E547E" w:rsidRPr="006C1036">
        <w:rPr>
          <w:rFonts w:ascii="Arial Narrow" w:hAnsi="Arial Narrow" w:cstheme="minorHAnsi"/>
        </w:rPr>
        <w:t>nad rámec prác zadefinovaných dokumentom AMP – pod takýmito prácami sa myslia práce súvisiace</w:t>
      </w:r>
      <w:r w:rsidRPr="006C1036">
        <w:rPr>
          <w:rFonts w:ascii="Arial Narrow" w:hAnsi="Arial Narrow" w:cstheme="minorHAnsi"/>
        </w:rPr>
        <w:t xml:space="preserve"> </w:t>
      </w:r>
      <w:r w:rsidR="007E547E" w:rsidRPr="006C1036">
        <w:rPr>
          <w:rFonts w:ascii="Arial Narrow" w:hAnsi="Arial Narrow" w:cstheme="minorHAnsi"/>
        </w:rPr>
        <w:t>/</w:t>
      </w:r>
      <w:r w:rsidRPr="006C1036">
        <w:rPr>
          <w:rFonts w:ascii="Arial Narrow" w:hAnsi="Arial Narrow" w:cstheme="minorHAnsi"/>
        </w:rPr>
        <w:t xml:space="preserve"> </w:t>
      </w:r>
      <w:r w:rsidR="007E547E" w:rsidRPr="006C1036">
        <w:rPr>
          <w:rFonts w:ascii="Arial Narrow" w:hAnsi="Arial Narrow" w:cstheme="minorHAnsi"/>
        </w:rPr>
        <w:t>potrebné pre odstránenie nálezov/porúch zistených pri vykonávaní prác podľa AMP ktoré sú definované v Tab. 1 tohto opisu vlastnými technickými a odbornými kapacitami v rámci kategórií svojho schváleného rozsahu oprávnenia vyplývajúcich z Tabuľky 2 (t.j. podľa AMM a/alebo SRM).</w:t>
      </w:r>
    </w:p>
    <w:p w14:paraId="4DCDBAD3" w14:textId="77777777" w:rsidR="00B3368A" w:rsidRPr="006C1036" w:rsidRDefault="00B3368A" w:rsidP="007E547E">
      <w:pPr>
        <w:pStyle w:val="Odsekzoznamu"/>
        <w:spacing w:after="0" w:line="240" w:lineRule="auto"/>
        <w:jc w:val="both"/>
        <w:rPr>
          <w:rFonts w:ascii="Arial Narrow" w:hAnsi="Arial Narrow" w:cstheme="minorHAnsi"/>
        </w:rPr>
      </w:pPr>
    </w:p>
    <w:tbl>
      <w:tblPr>
        <w:tblStyle w:val="Mriekatabuky"/>
        <w:tblW w:w="0" w:type="auto"/>
        <w:tblInd w:w="-5" w:type="dxa"/>
        <w:tblLook w:val="04A0" w:firstRow="1" w:lastRow="0" w:firstColumn="1" w:lastColumn="0" w:noHBand="0" w:noVBand="1"/>
      </w:tblPr>
      <w:tblGrid>
        <w:gridCol w:w="1398"/>
        <w:gridCol w:w="463"/>
        <w:gridCol w:w="2392"/>
        <w:gridCol w:w="2922"/>
        <w:gridCol w:w="875"/>
        <w:gridCol w:w="1017"/>
      </w:tblGrid>
      <w:tr w:rsidR="007E547E" w:rsidRPr="006C1036" w14:paraId="12DE0130" w14:textId="77777777" w:rsidTr="00207749">
        <w:tc>
          <w:tcPr>
            <w:tcW w:w="1398" w:type="dxa"/>
          </w:tcPr>
          <w:p w14:paraId="52E47699"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Trieda</w:t>
            </w:r>
          </w:p>
        </w:tc>
        <w:tc>
          <w:tcPr>
            <w:tcW w:w="2855" w:type="dxa"/>
            <w:gridSpan w:val="2"/>
          </w:tcPr>
          <w:p w14:paraId="21A6BDDA"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Kvalifikácia</w:t>
            </w:r>
          </w:p>
        </w:tc>
        <w:tc>
          <w:tcPr>
            <w:tcW w:w="2922" w:type="dxa"/>
          </w:tcPr>
          <w:p w14:paraId="14CE1337"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Obmedzenie</w:t>
            </w:r>
          </w:p>
        </w:tc>
        <w:tc>
          <w:tcPr>
            <w:tcW w:w="875" w:type="dxa"/>
          </w:tcPr>
          <w:p w14:paraId="40C3CF3E"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Trať</w:t>
            </w:r>
          </w:p>
        </w:tc>
        <w:tc>
          <w:tcPr>
            <w:tcW w:w="1017" w:type="dxa"/>
          </w:tcPr>
          <w:p w14:paraId="32F24215"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Základňa</w:t>
            </w:r>
          </w:p>
        </w:tc>
      </w:tr>
      <w:tr w:rsidR="007E547E" w:rsidRPr="006C1036" w14:paraId="0D703F55" w14:textId="77777777" w:rsidTr="007E547E">
        <w:tc>
          <w:tcPr>
            <w:tcW w:w="1398" w:type="dxa"/>
            <w:vAlign w:val="center"/>
          </w:tcPr>
          <w:p w14:paraId="69E054F1" w14:textId="26F29A10" w:rsidR="007E547E" w:rsidRPr="006C1036" w:rsidRDefault="007E547E" w:rsidP="00C32B45">
            <w:pPr>
              <w:rPr>
                <w:rFonts w:ascii="Arial Narrow" w:hAnsi="Arial Narrow" w:cstheme="minorHAnsi"/>
              </w:rPr>
            </w:pPr>
            <w:r w:rsidRPr="006C1036">
              <w:rPr>
                <w:rFonts w:ascii="Arial Narrow" w:hAnsi="Arial Narrow" w:cstheme="minorHAnsi"/>
              </w:rPr>
              <w:t>Lietadlá</w:t>
            </w:r>
          </w:p>
        </w:tc>
        <w:tc>
          <w:tcPr>
            <w:tcW w:w="463" w:type="dxa"/>
            <w:vAlign w:val="center"/>
          </w:tcPr>
          <w:p w14:paraId="5E279ED4"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A</w:t>
            </w:r>
          </w:p>
        </w:tc>
        <w:tc>
          <w:tcPr>
            <w:tcW w:w="2392" w:type="dxa"/>
            <w:vAlign w:val="center"/>
          </w:tcPr>
          <w:p w14:paraId="31051FD4" w14:textId="226F0C89" w:rsidR="007E547E" w:rsidRPr="006C1036" w:rsidRDefault="007E547E" w:rsidP="00C32B45">
            <w:pPr>
              <w:rPr>
                <w:rFonts w:ascii="Arial Narrow" w:hAnsi="Arial Narrow" w:cstheme="minorHAnsi"/>
              </w:rPr>
            </w:pPr>
            <w:r w:rsidRPr="006C1036">
              <w:rPr>
                <w:rFonts w:ascii="Arial Narrow" w:hAnsi="Arial Narrow" w:cstheme="minorHAnsi"/>
              </w:rPr>
              <w:t>A1 Lietadlá nad 5700kg</w:t>
            </w:r>
          </w:p>
        </w:tc>
        <w:tc>
          <w:tcPr>
            <w:tcW w:w="2922" w:type="dxa"/>
          </w:tcPr>
          <w:p w14:paraId="2CA2E8AD" w14:textId="77777777" w:rsidR="007E547E" w:rsidRPr="006C1036" w:rsidRDefault="007E547E" w:rsidP="00C32B45">
            <w:pPr>
              <w:rPr>
                <w:rFonts w:ascii="Arial Narrow" w:hAnsi="Arial Narrow" w:cstheme="minorHAnsi"/>
              </w:rPr>
            </w:pPr>
            <w:r w:rsidRPr="006C1036">
              <w:rPr>
                <w:rFonts w:ascii="Arial Narrow" w:hAnsi="Arial Narrow" w:cstheme="minorHAnsi"/>
              </w:rPr>
              <w:t>Airbus A318/A319/A320A321 (CFM 56)</w:t>
            </w:r>
          </w:p>
        </w:tc>
        <w:tc>
          <w:tcPr>
            <w:tcW w:w="875" w:type="dxa"/>
            <w:vAlign w:val="center"/>
          </w:tcPr>
          <w:p w14:paraId="00C4F477" w14:textId="7136DC7A" w:rsidR="007E547E" w:rsidRPr="006C1036" w:rsidRDefault="00B3368A" w:rsidP="00C32B45">
            <w:pPr>
              <w:jc w:val="center"/>
              <w:rPr>
                <w:rFonts w:ascii="Arial Narrow" w:hAnsi="Arial Narrow" w:cstheme="minorHAnsi"/>
                <w:b/>
              </w:rPr>
            </w:pPr>
            <w:r w:rsidRPr="006C1036">
              <w:rPr>
                <w:rFonts w:ascii="Arial Narrow" w:hAnsi="Arial Narrow" w:cstheme="minorHAnsi"/>
                <w:b/>
              </w:rPr>
              <w:t>X</w:t>
            </w:r>
          </w:p>
        </w:tc>
        <w:tc>
          <w:tcPr>
            <w:tcW w:w="1017" w:type="dxa"/>
            <w:vAlign w:val="center"/>
          </w:tcPr>
          <w:p w14:paraId="1EE334E0" w14:textId="77777777" w:rsidR="007E547E" w:rsidRPr="006C1036" w:rsidRDefault="007E547E" w:rsidP="00C32B45">
            <w:pPr>
              <w:jc w:val="center"/>
              <w:rPr>
                <w:rFonts w:ascii="Arial Narrow" w:hAnsi="Arial Narrow" w:cstheme="minorHAnsi"/>
                <w:b/>
              </w:rPr>
            </w:pPr>
            <w:r w:rsidRPr="006C1036">
              <w:rPr>
                <w:rFonts w:ascii="Arial Narrow" w:hAnsi="Arial Narrow" w:cstheme="minorHAnsi"/>
                <w:b/>
              </w:rPr>
              <w:t>X</w:t>
            </w:r>
          </w:p>
        </w:tc>
      </w:tr>
      <w:tr w:rsidR="007E547E" w:rsidRPr="006C1036" w14:paraId="1BA569E7" w14:textId="77777777" w:rsidTr="00207749">
        <w:tc>
          <w:tcPr>
            <w:tcW w:w="1398" w:type="dxa"/>
            <w:vMerge w:val="restart"/>
            <w:tcBorders>
              <w:right w:val="single" w:sz="4" w:space="0" w:color="auto"/>
            </w:tcBorders>
            <w:vAlign w:val="center"/>
          </w:tcPr>
          <w:p w14:paraId="263A6993" w14:textId="77777777" w:rsidR="007E547E" w:rsidRPr="006C1036" w:rsidRDefault="007E547E" w:rsidP="00C32B45">
            <w:pPr>
              <w:rPr>
                <w:rFonts w:ascii="Arial Narrow" w:hAnsi="Arial Narrow" w:cstheme="minorHAnsi"/>
              </w:rPr>
            </w:pPr>
            <w:r w:rsidRPr="006C1036">
              <w:rPr>
                <w:rFonts w:ascii="Arial Narrow" w:hAnsi="Arial Narrow" w:cstheme="minorHAnsi"/>
              </w:rPr>
              <w:t>Lietadlové celky iné ako kompletné motory alebo APU</w:t>
            </w:r>
          </w:p>
        </w:tc>
        <w:tc>
          <w:tcPr>
            <w:tcW w:w="463" w:type="dxa"/>
            <w:vMerge w:val="restart"/>
            <w:tcBorders>
              <w:left w:val="single" w:sz="4" w:space="0" w:color="auto"/>
            </w:tcBorders>
            <w:vAlign w:val="center"/>
          </w:tcPr>
          <w:p w14:paraId="29F0E563"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C</w:t>
            </w:r>
          </w:p>
        </w:tc>
        <w:tc>
          <w:tcPr>
            <w:tcW w:w="2392" w:type="dxa"/>
            <w:vAlign w:val="center"/>
          </w:tcPr>
          <w:p w14:paraId="199CD2E8" w14:textId="77777777" w:rsidR="007E547E" w:rsidRPr="006C1036" w:rsidRDefault="007E547E" w:rsidP="00C32B45">
            <w:pPr>
              <w:rPr>
                <w:rFonts w:ascii="Arial Narrow" w:hAnsi="Arial Narrow" w:cstheme="minorHAnsi"/>
              </w:rPr>
            </w:pPr>
            <w:r w:rsidRPr="006C1036">
              <w:rPr>
                <w:rFonts w:ascii="Arial Narrow" w:hAnsi="Arial Narrow" w:cstheme="minorHAnsi"/>
              </w:rPr>
              <w:t>C1 Klimatizácia a pretlakovanie</w:t>
            </w:r>
          </w:p>
        </w:tc>
        <w:tc>
          <w:tcPr>
            <w:tcW w:w="4814" w:type="dxa"/>
            <w:gridSpan w:val="3"/>
          </w:tcPr>
          <w:p w14:paraId="3053D880" w14:textId="77777777" w:rsidR="007E547E" w:rsidRPr="006C1036" w:rsidRDefault="007E547E" w:rsidP="00C32B45">
            <w:pPr>
              <w:rPr>
                <w:rFonts w:ascii="Arial Narrow" w:hAnsi="Arial Narrow" w:cstheme="minorHAnsi"/>
              </w:rPr>
            </w:pPr>
          </w:p>
        </w:tc>
      </w:tr>
      <w:tr w:rsidR="007E547E" w:rsidRPr="006C1036" w14:paraId="1E52631C" w14:textId="77777777" w:rsidTr="00207749">
        <w:tc>
          <w:tcPr>
            <w:tcW w:w="1398" w:type="dxa"/>
            <w:vMerge/>
            <w:tcBorders>
              <w:right w:val="single" w:sz="4" w:space="0" w:color="auto"/>
            </w:tcBorders>
          </w:tcPr>
          <w:p w14:paraId="33DC7203"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vAlign w:val="center"/>
          </w:tcPr>
          <w:p w14:paraId="2B0EA9EE" w14:textId="77777777" w:rsidR="007E547E" w:rsidRPr="006C1036" w:rsidRDefault="007E547E" w:rsidP="00C32B45">
            <w:pPr>
              <w:jc w:val="center"/>
              <w:rPr>
                <w:rFonts w:ascii="Arial Narrow" w:hAnsi="Arial Narrow" w:cstheme="minorHAnsi"/>
              </w:rPr>
            </w:pPr>
          </w:p>
        </w:tc>
        <w:tc>
          <w:tcPr>
            <w:tcW w:w="2392" w:type="dxa"/>
            <w:vAlign w:val="center"/>
          </w:tcPr>
          <w:p w14:paraId="6C99E092" w14:textId="77777777" w:rsidR="007E547E" w:rsidRPr="006C1036" w:rsidRDefault="007E547E" w:rsidP="00C32B45">
            <w:pPr>
              <w:rPr>
                <w:rFonts w:ascii="Arial Narrow" w:hAnsi="Arial Narrow" w:cstheme="minorHAnsi"/>
              </w:rPr>
            </w:pPr>
            <w:r w:rsidRPr="006C1036">
              <w:rPr>
                <w:rFonts w:ascii="Arial Narrow" w:hAnsi="Arial Narrow" w:cstheme="minorHAnsi"/>
              </w:rPr>
              <w:t>C6 Vybavenie</w:t>
            </w:r>
          </w:p>
        </w:tc>
        <w:tc>
          <w:tcPr>
            <w:tcW w:w="4814" w:type="dxa"/>
            <w:gridSpan w:val="3"/>
          </w:tcPr>
          <w:p w14:paraId="66491FB5" w14:textId="77777777" w:rsidR="007E547E" w:rsidRPr="006C1036" w:rsidRDefault="007E547E" w:rsidP="00C32B45">
            <w:pPr>
              <w:rPr>
                <w:rFonts w:ascii="Arial Narrow" w:hAnsi="Arial Narrow" w:cstheme="minorHAnsi"/>
              </w:rPr>
            </w:pPr>
          </w:p>
        </w:tc>
      </w:tr>
      <w:tr w:rsidR="007E547E" w:rsidRPr="006C1036" w14:paraId="78A5C35F" w14:textId="77777777" w:rsidTr="00207749">
        <w:tc>
          <w:tcPr>
            <w:tcW w:w="1398" w:type="dxa"/>
            <w:vMerge/>
            <w:tcBorders>
              <w:right w:val="single" w:sz="4" w:space="0" w:color="auto"/>
            </w:tcBorders>
          </w:tcPr>
          <w:p w14:paraId="59B0E26A"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vAlign w:val="center"/>
          </w:tcPr>
          <w:p w14:paraId="71EAF404" w14:textId="77777777" w:rsidR="007E547E" w:rsidRPr="006C1036" w:rsidRDefault="007E547E" w:rsidP="00C32B45">
            <w:pPr>
              <w:jc w:val="center"/>
              <w:rPr>
                <w:rFonts w:ascii="Arial Narrow" w:hAnsi="Arial Narrow" w:cstheme="minorHAnsi"/>
              </w:rPr>
            </w:pPr>
          </w:p>
        </w:tc>
        <w:tc>
          <w:tcPr>
            <w:tcW w:w="2392" w:type="dxa"/>
            <w:vAlign w:val="center"/>
          </w:tcPr>
          <w:p w14:paraId="5DA032CA" w14:textId="77777777" w:rsidR="007E547E" w:rsidRPr="006C1036" w:rsidRDefault="007E547E" w:rsidP="00C32B45">
            <w:pPr>
              <w:rPr>
                <w:rFonts w:ascii="Arial Narrow" w:hAnsi="Arial Narrow" w:cstheme="minorHAnsi"/>
              </w:rPr>
            </w:pPr>
            <w:r w:rsidRPr="006C1036">
              <w:rPr>
                <w:rFonts w:ascii="Arial Narrow" w:hAnsi="Arial Narrow" w:cstheme="minorHAnsi"/>
              </w:rPr>
              <w:t>C20 Konštrukcia draku</w:t>
            </w:r>
          </w:p>
        </w:tc>
        <w:tc>
          <w:tcPr>
            <w:tcW w:w="4814" w:type="dxa"/>
            <w:gridSpan w:val="3"/>
          </w:tcPr>
          <w:p w14:paraId="65C95A9A" w14:textId="77777777" w:rsidR="007E547E" w:rsidRPr="006C1036" w:rsidRDefault="007E547E" w:rsidP="00C32B45">
            <w:pPr>
              <w:rPr>
                <w:rFonts w:ascii="Arial Narrow" w:hAnsi="Arial Narrow" w:cstheme="minorHAnsi"/>
              </w:rPr>
            </w:pPr>
          </w:p>
        </w:tc>
      </w:tr>
      <w:tr w:rsidR="007E547E" w:rsidRPr="006C1036" w14:paraId="2CB0F2DA" w14:textId="77777777" w:rsidTr="00207749">
        <w:tc>
          <w:tcPr>
            <w:tcW w:w="1398" w:type="dxa"/>
            <w:vMerge w:val="restart"/>
            <w:tcBorders>
              <w:right w:val="single" w:sz="4" w:space="0" w:color="auto"/>
            </w:tcBorders>
            <w:vAlign w:val="center"/>
          </w:tcPr>
          <w:p w14:paraId="0A451644" w14:textId="77777777" w:rsidR="007E547E" w:rsidRPr="006C1036" w:rsidRDefault="007E547E" w:rsidP="00C32B45">
            <w:pPr>
              <w:rPr>
                <w:rFonts w:ascii="Arial Narrow" w:hAnsi="Arial Narrow" w:cstheme="minorHAnsi"/>
              </w:rPr>
            </w:pPr>
            <w:r w:rsidRPr="006C1036">
              <w:rPr>
                <w:rFonts w:ascii="Arial Narrow" w:hAnsi="Arial Narrow" w:cstheme="minorHAnsi"/>
              </w:rPr>
              <w:lastRenderedPageBreak/>
              <w:t>Špeciálne služby</w:t>
            </w:r>
          </w:p>
        </w:tc>
        <w:tc>
          <w:tcPr>
            <w:tcW w:w="463" w:type="dxa"/>
            <w:vMerge w:val="restart"/>
            <w:tcBorders>
              <w:left w:val="single" w:sz="4" w:space="0" w:color="auto"/>
            </w:tcBorders>
            <w:vAlign w:val="center"/>
          </w:tcPr>
          <w:p w14:paraId="1773E0D5" w14:textId="77777777" w:rsidR="007E547E" w:rsidRPr="006C1036" w:rsidRDefault="007E547E" w:rsidP="00C32B45">
            <w:pPr>
              <w:jc w:val="center"/>
              <w:rPr>
                <w:rFonts w:ascii="Arial Narrow" w:hAnsi="Arial Narrow" w:cstheme="minorHAnsi"/>
              </w:rPr>
            </w:pPr>
            <w:r w:rsidRPr="006C1036">
              <w:rPr>
                <w:rFonts w:ascii="Arial Narrow" w:hAnsi="Arial Narrow" w:cstheme="minorHAnsi"/>
              </w:rPr>
              <w:t>D1</w:t>
            </w:r>
          </w:p>
        </w:tc>
        <w:tc>
          <w:tcPr>
            <w:tcW w:w="2392" w:type="dxa"/>
            <w:vMerge w:val="restart"/>
            <w:vAlign w:val="center"/>
          </w:tcPr>
          <w:p w14:paraId="538512B6" w14:textId="77777777" w:rsidR="007E547E" w:rsidRPr="006C1036" w:rsidRDefault="007E547E" w:rsidP="00C32B45">
            <w:pPr>
              <w:rPr>
                <w:rFonts w:ascii="Arial Narrow" w:hAnsi="Arial Narrow" w:cstheme="minorHAnsi"/>
              </w:rPr>
            </w:pPr>
            <w:r w:rsidRPr="006C1036">
              <w:rPr>
                <w:rFonts w:ascii="Arial Narrow" w:hAnsi="Arial Narrow" w:cstheme="minorHAnsi"/>
              </w:rPr>
              <w:t>Nedeštruktívne testovanie NDT</w:t>
            </w:r>
          </w:p>
        </w:tc>
        <w:tc>
          <w:tcPr>
            <w:tcW w:w="4814" w:type="dxa"/>
            <w:gridSpan w:val="3"/>
          </w:tcPr>
          <w:p w14:paraId="332BA6F6" w14:textId="77777777" w:rsidR="007E547E" w:rsidRPr="006C1036" w:rsidRDefault="007E547E" w:rsidP="00C32B45">
            <w:pPr>
              <w:rPr>
                <w:rFonts w:ascii="Arial Narrow" w:hAnsi="Arial Narrow" w:cstheme="minorHAnsi"/>
              </w:rPr>
            </w:pPr>
            <w:r w:rsidRPr="006C1036">
              <w:rPr>
                <w:rFonts w:ascii="Arial Narrow" w:hAnsi="Arial Narrow" w:cstheme="minorHAnsi"/>
              </w:rPr>
              <w:t xml:space="preserve">Rádiografická metóda </w:t>
            </w:r>
          </w:p>
        </w:tc>
      </w:tr>
      <w:tr w:rsidR="007E547E" w:rsidRPr="006C1036" w14:paraId="723B8ADC" w14:textId="77777777" w:rsidTr="00207749">
        <w:tc>
          <w:tcPr>
            <w:tcW w:w="1398" w:type="dxa"/>
            <w:vMerge/>
            <w:tcBorders>
              <w:right w:val="single" w:sz="4" w:space="0" w:color="auto"/>
            </w:tcBorders>
          </w:tcPr>
          <w:p w14:paraId="1B61539D"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tcPr>
          <w:p w14:paraId="7FD16D45" w14:textId="77777777" w:rsidR="007E547E" w:rsidRPr="006C1036" w:rsidRDefault="007E547E" w:rsidP="00C32B45">
            <w:pPr>
              <w:rPr>
                <w:rFonts w:ascii="Arial Narrow" w:hAnsi="Arial Narrow" w:cstheme="minorHAnsi"/>
              </w:rPr>
            </w:pPr>
          </w:p>
        </w:tc>
        <w:tc>
          <w:tcPr>
            <w:tcW w:w="2392" w:type="dxa"/>
            <w:vMerge/>
          </w:tcPr>
          <w:p w14:paraId="2059FBF6" w14:textId="77777777" w:rsidR="007E547E" w:rsidRPr="006C1036" w:rsidRDefault="007E547E" w:rsidP="00C32B45">
            <w:pPr>
              <w:rPr>
                <w:rFonts w:ascii="Arial Narrow" w:hAnsi="Arial Narrow" w:cstheme="minorHAnsi"/>
              </w:rPr>
            </w:pPr>
          </w:p>
        </w:tc>
        <w:tc>
          <w:tcPr>
            <w:tcW w:w="4814" w:type="dxa"/>
            <w:gridSpan w:val="3"/>
          </w:tcPr>
          <w:p w14:paraId="3723C4A4" w14:textId="77777777" w:rsidR="007E547E" w:rsidRPr="006C1036" w:rsidRDefault="007E547E" w:rsidP="00C32B45">
            <w:pPr>
              <w:rPr>
                <w:rFonts w:ascii="Arial Narrow" w:hAnsi="Arial Narrow" w:cstheme="minorHAnsi"/>
              </w:rPr>
            </w:pPr>
            <w:r w:rsidRPr="006C1036">
              <w:rPr>
                <w:rFonts w:ascii="Arial Narrow" w:hAnsi="Arial Narrow" w:cstheme="minorHAnsi"/>
              </w:rPr>
              <w:t>Kapilárna metóda</w:t>
            </w:r>
          </w:p>
        </w:tc>
      </w:tr>
      <w:tr w:rsidR="007E547E" w:rsidRPr="006C1036" w14:paraId="1C2B0852" w14:textId="77777777" w:rsidTr="00207749">
        <w:tc>
          <w:tcPr>
            <w:tcW w:w="1398" w:type="dxa"/>
            <w:vMerge/>
            <w:tcBorders>
              <w:right w:val="single" w:sz="4" w:space="0" w:color="auto"/>
            </w:tcBorders>
          </w:tcPr>
          <w:p w14:paraId="714B1E78"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tcPr>
          <w:p w14:paraId="69DCC7DE" w14:textId="77777777" w:rsidR="007E547E" w:rsidRPr="006C1036" w:rsidRDefault="007E547E" w:rsidP="00C32B45">
            <w:pPr>
              <w:rPr>
                <w:rFonts w:ascii="Arial Narrow" w:hAnsi="Arial Narrow" w:cstheme="minorHAnsi"/>
              </w:rPr>
            </w:pPr>
          </w:p>
        </w:tc>
        <w:tc>
          <w:tcPr>
            <w:tcW w:w="2392" w:type="dxa"/>
            <w:vMerge/>
          </w:tcPr>
          <w:p w14:paraId="55EC8D9A" w14:textId="77777777" w:rsidR="007E547E" w:rsidRPr="006C1036" w:rsidRDefault="007E547E" w:rsidP="00C32B45">
            <w:pPr>
              <w:rPr>
                <w:rFonts w:ascii="Arial Narrow" w:hAnsi="Arial Narrow" w:cstheme="minorHAnsi"/>
              </w:rPr>
            </w:pPr>
          </w:p>
        </w:tc>
        <w:tc>
          <w:tcPr>
            <w:tcW w:w="4814" w:type="dxa"/>
            <w:gridSpan w:val="3"/>
          </w:tcPr>
          <w:p w14:paraId="6F0133BF" w14:textId="77777777" w:rsidR="007E547E" w:rsidRPr="006C1036" w:rsidRDefault="007E547E" w:rsidP="00C32B45">
            <w:pPr>
              <w:rPr>
                <w:rFonts w:ascii="Arial Narrow" w:hAnsi="Arial Narrow" w:cstheme="minorHAnsi"/>
              </w:rPr>
            </w:pPr>
            <w:r w:rsidRPr="006C1036">
              <w:rPr>
                <w:rFonts w:ascii="Arial Narrow" w:hAnsi="Arial Narrow" w:cstheme="minorHAnsi"/>
              </w:rPr>
              <w:t>Elektromagnetická metóda</w:t>
            </w:r>
          </w:p>
        </w:tc>
      </w:tr>
      <w:tr w:rsidR="007E547E" w:rsidRPr="006C1036" w14:paraId="7886D3F6" w14:textId="77777777" w:rsidTr="00207749">
        <w:tc>
          <w:tcPr>
            <w:tcW w:w="1398" w:type="dxa"/>
            <w:vMerge/>
            <w:tcBorders>
              <w:right w:val="single" w:sz="4" w:space="0" w:color="auto"/>
            </w:tcBorders>
          </w:tcPr>
          <w:p w14:paraId="39EAF4DA"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tcPr>
          <w:p w14:paraId="05C0187B" w14:textId="77777777" w:rsidR="007E547E" w:rsidRPr="006C1036" w:rsidRDefault="007E547E" w:rsidP="00C32B45">
            <w:pPr>
              <w:rPr>
                <w:rFonts w:ascii="Arial Narrow" w:hAnsi="Arial Narrow" w:cstheme="minorHAnsi"/>
              </w:rPr>
            </w:pPr>
          </w:p>
        </w:tc>
        <w:tc>
          <w:tcPr>
            <w:tcW w:w="2392" w:type="dxa"/>
            <w:vMerge/>
          </w:tcPr>
          <w:p w14:paraId="3577CC86" w14:textId="77777777" w:rsidR="007E547E" w:rsidRPr="006C1036" w:rsidRDefault="007E547E" w:rsidP="00C32B45">
            <w:pPr>
              <w:rPr>
                <w:rFonts w:ascii="Arial Narrow" w:hAnsi="Arial Narrow" w:cstheme="minorHAnsi"/>
              </w:rPr>
            </w:pPr>
          </w:p>
        </w:tc>
        <w:tc>
          <w:tcPr>
            <w:tcW w:w="4814" w:type="dxa"/>
            <w:gridSpan w:val="3"/>
          </w:tcPr>
          <w:p w14:paraId="4FEE001A" w14:textId="77777777" w:rsidR="007E547E" w:rsidRPr="006C1036" w:rsidRDefault="007E547E" w:rsidP="00C32B45">
            <w:pPr>
              <w:rPr>
                <w:rFonts w:ascii="Arial Narrow" w:hAnsi="Arial Narrow" w:cstheme="minorHAnsi"/>
              </w:rPr>
            </w:pPr>
            <w:r w:rsidRPr="006C1036">
              <w:rPr>
                <w:rFonts w:ascii="Arial Narrow" w:hAnsi="Arial Narrow" w:cstheme="minorHAnsi"/>
              </w:rPr>
              <w:t>Termografická metóda</w:t>
            </w:r>
          </w:p>
        </w:tc>
      </w:tr>
      <w:tr w:rsidR="007E547E" w:rsidRPr="006C1036" w14:paraId="081129EA" w14:textId="77777777" w:rsidTr="00207749">
        <w:tc>
          <w:tcPr>
            <w:tcW w:w="1398" w:type="dxa"/>
            <w:vMerge/>
            <w:tcBorders>
              <w:right w:val="single" w:sz="4" w:space="0" w:color="auto"/>
            </w:tcBorders>
          </w:tcPr>
          <w:p w14:paraId="677E817F"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tcPr>
          <w:p w14:paraId="7B3ACC29" w14:textId="77777777" w:rsidR="007E547E" w:rsidRPr="006C1036" w:rsidRDefault="007E547E" w:rsidP="00C32B45">
            <w:pPr>
              <w:rPr>
                <w:rFonts w:ascii="Arial Narrow" w:hAnsi="Arial Narrow" w:cstheme="minorHAnsi"/>
              </w:rPr>
            </w:pPr>
          </w:p>
        </w:tc>
        <w:tc>
          <w:tcPr>
            <w:tcW w:w="2392" w:type="dxa"/>
            <w:vMerge/>
          </w:tcPr>
          <w:p w14:paraId="19B737BC" w14:textId="77777777" w:rsidR="007E547E" w:rsidRPr="006C1036" w:rsidRDefault="007E547E" w:rsidP="00C32B45">
            <w:pPr>
              <w:rPr>
                <w:rFonts w:ascii="Arial Narrow" w:hAnsi="Arial Narrow" w:cstheme="minorHAnsi"/>
              </w:rPr>
            </w:pPr>
          </w:p>
        </w:tc>
        <w:tc>
          <w:tcPr>
            <w:tcW w:w="4814" w:type="dxa"/>
            <w:gridSpan w:val="3"/>
          </w:tcPr>
          <w:p w14:paraId="24E1DE12" w14:textId="77777777" w:rsidR="007E547E" w:rsidRPr="006C1036" w:rsidRDefault="007E547E" w:rsidP="00C32B45">
            <w:pPr>
              <w:rPr>
                <w:rFonts w:ascii="Arial Narrow" w:hAnsi="Arial Narrow" w:cstheme="minorHAnsi"/>
              </w:rPr>
            </w:pPr>
            <w:r w:rsidRPr="006C1036">
              <w:rPr>
                <w:rFonts w:ascii="Arial Narrow" w:hAnsi="Arial Narrow" w:cstheme="minorHAnsi"/>
              </w:rPr>
              <w:t>Ultrazvuková metóda</w:t>
            </w:r>
          </w:p>
        </w:tc>
      </w:tr>
      <w:tr w:rsidR="007E547E" w:rsidRPr="006C1036" w14:paraId="60114C60" w14:textId="77777777" w:rsidTr="00207749">
        <w:tc>
          <w:tcPr>
            <w:tcW w:w="1398" w:type="dxa"/>
            <w:vMerge/>
            <w:tcBorders>
              <w:right w:val="single" w:sz="4" w:space="0" w:color="auto"/>
            </w:tcBorders>
          </w:tcPr>
          <w:p w14:paraId="1581B387" w14:textId="77777777" w:rsidR="007E547E" w:rsidRPr="006C1036" w:rsidRDefault="007E547E" w:rsidP="00C32B45">
            <w:pPr>
              <w:rPr>
                <w:rFonts w:ascii="Arial Narrow" w:hAnsi="Arial Narrow" w:cstheme="minorHAnsi"/>
              </w:rPr>
            </w:pPr>
          </w:p>
        </w:tc>
        <w:tc>
          <w:tcPr>
            <w:tcW w:w="463" w:type="dxa"/>
            <w:vMerge/>
            <w:tcBorders>
              <w:left w:val="single" w:sz="4" w:space="0" w:color="auto"/>
            </w:tcBorders>
          </w:tcPr>
          <w:p w14:paraId="2BD0FA64" w14:textId="77777777" w:rsidR="007E547E" w:rsidRPr="006C1036" w:rsidRDefault="007E547E" w:rsidP="00C32B45">
            <w:pPr>
              <w:rPr>
                <w:rFonts w:ascii="Arial Narrow" w:hAnsi="Arial Narrow" w:cstheme="minorHAnsi"/>
              </w:rPr>
            </w:pPr>
          </w:p>
        </w:tc>
        <w:tc>
          <w:tcPr>
            <w:tcW w:w="2392" w:type="dxa"/>
            <w:vMerge/>
          </w:tcPr>
          <w:p w14:paraId="0B229896" w14:textId="77777777" w:rsidR="007E547E" w:rsidRPr="006C1036" w:rsidRDefault="007E547E" w:rsidP="00C32B45">
            <w:pPr>
              <w:rPr>
                <w:rFonts w:ascii="Arial Narrow" w:hAnsi="Arial Narrow" w:cstheme="minorHAnsi"/>
              </w:rPr>
            </w:pPr>
          </w:p>
        </w:tc>
        <w:tc>
          <w:tcPr>
            <w:tcW w:w="4814" w:type="dxa"/>
            <w:gridSpan w:val="3"/>
          </w:tcPr>
          <w:p w14:paraId="49446631" w14:textId="77777777" w:rsidR="007E547E" w:rsidRPr="006C1036" w:rsidRDefault="007E547E" w:rsidP="00C32B45">
            <w:pPr>
              <w:rPr>
                <w:rFonts w:ascii="Arial Narrow" w:hAnsi="Arial Narrow" w:cstheme="minorHAnsi"/>
              </w:rPr>
            </w:pPr>
            <w:r w:rsidRPr="006C1036">
              <w:rPr>
                <w:rFonts w:ascii="Arial Narrow" w:hAnsi="Arial Narrow" w:cstheme="minorHAnsi"/>
              </w:rPr>
              <w:t>Elektro-indukčná metóda</w:t>
            </w:r>
          </w:p>
        </w:tc>
      </w:tr>
    </w:tbl>
    <w:p w14:paraId="7FF2BF1C" w14:textId="12ABF245" w:rsidR="007E547E" w:rsidRPr="006C1036" w:rsidRDefault="007E547E" w:rsidP="00207749">
      <w:pPr>
        <w:widowControl w:val="0"/>
        <w:overflowPunct w:val="0"/>
        <w:autoSpaceDE w:val="0"/>
        <w:spacing w:after="0" w:line="240" w:lineRule="auto"/>
        <w:jc w:val="both"/>
        <w:rPr>
          <w:rFonts w:ascii="Arial Narrow" w:hAnsi="Arial Narrow"/>
          <w:sz w:val="20"/>
          <w:szCs w:val="20"/>
        </w:rPr>
      </w:pPr>
      <w:r w:rsidRPr="006C1036">
        <w:rPr>
          <w:rFonts w:ascii="Arial Narrow" w:hAnsi="Arial Narrow" w:cstheme="minorHAnsi"/>
          <w:b/>
          <w:sz w:val="20"/>
          <w:szCs w:val="20"/>
        </w:rPr>
        <w:t>Tab. 2, Minimálne podmienky oprávnenia organizácie údržby Poskytovateľa služieb údržby na technickej základni.</w:t>
      </w:r>
    </w:p>
    <w:p w14:paraId="7AE574AD" w14:textId="4C0F18A1" w:rsidR="0047349B" w:rsidRPr="006C1036" w:rsidRDefault="0047349B" w:rsidP="0047349B">
      <w:pPr>
        <w:widowControl w:val="0"/>
        <w:overflowPunct w:val="0"/>
        <w:autoSpaceDE w:val="0"/>
        <w:spacing w:after="0" w:line="240" w:lineRule="auto"/>
        <w:jc w:val="both"/>
        <w:rPr>
          <w:rFonts w:ascii="Arial Narrow" w:hAnsi="Arial Narrow"/>
        </w:rPr>
      </w:pPr>
    </w:p>
    <w:p w14:paraId="1F5789CA" w14:textId="35D567A9" w:rsidR="0047349B" w:rsidRPr="006C1036" w:rsidRDefault="0047349B" w:rsidP="00DD0051">
      <w:pPr>
        <w:pStyle w:val="Odsekzoznamu"/>
        <w:widowControl w:val="0"/>
        <w:numPr>
          <w:ilvl w:val="1"/>
          <w:numId w:val="13"/>
        </w:numPr>
        <w:overflowPunct w:val="0"/>
        <w:autoSpaceDE w:val="0"/>
        <w:spacing w:after="0" w:line="240" w:lineRule="auto"/>
        <w:jc w:val="both"/>
        <w:rPr>
          <w:rFonts w:ascii="Arial Narrow" w:hAnsi="Arial Narrow"/>
          <w:u w:val="single"/>
        </w:rPr>
      </w:pPr>
      <w:r w:rsidRPr="006C1036">
        <w:rPr>
          <w:rFonts w:ascii="Arial Narrow" w:hAnsi="Arial Narrow"/>
          <w:b/>
          <w:u w:val="single"/>
        </w:rPr>
        <w:t>Poskytovanie Neplánovanej údržby</w:t>
      </w:r>
      <w:r w:rsidR="009144D3" w:rsidRPr="006C1036">
        <w:rPr>
          <w:rFonts w:ascii="Arial Narrow" w:hAnsi="Arial Narrow"/>
          <w:b/>
          <w:u w:val="single"/>
        </w:rPr>
        <w:t xml:space="preserve"> (ktorá nie je zahrnutá v</w:t>
      </w:r>
      <w:r w:rsidR="00DD0051" w:rsidRPr="006C1036">
        <w:rPr>
          <w:rFonts w:ascii="Arial Narrow" w:hAnsi="Arial Narrow"/>
          <w:b/>
          <w:u w:val="single"/>
        </w:rPr>
        <w:t xml:space="preserve"> rutinnej</w:t>
      </w:r>
      <w:r w:rsidR="009144D3" w:rsidRPr="006C1036">
        <w:rPr>
          <w:rFonts w:ascii="Arial Narrow" w:hAnsi="Arial Narrow"/>
          <w:b/>
          <w:u w:val="single"/>
        </w:rPr>
        <w:t xml:space="preserve"> fixnej cene)</w:t>
      </w:r>
    </w:p>
    <w:p w14:paraId="06E7980F" w14:textId="77777777" w:rsidR="00BF13CC" w:rsidRPr="006C1036" w:rsidRDefault="00BF13CC" w:rsidP="00BF13CC">
      <w:pPr>
        <w:pStyle w:val="Odsekzoznamu"/>
        <w:widowControl w:val="0"/>
        <w:overflowPunct w:val="0"/>
        <w:autoSpaceDE w:val="0"/>
        <w:spacing w:after="0" w:line="240" w:lineRule="auto"/>
        <w:ind w:left="360"/>
        <w:jc w:val="both"/>
        <w:rPr>
          <w:rFonts w:ascii="Arial Narrow" w:hAnsi="Arial Narrow"/>
        </w:rPr>
      </w:pPr>
    </w:p>
    <w:p w14:paraId="0F47F15E" w14:textId="4E5D4C9F" w:rsidR="00BF13CC" w:rsidRPr="006C1036" w:rsidRDefault="00CA1F8E" w:rsidP="00DD0051">
      <w:pPr>
        <w:pStyle w:val="Odsekzoznamu"/>
        <w:widowControl w:val="0"/>
        <w:numPr>
          <w:ilvl w:val="2"/>
          <w:numId w:val="13"/>
        </w:numPr>
        <w:overflowPunct w:val="0"/>
        <w:autoSpaceDE w:val="0"/>
        <w:spacing w:after="0" w:line="240" w:lineRule="auto"/>
        <w:jc w:val="both"/>
        <w:rPr>
          <w:rFonts w:ascii="Arial Narrow" w:hAnsi="Arial Narrow"/>
          <w:b/>
        </w:rPr>
      </w:pPr>
      <w:r w:rsidRPr="006C1036">
        <w:rPr>
          <w:rFonts w:ascii="Arial Narrow" w:hAnsi="Arial Narrow"/>
          <w:b/>
          <w:u w:val="single"/>
        </w:rPr>
        <w:t>Poskytovateľ zabezpečí a vykoná:</w:t>
      </w:r>
    </w:p>
    <w:p w14:paraId="6C515EE1" w14:textId="77777777" w:rsidR="00BF13CC" w:rsidRPr="006C1036" w:rsidRDefault="00BF13CC" w:rsidP="00BF13CC">
      <w:pPr>
        <w:pStyle w:val="Odsekzoznamu"/>
        <w:widowControl w:val="0"/>
        <w:overflowPunct w:val="0"/>
        <w:autoSpaceDE w:val="0"/>
        <w:spacing w:after="0" w:line="240" w:lineRule="auto"/>
        <w:jc w:val="both"/>
        <w:rPr>
          <w:rFonts w:ascii="Arial Narrow" w:hAnsi="Arial Narrow"/>
          <w:b/>
        </w:rPr>
      </w:pPr>
    </w:p>
    <w:p w14:paraId="07E85ADA" w14:textId="5BE15246" w:rsidR="00BF13CC" w:rsidRPr="006C1036" w:rsidRDefault="00B85B5A" w:rsidP="00DD0051">
      <w:pPr>
        <w:pStyle w:val="Odsekzoznamu"/>
        <w:widowControl w:val="0"/>
        <w:numPr>
          <w:ilvl w:val="3"/>
          <w:numId w:val="13"/>
        </w:numPr>
        <w:overflowPunct w:val="0"/>
        <w:autoSpaceDE w:val="0"/>
        <w:spacing w:after="0" w:line="240" w:lineRule="auto"/>
        <w:jc w:val="both"/>
        <w:rPr>
          <w:rFonts w:ascii="Arial Narrow" w:hAnsi="Arial Narrow"/>
          <w:b/>
        </w:rPr>
      </w:pPr>
      <w:r w:rsidRPr="006C1036">
        <w:rPr>
          <w:rFonts w:ascii="Arial Narrow" w:hAnsi="Arial Narrow"/>
        </w:rPr>
        <w:t>O</w:t>
      </w:r>
      <w:r w:rsidR="009144D3" w:rsidRPr="006C1036">
        <w:rPr>
          <w:rFonts w:ascii="Arial Narrow" w:hAnsi="Arial Narrow"/>
        </w:rPr>
        <w:t>dstraňovanie porúch zistených počas letovej prevádzky a pozemnej údržby</w:t>
      </w:r>
      <w:r w:rsidR="0096579D" w:rsidRPr="006C1036">
        <w:rPr>
          <w:rFonts w:ascii="Arial Narrow" w:eastAsia="Calibri" w:hAnsi="Arial Narrow"/>
        </w:rPr>
        <w:t>,</w:t>
      </w:r>
    </w:p>
    <w:p w14:paraId="09F79E06" w14:textId="77777777" w:rsidR="00BF13CC" w:rsidRPr="006C1036" w:rsidRDefault="00BF13CC" w:rsidP="00BF13CC">
      <w:pPr>
        <w:pStyle w:val="Odsekzoznamu"/>
        <w:widowControl w:val="0"/>
        <w:overflowPunct w:val="0"/>
        <w:autoSpaceDE w:val="0"/>
        <w:spacing w:after="0" w:line="240" w:lineRule="auto"/>
        <w:jc w:val="both"/>
        <w:rPr>
          <w:rFonts w:ascii="Arial Narrow" w:hAnsi="Arial Narrow"/>
          <w:b/>
        </w:rPr>
      </w:pPr>
    </w:p>
    <w:p w14:paraId="585927F1" w14:textId="494E097F" w:rsidR="00BF13CC" w:rsidRPr="006C1036" w:rsidRDefault="00691413" w:rsidP="00DD0051">
      <w:pPr>
        <w:pStyle w:val="Odsekzoznamu"/>
        <w:widowControl w:val="0"/>
        <w:numPr>
          <w:ilvl w:val="3"/>
          <w:numId w:val="13"/>
        </w:numPr>
        <w:overflowPunct w:val="0"/>
        <w:autoSpaceDE w:val="0"/>
        <w:spacing w:after="0" w:line="240" w:lineRule="auto"/>
        <w:jc w:val="both"/>
        <w:rPr>
          <w:rFonts w:ascii="Arial Narrow" w:hAnsi="Arial Narrow"/>
          <w:b/>
        </w:rPr>
      </w:pPr>
      <w:r w:rsidRPr="006C1036">
        <w:rPr>
          <w:rFonts w:ascii="Arial Narrow" w:eastAsia="Calibri" w:hAnsi="Arial Narrow"/>
        </w:rPr>
        <w:t>Poskytnutie asistencie potrebnej</w:t>
      </w:r>
      <w:r w:rsidR="000173FB" w:rsidRPr="006C1036">
        <w:rPr>
          <w:rFonts w:ascii="Arial Narrow" w:eastAsia="Calibri" w:hAnsi="Arial Narrow"/>
        </w:rPr>
        <w:t xml:space="preserve"> pri odstraňovaní </w:t>
      </w:r>
      <w:r w:rsidR="006F3255" w:rsidRPr="006C1036">
        <w:rPr>
          <w:rFonts w:ascii="Arial Narrow" w:eastAsia="Calibri" w:hAnsi="Arial Narrow"/>
        </w:rPr>
        <w:t>porúch</w:t>
      </w:r>
      <w:r w:rsidR="003015A8" w:rsidRPr="006C1036">
        <w:rPr>
          <w:rFonts w:ascii="Arial Narrow" w:eastAsia="Calibri" w:hAnsi="Arial Narrow"/>
        </w:rPr>
        <w:t>,</w:t>
      </w:r>
    </w:p>
    <w:p w14:paraId="0BB786DB" w14:textId="77777777" w:rsidR="00BF13CC" w:rsidRPr="006C1036" w:rsidRDefault="00BF13CC" w:rsidP="00BF13CC">
      <w:pPr>
        <w:pStyle w:val="Odsekzoznamu"/>
        <w:rPr>
          <w:rFonts w:ascii="Arial Narrow" w:eastAsia="Calibri" w:hAnsi="Arial Narrow"/>
        </w:rPr>
      </w:pPr>
    </w:p>
    <w:p w14:paraId="35AB3D70" w14:textId="01DC6C80" w:rsidR="00BF13CC" w:rsidRPr="006C1036" w:rsidRDefault="00B85B5A" w:rsidP="00DD0051">
      <w:pPr>
        <w:pStyle w:val="Odsekzoznamu"/>
        <w:widowControl w:val="0"/>
        <w:numPr>
          <w:ilvl w:val="3"/>
          <w:numId w:val="13"/>
        </w:numPr>
        <w:overflowPunct w:val="0"/>
        <w:autoSpaceDE w:val="0"/>
        <w:spacing w:after="0" w:line="240" w:lineRule="auto"/>
        <w:jc w:val="both"/>
        <w:rPr>
          <w:rFonts w:ascii="Arial Narrow" w:hAnsi="Arial Narrow"/>
          <w:b/>
        </w:rPr>
      </w:pPr>
      <w:r w:rsidRPr="006C1036">
        <w:rPr>
          <w:rFonts w:ascii="Arial Narrow" w:eastAsia="Calibri" w:hAnsi="Arial Narrow"/>
        </w:rPr>
        <w:t>Dodanie</w:t>
      </w:r>
      <w:r w:rsidR="005153B2" w:rsidRPr="006C1036">
        <w:rPr>
          <w:rFonts w:ascii="Arial Narrow" w:eastAsia="Calibri" w:hAnsi="Arial Narrow"/>
        </w:rPr>
        <w:t xml:space="preserve"> a/alebo </w:t>
      </w:r>
      <w:r w:rsidR="000173FB" w:rsidRPr="006C1036">
        <w:rPr>
          <w:rFonts w:ascii="Arial Narrow" w:eastAsia="Calibri" w:hAnsi="Arial Narrow"/>
        </w:rPr>
        <w:t>zabezpeč</w:t>
      </w:r>
      <w:r w:rsidRPr="006C1036">
        <w:rPr>
          <w:rFonts w:ascii="Arial Narrow" w:eastAsia="Calibri" w:hAnsi="Arial Narrow"/>
        </w:rPr>
        <w:t>enie</w:t>
      </w:r>
      <w:r w:rsidR="00BE2C87" w:rsidRPr="006C1036">
        <w:rPr>
          <w:rFonts w:ascii="Arial Narrow" w:eastAsia="Calibri" w:hAnsi="Arial Narrow"/>
        </w:rPr>
        <w:t xml:space="preserve"> technológie,</w:t>
      </w:r>
      <w:r w:rsidR="005153B2" w:rsidRPr="006C1036">
        <w:rPr>
          <w:rFonts w:ascii="Arial Narrow" w:eastAsia="Calibri" w:hAnsi="Arial Narrow"/>
        </w:rPr>
        <w:t xml:space="preserve"> materiál</w:t>
      </w:r>
      <w:r w:rsidRPr="006C1036">
        <w:rPr>
          <w:rFonts w:ascii="Arial Narrow" w:eastAsia="Calibri" w:hAnsi="Arial Narrow"/>
        </w:rPr>
        <w:t>u</w:t>
      </w:r>
      <w:r w:rsidR="005153B2" w:rsidRPr="006C1036">
        <w:rPr>
          <w:rFonts w:ascii="Arial Narrow" w:eastAsia="Calibri" w:hAnsi="Arial Narrow"/>
        </w:rPr>
        <w:t xml:space="preserve">, </w:t>
      </w:r>
      <w:r w:rsidRPr="006C1036">
        <w:rPr>
          <w:rFonts w:ascii="Arial Narrow" w:eastAsia="Calibri" w:hAnsi="Arial Narrow"/>
        </w:rPr>
        <w:t>náhradných dielov</w:t>
      </w:r>
      <w:r w:rsidR="006F3255" w:rsidRPr="006C1036">
        <w:rPr>
          <w:rFonts w:ascii="Arial Narrow" w:eastAsia="Calibri" w:hAnsi="Arial Narrow"/>
        </w:rPr>
        <w:t xml:space="preserve"> a vybavenie</w:t>
      </w:r>
      <w:r w:rsidR="000173FB" w:rsidRPr="006C1036">
        <w:rPr>
          <w:rFonts w:ascii="Arial Narrow" w:eastAsia="Calibri" w:hAnsi="Arial Narrow"/>
        </w:rPr>
        <w:t xml:space="preserve"> potrebné</w:t>
      </w:r>
      <w:r w:rsidRPr="006C1036">
        <w:rPr>
          <w:rFonts w:ascii="Arial Narrow" w:eastAsia="Calibri" w:hAnsi="Arial Narrow"/>
        </w:rPr>
        <w:t>ho</w:t>
      </w:r>
      <w:r w:rsidR="000173FB" w:rsidRPr="006C1036">
        <w:rPr>
          <w:rFonts w:ascii="Arial Narrow" w:eastAsia="Calibri" w:hAnsi="Arial Narrow"/>
        </w:rPr>
        <w:t xml:space="preserve"> pre odstraňovanie </w:t>
      </w:r>
      <w:r w:rsidR="009B4306" w:rsidRPr="006C1036">
        <w:rPr>
          <w:rFonts w:ascii="Arial Narrow" w:eastAsia="Calibri" w:hAnsi="Arial Narrow"/>
        </w:rPr>
        <w:t>porúch</w:t>
      </w:r>
      <w:r w:rsidR="000173FB" w:rsidRPr="006C1036">
        <w:rPr>
          <w:rFonts w:ascii="Arial Narrow" w:eastAsia="Calibri" w:hAnsi="Arial Narrow"/>
        </w:rPr>
        <w:t xml:space="preserve"> a to podľa požiadaviek prevádzkovateľa</w:t>
      </w:r>
      <w:r w:rsidR="005153B2" w:rsidRPr="006C1036">
        <w:rPr>
          <w:rFonts w:ascii="Arial Narrow" w:eastAsia="Calibri" w:hAnsi="Arial Narrow"/>
        </w:rPr>
        <w:t xml:space="preserve"> v súlade s technickou dokumentáciou výrobcu a/alebo technickou dokumentáciou držiteľa typového certifikátu</w:t>
      </w:r>
      <w:r w:rsidR="00F96DFE" w:rsidRPr="006C1036">
        <w:rPr>
          <w:rFonts w:ascii="Arial Narrow" w:eastAsia="Calibri" w:hAnsi="Arial Narrow"/>
        </w:rPr>
        <w:t xml:space="preserve"> (TC)</w:t>
      </w:r>
      <w:r w:rsidR="00BE2C87" w:rsidRPr="006C1036">
        <w:rPr>
          <w:rFonts w:ascii="Arial Narrow" w:eastAsia="Calibri" w:hAnsi="Arial Narrow"/>
        </w:rPr>
        <w:t xml:space="preserve"> a/alebo doplnkového typového certifikátu</w:t>
      </w:r>
      <w:r w:rsidR="00F96DFE" w:rsidRPr="006C1036">
        <w:rPr>
          <w:rFonts w:ascii="Arial Narrow" w:eastAsia="Calibri" w:hAnsi="Arial Narrow"/>
        </w:rPr>
        <w:t xml:space="preserve"> (STC)</w:t>
      </w:r>
      <w:r w:rsidR="00691413" w:rsidRPr="006C1036">
        <w:rPr>
          <w:rFonts w:ascii="Arial Narrow" w:eastAsia="Calibri" w:hAnsi="Arial Narrow"/>
        </w:rPr>
        <w:t xml:space="preserve"> prípadne ekvivalentov</w:t>
      </w:r>
      <w:r w:rsidR="0096579D" w:rsidRPr="006C1036">
        <w:rPr>
          <w:rFonts w:ascii="Arial Narrow" w:eastAsia="Calibri" w:hAnsi="Arial Narrow"/>
        </w:rPr>
        <w:t>,</w:t>
      </w:r>
    </w:p>
    <w:p w14:paraId="64994EE9" w14:textId="77777777" w:rsidR="00BF13CC" w:rsidRPr="006C1036" w:rsidRDefault="00BF13CC" w:rsidP="00BF13CC">
      <w:pPr>
        <w:pStyle w:val="Odsekzoznamu"/>
        <w:rPr>
          <w:rFonts w:ascii="Arial Narrow" w:hAnsi="Arial Narrow"/>
        </w:rPr>
      </w:pPr>
    </w:p>
    <w:p w14:paraId="0E6759F1" w14:textId="523A3399" w:rsidR="00BF13CC" w:rsidRPr="006C1036" w:rsidRDefault="00DD0051" w:rsidP="00DD0051">
      <w:pPr>
        <w:pStyle w:val="Odsekzoznamu"/>
        <w:widowControl w:val="0"/>
        <w:numPr>
          <w:ilvl w:val="3"/>
          <w:numId w:val="13"/>
        </w:numPr>
        <w:overflowPunct w:val="0"/>
        <w:autoSpaceDE w:val="0"/>
        <w:spacing w:after="0" w:line="240" w:lineRule="auto"/>
        <w:jc w:val="both"/>
        <w:rPr>
          <w:rFonts w:ascii="Arial Narrow" w:hAnsi="Arial Narrow"/>
          <w:b/>
        </w:rPr>
      </w:pPr>
      <w:r w:rsidRPr="006C1036">
        <w:rPr>
          <w:rFonts w:ascii="Arial Narrow" w:hAnsi="Arial Narrow"/>
        </w:rPr>
        <w:t>Zapracovanie takých novo publikovaných príkazov na zachovanie letovej spôsobilosti (najmä EAD) a modifikácií/bulletinov (MANDATORY SB) ktoré vyžadujú svojim charakterom údržbu na technickej základni alebo na traťovej stanici a ktoré nebude možné zaradiť do najbližšej plánovanej údržby. V takýchto prípadoch je oddelenie riadenia zachovania letovej spôsobilosti povinné okamžite po publikovaní takéhoto príkazu na zachovanie letovej spôsobilosti alebo modifikácie osloviť Poskytovateľa za účelom koordinácie prác súvisiacich so zapracovaním príkazov na zachovanie letovej spôsobilosti alebo modifikácií.</w:t>
      </w:r>
    </w:p>
    <w:p w14:paraId="38A38D7F" w14:textId="77777777" w:rsidR="00BF13CC" w:rsidRPr="006C1036" w:rsidRDefault="00BF13CC" w:rsidP="00BF13CC">
      <w:pPr>
        <w:pStyle w:val="Odsekzoznamu"/>
        <w:rPr>
          <w:rFonts w:ascii="Arial Narrow" w:hAnsi="Arial Narrow"/>
        </w:rPr>
      </w:pPr>
    </w:p>
    <w:p w14:paraId="31D1A7BE" w14:textId="5F6B2871" w:rsidR="00BF13CC" w:rsidRPr="006C1036" w:rsidRDefault="00B85B5A" w:rsidP="00DD0051">
      <w:pPr>
        <w:pStyle w:val="Odsekzoznamu"/>
        <w:widowControl w:val="0"/>
        <w:numPr>
          <w:ilvl w:val="3"/>
          <w:numId w:val="13"/>
        </w:numPr>
        <w:overflowPunct w:val="0"/>
        <w:autoSpaceDE w:val="0"/>
        <w:spacing w:after="0" w:line="240" w:lineRule="auto"/>
        <w:jc w:val="both"/>
        <w:rPr>
          <w:rFonts w:ascii="Arial Narrow" w:hAnsi="Arial Narrow"/>
          <w:b/>
        </w:rPr>
      </w:pPr>
      <w:r w:rsidRPr="006C1036">
        <w:rPr>
          <w:rFonts w:ascii="Arial Narrow" w:hAnsi="Arial Narrow"/>
        </w:rPr>
        <w:t>Zabezpečenie a/alebo dodanie údržby v súvislosti s odstraňovaním porúch vyžadujúce technickú podporu (výjazd technického personálu) na mieste na ktorom sa takáto porucha stala (platí najmä pre prípady kedy nie je možné preletieť na základňu BTS alebo technickú základňu no je limitované iba na tieto prípady):</w:t>
      </w:r>
      <w:r w:rsidR="009144D3" w:rsidRPr="006C1036">
        <w:rPr>
          <w:rFonts w:ascii="Arial Narrow" w:hAnsi="Arial Narrow"/>
        </w:rPr>
        <w:t xml:space="preserve"> </w:t>
      </w:r>
    </w:p>
    <w:p w14:paraId="5A14E667" w14:textId="77777777" w:rsidR="00BF13CC" w:rsidRPr="006C1036" w:rsidRDefault="00BF13CC" w:rsidP="00BF13CC">
      <w:pPr>
        <w:pStyle w:val="Odsekzoznamu"/>
        <w:rPr>
          <w:rFonts w:ascii="Arial Narrow" w:hAnsi="Arial Narrow"/>
        </w:rPr>
      </w:pPr>
    </w:p>
    <w:p w14:paraId="44F253B9" w14:textId="2E3000A2" w:rsidR="009144D3" w:rsidRPr="006C1036" w:rsidRDefault="009144D3" w:rsidP="00DD0051">
      <w:pPr>
        <w:pStyle w:val="Odsekzoznamu"/>
        <w:widowControl w:val="0"/>
        <w:numPr>
          <w:ilvl w:val="4"/>
          <w:numId w:val="13"/>
        </w:numPr>
        <w:overflowPunct w:val="0"/>
        <w:autoSpaceDE w:val="0"/>
        <w:spacing w:after="0" w:line="240" w:lineRule="auto"/>
        <w:jc w:val="both"/>
        <w:rPr>
          <w:rFonts w:ascii="Arial Narrow" w:hAnsi="Arial Narrow"/>
          <w:b/>
        </w:rPr>
      </w:pPr>
      <w:r w:rsidRPr="006C1036">
        <w:rPr>
          <w:rFonts w:ascii="Arial Narrow" w:hAnsi="Arial Narrow"/>
        </w:rPr>
        <w:t>platí pre prípady keď lietadlo (vrátane jeho lietadlových celkov a systémov) nie je z dôvodu poruchy, poškodenia a/alebo iného dôvodu schopné bezpečného preletu (tzv. AOG situácia) na domácu základňu (Letisko M. R. Štefánika, Bratislava) respektíve na technickú základňu na ktorej je predpoklad odstránenia predmetnej poruchy a/alebo poškodenia. Takouto asistenciou sa myslí alebo výjazd technickej skupiny Poskytovateľa alebo zo strany Poskytovateľa zabezpečenie technickej podpory formou zaistenia príslušne schválenej miestnej údržbovej organizácie (pri dodržaní postupov v súlade s </w:t>
      </w:r>
      <w:r w:rsidRPr="006C1036">
        <w:rPr>
          <w:rFonts w:ascii="Arial Narrow" w:hAnsi="Arial Narrow"/>
          <w:i/>
        </w:rPr>
        <w:t xml:space="preserve">Poznámkou </w:t>
      </w:r>
      <w:r w:rsidR="00D1050D" w:rsidRPr="006C1036">
        <w:rPr>
          <w:rFonts w:ascii="Arial Narrow" w:hAnsi="Arial Narrow"/>
          <w:i/>
        </w:rPr>
        <w:t>6</w:t>
      </w:r>
      <w:r w:rsidRPr="006C1036">
        <w:rPr>
          <w:rFonts w:ascii="Arial Narrow" w:hAnsi="Arial Narrow"/>
        </w:rPr>
        <w:t>) podľa postupu uvedeného vo Výklade organizácie údržby (alebo jeho ekvivalente). Takouto asistenciou sa zároveň myslí aj zabezpečenie a výmena lietadlového celku a/alebo komponentu v prípadoch ak technický stav lietadla takúto výmenu nevyhnutne vyžaduje.</w:t>
      </w:r>
    </w:p>
    <w:p w14:paraId="02950B57" w14:textId="77777777" w:rsidR="00F96DFE" w:rsidRPr="006C1036" w:rsidRDefault="00F96DFE" w:rsidP="00F96DFE">
      <w:pPr>
        <w:pStyle w:val="Odsekzoznamu"/>
        <w:widowControl w:val="0"/>
        <w:overflowPunct w:val="0"/>
        <w:autoSpaceDE w:val="0"/>
        <w:spacing w:after="0" w:line="240" w:lineRule="auto"/>
        <w:jc w:val="both"/>
        <w:rPr>
          <w:rFonts w:ascii="Arial Narrow" w:hAnsi="Arial Narrow"/>
          <w:b/>
        </w:rPr>
      </w:pPr>
    </w:p>
    <w:p w14:paraId="078F0D8B" w14:textId="4B11F8A2" w:rsidR="00F96DFE" w:rsidRPr="006C1036" w:rsidRDefault="00F96DFE" w:rsidP="00DD0051">
      <w:pPr>
        <w:pStyle w:val="Odsekzoznamu"/>
        <w:widowControl w:val="0"/>
        <w:numPr>
          <w:ilvl w:val="4"/>
          <w:numId w:val="13"/>
        </w:numPr>
        <w:overflowPunct w:val="0"/>
        <w:autoSpaceDE w:val="0"/>
        <w:spacing w:after="0" w:line="240" w:lineRule="auto"/>
        <w:jc w:val="both"/>
        <w:rPr>
          <w:rFonts w:ascii="Arial Narrow" w:hAnsi="Arial Narrow"/>
        </w:rPr>
      </w:pPr>
      <w:r w:rsidRPr="006C1036">
        <w:rPr>
          <w:rFonts w:ascii="Arial Narrow" w:hAnsi="Arial Narrow"/>
        </w:rPr>
        <w:t xml:space="preserve">Práce a služby v súlade s bodom </w:t>
      </w:r>
      <w:r w:rsidRPr="006C1036">
        <w:rPr>
          <w:rFonts w:ascii="Arial Narrow" w:hAnsi="Arial Narrow"/>
          <w:b/>
        </w:rPr>
        <w:t>4.2.4.5</w:t>
      </w:r>
      <w:r w:rsidRPr="006C1036">
        <w:rPr>
          <w:rFonts w:ascii="Arial Narrow" w:hAnsi="Arial Narrow"/>
        </w:rPr>
        <w:t xml:space="preserve"> budú spoplatnené na základe spotrebovaného času a materiálu vrátane prepravných nákladov ktoré dôveryhodne zdokumentuje Dodávateľ.</w:t>
      </w:r>
    </w:p>
    <w:p w14:paraId="195767F9" w14:textId="3F285BB3" w:rsidR="00BF13CC" w:rsidRPr="006C1036" w:rsidRDefault="00BF13CC" w:rsidP="00BF13CC">
      <w:pPr>
        <w:widowControl w:val="0"/>
        <w:overflowPunct w:val="0"/>
        <w:autoSpaceDE w:val="0"/>
        <w:spacing w:after="0" w:line="240" w:lineRule="auto"/>
        <w:jc w:val="both"/>
        <w:rPr>
          <w:rFonts w:ascii="Arial Narrow" w:eastAsia="Calibri" w:hAnsi="Arial Narrow"/>
        </w:rPr>
      </w:pPr>
    </w:p>
    <w:p w14:paraId="49C99451" w14:textId="0B890C3D" w:rsidR="00B85B5A" w:rsidRPr="006C1036" w:rsidRDefault="00B85B5A" w:rsidP="00B85B5A">
      <w:pPr>
        <w:spacing w:after="60"/>
        <w:jc w:val="both"/>
        <w:rPr>
          <w:rFonts w:ascii="Arial Narrow" w:hAnsi="Arial Narrow"/>
          <w:i/>
        </w:rPr>
      </w:pPr>
      <w:r w:rsidRPr="006C1036">
        <w:rPr>
          <w:rFonts w:ascii="Arial Narrow" w:hAnsi="Arial Narrow"/>
          <w:i/>
        </w:rPr>
        <w:t xml:space="preserve">Poznámka </w:t>
      </w:r>
      <w:r w:rsidR="00C32B45" w:rsidRPr="006C1036">
        <w:rPr>
          <w:rFonts w:ascii="Arial Narrow" w:hAnsi="Arial Narrow"/>
          <w:i/>
        </w:rPr>
        <w:t>6</w:t>
      </w:r>
      <w:r w:rsidRPr="006C1036">
        <w:rPr>
          <w:rFonts w:ascii="Arial Narrow" w:hAnsi="Arial Narrow"/>
          <w:i/>
        </w:rPr>
        <w:t>:</w:t>
      </w:r>
    </w:p>
    <w:p w14:paraId="0A52BA39" w14:textId="656928B4" w:rsidR="00B85B5A" w:rsidRPr="006C1036" w:rsidRDefault="00B85B5A" w:rsidP="00B85B5A">
      <w:pPr>
        <w:widowControl w:val="0"/>
        <w:overflowPunct w:val="0"/>
        <w:autoSpaceDE w:val="0"/>
        <w:spacing w:after="0" w:line="240" w:lineRule="auto"/>
        <w:jc w:val="both"/>
        <w:rPr>
          <w:rFonts w:ascii="Arial Narrow" w:eastAsia="Calibri" w:hAnsi="Arial Narrow"/>
        </w:rPr>
      </w:pPr>
      <w:r w:rsidRPr="006C1036">
        <w:rPr>
          <w:rFonts w:ascii="Arial Narrow" w:hAnsi="Arial Narrow"/>
          <w:i/>
        </w:rPr>
        <w:t xml:space="preserve">Poskytovateľ sa v tomto prípade musí riadiť všeobecne </w:t>
      </w:r>
      <w:r w:rsidR="00D1050D" w:rsidRPr="006C1036">
        <w:rPr>
          <w:rFonts w:ascii="Arial Narrow" w:hAnsi="Arial Narrow"/>
          <w:i/>
        </w:rPr>
        <w:t xml:space="preserve">Článkom </w:t>
      </w:r>
      <w:r w:rsidR="009A5C6A" w:rsidRPr="006C1036">
        <w:rPr>
          <w:rFonts w:ascii="Arial Narrow" w:hAnsi="Arial Narrow"/>
          <w:i/>
        </w:rPr>
        <w:t>4</w:t>
      </w:r>
      <w:r w:rsidRPr="006C1036">
        <w:rPr>
          <w:rFonts w:ascii="Arial Narrow" w:hAnsi="Arial Narrow"/>
          <w:i/>
        </w:rPr>
        <w:t xml:space="preserve"> rámcovej dohody.</w:t>
      </w:r>
    </w:p>
    <w:p w14:paraId="6A6EAB7D" w14:textId="77777777" w:rsidR="00B85B5A" w:rsidRPr="006C1036" w:rsidRDefault="00B85B5A" w:rsidP="00BF13CC">
      <w:pPr>
        <w:widowControl w:val="0"/>
        <w:overflowPunct w:val="0"/>
        <w:autoSpaceDE w:val="0"/>
        <w:spacing w:after="0" w:line="240" w:lineRule="auto"/>
        <w:jc w:val="both"/>
        <w:rPr>
          <w:rFonts w:ascii="Arial Narrow" w:eastAsia="Calibri" w:hAnsi="Arial Narrow"/>
        </w:rPr>
      </w:pPr>
    </w:p>
    <w:p w14:paraId="3CCED129" w14:textId="22EC3A0F" w:rsidR="00BF13CC" w:rsidRPr="006C1036" w:rsidRDefault="00BF13CC" w:rsidP="00BF13CC">
      <w:pPr>
        <w:pStyle w:val="Odsekzoznamu"/>
        <w:numPr>
          <w:ilvl w:val="0"/>
          <w:numId w:val="4"/>
        </w:numPr>
        <w:spacing w:after="0" w:line="240" w:lineRule="auto"/>
        <w:ind w:left="426" w:hanging="426"/>
        <w:jc w:val="both"/>
        <w:rPr>
          <w:rFonts w:ascii="Arial Narrow" w:hAnsi="Arial Narrow"/>
          <w:b/>
        </w:rPr>
      </w:pPr>
      <w:r w:rsidRPr="006C1036">
        <w:rPr>
          <w:rFonts w:ascii="Arial Narrow" w:hAnsi="Arial Narrow"/>
          <w:b/>
        </w:rPr>
        <w:t>Dodanie materiálov, komponentov a vybavenia potrebných pre údržbu na technickej základni a s tým spojené služby:</w:t>
      </w:r>
    </w:p>
    <w:p w14:paraId="5B7C1C73" w14:textId="4DEC8E3E" w:rsidR="00BF13CC" w:rsidRPr="006C1036" w:rsidRDefault="00BF13CC" w:rsidP="00BF13CC">
      <w:pPr>
        <w:spacing w:after="0" w:line="240" w:lineRule="auto"/>
        <w:jc w:val="both"/>
        <w:rPr>
          <w:rFonts w:ascii="Arial Narrow" w:hAnsi="Arial Narrow"/>
          <w:b/>
        </w:rPr>
      </w:pPr>
    </w:p>
    <w:p w14:paraId="6F24BECA" w14:textId="77777777" w:rsidR="00BF13CC" w:rsidRPr="006C1036" w:rsidRDefault="00BF13CC" w:rsidP="00DD0051">
      <w:pPr>
        <w:pStyle w:val="Odsekzoznamu"/>
        <w:numPr>
          <w:ilvl w:val="0"/>
          <w:numId w:val="13"/>
        </w:numPr>
        <w:spacing w:after="0" w:line="240" w:lineRule="auto"/>
        <w:jc w:val="both"/>
        <w:rPr>
          <w:rFonts w:ascii="Arial Narrow" w:hAnsi="Arial Narrow"/>
          <w:b/>
          <w:vanish/>
        </w:rPr>
      </w:pPr>
    </w:p>
    <w:p w14:paraId="382344E0" w14:textId="2E0649B3" w:rsidR="00BF13CC" w:rsidRPr="006C1036" w:rsidRDefault="00BF13CC" w:rsidP="00DD0051">
      <w:pPr>
        <w:pStyle w:val="Odsekzoznamu"/>
        <w:numPr>
          <w:ilvl w:val="1"/>
          <w:numId w:val="13"/>
        </w:numPr>
        <w:spacing w:after="0" w:line="240" w:lineRule="auto"/>
        <w:jc w:val="both"/>
        <w:rPr>
          <w:rFonts w:ascii="Arial Narrow" w:hAnsi="Arial Narrow"/>
        </w:rPr>
      </w:pPr>
      <w:r w:rsidRPr="006C1036">
        <w:rPr>
          <w:rFonts w:ascii="Arial Narrow" w:hAnsi="Arial Narrow"/>
        </w:rPr>
        <w:t>D</w:t>
      </w:r>
      <w:r w:rsidR="009B4306" w:rsidRPr="006C1036">
        <w:rPr>
          <w:rFonts w:ascii="Arial Narrow" w:hAnsi="Arial Narrow"/>
        </w:rPr>
        <w:t xml:space="preserve">odanie </w:t>
      </w:r>
      <w:r w:rsidR="00E9680F" w:rsidRPr="006C1036">
        <w:rPr>
          <w:rFonts w:ascii="Arial Narrow" w:hAnsi="Arial Narrow"/>
        </w:rPr>
        <w:t>materiálov, komponentov a vybavenia</w:t>
      </w:r>
      <w:r w:rsidR="00E9680F" w:rsidRPr="006C1036" w:rsidDel="00E9680F">
        <w:rPr>
          <w:rFonts w:ascii="Arial Narrow" w:hAnsi="Arial Narrow"/>
        </w:rPr>
        <w:t xml:space="preserve"> </w:t>
      </w:r>
      <w:r w:rsidR="009B4306" w:rsidRPr="006C1036">
        <w:rPr>
          <w:rFonts w:ascii="Arial Narrow" w:hAnsi="Arial Narrow"/>
        </w:rPr>
        <w:t xml:space="preserve"> potrebn</w:t>
      </w:r>
      <w:r w:rsidR="008D2056" w:rsidRPr="006C1036">
        <w:rPr>
          <w:rFonts w:ascii="Arial Narrow" w:hAnsi="Arial Narrow"/>
        </w:rPr>
        <w:t>ých</w:t>
      </w:r>
      <w:r w:rsidR="009B4306" w:rsidRPr="006C1036">
        <w:rPr>
          <w:rFonts w:ascii="Arial Narrow" w:hAnsi="Arial Narrow"/>
        </w:rPr>
        <w:t xml:space="preserve"> pre údržbu</w:t>
      </w:r>
      <w:r w:rsidRPr="006C1036">
        <w:rPr>
          <w:rFonts w:ascii="Arial Narrow" w:hAnsi="Arial Narrow"/>
        </w:rPr>
        <w:t xml:space="preserve"> letúnov A319-115CJ</w:t>
      </w:r>
      <w:r w:rsidR="00A909F8" w:rsidRPr="006C1036">
        <w:rPr>
          <w:rFonts w:ascii="Arial Narrow" w:hAnsi="Arial Narrow"/>
        </w:rPr>
        <w:t>, ktoré sú na tento účel odporučené</w:t>
      </w:r>
      <w:r w:rsidR="0047349B" w:rsidRPr="006C1036">
        <w:rPr>
          <w:rFonts w:ascii="Arial Narrow" w:hAnsi="Arial Narrow"/>
        </w:rPr>
        <w:t>, nariadené</w:t>
      </w:r>
      <w:r w:rsidR="00A909F8" w:rsidRPr="006C1036">
        <w:rPr>
          <w:rFonts w:ascii="Arial Narrow" w:hAnsi="Arial Narrow"/>
        </w:rPr>
        <w:t xml:space="preserve"> resp. certifikované výrobcom </w:t>
      </w:r>
      <w:r w:rsidR="006F3255" w:rsidRPr="006C1036">
        <w:rPr>
          <w:rFonts w:ascii="Arial Narrow" w:hAnsi="Arial Narrow"/>
        </w:rPr>
        <w:t>letúna</w:t>
      </w:r>
      <w:r w:rsidR="0047349B" w:rsidRPr="006C1036">
        <w:rPr>
          <w:rFonts w:ascii="Arial Narrow" w:hAnsi="Arial Narrow"/>
        </w:rPr>
        <w:t>/držiteľom typového certifikátu</w:t>
      </w:r>
      <w:r w:rsidR="000D302F" w:rsidRPr="006C1036">
        <w:rPr>
          <w:rFonts w:ascii="Arial Narrow" w:hAnsi="Arial Narrow"/>
        </w:rPr>
        <w:t xml:space="preserve"> draku/motor</w:t>
      </w:r>
      <w:r w:rsidR="007F57F6" w:rsidRPr="006C1036">
        <w:rPr>
          <w:rFonts w:ascii="Arial Narrow" w:hAnsi="Arial Narrow"/>
        </w:rPr>
        <w:t>o</w:t>
      </w:r>
      <w:r w:rsidR="000D302F" w:rsidRPr="006C1036">
        <w:rPr>
          <w:rFonts w:ascii="Arial Narrow" w:hAnsi="Arial Narrow"/>
        </w:rPr>
        <w:t>v</w:t>
      </w:r>
      <w:r w:rsidR="002F178D" w:rsidRPr="006C1036">
        <w:rPr>
          <w:rFonts w:ascii="Arial Narrow" w:hAnsi="Arial Narrow"/>
        </w:rPr>
        <w:t xml:space="preserve"> </w:t>
      </w:r>
      <w:r w:rsidR="00BB2C90" w:rsidRPr="006C1036">
        <w:rPr>
          <w:rFonts w:ascii="Arial Narrow" w:hAnsi="Arial Narrow"/>
        </w:rPr>
        <w:lastRenderedPageBreak/>
        <w:t xml:space="preserve">a s </w:t>
      </w:r>
      <w:r w:rsidR="0047349B" w:rsidRPr="006C1036">
        <w:rPr>
          <w:rFonts w:ascii="Arial Narrow" w:hAnsi="Arial Narrow"/>
        </w:rPr>
        <w:t>tý</w:t>
      </w:r>
      <w:r w:rsidR="00BB2C90" w:rsidRPr="006C1036">
        <w:rPr>
          <w:rFonts w:ascii="Arial Narrow" w:hAnsi="Arial Narrow"/>
        </w:rPr>
        <w:t>m spojené služby vrátene technickej dokumentácie ak je táto požadovaná prevádzkovateľom</w:t>
      </w:r>
      <w:r w:rsidR="00781DF7" w:rsidRPr="006C1036">
        <w:rPr>
          <w:rFonts w:ascii="Arial Narrow" w:hAnsi="Arial Narrow"/>
        </w:rPr>
        <w:t xml:space="preserve"> </w:t>
      </w:r>
      <w:r w:rsidR="00BB2C90" w:rsidRPr="006C1036">
        <w:rPr>
          <w:rFonts w:ascii="Arial Narrow" w:hAnsi="Arial Narrow"/>
        </w:rPr>
        <w:t>(napr. zabezpečenie servisných bulletinov</w:t>
      </w:r>
      <w:r w:rsidR="00781DF7" w:rsidRPr="006C1036">
        <w:rPr>
          <w:rFonts w:ascii="Arial Narrow" w:hAnsi="Arial Narrow"/>
        </w:rPr>
        <w:t xml:space="preserve"> a/alebo modifikácií a</w:t>
      </w:r>
      <w:r w:rsidR="009F7402" w:rsidRPr="006C1036">
        <w:rPr>
          <w:rFonts w:ascii="Arial Narrow" w:hAnsi="Arial Narrow"/>
        </w:rPr>
        <w:t> </w:t>
      </w:r>
      <w:r w:rsidR="00781DF7" w:rsidRPr="006C1036">
        <w:rPr>
          <w:rFonts w:ascii="Arial Narrow" w:hAnsi="Arial Narrow"/>
        </w:rPr>
        <w:t>s</w:t>
      </w:r>
      <w:r w:rsidR="009F7402" w:rsidRPr="006C1036">
        <w:rPr>
          <w:rFonts w:ascii="Arial Narrow" w:hAnsi="Arial Narrow"/>
        </w:rPr>
        <w:t xml:space="preserve"> </w:t>
      </w:r>
      <w:r w:rsidR="00781DF7" w:rsidRPr="006C1036">
        <w:rPr>
          <w:rFonts w:ascii="Arial Narrow" w:hAnsi="Arial Narrow"/>
        </w:rPr>
        <w:t>tým spojená technická dokumentácia držiteľa doplnkového typového certifikátu</w:t>
      </w:r>
      <w:r w:rsidR="00BB2C90" w:rsidRPr="006C1036">
        <w:rPr>
          <w:rFonts w:ascii="Arial Narrow" w:hAnsi="Arial Narrow"/>
        </w:rPr>
        <w:t>)</w:t>
      </w:r>
      <w:r w:rsidR="0047349B" w:rsidRPr="006C1036">
        <w:rPr>
          <w:rFonts w:ascii="Arial Narrow" w:hAnsi="Arial Narrow"/>
        </w:rPr>
        <w:t>,</w:t>
      </w:r>
    </w:p>
    <w:p w14:paraId="42463610" w14:textId="77777777" w:rsidR="00BF13CC" w:rsidRPr="006C1036" w:rsidRDefault="00BF13CC" w:rsidP="00BF13CC">
      <w:pPr>
        <w:pStyle w:val="Odsekzoznamu"/>
        <w:spacing w:after="0" w:line="240" w:lineRule="auto"/>
        <w:ind w:left="360"/>
        <w:jc w:val="both"/>
        <w:rPr>
          <w:rFonts w:ascii="Arial Narrow" w:hAnsi="Arial Narrow"/>
        </w:rPr>
      </w:pPr>
    </w:p>
    <w:p w14:paraId="20127040" w14:textId="78A8E41E" w:rsidR="00BF13CC" w:rsidRPr="006C1036" w:rsidRDefault="00BF13CC" w:rsidP="00DD0051">
      <w:pPr>
        <w:pStyle w:val="Odsekzoznamu"/>
        <w:numPr>
          <w:ilvl w:val="1"/>
          <w:numId w:val="13"/>
        </w:numPr>
        <w:spacing w:after="0" w:line="240" w:lineRule="auto"/>
        <w:jc w:val="both"/>
        <w:rPr>
          <w:rFonts w:ascii="Arial Narrow" w:hAnsi="Arial Narrow"/>
        </w:rPr>
      </w:pPr>
      <w:r w:rsidRPr="006C1036">
        <w:rPr>
          <w:rFonts w:ascii="Arial Narrow" w:hAnsi="Arial Narrow"/>
        </w:rPr>
        <w:t>Poskytovateľ zabezpečí a</w:t>
      </w:r>
      <w:r w:rsidR="004339D2" w:rsidRPr="006C1036">
        <w:rPr>
          <w:rFonts w:ascii="Arial Narrow" w:hAnsi="Arial Narrow"/>
        </w:rPr>
        <w:t> </w:t>
      </w:r>
      <w:r w:rsidRPr="006C1036">
        <w:rPr>
          <w:rFonts w:ascii="Arial Narrow" w:hAnsi="Arial Narrow"/>
        </w:rPr>
        <w:t>vykoná</w:t>
      </w:r>
      <w:r w:rsidR="004339D2" w:rsidRPr="006C1036">
        <w:rPr>
          <w:rFonts w:ascii="Arial Narrow" w:hAnsi="Arial Narrow"/>
        </w:rPr>
        <w:t xml:space="preserve"> dodanie</w:t>
      </w:r>
      <w:r w:rsidRPr="006C1036">
        <w:rPr>
          <w:rFonts w:ascii="Arial Narrow" w:hAnsi="Arial Narrow"/>
        </w:rPr>
        <w:t>:</w:t>
      </w:r>
    </w:p>
    <w:p w14:paraId="11EEA927" w14:textId="77777777" w:rsidR="00BF13CC" w:rsidRPr="006C1036" w:rsidRDefault="00BF13CC" w:rsidP="00BF13CC">
      <w:pPr>
        <w:pStyle w:val="Odsekzoznamu"/>
        <w:rPr>
          <w:rFonts w:ascii="Arial Narrow" w:hAnsi="Arial Narrow"/>
        </w:rPr>
      </w:pPr>
    </w:p>
    <w:p w14:paraId="1FCE88E6" w14:textId="5B795E1D" w:rsidR="00BF13CC" w:rsidRPr="006C1036" w:rsidRDefault="004339D2" w:rsidP="00DD0051">
      <w:pPr>
        <w:pStyle w:val="Odsekzoznamu"/>
        <w:numPr>
          <w:ilvl w:val="2"/>
          <w:numId w:val="13"/>
        </w:numPr>
        <w:spacing w:after="0" w:line="240" w:lineRule="auto"/>
        <w:jc w:val="both"/>
        <w:rPr>
          <w:rFonts w:ascii="Arial Narrow" w:hAnsi="Arial Narrow"/>
        </w:rPr>
      </w:pPr>
      <w:r w:rsidRPr="006C1036">
        <w:rPr>
          <w:rFonts w:ascii="Arial Narrow" w:hAnsi="Arial Narrow"/>
        </w:rPr>
        <w:t>Materiálov, komponentov, vybavenia a zariadení potrebných pre zapracovanie AD,</w:t>
      </w:r>
    </w:p>
    <w:p w14:paraId="5A1C6B68" w14:textId="77777777" w:rsidR="004339D2" w:rsidRPr="006C1036" w:rsidRDefault="004339D2" w:rsidP="004339D2">
      <w:pPr>
        <w:pStyle w:val="Odsekzoznamu"/>
        <w:spacing w:after="0" w:line="240" w:lineRule="auto"/>
        <w:jc w:val="both"/>
        <w:rPr>
          <w:rFonts w:ascii="Arial Narrow" w:hAnsi="Arial Narrow"/>
        </w:rPr>
      </w:pPr>
    </w:p>
    <w:p w14:paraId="2F93B533" w14:textId="208D8EB8" w:rsidR="004339D2" w:rsidRPr="006C1036" w:rsidRDefault="004339D2" w:rsidP="00DD0051">
      <w:pPr>
        <w:pStyle w:val="Odsekzoznamu"/>
        <w:numPr>
          <w:ilvl w:val="2"/>
          <w:numId w:val="13"/>
        </w:numPr>
        <w:spacing w:after="0" w:line="240" w:lineRule="auto"/>
        <w:jc w:val="both"/>
        <w:rPr>
          <w:rFonts w:ascii="Arial Narrow" w:hAnsi="Arial Narrow"/>
        </w:rPr>
      </w:pPr>
      <w:r w:rsidRPr="006C1036">
        <w:rPr>
          <w:rFonts w:ascii="Arial Narrow" w:hAnsi="Arial Narrow"/>
        </w:rPr>
        <w:t>Materiálov, komponentov, vybavenia a zariadení potrebných pre zapracovanie SB a ekvivalentov,</w:t>
      </w:r>
    </w:p>
    <w:p w14:paraId="71A8FAAA" w14:textId="6E7C8AB9" w:rsidR="004339D2" w:rsidRPr="006C1036" w:rsidRDefault="004339D2" w:rsidP="004339D2">
      <w:pPr>
        <w:spacing w:after="0" w:line="240" w:lineRule="auto"/>
        <w:jc w:val="both"/>
        <w:rPr>
          <w:rFonts w:ascii="Arial Narrow" w:hAnsi="Arial Narrow"/>
        </w:rPr>
      </w:pPr>
    </w:p>
    <w:p w14:paraId="61BC809B" w14:textId="6A41CE99" w:rsidR="004339D2" w:rsidRPr="006C1036" w:rsidRDefault="004339D2" w:rsidP="00DD0051">
      <w:pPr>
        <w:pStyle w:val="Odsekzoznamu"/>
        <w:numPr>
          <w:ilvl w:val="2"/>
          <w:numId w:val="13"/>
        </w:numPr>
        <w:spacing w:after="0" w:line="240" w:lineRule="auto"/>
        <w:jc w:val="both"/>
        <w:rPr>
          <w:rFonts w:ascii="Arial Narrow" w:hAnsi="Arial Narrow"/>
        </w:rPr>
      </w:pPr>
      <w:r w:rsidRPr="006C1036">
        <w:rPr>
          <w:rFonts w:ascii="Arial Narrow" w:hAnsi="Arial Narrow"/>
        </w:rPr>
        <w:t>V prípade nutnosti použitia špeciálneho náradia/vybavenia/zariadenia, ktoré nie je bežne dostupné zabezpečí Poskytovateľ prenájom takéhoto tovaru po odsúhlasení Objednávateľom. Za prenájom bude účtovať Poskytovateľ relevantná suma tak ako by sa jednalo o bežnú dodávku materiálu, komponentov, vybavenia atď.</w:t>
      </w:r>
    </w:p>
    <w:p w14:paraId="51CF734D" w14:textId="77777777" w:rsidR="00BF13CC" w:rsidRPr="006C1036" w:rsidRDefault="00BF13CC" w:rsidP="00BF13CC">
      <w:pPr>
        <w:pStyle w:val="Odsekzoznamu"/>
        <w:spacing w:after="0" w:line="240" w:lineRule="auto"/>
        <w:ind w:left="360"/>
        <w:jc w:val="both"/>
        <w:rPr>
          <w:rFonts w:ascii="Arial Narrow" w:hAnsi="Arial Narrow"/>
        </w:rPr>
      </w:pPr>
    </w:p>
    <w:p w14:paraId="26E5D175" w14:textId="26883113" w:rsidR="0047349B" w:rsidRPr="006C1036" w:rsidRDefault="00351A33" w:rsidP="00DD0051">
      <w:pPr>
        <w:pStyle w:val="Odsekzoznamu"/>
        <w:numPr>
          <w:ilvl w:val="1"/>
          <w:numId w:val="13"/>
        </w:numPr>
        <w:spacing w:after="0" w:line="240" w:lineRule="auto"/>
        <w:jc w:val="both"/>
        <w:rPr>
          <w:rFonts w:ascii="Arial Narrow" w:hAnsi="Arial Narrow"/>
        </w:rPr>
      </w:pPr>
      <w:r w:rsidRPr="006C1036">
        <w:rPr>
          <w:rFonts w:ascii="Arial Narrow" w:hAnsi="Arial Narrow"/>
        </w:rPr>
        <w:t xml:space="preserve">kontrolu, aby všetky </w:t>
      </w:r>
      <w:r w:rsidR="009B4306" w:rsidRPr="006C1036">
        <w:rPr>
          <w:rFonts w:ascii="Arial Narrow" w:hAnsi="Arial Narrow"/>
        </w:rPr>
        <w:t>komponenty</w:t>
      </w:r>
      <w:r w:rsidRPr="006C1036">
        <w:rPr>
          <w:rFonts w:ascii="Arial Narrow" w:hAnsi="Arial Narrow"/>
        </w:rPr>
        <w:t xml:space="preserve">, ktoré majú byť namontované v </w:t>
      </w:r>
      <w:r w:rsidR="00AB13EB" w:rsidRPr="006C1036">
        <w:rPr>
          <w:rFonts w:ascii="Arial Narrow" w:hAnsi="Arial Narrow"/>
        </w:rPr>
        <w:t>letúnoch</w:t>
      </w:r>
      <w:r w:rsidR="002F178D" w:rsidRPr="006C1036">
        <w:rPr>
          <w:rFonts w:ascii="Arial Narrow" w:hAnsi="Arial Narrow"/>
        </w:rPr>
        <w:t xml:space="preserve"> </w:t>
      </w:r>
      <w:r w:rsidRPr="006C1036">
        <w:rPr>
          <w:rFonts w:ascii="Arial Narrow" w:eastAsia="Calibri" w:hAnsi="Arial Narrow"/>
        </w:rPr>
        <w:t>prevádzkovateľa</w:t>
      </w:r>
      <w:r w:rsidRPr="006C1036">
        <w:rPr>
          <w:rFonts w:ascii="Arial Narrow" w:hAnsi="Arial Narrow"/>
        </w:rPr>
        <w:t xml:space="preserve"> v danom mieste boli v súlade s požiadavkami </w:t>
      </w:r>
      <w:r w:rsidR="00510361" w:rsidRPr="006C1036">
        <w:rPr>
          <w:rFonts w:ascii="Arial Narrow" w:hAnsi="Arial Narrow"/>
        </w:rPr>
        <w:t>NARIADENIE KOMISIE (EÚ) č. 1321/2014 z 26. novembra 2014</w:t>
      </w:r>
      <w:r w:rsidR="00510361" w:rsidRPr="006C1036" w:rsidDel="00510361">
        <w:rPr>
          <w:rFonts w:ascii="Arial Narrow" w:hAnsi="Arial Narrow"/>
        </w:rPr>
        <w:t xml:space="preserve"> </w:t>
      </w:r>
      <w:r w:rsidR="00F71ECB" w:rsidRPr="006C1036">
        <w:rPr>
          <w:rFonts w:ascii="Arial Narrow" w:hAnsi="Arial Narrow"/>
        </w:rPr>
        <w:t>o zachovaní letovej spôsobilosti lietadiel a výrobkov, súčastí a zariadení leteckej techniky a o schvaľovaní organizácií a personálu zapojených do týchto činností</w:t>
      </w:r>
      <w:r w:rsidR="0047349B" w:rsidRPr="006C1036">
        <w:rPr>
          <w:rFonts w:ascii="Arial Narrow" w:hAnsi="Arial Narrow"/>
        </w:rPr>
        <w:t>,</w:t>
      </w:r>
    </w:p>
    <w:p w14:paraId="6872CDD1" w14:textId="06230156" w:rsidR="00351A33" w:rsidRPr="006C1036" w:rsidRDefault="00351A33" w:rsidP="0047349B">
      <w:pPr>
        <w:widowControl w:val="0"/>
        <w:overflowPunct w:val="0"/>
        <w:autoSpaceDE w:val="0"/>
        <w:spacing w:after="0" w:line="240" w:lineRule="auto"/>
        <w:jc w:val="both"/>
        <w:rPr>
          <w:rFonts w:ascii="Arial Narrow" w:hAnsi="Arial Narrow"/>
        </w:rPr>
      </w:pPr>
    </w:p>
    <w:p w14:paraId="1507FE11" w14:textId="73C4F646" w:rsidR="00721DE4" w:rsidRPr="006C1036" w:rsidRDefault="004339D2" w:rsidP="00B85B5A">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6C1036">
        <w:rPr>
          <w:rFonts w:ascii="Arial Narrow" w:hAnsi="Arial Narrow" w:cs="Arial"/>
        </w:rPr>
        <w:t>Na svoje náklady</w:t>
      </w:r>
      <w:r w:rsidRPr="006C1036">
        <w:rPr>
          <w:rFonts w:ascii="Arial Narrow" w:hAnsi="Arial Narrow"/>
        </w:rPr>
        <w:t xml:space="preserve"> odber a likvidáciu odpadov (vrátane neopraviteľných komponentov (SCRAP)) v súlade s právnymi predpismi platnými na území Slovenskej republiky v oblasti životného prostredia a odpadoch.</w:t>
      </w:r>
    </w:p>
    <w:p w14:paraId="5FA2F529" w14:textId="2A10E959" w:rsidR="0047349B" w:rsidRPr="006C1036" w:rsidRDefault="0047349B" w:rsidP="0047349B">
      <w:pPr>
        <w:widowControl w:val="0"/>
        <w:overflowPunct w:val="0"/>
        <w:autoSpaceDE w:val="0"/>
        <w:spacing w:after="0" w:line="240" w:lineRule="auto"/>
        <w:jc w:val="both"/>
        <w:rPr>
          <w:rFonts w:ascii="Arial Narrow" w:hAnsi="Arial Narrow"/>
        </w:rPr>
      </w:pPr>
    </w:p>
    <w:p w14:paraId="3FFDB715" w14:textId="6B4203DF" w:rsidR="006F3255" w:rsidRPr="006C1036" w:rsidRDefault="006F3255" w:rsidP="00B85B5A">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6C1036">
        <w:rPr>
          <w:rFonts w:ascii="Arial Narrow" w:hAnsi="Arial Narrow"/>
        </w:rPr>
        <w:t>splnenie požiadaviek</w:t>
      </w:r>
      <w:r w:rsidR="00BE2C87" w:rsidRPr="006C1036">
        <w:rPr>
          <w:rFonts w:ascii="Arial Narrow" w:hAnsi="Arial Narrow"/>
        </w:rPr>
        <w:t xml:space="preserve"> dodávateľov a</w:t>
      </w:r>
      <w:r w:rsidRPr="006C1036">
        <w:rPr>
          <w:rFonts w:ascii="Arial Narrow" w:hAnsi="Arial Narrow"/>
        </w:rPr>
        <w:t xml:space="preserve"> subdodávateľov </w:t>
      </w:r>
      <w:r w:rsidR="00BE2C87" w:rsidRPr="006C1036">
        <w:rPr>
          <w:rFonts w:ascii="Arial Narrow" w:hAnsi="Arial Narrow"/>
        </w:rPr>
        <w:t>viazaných</w:t>
      </w:r>
      <w:r w:rsidRPr="006C1036">
        <w:rPr>
          <w:rFonts w:ascii="Arial Narrow" w:hAnsi="Arial Narrow"/>
        </w:rPr>
        <w:t xml:space="preserve"> na dodanie</w:t>
      </w:r>
      <w:r w:rsidR="00BE2C87" w:rsidRPr="006C1036">
        <w:rPr>
          <w:rFonts w:ascii="Arial Narrow" w:hAnsi="Arial Narrow"/>
        </w:rPr>
        <w:t xml:space="preserve"> technológií,</w:t>
      </w:r>
      <w:r w:rsidRPr="006C1036">
        <w:rPr>
          <w:rFonts w:ascii="Arial Narrow" w:hAnsi="Arial Narrow"/>
        </w:rPr>
        <w:t xml:space="preserve"> služieb, komponentov, materiálu a</w:t>
      </w:r>
      <w:r w:rsidR="00847482" w:rsidRPr="006C1036">
        <w:rPr>
          <w:rFonts w:ascii="Arial Narrow" w:hAnsi="Arial Narrow"/>
        </w:rPr>
        <w:t> </w:t>
      </w:r>
      <w:r w:rsidRPr="006C1036">
        <w:rPr>
          <w:rFonts w:ascii="Arial Narrow" w:hAnsi="Arial Narrow"/>
        </w:rPr>
        <w:t>vybavenia</w:t>
      </w:r>
      <w:r w:rsidR="00847482" w:rsidRPr="006C1036">
        <w:rPr>
          <w:rFonts w:ascii="Arial Narrow" w:hAnsi="Arial Narrow"/>
        </w:rPr>
        <w:t xml:space="preserve"> (vrátane zabezpečenia všetkých služieb vyplývajúcich zo zabezpečenia údržby</w:t>
      </w:r>
      <w:r w:rsidR="005153B2" w:rsidRPr="006C1036">
        <w:rPr>
          <w:rFonts w:ascii="Arial Narrow" w:hAnsi="Arial Narrow"/>
        </w:rPr>
        <w:t xml:space="preserve"> a/alebo dodania komponentov alebo materiálu</w:t>
      </w:r>
      <w:r w:rsidR="00847482" w:rsidRPr="006C1036">
        <w:rPr>
          <w:rFonts w:ascii="Arial Narrow" w:hAnsi="Arial Narrow"/>
        </w:rPr>
        <w:t xml:space="preserve"> ako sú služby spoj</w:t>
      </w:r>
      <w:r w:rsidR="0047349B" w:rsidRPr="006C1036">
        <w:rPr>
          <w:rFonts w:ascii="Arial Narrow" w:hAnsi="Arial Narrow"/>
        </w:rPr>
        <w:t xml:space="preserve">ené s manipuláciou, poistením, </w:t>
      </w:r>
      <w:r w:rsidR="00847482" w:rsidRPr="006C1036">
        <w:rPr>
          <w:rFonts w:ascii="Arial Narrow" w:hAnsi="Arial Narrow"/>
        </w:rPr>
        <w:t>skladovaním</w:t>
      </w:r>
      <w:r w:rsidR="0047349B" w:rsidRPr="006C1036">
        <w:rPr>
          <w:rFonts w:ascii="Arial Narrow" w:hAnsi="Arial Narrow"/>
        </w:rPr>
        <w:t xml:space="preserve"> a pod.</w:t>
      </w:r>
      <w:r w:rsidR="00847482" w:rsidRPr="006C1036">
        <w:rPr>
          <w:rFonts w:ascii="Arial Narrow" w:hAnsi="Arial Narrow"/>
        </w:rPr>
        <w:t>)</w:t>
      </w:r>
      <w:r w:rsidRPr="006C1036">
        <w:rPr>
          <w:rFonts w:ascii="Arial Narrow" w:hAnsi="Arial Narrow"/>
        </w:rPr>
        <w:t>.</w:t>
      </w:r>
    </w:p>
    <w:p w14:paraId="647179E9" w14:textId="77777777" w:rsidR="000E6D8E" w:rsidRPr="00BA6319" w:rsidRDefault="000E6D8E" w:rsidP="00207749">
      <w:pPr>
        <w:pStyle w:val="Odsekzoznamu"/>
        <w:rPr>
          <w:rFonts w:ascii="Arial Narrow" w:hAnsi="Arial Narrow"/>
        </w:rPr>
      </w:pPr>
    </w:p>
    <w:p w14:paraId="5E9B84D6" w14:textId="1B5F54C8" w:rsidR="000E6D8E" w:rsidRPr="00BA6319" w:rsidRDefault="000E6D8E" w:rsidP="00207749">
      <w:pPr>
        <w:pStyle w:val="Odsekzoznamu"/>
        <w:spacing w:after="0" w:line="240" w:lineRule="auto"/>
        <w:rPr>
          <w:rFonts w:ascii="Arial Narrow" w:hAnsi="Arial Narrow" w:cstheme="minorHAnsi"/>
          <w:b/>
        </w:rPr>
      </w:pPr>
    </w:p>
    <w:p w14:paraId="4C3EFDBC" w14:textId="77777777" w:rsidR="00445609" w:rsidRPr="00BA6319" w:rsidRDefault="00445609" w:rsidP="00445609">
      <w:pPr>
        <w:pStyle w:val="Odsekzoznamu"/>
        <w:rPr>
          <w:rFonts w:ascii="Arial Narrow" w:hAnsi="Arial Narrow"/>
        </w:rPr>
      </w:pPr>
    </w:p>
    <w:p w14:paraId="392DF7D5" w14:textId="3ED49842" w:rsidR="00445609" w:rsidRPr="009E1915" w:rsidRDefault="00445609" w:rsidP="00445609">
      <w:pPr>
        <w:widowControl w:val="0"/>
        <w:overflowPunct w:val="0"/>
        <w:autoSpaceDE w:val="0"/>
        <w:spacing w:after="0" w:line="240" w:lineRule="auto"/>
        <w:jc w:val="both"/>
        <w:rPr>
          <w:rFonts w:ascii="Arial Narrow" w:hAnsi="Arial Narrow"/>
          <w:strike/>
        </w:rPr>
      </w:pPr>
    </w:p>
    <w:sectPr w:rsidR="00445609" w:rsidRPr="009E1915" w:rsidSect="00DA403A">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0370" w14:textId="77777777" w:rsidR="00042F92" w:rsidRDefault="00042F92" w:rsidP="000173FB">
      <w:pPr>
        <w:spacing w:after="0" w:line="240" w:lineRule="auto"/>
      </w:pPr>
      <w:r>
        <w:separator/>
      </w:r>
    </w:p>
  </w:endnote>
  <w:endnote w:type="continuationSeparator" w:id="0">
    <w:p w14:paraId="0CAE7BB6" w14:textId="77777777" w:rsidR="00042F92" w:rsidRDefault="00042F92" w:rsidP="000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947374068"/>
      <w:docPartObj>
        <w:docPartGallery w:val="Page Numbers (Bottom of Page)"/>
        <w:docPartUnique/>
      </w:docPartObj>
    </w:sdtPr>
    <w:sdtEndPr/>
    <w:sdtContent>
      <w:sdt>
        <w:sdtPr>
          <w:rPr>
            <w:sz w:val="20"/>
            <w:szCs w:val="18"/>
          </w:rPr>
          <w:id w:val="642319581"/>
          <w:docPartObj>
            <w:docPartGallery w:val="Page Numbers (Top of Page)"/>
            <w:docPartUnique/>
          </w:docPartObj>
        </w:sdtPr>
        <w:sdtEndPr/>
        <w:sdtContent>
          <w:p w14:paraId="57931CBE" w14:textId="4B975B59" w:rsidR="00C32B45" w:rsidRPr="00351A33" w:rsidRDefault="00C32B45"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9E1915">
              <w:rPr>
                <w:bCs/>
                <w:noProof/>
                <w:sz w:val="20"/>
                <w:szCs w:val="18"/>
              </w:rPr>
              <w:t>2</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9E1915">
              <w:rPr>
                <w:bCs/>
                <w:noProof/>
                <w:sz w:val="20"/>
                <w:szCs w:val="18"/>
              </w:rPr>
              <w:t>6</w:t>
            </w:r>
            <w:r w:rsidRPr="00351A33">
              <w:rPr>
                <w:bCs/>
                <w:sz w:val="20"/>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892469949"/>
      <w:docPartObj>
        <w:docPartGallery w:val="Page Numbers (Bottom of Page)"/>
        <w:docPartUnique/>
      </w:docPartObj>
    </w:sdtPr>
    <w:sdtEndPr/>
    <w:sdtContent>
      <w:sdt>
        <w:sdtPr>
          <w:rPr>
            <w:sz w:val="20"/>
            <w:szCs w:val="18"/>
          </w:rPr>
          <w:id w:val="860082579"/>
          <w:docPartObj>
            <w:docPartGallery w:val="Page Numbers (Top of Page)"/>
            <w:docPartUnique/>
          </w:docPartObj>
        </w:sdtPr>
        <w:sdtEndPr/>
        <w:sdtContent>
          <w:p w14:paraId="2EBF67BA" w14:textId="405AB726" w:rsidR="00C32B45" w:rsidRPr="00351A33" w:rsidRDefault="00C32B45"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9E1915">
              <w:rPr>
                <w:bCs/>
                <w:noProof/>
                <w:sz w:val="20"/>
                <w:szCs w:val="18"/>
              </w:rPr>
              <w:t>1</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9E1915">
              <w:rPr>
                <w:bCs/>
                <w:noProof/>
                <w:sz w:val="20"/>
                <w:szCs w:val="18"/>
              </w:rPr>
              <w:t>6</w:t>
            </w:r>
            <w:r w:rsidRPr="00351A33">
              <w:rPr>
                <w:bCs/>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4AA4" w14:textId="77777777" w:rsidR="00042F92" w:rsidRDefault="00042F92" w:rsidP="000173FB">
      <w:pPr>
        <w:spacing w:after="0" w:line="240" w:lineRule="auto"/>
      </w:pPr>
      <w:r>
        <w:separator/>
      </w:r>
    </w:p>
  </w:footnote>
  <w:footnote w:type="continuationSeparator" w:id="0">
    <w:p w14:paraId="187A5ED2" w14:textId="77777777" w:rsidR="00042F92" w:rsidRDefault="00042F92" w:rsidP="0001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06E1" w14:textId="77777777" w:rsidR="00C32B45" w:rsidRDefault="00C32B45" w:rsidP="000173FB">
    <w:pPr>
      <w:pStyle w:val="Hlavika"/>
      <w:jc w:val="right"/>
    </w:pPr>
    <w:r w:rsidRPr="000173FB">
      <w:t>Príloha č.1</w:t>
    </w:r>
    <w:r>
      <w:t xml:space="preserve">  </w:t>
    </w:r>
    <w:r w:rsidRPr="000173FB">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F85"/>
    <w:multiLevelType w:val="hybridMultilevel"/>
    <w:tmpl w:val="C4B01D00"/>
    <w:lvl w:ilvl="0" w:tplc="AE847BB8">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7086789"/>
    <w:multiLevelType w:val="hybridMultilevel"/>
    <w:tmpl w:val="5C1AD268"/>
    <w:lvl w:ilvl="0" w:tplc="041B0013">
      <w:start w:val="1"/>
      <w:numFmt w:val="upperRoman"/>
      <w:lvlText w:val="%1."/>
      <w:lvlJc w:val="righ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F07F3"/>
    <w:multiLevelType w:val="hybridMultilevel"/>
    <w:tmpl w:val="FF8403C6"/>
    <w:lvl w:ilvl="0" w:tplc="3DA66724">
      <w:start w:val="8"/>
      <w:numFmt w:val="bullet"/>
      <w:lvlText w:val="-"/>
      <w:lvlJc w:val="left"/>
      <w:pPr>
        <w:ind w:left="720" w:hanging="360"/>
      </w:pPr>
      <w:rPr>
        <w:rFonts w:ascii="Times New Roman" w:eastAsia="Times New Roman" w:hAnsi="Times New Roman" w:cs="Times New Roman" w:hint="default"/>
        <w:b/>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94F22F7"/>
    <w:multiLevelType w:val="multilevel"/>
    <w:tmpl w:val="4106D5F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FE7E63"/>
    <w:multiLevelType w:val="multilevel"/>
    <w:tmpl w:val="F320D934"/>
    <w:lvl w:ilvl="0">
      <w:start w:val="4"/>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428" w:hanging="72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1788" w:hanging="108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5" w15:restartNumberingAfterBreak="0">
    <w:nsid w:val="2EC02525"/>
    <w:multiLevelType w:val="multilevel"/>
    <w:tmpl w:val="B148A36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1960624"/>
    <w:multiLevelType w:val="hybridMultilevel"/>
    <w:tmpl w:val="AA480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3EE3225"/>
    <w:multiLevelType w:val="hybridMultilevel"/>
    <w:tmpl w:val="66FA216A"/>
    <w:lvl w:ilvl="0" w:tplc="300ED6FE">
      <w:start w:val="1"/>
      <w:numFmt w:val="decimal"/>
      <w:lvlText w:val="%1."/>
      <w:lvlJc w:val="left"/>
      <w:pPr>
        <w:ind w:left="720" w:hanging="360"/>
      </w:pPr>
      <w:rPr>
        <w:rFonts w:ascii="Arial Narrow" w:hAnsi="Arial Narrow" w:cstheme="minorHAnsi" w:hint="default"/>
        <w:b/>
      </w:rPr>
    </w:lvl>
    <w:lvl w:ilvl="1" w:tplc="65BC76C8">
      <w:start w:val="2"/>
      <w:numFmt w:val="bullet"/>
      <w:lvlText w:val="-"/>
      <w:lvlJc w:val="left"/>
      <w:pPr>
        <w:ind w:left="1440" w:hanging="360"/>
      </w:pPr>
      <w:rPr>
        <w:rFonts w:ascii="Arial Narrow" w:eastAsia="Times New Roman" w:hAnsi="Arial Narrow" w:cs="Times New Roman" w:hint="default"/>
      </w:rPr>
    </w:lvl>
    <w:lvl w:ilvl="2" w:tplc="65BC76C8">
      <w:start w:val="2"/>
      <w:numFmt w:val="bullet"/>
      <w:lvlText w:val="-"/>
      <w:lvlJc w:val="left"/>
      <w:pPr>
        <w:ind w:left="2160" w:hanging="180"/>
      </w:pPr>
      <w:rPr>
        <w:rFonts w:ascii="Arial Narrow" w:eastAsia="Times New Roman" w:hAnsi="Arial Narrow" w:cs="Times New Roman" w:hint="default"/>
      </w:rPr>
    </w:lvl>
    <w:lvl w:ilvl="3" w:tplc="65BC76C8">
      <w:start w:val="2"/>
      <w:numFmt w:val="bullet"/>
      <w:lvlText w:val="-"/>
      <w:lvlJc w:val="left"/>
      <w:pPr>
        <w:ind w:left="2880" w:hanging="360"/>
      </w:pPr>
      <w:rPr>
        <w:rFonts w:ascii="Arial Narrow" w:eastAsia="Times New Roman" w:hAnsi="Arial Narrow" w:cs="Times New Roman" w:hint="default"/>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F40CA3"/>
    <w:multiLevelType w:val="multilevel"/>
    <w:tmpl w:val="131A4904"/>
    <w:lvl w:ilvl="0">
      <w:start w:val="4"/>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D751F8C"/>
    <w:multiLevelType w:val="multilevel"/>
    <w:tmpl w:val="27C6516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747506AF"/>
    <w:multiLevelType w:val="multilevel"/>
    <w:tmpl w:val="85DCAA3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7146CB"/>
    <w:multiLevelType w:val="hybridMultilevel"/>
    <w:tmpl w:val="D16CC840"/>
    <w:lvl w:ilvl="0" w:tplc="DD72E6E4">
      <w:start w:val="1"/>
      <w:numFmt w:val="upperRoman"/>
      <w:lvlText w:val="%1."/>
      <w:lvlJc w:val="left"/>
      <w:pPr>
        <w:ind w:left="1080" w:hanging="360"/>
      </w:pPr>
      <w:rPr>
        <w:rFonts w:ascii="Times New Roman" w:eastAsia="Calibri" w:hAnsi="Times New Roman" w:cs="Times New Roman"/>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792D0DFD"/>
    <w:multiLevelType w:val="hybridMultilevel"/>
    <w:tmpl w:val="86EA5240"/>
    <w:lvl w:ilvl="0" w:tplc="6F5E098C">
      <w:start w:val="1"/>
      <w:numFmt w:val="upperRoman"/>
      <w:lvlText w:val="%1."/>
      <w:lvlJc w:val="left"/>
      <w:pPr>
        <w:ind w:left="1996" w:hanging="720"/>
      </w:pPr>
      <w:rPr>
        <w:rFonts w:hint="default"/>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num w:numId="1">
    <w:abstractNumId w:val="11"/>
  </w:num>
  <w:num w:numId="2">
    <w:abstractNumId w:val="6"/>
  </w:num>
  <w:num w:numId="3">
    <w:abstractNumId w:val="0"/>
  </w:num>
  <w:num w:numId="4">
    <w:abstractNumId w:val="7"/>
  </w:num>
  <w:num w:numId="5">
    <w:abstractNumId w:val="12"/>
  </w:num>
  <w:num w:numId="6">
    <w:abstractNumId w:val="2"/>
  </w:num>
  <w:num w:numId="7">
    <w:abstractNumId w:val="1"/>
  </w:num>
  <w:num w:numId="8">
    <w:abstractNumId w:val="4"/>
  </w:num>
  <w:num w:numId="9">
    <w:abstractNumId w:val="5"/>
  </w:num>
  <w:num w:numId="10">
    <w:abstractNumId w:val="8"/>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ED"/>
    <w:rsid w:val="000021CA"/>
    <w:rsid w:val="000173FB"/>
    <w:rsid w:val="00025023"/>
    <w:rsid w:val="00033F95"/>
    <w:rsid w:val="00042F92"/>
    <w:rsid w:val="000506AA"/>
    <w:rsid w:val="00052088"/>
    <w:rsid w:val="00052EE3"/>
    <w:rsid w:val="0005513E"/>
    <w:rsid w:val="00056F76"/>
    <w:rsid w:val="00085FF1"/>
    <w:rsid w:val="00091EAC"/>
    <w:rsid w:val="00093C9D"/>
    <w:rsid w:val="000B5727"/>
    <w:rsid w:val="000C0C2D"/>
    <w:rsid w:val="000C4827"/>
    <w:rsid w:val="000D302F"/>
    <w:rsid w:val="000E6D8E"/>
    <w:rsid w:val="000F0BE1"/>
    <w:rsid w:val="000F564D"/>
    <w:rsid w:val="001123A0"/>
    <w:rsid w:val="001441F8"/>
    <w:rsid w:val="001541E7"/>
    <w:rsid w:val="00160238"/>
    <w:rsid w:val="00176691"/>
    <w:rsid w:val="00177655"/>
    <w:rsid w:val="00180853"/>
    <w:rsid w:val="001833E6"/>
    <w:rsid w:val="00185D11"/>
    <w:rsid w:val="00193E17"/>
    <w:rsid w:val="001954FA"/>
    <w:rsid w:val="0019733A"/>
    <w:rsid w:val="001A0B87"/>
    <w:rsid w:val="001A363A"/>
    <w:rsid w:val="001B19F0"/>
    <w:rsid w:val="001D6E1C"/>
    <w:rsid w:val="001E3239"/>
    <w:rsid w:val="00207749"/>
    <w:rsid w:val="00212EA7"/>
    <w:rsid w:val="00221ADB"/>
    <w:rsid w:val="00224D67"/>
    <w:rsid w:val="0029418C"/>
    <w:rsid w:val="00294A08"/>
    <w:rsid w:val="002A6C0A"/>
    <w:rsid w:val="002A6D52"/>
    <w:rsid w:val="002B77A7"/>
    <w:rsid w:val="002B782B"/>
    <w:rsid w:val="002C6194"/>
    <w:rsid w:val="002D1465"/>
    <w:rsid w:val="002D1883"/>
    <w:rsid w:val="002D3429"/>
    <w:rsid w:val="002E73B1"/>
    <w:rsid w:val="002F178D"/>
    <w:rsid w:val="003015A8"/>
    <w:rsid w:val="00310319"/>
    <w:rsid w:val="00314ADB"/>
    <w:rsid w:val="00342CA7"/>
    <w:rsid w:val="00351A33"/>
    <w:rsid w:val="003617B6"/>
    <w:rsid w:val="00362070"/>
    <w:rsid w:val="00370280"/>
    <w:rsid w:val="003A5F61"/>
    <w:rsid w:val="003B304A"/>
    <w:rsid w:val="003E7F29"/>
    <w:rsid w:val="003F6F57"/>
    <w:rsid w:val="003F7930"/>
    <w:rsid w:val="004021C6"/>
    <w:rsid w:val="0041014B"/>
    <w:rsid w:val="00413481"/>
    <w:rsid w:val="00417A40"/>
    <w:rsid w:val="0042067F"/>
    <w:rsid w:val="00423828"/>
    <w:rsid w:val="00430F4B"/>
    <w:rsid w:val="004339D2"/>
    <w:rsid w:val="004350EE"/>
    <w:rsid w:val="00444C0A"/>
    <w:rsid w:val="00445609"/>
    <w:rsid w:val="00456BBE"/>
    <w:rsid w:val="004733BA"/>
    <w:rsid w:val="0047349B"/>
    <w:rsid w:val="00487D0A"/>
    <w:rsid w:val="00495684"/>
    <w:rsid w:val="00496D9C"/>
    <w:rsid w:val="004D04D6"/>
    <w:rsid w:val="004D47F8"/>
    <w:rsid w:val="004E7D59"/>
    <w:rsid w:val="00502A92"/>
    <w:rsid w:val="00510361"/>
    <w:rsid w:val="005153B2"/>
    <w:rsid w:val="005218C1"/>
    <w:rsid w:val="00524647"/>
    <w:rsid w:val="0053393A"/>
    <w:rsid w:val="00536B3E"/>
    <w:rsid w:val="005566C2"/>
    <w:rsid w:val="0056072A"/>
    <w:rsid w:val="00561ECA"/>
    <w:rsid w:val="00591129"/>
    <w:rsid w:val="00592CBB"/>
    <w:rsid w:val="005A4E85"/>
    <w:rsid w:val="005A74AF"/>
    <w:rsid w:val="005D76B2"/>
    <w:rsid w:val="005F4715"/>
    <w:rsid w:val="005F58B3"/>
    <w:rsid w:val="005F58EE"/>
    <w:rsid w:val="00613265"/>
    <w:rsid w:val="0061376B"/>
    <w:rsid w:val="006276AA"/>
    <w:rsid w:val="00643BF1"/>
    <w:rsid w:val="00643F5F"/>
    <w:rsid w:val="00651161"/>
    <w:rsid w:val="00691413"/>
    <w:rsid w:val="006C1036"/>
    <w:rsid w:val="006F3255"/>
    <w:rsid w:val="00706FBD"/>
    <w:rsid w:val="00721DE4"/>
    <w:rsid w:val="00723293"/>
    <w:rsid w:val="00725FFD"/>
    <w:rsid w:val="007424B7"/>
    <w:rsid w:val="0076433E"/>
    <w:rsid w:val="00781DF7"/>
    <w:rsid w:val="007C38E2"/>
    <w:rsid w:val="007C6969"/>
    <w:rsid w:val="007C739F"/>
    <w:rsid w:val="007D530B"/>
    <w:rsid w:val="007D79F0"/>
    <w:rsid w:val="007E0619"/>
    <w:rsid w:val="007E547E"/>
    <w:rsid w:val="007F57F6"/>
    <w:rsid w:val="007F738D"/>
    <w:rsid w:val="008257BB"/>
    <w:rsid w:val="00836F97"/>
    <w:rsid w:val="008449F0"/>
    <w:rsid w:val="00847482"/>
    <w:rsid w:val="008535FB"/>
    <w:rsid w:val="008556AB"/>
    <w:rsid w:val="00863E1D"/>
    <w:rsid w:val="008A737A"/>
    <w:rsid w:val="008C28BE"/>
    <w:rsid w:val="008C5C5E"/>
    <w:rsid w:val="008C71BC"/>
    <w:rsid w:val="008D2056"/>
    <w:rsid w:val="008E578C"/>
    <w:rsid w:val="009144D3"/>
    <w:rsid w:val="00931F92"/>
    <w:rsid w:val="00941B36"/>
    <w:rsid w:val="00946882"/>
    <w:rsid w:val="0096579D"/>
    <w:rsid w:val="00965C19"/>
    <w:rsid w:val="009A5C6A"/>
    <w:rsid w:val="009B3E24"/>
    <w:rsid w:val="009B4306"/>
    <w:rsid w:val="009B63ED"/>
    <w:rsid w:val="009E1915"/>
    <w:rsid w:val="009F7402"/>
    <w:rsid w:val="009F7578"/>
    <w:rsid w:val="00A13E42"/>
    <w:rsid w:val="00A147E5"/>
    <w:rsid w:val="00A16925"/>
    <w:rsid w:val="00A22E19"/>
    <w:rsid w:val="00A3115D"/>
    <w:rsid w:val="00A36556"/>
    <w:rsid w:val="00A46F01"/>
    <w:rsid w:val="00A6424E"/>
    <w:rsid w:val="00A70069"/>
    <w:rsid w:val="00A75811"/>
    <w:rsid w:val="00A909F8"/>
    <w:rsid w:val="00AA2A09"/>
    <w:rsid w:val="00AB13EB"/>
    <w:rsid w:val="00AC5650"/>
    <w:rsid w:val="00AC5E7E"/>
    <w:rsid w:val="00AD606A"/>
    <w:rsid w:val="00B3368A"/>
    <w:rsid w:val="00B50F19"/>
    <w:rsid w:val="00B65CB3"/>
    <w:rsid w:val="00B76CB0"/>
    <w:rsid w:val="00B85B5A"/>
    <w:rsid w:val="00B90928"/>
    <w:rsid w:val="00B97724"/>
    <w:rsid w:val="00BA6319"/>
    <w:rsid w:val="00BB2C90"/>
    <w:rsid w:val="00BB76BC"/>
    <w:rsid w:val="00BE2C87"/>
    <w:rsid w:val="00BF13CC"/>
    <w:rsid w:val="00BF42E1"/>
    <w:rsid w:val="00C23B50"/>
    <w:rsid w:val="00C32B45"/>
    <w:rsid w:val="00C46AC1"/>
    <w:rsid w:val="00C65D39"/>
    <w:rsid w:val="00C765CD"/>
    <w:rsid w:val="00C80C81"/>
    <w:rsid w:val="00C964C7"/>
    <w:rsid w:val="00C97D1D"/>
    <w:rsid w:val="00CA1F8E"/>
    <w:rsid w:val="00CC061D"/>
    <w:rsid w:val="00CC1A23"/>
    <w:rsid w:val="00D01C05"/>
    <w:rsid w:val="00D1050D"/>
    <w:rsid w:val="00D172B5"/>
    <w:rsid w:val="00D30626"/>
    <w:rsid w:val="00D313F6"/>
    <w:rsid w:val="00D42F30"/>
    <w:rsid w:val="00D61C2C"/>
    <w:rsid w:val="00D67293"/>
    <w:rsid w:val="00D970C7"/>
    <w:rsid w:val="00DA403A"/>
    <w:rsid w:val="00DB16AB"/>
    <w:rsid w:val="00DD0051"/>
    <w:rsid w:val="00DE1EB2"/>
    <w:rsid w:val="00DF420C"/>
    <w:rsid w:val="00DF6CE5"/>
    <w:rsid w:val="00E04BE2"/>
    <w:rsid w:val="00E23347"/>
    <w:rsid w:val="00E44AF7"/>
    <w:rsid w:val="00E472FB"/>
    <w:rsid w:val="00E65E56"/>
    <w:rsid w:val="00E9536A"/>
    <w:rsid w:val="00E9680F"/>
    <w:rsid w:val="00E97132"/>
    <w:rsid w:val="00EA2193"/>
    <w:rsid w:val="00EB07FC"/>
    <w:rsid w:val="00EC54C0"/>
    <w:rsid w:val="00F15DB2"/>
    <w:rsid w:val="00F3224E"/>
    <w:rsid w:val="00F3749C"/>
    <w:rsid w:val="00F422FD"/>
    <w:rsid w:val="00F63132"/>
    <w:rsid w:val="00F71ECB"/>
    <w:rsid w:val="00F850C3"/>
    <w:rsid w:val="00F863AA"/>
    <w:rsid w:val="00F8682B"/>
    <w:rsid w:val="00F96DFE"/>
    <w:rsid w:val="00FC4E0C"/>
    <w:rsid w:val="00FD4999"/>
    <w:rsid w:val="00FD722E"/>
    <w:rsid w:val="00FE2CB4"/>
    <w:rsid w:val="00FE6E35"/>
    <w:rsid w:val="00FF5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94E598"/>
  <w15:docId w15:val="{979E4ECC-B7B6-45F3-971F-C27BBB87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73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73FB"/>
  </w:style>
  <w:style w:type="paragraph" w:styleId="Pta">
    <w:name w:val="footer"/>
    <w:basedOn w:val="Normlny"/>
    <w:link w:val="PtaChar"/>
    <w:uiPriority w:val="99"/>
    <w:unhideWhenUsed/>
    <w:rsid w:val="000173FB"/>
    <w:pPr>
      <w:tabs>
        <w:tab w:val="center" w:pos="4536"/>
        <w:tab w:val="right" w:pos="9072"/>
      </w:tabs>
      <w:spacing w:after="0" w:line="240" w:lineRule="auto"/>
    </w:pPr>
  </w:style>
  <w:style w:type="character" w:customStyle="1" w:styleId="PtaChar">
    <w:name w:val="Päta Char"/>
    <w:basedOn w:val="Predvolenpsmoodseku"/>
    <w:link w:val="Pta"/>
    <w:uiPriority w:val="99"/>
    <w:rsid w:val="000173FB"/>
  </w:style>
  <w:style w:type="table" w:styleId="Mriekatabuky">
    <w:name w:val="Table Grid"/>
    <w:basedOn w:val="Normlnatabuka"/>
    <w:uiPriority w:val="59"/>
    <w:rsid w:val="007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7C6969"/>
    <w:pPr>
      <w:ind w:left="720"/>
      <w:contextualSpacing/>
    </w:pPr>
  </w:style>
  <w:style w:type="character" w:styleId="Odkaznakomentr">
    <w:name w:val="annotation reference"/>
    <w:basedOn w:val="Predvolenpsmoodseku"/>
    <w:uiPriority w:val="99"/>
    <w:semiHidden/>
    <w:unhideWhenUsed/>
    <w:rsid w:val="00B90928"/>
    <w:rPr>
      <w:sz w:val="16"/>
      <w:szCs w:val="16"/>
    </w:rPr>
  </w:style>
  <w:style w:type="paragraph" w:styleId="Textkomentra">
    <w:name w:val="annotation text"/>
    <w:basedOn w:val="Normlny"/>
    <w:link w:val="TextkomentraChar"/>
    <w:uiPriority w:val="99"/>
    <w:unhideWhenUsed/>
    <w:rsid w:val="00B90928"/>
    <w:pPr>
      <w:spacing w:line="240" w:lineRule="auto"/>
    </w:pPr>
    <w:rPr>
      <w:sz w:val="20"/>
      <w:szCs w:val="20"/>
    </w:rPr>
  </w:style>
  <w:style w:type="character" w:customStyle="1" w:styleId="TextkomentraChar">
    <w:name w:val="Text komentára Char"/>
    <w:basedOn w:val="Predvolenpsmoodseku"/>
    <w:link w:val="Textkomentra"/>
    <w:uiPriority w:val="99"/>
    <w:rsid w:val="00B90928"/>
    <w:rPr>
      <w:sz w:val="20"/>
      <w:szCs w:val="20"/>
    </w:rPr>
  </w:style>
  <w:style w:type="paragraph" w:styleId="Predmetkomentra">
    <w:name w:val="annotation subject"/>
    <w:basedOn w:val="Textkomentra"/>
    <w:next w:val="Textkomentra"/>
    <w:link w:val="PredmetkomentraChar"/>
    <w:uiPriority w:val="99"/>
    <w:semiHidden/>
    <w:unhideWhenUsed/>
    <w:rsid w:val="00B90928"/>
    <w:rPr>
      <w:b/>
      <w:bCs/>
    </w:rPr>
  </w:style>
  <w:style w:type="character" w:customStyle="1" w:styleId="PredmetkomentraChar">
    <w:name w:val="Predmet komentára Char"/>
    <w:basedOn w:val="TextkomentraChar"/>
    <w:link w:val="Predmetkomentra"/>
    <w:uiPriority w:val="99"/>
    <w:semiHidden/>
    <w:rsid w:val="00B90928"/>
    <w:rPr>
      <w:b/>
      <w:bCs/>
      <w:sz w:val="20"/>
      <w:szCs w:val="20"/>
    </w:rPr>
  </w:style>
  <w:style w:type="paragraph" w:styleId="Textbubliny">
    <w:name w:val="Balloon Text"/>
    <w:basedOn w:val="Normlny"/>
    <w:link w:val="TextbublinyChar"/>
    <w:uiPriority w:val="99"/>
    <w:semiHidden/>
    <w:unhideWhenUsed/>
    <w:rsid w:val="00B909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0928"/>
    <w:rPr>
      <w:rFonts w:ascii="Tahoma" w:hAnsi="Tahoma" w:cs="Tahoma"/>
      <w:sz w:val="16"/>
      <w:szCs w:val="16"/>
    </w:rPr>
  </w:style>
  <w:style w:type="character" w:customStyle="1" w:styleId="OdsekzoznamuChar">
    <w:name w:val="Odsek zoznamu Char"/>
    <w:link w:val="Odsekzoznamu"/>
    <w:uiPriority w:val="34"/>
    <w:locked/>
    <w:rsid w:val="00BA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C54D-2068-4D9F-9496-DE292D84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20945</TotalTime>
  <Pages>6</Pages>
  <Words>2447</Words>
  <Characters>13953</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Janoušek</dc:creator>
  <cp:keywords/>
  <dc:description/>
  <cp:lastModifiedBy>Matej Gál</cp:lastModifiedBy>
  <cp:revision>32</cp:revision>
  <cp:lastPrinted>2022-02-01T06:51:00Z</cp:lastPrinted>
  <dcterms:created xsi:type="dcterms:W3CDTF">2022-01-31T10:31:00Z</dcterms:created>
  <dcterms:modified xsi:type="dcterms:W3CDTF">2025-09-09T11:58:00Z</dcterms:modified>
</cp:coreProperties>
</file>