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51929829" w14:textId="4CE2F220"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30384" w:rsidRPr="00A30384">
        <w:rPr>
          <w:rFonts w:ascii="Tahoma" w:hAnsi="Tahoma" w:cs="Tahoma"/>
          <w:i/>
          <w:iCs/>
          <w:sz w:val="20"/>
          <w:szCs w:val="20"/>
        </w:rPr>
        <w:t>290</w:t>
      </w:r>
      <w:r w:rsidR="006B50BD" w:rsidRPr="00A30384">
        <w:rPr>
          <w:rFonts w:ascii="Tahoma" w:hAnsi="Tahoma" w:cs="Tahoma"/>
          <w:i/>
          <w:iCs/>
          <w:sz w:val="20"/>
          <w:szCs w:val="20"/>
        </w:rPr>
        <w:t>/202</w:t>
      </w:r>
      <w:r w:rsidR="00F8196C" w:rsidRPr="00A30384">
        <w:rPr>
          <w:rFonts w:ascii="Tahoma" w:hAnsi="Tahoma" w:cs="Tahoma"/>
          <w:i/>
          <w:iCs/>
          <w:sz w:val="20"/>
          <w:szCs w:val="20"/>
        </w:rPr>
        <w:t>5</w:t>
      </w:r>
      <w:r w:rsidR="006B50BD" w:rsidRPr="00A30384">
        <w:rPr>
          <w:rFonts w:ascii="Tahoma" w:hAnsi="Tahoma" w:cs="Tahoma"/>
          <w:i/>
          <w:iCs/>
          <w:sz w:val="20"/>
          <w:szCs w:val="20"/>
        </w:rPr>
        <w:t>/ODDIP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sym w:font="Wingdings" w:char="F09F"/>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1E6B69AD"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w:t>
      </w:r>
      <w:r w:rsidR="00254E0D">
        <w:rPr>
          <w:rFonts w:ascii="Tahoma" w:hAnsi="Tahoma" w:cs="Tahoma"/>
        </w:rPr>
        <w:t>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B2B11B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845F1E">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36F3F95A" w:rsidR="00D970D3" w:rsidRPr="0016228C" w:rsidRDefault="00EE188C" w:rsidP="00D970D3">
            <w:pPr>
              <w:adjustRightInd w:val="0"/>
              <w:spacing w:after="120"/>
              <w:rPr>
                <w:rFonts w:ascii="Tahoma" w:hAnsi="Tahoma" w:cs="Tahoma"/>
                <w:highlight w:val="yellow"/>
              </w:rPr>
            </w:pPr>
            <w:r w:rsidRPr="007A43E9">
              <w:rPr>
                <w:rFonts w:ascii="Tahoma" w:hAnsi="Tahoma" w:cs="Tahoma"/>
              </w:rPr>
              <w:t>1142/202</w:t>
            </w:r>
            <w:r w:rsidR="0016228C">
              <w:rPr>
                <w:rFonts w:ascii="Tahoma" w:hAnsi="Tahoma" w:cs="Tahoma"/>
              </w:rPr>
              <w:t>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627E6EB5"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proofErr w:type="spellStart"/>
      <w:r w:rsidR="00FC01F7">
        <w:rPr>
          <w:rFonts w:ascii="Tahoma" w:eastAsia="Wingdings" w:hAnsi="Tahoma" w:cs="Tahoma"/>
          <w:bCs/>
          <w:lang w:val="en-GB"/>
        </w:rPr>
        <w:t>Informačno</w:t>
      </w:r>
      <w:proofErr w:type="spellEnd"/>
      <w:r w:rsidR="00FC01F7">
        <w:rPr>
          <w:rFonts w:ascii="Tahoma" w:eastAsia="Wingdings" w:hAnsi="Tahoma" w:cs="Tahoma"/>
          <w:bCs/>
          <w:lang w:val="en-GB"/>
        </w:rPr>
        <w:t xml:space="preserve"> – </w:t>
      </w:r>
      <w:proofErr w:type="spellStart"/>
      <w:r w:rsidR="00FC01F7">
        <w:rPr>
          <w:rFonts w:ascii="Tahoma" w:eastAsia="Wingdings" w:hAnsi="Tahoma" w:cs="Tahoma"/>
          <w:bCs/>
          <w:lang w:val="en-GB"/>
        </w:rPr>
        <w:t>komunikačné</w:t>
      </w:r>
      <w:proofErr w:type="spellEnd"/>
      <w:r w:rsidR="00FC01F7">
        <w:rPr>
          <w:rFonts w:ascii="Tahoma" w:eastAsia="Wingdings" w:hAnsi="Tahoma" w:cs="Tahoma"/>
          <w:bCs/>
          <w:lang w:val="en-GB"/>
        </w:rPr>
        <w:t xml:space="preserve"> </w:t>
      </w:r>
      <w:proofErr w:type="spellStart"/>
      <w:r w:rsidR="00FC01F7">
        <w:rPr>
          <w:rFonts w:ascii="Tahoma" w:eastAsia="Wingdings" w:hAnsi="Tahoma" w:cs="Tahoma"/>
          <w:bCs/>
          <w:lang w:val="en-GB"/>
        </w:rPr>
        <w:t>technológie</w:t>
      </w:r>
      <w:proofErr w:type="spellEnd"/>
      <w:r w:rsidR="007774EB">
        <w:rPr>
          <w:rFonts w:ascii="Tahoma" w:eastAsia="Wingdings" w:hAnsi="Tahoma" w:cs="Tahoma"/>
          <w:bCs/>
          <w:lang w:val="en-GB"/>
        </w:rPr>
        <w:t xml:space="preserve"> a </w:t>
      </w:r>
      <w:proofErr w:type="spellStart"/>
      <w:r w:rsidR="007774EB">
        <w:rPr>
          <w:rFonts w:ascii="Tahoma" w:eastAsia="Wingdings" w:hAnsi="Tahoma" w:cs="Tahoma"/>
          <w:bCs/>
          <w:lang w:val="en-GB"/>
        </w:rPr>
        <w:t>príslu</w:t>
      </w:r>
      <w:r w:rsidR="009F19C4">
        <w:rPr>
          <w:rFonts w:ascii="Tahoma" w:eastAsia="Wingdings" w:hAnsi="Tahoma" w:cs="Tahoma"/>
          <w:bCs/>
          <w:lang w:val="en-GB"/>
        </w:rPr>
        <w:t>šenstvo</w:t>
      </w:r>
      <w:proofErr w:type="spellEnd"/>
      <w:r w:rsidR="009F19C4">
        <w:rPr>
          <w:rFonts w:ascii="Tahoma" w:eastAsia="Wingdings" w:hAnsi="Tahoma" w:cs="Tahoma"/>
          <w:bCs/>
          <w:lang w:val="en-GB"/>
        </w:rPr>
        <w:t xml:space="preserve"> do </w:t>
      </w:r>
      <w:proofErr w:type="spellStart"/>
      <w:r w:rsidR="009F19C4">
        <w:rPr>
          <w:rFonts w:ascii="Tahoma" w:eastAsia="Wingdings" w:hAnsi="Tahoma" w:cs="Tahoma"/>
          <w:bCs/>
          <w:lang w:val="en-GB"/>
        </w:rPr>
        <w:t>učební</w:t>
      </w:r>
      <w:proofErr w:type="spellEnd"/>
      <w:r w:rsidR="00D7547F">
        <w:rPr>
          <w:rFonts w:ascii="Tahoma" w:eastAsia="Wingdings" w:hAnsi="Tahoma" w:cs="Tahoma"/>
          <w:bCs/>
          <w:lang w:val="en-GB"/>
        </w:rPr>
        <w:t xml:space="preserve"> pre SOŠ Revúca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proofErr w:type="spellStart"/>
      <w:r w:rsidR="00AE4E39">
        <w:rPr>
          <w:rFonts w:ascii="Tahoma" w:hAnsi="Tahoma" w:cs="Tahoma"/>
          <w:bCs/>
          <w:lang w:val="en-GB"/>
        </w:rPr>
        <w:t>o</w:t>
      </w:r>
      <w:r w:rsidR="00DC7B71" w:rsidRPr="00DC7B71">
        <w:rPr>
          <w:rFonts w:ascii="Tahoma" w:hAnsi="Tahoma" w:cs="Tahoma"/>
          <w:bCs/>
          <w:lang w:val="en-GB"/>
        </w:rPr>
        <w:t>bstaranie</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materiálno</w:t>
      </w:r>
      <w:proofErr w:type="spellEnd"/>
      <w:r w:rsidR="00D206CA">
        <w:rPr>
          <w:rFonts w:ascii="Tahoma" w:hAnsi="Tahoma" w:cs="Tahoma"/>
          <w:bCs/>
          <w:lang w:val="en-GB"/>
        </w:rPr>
        <w:t xml:space="preserve"> </w:t>
      </w:r>
      <w:r w:rsidR="00DC7B71" w:rsidRPr="00DC7B71">
        <w:rPr>
          <w:rFonts w:ascii="Tahoma" w:hAnsi="Tahoma" w:cs="Tahoma"/>
          <w:bCs/>
          <w:lang w:val="en-GB"/>
        </w:rPr>
        <w:t>-</w:t>
      </w:r>
      <w:r w:rsidR="00D206CA">
        <w:rPr>
          <w:rFonts w:ascii="Tahoma" w:hAnsi="Tahoma" w:cs="Tahoma"/>
          <w:bCs/>
          <w:lang w:val="en-GB"/>
        </w:rPr>
        <w:t xml:space="preserve"> </w:t>
      </w:r>
      <w:proofErr w:type="spellStart"/>
      <w:r w:rsidR="00DC7B71" w:rsidRPr="00DC7B71">
        <w:rPr>
          <w:rFonts w:ascii="Tahoma" w:hAnsi="Tahoma" w:cs="Tahoma"/>
          <w:bCs/>
          <w:lang w:val="en-GB"/>
        </w:rPr>
        <w:t>technického</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vybavenia</w:t>
      </w:r>
      <w:proofErr w:type="spellEnd"/>
      <w:r w:rsidR="00DC7B71" w:rsidRPr="00DC7B71">
        <w:rPr>
          <w:rFonts w:ascii="Tahoma" w:hAnsi="Tahoma" w:cs="Tahoma"/>
          <w:bCs/>
          <w:lang w:val="en-GB"/>
        </w:rPr>
        <w:t xml:space="preserve"> pre </w:t>
      </w:r>
      <w:proofErr w:type="spellStart"/>
      <w:r w:rsidR="00DC7B71" w:rsidRPr="00DC7B71">
        <w:rPr>
          <w:rFonts w:ascii="Tahoma" w:hAnsi="Tahoma" w:cs="Tahoma"/>
          <w:bCs/>
          <w:lang w:val="en-GB"/>
        </w:rPr>
        <w:t>účely</w:t>
      </w:r>
      <w:proofErr w:type="spellEnd"/>
      <w:r w:rsidR="00DC7B71" w:rsidRPr="00DC7B71">
        <w:rPr>
          <w:rFonts w:ascii="Tahoma" w:hAnsi="Tahoma" w:cs="Tahoma"/>
          <w:bCs/>
          <w:lang w:val="en-GB"/>
        </w:rPr>
        <w:t xml:space="preserve"> </w:t>
      </w:r>
      <w:proofErr w:type="spellStart"/>
      <w:r w:rsidR="00DC7B71" w:rsidRPr="00DC7B71">
        <w:rPr>
          <w:rFonts w:ascii="Tahoma" w:hAnsi="Tahoma" w:cs="Tahoma"/>
          <w:bCs/>
          <w:lang w:val="en-GB"/>
        </w:rPr>
        <w:t>vzdelávania</w:t>
      </w:r>
      <w:proofErr w:type="spellEnd"/>
      <w:r w:rsidR="00AE4E39">
        <w:rPr>
          <w:rFonts w:ascii="Tahoma" w:hAnsi="Tahoma" w:cs="Tahoma"/>
          <w:bCs/>
          <w:lang w:val="en-GB"/>
        </w:rPr>
        <w:t xml:space="preserve"> </w:t>
      </w:r>
      <w:proofErr w:type="spellStart"/>
      <w:r w:rsidR="00AE4E39">
        <w:rPr>
          <w:rFonts w:ascii="Tahoma" w:hAnsi="Tahoma" w:cs="Tahoma"/>
          <w:bCs/>
          <w:lang w:val="en-GB"/>
        </w:rPr>
        <w:t>na</w:t>
      </w:r>
      <w:proofErr w:type="spellEnd"/>
      <w:r w:rsidR="00AE4E39">
        <w:rPr>
          <w:rFonts w:ascii="Tahoma" w:hAnsi="Tahoma" w:cs="Tahoma"/>
          <w:bCs/>
          <w:lang w:val="en-GB"/>
        </w:rPr>
        <w:t xml:space="preserve"> SOŠ Revúca</w:t>
      </w:r>
      <w:r w:rsidRPr="00650E4E">
        <w:rPr>
          <w:rFonts w:ascii="Tahoma" w:hAnsi="Tahoma" w:cs="Tahoma"/>
        </w:rPr>
        <w:t>.</w:t>
      </w:r>
    </w:p>
    <w:p w14:paraId="366B0E0E" w14:textId="10B73DF8" w:rsidR="00FF4079" w:rsidRPr="00752FC6" w:rsidRDefault="004F74F7" w:rsidP="275BB339">
      <w:pPr>
        <w:spacing w:after="120"/>
        <w:ind w:left="705"/>
        <w:jc w:val="both"/>
        <w:rPr>
          <w:rFonts w:ascii="Tahoma" w:hAnsi="Tahoma" w:cs="Tahoma"/>
          <w:lang w:val="en-GB"/>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752FC6">
        <w:rPr>
          <w:rFonts w:ascii="Tahoma" w:hAnsi="Tahoma" w:cs="Tahoma"/>
          <w:bCs/>
          <w:highlight w:val="yellow"/>
          <w:lang w:val="en-GB"/>
        </w:rPr>
        <w:t>[</w:t>
      </w:r>
      <w:r w:rsidR="00552F19" w:rsidRPr="00091037">
        <w:rPr>
          <w:rFonts w:ascii="Wingdings" w:eastAsia="Wingdings" w:hAnsi="Wingdings" w:cs="Wingdings"/>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rPr>
        <w:t xml:space="preserve"> realizované v rámci procesu verejného obstarávania postupom  </w:t>
      </w:r>
      <w:r w:rsidR="00552F19" w:rsidRPr="00752FC6">
        <w:rPr>
          <w:rFonts w:ascii="Tahoma" w:hAnsi="Tahoma" w:cs="Tahoma"/>
          <w:bCs/>
          <w:highlight w:val="yellow"/>
          <w:lang w:val="en-GB"/>
        </w:rPr>
        <w:t>[</w:t>
      </w:r>
      <w:r w:rsidR="00552F19" w:rsidRPr="00A856AD">
        <w:rPr>
          <w:rFonts w:ascii="Wingdings" w:eastAsia="Wingdings" w:hAnsi="Wingdings" w:cs="Wingdings"/>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dňa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pod značkou oznámenia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rPr>
        <w:t xml:space="preserve"> a v Úradnom Vestníku EÚ pod č. oznámenia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552F19" w:rsidRPr="275BB339" w:rsidDel="00552F19">
        <w:rPr>
          <w:rFonts w:ascii="Tahoma" w:hAnsi="Tahoma" w:cs="Tahoma"/>
          <w:highlight w:val="yellow"/>
          <w:lang w:val="en-GB"/>
        </w:rPr>
        <w:t xml:space="preserve"> </w:t>
      </w:r>
      <w:r w:rsidR="00FF4079" w:rsidRPr="275BB339">
        <w:rPr>
          <w:rFonts w:ascii="Tahoma" w:hAnsi="Tahoma" w:cs="Tahoma"/>
          <w:highlight w:val="yellow"/>
          <w:lang w:val="en-GB"/>
        </w:rPr>
        <w:t>d</w:t>
      </w:r>
      <w:proofErr w:type="spellStart"/>
      <w:r w:rsidR="00FF4079" w:rsidRPr="275BB339">
        <w:rPr>
          <w:rFonts w:ascii="Tahoma" w:hAnsi="Tahoma" w:cs="Tahoma"/>
          <w:highlight w:val="yellow"/>
        </w:rPr>
        <w:t>ňa</w:t>
      </w:r>
      <w:proofErr w:type="spellEnd"/>
      <w:r w:rsidR="00FF4079" w:rsidRPr="275BB339">
        <w:rPr>
          <w:rFonts w:ascii="Tahoma" w:hAnsi="Tahoma" w:cs="Tahoma"/>
          <w:highlight w:val="yellow"/>
        </w:rPr>
        <w:t xml:space="preserve"> </w:t>
      </w:r>
      <w:r w:rsidR="00552F19" w:rsidRPr="00752FC6">
        <w:rPr>
          <w:rFonts w:ascii="Tahoma" w:hAnsi="Tahoma" w:cs="Tahoma"/>
          <w:bCs/>
          <w:highlight w:val="yellow"/>
          <w:lang w:val="en-GB"/>
        </w:rPr>
        <w:t>[</w:t>
      </w:r>
      <w:r w:rsidR="00552F19" w:rsidRPr="00752FC6">
        <w:rPr>
          <w:rFonts w:ascii="Tahoma" w:hAnsi="Tahoma" w:cs="Tahoma"/>
          <w:bCs/>
          <w:highlight w:val="yellow"/>
          <w:lang w:val="en-GB"/>
        </w:rPr>
        <w:sym w:font="Wingdings" w:char="F09F"/>
      </w:r>
      <w:r w:rsidR="00552F19" w:rsidRPr="00752FC6">
        <w:rPr>
          <w:rFonts w:ascii="Tahoma" w:hAnsi="Tahoma" w:cs="Tahoma"/>
          <w:bCs/>
          <w:highlight w:val="yellow"/>
          <w:lang w:val="en-GB"/>
        </w:rPr>
        <w:t>]</w:t>
      </w:r>
      <w:r w:rsidR="00FF4079" w:rsidRPr="275BB339">
        <w:rPr>
          <w:rFonts w:ascii="Tahoma" w:hAnsi="Tahoma" w:cs="Tahoma"/>
          <w:highlight w:val="yellow"/>
          <w:lang w:val="en-GB"/>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31BDF">
        <w:rPr>
          <w:rFonts w:ascii="Tahoma" w:hAnsi="Tahoma" w:cs="Tahoma"/>
          <w:bCs/>
          <w:highlight w:val="yellow"/>
          <w:lang w:val="en-GB"/>
        </w:rPr>
        <w:t>[</w:t>
      </w:r>
      <w:r w:rsidR="00552F19" w:rsidRPr="00E31BDF">
        <w:rPr>
          <w:rFonts w:ascii="Tahoma" w:hAnsi="Tahoma" w:cs="Tahoma"/>
          <w:bCs/>
          <w:highlight w:val="yellow"/>
          <w:lang w:val="en-GB"/>
        </w:rPr>
        <w:sym w:font="Wingdings" w:char="F09F"/>
      </w:r>
      <w:r w:rsidR="00552F19" w:rsidRPr="00E31BDF">
        <w:rPr>
          <w:rFonts w:ascii="Tahoma" w:hAnsi="Tahoma" w:cs="Tahoma"/>
          <w:bCs/>
          <w:highlight w:val="yellow"/>
          <w:lang w:val="en-GB"/>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D86C11">
        <w:rPr>
          <w:rFonts w:ascii="Tahoma" w:hAnsi="Tahoma" w:cs="Tahoma"/>
          <w:b/>
          <w:lang w:val="en-G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65E34E21"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52637D">
        <w:rPr>
          <w:rFonts w:ascii="Tahoma" w:hAnsi="Tahoma" w:cs="Tahoma"/>
          <w:color w:val="000000"/>
        </w:rPr>
        <w:t>1</w:t>
      </w:r>
      <w:r w:rsidRPr="00752FC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w:t>
      </w:r>
      <w:r w:rsidRPr="00752FC6">
        <w:rPr>
          <w:rFonts w:ascii="Tahoma" w:hAnsi="Tahoma" w:cs="Tahoma"/>
          <w:color w:val="000000"/>
        </w:rPr>
        <w:lastRenderedPageBreak/>
        <w:t xml:space="preserve">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5C39456B"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E22314">
        <w:rPr>
          <w:rFonts w:ascii="Tahoma" w:hAnsi="Tahoma" w:cs="Tahoma"/>
          <w:lang w:eastAsia="en-US"/>
        </w:rPr>
        <w:t>2</w:t>
      </w:r>
      <w:r>
        <w:rPr>
          <w:rFonts w:ascii="Tahoma" w:hAnsi="Tahoma" w:cs="Tahoma"/>
          <w:lang w:eastAsia="en-US"/>
        </w:rPr>
        <w:t xml:space="preserve">. </w:t>
      </w:r>
    </w:p>
    <w:p w14:paraId="3B77059D" w14:textId="1C28F64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F44C7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4DD51BA3"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4F0772">
        <w:rPr>
          <w:rFonts w:ascii="Tahoma" w:hAnsi="Tahoma" w:cs="Tahoma"/>
          <w:b/>
          <w:bCs/>
          <w:lang w:eastAsia="en-US"/>
        </w:rPr>
        <w:t>36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396F8952"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4F3557">
        <w:rPr>
          <w:rFonts w:ascii="Tahoma" w:hAnsi="Tahoma" w:cs="Tahoma"/>
          <w:sz w:val="22"/>
          <w:szCs w:val="22"/>
        </w:rPr>
        <w:t xml:space="preserve"> a cenová </w:t>
      </w:r>
      <w:r w:rsidR="00491C66">
        <w:rPr>
          <w:rFonts w:ascii="Tahoma" w:hAnsi="Tahoma" w:cs="Tahoma"/>
          <w:sz w:val="22"/>
          <w:szCs w:val="22"/>
        </w:rPr>
        <w:t>kalkulácia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78F19DB3"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4F3557">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0B7F4" w14:textId="77777777" w:rsidR="00362A68" w:rsidRDefault="00362A68" w:rsidP="00D044A0">
      <w:r>
        <w:separator/>
      </w:r>
    </w:p>
  </w:endnote>
  <w:endnote w:type="continuationSeparator" w:id="0">
    <w:p w14:paraId="5D2F5C9B" w14:textId="77777777" w:rsidR="00362A68" w:rsidRDefault="00362A68" w:rsidP="00D044A0">
      <w:r>
        <w:continuationSeparator/>
      </w:r>
    </w:p>
  </w:endnote>
  <w:endnote w:type="continuationNotice" w:id="1">
    <w:p w14:paraId="192C8D5D" w14:textId="77777777" w:rsidR="00362A68" w:rsidRDefault="00362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0FB9C" w14:textId="77777777" w:rsidR="00362A68" w:rsidRDefault="00362A68" w:rsidP="00D044A0">
      <w:r>
        <w:separator/>
      </w:r>
    </w:p>
  </w:footnote>
  <w:footnote w:type="continuationSeparator" w:id="0">
    <w:p w14:paraId="727258FA" w14:textId="77777777" w:rsidR="00362A68" w:rsidRDefault="00362A68" w:rsidP="00D044A0">
      <w:r>
        <w:continuationSeparator/>
      </w:r>
    </w:p>
  </w:footnote>
  <w:footnote w:type="continuationNotice" w:id="1">
    <w:p w14:paraId="69C05FDB" w14:textId="77777777" w:rsidR="00362A68" w:rsidRDefault="00362A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2A2B"/>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228C"/>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4E0D"/>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80"/>
    <w:rsid w:val="003131CC"/>
    <w:rsid w:val="003136BC"/>
    <w:rsid w:val="00313B98"/>
    <w:rsid w:val="0031627C"/>
    <w:rsid w:val="0031676E"/>
    <w:rsid w:val="0031737D"/>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2A68"/>
    <w:rsid w:val="003650C0"/>
    <w:rsid w:val="00366054"/>
    <w:rsid w:val="00375CFC"/>
    <w:rsid w:val="00376E1F"/>
    <w:rsid w:val="003804CF"/>
    <w:rsid w:val="003813F9"/>
    <w:rsid w:val="0038450C"/>
    <w:rsid w:val="0038576B"/>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2C4B"/>
    <w:rsid w:val="003E30D5"/>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C66"/>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0772"/>
    <w:rsid w:val="004F340E"/>
    <w:rsid w:val="004F3557"/>
    <w:rsid w:val="004F5383"/>
    <w:rsid w:val="004F5942"/>
    <w:rsid w:val="004F62B7"/>
    <w:rsid w:val="004F74F7"/>
    <w:rsid w:val="00501907"/>
    <w:rsid w:val="005049EC"/>
    <w:rsid w:val="00506019"/>
    <w:rsid w:val="00506E6F"/>
    <w:rsid w:val="00507AEE"/>
    <w:rsid w:val="005220DC"/>
    <w:rsid w:val="00524D3E"/>
    <w:rsid w:val="0052637D"/>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D0858"/>
    <w:rsid w:val="005D11FE"/>
    <w:rsid w:val="005D77B8"/>
    <w:rsid w:val="005E0513"/>
    <w:rsid w:val="005E283E"/>
    <w:rsid w:val="005E5031"/>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74EB"/>
    <w:rsid w:val="00780FBE"/>
    <w:rsid w:val="00782248"/>
    <w:rsid w:val="007824CD"/>
    <w:rsid w:val="00784717"/>
    <w:rsid w:val="007859D3"/>
    <w:rsid w:val="007917B8"/>
    <w:rsid w:val="0079279C"/>
    <w:rsid w:val="007940A9"/>
    <w:rsid w:val="007A0382"/>
    <w:rsid w:val="007A038E"/>
    <w:rsid w:val="007A1283"/>
    <w:rsid w:val="007A1AAC"/>
    <w:rsid w:val="007A43E9"/>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5F1E"/>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201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19C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038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12B3"/>
    <w:rsid w:val="00A62B99"/>
    <w:rsid w:val="00A66D9C"/>
    <w:rsid w:val="00A67506"/>
    <w:rsid w:val="00A703E9"/>
    <w:rsid w:val="00A728D1"/>
    <w:rsid w:val="00A77E53"/>
    <w:rsid w:val="00A86133"/>
    <w:rsid w:val="00A866C6"/>
    <w:rsid w:val="00A92638"/>
    <w:rsid w:val="00AA4066"/>
    <w:rsid w:val="00AB128A"/>
    <w:rsid w:val="00AB4734"/>
    <w:rsid w:val="00AB7843"/>
    <w:rsid w:val="00AC1EE6"/>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5D04"/>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769D"/>
    <w:rsid w:val="00BE4EC7"/>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7724D"/>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A5A23"/>
    <w:rsid w:val="00DB27C5"/>
    <w:rsid w:val="00DB3446"/>
    <w:rsid w:val="00DB464E"/>
    <w:rsid w:val="00DB5BBA"/>
    <w:rsid w:val="00DB5C0B"/>
    <w:rsid w:val="00DB61AF"/>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443"/>
    <w:rsid w:val="00E1259E"/>
    <w:rsid w:val="00E139A6"/>
    <w:rsid w:val="00E1484A"/>
    <w:rsid w:val="00E17851"/>
    <w:rsid w:val="00E17923"/>
    <w:rsid w:val="00E22314"/>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22E4"/>
    <w:rsid w:val="00E742A7"/>
    <w:rsid w:val="00E74EF8"/>
    <w:rsid w:val="00E822FA"/>
    <w:rsid w:val="00E85FB3"/>
    <w:rsid w:val="00E87B45"/>
    <w:rsid w:val="00E913C0"/>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188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44C7D"/>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196C"/>
    <w:rsid w:val="00F82894"/>
    <w:rsid w:val="00F830A8"/>
    <w:rsid w:val="00F84EE8"/>
    <w:rsid w:val="00F853E4"/>
    <w:rsid w:val="00F86A4A"/>
    <w:rsid w:val="00F90BE4"/>
    <w:rsid w:val="00F92505"/>
    <w:rsid w:val="00F92912"/>
    <w:rsid w:val="00F939E2"/>
    <w:rsid w:val="00F95677"/>
    <w:rsid w:val="00F96621"/>
    <w:rsid w:val="00F967CC"/>
    <w:rsid w:val="00F976BA"/>
    <w:rsid w:val="00FA012E"/>
    <w:rsid w:val="00FA1225"/>
    <w:rsid w:val="00FA3CDA"/>
    <w:rsid w:val="00FA5C50"/>
    <w:rsid w:val="00FB08E5"/>
    <w:rsid w:val="00FB2C1E"/>
    <w:rsid w:val="00FB67C4"/>
    <w:rsid w:val="00FC01F7"/>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57B90AD7-CCBC-4716-9195-57B81BCF8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9169</Words>
  <Characters>52265</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Gibaľová Anna</cp:lastModifiedBy>
  <cp:revision>34</cp:revision>
  <cp:lastPrinted>2023-02-09T12:24:00Z</cp:lastPrinted>
  <dcterms:created xsi:type="dcterms:W3CDTF">2024-10-09T08:56:00Z</dcterms:created>
  <dcterms:modified xsi:type="dcterms:W3CDTF">2025-05-05T11:38:00Z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