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CE4F" w14:textId="77777777" w:rsidR="002E113C" w:rsidRDefault="002E113C">
      <w:pPr>
        <w:pStyle w:val="Default"/>
        <w:rPr>
          <w:rFonts w:ascii="Times New Roman" w:hAnsi="Times New Roman" w:cs="Times New Roman"/>
          <w:b/>
          <w:bCs/>
          <w:sz w:val="23"/>
          <w:szCs w:val="23"/>
        </w:rPr>
      </w:pPr>
    </w:p>
    <w:p w14:paraId="4E00EB5D" w14:textId="77777777" w:rsidR="002E113C" w:rsidRDefault="002E113C">
      <w:pPr>
        <w:pStyle w:val="Default"/>
        <w:rPr>
          <w:rFonts w:ascii="Times New Roman" w:hAnsi="Times New Roman" w:cs="Times New Roman"/>
          <w:b/>
          <w:bCs/>
          <w:sz w:val="23"/>
          <w:szCs w:val="23"/>
        </w:rPr>
      </w:pPr>
    </w:p>
    <w:p w14:paraId="2B4CF9AD" w14:textId="4C7F62DF" w:rsidR="00A87440" w:rsidRDefault="00044707">
      <w:pPr>
        <w:pStyle w:val="Default"/>
        <w:rPr>
          <w:rFonts w:ascii="Times New Roman" w:hAnsi="Times New Roman" w:cs="Times New Roman"/>
          <w:b/>
          <w:bCs/>
          <w:sz w:val="23"/>
          <w:szCs w:val="23"/>
        </w:rPr>
      </w:pPr>
      <w:r>
        <w:rPr>
          <w:rFonts w:ascii="Times New Roman" w:hAnsi="Times New Roman" w:cs="Times New Roman"/>
          <w:b/>
          <w:bCs/>
          <w:sz w:val="23"/>
          <w:szCs w:val="23"/>
        </w:rPr>
        <w:t xml:space="preserve">Názov zákazky:  </w:t>
      </w:r>
      <w:bookmarkStart w:id="0" w:name="_Hlk120626059"/>
    </w:p>
    <w:p w14:paraId="2B4CF9AE" w14:textId="69F1D4E9" w:rsidR="00A87440" w:rsidRDefault="00044707">
      <w:pPr>
        <w:pStyle w:val="Default"/>
        <w:rPr>
          <w:rFonts w:ascii="Times New Roman" w:hAnsi="Times New Roman" w:cs="Times New Roman"/>
          <w:b/>
          <w:sz w:val="23"/>
          <w:szCs w:val="23"/>
        </w:rPr>
      </w:pPr>
      <w:r>
        <w:rPr>
          <w:rFonts w:ascii="Times New Roman" w:hAnsi="Times New Roman" w:cs="Times New Roman"/>
          <w:sz w:val="23"/>
          <w:szCs w:val="23"/>
        </w:rPr>
        <w:t xml:space="preserve">Projektová dokumentácia pre stavbu: </w:t>
      </w:r>
      <w:r w:rsidRPr="006E1177">
        <w:rPr>
          <w:rFonts w:ascii="Times New Roman" w:hAnsi="Times New Roman" w:cs="Times New Roman"/>
          <w:b/>
          <w:bCs/>
          <w:sz w:val="23"/>
          <w:szCs w:val="23"/>
        </w:rPr>
        <w:t>„</w:t>
      </w:r>
      <w:r>
        <w:rPr>
          <w:rFonts w:ascii="Times New Roman" w:hAnsi="Times New Roman" w:cs="Times New Roman"/>
          <w:b/>
          <w:sz w:val="23"/>
          <w:szCs w:val="23"/>
        </w:rPr>
        <w:t xml:space="preserve">Obnova budovy Magistrát mesta Košice (MMK)“   </w:t>
      </w:r>
    </w:p>
    <w:p w14:paraId="2B4CF9AF" w14:textId="77777777" w:rsidR="00A87440" w:rsidRDefault="00A87440">
      <w:pPr>
        <w:pStyle w:val="Default"/>
        <w:jc w:val="center"/>
        <w:rPr>
          <w:rFonts w:ascii="Times New Roman" w:hAnsi="Times New Roman" w:cs="Times New Roman"/>
          <w:bCs/>
          <w:sz w:val="23"/>
          <w:szCs w:val="23"/>
        </w:rPr>
      </w:pPr>
    </w:p>
    <w:p w14:paraId="2B4CF9B0" w14:textId="77777777" w:rsidR="00A87440" w:rsidRDefault="00044707">
      <w:pPr>
        <w:pStyle w:val="Default"/>
        <w:jc w:val="center"/>
        <w:rPr>
          <w:rFonts w:ascii="Times New Roman" w:hAnsi="Times New Roman" w:cs="Times New Roman"/>
          <w:bCs/>
          <w:sz w:val="23"/>
          <w:szCs w:val="23"/>
        </w:rPr>
      </w:pPr>
      <w:r>
        <w:rPr>
          <w:rFonts w:ascii="Times New Roman" w:hAnsi="Times New Roman" w:cs="Times New Roman"/>
          <w:bCs/>
          <w:sz w:val="23"/>
          <w:szCs w:val="23"/>
        </w:rPr>
        <w:t>__________________________________________________________________________________</w:t>
      </w:r>
    </w:p>
    <w:p w14:paraId="2B4CF9B1" w14:textId="77777777" w:rsidR="00A87440" w:rsidRDefault="00A87440">
      <w:pPr>
        <w:pStyle w:val="Default"/>
        <w:jc w:val="center"/>
        <w:rPr>
          <w:rFonts w:ascii="Times New Roman" w:hAnsi="Times New Roman" w:cs="Times New Roman"/>
          <w:b/>
          <w:sz w:val="23"/>
          <w:szCs w:val="23"/>
        </w:rPr>
      </w:pPr>
    </w:p>
    <w:p w14:paraId="2B4CF9B2" w14:textId="77777777" w:rsidR="00A87440" w:rsidRDefault="00A87440">
      <w:pPr>
        <w:pStyle w:val="Default"/>
        <w:jc w:val="center"/>
        <w:rPr>
          <w:rFonts w:ascii="Times New Roman" w:hAnsi="Times New Roman" w:cs="Times New Roman"/>
          <w:b/>
          <w:sz w:val="23"/>
          <w:szCs w:val="23"/>
        </w:rPr>
      </w:pPr>
    </w:p>
    <w:p w14:paraId="4B755B07" w14:textId="77777777" w:rsidR="00A162A1" w:rsidRDefault="00A162A1">
      <w:pPr>
        <w:pStyle w:val="Default"/>
        <w:jc w:val="center"/>
        <w:rPr>
          <w:rFonts w:ascii="Times New Roman" w:hAnsi="Times New Roman" w:cs="Times New Roman"/>
          <w:b/>
          <w:sz w:val="23"/>
          <w:szCs w:val="23"/>
        </w:rPr>
      </w:pPr>
    </w:p>
    <w:p w14:paraId="2B4CF9B3" w14:textId="77777777" w:rsidR="00A87440" w:rsidRDefault="00044707">
      <w:pPr>
        <w:pStyle w:val="Default"/>
        <w:jc w:val="center"/>
        <w:rPr>
          <w:rFonts w:ascii="Times New Roman" w:hAnsi="Times New Roman" w:cs="Times New Roman"/>
          <w:b/>
          <w:sz w:val="28"/>
          <w:szCs w:val="28"/>
        </w:rPr>
      </w:pPr>
      <w:r>
        <w:rPr>
          <w:rFonts w:ascii="Times New Roman" w:hAnsi="Times New Roman" w:cs="Times New Roman"/>
          <w:b/>
          <w:sz w:val="28"/>
          <w:szCs w:val="28"/>
        </w:rPr>
        <w:t>OPIS ZÁKAZKY</w:t>
      </w:r>
    </w:p>
    <w:bookmarkEnd w:id="0"/>
    <w:p w14:paraId="2B4CF9B4" w14:textId="77777777" w:rsidR="00A87440" w:rsidRDefault="00A87440">
      <w:pPr>
        <w:pStyle w:val="Default"/>
        <w:jc w:val="center"/>
        <w:rPr>
          <w:rFonts w:ascii="Times New Roman" w:hAnsi="Times New Roman" w:cs="Times New Roman"/>
          <w:b/>
          <w:sz w:val="28"/>
          <w:szCs w:val="28"/>
        </w:rPr>
      </w:pPr>
    </w:p>
    <w:p w14:paraId="2B4CF9B5" w14:textId="77777777" w:rsidR="00A87440" w:rsidRDefault="00A87440">
      <w:pPr>
        <w:spacing w:after="0" w:line="240" w:lineRule="auto"/>
        <w:rPr>
          <w:rFonts w:ascii="Times New Roman" w:hAnsi="Times New Roman" w:cs="Times New Roman"/>
          <w:b/>
          <w:bCs/>
          <w:sz w:val="23"/>
          <w:szCs w:val="23"/>
        </w:rPr>
      </w:pPr>
    </w:p>
    <w:p w14:paraId="2B4CF9B6" w14:textId="1B2196B8" w:rsidR="00A87440" w:rsidRDefault="00044707">
      <w:pPr>
        <w:spacing w:after="0" w:line="240" w:lineRule="auto"/>
        <w:rPr>
          <w:rFonts w:ascii="Times New Roman" w:hAnsi="Times New Roman" w:cs="Times New Roman"/>
          <w:b/>
          <w:bCs/>
          <w:sz w:val="24"/>
          <w:szCs w:val="24"/>
        </w:rPr>
      </w:pPr>
      <w:r>
        <w:rPr>
          <w:noProof/>
        </w:rPr>
        <w:drawing>
          <wp:anchor distT="0" distB="0" distL="114300" distR="0" simplePos="0" relativeHeight="2" behindDoc="0" locked="0" layoutInCell="0" allowOverlap="1" wp14:anchorId="2B4CFA49" wp14:editId="2B4CFA4A">
            <wp:simplePos x="0" y="0"/>
            <wp:positionH relativeFrom="margin">
              <wp:align>right</wp:align>
            </wp:positionH>
            <wp:positionV relativeFrom="paragraph">
              <wp:posOffset>13970</wp:posOffset>
            </wp:positionV>
            <wp:extent cx="2443480" cy="3028950"/>
            <wp:effectExtent l="0" t="0" r="0" b="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8"/>
                    <a:stretch>
                      <a:fillRect/>
                    </a:stretch>
                  </pic:blipFill>
                  <pic:spPr bwMode="auto">
                    <a:xfrm>
                      <a:off x="0" y="0"/>
                      <a:ext cx="2443480" cy="3028950"/>
                    </a:xfrm>
                    <a:prstGeom prst="rect">
                      <a:avLst/>
                    </a:prstGeom>
                  </pic:spPr>
                </pic:pic>
              </a:graphicData>
            </a:graphic>
          </wp:anchor>
        </w:drawing>
      </w:r>
      <w:r>
        <w:rPr>
          <w:rFonts w:ascii="Times New Roman" w:hAnsi="Times New Roman" w:cs="Times New Roman"/>
          <w:b/>
          <w:bCs/>
          <w:sz w:val="24"/>
          <w:szCs w:val="24"/>
        </w:rPr>
        <w:t>Umiestnenie stavby</w:t>
      </w:r>
    </w:p>
    <w:p w14:paraId="2B4CF9B7" w14:textId="431924B5" w:rsidR="00A87440" w:rsidRDefault="00044707">
      <w:pPr>
        <w:spacing w:before="120" w:line="240" w:lineRule="auto"/>
        <w:jc w:val="both"/>
        <w:rPr>
          <w:rFonts w:ascii="Times New Roman" w:hAnsi="Times New Roman" w:cs="Times New Roman"/>
          <w:sz w:val="24"/>
          <w:szCs w:val="24"/>
        </w:rPr>
      </w:pPr>
      <w:r>
        <w:rPr>
          <w:rFonts w:ascii="Times New Roman" w:hAnsi="Times New Roman" w:cs="Times New Roman"/>
          <w:sz w:val="24"/>
          <w:szCs w:val="24"/>
        </w:rPr>
        <w:t>Budova MMK na ul. Tr</w:t>
      </w:r>
      <w:r w:rsidR="00D351BD">
        <w:rPr>
          <w:rFonts w:ascii="Times New Roman" w:hAnsi="Times New Roman" w:cs="Times New Roman"/>
          <w:sz w:val="24"/>
          <w:szCs w:val="24"/>
        </w:rPr>
        <w:t>ieda</w:t>
      </w:r>
      <w:r>
        <w:rPr>
          <w:rFonts w:ascii="Times New Roman" w:hAnsi="Times New Roman" w:cs="Times New Roman"/>
          <w:sz w:val="24"/>
          <w:szCs w:val="24"/>
        </w:rPr>
        <w:t xml:space="preserve"> SNP č. </w:t>
      </w:r>
      <w:proofErr w:type="spellStart"/>
      <w:r>
        <w:rPr>
          <w:rFonts w:ascii="Times New Roman" w:hAnsi="Times New Roman" w:cs="Times New Roman"/>
          <w:sz w:val="24"/>
          <w:szCs w:val="24"/>
        </w:rPr>
        <w:t>súp</w:t>
      </w:r>
      <w:proofErr w:type="spellEnd"/>
      <w:r>
        <w:rPr>
          <w:rFonts w:ascii="Times New Roman" w:hAnsi="Times New Roman" w:cs="Times New Roman"/>
          <w:sz w:val="24"/>
          <w:szCs w:val="24"/>
        </w:rPr>
        <w:t>. 1280, č.</w:t>
      </w:r>
      <w:r w:rsidR="00D351BD">
        <w:rPr>
          <w:rFonts w:ascii="Times New Roman" w:hAnsi="Times New Roman" w:cs="Times New Roman"/>
          <w:sz w:val="24"/>
          <w:szCs w:val="24"/>
        </w:rPr>
        <w:t> </w:t>
      </w:r>
      <w:r>
        <w:rPr>
          <w:rFonts w:ascii="Times New Roman" w:hAnsi="Times New Roman" w:cs="Times New Roman"/>
          <w:sz w:val="24"/>
          <w:szCs w:val="24"/>
        </w:rPr>
        <w:t>orientačné 48A, Košice sa nachádza v Mestskej časti Košice - Západ a je umiestnená na pozemku par. č. 545/1, zapísané na LV č.</w:t>
      </w:r>
      <w:r w:rsidR="00210E78">
        <w:rPr>
          <w:rFonts w:ascii="Times New Roman" w:hAnsi="Times New Roman" w:cs="Times New Roman"/>
          <w:sz w:val="24"/>
          <w:szCs w:val="24"/>
        </w:rPr>
        <w:t xml:space="preserve"> </w:t>
      </w:r>
      <w:r>
        <w:rPr>
          <w:rFonts w:ascii="Times New Roman" w:hAnsi="Times New Roman" w:cs="Times New Roman"/>
          <w:sz w:val="24"/>
          <w:szCs w:val="24"/>
        </w:rPr>
        <w:t xml:space="preserve">12576 v katastrálnom území Terasa, obec Košice - Západ. </w:t>
      </w:r>
    </w:p>
    <w:p w14:paraId="2B4CF9B8" w14:textId="3E6DA214" w:rsidR="00A87440" w:rsidRDefault="00044707">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Funkcia a stav stavby</w:t>
      </w:r>
    </w:p>
    <w:p w14:paraId="2B4CF9B9" w14:textId="77777777" w:rsidR="00A87440" w:rsidRDefault="00044707">
      <w:pPr>
        <w:pStyle w:val="Default"/>
        <w:spacing w:before="120"/>
        <w:ind w:right="782"/>
        <w:jc w:val="both"/>
        <w:rPr>
          <w:rFonts w:ascii="Times New Roman" w:hAnsi="Times New Roman" w:cs="Times New Roman"/>
        </w:rPr>
      </w:pPr>
      <w:r>
        <w:rPr>
          <w:rFonts w:ascii="Times New Roman" w:hAnsi="Times New Roman" w:cs="Times New Roman"/>
        </w:rPr>
        <w:t xml:space="preserve">Budova MMK je administratívneho charakteru, bola zaradená do zoznamu pamätihodností mesta Košice. </w:t>
      </w:r>
    </w:p>
    <w:p w14:paraId="2B4CF9BA" w14:textId="1678F19C" w:rsidR="00A87440" w:rsidRDefault="00044707">
      <w:pPr>
        <w:pStyle w:val="Default"/>
        <w:ind w:right="782"/>
        <w:jc w:val="both"/>
        <w:rPr>
          <w:rFonts w:ascii="Times New Roman" w:hAnsi="Times New Roman" w:cs="Times New Roman"/>
        </w:rPr>
      </w:pPr>
      <w:r>
        <w:rPr>
          <w:rFonts w:ascii="Times New Roman" w:hAnsi="Times New Roman" w:cs="Times New Roman"/>
        </w:rPr>
        <w:t>Je členená na niekoľko traktov: A, B, C, D, E, F, G.</w:t>
      </w:r>
    </w:p>
    <w:p w14:paraId="2B4CF9BB" w14:textId="77777777" w:rsidR="00A87440" w:rsidRDefault="00044707">
      <w:pPr>
        <w:pStyle w:val="Default"/>
        <w:jc w:val="both"/>
        <w:rPr>
          <w:rFonts w:ascii="Times New Roman" w:hAnsi="Times New Roman" w:cs="Times New Roman"/>
        </w:rPr>
      </w:pPr>
      <w:r>
        <w:rPr>
          <w:rFonts w:ascii="Times New Roman" w:hAnsi="Times New Roman" w:cs="Times New Roman"/>
        </w:rPr>
        <w:t xml:space="preserve">Technický stav budovy MMK nevyhovuje energetickým požiadavkám - nevyhovujúci stav tepelno-izolačných vlastností striech (okrem striech v traktoch A, B a G), okien, fasád, inžinierskych rozvodov. V roku 2023 boli vykonané stavebné práce, ktoré je potrebné rešpektovať - zelené strechy traktov A, B a G, zelená stena, sanácia hlavného nástupného schodiska, dažďová záhrada, </w:t>
      </w:r>
    </w:p>
    <w:p w14:paraId="2B4CF9BC" w14:textId="77777777" w:rsidR="00A87440" w:rsidRDefault="00044707">
      <w:pPr>
        <w:pStyle w:val="Default"/>
        <w:jc w:val="both"/>
        <w:rPr>
          <w:rFonts w:ascii="Times New Roman" w:hAnsi="Times New Roman" w:cs="Times New Roman"/>
        </w:rPr>
      </w:pPr>
      <w:r>
        <w:rPr>
          <w:rFonts w:ascii="Times New Roman" w:hAnsi="Times New Roman" w:cs="Times New Roman"/>
        </w:rPr>
        <w:t xml:space="preserve">rekonštrukcia vestibulu, zmena dispozície v niektorých traktoch. </w:t>
      </w:r>
    </w:p>
    <w:p w14:paraId="2B4CF9BD" w14:textId="77777777" w:rsidR="00A87440" w:rsidRDefault="00044707">
      <w:pPr>
        <w:pStyle w:val="Default"/>
        <w:jc w:val="both"/>
        <w:rPr>
          <w:rFonts w:ascii="Times New Roman" w:hAnsi="Times New Roman" w:cs="Times New Roman"/>
        </w:rPr>
      </w:pPr>
      <w:r>
        <w:rPr>
          <w:rFonts w:ascii="Times New Roman" w:hAnsi="Times New Roman" w:cs="Times New Roman"/>
        </w:rPr>
        <w:t xml:space="preserve">Podrobnejšie je opis súčasného stavu budovy uvedený v architektonickej štúdii vyhotovenej v 12/2023 spoločnosťou DOXA s.r.o. (NARRA s.r.o.). V roku 2025 je naplánovaná oprava vstupného </w:t>
      </w:r>
      <w:proofErr w:type="spellStart"/>
      <w:r>
        <w:rPr>
          <w:rFonts w:ascii="Times New Roman" w:hAnsi="Times New Roman" w:cs="Times New Roman"/>
        </w:rPr>
        <w:t>plata</w:t>
      </w:r>
      <w:proofErr w:type="spellEnd"/>
      <w:r>
        <w:rPr>
          <w:rFonts w:ascii="Times New Roman" w:hAnsi="Times New Roman" w:cs="Times New Roman"/>
        </w:rPr>
        <w:t xml:space="preserve"> do budovy, ktorá je projektovo samostatne pripravovaná.</w:t>
      </w:r>
    </w:p>
    <w:p w14:paraId="2B4CF9BE" w14:textId="77777777" w:rsidR="00A87440" w:rsidRDefault="00A87440">
      <w:pPr>
        <w:pStyle w:val="Default"/>
        <w:ind w:right="785"/>
        <w:jc w:val="both"/>
        <w:rPr>
          <w:rFonts w:ascii="Times New Roman" w:hAnsi="Times New Roman" w:cs="Times New Roman"/>
        </w:rPr>
      </w:pPr>
    </w:p>
    <w:p w14:paraId="2B4CF9BF" w14:textId="2D77B728" w:rsidR="00A87440" w:rsidRDefault="00044707">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Cieľ </w:t>
      </w:r>
      <w:r w:rsidR="004B7771">
        <w:rPr>
          <w:rFonts w:ascii="Times New Roman" w:hAnsi="Times New Roman" w:cs="Times New Roman"/>
          <w:b/>
          <w:bCs/>
          <w:sz w:val="24"/>
          <w:szCs w:val="24"/>
        </w:rPr>
        <w:t xml:space="preserve">a predmet </w:t>
      </w:r>
      <w:r>
        <w:rPr>
          <w:rFonts w:ascii="Times New Roman" w:hAnsi="Times New Roman" w:cs="Times New Roman"/>
          <w:b/>
          <w:bCs/>
          <w:sz w:val="24"/>
          <w:szCs w:val="24"/>
        </w:rPr>
        <w:t>zákazky</w:t>
      </w:r>
    </w:p>
    <w:p w14:paraId="2B4CF9C0" w14:textId="3D3EF1B1" w:rsidR="00A87440" w:rsidRDefault="004B7771" w:rsidP="004761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Cieľom zákazky je v</w:t>
      </w:r>
      <w:r w:rsidR="00044707" w:rsidRPr="009B625D">
        <w:rPr>
          <w:rFonts w:ascii="Times New Roman" w:hAnsi="Times New Roman" w:cs="Times New Roman"/>
          <w:sz w:val="24"/>
          <w:szCs w:val="24"/>
        </w:rPr>
        <w:t xml:space="preserve">ypracovanie a dodanie kompletnej </w:t>
      </w:r>
      <w:r w:rsidR="00482447" w:rsidRPr="009B625D">
        <w:rPr>
          <w:rFonts w:ascii="Times New Roman" w:hAnsi="Times New Roman" w:cs="Times New Roman"/>
          <w:b/>
          <w:bCs/>
          <w:sz w:val="24"/>
          <w:szCs w:val="24"/>
        </w:rPr>
        <w:t>projektovej</w:t>
      </w:r>
      <w:r w:rsidR="00482447" w:rsidRPr="009B625D">
        <w:rPr>
          <w:rFonts w:ascii="Times New Roman" w:hAnsi="Times New Roman" w:cs="Times New Roman"/>
          <w:sz w:val="24"/>
          <w:szCs w:val="24"/>
        </w:rPr>
        <w:t xml:space="preserve"> </w:t>
      </w:r>
      <w:r w:rsidR="00044707" w:rsidRPr="009B625D">
        <w:rPr>
          <w:rFonts w:ascii="Times New Roman" w:hAnsi="Times New Roman" w:cs="Times New Roman"/>
          <w:b/>
          <w:bCs/>
          <w:sz w:val="24"/>
          <w:szCs w:val="24"/>
        </w:rPr>
        <w:t xml:space="preserve">dokumentácie </w:t>
      </w:r>
      <w:r w:rsidR="001A42A1">
        <w:rPr>
          <w:rFonts w:ascii="Times New Roman" w:hAnsi="Times New Roman" w:cs="Times New Roman"/>
          <w:b/>
          <w:bCs/>
          <w:sz w:val="24"/>
          <w:szCs w:val="24"/>
        </w:rPr>
        <w:t xml:space="preserve">stavebných úprav </w:t>
      </w:r>
      <w:r w:rsidR="005330CD" w:rsidRPr="009B625D">
        <w:rPr>
          <w:rFonts w:ascii="Times New Roman" w:hAnsi="Times New Roman" w:cs="Times New Roman"/>
          <w:sz w:val="24"/>
          <w:szCs w:val="24"/>
        </w:rPr>
        <w:t>existujúce</w:t>
      </w:r>
      <w:r w:rsidR="00B71EBE" w:rsidRPr="009B625D">
        <w:rPr>
          <w:rFonts w:ascii="Times New Roman" w:hAnsi="Times New Roman" w:cs="Times New Roman"/>
          <w:sz w:val="24"/>
          <w:szCs w:val="24"/>
        </w:rPr>
        <w:t>j budovy Magistrátu mesta Košice</w:t>
      </w:r>
      <w:r w:rsidR="00B71EBE" w:rsidRPr="009B625D">
        <w:rPr>
          <w:rFonts w:ascii="Times New Roman" w:hAnsi="Times New Roman" w:cs="Times New Roman"/>
          <w:b/>
          <w:bCs/>
          <w:sz w:val="24"/>
          <w:szCs w:val="24"/>
        </w:rPr>
        <w:t xml:space="preserve"> </w:t>
      </w:r>
      <w:r w:rsidR="00044707" w:rsidRPr="009B625D">
        <w:rPr>
          <w:rFonts w:ascii="Times New Roman" w:hAnsi="Times New Roman" w:cs="Times New Roman"/>
          <w:sz w:val="24"/>
          <w:szCs w:val="24"/>
        </w:rPr>
        <w:t xml:space="preserve">(textové a grafické znázornenie stavby vrátane jej dokladovej časti) </w:t>
      </w:r>
      <w:r w:rsidR="00044707" w:rsidRPr="009B625D">
        <w:rPr>
          <w:rFonts w:ascii="Times New Roman" w:hAnsi="Times New Roman" w:cs="Times New Roman"/>
          <w:b/>
          <w:bCs/>
          <w:sz w:val="24"/>
          <w:szCs w:val="24"/>
        </w:rPr>
        <w:t>so zameraním na zmiernenie dopadov klimatickej zmeny a</w:t>
      </w:r>
      <w:r w:rsidR="00D11814">
        <w:rPr>
          <w:rFonts w:ascii="Times New Roman" w:hAnsi="Times New Roman" w:cs="Times New Roman"/>
          <w:b/>
          <w:bCs/>
          <w:sz w:val="24"/>
          <w:szCs w:val="24"/>
        </w:rPr>
        <w:t> </w:t>
      </w:r>
      <w:r w:rsidR="00044707" w:rsidRPr="009B625D">
        <w:rPr>
          <w:rFonts w:ascii="Times New Roman" w:hAnsi="Times New Roman" w:cs="Times New Roman"/>
          <w:b/>
          <w:bCs/>
          <w:sz w:val="24"/>
          <w:szCs w:val="24"/>
        </w:rPr>
        <w:t>na zlepšenie energetickej hospodárnosti budovy s podporou využívania obnoviteľných zdrojov energie (OZE) v systémoch zásobovania energiou</w:t>
      </w:r>
      <w:r w:rsidR="00044707" w:rsidRPr="009B625D">
        <w:rPr>
          <w:rFonts w:ascii="Times New Roman" w:hAnsi="Times New Roman" w:cs="Times New Roman"/>
          <w:sz w:val="24"/>
          <w:szCs w:val="24"/>
        </w:rPr>
        <w:t>.</w:t>
      </w:r>
    </w:p>
    <w:p w14:paraId="2B4CF9C1" w14:textId="4EF3B2AF" w:rsidR="00A87440" w:rsidRPr="00476124" w:rsidRDefault="005A042F" w:rsidP="00482447">
      <w:pPr>
        <w:spacing w:before="120" w:after="0" w:line="240" w:lineRule="auto"/>
        <w:jc w:val="both"/>
        <w:rPr>
          <w:rFonts w:ascii="Times New Roman" w:hAnsi="Times New Roman" w:cs="Times New Roman"/>
          <w:sz w:val="24"/>
          <w:szCs w:val="24"/>
        </w:rPr>
      </w:pPr>
      <w:r w:rsidRPr="00476124">
        <w:rPr>
          <w:rFonts w:ascii="Times New Roman" w:hAnsi="Times New Roman" w:cs="Times New Roman"/>
          <w:sz w:val="24"/>
          <w:szCs w:val="24"/>
        </w:rPr>
        <w:t>P</w:t>
      </w:r>
      <w:r w:rsidR="00416F1E" w:rsidRPr="00476124">
        <w:rPr>
          <w:rFonts w:ascii="Times New Roman" w:hAnsi="Times New Roman" w:cs="Times New Roman"/>
          <w:sz w:val="24"/>
          <w:szCs w:val="24"/>
        </w:rPr>
        <w:t xml:space="preserve">redmetom zákazky je </w:t>
      </w:r>
      <w:r w:rsidR="00044707" w:rsidRPr="00476124">
        <w:rPr>
          <w:rFonts w:ascii="Times New Roman" w:hAnsi="Times New Roman" w:cs="Times New Roman"/>
          <w:sz w:val="24"/>
          <w:szCs w:val="24"/>
        </w:rPr>
        <w:t xml:space="preserve">vyhotovenie a dodanie všetkých potrebných stupňov </w:t>
      </w:r>
      <w:r w:rsidR="00DD33FC">
        <w:rPr>
          <w:rFonts w:ascii="Times New Roman" w:hAnsi="Times New Roman" w:cs="Times New Roman"/>
          <w:sz w:val="24"/>
          <w:szCs w:val="24"/>
        </w:rPr>
        <w:t>p</w:t>
      </w:r>
      <w:r w:rsidR="00044707" w:rsidRPr="00476124">
        <w:rPr>
          <w:rFonts w:ascii="Times New Roman" w:hAnsi="Times New Roman" w:cs="Times New Roman"/>
          <w:sz w:val="24"/>
          <w:szCs w:val="24"/>
        </w:rPr>
        <w:t>rojektovej dokumentácie potrebnej pre povoľovací proces (</w:t>
      </w:r>
      <w:r w:rsidR="00DD33FC">
        <w:rPr>
          <w:rFonts w:ascii="Times New Roman" w:hAnsi="Times New Roman" w:cs="Times New Roman"/>
          <w:sz w:val="24"/>
          <w:szCs w:val="24"/>
        </w:rPr>
        <w:t>S</w:t>
      </w:r>
      <w:r w:rsidR="00044707" w:rsidRPr="00476124">
        <w:rPr>
          <w:rFonts w:ascii="Times New Roman" w:hAnsi="Times New Roman" w:cs="Times New Roman"/>
          <w:sz w:val="24"/>
          <w:szCs w:val="24"/>
        </w:rPr>
        <w:t>tavebný zámer</w:t>
      </w:r>
      <w:r w:rsidR="00A73F50">
        <w:rPr>
          <w:rFonts w:ascii="Times New Roman" w:hAnsi="Times New Roman" w:cs="Times New Roman"/>
          <w:sz w:val="24"/>
          <w:szCs w:val="24"/>
        </w:rPr>
        <w:t xml:space="preserve"> a</w:t>
      </w:r>
      <w:r w:rsidR="00044707" w:rsidRPr="00476124">
        <w:rPr>
          <w:rFonts w:ascii="Times New Roman" w:hAnsi="Times New Roman" w:cs="Times New Roman"/>
          <w:sz w:val="24"/>
          <w:szCs w:val="24"/>
        </w:rPr>
        <w:t xml:space="preserve"> </w:t>
      </w:r>
      <w:r w:rsidR="00DD33FC">
        <w:rPr>
          <w:rFonts w:ascii="Times New Roman" w:hAnsi="Times New Roman" w:cs="Times New Roman"/>
          <w:sz w:val="24"/>
          <w:szCs w:val="24"/>
        </w:rPr>
        <w:t>P</w:t>
      </w:r>
      <w:r w:rsidR="00044707" w:rsidRPr="00476124">
        <w:rPr>
          <w:rFonts w:ascii="Times New Roman" w:hAnsi="Times New Roman" w:cs="Times New Roman"/>
          <w:sz w:val="24"/>
          <w:szCs w:val="24"/>
        </w:rPr>
        <w:t>rojekt stavby), pre proces verejného obstarávania</w:t>
      </w:r>
      <w:r w:rsidR="00416F1E" w:rsidRPr="00476124">
        <w:rPr>
          <w:rFonts w:ascii="Times New Roman" w:hAnsi="Times New Roman" w:cs="Times New Roman"/>
          <w:sz w:val="24"/>
          <w:szCs w:val="24"/>
        </w:rPr>
        <w:t xml:space="preserve"> </w:t>
      </w:r>
      <w:r w:rsidR="007C340F" w:rsidRPr="00476124">
        <w:rPr>
          <w:rFonts w:ascii="Times New Roman" w:hAnsi="Times New Roman" w:cs="Times New Roman"/>
          <w:sz w:val="24"/>
          <w:szCs w:val="24"/>
        </w:rPr>
        <w:t>i</w:t>
      </w:r>
      <w:r w:rsidR="00044707" w:rsidRPr="00476124">
        <w:rPr>
          <w:rFonts w:ascii="Times New Roman" w:hAnsi="Times New Roman" w:cs="Times New Roman"/>
          <w:sz w:val="24"/>
          <w:szCs w:val="24"/>
        </w:rPr>
        <w:t xml:space="preserve"> pre zhotovenie </w:t>
      </w:r>
      <w:r w:rsidR="00BB72CF" w:rsidRPr="00476124">
        <w:rPr>
          <w:rFonts w:ascii="Times New Roman" w:hAnsi="Times New Roman" w:cs="Times New Roman"/>
          <w:sz w:val="24"/>
          <w:szCs w:val="24"/>
        </w:rPr>
        <w:t xml:space="preserve">a uskutočnenie </w:t>
      </w:r>
      <w:r w:rsidR="002F4FD7">
        <w:rPr>
          <w:rFonts w:ascii="Times New Roman" w:hAnsi="Times New Roman" w:cs="Times New Roman"/>
          <w:sz w:val="24"/>
          <w:szCs w:val="24"/>
        </w:rPr>
        <w:t>stavebných úprav</w:t>
      </w:r>
      <w:r w:rsidR="00044707" w:rsidRPr="00476124">
        <w:rPr>
          <w:rFonts w:ascii="Times New Roman" w:hAnsi="Times New Roman" w:cs="Times New Roman"/>
          <w:sz w:val="24"/>
          <w:szCs w:val="24"/>
        </w:rPr>
        <w:t xml:space="preserve"> (</w:t>
      </w:r>
      <w:r w:rsidR="00DD33FC">
        <w:rPr>
          <w:rFonts w:ascii="Times New Roman" w:hAnsi="Times New Roman" w:cs="Times New Roman"/>
          <w:sz w:val="24"/>
          <w:szCs w:val="24"/>
        </w:rPr>
        <w:t>V</w:t>
      </w:r>
      <w:r w:rsidR="00044707" w:rsidRPr="00476124">
        <w:rPr>
          <w:rFonts w:ascii="Times New Roman" w:hAnsi="Times New Roman" w:cs="Times New Roman"/>
          <w:bCs/>
          <w:sz w:val="24"/>
          <w:szCs w:val="24"/>
        </w:rPr>
        <w:t xml:space="preserve">ykonávací projekt vrátane </w:t>
      </w:r>
      <w:proofErr w:type="spellStart"/>
      <w:r w:rsidR="00044707" w:rsidRPr="00476124">
        <w:rPr>
          <w:rFonts w:ascii="Times New Roman" w:hAnsi="Times New Roman" w:cs="Times New Roman"/>
          <w:bCs/>
          <w:sz w:val="24"/>
          <w:szCs w:val="24"/>
        </w:rPr>
        <w:t>položkového</w:t>
      </w:r>
      <w:proofErr w:type="spellEnd"/>
      <w:r w:rsidR="00044707" w:rsidRPr="00476124">
        <w:rPr>
          <w:rFonts w:ascii="Times New Roman" w:hAnsi="Times New Roman" w:cs="Times New Roman"/>
          <w:bCs/>
          <w:sz w:val="24"/>
          <w:szCs w:val="24"/>
        </w:rPr>
        <w:t xml:space="preserve"> rozpočtu stavby s výkazom výmer).</w:t>
      </w:r>
    </w:p>
    <w:p w14:paraId="2B4CF9C2" w14:textId="14B28A27" w:rsidR="00A87440" w:rsidRPr="00476124" w:rsidRDefault="00044707">
      <w:pPr>
        <w:spacing w:after="0" w:line="240" w:lineRule="auto"/>
        <w:jc w:val="both"/>
      </w:pPr>
      <w:r w:rsidRPr="00476124">
        <w:rPr>
          <w:rFonts w:ascii="Times New Roman" w:hAnsi="Times New Roman" w:cs="Times New Roman"/>
          <w:sz w:val="24"/>
          <w:szCs w:val="24"/>
        </w:rPr>
        <w:t>Súčasťou zákazky sú aj súvisiace činnosti</w:t>
      </w:r>
      <w:r w:rsidR="00C82390">
        <w:rPr>
          <w:rFonts w:ascii="Times New Roman" w:hAnsi="Times New Roman" w:cs="Times New Roman"/>
          <w:sz w:val="24"/>
          <w:szCs w:val="24"/>
        </w:rPr>
        <w:t>:</w:t>
      </w:r>
    </w:p>
    <w:p w14:paraId="2B4CF9C3" w14:textId="68720D45" w:rsidR="00A87440" w:rsidRPr="00476124" w:rsidRDefault="00044707">
      <w:pPr>
        <w:spacing w:after="0" w:line="240" w:lineRule="auto"/>
        <w:ind w:left="283" w:hanging="283"/>
        <w:jc w:val="both"/>
        <w:rPr>
          <w:rFonts w:ascii="Times New Roman" w:hAnsi="Times New Roman" w:cs="Times New Roman"/>
          <w:sz w:val="24"/>
          <w:szCs w:val="24"/>
        </w:rPr>
      </w:pPr>
      <w:r w:rsidRPr="00476124">
        <w:rPr>
          <w:rFonts w:ascii="Times New Roman" w:hAnsi="Times New Roman" w:cs="Times New Roman"/>
          <w:sz w:val="24"/>
          <w:szCs w:val="24"/>
        </w:rPr>
        <w:t xml:space="preserve">- </w:t>
      </w:r>
      <w:r w:rsidRPr="00476124">
        <w:rPr>
          <w:rFonts w:ascii="Times New Roman" w:hAnsi="Times New Roman" w:cs="Times New Roman"/>
          <w:sz w:val="24"/>
          <w:szCs w:val="24"/>
        </w:rPr>
        <w:tab/>
        <w:t>výkon inžinierskej činnosti</w:t>
      </w:r>
      <w:r w:rsidR="00DD33FC">
        <w:rPr>
          <w:rFonts w:ascii="Times New Roman" w:hAnsi="Times New Roman" w:cs="Times New Roman"/>
          <w:sz w:val="24"/>
          <w:szCs w:val="24"/>
        </w:rPr>
        <w:t>,</w:t>
      </w:r>
      <w:r w:rsidR="001C20A1" w:rsidRPr="00476124">
        <w:rPr>
          <w:rFonts w:ascii="Times New Roman" w:hAnsi="Times New Roman" w:cs="Times New Roman"/>
          <w:sz w:val="24"/>
          <w:szCs w:val="24"/>
        </w:rPr>
        <w:t xml:space="preserve"> najmä:</w:t>
      </w:r>
    </w:p>
    <w:p w14:paraId="70A3436A" w14:textId="338D6C7D" w:rsidR="008938EE" w:rsidRDefault="008F1196" w:rsidP="008F1196">
      <w:pPr>
        <w:spacing w:after="0" w:line="240" w:lineRule="auto"/>
        <w:ind w:left="624" w:hanging="283"/>
        <w:jc w:val="both"/>
        <w:rPr>
          <w:rFonts w:ascii="Times New Roman" w:hAnsi="Times New Roman" w:cs="Times New Roman"/>
          <w:bCs/>
          <w:sz w:val="24"/>
          <w:szCs w:val="24"/>
        </w:rPr>
      </w:pPr>
      <w:r w:rsidRPr="00476124">
        <w:rPr>
          <w:rFonts w:ascii="Times New Roman" w:hAnsi="Times New Roman" w:cs="Times New Roman"/>
          <w:sz w:val="24"/>
          <w:szCs w:val="24"/>
        </w:rPr>
        <w:t>a)</w:t>
      </w:r>
      <w:r w:rsidR="002E5290">
        <w:rPr>
          <w:rFonts w:ascii="Times New Roman" w:hAnsi="Times New Roman" w:cs="Times New Roman"/>
          <w:sz w:val="24"/>
          <w:szCs w:val="24"/>
        </w:rPr>
        <w:t xml:space="preserve"> </w:t>
      </w:r>
      <w:r w:rsidRPr="00476124">
        <w:rPr>
          <w:rFonts w:ascii="Times New Roman" w:hAnsi="Times New Roman" w:cs="Times New Roman"/>
          <w:sz w:val="24"/>
          <w:szCs w:val="24"/>
        </w:rPr>
        <w:t xml:space="preserve">zabezpečenie </w:t>
      </w:r>
      <w:r w:rsidR="00E915EC">
        <w:rPr>
          <w:rFonts w:ascii="Times New Roman" w:hAnsi="Times New Roman" w:cs="Times New Roman"/>
          <w:sz w:val="24"/>
          <w:szCs w:val="24"/>
        </w:rPr>
        <w:t>podkl</w:t>
      </w:r>
      <w:r w:rsidR="00B05374">
        <w:rPr>
          <w:rFonts w:ascii="Times New Roman" w:hAnsi="Times New Roman" w:cs="Times New Roman"/>
          <w:sz w:val="24"/>
          <w:szCs w:val="24"/>
        </w:rPr>
        <w:t>a</w:t>
      </w:r>
      <w:r w:rsidR="00E915EC">
        <w:rPr>
          <w:rFonts w:ascii="Times New Roman" w:hAnsi="Times New Roman" w:cs="Times New Roman"/>
          <w:sz w:val="24"/>
          <w:szCs w:val="24"/>
        </w:rPr>
        <w:t xml:space="preserve">dov </w:t>
      </w:r>
      <w:r w:rsidR="00B05374">
        <w:rPr>
          <w:rFonts w:ascii="Times New Roman" w:hAnsi="Times New Roman" w:cs="Times New Roman"/>
          <w:sz w:val="24"/>
          <w:szCs w:val="24"/>
        </w:rPr>
        <w:t xml:space="preserve">na konanie o stavebnom zámere </w:t>
      </w:r>
      <w:r w:rsidR="002E5290">
        <w:rPr>
          <w:rFonts w:ascii="Times New Roman" w:hAnsi="Times New Roman" w:cs="Times New Roman"/>
          <w:sz w:val="24"/>
          <w:szCs w:val="24"/>
        </w:rPr>
        <w:t xml:space="preserve">a </w:t>
      </w:r>
      <w:r w:rsidRPr="00476124">
        <w:rPr>
          <w:rFonts w:ascii="Times New Roman" w:hAnsi="Times New Roman" w:cs="Times New Roman"/>
          <w:bCs/>
          <w:sz w:val="24"/>
          <w:szCs w:val="24"/>
        </w:rPr>
        <w:t>vypracovan</w:t>
      </w:r>
      <w:r w:rsidR="00B05374">
        <w:rPr>
          <w:rFonts w:ascii="Times New Roman" w:hAnsi="Times New Roman" w:cs="Times New Roman"/>
          <w:bCs/>
          <w:sz w:val="24"/>
          <w:szCs w:val="24"/>
        </w:rPr>
        <w:t>i</w:t>
      </w:r>
      <w:r w:rsidR="002E5290">
        <w:rPr>
          <w:rFonts w:ascii="Times New Roman" w:hAnsi="Times New Roman" w:cs="Times New Roman"/>
          <w:bCs/>
          <w:sz w:val="24"/>
          <w:szCs w:val="24"/>
        </w:rPr>
        <w:t>e</w:t>
      </w:r>
      <w:r w:rsidRPr="00476124">
        <w:rPr>
          <w:rFonts w:ascii="Times New Roman" w:hAnsi="Times New Roman" w:cs="Times New Roman"/>
          <w:bCs/>
          <w:sz w:val="24"/>
          <w:szCs w:val="24"/>
        </w:rPr>
        <w:t xml:space="preserve"> </w:t>
      </w:r>
      <w:r w:rsidR="00F62530">
        <w:rPr>
          <w:rFonts w:ascii="Times New Roman" w:hAnsi="Times New Roman" w:cs="Times New Roman"/>
          <w:bCs/>
          <w:sz w:val="24"/>
          <w:szCs w:val="24"/>
        </w:rPr>
        <w:t>S</w:t>
      </w:r>
      <w:r w:rsidRPr="00476124">
        <w:rPr>
          <w:rFonts w:ascii="Times New Roman" w:hAnsi="Times New Roman" w:cs="Times New Roman"/>
          <w:bCs/>
          <w:sz w:val="24"/>
          <w:szCs w:val="24"/>
        </w:rPr>
        <w:t xml:space="preserve">právy </w:t>
      </w:r>
      <w:r w:rsidR="002E5290">
        <w:rPr>
          <w:rFonts w:ascii="Times New Roman" w:hAnsi="Times New Roman" w:cs="Times New Roman"/>
          <w:bCs/>
          <w:sz w:val="24"/>
          <w:szCs w:val="24"/>
        </w:rPr>
        <w:br/>
      </w:r>
      <w:r w:rsidRPr="00476124">
        <w:rPr>
          <w:rFonts w:ascii="Times New Roman" w:hAnsi="Times New Roman" w:cs="Times New Roman"/>
          <w:bCs/>
          <w:sz w:val="24"/>
          <w:szCs w:val="24"/>
        </w:rPr>
        <w:t xml:space="preserve">o prerokovaní </w:t>
      </w:r>
      <w:r w:rsidR="00544BB3">
        <w:rPr>
          <w:rFonts w:ascii="Times New Roman" w:hAnsi="Times New Roman" w:cs="Times New Roman"/>
          <w:bCs/>
          <w:sz w:val="24"/>
          <w:szCs w:val="24"/>
        </w:rPr>
        <w:t>S</w:t>
      </w:r>
      <w:r w:rsidRPr="00476124">
        <w:rPr>
          <w:rFonts w:ascii="Times New Roman" w:hAnsi="Times New Roman" w:cs="Times New Roman"/>
          <w:bCs/>
          <w:sz w:val="24"/>
          <w:szCs w:val="24"/>
        </w:rPr>
        <w:t>tavebného zámeru</w:t>
      </w:r>
      <w:r w:rsidR="00BF265F">
        <w:rPr>
          <w:rFonts w:ascii="Times New Roman" w:hAnsi="Times New Roman" w:cs="Times New Roman"/>
          <w:bCs/>
          <w:sz w:val="24"/>
          <w:szCs w:val="24"/>
        </w:rPr>
        <w:t>,</w:t>
      </w:r>
    </w:p>
    <w:p w14:paraId="405DCE0A" w14:textId="3DA2A184" w:rsidR="008F1196" w:rsidRPr="00476124" w:rsidRDefault="008F1196" w:rsidP="008F1196">
      <w:pPr>
        <w:spacing w:after="0" w:line="240" w:lineRule="auto"/>
        <w:ind w:left="624" w:hanging="283"/>
        <w:jc w:val="both"/>
        <w:rPr>
          <w:rFonts w:ascii="Times New Roman" w:hAnsi="Times New Roman" w:cs="Times New Roman"/>
          <w:sz w:val="24"/>
          <w:szCs w:val="24"/>
        </w:rPr>
      </w:pPr>
      <w:r w:rsidRPr="00476124">
        <w:rPr>
          <w:rFonts w:ascii="Times New Roman" w:hAnsi="Times New Roman" w:cs="Times New Roman"/>
          <w:bCs/>
          <w:sz w:val="24"/>
          <w:szCs w:val="24"/>
        </w:rPr>
        <w:t xml:space="preserve">b) zabezpečenie </w:t>
      </w:r>
      <w:r w:rsidR="003A1752">
        <w:rPr>
          <w:rFonts w:ascii="Times New Roman" w:hAnsi="Times New Roman" w:cs="Times New Roman"/>
          <w:bCs/>
          <w:sz w:val="24"/>
          <w:szCs w:val="24"/>
        </w:rPr>
        <w:t>O</w:t>
      </w:r>
      <w:r w:rsidR="00A4211F">
        <w:rPr>
          <w:rFonts w:ascii="Times New Roman" w:hAnsi="Times New Roman" w:cs="Times New Roman"/>
          <w:bCs/>
          <w:sz w:val="24"/>
          <w:szCs w:val="24"/>
        </w:rPr>
        <w:t>verenia Projektu stavby</w:t>
      </w:r>
      <w:r w:rsidR="00BF265F">
        <w:rPr>
          <w:rFonts w:ascii="Times New Roman" w:hAnsi="Times New Roman" w:cs="Times New Roman"/>
          <w:bCs/>
          <w:sz w:val="24"/>
          <w:szCs w:val="24"/>
        </w:rPr>
        <w:t>,</w:t>
      </w:r>
    </w:p>
    <w:p w14:paraId="2B4CF9C6" w14:textId="77777777" w:rsidR="00A87440" w:rsidRDefault="00044707">
      <w:pPr>
        <w:spacing w:line="240" w:lineRule="auto"/>
        <w:ind w:left="283" w:hanging="28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 xml:space="preserve">výkon autorského dohľadu počas zhotovenia diela. </w:t>
      </w:r>
    </w:p>
    <w:p w14:paraId="0705451D" w14:textId="77777777" w:rsidR="00F55DA7" w:rsidRDefault="00F55DA7">
      <w:pPr>
        <w:spacing w:after="0" w:line="240" w:lineRule="auto"/>
        <w:jc w:val="both"/>
        <w:rPr>
          <w:rFonts w:ascii="Times New Roman" w:hAnsi="Times New Roman" w:cs="Times New Roman"/>
          <w:b/>
          <w:bCs/>
          <w:sz w:val="24"/>
          <w:szCs w:val="24"/>
        </w:rPr>
      </w:pPr>
    </w:p>
    <w:p w14:paraId="1F91116B" w14:textId="77777777" w:rsidR="00A162A1" w:rsidRDefault="00A162A1">
      <w:pPr>
        <w:spacing w:after="0" w:line="240" w:lineRule="auto"/>
        <w:jc w:val="both"/>
        <w:rPr>
          <w:rFonts w:ascii="Times New Roman" w:hAnsi="Times New Roman" w:cs="Times New Roman"/>
          <w:b/>
          <w:bCs/>
          <w:sz w:val="24"/>
          <w:szCs w:val="24"/>
        </w:rPr>
      </w:pPr>
    </w:p>
    <w:p w14:paraId="2B4CF9C8" w14:textId="2F9FF72B" w:rsidR="00A87440" w:rsidRDefault="00044707">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Financovanie zhotovenia stavby </w:t>
      </w:r>
      <w:r>
        <w:rPr>
          <w:rFonts w:ascii="Times New Roman" w:hAnsi="Times New Roman" w:cs="Times New Roman"/>
          <w:sz w:val="24"/>
          <w:szCs w:val="24"/>
        </w:rPr>
        <w:t xml:space="preserve">(nadväznosť na spracovanie </w:t>
      </w:r>
      <w:r w:rsidR="00A62E9D">
        <w:rPr>
          <w:rFonts w:ascii="Times New Roman" w:hAnsi="Times New Roman" w:cs="Times New Roman"/>
          <w:sz w:val="24"/>
          <w:szCs w:val="24"/>
        </w:rPr>
        <w:t xml:space="preserve">projektovej </w:t>
      </w:r>
      <w:r w:rsidRPr="00A62E9D">
        <w:rPr>
          <w:rFonts w:ascii="Times New Roman" w:hAnsi="Times New Roman" w:cs="Times New Roman"/>
          <w:sz w:val="24"/>
          <w:szCs w:val="24"/>
        </w:rPr>
        <w:t>dokumentácie stavby</w:t>
      </w:r>
      <w:r>
        <w:rPr>
          <w:rFonts w:ascii="Times New Roman" w:hAnsi="Times New Roman" w:cs="Times New Roman"/>
          <w:sz w:val="24"/>
          <w:szCs w:val="24"/>
        </w:rPr>
        <w:t>)</w:t>
      </w:r>
      <w:r>
        <w:rPr>
          <w:rFonts w:ascii="Times New Roman" w:hAnsi="Times New Roman" w:cs="Times New Roman"/>
          <w:b/>
          <w:bCs/>
          <w:sz w:val="24"/>
          <w:szCs w:val="24"/>
        </w:rPr>
        <w:t xml:space="preserve">: </w:t>
      </w:r>
    </w:p>
    <w:p w14:paraId="2B4CF9C9" w14:textId="0E894FDA" w:rsidR="00A87440" w:rsidRDefault="00044707">
      <w:pPr>
        <w:spacing w:after="120" w:line="240" w:lineRule="auto"/>
        <w:jc w:val="both"/>
        <w:rPr>
          <w:rFonts w:ascii="Times New Roman" w:hAnsi="Times New Roman" w:cs="Times New Roman"/>
          <w:sz w:val="24"/>
          <w:szCs w:val="24"/>
        </w:rPr>
      </w:pPr>
      <w:bookmarkStart w:id="1" w:name="_Ref485111919"/>
      <w:r>
        <w:rPr>
          <w:rFonts w:ascii="Times New Roman" w:hAnsi="Times New Roman" w:cs="Times New Roman"/>
          <w:sz w:val="24"/>
          <w:szCs w:val="24"/>
        </w:rPr>
        <w:t xml:space="preserve">Mesto Košice uvažuje s financovaním </w:t>
      </w:r>
      <w:r w:rsidR="0036413E">
        <w:rPr>
          <w:rFonts w:ascii="Times New Roman" w:hAnsi="Times New Roman" w:cs="Times New Roman"/>
          <w:sz w:val="24"/>
          <w:szCs w:val="24"/>
        </w:rPr>
        <w:t>stavebných úprav</w:t>
      </w:r>
      <w:r>
        <w:rPr>
          <w:rFonts w:ascii="Times New Roman" w:hAnsi="Times New Roman" w:cs="Times New Roman"/>
          <w:sz w:val="24"/>
          <w:szCs w:val="24"/>
        </w:rPr>
        <w:t xml:space="preserve"> stavby (diela) zo zdrojov európskych štrukturálnych fondov, preto je potrebné v projektovom riešení (vo všetkých jeho zložkách) zohľadniť podmienky oprávnenosti určené napr. Výzvou PSK-SIEA-007-2024-ITI-EFRR </w:t>
      </w:r>
      <w:r w:rsidR="00A62E9D">
        <w:rPr>
          <w:rFonts w:ascii="Times New Roman" w:hAnsi="Times New Roman" w:cs="Times New Roman"/>
          <w:sz w:val="24"/>
          <w:szCs w:val="24"/>
        </w:rPr>
        <w:br/>
      </w:r>
      <w:r>
        <w:rPr>
          <w:rFonts w:ascii="Times New Roman" w:hAnsi="Times New Roman" w:cs="Times New Roman"/>
          <w:sz w:val="24"/>
          <w:szCs w:val="24"/>
        </w:rPr>
        <w:t>na podporu energetickej efektívnosti a využívania OZE vo verejných budovách</w:t>
      </w:r>
      <w:bookmarkEnd w:id="1"/>
      <w:r w:rsidR="007418ED">
        <w:rPr>
          <w:rFonts w:ascii="Times New Roman" w:hAnsi="Times New Roman" w:cs="Times New Roman"/>
          <w:sz w:val="24"/>
          <w:szCs w:val="24"/>
        </w:rPr>
        <w:t>.</w:t>
      </w:r>
    </w:p>
    <w:p w14:paraId="2B4CF9CA" w14:textId="77777777" w:rsidR="00A87440" w:rsidRDefault="00A87440">
      <w:pPr>
        <w:spacing w:after="0" w:line="240" w:lineRule="auto"/>
      </w:pPr>
    </w:p>
    <w:p w14:paraId="2B4CF9CB" w14:textId="392C9DC0" w:rsidR="00A87440" w:rsidRDefault="00044707">
      <w:pPr>
        <w:spacing w:after="0" w:line="240" w:lineRule="auto"/>
      </w:pPr>
      <w:r>
        <w:rPr>
          <w:rFonts w:ascii="Times New Roman" w:hAnsi="Times New Roman" w:cs="Times New Roman"/>
          <w:b/>
          <w:bCs/>
          <w:sz w:val="24"/>
          <w:szCs w:val="24"/>
        </w:rPr>
        <w:t>Požiadavky na rozsah riešenia</w:t>
      </w:r>
      <w:r w:rsidR="00C82390">
        <w:rPr>
          <w:rFonts w:ascii="Times New Roman" w:hAnsi="Times New Roman" w:cs="Times New Roman"/>
          <w:b/>
          <w:bCs/>
          <w:sz w:val="24"/>
          <w:szCs w:val="24"/>
        </w:rPr>
        <w:t>:</w:t>
      </w:r>
      <w:r>
        <w:rPr>
          <w:rFonts w:ascii="Times New Roman" w:hAnsi="Times New Roman" w:cs="Times New Roman"/>
          <w:b/>
          <w:bCs/>
          <w:sz w:val="24"/>
          <w:szCs w:val="24"/>
        </w:rPr>
        <w:t xml:space="preserve"> </w:t>
      </w:r>
    </w:p>
    <w:p w14:paraId="2B4CF9CC" w14:textId="77777777" w:rsidR="00A87440" w:rsidRDefault="00044707">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 spracovaní </w:t>
      </w:r>
      <w:r w:rsidRPr="00A62E9D">
        <w:rPr>
          <w:rFonts w:ascii="Times New Roman" w:hAnsi="Times New Roman" w:cs="Times New Roman"/>
          <w:sz w:val="24"/>
          <w:szCs w:val="24"/>
        </w:rPr>
        <w:t>Projektovej dokumentácie</w:t>
      </w:r>
      <w:r>
        <w:rPr>
          <w:rFonts w:ascii="Times New Roman" w:hAnsi="Times New Roman" w:cs="Times New Roman"/>
          <w:color w:val="00A933"/>
          <w:sz w:val="24"/>
          <w:szCs w:val="24"/>
        </w:rPr>
        <w:t xml:space="preserve"> </w:t>
      </w:r>
      <w:r>
        <w:rPr>
          <w:rFonts w:ascii="Times New Roman" w:hAnsi="Times New Roman" w:cs="Times New Roman"/>
          <w:sz w:val="24"/>
          <w:szCs w:val="24"/>
        </w:rPr>
        <w:t xml:space="preserve">stavby je potrebné zamerať sa na stavebno-technické riešenie pre zlepšenie energetickej hospodárnosti a obnovy verejnej budovy, na obnovu technických systémov, na bezbariérovosť, na implementáciu zelených opatrení a na obnoviteľné zdroje energie. </w:t>
      </w:r>
    </w:p>
    <w:p w14:paraId="2B4CF9CD" w14:textId="5F7859A9" w:rsidR="00A87440" w:rsidRDefault="00044707">
      <w:pPr>
        <w:spacing w:before="57" w:after="159" w:line="240" w:lineRule="auto"/>
        <w:ind w:left="567" w:hanging="567"/>
        <w:jc w:val="both"/>
        <w:rPr>
          <w:rFonts w:ascii="Times New Roman" w:hAnsi="Times New Roman" w:cs="Times New Roman"/>
          <w:b/>
          <w:bCs/>
          <w:sz w:val="24"/>
          <w:szCs w:val="24"/>
        </w:rPr>
      </w:pPr>
      <w:r>
        <w:rPr>
          <w:rFonts w:ascii="Times New Roman" w:hAnsi="Times New Roman"/>
          <w:b/>
          <w:bCs/>
          <w:sz w:val="24"/>
          <w:szCs w:val="24"/>
        </w:rPr>
        <w:t>1.1.</w:t>
      </w:r>
      <w:r>
        <w:rPr>
          <w:rFonts w:ascii="Times New Roman" w:hAnsi="Times New Roman"/>
          <w:sz w:val="24"/>
          <w:szCs w:val="24"/>
        </w:rPr>
        <w:t xml:space="preserve"> </w:t>
      </w:r>
      <w:r>
        <w:rPr>
          <w:rFonts w:ascii="Times New Roman" w:hAnsi="Times New Roman"/>
          <w:sz w:val="24"/>
          <w:szCs w:val="24"/>
        </w:rPr>
        <w:tab/>
        <w:t xml:space="preserve">Vypracovanie a dodanie </w:t>
      </w:r>
      <w:r>
        <w:rPr>
          <w:rFonts w:ascii="Times New Roman" w:hAnsi="Times New Roman"/>
          <w:b/>
          <w:bCs/>
          <w:sz w:val="24"/>
          <w:szCs w:val="24"/>
        </w:rPr>
        <w:t xml:space="preserve">projektovej dokumentácie </w:t>
      </w:r>
      <w:r>
        <w:rPr>
          <w:rFonts w:ascii="Times New Roman" w:hAnsi="Times New Roman" w:cs="Times New Roman"/>
          <w:sz w:val="24"/>
          <w:szCs w:val="24"/>
        </w:rPr>
        <w:t>vrátane výkazu výmer a </w:t>
      </w:r>
      <w:proofErr w:type="spellStart"/>
      <w:r>
        <w:rPr>
          <w:rFonts w:ascii="Times New Roman" w:hAnsi="Times New Roman" w:cs="Times New Roman"/>
          <w:sz w:val="24"/>
          <w:szCs w:val="24"/>
        </w:rPr>
        <w:t>položkového</w:t>
      </w:r>
      <w:proofErr w:type="spellEnd"/>
      <w:r>
        <w:rPr>
          <w:rFonts w:ascii="Times New Roman" w:hAnsi="Times New Roman" w:cs="Times New Roman"/>
          <w:sz w:val="24"/>
          <w:szCs w:val="24"/>
        </w:rPr>
        <w:t xml:space="preserve"> rozpočtu stavby</w:t>
      </w:r>
      <w:r>
        <w:rPr>
          <w:rFonts w:ascii="Times New Roman" w:hAnsi="Times New Roman" w:cs="Times New Roman"/>
          <w:bCs/>
          <w:sz w:val="24"/>
          <w:szCs w:val="24"/>
        </w:rPr>
        <w:t xml:space="preserve"> (ďalej aj ako „P</w:t>
      </w:r>
      <w:r w:rsidR="009B5D05">
        <w:rPr>
          <w:rFonts w:ascii="Times New Roman" w:hAnsi="Times New Roman" w:cs="Times New Roman"/>
          <w:bCs/>
          <w:sz w:val="24"/>
          <w:szCs w:val="24"/>
        </w:rPr>
        <w:t>D</w:t>
      </w:r>
      <w:r>
        <w:rPr>
          <w:rFonts w:ascii="Times New Roman" w:hAnsi="Times New Roman" w:cs="Times New Roman"/>
          <w:bCs/>
          <w:sz w:val="24"/>
          <w:szCs w:val="24"/>
        </w:rPr>
        <w:t>“).</w:t>
      </w:r>
    </w:p>
    <w:p w14:paraId="2B4CF9CE" w14:textId="247F5CB6" w:rsidR="00A87440" w:rsidRPr="00102AFD" w:rsidRDefault="00044707">
      <w:pPr>
        <w:pStyle w:val="Normlnywebov"/>
        <w:spacing w:before="120" w:beforeAutospacing="0" w:after="0" w:afterAutospacing="0"/>
        <w:ind w:left="567"/>
        <w:jc w:val="both"/>
      </w:pPr>
      <w:r w:rsidRPr="00102AFD">
        <w:rPr>
          <w:rFonts w:ascii="Times New Roman" w:hAnsi="Times New Roman" w:cs="Times New Roman"/>
          <w:bCs/>
          <w:sz w:val="24"/>
          <w:szCs w:val="24"/>
        </w:rPr>
        <w:t>Výsledok splnenia tejto čast</w:t>
      </w:r>
      <w:r w:rsidR="007B18FF">
        <w:rPr>
          <w:rFonts w:ascii="Times New Roman" w:hAnsi="Times New Roman" w:cs="Times New Roman"/>
          <w:bCs/>
          <w:sz w:val="24"/>
          <w:szCs w:val="24"/>
        </w:rPr>
        <w:t>i</w:t>
      </w:r>
      <w:r w:rsidRPr="00102AFD">
        <w:rPr>
          <w:rFonts w:ascii="Times New Roman" w:hAnsi="Times New Roman" w:cs="Times New Roman"/>
          <w:bCs/>
          <w:sz w:val="24"/>
          <w:szCs w:val="24"/>
        </w:rPr>
        <w:t xml:space="preserve"> je predloženie PD v stupni </w:t>
      </w:r>
      <w:r w:rsidR="00145D54">
        <w:rPr>
          <w:rFonts w:ascii="Times New Roman" w:hAnsi="Times New Roman" w:cs="Times New Roman"/>
          <w:bCs/>
          <w:sz w:val="24"/>
          <w:szCs w:val="24"/>
        </w:rPr>
        <w:t>V</w:t>
      </w:r>
      <w:r w:rsidRPr="00102AFD">
        <w:rPr>
          <w:rFonts w:ascii="Times New Roman" w:hAnsi="Times New Roman" w:cs="Times New Roman"/>
          <w:bCs/>
          <w:sz w:val="24"/>
          <w:szCs w:val="24"/>
        </w:rPr>
        <w:t>ykonávací projekt. PD bude obsahovať aj stupne ako sú Stavebný zámer a Projekt stavby</w:t>
      </w:r>
      <w:r w:rsidR="00145D54">
        <w:rPr>
          <w:rFonts w:ascii="Times New Roman" w:hAnsi="Times New Roman" w:cs="Times New Roman"/>
          <w:bCs/>
          <w:sz w:val="24"/>
          <w:szCs w:val="24"/>
        </w:rPr>
        <w:t>, resp.</w:t>
      </w:r>
      <w:r w:rsidR="002F21B4" w:rsidRPr="00102AFD">
        <w:rPr>
          <w:rFonts w:ascii="Times New Roman" w:hAnsi="Times New Roman" w:cs="Times New Roman"/>
          <w:bCs/>
          <w:sz w:val="24"/>
          <w:szCs w:val="24"/>
        </w:rPr>
        <w:t xml:space="preserve"> </w:t>
      </w:r>
      <w:r w:rsidR="00186EA6" w:rsidRPr="00102AFD">
        <w:rPr>
          <w:rFonts w:ascii="Times New Roman" w:hAnsi="Times New Roman" w:cs="Times New Roman"/>
          <w:bCs/>
          <w:sz w:val="24"/>
          <w:szCs w:val="24"/>
        </w:rPr>
        <w:t>Projekt stavby, ktorý</w:t>
      </w:r>
      <w:r w:rsidR="004576E0">
        <w:rPr>
          <w:rFonts w:ascii="Times New Roman" w:hAnsi="Times New Roman" w:cs="Times New Roman"/>
          <w:bCs/>
          <w:sz w:val="24"/>
          <w:szCs w:val="24"/>
        </w:rPr>
        <w:t xml:space="preserve"> </w:t>
      </w:r>
      <w:r w:rsidR="00F442CB" w:rsidRPr="00102AFD">
        <w:rPr>
          <w:rFonts w:ascii="Times New Roman" w:hAnsi="Times New Roman" w:cs="Times New Roman"/>
          <w:bCs/>
          <w:sz w:val="24"/>
          <w:szCs w:val="24"/>
        </w:rPr>
        <w:t xml:space="preserve">bude </w:t>
      </w:r>
      <w:r w:rsidR="004576E0" w:rsidRPr="00102AFD">
        <w:rPr>
          <w:rFonts w:ascii="Times New Roman" w:hAnsi="Times New Roman" w:cs="Times New Roman"/>
          <w:bCs/>
          <w:sz w:val="24"/>
          <w:szCs w:val="24"/>
        </w:rPr>
        <w:t>obsahovať atribúty Stavebného zámeru</w:t>
      </w:r>
      <w:r w:rsidRPr="00102AFD">
        <w:rPr>
          <w:rFonts w:ascii="Times New Roman" w:hAnsi="Times New Roman" w:cs="Times New Roman"/>
          <w:bCs/>
          <w:sz w:val="24"/>
          <w:szCs w:val="24"/>
        </w:rPr>
        <w:t>. Všetky vyžadované stupne PD sú definované a</w:t>
      </w:r>
      <w:r w:rsidR="00C76AAF">
        <w:rPr>
          <w:rFonts w:ascii="Times New Roman" w:hAnsi="Times New Roman" w:cs="Times New Roman"/>
          <w:bCs/>
          <w:sz w:val="24"/>
          <w:szCs w:val="24"/>
        </w:rPr>
        <w:t> </w:t>
      </w:r>
      <w:r w:rsidRPr="00102AFD">
        <w:rPr>
          <w:rFonts w:ascii="Times New Roman" w:hAnsi="Times New Roman" w:cs="Times New Roman"/>
          <w:bCs/>
          <w:sz w:val="24"/>
          <w:szCs w:val="24"/>
        </w:rPr>
        <w:t>špecifikované v Stavebnom zákone č.</w:t>
      </w:r>
      <w:r w:rsidR="007B18FF">
        <w:rPr>
          <w:rFonts w:ascii="Times New Roman" w:hAnsi="Times New Roman" w:cs="Times New Roman"/>
          <w:bCs/>
          <w:sz w:val="24"/>
          <w:szCs w:val="24"/>
        </w:rPr>
        <w:t xml:space="preserve"> </w:t>
      </w:r>
      <w:r w:rsidRPr="00102AFD">
        <w:rPr>
          <w:rFonts w:ascii="Times New Roman" w:hAnsi="Times New Roman" w:cs="Times New Roman"/>
          <w:bCs/>
          <w:sz w:val="24"/>
          <w:szCs w:val="24"/>
        </w:rPr>
        <w:t xml:space="preserve">25/2025 Z. z. a ich rozsah je v jeho vykonávacích a súvisiacich predpisoch platných v čase plnenia predmetu zákazky. </w:t>
      </w:r>
    </w:p>
    <w:p w14:paraId="2B4CF9CF" w14:textId="43ADB77F" w:rsidR="00A87440" w:rsidRDefault="00044707">
      <w:pPr>
        <w:pStyle w:val="Normlnywebov"/>
        <w:spacing w:before="120" w:beforeAutospacing="0" w:after="0" w:afterAutospacing="0"/>
        <w:ind w:left="567"/>
        <w:jc w:val="both"/>
        <w:rPr>
          <w:rFonts w:ascii="Times New Roman" w:hAnsi="Times New Roman" w:cs="Times New Roman"/>
          <w:sz w:val="24"/>
          <w:szCs w:val="24"/>
        </w:rPr>
      </w:pPr>
      <w:r>
        <w:rPr>
          <w:rFonts w:ascii="Times New Roman" w:hAnsi="Times New Roman" w:cs="Times New Roman"/>
          <w:sz w:val="24"/>
          <w:szCs w:val="24"/>
        </w:rPr>
        <w:t xml:space="preserve">Pri spracovaní </w:t>
      </w:r>
      <w:r w:rsidR="00142F9F">
        <w:rPr>
          <w:rFonts w:ascii="Times New Roman" w:hAnsi="Times New Roman" w:cs="Times New Roman"/>
          <w:sz w:val="24"/>
          <w:szCs w:val="24"/>
        </w:rPr>
        <w:t xml:space="preserve">PD </w:t>
      </w:r>
      <w:r>
        <w:rPr>
          <w:rFonts w:ascii="Times New Roman" w:hAnsi="Times New Roman" w:cs="Times New Roman"/>
          <w:sz w:val="24"/>
          <w:szCs w:val="24"/>
        </w:rPr>
        <w:t>je potrebné rešpektovať aj nižšie uveden</w:t>
      </w:r>
      <w:r w:rsidR="009F4447">
        <w:rPr>
          <w:rFonts w:ascii="Times New Roman" w:hAnsi="Times New Roman" w:cs="Times New Roman"/>
          <w:sz w:val="24"/>
          <w:szCs w:val="24"/>
        </w:rPr>
        <w:t>é</w:t>
      </w:r>
      <w:r>
        <w:rPr>
          <w:rFonts w:ascii="Times New Roman" w:hAnsi="Times New Roman" w:cs="Times New Roman"/>
          <w:sz w:val="24"/>
          <w:szCs w:val="24"/>
        </w:rPr>
        <w:t xml:space="preserve"> </w:t>
      </w:r>
      <w:r w:rsidR="009F4447">
        <w:rPr>
          <w:rFonts w:ascii="Times New Roman" w:hAnsi="Times New Roman" w:cs="Times New Roman"/>
          <w:sz w:val="24"/>
          <w:szCs w:val="24"/>
        </w:rPr>
        <w:t>predpisy a ďalšie podklady</w:t>
      </w:r>
      <w:r>
        <w:rPr>
          <w:rFonts w:ascii="Times New Roman" w:hAnsi="Times New Roman" w:cs="Times New Roman"/>
          <w:sz w:val="24"/>
          <w:szCs w:val="24"/>
        </w:rPr>
        <w:t>:</w:t>
      </w:r>
    </w:p>
    <w:p w14:paraId="2B4CF9D0" w14:textId="1A4D209F" w:rsidR="00A87440" w:rsidRPr="00102AFD" w:rsidRDefault="00044707" w:rsidP="00161CD6">
      <w:pPr>
        <w:pStyle w:val="Odsekzoznamu"/>
        <w:numPr>
          <w:ilvl w:val="0"/>
          <w:numId w:val="1"/>
        </w:numPr>
        <w:spacing w:before="166" w:after="0" w:line="253" w:lineRule="exact"/>
        <w:ind w:left="1134" w:hanging="283"/>
        <w:jc w:val="both"/>
      </w:pPr>
      <w:r w:rsidRPr="00102AFD">
        <w:rPr>
          <w:rFonts w:ascii="Times New Roman" w:hAnsi="Times New Roman" w:cs="Times New Roman"/>
          <w:sz w:val="24"/>
          <w:szCs w:val="24"/>
        </w:rPr>
        <w:t>stavebný zákon č.25/2025 Z.</w:t>
      </w:r>
      <w:r w:rsidR="00161CD6">
        <w:rPr>
          <w:rFonts w:ascii="Times New Roman" w:hAnsi="Times New Roman" w:cs="Times New Roman"/>
          <w:sz w:val="24"/>
          <w:szCs w:val="24"/>
        </w:rPr>
        <w:t xml:space="preserve"> </w:t>
      </w:r>
      <w:r w:rsidRPr="00102AFD">
        <w:rPr>
          <w:rFonts w:ascii="Times New Roman" w:hAnsi="Times New Roman" w:cs="Times New Roman"/>
          <w:sz w:val="24"/>
          <w:szCs w:val="24"/>
        </w:rPr>
        <w:t>z.</w:t>
      </w:r>
      <w:r w:rsidR="00161CD6">
        <w:rPr>
          <w:rFonts w:ascii="Times New Roman" w:hAnsi="Times New Roman" w:cs="Times New Roman"/>
          <w:sz w:val="24"/>
          <w:szCs w:val="24"/>
        </w:rPr>
        <w:t>,</w:t>
      </w:r>
      <w:r w:rsidR="007F4A6B">
        <w:rPr>
          <w:rFonts w:ascii="Times New Roman" w:hAnsi="Times New Roman" w:cs="Times New Roman"/>
          <w:sz w:val="24"/>
          <w:szCs w:val="24"/>
        </w:rPr>
        <w:t> </w:t>
      </w:r>
      <w:r w:rsidRPr="00102AFD">
        <w:rPr>
          <w:rFonts w:ascii="Times New Roman" w:hAnsi="Times New Roman" w:cs="Times New Roman"/>
          <w:sz w:val="24"/>
          <w:szCs w:val="24"/>
        </w:rPr>
        <w:t xml:space="preserve">jeho </w:t>
      </w:r>
      <w:r w:rsidR="00161CD6">
        <w:rPr>
          <w:rFonts w:ascii="Times New Roman" w:hAnsi="Times New Roman" w:cs="Times New Roman"/>
          <w:sz w:val="24"/>
          <w:szCs w:val="24"/>
        </w:rPr>
        <w:t xml:space="preserve">vykonávacie </w:t>
      </w:r>
      <w:r w:rsidRPr="00102AFD">
        <w:rPr>
          <w:rFonts w:ascii="Times New Roman" w:hAnsi="Times New Roman" w:cs="Times New Roman"/>
          <w:sz w:val="24"/>
          <w:szCs w:val="24"/>
        </w:rPr>
        <w:t>vyhlášky č.59/2025 o členení stavieb a č.</w:t>
      </w:r>
      <w:r w:rsidR="00E221F3">
        <w:rPr>
          <w:rFonts w:ascii="Times New Roman" w:hAnsi="Times New Roman" w:cs="Times New Roman"/>
          <w:sz w:val="24"/>
          <w:szCs w:val="24"/>
        </w:rPr>
        <w:t xml:space="preserve"> </w:t>
      </w:r>
      <w:r w:rsidRPr="00102AFD">
        <w:rPr>
          <w:rFonts w:ascii="Times New Roman" w:hAnsi="Times New Roman" w:cs="Times New Roman"/>
          <w:sz w:val="24"/>
          <w:szCs w:val="24"/>
        </w:rPr>
        <w:t>60/2025 o štruktúre a prevádzke informačného systému územného plánovania a</w:t>
      </w:r>
      <w:r w:rsidR="00E221F3">
        <w:rPr>
          <w:rFonts w:ascii="Times New Roman" w:hAnsi="Times New Roman" w:cs="Times New Roman"/>
          <w:sz w:val="24"/>
          <w:szCs w:val="24"/>
        </w:rPr>
        <w:t> </w:t>
      </w:r>
      <w:r w:rsidRPr="00102AFD">
        <w:rPr>
          <w:rFonts w:ascii="Times New Roman" w:hAnsi="Times New Roman" w:cs="Times New Roman"/>
          <w:sz w:val="24"/>
          <w:szCs w:val="24"/>
        </w:rPr>
        <w:t>výstavby, o obsahu podaní a o obsahu a rozsahu dokumentácie stavby</w:t>
      </w:r>
      <w:r w:rsidR="007F4A6B">
        <w:rPr>
          <w:rFonts w:ascii="Times New Roman" w:hAnsi="Times New Roman" w:cs="Times New Roman"/>
          <w:sz w:val="24"/>
          <w:szCs w:val="24"/>
        </w:rPr>
        <w:t xml:space="preserve"> a ďalšie súvisiace predpisy</w:t>
      </w:r>
    </w:p>
    <w:p w14:paraId="2B4CF9D1" w14:textId="77777777" w:rsidR="00A87440" w:rsidRDefault="00044707">
      <w:pPr>
        <w:pStyle w:val="Odsekzoznamu"/>
        <w:numPr>
          <w:ilvl w:val="0"/>
          <w:numId w:val="1"/>
        </w:numPr>
        <w:spacing w:before="166" w:after="0" w:line="253" w:lineRule="exact"/>
        <w:ind w:left="1134" w:hanging="283"/>
        <w:rPr>
          <w:rFonts w:ascii="Times New Roman" w:hAnsi="Times New Roman" w:cs="Times New Roman"/>
          <w:b/>
          <w:color w:val="000000"/>
          <w:w w:val="108"/>
          <w:sz w:val="24"/>
          <w:szCs w:val="24"/>
          <w:u w:val="single"/>
        </w:rPr>
      </w:pPr>
      <w:r>
        <w:rPr>
          <w:rFonts w:ascii="Times New Roman" w:hAnsi="Times New Roman" w:cs="Times New Roman"/>
          <w:sz w:val="24"/>
          <w:szCs w:val="24"/>
        </w:rPr>
        <w:t>platné stavebné a technické normy</w:t>
      </w:r>
    </w:p>
    <w:p w14:paraId="2B4CF9D2" w14:textId="77777777" w:rsidR="00A87440" w:rsidRDefault="00044707">
      <w:pPr>
        <w:pStyle w:val="Odsekzoznamu"/>
        <w:numPr>
          <w:ilvl w:val="0"/>
          <w:numId w:val="1"/>
        </w:numPr>
        <w:spacing w:before="166" w:after="0" w:line="253" w:lineRule="exact"/>
        <w:ind w:left="1134" w:hanging="283"/>
        <w:rPr>
          <w:rFonts w:ascii="Times New Roman" w:hAnsi="Times New Roman" w:cs="Times New Roman"/>
          <w:b/>
          <w:color w:val="000000"/>
          <w:w w:val="108"/>
          <w:sz w:val="24"/>
          <w:szCs w:val="24"/>
          <w:u w:val="single"/>
        </w:rPr>
      </w:pPr>
      <w:r>
        <w:rPr>
          <w:rFonts w:ascii="Times New Roman" w:hAnsi="Times New Roman" w:cs="Times New Roman"/>
          <w:sz w:val="24"/>
          <w:szCs w:val="24"/>
        </w:rPr>
        <w:t>platné STN 73 0540-2 Tepelná ochrana budov</w:t>
      </w:r>
    </w:p>
    <w:p w14:paraId="2B4CF9D3" w14:textId="77777777" w:rsidR="00A87440" w:rsidRDefault="00044707">
      <w:pPr>
        <w:pStyle w:val="Odsekzoznamu"/>
        <w:numPr>
          <w:ilvl w:val="0"/>
          <w:numId w:val="1"/>
        </w:numPr>
        <w:spacing w:before="166" w:after="0" w:line="253" w:lineRule="exact"/>
        <w:ind w:left="1134" w:hanging="283"/>
        <w:rPr>
          <w:rFonts w:ascii="Times New Roman" w:hAnsi="Times New Roman" w:cs="Times New Roman"/>
          <w:b/>
          <w:color w:val="000000"/>
          <w:w w:val="108"/>
          <w:sz w:val="24"/>
          <w:szCs w:val="24"/>
          <w:u w:val="single"/>
        </w:rPr>
      </w:pPr>
      <w:r>
        <w:rPr>
          <w:rFonts w:ascii="Times New Roman" w:hAnsi="Times New Roman" w:cs="Times New Roman"/>
          <w:sz w:val="24"/>
          <w:szCs w:val="24"/>
        </w:rPr>
        <w:t>zákon č. 555/2005 Z. z. o energetickej hospodárnosti budov a o zmene a doplnení niektorých zákonov v znení neskorších predpisov</w:t>
      </w:r>
    </w:p>
    <w:p w14:paraId="2B4CF9D4" w14:textId="77777777" w:rsidR="00A87440" w:rsidRDefault="00044707" w:rsidP="00161CD6">
      <w:pPr>
        <w:pStyle w:val="Odsekzoznamu"/>
        <w:numPr>
          <w:ilvl w:val="0"/>
          <w:numId w:val="1"/>
        </w:numPr>
        <w:spacing w:before="166" w:after="0" w:line="253" w:lineRule="exact"/>
        <w:ind w:left="1134" w:hanging="283"/>
        <w:jc w:val="both"/>
        <w:rPr>
          <w:rFonts w:ascii="Times New Roman" w:hAnsi="Times New Roman" w:cs="Times New Roman"/>
          <w:b/>
          <w:color w:val="000000"/>
          <w:w w:val="108"/>
          <w:sz w:val="24"/>
          <w:szCs w:val="24"/>
          <w:u w:val="single"/>
        </w:rPr>
      </w:pPr>
      <w:r>
        <w:rPr>
          <w:rFonts w:ascii="Times New Roman" w:hAnsi="Times New Roman" w:cs="Times New Roman"/>
          <w:sz w:val="24"/>
          <w:szCs w:val="24"/>
        </w:rPr>
        <w:t xml:space="preserve">vyhlášku MDV SR č. 364/2012 Z. z., ktorou sa vykonáva zákon č. 555/2005 Z. z. </w:t>
      </w:r>
      <w:r>
        <w:rPr>
          <w:rFonts w:ascii="Times New Roman" w:hAnsi="Times New Roman" w:cs="Times New Roman"/>
          <w:sz w:val="24"/>
          <w:szCs w:val="24"/>
        </w:rPr>
        <w:br/>
        <w:t>o energetickej hospodárnosti budov a o zmene a doplnení niektorých zákonov v znení neskorších predpisov</w:t>
      </w:r>
    </w:p>
    <w:p w14:paraId="2B4CF9D5" w14:textId="77777777" w:rsidR="00A87440" w:rsidRDefault="00044707">
      <w:pPr>
        <w:pStyle w:val="Odsekzoznamu"/>
        <w:numPr>
          <w:ilvl w:val="0"/>
          <w:numId w:val="1"/>
        </w:numPr>
        <w:spacing w:before="166" w:after="0" w:line="253" w:lineRule="exact"/>
        <w:ind w:left="1134" w:hanging="283"/>
        <w:rPr>
          <w:rFonts w:ascii="Times New Roman" w:hAnsi="Times New Roman" w:cs="Times New Roman"/>
          <w:b/>
          <w:color w:val="000000"/>
          <w:w w:val="108"/>
          <w:sz w:val="24"/>
          <w:szCs w:val="24"/>
          <w:u w:val="single"/>
        </w:rPr>
      </w:pPr>
      <w:r>
        <w:rPr>
          <w:rFonts w:ascii="Times New Roman" w:hAnsi="Times New Roman" w:cs="Times New Roman"/>
          <w:sz w:val="24"/>
          <w:szCs w:val="24"/>
        </w:rPr>
        <w:t>zákon č. 657/2004 Z. z. o tepelnej energetike</w:t>
      </w:r>
    </w:p>
    <w:p w14:paraId="2B4CF9D6" w14:textId="77777777" w:rsidR="00A87440" w:rsidRDefault="00044707">
      <w:pPr>
        <w:pStyle w:val="Odsekzoznamu"/>
        <w:numPr>
          <w:ilvl w:val="0"/>
          <w:numId w:val="1"/>
        </w:numPr>
        <w:spacing w:before="166" w:after="0" w:line="253" w:lineRule="exact"/>
        <w:ind w:left="1134" w:hanging="283"/>
        <w:rPr>
          <w:rFonts w:ascii="Times New Roman" w:hAnsi="Times New Roman" w:cs="Times New Roman"/>
          <w:sz w:val="24"/>
          <w:szCs w:val="24"/>
        </w:rPr>
      </w:pPr>
      <w:r>
        <w:rPr>
          <w:rFonts w:ascii="Times New Roman" w:hAnsi="Times New Roman" w:cs="Times New Roman"/>
          <w:sz w:val="24"/>
          <w:szCs w:val="24"/>
        </w:rPr>
        <w:t>architektonicko-historické zhodnotenie budovy z pohľadu pamätihodnosti mesta Košice</w:t>
      </w:r>
    </w:p>
    <w:p w14:paraId="2B4CF9D7" w14:textId="77777777" w:rsidR="00A87440" w:rsidRDefault="00044707">
      <w:pPr>
        <w:spacing w:after="0" w:line="240" w:lineRule="auto"/>
        <w:ind w:left="1134" w:hanging="28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projekt skutočného zhotovenia časti stavby - sanácia hlavného schodiska, prvky zelenej infraštruktúry - zelené strechy, zelená stena, schody a dažďová záhrada </w:t>
      </w:r>
    </w:p>
    <w:p w14:paraId="2B4CF9D8" w14:textId="77777777" w:rsidR="00A87440" w:rsidRDefault="00044707">
      <w:pPr>
        <w:pStyle w:val="Odsekzoznamu"/>
        <w:numPr>
          <w:ilvl w:val="0"/>
          <w:numId w:val="1"/>
        </w:numPr>
        <w:spacing w:after="0" w:line="253" w:lineRule="exact"/>
        <w:ind w:left="1135" w:hanging="284"/>
        <w:contextualSpacing w:val="0"/>
        <w:rPr>
          <w:rFonts w:ascii="Times New Roman" w:hAnsi="Times New Roman" w:cs="Times New Roman"/>
          <w:sz w:val="24"/>
          <w:szCs w:val="24"/>
        </w:rPr>
      </w:pPr>
      <w:r>
        <w:rPr>
          <w:rFonts w:ascii="Times New Roman" w:hAnsi="Times New Roman" w:cs="Times New Roman"/>
          <w:sz w:val="24"/>
          <w:szCs w:val="24"/>
        </w:rPr>
        <w:t xml:space="preserve">projekt pre časť stavby – zelené horné </w:t>
      </w:r>
      <w:proofErr w:type="spellStart"/>
      <w:r>
        <w:rPr>
          <w:rFonts w:ascii="Times New Roman" w:hAnsi="Times New Roman" w:cs="Times New Roman"/>
          <w:sz w:val="24"/>
          <w:szCs w:val="24"/>
        </w:rPr>
        <w:t>plato</w:t>
      </w:r>
      <w:proofErr w:type="spellEnd"/>
      <w:r>
        <w:rPr>
          <w:rFonts w:ascii="Times New Roman" w:hAnsi="Times New Roman" w:cs="Times New Roman"/>
          <w:sz w:val="24"/>
          <w:szCs w:val="24"/>
        </w:rPr>
        <w:t xml:space="preserve"> (vstup do traktu A)</w:t>
      </w:r>
    </w:p>
    <w:p w14:paraId="7193DC2F" w14:textId="77777777" w:rsidR="00161CD6" w:rsidRPr="00161CD6" w:rsidRDefault="00044707" w:rsidP="00161CD6">
      <w:pPr>
        <w:pStyle w:val="Odsekzoznamu"/>
        <w:numPr>
          <w:ilvl w:val="0"/>
          <w:numId w:val="1"/>
        </w:numPr>
        <w:spacing w:before="166" w:after="0" w:line="253" w:lineRule="exact"/>
        <w:ind w:left="1134" w:hanging="283"/>
        <w:jc w:val="both"/>
        <w:rPr>
          <w:rFonts w:ascii="Times New Roman" w:hAnsi="Times New Roman"/>
        </w:rPr>
      </w:pPr>
      <w:r w:rsidRPr="00161CD6">
        <w:rPr>
          <w:rFonts w:ascii="Times New Roman" w:hAnsi="Times New Roman" w:cs="Times New Roman"/>
          <w:sz w:val="24"/>
          <w:szCs w:val="24"/>
        </w:rPr>
        <w:t xml:space="preserve">metodické usmernenie </w:t>
      </w:r>
      <w:r w:rsidRPr="00161CD6">
        <w:rPr>
          <w:rFonts w:ascii="Times New Roman" w:hAnsi="Times New Roman"/>
          <w:sz w:val="24"/>
          <w:szCs w:val="24"/>
        </w:rPr>
        <w:t xml:space="preserve">orgánu pre Program Slovensko č. 7 </w:t>
      </w:r>
      <w:r>
        <w:t xml:space="preserve"> </w:t>
      </w:r>
      <w:r w:rsidRPr="00161CD6">
        <w:rPr>
          <w:rFonts w:ascii="Times New Roman" w:hAnsi="Times New Roman" w:cs="Times New Roman"/>
          <w:sz w:val="24"/>
          <w:szCs w:val="24"/>
        </w:rPr>
        <w:t xml:space="preserve">k uplatňovaniu zásady „nespôsobovať významnú škodu“, </w:t>
      </w:r>
      <w:proofErr w:type="spellStart"/>
      <w:r w:rsidRPr="00161CD6">
        <w:rPr>
          <w:rFonts w:ascii="Times New Roman" w:hAnsi="Times New Roman"/>
        </w:rPr>
        <w:t>link</w:t>
      </w:r>
      <w:proofErr w:type="spellEnd"/>
      <w:r w:rsidRPr="00161CD6">
        <w:rPr>
          <w:rFonts w:ascii="Times New Roman" w:hAnsi="Times New Roman"/>
        </w:rPr>
        <w:t>:</w:t>
      </w:r>
      <w:r>
        <w:t xml:space="preserve">  </w:t>
      </w:r>
    </w:p>
    <w:p w14:paraId="64066B86" w14:textId="6EF8F99B" w:rsidR="00161CD6" w:rsidRDefault="00DF6155" w:rsidP="00DF6155">
      <w:pPr>
        <w:pStyle w:val="Odsekzoznamu"/>
        <w:spacing w:before="166" w:after="0" w:line="253" w:lineRule="exact"/>
        <w:ind w:left="1134"/>
        <w:jc w:val="both"/>
        <w:rPr>
          <w:rFonts w:ascii="Times New Roman" w:hAnsi="Times New Roman"/>
        </w:rPr>
      </w:pPr>
      <w:hyperlink r:id="rId9" w:history="1">
        <w:r w:rsidRPr="00176AA8">
          <w:rPr>
            <w:rStyle w:val="Hypertextovprepojenie"/>
            <w:rFonts w:ascii="Times New Roman" w:hAnsi="Times New Roman"/>
          </w:rPr>
          <w:t>https://eurofondy.gov.sk/dokumenty-a-publikacie/metodicke-dokumenty/metodicke-dokumenty-specificke-pre-program-slovensko/</w:t>
        </w:r>
      </w:hyperlink>
    </w:p>
    <w:p w14:paraId="2B4CF9DA" w14:textId="7A6557CD" w:rsidR="00A87440" w:rsidRPr="00161CD6" w:rsidRDefault="00044707" w:rsidP="00161CD6">
      <w:pPr>
        <w:pStyle w:val="Odsekzoznamu"/>
        <w:numPr>
          <w:ilvl w:val="0"/>
          <w:numId w:val="1"/>
        </w:numPr>
        <w:spacing w:before="166" w:after="0" w:line="253" w:lineRule="exact"/>
        <w:ind w:left="1134" w:hanging="283"/>
        <w:jc w:val="both"/>
        <w:rPr>
          <w:rFonts w:ascii="Times New Roman" w:hAnsi="Times New Roman"/>
        </w:rPr>
      </w:pPr>
      <w:r w:rsidRPr="00161CD6">
        <w:rPr>
          <w:rFonts w:ascii="Times New Roman" w:hAnsi="Times New Roman"/>
        </w:rPr>
        <w:t xml:space="preserve">základné práva a súlad s Chartou základných práv EÚ, zabezpečovať a presadzovať rodovú rovnosť, nediskrimináciu a prístupnosť pre osoby so zdravotným postihnutím (riešenie </w:t>
      </w:r>
      <w:proofErr w:type="spellStart"/>
      <w:r w:rsidRPr="00161CD6">
        <w:rPr>
          <w:rFonts w:ascii="Times New Roman" w:hAnsi="Times New Roman"/>
        </w:rPr>
        <w:t>debari</w:t>
      </w:r>
      <w:r w:rsidR="007B7C22">
        <w:rPr>
          <w:rFonts w:ascii="Times New Roman" w:hAnsi="Times New Roman"/>
        </w:rPr>
        <w:t>e</w:t>
      </w:r>
      <w:r w:rsidRPr="00161CD6">
        <w:rPr>
          <w:rFonts w:ascii="Times New Roman" w:hAnsi="Times New Roman"/>
        </w:rPr>
        <w:t>rizácie</w:t>
      </w:r>
      <w:proofErr w:type="spellEnd"/>
      <w:r w:rsidRPr="00161CD6">
        <w:rPr>
          <w:rFonts w:ascii="Times New Roman" w:hAnsi="Times New Roman"/>
        </w:rPr>
        <w:t xml:space="preserve"> v rámci riešenej stavby). </w:t>
      </w:r>
    </w:p>
    <w:p w14:paraId="2B4CF9DB" w14:textId="40586653" w:rsidR="00A87440" w:rsidRDefault="00044707">
      <w:pPr>
        <w:widowControl w:val="0"/>
        <w:shd w:val="clear" w:color="auto" w:fill="FFFFFF"/>
        <w:spacing w:before="240"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Vzhľadom na vyššie uvedené financovanie </w:t>
      </w:r>
      <w:r w:rsidR="005A459D">
        <w:rPr>
          <w:rFonts w:ascii="Times New Roman" w:hAnsi="Times New Roman" w:cs="Times New Roman"/>
          <w:sz w:val="24"/>
          <w:szCs w:val="24"/>
        </w:rPr>
        <w:t>s</w:t>
      </w:r>
      <w:r>
        <w:rPr>
          <w:rFonts w:ascii="Times New Roman" w:hAnsi="Times New Roman" w:cs="Times New Roman"/>
          <w:sz w:val="24"/>
          <w:szCs w:val="24"/>
        </w:rPr>
        <w:t>tavby</w:t>
      </w:r>
      <w:r w:rsidR="003A6743">
        <w:rPr>
          <w:rFonts w:ascii="Times New Roman" w:hAnsi="Times New Roman" w:cs="Times New Roman"/>
          <w:sz w:val="24"/>
          <w:szCs w:val="24"/>
        </w:rPr>
        <w:t xml:space="preserve"> (diela)</w:t>
      </w:r>
      <w:r>
        <w:rPr>
          <w:rFonts w:ascii="Times New Roman" w:hAnsi="Times New Roman" w:cs="Times New Roman"/>
          <w:sz w:val="24"/>
          <w:szCs w:val="24"/>
        </w:rPr>
        <w:t xml:space="preserve"> je potrebné pri projektovaní dodržať podmienky oprávnenosti aktivity uvedené vo výzve:   </w:t>
      </w:r>
    </w:p>
    <w:p w14:paraId="4C92107B" w14:textId="7AFA227C" w:rsidR="009B5D05" w:rsidRDefault="00044707">
      <w:pPr>
        <w:spacing w:after="120" w:line="24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link</w:t>
      </w:r>
      <w:proofErr w:type="spellEnd"/>
      <w:r>
        <w:rPr>
          <w:rFonts w:ascii="Times New Roman" w:hAnsi="Times New Roman" w:cs="Times New Roman"/>
          <w:sz w:val="24"/>
          <w:szCs w:val="24"/>
        </w:rPr>
        <w:t>:</w:t>
      </w:r>
      <w:r w:rsidR="00DF6155">
        <w:rPr>
          <w:rFonts w:ascii="Times New Roman" w:hAnsi="Times New Roman" w:cs="Times New Roman"/>
          <w:sz w:val="24"/>
          <w:szCs w:val="24"/>
        </w:rPr>
        <w:t xml:space="preserve"> </w:t>
      </w:r>
      <w:hyperlink r:id="rId10" w:history="1">
        <w:r w:rsidR="009B5D05" w:rsidRPr="00176AA8">
          <w:rPr>
            <w:rStyle w:val="Hypertextovprepojenie"/>
            <w:rFonts w:ascii="Times New Roman" w:hAnsi="Times New Roman" w:cs="Times New Roman"/>
            <w:sz w:val="24"/>
            <w:szCs w:val="24"/>
          </w:rPr>
          <w:t>https://portal.itms21.sk/vyhlasena-vyzva/?id=3633</w:t>
        </w:r>
      </w:hyperlink>
    </w:p>
    <w:p w14:paraId="79FAB31C" w14:textId="77777777" w:rsidR="009B5D05" w:rsidRDefault="009B5D05">
      <w:pPr>
        <w:widowControl w:val="0"/>
        <w:shd w:val="clear" w:color="auto" w:fill="FFFFFF"/>
        <w:spacing w:after="0" w:line="240" w:lineRule="auto"/>
        <w:ind w:left="567"/>
        <w:jc w:val="both"/>
        <w:rPr>
          <w:rFonts w:ascii="Times New Roman" w:hAnsi="Times New Roman" w:cs="Times New Roman"/>
          <w:sz w:val="24"/>
          <w:szCs w:val="24"/>
        </w:rPr>
      </w:pPr>
    </w:p>
    <w:p w14:paraId="2B4CF9DD" w14:textId="5DC56D30" w:rsidR="00A87440" w:rsidRDefault="00044707">
      <w:pPr>
        <w:widowControl w:val="0"/>
        <w:shd w:val="clear" w:color="auto" w:fill="FFFFFF"/>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Projekt musí byť v súlade s adaptáciou na zmenu klímy. Musí byť v ňom stanovené dodržanie kvality vnútorného prostredia zabezpečením požadovanej výmeny vnútorného vzduchu alebo aj ďalšími opatreniami zlepšujúcimi vnútorné prostredie, zároveň nie je žiadúce navrhovať odpojenie budovy od účinných systémov CZT alebo od systémov CZT so schváleným plánom prechodu, ktoré je v rozpore so zákonom č. 657/2004 Z. z. o tepelnej energetike v znení neskorších predpisov, zároveň sa má zlepšiť energetická klasifikácia budovy najmenej o jednu energetickú triedu a zároveň musí byť dosiahnutá plánovaná min. 30% úspora primárnej energie. V prípade, ak sa bude jednať o hĺbkovú obnovu budovy, tak požiadavka na úsporu primárnej energie je na úrovni minimálne 60 %. Pri projektovaní </w:t>
      </w:r>
      <w:r>
        <w:rPr>
          <w:rFonts w:ascii="Times New Roman" w:hAnsi="Times New Roman" w:cs="Times New Roman"/>
          <w:sz w:val="24"/>
          <w:szCs w:val="24"/>
          <w:lang w:eastAsia="sk-SK"/>
        </w:rPr>
        <w:t xml:space="preserve">obnovy budov je teda nutné: </w:t>
      </w:r>
    </w:p>
    <w:p w14:paraId="2B4CF9DE" w14:textId="77777777" w:rsidR="00A87440" w:rsidRDefault="00044707">
      <w:pPr>
        <w:widowControl w:val="0"/>
        <w:numPr>
          <w:ilvl w:val="1"/>
          <w:numId w:val="4"/>
        </w:numPr>
        <w:shd w:val="clear" w:color="auto" w:fill="FFFFFF"/>
        <w:spacing w:after="0" w:line="240" w:lineRule="auto"/>
        <w:ind w:left="1134" w:hanging="425"/>
        <w:jc w:val="both"/>
        <w:rPr>
          <w:rFonts w:ascii="Times New Roman" w:hAnsi="Times New Roman" w:cs="Times New Roman"/>
          <w:sz w:val="24"/>
          <w:szCs w:val="24"/>
          <w:lang w:eastAsia="sk-SK"/>
        </w:rPr>
      </w:pPr>
      <w:r>
        <w:rPr>
          <w:rFonts w:ascii="Times New Roman" w:hAnsi="Times New Roman" w:cs="Times New Roman"/>
          <w:sz w:val="24"/>
          <w:szCs w:val="24"/>
          <w:lang w:eastAsia="sk-SK"/>
        </w:rPr>
        <w:t>dosiahnuť v priemere aspoň strednú obnovu</w:t>
      </w:r>
    </w:p>
    <w:p w14:paraId="2B4CF9DF" w14:textId="77777777" w:rsidR="00A87440" w:rsidRDefault="00044707">
      <w:pPr>
        <w:widowControl w:val="0"/>
        <w:shd w:val="clear" w:color="auto" w:fill="FFFFFF"/>
        <w:spacing w:after="0" w:line="240" w:lineRule="auto"/>
        <w:ind w:left="1134" w:hanging="425"/>
        <w:jc w:val="both"/>
        <w:rPr>
          <w:rFonts w:ascii="Times New Roman" w:hAnsi="Times New Roman" w:cs="Times New Roman"/>
          <w:sz w:val="24"/>
          <w:szCs w:val="24"/>
          <w:lang w:eastAsia="sk-SK"/>
        </w:rPr>
      </w:pPr>
      <w:r>
        <w:rPr>
          <w:rFonts w:ascii="Times New Roman" w:hAnsi="Times New Roman" w:cs="Times New Roman"/>
          <w:sz w:val="24"/>
          <w:szCs w:val="24"/>
          <w:lang w:eastAsia="sk-SK"/>
        </w:rPr>
        <w:tab/>
        <w:t>(</w:t>
      </w:r>
      <w:r>
        <w:rPr>
          <w:rFonts w:ascii="Times New Roman" w:hAnsi="Times New Roman" w:cs="Times New Roman"/>
          <w:sz w:val="24"/>
          <w:szCs w:val="24"/>
        </w:rPr>
        <w:t xml:space="preserve">úspora primárnej energie na úrovni </w:t>
      </w:r>
      <w:r>
        <w:rPr>
          <w:rFonts w:ascii="Times New Roman" w:hAnsi="Times New Roman" w:cs="Times New Roman"/>
          <w:sz w:val="24"/>
          <w:szCs w:val="24"/>
          <w:lang w:eastAsia="sk-SK"/>
        </w:rPr>
        <w:t>≥ 30 % a zároveň &lt; 60 %) alebo</w:t>
      </w:r>
    </w:p>
    <w:p w14:paraId="2B4CF9E0" w14:textId="77777777" w:rsidR="00A87440" w:rsidRDefault="00044707">
      <w:pPr>
        <w:widowControl w:val="0"/>
        <w:numPr>
          <w:ilvl w:val="1"/>
          <w:numId w:val="4"/>
        </w:numPr>
        <w:shd w:val="clear" w:color="auto" w:fill="FFFFFF"/>
        <w:spacing w:after="0" w:line="240" w:lineRule="auto"/>
        <w:ind w:left="1134" w:hanging="425"/>
        <w:jc w:val="both"/>
        <w:rPr>
          <w:rFonts w:ascii="Times New Roman" w:hAnsi="Times New Roman" w:cs="Times New Roman"/>
          <w:sz w:val="24"/>
          <w:szCs w:val="24"/>
          <w:lang w:eastAsia="sk-SK"/>
        </w:rPr>
      </w:pPr>
      <w:r>
        <w:rPr>
          <w:rFonts w:ascii="Times New Roman" w:hAnsi="Times New Roman" w:cs="Times New Roman"/>
          <w:sz w:val="24"/>
          <w:szCs w:val="24"/>
          <w:lang w:eastAsia="sk-SK"/>
        </w:rPr>
        <w:t>dosiahnuť v priemere aspoň 30 % zníženie priamych a nepriamych emisií skleníkových plynov v porovnaní s emisiami pred obnovou (rekonštrukciou) budovy.</w:t>
      </w:r>
    </w:p>
    <w:p w14:paraId="2B4CF9E1" w14:textId="77777777" w:rsidR="00A87440" w:rsidRDefault="00A87440">
      <w:pPr>
        <w:pStyle w:val="Normlnywebov"/>
        <w:spacing w:beforeAutospacing="0" w:after="0" w:afterAutospacing="0"/>
        <w:ind w:left="567"/>
        <w:jc w:val="both"/>
        <w:rPr>
          <w:rFonts w:ascii="Times New Roman" w:hAnsi="Times New Roman" w:cs="Times New Roman"/>
          <w:sz w:val="24"/>
          <w:szCs w:val="24"/>
        </w:rPr>
      </w:pPr>
    </w:p>
    <w:p w14:paraId="2B4CF9E2" w14:textId="77777777" w:rsidR="00A87440" w:rsidRDefault="00044707">
      <w:pPr>
        <w:pStyle w:val="Default"/>
        <w:ind w:firstLine="567"/>
        <w:rPr>
          <w:rFonts w:ascii="Times New Roman" w:hAnsi="Times New Roman" w:cs="Times New Roman"/>
          <w:color w:val="auto"/>
        </w:rPr>
      </w:pPr>
      <w:r>
        <w:rPr>
          <w:rFonts w:ascii="Times New Roman" w:hAnsi="Times New Roman" w:cs="Times New Roman"/>
          <w:color w:val="auto"/>
        </w:rPr>
        <w:t>Projektové riešenie je potrebné rozdeliť do dvoch celkov:</w:t>
      </w:r>
    </w:p>
    <w:p w14:paraId="2B4CF9E3" w14:textId="77777777" w:rsidR="00A87440" w:rsidRDefault="00044707">
      <w:pPr>
        <w:pStyle w:val="Default"/>
        <w:spacing w:before="120"/>
        <w:ind w:left="567"/>
        <w:rPr>
          <w:rFonts w:ascii="Times New Roman" w:hAnsi="Times New Roman" w:cs="Times New Roman"/>
          <w:color w:val="auto"/>
        </w:rPr>
      </w:pPr>
      <w:r>
        <w:rPr>
          <w:rFonts w:ascii="Times New Roman" w:hAnsi="Times New Roman" w:cs="Times New Roman"/>
        </w:rPr>
        <w:t xml:space="preserve">1. Obnova budovy MMK – EXTERIÉR </w:t>
      </w:r>
    </w:p>
    <w:p w14:paraId="2B4CF9E4" w14:textId="77777777" w:rsidR="00A87440" w:rsidRDefault="00044707">
      <w:pPr>
        <w:pStyle w:val="Default"/>
        <w:ind w:left="567"/>
        <w:rPr>
          <w:rFonts w:ascii="Times New Roman" w:hAnsi="Times New Roman" w:cs="Times New Roman"/>
        </w:rPr>
      </w:pPr>
      <w:r>
        <w:rPr>
          <w:rFonts w:ascii="Times New Roman" w:hAnsi="Times New Roman" w:cs="Times New Roman"/>
        </w:rPr>
        <w:t xml:space="preserve">2. Obnova budovy MMK – INTERIÉR </w:t>
      </w:r>
    </w:p>
    <w:p w14:paraId="2B4CF9E5" w14:textId="77777777" w:rsidR="00A87440" w:rsidRDefault="00A87440">
      <w:pPr>
        <w:pStyle w:val="Default"/>
        <w:ind w:left="993" w:hanging="993"/>
        <w:jc w:val="both"/>
        <w:rPr>
          <w:rFonts w:ascii="Times New Roman" w:hAnsi="Times New Roman" w:cs="Times New Roman"/>
        </w:rPr>
      </w:pPr>
    </w:p>
    <w:p w14:paraId="2B4CF9E6" w14:textId="77777777" w:rsidR="00A87440" w:rsidRDefault="00044707">
      <w:pPr>
        <w:pStyle w:val="Default"/>
        <w:ind w:left="567"/>
        <w:rPr>
          <w:rFonts w:ascii="Times New Roman" w:hAnsi="Times New Roman" w:cs="Times New Roman"/>
          <w:color w:val="auto"/>
        </w:rPr>
      </w:pPr>
      <w:r>
        <w:rPr>
          <w:rFonts w:ascii="Times New Roman" w:hAnsi="Times New Roman" w:cs="Times New Roman"/>
          <w:bCs/>
          <w:color w:val="auto"/>
        </w:rPr>
        <w:t>Odporúčaný rozsah celkov a navrhované delenie stavby do stavebných objektov:</w:t>
      </w:r>
    </w:p>
    <w:p w14:paraId="2B4CF9E7" w14:textId="77777777" w:rsidR="00A87440" w:rsidRDefault="00044707">
      <w:pPr>
        <w:pStyle w:val="Odsekzoznamu"/>
        <w:numPr>
          <w:ilvl w:val="0"/>
          <w:numId w:val="3"/>
        </w:num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Sprievodná správa; </w:t>
      </w:r>
    </w:p>
    <w:p w14:paraId="2B4CF9E8" w14:textId="77777777" w:rsidR="00A87440" w:rsidRDefault="00044707">
      <w:pPr>
        <w:pStyle w:val="Odsekzoznamu"/>
        <w:numPr>
          <w:ilvl w:val="0"/>
          <w:numId w:val="3"/>
        </w:numPr>
        <w:spacing w:after="0" w:line="240" w:lineRule="auto"/>
        <w:rPr>
          <w:rFonts w:ascii="Times New Roman" w:hAnsi="Times New Roman" w:cs="Times New Roman"/>
          <w:b/>
          <w:bCs/>
          <w:sz w:val="24"/>
          <w:szCs w:val="24"/>
        </w:rPr>
      </w:pPr>
      <w:r>
        <w:rPr>
          <w:rFonts w:ascii="Times New Roman" w:hAnsi="Times New Roman" w:cs="Times New Roman"/>
          <w:bCs/>
          <w:sz w:val="24"/>
          <w:szCs w:val="24"/>
        </w:rPr>
        <w:t>Súhrnná technická správa;</w:t>
      </w:r>
    </w:p>
    <w:p w14:paraId="2B4CF9E9" w14:textId="77777777" w:rsidR="00A87440" w:rsidRDefault="00044707">
      <w:pPr>
        <w:pStyle w:val="Odsekzoznamu"/>
        <w:spacing w:line="240" w:lineRule="auto"/>
        <w:ind w:left="1418" w:hanging="338"/>
        <w:jc w:val="both"/>
        <w:rPr>
          <w:rFonts w:ascii="Times New Roman" w:hAnsi="Times New Roman" w:cs="Times New Roman"/>
          <w:b/>
          <w:bCs/>
          <w:sz w:val="24"/>
          <w:szCs w:val="24"/>
        </w:rPr>
      </w:pPr>
      <w:r>
        <w:rPr>
          <w:rFonts w:ascii="Times New Roman" w:hAnsi="Times New Roman" w:cs="Times New Roman"/>
          <w:bCs/>
          <w:sz w:val="24"/>
          <w:szCs w:val="24"/>
        </w:rPr>
        <w:t xml:space="preserve">- s uvedením majetkovo-právnych údajov a merateľných ukazovateľov bežne vyžadovaných v rámci operačných programov na čerpanie eurofondov </w:t>
      </w:r>
    </w:p>
    <w:p w14:paraId="2B4CF9EA" w14:textId="77777777" w:rsidR="00A87440" w:rsidRDefault="00044707">
      <w:pPr>
        <w:pStyle w:val="Odsekzoznamu"/>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Celková situácia stavby na podklade katastrálnej mapy (zastavovací plán); </w:t>
      </w:r>
    </w:p>
    <w:p w14:paraId="2B4CF9EB" w14:textId="77777777" w:rsidR="00A87440" w:rsidRDefault="00044707">
      <w:pPr>
        <w:pStyle w:val="Odsekzoznamu"/>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Koordinačný výkres stavby; </w:t>
      </w:r>
    </w:p>
    <w:p w14:paraId="2B4CF9EC" w14:textId="77777777" w:rsidR="00A87440" w:rsidRDefault="00044707">
      <w:pPr>
        <w:pStyle w:val="Odsekzoznamu"/>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Dokumentácia stavebných objektov a prevádzkových  súborov:</w:t>
      </w:r>
    </w:p>
    <w:p w14:paraId="2B4CF9ED" w14:textId="77777777" w:rsidR="00A87440" w:rsidRDefault="00044707">
      <w:pPr>
        <w:pStyle w:val="Default"/>
        <w:spacing w:before="120"/>
        <w:ind w:left="1287"/>
        <w:rPr>
          <w:rFonts w:ascii="Times New Roman" w:hAnsi="Times New Roman" w:cs="Times New Roman"/>
          <w:b/>
          <w:bCs/>
        </w:rPr>
      </w:pPr>
      <w:r>
        <w:rPr>
          <w:rFonts w:ascii="Times New Roman" w:hAnsi="Times New Roman" w:cs="Times New Roman"/>
          <w:b/>
          <w:bCs/>
        </w:rPr>
        <w:t xml:space="preserve">Obnova budovy MMK – EXTERIÉR </w:t>
      </w:r>
    </w:p>
    <w:p w14:paraId="2B4CF9EE" w14:textId="77777777" w:rsidR="00A87440" w:rsidRDefault="00044707">
      <w:pPr>
        <w:pStyle w:val="Default"/>
        <w:spacing w:before="120"/>
        <w:ind w:left="1287" w:right="782"/>
        <w:rPr>
          <w:rFonts w:ascii="Times New Roman" w:hAnsi="Times New Roman" w:cs="Times New Roman"/>
          <w:bCs/>
        </w:rPr>
      </w:pPr>
      <w:r>
        <w:rPr>
          <w:rFonts w:ascii="Times New Roman" w:hAnsi="Times New Roman" w:cs="Times New Roman"/>
          <w:bCs/>
        </w:rPr>
        <w:t>SO - ARCHITEKTONICKO-STAVEBNÉ RIEŠENIE (ASR)</w:t>
      </w:r>
    </w:p>
    <w:p w14:paraId="2B4CF9EF" w14:textId="77777777" w:rsidR="00A87440" w:rsidRDefault="00044707">
      <w:pPr>
        <w:pStyle w:val="Default"/>
        <w:ind w:left="1843" w:hanging="142"/>
        <w:jc w:val="both"/>
        <w:rPr>
          <w:rFonts w:ascii="Times New Roman" w:hAnsi="Times New Roman" w:cs="Times New Roman"/>
        </w:rPr>
      </w:pPr>
      <w:r>
        <w:rPr>
          <w:rFonts w:ascii="Times New Roman" w:hAnsi="Times New Roman" w:cs="Times New Roman"/>
        </w:rPr>
        <w:t xml:space="preserve">  Zameranie existujúceho stavu/ overenie poskytnutých podkladov; Návrh technického riešenia zateplenia obalových konštrukcií (zvislé a vodorovné konštrukcie, strešných plášťov) a s tým súvisiace profesijné činnosti; Rekonštrukciu striech riešiť s vegetáciou pri možnosti zohľadnenia umiestnenia </w:t>
      </w:r>
      <w:proofErr w:type="spellStart"/>
      <w:r>
        <w:rPr>
          <w:rFonts w:ascii="Times New Roman" w:hAnsi="Times New Roman" w:cs="Times New Roman"/>
        </w:rPr>
        <w:t>fotovoltických</w:t>
      </w:r>
      <w:proofErr w:type="spellEnd"/>
      <w:r>
        <w:rPr>
          <w:rFonts w:ascii="Times New Roman" w:hAnsi="Times New Roman" w:cs="Times New Roman"/>
        </w:rPr>
        <w:t xml:space="preserve"> panelov; Výmena výplňových konštrukcií (okná, dvere, ...); Tienenie; Bezbariérové riešenie vstupov do objektu;</w:t>
      </w:r>
    </w:p>
    <w:p w14:paraId="2B4CF9F0" w14:textId="77777777" w:rsidR="00A87440" w:rsidRDefault="00044707">
      <w:pPr>
        <w:pStyle w:val="Default"/>
        <w:ind w:left="1287" w:right="782"/>
        <w:rPr>
          <w:rFonts w:ascii="Times New Roman" w:hAnsi="Times New Roman" w:cs="Times New Roman"/>
          <w:bCs/>
        </w:rPr>
      </w:pPr>
      <w:r>
        <w:rPr>
          <w:rFonts w:ascii="Times New Roman" w:hAnsi="Times New Roman" w:cs="Times New Roman"/>
          <w:bCs/>
        </w:rPr>
        <w:t xml:space="preserve">SO - STATICKÉ POSÚDENIE </w:t>
      </w:r>
    </w:p>
    <w:p w14:paraId="2B4CF9F1" w14:textId="77777777" w:rsidR="00A87440" w:rsidRDefault="00044707">
      <w:pPr>
        <w:pStyle w:val="Default"/>
        <w:ind w:left="1843"/>
        <w:jc w:val="both"/>
        <w:rPr>
          <w:rFonts w:ascii="Times New Roman" w:hAnsi="Times New Roman" w:cs="Times New Roman"/>
          <w:bCs/>
        </w:rPr>
      </w:pPr>
      <w:r>
        <w:rPr>
          <w:rFonts w:ascii="Times New Roman" w:hAnsi="Times New Roman" w:cs="Times New Roman"/>
          <w:bCs/>
        </w:rPr>
        <w:t xml:space="preserve">Posúdenie existujúceho stavu; Návrh nového projektového riešenia zateplenia obalových konštrukcií, pre bezbariérovosť, </w:t>
      </w:r>
      <w:proofErr w:type="spellStart"/>
      <w:r>
        <w:rPr>
          <w:rFonts w:ascii="Times New Roman" w:hAnsi="Times New Roman" w:cs="Times New Roman"/>
          <w:bCs/>
        </w:rPr>
        <w:t>atď</w:t>
      </w:r>
      <w:proofErr w:type="spellEnd"/>
      <w:r>
        <w:rPr>
          <w:rFonts w:ascii="Times New Roman" w:hAnsi="Times New Roman" w:cs="Times New Roman"/>
          <w:bCs/>
        </w:rPr>
        <w:t xml:space="preserve"> ....</w:t>
      </w:r>
    </w:p>
    <w:p w14:paraId="2B4CF9F2" w14:textId="77777777" w:rsidR="00A87440" w:rsidRDefault="00044707">
      <w:pPr>
        <w:pStyle w:val="Default"/>
        <w:ind w:left="1287" w:right="782"/>
        <w:rPr>
          <w:rFonts w:ascii="Times New Roman" w:hAnsi="Times New Roman" w:cs="Times New Roman"/>
          <w:bCs/>
        </w:rPr>
      </w:pPr>
      <w:r>
        <w:rPr>
          <w:rFonts w:ascii="Times New Roman" w:hAnsi="Times New Roman" w:cs="Times New Roman"/>
          <w:bCs/>
        </w:rPr>
        <w:t>SO - POŽIARNA BEZPEČNOSŤ STAVBY (PBS)</w:t>
      </w:r>
    </w:p>
    <w:p w14:paraId="2B4CF9F3" w14:textId="77777777" w:rsidR="00A87440" w:rsidRDefault="00044707">
      <w:pPr>
        <w:pStyle w:val="Default"/>
        <w:ind w:left="1287" w:right="782" w:firstLine="556"/>
        <w:rPr>
          <w:rFonts w:ascii="Times New Roman" w:hAnsi="Times New Roman" w:cs="Times New Roman"/>
          <w:bCs/>
        </w:rPr>
      </w:pPr>
      <w:r>
        <w:rPr>
          <w:rFonts w:ascii="Times New Roman" w:hAnsi="Times New Roman" w:cs="Times New Roman"/>
          <w:bCs/>
        </w:rPr>
        <w:t>Posúdenie existujúceho stavu; Návrh nového projektového riešenia</w:t>
      </w:r>
    </w:p>
    <w:p w14:paraId="2B4CF9F4" w14:textId="77777777" w:rsidR="00A87440" w:rsidRDefault="00044707">
      <w:pPr>
        <w:pStyle w:val="Default"/>
        <w:ind w:left="1287" w:right="782"/>
        <w:rPr>
          <w:rFonts w:ascii="Times New Roman" w:hAnsi="Times New Roman" w:cs="Times New Roman"/>
          <w:bCs/>
        </w:rPr>
      </w:pPr>
      <w:r>
        <w:rPr>
          <w:rFonts w:ascii="Times New Roman" w:hAnsi="Times New Roman" w:cs="Times New Roman"/>
          <w:bCs/>
        </w:rPr>
        <w:t xml:space="preserve">SO - ELEKTROINŠTALÁCIA - BLESKOZVODY </w:t>
      </w:r>
    </w:p>
    <w:p w14:paraId="2B4CF9F5" w14:textId="77777777" w:rsidR="00A87440" w:rsidRDefault="00044707">
      <w:pPr>
        <w:pStyle w:val="Default"/>
        <w:ind w:left="1287" w:firstLine="556"/>
        <w:rPr>
          <w:rFonts w:ascii="Times New Roman" w:hAnsi="Times New Roman" w:cs="Times New Roman"/>
          <w:bCs/>
        </w:rPr>
      </w:pPr>
      <w:r>
        <w:rPr>
          <w:rFonts w:ascii="Times New Roman" w:hAnsi="Times New Roman" w:cs="Times New Roman"/>
          <w:bCs/>
        </w:rPr>
        <w:t>Posúdenie existujúceho stavu; Návrh nového projektového riešenia</w:t>
      </w:r>
    </w:p>
    <w:p w14:paraId="2B4CF9F6" w14:textId="77777777" w:rsidR="00A87440" w:rsidRDefault="00044707">
      <w:pPr>
        <w:pStyle w:val="Default"/>
        <w:ind w:left="1276" w:hanging="425"/>
        <w:rPr>
          <w:rFonts w:ascii="Times New Roman" w:hAnsi="Times New Roman" w:cs="Times New Roman"/>
          <w:bCs/>
        </w:rPr>
      </w:pPr>
      <w:r>
        <w:rPr>
          <w:rFonts w:ascii="Times New Roman" w:hAnsi="Times New Roman" w:cs="Times New Roman"/>
          <w:bCs/>
        </w:rPr>
        <w:tab/>
        <w:t>SO - BEZBARIÉROVOSŤ</w:t>
      </w:r>
    </w:p>
    <w:p w14:paraId="2B4CF9F7" w14:textId="77777777" w:rsidR="00A87440" w:rsidRDefault="00044707">
      <w:pPr>
        <w:pStyle w:val="Default"/>
        <w:ind w:left="1843"/>
        <w:rPr>
          <w:rFonts w:ascii="Times New Roman" w:hAnsi="Times New Roman" w:cs="Times New Roman"/>
          <w:bCs/>
        </w:rPr>
      </w:pPr>
      <w:r>
        <w:rPr>
          <w:rFonts w:ascii="Times New Roman" w:hAnsi="Times New Roman" w:cs="Times New Roman"/>
          <w:bCs/>
        </w:rPr>
        <w:t xml:space="preserve">Návrh nového projektového riešenia </w:t>
      </w:r>
    </w:p>
    <w:p w14:paraId="2B4CF9F8" w14:textId="77777777" w:rsidR="00A87440" w:rsidRDefault="00044707">
      <w:pPr>
        <w:pStyle w:val="Default"/>
        <w:ind w:left="1843" w:hanging="567"/>
        <w:rPr>
          <w:rFonts w:ascii="Times New Roman" w:hAnsi="Times New Roman" w:cs="Times New Roman"/>
          <w:bCs/>
        </w:rPr>
      </w:pPr>
      <w:r>
        <w:rPr>
          <w:rFonts w:ascii="Times New Roman" w:hAnsi="Times New Roman" w:cs="Times New Roman"/>
          <w:bCs/>
        </w:rPr>
        <w:t>SO - PROJEKTOVÉ ENERGETICKÉ HODNOTENIE (PEH) a Energetický certifikát pred obnovou budovy</w:t>
      </w:r>
    </w:p>
    <w:p w14:paraId="2B4CF9F9" w14:textId="77777777" w:rsidR="00A87440" w:rsidRDefault="00044707">
      <w:pPr>
        <w:pStyle w:val="Default"/>
        <w:ind w:left="644" w:firstLine="632"/>
        <w:rPr>
          <w:rFonts w:ascii="Times New Roman" w:hAnsi="Times New Roman" w:cs="Times New Roman"/>
          <w:bCs/>
        </w:rPr>
      </w:pPr>
      <w:r>
        <w:rPr>
          <w:rFonts w:ascii="Times New Roman" w:hAnsi="Times New Roman" w:cs="Times New Roman"/>
          <w:bCs/>
        </w:rPr>
        <w:t>PS - FOTOVOLTICKÁ ELEKTRÁREŇ (FVE)</w:t>
      </w:r>
    </w:p>
    <w:p w14:paraId="2B4CF9FA" w14:textId="77777777" w:rsidR="00A87440" w:rsidRDefault="00044707">
      <w:pPr>
        <w:pStyle w:val="Default"/>
        <w:ind w:left="1843"/>
        <w:rPr>
          <w:rFonts w:ascii="Times New Roman" w:hAnsi="Times New Roman" w:cs="Times New Roman"/>
          <w:bCs/>
        </w:rPr>
      </w:pPr>
      <w:r>
        <w:rPr>
          <w:rFonts w:ascii="Times New Roman" w:hAnsi="Times New Roman" w:cs="Times New Roman"/>
          <w:bCs/>
        </w:rPr>
        <w:t xml:space="preserve">- hybridný systém; stavebná pripravenosť; ELI; </w:t>
      </w:r>
    </w:p>
    <w:p w14:paraId="2B4CF9FB" w14:textId="77777777" w:rsidR="00A87440" w:rsidRDefault="00044707">
      <w:pPr>
        <w:pStyle w:val="Default"/>
        <w:ind w:left="1843"/>
        <w:rPr>
          <w:rFonts w:ascii="Times New Roman" w:hAnsi="Times New Roman" w:cs="Times New Roman"/>
          <w:bCs/>
        </w:rPr>
      </w:pPr>
      <w:r>
        <w:rPr>
          <w:rFonts w:ascii="Times New Roman" w:hAnsi="Times New Roman" w:cs="Times New Roman"/>
          <w:bCs/>
        </w:rPr>
        <w:t>- systém monitorovania, optimalizácie, riadenia spotreby energie</w:t>
      </w:r>
    </w:p>
    <w:p w14:paraId="2B4CF9FC" w14:textId="77777777" w:rsidR="00A87440" w:rsidRDefault="00A87440">
      <w:pPr>
        <w:pStyle w:val="Default"/>
        <w:ind w:left="1843"/>
        <w:rPr>
          <w:rFonts w:ascii="Times New Roman" w:hAnsi="Times New Roman" w:cs="Times New Roman"/>
          <w:bCs/>
        </w:rPr>
      </w:pPr>
    </w:p>
    <w:p w14:paraId="2B4CF9FD" w14:textId="53B81D81" w:rsidR="00A87440" w:rsidRDefault="00044707">
      <w:pPr>
        <w:pStyle w:val="Default"/>
        <w:ind w:left="1276"/>
        <w:rPr>
          <w:rFonts w:ascii="Times New Roman" w:hAnsi="Times New Roman" w:cs="Times New Roman"/>
        </w:rPr>
      </w:pPr>
      <w:r>
        <w:rPr>
          <w:rFonts w:ascii="Times New Roman" w:hAnsi="Times New Roman" w:cs="Times New Roman"/>
          <w:b/>
          <w:bCs/>
        </w:rPr>
        <w:lastRenderedPageBreak/>
        <w:t>Obnova budovy MMK – INTERIÉR</w:t>
      </w:r>
      <w:r w:rsidR="003A6743">
        <w:rPr>
          <w:rFonts w:ascii="Times New Roman" w:hAnsi="Times New Roman" w:cs="Times New Roman"/>
          <w:b/>
          <w:bCs/>
        </w:rPr>
        <w:t xml:space="preserve"> </w:t>
      </w:r>
      <w:r>
        <w:rPr>
          <w:rFonts w:ascii="Times New Roman" w:hAnsi="Times New Roman" w:cs="Times New Roman"/>
        </w:rPr>
        <w:t xml:space="preserve">– nevyhnutné projektové činnosti </w:t>
      </w:r>
      <w:r>
        <w:rPr>
          <w:rFonts w:ascii="Times New Roman" w:hAnsi="Times New Roman" w:cs="Times New Roman"/>
        </w:rPr>
        <w:br/>
        <w:t>pre dosiahnutie požadovanej úspory primárnej energie</w:t>
      </w:r>
    </w:p>
    <w:p w14:paraId="2B4CF9FE" w14:textId="77777777" w:rsidR="00A87440" w:rsidRDefault="00044707">
      <w:pPr>
        <w:pStyle w:val="Default"/>
        <w:spacing w:before="120"/>
        <w:ind w:left="1276"/>
        <w:rPr>
          <w:rFonts w:ascii="Times New Roman" w:hAnsi="Times New Roman" w:cs="Times New Roman"/>
          <w:bCs/>
        </w:rPr>
      </w:pPr>
      <w:r>
        <w:rPr>
          <w:rFonts w:ascii="Times New Roman" w:hAnsi="Times New Roman" w:cs="Times New Roman"/>
          <w:bCs/>
        </w:rPr>
        <w:t>SO – ARCHITEKTONICKO-STAVEBNÉ RIEŠENIE (ASR)</w:t>
      </w:r>
    </w:p>
    <w:p w14:paraId="2B4CF9FF" w14:textId="77777777" w:rsidR="00A87440" w:rsidRDefault="00044707">
      <w:pPr>
        <w:pStyle w:val="Default"/>
        <w:ind w:left="1843"/>
        <w:rPr>
          <w:rFonts w:ascii="Times New Roman" w:hAnsi="Times New Roman" w:cs="Times New Roman"/>
          <w:bCs/>
        </w:rPr>
      </w:pPr>
      <w:r>
        <w:rPr>
          <w:rFonts w:ascii="Times New Roman" w:hAnsi="Times New Roman" w:cs="Times New Roman"/>
          <w:bCs/>
        </w:rPr>
        <w:t>Zameranie existujúceho stavu; Návrh technického riešenia (</w:t>
      </w:r>
      <w:r>
        <w:rPr>
          <w:rFonts w:ascii="Times New Roman" w:hAnsi="Times New Roman" w:cs="Times New Roman"/>
          <w:bCs/>
          <w:u w:val="single"/>
        </w:rPr>
        <w:t>bez zmeny dispozície a prevádzky budovy</w:t>
      </w:r>
      <w:r>
        <w:rPr>
          <w:rFonts w:ascii="Times New Roman" w:hAnsi="Times New Roman" w:cs="Times New Roman"/>
          <w:bCs/>
        </w:rPr>
        <w:t xml:space="preserve">) - povrchové úpravy, </w:t>
      </w:r>
      <w:proofErr w:type="spellStart"/>
      <w:r>
        <w:rPr>
          <w:rFonts w:ascii="Times New Roman" w:hAnsi="Times New Roman" w:cs="Times New Roman"/>
          <w:bCs/>
        </w:rPr>
        <w:t>podhľadové</w:t>
      </w:r>
      <w:proofErr w:type="spellEnd"/>
      <w:r>
        <w:rPr>
          <w:rFonts w:ascii="Times New Roman" w:hAnsi="Times New Roman" w:cs="Times New Roman"/>
          <w:bCs/>
        </w:rPr>
        <w:t xml:space="preserve"> konštrukcie vrátane potrebných úprav iných dotknutých rozvodov a zariadení (VZT, EPS, HSP,..) atď. </w:t>
      </w:r>
    </w:p>
    <w:p w14:paraId="2B4CFA00" w14:textId="77777777" w:rsidR="00A87440" w:rsidRDefault="00044707">
      <w:pPr>
        <w:pStyle w:val="Default"/>
        <w:tabs>
          <w:tab w:val="left" w:pos="8647"/>
        </w:tabs>
        <w:ind w:left="1276"/>
        <w:rPr>
          <w:rFonts w:ascii="Times New Roman" w:hAnsi="Times New Roman" w:cs="Times New Roman"/>
          <w:bCs/>
        </w:rPr>
      </w:pPr>
      <w:r>
        <w:rPr>
          <w:rFonts w:ascii="Times New Roman" w:hAnsi="Times New Roman" w:cs="Times New Roman"/>
          <w:bCs/>
        </w:rPr>
        <w:t xml:space="preserve">SO - STATICKÉ POSÚDENIE </w:t>
      </w:r>
    </w:p>
    <w:p w14:paraId="2B4CFA01" w14:textId="77777777" w:rsidR="00A87440" w:rsidRDefault="00044707">
      <w:pPr>
        <w:pStyle w:val="Default"/>
        <w:tabs>
          <w:tab w:val="left" w:pos="8647"/>
        </w:tabs>
        <w:ind w:left="1276"/>
        <w:rPr>
          <w:rFonts w:ascii="Times New Roman" w:hAnsi="Times New Roman" w:cs="Times New Roman"/>
          <w:bCs/>
        </w:rPr>
      </w:pPr>
      <w:r>
        <w:rPr>
          <w:rFonts w:ascii="Times New Roman" w:hAnsi="Times New Roman" w:cs="Times New Roman"/>
          <w:bCs/>
        </w:rPr>
        <w:t xml:space="preserve">SO - POŽIARNA BEZPEČNOSŤ STAVBY </w:t>
      </w:r>
    </w:p>
    <w:p w14:paraId="2B4CFA02" w14:textId="77777777" w:rsidR="00A87440" w:rsidRDefault="00044707">
      <w:pPr>
        <w:pStyle w:val="Default"/>
        <w:tabs>
          <w:tab w:val="left" w:pos="8647"/>
        </w:tabs>
        <w:ind w:left="1276"/>
        <w:rPr>
          <w:rFonts w:ascii="Times New Roman" w:hAnsi="Times New Roman" w:cs="Times New Roman"/>
          <w:bCs/>
        </w:rPr>
      </w:pPr>
      <w:r>
        <w:rPr>
          <w:rFonts w:ascii="Times New Roman" w:hAnsi="Times New Roman" w:cs="Times New Roman"/>
          <w:bCs/>
        </w:rPr>
        <w:t xml:space="preserve">SO - ZTI - DAŽĎOVÁ KANALIZÁCIA </w:t>
      </w:r>
    </w:p>
    <w:p w14:paraId="2B4CFA03" w14:textId="77777777" w:rsidR="00A87440" w:rsidRDefault="00044707">
      <w:pPr>
        <w:pStyle w:val="Default"/>
        <w:tabs>
          <w:tab w:val="left" w:pos="8647"/>
        </w:tabs>
        <w:ind w:left="1843"/>
        <w:jc w:val="both"/>
        <w:rPr>
          <w:rFonts w:ascii="Times New Roman" w:hAnsi="Times New Roman" w:cs="Times New Roman"/>
          <w:bCs/>
        </w:rPr>
      </w:pPr>
      <w:r>
        <w:rPr>
          <w:rFonts w:ascii="Times New Roman" w:hAnsi="Times New Roman" w:cs="Times New Roman"/>
          <w:bCs/>
        </w:rPr>
        <w:t>Odvedenie a zadržiavanie dažďovej vody</w:t>
      </w:r>
      <w:r>
        <w:rPr>
          <w:rFonts w:ascii="Times New Roman" w:hAnsi="Times New Roman" w:cs="Times New Roman"/>
          <w:bCs/>
          <w:color w:val="auto"/>
        </w:rPr>
        <w:t xml:space="preserve"> zo striech (vnútorný systém odvodnenia) so zaústením do zbernej (retenčnej) nádrže s ďalším využitím </w:t>
      </w:r>
      <w:r>
        <w:rPr>
          <w:rFonts w:ascii="Times New Roman" w:hAnsi="Times New Roman" w:cs="Times New Roman"/>
          <w:bCs/>
          <w:color w:val="auto"/>
        </w:rPr>
        <w:br/>
        <w:t>na zavlažovanie zelených striech</w:t>
      </w:r>
    </w:p>
    <w:p w14:paraId="2B4CFA04" w14:textId="77777777" w:rsidR="00A87440" w:rsidRDefault="00044707">
      <w:pPr>
        <w:pStyle w:val="Default"/>
        <w:tabs>
          <w:tab w:val="left" w:pos="8647"/>
        </w:tabs>
        <w:ind w:left="1843" w:hanging="567"/>
        <w:rPr>
          <w:rFonts w:ascii="Times New Roman" w:hAnsi="Times New Roman" w:cs="Times New Roman"/>
          <w:bCs/>
        </w:rPr>
      </w:pPr>
      <w:r>
        <w:rPr>
          <w:rFonts w:ascii="Times New Roman" w:hAnsi="Times New Roman" w:cs="Times New Roman"/>
          <w:bCs/>
        </w:rPr>
        <w:t>SO - ELEKTROINŠTALÁCIA (ELI - zásuvkový a svetelný okruh s koncovými zariadeniami, rozvádzače, ....)</w:t>
      </w:r>
    </w:p>
    <w:p w14:paraId="2B4CFA05" w14:textId="77777777" w:rsidR="00A87440" w:rsidRDefault="00044707">
      <w:pPr>
        <w:pStyle w:val="Default"/>
        <w:ind w:left="1843" w:hanging="567"/>
        <w:rPr>
          <w:rFonts w:ascii="Times New Roman" w:hAnsi="Times New Roman" w:cs="Times New Roman"/>
          <w:bCs/>
          <w:color w:val="auto"/>
        </w:rPr>
      </w:pPr>
      <w:r>
        <w:rPr>
          <w:rFonts w:ascii="Times New Roman" w:hAnsi="Times New Roman" w:cs="Times New Roman"/>
          <w:bCs/>
          <w:color w:val="auto"/>
        </w:rPr>
        <w:t>SO - CHLADENIE</w:t>
      </w:r>
    </w:p>
    <w:p w14:paraId="2B4CFA06" w14:textId="77777777" w:rsidR="00A87440" w:rsidRDefault="00044707">
      <w:pPr>
        <w:pStyle w:val="Default"/>
        <w:ind w:left="1985" w:hanging="142"/>
        <w:jc w:val="both"/>
        <w:rPr>
          <w:rFonts w:ascii="Times New Roman" w:hAnsi="Times New Roman" w:cs="Times New Roman"/>
          <w:bCs/>
          <w:color w:val="auto"/>
        </w:rPr>
      </w:pPr>
      <w:r>
        <w:rPr>
          <w:rFonts w:ascii="Times New Roman" w:hAnsi="Times New Roman" w:cs="Times New Roman"/>
          <w:bCs/>
          <w:color w:val="auto"/>
        </w:rPr>
        <w:t xml:space="preserve">- riešenie zabezpečenia tepelnej pohody v miestnostiach budovy vrátane zdroja chladu a úpravu s tým súvisiacich súčastí (OST, TR, ELI...) + prepočty spotreby médií a požiadavky na nevyhnutné úpravy </w:t>
      </w:r>
    </w:p>
    <w:p w14:paraId="2B4CFA07" w14:textId="77777777" w:rsidR="00A87440" w:rsidRDefault="00044707">
      <w:pPr>
        <w:pStyle w:val="Default"/>
        <w:tabs>
          <w:tab w:val="left" w:pos="8647"/>
        </w:tabs>
        <w:ind w:left="1276"/>
        <w:rPr>
          <w:rFonts w:ascii="Times New Roman" w:hAnsi="Times New Roman" w:cs="Times New Roman"/>
          <w:bCs/>
        </w:rPr>
      </w:pPr>
      <w:r>
        <w:rPr>
          <w:rFonts w:ascii="Times New Roman" w:hAnsi="Times New Roman" w:cs="Times New Roman"/>
          <w:bCs/>
        </w:rPr>
        <w:t xml:space="preserve">SO - ÚSTREDNÉ VYKUROVANIE </w:t>
      </w:r>
    </w:p>
    <w:p w14:paraId="2B4CFA08" w14:textId="77777777" w:rsidR="00A87440" w:rsidRDefault="00044707">
      <w:pPr>
        <w:pStyle w:val="Default"/>
        <w:tabs>
          <w:tab w:val="left" w:pos="8647"/>
        </w:tabs>
        <w:ind w:left="1276"/>
        <w:rPr>
          <w:rFonts w:ascii="Times New Roman" w:hAnsi="Times New Roman" w:cs="Times New Roman"/>
          <w:bCs/>
        </w:rPr>
      </w:pPr>
      <w:r>
        <w:rPr>
          <w:rFonts w:ascii="Times New Roman" w:hAnsi="Times New Roman" w:cs="Times New Roman"/>
          <w:bCs/>
        </w:rPr>
        <w:t xml:space="preserve">PS - ODOVZDÁVACIA STANICA TEPLA </w:t>
      </w:r>
    </w:p>
    <w:p w14:paraId="2B4CFA09" w14:textId="77777777" w:rsidR="00A87440" w:rsidRDefault="00044707">
      <w:pPr>
        <w:pStyle w:val="Default"/>
        <w:tabs>
          <w:tab w:val="left" w:pos="8647"/>
        </w:tabs>
        <w:ind w:left="1276" w:firstLine="567"/>
        <w:rPr>
          <w:rFonts w:ascii="Times New Roman" w:hAnsi="Times New Roman" w:cs="Times New Roman"/>
          <w:bCs/>
        </w:rPr>
      </w:pPr>
      <w:r>
        <w:rPr>
          <w:rFonts w:ascii="Times New Roman" w:hAnsi="Times New Roman" w:cs="Times New Roman"/>
          <w:bCs/>
        </w:rPr>
        <w:t xml:space="preserve">Posúdenie existujúceho stavu; Návrh úprav v OST; Meranie a regulácia  </w:t>
      </w:r>
    </w:p>
    <w:p w14:paraId="2B4CFA0A" w14:textId="77777777" w:rsidR="00A87440" w:rsidRDefault="00044707">
      <w:pPr>
        <w:pStyle w:val="Default"/>
        <w:tabs>
          <w:tab w:val="left" w:pos="8647"/>
        </w:tabs>
        <w:ind w:left="1276"/>
        <w:rPr>
          <w:rFonts w:ascii="Times New Roman" w:hAnsi="Times New Roman" w:cs="Times New Roman"/>
          <w:bCs/>
        </w:rPr>
      </w:pPr>
      <w:r>
        <w:rPr>
          <w:rFonts w:ascii="Times New Roman" w:hAnsi="Times New Roman" w:cs="Times New Roman"/>
          <w:bCs/>
        </w:rPr>
        <w:t xml:space="preserve">SO - VÝŤAHY </w:t>
      </w:r>
    </w:p>
    <w:p w14:paraId="2B4CFA0B" w14:textId="77777777" w:rsidR="00A87440" w:rsidRDefault="00044707">
      <w:pPr>
        <w:pStyle w:val="Default"/>
        <w:tabs>
          <w:tab w:val="left" w:pos="8647"/>
        </w:tabs>
        <w:ind w:left="1843"/>
        <w:rPr>
          <w:rFonts w:ascii="Times New Roman" w:hAnsi="Times New Roman" w:cs="Times New Roman"/>
        </w:rPr>
      </w:pPr>
      <w:r>
        <w:rPr>
          <w:rFonts w:ascii="Times New Roman" w:hAnsi="Times New Roman" w:cs="Times New Roman"/>
        </w:rPr>
        <w:t xml:space="preserve">Posúdenie existujúceho stavu; Návrh technického riešenia rekonštrukcie výťahovej šachty, kabíny s prihliadnutím aj pre osoby ZŤP, strojovne, nových rozvodov ELI, ...  </w:t>
      </w:r>
    </w:p>
    <w:p w14:paraId="2B4CFA0C" w14:textId="77777777" w:rsidR="00A87440" w:rsidRDefault="00044707">
      <w:pPr>
        <w:pStyle w:val="Default"/>
        <w:tabs>
          <w:tab w:val="left" w:pos="8647"/>
        </w:tabs>
        <w:ind w:left="1276"/>
        <w:rPr>
          <w:rFonts w:ascii="Times New Roman" w:hAnsi="Times New Roman" w:cs="Times New Roman"/>
          <w:bCs/>
        </w:rPr>
      </w:pPr>
      <w:r>
        <w:rPr>
          <w:rFonts w:ascii="Times New Roman" w:hAnsi="Times New Roman" w:cs="Times New Roman"/>
          <w:bCs/>
        </w:rPr>
        <w:t xml:space="preserve">SO - VZDUCHOTECHNIKA (VZT), ak </w:t>
      </w:r>
      <w:proofErr w:type="spellStart"/>
      <w:r>
        <w:rPr>
          <w:rFonts w:ascii="Times New Roman" w:hAnsi="Times New Roman" w:cs="Times New Roman"/>
          <w:bCs/>
        </w:rPr>
        <w:t>vyvstane</w:t>
      </w:r>
      <w:proofErr w:type="spellEnd"/>
      <w:r>
        <w:rPr>
          <w:rFonts w:ascii="Times New Roman" w:hAnsi="Times New Roman" w:cs="Times New Roman"/>
          <w:bCs/>
        </w:rPr>
        <w:t xml:space="preserve"> potreba</w:t>
      </w:r>
    </w:p>
    <w:p w14:paraId="2B4CFA0D" w14:textId="77777777" w:rsidR="00A87440" w:rsidRDefault="00044707">
      <w:pPr>
        <w:pStyle w:val="Default"/>
        <w:ind w:left="1276"/>
        <w:rPr>
          <w:rFonts w:ascii="Times New Roman" w:hAnsi="Times New Roman" w:cs="Times New Roman"/>
        </w:rPr>
      </w:pPr>
      <w:r>
        <w:rPr>
          <w:rFonts w:ascii="Times New Roman" w:hAnsi="Times New Roman" w:cs="Times New Roman"/>
        </w:rPr>
        <w:t xml:space="preserve">SO - ELEKTRICKÝ ZABEZPEČOVACÍ SYSTÉM (EZS), ak </w:t>
      </w:r>
      <w:proofErr w:type="spellStart"/>
      <w:r>
        <w:rPr>
          <w:rFonts w:ascii="Times New Roman" w:hAnsi="Times New Roman" w:cs="Times New Roman"/>
        </w:rPr>
        <w:t>vyvstane</w:t>
      </w:r>
      <w:proofErr w:type="spellEnd"/>
      <w:r>
        <w:rPr>
          <w:rFonts w:ascii="Times New Roman" w:hAnsi="Times New Roman" w:cs="Times New Roman"/>
        </w:rPr>
        <w:t xml:space="preserve"> potreba</w:t>
      </w:r>
    </w:p>
    <w:p w14:paraId="2B4CFA0E" w14:textId="77777777" w:rsidR="00A87440" w:rsidRDefault="00044707">
      <w:pPr>
        <w:pStyle w:val="Default"/>
        <w:ind w:left="1276"/>
        <w:rPr>
          <w:rFonts w:ascii="Times New Roman" w:hAnsi="Times New Roman" w:cs="Times New Roman"/>
        </w:rPr>
      </w:pPr>
      <w:r>
        <w:rPr>
          <w:rFonts w:ascii="Times New Roman" w:hAnsi="Times New Roman" w:cs="Times New Roman"/>
        </w:rPr>
        <w:t xml:space="preserve">SO - ELEKTRICKÁ POŽIARNA SIGNALIZÁCIA (EPS), ak </w:t>
      </w:r>
      <w:proofErr w:type="spellStart"/>
      <w:r>
        <w:rPr>
          <w:rFonts w:ascii="Times New Roman" w:hAnsi="Times New Roman" w:cs="Times New Roman"/>
        </w:rPr>
        <w:t>vyvstane</w:t>
      </w:r>
      <w:proofErr w:type="spellEnd"/>
      <w:r>
        <w:rPr>
          <w:rFonts w:ascii="Times New Roman" w:hAnsi="Times New Roman" w:cs="Times New Roman"/>
        </w:rPr>
        <w:t xml:space="preserve"> potreba</w:t>
      </w:r>
    </w:p>
    <w:p w14:paraId="2B4CFA0F" w14:textId="77777777" w:rsidR="00A87440" w:rsidRDefault="00044707">
      <w:pPr>
        <w:pStyle w:val="Default"/>
        <w:ind w:left="993" w:firstLine="283"/>
        <w:rPr>
          <w:rFonts w:ascii="Times New Roman" w:hAnsi="Times New Roman" w:cs="Times New Roman"/>
        </w:rPr>
      </w:pPr>
      <w:r>
        <w:rPr>
          <w:rFonts w:ascii="Times New Roman" w:hAnsi="Times New Roman" w:cs="Times New Roman"/>
        </w:rPr>
        <w:t xml:space="preserve">SO - HLASOVÁ SIGNALIZÁCIA POŽIARU (HSP), ak </w:t>
      </w:r>
      <w:proofErr w:type="spellStart"/>
      <w:r>
        <w:rPr>
          <w:rFonts w:ascii="Times New Roman" w:hAnsi="Times New Roman" w:cs="Times New Roman"/>
        </w:rPr>
        <w:t>vyvstane</w:t>
      </w:r>
      <w:proofErr w:type="spellEnd"/>
      <w:r>
        <w:rPr>
          <w:rFonts w:ascii="Times New Roman" w:hAnsi="Times New Roman" w:cs="Times New Roman"/>
        </w:rPr>
        <w:t xml:space="preserve"> potreba</w:t>
      </w:r>
    </w:p>
    <w:p w14:paraId="2B4CFA10" w14:textId="77777777" w:rsidR="00A87440" w:rsidRDefault="00044707">
      <w:pPr>
        <w:pStyle w:val="Default"/>
        <w:ind w:left="993" w:firstLine="283"/>
        <w:rPr>
          <w:rFonts w:ascii="Times New Roman" w:hAnsi="Times New Roman" w:cs="Times New Roman"/>
          <w:b/>
        </w:rPr>
      </w:pPr>
      <w:r>
        <w:rPr>
          <w:rFonts w:ascii="Times New Roman" w:hAnsi="Times New Roman" w:cs="Times New Roman"/>
        </w:rPr>
        <w:t xml:space="preserve">SO - ŠTRUKTÚROVANÁ KABELÁŽ, ak </w:t>
      </w:r>
      <w:proofErr w:type="spellStart"/>
      <w:r>
        <w:rPr>
          <w:rFonts w:ascii="Times New Roman" w:hAnsi="Times New Roman" w:cs="Times New Roman"/>
        </w:rPr>
        <w:t>vyvstane</w:t>
      </w:r>
      <w:proofErr w:type="spellEnd"/>
      <w:r>
        <w:rPr>
          <w:rFonts w:ascii="Times New Roman" w:hAnsi="Times New Roman" w:cs="Times New Roman"/>
          <w:bCs/>
        </w:rPr>
        <w:t xml:space="preserve"> potreba</w:t>
      </w:r>
    </w:p>
    <w:p w14:paraId="2B4CFA11" w14:textId="77777777" w:rsidR="00A87440" w:rsidRPr="00973793" w:rsidRDefault="00044707" w:rsidP="00973793">
      <w:pPr>
        <w:pStyle w:val="Default"/>
        <w:spacing w:before="120"/>
        <w:ind w:left="992" w:firstLine="284"/>
        <w:rPr>
          <w:color w:val="auto"/>
        </w:rPr>
      </w:pPr>
      <w:r w:rsidRPr="00973793">
        <w:rPr>
          <w:rFonts w:ascii="Times New Roman" w:hAnsi="Times New Roman" w:cs="Times New Roman"/>
          <w:color w:val="auto"/>
        </w:rPr>
        <w:t xml:space="preserve">Poznámka: </w:t>
      </w:r>
    </w:p>
    <w:p w14:paraId="2B4CFA12" w14:textId="77777777" w:rsidR="00A87440" w:rsidRPr="00973793" w:rsidRDefault="00044707">
      <w:pPr>
        <w:pStyle w:val="Default"/>
        <w:ind w:left="993" w:firstLine="283"/>
        <w:rPr>
          <w:color w:val="auto"/>
        </w:rPr>
      </w:pPr>
      <w:r w:rsidRPr="00973793">
        <w:rPr>
          <w:rFonts w:ascii="Times New Roman" w:hAnsi="Times New Roman" w:cs="Times New Roman"/>
          <w:color w:val="auto"/>
        </w:rPr>
        <w:t xml:space="preserve">Pod pojmom „ak </w:t>
      </w:r>
      <w:proofErr w:type="spellStart"/>
      <w:r w:rsidRPr="00973793">
        <w:rPr>
          <w:rFonts w:ascii="Times New Roman" w:hAnsi="Times New Roman" w:cs="Times New Roman"/>
          <w:color w:val="auto"/>
        </w:rPr>
        <w:t>vyvstane</w:t>
      </w:r>
      <w:proofErr w:type="spellEnd"/>
      <w:r w:rsidRPr="00973793">
        <w:rPr>
          <w:rFonts w:ascii="Times New Roman" w:hAnsi="Times New Roman" w:cs="Times New Roman"/>
          <w:color w:val="auto"/>
        </w:rPr>
        <w:t xml:space="preserve"> potreba“ sa rozumie:</w:t>
      </w:r>
    </w:p>
    <w:p w14:paraId="2B4CFA13" w14:textId="7950C8D6" w:rsidR="00A87440" w:rsidRPr="00973793" w:rsidRDefault="00044707">
      <w:pPr>
        <w:pStyle w:val="Default"/>
        <w:ind w:left="1361" w:hanging="57"/>
        <w:rPr>
          <w:color w:val="auto"/>
        </w:rPr>
      </w:pPr>
      <w:r w:rsidRPr="00973793">
        <w:rPr>
          <w:rFonts w:ascii="Times New Roman" w:hAnsi="Times New Roman" w:cs="Times New Roman"/>
          <w:color w:val="auto"/>
        </w:rPr>
        <w:t xml:space="preserve">- projektové riešenie nevyhnutného rozsahu v prípade nutnosti vykonania úpravy  </w:t>
      </w:r>
      <w:r w:rsidRPr="00973793">
        <w:rPr>
          <w:rFonts w:ascii="Times New Roman" w:hAnsi="Times New Roman" w:cs="Times New Roman"/>
          <w:color w:val="auto"/>
        </w:rPr>
        <w:br/>
        <w:t xml:space="preserve"> existujúcich koncových prvkov dotknutého zariadenia</w:t>
      </w:r>
      <w:r w:rsidR="003A6743" w:rsidRPr="00973793">
        <w:rPr>
          <w:rFonts w:ascii="Times New Roman" w:hAnsi="Times New Roman" w:cs="Times New Roman"/>
          <w:color w:val="auto"/>
        </w:rPr>
        <w:t xml:space="preserve">, </w:t>
      </w:r>
      <w:r w:rsidR="00B64FB7" w:rsidRPr="00973793">
        <w:rPr>
          <w:rFonts w:ascii="Times New Roman" w:hAnsi="Times New Roman" w:cs="Times New Roman"/>
          <w:color w:val="auto"/>
        </w:rPr>
        <w:t xml:space="preserve">alebo </w:t>
      </w:r>
      <w:r w:rsidR="003A6743" w:rsidRPr="00973793">
        <w:rPr>
          <w:rFonts w:ascii="Times New Roman" w:hAnsi="Times New Roman" w:cs="Times New Roman"/>
          <w:color w:val="auto"/>
        </w:rPr>
        <w:t>súčastí</w:t>
      </w:r>
      <w:r w:rsidR="00973793" w:rsidRPr="00973793">
        <w:rPr>
          <w:rFonts w:ascii="Times New Roman" w:hAnsi="Times New Roman" w:cs="Times New Roman"/>
          <w:color w:val="auto"/>
        </w:rPr>
        <w:t>, ktoré spadajú pod jednotlivú profesiu</w:t>
      </w:r>
    </w:p>
    <w:p w14:paraId="2B4CFA14" w14:textId="77777777" w:rsidR="00A87440" w:rsidRDefault="00044707">
      <w:pPr>
        <w:pStyle w:val="Odsekzoznamu"/>
        <w:numPr>
          <w:ilvl w:val="0"/>
          <w:numId w:val="3"/>
        </w:numPr>
        <w:spacing w:before="120" w:after="0" w:line="240" w:lineRule="auto"/>
        <w:ind w:left="1281" w:hanging="357"/>
        <w:contextualSpacing w:val="0"/>
        <w:jc w:val="both"/>
        <w:rPr>
          <w:rFonts w:ascii="Times New Roman" w:hAnsi="Times New Roman" w:cs="Times New Roman"/>
          <w:b/>
          <w:bCs/>
          <w:sz w:val="24"/>
          <w:szCs w:val="24"/>
        </w:rPr>
      </w:pPr>
      <w:r>
        <w:rPr>
          <w:rFonts w:ascii="Times New Roman" w:hAnsi="Times New Roman" w:cs="Times New Roman"/>
          <w:bCs/>
          <w:sz w:val="24"/>
          <w:szCs w:val="24"/>
        </w:rPr>
        <w:t>Projekt organizácie výstavby (POV);</w:t>
      </w:r>
      <w:r>
        <w:rPr>
          <w:rFonts w:ascii="Times New Roman" w:hAnsi="Times New Roman" w:cs="Times New Roman"/>
        </w:rPr>
        <w:t xml:space="preserve"> </w:t>
      </w:r>
    </w:p>
    <w:p w14:paraId="2B4CFA15" w14:textId="77777777" w:rsidR="00A87440" w:rsidRDefault="00044707">
      <w:pPr>
        <w:pStyle w:val="Odsekzoznamu"/>
        <w:spacing w:after="0" w:line="240" w:lineRule="auto"/>
        <w:ind w:left="1287"/>
        <w:jc w:val="both"/>
        <w:rPr>
          <w:rFonts w:ascii="Times New Roman" w:hAnsi="Times New Roman" w:cs="Times New Roman"/>
          <w:b/>
          <w:bCs/>
          <w:sz w:val="24"/>
          <w:szCs w:val="24"/>
        </w:rPr>
      </w:pPr>
      <w:r>
        <w:rPr>
          <w:rFonts w:ascii="Times New Roman" w:hAnsi="Times New Roman" w:cs="Times New Roman"/>
        </w:rPr>
        <w:t>- navrhovaný stav (technická správa, situácia)</w:t>
      </w:r>
    </w:p>
    <w:p w14:paraId="2B4CFA16" w14:textId="77777777" w:rsidR="00A87440" w:rsidRDefault="00044707">
      <w:pPr>
        <w:pStyle w:val="Odsekzoznamu"/>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3D vizualizácia stavby (finálna podoba) </w:t>
      </w:r>
    </w:p>
    <w:p w14:paraId="2B4CFA17" w14:textId="0F50E4CE" w:rsidR="00A87440" w:rsidRDefault="00044707">
      <w:pPr>
        <w:pStyle w:val="Odsekzoznamu"/>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Ocenený </w:t>
      </w:r>
      <w:proofErr w:type="spellStart"/>
      <w:r>
        <w:rPr>
          <w:rFonts w:ascii="Times New Roman" w:hAnsi="Times New Roman" w:cs="Times New Roman"/>
          <w:bCs/>
          <w:sz w:val="24"/>
          <w:szCs w:val="24"/>
        </w:rPr>
        <w:t>položkovitý</w:t>
      </w:r>
      <w:proofErr w:type="spellEnd"/>
      <w:r>
        <w:rPr>
          <w:rFonts w:ascii="Times New Roman" w:hAnsi="Times New Roman" w:cs="Times New Roman"/>
          <w:bCs/>
          <w:sz w:val="24"/>
          <w:szCs w:val="24"/>
        </w:rPr>
        <w:t xml:space="preserve"> rozpočet (projektový rozpočet) stavby s výkazom – výmer vyhotovený v programe </w:t>
      </w:r>
      <w:r>
        <w:rPr>
          <w:rFonts w:ascii="Times New Roman" w:eastAsia="Times-Roman" w:hAnsi="Times New Roman" w:cs="Times New Roman"/>
          <w:color w:val="000000"/>
          <w:sz w:val="24"/>
          <w:szCs w:val="24"/>
        </w:rPr>
        <w:t xml:space="preserve">MS Excel s použitím funkcie ROUND (matematické zaokrúhlenie na 2 desatinné miesta každej položky) a v </w:t>
      </w:r>
      <w:r w:rsidR="00463B4B">
        <w:rPr>
          <w:rFonts w:ascii="Times New Roman" w:eastAsia="Times-Roman" w:hAnsi="Times New Roman" w:cs="Times New Roman"/>
          <w:color w:val="000000"/>
          <w:sz w:val="24"/>
          <w:szCs w:val="24"/>
        </w:rPr>
        <w:t xml:space="preserve">listinnej podobe </w:t>
      </w:r>
      <w:r>
        <w:rPr>
          <w:rFonts w:ascii="Times New Roman" w:eastAsia="Times-Roman" w:hAnsi="Times New Roman" w:cs="Times New Roman"/>
          <w:color w:val="000000"/>
          <w:sz w:val="24"/>
          <w:szCs w:val="24"/>
        </w:rPr>
        <w:t>potvrdenej zodpovednou osobou (podpisom a pečiatkou).</w:t>
      </w:r>
      <w:r>
        <w:rPr>
          <w:rFonts w:ascii="Times New Roman" w:hAnsi="Times New Roman" w:cs="Times New Roman"/>
          <w:sz w:val="24"/>
          <w:szCs w:val="24"/>
        </w:rPr>
        <w:t xml:space="preserve"> V popise jednotlivých položiek rozpočtu je potrebné neuvádzať názov výrobku alebo označenie výrobcu. Pokiaľ je nevyhnutné uvádzať názov výrobku je potrebné k jeho názvu doplniť „alebo ekvivalent“. </w:t>
      </w:r>
    </w:p>
    <w:p w14:paraId="2B4CFA18" w14:textId="4866C0B0" w:rsidR="00A87440" w:rsidRPr="009465FA" w:rsidRDefault="00044707">
      <w:pPr>
        <w:pStyle w:val="Odsekzoznamu"/>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Dokladová časť – rozhodnutia/ povolenia/ vyjadrenia/ </w:t>
      </w:r>
      <w:r>
        <w:rPr>
          <w:rFonts w:ascii="Times New Roman" w:hAnsi="Times New Roman" w:cs="Times New Roman"/>
          <w:bCs/>
          <w:color w:val="000000" w:themeColor="text1"/>
          <w:sz w:val="24"/>
          <w:szCs w:val="24"/>
        </w:rPr>
        <w:t xml:space="preserve">stanoviská/ </w:t>
      </w:r>
      <w:r w:rsidRPr="009465FA">
        <w:rPr>
          <w:rFonts w:ascii="Times New Roman" w:hAnsi="Times New Roman" w:cs="Times New Roman"/>
          <w:bCs/>
          <w:sz w:val="24"/>
          <w:szCs w:val="24"/>
        </w:rPr>
        <w:t>správy z prerokovania PD/ doložky súladu/ konzultačné zápisy dotknutých orgánov a</w:t>
      </w:r>
      <w:r w:rsidR="001A1544">
        <w:rPr>
          <w:rFonts w:ascii="Times New Roman" w:hAnsi="Times New Roman" w:cs="Times New Roman"/>
          <w:bCs/>
          <w:sz w:val="24"/>
          <w:szCs w:val="24"/>
        </w:rPr>
        <w:t> </w:t>
      </w:r>
      <w:r w:rsidRPr="009465FA">
        <w:rPr>
          <w:rFonts w:ascii="Times New Roman" w:hAnsi="Times New Roman" w:cs="Times New Roman"/>
          <w:bCs/>
          <w:sz w:val="24"/>
          <w:szCs w:val="24"/>
        </w:rPr>
        <w:t xml:space="preserve">dotknutých právnických osôb, organizácií a správcov inžinierskych sietí k PD. </w:t>
      </w:r>
    </w:p>
    <w:p w14:paraId="2B4CFA19" w14:textId="77777777" w:rsidR="00A87440" w:rsidRDefault="00A87440">
      <w:pPr>
        <w:pStyle w:val="Odsekzoznamu"/>
        <w:spacing w:after="0" w:line="240" w:lineRule="auto"/>
        <w:ind w:left="1287"/>
        <w:jc w:val="both"/>
        <w:rPr>
          <w:rFonts w:ascii="Times New Roman" w:hAnsi="Times New Roman" w:cs="Times New Roman"/>
          <w:b/>
          <w:bCs/>
          <w:sz w:val="24"/>
          <w:szCs w:val="24"/>
        </w:rPr>
      </w:pPr>
    </w:p>
    <w:p w14:paraId="2B4CFA1A" w14:textId="77777777" w:rsidR="00A87440" w:rsidRDefault="00044707">
      <w:pPr>
        <w:pStyle w:val="Default"/>
        <w:ind w:left="644" w:right="782" w:hanging="77"/>
        <w:rPr>
          <w:rFonts w:ascii="Times New Roman" w:hAnsi="Times New Roman"/>
          <w:u w:val="single"/>
        </w:rPr>
      </w:pPr>
      <w:r>
        <w:rPr>
          <w:rFonts w:ascii="Times New Roman" w:hAnsi="Times New Roman"/>
          <w:u w:val="single"/>
        </w:rPr>
        <w:lastRenderedPageBreak/>
        <w:t>Ďalšie požiadavky na spracovanie projektu stavby:</w:t>
      </w:r>
    </w:p>
    <w:p w14:paraId="2B4CFA1B" w14:textId="576FEE92" w:rsidR="00A87440" w:rsidRDefault="00044707">
      <w:pPr>
        <w:pStyle w:val="Default"/>
        <w:spacing w:before="144"/>
        <w:ind w:left="567"/>
        <w:jc w:val="both"/>
        <w:rPr>
          <w:rFonts w:ascii="Times New Roman" w:hAnsi="Times New Roman"/>
        </w:rPr>
      </w:pPr>
      <w:r>
        <w:rPr>
          <w:rFonts w:ascii="Times New Roman" w:hAnsi="Times New Roman"/>
        </w:rPr>
        <w:t>V prípade, ak sa bude realizovať iba exteriérová časť</w:t>
      </w:r>
      <w:r w:rsidR="00132025">
        <w:rPr>
          <w:rFonts w:ascii="Times New Roman" w:hAnsi="Times New Roman"/>
        </w:rPr>
        <w:t>,</w:t>
      </w:r>
      <w:r>
        <w:rPr>
          <w:rFonts w:ascii="Times New Roman" w:hAnsi="Times New Roman"/>
        </w:rPr>
        <w:t xml:space="preserve"> je potrebné uvažovať v rámci tejto exteriérovej časti s</w:t>
      </w:r>
      <w:r>
        <w:rPr>
          <w:rFonts w:ascii="Times New Roman" w:hAnsi="Times New Roman" w:cs="Times New Roman"/>
        </w:rPr>
        <w:t xml:space="preserve"> hydraulickým vyregulovaním vykurovacieho systému po zateplení.</w:t>
      </w:r>
      <w:r>
        <w:rPr>
          <w:rFonts w:ascii="Times New Roman" w:hAnsi="Times New Roman"/>
        </w:rPr>
        <w:t xml:space="preserve">  </w:t>
      </w:r>
    </w:p>
    <w:p w14:paraId="2B4CFA1C" w14:textId="77777777" w:rsidR="00A87440" w:rsidRDefault="00044707">
      <w:pPr>
        <w:pStyle w:val="Default"/>
        <w:spacing w:before="144"/>
        <w:ind w:left="567"/>
        <w:jc w:val="both"/>
        <w:rPr>
          <w:rFonts w:ascii="Times New Roman" w:hAnsi="Times New Roman"/>
        </w:rPr>
      </w:pPr>
      <w:r>
        <w:rPr>
          <w:rFonts w:ascii="Times New Roman" w:hAnsi="Times New Roman"/>
        </w:rPr>
        <w:t xml:space="preserve">Projekt je potrebné spracovať tak, aby </w:t>
      </w:r>
      <w:r>
        <w:rPr>
          <w:rFonts w:ascii="Times New Roman" w:hAnsi="Times New Roman" w:cs="Times New Roman"/>
          <w:bCs/>
          <w:color w:val="auto"/>
        </w:rPr>
        <w:t xml:space="preserve">zohľadňoval finančnú efektívnosť a hospodárnosť investície, udržateľnosť budúcej prevádzky a údržbu budovy.  </w:t>
      </w:r>
    </w:p>
    <w:p w14:paraId="2B4CFA1D" w14:textId="38CB9E95" w:rsidR="00A87440" w:rsidRDefault="00044707">
      <w:pPr>
        <w:pStyle w:val="Normlnywebov"/>
        <w:spacing w:before="120" w:beforeAutospacing="0" w:after="0" w:afterAutospacing="0"/>
        <w:ind w:left="567"/>
        <w:jc w:val="both"/>
        <w:rPr>
          <w:rFonts w:ascii="Times New Roman" w:hAnsi="Times New Roman" w:cs="Times New Roman"/>
          <w:sz w:val="24"/>
          <w:szCs w:val="24"/>
        </w:rPr>
      </w:pPr>
      <w:r>
        <w:rPr>
          <w:rFonts w:ascii="Times New Roman" w:hAnsi="Times New Roman" w:cs="Times New Roman"/>
          <w:sz w:val="24"/>
          <w:szCs w:val="24"/>
        </w:rPr>
        <w:t xml:space="preserve">Projekt bude slúžiť aj pre zabezpečenie zhotoviteľa stavby, preto má spĺňať požiadavky </w:t>
      </w:r>
      <w:r>
        <w:rPr>
          <w:rFonts w:ascii="Times New Roman" w:hAnsi="Times New Roman" w:cs="Times New Roman"/>
          <w:sz w:val="24"/>
          <w:szCs w:val="24"/>
        </w:rPr>
        <w:br/>
        <w:t>na opis predmetu zákazky podľa zákona č.</w:t>
      </w:r>
      <w:r w:rsidR="001A1544">
        <w:rPr>
          <w:rFonts w:ascii="Times New Roman" w:hAnsi="Times New Roman" w:cs="Times New Roman"/>
          <w:sz w:val="24"/>
          <w:szCs w:val="24"/>
        </w:rPr>
        <w:t xml:space="preserve"> </w:t>
      </w:r>
      <w:r>
        <w:rPr>
          <w:rFonts w:ascii="Times New Roman" w:hAnsi="Times New Roman" w:cs="Times New Roman"/>
          <w:sz w:val="24"/>
          <w:szCs w:val="24"/>
        </w:rPr>
        <w:t xml:space="preserve">343/2015 Z. z. v znení neskorších predpisov. Projekt a jeho dokumentácia budú odovzdané v </w:t>
      </w:r>
      <w:r w:rsidR="004D3E63">
        <w:rPr>
          <w:rFonts w:ascii="Times New Roman" w:hAnsi="Times New Roman" w:cs="Times New Roman"/>
          <w:sz w:val="24"/>
          <w:szCs w:val="24"/>
        </w:rPr>
        <w:t xml:space="preserve">listinnej podobe </w:t>
      </w:r>
      <w:r>
        <w:rPr>
          <w:rFonts w:ascii="Times New Roman" w:hAnsi="Times New Roman" w:cs="Times New Roman"/>
          <w:sz w:val="24"/>
          <w:szCs w:val="24"/>
        </w:rPr>
        <w:t xml:space="preserve">a </w:t>
      </w:r>
      <w:r w:rsidR="00463B4B">
        <w:rPr>
          <w:rFonts w:ascii="Times New Roman" w:hAnsi="Times New Roman" w:cs="Times New Roman"/>
          <w:sz w:val="24"/>
          <w:szCs w:val="24"/>
        </w:rPr>
        <w:t xml:space="preserve">v elektronickej podobe </w:t>
      </w:r>
      <w:r>
        <w:rPr>
          <w:rFonts w:ascii="Times New Roman" w:hAnsi="Times New Roman" w:cs="Times New Roman"/>
          <w:sz w:val="24"/>
          <w:szCs w:val="24"/>
        </w:rPr>
        <w:t xml:space="preserve">vo formátoch </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w:t>
      </w:r>
      <w:r w:rsidR="00454834">
        <w:rPr>
          <w:rFonts w:ascii="Times New Roman" w:hAnsi="Times New Roman" w:cs="Times New Roman"/>
          <w:sz w:val="24"/>
          <w:szCs w:val="24"/>
        </w:rPr>
        <w:t>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xls</w:t>
      </w:r>
      <w:r w:rsidR="00454834">
        <w:rPr>
          <w:rFonts w:ascii="Times New Roman" w:hAnsi="Times New Roman" w:cs="Times New Roman"/>
          <w:sz w:val="24"/>
          <w:szCs w:val="24"/>
        </w:rPr>
        <w:t>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dgn</w:t>
      </w:r>
      <w:proofErr w:type="spellEnd"/>
      <w:r>
        <w:rPr>
          <w:rFonts w:ascii="Times New Roman" w:hAnsi="Times New Roman" w:cs="Times New Roman"/>
          <w:sz w:val="24"/>
          <w:szCs w:val="24"/>
        </w:rPr>
        <w:t xml:space="preserve">, resp. </w:t>
      </w:r>
      <w:proofErr w:type="spellStart"/>
      <w:r>
        <w:rPr>
          <w:rFonts w:ascii="Times New Roman" w:hAnsi="Times New Roman" w:cs="Times New Roman"/>
          <w:sz w:val="24"/>
          <w:szCs w:val="24"/>
        </w:rPr>
        <w:t>dgw</w:t>
      </w:r>
      <w:proofErr w:type="spellEnd"/>
      <w:r>
        <w:rPr>
          <w:rFonts w:ascii="Times New Roman" w:hAnsi="Times New Roman" w:cs="Times New Roman"/>
          <w:sz w:val="24"/>
          <w:szCs w:val="24"/>
        </w:rPr>
        <w:t xml:space="preserve">. </w:t>
      </w:r>
    </w:p>
    <w:p w14:paraId="2B4CFA1E" w14:textId="77777777" w:rsidR="00A87440" w:rsidRDefault="00044707">
      <w:pPr>
        <w:pStyle w:val="Default"/>
        <w:spacing w:before="144"/>
        <w:ind w:left="567"/>
        <w:jc w:val="both"/>
        <w:rPr>
          <w:rFonts w:ascii="Times New Roman" w:hAnsi="Times New Roman" w:cs="Times New Roman"/>
          <w:bCs/>
          <w:color w:val="000000" w:themeColor="text1"/>
        </w:rPr>
      </w:pPr>
      <w:r>
        <w:rPr>
          <w:rFonts w:ascii="Times New Roman" w:hAnsi="Times New Roman" w:cs="Times New Roman"/>
          <w:bCs/>
          <w:color w:val="000000" w:themeColor="text1"/>
        </w:rPr>
        <w:t>Spracovateľ musí rešpektovať aktuálne právne predpisy platné v čase výkonu svojej predprojektovej, projektovej a inžinierskej činnosti.</w:t>
      </w:r>
    </w:p>
    <w:p w14:paraId="2B4CFA1F" w14:textId="5972D08A" w:rsidR="00A87440" w:rsidRDefault="00044707">
      <w:pPr>
        <w:pStyle w:val="Default"/>
        <w:spacing w:before="144"/>
        <w:ind w:left="567"/>
        <w:jc w:val="both"/>
        <w:rPr>
          <w:rFonts w:ascii="Times New Roman" w:hAnsi="Times New Roman"/>
        </w:rPr>
      </w:pPr>
      <w:r>
        <w:rPr>
          <w:rFonts w:ascii="Times New Roman" w:hAnsi="Times New Roman"/>
        </w:rPr>
        <w:t xml:space="preserve">Projekt aj rozpočet stavby je potrebné spracovať tak, aby bola možná budúca realizovateľnosť </w:t>
      </w:r>
      <w:r>
        <w:rPr>
          <w:rFonts w:ascii="Times New Roman" w:hAnsi="Times New Roman"/>
        </w:rPr>
        <w:br/>
        <w:t xml:space="preserve">po etapách samostatných, ucelených a funkčných častí, napr. ak strecha riešeného traktu pozostáva z viacerých úrovní, rozdeliť ju do </w:t>
      </w:r>
      <w:proofErr w:type="spellStart"/>
      <w:r>
        <w:rPr>
          <w:rFonts w:ascii="Times New Roman" w:hAnsi="Times New Roman"/>
        </w:rPr>
        <w:t>podobjektov</w:t>
      </w:r>
      <w:proofErr w:type="spellEnd"/>
      <w:r>
        <w:rPr>
          <w:rFonts w:ascii="Times New Roman" w:hAnsi="Times New Roman"/>
        </w:rPr>
        <w:t xml:space="preserve"> tak, aby bola možná realizovateľnosť samostatne uceleného celku /každú ucelenú časť oceniť zvlášť/ alebo riešenie rekonštrukcie zvislých konštrukcií po jednotlivých po traktoch; nezabudnúť na</w:t>
      </w:r>
      <w:r w:rsidR="00BA4FC9">
        <w:rPr>
          <w:rFonts w:ascii="Times New Roman" w:hAnsi="Times New Roman"/>
        </w:rPr>
        <w:t> </w:t>
      </w:r>
      <w:r>
        <w:rPr>
          <w:rFonts w:ascii="Times New Roman" w:hAnsi="Times New Roman"/>
        </w:rPr>
        <w:t xml:space="preserve">prípadnú potrebu predprípravných prác pre </w:t>
      </w:r>
      <w:proofErr w:type="spellStart"/>
      <w:r w:rsidR="00D77579">
        <w:rPr>
          <w:rFonts w:ascii="Times New Roman" w:hAnsi="Times New Roman"/>
        </w:rPr>
        <w:t>fotovoltický</w:t>
      </w:r>
      <w:proofErr w:type="spellEnd"/>
      <w:r w:rsidR="00D77579">
        <w:rPr>
          <w:rFonts w:ascii="Times New Roman" w:hAnsi="Times New Roman"/>
        </w:rPr>
        <w:t xml:space="preserve"> systém (</w:t>
      </w:r>
      <w:r>
        <w:rPr>
          <w:rFonts w:ascii="Times New Roman" w:hAnsi="Times New Roman"/>
        </w:rPr>
        <w:t>FV</w:t>
      </w:r>
      <w:r w:rsidR="00D77579">
        <w:rPr>
          <w:rFonts w:ascii="Times New Roman" w:hAnsi="Times New Roman"/>
        </w:rPr>
        <w:t>S)</w:t>
      </w:r>
      <w:r>
        <w:rPr>
          <w:rFonts w:ascii="Times New Roman" w:hAnsi="Times New Roman"/>
        </w:rPr>
        <w:t>, ak by boli strechy realizované v</w:t>
      </w:r>
      <w:r w:rsidR="00BA4FC9">
        <w:rPr>
          <w:rFonts w:ascii="Times New Roman" w:hAnsi="Times New Roman"/>
        </w:rPr>
        <w:t> </w:t>
      </w:r>
      <w:r>
        <w:rPr>
          <w:rFonts w:ascii="Times New Roman" w:hAnsi="Times New Roman"/>
        </w:rPr>
        <w:t>predstihu pred FVS; V</w:t>
      </w:r>
      <w:r w:rsidR="00E06D4E">
        <w:rPr>
          <w:rFonts w:ascii="Times New Roman" w:hAnsi="Times New Roman"/>
        </w:rPr>
        <w:t> </w:t>
      </w:r>
      <w:r>
        <w:rPr>
          <w:rFonts w:ascii="Times New Roman" w:hAnsi="Times New Roman"/>
        </w:rPr>
        <w:t>rozpočte</w:t>
      </w:r>
      <w:r w:rsidR="00E06D4E">
        <w:rPr>
          <w:rFonts w:ascii="Times New Roman" w:hAnsi="Times New Roman"/>
        </w:rPr>
        <w:t xml:space="preserve"> je potrebné</w:t>
      </w:r>
      <w:r>
        <w:rPr>
          <w:rFonts w:ascii="Times New Roman" w:hAnsi="Times New Roman"/>
        </w:rPr>
        <w:t xml:space="preserve"> uvádzať aj výkaz výmer, t. j. z čoho položka pozostáva a z čoho bola vypočítaná. </w:t>
      </w:r>
    </w:p>
    <w:p w14:paraId="2B4CFA20" w14:textId="77777777" w:rsidR="00A87440" w:rsidRDefault="00044707">
      <w:pPr>
        <w:pStyle w:val="Default"/>
        <w:spacing w:before="120"/>
        <w:ind w:left="567"/>
        <w:jc w:val="both"/>
        <w:rPr>
          <w:rFonts w:ascii="Times New Roman" w:hAnsi="Times New Roman" w:cs="Times New Roman"/>
          <w:sz w:val="23"/>
          <w:szCs w:val="23"/>
        </w:rPr>
      </w:pPr>
      <w:r>
        <w:rPr>
          <w:rFonts w:ascii="Times New Roman" w:hAnsi="Times New Roman" w:cs="Times New Roman"/>
          <w:sz w:val="23"/>
          <w:szCs w:val="23"/>
        </w:rPr>
        <w:t xml:space="preserve">Hĺbka projektového riešenia bude konzultovaná na pravidelných pracovných stretnutiach počas rozpracovanosti projektového riešenia. </w:t>
      </w:r>
    </w:p>
    <w:p w14:paraId="259910C8" w14:textId="69778426" w:rsidR="00AA60D6" w:rsidRDefault="006E1FEA" w:rsidP="00B4357B">
      <w:pPr>
        <w:pStyle w:val="Odsekzoznamu"/>
        <w:spacing w:before="120" w:after="0" w:line="240" w:lineRule="auto"/>
        <w:ind w:left="567"/>
        <w:jc w:val="both"/>
        <w:rPr>
          <w:rFonts w:ascii="Times New Roman" w:hAnsi="Times New Roman" w:cs="Times New Roman"/>
          <w:bCs/>
          <w:color w:val="000000" w:themeColor="text1"/>
          <w:sz w:val="24"/>
          <w:szCs w:val="24"/>
        </w:rPr>
      </w:pPr>
      <w:r>
        <w:rPr>
          <w:rFonts w:ascii="Times New Roman" w:eastAsia="Times-Roman" w:hAnsi="Times New Roman" w:cs="Times New Roman"/>
          <w:color w:val="000000"/>
          <w:sz w:val="24"/>
          <w:szCs w:val="24"/>
        </w:rPr>
        <w:t>Zhotoviteľ</w:t>
      </w:r>
      <w:r w:rsidR="001A1169">
        <w:rPr>
          <w:rFonts w:ascii="Times New Roman" w:eastAsia="Times-Roman" w:hAnsi="Times New Roman" w:cs="Times New Roman"/>
          <w:color w:val="000000"/>
          <w:sz w:val="24"/>
          <w:szCs w:val="24"/>
        </w:rPr>
        <w:t xml:space="preserve"> PD </w:t>
      </w:r>
      <w:r>
        <w:rPr>
          <w:rFonts w:ascii="Times New Roman" w:eastAsia="Times-Roman" w:hAnsi="Times New Roman" w:cs="Times New Roman"/>
          <w:color w:val="000000"/>
          <w:sz w:val="24"/>
          <w:szCs w:val="24"/>
        </w:rPr>
        <w:t xml:space="preserve"> </w:t>
      </w:r>
      <w:r w:rsidR="00E27064">
        <w:rPr>
          <w:rFonts w:ascii="Times New Roman" w:eastAsia="Times-Roman" w:hAnsi="Times New Roman" w:cs="Times New Roman"/>
          <w:color w:val="000000"/>
          <w:sz w:val="24"/>
          <w:szCs w:val="24"/>
        </w:rPr>
        <w:t>ako g</w:t>
      </w:r>
      <w:r w:rsidR="00AA60D6">
        <w:rPr>
          <w:rFonts w:ascii="Times New Roman" w:eastAsia="Times-Roman" w:hAnsi="Times New Roman" w:cs="Times New Roman"/>
          <w:color w:val="000000"/>
          <w:sz w:val="24"/>
          <w:szCs w:val="24"/>
        </w:rPr>
        <w:t>enerálny projektant je povinný zabezpečiť koordináciu projektantov jednotlivých častí PD a iných špecialistov potrebných na vypracovanie PD a zodpovedá za</w:t>
      </w:r>
      <w:r w:rsidR="00BA495F">
        <w:rPr>
          <w:rFonts w:ascii="Times New Roman" w:eastAsia="Times-Roman" w:hAnsi="Times New Roman" w:cs="Times New Roman"/>
          <w:color w:val="000000"/>
          <w:sz w:val="24"/>
          <w:szCs w:val="24"/>
        </w:rPr>
        <w:t> </w:t>
      </w:r>
      <w:r w:rsidR="00AA60D6">
        <w:rPr>
          <w:rFonts w:ascii="Times New Roman" w:eastAsia="Times-Roman" w:hAnsi="Times New Roman" w:cs="Times New Roman"/>
          <w:color w:val="000000"/>
          <w:sz w:val="24"/>
          <w:szCs w:val="24"/>
        </w:rPr>
        <w:t xml:space="preserve">súlad a kompletizáciu PD. V povinnostiach generálneho projektanta a zodpovedných projektantov je aj </w:t>
      </w:r>
      <w:r w:rsidR="00AA60D6">
        <w:rPr>
          <w:rFonts w:ascii="Times New Roman" w:hAnsi="Times New Roman" w:cs="Times New Roman"/>
          <w:bCs/>
          <w:color w:val="000000" w:themeColor="text1"/>
          <w:sz w:val="24"/>
          <w:szCs w:val="24"/>
        </w:rPr>
        <w:t>účasť na príslušných povoľovacích konaniach (konanie o stavebnom zámere, overenie projektu stavby)</w:t>
      </w:r>
      <w:r w:rsidR="00B4357B">
        <w:rPr>
          <w:rFonts w:ascii="Times New Roman" w:hAnsi="Times New Roman" w:cs="Times New Roman"/>
          <w:bCs/>
          <w:color w:val="000000" w:themeColor="text1"/>
          <w:sz w:val="24"/>
          <w:szCs w:val="24"/>
        </w:rPr>
        <w:t xml:space="preserve"> a</w:t>
      </w:r>
      <w:r w:rsidR="00AA60D6">
        <w:rPr>
          <w:rFonts w:ascii="Times New Roman" w:hAnsi="Times New Roman" w:cs="Times New Roman"/>
          <w:bCs/>
          <w:color w:val="000000" w:themeColor="text1"/>
          <w:sz w:val="24"/>
          <w:szCs w:val="24"/>
        </w:rPr>
        <w:t xml:space="preserve"> </w:t>
      </w:r>
      <w:r w:rsidR="00B4357B" w:rsidRPr="00B4357B">
        <w:rPr>
          <w:rFonts w:ascii="Times New Roman" w:hAnsi="Times New Roman" w:cs="Times New Roman"/>
          <w:bCs/>
          <w:color w:val="000000" w:themeColor="text1"/>
          <w:sz w:val="24"/>
          <w:szCs w:val="24"/>
        </w:rPr>
        <w:t>poskytovanie plnej súčinnosti (písomné vyjadrenia/ vysvetlenia) v procese verejného obstarávania pre výber zhotoviteľa stavby, v prípade kontroly poskytovateľa finančných prostriedkov, pri príprave a realizácii „zmenových konaní“, s</w:t>
      </w:r>
      <w:r w:rsidR="00027303">
        <w:rPr>
          <w:rFonts w:ascii="Times New Roman" w:hAnsi="Times New Roman" w:cs="Times New Roman"/>
          <w:bCs/>
          <w:color w:val="000000" w:themeColor="text1"/>
          <w:sz w:val="24"/>
          <w:szCs w:val="24"/>
        </w:rPr>
        <w:t> </w:t>
      </w:r>
      <w:r w:rsidR="00B4357B" w:rsidRPr="00B4357B">
        <w:rPr>
          <w:rFonts w:ascii="Times New Roman" w:hAnsi="Times New Roman" w:cs="Times New Roman"/>
          <w:bCs/>
          <w:color w:val="000000" w:themeColor="text1"/>
          <w:sz w:val="24"/>
          <w:szCs w:val="24"/>
        </w:rPr>
        <w:t>prihliadnutí</w:t>
      </w:r>
      <w:r w:rsidR="00027303">
        <w:rPr>
          <w:rFonts w:ascii="Times New Roman" w:hAnsi="Times New Roman" w:cs="Times New Roman"/>
          <w:bCs/>
          <w:color w:val="000000" w:themeColor="text1"/>
          <w:sz w:val="24"/>
          <w:szCs w:val="24"/>
        </w:rPr>
        <w:t xml:space="preserve">m </w:t>
      </w:r>
      <w:r w:rsidR="00B4357B" w:rsidRPr="00B4357B">
        <w:rPr>
          <w:rFonts w:ascii="Times New Roman" w:hAnsi="Times New Roman" w:cs="Times New Roman"/>
          <w:bCs/>
          <w:color w:val="000000" w:themeColor="text1"/>
          <w:sz w:val="24"/>
          <w:szCs w:val="24"/>
        </w:rPr>
        <w:t>na požiadavky objednávateľa a poskytovateľa finančných prostriedkov</w:t>
      </w:r>
      <w:r w:rsidR="00027303">
        <w:rPr>
          <w:rFonts w:ascii="Times New Roman" w:hAnsi="Times New Roman" w:cs="Times New Roman"/>
          <w:bCs/>
          <w:color w:val="000000" w:themeColor="text1"/>
          <w:sz w:val="24"/>
          <w:szCs w:val="24"/>
        </w:rPr>
        <w:t>.</w:t>
      </w:r>
    </w:p>
    <w:p w14:paraId="2B4CFA21" w14:textId="7C259408" w:rsidR="00A87440" w:rsidRDefault="00A87440">
      <w:pPr>
        <w:pStyle w:val="Odsekzoznamu"/>
        <w:spacing w:after="0" w:line="240" w:lineRule="auto"/>
        <w:ind w:left="624" w:hanging="737"/>
        <w:jc w:val="both"/>
        <w:rPr>
          <w:rFonts w:ascii="Times New Roman" w:hAnsi="Times New Roman" w:cs="Times New Roman"/>
          <w:b/>
          <w:bCs/>
          <w:sz w:val="24"/>
          <w:szCs w:val="24"/>
        </w:rPr>
      </w:pPr>
    </w:p>
    <w:p w14:paraId="2B4CFA22" w14:textId="139B7E91" w:rsidR="00A87440" w:rsidRDefault="00044707">
      <w:pPr>
        <w:spacing w:after="0" w:line="240" w:lineRule="auto"/>
        <w:ind w:left="567" w:hanging="567"/>
        <w:jc w:val="both"/>
        <w:rPr>
          <w:rFonts w:ascii="Times New Roman" w:hAnsi="Times New Roman" w:cs="Times New Roman"/>
          <w:bCs/>
          <w:color w:val="000000" w:themeColor="text1"/>
          <w:sz w:val="24"/>
          <w:szCs w:val="24"/>
        </w:rPr>
      </w:pPr>
      <w:r>
        <w:rPr>
          <w:rFonts w:ascii="Times New Roman" w:hAnsi="Times New Roman"/>
          <w:b/>
          <w:bCs/>
          <w:sz w:val="24"/>
          <w:szCs w:val="24"/>
        </w:rPr>
        <w:t>1.2.</w:t>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bCs/>
          <w:sz w:val="24"/>
          <w:szCs w:val="24"/>
        </w:rPr>
        <w:t xml:space="preserve">Výkon inžinierskej </w:t>
      </w:r>
      <w:r>
        <w:rPr>
          <w:rFonts w:ascii="Times New Roman" w:hAnsi="Times New Roman"/>
          <w:b/>
          <w:bCs/>
          <w:color w:val="000000" w:themeColor="text1"/>
          <w:sz w:val="24"/>
          <w:szCs w:val="24"/>
        </w:rPr>
        <w:t>činnosti</w:t>
      </w:r>
      <w:r>
        <w:rPr>
          <w:rFonts w:ascii="Times New Roman" w:hAnsi="Times New Roman" w:cs="Times New Roman"/>
          <w:bCs/>
          <w:color w:val="000000" w:themeColor="text1"/>
          <w:sz w:val="24"/>
          <w:szCs w:val="24"/>
        </w:rPr>
        <w:t xml:space="preserve"> </w:t>
      </w:r>
    </w:p>
    <w:p w14:paraId="2B4CFA23" w14:textId="7BACDCB1" w:rsidR="00A87440" w:rsidRPr="00DA4A4C" w:rsidRDefault="00044707">
      <w:pPr>
        <w:pStyle w:val="Normlnywebov"/>
        <w:spacing w:before="120" w:beforeAutospacing="0" w:after="0" w:afterAutospacing="0"/>
        <w:ind w:left="567"/>
        <w:jc w:val="both"/>
        <w:rPr>
          <w:rFonts w:ascii="Times New Roman" w:hAnsi="Times New Roman" w:cs="Times New Roman"/>
          <w:sz w:val="24"/>
          <w:szCs w:val="24"/>
        </w:rPr>
      </w:pPr>
      <w:r>
        <w:rPr>
          <w:rFonts w:ascii="Times New Roman" w:hAnsi="Times New Roman" w:cs="Times New Roman"/>
          <w:color w:val="000000" w:themeColor="text1"/>
          <w:sz w:val="24"/>
          <w:szCs w:val="24"/>
        </w:rPr>
        <w:t>Je bezodkladné vykonanie všetkých a akýchkoľvek činností</w:t>
      </w:r>
      <w:r w:rsidR="00F94D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úkonov, ktoré vedú k získaniu právoplatných povolení na </w:t>
      </w:r>
      <w:r w:rsidR="007E6370">
        <w:rPr>
          <w:rFonts w:ascii="Times New Roman" w:hAnsi="Times New Roman" w:cs="Times New Roman"/>
          <w:color w:val="000000" w:themeColor="text1"/>
          <w:sz w:val="24"/>
          <w:szCs w:val="24"/>
        </w:rPr>
        <w:t>zhotovenie stavebných úprav</w:t>
      </w:r>
      <w:r>
        <w:rPr>
          <w:rFonts w:ascii="Times New Roman" w:hAnsi="Times New Roman" w:cs="Times New Roman"/>
          <w:color w:val="000000" w:themeColor="text1"/>
          <w:sz w:val="24"/>
          <w:szCs w:val="24"/>
        </w:rPr>
        <w:t xml:space="preserve"> </w:t>
      </w:r>
      <w:r w:rsidR="007E6370">
        <w:rPr>
          <w:rFonts w:ascii="Times New Roman" w:hAnsi="Times New Roman" w:cs="Times New Roman"/>
          <w:color w:val="000000" w:themeColor="text1"/>
          <w:sz w:val="24"/>
          <w:szCs w:val="24"/>
        </w:rPr>
        <w:t>(</w:t>
      </w:r>
      <w:r w:rsidR="00E972B8">
        <w:rPr>
          <w:rFonts w:ascii="Times New Roman" w:hAnsi="Times New Roman" w:cs="Times New Roman"/>
          <w:color w:val="000000" w:themeColor="text1"/>
          <w:sz w:val="24"/>
          <w:szCs w:val="24"/>
        </w:rPr>
        <w:t>s</w:t>
      </w:r>
      <w:r w:rsidR="007E6370">
        <w:rPr>
          <w:rFonts w:ascii="Times New Roman" w:hAnsi="Times New Roman" w:cs="Times New Roman"/>
          <w:color w:val="000000" w:themeColor="text1"/>
          <w:sz w:val="24"/>
          <w:szCs w:val="24"/>
        </w:rPr>
        <w:t xml:space="preserve">tavby) </w:t>
      </w:r>
      <w:r>
        <w:rPr>
          <w:rFonts w:ascii="Times New Roman" w:hAnsi="Times New Roman" w:cs="Times New Roman"/>
          <w:color w:val="000000" w:themeColor="text1"/>
          <w:sz w:val="24"/>
          <w:szCs w:val="24"/>
        </w:rPr>
        <w:t>vrátane vykonania všetkých potrebných úkonov a činností k získaniu kladných vyjadrení</w:t>
      </w:r>
      <w:r w:rsidR="00CA0DE8">
        <w:rPr>
          <w:rFonts w:ascii="Times New Roman" w:hAnsi="Times New Roman" w:cs="Times New Roman"/>
          <w:color w:val="000000" w:themeColor="text1"/>
          <w:sz w:val="24"/>
          <w:szCs w:val="24"/>
        </w:rPr>
        <w:t xml:space="preserve"> (</w:t>
      </w:r>
      <w:r w:rsidR="00A52688">
        <w:rPr>
          <w:rFonts w:ascii="Times New Roman" w:hAnsi="Times New Roman" w:cs="Times New Roman"/>
          <w:color w:val="000000" w:themeColor="text1"/>
          <w:sz w:val="24"/>
          <w:szCs w:val="24"/>
        </w:rPr>
        <w:t xml:space="preserve">vrátane </w:t>
      </w:r>
      <w:r w:rsidR="00CA0DE8">
        <w:rPr>
          <w:rFonts w:ascii="Times New Roman" w:hAnsi="Times New Roman" w:cs="Times New Roman"/>
          <w:color w:val="000000" w:themeColor="text1"/>
          <w:sz w:val="24"/>
          <w:szCs w:val="24"/>
        </w:rPr>
        <w:t>záväzných stanovísk)</w:t>
      </w:r>
      <w:r>
        <w:rPr>
          <w:rFonts w:ascii="Times New Roman" w:hAnsi="Times New Roman" w:cs="Times New Roman"/>
          <w:color w:val="000000" w:themeColor="text1"/>
          <w:sz w:val="24"/>
          <w:szCs w:val="24"/>
        </w:rPr>
        <w:t xml:space="preserve"> k</w:t>
      </w:r>
      <w:r w:rsidR="00A52688">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PD </w:t>
      </w:r>
      <w:r w:rsidR="00CA0DE8">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tavby všetkých relevantných a </w:t>
      </w:r>
      <w:r w:rsidRPr="00DA4A4C">
        <w:rPr>
          <w:rFonts w:ascii="Times New Roman" w:hAnsi="Times New Roman" w:cs="Times New Roman"/>
          <w:sz w:val="24"/>
          <w:szCs w:val="24"/>
        </w:rPr>
        <w:t>dotknutých orgánov a dotknutých právnických osôb, konkrétne:</w:t>
      </w:r>
    </w:p>
    <w:p w14:paraId="575880CE" w14:textId="6D9E61E5" w:rsidR="00B5231F" w:rsidRPr="00DA4A4C" w:rsidRDefault="0080136A" w:rsidP="00DA4A4C">
      <w:pPr>
        <w:pStyle w:val="Odsekzoznamu"/>
        <w:numPr>
          <w:ilvl w:val="0"/>
          <w:numId w:val="2"/>
        </w:numPr>
        <w:spacing w:after="0" w:line="240" w:lineRule="auto"/>
        <w:ind w:left="993" w:hanging="426"/>
        <w:jc w:val="both"/>
        <w:rPr>
          <w:rFonts w:ascii="Times New Roman" w:hAnsi="Times New Roman" w:cs="Times New Roman"/>
          <w:b/>
          <w:bCs/>
          <w:sz w:val="24"/>
          <w:szCs w:val="24"/>
        </w:rPr>
      </w:pPr>
      <w:r w:rsidRPr="00DA4A4C">
        <w:rPr>
          <w:rFonts w:ascii="Times New Roman" w:hAnsi="Times New Roman" w:cs="Times New Roman"/>
          <w:sz w:val="24"/>
          <w:szCs w:val="24"/>
          <w:u w:val="single"/>
        </w:rPr>
        <w:t>zabezpečenie podkladov na konanie o stavebnom zámere</w:t>
      </w:r>
      <w:r w:rsidRPr="00DA4A4C">
        <w:rPr>
          <w:rFonts w:ascii="Times New Roman" w:hAnsi="Times New Roman" w:cs="Times New Roman"/>
          <w:sz w:val="24"/>
          <w:szCs w:val="24"/>
        </w:rPr>
        <w:t xml:space="preserve"> </w:t>
      </w:r>
      <w:r w:rsidR="00B5231F" w:rsidRPr="00DA4A4C">
        <w:rPr>
          <w:rFonts w:ascii="Times New Roman" w:hAnsi="Times New Roman" w:cs="Times New Roman"/>
          <w:sz w:val="24"/>
          <w:szCs w:val="24"/>
        </w:rPr>
        <w:t xml:space="preserve">je </w:t>
      </w:r>
      <w:r w:rsidR="00B5231F" w:rsidRPr="00DA4A4C">
        <w:rPr>
          <w:rFonts w:ascii="Times New Roman" w:hAnsi="Times New Roman" w:cs="Times New Roman"/>
          <w:bCs/>
          <w:sz w:val="24"/>
          <w:szCs w:val="24"/>
        </w:rPr>
        <w:t xml:space="preserve">zabezpečenie vyjadrení, stanovísk, konzultačných zápisov v čase rozpracovanosti  projektovej dokumentácie dotknutých orgánov, organizácií a správcov inžinierskych sietí k PD;  úprava PD v súlade s pripomienkami vyplývajúcimi zo získaných stanovísk relevantných inštitúcií a dotknutých orgánov a dotknutých právnických osôb, organizácií a správcov IS, ak </w:t>
      </w:r>
      <w:r w:rsidR="00783031" w:rsidRPr="00DA4A4C">
        <w:rPr>
          <w:rFonts w:ascii="Times New Roman" w:hAnsi="Times New Roman" w:cs="Times New Roman"/>
          <w:bCs/>
          <w:sz w:val="24"/>
          <w:szCs w:val="24"/>
        </w:rPr>
        <w:t>bude potrebné</w:t>
      </w:r>
      <w:r w:rsidR="00F315E0" w:rsidRPr="00DA4A4C">
        <w:rPr>
          <w:rFonts w:ascii="Times New Roman" w:hAnsi="Times New Roman" w:cs="Times New Roman"/>
          <w:bCs/>
          <w:sz w:val="24"/>
          <w:szCs w:val="24"/>
        </w:rPr>
        <w:t>; vypracovanie Správy o prerokovaní Stavebného zámeru – výsledk</w:t>
      </w:r>
      <w:r w:rsidR="007570D4" w:rsidRPr="00DA4A4C">
        <w:rPr>
          <w:rFonts w:ascii="Times New Roman" w:hAnsi="Times New Roman" w:cs="Times New Roman"/>
          <w:bCs/>
          <w:sz w:val="24"/>
          <w:szCs w:val="24"/>
        </w:rPr>
        <w:t>om</w:t>
      </w:r>
      <w:r w:rsidR="00F315E0" w:rsidRPr="00DA4A4C">
        <w:rPr>
          <w:rFonts w:ascii="Times New Roman" w:hAnsi="Times New Roman" w:cs="Times New Roman"/>
          <w:bCs/>
          <w:sz w:val="24"/>
          <w:szCs w:val="24"/>
        </w:rPr>
        <w:t xml:space="preserve"> tejto časti bude Rozhodnutie o stavebnom zámere</w:t>
      </w:r>
    </w:p>
    <w:p w14:paraId="1713F210" w14:textId="3761880F" w:rsidR="00B5231F" w:rsidRPr="00103E32" w:rsidRDefault="00F315E0" w:rsidP="00DA4A4C">
      <w:pPr>
        <w:pStyle w:val="Odsekzoznamu"/>
        <w:numPr>
          <w:ilvl w:val="0"/>
          <w:numId w:val="2"/>
        </w:numPr>
        <w:spacing w:after="0" w:line="240" w:lineRule="auto"/>
        <w:ind w:left="993" w:hanging="426"/>
        <w:jc w:val="both"/>
        <w:rPr>
          <w:rFonts w:ascii="Times New Roman" w:hAnsi="Times New Roman" w:cs="Times New Roman"/>
          <w:b/>
          <w:bCs/>
          <w:color w:val="000000" w:themeColor="text1"/>
          <w:sz w:val="24"/>
          <w:szCs w:val="24"/>
        </w:rPr>
      </w:pPr>
      <w:r w:rsidRPr="00783031">
        <w:rPr>
          <w:rFonts w:ascii="Times New Roman" w:hAnsi="Times New Roman" w:cs="Times New Roman"/>
          <w:bCs/>
          <w:sz w:val="24"/>
          <w:szCs w:val="24"/>
          <w:u w:val="single"/>
        </w:rPr>
        <w:t>zabezpečenie Overenia Projektu stavby</w:t>
      </w:r>
      <w:r w:rsidRPr="00103E32">
        <w:rPr>
          <w:rFonts w:ascii="Times New Roman" w:hAnsi="Times New Roman" w:cs="Times New Roman"/>
          <w:bCs/>
          <w:sz w:val="24"/>
          <w:szCs w:val="24"/>
        </w:rPr>
        <w:t xml:space="preserve"> </w:t>
      </w:r>
      <w:r w:rsidR="00E41D21" w:rsidRPr="00103E32">
        <w:rPr>
          <w:rFonts w:ascii="Times New Roman" w:hAnsi="Times New Roman" w:cs="Times New Roman"/>
          <w:bCs/>
          <w:sz w:val="24"/>
          <w:szCs w:val="24"/>
        </w:rPr>
        <w:t>- vyžiadanie doložky súladu od dotknutých orgánov</w:t>
      </w:r>
      <w:r w:rsidR="00421002">
        <w:rPr>
          <w:rFonts w:ascii="Times New Roman" w:hAnsi="Times New Roman" w:cs="Times New Roman"/>
          <w:bCs/>
          <w:sz w:val="24"/>
          <w:szCs w:val="24"/>
        </w:rPr>
        <w:t xml:space="preserve"> a dotknutých právnických osôb</w:t>
      </w:r>
      <w:r w:rsidR="00E41D21" w:rsidRPr="00103E32">
        <w:rPr>
          <w:rFonts w:ascii="Times New Roman" w:hAnsi="Times New Roman" w:cs="Times New Roman"/>
          <w:bCs/>
          <w:sz w:val="24"/>
          <w:szCs w:val="24"/>
        </w:rPr>
        <w:t>, ktoré si vyhradili</w:t>
      </w:r>
      <w:r w:rsidR="00F2281B" w:rsidRPr="00103E32">
        <w:rPr>
          <w:rFonts w:ascii="Times New Roman" w:hAnsi="Times New Roman" w:cs="Times New Roman"/>
          <w:bCs/>
          <w:sz w:val="24"/>
          <w:szCs w:val="24"/>
        </w:rPr>
        <w:t xml:space="preserve"> posúdenie a uplatnili </w:t>
      </w:r>
      <w:r w:rsidR="00103E32" w:rsidRPr="00103E32">
        <w:rPr>
          <w:rFonts w:ascii="Times New Roman" w:hAnsi="Times New Roman" w:cs="Times New Roman"/>
          <w:bCs/>
          <w:sz w:val="24"/>
          <w:szCs w:val="24"/>
        </w:rPr>
        <w:t>požiadavky na dopracovanie Projektu stavby</w:t>
      </w:r>
      <w:r w:rsidR="00FE4679">
        <w:rPr>
          <w:rFonts w:ascii="Times New Roman" w:hAnsi="Times New Roman" w:cs="Times New Roman"/>
          <w:bCs/>
          <w:sz w:val="24"/>
          <w:szCs w:val="24"/>
        </w:rPr>
        <w:t xml:space="preserve">; </w:t>
      </w:r>
      <w:r w:rsidR="005B7064">
        <w:rPr>
          <w:rFonts w:ascii="Times New Roman" w:hAnsi="Times New Roman" w:cs="Times New Roman"/>
          <w:bCs/>
          <w:sz w:val="24"/>
          <w:szCs w:val="24"/>
        </w:rPr>
        <w:t xml:space="preserve">podávanie podnetov na preskúmanie </w:t>
      </w:r>
      <w:r w:rsidR="005B7064">
        <w:rPr>
          <w:rFonts w:ascii="Times New Roman" w:hAnsi="Times New Roman" w:cs="Times New Roman"/>
          <w:bCs/>
          <w:sz w:val="24"/>
          <w:szCs w:val="24"/>
        </w:rPr>
        <w:lastRenderedPageBreak/>
        <w:t>postupu správneho orgánu</w:t>
      </w:r>
      <w:r w:rsidR="00204879">
        <w:rPr>
          <w:rFonts w:ascii="Times New Roman" w:hAnsi="Times New Roman" w:cs="Times New Roman"/>
          <w:bCs/>
          <w:sz w:val="24"/>
          <w:szCs w:val="24"/>
        </w:rPr>
        <w:t xml:space="preserve"> (ak bude potrebné)</w:t>
      </w:r>
      <w:r w:rsidR="007570D4">
        <w:rPr>
          <w:rFonts w:ascii="Times New Roman" w:hAnsi="Times New Roman" w:cs="Times New Roman"/>
          <w:bCs/>
          <w:sz w:val="24"/>
          <w:szCs w:val="24"/>
        </w:rPr>
        <w:t xml:space="preserve"> </w:t>
      </w:r>
      <w:r w:rsidR="007570D4" w:rsidRPr="00FF0DD3">
        <w:rPr>
          <w:rFonts w:ascii="Times New Roman" w:hAnsi="Times New Roman" w:cs="Times New Roman"/>
          <w:bCs/>
          <w:sz w:val="24"/>
          <w:szCs w:val="24"/>
        </w:rPr>
        <w:t>– výsledk</w:t>
      </w:r>
      <w:r w:rsidR="007570D4">
        <w:rPr>
          <w:rFonts w:ascii="Times New Roman" w:hAnsi="Times New Roman" w:cs="Times New Roman"/>
          <w:bCs/>
          <w:sz w:val="24"/>
          <w:szCs w:val="24"/>
        </w:rPr>
        <w:t>om</w:t>
      </w:r>
      <w:r w:rsidR="007570D4" w:rsidRPr="00FF0DD3">
        <w:rPr>
          <w:rFonts w:ascii="Times New Roman" w:hAnsi="Times New Roman" w:cs="Times New Roman"/>
          <w:bCs/>
          <w:sz w:val="24"/>
          <w:szCs w:val="24"/>
        </w:rPr>
        <w:t xml:space="preserve"> tejto časti bude</w:t>
      </w:r>
      <w:r w:rsidR="007570D4">
        <w:rPr>
          <w:rFonts w:ascii="Times New Roman" w:hAnsi="Times New Roman" w:cs="Times New Roman"/>
          <w:bCs/>
          <w:sz w:val="24"/>
          <w:szCs w:val="24"/>
        </w:rPr>
        <w:t xml:space="preserve"> vydanie </w:t>
      </w:r>
      <w:r w:rsidR="00FE4679">
        <w:rPr>
          <w:rFonts w:ascii="Times New Roman" w:hAnsi="Times New Roman" w:cs="Times New Roman"/>
          <w:bCs/>
          <w:sz w:val="24"/>
          <w:szCs w:val="24"/>
        </w:rPr>
        <w:t>Overovacej doložky</w:t>
      </w:r>
    </w:p>
    <w:p w14:paraId="2B4CFA27" w14:textId="05F40B3D" w:rsidR="00A87440" w:rsidRDefault="00044707">
      <w:pPr>
        <w:pStyle w:val="Normlnywebov"/>
        <w:spacing w:before="120" w:beforeAutospacing="0" w:after="0" w:afterAutospacing="0"/>
        <w:ind w:left="567"/>
        <w:jc w:val="both"/>
        <w:rPr>
          <w:rFonts w:ascii="Times New Roman" w:eastAsia="Times-Roman" w:hAnsi="Times New Roman" w:cs="Times New Roman"/>
          <w:color w:val="000000"/>
          <w:sz w:val="24"/>
          <w:szCs w:val="24"/>
        </w:rPr>
      </w:pPr>
      <w:r>
        <w:rPr>
          <w:rFonts w:ascii="Times New Roman" w:eastAsia="Times-Roman" w:hAnsi="Times New Roman" w:cs="Times New Roman"/>
          <w:color w:val="000000"/>
          <w:sz w:val="24"/>
          <w:szCs w:val="24"/>
        </w:rPr>
        <w:t xml:space="preserve">Doklady z vykonanej inžinierskej činnosti budú odovzdané vo formáte – originál v </w:t>
      </w:r>
      <w:r w:rsidR="00425BD6">
        <w:rPr>
          <w:rFonts w:ascii="Times New Roman" w:eastAsia="Times-Roman" w:hAnsi="Times New Roman" w:cs="Times New Roman"/>
          <w:color w:val="000000"/>
          <w:sz w:val="24"/>
          <w:szCs w:val="24"/>
        </w:rPr>
        <w:t xml:space="preserve">listinnej podobe </w:t>
      </w:r>
      <w:r>
        <w:rPr>
          <w:rFonts w:ascii="Times New Roman" w:eastAsia="Times-Roman" w:hAnsi="Times New Roman" w:cs="Times New Roman"/>
          <w:color w:val="000000"/>
          <w:sz w:val="24"/>
          <w:szCs w:val="24"/>
        </w:rPr>
        <w:t xml:space="preserve">a </w:t>
      </w:r>
      <w:r w:rsidR="0058266D">
        <w:rPr>
          <w:rFonts w:ascii="Times New Roman" w:eastAsia="Times-Roman" w:hAnsi="Times New Roman" w:cs="Times New Roman"/>
          <w:color w:val="000000"/>
          <w:sz w:val="24"/>
          <w:szCs w:val="24"/>
        </w:rPr>
        <w:t xml:space="preserve">v elektronickej podobe </w:t>
      </w:r>
      <w:r w:rsidR="0004037D">
        <w:rPr>
          <w:rFonts w:ascii="Times New Roman" w:eastAsia="Times-Roman" w:hAnsi="Times New Roman" w:cs="Times New Roman"/>
          <w:color w:val="000000"/>
          <w:sz w:val="24"/>
          <w:szCs w:val="24"/>
        </w:rPr>
        <w:t>(</w:t>
      </w:r>
      <w:proofErr w:type="spellStart"/>
      <w:r w:rsidR="0004037D">
        <w:rPr>
          <w:rFonts w:ascii="Times New Roman" w:eastAsia="Times-Roman" w:hAnsi="Times New Roman" w:cs="Times New Roman"/>
          <w:color w:val="000000"/>
          <w:sz w:val="24"/>
          <w:szCs w:val="24"/>
        </w:rPr>
        <w:t>scan</w:t>
      </w:r>
      <w:proofErr w:type="spellEnd"/>
      <w:r w:rsidR="0004037D">
        <w:rPr>
          <w:rFonts w:ascii="Times New Roman" w:eastAsia="Times-Roman" w:hAnsi="Times New Roman" w:cs="Times New Roman"/>
          <w:color w:val="000000"/>
          <w:sz w:val="24"/>
          <w:szCs w:val="24"/>
        </w:rPr>
        <w:t xml:space="preserve"> </w:t>
      </w:r>
      <w:r>
        <w:rPr>
          <w:rFonts w:ascii="Times New Roman" w:eastAsia="Times-Roman" w:hAnsi="Times New Roman" w:cs="Times New Roman"/>
          <w:color w:val="000000"/>
          <w:sz w:val="24"/>
          <w:szCs w:val="24"/>
        </w:rPr>
        <w:t xml:space="preserve">vo formáte </w:t>
      </w:r>
      <w:proofErr w:type="spellStart"/>
      <w:r>
        <w:rPr>
          <w:rFonts w:ascii="Times New Roman" w:eastAsia="Times-Roman" w:hAnsi="Times New Roman" w:cs="Times New Roman"/>
          <w:color w:val="000000"/>
          <w:sz w:val="24"/>
          <w:szCs w:val="24"/>
        </w:rPr>
        <w:t>pdf</w:t>
      </w:r>
      <w:proofErr w:type="spellEnd"/>
      <w:r w:rsidR="0004037D">
        <w:rPr>
          <w:rFonts w:ascii="Times New Roman" w:eastAsia="Times-Roman" w:hAnsi="Times New Roman" w:cs="Times New Roman"/>
          <w:color w:val="000000"/>
          <w:sz w:val="24"/>
          <w:szCs w:val="24"/>
        </w:rPr>
        <w:t>)</w:t>
      </w:r>
      <w:r w:rsidR="0058266D" w:rsidRPr="0058266D">
        <w:rPr>
          <w:rFonts w:ascii="Times New Roman" w:eastAsia="Times-Roman" w:hAnsi="Times New Roman" w:cs="Times New Roman"/>
          <w:color w:val="000000"/>
          <w:sz w:val="24"/>
          <w:szCs w:val="24"/>
        </w:rPr>
        <w:t xml:space="preserve"> </w:t>
      </w:r>
      <w:r w:rsidR="0058266D">
        <w:rPr>
          <w:rFonts w:ascii="Times New Roman" w:eastAsia="Times-Roman" w:hAnsi="Times New Roman" w:cs="Times New Roman"/>
          <w:color w:val="000000"/>
          <w:sz w:val="24"/>
          <w:szCs w:val="24"/>
        </w:rPr>
        <w:t xml:space="preserve">na </w:t>
      </w:r>
      <w:r w:rsidR="003F7136" w:rsidRPr="003F7136">
        <w:rPr>
          <w:rFonts w:ascii="Times New Roman" w:eastAsia="Times-Roman" w:hAnsi="Times New Roman" w:cs="Times New Roman"/>
          <w:color w:val="000000"/>
          <w:sz w:val="24"/>
          <w:szCs w:val="24"/>
        </w:rPr>
        <w:t>optickom médiu (CD, DVD) alebo elektronickom médiu (USB)</w:t>
      </w:r>
      <w:r>
        <w:rPr>
          <w:rFonts w:ascii="Times New Roman" w:eastAsia="Times-Roman" w:hAnsi="Times New Roman" w:cs="Times New Roman"/>
          <w:color w:val="000000"/>
          <w:sz w:val="24"/>
          <w:szCs w:val="24"/>
        </w:rPr>
        <w:t>.</w:t>
      </w:r>
    </w:p>
    <w:p w14:paraId="17588FE7" w14:textId="77777777" w:rsidR="00DA4A4C" w:rsidRDefault="00DA4A4C" w:rsidP="00DA4A4C">
      <w:pPr>
        <w:pStyle w:val="Odsekzoznamu"/>
        <w:spacing w:after="0" w:line="240" w:lineRule="auto"/>
        <w:ind w:left="567"/>
        <w:contextualSpacing w:val="0"/>
        <w:jc w:val="both"/>
        <w:rPr>
          <w:rFonts w:ascii="Times New Roman" w:hAnsi="Times New Roman" w:cs="Times New Roman"/>
          <w:b/>
          <w:bCs/>
          <w:color w:val="000000" w:themeColor="text1"/>
          <w:sz w:val="24"/>
          <w:szCs w:val="24"/>
        </w:rPr>
      </w:pPr>
    </w:p>
    <w:p w14:paraId="2B4CFA29" w14:textId="2AEAC408" w:rsidR="00A87440" w:rsidRDefault="00044707">
      <w:pPr>
        <w:spacing w:after="0" w:line="240" w:lineRule="auto"/>
        <w:ind w:left="567" w:hanging="567"/>
        <w:jc w:val="both"/>
        <w:rPr>
          <w:rFonts w:ascii="Times New Roman" w:hAnsi="Times New Roman"/>
          <w:sz w:val="24"/>
          <w:szCs w:val="24"/>
        </w:rPr>
      </w:pPr>
      <w:r>
        <w:rPr>
          <w:rFonts w:ascii="Times New Roman" w:hAnsi="Times New Roman"/>
          <w:b/>
          <w:bCs/>
          <w:sz w:val="24"/>
          <w:szCs w:val="24"/>
        </w:rPr>
        <w:t>1.3.</w:t>
      </w:r>
      <w:r>
        <w:rPr>
          <w:rFonts w:ascii="Times New Roman" w:hAnsi="Times New Roman"/>
          <w:sz w:val="24"/>
          <w:szCs w:val="24"/>
        </w:rPr>
        <w:tab/>
      </w:r>
      <w:r>
        <w:rPr>
          <w:rFonts w:ascii="Times New Roman" w:hAnsi="Times New Roman"/>
          <w:b/>
          <w:bCs/>
          <w:sz w:val="24"/>
          <w:szCs w:val="24"/>
        </w:rPr>
        <w:t>Výkon odborného autorského dohľadu</w:t>
      </w:r>
      <w:r>
        <w:rPr>
          <w:rFonts w:ascii="Times New Roman" w:hAnsi="Times New Roman"/>
          <w:sz w:val="24"/>
          <w:szCs w:val="24"/>
        </w:rPr>
        <w:t xml:space="preserve"> generálneho projektanta a projektantov profesií</w:t>
      </w:r>
      <w:r w:rsidR="00720A02">
        <w:rPr>
          <w:rFonts w:ascii="Times New Roman" w:hAnsi="Times New Roman"/>
          <w:sz w:val="24"/>
          <w:szCs w:val="24"/>
        </w:rPr>
        <w:t xml:space="preserve"> </w:t>
      </w:r>
      <w:r w:rsidR="00B63D9B">
        <w:rPr>
          <w:rFonts w:ascii="Times New Roman" w:hAnsi="Times New Roman"/>
          <w:sz w:val="24"/>
          <w:szCs w:val="24"/>
        </w:rPr>
        <w:t xml:space="preserve"> </w:t>
      </w:r>
      <w:r>
        <w:rPr>
          <w:rFonts w:ascii="Times New Roman" w:hAnsi="Times New Roman"/>
          <w:sz w:val="24"/>
          <w:szCs w:val="24"/>
        </w:rPr>
        <w:t>počas celej doby realizácie stavby v rozsahu:</w:t>
      </w:r>
    </w:p>
    <w:p w14:paraId="2B4CFA2C" w14:textId="77777777" w:rsidR="00A87440" w:rsidRDefault="00044707">
      <w:pPr>
        <w:pStyle w:val="Odsekzoznamu"/>
        <w:spacing w:line="240" w:lineRule="auto"/>
        <w:ind w:left="851" w:hanging="284"/>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účasť na odovzdaní staveniska zhotoviteľovi stavby (realizátor stavby),</w:t>
      </w:r>
    </w:p>
    <w:p w14:paraId="2B4CFA2D" w14:textId="0FA0C513" w:rsidR="00A87440" w:rsidRDefault="00044707">
      <w:pPr>
        <w:pStyle w:val="Odsekzoznamu"/>
        <w:spacing w:line="240" w:lineRule="auto"/>
        <w:ind w:left="851" w:hanging="284"/>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 xml:space="preserve">kontrola dodržiavania </w:t>
      </w:r>
      <w:r w:rsidR="00874A08">
        <w:rPr>
          <w:rFonts w:ascii="Times New Roman" w:hAnsi="Times New Roman" w:cs="Times New Roman"/>
          <w:bCs/>
          <w:color w:val="000000" w:themeColor="text1"/>
          <w:sz w:val="24"/>
          <w:szCs w:val="24"/>
        </w:rPr>
        <w:t>PD</w:t>
      </w:r>
      <w:r>
        <w:rPr>
          <w:rFonts w:ascii="Times New Roman" w:hAnsi="Times New Roman" w:cs="Times New Roman"/>
          <w:bCs/>
          <w:color w:val="000000" w:themeColor="text1"/>
          <w:sz w:val="24"/>
          <w:szCs w:val="24"/>
        </w:rPr>
        <w:t xml:space="preserve"> s prihliadnutím na podmienky určené vydanými povoleniami stavby s poskytovaním vysvetlení potrebných pre plynulosť výstavby,</w:t>
      </w:r>
    </w:p>
    <w:p w14:paraId="2B4CFA2E" w14:textId="3069C1FE" w:rsidR="00A87440" w:rsidRDefault="00044707">
      <w:pPr>
        <w:pStyle w:val="Odsekzoznamu"/>
        <w:spacing w:line="240" w:lineRule="auto"/>
        <w:ind w:left="851" w:hanging="284"/>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poskytovanie plnej súčinnosti a vysvetlení potrebných na vypracovanie realizačnej dokumentácie</w:t>
      </w:r>
      <w:r w:rsidR="001A1169">
        <w:rPr>
          <w:rFonts w:ascii="Times New Roman" w:hAnsi="Times New Roman" w:cs="Times New Roman"/>
          <w:bCs/>
          <w:color w:val="000000" w:themeColor="text1"/>
          <w:sz w:val="24"/>
          <w:szCs w:val="24"/>
        </w:rPr>
        <w:t xml:space="preserve"> zhotoviteľom stavby</w:t>
      </w:r>
      <w:r>
        <w:rPr>
          <w:rFonts w:ascii="Times New Roman" w:hAnsi="Times New Roman" w:cs="Times New Roman"/>
          <w:bCs/>
          <w:color w:val="000000" w:themeColor="text1"/>
          <w:sz w:val="24"/>
          <w:szCs w:val="24"/>
        </w:rPr>
        <w:t>,</w:t>
      </w:r>
    </w:p>
    <w:p w14:paraId="2B4CFA2F" w14:textId="77777777" w:rsidR="00A87440" w:rsidRDefault="00044707">
      <w:pPr>
        <w:pStyle w:val="Odsekzoznamu"/>
        <w:spacing w:line="240" w:lineRule="auto"/>
        <w:ind w:left="851" w:hanging="284"/>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posudzovanie návrhov zhotoviteľa stavby na zmeny a odchýlky v častiach projektov spracovávaných zhotoviteľom z pohľadu dodržania technicko-ekonomických parametrov, dodržania lehôt výstavby, prípadne ďalších údajov a parametrov,</w:t>
      </w:r>
    </w:p>
    <w:p w14:paraId="2B4CFA30" w14:textId="77777777" w:rsidR="00A87440" w:rsidRDefault="00044707">
      <w:pPr>
        <w:pStyle w:val="Odsekzoznamu"/>
        <w:spacing w:line="240" w:lineRule="auto"/>
        <w:ind w:left="851" w:hanging="284"/>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 xml:space="preserve">vyjadrenie k požiadavkám na naviac a menej práce - zmena množstva výrobkov a výkonov oproti schválenému/overenému projektu, </w:t>
      </w:r>
    </w:p>
    <w:p w14:paraId="2B4CFA31" w14:textId="77777777" w:rsidR="00A87440" w:rsidRDefault="00044707">
      <w:pPr>
        <w:pStyle w:val="Odsekzoznamu"/>
        <w:spacing w:line="240" w:lineRule="auto"/>
        <w:ind w:left="851" w:hanging="284"/>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b/>
        <w:t>sledovanie postupu výstavby z technického hľadiska a z hľadiska časového plánu výstavby,</w:t>
      </w:r>
    </w:p>
    <w:p w14:paraId="2B4CFA32" w14:textId="77777777" w:rsidR="00A87440" w:rsidRDefault="00044707">
      <w:pPr>
        <w:pStyle w:val="Odsekzoznamu"/>
        <w:spacing w:line="240" w:lineRule="auto"/>
        <w:ind w:left="851" w:hanging="284"/>
        <w:jc w:val="both"/>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 xml:space="preserve">účasť na operatívnych poradách vedenia stavby, </w:t>
      </w:r>
    </w:p>
    <w:p w14:paraId="2B4CFA33" w14:textId="77777777" w:rsidR="00A87440" w:rsidRDefault="00044707">
      <w:pPr>
        <w:pStyle w:val="Odsekzoznamu"/>
        <w:spacing w:line="240" w:lineRule="auto"/>
        <w:ind w:left="851" w:hanging="284"/>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 xml:space="preserve">účasť na kontrolných poradách zástupcov štatutárnych orgánov účastníkov stavby </w:t>
      </w:r>
    </w:p>
    <w:p w14:paraId="2B4CFA34" w14:textId="77777777" w:rsidR="00A87440" w:rsidRDefault="00044707">
      <w:pPr>
        <w:pStyle w:val="Odsekzoznamu"/>
        <w:spacing w:line="240" w:lineRule="auto"/>
        <w:ind w:left="851" w:hanging="284"/>
        <w:jc w:val="both"/>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účasť na komplexnom vyskúšaní, na odovzdaní a prevzatí stavby alebo jej časti,</w:t>
      </w:r>
    </w:p>
    <w:p w14:paraId="2B4CFA35" w14:textId="77777777" w:rsidR="00A87440" w:rsidRDefault="00044707">
      <w:pPr>
        <w:pStyle w:val="Odsekzoznamu"/>
        <w:spacing w:line="240" w:lineRule="auto"/>
        <w:ind w:left="851" w:hanging="284"/>
        <w:rPr>
          <w:rFonts w:ascii="Times New Roman" w:hAnsi="Times New Roman" w:cs="Times New Roman"/>
          <w:b/>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účasť na kolaudačnom konaní.</w:t>
      </w:r>
    </w:p>
    <w:p w14:paraId="2B4CFA36" w14:textId="77777777" w:rsidR="00A87440" w:rsidRDefault="00A87440">
      <w:pPr>
        <w:pStyle w:val="Default"/>
        <w:ind w:left="993" w:hanging="993"/>
        <w:jc w:val="both"/>
        <w:rPr>
          <w:rFonts w:ascii="Times New Roman" w:hAnsi="Times New Roman" w:cs="Times New Roman"/>
        </w:rPr>
      </w:pPr>
    </w:p>
    <w:p w14:paraId="2B4CFA37" w14:textId="6443EB89" w:rsidR="00A87440" w:rsidRPr="00B26286" w:rsidRDefault="00044707">
      <w:pPr>
        <w:pStyle w:val="Default"/>
        <w:ind w:left="57" w:hanging="964"/>
        <w:jc w:val="both"/>
        <w:rPr>
          <w:rFonts w:ascii="Times New Roman" w:hAnsi="Times New Roman" w:cs="Times New Roman"/>
          <w:color w:val="auto"/>
        </w:rPr>
      </w:pPr>
      <w:r>
        <w:rPr>
          <w:rFonts w:ascii="Times New Roman" w:hAnsi="Times New Roman" w:cs="Times New Roman"/>
          <w:b/>
          <w:bCs/>
        </w:rPr>
        <w:tab/>
      </w:r>
      <w:r>
        <w:rPr>
          <w:rFonts w:ascii="Times New Roman" w:hAnsi="Times New Roman" w:cs="Times New Roman"/>
          <w:b/>
          <w:bCs/>
          <w:color w:val="00A933"/>
        </w:rPr>
        <w:tab/>
      </w:r>
      <w:r w:rsidRPr="00B26286">
        <w:rPr>
          <w:rFonts w:ascii="Times New Roman" w:hAnsi="Times New Roman" w:cs="Times New Roman"/>
          <w:color w:val="auto"/>
        </w:rPr>
        <w:t xml:space="preserve">Požiadavky objednávateľa definujú základné požiadavky na </w:t>
      </w:r>
      <w:r w:rsidR="000A4E6C">
        <w:rPr>
          <w:rFonts w:ascii="Times New Roman" w:hAnsi="Times New Roman" w:cs="Times New Roman"/>
          <w:color w:val="auto"/>
        </w:rPr>
        <w:t>d</w:t>
      </w:r>
      <w:r w:rsidRPr="00B26286">
        <w:rPr>
          <w:rFonts w:ascii="Times New Roman" w:hAnsi="Times New Roman" w:cs="Times New Roman"/>
          <w:color w:val="auto"/>
        </w:rPr>
        <w:t>ielo a podmienky, za ktorých sa projektové práce zhotoviteľom majú vykonať. Zhotoviteľ je povinný sa s nimi a so všetkými jeho prístupnými prílohami dôkladne oboznámiť a do navrhovanej zmluvnej ceny zahrnúť všetky náklady spojené so splnením všetkých požiadaviek.</w:t>
      </w:r>
    </w:p>
    <w:p w14:paraId="2B4CFA38" w14:textId="77777777" w:rsidR="00A87440" w:rsidRPr="00B26286" w:rsidRDefault="00A87440">
      <w:pPr>
        <w:pStyle w:val="Default"/>
        <w:ind w:left="993" w:hanging="993"/>
        <w:jc w:val="both"/>
        <w:rPr>
          <w:rFonts w:ascii="Times New Roman" w:hAnsi="Times New Roman" w:cs="Times New Roman"/>
          <w:color w:val="auto"/>
        </w:rPr>
      </w:pPr>
    </w:p>
    <w:p w14:paraId="2B4CFA39" w14:textId="5CE56183" w:rsidR="00A87440" w:rsidRPr="00B26286" w:rsidRDefault="00044707">
      <w:pPr>
        <w:pStyle w:val="Default"/>
        <w:ind w:left="993" w:hanging="993"/>
        <w:jc w:val="both"/>
        <w:rPr>
          <w:rFonts w:ascii="Times New Roman" w:hAnsi="Times New Roman" w:cs="Times New Roman"/>
          <w:color w:val="auto"/>
        </w:rPr>
      </w:pPr>
      <w:r w:rsidRPr="00B26286">
        <w:rPr>
          <w:rFonts w:ascii="Times New Roman" w:hAnsi="Times New Roman" w:cs="Times New Roman"/>
          <w:color w:val="auto"/>
        </w:rPr>
        <w:t>V Košiciach, 0</w:t>
      </w:r>
      <w:r w:rsidR="00B26286" w:rsidRPr="00B26286">
        <w:rPr>
          <w:rFonts w:ascii="Times New Roman" w:hAnsi="Times New Roman" w:cs="Times New Roman"/>
          <w:color w:val="auto"/>
        </w:rPr>
        <w:t>4</w:t>
      </w:r>
      <w:r w:rsidRPr="00B26286">
        <w:rPr>
          <w:rFonts w:ascii="Times New Roman" w:hAnsi="Times New Roman" w:cs="Times New Roman"/>
          <w:color w:val="auto"/>
        </w:rPr>
        <w:t>.04.2025</w:t>
      </w:r>
    </w:p>
    <w:p w14:paraId="23F671D8" w14:textId="77777777" w:rsidR="00044707" w:rsidRDefault="00044707">
      <w:pPr>
        <w:pStyle w:val="Default"/>
        <w:ind w:left="993" w:hanging="993"/>
        <w:jc w:val="both"/>
        <w:rPr>
          <w:rFonts w:ascii="Times New Roman" w:hAnsi="Times New Roman" w:cs="Times New Roman"/>
          <w:sz w:val="23"/>
          <w:szCs w:val="23"/>
        </w:rPr>
      </w:pPr>
    </w:p>
    <w:p w14:paraId="2B4CFA3A" w14:textId="3AA9ED03" w:rsidR="00A87440" w:rsidRDefault="00044707">
      <w:pPr>
        <w:pStyle w:val="Default"/>
        <w:ind w:left="993" w:hanging="993"/>
        <w:jc w:val="both"/>
        <w:rPr>
          <w:rFonts w:ascii="Times New Roman" w:hAnsi="Times New Roman" w:cs="Times New Roman"/>
          <w:sz w:val="23"/>
          <w:szCs w:val="23"/>
        </w:rPr>
      </w:pPr>
      <w:r>
        <w:rPr>
          <w:rFonts w:ascii="Times New Roman" w:hAnsi="Times New Roman" w:cs="Times New Roman"/>
          <w:sz w:val="23"/>
          <w:szCs w:val="23"/>
        </w:rPr>
        <w:t xml:space="preserve">Spracoval: OSR – referát výstavby </w:t>
      </w:r>
    </w:p>
    <w:p w14:paraId="48748F4A" w14:textId="77777777" w:rsidR="00044707" w:rsidRDefault="00044707">
      <w:pPr>
        <w:pStyle w:val="Default"/>
        <w:ind w:left="993" w:hanging="993"/>
        <w:jc w:val="both"/>
        <w:rPr>
          <w:rFonts w:ascii="Times New Roman" w:hAnsi="Times New Roman" w:cs="Times New Roman"/>
          <w:sz w:val="23"/>
          <w:szCs w:val="23"/>
        </w:rPr>
      </w:pPr>
    </w:p>
    <w:p w14:paraId="2BD90F5C" w14:textId="77777777" w:rsidR="00044707" w:rsidRDefault="00044707">
      <w:pPr>
        <w:pStyle w:val="Default"/>
        <w:ind w:left="993" w:hanging="993"/>
        <w:jc w:val="both"/>
        <w:rPr>
          <w:rFonts w:ascii="Times New Roman" w:hAnsi="Times New Roman" w:cs="Times New Roman"/>
          <w:sz w:val="23"/>
          <w:szCs w:val="23"/>
        </w:rPr>
      </w:pPr>
    </w:p>
    <w:p w14:paraId="2B4CFA3B" w14:textId="4B045C42" w:rsidR="00A87440" w:rsidRDefault="00044707">
      <w:pPr>
        <w:pStyle w:val="Default"/>
        <w:ind w:left="993" w:hanging="993"/>
        <w:jc w:val="both"/>
        <w:rPr>
          <w:rFonts w:ascii="Times New Roman" w:hAnsi="Times New Roman" w:cs="Times New Roman"/>
          <w:sz w:val="23"/>
          <w:szCs w:val="23"/>
        </w:rPr>
      </w:pPr>
      <w:r>
        <w:rPr>
          <w:rFonts w:ascii="Times New Roman" w:hAnsi="Times New Roman" w:cs="Times New Roman"/>
          <w:sz w:val="23"/>
          <w:szCs w:val="23"/>
        </w:rPr>
        <w:t>PRÍLOHA opisu zákazky</w:t>
      </w:r>
      <w:r w:rsidR="00C82390">
        <w:rPr>
          <w:rFonts w:ascii="Times New Roman" w:hAnsi="Times New Roman" w:cs="Times New Roman"/>
          <w:sz w:val="23"/>
          <w:szCs w:val="23"/>
        </w:rPr>
        <w:t>:</w:t>
      </w:r>
    </w:p>
    <w:p w14:paraId="2B4CFA3C" w14:textId="77777777" w:rsidR="00A87440" w:rsidRDefault="00044707">
      <w:p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architektonicko</w:t>
      </w:r>
      <w:proofErr w:type="spellEnd"/>
      <w:r>
        <w:rPr>
          <w:rFonts w:ascii="Times New Roman" w:hAnsi="Times New Roman" w:cs="Times New Roman"/>
          <w:sz w:val="24"/>
          <w:szCs w:val="24"/>
        </w:rPr>
        <w:t xml:space="preserve"> - historické zhodnotenie budovy Magistrátu mesta Košice (zaradenie budovy do zoznamu pamätihodností mesta Košice) – záväzný materiál</w:t>
      </w:r>
    </w:p>
    <w:p w14:paraId="2B4CFA3D" w14:textId="77777777" w:rsidR="00A87440" w:rsidRDefault="00044707">
      <w:p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   architektonická štúdia verzia 1.časť- riešenie pre zníženie náročnosti MMK, spracovateľ DOXA s.r.o. v 08/2023 – nezáväzný materiál </w:t>
      </w:r>
    </w:p>
    <w:p w14:paraId="2B4CFA3E" w14:textId="77777777" w:rsidR="00A87440" w:rsidRDefault="00044707">
      <w:p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energetický koncept budovy MMK z 07/2023</w:t>
      </w:r>
    </w:p>
    <w:p w14:paraId="2B4CFA3F" w14:textId="77777777" w:rsidR="00A87440" w:rsidRDefault="00A87440">
      <w:pPr>
        <w:spacing w:after="0" w:line="240" w:lineRule="auto"/>
        <w:ind w:left="284" w:hanging="284"/>
        <w:rPr>
          <w:rFonts w:ascii="Times New Roman" w:hAnsi="Times New Roman" w:cs="Times New Roman"/>
          <w:sz w:val="24"/>
          <w:szCs w:val="24"/>
        </w:rPr>
      </w:pPr>
    </w:p>
    <w:p w14:paraId="2B4CFA40" w14:textId="77777777" w:rsidR="00A87440" w:rsidRDefault="00044707">
      <w:pPr>
        <w:spacing w:before="120" w:after="0" w:line="240" w:lineRule="auto"/>
        <w:ind w:left="284" w:hanging="284"/>
        <w:rPr>
          <w:rFonts w:ascii="Times New Roman" w:hAnsi="Times New Roman" w:cs="Times New Roman"/>
          <w:sz w:val="24"/>
          <w:szCs w:val="24"/>
        </w:rPr>
      </w:pPr>
      <w:r>
        <w:rPr>
          <w:rFonts w:ascii="Times New Roman" w:hAnsi="Times New Roman" w:cs="Times New Roman"/>
          <w:sz w:val="24"/>
          <w:szCs w:val="24"/>
        </w:rPr>
        <w:t>---------------------------------------------------------------------------------------------------------------------</w:t>
      </w:r>
    </w:p>
    <w:p w14:paraId="2B4CFA41" w14:textId="4AF11A28" w:rsidR="00A87440" w:rsidRDefault="00044707">
      <w:pPr>
        <w:spacing w:before="120" w:after="0" w:line="240" w:lineRule="auto"/>
        <w:rPr>
          <w:rFonts w:ascii="Times New Roman" w:hAnsi="Times New Roman" w:cs="Times New Roman"/>
          <w:sz w:val="24"/>
          <w:szCs w:val="24"/>
        </w:rPr>
      </w:pPr>
      <w:r>
        <w:rPr>
          <w:rFonts w:ascii="Times New Roman" w:hAnsi="Times New Roman" w:cs="Times New Roman"/>
          <w:sz w:val="24"/>
          <w:szCs w:val="24"/>
        </w:rPr>
        <w:t>Úspešnému uchádzačovi budú po podpise zmluvy poskytnuté aj nasledovné podklady, z ktorých môže vychádzať:</w:t>
      </w:r>
    </w:p>
    <w:p w14:paraId="2B4CFA42" w14:textId="77777777" w:rsidR="00A87440" w:rsidRDefault="00044707">
      <w:p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zameranie a digitalizácia budovy (3D model)</w:t>
      </w:r>
    </w:p>
    <w:p w14:paraId="2B4CFA43" w14:textId="77777777" w:rsidR="00A87440" w:rsidRDefault="00044707">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vyhotovená PD </w:t>
      </w:r>
      <w:r>
        <w:rPr>
          <w:rFonts w:ascii="Times New Roman" w:hAnsi="Times New Roman"/>
          <w:sz w:val="24"/>
          <w:szCs w:val="24"/>
        </w:rPr>
        <w:t>- m</w:t>
      </w:r>
      <w:r>
        <w:rPr>
          <w:rFonts w:ascii="Times New Roman" w:hAnsi="Times New Roman" w:cs="Times New Roman"/>
          <w:sz w:val="24"/>
          <w:szCs w:val="24"/>
        </w:rPr>
        <w:t xml:space="preserve">odernizácia osvetlenia, zateplenie strešného plášťa, </w:t>
      </w:r>
      <w:proofErr w:type="spellStart"/>
      <w:r>
        <w:rPr>
          <w:rFonts w:ascii="Times New Roman" w:hAnsi="Times New Roman" w:cs="Times New Roman"/>
          <w:sz w:val="24"/>
          <w:szCs w:val="24"/>
        </w:rPr>
        <w:t>fotovoltický</w:t>
      </w:r>
      <w:proofErr w:type="spellEnd"/>
      <w:r>
        <w:rPr>
          <w:rFonts w:ascii="Times New Roman" w:hAnsi="Times New Roman" w:cs="Times New Roman"/>
          <w:sz w:val="24"/>
          <w:szCs w:val="24"/>
        </w:rPr>
        <w:t xml:space="preserve"> systém budovy MMK s vydaným právoplatným stavebným povolením (nerealizované, nezáväzné)</w:t>
      </w:r>
    </w:p>
    <w:p w14:paraId="2B4CFA44" w14:textId="77777777" w:rsidR="00A87440" w:rsidRDefault="00044707">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PD skutočného zrealizovania - sanácia hlavného schodiska, prvky zelenej infraštruktúry - zelené strechy, dažďová záhrada .... (potrebné rešpektovať, nie je možné vykonávať zmeny) </w:t>
      </w:r>
    </w:p>
    <w:p w14:paraId="2B4CFA46" w14:textId="119C862E" w:rsidR="00A87440" w:rsidRPr="002322F0" w:rsidRDefault="00044707" w:rsidP="002322F0">
      <w:p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pripravovaná PD pre zelené horné </w:t>
      </w:r>
      <w:proofErr w:type="spellStart"/>
      <w:r>
        <w:rPr>
          <w:rFonts w:ascii="Times New Roman" w:hAnsi="Times New Roman" w:cs="Times New Roman"/>
          <w:sz w:val="24"/>
          <w:szCs w:val="24"/>
        </w:rPr>
        <w:t>plato</w:t>
      </w:r>
      <w:proofErr w:type="spellEnd"/>
      <w:r>
        <w:rPr>
          <w:rFonts w:ascii="Times New Roman" w:hAnsi="Times New Roman" w:cs="Times New Roman"/>
          <w:sz w:val="24"/>
          <w:szCs w:val="24"/>
        </w:rPr>
        <w:t xml:space="preserve"> - vstup do traktu A (záväzné)</w:t>
      </w:r>
    </w:p>
    <w:p w14:paraId="2B4CFA47" w14:textId="77777777" w:rsidR="00A87440" w:rsidRDefault="00A87440">
      <w:pPr>
        <w:pStyle w:val="Default"/>
        <w:ind w:left="993" w:hanging="993"/>
        <w:jc w:val="both"/>
        <w:rPr>
          <w:rFonts w:ascii="Times New Roman" w:hAnsi="Times New Roman" w:cs="Times New Roman"/>
        </w:rPr>
      </w:pPr>
    </w:p>
    <w:p w14:paraId="2B4CFA48" w14:textId="77777777" w:rsidR="00A87440" w:rsidRDefault="00A87440">
      <w:pPr>
        <w:pStyle w:val="Default"/>
        <w:ind w:left="993" w:hanging="993"/>
        <w:jc w:val="both"/>
        <w:rPr>
          <w:rFonts w:ascii="Times New Roman" w:hAnsi="Times New Roman" w:cs="Times New Roman"/>
        </w:rPr>
      </w:pPr>
    </w:p>
    <w:sectPr w:rsidR="00A87440">
      <w:headerReference w:type="default" r:id="rId11"/>
      <w:pgSz w:w="11906" w:h="16838"/>
      <w:pgMar w:top="993" w:right="1133" w:bottom="1276" w:left="1134" w:header="0" w:footer="0"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D64E9" w14:textId="77777777" w:rsidR="002E113C" w:rsidRDefault="002E113C" w:rsidP="002E113C">
      <w:pPr>
        <w:spacing w:after="0" w:line="240" w:lineRule="auto"/>
      </w:pPr>
      <w:r>
        <w:separator/>
      </w:r>
    </w:p>
  </w:endnote>
  <w:endnote w:type="continuationSeparator" w:id="0">
    <w:p w14:paraId="00E0B3E8" w14:textId="77777777" w:rsidR="002E113C" w:rsidRDefault="002E113C" w:rsidP="002E1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Mono">
    <w:altName w:val="Courier New"/>
    <w:charset w:val="EE"/>
    <w:family w:val="modern"/>
    <w:pitch w:val="fixed"/>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0233" w14:textId="77777777" w:rsidR="002E113C" w:rsidRDefault="002E113C" w:rsidP="002E113C">
      <w:pPr>
        <w:spacing w:after="0" w:line="240" w:lineRule="auto"/>
      </w:pPr>
      <w:r>
        <w:separator/>
      </w:r>
    </w:p>
  </w:footnote>
  <w:footnote w:type="continuationSeparator" w:id="0">
    <w:p w14:paraId="6E1CF883" w14:textId="77777777" w:rsidR="002E113C" w:rsidRDefault="002E113C" w:rsidP="002E1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C89A" w14:textId="77777777" w:rsidR="002E113C" w:rsidRDefault="002E113C" w:rsidP="002E113C">
    <w:pPr>
      <w:pStyle w:val="Hlavika"/>
      <w:spacing w:after="100" w:afterAutospacing="1"/>
      <w:rPr>
        <w:rFonts w:ascii="Times New Roman" w:hAnsi="Times New Roman" w:cs="Times New Roman"/>
        <w:sz w:val="24"/>
        <w:szCs w:val="24"/>
      </w:rPr>
    </w:pPr>
  </w:p>
  <w:p w14:paraId="70B4D67B" w14:textId="521818F8" w:rsidR="002E113C" w:rsidRPr="0038044F" w:rsidRDefault="002E113C" w:rsidP="002E113C">
    <w:pPr>
      <w:pStyle w:val="Hlavika"/>
      <w:spacing w:after="100" w:afterAutospacing="1"/>
      <w:rPr>
        <w:rFonts w:ascii="Times New Roman" w:hAnsi="Times New Roman" w:cs="Times New Roman"/>
        <w:sz w:val="24"/>
        <w:szCs w:val="24"/>
      </w:rPr>
    </w:pPr>
    <w:r w:rsidRPr="0038044F">
      <w:rPr>
        <w:rFonts w:ascii="Times New Roman" w:hAnsi="Times New Roman" w:cs="Times New Roman"/>
        <w:sz w:val="24"/>
        <w:szCs w:val="24"/>
      </w:rPr>
      <w:t>Príloha č.</w:t>
    </w:r>
    <w:r>
      <w:rPr>
        <w:rFonts w:ascii="Times New Roman" w:hAnsi="Times New Roman" w:cs="Times New Roman"/>
        <w:sz w:val="24"/>
        <w:szCs w:val="24"/>
      </w:rPr>
      <w:t xml:space="preserve">1 </w:t>
    </w:r>
    <w:r w:rsidRPr="0038044F">
      <w:rPr>
        <w:rFonts w:ascii="Times New Roman" w:hAnsi="Times New Roman" w:cs="Times New Roman"/>
        <w:sz w:val="24"/>
        <w:szCs w:val="24"/>
      </w:rPr>
      <w:t xml:space="preserve"> k Zmluve o dielo</w:t>
    </w:r>
  </w:p>
  <w:p w14:paraId="01D4ADF0" w14:textId="77777777" w:rsidR="002E113C" w:rsidRDefault="002E113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04B5"/>
    <w:multiLevelType w:val="multilevel"/>
    <w:tmpl w:val="D22EB40C"/>
    <w:lvl w:ilvl="0">
      <w:start w:val="1"/>
      <w:numFmt w:val="lowerLetter"/>
      <w:lvlText w:val="%1)"/>
      <w:lvlJc w:val="left"/>
      <w:pPr>
        <w:tabs>
          <w:tab w:val="num" w:pos="0"/>
        </w:tabs>
        <w:ind w:left="720" w:hanging="360"/>
      </w:pPr>
      <w:rPr>
        <w:rFonts w:ascii="Times New Roman" w:eastAsiaTheme="minorHAnsi" w:hAnsi="Times New Roman" w:cs="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4CE0B88"/>
    <w:multiLevelType w:val="multilevel"/>
    <w:tmpl w:val="1BD882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3124F44"/>
    <w:multiLevelType w:val="multilevel"/>
    <w:tmpl w:val="63F89EDA"/>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3CE735D"/>
    <w:multiLevelType w:val="hybridMultilevel"/>
    <w:tmpl w:val="97867FC6"/>
    <w:lvl w:ilvl="0" w:tplc="C35E6D1E">
      <w:start w:val="1"/>
      <w:numFmt w:val="lowerLetter"/>
      <w:lvlText w:val="%1)"/>
      <w:lvlJc w:val="left"/>
      <w:pPr>
        <w:ind w:left="701" w:hanging="360"/>
      </w:pPr>
      <w:rPr>
        <w:rFonts w:hint="default"/>
      </w:rPr>
    </w:lvl>
    <w:lvl w:ilvl="1" w:tplc="041B0019" w:tentative="1">
      <w:start w:val="1"/>
      <w:numFmt w:val="lowerLetter"/>
      <w:lvlText w:val="%2."/>
      <w:lvlJc w:val="left"/>
      <w:pPr>
        <w:ind w:left="1421" w:hanging="360"/>
      </w:pPr>
    </w:lvl>
    <w:lvl w:ilvl="2" w:tplc="041B001B" w:tentative="1">
      <w:start w:val="1"/>
      <w:numFmt w:val="lowerRoman"/>
      <w:lvlText w:val="%3."/>
      <w:lvlJc w:val="right"/>
      <w:pPr>
        <w:ind w:left="2141" w:hanging="180"/>
      </w:pPr>
    </w:lvl>
    <w:lvl w:ilvl="3" w:tplc="041B000F" w:tentative="1">
      <w:start w:val="1"/>
      <w:numFmt w:val="decimal"/>
      <w:lvlText w:val="%4."/>
      <w:lvlJc w:val="left"/>
      <w:pPr>
        <w:ind w:left="2861" w:hanging="360"/>
      </w:pPr>
    </w:lvl>
    <w:lvl w:ilvl="4" w:tplc="041B0019" w:tentative="1">
      <w:start w:val="1"/>
      <w:numFmt w:val="lowerLetter"/>
      <w:lvlText w:val="%5."/>
      <w:lvlJc w:val="left"/>
      <w:pPr>
        <w:ind w:left="3581" w:hanging="360"/>
      </w:pPr>
    </w:lvl>
    <w:lvl w:ilvl="5" w:tplc="041B001B" w:tentative="1">
      <w:start w:val="1"/>
      <w:numFmt w:val="lowerRoman"/>
      <w:lvlText w:val="%6."/>
      <w:lvlJc w:val="right"/>
      <w:pPr>
        <w:ind w:left="4301" w:hanging="180"/>
      </w:pPr>
    </w:lvl>
    <w:lvl w:ilvl="6" w:tplc="041B000F" w:tentative="1">
      <w:start w:val="1"/>
      <w:numFmt w:val="decimal"/>
      <w:lvlText w:val="%7."/>
      <w:lvlJc w:val="left"/>
      <w:pPr>
        <w:ind w:left="5021" w:hanging="360"/>
      </w:pPr>
    </w:lvl>
    <w:lvl w:ilvl="7" w:tplc="041B0019" w:tentative="1">
      <w:start w:val="1"/>
      <w:numFmt w:val="lowerLetter"/>
      <w:lvlText w:val="%8."/>
      <w:lvlJc w:val="left"/>
      <w:pPr>
        <w:ind w:left="5741" w:hanging="360"/>
      </w:pPr>
    </w:lvl>
    <w:lvl w:ilvl="8" w:tplc="041B001B" w:tentative="1">
      <w:start w:val="1"/>
      <w:numFmt w:val="lowerRoman"/>
      <w:lvlText w:val="%9."/>
      <w:lvlJc w:val="right"/>
      <w:pPr>
        <w:ind w:left="6461" w:hanging="180"/>
      </w:pPr>
    </w:lvl>
  </w:abstractNum>
  <w:abstractNum w:abstractNumId="4" w15:restartNumberingAfterBreak="0">
    <w:nsid w:val="512B37AC"/>
    <w:multiLevelType w:val="multilevel"/>
    <w:tmpl w:val="E3084372"/>
    <w:lvl w:ilvl="0">
      <w:start w:val="1"/>
      <w:numFmt w:val="upperLetter"/>
      <w:lvlText w:val="%1."/>
      <w:lvlJc w:val="left"/>
      <w:pPr>
        <w:tabs>
          <w:tab w:val="num" w:pos="0"/>
        </w:tabs>
        <w:ind w:left="1287" w:hanging="360"/>
      </w:pPr>
      <w:rPr>
        <w:b w:val="0"/>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5" w15:restartNumberingAfterBreak="0">
    <w:nsid w:val="61722140"/>
    <w:multiLevelType w:val="multilevel"/>
    <w:tmpl w:val="A7B0936A"/>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num w:numId="1" w16cid:durableId="471101598">
    <w:abstractNumId w:val="2"/>
  </w:num>
  <w:num w:numId="2" w16cid:durableId="1932854025">
    <w:abstractNumId w:val="0"/>
  </w:num>
  <w:num w:numId="3" w16cid:durableId="129589751">
    <w:abstractNumId w:val="4"/>
  </w:num>
  <w:num w:numId="4" w16cid:durableId="1966957715">
    <w:abstractNumId w:val="5"/>
  </w:num>
  <w:num w:numId="5" w16cid:durableId="591206863">
    <w:abstractNumId w:val="1"/>
  </w:num>
  <w:num w:numId="6" w16cid:durableId="338508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440"/>
    <w:rsid w:val="00027303"/>
    <w:rsid w:val="0004037D"/>
    <w:rsid w:val="00044707"/>
    <w:rsid w:val="0004623B"/>
    <w:rsid w:val="0005347F"/>
    <w:rsid w:val="00087F3A"/>
    <w:rsid w:val="000A43F5"/>
    <w:rsid w:val="000A4E6C"/>
    <w:rsid w:val="00102AFD"/>
    <w:rsid w:val="00103E32"/>
    <w:rsid w:val="00121ADA"/>
    <w:rsid w:val="00130C79"/>
    <w:rsid w:val="00132025"/>
    <w:rsid w:val="00136743"/>
    <w:rsid w:val="00142F9F"/>
    <w:rsid w:val="00145D54"/>
    <w:rsid w:val="00161CD6"/>
    <w:rsid w:val="00186EA6"/>
    <w:rsid w:val="001A1169"/>
    <w:rsid w:val="001A1544"/>
    <w:rsid w:val="001A42A1"/>
    <w:rsid w:val="001C20A1"/>
    <w:rsid w:val="00204879"/>
    <w:rsid w:val="00210E78"/>
    <w:rsid w:val="002322F0"/>
    <w:rsid w:val="002A0F2A"/>
    <w:rsid w:val="002C51AC"/>
    <w:rsid w:val="002E113C"/>
    <w:rsid w:val="002E5290"/>
    <w:rsid w:val="002F21B4"/>
    <w:rsid w:val="002F3ED9"/>
    <w:rsid w:val="002F4FD7"/>
    <w:rsid w:val="003600D3"/>
    <w:rsid w:val="00363465"/>
    <w:rsid w:val="0036413E"/>
    <w:rsid w:val="003A1752"/>
    <w:rsid w:val="003A6743"/>
    <w:rsid w:val="003B4FB3"/>
    <w:rsid w:val="003F7136"/>
    <w:rsid w:val="00416F1E"/>
    <w:rsid w:val="00421002"/>
    <w:rsid w:val="00425BD6"/>
    <w:rsid w:val="00454834"/>
    <w:rsid w:val="004576E0"/>
    <w:rsid w:val="004607E2"/>
    <w:rsid w:val="00463B4B"/>
    <w:rsid w:val="00476124"/>
    <w:rsid w:val="00482447"/>
    <w:rsid w:val="004B7771"/>
    <w:rsid w:val="004D3E63"/>
    <w:rsid w:val="00505C4C"/>
    <w:rsid w:val="00522EB6"/>
    <w:rsid w:val="005330CD"/>
    <w:rsid w:val="00544BB3"/>
    <w:rsid w:val="0058266D"/>
    <w:rsid w:val="00584900"/>
    <w:rsid w:val="005A042F"/>
    <w:rsid w:val="005A459D"/>
    <w:rsid w:val="005B7064"/>
    <w:rsid w:val="00673A9D"/>
    <w:rsid w:val="006C551D"/>
    <w:rsid w:val="006E1177"/>
    <w:rsid w:val="006E1FEA"/>
    <w:rsid w:val="006F08D1"/>
    <w:rsid w:val="006F3B69"/>
    <w:rsid w:val="00720A02"/>
    <w:rsid w:val="00720D7B"/>
    <w:rsid w:val="00730AA4"/>
    <w:rsid w:val="007418ED"/>
    <w:rsid w:val="00750784"/>
    <w:rsid w:val="007570D4"/>
    <w:rsid w:val="00783031"/>
    <w:rsid w:val="007B18FF"/>
    <w:rsid w:val="007B7C22"/>
    <w:rsid w:val="007C340F"/>
    <w:rsid w:val="007E6370"/>
    <w:rsid w:val="007F4A6B"/>
    <w:rsid w:val="0080136A"/>
    <w:rsid w:val="00820B2C"/>
    <w:rsid w:val="00874A08"/>
    <w:rsid w:val="00880FFD"/>
    <w:rsid w:val="008938EE"/>
    <w:rsid w:val="008C21C4"/>
    <w:rsid w:val="008C6A84"/>
    <w:rsid w:val="008F1196"/>
    <w:rsid w:val="00927035"/>
    <w:rsid w:val="009465FA"/>
    <w:rsid w:val="00973793"/>
    <w:rsid w:val="0099799B"/>
    <w:rsid w:val="009B5D05"/>
    <w:rsid w:val="009B625D"/>
    <w:rsid w:val="009F4447"/>
    <w:rsid w:val="00A162A1"/>
    <w:rsid w:val="00A4211F"/>
    <w:rsid w:val="00A52688"/>
    <w:rsid w:val="00A62E9D"/>
    <w:rsid w:val="00A73F50"/>
    <w:rsid w:val="00A87440"/>
    <w:rsid w:val="00AA60D6"/>
    <w:rsid w:val="00B05374"/>
    <w:rsid w:val="00B22F4E"/>
    <w:rsid w:val="00B26286"/>
    <w:rsid w:val="00B4357B"/>
    <w:rsid w:val="00B5231F"/>
    <w:rsid w:val="00B63D9B"/>
    <w:rsid w:val="00B64FB7"/>
    <w:rsid w:val="00B65BDE"/>
    <w:rsid w:val="00B71EBE"/>
    <w:rsid w:val="00B9784B"/>
    <w:rsid w:val="00BA495F"/>
    <w:rsid w:val="00BA4FC9"/>
    <w:rsid w:val="00BB72CF"/>
    <w:rsid w:val="00BF265F"/>
    <w:rsid w:val="00C76AAF"/>
    <w:rsid w:val="00C82390"/>
    <w:rsid w:val="00C8319E"/>
    <w:rsid w:val="00CA0DE8"/>
    <w:rsid w:val="00CD1CDB"/>
    <w:rsid w:val="00CE0391"/>
    <w:rsid w:val="00D11814"/>
    <w:rsid w:val="00D351BD"/>
    <w:rsid w:val="00D77579"/>
    <w:rsid w:val="00DA4A4C"/>
    <w:rsid w:val="00DD33FC"/>
    <w:rsid w:val="00DF19AC"/>
    <w:rsid w:val="00DF6155"/>
    <w:rsid w:val="00E06D4E"/>
    <w:rsid w:val="00E221F3"/>
    <w:rsid w:val="00E27064"/>
    <w:rsid w:val="00E41D21"/>
    <w:rsid w:val="00E86FB1"/>
    <w:rsid w:val="00E915EC"/>
    <w:rsid w:val="00E972B8"/>
    <w:rsid w:val="00F2281B"/>
    <w:rsid w:val="00F315E0"/>
    <w:rsid w:val="00F442CB"/>
    <w:rsid w:val="00F55DA7"/>
    <w:rsid w:val="00F62530"/>
    <w:rsid w:val="00F728E2"/>
    <w:rsid w:val="00F94D2B"/>
    <w:rsid w:val="00FB79BF"/>
    <w:rsid w:val="00FD4773"/>
    <w:rsid w:val="00FE4679"/>
    <w:rsid w:val="00FF0DD3"/>
    <w:rsid w:val="00FF1D7B"/>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F9AD"/>
  <w15:docId w15:val="{BDF79F3E-674B-45A3-8D83-E712C50A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D6224"/>
    <w:pPr>
      <w:spacing w:after="160"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336927"/>
    <w:rPr>
      <w:color w:val="0563C1" w:themeColor="hyperlink"/>
      <w:u w:val="single"/>
    </w:rPr>
  </w:style>
  <w:style w:type="character" w:styleId="Odkaznakomentr">
    <w:name w:val="annotation reference"/>
    <w:basedOn w:val="Predvolenpsmoodseku"/>
    <w:uiPriority w:val="99"/>
    <w:semiHidden/>
    <w:unhideWhenUsed/>
    <w:qFormat/>
    <w:rsid w:val="00F5351E"/>
    <w:rPr>
      <w:sz w:val="16"/>
      <w:szCs w:val="16"/>
    </w:rPr>
  </w:style>
  <w:style w:type="character" w:customStyle="1" w:styleId="TextkomentraChar">
    <w:name w:val="Text komentára Char"/>
    <w:basedOn w:val="Predvolenpsmoodseku"/>
    <w:link w:val="Textkomentra"/>
    <w:uiPriority w:val="99"/>
    <w:qFormat/>
    <w:rsid w:val="00F5351E"/>
    <w:rPr>
      <w:sz w:val="20"/>
      <w:szCs w:val="20"/>
    </w:rPr>
  </w:style>
  <w:style w:type="character" w:customStyle="1" w:styleId="PredmetkomentraChar">
    <w:name w:val="Predmet komentára Char"/>
    <w:basedOn w:val="TextkomentraChar"/>
    <w:link w:val="Predmetkomentra"/>
    <w:uiPriority w:val="99"/>
    <w:semiHidden/>
    <w:qFormat/>
    <w:rsid w:val="00F5351E"/>
    <w:rPr>
      <w:b/>
      <w:bCs/>
      <w:sz w:val="20"/>
      <w:szCs w:val="20"/>
    </w:rPr>
  </w:style>
  <w:style w:type="character" w:styleId="PouitHypertextovPrepojenie">
    <w:name w:val="FollowedHyperlink"/>
    <w:basedOn w:val="Predvolenpsmoodseku"/>
    <w:uiPriority w:val="99"/>
    <w:semiHidden/>
    <w:unhideWhenUsed/>
    <w:rsid w:val="00E27E48"/>
    <w:rPr>
      <w:color w:val="954F72" w:themeColor="followedHyperlink"/>
      <w:u w:val="single"/>
    </w:rPr>
  </w:style>
  <w:style w:type="character" w:customStyle="1" w:styleId="OdsekzoznamuChar">
    <w:name w:val="Odsek zoznamu Char"/>
    <w:link w:val="Odsekzoznamu"/>
    <w:uiPriority w:val="34"/>
    <w:qFormat/>
    <w:locked/>
    <w:rsid w:val="00205B47"/>
  </w:style>
  <w:style w:type="character" w:customStyle="1" w:styleId="Zdrojovtext">
    <w:name w:val="Zdrojový text"/>
    <w:qFormat/>
    <w:rPr>
      <w:rFonts w:ascii="Liberation Mono" w:eastAsia="Liberation Mono" w:hAnsi="Liberation Mono" w:cs="Liberation Mono"/>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Register">
    <w:name w:val="Register"/>
    <w:basedOn w:val="Normlny"/>
    <w:qFormat/>
    <w:pPr>
      <w:suppressLineNumbers/>
    </w:pPr>
    <w:rPr>
      <w:rFonts w:cs="Lucida Sans"/>
    </w:rPr>
  </w:style>
  <w:style w:type="paragraph" w:customStyle="1" w:styleId="Default">
    <w:name w:val="Default"/>
    <w:qFormat/>
    <w:rsid w:val="004D6224"/>
    <w:rPr>
      <w:rFonts w:ascii="Calibri" w:eastAsia="Calibri" w:hAnsi="Calibri" w:cs="Calibri"/>
      <w:color w:val="000000"/>
      <w:sz w:val="24"/>
      <w:szCs w:val="24"/>
    </w:rPr>
  </w:style>
  <w:style w:type="paragraph" w:styleId="Normlnywebov">
    <w:name w:val="Normal (Web)"/>
    <w:basedOn w:val="Normlny"/>
    <w:uiPriority w:val="99"/>
    <w:unhideWhenUsed/>
    <w:qFormat/>
    <w:rsid w:val="00336927"/>
    <w:pPr>
      <w:spacing w:beforeAutospacing="1" w:afterAutospacing="1" w:line="240" w:lineRule="auto"/>
    </w:pPr>
    <w:rPr>
      <w:rFonts w:ascii="Calibri" w:hAnsi="Calibri" w:cs="Calibri"/>
      <w:lang w:eastAsia="sk-SK"/>
    </w:rPr>
  </w:style>
  <w:style w:type="paragraph" w:styleId="Odsekzoznamu">
    <w:name w:val="List Paragraph"/>
    <w:basedOn w:val="Normlny"/>
    <w:link w:val="OdsekzoznamuChar"/>
    <w:uiPriority w:val="34"/>
    <w:qFormat/>
    <w:rsid w:val="003A2818"/>
    <w:pPr>
      <w:spacing w:line="259" w:lineRule="auto"/>
      <w:ind w:left="720"/>
      <w:contextualSpacing/>
    </w:pPr>
  </w:style>
  <w:style w:type="paragraph" w:styleId="Revzia">
    <w:name w:val="Revision"/>
    <w:uiPriority w:val="99"/>
    <w:semiHidden/>
    <w:qFormat/>
    <w:rsid w:val="00141D3A"/>
  </w:style>
  <w:style w:type="paragraph" w:styleId="Textkomentra">
    <w:name w:val="annotation text"/>
    <w:basedOn w:val="Normlny"/>
    <w:link w:val="TextkomentraChar"/>
    <w:uiPriority w:val="99"/>
    <w:unhideWhenUsed/>
    <w:rsid w:val="00F5351E"/>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F5351E"/>
    <w:rPr>
      <w:b/>
      <w:bCs/>
    </w:rPr>
  </w:style>
  <w:style w:type="character" w:styleId="Nevyrieenzmienka">
    <w:name w:val="Unresolved Mention"/>
    <w:basedOn w:val="Predvolenpsmoodseku"/>
    <w:uiPriority w:val="99"/>
    <w:semiHidden/>
    <w:unhideWhenUsed/>
    <w:rsid w:val="00161CD6"/>
    <w:rPr>
      <w:color w:val="605E5C"/>
      <w:shd w:val="clear" w:color="auto" w:fill="E1DFDD"/>
    </w:rPr>
  </w:style>
  <w:style w:type="paragraph" w:styleId="Hlavika">
    <w:name w:val="header"/>
    <w:basedOn w:val="Normlny"/>
    <w:link w:val="HlavikaChar"/>
    <w:uiPriority w:val="99"/>
    <w:unhideWhenUsed/>
    <w:rsid w:val="002E113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E113C"/>
  </w:style>
  <w:style w:type="paragraph" w:styleId="Pta">
    <w:name w:val="footer"/>
    <w:basedOn w:val="Normlny"/>
    <w:link w:val="PtaChar"/>
    <w:uiPriority w:val="99"/>
    <w:unhideWhenUsed/>
    <w:rsid w:val="002E113C"/>
    <w:pPr>
      <w:tabs>
        <w:tab w:val="center" w:pos="4536"/>
        <w:tab w:val="right" w:pos="9072"/>
      </w:tabs>
      <w:spacing w:after="0" w:line="240" w:lineRule="auto"/>
    </w:pPr>
  </w:style>
  <w:style w:type="character" w:customStyle="1" w:styleId="PtaChar">
    <w:name w:val="Päta Char"/>
    <w:basedOn w:val="Predvolenpsmoodseku"/>
    <w:link w:val="Pta"/>
    <w:uiPriority w:val="99"/>
    <w:rsid w:val="002E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ortal.itms21.sk/vyhlasena-vyzva/?id=3633" TargetMode="External"/><Relationship Id="rId4" Type="http://schemas.openxmlformats.org/officeDocument/2006/relationships/settings" Target="settings.xml"/><Relationship Id="rId9" Type="http://schemas.openxmlformats.org/officeDocument/2006/relationships/hyperlink" Target="https://eurofondy.gov.sk/dokumenty-a-publikacie/metodicke-dokumenty/metodicke-dokumenty-specificke-pre-program-slovensko/" TargetMode="Externa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BD674-5083-418F-9D95-CA2667A8C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2596</Words>
  <Characters>14803</Characters>
  <Application>Microsoft Office Word</Application>
  <DocSecurity>0</DocSecurity>
  <Lines>123</Lines>
  <Paragraphs>34</Paragraphs>
  <ScaleCrop>false</ScaleCrop>
  <Company>Magistrat Mesta Kosice</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Vagasky</dc:creator>
  <dc:description/>
  <cp:lastModifiedBy>Vasko, Martin</cp:lastModifiedBy>
  <cp:revision>48</cp:revision>
  <cp:lastPrinted>2025-02-12T07:57:00Z</cp:lastPrinted>
  <dcterms:created xsi:type="dcterms:W3CDTF">2025-04-23T07:32:00Z</dcterms:created>
  <dcterms:modified xsi:type="dcterms:W3CDTF">2025-04-25T07:59:00Z</dcterms:modified>
  <dc:language>sk-SK</dc:language>
</cp:coreProperties>
</file>