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8EA974" w14:textId="31F8C5A8" w:rsidR="00462B35" w:rsidRPr="005B3ED5" w:rsidRDefault="0041716F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CPNR-OMTZ</w:t>
      </w:r>
      <w:r w:rsidR="005E454D">
        <w:rPr>
          <w:rFonts w:ascii="Arial Narrow" w:hAnsi="Arial Narrow"/>
          <w:b w:val="0"/>
          <w:sz w:val="22"/>
          <w:szCs w:val="22"/>
          <w:lang w:val="sk-SK"/>
        </w:rPr>
        <w:t>-2025/001657-001</w:t>
      </w:r>
    </w:p>
    <w:p w14:paraId="33B54DC6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4D757494" w14:textId="7777777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>Výzva na predloženie 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E062ED4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E3F456B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C5701E0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50EFA659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4CD721C" w14:textId="37800D14" w:rsidR="00462B35" w:rsidRPr="0084561A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E454D">
        <w:rPr>
          <w:rFonts w:ascii="Arial Narrow" w:hAnsi="Arial Narrow"/>
          <w:sz w:val="22"/>
          <w:szCs w:val="22"/>
          <w:lang w:val="sk-SK"/>
        </w:rPr>
        <w:t xml:space="preserve"> Profylaktická kontrola a vykonanie skúšky prevádzkovej stálosti spektrometra VANTA</w:t>
      </w:r>
      <w:r w:rsidR="0000580D">
        <w:rPr>
          <w:rFonts w:ascii="Arial Narrow" w:hAnsi="Arial Narrow"/>
          <w:sz w:val="22"/>
          <w:szCs w:val="22"/>
          <w:lang w:val="sk-SK"/>
        </w:rPr>
        <w:t xml:space="preserve"> SN 803895</w:t>
      </w:r>
    </w:p>
    <w:p w14:paraId="289F647B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4408A1D0" w14:textId="06AA1E7F" w:rsidR="008A69A7" w:rsidRDefault="00462B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024D99">
        <w:rPr>
          <w:rFonts w:ascii="Arial Narrow" w:hAnsi="Arial Narrow"/>
          <w:b w:val="0"/>
          <w:sz w:val="22"/>
          <w:szCs w:val="22"/>
          <w:lang w:val="sk-SK"/>
        </w:rPr>
        <w:t>19.5.2025 do 12,00 hod</w:t>
      </w:r>
    </w:p>
    <w:p w14:paraId="59E5728C" w14:textId="5619663F" w:rsidR="0084561A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   </w:t>
      </w:r>
    </w:p>
    <w:p w14:paraId="6227CE7C" w14:textId="77777777" w:rsidR="0000580D" w:rsidRPr="0000580D" w:rsidRDefault="0000580D" w:rsidP="0000580D">
      <w:pPr>
        <w:jc w:val="both"/>
        <w:rPr>
          <w:rFonts w:ascii="Times New Roman" w:hAnsi="Times New Roman"/>
          <w:b w:val="0"/>
          <w:sz w:val="22"/>
          <w:lang w:val="sk-SK" w:eastAsia="sk-SK"/>
        </w:rPr>
      </w:pPr>
      <w:proofErr w:type="spellStart"/>
      <w:r w:rsidRPr="0000580D">
        <w:rPr>
          <w:b w:val="0"/>
          <w:sz w:val="22"/>
        </w:rPr>
        <w:t>Uchádzač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musí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byť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oprávnený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dodávať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tovar</w:t>
      </w:r>
      <w:proofErr w:type="spellEnd"/>
      <w:r w:rsidRPr="0000580D">
        <w:rPr>
          <w:b w:val="0"/>
          <w:sz w:val="22"/>
        </w:rPr>
        <w:t xml:space="preserve">, </w:t>
      </w:r>
      <w:proofErr w:type="spellStart"/>
      <w:r w:rsidRPr="0000580D">
        <w:rPr>
          <w:b w:val="0"/>
          <w:sz w:val="22"/>
        </w:rPr>
        <w:t>poskytovať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službu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alebo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uskutočňovať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stavebné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práce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podľa</w:t>
      </w:r>
      <w:proofErr w:type="spellEnd"/>
      <w:r w:rsidRPr="0000580D">
        <w:rPr>
          <w:b w:val="0"/>
          <w:sz w:val="22"/>
        </w:rPr>
        <w:t xml:space="preserve"> §32 ods.1 </w:t>
      </w:r>
      <w:proofErr w:type="spellStart"/>
      <w:r w:rsidRPr="0000580D">
        <w:rPr>
          <w:b w:val="0"/>
          <w:sz w:val="22"/>
        </w:rPr>
        <w:t>písm</w:t>
      </w:r>
      <w:proofErr w:type="spellEnd"/>
      <w:r w:rsidRPr="0000580D">
        <w:rPr>
          <w:b w:val="0"/>
          <w:sz w:val="22"/>
        </w:rPr>
        <w:t xml:space="preserve">. e) </w:t>
      </w:r>
      <w:proofErr w:type="spellStart"/>
      <w:proofErr w:type="gramStart"/>
      <w:r w:rsidRPr="0000580D">
        <w:rPr>
          <w:b w:val="0"/>
          <w:sz w:val="22"/>
        </w:rPr>
        <w:t>zákona</w:t>
      </w:r>
      <w:proofErr w:type="spellEnd"/>
      <w:proofErr w:type="gramEnd"/>
      <w:r w:rsidRPr="0000580D">
        <w:rPr>
          <w:b w:val="0"/>
          <w:sz w:val="22"/>
        </w:rPr>
        <w:t xml:space="preserve"> o </w:t>
      </w:r>
      <w:proofErr w:type="spellStart"/>
      <w:r w:rsidRPr="0000580D">
        <w:rPr>
          <w:b w:val="0"/>
          <w:sz w:val="22"/>
        </w:rPr>
        <w:t>verejnom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obstarávaní</w:t>
      </w:r>
      <w:proofErr w:type="spellEnd"/>
      <w:r w:rsidRPr="0000580D">
        <w:rPr>
          <w:b w:val="0"/>
          <w:sz w:val="22"/>
        </w:rPr>
        <w:t xml:space="preserve">. </w:t>
      </w:r>
      <w:proofErr w:type="spellStart"/>
      <w:r w:rsidRPr="0000580D">
        <w:rPr>
          <w:b w:val="0"/>
          <w:sz w:val="22"/>
        </w:rPr>
        <w:t>Doklad</w:t>
      </w:r>
      <w:proofErr w:type="spellEnd"/>
      <w:r w:rsidRPr="0000580D">
        <w:rPr>
          <w:b w:val="0"/>
          <w:sz w:val="22"/>
        </w:rPr>
        <w:t xml:space="preserve"> o </w:t>
      </w:r>
      <w:proofErr w:type="spellStart"/>
      <w:r w:rsidRPr="0000580D">
        <w:rPr>
          <w:b w:val="0"/>
          <w:sz w:val="22"/>
        </w:rPr>
        <w:t>právnení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dodávať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zákazky</w:t>
      </w:r>
      <w:proofErr w:type="spellEnd"/>
      <w:r w:rsidRPr="0000580D">
        <w:rPr>
          <w:b w:val="0"/>
          <w:sz w:val="22"/>
        </w:rPr>
        <w:t xml:space="preserve">, </w:t>
      </w:r>
      <w:proofErr w:type="spellStart"/>
      <w:r w:rsidRPr="0000580D">
        <w:rPr>
          <w:b w:val="0"/>
          <w:sz w:val="22"/>
        </w:rPr>
        <w:t>uskutočňovač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stavebné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práce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alebo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poskytovať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službu</w:t>
      </w:r>
      <w:proofErr w:type="spellEnd"/>
      <w:r w:rsidRPr="0000580D">
        <w:rPr>
          <w:b w:val="0"/>
          <w:sz w:val="22"/>
        </w:rPr>
        <w:t xml:space="preserve">, </w:t>
      </w:r>
      <w:proofErr w:type="spellStart"/>
      <w:r w:rsidRPr="0000580D">
        <w:rPr>
          <w:b w:val="0"/>
          <w:sz w:val="22"/>
        </w:rPr>
        <w:t>ktorý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zodpovedá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predmetu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zákazky</w:t>
      </w:r>
      <w:proofErr w:type="spellEnd"/>
      <w:r w:rsidRPr="0000580D">
        <w:rPr>
          <w:b w:val="0"/>
          <w:sz w:val="22"/>
        </w:rPr>
        <w:t xml:space="preserve">, </w:t>
      </w:r>
      <w:proofErr w:type="spellStart"/>
      <w:r w:rsidRPr="0000580D">
        <w:rPr>
          <w:b w:val="0"/>
          <w:sz w:val="22"/>
        </w:rPr>
        <w:t>uchádzač</w:t>
      </w:r>
      <w:proofErr w:type="spellEnd"/>
      <w:r w:rsidRPr="0000580D">
        <w:rPr>
          <w:b w:val="0"/>
          <w:sz w:val="22"/>
        </w:rPr>
        <w:t xml:space="preserve"> </w:t>
      </w:r>
      <w:proofErr w:type="spellStart"/>
      <w:r w:rsidRPr="0000580D">
        <w:rPr>
          <w:b w:val="0"/>
          <w:sz w:val="22"/>
        </w:rPr>
        <w:t>predloží</w:t>
      </w:r>
      <w:proofErr w:type="spellEnd"/>
      <w:r w:rsidRPr="0000580D">
        <w:rPr>
          <w:b w:val="0"/>
          <w:sz w:val="22"/>
        </w:rPr>
        <w:t xml:space="preserve"> </w:t>
      </w:r>
      <w:bookmarkStart w:id="0" w:name="_GoBack"/>
      <w:proofErr w:type="spellStart"/>
      <w:r w:rsidRPr="0000580D">
        <w:rPr>
          <w:sz w:val="22"/>
        </w:rPr>
        <w:t>neoverenú</w:t>
      </w:r>
      <w:proofErr w:type="spellEnd"/>
      <w:r w:rsidRPr="0000580D">
        <w:rPr>
          <w:sz w:val="22"/>
        </w:rPr>
        <w:t xml:space="preserve"> </w:t>
      </w:r>
      <w:proofErr w:type="spellStart"/>
      <w:r w:rsidRPr="0000580D">
        <w:rPr>
          <w:sz w:val="22"/>
        </w:rPr>
        <w:t>kópiu</w:t>
      </w:r>
      <w:proofErr w:type="spellEnd"/>
      <w:r w:rsidRPr="0000580D">
        <w:rPr>
          <w:b w:val="0"/>
          <w:sz w:val="22"/>
        </w:rPr>
        <w:t xml:space="preserve"> </w:t>
      </w:r>
      <w:bookmarkEnd w:id="0"/>
    </w:p>
    <w:p w14:paraId="51923263" w14:textId="77777777" w:rsidR="00FC49C4" w:rsidRPr="0000580D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349237" w14:textId="70A3F201" w:rsidR="00926022" w:rsidRDefault="0084561A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Pre splnenie podmienok účasti je potrebné doložiť </w:t>
      </w:r>
      <w:r w:rsidRPr="00FC49C4">
        <w:rPr>
          <w:rFonts w:ascii="Arial Narrow" w:hAnsi="Arial Narrow"/>
          <w:sz w:val="22"/>
          <w:szCs w:val="22"/>
          <w:lang w:val="sk-SK"/>
        </w:rPr>
        <w:t>súhlas so spracovaním osobných údajov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– príloha č. 2 a </w:t>
      </w:r>
      <w:r w:rsidRPr="00FC49C4">
        <w:rPr>
          <w:rFonts w:ascii="Arial Narrow" w:hAnsi="Arial Narrow"/>
          <w:sz w:val="22"/>
          <w:szCs w:val="22"/>
          <w:lang w:val="sk-SK"/>
        </w:rPr>
        <w:t>čestné prehlásenie</w:t>
      </w:r>
      <w:r>
        <w:rPr>
          <w:rFonts w:ascii="Arial Narrow" w:hAnsi="Arial Narrow"/>
          <w:b w:val="0"/>
          <w:sz w:val="22"/>
          <w:szCs w:val="22"/>
          <w:lang w:val="sk-SK"/>
        </w:rPr>
        <w:t>, že uchádzač nemá zákaz účasti vo verejnom obstarávaní – príloha č. 3</w:t>
      </w:r>
    </w:p>
    <w:p w14:paraId="6DD9FFCD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89F4DA6" w14:textId="58E12D42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Preddavok ani zálohová platba sa neposkytuje. Úhrada predmetu zákazky bude realizovaná formou bezhotovostného styku prostredníctvom finančného úradu verejného obstarávateľa po dodaní predmetu obstarávania na základe objednávky.</w:t>
      </w:r>
    </w:p>
    <w:p w14:paraId="53882279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94512AD" w14:textId="6C504E97" w:rsidR="00FC49C4" w:rsidRDefault="00FC49C4" w:rsidP="00FC49C4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môže zaslať záväznú objednávku alebo uzatvoriť zmluvu so záujemcom, ktorého cenová ponuka t. j. 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celková cena za predmet zákazky v EUR s</w:t>
      </w:r>
      <w:r>
        <w:rPr>
          <w:rFonts w:ascii="Arial Narrow" w:hAnsi="Arial Narrow"/>
          <w:b w:val="0"/>
          <w:sz w:val="22"/>
          <w:szCs w:val="22"/>
          <w:lang w:val="sk-SK"/>
        </w:rPr>
        <w:t> </w:t>
      </w:r>
      <w:r w:rsidRPr="008A69A7">
        <w:rPr>
          <w:rFonts w:ascii="Arial Narrow" w:hAnsi="Arial Narrow"/>
          <w:b w:val="0"/>
          <w:sz w:val="22"/>
          <w:szCs w:val="22"/>
          <w:lang w:val="sk-SK"/>
        </w:rPr>
        <w:t>DPH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bude najnižšia (z ponúk predložených v lehote na predkladanie ponúk), a za predpokladu, že spĺňa/splní všetky požiadavky verejného obst</w:t>
      </w:r>
      <w:r w:rsidR="006B750F">
        <w:rPr>
          <w:rFonts w:ascii="Arial Narrow" w:hAnsi="Arial Narrow"/>
          <w:b w:val="0"/>
          <w:sz w:val="22"/>
          <w:szCs w:val="22"/>
          <w:lang w:val="sk-SK"/>
        </w:rPr>
        <w:t>arávateľa uvedené v tejto výzve.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A23C4E4" w14:textId="77777777" w:rsidR="00FC49C4" w:rsidRDefault="00FC49C4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F3741AC" w14:textId="77777777" w:rsidR="00926022" w:rsidRDefault="00926022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5DF5A6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449BB8A5" w14:textId="77777777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Ponuku 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2507779F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A84D4E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7282B39D" w14:textId="77777777" w:rsidR="0041716F" w:rsidRDefault="0041716F" w:rsidP="0041716F">
      <w:pPr>
        <w:rPr>
          <w:rFonts w:ascii="Calibri" w:hAnsi="Calibri"/>
          <w:b w:val="0"/>
          <w:color w:val="1F497D"/>
          <w:lang w:val="sk-SK" w:eastAsia="en-US"/>
        </w:rPr>
      </w:pPr>
    </w:p>
    <w:p w14:paraId="1B3173B7" w14:textId="77777777" w:rsidR="0041716F" w:rsidRDefault="0041716F" w:rsidP="0041716F">
      <w:pPr>
        <w:shd w:val="clear" w:color="auto" w:fill="FFFFFF"/>
        <w:rPr>
          <w:rFonts w:ascii="Helvetica" w:hAnsi="Helvetica"/>
          <w:bCs/>
          <w:color w:val="2C3E50"/>
          <w:sz w:val="23"/>
          <w:szCs w:val="23"/>
          <w:lang w:val="en" w:eastAsia="sk-SK"/>
        </w:rPr>
      </w:pPr>
      <w:r>
        <w:rPr>
          <w:rFonts w:ascii="Helvetica" w:hAnsi="Helvetica"/>
          <w:b w:val="0"/>
          <w:bCs/>
          <w:color w:val="2C3E50"/>
          <w:sz w:val="23"/>
          <w:szCs w:val="23"/>
          <w:lang w:val="en" w:eastAsia="sk-SK"/>
        </w:rPr>
        <w:t>Mgr. Mária Jašíková</w:t>
      </w:r>
    </w:p>
    <w:p w14:paraId="5330F9B0" w14:textId="77777777" w:rsidR="0041716F" w:rsidRDefault="0041716F" w:rsidP="0041716F">
      <w:pPr>
        <w:shd w:val="clear" w:color="auto" w:fill="FFFFFF"/>
        <w:rPr>
          <w:rFonts w:ascii="Helvetica" w:hAnsi="Helvetica"/>
          <w:b w:val="0"/>
          <w:color w:val="2C3E50"/>
          <w:sz w:val="18"/>
          <w:szCs w:val="18"/>
          <w:lang w:val="en" w:eastAsia="sk-SK"/>
        </w:rPr>
      </w:pPr>
      <w:proofErr w:type="spellStart"/>
      <w:proofErr w:type="gramStart"/>
      <w:r>
        <w:rPr>
          <w:rFonts w:ascii="Helvetica" w:hAnsi="Helvetica"/>
          <w:color w:val="2C3E50"/>
          <w:sz w:val="18"/>
          <w:szCs w:val="18"/>
          <w:lang w:val="en" w:eastAsia="sk-SK"/>
        </w:rPr>
        <w:t>samostatný</w:t>
      </w:r>
      <w:proofErr w:type="spellEnd"/>
      <w:proofErr w:type="gram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radca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Oddelenie MTZ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>Centrum podpory Nitra</w:t>
      </w:r>
    </w:p>
    <w:p w14:paraId="18E7B659" w14:textId="56541800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368DA1BD" wp14:editId="4A811D76">
            <wp:extent cx="1714500" cy="447675"/>
            <wp:effectExtent l="0" t="0" r="0" b="9525"/>
            <wp:docPr id="1" name="Obrázok 1" descr="https://infoweb.minv.sk/podpis/img/whole.125294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web.minv.sk/podpis/img/whole.12529471.pn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B2CE8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Piesková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32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949 01 Nitra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Slovenská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  <w:proofErr w:type="spellStart"/>
      <w:r>
        <w:rPr>
          <w:rFonts w:ascii="Helvetica" w:hAnsi="Helvetica"/>
          <w:color w:val="2C3E50"/>
          <w:sz w:val="18"/>
          <w:szCs w:val="18"/>
          <w:lang w:val="en" w:eastAsia="sk-SK"/>
        </w:rPr>
        <w:t>republika</w:t>
      </w:r>
      <w:proofErr w:type="spellEnd"/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 </w:t>
      </w:r>
    </w:p>
    <w:p w14:paraId="3B067914" w14:textId="77777777" w:rsidR="0041716F" w:rsidRDefault="0041716F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r>
        <w:rPr>
          <w:rFonts w:ascii="Helvetica" w:hAnsi="Helvetica"/>
          <w:color w:val="2C3E50"/>
          <w:sz w:val="18"/>
          <w:szCs w:val="18"/>
          <w:lang w:val="en" w:eastAsia="sk-SK"/>
        </w:rPr>
        <w:t xml:space="preserve">tel.: 0961305468 </w:t>
      </w:r>
      <w:r>
        <w:rPr>
          <w:rFonts w:ascii="Helvetica" w:hAnsi="Helvetica"/>
          <w:color w:val="FF0000"/>
          <w:sz w:val="18"/>
          <w:szCs w:val="18"/>
          <w:lang w:val="en" w:eastAsia="sk-SK"/>
        </w:rPr>
        <w:t xml:space="preserve">| </w:t>
      </w:r>
    </w:p>
    <w:p w14:paraId="025FC1F8" w14:textId="77777777" w:rsidR="0041716F" w:rsidRDefault="0000580D" w:rsidP="0041716F">
      <w:pPr>
        <w:shd w:val="clear" w:color="auto" w:fill="FFFFFF"/>
        <w:rPr>
          <w:rFonts w:ascii="Helvetica" w:hAnsi="Helvetica"/>
          <w:color w:val="2C3E50"/>
          <w:sz w:val="18"/>
          <w:szCs w:val="18"/>
          <w:lang w:val="en" w:eastAsia="sk-SK"/>
        </w:rPr>
      </w:pPr>
      <w:hyperlink r:id="rId10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maria.jasikova@minv.sk</w:t>
        </w:r>
      </w:hyperlink>
      <w:r w:rsidR="0041716F">
        <w:rPr>
          <w:rFonts w:ascii="Helvetica" w:hAnsi="Helvetica"/>
          <w:color w:val="FF0000"/>
          <w:sz w:val="18"/>
          <w:szCs w:val="18"/>
          <w:lang w:val="en" w:eastAsia="sk-SK"/>
        </w:rPr>
        <w:t xml:space="preserve"> | </w:t>
      </w:r>
      <w:hyperlink r:id="rId11" w:tgtFrame="_blank" w:history="1">
        <w:r w:rsidR="0041716F">
          <w:rPr>
            <w:rStyle w:val="Hypertextovprepojenie"/>
            <w:rFonts w:ascii="Helvetica" w:hAnsi="Helvetica"/>
            <w:sz w:val="18"/>
            <w:szCs w:val="18"/>
            <w:lang w:val="en" w:eastAsia="sk-SK"/>
          </w:rPr>
          <w:t>www.minv.sk</w:t>
        </w:r>
      </w:hyperlink>
    </w:p>
    <w:p w14:paraId="2EA1086F" w14:textId="77777777" w:rsidR="0041716F" w:rsidRDefault="0041716F" w:rsidP="0041716F">
      <w:pPr>
        <w:rPr>
          <w:rFonts w:ascii="Calibri" w:hAnsi="Calibri"/>
          <w:color w:val="1F497D"/>
          <w:sz w:val="22"/>
          <w:szCs w:val="22"/>
          <w:lang w:val="sk-SK" w:eastAsia="en-US"/>
        </w:rPr>
      </w:pPr>
    </w:p>
    <w:p w14:paraId="516EE861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2245E"/>
    <w:multiLevelType w:val="hybridMultilevel"/>
    <w:tmpl w:val="4878B78E"/>
    <w:lvl w:ilvl="0" w:tplc="59B6FD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4D496F"/>
    <w:multiLevelType w:val="hybridMultilevel"/>
    <w:tmpl w:val="A29829E0"/>
    <w:lvl w:ilvl="0" w:tplc="119CF5B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0580D"/>
    <w:rsid w:val="00024D99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313A67"/>
    <w:rsid w:val="00402A8F"/>
    <w:rsid w:val="0041716F"/>
    <w:rsid w:val="004206F3"/>
    <w:rsid w:val="00462B35"/>
    <w:rsid w:val="004B7F59"/>
    <w:rsid w:val="004E606B"/>
    <w:rsid w:val="00550FED"/>
    <w:rsid w:val="00573ECB"/>
    <w:rsid w:val="005911D1"/>
    <w:rsid w:val="005B3ED5"/>
    <w:rsid w:val="005D480F"/>
    <w:rsid w:val="005E454D"/>
    <w:rsid w:val="00630CD2"/>
    <w:rsid w:val="00660BAB"/>
    <w:rsid w:val="00682815"/>
    <w:rsid w:val="006A6771"/>
    <w:rsid w:val="006B750F"/>
    <w:rsid w:val="006E7D3C"/>
    <w:rsid w:val="007513D0"/>
    <w:rsid w:val="0076439C"/>
    <w:rsid w:val="008075E1"/>
    <w:rsid w:val="008130AD"/>
    <w:rsid w:val="0084561A"/>
    <w:rsid w:val="0089468E"/>
    <w:rsid w:val="008A69A7"/>
    <w:rsid w:val="00926022"/>
    <w:rsid w:val="009655B0"/>
    <w:rsid w:val="009817E3"/>
    <w:rsid w:val="009C78E8"/>
    <w:rsid w:val="009D15B7"/>
    <w:rsid w:val="00A320BE"/>
    <w:rsid w:val="00A558C1"/>
    <w:rsid w:val="00AD2968"/>
    <w:rsid w:val="00B33D38"/>
    <w:rsid w:val="00B60487"/>
    <w:rsid w:val="00B669B2"/>
    <w:rsid w:val="00B90DF2"/>
    <w:rsid w:val="00BB499C"/>
    <w:rsid w:val="00BC7BE0"/>
    <w:rsid w:val="00C21FE4"/>
    <w:rsid w:val="00C408A8"/>
    <w:rsid w:val="00C557CE"/>
    <w:rsid w:val="00C6032E"/>
    <w:rsid w:val="00CB396C"/>
    <w:rsid w:val="00CC1182"/>
    <w:rsid w:val="00CD15AE"/>
    <w:rsid w:val="00D36697"/>
    <w:rsid w:val="00D56D7A"/>
    <w:rsid w:val="00D664AF"/>
    <w:rsid w:val="00D7233C"/>
    <w:rsid w:val="00D93976"/>
    <w:rsid w:val="00DE2AE5"/>
    <w:rsid w:val="00E82C04"/>
    <w:rsid w:val="00E91900"/>
    <w:rsid w:val="00EB397C"/>
    <w:rsid w:val="00ED1059"/>
    <w:rsid w:val="00F1495F"/>
    <w:rsid w:val="00FB74B6"/>
    <w:rsid w:val="00FC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FA02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49C4"/>
    <w:pPr>
      <w:ind w:left="720"/>
      <w:contextualSpacing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00580D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0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nv.sk/" TargetMode="External"/><Relationship Id="rId5" Type="http://schemas.openxmlformats.org/officeDocument/2006/relationships/styles" Target="styles.xml"/><Relationship Id="rId10" Type="http://schemas.openxmlformats.org/officeDocument/2006/relationships/hyperlink" Target="mailto:maria.jasikova@minv.sk" TargetMode="External"/><Relationship Id="rId4" Type="http://schemas.openxmlformats.org/officeDocument/2006/relationships/numbering" Target="numbering.xml"/><Relationship Id="rId9" Type="http://schemas.openxmlformats.org/officeDocument/2006/relationships/image" Target="cid:image001.jpg@01D983EA.883634A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Mária Jašíková</cp:lastModifiedBy>
  <cp:revision>4</cp:revision>
  <cp:lastPrinted>2024-02-13T06:33:00Z</cp:lastPrinted>
  <dcterms:created xsi:type="dcterms:W3CDTF">2025-05-07T12:03:00Z</dcterms:created>
  <dcterms:modified xsi:type="dcterms:W3CDTF">2025-05-07T12:37:00Z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