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58B6FDE4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</w:t>
      </w:r>
      <w:r w:rsidR="00916964">
        <w:rPr>
          <w:rFonts w:ascii="Times New Roman" w:hAnsi="Times New Roman" w:cs="Times New Roman"/>
          <w:sz w:val="24"/>
          <w:szCs w:val="24"/>
        </w:rPr>
        <w:t xml:space="preserve">opakovaný </w:t>
      </w:r>
      <w:r w:rsidRPr="002C05F9">
        <w:rPr>
          <w:rFonts w:ascii="Times New Roman" w:hAnsi="Times New Roman" w:cs="Times New Roman"/>
          <w:sz w:val="24"/>
          <w:szCs w:val="24"/>
        </w:rPr>
        <w:t xml:space="preserve">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622884">
        <w:rPr>
          <w:rFonts w:ascii="Times New Roman" w:hAnsi="Times New Roman" w:cs="Times New Roman"/>
          <w:b/>
          <w:bCs/>
          <w:sz w:val="24"/>
          <w:szCs w:val="24"/>
        </w:rPr>
        <w:t>Obstaranie licencií pre systémy ministerstva vnútra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7A623E1E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v termíne do </w:t>
      </w:r>
      <w:r w:rsidR="00916964">
        <w:rPr>
          <w:rFonts w:ascii="Times New Roman" w:hAnsi="Times New Roman" w:cs="Times New Roman"/>
          <w:sz w:val="24"/>
          <w:szCs w:val="24"/>
        </w:rPr>
        <w:t>2</w:t>
      </w:r>
      <w:r w:rsidR="00622884">
        <w:rPr>
          <w:rFonts w:ascii="Times New Roman" w:hAnsi="Times New Roman" w:cs="Times New Roman"/>
          <w:sz w:val="24"/>
          <w:szCs w:val="24"/>
        </w:rPr>
        <w:t>9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622884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B7591D">
        <w:rPr>
          <w:rFonts w:ascii="Times New Roman" w:hAnsi="Times New Roman" w:cs="Times New Roman"/>
          <w:sz w:val="24"/>
          <w:szCs w:val="24"/>
        </w:rPr>
        <w:t>2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Pr="002C05F9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7A35452" w14:textId="7B160E36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622884">
        <w:rPr>
          <w:rFonts w:ascii="Times New Roman" w:hAnsi="Times New Roman" w:cs="Times New Roman"/>
          <w:sz w:val="24"/>
          <w:szCs w:val="24"/>
        </w:rPr>
        <w:t xml:space="preserve"> a štruktúrovaný rozpočet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F8E5C" w14:textId="77777777" w:rsidR="00C468ED" w:rsidRPr="002C05F9" w:rsidRDefault="00C468ED" w:rsidP="00C46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E747" w14:textId="77777777" w:rsidR="005F37EA" w:rsidRDefault="005F37EA" w:rsidP="001C55A8">
      <w:pPr>
        <w:spacing w:after="0" w:line="240" w:lineRule="auto"/>
      </w:pPr>
      <w:r>
        <w:separator/>
      </w:r>
    </w:p>
  </w:endnote>
  <w:endnote w:type="continuationSeparator" w:id="0">
    <w:p w14:paraId="0E196456" w14:textId="77777777" w:rsidR="005F37EA" w:rsidRDefault="005F37EA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C010" w14:textId="77777777" w:rsidR="005F37EA" w:rsidRDefault="005F37EA" w:rsidP="001C55A8">
      <w:pPr>
        <w:spacing w:after="0" w:line="240" w:lineRule="auto"/>
      </w:pPr>
      <w:r>
        <w:separator/>
      </w:r>
    </w:p>
  </w:footnote>
  <w:footnote w:type="continuationSeparator" w:id="0">
    <w:p w14:paraId="5503D67F" w14:textId="77777777" w:rsidR="005F37EA" w:rsidRDefault="005F37EA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4DCD933C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="00D763B3">
      <w:rPr>
        <w:rFonts w:ascii="Times New Roman" w:hAnsi="Times New Roman"/>
        <w:sz w:val="16"/>
        <w:szCs w:val="16"/>
      </w:rPr>
      <w:t>5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</w:t>
    </w:r>
    <w:r w:rsidR="00D763B3">
      <w:rPr>
        <w:rFonts w:ascii="Times New Roman" w:hAnsi="Times New Roman"/>
        <w:sz w:val="16"/>
        <w:szCs w:val="16"/>
      </w:rPr>
      <w:t>658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41D5"/>
    <w:rsid w:val="000B591D"/>
    <w:rsid w:val="001922A6"/>
    <w:rsid w:val="001957EB"/>
    <w:rsid w:val="001C55A8"/>
    <w:rsid w:val="002361C1"/>
    <w:rsid w:val="002C05F9"/>
    <w:rsid w:val="002D6645"/>
    <w:rsid w:val="0039266C"/>
    <w:rsid w:val="00422B3B"/>
    <w:rsid w:val="004F26B0"/>
    <w:rsid w:val="00555E35"/>
    <w:rsid w:val="005B0375"/>
    <w:rsid w:val="005F37EA"/>
    <w:rsid w:val="00611EB6"/>
    <w:rsid w:val="00622884"/>
    <w:rsid w:val="006D304F"/>
    <w:rsid w:val="00793046"/>
    <w:rsid w:val="007E3E01"/>
    <w:rsid w:val="008D73B0"/>
    <w:rsid w:val="008E69E5"/>
    <w:rsid w:val="00916964"/>
    <w:rsid w:val="009C6837"/>
    <w:rsid w:val="00AA414A"/>
    <w:rsid w:val="00AE5BB8"/>
    <w:rsid w:val="00AE65F2"/>
    <w:rsid w:val="00AF4326"/>
    <w:rsid w:val="00B7591D"/>
    <w:rsid w:val="00C05CF2"/>
    <w:rsid w:val="00C468ED"/>
    <w:rsid w:val="00C5223A"/>
    <w:rsid w:val="00C70930"/>
    <w:rsid w:val="00C75DC0"/>
    <w:rsid w:val="00CB0753"/>
    <w:rsid w:val="00CF24B3"/>
    <w:rsid w:val="00D5191E"/>
    <w:rsid w:val="00D745D6"/>
    <w:rsid w:val="00D763B3"/>
    <w:rsid w:val="00E54E8C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</cp:revision>
  <cp:lastPrinted>2025-03-03T10:30:00Z</cp:lastPrinted>
  <dcterms:created xsi:type="dcterms:W3CDTF">2025-05-20T05:47:00Z</dcterms:created>
  <dcterms:modified xsi:type="dcterms:W3CDTF">2025-05-20T05:47:00Z</dcterms:modified>
</cp:coreProperties>
</file>