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1B102D1C" w:rsidR="008E3A46" w:rsidRPr="00B073F4" w:rsidRDefault="008E3A46" w:rsidP="00B073F4">
      <w:pPr>
        <w:ind w:firstLine="360"/>
        <w:jc w:val="both"/>
        <w:rPr>
          <w:b/>
          <w:bCs/>
          <w:sz w:val="22"/>
          <w:szCs w:val="22"/>
        </w:rPr>
      </w:pPr>
      <w:r w:rsidRPr="00BC6F78">
        <w:rPr>
          <w:rFonts w:ascii="Arial Narrow" w:hAnsi="Arial Narrow"/>
          <w:b/>
          <w:sz w:val="22"/>
          <w:szCs w:val="22"/>
        </w:rPr>
        <w:t xml:space="preserve">Časť </w:t>
      </w:r>
      <w:r w:rsidR="00B073F4">
        <w:rPr>
          <w:rFonts w:ascii="Arial Narrow" w:hAnsi="Arial Narrow"/>
          <w:b/>
          <w:sz w:val="22"/>
          <w:szCs w:val="22"/>
        </w:rPr>
        <w:t>4</w:t>
      </w:r>
      <w:r w:rsidRPr="00BC6F78">
        <w:rPr>
          <w:rFonts w:ascii="Arial Narrow" w:hAnsi="Arial Narrow"/>
          <w:b/>
          <w:sz w:val="22"/>
          <w:szCs w:val="22"/>
        </w:rPr>
        <w:t xml:space="preserve">: </w:t>
      </w:r>
      <w:r w:rsidRPr="00B073F4">
        <w:rPr>
          <w:rFonts w:ascii="Arial Narrow" w:hAnsi="Arial Narrow"/>
          <w:b/>
          <w:sz w:val="22"/>
          <w:szCs w:val="22"/>
        </w:rPr>
        <w:t>„</w:t>
      </w:r>
      <w:r w:rsidR="00B073F4" w:rsidRPr="00B073F4">
        <w:rPr>
          <w:rFonts w:ascii="Arial Narrow" w:hAnsi="Arial Narrow"/>
          <w:b/>
          <w:bCs/>
          <w:sz w:val="22"/>
          <w:szCs w:val="22"/>
        </w:rPr>
        <w:t xml:space="preserve">Náboj kalibru .50 BMG pre pušku </w:t>
      </w:r>
      <w:proofErr w:type="spellStart"/>
      <w:r w:rsidR="00B073F4" w:rsidRPr="00B073F4">
        <w:rPr>
          <w:rFonts w:ascii="Arial Narrow" w:hAnsi="Arial Narrow"/>
          <w:b/>
          <w:bCs/>
          <w:sz w:val="22"/>
          <w:szCs w:val="22"/>
        </w:rPr>
        <w:t>Accuracy</w:t>
      </w:r>
      <w:proofErr w:type="spellEnd"/>
      <w:r w:rsidR="00B073F4" w:rsidRPr="00B073F4">
        <w:rPr>
          <w:rFonts w:ascii="Arial Narrow" w:hAnsi="Arial Narrow"/>
          <w:b/>
          <w:bCs/>
          <w:sz w:val="22"/>
          <w:szCs w:val="22"/>
        </w:rPr>
        <w:t xml:space="preserve"> AW50</w:t>
      </w:r>
      <w:r w:rsidRPr="00B073F4">
        <w:rPr>
          <w:rFonts w:ascii="Arial Narrow" w:hAnsi="Arial Narrow"/>
          <w:b/>
          <w:sz w:val="22"/>
          <w:szCs w:val="22"/>
        </w:rPr>
        <w:t>“</w:t>
      </w:r>
      <w:r w:rsidRPr="00BC6F78">
        <w:rPr>
          <w:rFonts w:ascii="Arial Narrow" w:hAnsi="Arial Narrow"/>
          <w:b/>
          <w:sz w:val="22"/>
          <w:szCs w:val="22"/>
        </w:rPr>
        <w:t xml:space="preserve">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3FDC98E7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8844E3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predpokladanom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C52D1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C6F7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B073F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4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1FF2310" w14:textId="77777777" w:rsidR="00B073F4" w:rsidRPr="00B073F4" w:rsidRDefault="00B073F4" w:rsidP="00B073F4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B073F4">
        <w:rPr>
          <w:rFonts w:ascii="Arial Narrow" w:hAnsi="Arial Narrow"/>
          <w:b/>
          <w:bCs/>
          <w:sz w:val="22"/>
          <w:szCs w:val="22"/>
        </w:rPr>
        <w:t xml:space="preserve">Náboj kal. .50 BMG </w:t>
      </w:r>
      <w:proofErr w:type="spellStart"/>
      <w:r w:rsidRPr="00B073F4">
        <w:rPr>
          <w:rFonts w:ascii="Arial Narrow" w:hAnsi="Arial Narrow"/>
          <w:b/>
          <w:bCs/>
          <w:sz w:val="22"/>
          <w:szCs w:val="22"/>
        </w:rPr>
        <w:t>Match</w:t>
      </w:r>
      <w:proofErr w:type="spellEnd"/>
      <w:r w:rsidRPr="00B073F4">
        <w:rPr>
          <w:rFonts w:ascii="Arial Narrow" w:hAnsi="Arial Narrow"/>
          <w:b/>
          <w:bCs/>
          <w:sz w:val="22"/>
          <w:szCs w:val="22"/>
        </w:rPr>
        <w:t xml:space="preserve"> – 1 200 ks </w:t>
      </w:r>
    </w:p>
    <w:p w14:paraId="36E1916B" w14:textId="77777777" w:rsidR="00B073F4" w:rsidRPr="00B073F4" w:rsidRDefault="00B073F4" w:rsidP="00B073F4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b/>
          <w:bCs/>
          <w:sz w:val="22"/>
          <w:szCs w:val="22"/>
        </w:rPr>
        <w:t xml:space="preserve">Náboj kal. .50 BMG AP – 1 200 ks </w:t>
      </w:r>
    </w:p>
    <w:p w14:paraId="3272C047" w14:textId="77777777" w:rsidR="00C52D1D" w:rsidRPr="0084684B" w:rsidRDefault="00C52D1D" w:rsidP="00C52D1D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eastAsia="SimSun"/>
          <w:sz w:val="22"/>
          <w:szCs w:val="22"/>
          <w:lang w:eastAsia="zh-CN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F7FB037" w14:textId="77777777" w:rsidR="00B073F4" w:rsidRPr="00B073F4" w:rsidRDefault="00B073F4" w:rsidP="00B073F4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B073F4">
        <w:rPr>
          <w:rFonts w:ascii="Arial Narrow" w:hAnsi="Arial Narrow"/>
          <w:b/>
          <w:bCs/>
          <w:sz w:val="22"/>
          <w:szCs w:val="22"/>
        </w:rPr>
        <w:t xml:space="preserve">Náboj kal. .50 BMG </w:t>
      </w:r>
      <w:proofErr w:type="spellStart"/>
      <w:r w:rsidRPr="00B073F4">
        <w:rPr>
          <w:rFonts w:ascii="Arial Narrow" w:hAnsi="Arial Narrow"/>
          <w:b/>
          <w:bCs/>
          <w:sz w:val="22"/>
          <w:szCs w:val="22"/>
        </w:rPr>
        <w:t>Match</w:t>
      </w:r>
      <w:proofErr w:type="spellEnd"/>
      <w:r w:rsidRPr="00B073F4">
        <w:rPr>
          <w:rFonts w:ascii="Arial Narrow" w:hAnsi="Arial Narrow"/>
          <w:b/>
          <w:bCs/>
          <w:sz w:val="22"/>
          <w:szCs w:val="22"/>
        </w:rPr>
        <w:t xml:space="preserve"> – 1 200 ks </w:t>
      </w:r>
    </w:p>
    <w:p w14:paraId="409809D8" w14:textId="0C4E3969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Kaliber: </w:t>
      </w:r>
      <w:r w:rsidR="004E5B3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 xml:space="preserve">.50 BMG </w:t>
      </w:r>
    </w:p>
    <w:p w14:paraId="23BE7179" w14:textId="20B453EE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Rozmery náboja: </w:t>
      </w:r>
      <w:r w:rsidRPr="00B073F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 xml:space="preserve">v súlade s C.I.P. </w:t>
      </w:r>
    </w:p>
    <w:p w14:paraId="4DCEE61B" w14:textId="754F2683" w:rsidR="00B073F4" w:rsidRPr="00B073F4" w:rsidRDefault="00B073F4" w:rsidP="004E5B34">
      <w:pPr>
        <w:autoSpaceDE w:val="0"/>
        <w:autoSpaceDN w:val="0"/>
        <w:adjustRightInd w:val="0"/>
        <w:ind w:left="4494" w:hanging="3780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Typ strely: </w:t>
      </w:r>
      <w:r w:rsidR="004E5B3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proofErr w:type="spellStart"/>
      <w:r w:rsidRPr="00B073F4">
        <w:rPr>
          <w:rFonts w:ascii="Arial Narrow" w:hAnsi="Arial Narrow"/>
          <w:sz w:val="22"/>
          <w:szCs w:val="22"/>
        </w:rPr>
        <w:t>ogiválneho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 tvaru kategórie </w:t>
      </w:r>
      <w:proofErr w:type="spellStart"/>
      <w:r w:rsidRPr="00B073F4">
        <w:rPr>
          <w:rFonts w:ascii="Arial Narrow" w:hAnsi="Arial Narrow"/>
          <w:sz w:val="22"/>
          <w:szCs w:val="22"/>
        </w:rPr>
        <w:t>Match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, plášťová s oloveným jadrom, oceľovým jadrom alebo jednotná zo zliatiny   </w:t>
      </w:r>
      <w:proofErr w:type="spellStart"/>
      <w:r w:rsidRPr="00B073F4">
        <w:rPr>
          <w:rFonts w:ascii="Arial Narrow" w:hAnsi="Arial Narrow"/>
          <w:sz w:val="22"/>
          <w:szCs w:val="22"/>
        </w:rPr>
        <w:t>AlZn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 </w:t>
      </w:r>
    </w:p>
    <w:p w14:paraId="155E78E6" w14:textId="3643233A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Hmotnosť strely: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  <w:t xml:space="preserve">41,5 g až 52 g (641 </w:t>
      </w:r>
      <w:proofErr w:type="spellStart"/>
      <w:r w:rsidRPr="00B073F4">
        <w:rPr>
          <w:rFonts w:ascii="Arial Narrow" w:hAnsi="Arial Narrow"/>
          <w:sz w:val="22"/>
          <w:szCs w:val="22"/>
        </w:rPr>
        <w:t>gr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 až 803 </w:t>
      </w:r>
      <w:proofErr w:type="spellStart"/>
      <w:r w:rsidRPr="00B073F4">
        <w:rPr>
          <w:rFonts w:ascii="Arial Narrow" w:hAnsi="Arial Narrow"/>
          <w:sz w:val="22"/>
          <w:szCs w:val="22"/>
        </w:rPr>
        <w:t>gr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) </w:t>
      </w:r>
    </w:p>
    <w:p w14:paraId="6450C6ED" w14:textId="28196109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Rýchlosť strely V0: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  <w:t xml:space="preserve">ľahká strela do 48,0 g min. 860 m/s </w:t>
      </w:r>
    </w:p>
    <w:p w14:paraId="09EC54DB" w14:textId="68270695" w:rsidR="00B073F4" w:rsidRPr="00B073F4" w:rsidRDefault="004E5B34" w:rsidP="00B073F4">
      <w:pPr>
        <w:autoSpaceDE w:val="0"/>
        <w:autoSpaceDN w:val="0"/>
        <w:adjustRightInd w:val="0"/>
        <w:ind w:left="3927" w:firstLine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B073F4" w:rsidRPr="00B073F4">
        <w:rPr>
          <w:rFonts w:ascii="Arial Narrow" w:hAnsi="Arial Narrow"/>
          <w:sz w:val="22"/>
          <w:szCs w:val="22"/>
        </w:rPr>
        <w:t xml:space="preserve">ťažká strela nad 48,0 g min. 820 m/s </w:t>
      </w:r>
    </w:p>
    <w:p w14:paraId="4A801878" w14:textId="41F7F0E7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Smerodajná odchýlka σ: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  <w:t xml:space="preserve">± 15 m/s </w:t>
      </w:r>
    </w:p>
    <w:p w14:paraId="2F37954D" w14:textId="5FE194B9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Funkčnosť náboja v rozsahu teplôt: </w:t>
      </w:r>
      <w:r w:rsidRPr="00B073F4">
        <w:rPr>
          <w:rFonts w:ascii="Arial Narrow" w:hAnsi="Arial Narrow"/>
          <w:sz w:val="22"/>
          <w:szCs w:val="22"/>
        </w:rPr>
        <w:tab/>
        <w:t xml:space="preserve">- 30°C až + 40°C </w:t>
      </w:r>
    </w:p>
    <w:p w14:paraId="02677F6C" w14:textId="6C136FFF" w:rsidR="00B073F4" w:rsidRPr="00B073F4" w:rsidRDefault="00B073F4" w:rsidP="004E5B34">
      <w:pPr>
        <w:autoSpaceDE w:val="0"/>
        <w:autoSpaceDN w:val="0"/>
        <w:adjustRightInd w:val="0"/>
        <w:ind w:left="4494" w:hanging="3780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Rozptyl 5 výstrelov: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</w:r>
      <w:r w:rsidR="004E5B3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 xml:space="preserve">100% zásahov na 500 m v kruhu s priemerom max. 270 mm (1,8 MOA) </w:t>
      </w:r>
    </w:p>
    <w:p w14:paraId="578FFA8B" w14:textId="17D37EF7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Balistický koeficient strely G1: </w:t>
      </w:r>
      <w:r w:rsidRPr="00B073F4">
        <w:rPr>
          <w:rFonts w:ascii="Arial Narrow" w:hAnsi="Arial Narrow"/>
          <w:sz w:val="22"/>
          <w:szCs w:val="22"/>
        </w:rPr>
        <w:tab/>
        <w:t xml:space="preserve">min. 0,960 </w:t>
      </w:r>
    </w:p>
    <w:p w14:paraId="498B9C10" w14:textId="5A4B1338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Materiál nábojnice: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  <w:t xml:space="preserve">zliatina </w:t>
      </w:r>
      <w:proofErr w:type="spellStart"/>
      <w:r w:rsidRPr="00B073F4">
        <w:rPr>
          <w:rFonts w:ascii="Arial Narrow" w:hAnsi="Arial Narrow"/>
          <w:sz w:val="22"/>
          <w:szCs w:val="22"/>
        </w:rPr>
        <w:t>CuZn</w:t>
      </w:r>
      <w:proofErr w:type="spellEnd"/>
      <w:r w:rsidRPr="00B073F4">
        <w:rPr>
          <w:rFonts w:ascii="Arial Narrow" w:hAnsi="Arial Narrow"/>
          <w:sz w:val="22"/>
          <w:szCs w:val="22"/>
        </w:rPr>
        <w:t xml:space="preserve"> 28-30 </w:t>
      </w:r>
    </w:p>
    <w:p w14:paraId="0BEEDC12" w14:textId="11BB9CC6" w:rsidR="00B073F4" w:rsidRPr="00B073F4" w:rsidRDefault="00B073F4" w:rsidP="00B073F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B073F4">
        <w:rPr>
          <w:rFonts w:ascii="Arial Narrow" w:hAnsi="Arial Narrow"/>
          <w:sz w:val="22"/>
          <w:szCs w:val="22"/>
        </w:rPr>
        <w:t xml:space="preserve">Životnosť náboja: </w:t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</w:r>
      <w:r w:rsidRPr="00B073F4">
        <w:rPr>
          <w:rFonts w:ascii="Arial Narrow" w:hAnsi="Arial Narrow"/>
          <w:sz w:val="22"/>
          <w:szCs w:val="22"/>
        </w:rPr>
        <w:tab/>
        <w:t xml:space="preserve">min. 5 rokov </w:t>
      </w:r>
    </w:p>
    <w:p w14:paraId="0424F9E9" w14:textId="77777777" w:rsidR="00C52D1D" w:rsidRPr="00A858D0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8EA6E9B" w14:textId="77777777" w:rsidR="004E5B34" w:rsidRPr="004E5B34" w:rsidRDefault="004E5B34" w:rsidP="004E5B34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b/>
          <w:bCs/>
          <w:sz w:val="22"/>
          <w:szCs w:val="22"/>
        </w:rPr>
        <w:t xml:space="preserve">Náboj kal. .50 BMG AP – 1 200 ks </w:t>
      </w:r>
    </w:p>
    <w:p w14:paraId="74A1FCE2" w14:textId="1C6062A6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Kaliber: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.50 BMG </w:t>
      </w:r>
    </w:p>
    <w:p w14:paraId="056F5C5F" w14:textId="7DDA49CF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Rozmery náboja: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v súlade s C.I.P. </w:t>
      </w:r>
    </w:p>
    <w:p w14:paraId="1C375C24" w14:textId="4B28C831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Typ strely: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plášťová strela s jadrom z tvrdého materiálu </w:t>
      </w:r>
    </w:p>
    <w:p w14:paraId="12D68A54" w14:textId="4B9492FA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Hmotnosť strely: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41,0 g až 50,0 g (633 </w:t>
      </w:r>
      <w:proofErr w:type="spellStart"/>
      <w:r w:rsidRPr="004E5B34">
        <w:rPr>
          <w:rFonts w:ascii="Arial Narrow" w:hAnsi="Arial Narrow"/>
          <w:sz w:val="22"/>
          <w:szCs w:val="22"/>
        </w:rPr>
        <w:t>gr</w:t>
      </w:r>
      <w:proofErr w:type="spellEnd"/>
      <w:r w:rsidRPr="004E5B34">
        <w:rPr>
          <w:rFonts w:ascii="Arial Narrow" w:hAnsi="Arial Narrow"/>
          <w:sz w:val="22"/>
          <w:szCs w:val="22"/>
        </w:rPr>
        <w:t xml:space="preserve"> až 772 </w:t>
      </w:r>
      <w:proofErr w:type="spellStart"/>
      <w:r w:rsidRPr="004E5B34">
        <w:rPr>
          <w:rFonts w:ascii="Arial Narrow" w:hAnsi="Arial Narrow"/>
          <w:sz w:val="22"/>
          <w:szCs w:val="22"/>
        </w:rPr>
        <w:t>gr</w:t>
      </w:r>
      <w:proofErr w:type="spellEnd"/>
      <w:r w:rsidRPr="004E5B34">
        <w:rPr>
          <w:rFonts w:ascii="Arial Narrow" w:hAnsi="Arial Narrow"/>
          <w:sz w:val="22"/>
          <w:szCs w:val="22"/>
        </w:rPr>
        <w:t xml:space="preserve">) </w:t>
      </w:r>
    </w:p>
    <w:p w14:paraId="4B85634D" w14:textId="6C29453B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Rýchlosť strely V0: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ľahká strela do 45,0 g min. 910 m/s </w:t>
      </w:r>
    </w:p>
    <w:p w14:paraId="573F4FF2" w14:textId="0651EC89" w:rsidR="004E5B34" w:rsidRPr="004E5B34" w:rsidRDefault="004E5B34" w:rsidP="004E5B34">
      <w:pPr>
        <w:autoSpaceDE w:val="0"/>
        <w:autoSpaceDN w:val="0"/>
        <w:adjustRightInd w:val="0"/>
        <w:ind w:left="3927" w:firstLine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 xml:space="preserve">ťažká strela nad 45,0 g min. 860 m/s </w:t>
      </w:r>
    </w:p>
    <w:p w14:paraId="32EAE1FD" w14:textId="6BD1EE09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Smerodajná odchýlka σ: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± 15 m/s </w:t>
      </w:r>
    </w:p>
    <w:p w14:paraId="77EC7009" w14:textId="6FA5D337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Funkčnosť náboja v rozsahu teplôt: </w:t>
      </w:r>
      <w:r w:rsidRPr="004E5B34">
        <w:rPr>
          <w:rFonts w:ascii="Arial Narrow" w:hAnsi="Arial Narrow"/>
          <w:sz w:val="22"/>
          <w:szCs w:val="22"/>
        </w:rPr>
        <w:tab/>
        <w:t xml:space="preserve">- 30°C až + 40°C </w:t>
      </w:r>
    </w:p>
    <w:p w14:paraId="597D2614" w14:textId="4E6CC4DD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Rozptyl 5 výstrelov: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100% zásahov na 500 m v kruhu s priemerom max.         </w:t>
      </w:r>
    </w:p>
    <w:p w14:paraId="50617A0D" w14:textId="1EAD530C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        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290  mm (2 MOA) </w:t>
      </w:r>
    </w:p>
    <w:p w14:paraId="46942ED2" w14:textId="13C44215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Balistický koeficient strely G1: </w:t>
      </w:r>
      <w:r w:rsidRPr="004E5B34">
        <w:rPr>
          <w:rFonts w:ascii="Arial Narrow" w:hAnsi="Arial Narrow"/>
          <w:sz w:val="22"/>
          <w:szCs w:val="22"/>
        </w:rPr>
        <w:tab/>
        <w:t xml:space="preserve">min. 0,650 10 </w:t>
      </w:r>
    </w:p>
    <w:p w14:paraId="3DD50FEC" w14:textId="3CB3F8B2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Materiál nábojnice: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zliatina </w:t>
      </w:r>
      <w:proofErr w:type="spellStart"/>
      <w:r w:rsidRPr="004E5B34">
        <w:rPr>
          <w:rFonts w:ascii="Arial Narrow" w:hAnsi="Arial Narrow"/>
          <w:sz w:val="22"/>
          <w:szCs w:val="22"/>
        </w:rPr>
        <w:t>CuZn</w:t>
      </w:r>
      <w:proofErr w:type="spellEnd"/>
      <w:r w:rsidRPr="004E5B34">
        <w:rPr>
          <w:rFonts w:ascii="Arial Narrow" w:hAnsi="Arial Narrow"/>
          <w:sz w:val="22"/>
          <w:szCs w:val="22"/>
        </w:rPr>
        <w:t xml:space="preserve"> 28-30 </w:t>
      </w:r>
    </w:p>
    <w:p w14:paraId="31D09E36" w14:textId="23B3C9F5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Životnosť náboja: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min. 5 rokov </w:t>
      </w:r>
    </w:p>
    <w:p w14:paraId="0FE3C156" w14:textId="6B2C948A" w:rsidR="004E5B34" w:rsidRPr="004E5B34" w:rsidRDefault="004E5B34" w:rsidP="004E5B34">
      <w:pPr>
        <w:autoSpaceDE w:val="0"/>
        <w:autoSpaceDN w:val="0"/>
        <w:adjustRightInd w:val="0"/>
        <w:ind w:left="714"/>
        <w:rPr>
          <w:rFonts w:ascii="Arial Narrow" w:hAnsi="Arial Narrow"/>
          <w:sz w:val="22"/>
          <w:szCs w:val="22"/>
        </w:rPr>
      </w:pPr>
      <w:r w:rsidRPr="004E5B34">
        <w:rPr>
          <w:rFonts w:ascii="Arial Narrow" w:hAnsi="Arial Narrow"/>
          <w:sz w:val="22"/>
          <w:szCs w:val="22"/>
        </w:rPr>
        <w:t xml:space="preserve">Iné požiadavky: </w:t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</w:r>
      <w:r w:rsidRPr="004E5B34">
        <w:rPr>
          <w:rFonts w:ascii="Arial Narrow" w:hAnsi="Arial Narrow"/>
          <w:sz w:val="22"/>
          <w:szCs w:val="22"/>
        </w:rPr>
        <w:tab/>
        <w:t xml:space="preserve">prieraznosť panciera min. 20 mm vo vzdialenosti 500 m </w:t>
      </w:r>
    </w:p>
    <w:p w14:paraId="6FE84209" w14:textId="77777777" w:rsid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607B44F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963AEBA" w14:textId="77777777" w:rsidR="00A858D0" w:rsidRPr="00C52D1D" w:rsidRDefault="00A858D0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032F673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lastRenderedPageBreak/>
        <w:t xml:space="preserve">Značenie a balenie nábojov </w:t>
      </w:r>
    </w:p>
    <w:p w14:paraId="772EAB96" w14:textId="77777777" w:rsidR="0010425E" w:rsidRPr="00A858D0" w:rsidRDefault="0010425E" w:rsidP="0010425E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10425E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 Náboje musia byť balené do potlačených škatuliek (spotrebiteľských obalov), nie sypané. Škatuľky sa ďalej môžu vkladať do skupinového obalu alebo paliet podľa možností výrobcu.</w:t>
      </w:r>
    </w:p>
    <w:p w14:paraId="10EC171C" w14:textId="77777777" w:rsidR="00A858D0" w:rsidRPr="00A858D0" w:rsidRDefault="00A858D0" w:rsidP="00A858D0">
      <w:pPr>
        <w:ind w:left="357" w:firstLine="426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4C3F467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výrobcu,</w:t>
      </w:r>
    </w:p>
    <w:p w14:paraId="328027E4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náboja; hmotnosť a typ strely,</w:t>
      </w:r>
    </w:p>
    <w:p w14:paraId="798720A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počet zabalených kusov,</w:t>
      </w:r>
    </w:p>
    <w:p w14:paraId="4FFD9EA8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rok výroby a číslo série,</w:t>
      </w:r>
    </w:p>
    <w:p w14:paraId="4FBC7F27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čísla balenia,</w:t>
      </w:r>
    </w:p>
    <w:p w14:paraId="3DA49849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6E73056E" w14:textId="77777777" w:rsidR="00A858D0" w:rsidRPr="00A858D0" w:rsidRDefault="00A858D0" w:rsidP="00A858D0">
      <w:pPr>
        <w:ind w:left="426" w:firstLine="283"/>
        <w:jc w:val="both"/>
        <w:rPr>
          <w:rFonts w:ascii="Arial Narrow" w:hAnsi="Arial Narrow"/>
          <w:sz w:val="22"/>
          <w:szCs w:val="22"/>
        </w:rPr>
      </w:pPr>
    </w:p>
    <w:p w14:paraId="4DA42FCA" w14:textId="77777777" w:rsid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kód), ktorý bude obsahovať vyššie uvedené minimálne údaje. Presný obsah 2D kódu upresní verejný obstarávateľ.</w:t>
      </w:r>
    </w:p>
    <w:p w14:paraId="53D49AC9" w14:textId="77777777" w:rsidR="00BC6F78" w:rsidRDefault="00BC6F78" w:rsidP="00BC6F78">
      <w:pPr>
        <w:ind w:left="426" w:firstLine="288"/>
        <w:rPr>
          <w:sz w:val="22"/>
          <w:szCs w:val="22"/>
        </w:rPr>
      </w:pPr>
    </w:p>
    <w:p w14:paraId="112F04B8" w14:textId="7BBE6FD1" w:rsidR="00BC6F78" w:rsidRPr="00BC6F78" w:rsidRDefault="00BC6F78" w:rsidP="00BC6F78">
      <w:pPr>
        <w:ind w:left="426" w:firstLine="288"/>
        <w:rPr>
          <w:rFonts w:ascii="Arial Narrow" w:hAnsi="Arial Narrow"/>
          <w:sz w:val="22"/>
          <w:szCs w:val="22"/>
        </w:rPr>
      </w:pPr>
      <w:r w:rsidRPr="00BC6F78">
        <w:rPr>
          <w:rFonts w:ascii="Arial Narrow" w:hAnsi="Arial Narrow"/>
          <w:sz w:val="22"/>
          <w:szCs w:val="22"/>
        </w:rPr>
        <w:t xml:space="preserve">Skupinové balenie musí byť v hermetickom </w:t>
      </w:r>
      <w:proofErr w:type="spellStart"/>
      <w:r w:rsidRPr="00BC6F78">
        <w:rPr>
          <w:rFonts w:ascii="Arial Narrow" w:hAnsi="Arial Narrow"/>
          <w:sz w:val="22"/>
          <w:szCs w:val="22"/>
        </w:rPr>
        <w:t>hliníko</w:t>
      </w:r>
      <w:proofErr w:type="spellEnd"/>
      <w:r w:rsidRPr="00BC6F78">
        <w:rPr>
          <w:rFonts w:ascii="Arial Narrow" w:hAnsi="Arial Narrow"/>
          <w:sz w:val="22"/>
          <w:szCs w:val="22"/>
        </w:rPr>
        <w:t>-plastovom obale.</w:t>
      </w:r>
    </w:p>
    <w:p w14:paraId="5160FF4D" w14:textId="77777777" w:rsidR="00BC6F78" w:rsidRPr="00A858D0" w:rsidRDefault="00BC6F78" w:rsidP="00A858D0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2153DF95" w14:textId="77777777" w:rsidR="00A858D0" w:rsidRPr="00A858D0" w:rsidRDefault="00A858D0" w:rsidP="00A858D0">
      <w:pPr>
        <w:ind w:left="426" w:firstLine="28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b/>
          <w:sz w:val="22"/>
          <w:szCs w:val="22"/>
        </w:rPr>
        <w:t>Dokladovanie certifikátmi</w:t>
      </w:r>
    </w:p>
    <w:p w14:paraId="29B527D4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Požadované parametre deklarovať protokolom zo skúšky autorizovanou osobou C.I.P., z ktorého jednoznačne vyplýva splnenie požadovaných parametrov.</w:t>
      </w:r>
    </w:p>
    <w:p w14:paraId="25C5BB8C" w14:textId="77777777" w:rsidR="00A858D0" w:rsidRPr="00A858D0" w:rsidRDefault="00A858D0" w:rsidP="00A858D0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DB8A0EF" w14:textId="77777777" w:rsid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3C8BD029" w14:textId="77777777" w:rsidR="0010425E" w:rsidRPr="00A858D0" w:rsidRDefault="0010425E" w:rsidP="0010425E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10425E">
        <w:rPr>
          <w:rFonts w:ascii="Arial Narrow" w:eastAsia="SimSun" w:hAnsi="Arial Narrow"/>
          <w:sz w:val="22"/>
          <w:szCs w:val="22"/>
          <w:lang w:eastAsia="zh-CN"/>
        </w:rPr>
        <w:t>Náboje musia byť výrobné v jednej sérii.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 </w:t>
      </w:r>
    </w:p>
    <w:p w14:paraId="1F02B7B5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64E6E26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5F42BD9E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E715122" w14:textId="77777777" w:rsidR="00A858D0" w:rsidRPr="001E60B2" w:rsidRDefault="00A858D0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7E35C9ED" w14:textId="77777777" w:rsidR="0010425E" w:rsidRPr="00416575" w:rsidRDefault="0010425E" w:rsidP="00416575">
      <w:pPr>
        <w:rPr>
          <w:rFonts w:ascii="Arial Narrow" w:hAnsi="Arial Narrow"/>
          <w:sz w:val="22"/>
          <w:szCs w:val="22"/>
        </w:rPr>
      </w:pPr>
    </w:p>
    <w:sectPr w:rsidR="0010425E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061"/>
    <w:multiLevelType w:val="hybridMultilevel"/>
    <w:tmpl w:val="62FA6552"/>
    <w:lvl w:ilvl="0" w:tplc="7A50B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92E71"/>
    <w:multiLevelType w:val="hybridMultilevel"/>
    <w:tmpl w:val="62FA65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51448"/>
    <w:multiLevelType w:val="hybridMultilevel"/>
    <w:tmpl w:val="AF7A8A32"/>
    <w:lvl w:ilvl="0" w:tplc="92262D3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7A2955"/>
    <w:multiLevelType w:val="hybridMultilevel"/>
    <w:tmpl w:val="D80E4E32"/>
    <w:lvl w:ilvl="0" w:tplc="D80E3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8"/>
  </w:num>
  <w:num w:numId="7" w16cid:durableId="1655062472">
    <w:abstractNumId w:val="6"/>
  </w:num>
  <w:num w:numId="8" w16cid:durableId="117996860">
    <w:abstractNumId w:val="26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1"/>
  </w:num>
  <w:num w:numId="14" w16cid:durableId="1987734829">
    <w:abstractNumId w:val="24"/>
  </w:num>
  <w:num w:numId="15" w16cid:durableId="2131852907">
    <w:abstractNumId w:val="11"/>
  </w:num>
  <w:num w:numId="16" w16cid:durableId="2138990327">
    <w:abstractNumId w:val="29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4"/>
  </w:num>
  <w:num w:numId="23" w16cid:durableId="625814388">
    <w:abstractNumId w:val="15"/>
  </w:num>
  <w:num w:numId="24" w16cid:durableId="956913257">
    <w:abstractNumId w:val="27"/>
  </w:num>
  <w:num w:numId="25" w16cid:durableId="267852799">
    <w:abstractNumId w:val="32"/>
  </w:num>
  <w:num w:numId="26" w16cid:durableId="540171679">
    <w:abstractNumId w:val="17"/>
  </w:num>
  <w:num w:numId="27" w16cid:durableId="2075275370">
    <w:abstractNumId w:val="25"/>
  </w:num>
  <w:num w:numId="28" w16cid:durableId="1525554490">
    <w:abstractNumId w:val="31"/>
  </w:num>
  <w:num w:numId="29" w16cid:durableId="1908874941">
    <w:abstractNumId w:val="33"/>
  </w:num>
  <w:num w:numId="30" w16cid:durableId="1613784719">
    <w:abstractNumId w:val="18"/>
  </w:num>
  <w:num w:numId="31" w16cid:durableId="1064140436">
    <w:abstractNumId w:val="10"/>
  </w:num>
  <w:num w:numId="32" w16cid:durableId="1635211212">
    <w:abstractNumId w:val="4"/>
  </w:num>
  <w:num w:numId="33" w16cid:durableId="1790052183">
    <w:abstractNumId w:val="20"/>
  </w:num>
  <w:num w:numId="34" w16cid:durableId="542256284">
    <w:abstractNumId w:val="30"/>
  </w:num>
  <w:num w:numId="35" w16cid:durableId="114454134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0425E"/>
    <w:rsid w:val="00160CF9"/>
    <w:rsid w:val="0019104D"/>
    <w:rsid w:val="001C280F"/>
    <w:rsid w:val="001F50A4"/>
    <w:rsid w:val="002345D5"/>
    <w:rsid w:val="002356DF"/>
    <w:rsid w:val="00266628"/>
    <w:rsid w:val="00275783"/>
    <w:rsid w:val="00282893"/>
    <w:rsid w:val="002A71AA"/>
    <w:rsid w:val="002B7F76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4E5B34"/>
    <w:rsid w:val="005359E8"/>
    <w:rsid w:val="00542C2F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9434F"/>
    <w:rsid w:val="007A7136"/>
    <w:rsid w:val="008419BD"/>
    <w:rsid w:val="00842691"/>
    <w:rsid w:val="00845D6A"/>
    <w:rsid w:val="00856439"/>
    <w:rsid w:val="00860295"/>
    <w:rsid w:val="008844E3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073F4"/>
    <w:rsid w:val="00B21CD1"/>
    <w:rsid w:val="00B26C72"/>
    <w:rsid w:val="00B404CD"/>
    <w:rsid w:val="00B51D4D"/>
    <w:rsid w:val="00BC6F78"/>
    <w:rsid w:val="00BD6CFC"/>
    <w:rsid w:val="00BE47B0"/>
    <w:rsid w:val="00BF478C"/>
    <w:rsid w:val="00C06BC7"/>
    <w:rsid w:val="00C52D1D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37</cp:revision>
  <dcterms:created xsi:type="dcterms:W3CDTF">2019-05-12T20:23:00Z</dcterms:created>
  <dcterms:modified xsi:type="dcterms:W3CDTF">2025-06-13T09:00:00Z</dcterms:modified>
</cp:coreProperties>
</file>