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527F22">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527F22">
        <w:rPr>
          <w:rFonts w:ascii="Tahoma" w:hAnsi="Tahoma" w:cs="Tahoma"/>
          <w:bCs/>
          <w:highlight w:val="yellow"/>
        </w:rPr>
        <w:t>]</w:t>
      </w:r>
    </w:p>
    <w:p w14:paraId="7B721518" w14:textId="07DA7D8D"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Číslo zmluvy Kupujúceho:</w:t>
      </w:r>
      <w:r w:rsidR="00A26F51">
        <w:rPr>
          <w:rFonts w:ascii="Tahoma" w:hAnsi="Tahoma" w:cs="Tahoma"/>
          <w:i/>
          <w:iCs/>
          <w:sz w:val="20"/>
          <w:szCs w:val="20"/>
        </w:rPr>
        <w:t xml:space="preserve"> </w:t>
      </w:r>
      <w:r w:rsidR="000207DE">
        <w:rPr>
          <w:rFonts w:ascii="Tahoma" w:hAnsi="Tahoma" w:cs="Tahoma"/>
          <w:i/>
          <w:iCs/>
          <w:sz w:val="20"/>
          <w:szCs w:val="20"/>
        </w:rPr>
        <w:t>204</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527F22">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527F22">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527F22">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527F22">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5DE0D2B6"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w:t>
      </w:r>
      <w:r w:rsidR="00527F22">
        <w:rPr>
          <w:rFonts w:ascii="Tahoma" w:hAnsi="Tahoma" w:cs="Tahoma"/>
        </w:rPr>
        <w:t xml:space="preserve"> </w:t>
      </w:r>
      <w:r w:rsidRPr="00752FC6">
        <w:rPr>
          <w:rFonts w:ascii="Tahoma" w:hAnsi="Tahoma" w:cs="Tahoma"/>
        </w:rPr>
        <w:t xml:space="preserve">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527F22">
      <w:pPr>
        <w:spacing w:after="120"/>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5090D843"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pričom sa</w:t>
      </w:r>
      <w:r w:rsidR="00527F22">
        <w:rPr>
          <w:rFonts w:ascii="Tahoma" w:hAnsi="Tahoma" w:cs="Tahoma"/>
          <w:bCs/>
        </w:rPr>
        <w:t> </w:t>
      </w:r>
      <w:r w:rsidR="00FF57AD" w:rsidRPr="00752FC6">
        <w:rPr>
          <w:rFonts w:ascii="Tahoma" w:hAnsi="Tahoma" w:cs="Tahoma"/>
          <w:bCs/>
        </w:rPr>
        <w:t xml:space="preserve">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314451A9"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527F22">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527F22">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2F5AC9BF"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w:t>
      </w:r>
      <w:r w:rsidR="00527F22">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7A70A4A7"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w:t>
      </w:r>
      <w:r w:rsidR="00527F22">
        <w:rPr>
          <w:rFonts w:ascii="Tahoma" w:hAnsi="Tahoma" w:cs="Tahoma"/>
        </w:rPr>
        <w:t> </w:t>
      </w:r>
      <w:r w:rsidRPr="00752FC6">
        <w:rPr>
          <w:rFonts w:ascii="Tahoma" w:hAnsi="Tahoma" w:cs="Tahoma"/>
        </w:rPr>
        <w:t>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39B78611"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E0F1D" w:rsidRPr="00FE0F1D">
        <w:rPr>
          <w:rFonts w:ascii="Tahoma" w:hAnsi="Tahoma" w:cs="Tahoma"/>
          <w:b/>
        </w:rPr>
        <w:t>Stredná odborná škola drevárska, Lučenecká cesta 2193/17, 960</w:t>
      </w:r>
      <w:r w:rsidR="00527F22">
        <w:rPr>
          <w:rFonts w:ascii="Tahoma" w:hAnsi="Tahoma" w:cs="Tahoma"/>
          <w:b/>
        </w:rPr>
        <w:t> </w:t>
      </w:r>
      <w:r w:rsidR="00FE0F1D" w:rsidRPr="00FE0F1D">
        <w:rPr>
          <w:rFonts w:ascii="Tahoma" w:hAnsi="Tahoma" w:cs="Tahoma"/>
          <w:b/>
        </w:rPr>
        <w:t xml:space="preserve">01 </w:t>
      </w:r>
      <w:r w:rsidR="00527F22">
        <w:rPr>
          <w:rFonts w:ascii="Tahoma" w:hAnsi="Tahoma" w:cs="Tahoma"/>
          <w:b/>
        </w:rPr>
        <w:t xml:space="preserve"> </w:t>
      </w:r>
      <w:r w:rsidR="00FE0F1D" w:rsidRPr="00FE0F1D">
        <w:rPr>
          <w:rFonts w:ascii="Tahoma" w:hAnsi="Tahoma" w:cs="Tahoma"/>
          <w:b/>
        </w:rPr>
        <w:t>Zvolen</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78BD4E96" w:rsidR="00E07853" w:rsidRPr="00752FC6" w:rsidRDefault="00E07853" w:rsidP="00527F22">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w:t>
      </w:r>
      <w:r w:rsidR="00527F22">
        <w:rPr>
          <w:rFonts w:ascii="Tahoma" w:hAnsi="Tahoma" w:cs="Tahoma"/>
          <w:bCs/>
        </w:rPr>
        <w:t>–</w:t>
      </w:r>
      <w:r w:rsidRPr="00752FC6">
        <w:rPr>
          <w:rFonts w:ascii="Tahoma" w:hAnsi="Tahoma" w:cs="Tahoma"/>
          <w:bCs/>
        </w:rPr>
        <w:t xml:space="preserve">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3C87D495" w14:textId="775F25F0" w:rsidR="00C13445" w:rsidRPr="00354790" w:rsidRDefault="00354790" w:rsidP="00A23339">
            <w:pPr>
              <w:pStyle w:val="Odsekzoznamu"/>
              <w:adjustRightInd w:val="0"/>
              <w:spacing w:after="120"/>
              <w:ind w:left="0" w:hanging="6"/>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w:t>
            </w:r>
            <w:r w:rsidR="00A23339">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 xml:space="preserve">Zvolene </w:t>
            </w:r>
            <w:r w:rsidR="00527F22">
              <w:rPr>
                <w:rFonts w:ascii="Tahoma" w:eastAsiaTheme="minorHAnsi" w:hAnsi="Tahoma" w:cs="Tahoma"/>
                <w:color w:val="000000"/>
                <w:lang w:eastAsia="en-US" w:bidi="ar-SA"/>
              </w:rPr>
              <w:t>–</w:t>
            </w:r>
            <w:r w:rsidRPr="00354790">
              <w:rPr>
                <w:rFonts w:ascii="Tahoma" w:eastAsiaTheme="minorHAnsi" w:hAnsi="Tahoma" w:cs="Tahoma"/>
                <w:color w:val="000000"/>
                <w:lang w:eastAsia="en-US" w:bidi="ar-SA"/>
              </w:rPr>
              <w:t xml:space="preserve"> podpora</w:t>
            </w:r>
            <w:r w:rsidR="00527F22">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infraštruktúry a</w:t>
            </w:r>
            <w:r w:rsidR="00A23339">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rozvoja zvyšovania</w:t>
            </w:r>
            <w:r w:rsidR="00527F22">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r w:rsidR="00A23339">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27C81F08"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w:t>
      </w:r>
      <w:r w:rsidR="00801D39" w:rsidRPr="00797FC2">
        <w:rPr>
          <w:rFonts w:ascii="Tahoma" w:hAnsi="Tahoma" w:cs="Tahoma"/>
          <w:b/>
          <w:bCs/>
        </w:rPr>
        <w:t xml:space="preserve">(a) </w:t>
      </w:r>
      <w:r w:rsidR="00801D39" w:rsidRPr="00C13445">
        <w:rPr>
          <w:rFonts w:ascii="Tahoma" w:hAnsi="Tahoma" w:cs="Tahoma"/>
          <w:b/>
          <w:bCs/>
        </w:rPr>
        <w:t>montáž (zloženie) Tovaru; (b) inštalovanie Tovaru na mieste dodania</w:t>
      </w:r>
      <w:r w:rsidR="00A26F51">
        <w:rPr>
          <w:rFonts w:ascii="Tahoma" w:hAnsi="Tahoma" w:cs="Tahoma"/>
          <w:b/>
          <w:bCs/>
        </w:rPr>
        <w:t xml:space="preserve">, </w:t>
      </w:r>
      <w:r w:rsidR="00797FC2">
        <w:rPr>
          <w:rFonts w:ascii="Tahoma" w:hAnsi="Tahoma" w:cs="Tahoma"/>
          <w:b/>
          <w:bCs/>
        </w:rPr>
        <w:t>(</w:t>
      </w:r>
      <w:r w:rsidR="00A26F51">
        <w:rPr>
          <w:rFonts w:ascii="Tahoma" w:hAnsi="Tahoma" w:cs="Tahoma"/>
          <w:b/>
          <w:bCs/>
        </w:rPr>
        <w:t>c) zaškolenie</w:t>
      </w:r>
      <w:r w:rsidR="00801D39" w:rsidRPr="00B3552F">
        <w:rPr>
          <w:rFonts w:ascii="Tahoma" w:hAnsi="Tahoma" w:cs="Tahoma"/>
        </w:rPr>
        <w:t>.</w:t>
      </w:r>
    </w:p>
    <w:p w14:paraId="0B24CB49" w14:textId="3CBCC0E4"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FE0F1D" w:rsidRPr="00FE0F1D">
        <w:rPr>
          <w:rFonts w:ascii="Tahoma" w:eastAsia="Wingdings" w:hAnsi="Tahoma" w:cs="Tahoma"/>
          <w:b/>
        </w:rPr>
        <w:t>Ostatné strojové zariadenia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CE4B40A"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7E7B29E3" w:rsidR="00EC0982" w:rsidRPr="00752FC6" w:rsidRDefault="00EC0982" w:rsidP="00797FC2">
      <w:pPr>
        <w:spacing w:after="120"/>
        <w:ind w:left="705"/>
        <w:jc w:val="both"/>
        <w:rPr>
          <w:rFonts w:ascii="Tahoma" w:hAnsi="Tahoma" w:cs="Tahoma"/>
          <w:bCs/>
        </w:rPr>
      </w:pPr>
      <w:r>
        <w:rPr>
          <w:rFonts w:ascii="Tahoma" w:hAnsi="Tahoma" w:cs="Tahoma"/>
          <w:b/>
        </w:rPr>
        <w:t xml:space="preserve">Zákon o konkurze a reštrukturalizácii </w:t>
      </w:r>
      <w:r w:rsidR="00797FC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797FC2">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E14168B"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797FC2">
        <w:rPr>
          <w:rFonts w:ascii="Tahoma" w:hAnsi="Tahoma" w:cs="Tahoma"/>
          <w:bCs/>
        </w:rPr>
        <w:t> </w:t>
      </w:r>
      <w:r w:rsidRPr="00752FC6">
        <w:rPr>
          <w:rFonts w:ascii="Tahoma" w:hAnsi="Tahoma" w:cs="Tahoma"/>
          <w:bCs/>
        </w:rPr>
        <w:t>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1845A8C4"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797FC2">
        <w:rPr>
          <w:rFonts w:ascii="Tahoma" w:hAnsi="Tahoma" w:cs="Tahoma"/>
          <w:bCs/>
        </w:rPr>
        <w:t> </w:t>
      </w:r>
      <w:r w:rsidRPr="00752FC6">
        <w:rPr>
          <w:rFonts w:ascii="Tahoma" w:hAnsi="Tahoma" w:cs="Tahoma"/>
          <w:bCs/>
        </w:rPr>
        <w:t>o</w:t>
      </w:r>
      <w:r w:rsidR="00797FC2">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0DB74129"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797FC2">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25A3B624"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 289/2016 Z.</w:t>
      </w:r>
      <w:r w:rsidR="00DE2E0B">
        <w:rPr>
          <w:rFonts w:ascii="Tahoma" w:hAnsi="Tahoma" w:cs="Tahoma"/>
        </w:rPr>
        <w:t> </w:t>
      </w:r>
      <w:r w:rsidRPr="00CF0DFF">
        <w:rPr>
          <w:rFonts w:ascii="Tahoma" w:hAnsi="Tahoma" w:cs="Tahoma"/>
        </w:rPr>
        <w:t xml:space="preserve">z. </w:t>
      </w:r>
      <w:r w:rsidR="00755692" w:rsidRPr="00CF0DFF">
        <w:rPr>
          <w:rFonts w:ascii="Tahoma" w:hAnsi="Tahoma" w:cs="Tahoma"/>
        </w:rPr>
        <w:t>o</w:t>
      </w:r>
      <w:r w:rsidR="00DE2E0B">
        <w:rPr>
          <w:rFonts w:ascii="Tahoma" w:hAnsi="Tahoma" w:cs="Tahoma"/>
        </w:rPr>
        <w:t> </w:t>
      </w:r>
      <w:r w:rsidR="00755692" w:rsidRPr="00CF0DFF">
        <w:rPr>
          <w:rFonts w:ascii="Tahoma" w:hAnsi="Tahoma" w:cs="Tahoma"/>
        </w:rPr>
        <w:t xml:space="preserve">vykonávaní medzinárodných sankcií a o doplnení </w:t>
      </w:r>
      <w:r w:rsidR="00755692" w:rsidRPr="00DE2E0B">
        <w:rPr>
          <w:rFonts w:ascii="Tahoma" w:hAnsi="Tahoma" w:cs="Tahoma"/>
        </w:rPr>
        <w:t>zákona č. 566/2001 Z. z.</w:t>
      </w:r>
      <w:r w:rsidR="00755692" w:rsidRPr="00CF0DFF">
        <w:rPr>
          <w:rFonts w:ascii="Tahoma" w:hAnsi="Tahoma" w:cs="Tahoma"/>
        </w:rPr>
        <w:t xml:space="preserve"> o cenných papieroch a investičných službách a o zmene a doplnení niektorých zákonov (zákon o</w:t>
      </w:r>
      <w:r w:rsidR="00DE2E0B">
        <w:rPr>
          <w:rFonts w:ascii="Tahoma" w:hAnsi="Tahoma" w:cs="Tahoma"/>
        </w:rPr>
        <w:t> </w:t>
      </w:r>
      <w:r w:rsidR="00755692" w:rsidRPr="00CF0DFF">
        <w:rPr>
          <w:rFonts w:ascii="Tahoma" w:hAnsi="Tahoma" w:cs="Tahoma"/>
        </w:rPr>
        <w:t>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5704220C"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DE2E0B">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5B859DA0"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w:t>
      </w:r>
      <w:r w:rsidR="00886966" w:rsidRPr="00752FC6">
        <w:rPr>
          <w:rFonts w:ascii="Tahoma" w:hAnsi="Tahoma" w:cs="Tahoma"/>
        </w:rPr>
        <w:lastRenderedPageBreak/>
        <w:t xml:space="preserve">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DE2E0B">
        <w:rPr>
          <w:rFonts w:ascii="Tahoma" w:hAnsi="Tahoma" w:cs="Tahoma"/>
        </w:rPr>
        <w:t> </w:t>
      </w:r>
      <w:r w:rsidRPr="00752FC6">
        <w:rPr>
          <w:rFonts w:ascii="Tahoma" w:hAnsi="Tahoma" w:cs="Tahoma"/>
        </w:rPr>
        <w:t>ktorýkoľvek bod zahŕňa celý uvedený bod vrátane všetkých jeho prípadných podbodov a/alebo odsekov v ňom zahrnutých, a to aj v prípade, ak nie sú označené číslom alebo písmenom.</w:t>
      </w:r>
    </w:p>
    <w:p w14:paraId="26677CAE" w14:textId="16089B20"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DE2E0B">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19D945FB"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w:t>
      </w:r>
      <w:r w:rsidR="00DE2E0B">
        <w:rPr>
          <w:rFonts w:ascii="Tahoma" w:hAnsi="Tahoma" w:cs="Tahoma"/>
        </w:rPr>
        <w:t>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w:t>
      </w:r>
      <w:r w:rsidR="00DE2E0B">
        <w:rPr>
          <w:rFonts w:ascii="Tahoma" w:hAnsi="Tahoma" w:cs="Tahoma"/>
        </w:rPr>
        <w:t> </w:t>
      </w:r>
      <w:r w:rsidR="00552F19" w:rsidRPr="00650E4E">
        <w:rPr>
          <w:rFonts w:ascii="Tahoma" w:hAnsi="Tahoma" w:cs="Tahoma"/>
        </w:rPr>
        <w:t>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1F8BA93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w:t>
      </w:r>
      <w:r w:rsidR="00F62053">
        <w:rPr>
          <w:rFonts w:ascii="Tahoma" w:hAnsi="Tahoma" w:cs="Tahoma"/>
        </w:rPr>
        <w:t> </w:t>
      </w:r>
      <w:r w:rsidR="00D970D3" w:rsidRPr="00752FC6">
        <w:rPr>
          <w:rFonts w:ascii="Tahoma" w:hAnsi="Tahoma" w:cs="Tahoma"/>
        </w:rPr>
        <w:t>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71BB1859"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že v jeho ponuke predloženej do Verejného obstarávania vzal do</w:t>
      </w:r>
      <w:r w:rsidR="00F62053">
        <w:t> </w:t>
      </w:r>
      <w:r w:rsidR="00D970D3" w:rsidRPr="00752FC6">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w:t>
      </w:r>
      <w:r w:rsidR="00A60BC5" w:rsidRPr="00752FC6">
        <w:lastRenderedPageBreak/>
        <w:t>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w:t>
      </w:r>
      <w:r w:rsidR="00F62053">
        <w:t> </w:t>
      </w:r>
      <w:r w:rsidR="00D970D3" w:rsidRPr="00752FC6">
        <w:t>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F62053">
      <w:pPr>
        <w:tabs>
          <w:tab w:val="left" w:pos="709"/>
        </w:tabs>
        <w:ind w:left="709"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7758B56A"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F62053">
        <w:rPr>
          <w:rFonts w:ascii="Tahoma" w:hAnsi="Tahoma" w:cs="Tahoma"/>
        </w:rPr>
        <w:t> </w:t>
      </w:r>
      <w:r w:rsidR="001D4460" w:rsidRPr="00752FC6">
        <w:rPr>
          <w:rFonts w:ascii="Tahoma" w:hAnsi="Tahoma" w:cs="Tahoma"/>
        </w:rPr>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0996DD94"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dodaného Tovaru, jeho montáže a/alebo inštalácie a zároveň odovzdá Kupujúcemu podrobný manuál s definovaním potrebnej údržby. V prípade tých častí Plnenia, pri</w:t>
      </w:r>
      <w:r w:rsidR="00F62053">
        <w:rPr>
          <w:rFonts w:ascii="Tahoma" w:hAnsi="Tahoma" w:cs="Tahoma"/>
          <w:lang w:eastAsia="en-US"/>
        </w:rPr>
        <w:t> </w:t>
      </w:r>
      <w:r w:rsidRPr="00752FC6">
        <w:rPr>
          <w:rFonts w:ascii="Tahoma" w:hAnsi="Tahoma" w:cs="Tahoma"/>
          <w:lang w:eastAsia="en-US"/>
        </w:rPr>
        <w:t>ktorých je ich výrobcom alebo dodávateľom predpísaný osobitný servis, resp.</w:t>
      </w:r>
      <w:r w:rsidR="00F62053">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w:t>
      </w:r>
      <w:r w:rsidR="00F62053">
        <w:rPr>
          <w:rFonts w:ascii="Tahoma" w:hAnsi="Tahoma" w:cs="Tahoma"/>
        </w:rPr>
        <w:t> </w:t>
      </w:r>
      <w:r w:rsidR="000F252E" w:rsidRPr="00D86C11">
        <w:rPr>
          <w:rFonts w:ascii="Tahoma" w:hAnsi="Tahoma" w:cs="Tahoma"/>
        </w:rPr>
        <w:t xml:space="preserve">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4B9AD9B8"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F62053">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w:t>
      </w:r>
      <w:r w:rsidR="00F62053">
        <w:rPr>
          <w:rFonts w:ascii="Tahoma" w:hAnsi="Tahoma" w:cs="Tahoma"/>
        </w:rPr>
        <w:t> </w:t>
      </w:r>
      <w:r w:rsidRPr="00752FC6">
        <w:rPr>
          <w:rFonts w:ascii="Tahoma" w:hAnsi="Tahoma" w:cs="Tahoma"/>
        </w:rPr>
        <w:t>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w:t>
      </w:r>
      <w:r w:rsidR="00F62053">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3F308E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FE0F1D">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46D80620"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ktoré vniesol do</w:t>
      </w:r>
      <w:r w:rsidR="004A6219">
        <w:rPr>
          <w:rFonts w:ascii="Tahoma" w:hAnsi="Tahoma" w:cs="Tahoma"/>
          <w:lang w:eastAsia="en-US"/>
        </w:rPr>
        <w:t>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w:t>
      </w:r>
      <w:r w:rsidR="004A6219">
        <w:rPr>
          <w:rFonts w:ascii="Tahoma" w:hAnsi="Tahoma" w:cs="Tahoma"/>
          <w:lang w:eastAsia="en-US"/>
        </w:rPr>
        <w:t> </w:t>
      </w:r>
      <w:r w:rsidR="00D77908" w:rsidRPr="00752FC6">
        <w:rPr>
          <w:rFonts w:ascii="Tahoma" w:hAnsi="Tahoma" w:cs="Tahoma"/>
          <w:lang w:eastAsia="en-US"/>
        </w:rPr>
        <w:t>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2643E011"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w:t>
      </w:r>
      <w:r w:rsidR="004A6219">
        <w:rPr>
          <w:rFonts w:ascii="Tahoma" w:hAnsi="Tahoma" w:cs="Tahoma"/>
        </w:rPr>
        <w:t> </w:t>
      </w:r>
      <w:r w:rsidRPr="00752FC6">
        <w:rPr>
          <w:rFonts w:ascii="Tahoma" w:hAnsi="Tahoma" w:cs="Tahoma"/>
        </w:rPr>
        <w:t>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76F87CB7"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vyjadrenie Kupujúceho, či Plnenie preberá alebo nepreberá a v prípade, ak</w:t>
      </w:r>
      <w:r w:rsidR="005E0395">
        <w:rPr>
          <w:rFonts w:ascii="Tahoma" w:hAnsi="Tahoma" w:cs="Tahoma"/>
        </w:rPr>
        <w:t>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58D44B49"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w:t>
      </w:r>
      <w:r w:rsidR="005E0395">
        <w:rPr>
          <w:rFonts w:ascii="Tahoma" w:hAnsi="Tahoma" w:cs="Tahoma"/>
        </w:rPr>
        <w:t> </w:t>
      </w:r>
      <w:r w:rsidRPr="00752FC6">
        <w:rPr>
          <w:rFonts w:ascii="Tahoma" w:hAnsi="Tahoma" w:cs="Tahoma"/>
        </w:rPr>
        <w:t>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75EC3BA5"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C9265C">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lastRenderedPageBreak/>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15917500"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w:t>
      </w:r>
      <w:r w:rsidR="00C9265C">
        <w:rPr>
          <w:rFonts w:ascii="Tahoma" w:hAnsi="Tahoma" w:cs="Tahoma"/>
        </w:rPr>
        <w:t> </w:t>
      </w:r>
      <w:r w:rsidRPr="00752FC6">
        <w:rPr>
          <w:rFonts w:ascii="Tahoma" w:hAnsi="Tahoma" w:cs="Tahoma"/>
        </w:rPr>
        <w:t>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56F4B498"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Informáciu o</w:t>
      </w:r>
      <w:r w:rsidR="00C9265C">
        <w:rPr>
          <w:rFonts w:ascii="Tahoma" w:hAnsi="Tahoma" w:cs="Tahoma"/>
        </w:rPr>
        <w:t> </w:t>
      </w:r>
      <w:r w:rsidRPr="00CA7FF0">
        <w:rPr>
          <w:rFonts w:ascii="Tahoma" w:hAnsi="Tahoma" w:cs="Tahoma"/>
        </w:rPr>
        <w:t xml:space="preserve">odoslaní faktúry, vrátane kópie faktúry a jej príloh, zašle </w:t>
      </w:r>
      <w:r>
        <w:rPr>
          <w:rFonts w:ascii="Tahoma" w:hAnsi="Tahoma" w:cs="Tahoma"/>
        </w:rPr>
        <w:t>Predávajúci</w:t>
      </w:r>
      <w:r w:rsidRPr="00CA7FF0">
        <w:rPr>
          <w:rFonts w:ascii="Tahoma" w:hAnsi="Tahoma" w:cs="Tahoma"/>
        </w:rPr>
        <w:t xml:space="preserve"> vždy aj na</w:t>
      </w:r>
      <w:r w:rsidR="00C9265C">
        <w:rPr>
          <w:rFonts w:ascii="Tahoma" w:hAnsi="Tahoma" w:cs="Tahoma"/>
        </w:rPr>
        <w:t> </w:t>
      </w:r>
      <w:r w:rsidRPr="00CA7FF0">
        <w:rPr>
          <w:rFonts w:ascii="Tahoma" w:hAnsi="Tahoma" w:cs="Tahoma"/>
        </w:rPr>
        <w:t xml:space="preserve">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7ACF4EEC"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a</w:t>
      </w:r>
      <w:r w:rsidR="00C9265C">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52C008F8"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w:t>
      </w:r>
      <w:r w:rsidR="00C9265C">
        <w:rPr>
          <w:rFonts w:ascii="Tahoma" w:hAnsi="Tahoma" w:cs="Tahoma"/>
          <w:color w:val="000000"/>
        </w:rPr>
        <w:t> </w:t>
      </w:r>
      <w:r w:rsidRPr="00752FC6">
        <w:rPr>
          <w:rFonts w:ascii="Tahoma" w:hAnsi="Tahoma" w:cs="Tahoma"/>
          <w:color w:val="000000"/>
        </w:rPr>
        <w:t>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1FFA7BC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w:t>
      </w:r>
      <w:r w:rsidR="00C9265C">
        <w:rPr>
          <w:rFonts w:ascii="Tahoma" w:hAnsi="Tahoma" w:cs="Tahoma"/>
          <w:lang w:eastAsia="en-US"/>
        </w:rPr>
        <w:t> </w:t>
      </w:r>
      <w:r w:rsidR="003813F9">
        <w:rPr>
          <w:rFonts w:ascii="Tahoma" w:hAnsi="Tahoma" w:cs="Tahoma"/>
          <w:lang w:eastAsia="en-US"/>
        </w:rPr>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46535831"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FE0F1D">
        <w:rPr>
          <w:rFonts w:ascii="Tahoma" w:hAnsi="Tahoma" w:cs="Tahoma"/>
          <w:b/>
          <w:bCs/>
          <w:color w:val="000000"/>
        </w:rPr>
        <w:t>60</w:t>
      </w:r>
      <w:r w:rsidRPr="00752FC6">
        <w:rPr>
          <w:rFonts w:ascii="Tahoma" w:hAnsi="Tahoma" w:cs="Tahoma"/>
          <w:b/>
          <w:bCs/>
          <w:color w:val="000000"/>
        </w:rPr>
        <w:t xml:space="preserve">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w:t>
      </w:r>
      <w:r w:rsidR="00C9265C">
        <w:rPr>
          <w:rFonts w:ascii="Tahoma" w:hAnsi="Tahoma" w:cs="Tahoma"/>
          <w:color w:val="000000"/>
        </w:rPr>
        <w:t> </w:t>
      </w:r>
      <w:r w:rsidRPr="00752FC6">
        <w:rPr>
          <w:rFonts w:ascii="Tahoma" w:hAnsi="Tahoma" w:cs="Tahoma"/>
          <w:color w:val="000000"/>
        </w:rPr>
        <w:t xml:space="preserve">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1F87954C"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predpisov alebo ak údaje vo faktúre nie sú uvedené v súlade s podmienkami </w:t>
      </w:r>
      <w:r w:rsidRPr="00752FC6">
        <w:rPr>
          <w:rFonts w:ascii="Tahoma" w:hAnsi="Tahoma" w:cs="Tahoma"/>
          <w:color w:val="000000"/>
        </w:rPr>
        <w:lastRenderedPageBreak/>
        <w:t>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C9265C">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C9265C">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C9265C">
        <w:rPr>
          <w:rFonts w:ascii="Tahoma" w:hAnsi="Tahoma" w:cs="Tahoma"/>
          <w:color w:val="000000"/>
        </w:rPr>
        <w:t> </w:t>
      </w:r>
      <w:r w:rsidRPr="00752FC6">
        <w:rPr>
          <w:rFonts w:ascii="Tahoma" w:hAnsi="Tahoma" w:cs="Tahoma"/>
          <w:color w:val="000000"/>
        </w:rPr>
        <w:t>Zmluvy.</w:t>
      </w:r>
    </w:p>
    <w:p w14:paraId="48117769" w14:textId="4F716552"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w:t>
      </w:r>
      <w:r w:rsidR="00C9265C">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w:t>
      </w:r>
      <w:r w:rsidR="00C9265C">
        <w:rPr>
          <w:rFonts w:ascii="Tahoma" w:hAnsi="Tahoma" w:cs="Tahoma"/>
          <w:color w:val="000000"/>
        </w:rPr>
        <w:t> </w:t>
      </w:r>
      <w:r w:rsidRPr="00752FC6">
        <w:rPr>
          <w:rFonts w:ascii="Tahoma" w:hAnsi="Tahoma" w:cs="Tahoma"/>
          <w:color w:val="000000"/>
        </w:rPr>
        <w:t>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7F313F"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w:t>
      </w:r>
      <w:r w:rsidR="00C9265C">
        <w:rPr>
          <w:rFonts w:ascii="Tahoma" w:hAnsi="Tahoma" w:cs="Tahoma"/>
        </w:rPr>
        <w:t> </w:t>
      </w:r>
      <w:r w:rsidR="00464F2E" w:rsidRPr="00D86C11">
        <w:rPr>
          <w:rFonts w:ascii="Tahoma" w:hAnsi="Tahoma" w:cs="Tahoma"/>
        </w:rPr>
        <w:t xml:space="preserve">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CD213D7"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24348F">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05D1A50D"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w:t>
      </w:r>
      <w:r w:rsidR="0024348F">
        <w:rPr>
          <w:rFonts w:ascii="Tahoma" w:hAnsi="Tahoma" w:cs="Tahoma"/>
          <w:bCs/>
          <w:color w:val="000000"/>
        </w:rPr>
        <w:t> </w:t>
      </w:r>
      <w:r w:rsidR="006461A3" w:rsidRPr="00752FC6">
        <w:rPr>
          <w:rFonts w:ascii="Tahoma" w:hAnsi="Tahoma" w:cs="Tahoma"/>
          <w:bCs/>
          <w:color w:val="000000"/>
        </w:rPr>
        <w:t>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w:t>
      </w:r>
      <w:r w:rsidR="0024348F">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0A9FDF20"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24348F">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24348F">
        <w:rPr>
          <w:rFonts w:ascii="Tahoma" w:hAnsi="Tahoma" w:cs="Tahoma"/>
          <w:lang w:eastAsia="en-US"/>
        </w:rPr>
        <w:t> </w:t>
      </w:r>
      <w:r w:rsidR="007C425C" w:rsidRPr="00752FC6">
        <w:rPr>
          <w:rFonts w:ascii="Tahoma" w:hAnsi="Tahoma" w:cs="Tahoma"/>
          <w:lang w:eastAsia="en-US"/>
        </w:rPr>
        <w:t>zásadami poctivého obchodného styku a</w:t>
      </w:r>
      <w:r w:rsidR="0024348F">
        <w:rPr>
          <w:rFonts w:ascii="Tahoma" w:hAnsi="Tahoma" w:cs="Tahoma"/>
          <w:lang w:eastAsia="en-US"/>
        </w:rPr>
        <w:t> </w:t>
      </w:r>
      <w:r w:rsidR="007C425C" w:rsidRPr="00752FC6">
        <w:rPr>
          <w:rFonts w:ascii="Tahoma" w:hAnsi="Tahoma" w:cs="Tahoma"/>
          <w:lang w:eastAsia="en-US"/>
        </w:rPr>
        <w:t>plniť svoje záväzky súvisiace so</w:t>
      </w:r>
      <w:r w:rsidR="0024348F">
        <w:rPr>
          <w:rFonts w:ascii="Tahoma" w:hAnsi="Tahoma" w:cs="Tahoma"/>
          <w:lang w:eastAsia="en-US"/>
        </w:rPr>
        <w:t> </w:t>
      </w:r>
      <w:r w:rsidR="007C425C" w:rsidRPr="00752FC6">
        <w:rPr>
          <w:rFonts w:ascii="Tahoma" w:hAnsi="Tahoma" w:cs="Tahoma"/>
          <w:lang w:eastAsia="en-US"/>
        </w:rPr>
        <w:t>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4B91188B"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24348F">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7EEE36ED"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24348F">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24348F">
        <w:rPr>
          <w:rFonts w:ascii="Tahoma" w:hAnsi="Tahoma" w:cs="Tahoma"/>
          <w:lang w:eastAsia="en-US"/>
        </w:rPr>
        <w:t> </w:t>
      </w:r>
      <w:r w:rsidRPr="00752FC6">
        <w:rPr>
          <w:rFonts w:ascii="Tahoma" w:hAnsi="Tahoma" w:cs="Tahoma"/>
          <w:lang w:eastAsia="en-US"/>
        </w:rPr>
        <w:t>Kupujúceho akékoľvek údaje, dokumenty alebo vysvetlenia súvisiace s</w:t>
      </w:r>
      <w:r w:rsidR="0017443A">
        <w:rPr>
          <w:rFonts w:ascii="Tahoma" w:hAnsi="Tahoma" w:cs="Tahoma"/>
          <w:lang w:eastAsia="en-US"/>
        </w:rPr>
        <w:t>o</w:t>
      </w:r>
      <w:r w:rsidR="0024348F">
        <w:rPr>
          <w:rFonts w:ascii="Tahoma" w:hAnsi="Tahoma" w:cs="Tahoma"/>
          <w:lang w:eastAsia="en-US"/>
        </w:rPr>
        <w:t> </w:t>
      </w:r>
      <w:r w:rsidR="0017443A">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0F3C7D10"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w:t>
      </w:r>
      <w:r w:rsidR="0024348F">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w:t>
      </w:r>
      <w:r w:rsidR="0024348F">
        <w:rPr>
          <w:rFonts w:ascii="Tahoma" w:hAnsi="Tahoma" w:cs="Tahoma"/>
          <w:color w:val="000000"/>
        </w:rPr>
        <w:t> </w:t>
      </w:r>
      <w:r w:rsidRPr="00B3552F">
        <w:rPr>
          <w:rFonts w:ascii="Tahoma" w:hAnsi="Tahoma" w:cs="Tahoma"/>
          <w:color w:val="000000"/>
        </w:rPr>
        <w:t>Prijímateľ (Kupujúci), e)</w:t>
      </w:r>
      <w:r w:rsidRPr="00B3552F">
        <w:rPr>
          <w:rFonts w:ascii="Tahoma" w:hAnsi="Tahoma" w:cs="Tahoma"/>
        </w:rPr>
        <w:t xml:space="preserve"> </w:t>
      </w:r>
      <w:r w:rsidRPr="00B3552F">
        <w:rPr>
          <w:rFonts w:ascii="Tahoma" w:hAnsi="Tahoma" w:cs="Tahoma"/>
          <w:color w:val="000000"/>
        </w:rPr>
        <w:t xml:space="preserve">kontrolné/auditujúce orgány SR – sekcia auditu </w:t>
      </w:r>
      <w:r w:rsidRPr="00B3552F">
        <w:rPr>
          <w:rFonts w:ascii="Tahoma" w:hAnsi="Tahoma" w:cs="Tahoma"/>
          <w:color w:val="000000"/>
        </w:rPr>
        <w:lastRenderedPageBreak/>
        <w:t>a</w:t>
      </w:r>
      <w:r w:rsidR="0024348F">
        <w:rPr>
          <w:rFonts w:ascii="Tahoma" w:hAnsi="Tahoma" w:cs="Tahoma"/>
          <w:color w:val="000000"/>
        </w:rPr>
        <w:t> </w:t>
      </w:r>
      <w:r w:rsidRPr="00B3552F">
        <w:rPr>
          <w:rFonts w:ascii="Tahoma" w:hAnsi="Tahoma" w:cs="Tahoma"/>
          <w:color w:val="000000"/>
        </w:rPr>
        <w:t>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562898A1"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Plnenia žiadnu z</w:t>
      </w:r>
      <w:r w:rsidR="00DB75B5">
        <w:rPr>
          <w:rFonts w:ascii="Tahoma" w:hAnsi="Tahoma" w:cs="Tahoma"/>
          <w:lang w:eastAsia="en-US"/>
        </w:rPr>
        <w:t> </w:t>
      </w:r>
      <w:r w:rsidR="00D01F43" w:rsidRPr="00752FC6">
        <w:rPr>
          <w:rFonts w:ascii="Tahoma" w:hAnsi="Tahoma" w:cs="Tahoma"/>
          <w:lang w:eastAsia="en-US"/>
        </w:rPr>
        <w:t xml:space="preserve">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C11A2CB"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DB75B5">
        <w:rPr>
          <w:rFonts w:ascii="Tahoma" w:hAnsi="Tahoma" w:cs="Tahoma"/>
        </w:rPr>
        <w:t> </w:t>
      </w:r>
      <w:r w:rsidRPr="00752FC6">
        <w:rPr>
          <w:rFonts w:ascii="Tahoma" w:hAnsi="Tahoma" w:cs="Tahoma"/>
        </w:rPr>
        <w:t>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397BFF51"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DB75B5">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28A94158"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DB75B5">
        <w:rPr>
          <w:rFonts w:ascii="Tahoma" w:hAnsi="Tahoma" w:cs="Tahoma"/>
        </w:rPr>
        <w:t> </w:t>
      </w:r>
      <w:r w:rsidRPr="00B01119">
        <w:rPr>
          <w:rFonts w:ascii="Tahoma" w:hAnsi="Tahoma" w:cs="Tahoma"/>
        </w:rPr>
        <w:t>že</w:t>
      </w:r>
      <w:r w:rsidR="00DB75B5">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DB75B5">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1DD61C04" w14:textId="307C5485"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DB75B5">
        <w:rPr>
          <w:rFonts w:ascii="Tahoma" w:hAnsi="Tahoma" w:cs="Tahoma"/>
        </w:rPr>
        <w:t>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Default="0030301A" w:rsidP="00D970D3">
      <w:pPr>
        <w:ind w:left="709" w:hanging="709"/>
        <w:jc w:val="both"/>
        <w:rPr>
          <w:rFonts w:ascii="Tahoma" w:hAnsi="Tahoma" w:cs="Tahoma"/>
          <w:b/>
          <w:bCs/>
        </w:rPr>
      </w:pPr>
    </w:p>
    <w:p w14:paraId="5B395B7E" w14:textId="77777777" w:rsidR="00DB75B5" w:rsidRPr="00752FC6" w:rsidRDefault="00DB75B5"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w:t>
      </w:r>
      <w:r w:rsidR="00D71D76" w:rsidRPr="00752FC6">
        <w:rPr>
          <w:rFonts w:ascii="Tahoma" w:hAnsi="Tahoma" w:cs="Tahoma"/>
        </w:rPr>
        <w:lastRenderedPageBreak/>
        <w:t xml:space="preserve">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0C2E31F9"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DB75B5">
        <w:rPr>
          <w:rFonts w:ascii="Tahoma" w:hAnsi="Tahoma" w:cs="Tahoma"/>
        </w:rPr>
        <w:t> </w:t>
      </w:r>
      <w:r w:rsidR="001D40A1" w:rsidRPr="00752FC6">
        <w:rPr>
          <w:rFonts w:ascii="Tahoma" w:hAnsi="Tahoma" w:cs="Tahoma"/>
        </w:rPr>
        <w:t xml:space="preserve">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089827E3"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Korešpondencia sa považuje za doručenú v deň doručenia zásielky, resp. v deň odmietnutia prevzatia zásielky, ak bola zásielka doručená poštou, osobne alebo expresnou kuriérnou službou. V prípade vrátenia zásielky ako nedoručenej sa</w:t>
      </w:r>
      <w:r w:rsidR="00DB75B5">
        <w:rPr>
          <w:rFonts w:ascii="Tahoma" w:hAnsi="Tahoma" w:cs="Tahoma"/>
        </w:rPr>
        <w:t> </w:t>
      </w:r>
      <w:r w:rsidR="00695DCB" w:rsidRPr="00752FC6">
        <w:rPr>
          <w:rFonts w:ascii="Tahoma" w:hAnsi="Tahoma" w:cs="Tahoma"/>
        </w:rPr>
        <w:t>k</w:t>
      </w:r>
      <w:r w:rsidR="001D40A1" w:rsidRPr="00752FC6">
        <w:rPr>
          <w:rFonts w:ascii="Tahoma" w:hAnsi="Tahoma" w:cs="Tahoma"/>
        </w:rPr>
        <w:t>orešpondencia považuje za doručenú dňom jej vrátenia, a to aj vtedy, ak sa</w:t>
      </w:r>
      <w:r w:rsidR="00DB75B5">
        <w:rPr>
          <w:rFonts w:ascii="Tahoma" w:hAnsi="Tahoma" w:cs="Tahoma"/>
        </w:rPr>
        <w:t> </w:t>
      </w:r>
      <w:r w:rsidR="001D40A1" w:rsidRPr="00752FC6">
        <w:rPr>
          <w:rFonts w:ascii="Tahoma" w:hAnsi="Tahoma" w:cs="Tahoma"/>
        </w:rPr>
        <w:t>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445982BC" w14:textId="2F226946" w:rsidR="001D40A1" w:rsidRPr="00752FC6" w:rsidRDefault="00E11877" w:rsidP="00D970D3">
      <w:pPr>
        <w:tabs>
          <w:tab w:val="left" w:pos="284"/>
        </w:tabs>
        <w:rPr>
          <w:rFonts w:ascii="Tahoma" w:hAnsi="Tahoma" w:cs="Tahoma"/>
          <w:b/>
          <w:caps/>
        </w:rPr>
      </w:pPr>
      <w:bookmarkStart w:id="6" w:name="_Toc248119113"/>
      <w:bookmarkStart w:id="7"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B75B5">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35920B9B" w:rsidR="00C13445" w:rsidRPr="00D86C11" w:rsidRDefault="00DB75B5" w:rsidP="00C13445">
            <w:pPr>
              <w:pStyle w:val="TABLE"/>
              <w:rPr>
                <w:rFonts w:ascii="Tahoma" w:hAnsi="Tahoma" w:cs="Tahoma"/>
                <w:bCs/>
                <w:sz w:val="18"/>
                <w:szCs w:val="18"/>
              </w:rPr>
            </w:pPr>
            <w:hyperlink r:id="rId13" w:history="1">
              <w:r w:rsidRPr="003801DD">
                <w:rPr>
                  <w:rStyle w:val="Hypertextovprepojenie"/>
                  <w:rFonts w:ascii="Tahoma" w:hAnsi="Tahoma" w:cs="Tahoma"/>
                  <w:lang w:eastAsia="sk-SK"/>
                </w:rPr>
                <w:t>martin.cillik@bbsk.sk</w:t>
              </w:r>
            </w:hyperlink>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78372AB8" w:rsidR="00C13445" w:rsidRPr="00D86C11" w:rsidRDefault="00DB75B5" w:rsidP="00C13445">
            <w:pPr>
              <w:pStyle w:val="TABLE"/>
              <w:rPr>
                <w:rFonts w:ascii="Tahoma" w:hAnsi="Tahoma" w:cs="Tahoma"/>
                <w:bCs/>
                <w:sz w:val="18"/>
                <w:szCs w:val="18"/>
              </w:rPr>
            </w:pPr>
            <w:hyperlink r:id="rId14" w:history="1">
              <w:r w:rsidRPr="003801DD">
                <w:rPr>
                  <w:rStyle w:val="Hypertextovprepojenie"/>
                  <w:rFonts w:ascii="Tahoma" w:hAnsi="Tahoma" w:cs="Tahoma"/>
                  <w:bCs/>
                  <w:noProof/>
                  <w:lang w:eastAsia="sk-SK"/>
                </w:rPr>
                <w:t>pavel.lassak@sosdrev.sk</w:t>
              </w:r>
            </w:hyperlink>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5"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B75B5">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Default="00E17851" w:rsidP="00D86C11">
      <w:pPr>
        <w:rPr>
          <w:rFonts w:ascii="Tahoma" w:hAnsi="Tahoma" w:cs="Tahoma"/>
        </w:rPr>
      </w:pPr>
    </w:p>
    <w:p w14:paraId="3B99B61F" w14:textId="77777777" w:rsidR="00DB75B5" w:rsidRPr="00D86C11" w:rsidRDefault="00DB75B5"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651CF7CC"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w:t>
      </w:r>
      <w:r w:rsidR="00DB75B5">
        <w:rPr>
          <w:rFonts w:ascii="Tahoma" w:hAnsi="Tahoma" w:cs="Tahoma"/>
          <w:lang w:eastAsia="en-US"/>
        </w:rPr>
        <w:t> </w:t>
      </w:r>
      <w:r>
        <w:rPr>
          <w:rFonts w:ascii="Tahoma" w:hAnsi="Tahoma" w:cs="Tahoma"/>
          <w:lang w:eastAsia="en-US"/>
        </w:rPr>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DB75B5">
        <w:rPr>
          <w:rFonts w:ascii="Tahoma" w:hAnsi="Tahoma" w:cs="Tahoma"/>
          <w:lang w:eastAsia="en-US"/>
        </w:rPr>
        <w:t> </w:t>
      </w:r>
      <w:r w:rsidRPr="275BB339">
        <w:rPr>
          <w:rFonts w:ascii="Tahoma" w:hAnsi="Tahoma" w:cs="Tahoma"/>
          <w:lang w:eastAsia="en-US"/>
        </w:rPr>
        <w:t>úplné vykonanie subdodávok tak, akoby subdodávku vykonával sám.</w:t>
      </w:r>
    </w:p>
    <w:p w14:paraId="21D17764" w14:textId="7DF46749"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w:t>
      </w:r>
      <w:r w:rsidRPr="00752FC6">
        <w:rPr>
          <w:rFonts w:ascii="Tahoma" w:hAnsi="Tahoma" w:cs="Tahoma"/>
          <w:lang w:eastAsia="en-US"/>
        </w:rPr>
        <w:lastRenderedPageBreak/>
        <w:t>so</w:t>
      </w:r>
      <w:r w:rsidR="00DB75B5">
        <w:rPr>
          <w:rFonts w:ascii="Tahoma" w:hAnsi="Tahoma" w:cs="Tahoma"/>
          <w:lang w:eastAsia="en-US"/>
        </w:rPr>
        <w:t> </w:t>
      </w:r>
      <w:r w:rsidRPr="00752FC6">
        <w:rPr>
          <w:rFonts w:ascii="Tahoma" w:hAnsi="Tahoma" w:cs="Tahoma"/>
          <w:lang w:eastAsia="en-US"/>
        </w:rPr>
        <w:t xml:space="preserve">subdodávateľom v primeranom rozsahu tak, aby nebola ani čiastočne ohrozená riadnosť, úplnosť a včasnosť dodania Plnenia. </w:t>
      </w:r>
    </w:p>
    <w:p w14:paraId="7BDDF9A3" w14:textId="7030248B"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DB75B5">
        <w:rPr>
          <w:rFonts w:ascii="Tahoma" w:hAnsi="Tahoma" w:cs="Tahoma"/>
          <w:lang w:eastAsia="en-US"/>
        </w:rPr>
        <w:t> </w:t>
      </w:r>
      <w:r w:rsidRPr="00752FC6">
        <w:rPr>
          <w:rFonts w:ascii="Tahoma" w:hAnsi="Tahoma" w:cs="Tahoma"/>
          <w:lang w:eastAsia="en-US"/>
        </w:rPr>
        <w:t>Predávajúci zaväzuje postupovať v striktnom súlade s § 34 ods. 3 Zákona o VO a</w:t>
      </w:r>
      <w:r w:rsidR="00DB75B5">
        <w:rPr>
          <w:rFonts w:ascii="Tahoma" w:hAnsi="Tahoma" w:cs="Tahoma"/>
          <w:lang w:eastAsia="en-US"/>
        </w:rPr>
        <w:t> </w:t>
      </w:r>
      <w:r w:rsidRPr="00752FC6">
        <w:rPr>
          <w:rFonts w:ascii="Tahoma" w:hAnsi="Tahoma" w:cs="Tahoma"/>
          <w:lang w:eastAsia="en-US"/>
        </w:rPr>
        <w:t>§</w:t>
      </w:r>
      <w:r w:rsidR="00DB75B5">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DB75B5">
        <w:rPr>
          <w:rFonts w:ascii="Tahoma" w:hAnsi="Tahoma" w:cs="Tahoma"/>
          <w:lang w:eastAsia="en-US"/>
        </w:rPr>
        <w:t> </w:t>
      </w:r>
      <w:r w:rsidRPr="00752FC6">
        <w:rPr>
          <w:rFonts w:ascii="Tahoma" w:hAnsi="Tahoma" w:cs="Tahoma"/>
          <w:lang w:eastAsia="en-US"/>
        </w:rPr>
        <w:t>zmluvách so subdodávateľmi primerane zohľadniť.</w:t>
      </w:r>
    </w:p>
    <w:p w14:paraId="0DBED8E8" w14:textId="0CC5C3A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w:t>
      </w:r>
      <w:r w:rsidR="00DB75B5">
        <w:rPr>
          <w:rFonts w:ascii="Tahoma" w:hAnsi="Tahoma" w:cs="Tahoma"/>
        </w:rPr>
        <w:t> </w:t>
      </w:r>
      <w:r w:rsidR="00961B23" w:rsidRPr="00CA7FF0">
        <w:rPr>
          <w:rFonts w:ascii="Tahoma" w:hAnsi="Tahoma" w:cs="Tahoma"/>
        </w:rPr>
        <w:t>RPVS pre</w:t>
      </w:r>
      <w:r w:rsidR="00DB75B5">
        <w:rPr>
          <w:rFonts w:ascii="Tahoma" w:hAnsi="Tahoma" w:cs="Tahoma"/>
        </w:rPr>
        <w:t> </w:t>
      </w:r>
      <w:r w:rsidR="00961B23" w:rsidRPr="00CA7FF0">
        <w:rPr>
          <w:rFonts w:ascii="Tahoma" w:hAnsi="Tahoma" w:cs="Tahoma"/>
        </w:rPr>
        <w:t>takéhoto subdodávateľa tento zápis vyžaduje.</w:t>
      </w:r>
    </w:p>
    <w:p w14:paraId="6D93E4F7" w14:textId="0ACD324C"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DB75B5">
        <w:rPr>
          <w:rFonts w:ascii="Tahoma" w:hAnsi="Tahoma" w:cs="Tahoma"/>
          <w:lang w:eastAsia="en-US"/>
        </w:rPr>
        <w:t> </w:t>
      </w:r>
      <w:r>
        <w:rPr>
          <w:rFonts w:ascii="Tahoma" w:hAnsi="Tahoma" w:cs="Tahoma"/>
          <w:lang w:eastAsia="en-US"/>
        </w:rPr>
        <w:t xml:space="preserve">subdodávateľov nevyužije, uvádza Príloha č. 3. </w:t>
      </w:r>
    </w:p>
    <w:p w14:paraId="3B77059D" w14:textId="0E442BA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w:t>
      </w:r>
      <w:r w:rsidR="00DB75B5">
        <w:rPr>
          <w:rFonts w:ascii="Tahoma" w:hAnsi="Tahoma" w:cs="Tahoma"/>
          <w:color w:val="000000"/>
        </w:rPr>
        <w:t> </w:t>
      </w:r>
      <w:r w:rsidR="007228F2" w:rsidRPr="00D07A7A">
        <w:rPr>
          <w:rFonts w:ascii="Tahoma" w:hAnsi="Tahoma" w:cs="Tahoma"/>
          <w:color w:val="000000"/>
        </w:rPr>
        <w:t>o</w:t>
      </w:r>
      <w:r w:rsidR="00DB75B5">
        <w:rPr>
          <w:rFonts w:ascii="Tahoma" w:hAnsi="Tahoma" w:cs="Tahoma"/>
          <w:color w:val="000000"/>
        </w:rPr>
        <w:t> </w:t>
      </w:r>
      <w:r w:rsidR="007228F2" w:rsidRPr="00D07A7A">
        <w:rPr>
          <w:rFonts w:ascii="Tahoma" w:hAnsi="Tahoma" w:cs="Tahoma"/>
          <w:color w:val="000000"/>
        </w:rPr>
        <w:t xml:space="preserve">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37635A5B"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C66094">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Default="00E17851" w:rsidP="00D970D3">
      <w:pPr>
        <w:pStyle w:val="Odsekzoznamu"/>
        <w:ind w:left="720" w:firstLine="0"/>
        <w:rPr>
          <w:rFonts w:ascii="Tahoma" w:hAnsi="Tahoma" w:cs="Tahoma"/>
        </w:rPr>
      </w:pPr>
    </w:p>
    <w:p w14:paraId="5AEFAA29" w14:textId="77777777" w:rsidR="00C66094" w:rsidRPr="00752FC6" w:rsidRDefault="00C66094"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38BC237A"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Predávajúci vyhlasuje a zaručuje, že Plnenie bude Kupujúcemu dodané v súlade a</w:t>
      </w:r>
      <w:r w:rsidR="00C66094">
        <w:rPr>
          <w:rFonts w:ascii="Tahoma" w:hAnsi="Tahoma" w:cs="Tahoma"/>
          <w:lang w:eastAsia="en-US"/>
        </w:rPr>
        <w:t> </w:t>
      </w:r>
      <w:r w:rsidRPr="00752FC6">
        <w:rPr>
          <w:rFonts w:ascii="Tahoma" w:hAnsi="Tahoma" w:cs="Tahoma"/>
          <w:lang w:eastAsia="en-US"/>
        </w:rPr>
        <w:t>v</w:t>
      </w:r>
      <w:r w:rsidR="00C66094">
        <w:rPr>
          <w:rFonts w:ascii="Tahoma" w:hAnsi="Tahoma" w:cs="Tahoma"/>
          <w:lang w:eastAsia="en-US"/>
        </w:rPr>
        <w:t> </w:t>
      </w:r>
      <w:r w:rsidRPr="00752FC6">
        <w:rPr>
          <w:rFonts w:ascii="Tahoma" w:hAnsi="Tahoma" w:cs="Tahoma"/>
          <w:lang w:eastAsia="en-US"/>
        </w:rPr>
        <w:t xml:space="preserve">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22D1AD82"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Záruka sa</w:t>
      </w:r>
      <w:r w:rsidR="00C66094">
        <w:rPr>
          <w:rFonts w:ascii="Tahoma" w:hAnsi="Tahoma" w:cs="Tahoma"/>
          <w:lang w:eastAsia="en-US"/>
        </w:rPr>
        <w:t> </w:t>
      </w:r>
      <w:r w:rsidR="00EB6AA0" w:rsidRPr="00752FC6">
        <w:rPr>
          <w:rFonts w:ascii="Tahoma" w:hAnsi="Tahoma" w:cs="Tahoma"/>
          <w:lang w:eastAsia="en-US"/>
        </w:rPr>
        <w:t xml:space="preserve">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4EF4305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w:t>
      </w:r>
      <w:r w:rsidR="00C66094">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len výmenou veci alebo jej nahradením, začína záručná doba plynúť odznova dňom nasledujúcim po dni odstránenia takto opravených vád a ich písomným prevzatím zo</w:t>
      </w:r>
      <w:r w:rsidR="00C66094">
        <w:rPr>
          <w:rFonts w:ascii="Tahoma" w:hAnsi="Tahoma" w:cs="Tahoma"/>
          <w:lang w:eastAsia="en-US"/>
        </w:rPr>
        <w:t> </w:t>
      </w:r>
      <w:r w:rsidRPr="00752FC6">
        <w:rPr>
          <w:rFonts w:ascii="Tahoma" w:hAnsi="Tahoma" w:cs="Tahoma"/>
          <w:lang w:eastAsia="en-US"/>
        </w:rPr>
        <w:t xml:space="preserve">strany Kupujúceho. </w:t>
      </w:r>
    </w:p>
    <w:p w14:paraId="04C8E0D5" w14:textId="2A0D9327"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Predávajúci je povinný informovať Kupujúceho o</w:t>
      </w:r>
      <w:r w:rsidR="00C677B2">
        <w:rPr>
          <w:rFonts w:ascii="Tahoma" w:hAnsi="Tahoma" w:cs="Tahoma"/>
          <w:lang w:eastAsia="en-US"/>
        </w:rPr>
        <w:t> </w:t>
      </w:r>
      <w:r w:rsidR="00036F49" w:rsidRPr="00752FC6">
        <w:rPr>
          <w:rFonts w:ascii="Tahoma" w:hAnsi="Tahoma" w:cs="Tahoma"/>
          <w:lang w:eastAsia="en-US"/>
        </w:rPr>
        <w:t xml:space="preserve">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lnenia, najmä je povinný písomne oznámiť Kupujúcemu deň, v ktorý uplynie záručná doba, a</w:t>
      </w:r>
      <w:r w:rsidR="00C677B2">
        <w:rPr>
          <w:rFonts w:ascii="Tahoma" w:hAnsi="Tahoma" w:cs="Tahoma"/>
          <w:lang w:eastAsia="en-US"/>
        </w:rPr>
        <w:t> </w:t>
      </w:r>
      <w:r w:rsidR="00036F49" w:rsidRPr="00752FC6">
        <w:rPr>
          <w:rFonts w:ascii="Tahoma" w:hAnsi="Tahoma" w:cs="Tahoma"/>
          <w:lang w:eastAsia="en-US"/>
        </w:rPr>
        <w:t xml:space="preserve">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všetky dokumenty, ktoré je</w:t>
      </w:r>
      <w:r w:rsidR="00C677B2">
        <w:rPr>
          <w:rFonts w:ascii="Tahoma" w:hAnsi="Tahoma" w:cs="Tahoma"/>
          <w:lang w:eastAsia="en-US"/>
        </w:rPr>
        <w:t> </w:t>
      </w:r>
      <w:r w:rsidR="00036F49" w:rsidRPr="00752FC6">
        <w:rPr>
          <w:rFonts w:ascii="Tahoma" w:hAnsi="Tahoma" w:cs="Tahoma"/>
          <w:lang w:eastAsia="en-US"/>
        </w:rPr>
        <w:t xml:space="preserve">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7ECCE1B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w:t>
      </w:r>
      <w:r w:rsidR="00C677B2">
        <w:rPr>
          <w:rFonts w:ascii="Tahoma" w:hAnsi="Tahoma" w:cs="Tahoma"/>
          <w:lang w:eastAsia="en-US"/>
        </w:rPr>
        <w:t> </w:t>
      </w:r>
      <w:r w:rsidRPr="00752FC6">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C677B2">
        <w:rPr>
          <w:rFonts w:ascii="Tahoma" w:hAnsi="Tahoma" w:cs="Tahoma"/>
          <w:lang w:eastAsia="en-US"/>
        </w:rPr>
        <w:t> </w:t>
      </w:r>
      <w:r w:rsidRPr="00752FC6">
        <w:rPr>
          <w:rFonts w:ascii="Tahoma" w:hAnsi="Tahoma" w:cs="Tahoma"/>
          <w:lang w:eastAsia="en-US"/>
        </w:rPr>
        <w:t>podmienky, že sa Zmluvné strany nedohodnú inak.</w:t>
      </w:r>
    </w:p>
    <w:p w14:paraId="3418107D" w14:textId="3CDD27AB"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C677B2">
        <w:rPr>
          <w:rFonts w:ascii="Tahoma" w:hAnsi="Tahoma" w:cs="Tahoma"/>
          <w:lang w:eastAsia="en-US"/>
        </w:rPr>
        <w:t> </w:t>
      </w:r>
      <w:r w:rsidRPr="00752FC6">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odacieho listu. Ak si</w:t>
      </w:r>
      <w:r w:rsidR="00C677B2">
        <w:rPr>
          <w:rFonts w:ascii="Tahoma" w:hAnsi="Tahoma" w:cs="Tahoma"/>
          <w:lang w:eastAsia="en-US"/>
        </w:rPr>
        <w:t> </w:t>
      </w:r>
      <w:r w:rsidRPr="00752FC6">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C677B2">
        <w:rPr>
          <w:rFonts w:ascii="Tahoma" w:hAnsi="Tahoma" w:cs="Tahoma"/>
          <w:lang w:eastAsia="en-US"/>
        </w:rPr>
        <w:t> </w:t>
      </w:r>
      <w:r w:rsidRPr="00752FC6">
        <w:rPr>
          <w:rFonts w:ascii="Tahoma" w:hAnsi="Tahoma" w:cs="Tahoma"/>
          <w:lang w:eastAsia="en-US"/>
        </w:rPr>
        <w:t xml:space="preserve">vyhotovenia zápisu v zmysle tohto bodu. </w:t>
      </w:r>
    </w:p>
    <w:p w14:paraId="18849BC9" w14:textId="5808D219"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w:t>
      </w:r>
      <w:r w:rsidR="00C677B2">
        <w:rPr>
          <w:rFonts w:ascii="Tahoma" w:hAnsi="Tahoma" w:cs="Tahoma"/>
          <w:lang w:eastAsia="en-US"/>
        </w:rPr>
        <w:t> </w:t>
      </w:r>
      <w:r w:rsidR="004B0F4B">
        <w:rPr>
          <w:rFonts w:ascii="Tahoma" w:hAnsi="Tahoma" w:cs="Tahoma"/>
          <w:lang w:eastAsia="en-US"/>
        </w:rPr>
        <w:t>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0348F92"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w:t>
      </w:r>
      <w:r w:rsidR="00CA5D47">
        <w:rPr>
          <w:rFonts w:ascii="Tahoma" w:hAnsi="Tahoma" w:cs="Tahoma"/>
          <w:lang w:eastAsia="en-US"/>
        </w:rPr>
        <w:t> </w:t>
      </w:r>
      <w:r w:rsidR="00D63225" w:rsidRPr="275BB339">
        <w:rPr>
          <w:rFonts w:ascii="Tahoma" w:hAnsi="Tahoma" w:cs="Tahoma"/>
          <w:lang w:eastAsia="en-US"/>
        </w:rPr>
        <w:t xml:space="preserve">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w:t>
      </w:r>
      <w:r w:rsidR="000E01F7">
        <w:rPr>
          <w:rFonts w:ascii="Tahoma" w:hAnsi="Tahoma" w:cs="Tahoma"/>
          <w:lang w:eastAsia="en-US"/>
        </w:rPr>
        <w:lastRenderedPageBreak/>
        <w:t>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35B571AC"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w:t>
      </w:r>
      <w:r w:rsidR="00CA5D47">
        <w:rPr>
          <w:rFonts w:ascii="Tahoma" w:hAnsi="Tahoma" w:cs="Tahoma"/>
          <w:lang w:eastAsia="en-US"/>
        </w:rPr>
        <w:t> </w:t>
      </w:r>
      <w:r w:rsidR="00036F49" w:rsidRPr="00AD403E">
        <w:rPr>
          <w:rFonts w:ascii="Tahoma" w:hAnsi="Tahoma" w:cs="Tahoma"/>
          <w:lang w:eastAsia="en-US"/>
        </w:rPr>
        <w:t>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w:t>
      </w:r>
      <w:r w:rsidR="00CA5D47">
        <w:rPr>
          <w:rFonts w:ascii="Tahoma" w:hAnsi="Tahoma" w:cs="Tahoma"/>
          <w:lang w:eastAsia="en-US"/>
        </w:rPr>
        <w:t> </w:t>
      </w:r>
      <w:r w:rsidR="00036F49" w:rsidRPr="00AD403E">
        <w:rPr>
          <w:rFonts w:ascii="Tahoma" w:hAnsi="Tahoma" w:cs="Tahoma"/>
          <w:lang w:eastAsia="en-US"/>
        </w:rPr>
        <w:t xml:space="preserve">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ešte pred</w:t>
      </w:r>
      <w:r w:rsidR="00CA5D47">
        <w:rPr>
          <w:rFonts w:ascii="Tahoma" w:hAnsi="Tahoma" w:cs="Tahoma"/>
          <w:lang w:eastAsia="en-US"/>
        </w:rPr>
        <w:t> </w:t>
      </w:r>
      <w:r w:rsidR="00036F49" w:rsidRPr="00AD403E">
        <w:rPr>
          <w:rFonts w:ascii="Tahoma" w:hAnsi="Tahoma" w:cs="Tahoma"/>
          <w:lang w:eastAsia="en-US"/>
        </w:rPr>
        <w:t xml:space="preserve">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enu znížiť o sumu zľavy. Ak k</w:t>
      </w:r>
      <w:r w:rsidR="00CA5D47">
        <w:rPr>
          <w:rFonts w:ascii="Tahoma" w:hAnsi="Tahoma" w:cs="Tahoma"/>
          <w:lang w:eastAsia="en-US"/>
        </w:rPr>
        <w:t> </w:t>
      </w:r>
      <w:r w:rsidR="00036F49" w:rsidRPr="00AD403E">
        <w:rPr>
          <w:rFonts w:ascii="Tahoma" w:hAnsi="Tahoma" w:cs="Tahoma"/>
          <w:lang w:eastAsia="en-US"/>
        </w:rPr>
        <w:t xml:space="preserve">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w:t>
      </w:r>
      <w:r w:rsidR="00CA5D47">
        <w:rPr>
          <w:rFonts w:ascii="Tahoma" w:hAnsi="Tahoma" w:cs="Tahoma"/>
          <w:lang w:eastAsia="en-US"/>
        </w:rPr>
        <w:t> </w:t>
      </w:r>
      <w:r w:rsidR="00036F49" w:rsidRPr="00AD403E">
        <w:rPr>
          <w:rFonts w:ascii="Tahoma" w:hAnsi="Tahoma" w:cs="Tahoma"/>
          <w:lang w:eastAsia="en-US"/>
        </w:rPr>
        <w:t>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w:t>
      </w:r>
      <w:r w:rsidR="00CA5D47">
        <w:rPr>
          <w:rFonts w:ascii="Tahoma" w:hAnsi="Tahoma" w:cs="Tahoma"/>
          <w:lang w:eastAsia="en-US"/>
        </w:rPr>
        <w:t> </w:t>
      </w:r>
      <w:r w:rsidR="00036F49" w:rsidRPr="00AD403E">
        <w:rPr>
          <w:rFonts w:ascii="Tahoma" w:hAnsi="Tahoma" w:cs="Tahoma"/>
          <w:lang w:eastAsia="en-US"/>
        </w:rPr>
        <w:t>doručovaní faktúr.</w:t>
      </w:r>
    </w:p>
    <w:p w14:paraId="077BE33F" w14:textId="5AE3124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w:t>
      </w:r>
      <w:r w:rsidR="006B33E8">
        <w:rPr>
          <w:rFonts w:ascii="Tahoma" w:hAnsi="Tahoma" w:cs="Tahoma"/>
          <w:lang w:eastAsia="en-US"/>
        </w:rPr>
        <w:t> </w:t>
      </w:r>
      <w:r w:rsidR="00BA4A59" w:rsidRPr="00650E4E">
        <w:rPr>
          <w:rFonts w:ascii="Tahoma" w:hAnsi="Tahoma" w:cs="Tahoma"/>
          <w:lang w:eastAsia="en-US"/>
        </w:rPr>
        <w:t>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w:t>
      </w:r>
      <w:r w:rsidR="006B33E8">
        <w:rPr>
          <w:rFonts w:ascii="Tahoma" w:hAnsi="Tahoma" w:cs="Tahoma"/>
          <w:lang w:eastAsia="en-US"/>
        </w:rPr>
        <w:t> </w:t>
      </w:r>
      <w:r w:rsidR="00840444" w:rsidRPr="00650E4E">
        <w:rPr>
          <w:rFonts w:ascii="Tahoma" w:hAnsi="Tahoma" w:cs="Tahoma"/>
          <w:lang w:eastAsia="en-US"/>
        </w:rPr>
        <w:t>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w:t>
      </w:r>
      <w:r w:rsidR="006B33E8">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10363EF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6B33E8">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lastRenderedPageBreak/>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01194FFD"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w:t>
      </w:r>
      <w:r w:rsidR="006B33E8">
        <w:rPr>
          <w:rFonts w:ascii="Tahoma" w:hAnsi="Tahoma" w:cs="Tahoma"/>
          <w:noProof/>
        </w:rPr>
        <w:t> </w:t>
      </w:r>
      <w:r w:rsidRPr="00AD403E">
        <w:rPr>
          <w:rFonts w:ascii="Tahoma" w:hAnsi="Tahoma" w:cs="Tahoma"/>
          <w:noProof/>
        </w:rPr>
        <w:t xml:space="preserve">zaväzuje takto uplatnenú zmluvnú pokutu uhradiť. </w:t>
      </w:r>
    </w:p>
    <w:p w14:paraId="40AFAF37" w14:textId="7A7234FE"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6B33E8">
        <w:rPr>
          <w:rFonts w:ascii="Tahoma" w:hAnsi="Tahoma" w:cs="Tahoma"/>
          <w:noProof/>
        </w:rPr>
        <w:t> </w:t>
      </w:r>
      <w:r w:rsidRPr="00AD403E">
        <w:rPr>
          <w:rFonts w:ascii="Tahoma" w:hAnsi="Tahoma" w:cs="Tahoma"/>
          <w:noProof/>
        </w:rPr>
        <w:t>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3DF419CF"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6B33E8">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6B33E8">
        <w:rPr>
          <w:rFonts w:ascii="Tahoma" w:hAnsi="Tahoma" w:cs="Tahoma"/>
        </w:rPr>
        <w:t> </w:t>
      </w:r>
      <w:r w:rsidRPr="00AD403E">
        <w:rPr>
          <w:rFonts w:ascii="Tahoma" w:hAnsi="Tahoma" w:cs="Tahoma"/>
        </w:rPr>
        <w:t>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48B426A3"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6B33E8">
        <w:rPr>
          <w:rFonts w:ascii="Tahoma" w:hAnsi="Tahoma" w:cs="Tahoma"/>
        </w:rPr>
        <w:t> </w:t>
      </w:r>
      <w:r w:rsidRPr="00752FC6">
        <w:rPr>
          <w:rFonts w:ascii="Tahoma" w:hAnsi="Tahoma" w:cs="Tahoma"/>
        </w:rPr>
        <w:t>30</w:t>
      </w:r>
      <w:r w:rsidR="006B33E8">
        <w:rPr>
          <w:rFonts w:ascii="Tahoma" w:hAnsi="Tahoma" w:cs="Tahoma"/>
        </w:rPr>
        <w:t> </w:t>
      </w:r>
      <w:r w:rsidRPr="00752FC6">
        <w:rPr>
          <w:rFonts w:ascii="Tahoma" w:hAnsi="Tahoma" w:cs="Tahoma"/>
        </w:rPr>
        <w:t>dní odo dňa jej písomného uplatnenia Kupujúcim voči Predávajúcemu.</w:t>
      </w:r>
    </w:p>
    <w:p w14:paraId="2BB25793" w14:textId="203E498F"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6B33E8">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w:t>
      </w:r>
      <w:r w:rsidR="006B33E8">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6B33E8">
        <w:rPr>
          <w:rFonts w:ascii="Tahoma" w:hAnsi="Tahoma" w:cs="Tahoma"/>
        </w:rPr>
        <w:t> </w:t>
      </w:r>
      <w:r w:rsidR="0028381A" w:rsidRPr="00752FC6">
        <w:rPr>
          <w:rFonts w:ascii="Tahoma" w:hAnsi="Tahoma" w:cs="Tahoma"/>
        </w:rPr>
        <w:t>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Default="00C17726" w:rsidP="00052988">
      <w:pPr>
        <w:widowControl/>
        <w:suppressAutoHyphens/>
        <w:autoSpaceDN/>
        <w:ind w:left="-11"/>
        <w:rPr>
          <w:rFonts w:ascii="Tahoma" w:hAnsi="Tahoma" w:cs="Tahoma"/>
        </w:rPr>
      </w:pPr>
    </w:p>
    <w:p w14:paraId="4D3DCC3F" w14:textId="77777777" w:rsidR="006B33E8" w:rsidRPr="00052988" w:rsidRDefault="006B33E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8EAE8D4"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 xml:space="preserve">mluvnými stranami </w:t>
      </w:r>
      <w:r w:rsidRPr="00752FC6">
        <w:rPr>
          <w:rFonts w:ascii="Tahoma" w:hAnsi="Tahoma" w:cs="Tahoma"/>
        </w:rPr>
        <w:lastRenderedPageBreak/>
        <w:t>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w:t>
      </w:r>
      <w:r w:rsidR="006B33E8">
        <w:rPr>
          <w:rFonts w:ascii="Tahoma" w:hAnsi="Tahoma" w:cs="Tahoma"/>
        </w:rPr>
        <w:t> </w:t>
      </w:r>
      <w:r w:rsidR="002F4C24" w:rsidRPr="00091037">
        <w:rPr>
          <w:rFonts w:ascii="Tahoma" w:hAnsi="Tahoma" w:cs="Tahoma"/>
        </w:rPr>
        <w:t>§</w:t>
      </w:r>
      <w:r w:rsidR="006B33E8">
        <w:rPr>
          <w:rFonts w:ascii="Tahoma" w:hAnsi="Tahoma" w:cs="Tahoma"/>
        </w:rPr>
        <w:t> </w:t>
      </w:r>
      <w:r w:rsidR="002F4C24" w:rsidRPr="00091037">
        <w:rPr>
          <w:rFonts w:ascii="Tahoma" w:hAnsi="Tahoma" w:cs="Tahoma"/>
        </w:rPr>
        <w:t>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4D8A22FF"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w:t>
      </w:r>
      <w:r w:rsidR="00691453">
        <w:rPr>
          <w:rFonts w:ascii="Tahoma" w:hAnsi="Tahoma" w:cs="Tahoma"/>
          <w:color w:val="000000"/>
        </w:rPr>
        <w:t> </w:t>
      </w:r>
      <w:r w:rsidRPr="00FE60AA">
        <w:rPr>
          <w:rFonts w:ascii="Tahoma" w:hAnsi="Tahoma" w:cs="Tahoma"/>
          <w:color w:val="000000"/>
        </w:rPr>
        <w:t>poskytnutím primeranej lehoty na nápravu, ktorá nesmie byť kratšia ako 3</w:t>
      </w:r>
      <w:r w:rsidR="00691453">
        <w:rPr>
          <w:rFonts w:ascii="Tahoma" w:hAnsi="Tahoma" w:cs="Tahoma"/>
          <w:color w:val="000000"/>
        </w:rPr>
        <w:t> </w:t>
      </w:r>
      <w:r w:rsidRPr="00FE60AA">
        <w:rPr>
          <w:rFonts w:ascii="Tahoma" w:hAnsi="Tahoma" w:cs="Tahoma"/>
          <w:color w:val="000000"/>
        </w:rPr>
        <w:t>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499DD2E2"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691453">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694A2C17"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w:t>
      </w:r>
      <w:r w:rsidR="00691453">
        <w:rPr>
          <w:rFonts w:ascii="Tahoma" w:hAnsi="Tahoma" w:cs="Tahoma"/>
          <w:color w:val="000000"/>
        </w:rPr>
        <w:t> </w:t>
      </w:r>
      <w:r w:rsidRPr="00034580">
        <w:rPr>
          <w:rFonts w:ascii="Tahoma" w:hAnsi="Tahoma" w:cs="Tahoma"/>
          <w:color w:val="000000"/>
        </w:rPr>
        <w:t>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2210DD8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w:t>
      </w:r>
      <w:r w:rsidR="00691453">
        <w:rPr>
          <w:rFonts w:ascii="Tahoma" w:hAnsi="Tahoma" w:cs="Tahoma"/>
          <w:color w:val="000000"/>
        </w:rPr>
        <w:t> </w:t>
      </w:r>
      <w:r w:rsidRPr="00752FC6">
        <w:rPr>
          <w:rFonts w:ascii="Tahoma" w:hAnsi="Tahoma" w:cs="Tahoma"/>
          <w:color w:val="000000"/>
        </w:rPr>
        <w:t>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AEF0006"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oznámenia o</w:t>
      </w:r>
      <w:r w:rsidR="00691453">
        <w:rPr>
          <w:rFonts w:ascii="Tahoma" w:hAnsi="Tahoma" w:cs="Tahoma"/>
          <w:color w:val="000000"/>
        </w:rPr>
        <w:t>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w:t>
      </w:r>
      <w:r w:rsidRPr="00752FC6">
        <w:rPr>
          <w:rFonts w:ascii="Tahoma" w:hAnsi="Tahoma" w:cs="Tahoma"/>
        </w:rPr>
        <w:lastRenderedPageBreak/>
        <w:t xml:space="preserve">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538C41F8"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Uvedený počet listinných rovnopisov a</w:t>
      </w:r>
      <w:r w:rsidR="00691453">
        <w:rPr>
          <w:rFonts w:ascii="Tahoma" w:hAnsi="Tahoma" w:cs="Tahoma"/>
        </w:rPr>
        <w:t> </w:t>
      </w:r>
      <w:r w:rsidR="00EB790C" w:rsidRPr="00D86C11">
        <w:rPr>
          <w:rFonts w:ascii="Tahoma" w:hAnsi="Tahoma" w:cs="Tahoma"/>
        </w:rPr>
        <w:t xml:space="preserve">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6A20849F" w:rsidR="00570F40" w:rsidRPr="00752FC6" w:rsidRDefault="00570F40" w:rsidP="00691453">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00691453">
        <w:rPr>
          <w:rFonts w:ascii="Tahoma" w:hAnsi="Tahoma" w:cs="Tahoma"/>
          <w:sz w:val="22"/>
          <w:szCs w:val="22"/>
        </w:rPr>
        <w:t>–</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691453">
        <w:rPr>
          <w:rFonts w:ascii="Tahoma" w:hAnsi="Tahoma" w:cs="Tahoma"/>
          <w:bCs/>
          <w:i/>
          <w:iCs/>
          <w:sz w:val="22"/>
          <w:szCs w:val="22"/>
        </w:rPr>
        <w:t> </w:t>
      </w:r>
      <w:r w:rsidRPr="00752FC6">
        <w:rPr>
          <w:rFonts w:ascii="Tahoma" w:hAnsi="Tahoma" w:cs="Tahoma"/>
          <w:bCs/>
          <w:i/>
          <w:iCs/>
          <w:sz w:val="22"/>
          <w:szCs w:val="22"/>
        </w:rPr>
        <w:t>uchádzača]</w:t>
      </w:r>
    </w:p>
    <w:p w14:paraId="5AC8B8B0" w14:textId="38027550" w:rsidR="00570F40" w:rsidRPr="00691453" w:rsidRDefault="00570F40" w:rsidP="00691453">
      <w:pPr>
        <w:pStyle w:val="Bezriadkovania"/>
        <w:ind w:left="1410" w:hanging="701"/>
        <w:jc w:val="both"/>
        <w:rPr>
          <w:rFonts w:ascii="Tahoma" w:hAnsi="Tahoma" w:cs="Tahoma"/>
          <w:sz w:val="22"/>
          <w:szCs w:val="22"/>
        </w:rPr>
      </w:pPr>
      <w:r w:rsidRPr="00752FC6">
        <w:rPr>
          <w:rFonts w:ascii="Tahoma" w:hAnsi="Tahoma" w:cs="Tahoma"/>
          <w:sz w:val="22"/>
          <w:szCs w:val="22"/>
        </w:rPr>
        <w:t xml:space="preserve">Príloha č. 2 </w:t>
      </w:r>
      <w:r w:rsidR="00691453">
        <w:rPr>
          <w:rFonts w:ascii="Tahoma" w:hAnsi="Tahoma" w:cs="Tahoma"/>
          <w:sz w:val="22"/>
          <w:szCs w:val="22"/>
        </w:rPr>
        <w:t>–</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6595D162" w:rsidR="008B42E8" w:rsidRPr="00691453" w:rsidRDefault="008B42E8" w:rsidP="00691453">
      <w:pPr>
        <w:pStyle w:val="Bezriadkovania"/>
        <w:ind w:left="2127" w:hanging="1418"/>
        <w:jc w:val="both"/>
        <w:rPr>
          <w:rFonts w:ascii="Tahoma" w:hAnsi="Tahoma" w:cs="Tahoma"/>
          <w:sz w:val="22"/>
          <w:szCs w:val="22"/>
        </w:rPr>
      </w:pPr>
      <w:r w:rsidRPr="00752FC6">
        <w:rPr>
          <w:rFonts w:ascii="Tahoma" w:hAnsi="Tahoma" w:cs="Tahoma"/>
          <w:sz w:val="22"/>
          <w:szCs w:val="22"/>
        </w:rPr>
        <w:t xml:space="preserve">Príloha č. 3 </w:t>
      </w:r>
      <w:r w:rsidR="00691453">
        <w:rPr>
          <w:rFonts w:ascii="Tahoma" w:hAnsi="Tahoma" w:cs="Tahoma"/>
          <w:sz w:val="22"/>
          <w:szCs w:val="22"/>
        </w:rPr>
        <w:t>–</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5A9E797A"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691453">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Default="000708FF" w:rsidP="00D970D3">
      <w:pPr>
        <w:widowControl/>
        <w:jc w:val="both"/>
        <w:rPr>
          <w:rFonts w:ascii="Tahoma" w:hAnsi="Tahoma" w:cs="Tahoma"/>
        </w:rPr>
      </w:pPr>
    </w:p>
    <w:p w14:paraId="7813DCAC" w14:textId="77777777" w:rsidR="00691453" w:rsidRPr="00752FC6" w:rsidRDefault="00691453" w:rsidP="00D970D3">
      <w:pPr>
        <w:widowControl/>
        <w:jc w:val="both"/>
        <w:rPr>
          <w:rFonts w:ascii="Tahoma" w:hAnsi="Tahoma" w:cs="Tahoma"/>
        </w:rPr>
      </w:pPr>
    </w:p>
    <w:p w14:paraId="3CB40511" w14:textId="77777777" w:rsidR="000708FF" w:rsidRDefault="000708FF" w:rsidP="00D970D3">
      <w:pPr>
        <w:widowControl/>
        <w:jc w:val="both"/>
        <w:rPr>
          <w:rFonts w:ascii="Tahoma" w:hAnsi="Tahoma" w:cs="Tahoma"/>
        </w:rPr>
      </w:pPr>
    </w:p>
    <w:p w14:paraId="017B0E35" w14:textId="77777777" w:rsidR="00691453" w:rsidRPr="00752FC6" w:rsidRDefault="00691453"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6"/>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319E" w14:textId="77777777" w:rsidR="00D76937" w:rsidRDefault="00D76937" w:rsidP="00D044A0">
      <w:r>
        <w:separator/>
      </w:r>
    </w:p>
  </w:endnote>
  <w:endnote w:type="continuationSeparator" w:id="0">
    <w:p w14:paraId="7588D308" w14:textId="77777777" w:rsidR="00D76937" w:rsidRDefault="00D76937" w:rsidP="00D044A0">
      <w:r>
        <w:continuationSeparator/>
      </w:r>
    </w:p>
  </w:endnote>
  <w:endnote w:type="continuationNotice" w:id="1">
    <w:p w14:paraId="42A185B2" w14:textId="77777777" w:rsidR="00D76937" w:rsidRDefault="00D76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EFC7" w14:textId="77777777" w:rsidR="00D76937" w:rsidRDefault="00D76937" w:rsidP="00D044A0">
      <w:r>
        <w:separator/>
      </w:r>
    </w:p>
  </w:footnote>
  <w:footnote w:type="continuationSeparator" w:id="0">
    <w:p w14:paraId="532B6E63" w14:textId="77777777" w:rsidR="00D76937" w:rsidRDefault="00D76937" w:rsidP="00D044A0">
      <w:r>
        <w:continuationSeparator/>
      </w:r>
    </w:p>
  </w:footnote>
  <w:footnote w:type="continuationNotice" w:id="1">
    <w:p w14:paraId="038E72F4" w14:textId="77777777" w:rsidR="00D76937" w:rsidRDefault="00D769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07DE"/>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3B7"/>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197E"/>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2DB1"/>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348F"/>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B7543"/>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157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219"/>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27F22"/>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395"/>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453"/>
    <w:rsid w:val="00691670"/>
    <w:rsid w:val="00695DCB"/>
    <w:rsid w:val="006A078E"/>
    <w:rsid w:val="006A0B14"/>
    <w:rsid w:val="006A1B0E"/>
    <w:rsid w:val="006B14A5"/>
    <w:rsid w:val="006B33E8"/>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97FC2"/>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4C0D"/>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7A3"/>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21B2"/>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3339"/>
    <w:rsid w:val="00A26F51"/>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0655"/>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3D34"/>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6094"/>
    <w:rsid w:val="00C677B2"/>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65C"/>
    <w:rsid w:val="00C9276F"/>
    <w:rsid w:val="00C95725"/>
    <w:rsid w:val="00C95908"/>
    <w:rsid w:val="00CA042E"/>
    <w:rsid w:val="00CA3231"/>
    <w:rsid w:val="00CA5D47"/>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4694C"/>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6937"/>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B75B5"/>
    <w:rsid w:val="00DC265F"/>
    <w:rsid w:val="00DC2E5E"/>
    <w:rsid w:val="00DC4022"/>
    <w:rsid w:val="00DC70C5"/>
    <w:rsid w:val="00DC7335"/>
    <w:rsid w:val="00DC787E"/>
    <w:rsid w:val="00DC7AAE"/>
    <w:rsid w:val="00DC7B71"/>
    <w:rsid w:val="00DD49BD"/>
    <w:rsid w:val="00DD7B73"/>
    <w:rsid w:val="00DE09B3"/>
    <w:rsid w:val="00DE0C58"/>
    <w:rsid w:val="00DE1C41"/>
    <w:rsid w:val="00DE2E0B"/>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1A38"/>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2053"/>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1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tin.cillik@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aktury@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vel.lassak@sosdre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Ostatné strojové zariadenia_Zvolen SOŠ drevarska_JTF" edit="true"/>
    <f:field ref="objsubject" par="" text="" edit="true"/>
    <f:field ref="objcreatedby" par="" text="Čillik, Martin, Ing."/>
    <f:field ref="objcreatedat" par="" date="2025-03-06T09:09:49" text="6. 3. 2025 9:09:49"/>
    <f:field ref="objchangedby" par="" text="Hollý, Matúš, Ing."/>
    <f:field ref="objmodifiedat" par="" date="2025-03-14T09:10:53" text="14. 3. 2025 9:10:53"/>
    <f:field ref="doc_FSCFOLIO_1_1001_FieldDocumentNumber" par="" text=""/>
    <f:field ref="doc_FSCFOLIO_1_1001_FieldSubject" par="" text="" edit="true"/>
    <f:field ref="FSCFOLIO_1_1001_FieldCurrentUser" par="" text="Ing. Martin Čillik"/>
    <f:field ref="CCAPRECONFIG_15_1001_Objektname" par="" text="Návrh_KZ_Ostatné strojové zariadenia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0AF28151-698B-475F-BA6F-13D68A716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9137</Words>
  <Characters>52081</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17</cp:revision>
  <cp:lastPrinted>2023-02-09T12:24:00Z</cp:lastPrinted>
  <dcterms:created xsi:type="dcterms:W3CDTF">2025-04-07T12:00:00Z</dcterms:created>
  <dcterms:modified xsi:type="dcterms:W3CDTF">2025-04-17T10:17:00Z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