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586629DC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FILAGRO SK, s. r. 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885C68C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50160168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698D5DD0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Ing. Peter Slovák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26FA2F00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50160168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3563DA78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2120197904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5349B35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2120197904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49D3F79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F124B04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9A1474">
        <w:rPr>
          <w:rFonts w:ascii="Arial" w:hAnsi="Arial" w:cs="Arial"/>
          <w:b/>
          <w:bCs/>
          <w:sz w:val="20"/>
          <w:szCs w:val="20"/>
        </w:rPr>
        <w:t>Ťahaný vyorávač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6BEAE058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do 20.06.2025 na základe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4A2E0130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9A1474">
        <w:rPr>
          <w:rFonts w:ascii="Arial" w:hAnsi="Arial" w:cs="Arial"/>
          <w:sz w:val="20"/>
        </w:rPr>
        <w:fldChar w:fldCharType="begin"/>
      </w:r>
      <w:r w:rsidR="009A1474">
        <w:rPr>
          <w:rFonts w:ascii="Arial" w:hAnsi="Arial" w:cs="Arial"/>
          <w:sz w:val="20"/>
        </w:rPr>
        <w:instrText xml:space="preserve"> DOCPROPERTY  MiestoDodaniaUlicaCislo  \* MERGEFORMAT </w:instrText>
      </w:r>
      <w:r w:rsidR="009A1474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Zvolenská cesta 2740</w:t>
      </w:r>
      <w:r w:rsidR="009A1474">
        <w:rPr>
          <w:rFonts w:ascii="Arial" w:hAnsi="Arial" w:cs="Arial"/>
          <w:sz w:val="20"/>
        </w:rPr>
        <w:fldChar w:fldCharType="end"/>
      </w:r>
      <w:r w:rsidR="009A1474">
        <w:rPr>
          <w:rFonts w:ascii="Arial" w:hAnsi="Arial" w:cs="Arial"/>
          <w:sz w:val="20"/>
        </w:rPr>
        <w:t xml:space="preserve">, </w:t>
      </w:r>
      <w:r w:rsidR="009A1474">
        <w:rPr>
          <w:rFonts w:ascii="Arial" w:hAnsi="Arial" w:cs="Arial"/>
          <w:sz w:val="20"/>
        </w:rPr>
        <w:fldChar w:fldCharType="begin"/>
      </w:r>
      <w:r w:rsidR="009A1474">
        <w:rPr>
          <w:rFonts w:ascii="Arial" w:hAnsi="Arial" w:cs="Arial"/>
          <w:sz w:val="20"/>
        </w:rPr>
        <w:instrText xml:space="preserve"> DOCPROPERTY  MiestoDodaniaPSC  \* MERGEFORMAT </w:instrText>
      </w:r>
      <w:r w:rsidR="009A1474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984 01</w:t>
      </w:r>
      <w:r w:rsidR="009A1474">
        <w:rPr>
          <w:rFonts w:ascii="Arial" w:hAnsi="Arial" w:cs="Arial"/>
          <w:sz w:val="20"/>
        </w:rPr>
        <w:fldChar w:fldCharType="end"/>
      </w:r>
      <w:r w:rsidR="009A1474">
        <w:rPr>
          <w:rFonts w:ascii="Arial" w:hAnsi="Arial" w:cs="Arial"/>
          <w:sz w:val="20"/>
        </w:rPr>
        <w:t xml:space="preserve"> </w:t>
      </w:r>
      <w:r w:rsidR="009A1474">
        <w:rPr>
          <w:rFonts w:ascii="Arial" w:hAnsi="Arial" w:cs="Arial"/>
          <w:sz w:val="20"/>
        </w:rPr>
        <w:fldChar w:fldCharType="begin"/>
      </w:r>
      <w:r w:rsidR="009A1474">
        <w:rPr>
          <w:rFonts w:ascii="Arial" w:hAnsi="Arial" w:cs="Arial"/>
          <w:sz w:val="20"/>
        </w:rPr>
        <w:instrText xml:space="preserve"> DOCPROPERTY  MiestoDodaniaObec  \* MERGEFORMAT </w:instrText>
      </w:r>
      <w:r w:rsidR="009A1474">
        <w:rPr>
          <w:rFonts w:ascii="Arial" w:hAnsi="Arial" w:cs="Arial"/>
          <w:sz w:val="20"/>
        </w:rPr>
        <w:fldChar w:fldCharType="separate"/>
      </w:r>
      <w:r w:rsidR="009A1474">
        <w:rPr>
          <w:rFonts w:ascii="Arial" w:hAnsi="Arial" w:cs="Arial"/>
          <w:sz w:val="20"/>
        </w:rPr>
        <w:t>Lučenec</w:t>
      </w:r>
      <w:r w:rsidR="009A1474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ED1BDFB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474">
              <w:rPr>
                <w:rFonts w:ascii="Arial" w:hAnsi="Arial" w:cs="Arial"/>
                <w:sz w:val="20"/>
                <w:szCs w:val="20"/>
              </w:rPr>
              <w:t>Ťahaný vyorávač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AAA7C2D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474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33114F" w14:textId="5C711DF4" w:rsidR="00D21049" w:rsidRPr="00497637" w:rsidRDefault="00FF38EF" w:rsidP="00D21049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497637">
        <w:rPr>
          <w:rFonts w:ascii="Arial" w:hAnsi="Arial" w:cs="Arial"/>
          <w:sz w:val="20"/>
        </w:rPr>
        <w:t xml:space="preserve">Cena je splatná na základe faktúry predávajúceho. </w:t>
      </w:r>
      <w:r w:rsidR="009A1474" w:rsidRPr="009A1474">
        <w:rPr>
          <w:rFonts w:ascii="Arial" w:hAnsi="Arial" w:cs="Arial"/>
          <w:sz w:val="20"/>
        </w:rPr>
        <w:t xml:space="preserve">Kupujúci poskytne predávajúcemu po vystavení záväznej objednávky zálohovú platbu maximálne do výšky </w:t>
      </w:r>
      <w:r w:rsidR="009A1474">
        <w:rPr>
          <w:rFonts w:ascii="Arial" w:hAnsi="Arial" w:cs="Arial"/>
          <w:sz w:val="20"/>
        </w:rPr>
        <w:t>1</w:t>
      </w:r>
      <w:r w:rsidR="009A1474" w:rsidRPr="009A1474">
        <w:rPr>
          <w:rFonts w:ascii="Arial" w:hAnsi="Arial" w:cs="Arial"/>
          <w:sz w:val="20"/>
        </w:rPr>
        <w:t>0 % z ceny predmetu zákazky pri podpise zmluvy splatnú do 14 dní</w:t>
      </w:r>
      <w:r w:rsidR="00197045">
        <w:rPr>
          <w:rFonts w:ascii="Arial" w:hAnsi="Arial" w:cs="Arial"/>
          <w:sz w:val="20"/>
        </w:rPr>
        <w:t>,</w:t>
      </w:r>
      <w:r w:rsidR="009C2E59">
        <w:rPr>
          <w:rFonts w:ascii="Arial" w:hAnsi="Arial" w:cs="Arial"/>
          <w:sz w:val="20"/>
        </w:rPr>
        <w:t xml:space="preserve"> </w:t>
      </w:r>
      <w:r w:rsidR="009C2E59" w:rsidRPr="009C2E59">
        <w:rPr>
          <w:rFonts w:ascii="Arial" w:hAnsi="Arial" w:cs="Arial"/>
          <w:sz w:val="20"/>
        </w:rPr>
        <w:t>ak o to predávajúci požiada</w:t>
      </w:r>
      <w:r w:rsidR="009C2E59">
        <w:rPr>
          <w:rFonts w:ascii="Arial" w:hAnsi="Arial" w:cs="Arial"/>
          <w:sz w:val="20"/>
        </w:rPr>
        <w:t>.</w:t>
      </w:r>
      <w:r w:rsidR="009A1474" w:rsidRPr="009A1474">
        <w:rPr>
          <w:rFonts w:ascii="Arial" w:hAnsi="Arial" w:cs="Arial"/>
          <w:sz w:val="20"/>
        </w:rPr>
        <w:t xml:space="preserve"> </w:t>
      </w:r>
      <w:r w:rsidR="009C2E59">
        <w:rPr>
          <w:rFonts w:ascii="Arial" w:hAnsi="Arial" w:cs="Arial"/>
          <w:sz w:val="20"/>
        </w:rPr>
        <w:t>Zvyšnú sumu uhradí kupujúci</w:t>
      </w:r>
      <w:r w:rsidR="009A1474" w:rsidRPr="009A1474">
        <w:rPr>
          <w:rFonts w:ascii="Arial" w:hAnsi="Arial" w:cs="Arial"/>
          <w:sz w:val="20"/>
        </w:rPr>
        <w:t xml:space="preserve"> </w:t>
      </w:r>
      <w:r w:rsidR="009A1474">
        <w:rPr>
          <w:rFonts w:ascii="Arial" w:hAnsi="Arial" w:cs="Arial"/>
          <w:sz w:val="20"/>
        </w:rPr>
        <w:t>po dodaní predmetu zákazky</w:t>
      </w:r>
      <w:r w:rsidR="009A1474" w:rsidRPr="009A1474">
        <w:rPr>
          <w:rFonts w:ascii="Arial" w:hAnsi="Arial" w:cs="Arial"/>
          <w:sz w:val="20"/>
        </w:rPr>
        <w:t xml:space="preserve"> </w:t>
      </w:r>
      <w:r w:rsidR="009C2E59">
        <w:rPr>
          <w:rFonts w:ascii="Arial" w:hAnsi="Arial" w:cs="Arial"/>
          <w:sz w:val="20"/>
        </w:rPr>
        <w:t xml:space="preserve">na základe vystavenej faktúry so </w:t>
      </w:r>
      <w:r w:rsidR="009A1474" w:rsidRPr="009A1474">
        <w:rPr>
          <w:rFonts w:ascii="Arial" w:hAnsi="Arial" w:cs="Arial"/>
          <w:sz w:val="20"/>
        </w:rPr>
        <w:t>splatn</w:t>
      </w:r>
      <w:r w:rsidR="009C2E59">
        <w:rPr>
          <w:rFonts w:ascii="Arial" w:hAnsi="Arial" w:cs="Arial"/>
          <w:sz w:val="20"/>
        </w:rPr>
        <w:t>osťou</w:t>
      </w:r>
      <w:r w:rsidR="009A1474" w:rsidRPr="009A1474">
        <w:rPr>
          <w:rFonts w:ascii="Arial" w:hAnsi="Arial" w:cs="Arial"/>
          <w:sz w:val="20"/>
        </w:rPr>
        <w:t xml:space="preserve"> 14 dní. </w:t>
      </w:r>
      <w:r w:rsidR="00497637" w:rsidRPr="00497637">
        <w:rPr>
          <w:rFonts w:ascii="Arial" w:hAnsi="Arial" w:cs="Arial"/>
          <w:sz w:val="20"/>
        </w:rPr>
        <w:t xml:space="preserve">Faktúra bude </w:t>
      </w:r>
      <w:r w:rsidR="009C2E59" w:rsidRPr="00497637">
        <w:rPr>
          <w:rFonts w:ascii="Arial" w:hAnsi="Arial" w:cs="Arial"/>
          <w:sz w:val="20"/>
        </w:rPr>
        <w:t xml:space="preserve">však </w:t>
      </w:r>
      <w:r w:rsidR="00497637" w:rsidRPr="00497637">
        <w:rPr>
          <w:rFonts w:ascii="Arial" w:hAnsi="Arial" w:cs="Arial"/>
          <w:sz w:val="20"/>
        </w:rPr>
        <w:t>vystavená najneskôr</w:t>
      </w:r>
      <w:r w:rsidR="006E756A" w:rsidRPr="00497637">
        <w:rPr>
          <w:rFonts w:ascii="Arial" w:hAnsi="Arial" w:cs="Arial"/>
          <w:sz w:val="20"/>
        </w:rPr>
        <w:t xml:space="preserve"> </w:t>
      </w:r>
      <w:r w:rsidR="00497637" w:rsidRPr="00497637">
        <w:rPr>
          <w:rFonts w:ascii="Arial" w:hAnsi="Arial" w:cs="Arial"/>
          <w:sz w:val="20"/>
        </w:rPr>
        <w:t>do</w:t>
      </w:r>
      <w:r w:rsidR="006E756A" w:rsidRPr="00497637">
        <w:rPr>
          <w:rFonts w:ascii="Arial" w:hAnsi="Arial" w:cs="Arial"/>
          <w:sz w:val="20"/>
        </w:rPr>
        <w:t xml:space="preserve"> 30.06.2025</w:t>
      </w:r>
      <w:r w:rsidR="004225BE" w:rsidRPr="00497637">
        <w:rPr>
          <w:rFonts w:ascii="Arial" w:hAnsi="Arial" w:cs="Arial"/>
          <w:sz w:val="20"/>
        </w:rPr>
        <w:t xml:space="preserve">. </w:t>
      </w:r>
      <w:r w:rsidR="00D21049" w:rsidRPr="00497637">
        <w:rPr>
          <w:rFonts w:ascii="Arial" w:hAnsi="Arial" w:cs="Arial"/>
          <w:sz w:val="20"/>
        </w:rPr>
        <w:t xml:space="preserve">V prípade, ak tovar nebude dodaný do </w:t>
      </w:r>
      <w:r w:rsidR="009A1474">
        <w:rPr>
          <w:rFonts w:ascii="Arial" w:hAnsi="Arial" w:cs="Arial"/>
          <w:sz w:val="20"/>
        </w:rPr>
        <w:t>20</w:t>
      </w:r>
      <w:r w:rsidR="00D21049" w:rsidRPr="00497637">
        <w:rPr>
          <w:rFonts w:ascii="Arial" w:hAnsi="Arial" w:cs="Arial"/>
          <w:sz w:val="20"/>
        </w:rPr>
        <w:t>.06.2025, je kupujúci oprávnený odstúpiť od Kúpnej zmluvy bez akejkoľvek sankcie a Predávajúci je povinný mu vrátiť všetky zálohové platby, ak boli vyplatené.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B29971C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9A1474">
        <w:rPr>
          <w:rFonts w:ascii="Arial" w:hAnsi="Arial" w:cs="Arial"/>
          <w:sz w:val="20"/>
          <w:szCs w:val="20"/>
        </w:rPr>
        <w:t>Ing. Peter Slovák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917F089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9A1474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FC884" w14:textId="77777777" w:rsidR="00D76661" w:rsidRDefault="00D76661">
      <w:r>
        <w:separator/>
      </w:r>
    </w:p>
  </w:endnote>
  <w:endnote w:type="continuationSeparator" w:id="0">
    <w:p w14:paraId="39952F2A" w14:textId="77777777" w:rsidR="00D76661" w:rsidRDefault="00D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E6F8" w14:textId="77777777" w:rsidR="00D76661" w:rsidRDefault="00D76661">
      <w:r>
        <w:separator/>
      </w:r>
    </w:p>
  </w:footnote>
  <w:footnote w:type="continuationSeparator" w:id="0">
    <w:p w14:paraId="45DBD54D" w14:textId="77777777" w:rsidR="00D76661" w:rsidRDefault="00D7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  <w:num w:numId="28" w16cid:durableId="21417278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292C"/>
    <w:rsid w:val="000B762B"/>
    <w:rsid w:val="000C481B"/>
    <w:rsid w:val="00197045"/>
    <w:rsid w:val="001D5277"/>
    <w:rsid w:val="001E622D"/>
    <w:rsid w:val="00227879"/>
    <w:rsid w:val="00245F03"/>
    <w:rsid w:val="00253B98"/>
    <w:rsid w:val="0025634D"/>
    <w:rsid w:val="002D2985"/>
    <w:rsid w:val="00311512"/>
    <w:rsid w:val="003207ED"/>
    <w:rsid w:val="00351F04"/>
    <w:rsid w:val="00386073"/>
    <w:rsid w:val="003956B2"/>
    <w:rsid w:val="00397E67"/>
    <w:rsid w:val="003B0949"/>
    <w:rsid w:val="003C03A8"/>
    <w:rsid w:val="004225BE"/>
    <w:rsid w:val="00497637"/>
    <w:rsid w:val="00514AC0"/>
    <w:rsid w:val="00524F1F"/>
    <w:rsid w:val="00564742"/>
    <w:rsid w:val="00595D3F"/>
    <w:rsid w:val="0061641D"/>
    <w:rsid w:val="006347E1"/>
    <w:rsid w:val="006810DC"/>
    <w:rsid w:val="006851AC"/>
    <w:rsid w:val="006C5B12"/>
    <w:rsid w:val="006D0A49"/>
    <w:rsid w:val="006E3172"/>
    <w:rsid w:val="006E756A"/>
    <w:rsid w:val="006F2961"/>
    <w:rsid w:val="006F6A74"/>
    <w:rsid w:val="00782858"/>
    <w:rsid w:val="007C08AD"/>
    <w:rsid w:val="007F2E64"/>
    <w:rsid w:val="00863E7F"/>
    <w:rsid w:val="00866553"/>
    <w:rsid w:val="00884F88"/>
    <w:rsid w:val="008E1A4F"/>
    <w:rsid w:val="008E4C25"/>
    <w:rsid w:val="0092308B"/>
    <w:rsid w:val="0095438F"/>
    <w:rsid w:val="00961508"/>
    <w:rsid w:val="00976491"/>
    <w:rsid w:val="00992CA4"/>
    <w:rsid w:val="009A1474"/>
    <w:rsid w:val="009C02A9"/>
    <w:rsid w:val="009C2E59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AF3146"/>
    <w:rsid w:val="00B3636B"/>
    <w:rsid w:val="00B81002"/>
    <w:rsid w:val="00B84E3B"/>
    <w:rsid w:val="00B93BD6"/>
    <w:rsid w:val="00BB446D"/>
    <w:rsid w:val="00BC2670"/>
    <w:rsid w:val="00BF5D34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01645"/>
    <w:rsid w:val="00D21049"/>
    <w:rsid w:val="00D25B38"/>
    <w:rsid w:val="00D56094"/>
    <w:rsid w:val="00D7079A"/>
    <w:rsid w:val="00D76661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93634"/>
    <w:rsid w:val="00FA5AF2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1319</Words>
  <Characters>8935</Characters>
  <Application>Microsoft Office Word</Application>
  <DocSecurity>0</DocSecurity>
  <Lines>270</Lines>
  <Paragraphs>123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5</cp:revision>
  <cp:lastPrinted>2019-02-06T16:14:00Z</cp:lastPrinted>
  <dcterms:created xsi:type="dcterms:W3CDTF">2025-03-26T10:06:00Z</dcterms:created>
  <dcterms:modified xsi:type="dcterms:W3CDTF">2025-05-15T21:20:00Z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FILAGRO SK, s.r.o\VARIABLES_PPA_VO.xlsx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65/PRV/2022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FILAGRO SK, s. r. 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50160168</vt:lpwstr>
  </property>
  <property fmtid="{D5CDD505-2E9C-101B-9397-08002B2CF9AE}" pid="19" name="ObstaravatelDIC">
    <vt:lpwstr>2120197904</vt:lpwstr>
  </property>
  <property fmtid="{D5CDD505-2E9C-101B-9397-08002B2CF9AE}" pid="20" name="StatutarnyOrgan">
    <vt:lpwstr>Ing. Peter Slovák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Ťahaný vyorávač</vt:lpwstr>
  </property>
  <property fmtid="{D5CDD505-2E9C-101B-9397-08002B2CF9AE}" pid="23" name="NazovProjektu">
    <vt:lpwstr>Modernizácia rastlinnej výroby - FILAGRO SK</vt:lpwstr>
  </property>
  <property fmtid="{D5CDD505-2E9C-101B-9397-08002B2CF9AE}" pid="24" name="PredmetZakazky1">
    <vt:lpwstr>Ťahaný vyorávač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SK5309000000005075661498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28.05.2025 do 10:00 h</vt:lpwstr>
  </property>
  <property fmtid="{D5CDD505-2E9C-101B-9397-08002B2CF9AE}" pid="30" name="DatumOtvaraniaAVyhodnoteniaPonuk">
    <vt:lpwstr>28.05.2025 o 11:00 h</vt:lpwstr>
  </property>
  <property fmtid="{D5CDD505-2E9C-101B-9397-08002B2CF9AE}" pid="31" name="DatumPodpisuVyzva">
    <vt:lpwstr>16.05.2025</vt:lpwstr>
  </property>
  <property fmtid="{D5CDD505-2E9C-101B-9397-08002B2CF9AE}" pid="32" name="DatumPodpisuZaznam">
    <vt:lpwstr>28.05.2025</vt:lpwstr>
  </property>
  <property fmtid="{D5CDD505-2E9C-101B-9397-08002B2CF9AE}" pid="33" name="DatumPodpisuSplnomocnenie">
    <vt:lpwstr>16.05.2025</vt:lpwstr>
  </property>
  <property fmtid="{D5CDD505-2E9C-101B-9397-08002B2CF9AE}" pid="34" name="KodProjektu">
    <vt:lpwstr>041BB650142</vt:lpwstr>
  </property>
  <property fmtid="{D5CDD505-2E9C-101B-9397-08002B2CF9AE}" pid="35" name="IDObstaravania">
    <vt:lpwstr>66652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Zvolenská cesta 2740</vt:lpwstr>
  </property>
  <property fmtid="{D5CDD505-2E9C-101B-9397-08002B2CF9AE}" pid="41" name="MiestoDodaniaPSC">
    <vt:lpwstr>984 01</vt:lpwstr>
  </property>
  <property fmtid="{D5CDD505-2E9C-101B-9397-08002B2CF9AE}" pid="42" name="MiestoDodaniaObec">
    <vt:lpwstr>Lučenec</vt:lpwstr>
  </property>
  <property fmtid="{D5CDD505-2E9C-101B-9397-08002B2CF9AE}" pid="43" name="TerminDodania">
    <vt:lpwstr>do 20.06.2025 na základe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328 666,67</vt:lpwstr>
  </property>
  <property fmtid="{D5CDD505-2E9C-101B-9397-08002B2CF9AE}" pid="53" name="PHZsDPH">
    <vt:lpwstr>404 260,00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AGROTRADE GROUP spol. s r.o.</vt:lpwstr>
  </property>
  <property fmtid="{D5CDD505-2E9C-101B-9397-08002B2CF9AE}" pid="59" name="Uchadzac1UlicaCislo">
    <vt:lpwstr>Šafárikova 124</vt:lpwstr>
  </property>
  <property fmtid="{D5CDD505-2E9C-101B-9397-08002B2CF9AE}" pid="60" name="Uchadzac1Mesto">
    <vt:lpwstr>048 01 Rožňava</vt:lpwstr>
  </property>
  <property fmtid="{D5CDD505-2E9C-101B-9397-08002B2CF9AE}" pid="61" name="Uchadzac1StatutarnyZastupca">
    <vt:lpwstr>Ing. Róbert Németh</vt:lpwstr>
  </property>
  <property fmtid="{D5CDD505-2E9C-101B-9397-08002B2CF9AE}" pid="62" name="Uchadzac1ICO">
    <vt:lpwstr>31668861</vt:lpwstr>
  </property>
  <property fmtid="{D5CDD505-2E9C-101B-9397-08002B2CF9AE}" pid="63" name="Uchadzac1DatumACaspredlozenia">
    <vt:lpwstr>24.04.2025 o 13:20 hod </vt:lpwstr>
  </property>
  <property fmtid="{D5CDD505-2E9C-101B-9397-08002B2CF9AE}" pid="64" name="Uchadzac1Ponuka">
    <vt:lpwstr>75 300,00</vt:lpwstr>
  </property>
  <property fmtid="{D5CDD505-2E9C-101B-9397-08002B2CF9AE}" pid="65" name="Uchadzac2Nazov">
    <vt:lpwstr>CENTEX RS, spol.s r.o.</vt:lpwstr>
  </property>
  <property fmtid="{D5CDD505-2E9C-101B-9397-08002B2CF9AE}" pid="66" name="Uchadzac2UlicaCislo">
    <vt:lpwstr>Stará Vajnorská 37</vt:lpwstr>
  </property>
  <property fmtid="{D5CDD505-2E9C-101B-9397-08002B2CF9AE}" pid="67" name="Uchadzac2Mesto">
    <vt:lpwstr>831 04 Bratislava</vt:lpwstr>
  </property>
  <property fmtid="{D5CDD505-2E9C-101B-9397-08002B2CF9AE}" pid="68" name="Uchadzac2StatutarnyZastupca">
    <vt:lpwstr>Ing. Ján Vrábeľ</vt:lpwstr>
  </property>
  <property fmtid="{D5CDD505-2E9C-101B-9397-08002B2CF9AE}" pid="69" name="Uchadzac2ICO">
    <vt:lpwstr>36053694</vt:lpwstr>
  </property>
  <property fmtid="{D5CDD505-2E9C-101B-9397-08002B2CF9AE}" pid="70" name="Uchadzac2DatumACaspredlozenia">
    <vt:lpwstr>06.05.2025 o 14:22 hod </vt:lpwstr>
  </property>
  <property fmtid="{D5CDD505-2E9C-101B-9397-08002B2CF9AE}" pid="71" name="Uchadzac2Ponuka">
    <vt:lpwstr>75 914,00</vt:lpwstr>
  </property>
  <property fmtid="{D5CDD505-2E9C-101B-9397-08002B2CF9AE}" pid="72" name="Uchadzac3Nazov">
    <vt:lpwstr>TRADE-AGRO-TRANSPORT, s.r.o.</vt:lpwstr>
  </property>
  <property fmtid="{D5CDD505-2E9C-101B-9397-08002B2CF9AE}" pid="73" name="Uchadzac3UlicaCislo">
    <vt:lpwstr>Kružno 143</vt:lpwstr>
  </property>
  <property fmtid="{D5CDD505-2E9C-101B-9397-08002B2CF9AE}" pid="74" name="Uchadzac3Mesto">
    <vt:lpwstr>979 01 Kružno</vt:lpwstr>
  </property>
  <property fmtid="{D5CDD505-2E9C-101B-9397-08002B2CF9AE}" pid="75" name="Uchadzac3StatutarnyZastupca">
    <vt:lpwstr>Jozef Krkoška</vt:lpwstr>
  </property>
  <property fmtid="{D5CDD505-2E9C-101B-9397-08002B2CF9AE}" pid="76" name="Uchadzac3ICO">
    <vt:lpwstr>50086073</vt:lpwstr>
  </property>
  <property fmtid="{D5CDD505-2E9C-101B-9397-08002B2CF9AE}" pid="77" name="Uchadzac3DatumACaspredlozenia">
    <vt:lpwstr>11.05.2025 o 20:52 hod </vt:lpwstr>
  </property>
  <property fmtid="{D5CDD505-2E9C-101B-9397-08002B2CF9AE}" pid="78" name="Uchadzac3Ponuka">
    <vt:lpwstr>60 000,00</vt:lpwstr>
  </property>
  <property fmtid="{D5CDD505-2E9C-101B-9397-08002B2CF9AE}" pid="79" name="Uchadzac1Poradie">
    <vt:lpwstr>2</vt:lpwstr>
  </property>
  <property fmtid="{D5CDD505-2E9C-101B-9397-08002B2CF9AE}" pid="80" name="Uchadzac2Poradie">
    <vt:lpwstr>3</vt:lpwstr>
  </property>
  <property fmtid="{D5CDD505-2E9C-101B-9397-08002B2CF9AE}" pid="81" name="Uchadzac3Poradie">
    <vt:lpwstr>1</vt:lpwstr>
  </property>
  <property fmtid="{D5CDD505-2E9C-101B-9397-08002B2CF9AE}" pid="82" name="VitaznaPonuka">
    <vt:lpwstr>60 000,00</vt:lpwstr>
  </property>
  <property fmtid="{D5CDD505-2E9C-101B-9397-08002B2CF9AE}" pid="83" name="VitaznyUchadzacNazov">
    <vt:lpwstr>TRADE-AGRO-TRANSPORT, s.r.o.</vt:lpwstr>
  </property>
  <property fmtid="{D5CDD505-2E9C-101B-9397-08002B2CF9AE}" pid="84" name="VitaznyUchadzacUlicaCislo">
    <vt:lpwstr>Kružno 143</vt:lpwstr>
  </property>
  <property fmtid="{D5CDD505-2E9C-101B-9397-08002B2CF9AE}" pid="85" name="VitaznyUchadzacPSCMesto">
    <vt:lpwstr>979 01 Kružno</vt:lpwstr>
  </property>
  <property fmtid="{D5CDD505-2E9C-101B-9397-08002B2CF9AE}" pid="86" name="VitaznyUchadzacStatutarnyZastupca">
    <vt:lpwstr>Jozef Krkoška</vt:lpwstr>
  </property>
  <property fmtid="{D5CDD505-2E9C-101B-9397-08002B2CF9AE}" pid="87" name="VitaznyUchadzaICO">
    <vt:lpwstr>50086073</vt:lpwstr>
  </property>
  <property fmtid="{D5CDD505-2E9C-101B-9397-08002B2CF9AE}" pid="88" name="VitaznyUchadzacDatumACaspredlozenia">
    <vt:lpwstr>11.05.2025 o 20:52 hod </vt:lpwstr>
  </property>
  <property fmtid="{D5CDD505-2E9C-101B-9397-08002B2CF9AE}" pid="89" name="2Ponuka">
    <vt:lpwstr>75 300,00</vt:lpwstr>
  </property>
  <property fmtid="{D5CDD505-2E9C-101B-9397-08002B2CF9AE}" pid="90" name="2UchadzacNazov">
    <vt:lpwstr>AGROTRADE GROUP spol. s r.o.</vt:lpwstr>
  </property>
  <property fmtid="{D5CDD505-2E9C-101B-9397-08002B2CF9AE}" pid="91" name="2UchadzacUlicaCislo">
    <vt:lpwstr>Šafárikova 124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Ing. Róbert Németh</vt:lpwstr>
  </property>
  <property fmtid="{D5CDD505-2E9C-101B-9397-08002B2CF9AE}" pid="94" name="2UchadzacICO">
    <vt:lpwstr>31668861</vt:lpwstr>
  </property>
  <property fmtid="{D5CDD505-2E9C-101B-9397-08002B2CF9AE}" pid="95" name="2UchadzacDatumACaspredlozenia">
    <vt:lpwstr>24.04.2025 o 13:20 hod </vt:lpwstr>
  </property>
  <property fmtid="{D5CDD505-2E9C-101B-9397-08002B2CF9AE}" pid="96" name="3Ponuka">
    <vt:lpwstr>75 914,00</vt:lpwstr>
  </property>
  <property fmtid="{D5CDD505-2E9C-101B-9397-08002B2CF9AE}" pid="97" name="3UchadzacNazov">
    <vt:lpwstr>CENTEX RS, spol.s r.o.</vt:lpwstr>
  </property>
  <property fmtid="{D5CDD505-2E9C-101B-9397-08002B2CF9AE}" pid="98" name="3UchadzacUlicaCislo">
    <vt:lpwstr>Stará Vajnorská 37</vt:lpwstr>
  </property>
  <property fmtid="{D5CDD505-2E9C-101B-9397-08002B2CF9AE}" pid="99" name="3UchadzacPSCMesto">
    <vt:lpwstr>831 04 Bratislava</vt:lpwstr>
  </property>
  <property fmtid="{D5CDD505-2E9C-101B-9397-08002B2CF9AE}" pid="100" name="3UchadzacStatutarnyZastupca">
    <vt:lpwstr>Ing. Ján Vrábeľ</vt:lpwstr>
  </property>
  <property fmtid="{D5CDD505-2E9C-101B-9397-08002B2CF9AE}" pid="101" name="3UchadzacICO">
    <vt:lpwstr>36053694</vt:lpwstr>
  </property>
  <property fmtid="{D5CDD505-2E9C-101B-9397-08002B2CF9AE}" pid="102" name="3UchadzacDatumACaspredlozenia">
    <vt:lpwstr>06.05.2025 o 14:22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328 666,67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  <property fmtid="{D5CDD505-2E9C-101B-9397-08002B2CF9AE}" pid="121" name="DatumAktualny">
    <vt:lpwstr>15.5.2025</vt:lpwstr>
  </property>
  <property fmtid="{D5CDD505-2E9C-101B-9397-08002B2CF9AE}" pid="122" name="Uchadzac4Nazov">
    <vt:lpwstr/>
  </property>
  <property fmtid="{D5CDD505-2E9C-101B-9397-08002B2CF9AE}" pid="123" name="Uchadzac4UlicaCislo">
    <vt:lpwstr/>
  </property>
  <property fmtid="{D5CDD505-2E9C-101B-9397-08002B2CF9AE}" pid="124" name="Uchadzac4Mesto">
    <vt:lpwstr/>
  </property>
  <property fmtid="{D5CDD505-2E9C-101B-9397-08002B2CF9AE}" pid="125" name="Uchadzac4StatutarnyZastupca">
    <vt:lpwstr/>
  </property>
  <property fmtid="{D5CDD505-2E9C-101B-9397-08002B2CF9AE}" pid="126" name="Uchadzac4ICO">
    <vt:lpwstr/>
  </property>
  <property fmtid="{D5CDD505-2E9C-101B-9397-08002B2CF9AE}" pid="127" name="Uchadzac4DatumACaspredlozenia">
    <vt:lpwstr/>
  </property>
  <property fmtid="{D5CDD505-2E9C-101B-9397-08002B2CF9AE}" pid="128" name="Uchadzac4Ponuka">
    <vt:lpwstr/>
  </property>
  <property fmtid="{D5CDD505-2E9C-101B-9397-08002B2CF9AE}" pid="129" name="Uchadzac5Nazov">
    <vt:lpwstr/>
  </property>
  <property fmtid="{D5CDD505-2E9C-101B-9397-08002B2CF9AE}" pid="130" name="Uchadzac5UlicaCislo">
    <vt:lpwstr/>
  </property>
  <property fmtid="{D5CDD505-2E9C-101B-9397-08002B2CF9AE}" pid="131" name="Uchadzac5Mesto">
    <vt:lpwstr/>
  </property>
  <property fmtid="{D5CDD505-2E9C-101B-9397-08002B2CF9AE}" pid="132" name="Uchadzac5StatutarnyZastupca">
    <vt:lpwstr/>
  </property>
  <property fmtid="{D5CDD505-2E9C-101B-9397-08002B2CF9AE}" pid="133" name="Uchadzac5ICO">
    <vt:lpwstr/>
  </property>
  <property fmtid="{D5CDD505-2E9C-101B-9397-08002B2CF9AE}" pid="134" name="Uchadzac5DatumACaspredlozenia">
    <vt:lpwstr/>
  </property>
  <property fmtid="{D5CDD505-2E9C-101B-9397-08002B2CF9AE}" pid="135" name="Uchadzac5Ponuka">
    <vt:lpwstr/>
  </property>
  <property fmtid="{D5CDD505-2E9C-101B-9397-08002B2CF9AE}" pid="136" name="Uchadzac6Nazov">
    <vt:lpwstr/>
  </property>
  <property fmtid="{D5CDD505-2E9C-101B-9397-08002B2CF9AE}" pid="137" name="Uchadzac6UlicaCislo">
    <vt:lpwstr/>
  </property>
  <property fmtid="{D5CDD505-2E9C-101B-9397-08002B2CF9AE}" pid="138" name="Uchadzac6Mesto">
    <vt:lpwstr/>
  </property>
  <property fmtid="{D5CDD505-2E9C-101B-9397-08002B2CF9AE}" pid="139" name="Uchadzac6StatutarnyZastupca">
    <vt:lpwstr/>
  </property>
  <property fmtid="{D5CDD505-2E9C-101B-9397-08002B2CF9AE}" pid="140" name="Uchadzac6ICO">
    <vt:lpwstr/>
  </property>
  <property fmtid="{D5CDD505-2E9C-101B-9397-08002B2CF9AE}" pid="141" name="Uchadzac6DatumACaspredlozenia">
    <vt:lpwstr/>
  </property>
  <property fmtid="{D5CDD505-2E9C-101B-9397-08002B2CF9AE}" pid="142" name="Uchadzac6Ponuka">
    <vt:lpwstr/>
  </property>
  <property fmtid="{D5CDD505-2E9C-101B-9397-08002B2CF9AE}" pid="143" name="Uchadzac4Poradie">
    <vt:lpwstr>#NEDOSTUPNÝ</vt:lpwstr>
  </property>
  <property fmtid="{D5CDD505-2E9C-101B-9397-08002B2CF9AE}" pid="144" name="Uchadzac5Poradie">
    <vt:lpwstr>#NEDOSTUPNÝ</vt:lpwstr>
  </property>
  <property fmtid="{D5CDD505-2E9C-101B-9397-08002B2CF9AE}" pid="145" name="Uchadzac6Poradie">
    <vt:lpwstr>#NEDOSTUPNÝ</vt:lpwstr>
  </property>
  <property fmtid="{D5CDD505-2E9C-101B-9397-08002B2CF9AE}" pid="146" name="4Ponuka">
    <vt:lpwstr>#NEDOSTUPNÝ</vt:lpwstr>
  </property>
  <property fmtid="{D5CDD505-2E9C-101B-9397-08002B2CF9AE}" pid="147" name="4UchadzacNazov">
    <vt:lpwstr>#NEDOSTUPNÝ</vt:lpwstr>
  </property>
  <property fmtid="{D5CDD505-2E9C-101B-9397-08002B2CF9AE}" pid="148" name="4UchadzacUlicaCislo">
    <vt:lpwstr>#NEDOSTUPNÝ</vt:lpwstr>
  </property>
  <property fmtid="{D5CDD505-2E9C-101B-9397-08002B2CF9AE}" pid="149" name="4UchadzacPSCMesto">
    <vt:lpwstr>#NEDOSTUPNÝ</vt:lpwstr>
  </property>
  <property fmtid="{D5CDD505-2E9C-101B-9397-08002B2CF9AE}" pid="150" name="4UchadzacStatutarnyZastupca">
    <vt:lpwstr>#NEDOSTUPNÝ</vt:lpwstr>
  </property>
  <property fmtid="{D5CDD505-2E9C-101B-9397-08002B2CF9AE}" pid="151" name="4UchadzacICO">
    <vt:lpwstr>#NEDOSTUPNÝ</vt:lpwstr>
  </property>
  <property fmtid="{D5CDD505-2E9C-101B-9397-08002B2CF9AE}" pid="152" name="4UchadzacDatumACaspredlozenia">
    <vt:lpwstr>#NEDOSTUPNÝ</vt:lpwstr>
  </property>
  <property fmtid="{D5CDD505-2E9C-101B-9397-08002B2CF9AE}" pid="153" name="5Ponuka">
    <vt:lpwstr>#NEDOSTUPNÝ</vt:lpwstr>
  </property>
  <property fmtid="{D5CDD505-2E9C-101B-9397-08002B2CF9AE}" pid="154" name="5UchadzacNazov">
    <vt:lpwstr>#NEDOSTUPNÝ</vt:lpwstr>
  </property>
  <property fmtid="{D5CDD505-2E9C-101B-9397-08002B2CF9AE}" pid="155" name="5UchadzacUlicaCislo">
    <vt:lpwstr>#NEDOSTUPNÝ</vt:lpwstr>
  </property>
  <property fmtid="{D5CDD505-2E9C-101B-9397-08002B2CF9AE}" pid="156" name="5UchadzacPSCMesto">
    <vt:lpwstr>#NEDOSTUPNÝ</vt:lpwstr>
  </property>
  <property fmtid="{D5CDD505-2E9C-101B-9397-08002B2CF9AE}" pid="157" name="5UchadzacStatutarnyZastupca">
    <vt:lpwstr>#NEDOSTUPNÝ</vt:lpwstr>
  </property>
  <property fmtid="{D5CDD505-2E9C-101B-9397-08002B2CF9AE}" pid="158" name="5UchadzacICO">
    <vt:lpwstr>#NEDOSTUPNÝ</vt:lpwstr>
  </property>
  <property fmtid="{D5CDD505-2E9C-101B-9397-08002B2CF9AE}" pid="159" name="5UchadzacDatumACaspredlozenia">
    <vt:lpwstr>#NEDOSTUPNÝ</vt:lpwstr>
  </property>
  <property fmtid="{D5CDD505-2E9C-101B-9397-08002B2CF9AE}" pid="160" name="6Ponuka">
    <vt:lpwstr>#NEDOSTUPNÝ</vt:lpwstr>
  </property>
  <property fmtid="{D5CDD505-2E9C-101B-9397-08002B2CF9AE}" pid="161" name="6UchadzacNazov">
    <vt:lpwstr>#NEDOSTUPNÝ</vt:lpwstr>
  </property>
  <property fmtid="{D5CDD505-2E9C-101B-9397-08002B2CF9AE}" pid="162" name="6UchadzacUlicaCislo">
    <vt:lpwstr>#NEDOSTUPNÝ</vt:lpwstr>
  </property>
  <property fmtid="{D5CDD505-2E9C-101B-9397-08002B2CF9AE}" pid="163" name="6UchadzacPSCMesto">
    <vt:lpwstr>#NEDOSTUPNÝ</vt:lpwstr>
  </property>
  <property fmtid="{D5CDD505-2E9C-101B-9397-08002B2CF9AE}" pid="164" name="6UchadzacStatutarnyZastupca">
    <vt:lpwstr>#NEDOSTUPNÝ</vt:lpwstr>
  </property>
  <property fmtid="{D5CDD505-2E9C-101B-9397-08002B2CF9AE}" pid="165" name="6UchadzacICO">
    <vt:lpwstr>#NEDOSTUPNÝ</vt:lpwstr>
  </property>
  <property fmtid="{D5CDD505-2E9C-101B-9397-08002B2CF9AE}" pid="166" name="6UchadzacDatumACaspredlozenia">
    <vt:lpwstr>#NEDOSTUPNÝ</vt:lpwstr>
  </property>
</Properties>
</file>