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04056ECC" w14:textId="4C70209E" w:rsidR="00052A93" w:rsidRDefault="00E9222B" w:rsidP="00052A93">
      <w:pPr>
        <w:pStyle w:val="Zkladntext3"/>
        <w:spacing w:after="0" w:line="240" w:lineRule="auto"/>
        <w:jc w:val="center"/>
        <w:rPr>
          <w:rFonts w:ascii="Arial Narrow" w:hAnsi="Arial Narrow" w:cs="Arial"/>
          <w:sz w:val="22"/>
          <w:szCs w:val="22"/>
        </w:rPr>
      </w:pPr>
      <w:r w:rsidRPr="00AA5E45">
        <w:rPr>
          <w:rFonts w:ascii="Arial Narrow" w:hAnsi="Arial Narrow" w:cs="Arial"/>
          <w:b/>
          <w:sz w:val="28"/>
          <w:szCs w:val="28"/>
        </w:rPr>
        <w:t>„</w:t>
      </w:r>
      <w:r w:rsidR="00052A93">
        <w:rPr>
          <w:rFonts w:ascii="Arial Narrow" w:hAnsi="Arial Narrow" w:cs="Arial"/>
          <w:b/>
          <w:noProof/>
          <w:sz w:val="28"/>
          <w:szCs w:val="28"/>
          <w:lang w:eastAsia="sk-SK"/>
        </w:rPr>
        <w:t>Ochranná protichemická maska a kombinovaný filter“</w:t>
      </w:r>
    </w:p>
    <w:p w14:paraId="69E5721F" w14:textId="5F784630" w:rsidR="00E9222B" w:rsidRPr="00AA5E45" w:rsidRDefault="00E9222B" w:rsidP="00E9222B">
      <w:pPr>
        <w:jc w:val="center"/>
        <w:rPr>
          <w:rFonts w:ascii="Arial Narrow" w:hAnsi="Arial Narrow" w:cs="Arial"/>
          <w:b/>
          <w:sz w:val="28"/>
          <w:szCs w:val="28"/>
        </w:rPr>
      </w:pP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A5E45">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34F3F71B" w14:textId="77777777" w:rsidR="00F977B3" w:rsidRPr="00755471" w:rsidRDefault="00F977B3" w:rsidP="00F977B3">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0E5B90C4" w14:textId="77777777" w:rsidR="00F977B3" w:rsidRPr="00755471" w:rsidRDefault="00F977B3" w:rsidP="00F977B3">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69CD6D64" w14:textId="77777777" w:rsidR="00F977B3" w:rsidRDefault="00F977B3" w:rsidP="00F977B3">
      <w:pPr>
        <w:pStyle w:val="Odsekzoznamu"/>
        <w:numPr>
          <w:ilvl w:val="0"/>
          <w:numId w:val="15"/>
        </w:numPr>
        <w:spacing w:after="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14:paraId="08EA8C65" w14:textId="77777777" w:rsidR="00F977B3" w:rsidRDefault="00F977B3" w:rsidP="00F977B3">
      <w:pPr>
        <w:spacing w:after="0" w:line="276" w:lineRule="auto"/>
        <w:jc w:val="both"/>
        <w:rPr>
          <w:rFonts w:ascii="Arial Narrow" w:eastAsia="Arial" w:hAnsi="Arial Narrow"/>
          <w:noProof/>
        </w:rPr>
      </w:pPr>
    </w:p>
    <w:p w14:paraId="2918A3DC" w14:textId="77777777" w:rsidR="00F977B3" w:rsidRPr="00456889" w:rsidRDefault="00F977B3" w:rsidP="00F977B3">
      <w:pPr>
        <w:pStyle w:val="Odsekzoznamu"/>
        <w:spacing w:after="200" w:line="276" w:lineRule="auto"/>
        <w:ind w:left="681"/>
        <w:jc w:val="both"/>
        <w:rPr>
          <w:rFonts w:ascii="Arial Narrow" w:eastAsia="Arial" w:hAnsi="Arial Narrow"/>
          <w:highlight w:val="yellow"/>
        </w:rPr>
      </w:pPr>
      <w:r w:rsidRPr="00456889">
        <w:rPr>
          <w:rFonts w:ascii="Arial Narrow" w:eastAsia="Arial" w:hAnsi="Arial Narrow"/>
        </w:rPr>
        <w:t xml:space="preserve">Podmienky účasti podľa § 32 ods. 1 písm. a) zákona, musí spĺňať aj iná osoba ako osoba podľa odseku 1 písm. a), ak táto osoba má právo za ňu konať, práva spojené s rozhodovaním alebo kontrolou v hospodárskom subjekte, ktorý sa chce zúčastniť verejného obstarávania. </w:t>
      </w:r>
      <w:r w:rsidRPr="00456889">
        <w:rPr>
          <w:rFonts w:ascii="Arial Narrow" w:eastAsia="Arial" w:hAnsi="Arial Narrow"/>
          <w:b/>
          <w:bCs/>
        </w:rPr>
        <w:t>Takáto osoba je definovaná v §32 ods. 8 zákona.</w:t>
      </w:r>
    </w:p>
    <w:p w14:paraId="3152E5FF" w14:textId="77777777" w:rsidR="00F977B3" w:rsidRPr="00456889" w:rsidRDefault="00F977B3" w:rsidP="00F977B3">
      <w:pPr>
        <w:pStyle w:val="Odsekzoznamu"/>
        <w:spacing w:after="200" w:line="276" w:lineRule="auto"/>
        <w:ind w:left="681"/>
        <w:jc w:val="both"/>
        <w:rPr>
          <w:rFonts w:ascii="Arial Narrow" w:eastAsia="Arial" w:hAnsi="Arial Narrow"/>
          <w:highlight w:val="yellow"/>
        </w:rPr>
      </w:pPr>
    </w:p>
    <w:p w14:paraId="544E2E85" w14:textId="77777777" w:rsidR="00F977B3" w:rsidRPr="00456889" w:rsidRDefault="00F977B3" w:rsidP="00F977B3">
      <w:pPr>
        <w:pStyle w:val="Odsekzoznamu"/>
        <w:spacing w:after="200" w:line="276" w:lineRule="auto"/>
        <w:ind w:left="681"/>
        <w:jc w:val="both"/>
        <w:rPr>
          <w:rFonts w:ascii="Arial Narrow" w:eastAsia="Arial" w:hAnsi="Arial Narrow"/>
        </w:rPr>
      </w:pPr>
      <w:r w:rsidRPr="00456889">
        <w:rPr>
          <w:rFonts w:ascii="Arial Narrow" w:eastAsia="Arial" w:hAnsi="Arial Narrow"/>
        </w:rPr>
        <w:t xml:space="preserve">Splnenie podmienky účasti podľa prvej vety preukazuje uchádzač alebo záujemca  predložením </w:t>
      </w:r>
      <w:r w:rsidRPr="00456889">
        <w:rPr>
          <w:rFonts w:ascii="Arial Narrow" w:eastAsia="Arial" w:hAnsi="Arial Narrow"/>
          <w:b/>
          <w:bCs/>
        </w:rPr>
        <w:t>čestného vyhlásenia</w:t>
      </w:r>
      <w:r w:rsidRPr="00456889">
        <w:rPr>
          <w:rFonts w:ascii="Arial Narrow" w:eastAsia="Arial" w:hAnsi="Arial Narrow"/>
        </w:rPr>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ako súčasť ponuky alebo v žiadosti o účasť. </w:t>
      </w:r>
    </w:p>
    <w:p w14:paraId="565B77B6" w14:textId="77777777" w:rsidR="00F977B3" w:rsidRPr="00456889" w:rsidRDefault="00F977B3" w:rsidP="00F977B3">
      <w:pPr>
        <w:pStyle w:val="Odsekzoznamu"/>
        <w:spacing w:after="200" w:line="276" w:lineRule="auto"/>
        <w:ind w:left="681"/>
        <w:jc w:val="both"/>
        <w:rPr>
          <w:rFonts w:ascii="Arial Narrow" w:eastAsia="Arial" w:hAnsi="Arial Narrow"/>
        </w:rPr>
      </w:pPr>
      <w:r w:rsidRPr="00456889">
        <w:rPr>
          <w:rFonts w:ascii="Arial Narrow" w:eastAsia="Arial" w:hAnsi="Arial Narrow"/>
        </w:rPr>
        <w:t>V čestnom vyhlásení alebo vyhlásení uchádzač alebo záujemca uvedie zoznam osôb podľa prvej vety.</w:t>
      </w:r>
    </w:p>
    <w:p w14:paraId="0E0C6154" w14:textId="77777777" w:rsidR="00F977B3" w:rsidRPr="00456889" w:rsidRDefault="00F977B3" w:rsidP="00F977B3">
      <w:pPr>
        <w:pStyle w:val="Odsekzoznamu"/>
        <w:spacing w:after="200" w:line="276" w:lineRule="auto"/>
        <w:ind w:left="681"/>
        <w:jc w:val="both"/>
        <w:rPr>
          <w:rFonts w:ascii="Arial Narrow" w:eastAsia="Arial" w:hAnsi="Arial Narrow"/>
        </w:rPr>
      </w:pPr>
    </w:p>
    <w:p w14:paraId="0BFE8FB0" w14:textId="77777777" w:rsidR="00F977B3" w:rsidRPr="00456889" w:rsidRDefault="00F977B3" w:rsidP="00F977B3">
      <w:pPr>
        <w:pStyle w:val="Odsekzoznamu"/>
        <w:spacing w:after="200" w:line="276" w:lineRule="auto"/>
        <w:ind w:left="681"/>
        <w:jc w:val="both"/>
        <w:rPr>
          <w:rFonts w:ascii="Arial Narrow" w:eastAsia="Arial" w:hAnsi="Arial Narrow"/>
          <w:u w:val="single"/>
        </w:rPr>
      </w:pPr>
      <w:r w:rsidRPr="00456889">
        <w:rPr>
          <w:rFonts w:ascii="Arial Narrow" w:eastAsia="Arial" w:hAnsi="Arial Narrow"/>
          <w:u w:val="single"/>
        </w:rPr>
        <w:t>Predmetné čestné vyhlásenie uchádzač vyplní podľa vzoru uvedeného v prílohe č. 6a súťažných podkladov.</w:t>
      </w:r>
    </w:p>
    <w:p w14:paraId="3FDB00F2" w14:textId="77777777" w:rsidR="00F977B3" w:rsidRDefault="00F977B3" w:rsidP="00F977B3">
      <w:pPr>
        <w:spacing w:after="200" w:line="276" w:lineRule="auto"/>
        <w:jc w:val="both"/>
        <w:rPr>
          <w:rFonts w:ascii="Arial Narrow" w:eastAsia="Arial" w:hAnsi="Arial Narrow"/>
          <w:noProof/>
        </w:rPr>
      </w:pPr>
    </w:p>
    <w:p w14:paraId="4FC00B9F" w14:textId="77777777" w:rsidR="00F977B3" w:rsidRDefault="00F977B3" w:rsidP="00F977B3">
      <w:pPr>
        <w:spacing w:after="200" w:line="276" w:lineRule="auto"/>
        <w:jc w:val="both"/>
        <w:rPr>
          <w:rFonts w:ascii="Arial Narrow" w:eastAsia="Arial" w:hAnsi="Arial Narrow"/>
          <w:noProof/>
        </w:rPr>
      </w:pPr>
    </w:p>
    <w:p w14:paraId="158AA616" w14:textId="77777777" w:rsidR="00F977B3" w:rsidRPr="00B65084" w:rsidRDefault="00F977B3" w:rsidP="00F977B3">
      <w:pPr>
        <w:spacing w:after="200" w:line="276" w:lineRule="auto"/>
        <w:jc w:val="both"/>
        <w:rPr>
          <w:rFonts w:ascii="Arial Narrow" w:eastAsia="Arial" w:hAnsi="Arial Narrow"/>
          <w:noProof/>
        </w:rPr>
      </w:pPr>
    </w:p>
    <w:p w14:paraId="03124CDF" w14:textId="77777777" w:rsidR="00F977B3" w:rsidRPr="00755471" w:rsidRDefault="00F977B3" w:rsidP="00F977B3">
      <w:pPr>
        <w:pStyle w:val="Odsekzoznamu"/>
        <w:spacing w:after="200" w:line="276" w:lineRule="auto"/>
        <w:ind w:left="681"/>
        <w:jc w:val="both"/>
        <w:rPr>
          <w:rFonts w:ascii="Arial Narrow" w:eastAsia="Arial" w:hAnsi="Arial Narrow"/>
          <w:noProof/>
        </w:rPr>
      </w:pPr>
    </w:p>
    <w:p w14:paraId="701BC74C" w14:textId="77777777" w:rsidR="00F977B3" w:rsidRDefault="00F977B3" w:rsidP="00F977B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456889">
        <w:rPr>
          <w:rFonts w:ascii="Arial Narrow" w:eastAsia="Arial" w:hAnsi="Arial Narrow"/>
          <w:b/>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w:t>
      </w:r>
      <w:r>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74B9A8F7" w14:textId="77777777" w:rsidR="00F977B3" w:rsidRPr="00755471" w:rsidRDefault="00F977B3" w:rsidP="00F977B3">
      <w:pPr>
        <w:pStyle w:val="Odsekzoznamu"/>
        <w:spacing w:after="200" w:line="276" w:lineRule="auto"/>
        <w:ind w:left="681"/>
        <w:jc w:val="both"/>
        <w:rPr>
          <w:rFonts w:ascii="Arial Narrow" w:eastAsia="Arial" w:hAnsi="Arial Narrow"/>
        </w:rPr>
      </w:pPr>
    </w:p>
    <w:p w14:paraId="11941454" w14:textId="77777777" w:rsidR="00F977B3" w:rsidRDefault="00F977B3" w:rsidP="00F977B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37443B">
        <w:rPr>
          <w:rFonts w:ascii="Arial Narrow" w:eastAsia="Arial" w:hAnsi="Arial Narrow"/>
          <w:color w:val="4472C4" w:themeColor="accent1"/>
        </w:rPr>
        <w:t xml:space="preserve"> </w:t>
      </w:r>
      <w:r w:rsidRPr="00456889">
        <w:rPr>
          <w:rFonts w:ascii="Arial Narrow" w:eastAsia="Arial" w:hAnsi="Arial Narrow"/>
          <w:b/>
        </w:rPr>
        <w:t>a</w:t>
      </w:r>
      <w:r w:rsidRPr="0037443B">
        <w:rPr>
          <w:rFonts w:ascii="Arial Narrow" w:eastAsia="Arial" w:hAnsi="Arial Narrow"/>
          <w:color w:val="4472C4" w:themeColor="accent1"/>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8DC9315" w14:textId="77777777" w:rsidR="00F977B3" w:rsidRPr="000D7D1C" w:rsidRDefault="00F977B3" w:rsidP="00F977B3">
      <w:pPr>
        <w:pStyle w:val="Odsekzoznamu"/>
        <w:rPr>
          <w:rFonts w:ascii="Arial Narrow" w:eastAsia="Arial" w:hAnsi="Arial Narrow"/>
        </w:rPr>
      </w:pPr>
    </w:p>
    <w:p w14:paraId="41039227" w14:textId="77777777" w:rsidR="00F977B3" w:rsidRPr="00755471" w:rsidRDefault="00F977B3" w:rsidP="00F977B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410AB005" w14:textId="77777777" w:rsidR="00F977B3" w:rsidRPr="00755471" w:rsidRDefault="00F977B3" w:rsidP="00F977B3">
      <w:pPr>
        <w:pStyle w:val="Odsekzoznamu"/>
        <w:ind w:left="681"/>
        <w:jc w:val="both"/>
        <w:rPr>
          <w:rFonts w:ascii="Arial Narrow" w:eastAsia="Arial" w:hAnsi="Arial Narrow"/>
        </w:rPr>
      </w:pPr>
    </w:p>
    <w:p w14:paraId="520F7F17" w14:textId="77777777" w:rsidR="00F977B3" w:rsidRDefault="00F977B3" w:rsidP="00F977B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378B75F0" w14:textId="77777777" w:rsidR="00F977B3" w:rsidRPr="00755471" w:rsidRDefault="00F977B3" w:rsidP="00F977B3">
      <w:pPr>
        <w:pStyle w:val="Odsekzoznamu"/>
        <w:spacing w:after="200" w:line="276" w:lineRule="auto"/>
        <w:ind w:left="681"/>
        <w:jc w:val="both"/>
        <w:rPr>
          <w:rFonts w:ascii="Arial Narrow" w:eastAsia="Arial" w:hAnsi="Arial Narrow"/>
        </w:rPr>
      </w:pPr>
    </w:p>
    <w:p w14:paraId="7C385731" w14:textId="77777777" w:rsidR="00F977B3" w:rsidRPr="00755471" w:rsidRDefault="00F977B3" w:rsidP="00F977B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Pr="00456889">
        <w:rPr>
          <w:rFonts w:ascii="Arial Narrow" w:eastAsia="Arial" w:hAnsi="Arial Narrow"/>
          <w:b/>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875FF4B" w14:textId="77777777" w:rsidR="00F977B3" w:rsidRPr="00AA4FC2" w:rsidRDefault="00F977B3" w:rsidP="00F977B3">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01CFA9E8" w14:textId="77777777" w:rsidR="00F977B3" w:rsidRPr="00755471" w:rsidRDefault="00F977B3" w:rsidP="00F977B3">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6B5CB9A" w14:textId="77777777" w:rsidR="00F977B3" w:rsidRPr="00755471" w:rsidRDefault="00F977B3" w:rsidP="00F977B3">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57508DC4" w14:textId="77777777" w:rsidR="00F977B3" w:rsidRPr="00755471" w:rsidRDefault="00F977B3" w:rsidP="00F977B3">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485B793C" w14:textId="77777777" w:rsidR="00F977B3" w:rsidRPr="00755471" w:rsidRDefault="00F977B3" w:rsidP="00F977B3">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7846D540" w14:textId="77777777" w:rsidR="00F977B3" w:rsidRDefault="00F977B3" w:rsidP="00F977B3">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506FEC03" w14:textId="77777777" w:rsidR="00F977B3" w:rsidRPr="007C6CD3" w:rsidRDefault="00F977B3" w:rsidP="00F977B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w:t>
      </w:r>
      <w:r>
        <w:rPr>
          <w:rFonts w:ascii="Arial Narrow" w:hAnsi="Arial Narrow" w:cs="Tahoma"/>
        </w:rPr>
        <w:br/>
      </w:r>
      <w:r w:rsidRPr="00755471">
        <w:rPr>
          <w:rFonts w:ascii="Arial Narrow" w:hAnsi="Arial Narrow" w:cs="Tahoma"/>
        </w:rPr>
        <w:t>§ 32 ods. 1 písm.</w:t>
      </w:r>
      <w:r>
        <w:rPr>
          <w:rFonts w:ascii="Arial Narrow" w:hAnsi="Arial Narrow" w:cs="Tahoma"/>
        </w:rPr>
        <w:t xml:space="preserve"> e) zákona týmito typmi dokladu.</w:t>
      </w:r>
    </w:p>
    <w:p w14:paraId="485FD039" w14:textId="77777777" w:rsidR="004721EF" w:rsidRDefault="004721EF" w:rsidP="00F977B3">
      <w:pPr>
        <w:autoSpaceDE w:val="0"/>
        <w:autoSpaceDN w:val="0"/>
        <w:adjustRightInd w:val="0"/>
        <w:spacing w:after="120"/>
        <w:jc w:val="both"/>
        <w:rPr>
          <w:rFonts w:ascii="Arial Narrow" w:hAnsi="Arial Narrow" w:cs="Tahoma"/>
          <w:b/>
        </w:rPr>
      </w:pPr>
    </w:p>
    <w:p w14:paraId="70BE215A" w14:textId="24360B64" w:rsidR="00F977B3" w:rsidRPr="00F76CDC" w:rsidRDefault="00F977B3" w:rsidP="00F977B3">
      <w:pPr>
        <w:autoSpaceDE w:val="0"/>
        <w:autoSpaceDN w:val="0"/>
        <w:adjustRightInd w:val="0"/>
        <w:spacing w:after="120"/>
        <w:jc w:val="both"/>
        <w:rPr>
          <w:rFonts w:ascii="Arial Narrow" w:hAnsi="Arial Narrow" w:cs="Tahoma"/>
          <w:b/>
        </w:rPr>
      </w:pPr>
      <w:r w:rsidRPr="00F76CDC">
        <w:rPr>
          <w:rFonts w:ascii="Arial Narrow" w:hAnsi="Arial Narrow" w:cs="Tahoma"/>
          <w:b/>
        </w:rPr>
        <w:lastRenderedPageBreak/>
        <w:t>Upozornenie:</w:t>
      </w:r>
    </w:p>
    <w:p w14:paraId="491279F9" w14:textId="77777777" w:rsidR="00F977B3" w:rsidRDefault="00F977B3" w:rsidP="00F977B3">
      <w:pPr>
        <w:pStyle w:val="Zkladntext"/>
        <w:numPr>
          <w:ilvl w:val="0"/>
          <w:numId w:val="18"/>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DE1E18" w14:textId="77777777" w:rsidR="00F977B3" w:rsidRPr="00755471" w:rsidRDefault="00F977B3" w:rsidP="00F977B3">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38357A5A" w14:textId="77777777" w:rsidR="00F977B3" w:rsidRPr="00755471" w:rsidRDefault="00F977B3" w:rsidP="00F977B3">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6A39D4B" w14:textId="77777777" w:rsidR="00F977B3" w:rsidRPr="00755471" w:rsidRDefault="00F977B3" w:rsidP="00F977B3">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53CA808D" w14:textId="28C62144" w:rsidR="00E9222B" w:rsidRPr="002C4A05"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52AC4D65" w14:textId="77777777" w:rsidR="002C4A05" w:rsidRDefault="002C4A05" w:rsidP="002C4A05">
      <w:pPr>
        <w:pStyle w:val="Odsekzoznamu"/>
        <w:spacing w:after="0" w:line="240" w:lineRule="auto"/>
        <w:jc w:val="both"/>
        <w:rPr>
          <w:rFonts w:ascii="Arial Narrow" w:hAnsi="Arial Narrow"/>
        </w:rPr>
      </w:pPr>
    </w:p>
    <w:p w14:paraId="1C41E967" w14:textId="77BAC1DE" w:rsidR="002C4A05" w:rsidRPr="002C4A05" w:rsidRDefault="002C4A05" w:rsidP="002C4A05">
      <w:pPr>
        <w:pStyle w:val="Odsekzoznamu"/>
        <w:spacing w:after="0" w:line="240" w:lineRule="auto"/>
        <w:ind w:left="0"/>
        <w:jc w:val="both"/>
        <w:rPr>
          <w:rFonts w:ascii="Arial Narrow" w:hAnsi="Arial Narrow"/>
        </w:rPr>
      </w:pPr>
      <w:r w:rsidRPr="002C4A05">
        <w:rPr>
          <w:rFonts w:ascii="Arial Narrow" w:hAnsi="Arial Narrow"/>
        </w:rPr>
        <w:t>Neaplikuje sa.</w:t>
      </w:r>
    </w:p>
    <w:p w14:paraId="6E09B925" w14:textId="77777777" w:rsidR="009A3176" w:rsidRDefault="009A3176" w:rsidP="009A3176">
      <w:pPr>
        <w:autoSpaceDE w:val="0"/>
        <w:autoSpaceDN w:val="0"/>
        <w:adjustRightInd w:val="0"/>
        <w:spacing w:after="0" w:line="240" w:lineRule="auto"/>
        <w:jc w:val="both"/>
        <w:rPr>
          <w:rFonts w:ascii="Arial Narrow" w:hAnsi="Arial Narrow" w:cs="Arial"/>
        </w:rPr>
      </w:pPr>
    </w:p>
    <w:p w14:paraId="30FDCDC8" w14:textId="77777777" w:rsidR="00F977B3" w:rsidRPr="00896043" w:rsidRDefault="00F977B3" w:rsidP="00F977B3">
      <w:pPr>
        <w:pStyle w:val="Odsekzoznamu"/>
        <w:spacing w:after="0" w:line="240" w:lineRule="auto"/>
        <w:ind w:left="0"/>
        <w:contextualSpacing w:val="0"/>
        <w:jc w:val="both"/>
        <w:rPr>
          <w:rFonts w:ascii="Arial Narrow" w:hAnsi="Arial Narrow"/>
          <w:b/>
          <w:lang w:eastAsia="sk-SK"/>
        </w:rPr>
      </w:pPr>
    </w:p>
    <w:p w14:paraId="13CC383E" w14:textId="77777777" w:rsidR="00F977B3" w:rsidRPr="0040463D" w:rsidRDefault="00F977B3" w:rsidP="00F977B3">
      <w:pPr>
        <w:pStyle w:val="Odsekzoznamu"/>
        <w:numPr>
          <w:ilvl w:val="0"/>
          <w:numId w:val="16"/>
        </w:numPr>
        <w:spacing w:before="300" w:after="300" w:line="240" w:lineRule="auto"/>
        <w:ind w:left="284" w:hanging="284"/>
        <w:rPr>
          <w:rFonts w:ascii="Arial Narrow" w:hAnsi="Arial Narrow"/>
          <w:b/>
          <w:u w:val="single"/>
          <w:lang w:eastAsia="sk-SK"/>
        </w:rPr>
      </w:pPr>
      <w:r w:rsidRPr="0040463D">
        <w:rPr>
          <w:rFonts w:ascii="Arial Narrow" w:hAnsi="Arial Narrow"/>
          <w:b/>
          <w:u w:val="single"/>
          <w:lang w:eastAsia="sk-SK"/>
        </w:rPr>
        <w:t>Ďalšie informácie</w:t>
      </w:r>
    </w:p>
    <w:p w14:paraId="1C965A0C" w14:textId="77777777" w:rsidR="00F977B3" w:rsidRDefault="00F977B3" w:rsidP="00F977B3">
      <w:pPr>
        <w:spacing w:after="0" w:line="240" w:lineRule="auto"/>
        <w:jc w:val="both"/>
        <w:rPr>
          <w:rFonts w:ascii="Arial Narrow" w:hAnsi="Arial Narrow"/>
          <w:lang w:eastAsia="sk-SK"/>
        </w:rPr>
      </w:pPr>
      <w:r w:rsidRPr="0040463D">
        <w:rPr>
          <w:rFonts w:ascii="Arial Narrow" w:hAnsi="Arial Narrow"/>
          <w:lang w:eastAsia="sk-SK"/>
        </w:rPr>
        <w:t>V prípade,</w:t>
      </w:r>
      <w:r w:rsidRPr="00410E33">
        <w:rPr>
          <w:rFonts w:ascii="Arial Narrow" w:hAnsi="Arial Narrow"/>
          <w:lang w:eastAsia="sk-SK"/>
        </w:rPr>
        <w:t xml:space="preserv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4F0948B0" w14:textId="77777777" w:rsidR="00F977B3" w:rsidRDefault="00F977B3" w:rsidP="00F977B3">
      <w:pPr>
        <w:spacing w:after="0" w:line="240" w:lineRule="auto"/>
        <w:jc w:val="both"/>
        <w:rPr>
          <w:rFonts w:ascii="Arial Narrow" w:hAnsi="Arial Narrow"/>
          <w:lang w:eastAsia="sk-SK"/>
        </w:rPr>
      </w:pPr>
    </w:p>
    <w:p w14:paraId="323668F9" w14:textId="77777777" w:rsidR="00F977B3" w:rsidRDefault="00F977B3" w:rsidP="00F977B3">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6C65D48C" w14:textId="77777777" w:rsidR="00F977B3" w:rsidRDefault="00F977B3" w:rsidP="00F977B3">
      <w:pPr>
        <w:spacing w:after="0" w:line="240" w:lineRule="auto"/>
        <w:jc w:val="both"/>
        <w:rPr>
          <w:rFonts w:ascii="Arial Narrow" w:hAnsi="Arial Narrow" w:cs="Arial"/>
        </w:rPr>
      </w:pPr>
    </w:p>
    <w:p w14:paraId="1997F2A0" w14:textId="77777777" w:rsidR="00F977B3" w:rsidRPr="003E03B5" w:rsidRDefault="00F977B3" w:rsidP="00F977B3">
      <w:pPr>
        <w:spacing w:after="0" w:line="240" w:lineRule="auto"/>
        <w:jc w:val="both"/>
        <w:rPr>
          <w:rFonts w:ascii="Arial Narrow" w:hAnsi="Arial Narrow" w:cs="Arial"/>
        </w:rPr>
      </w:pPr>
      <w:r w:rsidRPr="003E03B5">
        <w:rPr>
          <w:rFonts w:ascii="Arial Narrow" w:hAnsi="Arial Narrow" w:cs="Arial"/>
        </w:rPr>
        <w:t xml:space="preserve">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w:t>
      </w:r>
      <w:r w:rsidRPr="003E03B5">
        <w:rPr>
          <w:rFonts w:ascii="Arial Narrow" w:hAnsi="Arial Narrow" w:cs="Arial"/>
        </w:rPr>
        <w:lastRenderedPageBreak/>
        <w:t>Ak sa zistí rozdiel v obsahu dokladu alebo dokumentu predloženom podľa druhej vety, rozhodujúci je úradný preklad do slovenského jazyka.</w:t>
      </w:r>
    </w:p>
    <w:p w14:paraId="7543B006" w14:textId="77777777" w:rsidR="00F977B3" w:rsidRPr="003E03B5" w:rsidRDefault="00F977B3" w:rsidP="00F977B3">
      <w:pPr>
        <w:spacing w:after="0" w:line="240" w:lineRule="auto"/>
        <w:jc w:val="both"/>
        <w:rPr>
          <w:rFonts w:ascii="Arial Narrow" w:hAnsi="Arial Narrow"/>
          <w:lang w:eastAsia="sk-SK"/>
        </w:rPr>
      </w:pPr>
    </w:p>
    <w:p w14:paraId="40C4D675" w14:textId="77777777" w:rsidR="00F977B3" w:rsidRPr="00C52AEC" w:rsidRDefault="00F977B3" w:rsidP="00F977B3">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5A641F25" w14:textId="77777777" w:rsidR="00F977B3" w:rsidRDefault="00F977B3" w:rsidP="00F977B3">
      <w:pPr>
        <w:spacing w:after="0" w:line="240" w:lineRule="auto"/>
        <w:jc w:val="both"/>
        <w:rPr>
          <w:rFonts w:ascii="Arial Narrow" w:hAnsi="Arial Narrow"/>
          <w:shd w:val="clear" w:color="auto" w:fill="FFFFFF"/>
        </w:rPr>
      </w:pPr>
    </w:p>
    <w:p w14:paraId="4E0BA3B6" w14:textId="77777777" w:rsidR="00F977B3" w:rsidRDefault="00F977B3" w:rsidP="00F977B3">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2F944BB8" w14:textId="77777777" w:rsidR="00F977B3" w:rsidRDefault="00F977B3" w:rsidP="00F977B3">
      <w:pPr>
        <w:spacing w:after="0" w:line="240" w:lineRule="auto"/>
        <w:jc w:val="both"/>
        <w:rPr>
          <w:rStyle w:val="Jemnzvraznenie"/>
          <w:rFonts w:ascii="Arial Narrow" w:hAnsi="Arial Narrow"/>
          <w:b w:val="0"/>
          <w:sz w:val="22"/>
        </w:rPr>
      </w:pPr>
    </w:p>
    <w:p w14:paraId="67299A13" w14:textId="77777777" w:rsidR="00F977B3" w:rsidRPr="00085011" w:rsidRDefault="00F977B3" w:rsidP="00F977B3">
      <w:pPr>
        <w:spacing w:after="0" w:line="240" w:lineRule="auto"/>
        <w:jc w:val="both"/>
        <w:rPr>
          <w:rFonts w:ascii="Arial Narrow" w:hAnsi="Arial Narrow"/>
        </w:rPr>
      </w:pPr>
      <w:r w:rsidRPr="00085011">
        <w:rPr>
          <w:rFonts w:ascii="Arial Narrow" w:hAnsi="Arial Narrow"/>
        </w:rPr>
        <w:t xml:space="preserve">Bližšie informácie o JED, vrátane usmernení, ako správne JED vyplniť, sú uvedené v dokumente zverejnenom na webovom sídle Úradu pre verejné obstarávanie </w:t>
      </w:r>
      <w:hyperlink r:id="rId8" w:history="1">
        <w:r w:rsidRPr="00085011">
          <w:rPr>
            <w:rStyle w:val="Hypertextovprepojenie"/>
            <w:rFonts w:ascii="Arial Narrow" w:hAnsi="Arial Narrow"/>
            <w:color w:val="auto"/>
          </w:rPr>
          <w:t>https://www.uvo.gov.sk/jednotny-europsky-dokument-pre-verejne-obstaravanie</w:t>
        </w:r>
      </w:hyperlink>
      <w:r w:rsidRPr="00085011">
        <w:rPr>
          <w:rFonts w:ascii="Arial Narrow" w:hAnsi="Arial Narrow"/>
        </w:rPr>
        <w:t>: JED - príručka k službe ESPD</w:t>
      </w:r>
    </w:p>
    <w:p w14:paraId="4208A8A3" w14:textId="77777777" w:rsidR="00F977B3" w:rsidRPr="00085011" w:rsidRDefault="00F977B3" w:rsidP="00F977B3">
      <w:pPr>
        <w:spacing w:before="120" w:after="0" w:line="240" w:lineRule="auto"/>
        <w:jc w:val="both"/>
        <w:rPr>
          <w:rFonts w:ascii="Arial Narrow" w:hAnsi="Arial Narrow"/>
          <w:lang w:eastAsia="sk-SK"/>
        </w:rPr>
      </w:pPr>
      <w:r w:rsidRPr="00085011">
        <w:rPr>
          <w:rFonts w:ascii="Arial Narrow" w:hAnsi="Arial Narrow"/>
          <w:lang w:eastAsia="sk-SK"/>
        </w:rPr>
        <w:t>Verejný obstarávateľ umožňuje vyplniť oddiel α Globálny údaj pre všetky podmienky účasti časti IV. Hospodársky subjekt.</w:t>
      </w:r>
    </w:p>
    <w:p w14:paraId="613A57F8" w14:textId="77777777" w:rsidR="00F977B3" w:rsidRDefault="00F977B3" w:rsidP="00F977B3">
      <w:pPr>
        <w:pStyle w:val="Odsekzoznamu"/>
        <w:spacing w:after="0" w:line="240" w:lineRule="auto"/>
        <w:ind w:left="0"/>
        <w:contextualSpacing w:val="0"/>
        <w:jc w:val="both"/>
        <w:rPr>
          <w:rFonts w:ascii="Arial Narrow" w:hAnsi="Arial Narrow"/>
          <w:b/>
          <w:lang w:eastAsia="sk-SK"/>
        </w:rPr>
      </w:pPr>
    </w:p>
    <w:p w14:paraId="164DAE5F" w14:textId="77777777" w:rsidR="00F977B3" w:rsidRPr="002047E5" w:rsidRDefault="00F977B3" w:rsidP="00F977B3">
      <w:pPr>
        <w:pStyle w:val="Odsekzoznamu"/>
        <w:spacing w:after="0" w:line="240" w:lineRule="auto"/>
        <w:ind w:left="0"/>
        <w:contextualSpacing w:val="0"/>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si uchádzač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p w14:paraId="6B372C4F" w14:textId="77777777" w:rsidR="00B75725" w:rsidRPr="00A312EF" w:rsidRDefault="00B75725" w:rsidP="009A3176">
      <w:pPr>
        <w:spacing w:after="0" w:line="240" w:lineRule="auto"/>
        <w:jc w:val="both"/>
        <w:rPr>
          <w:rStyle w:val="Jemnzvraznenie"/>
          <w:rFonts w:ascii="Arial Narrow" w:hAnsi="Arial Narrow" w:cs="Arial"/>
          <w:b w:val="0"/>
          <w:iCs/>
          <w:sz w:val="22"/>
          <w:highlight w:val="cyan"/>
        </w:rPr>
      </w:pPr>
    </w:p>
    <w:sectPr w:rsidR="00B75725" w:rsidRPr="00A312EF" w:rsidSect="00AA26B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D2E4" w14:textId="426275E9" w:rsidR="00CF3803" w:rsidRPr="00052A93" w:rsidRDefault="00CF3803" w:rsidP="00052A93">
    <w:pPr>
      <w:pStyle w:val="Zkladntext3"/>
      <w:spacing w:after="0" w:line="240" w:lineRule="auto"/>
      <w:jc w:val="center"/>
      <w:rPr>
        <w:rFonts w:ascii="Arial Narrow" w:hAnsi="Arial Narrow" w:cs="Arial"/>
        <w:sz w:val="18"/>
        <w:szCs w:val="18"/>
      </w:rPr>
    </w:pPr>
    <w:r w:rsidRPr="00015559">
      <w:rPr>
        <w:rFonts w:ascii="Arial Narrow" w:hAnsi="Arial Narrow"/>
        <w:sz w:val="18"/>
        <w:szCs w:val="18"/>
      </w:rPr>
      <w:t xml:space="preserve">Súťažné podklady: </w:t>
    </w:r>
    <w:r w:rsidRPr="00052A93">
      <w:rPr>
        <w:rFonts w:ascii="Arial Narrow" w:hAnsi="Arial Narrow"/>
        <w:sz w:val="18"/>
        <w:szCs w:val="18"/>
      </w:rPr>
      <w:t>„</w:t>
    </w:r>
    <w:r w:rsidR="00052A93" w:rsidRPr="00052A93">
      <w:rPr>
        <w:rFonts w:ascii="Arial Narrow" w:hAnsi="Arial Narrow" w:cs="Arial"/>
        <w:noProof/>
        <w:sz w:val="18"/>
        <w:szCs w:val="18"/>
        <w:lang w:eastAsia="sk-SK"/>
      </w:rPr>
      <w:t>Ochranná protichemická maska a kombinovaný filter</w:t>
    </w:r>
    <w:r w:rsidRPr="00052A93">
      <w:rPr>
        <w:rFonts w:ascii="Arial Narrow" w:hAnsi="Arial Narrow"/>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275715739">
    <w:abstractNumId w:val="3"/>
  </w:num>
  <w:num w:numId="2" w16cid:durableId="1172915103">
    <w:abstractNumId w:val="4"/>
  </w:num>
  <w:num w:numId="3" w16cid:durableId="1157376379">
    <w:abstractNumId w:val="11"/>
  </w:num>
  <w:num w:numId="4" w16cid:durableId="164786130">
    <w:abstractNumId w:val="16"/>
  </w:num>
  <w:num w:numId="5" w16cid:durableId="1214846642">
    <w:abstractNumId w:val="12"/>
  </w:num>
  <w:num w:numId="6" w16cid:durableId="627976198">
    <w:abstractNumId w:val="6"/>
  </w:num>
  <w:num w:numId="7" w16cid:durableId="1073965433">
    <w:abstractNumId w:val="1"/>
  </w:num>
  <w:num w:numId="8" w16cid:durableId="1964578624">
    <w:abstractNumId w:val="14"/>
  </w:num>
  <w:num w:numId="9" w16cid:durableId="84767889">
    <w:abstractNumId w:val="19"/>
  </w:num>
  <w:num w:numId="10" w16cid:durableId="1248423288">
    <w:abstractNumId w:val="7"/>
  </w:num>
  <w:num w:numId="11" w16cid:durableId="1199243370">
    <w:abstractNumId w:val="13"/>
  </w:num>
  <w:num w:numId="12" w16cid:durableId="1451514475">
    <w:abstractNumId w:val="17"/>
  </w:num>
  <w:num w:numId="13" w16cid:durableId="854005318">
    <w:abstractNumId w:val="10"/>
  </w:num>
  <w:num w:numId="14" w16cid:durableId="1022316735">
    <w:abstractNumId w:val="9"/>
  </w:num>
  <w:num w:numId="15" w16cid:durableId="223226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0247001">
    <w:abstractNumId w:val="0"/>
  </w:num>
  <w:num w:numId="17" w16cid:durableId="139425790">
    <w:abstractNumId w:val="18"/>
  </w:num>
  <w:num w:numId="18" w16cid:durableId="1932426131">
    <w:abstractNumId w:val="5"/>
  </w:num>
  <w:num w:numId="19" w16cid:durableId="1819032546">
    <w:abstractNumId w:val="2"/>
  </w:num>
  <w:num w:numId="20" w16cid:durableId="208542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40BA9"/>
    <w:rsid w:val="00040BEF"/>
    <w:rsid w:val="00045BBB"/>
    <w:rsid w:val="00052A93"/>
    <w:rsid w:val="000537C8"/>
    <w:rsid w:val="00064935"/>
    <w:rsid w:val="00083B06"/>
    <w:rsid w:val="0008721F"/>
    <w:rsid w:val="00087C76"/>
    <w:rsid w:val="000906D2"/>
    <w:rsid w:val="00090AB1"/>
    <w:rsid w:val="000910C3"/>
    <w:rsid w:val="000A335D"/>
    <w:rsid w:val="000A4279"/>
    <w:rsid w:val="000A7CEC"/>
    <w:rsid w:val="000B1FC7"/>
    <w:rsid w:val="000B38D1"/>
    <w:rsid w:val="000B6CFD"/>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C4A05"/>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1EF"/>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D7DDB"/>
    <w:rsid w:val="005E28B7"/>
    <w:rsid w:val="005E6C0D"/>
    <w:rsid w:val="005F053C"/>
    <w:rsid w:val="005F0BEB"/>
    <w:rsid w:val="005F174C"/>
    <w:rsid w:val="005F6B63"/>
    <w:rsid w:val="0061711A"/>
    <w:rsid w:val="00630342"/>
    <w:rsid w:val="00637F7F"/>
    <w:rsid w:val="00647977"/>
    <w:rsid w:val="00660210"/>
    <w:rsid w:val="00673D9A"/>
    <w:rsid w:val="00696C21"/>
    <w:rsid w:val="00697AEE"/>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56985"/>
    <w:rsid w:val="00876652"/>
    <w:rsid w:val="00886254"/>
    <w:rsid w:val="0088718F"/>
    <w:rsid w:val="008A21D9"/>
    <w:rsid w:val="008B78EB"/>
    <w:rsid w:val="008C3328"/>
    <w:rsid w:val="008D5D52"/>
    <w:rsid w:val="008D7643"/>
    <w:rsid w:val="008D7A41"/>
    <w:rsid w:val="008E6BCC"/>
    <w:rsid w:val="008F5ED1"/>
    <w:rsid w:val="00905688"/>
    <w:rsid w:val="00914F24"/>
    <w:rsid w:val="0091667B"/>
    <w:rsid w:val="00947669"/>
    <w:rsid w:val="00953D59"/>
    <w:rsid w:val="00960074"/>
    <w:rsid w:val="009703C0"/>
    <w:rsid w:val="0098633C"/>
    <w:rsid w:val="00986E67"/>
    <w:rsid w:val="009A3176"/>
    <w:rsid w:val="009A6009"/>
    <w:rsid w:val="009B5AC4"/>
    <w:rsid w:val="009B6299"/>
    <w:rsid w:val="009D6A48"/>
    <w:rsid w:val="009F226E"/>
    <w:rsid w:val="00A06FB9"/>
    <w:rsid w:val="00A130C8"/>
    <w:rsid w:val="00A21721"/>
    <w:rsid w:val="00A224C2"/>
    <w:rsid w:val="00A23962"/>
    <w:rsid w:val="00A23A11"/>
    <w:rsid w:val="00A312EF"/>
    <w:rsid w:val="00A32CC7"/>
    <w:rsid w:val="00A35B70"/>
    <w:rsid w:val="00A403F4"/>
    <w:rsid w:val="00A472EE"/>
    <w:rsid w:val="00A523E9"/>
    <w:rsid w:val="00A63431"/>
    <w:rsid w:val="00A73047"/>
    <w:rsid w:val="00A75414"/>
    <w:rsid w:val="00AA26B7"/>
    <w:rsid w:val="00AA5E45"/>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0B1"/>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36AC6"/>
    <w:rsid w:val="00F40ACD"/>
    <w:rsid w:val="00F4283A"/>
    <w:rsid w:val="00F53F50"/>
    <w:rsid w:val="00F614ED"/>
    <w:rsid w:val="00F7022C"/>
    <w:rsid w:val="00F73AD8"/>
    <w:rsid w:val="00F76CDC"/>
    <w:rsid w:val="00F82D10"/>
    <w:rsid w:val="00F84989"/>
    <w:rsid w:val="00F977B3"/>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Zkladntext3">
    <w:name w:val="Body Text 3"/>
    <w:basedOn w:val="Normlny"/>
    <w:link w:val="Zkladntext3Char"/>
    <w:unhideWhenUsed/>
    <w:rsid w:val="00052A93"/>
    <w:pPr>
      <w:spacing w:after="120" w:line="276" w:lineRule="auto"/>
    </w:pPr>
    <w:rPr>
      <w:rFonts w:ascii="Times New Roman" w:eastAsia="Calibri" w:hAnsi="Times New Roman"/>
      <w:sz w:val="16"/>
      <w:szCs w:val="16"/>
    </w:rPr>
  </w:style>
  <w:style w:type="character" w:customStyle="1" w:styleId="Zkladntext3Char">
    <w:name w:val="Základný text 3 Char"/>
    <w:basedOn w:val="Predvolenpsmoodseku"/>
    <w:link w:val="Zkladntext3"/>
    <w:rsid w:val="00052A93"/>
    <w:rPr>
      <w:rFonts w:ascii="Times New Roman" w:eastAsia="Calibri" w:hAnsi="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2747B-814E-4473-9A5E-34820E83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1642</Words>
  <Characters>9968</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41</cp:revision>
  <cp:lastPrinted>2016-07-29T05:17:00Z</cp:lastPrinted>
  <dcterms:created xsi:type="dcterms:W3CDTF">2018-10-21T13:44:00Z</dcterms:created>
  <dcterms:modified xsi:type="dcterms:W3CDTF">2025-06-05T08:49:00Z</dcterms:modified>
</cp:coreProperties>
</file>