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D5" w:rsidRPr="00F84903" w:rsidRDefault="005000D5" w:rsidP="005000D5">
      <w:pPr>
        <w:jc w:val="right"/>
        <w:rPr>
          <w:i/>
        </w:rPr>
      </w:pPr>
      <w:r w:rsidRPr="00F84903">
        <w:rPr>
          <w:i/>
        </w:rPr>
        <w:t xml:space="preserve">Príloha č. </w:t>
      </w:r>
      <w:r w:rsidR="00D95E39" w:rsidRPr="00F84903">
        <w:rPr>
          <w:i/>
        </w:rPr>
        <w:t>5</w:t>
      </w:r>
      <w:r w:rsidRPr="00F84903">
        <w:rPr>
          <w:i/>
        </w:rPr>
        <w:t xml:space="preserve"> súťažných podkladov</w:t>
      </w:r>
    </w:p>
    <w:p w:rsidR="00953864" w:rsidRPr="008A39D0" w:rsidRDefault="00953864" w:rsidP="005000D5">
      <w:pPr>
        <w:jc w:val="right"/>
        <w:rPr>
          <w:i/>
          <w:color w:val="BFBFBF"/>
        </w:rPr>
      </w:pPr>
    </w:p>
    <w:p w:rsidR="00013935" w:rsidRDefault="00013935" w:rsidP="00013935">
      <w:pPr>
        <w:rPr>
          <w:rFonts w:ascii="Arial" w:hAnsi="Arial" w:cs="Arial"/>
          <w:sz w:val="20"/>
          <w:szCs w:val="20"/>
        </w:rPr>
      </w:pPr>
    </w:p>
    <w:p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FC1E2C" w:rsidRPr="00BB2C9B" w:rsidRDefault="00F07561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proofErr w:type="spellStart"/>
            <w:r w:rsidRPr="00C15866">
              <w:rPr>
                <w:rFonts w:cs="Times New Roman"/>
                <w:b/>
                <w:sz w:val="24"/>
                <w:szCs w:val="24"/>
              </w:rPr>
              <w:t>Imobilizačné</w:t>
            </w:r>
            <w:proofErr w:type="spellEnd"/>
            <w:r w:rsidRPr="00C15866">
              <w:rPr>
                <w:rFonts w:cs="Times New Roman"/>
                <w:b/>
                <w:sz w:val="24"/>
                <w:szCs w:val="24"/>
              </w:rPr>
              <w:t xml:space="preserve"> pomôcky k lineárnym urýchľovačom a CT simulátoru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0F26C1" w:rsidRPr="000F26C1" w:rsidRDefault="000F26C1" w:rsidP="000F26C1"/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4D4E2F" w:rsidRPr="004D4E2F" w:rsidRDefault="004D4E2F" w:rsidP="004D4E2F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 xml:space="preserve">Identifikačné údaje uchádzača </w:t>
      </w:r>
    </w:p>
    <w:p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  <w:r w:rsidR="00377A59">
        <w:rPr>
          <w:b/>
          <w:sz w:val="28"/>
          <w:szCs w:val="28"/>
        </w:rPr>
        <w:t xml:space="preserve">na časť/časti </w:t>
      </w:r>
      <w:r w:rsidR="00FC1E2C"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FB2EE7" w:rsidTr="004D4E2F">
        <w:trPr>
          <w:trHeight w:val="570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0F26C1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0F26C1" w:rsidRDefault="000F26C1"/>
        </w:tc>
        <w:tc>
          <w:tcPr>
            <w:tcW w:w="734" w:type="pct"/>
            <w:vAlign w:val="center"/>
          </w:tcPr>
          <w:p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0F26C1" w:rsidRDefault="000F26C1"/>
        </w:tc>
      </w:tr>
      <w:tr w:rsidR="003670D3" w:rsidTr="003670D3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:rsidR="003670D3" w:rsidRDefault="003670D3">
            <w:r>
              <w:t xml:space="preserve">Uchádzač je MSP? </w:t>
            </w:r>
            <w:r>
              <w:rPr>
                <w:rStyle w:val="Odkaznapoznmkupodiarou"/>
              </w:rPr>
              <w:footnoteRef/>
            </w:r>
            <w:r w:rsidR="005B6522"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:rsidR="003670D3" w:rsidRDefault="003670D3"/>
        </w:tc>
      </w:tr>
      <w:tr w:rsidR="00FB2EE7" w:rsidTr="003670D3">
        <w:trPr>
          <w:trHeight w:val="472"/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:rsidR="00FB2EE7" w:rsidRDefault="00FB2EE7">
            <w:pPr>
              <w:jc w:val="center"/>
            </w:pPr>
            <w:r>
              <w:t>Telefón:</w:t>
            </w:r>
          </w:p>
        </w:tc>
      </w:tr>
      <w:tr w:rsidR="00FB2EE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B2EE7" w:rsidRDefault="00FB2EE7"/>
        </w:tc>
        <w:tc>
          <w:tcPr>
            <w:tcW w:w="1667" w:type="pct"/>
            <w:gridSpan w:val="3"/>
            <w:vAlign w:val="center"/>
          </w:tcPr>
          <w:p w:rsidR="00FB2EE7" w:rsidRDefault="00FB2EE7"/>
        </w:tc>
        <w:tc>
          <w:tcPr>
            <w:tcW w:w="1666" w:type="pct"/>
            <w:vAlign w:val="center"/>
          </w:tcPr>
          <w:p w:rsidR="00FB2EE7" w:rsidRDefault="00FB2EE7"/>
        </w:tc>
      </w:tr>
      <w:tr w:rsidR="007D7B86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7D7B86" w:rsidRDefault="007D7B86" w:rsidP="007D7B86"/>
        </w:tc>
        <w:tc>
          <w:tcPr>
            <w:tcW w:w="1667" w:type="pct"/>
            <w:gridSpan w:val="3"/>
            <w:vAlign w:val="center"/>
          </w:tcPr>
          <w:p w:rsidR="007D7B86" w:rsidRDefault="007D7B86" w:rsidP="007D7B86"/>
        </w:tc>
        <w:tc>
          <w:tcPr>
            <w:tcW w:w="1666" w:type="pct"/>
            <w:vAlign w:val="center"/>
          </w:tcPr>
          <w:p w:rsidR="007D7B86" w:rsidRDefault="007D7B86" w:rsidP="007D7B86"/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3670D3" w:rsidRDefault="003670D3" w:rsidP="00FB2EE7"/>
    <w:p w:rsidR="00B30D9A" w:rsidRDefault="00B30D9A" w:rsidP="00FB2EE7"/>
    <w:p w:rsidR="003670D3" w:rsidRDefault="003670D3" w:rsidP="00FB2EE7"/>
    <w:p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:rsidR="00E22FD7" w:rsidRDefault="00E22FD7" w:rsidP="00E22FD7">
      <w:pPr>
        <w:jc w:val="both"/>
        <w:rPr>
          <w:bCs/>
          <w:sz w:val="20"/>
          <w:szCs w:val="20"/>
        </w:rPr>
      </w:pPr>
    </w:p>
    <w:p w:rsidR="00E22FD7" w:rsidRDefault="00E22FD7" w:rsidP="00E22FD7">
      <w:pPr>
        <w:jc w:val="both"/>
        <w:rPr>
          <w:bCs/>
          <w:sz w:val="20"/>
          <w:szCs w:val="20"/>
        </w:rPr>
      </w:pPr>
    </w:p>
    <w:p w:rsidR="00E22FD7" w:rsidRDefault="00E22FD7" w:rsidP="00E22FD7"/>
    <w:p w:rsidR="004D4E2F" w:rsidRDefault="004D4E2F" w:rsidP="00E22FD7">
      <w:bookmarkStart w:id="0" w:name="_GoBack"/>
      <w:bookmarkEnd w:id="0"/>
    </w:p>
    <w:p w:rsidR="00B30D9A" w:rsidRDefault="00B30D9A" w:rsidP="00E22FD7"/>
    <w:p w:rsidR="004D4E2F" w:rsidRDefault="004D4E2F" w:rsidP="00E22FD7"/>
    <w:p w:rsidR="004D4E2F" w:rsidRDefault="004D4E2F" w:rsidP="00E22FD7"/>
    <w:p w:rsidR="003670D3" w:rsidRDefault="003670D3" w:rsidP="00FB2EE7">
      <w:r>
        <w:t>______________________________________________________________________________________</w:t>
      </w:r>
    </w:p>
    <w:p w:rsidR="003670D3" w:rsidRDefault="003670D3" w:rsidP="003670D3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:rsidR="003670D3" w:rsidRDefault="003670D3" w:rsidP="003670D3">
      <w:pPr>
        <w:pStyle w:val="Textpoznmkypodiarou"/>
      </w:pPr>
      <w:r>
        <w:t>(Výňatok z článku 2 prílohy k odporúčaniu 2003/361/ES)</w:t>
      </w:r>
    </w:p>
    <w:sectPr w:rsidR="003670D3" w:rsidSect="00FB2EE7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5BC" w:rsidRDefault="001005BC">
      <w:r>
        <w:separator/>
      </w:r>
    </w:p>
  </w:endnote>
  <w:endnote w:type="continuationSeparator" w:id="0">
    <w:p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5BC" w:rsidRDefault="001005BC">
      <w:r>
        <w:separator/>
      </w:r>
    </w:p>
  </w:footnote>
  <w:footnote w:type="continuationSeparator" w:id="0">
    <w:p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4D51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0D9A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85C33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561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4903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0875F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2019-11-29T10:07:00Z</dcterms:modified>
</cp:coreProperties>
</file>