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73444D62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3A5DC0" w:rsidRPr="002851BC">
        <w:rPr>
          <w:b/>
          <w:bCs/>
        </w:rPr>
        <w:t>Poľnohospodárske družstvo Vlára Nemšová</w:t>
      </w:r>
    </w:p>
    <w:p w14:paraId="68EFC69E" w14:textId="231E12E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3A5DC0" w:rsidRPr="00F02E6D">
        <w:rPr>
          <w:rStyle w:val="ra"/>
          <w:rFonts w:cstheme="minorHAnsi"/>
          <w:color w:val="000000" w:themeColor="text1"/>
          <w:shd w:val="clear" w:color="auto" w:fill="FFFFFF"/>
        </w:rPr>
        <w:t>Družstevná 18, 914 41 Nemšová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01AF8744" w14:textId="77777777" w:rsidR="003A5DC0" w:rsidRDefault="00AE2AB1" w:rsidP="003A5DC0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 xml:space="preserve">Ing. </w:t>
            </w:r>
            <w:r w:rsidR="003A5DC0"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="003A5DC0"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="003A5DC0"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45E4DB8C" w:rsidR="00391C72" w:rsidRPr="006C5168" w:rsidRDefault="003A5DC0" w:rsidP="003A5DC0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3BC6A3D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3A5DC0" w:rsidRPr="009D089A">
        <w:rPr>
          <w:rStyle w:val="ra"/>
          <w:rFonts w:cstheme="minorHAnsi"/>
          <w:color w:val="000000" w:themeColor="text1"/>
          <w:shd w:val="clear" w:color="auto" w:fill="FFFFFF"/>
        </w:rPr>
        <w:t>00207098</w:t>
      </w:r>
    </w:p>
    <w:p w14:paraId="3A17ED45" w14:textId="47B7521D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3A5DC0" w:rsidRPr="001C06A7">
        <w:rPr>
          <w:rStyle w:val="ra"/>
          <w:rFonts w:cstheme="minorHAnsi"/>
          <w:color w:val="000000" w:themeColor="text1"/>
        </w:rPr>
        <w:t>SK2020383288</w:t>
      </w:r>
    </w:p>
    <w:p w14:paraId="0F5B646D" w14:textId="12FF8846" w:rsidR="00AE2AB1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3A5DC0" w:rsidRPr="009D089A">
        <w:rPr>
          <w:rStyle w:val="ra"/>
          <w:rFonts w:cstheme="minorHAnsi"/>
          <w:color w:val="000000" w:themeColor="text1"/>
          <w:shd w:val="clear" w:color="auto" w:fill="FFFFFF"/>
        </w:rPr>
        <w:t>Československá obchodná banka, a.s.</w:t>
      </w:r>
    </w:p>
    <w:p w14:paraId="4F7F58D1" w14:textId="4B1ED7AD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3A5DC0" w:rsidRPr="009D089A">
        <w:rPr>
          <w:rStyle w:val="ra"/>
          <w:rFonts w:cstheme="minorHAnsi"/>
          <w:color w:val="000000" w:themeColor="text1"/>
          <w:shd w:val="clear" w:color="auto" w:fill="FFFFFF"/>
        </w:rPr>
        <w:t>SK46 7500 0000 0002 2505 7163</w:t>
      </w:r>
    </w:p>
    <w:p w14:paraId="187E246A" w14:textId="76D28592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3A5DC0" w:rsidRPr="009D089A">
        <w:rPr>
          <w:rFonts w:cs="Arial"/>
        </w:rPr>
        <w:t>Z</w:t>
      </w:r>
      <w:r w:rsidR="003A5DC0" w:rsidRPr="009D089A">
        <w:rPr>
          <w:rFonts w:cs="Arial"/>
          <w:noProof/>
        </w:rPr>
        <w:t>apísan</w:t>
      </w:r>
      <w:r w:rsidR="003A5DC0" w:rsidRPr="009D089A">
        <w:rPr>
          <w:rFonts w:cs="Arial"/>
        </w:rPr>
        <w:t>ý</w:t>
      </w:r>
      <w:r w:rsidR="003A5DC0" w:rsidRPr="009D089A">
        <w:rPr>
          <w:rFonts w:cs="Arial"/>
          <w:noProof/>
        </w:rPr>
        <w:t xml:space="preserve"> v</w:t>
      </w:r>
      <w:r w:rsidR="003A5DC0" w:rsidRPr="009D089A">
        <w:rPr>
          <w:rFonts w:cs="Arial"/>
        </w:rPr>
        <w:t> </w:t>
      </w:r>
      <w:r w:rsidR="003A5DC0" w:rsidRPr="009D089A">
        <w:rPr>
          <w:rFonts w:cs="Arial"/>
          <w:noProof/>
        </w:rPr>
        <w:t>OR</w:t>
      </w:r>
      <w:r w:rsidR="003A5DC0" w:rsidRPr="009D089A">
        <w:rPr>
          <w:rFonts w:cs="Arial"/>
        </w:rPr>
        <w:t xml:space="preserve"> </w:t>
      </w:r>
      <w:r w:rsidR="003A5DC0" w:rsidRPr="009D089A">
        <w:rPr>
          <w:rFonts w:cs="Arial"/>
          <w:noProof/>
        </w:rPr>
        <w:t xml:space="preserve">Okresného súdu Trencín, </w:t>
      </w:r>
      <w:r w:rsidR="003A5DC0" w:rsidRPr="009D089A">
        <w:rPr>
          <w:rFonts w:cs="Arial"/>
        </w:rPr>
        <w:t>o</w:t>
      </w:r>
      <w:r w:rsidR="003A5DC0" w:rsidRPr="009D089A">
        <w:rPr>
          <w:rFonts w:cs="Arial"/>
          <w:noProof/>
        </w:rPr>
        <w:t>ddiel: Dr, Vložka císlo: 6/R</w:t>
      </w:r>
    </w:p>
    <w:p w14:paraId="4BCF7678" w14:textId="4512A26D" w:rsidR="00AE2AB1" w:rsidRDefault="006C5168" w:rsidP="00AE2AB1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AE2AB1">
        <w:rPr>
          <w:color w:val="000000" w:themeColor="text1"/>
        </w:rPr>
        <w:t>+421903 620 865</w:t>
      </w:r>
    </w:p>
    <w:p w14:paraId="119E84B3" w14:textId="1A3298A8" w:rsidR="006C5168" w:rsidRDefault="006C5168" w:rsidP="00AE2AB1">
      <w:pPr>
        <w:ind w:left="2835" w:hanging="2835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 w:rsidR="003A5DC0" w:rsidRPr="006C5168">
        <w:rPr>
          <w:rFonts w:cs="Arial"/>
          <w:noProof/>
        </w:rPr>
        <w:t>ziadatel@vlara.sk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7777777" w:rsidR="00B05EAF" w:rsidRDefault="00570A94" w:rsidP="0049678C">
      <w:pPr>
        <w:ind w:firstLine="709"/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1B8B2A71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3A5DC0" w:rsidRPr="003A5DC0">
        <w:rPr>
          <w:b/>
          <w:bCs/>
          <w:lang w:eastAsia="sk-SK"/>
        </w:rPr>
        <w:t>Linka na granulovanie chmeľu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343699E" w14:textId="77777777" w:rsidR="0049678C" w:rsidRDefault="0049678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 xml:space="preserve">Predmet </w:t>
      </w:r>
      <w:r w:rsidR="00384B2B" w:rsidRPr="003C7111">
        <w:rPr>
          <w:b/>
          <w:bCs/>
        </w:rPr>
        <w:t>zmluvy</w:t>
      </w:r>
    </w:p>
    <w:p w14:paraId="510E61BE" w14:textId="1B60B081" w:rsidR="00201C50" w:rsidRPr="00B05EAF" w:rsidRDefault="00056ACA" w:rsidP="0049678C">
      <w:pPr>
        <w:pStyle w:val="Zarkazkladnhotextu"/>
        <w:ind w:left="0" w:firstLine="709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3A5DC0" w:rsidRPr="003A5DC0">
        <w:rPr>
          <w:rFonts w:ascii="Times New Roman" w:hAnsi="Times New Roman" w:cs="Times New Roman"/>
          <w:b/>
          <w:bCs/>
          <w:lang w:eastAsia="sk-SK"/>
        </w:rPr>
        <w:t>Linka na granulovanie chmeľu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534"/>
        <w:gridCol w:w="709"/>
        <w:gridCol w:w="1276"/>
        <w:gridCol w:w="1559"/>
        <w:gridCol w:w="1410"/>
      </w:tblGrid>
      <w:tr w:rsidR="005E69C0" w:rsidRPr="003C7111" w14:paraId="2285E852" w14:textId="28DA0289" w:rsidTr="005E69C0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534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9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276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559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5E69C0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  <w:vAlign w:val="center"/>
          </w:tcPr>
          <w:p w14:paraId="3A1DFC9D" w14:textId="5B42145A" w:rsidR="00AE1799" w:rsidRPr="00791FD0" w:rsidRDefault="003A5DC0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5DC0">
              <w:rPr>
                <w:rFonts w:ascii="Times New Roman" w:hAnsi="Times New Roman" w:cs="Times New Roman"/>
                <w:b/>
                <w:bCs/>
                <w:lang w:eastAsia="sk-SK"/>
              </w:rPr>
              <w:t>Linka na granulovanie chmeľu</w:t>
            </w:r>
          </w:p>
        </w:tc>
        <w:tc>
          <w:tcPr>
            <w:tcW w:w="709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C977F1D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3A5DC0" w:rsidRPr="002851BC">
        <w:rPr>
          <w:b/>
          <w:bCs/>
        </w:rPr>
        <w:t>Poľnohospodárske družstvo Vlára Nemšová</w:t>
      </w:r>
      <w:r w:rsidR="006C5168" w:rsidRPr="00F34D46">
        <w:rPr>
          <w:b/>
          <w:bCs/>
        </w:rPr>
        <w:t>,</w:t>
      </w:r>
      <w:r w:rsidR="006C5168">
        <w:t xml:space="preserve"> </w:t>
      </w:r>
      <w:r w:rsidR="003A5DC0" w:rsidRPr="003A5DC0">
        <w:rPr>
          <w:b/>
          <w:bCs/>
        </w:rPr>
        <w:t>Družstevná 18, 914 41 Nemšová</w:t>
      </w:r>
      <w:r w:rsidR="00B05EAF" w:rsidRPr="003A5DC0">
        <w:rPr>
          <w:b/>
          <w:bCs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65E1569F" w14:textId="3972B765" w:rsidR="00F34D46" w:rsidRDefault="003A5DC0" w:rsidP="00F34D46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50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% z celkovej ceny uhradí kupujúci  do 7 dní z celkovej ceny po podpise kúpnej zmluvy s DPH €,</w:t>
      </w:r>
    </w:p>
    <w:p w14:paraId="3A8CE83F" w14:textId="32470E24" w:rsidR="00F34D46" w:rsidRPr="003B635D" w:rsidRDefault="003A5DC0" w:rsidP="00F34D46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50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% po odovzdaní predmetu zmluvy so splatnosťou do 7 dní z celkovej ceny s DPH €,</w:t>
      </w:r>
    </w:p>
    <w:p w14:paraId="549D5018" w14:textId="77777777" w:rsidR="00F34D46" w:rsidRPr="003B635D" w:rsidRDefault="00F34D46" w:rsidP="00F34D46">
      <w:pPr>
        <w:pStyle w:val="Bezriadkovania"/>
        <w:ind w:left="720"/>
        <w:jc w:val="both"/>
        <w:rPr>
          <w:rFonts w:ascii="Times New Roman" w:hAnsi="Times New Roman"/>
          <w:bCs/>
          <w:color w:val="000000"/>
          <w:lang w:val="sk-SK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71FF2D7D" w14:textId="77777777" w:rsidR="0049678C" w:rsidRDefault="0049678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1F00F293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7F411F">
        <w:rPr>
          <w:rFonts w:ascii="Times New Roman" w:hAnsi="Times New Roman" w:cs="Times New Roman"/>
          <w:b/>
          <w:bCs/>
        </w:rPr>
        <w:t>7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 xml:space="preserve">jednávky, najneskôr do </w:t>
      </w:r>
      <w:r w:rsidR="007F411F">
        <w:rPr>
          <w:rFonts w:ascii="Times New Roman" w:hAnsi="Times New Roman" w:cs="Times New Roman"/>
          <w:b/>
          <w:bCs/>
        </w:rPr>
        <w:t>23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5E69C0">
        <w:rPr>
          <w:rFonts w:ascii="Times New Roman" w:hAnsi="Times New Roman" w:cs="Times New Roman"/>
          <w:b/>
          <w:bCs/>
        </w:rPr>
        <w:t>0</w:t>
      </w:r>
      <w:r w:rsidR="00F34D46">
        <w:rPr>
          <w:rFonts w:ascii="Times New Roman" w:hAnsi="Times New Roman" w:cs="Times New Roman"/>
          <w:b/>
          <w:bCs/>
        </w:rPr>
        <w:t>6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5E69C0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12A579F9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9678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320AD479" w:rsidR="00A11F3C" w:rsidRPr="003C7111" w:rsidRDefault="00A11F3C" w:rsidP="0049678C">
      <w:pPr>
        <w:ind w:firstLine="709"/>
        <w:jc w:val="both"/>
      </w:pPr>
      <w:r w:rsidRPr="003C7111">
        <w:t>Zmluvné strany sa v súlade s</w:t>
      </w:r>
      <w:r w:rsidR="00CF1132" w:rsidRPr="003C7111">
        <w:t> Ob</w:t>
      </w:r>
      <w:r w:rsidR="00F54097" w:rsidRPr="003C7111">
        <w:t>chodným</w:t>
      </w:r>
      <w:r w:rsidR="00CF1132" w:rsidRPr="003C7111">
        <w:t xml:space="preserve"> zákonníkom</w:t>
      </w:r>
      <w:r w:rsidRPr="003C7111">
        <w:t xml:space="preserve"> dohodli na týchto </w:t>
      </w:r>
      <w:r w:rsidR="005C19DB" w:rsidRPr="003C7111">
        <w:t xml:space="preserve">zmluvných </w:t>
      </w:r>
      <w:r w:rsidRPr="003C7111">
        <w:t>pokutách za porušenie pov</w:t>
      </w:r>
      <w:r w:rsidR="001867C1" w:rsidRPr="003C7111">
        <w:t xml:space="preserve">inností vyplývajúcich z </w:t>
      </w:r>
      <w:r w:rsidR="008B2AF4">
        <w:t xml:space="preserve">tejto </w:t>
      </w:r>
      <w:r w:rsidR="001867C1" w:rsidRPr="003C7111">
        <w:t>zmluvy</w:t>
      </w:r>
      <w:r w:rsidRPr="003C7111"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1336DF5E" w:rsidR="00A11F3C" w:rsidRPr="003C7111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50CB7688" w:rsidR="00A11F3C" w:rsidRPr="003C7111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7D8D4554" w:rsidR="006941FD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701962A" w:rsidR="001D5D9D" w:rsidRPr="003C7111" w:rsidRDefault="001D5D9D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</w:t>
      </w:r>
      <w:r w:rsidR="009D6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33BE6B2D" w:rsidR="004E538A" w:rsidRDefault="004E538A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31FFBF5" w14:textId="77777777" w:rsidR="005E69C0" w:rsidRDefault="005E69C0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7AC2" w14:textId="77777777" w:rsidR="00DD40B9" w:rsidRDefault="00DD40B9">
      <w:r>
        <w:separator/>
      </w:r>
    </w:p>
  </w:endnote>
  <w:endnote w:type="continuationSeparator" w:id="0">
    <w:p w14:paraId="6A368DD5" w14:textId="77777777" w:rsidR="00DD40B9" w:rsidRDefault="00DD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2536" w14:textId="77777777" w:rsidR="00DD40B9" w:rsidRDefault="00DD40B9">
      <w:r>
        <w:separator/>
      </w:r>
    </w:p>
  </w:footnote>
  <w:footnote w:type="continuationSeparator" w:id="0">
    <w:p w14:paraId="46F0D60F" w14:textId="77777777" w:rsidR="00DD40B9" w:rsidRDefault="00DD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69466B6"/>
    <w:multiLevelType w:val="hybridMultilevel"/>
    <w:tmpl w:val="5538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9856686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5DC0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78C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2442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411F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2B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2AB1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0FE4"/>
    <w:rsid w:val="00B91200"/>
    <w:rsid w:val="00BA0F8B"/>
    <w:rsid w:val="00BA1665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34AD8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26BF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0B9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4D46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430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20</cp:revision>
  <cp:lastPrinted>2022-01-27T14:52:00Z</cp:lastPrinted>
  <dcterms:created xsi:type="dcterms:W3CDTF">2024-01-24T14:33:00Z</dcterms:created>
  <dcterms:modified xsi:type="dcterms:W3CDTF">2025-06-02T16:38:00Z</dcterms:modified>
</cp:coreProperties>
</file>