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8262" w14:textId="77777777" w:rsidR="00773624" w:rsidRDefault="00773624" w:rsidP="00183153">
      <w:pPr>
        <w:pStyle w:val="Default"/>
        <w:jc w:val="center"/>
        <w:rPr>
          <w:rFonts w:asciiTheme="minorHAnsi" w:hAnsiTheme="minorHAnsi" w:cstheme="minorHAnsi"/>
          <w:b/>
        </w:rPr>
      </w:pPr>
    </w:p>
    <w:p w14:paraId="26BB1FE7" w14:textId="3146F664" w:rsidR="00777EEE" w:rsidRPr="009A4D42" w:rsidRDefault="00972447" w:rsidP="00183153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Zmluva o dielo</w:t>
      </w:r>
    </w:p>
    <w:p w14:paraId="73C3B210" w14:textId="7F05D6AC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uzavretá podľa § </w:t>
      </w:r>
      <w:r w:rsidR="00972447">
        <w:rPr>
          <w:rFonts w:asciiTheme="minorHAnsi" w:hAnsiTheme="minorHAnsi" w:cstheme="minorHAnsi"/>
          <w:bCs/>
          <w:sz w:val="22"/>
          <w:szCs w:val="22"/>
        </w:rPr>
        <w:t>536</w:t>
      </w:r>
      <w:r w:rsidRPr="009A4D42">
        <w:rPr>
          <w:rFonts w:asciiTheme="minorHAnsi" w:hAnsiTheme="minorHAnsi" w:cstheme="minorHAnsi"/>
          <w:bCs/>
          <w:sz w:val="22"/>
          <w:szCs w:val="22"/>
        </w:rPr>
        <w:t xml:space="preserve"> a </w:t>
      </w:r>
      <w:proofErr w:type="spellStart"/>
      <w:r w:rsidRPr="009A4D42">
        <w:rPr>
          <w:rFonts w:asciiTheme="minorHAnsi" w:hAnsiTheme="minorHAnsi" w:cstheme="minorHAnsi"/>
          <w:bCs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bCs/>
          <w:sz w:val="22"/>
          <w:szCs w:val="22"/>
        </w:rPr>
        <w:t>. zákona č. 513/1991 Zb. Obchodný zákonník</w:t>
      </w:r>
    </w:p>
    <w:p w14:paraId="180A0E6C" w14:textId="77777777" w:rsidR="00640EAB" w:rsidRDefault="00777EEE" w:rsidP="009A4D4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 xml:space="preserve">a v zmysle výzvy na predloženie ponuky pre zákazku s názvom </w:t>
      </w:r>
    </w:p>
    <w:p w14:paraId="3DDF0273" w14:textId="7DA902EB" w:rsidR="009A4D42" w:rsidRPr="009A4D42" w:rsidRDefault="009A4D42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„</w:t>
      </w:r>
      <w:r w:rsidR="007066A6" w:rsidRPr="007066A6">
        <w:rPr>
          <w:rFonts w:ascii="Calibri" w:hAnsi="Calibri"/>
          <w:color w:val="000000"/>
        </w:rPr>
        <w:t>Rekonštrukcia kurína</w:t>
      </w:r>
      <w:r w:rsidRPr="009A4D42">
        <w:rPr>
          <w:rFonts w:asciiTheme="minorHAnsi" w:hAnsiTheme="minorHAnsi" w:cstheme="minorHAnsi"/>
          <w:sz w:val="22"/>
          <w:szCs w:val="22"/>
        </w:rPr>
        <w:t>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09ADCCC4" w:rsidR="00FD748E" w:rsidRPr="009A4D42" w:rsidRDefault="00972447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Objednávateľ</w:t>
      </w:r>
      <w:r w:rsidR="00FD748E" w:rsidRPr="009A4D4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FD748E"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="00FD748E" w:rsidRPr="009A4D42">
        <w:rPr>
          <w:rFonts w:asciiTheme="minorHAnsi" w:hAnsiTheme="minorHAnsi" w:cstheme="minorHAnsi"/>
          <w:sz w:val="22"/>
          <w:szCs w:val="22"/>
        </w:rPr>
        <w:tab/>
      </w:r>
      <w:r w:rsidR="007066A6" w:rsidRPr="007066A6">
        <w:rPr>
          <w:rFonts w:asciiTheme="minorHAnsi" w:hAnsiTheme="minorHAnsi" w:cstheme="minorHAnsi"/>
          <w:b/>
          <w:bCs/>
          <w:sz w:val="22"/>
          <w:szCs w:val="22"/>
        </w:rPr>
        <w:t>AGRO – PERFECT, s.r.o.</w:t>
      </w:r>
    </w:p>
    <w:p w14:paraId="71D33AF0" w14:textId="690A3B59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7066A6" w:rsidRPr="007066A6">
        <w:rPr>
          <w:rFonts w:asciiTheme="minorHAnsi" w:hAnsiTheme="minorHAnsi" w:cstheme="minorHAnsi"/>
          <w:sz w:val="22"/>
          <w:szCs w:val="22"/>
        </w:rPr>
        <w:t>Hatiny</w:t>
      </w:r>
      <w:proofErr w:type="spellEnd"/>
      <w:r w:rsidR="007066A6" w:rsidRPr="007066A6">
        <w:rPr>
          <w:rFonts w:asciiTheme="minorHAnsi" w:hAnsiTheme="minorHAnsi" w:cstheme="minorHAnsi"/>
          <w:sz w:val="22"/>
          <w:szCs w:val="22"/>
        </w:rPr>
        <w:t xml:space="preserve"> 177, 045 01 Debraď</w:t>
      </w:r>
    </w:p>
    <w:p w14:paraId="55EF81DF" w14:textId="6941FDD3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7066A6" w:rsidRPr="007066A6">
        <w:rPr>
          <w:rFonts w:asciiTheme="minorHAnsi" w:hAnsiTheme="minorHAnsi" w:cstheme="minorHAnsi"/>
          <w:sz w:val="22"/>
          <w:szCs w:val="22"/>
        </w:rPr>
        <w:t>47 833 521</w:t>
      </w:r>
    </w:p>
    <w:p w14:paraId="60562EF6" w14:textId="66ED6B5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7066A6" w:rsidRPr="007066A6">
        <w:rPr>
          <w:rFonts w:asciiTheme="minorHAnsi" w:hAnsiTheme="minorHAnsi" w:cstheme="minorHAnsi"/>
          <w:sz w:val="22"/>
          <w:szCs w:val="22"/>
        </w:rPr>
        <w:t>2024108251</w:t>
      </w:r>
    </w:p>
    <w:p w14:paraId="6554833C" w14:textId="75D271C2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7066A6">
        <w:rPr>
          <w:rFonts w:asciiTheme="minorHAnsi" w:hAnsiTheme="minorHAnsi" w:cstheme="minorHAnsi"/>
          <w:sz w:val="22"/>
          <w:szCs w:val="22"/>
        </w:rPr>
        <w:t>SK</w:t>
      </w:r>
      <w:r w:rsidR="007066A6" w:rsidRPr="00A76F1E">
        <w:rPr>
          <w:rFonts w:ascii="Calibri" w:hAnsi="Calibri"/>
          <w:color w:val="000000"/>
          <w:sz w:val="22"/>
          <w:szCs w:val="22"/>
        </w:rPr>
        <w:t>2024108251</w:t>
      </w:r>
    </w:p>
    <w:p w14:paraId="763B75E7" w14:textId="3FC7E7C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BFAA90F" w14:textId="08E09FD0" w:rsidR="009A4D42" w:rsidRPr="009A4D42" w:rsidRDefault="009A4D42" w:rsidP="007066A6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="007066A6" w:rsidRPr="007066A6">
        <w:rPr>
          <w:rFonts w:asciiTheme="minorHAnsi" w:hAnsiTheme="minorHAnsi" w:cstheme="minorHAnsi"/>
          <w:sz w:val="22"/>
          <w:szCs w:val="22"/>
        </w:rPr>
        <w:t>Ing. Peter Hudák, konateľ</w:t>
      </w:r>
      <w:r w:rsidR="00C63B0B">
        <w:rPr>
          <w:rFonts w:asciiTheme="minorHAnsi" w:hAnsiTheme="minorHAnsi" w:cstheme="minorHAnsi"/>
          <w:sz w:val="22"/>
          <w:szCs w:val="22"/>
        </w:rPr>
        <w:t xml:space="preserve">, </w:t>
      </w:r>
      <w:r w:rsidR="007066A6" w:rsidRPr="007066A6">
        <w:rPr>
          <w:rFonts w:asciiTheme="minorHAnsi" w:hAnsiTheme="minorHAnsi" w:cstheme="minorHAnsi"/>
          <w:sz w:val="22"/>
          <w:szCs w:val="22"/>
        </w:rPr>
        <w:t>Ing. Marián Hudák, konateľ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25BCABB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objednávateľ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290BE67F" w:rsidR="00C142C4" w:rsidRPr="009A4D42" w:rsidRDefault="00972447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="00961508"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9100C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="00972447">
        <w:rPr>
          <w:rFonts w:asciiTheme="minorHAnsi" w:hAnsiTheme="minorHAnsi" w:cstheme="minorHAnsi"/>
          <w:b/>
          <w:bCs/>
          <w:i/>
          <w:iCs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0479026B" w14:textId="77777777" w:rsidR="007B6ABB" w:rsidRDefault="007B6ABB" w:rsidP="007B6ABB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430">
        <w:rPr>
          <w:rFonts w:asciiTheme="minorHAnsi" w:hAnsiTheme="minorHAnsi" w:cstheme="minorHAnsi"/>
          <w:b/>
          <w:bCs/>
          <w:sz w:val="22"/>
          <w:szCs w:val="22"/>
        </w:rPr>
        <w:t>Východiskové podklady a</w:t>
      </w:r>
      <w:r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996430">
        <w:rPr>
          <w:rFonts w:asciiTheme="minorHAnsi" w:hAnsiTheme="minorHAnsi" w:cstheme="minorHAnsi"/>
          <w:b/>
          <w:bCs/>
          <w:sz w:val="22"/>
          <w:szCs w:val="22"/>
        </w:rPr>
        <w:t>údaje</w:t>
      </w:r>
    </w:p>
    <w:p w14:paraId="315E784C" w14:textId="77777777" w:rsidR="007B6ABB" w:rsidRPr="00996430" w:rsidRDefault="007B6ABB" w:rsidP="007B6ABB">
      <w:pPr>
        <w:tabs>
          <w:tab w:val="left" w:pos="1985"/>
        </w:tabs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039C2A5" w14:textId="747E2724" w:rsidR="007B6ABB" w:rsidRPr="00996430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6430">
        <w:rPr>
          <w:rFonts w:asciiTheme="minorHAnsi" w:hAnsiTheme="minorHAnsi" w:cstheme="minorHAnsi"/>
          <w:sz w:val="22"/>
          <w:szCs w:val="22"/>
        </w:rPr>
        <w:t>Podkladom pre uzatvorenie tejto Zmluvy o dielo (ďalej len „Zmluva“) je ponuka zhotoviteľa - doručená objednávateľovi</w:t>
      </w:r>
      <w:r>
        <w:rPr>
          <w:rFonts w:asciiTheme="minorHAnsi" w:hAnsiTheme="minorHAnsi" w:cstheme="minorHAnsi"/>
          <w:sz w:val="22"/>
          <w:szCs w:val="22"/>
        </w:rPr>
        <w:t xml:space="preserve"> dňa                </w:t>
      </w:r>
      <w:r w:rsidRPr="00996430">
        <w:rPr>
          <w:rFonts w:asciiTheme="minorHAnsi" w:hAnsiTheme="minorHAnsi" w:cstheme="minorHAnsi"/>
          <w:sz w:val="22"/>
          <w:szCs w:val="22"/>
        </w:rPr>
        <w:t xml:space="preserve"> v postupe zadávania zákazky „</w:t>
      </w:r>
      <w:r w:rsidRPr="007B6ABB">
        <w:rPr>
          <w:rFonts w:asciiTheme="minorHAnsi" w:hAnsiTheme="minorHAnsi" w:cstheme="minorHAnsi"/>
          <w:sz w:val="22"/>
          <w:szCs w:val="22"/>
        </w:rPr>
        <w:t>Rekonštrukcia kurína</w:t>
      </w:r>
      <w:r w:rsidRPr="00996430">
        <w:rPr>
          <w:rFonts w:asciiTheme="minorHAnsi" w:hAnsiTheme="minorHAnsi" w:cstheme="minorHAnsi"/>
          <w:sz w:val="22"/>
          <w:szCs w:val="22"/>
        </w:rPr>
        <w:t>“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996430">
        <w:rPr>
          <w:rFonts w:asciiTheme="minorHAnsi" w:hAnsiTheme="minorHAnsi" w:cstheme="minorHAnsi"/>
          <w:sz w:val="22"/>
          <w:szCs w:val="22"/>
        </w:rPr>
        <w:t>na základe Výzvy na predloženie ponuky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9964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4152DA" w14:textId="511462BD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96430">
        <w:rPr>
          <w:rFonts w:asciiTheme="minorHAnsi" w:hAnsiTheme="minorHAnsi" w:cstheme="minorHAnsi"/>
          <w:sz w:val="22"/>
          <w:szCs w:val="22"/>
        </w:rPr>
        <w:t>Východiskové údaje: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C2E092F" w14:textId="5AE5671F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Výzva</w:t>
      </w:r>
    </w:p>
    <w:p w14:paraId="2309B342" w14:textId="21448224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1 – Výkaz výmer.</w:t>
      </w:r>
    </w:p>
    <w:p w14:paraId="462EBDC6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2 – Zmluva o dielo.</w:t>
      </w:r>
    </w:p>
    <w:p w14:paraId="0A3323C2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3 -  Návrh na plnenie kritéria.</w:t>
      </w:r>
    </w:p>
    <w:p w14:paraId="66EF803F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4 - Identifikačné údaje potenciálneho dodávateľa.</w:t>
      </w:r>
    </w:p>
    <w:p w14:paraId="0D17E8A0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5 - Súťažné podklady.</w:t>
      </w:r>
    </w:p>
    <w:p w14:paraId="6943FFA4" w14:textId="77777777" w:rsidR="007B6ABB" w:rsidRP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6 – Projektová dokumentácia</w:t>
      </w:r>
    </w:p>
    <w:p w14:paraId="12ECEEEA" w14:textId="70B31549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7B6ABB">
        <w:rPr>
          <w:rFonts w:asciiTheme="minorHAnsi" w:hAnsiTheme="minorHAnsi" w:cstheme="minorHAnsi"/>
          <w:sz w:val="22"/>
          <w:szCs w:val="22"/>
        </w:rPr>
        <w:t>Príloha č. 7 - Prehľad rozpočtových nákladov</w:t>
      </w:r>
    </w:p>
    <w:p w14:paraId="6C069BF3" w14:textId="77777777" w:rsidR="007B6ABB" w:rsidRDefault="007B6ABB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996430">
        <w:rPr>
          <w:rFonts w:asciiTheme="minorHAnsi" w:hAnsiTheme="minorHAnsi" w:cstheme="minorHAnsi"/>
          <w:sz w:val="22"/>
          <w:szCs w:val="22"/>
        </w:rPr>
        <w:t>onuka uchádzača, ktorý je ako úspešný uchádzač zhotoviteľom predmetu zmluvy.</w:t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5E201B1A" w:rsidR="00C142C4" w:rsidRPr="009A4D42" w:rsidRDefault="00E92DA1" w:rsidP="007B6ABB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Predmetom zákazky je „</w:t>
      </w:r>
      <w:r w:rsidR="007066A6" w:rsidRPr="007066A6">
        <w:rPr>
          <w:rFonts w:asciiTheme="minorHAnsi" w:hAnsiTheme="minorHAnsi" w:cstheme="minorHAnsi"/>
          <w:sz w:val="22"/>
          <w:szCs w:val="22"/>
        </w:rPr>
        <w:t>Realizácia stavebnej zákazky</w:t>
      </w:r>
      <w:r w:rsidR="007066A6">
        <w:rPr>
          <w:rFonts w:asciiTheme="minorHAnsi" w:hAnsiTheme="minorHAnsi" w:cstheme="minorHAnsi"/>
          <w:sz w:val="22"/>
          <w:szCs w:val="22"/>
        </w:rPr>
        <w:t xml:space="preserve"> -</w:t>
      </w:r>
      <w:r w:rsidR="007066A6" w:rsidRPr="007066A6">
        <w:rPr>
          <w:rFonts w:asciiTheme="minorHAnsi" w:hAnsiTheme="minorHAnsi" w:cstheme="minorHAnsi"/>
          <w:sz w:val="22"/>
          <w:szCs w:val="22"/>
        </w:rPr>
        <w:t xml:space="preserve">Rekonštrukcia objektu na odchov </w:t>
      </w:r>
      <w:proofErr w:type="spellStart"/>
      <w:r w:rsidR="007066A6" w:rsidRPr="007066A6">
        <w:rPr>
          <w:rFonts w:asciiTheme="minorHAnsi" w:hAnsiTheme="minorHAnsi" w:cstheme="minorHAnsi"/>
          <w:sz w:val="22"/>
          <w:szCs w:val="22"/>
        </w:rPr>
        <w:t>brojlerových</w:t>
      </w:r>
      <w:proofErr w:type="spellEnd"/>
      <w:r w:rsidR="007066A6" w:rsidRPr="007066A6">
        <w:rPr>
          <w:rFonts w:asciiTheme="minorHAnsi" w:hAnsiTheme="minorHAnsi" w:cstheme="minorHAnsi"/>
          <w:sz w:val="22"/>
          <w:szCs w:val="22"/>
        </w:rPr>
        <w:t xml:space="preserve"> kurčiat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E92DA1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72447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zaväzuje, že </w:t>
      </w:r>
      <w:r w:rsidR="00C445C3">
        <w:rPr>
          <w:rFonts w:asciiTheme="minorHAnsi" w:hAnsiTheme="minorHAnsi" w:cstheme="minorHAnsi"/>
          <w:sz w:val="22"/>
          <w:szCs w:val="22"/>
        </w:rPr>
        <w:t>objednávateľovi</w:t>
      </w:r>
      <w:r w:rsidR="00972447">
        <w:rPr>
          <w:rFonts w:asciiTheme="minorHAnsi" w:hAnsiTheme="minorHAnsi" w:cstheme="minorHAnsi"/>
          <w:sz w:val="22"/>
          <w:szCs w:val="22"/>
        </w:rPr>
        <w:t xml:space="preserve"> zhotoví dielo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</w:t>
      </w:r>
      <w:r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 </w:t>
      </w:r>
      <w:bookmarkStart w:id="0" w:name="_Hlk200401705"/>
      <w:r w:rsidR="007B6ABB" w:rsidRPr="007B6ABB">
        <w:rPr>
          <w:rFonts w:asciiTheme="minorHAnsi" w:hAnsiTheme="minorHAnsi" w:cstheme="minorHAnsi"/>
          <w:sz w:val="22"/>
          <w:szCs w:val="22"/>
        </w:rPr>
        <w:t>Príloha č. 1 – Výkaz výmer</w:t>
      </w:r>
      <w:r w:rsidR="007B6ABB">
        <w:rPr>
          <w:rFonts w:asciiTheme="minorHAnsi" w:hAnsiTheme="minorHAnsi" w:cstheme="minorHAnsi"/>
          <w:sz w:val="22"/>
          <w:szCs w:val="22"/>
        </w:rPr>
        <w:t xml:space="preserve"> a </w:t>
      </w:r>
      <w:r w:rsidR="007B6ABB" w:rsidRPr="007B6ABB">
        <w:rPr>
          <w:rFonts w:asciiTheme="minorHAnsi" w:hAnsiTheme="minorHAnsi" w:cstheme="minorHAnsi"/>
          <w:sz w:val="22"/>
          <w:szCs w:val="22"/>
        </w:rPr>
        <w:t>Príloha č. 6 – Projektová dokumentácia</w:t>
      </w:r>
      <w:r w:rsidR="007B6ABB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</w:t>
      </w:r>
      <w:r w:rsidR="007B6ABB">
        <w:rPr>
          <w:rFonts w:asciiTheme="minorHAnsi" w:hAnsiTheme="minorHAnsi" w:cstheme="minorHAnsi"/>
          <w:sz w:val="22"/>
          <w:szCs w:val="22"/>
        </w:rPr>
        <w:t>é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B6ABB">
        <w:rPr>
          <w:rFonts w:asciiTheme="minorHAnsi" w:hAnsiTheme="minorHAnsi" w:cstheme="minorHAnsi"/>
          <w:sz w:val="22"/>
          <w:szCs w:val="22"/>
        </w:rPr>
        <w:t>sú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</w:t>
      </w:r>
      <w:r w:rsidR="00972447"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sa zaväzuje, že t</w:t>
      </w:r>
      <w:r w:rsidR="00972447">
        <w:rPr>
          <w:rFonts w:asciiTheme="minorHAnsi" w:hAnsiTheme="minorHAnsi" w:cstheme="minorHAnsi"/>
          <w:sz w:val="22"/>
          <w:szCs w:val="22"/>
        </w:rPr>
        <w:t>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to </w:t>
      </w:r>
      <w:r w:rsidR="00972447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>prevezme a zaplatí zaň dohodnutú cenu.</w:t>
      </w: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6A89AB59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</w:t>
      </w:r>
      <w:r w:rsidRPr="002A34D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</w:t>
      </w:r>
      <w:r w:rsidR="007066A6">
        <w:rPr>
          <w:rFonts w:asciiTheme="minorHAnsi" w:hAnsiTheme="minorHAnsi" w:cstheme="minorHAnsi"/>
          <w:color w:val="000000" w:themeColor="text1"/>
          <w:sz w:val="22"/>
          <w:szCs w:val="22"/>
        </w:rPr>
        <w:t>25.9.2025</w:t>
      </w:r>
      <w:r w:rsidR="00395DA9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3B5DA104" w:rsidR="00C80BE5" w:rsidRPr="007066A6" w:rsidRDefault="00961508" w:rsidP="007066A6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</w:t>
      </w:r>
      <w:r w:rsidR="00972447">
        <w:rPr>
          <w:rFonts w:asciiTheme="minorHAnsi" w:hAnsiTheme="minorHAnsi" w:cstheme="minorHAnsi"/>
          <w:sz w:val="22"/>
          <w:szCs w:val="22"/>
        </w:rPr>
        <w:t>realizácie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7066A6" w:rsidRPr="007066A6">
        <w:rPr>
          <w:rFonts w:asciiTheme="minorHAnsi" w:hAnsiTheme="minorHAnsi" w:cstheme="minorHAnsi"/>
          <w:sz w:val="22"/>
          <w:szCs w:val="22"/>
        </w:rPr>
        <w:t>Obec Žarnov</w:t>
      </w:r>
      <w:r w:rsidR="007066A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066A6" w:rsidRPr="007066A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7066A6" w:rsidRPr="007066A6">
        <w:rPr>
          <w:rFonts w:asciiTheme="minorHAnsi" w:hAnsiTheme="minorHAnsi" w:cstheme="minorHAnsi"/>
          <w:sz w:val="22"/>
          <w:szCs w:val="22"/>
        </w:rPr>
        <w:t>.: Žarnov</w:t>
      </w:r>
      <w:r w:rsidR="00D53BBB">
        <w:rPr>
          <w:rFonts w:asciiTheme="minorHAnsi" w:hAnsiTheme="minorHAnsi" w:cstheme="minorHAnsi"/>
          <w:sz w:val="22"/>
          <w:szCs w:val="22"/>
        </w:rPr>
        <w:t xml:space="preserve"> </w:t>
      </w:r>
      <w:r w:rsidR="00D53BBB" w:rsidRPr="00D53BB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D53BBB" w:rsidRPr="00D53BBB">
        <w:rPr>
          <w:rFonts w:asciiTheme="minorHAnsi" w:hAnsiTheme="minorHAnsi" w:cstheme="minorHAnsi"/>
          <w:sz w:val="22"/>
          <w:szCs w:val="22"/>
        </w:rPr>
        <w:t>p.č</w:t>
      </w:r>
      <w:proofErr w:type="spellEnd"/>
      <w:r w:rsidR="00D53BBB" w:rsidRPr="00D53BBB">
        <w:rPr>
          <w:rFonts w:asciiTheme="minorHAnsi" w:hAnsiTheme="minorHAnsi" w:cstheme="minorHAnsi"/>
          <w:sz w:val="22"/>
          <w:szCs w:val="22"/>
        </w:rPr>
        <w:t>.: 626/6</w:t>
      </w:r>
    </w:p>
    <w:p w14:paraId="5F77AAB6" w14:textId="37F9C8B2" w:rsidR="00C142C4" w:rsidRPr="009A4D42" w:rsidRDefault="00CC4AC0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Dielo prevezme objednávateľ na základe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podpísaného </w:t>
      </w:r>
      <w:r>
        <w:rPr>
          <w:rFonts w:asciiTheme="minorHAnsi" w:hAnsiTheme="minorHAnsi" w:cstheme="minorHAnsi"/>
          <w:sz w:val="22"/>
          <w:szCs w:val="22"/>
        </w:rPr>
        <w:t xml:space="preserve">preberacieho protokolu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zodpovednou osobou </w:t>
      </w:r>
      <w:r>
        <w:rPr>
          <w:rFonts w:asciiTheme="minorHAnsi" w:hAnsiTheme="minorHAnsi" w:cstheme="minorHAnsi"/>
          <w:sz w:val="22"/>
          <w:szCs w:val="22"/>
        </w:rPr>
        <w:t>objednávateľa</w:t>
      </w:r>
      <w:r w:rsidR="00961508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130B8C34" w14:textId="46A3689C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Pri odovzdaní </w:t>
      </w:r>
      <w:r w:rsidR="00972447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 </w:t>
      </w:r>
      <w:r w:rsidR="00972447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>povinný odovzdať</w:t>
      </w:r>
      <w:r w:rsidR="00972447">
        <w:rPr>
          <w:rFonts w:asciiTheme="minorHAnsi" w:hAnsiTheme="minorHAnsi" w:cstheme="minorHAnsi"/>
          <w:sz w:val="22"/>
          <w:szCs w:val="22"/>
        </w:rPr>
        <w:t xml:space="preserve"> objednávateľovi </w:t>
      </w:r>
      <w:r w:rsidRPr="009A4D42">
        <w:rPr>
          <w:rFonts w:asciiTheme="minorHAnsi" w:hAnsiTheme="minorHAnsi" w:cstheme="minorHAnsi"/>
          <w:sz w:val="22"/>
          <w:szCs w:val="22"/>
        </w:rPr>
        <w:t>doklady, ktoré sa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</w:t>
      </w:r>
      <w:r w:rsidR="00972447">
        <w:rPr>
          <w:rFonts w:asciiTheme="minorHAnsi" w:hAnsiTheme="minorHAnsi" w:cstheme="minorHAnsi"/>
          <w:sz w:val="22"/>
          <w:szCs w:val="22"/>
        </w:rPr>
        <w:t xml:space="preserve">kolaudáciu diela a </w:t>
      </w:r>
      <w:r w:rsidR="0075097A" w:rsidRPr="009A4D42">
        <w:rPr>
          <w:rFonts w:asciiTheme="minorHAnsi" w:hAnsiTheme="minorHAnsi" w:cstheme="minorHAnsi"/>
          <w:sz w:val="22"/>
          <w:szCs w:val="22"/>
        </w:rPr>
        <w:t>pre jeho bezpečné a plne funkčné užívanie</w:t>
      </w:r>
      <w:r w:rsidR="007C5A3C">
        <w:rPr>
          <w:rFonts w:asciiTheme="minorHAnsi" w:hAnsiTheme="minorHAnsi" w:cstheme="minorHAnsi"/>
          <w:sz w:val="22"/>
          <w:szCs w:val="22"/>
        </w:rPr>
        <w:t xml:space="preserve"> v slovenskom alebo českom jazyku.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04951E66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ceny:</w:t>
      </w:r>
    </w:p>
    <w:tbl>
      <w:tblPr>
        <w:tblStyle w:val="Mriekatabuky"/>
        <w:tblW w:w="10211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25"/>
        <w:gridCol w:w="1119"/>
        <w:gridCol w:w="1276"/>
        <w:gridCol w:w="1143"/>
        <w:gridCol w:w="1560"/>
        <w:gridCol w:w="1984"/>
      </w:tblGrid>
      <w:tr w:rsidR="0081324E" w:rsidRPr="008356B5" w14:paraId="11770D68" w14:textId="77777777" w:rsidTr="00994847">
        <w:trPr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14:paraId="131567C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Číslo pol.</w:t>
            </w:r>
          </w:p>
        </w:tc>
        <w:tc>
          <w:tcPr>
            <w:tcW w:w="2425" w:type="dxa"/>
            <w:tcBorders>
              <w:bottom w:val="single" w:sz="4" w:space="0" w:color="auto"/>
            </w:tcBorders>
          </w:tcPr>
          <w:p w14:paraId="3739F49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Názov položky</w:t>
            </w:r>
          </w:p>
        </w:tc>
        <w:tc>
          <w:tcPr>
            <w:tcW w:w="1119" w:type="dxa"/>
          </w:tcPr>
          <w:p w14:paraId="4567FA8D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Množstvo</w:t>
            </w:r>
          </w:p>
          <w:p w14:paraId="4103BC94" w14:textId="1397BC76" w:rsidR="0081324E" w:rsidRPr="008356B5" w:rsidRDefault="00CC4AC0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celok</w:t>
            </w:r>
          </w:p>
        </w:tc>
        <w:tc>
          <w:tcPr>
            <w:tcW w:w="1276" w:type="dxa"/>
          </w:tcPr>
          <w:p w14:paraId="47664C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bez DPH v</w:t>
            </w: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 xml:space="preserve"> EUR</w:t>
            </w:r>
          </w:p>
        </w:tc>
        <w:tc>
          <w:tcPr>
            <w:tcW w:w="1143" w:type="dxa"/>
          </w:tcPr>
          <w:p w14:paraId="3AA25E7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Sadzba DPH v %</w:t>
            </w:r>
          </w:p>
        </w:tc>
        <w:tc>
          <w:tcPr>
            <w:tcW w:w="1560" w:type="dxa"/>
          </w:tcPr>
          <w:p w14:paraId="020FD04F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Hodnota DPH v EUR</w:t>
            </w:r>
          </w:p>
        </w:tc>
        <w:tc>
          <w:tcPr>
            <w:tcW w:w="1984" w:type="dxa"/>
          </w:tcPr>
          <w:p w14:paraId="33B7139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Cena spolu s DPH EU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</w:tc>
      </w:tr>
      <w:tr w:rsidR="0081324E" w:rsidRPr="008356B5" w14:paraId="06CC6CBA" w14:textId="77777777" w:rsidTr="00994847">
        <w:trPr>
          <w:jc w:val="center"/>
        </w:trPr>
        <w:tc>
          <w:tcPr>
            <w:tcW w:w="704" w:type="dxa"/>
          </w:tcPr>
          <w:p w14:paraId="1F4A03D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425" w:type="dxa"/>
            <w:vAlign w:val="center"/>
          </w:tcPr>
          <w:p w14:paraId="7581CCEE" w14:textId="0266D645" w:rsidR="0081324E" w:rsidRPr="008356B5" w:rsidRDefault="007066A6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066A6">
              <w:rPr>
                <w:rFonts w:asciiTheme="minorHAnsi" w:hAnsiTheme="minorHAnsi" w:cstheme="minorHAnsi"/>
                <w:sz w:val="22"/>
                <w:szCs w:val="22"/>
              </w:rPr>
              <w:t xml:space="preserve">Stavebné práce - Rekonštrukcia objektu na odchov </w:t>
            </w:r>
            <w:proofErr w:type="spellStart"/>
            <w:r w:rsidRPr="007066A6">
              <w:rPr>
                <w:rFonts w:asciiTheme="minorHAnsi" w:hAnsiTheme="minorHAnsi" w:cstheme="minorHAnsi"/>
                <w:sz w:val="22"/>
                <w:szCs w:val="22"/>
              </w:rPr>
              <w:t>brojlerových</w:t>
            </w:r>
            <w:proofErr w:type="spellEnd"/>
            <w:r w:rsidRPr="007066A6">
              <w:rPr>
                <w:rFonts w:asciiTheme="minorHAnsi" w:hAnsiTheme="minorHAnsi" w:cstheme="minorHAnsi"/>
                <w:sz w:val="22"/>
                <w:szCs w:val="22"/>
              </w:rPr>
              <w:t xml:space="preserve"> kurčiat</w:t>
            </w:r>
          </w:p>
        </w:tc>
        <w:tc>
          <w:tcPr>
            <w:tcW w:w="1119" w:type="dxa"/>
          </w:tcPr>
          <w:p w14:paraId="0F9FBC67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56B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7E0B6B4B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17201F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654D513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F7F041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324E" w:rsidRPr="008356B5" w14:paraId="5D34E579" w14:textId="77777777" w:rsidTr="00994847">
        <w:trPr>
          <w:trHeight w:val="581"/>
          <w:jc w:val="center"/>
        </w:trPr>
        <w:tc>
          <w:tcPr>
            <w:tcW w:w="4248" w:type="dxa"/>
            <w:gridSpan w:val="3"/>
            <w:vAlign w:val="center"/>
          </w:tcPr>
          <w:p w14:paraId="0C78D3A4" w14:textId="77777777" w:rsidR="0081324E" w:rsidRPr="00F50952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50952">
              <w:rPr>
                <w:rFonts w:asciiTheme="minorHAnsi" w:hAnsiTheme="minorHAnsi" w:cstheme="minorHAnsi"/>
                <w:sz w:val="22"/>
                <w:szCs w:val="22"/>
              </w:rPr>
              <w:t>Spolu za celý predmet zákazky</w:t>
            </w:r>
          </w:p>
        </w:tc>
        <w:tc>
          <w:tcPr>
            <w:tcW w:w="1276" w:type="dxa"/>
          </w:tcPr>
          <w:p w14:paraId="125BF16E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3" w:type="dxa"/>
          </w:tcPr>
          <w:p w14:paraId="6C49BAF0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39568F2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5E7EB25" w14:textId="77777777" w:rsidR="0081324E" w:rsidRPr="008356B5" w:rsidRDefault="0081324E" w:rsidP="00994847">
            <w:pPr>
              <w:pStyle w:val="Standard"/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EC60AB8" w14:textId="0B0E4960" w:rsidR="00C142C4" w:rsidRDefault="00E92DA1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92DA1">
        <w:rPr>
          <w:rFonts w:asciiTheme="minorHAnsi" w:hAnsiTheme="minorHAnsi" w:cstheme="minorHAnsi"/>
          <w:b/>
          <w:sz w:val="22"/>
          <w:szCs w:val="22"/>
          <w:u w:val="single"/>
        </w:rPr>
        <w:t>slovom: .............................................................................................................................EUR</w:t>
      </w:r>
      <w:r w:rsidR="0081324E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14:paraId="3E2198A7" w14:textId="77777777" w:rsidR="0081324E" w:rsidRPr="009A4D42" w:rsidRDefault="0081324E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54D3AD4" w:rsidR="00C142C4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832081" w:rsidRPr="009C7026">
        <w:rPr>
          <w:rFonts w:asciiTheme="minorHAnsi" w:hAnsiTheme="minorHAnsi" w:cstheme="minorHAnsi"/>
          <w:sz w:val="22"/>
          <w:szCs w:val="22"/>
        </w:rPr>
        <w:t>písomným dodatkom k zmluve uzavretým podľa čl. 13 bod 4 zmluvy,</w:t>
      </w:r>
      <w:r w:rsidR="00832081" w:rsidRPr="00832081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z dôvodu zmien sadzby dane podľa daňových zákonov Slovenskej republiky. </w:t>
      </w:r>
    </w:p>
    <w:p w14:paraId="5D55B3AC" w14:textId="77777777" w:rsidR="007066A6" w:rsidRPr="00E55A87" w:rsidRDefault="007066A6" w:rsidP="007066A6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podľa bodu 1 tohto článku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r w:rsidRPr="00E55A87">
        <w:rPr>
          <w:rFonts w:asciiTheme="minorHAnsi" w:hAnsiTheme="minorHAnsi" w:cstheme="minorHAnsi"/>
          <w:sz w:val="22"/>
          <w:szCs w:val="22"/>
        </w:rPr>
        <w:t xml:space="preserve">stanovená podľa zákona NR SR č.18/1996 Z. z. o cenách v znení neskorších predpisov a vyhlášky MF SR č. 87/1996 Z. z., ktorou sa vykonáva zákon Národnej rady Slovenskej republiky č. 18/1996 Z. z. o cenách v znení neskorších predpisov. </w:t>
      </w:r>
    </w:p>
    <w:p w14:paraId="4ED491E8" w14:textId="77777777" w:rsidR="007066A6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je splatná na základe faktúry </w:t>
      </w:r>
      <w:r w:rsidR="00CC4AC0">
        <w:rPr>
          <w:rFonts w:asciiTheme="minorHAnsi" w:hAnsiTheme="minorHAnsi" w:cstheme="minorHAnsi"/>
          <w:sz w:val="22"/>
          <w:szCs w:val="22"/>
        </w:rPr>
        <w:t>zhotoviteľa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zhotoviteľovi neposkytne </w:t>
      </w:r>
      <w:r w:rsidRPr="009A4D42">
        <w:rPr>
          <w:rFonts w:asciiTheme="minorHAnsi" w:hAnsiTheme="minorHAnsi" w:cstheme="minorHAnsi"/>
          <w:sz w:val="22"/>
          <w:szCs w:val="22"/>
        </w:rPr>
        <w:t xml:space="preserve">zálohovú platbu. </w:t>
      </w:r>
    </w:p>
    <w:p w14:paraId="4BEE4008" w14:textId="45B49E59" w:rsidR="007066A6" w:rsidRPr="009A4D42" w:rsidRDefault="007066A6" w:rsidP="007066A6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E55A87">
        <w:rPr>
          <w:rFonts w:asciiTheme="minorHAnsi" w:hAnsiTheme="minorHAnsi" w:cstheme="minorHAnsi"/>
          <w:sz w:val="22"/>
          <w:szCs w:val="22"/>
        </w:rPr>
        <w:lastRenderedPageBreak/>
        <w:t xml:space="preserve">Fakturácia maximálne 1 x za  mesiac počas realizácie </w:t>
      </w:r>
      <w:r w:rsidR="007B6ABB">
        <w:rPr>
          <w:rFonts w:asciiTheme="minorHAnsi" w:hAnsiTheme="minorHAnsi" w:cstheme="minorHAnsi"/>
          <w:sz w:val="22"/>
          <w:szCs w:val="22"/>
        </w:rPr>
        <w:t>diela</w:t>
      </w:r>
      <w:r w:rsidRPr="00E55A87">
        <w:rPr>
          <w:rFonts w:asciiTheme="minorHAnsi" w:hAnsiTheme="minorHAnsi" w:cstheme="minorHAnsi"/>
          <w:sz w:val="22"/>
          <w:szCs w:val="22"/>
        </w:rPr>
        <w:t>. Podkladom pre vystavenie faktúr bude súpis skutočne vykonaných prác a dodaného materiálu, ktorý bude potvrdený zhotoviteľom a objednávateľom a bude tvoriť prílohu faktúr.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593A360" w14:textId="77777777" w:rsidR="007066A6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0E6B14">
        <w:rPr>
          <w:rFonts w:asciiTheme="minorHAnsi" w:hAnsiTheme="minorHAnsi" w:cstheme="minorHAnsi"/>
          <w:sz w:val="22"/>
          <w:szCs w:val="22"/>
        </w:rPr>
        <w:t>3</w:t>
      </w:r>
      <w:r w:rsidRPr="00800956">
        <w:rPr>
          <w:rFonts w:asciiTheme="minorHAnsi" w:hAnsiTheme="minorHAnsi" w:cstheme="minorHAnsi"/>
          <w:sz w:val="22"/>
          <w:szCs w:val="22"/>
        </w:rPr>
        <w:t xml:space="preserve">0 dní od vystavenia faktúry. </w:t>
      </w:r>
      <w:r w:rsidR="00CC4A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FA42B3" w14:textId="5EC96BF9" w:rsid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704016DB" w14:textId="77777777" w:rsidR="00E46A77" w:rsidRPr="00800956" w:rsidRDefault="00E46A77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693AFECD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 dostane do omeškania s dodaním,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objednávateľovi </w:t>
      </w:r>
      <w:r w:rsidRPr="009A4D42">
        <w:rPr>
          <w:rFonts w:asciiTheme="minorHAnsi" w:hAnsiTheme="minorHAnsi" w:cstheme="minorHAnsi"/>
          <w:sz w:val="22"/>
          <w:szCs w:val="22"/>
        </w:rPr>
        <w:t xml:space="preserve">zmluvnú pokutu vo výške </w:t>
      </w:r>
      <w:r w:rsidR="005746CE">
        <w:rPr>
          <w:rFonts w:asciiTheme="minorHAnsi" w:hAnsiTheme="minorHAnsi" w:cstheme="minorHAnsi"/>
          <w:sz w:val="22"/>
          <w:szCs w:val="22"/>
        </w:rPr>
        <w:t xml:space="preserve">0,02 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>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5746CE">
        <w:rPr>
          <w:rFonts w:asciiTheme="minorHAnsi" w:hAnsiTheme="minorHAnsi" w:cstheme="minorHAnsi"/>
          <w:sz w:val="22"/>
          <w:szCs w:val="22"/>
        </w:rPr>
        <w:t xml:space="preserve">Týmto nie je dotknuté právo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5746CE">
        <w:rPr>
          <w:rFonts w:asciiTheme="minorHAnsi" w:hAnsiTheme="minorHAnsi" w:cstheme="minorHAnsi"/>
          <w:sz w:val="22"/>
          <w:szCs w:val="22"/>
        </w:rPr>
        <w:t>na náhradu škody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</w:p>
    <w:p w14:paraId="29CBCD59" w14:textId="05FD0FE5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CC4AC0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platením dohodnutej ceny </w:t>
      </w:r>
      <w:r w:rsidR="00CC4AC0">
        <w:rPr>
          <w:rFonts w:asciiTheme="minorHAnsi" w:hAnsiTheme="minorHAnsi" w:cstheme="minorHAnsi"/>
          <w:sz w:val="22"/>
          <w:szCs w:val="22"/>
        </w:rPr>
        <w:t>diela</w:t>
      </w:r>
      <w:r w:rsidRPr="009A4D42">
        <w:rPr>
          <w:rFonts w:asciiTheme="minorHAnsi" w:hAnsiTheme="minorHAnsi" w:cstheme="minorHAnsi"/>
          <w:sz w:val="22"/>
          <w:szCs w:val="22"/>
        </w:rPr>
        <w:t xml:space="preserve">, zaväzuje sa zaplatiť </w:t>
      </w:r>
      <w:r w:rsidR="00CC4AC0">
        <w:rPr>
          <w:rFonts w:asciiTheme="minorHAnsi" w:hAnsiTheme="minorHAnsi" w:cstheme="minorHAnsi"/>
          <w:sz w:val="22"/>
          <w:szCs w:val="22"/>
        </w:rPr>
        <w:t xml:space="preserve">zhotoviteľovi </w:t>
      </w:r>
      <w:r w:rsidR="005746CE">
        <w:rPr>
          <w:rFonts w:asciiTheme="minorHAnsi" w:hAnsiTheme="minorHAnsi" w:cstheme="minorHAnsi"/>
          <w:sz w:val="22"/>
          <w:szCs w:val="22"/>
        </w:rPr>
        <w:t>úrok z omeškania vo výške 0,02 % z nezaplatenej ceny za každý deň omeškania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1B81731D" w:rsidR="00C142C4" w:rsidRPr="009A4D42" w:rsidRDefault="00961508" w:rsidP="007B6ABB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2BC911AB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</w:t>
      </w:r>
      <w:r w:rsidR="008838D2">
        <w:rPr>
          <w:rFonts w:asciiTheme="minorHAnsi" w:hAnsiTheme="minorHAnsi" w:cstheme="minorHAnsi"/>
          <w:sz w:val="22"/>
          <w:szCs w:val="22"/>
        </w:rPr>
        <w:t> </w:t>
      </w:r>
      <w:r w:rsidR="00961508" w:rsidRPr="009A4D42">
        <w:rPr>
          <w:rFonts w:asciiTheme="minorHAnsi" w:hAnsiTheme="minorHAnsi" w:cstheme="minorHAnsi"/>
          <w:sz w:val="22"/>
          <w:szCs w:val="22"/>
        </w:rPr>
        <w:t>dodaním</w:t>
      </w:r>
      <w:r w:rsidR="008838D2">
        <w:rPr>
          <w:rFonts w:asciiTheme="minorHAnsi" w:hAnsiTheme="minorHAnsi" w:cstheme="minorHAnsi"/>
          <w:sz w:val="22"/>
          <w:szCs w:val="22"/>
        </w:rPr>
        <w:t xml:space="preserve"> 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viac ako 30 dní po v zmluve dojednanej dobe a</w:t>
      </w:r>
      <w:r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určenej písomne </w:t>
      </w:r>
      <w:r>
        <w:rPr>
          <w:rFonts w:asciiTheme="minorHAnsi" w:hAnsiTheme="minorHAnsi" w:cstheme="minorHAnsi"/>
          <w:sz w:val="22"/>
          <w:szCs w:val="22"/>
        </w:rPr>
        <w:t>objednávateľom</w:t>
      </w:r>
      <w:r w:rsidR="00C15723" w:rsidRPr="009A4D42">
        <w:rPr>
          <w:rFonts w:asciiTheme="minorHAnsi" w:hAnsiTheme="minorHAnsi" w:cstheme="minorHAnsi"/>
          <w:sz w:val="22"/>
          <w:szCs w:val="22"/>
        </w:rPr>
        <w:t>.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64BD96F7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môže od tejto zmluvy odstúpiť ak sa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>omešká s platením peňažných záväzkov viac ako o 60 dní po splatnosti a</w:t>
      </w:r>
      <w:r>
        <w:rPr>
          <w:rFonts w:asciiTheme="minorHAnsi" w:hAnsiTheme="minorHAnsi" w:cstheme="minorHAnsi"/>
          <w:sz w:val="22"/>
          <w:szCs w:val="22"/>
        </w:rPr>
        <w:t xml:space="preserve"> 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nezjedná nápravu ani v dodatočnej lehote určenej písomne </w:t>
      </w:r>
      <w:r>
        <w:rPr>
          <w:rFonts w:asciiTheme="minorHAnsi" w:hAnsiTheme="minorHAnsi" w:cstheme="minorHAnsi"/>
          <w:sz w:val="22"/>
          <w:szCs w:val="22"/>
        </w:rPr>
        <w:t>zhotoviteľom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15BC3F" w14:textId="632D02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zmluvy nemá vplyv na povinnosť platiť zmluvnú pokutu.</w:t>
      </w:r>
    </w:p>
    <w:p w14:paraId="5367F742" w14:textId="7A89B543" w:rsidR="00C142C4" w:rsidRPr="009A4D42" w:rsidRDefault="00CC4AC0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Objednávateľ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si vyhradzuje bez akýchkoľvek sankcií odstúpiť od zmluvy s</w:t>
      </w:r>
      <w:r>
        <w:rPr>
          <w:rFonts w:asciiTheme="minorHAnsi" w:hAnsiTheme="minorHAnsi" w:cstheme="minorHAnsi"/>
          <w:sz w:val="22"/>
          <w:szCs w:val="22"/>
        </w:rPr>
        <w:t xml:space="preserve"> zhotoviteľom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prípade, kedy ešte </w:t>
      </w:r>
      <w:r>
        <w:rPr>
          <w:rFonts w:asciiTheme="minorHAnsi" w:hAnsiTheme="minorHAnsi" w:cstheme="minorHAnsi"/>
          <w:sz w:val="22"/>
          <w:szCs w:val="22"/>
        </w:rPr>
        <w:t xml:space="preserve">neboli začaté práce na diele </w:t>
      </w:r>
      <w:r w:rsidR="00961508"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0FFBBE0F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1B2792D8" w:rsidR="00C142C4" w:rsidRPr="009A4D42" w:rsidRDefault="00DE4E2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preberá záruku za akosť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špecifikovaného podľa Článku I. tejto zmluvy. Na </w:t>
      </w:r>
      <w:r w:rsidR="00CC4AC0">
        <w:rPr>
          <w:rFonts w:asciiTheme="minorHAnsi" w:hAnsiTheme="minorHAnsi" w:cstheme="minorHAnsi"/>
          <w:sz w:val="22"/>
          <w:szCs w:val="22"/>
        </w:rPr>
        <w:t xml:space="preserve">dielo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sa poskytuje záruka </w:t>
      </w:r>
      <w:r w:rsidR="007066A6">
        <w:rPr>
          <w:rFonts w:asciiTheme="minorHAnsi" w:hAnsiTheme="minorHAnsi" w:cstheme="minorHAnsi"/>
          <w:sz w:val="22"/>
          <w:szCs w:val="22"/>
        </w:rPr>
        <w:t>36</w:t>
      </w:r>
      <w:r w:rsidR="00C445C3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mesiacov. Záruka začína plynúť odo dňa zaškolenia </w:t>
      </w:r>
      <w:r>
        <w:rPr>
          <w:rFonts w:asciiTheme="minorHAnsi" w:hAnsiTheme="minorHAnsi" w:cstheme="minorHAnsi"/>
          <w:sz w:val="22"/>
          <w:szCs w:val="22"/>
        </w:rPr>
        <w:t xml:space="preserve">objednávateľa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="00961508"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33D271B6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platia ustanovenia Obchodného zákonníka.</w:t>
      </w:r>
    </w:p>
    <w:p w14:paraId="0B6F7B66" w14:textId="56231333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Záruka neplatí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nedodrží postupy zaobchádzania s </w:t>
      </w:r>
      <w:r w:rsidR="00BA4623">
        <w:rPr>
          <w:rFonts w:asciiTheme="minorHAnsi" w:hAnsiTheme="minorHAnsi" w:cstheme="minorHAnsi"/>
          <w:sz w:val="22"/>
          <w:szCs w:val="22"/>
        </w:rPr>
        <w:t>dielom</w:t>
      </w:r>
      <w:r w:rsidRPr="009A4D42">
        <w:rPr>
          <w:rFonts w:asciiTheme="minorHAnsi" w:hAnsiTheme="minorHAnsi" w:cstheme="minorHAnsi"/>
          <w:sz w:val="22"/>
          <w:szCs w:val="22"/>
        </w:rPr>
        <w:t xml:space="preserve">, ktoré určil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Pr="009A4D42">
        <w:rPr>
          <w:rFonts w:asciiTheme="minorHAnsi" w:hAnsiTheme="minorHAnsi" w:cstheme="minorHAnsi"/>
          <w:sz w:val="22"/>
          <w:szCs w:val="22"/>
        </w:rPr>
        <w:t xml:space="preserve">, alebo ak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nevykoná pravidelné servisné prehliadky. Záruka sa nevzťahuje na vady a poškodenia, ktoré spôsobil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úmyselne, resp. nesprávnou manipuláciou.</w:t>
      </w:r>
    </w:p>
    <w:p w14:paraId="4EDDB8B8" w14:textId="4BCE6C5A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 reklamácie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nastúpiť na servisný úkon do </w:t>
      </w:r>
      <w:r w:rsidR="0025321E">
        <w:rPr>
          <w:rFonts w:asciiTheme="minorHAnsi" w:hAnsiTheme="minorHAnsi" w:cstheme="minorHAnsi"/>
          <w:sz w:val="22"/>
          <w:szCs w:val="22"/>
        </w:rPr>
        <w:t>5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 xml:space="preserve">pracovných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="00101137" w:rsidRPr="009A4D42">
        <w:rPr>
          <w:rFonts w:asciiTheme="minorHAnsi" w:hAnsiTheme="minorHAnsi" w:cstheme="minorHAnsi"/>
          <w:sz w:val="22"/>
          <w:szCs w:val="22"/>
        </w:rPr>
        <w:t>je nástup na odstránenie vady do 4</w:t>
      </w:r>
      <w:r w:rsidR="00BA4623">
        <w:rPr>
          <w:rFonts w:asciiTheme="minorHAnsi" w:hAnsiTheme="minorHAnsi" w:cstheme="minorHAnsi"/>
          <w:sz w:val="22"/>
          <w:szCs w:val="22"/>
        </w:rPr>
        <w:t>8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</w:t>
      </w:r>
      <w:r w:rsidR="00BA4623"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zaväzuje odstrániť vady </w:t>
      </w:r>
      <w:r w:rsidR="00BA4623">
        <w:rPr>
          <w:rFonts w:asciiTheme="minorHAnsi" w:hAnsiTheme="minorHAnsi" w:cstheme="minorHAnsi"/>
          <w:sz w:val="22"/>
          <w:szCs w:val="22"/>
        </w:rPr>
        <w:t>diela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</w:t>
      </w:r>
      <w:r w:rsidR="00BA4623">
        <w:rPr>
          <w:rFonts w:asciiTheme="minorHAnsi" w:hAnsiTheme="minorHAnsi" w:cstheme="minorHAnsi"/>
          <w:sz w:val="22"/>
          <w:szCs w:val="22"/>
        </w:rPr>
        <w:t xml:space="preserve">30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kalendárnych dní od uplatnenia reklamácie </w:t>
      </w:r>
      <w:r w:rsidR="00DE4E27">
        <w:rPr>
          <w:rFonts w:asciiTheme="minorHAnsi" w:hAnsiTheme="minorHAnsi" w:cstheme="minorHAnsi"/>
          <w:sz w:val="22"/>
          <w:szCs w:val="22"/>
        </w:rPr>
        <w:t>objednávateľom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30ED1DC" w14:textId="3E0322FC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dostane do omeškania s plnením termínov podľa bodu 4 tohto článku, zaväzuje sa zaplatiť </w:t>
      </w:r>
      <w:r w:rsidR="00BA4623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zmluvnú pokutu vo výške 0,1% z celkovej kúpnej ceny </w:t>
      </w:r>
      <w:r w:rsidR="00BA4623">
        <w:rPr>
          <w:rFonts w:asciiTheme="minorHAnsi" w:hAnsiTheme="minorHAnsi" w:cstheme="minorHAnsi"/>
          <w:sz w:val="22"/>
          <w:szCs w:val="22"/>
        </w:rPr>
        <w:t xml:space="preserve">diela </w:t>
      </w:r>
      <w:r w:rsidRPr="009A4D42">
        <w:rPr>
          <w:rFonts w:asciiTheme="minorHAnsi" w:hAnsiTheme="minorHAnsi" w:cstheme="minorHAnsi"/>
          <w:sz w:val="22"/>
          <w:szCs w:val="22"/>
        </w:rPr>
        <w:t xml:space="preserve">bez DPH. Popri zmluvnej pokute má </w:t>
      </w:r>
      <w:r w:rsidR="00BA4623">
        <w:rPr>
          <w:rFonts w:asciiTheme="minorHAnsi" w:hAnsiTheme="minorHAnsi" w:cstheme="minorHAnsi"/>
          <w:sz w:val="22"/>
          <w:szCs w:val="22"/>
        </w:rPr>
        <w:t xml:space="preserve">objednávateľ </w:t>
      </w:r>
      <w:r w:rsidRPr="009A4D42">
        <w:rPr>
          <w:rFonts w:asciiTheme="minorHAnsi" w:hAnsiTheme="minorHAnsi" w:cstheme="minorHAnsi"/>
          <w:sz w:val="22"/>
          <w:szCs w:val="22"/>
        </w:rPr>
        <w:t>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1CD2B46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Zaškolenie </w:t>
      </w:r>
      <w:r w:rsidR="00BA4623">
        <w:rPr>
          <w:rFonts w:asciiTheme="minorHAnsi" w:hAnsiTheme="minorHAnsi" w:cstheme="minorHAnsi"/>
          <w:b/>
          <w:sz w:val="22"/>
          <w:szCs w:val="22"/>
        </w:rPr>
        <w:t>objednávateľa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7BE51AF3" w:rsidR="00C142C4" w:rsidRPr="009A4D42" w:rsidRDefault="00BA462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Zhotoviteľ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sa zaväzuje pri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odovzdaní </w:t>
      </w:r>
      <w:r>
        <w:rPr>
          <w:rFonts w:asciiTheme="minorHAnsi" w:hAnsiTheme="minorHAnsi" w:cstheme="minorHAnsi"/>
          <w:sz w:val="22"/>
          <w:szCs w:val="22"/>
        </w:rPr>
        <w:t>diela objednávateľovi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zabezpečiť v mieste plnenia na vlastné náklady zaškolenie, resp. ním poverené osoby (obsluhu) na prevádzku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plnom rozsahu tak, aby </w:t>
      </w:r>
      <w:r>
        <w:rPr>
          <w:rFonts w:asciiTheme="minorHAnsi" w:hAnsiTheme="minorHAnsi" w:cstheme="minorHAnsi"/>
          <w:sz w:val="22"/>
          <w:szCs w:val="22"/>
        </w:rPr>
        <w:t xml:space="preserve">objednávateľ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mohol užívať predmet </w:t>
      </w:r>
      <w:r>
        <w:rPr>
          <w:rFonts w:asciiTheme="minorHAnsi" w:hAnsiTheme="minorHAnsi" w:cstheme="minorHAnsi"/>
          <w:sz w:val="22"/>
          <w:szCs w:val="22"/>
        </w:rPr>
        <w:t xml:space="preserve">diela </w:t>
      </w:r>
      <w:r w:rsidR="00961508" w:rsidRPr="009A4D42">
        <w:rPr>
          <w:rFonts w:asciiTheme="minorHAnsi" w:hAnsiTheme="minorHAnsi" w:cstheme="minorHAnsi"/>
          <w:sz w:val="22"/>
          <w:szCs w:val="22"/>
        </w:rPr>
        <w:t>na účel, na ktorý je určený, vrátane poučenia o bezpečnej prevádzke a správnej starostlivosti o </w:t>
      </w:r>
      <w:r>
        <w:rPr>
          <w:rFonts w:asciiTheme="minorHAnsi" w:hAnsiTheme="minorHAnsi" w:cstheme="minorHAnsi"/>
          <w:sz w:val="22"/>
          <w:szCs w:val="22"/>
        </w:rPr>
        <w:t>dielo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2869C1" w14:textId="59D5699E" w:rsidR="00C142C4" w:rsidRPr="009A4D42" w:rsidRDefault="00961508" w:rsidP="007B6ABB">
      <w:pPr>
        <w:suppressAutoHyphens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21BDBAE8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512FDA" w14:textId="0E530399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660BB72A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</w:t>
      </w:r>
      <w:r w:rsidR="00282322">
        <w:rPr>
          <w:rFonts w:asciiTheme="minorHAnsi" w:hAnsiTheme="minorHAnsi" w:cstheme="minorHAnsi"/>
          <w:b/>
          <w:sz w:val="22"/>
          <w:szCs w:val="22"/>
        </w:rPr>
        <w:t>, sankcie</w:t>
      </w:r>
      <w:r w:rsidRPr="009A4D42">
        <w:rPr>
          <w:rFonts w:asciiTheme="minorHAnsi" w:hAnsiTheme="minorHAnsi" w:cstheme="minorHAnsi"/>
          <w:b/>
          <w:sz w:val="22"/>
          <w:szCs w:val="22"/>
        </w:rPr>
        <w:t xml:space="preserve">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494DABEE" w:rsidR="00445904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3C993CA" w14:textId="430618D3" w:rsidR="00282322" w:rsidRPr="00282322" w:rsidRDefault="00282322" w:rsidP="00282322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BA4623">
        <w:rPr>
          <w:rFonts w:asciiTheme="minorHAnsi" w:hAnsiTheme="minorHAnsi" w:cstheme="minorHAnsi"/>
          <w:sz w:val="22"/>
          <w:szCs w:val="22"/>
        </w:rPr>
        <w:t xml:space="preserve">zhotoviteľ </w:t>
      </w:r>
      <w:r w:rsidRPr="009A4D42">
        <w:rPr>
          <w:rFonts w:asciiTheme="minorHAnsi" w:hAnsiTheme="minorHAnsi" w:cstheme="minorHAnsi"/>
          <w:sz w:val="22"/>
          <w:szCs w:val="22"/>
        </w:rPr>
        <w:t xml:space="preserve">nedodrží kritériá, na základe ktorých v rámci verejného obstarávania zákazku získal, je povinný uhradiť </w:t>
      </w:r>
      <w:r w:rsidR="00DE4E27">
        <w:rPr>
          <w:rFonts w:asciiTheme="minorHAnsi" w:hAnsiTheme="minorHAnsi" w:cstheme="minorHAnsi"/>
          <w:sz w:val="22"/>
          <w:szCs w:val="22"/>
        </w:rPr>
        <w:t>objednávateľovi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sankciu vo výške rozdielu medzi</w:t>
      </w:r>
      <w:r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B82C6E">
        <w:rPr>
          <w:rFonts w:asciiTheme="minorHAnsi" w:hAnsiTheme="minorHAnsi" w:cstheme="minorHAnsi"/>
          <w:sz w:val="22"/>
          <w:szCs w:val="22"/>
        </w:rPr>
        <w:t>víťaznou</w:t>
      </w:r>
      <w:r w:rsidRPr="009A4D42">
        <w:rPr>
          <w:rFonts w:asciiTheme="minorHAnsi" w:hAnsiTheme="minorHAnsi" w:cstheme="minorHAnsi"/>
          <w:sz w:val="22"/>
          <w:szCs w:val="22"/>
        </w:rPr>
        <w:t xml:space="preserve"> ponukou a ponukou </w:t>
      </w:r>
      <w:r w:rsidR="00B82C6E">
        <w:rPr>
          <w:rFonts w:asciiTheme="minorHAnsi" w:hAnsiTheme="minorHAnsi" w:cstheme="minorHAnsi"/>
          <w:sz w:val="22"/>
          <w:szCs w:val="22"/>
        </w:rPr>
        <w:t xml:space="preserve">ďalšieho </w:t>
      </w:r>
      <w:r w:rsidRPr="009A4D42">
        <w:rPr>
          <w:rFonts w:asciiTheme="minorHAnsi" w:hAnsiTheme="minorHAnsi" w:cstheme="minorHAnsi"/>
          <w:sz w:val="22"/>
          <w:szCs w:val="22"/>
        </w:rPr>
        <w:t>uchádzača v poradí.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</w:t>
      </w:r>
      <w:proofErr w:type="spellStart"/>
      <w:r w:rsidRPr="009A4D42">
        <w:rPr>
          <w:rFonts w:asciiTheme="minorHAnsi" w:hAnsiTheme="minorHAnsi" w:cstheme="minorHAnsi"/>
          <w:sz w:val="22"/>
          <w:szCs w:val="22"/>
        </w:rPr>
        <w:t>nasl</w:t>
      </w:r>
      <w:proofErr w:type="spellEnd"/>
      <w:r w:rsidRPr="009A4D42">
        <w:rPr>
          <w:rFonts w:asciiTheme="minorHAnsi" w:hAnsiTheme="minorHAnsi" w:cstheme="minorHAnsi"/>
          <w:sz w:val="22"/>
          <w:szCs w:val="22"/>
        </w:rPr>
        <w:t>. Obchodného zákonníka.</w:t>
      </w:r>
    </w:p>
    <w:p w14:paraId="6151DB7F" w14:textId="77777777" w:rsidR="00E92DA1" w:rsidRDefault="00E92DA1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1B07170" w14:textId="06B82436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1A67EA23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sídla </w:t>
      </w:r>
      <w:r w:rsidR="00BA4623">
        <w:rPr>
          <w:rFonts w:asciiTheme="minorHAnsi" w:hAnsiTheme="minorHAnsi" w:cstheme="minorHAnsi"/>
          <w:sz w:val="22"/>
          <w:szCs w:val="22"/>
        </w:rPr>
        <w:t>objednávateľa</w:t>
      </w:r>
      <w:r w:rsidR="003437ED" w:rsidRPr="009A4D42">
        <w:rPr>
          <w:rFonts w:asciiTheme="minorHAnsi" w:hAnsiTheme="minorHAnsi" w:cstheme="minorHAnsi"/>
          <w:sz w:val="22"/>
          <w:szCs w:val="22"/>
        </w:rPr>
        <w:t xml:space="preserve">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1758BF26" w:rsidR="00663C82" w:rsidRPr="002A3920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A3920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2A3920">
        <w:rPr>
          <w:rFonts w:asciiTheme="minorHAnsi" w:hAnsiTheme="minorHAnsi" w:cstheme="minorHAnsi"/>
          <w:sz w:val="22"/>
          <w:szCs w:val="22"/>
        </w:rPr>
        <w:t>že</w:t>
      </w:r>
      <w:r w:rsidRPr="002A3920">
        <w:rPr>
          <w:rFonts w:asciiTheme="minorHAnsi" w:hAnsiTheme="minorHAnsi" w:cstheme="minorHAnsi"/>
          <w:sz w:val="22"/>
          <w:szCs w:val="22"/>
        </w:rPr>
        <w:t xml:space="preserve">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BA4623">
        <w:rPr>
          <w:rFonts w:asciiTheme="minorHAnsi" w:hAnsiTheme="minorHAnsi" w:cstheme="minorHAnsi"/>
          <w:sz w:val="22"/>
          <w:szCs w:val="22"/>
        </w:rPr>
        <w:t>zhotoviteľovi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 kontrolu/audit obchodných dokumentov a vecnú kontrolu v súvislosti s realizáciou zákazky a</w:t>
      </w:r>
      <w:r w:rsidR="00BA4623">
        <w:rPr>
          <w:rFonts w:asciiTheme="minorHAnsi" w:hAnsiTheme="minorHAnsi" w:cstheme="minorHAnsi"/>
          <w:sz w:val="22"/>
          <w:szCs w:val="22"/>
        </w:rPr>
        <w:t xml:space="preserve"> zhotoviteľ </w:t>
      </w:r>
      <w:r w:rsidR="002A3920" w:rsidRPr="002A3920">
        <w:rPr>
          <w:rFonts w:asciiTheme="minorHAnsi" w:hAnsiTheme="minorHAnsi" w:cstheme="minorHAnsi"/>
          <w:sz w:val="22"/>
          <w:szCs w:val="22"/>
        </w:rPr>
        <w:t xml:space="preserve">je povinný poskytnúť súčinnosť v plnej miere.“ Uvedenú povinnosť musia obsahovať aj zmluvy so subdodávateľmi </w:t>
      </w:r>
      <w:proofErr w:type="spellStart"/>
      <w:r w:rsidR="002A3920" w:rsidRPr="002A3920">
        <w:rPr>
          <w:rFonts w:asciiTheme="minorHAnsi" w:hAnsiTheme="minorHAnsi" w:cstheme="minorHAnsi"/>
          <w:sz w:val="22"/>
          <w:szCs w:val="22"/>
        </w:rPr>
        <w:t>zazmluvneného</w:t>
      </w:r>
      <w:proofErr w:type="spellEnd"/>
      <w:r w:rsidR="002A3920" w:rsidRPr="002A3920">
        <w:rPr>
          <w:rFonts w:asciiTheme="minorHAnsi" w:hAnsiTheme="minorHAnsi" w:cstheme="minorHAnsi"/>
          <w:sz w:val="22"/>
          <w:szCs w:val="22"/>
        </w:rPr>
        <w:t xml:space="preserve"> víťazného uchádzača</w:t>
      </w: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63FC9ED0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Táto zmluva nadobúda platnosť dňom jej podpisu oboma zmluvnými stranami a účinnosť </w:t>
      </w:r>
      <w:r w:rsidR="00832081" w:rsidRPr="00E92DA1">
        <w:rPr>
          <w:rFonts w:asciiTheme="minorHAnsi" w:hAnsiTheme="minorHAnsi" w:cstheme="minorHAnsi"/>
          <w:sz w:val="22"/>
          <w:szCs w:val="22"/>
        </w:rPr>
        <w:t>dňom</w:t>
      </w:r>
      <w:r w:rsidR="00832081">
        <w:rPr>
          <w:rFonts w:asciiTheme="minorHAnsi" w:hAnsiTheme="minorHAnsi" w:cstheme="minorHAnsi"/>
          <w:sz w:val="22"/>
          <w:szCs w:val="22"/>
        </w:rPr>
        <w:t xml:space="preserve"> </w:t>
      </w:r>
      <w:r w:rsidR="007C5A3C">
        <w:rPr>
          <w:rFonts w:asciiTheme="minorHAnsi" w:hAnsiTheme="minorHAnsi" w:cstheme="minorHAnsi"/>
          <w:sz w:val="22"/>
          <w:szCs w:val="22"/>
        </w:rPr>
        <w:t>nasledujúcim po dni uzavretia zmluvy</w:t>
      </w:r>
      <w:r w:rsidR="00832081">
        <w:rPr>
          <w:rFonts w:asciiTheme="minorHAnsi" w:hAnsiTheme="minorHAnsi" w:cstheme="minorHAnsi"/>
          <w:sz w:val="22"/>
          <w:szCs w:val="22"/>
        </w:rPr>
        <w:t>.</w:t>
      </w:r>
    </w:p>
    <w:p w14:paraId="7A742240" w14:textId="43CED8FA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</w:t>
      </w:r>
      <w:r w:rsidR="007B6ABB" w:rsidRPr="007B6ABB">
        <w:rPr>
          <w:rFonts w:asciiTheme="minorHAnsi" w:hAnsiTheme="minorHAnsi" w:cstheme="minorHAnsi"/>
          <w:sz w:val="22"/>
          <w:szCs w:val="22"/>
        </w:rPr>
        <w:t>Príloha č. 1 – Výkaz výmer a Príloha č. 6 – Projektová dokumentácia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2BF69FFD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</w:t>
      </w:r>
      <w:r w:rsidR="009C7026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60B1CA13" w:rsidR="00777EEE" w:rsidRPr="009A4D42" w:rsidRDefault="00DE4E27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Zhotoviteľ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77EEE"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b/>
          <w:sz w:val="22"/>
          <w:szCs w:val="22"/>
        </w:rPr>
        <w:t>Objednávateľ</w:t>
      </w:r>
      <w:r w:rsidR="00777EEE" w:rsidRPr="009A4D42">
        <w:rPr>
          <w:rFonts w:asciiTheme="minorHAnsi" w:hAnsiTheme="minorHAnsi" w:cstheme="minorHAnsi"/>
          <w:b/>
          <w:sz w:val="22"/>
          <w:szCs w:val="22"/>
        </w:rPr>
        <w:t>:</w:t>
      </w:r>
      <w:r w:rsidR="00777EEE"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C7E1D" w14:textId="77777777" w:rsidR="00BD0A4C" w:rsidRDefault="00BD0A4C">
      <w:r>
        <w:separator/>
      </w:r>
    </w:p>
  </w:endnote>
  <w:endnote w:type="continuationSeparator" w:id="0">
    <w:p w14:paraId="1B6971BD" w14:textId="77777777" w:rsidR="00BD0A4C" w:rsidRDefault="00BD0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58CA" w14:textId="77777777" w:rsidR="00BD0A4C" w:rsidRDefault="00BD0A4C">
      <w:r>
        <w:separator/>
      </w:r>
    </w:p>
  </w:footnote>
  <w:footnote w:type="continuationSeparator" w:id="0">
    <w:p w14:paraId="34114653" w14:textId="77777777" w:rsidR="00BD0A4C" w:rsidRDefault="00BD0A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C4"/>
    <w:rsid w:val="000148B6"/>
    <w:rsid w:val="00026B97"/>
    <w:rsid w:val="00041480"/>
    <w:rsid w:val="00054970"/>
    <w:rsid w:val="000633A4"/>
    <w:rsid w:val="000B27FC"/>
    <w:rsid w:val="000B762B"/>
    <w:rsid w:val="000D3E0F"/>
    <w:rsid w:val="000D74B5"/>
    <w:rsid w:val="000E6B14"/>
    <w:rsid w:val="00101137"/>
    <w:rsid w:val="0013145A"/>
    <w:rsid w:val="0017117C"/>
    <w:rsid w:val="0017351F"/>
    <w:rsid w:val="00176F4C"/>
    <w:rsid w:val="00183153"/>
    <w:rsid w:val="00193688"/>
    <w:rsid w:val="001E2AC7"/>
    <w:rsid w:val="001E622D"/>
    <w:rsid w:val="00227879"/>
    <w:rsid w:val="0025321E"/>
    <w:rsid w:val="00253B98"/>
    <w:rsid w:val="0025634D"/>
    <w:rsid w:val="00281284"/>
    <w:rsid w:val="00282322"/>
    <w:rsid w:val="0028257E"/>
    <w:rsid w:val="002A252E"/>
    <w:rsid w:val="002A34D5"/>
    <w:rsid w:val="002A3920"/>
    <w:rsid w:val="002B4C1A"/>
    <w:rsid w:val="002C25C9"/>
    <w:rsid w:val="002C450D"/>
    <w:rsid w:val="0031088E"/>
    <w:rsid w:val="003244D5"/>
    <w:rsid w:val="0033007A"/>
    <w:rsid w:val="00342598"/>
    <w:rsid w:val="003437ED"/>
    <w:rsid w:val="00395DA9"/>
    <w:rsid w:val="003A7547"/>
    <w:rsid w:val="003D6793"/>
    <w:rsid w:val="00407EE3"/>
    <w:rsid w:val="00440C8B"/>
    <w:rsid w:val="00445904"/>
    <w:rsid w:val="00461CC9"/>
    <w:rsid w:val="004A2778"/>
    <w:rsid w:val="004B1ED6"/>
    <w:rsid w:val="004D57F3"/>
    <w:rsid w:val="00532CA6"/>
    <w:rsid w:val="005746CE"/>
    <w:rsid w:val="00595D3F"/>
    <w:rsid w:val="005E2F8F"/>
    <w:rsid w:val="006256A1"/>
    <w:rsid w:val="00635A96"/>
    <w:rsid w:val="00640EAB"/>
    <w:rsid w:val="00663C82"/>
    <w:rsid w:val="00664383"/>
    <w:rsid w:val="006810DC"/>
    <w:rsid w:val="006851AC"/>
    <w:rsid w:val="00696FBB"/>
    <w:rsid w:val="006A67E1"/>
    <w:rsid w:val="006A71B9"/>
    <w:rsid w:val="006E3172"/>
    <w:rsid w:val="007066A6"/>
    <w:rsid w:val="007226B2"/>
    <w:rsid w:val="00741EB7"/>
    <w:rsid w:val="00747A45"/>
    <w:rsid w:val="0075097A"/>
    <w:rsid w:val="00773624"/>
    <w:rsid w:val="00777EEE"/>
    <w:rsid w:val="007B683C"/>
    <w:rsid w:val="007B6ABB"/>
    <w:rsid w:val="007C0CA2"/>
    <w:rsid w:val="007C5A3C"/>
    <w:rsid w:val="007E6CA7"/>
    <w:rsid w:val="007F2B76"/>
    <w:rsid w:val="00800956"/>
    <w:rsid w:val="00807ADF"/>
    <w:rsid w:val="0081324E"/>
    <w:rsid w:val="008150D0"/>
    <w:rsid w:val="00820612"/>
    <w:rsid w:val="00832081"/>
    <w:rsid w:val="00852CA9"/>
    <w:rsid w:val="00863E7F"/>
    <w:rsid w:val="008838D2"/>
    <w:rsid w:val="00884050"/>
    <w:rsid w:val="00884BD6"/>
    <w:rsid w:val="008A636A"/>
    <w:rsid w:val="008B4CCA"/>
    <w:rsid w:val="008C2557"/>
    <w:rsid w:val="008F2255"/>
    <w:rsid w:val="0091132D"/>
    <w:rsid w:val="00920036"/>
    <w:rsid w:val="0092308B"/>
    <w:rsid w:val="00934584"/>
    <w:rsid w:val="00937500"/>
    <w:rsid w:val="00945F1E"/>
    <w:rsid w:val="00961508"/>
    <w:rsid w:val="00972447"/>
    <w:rsid w:val="00976491"/>
    <w:rsid w:val="00990720"/>
    <w:rsid w:val="00992CA4"/>
    <w:rsid w:val="009A4D42"/>
    <w:rsid w:val="009B238B"/>
    <w:rsid w:val="009C6478"/>
    <w:rsid w:val="009C7026"/>
    <w:rsid w:val="009D3831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2C6E"/>
    <w:rsid w:val="00B84E3B"/>
    <w:rsid w:val="00BA4623"/>
    <w:rsid w:val="00BD0A4C"/>
    <w:rsid w:val="00BD7FA8"/>
    <w:rsid w:val="00BE6BD9"/>
    <w:rsid w:val="00BF0F00"/>
    <w:rsid w:val="00C142C4"/>
    <w:rsid w:val="00C15723"/>
    <w:rsid w:val="00C4222B"/>
    <w:rsid w:val="00C445C3"/>
    <w:rsid w:val="00C46C94"/>
    <w:rsid w:val="00C63313"/>
    <w:rsid w:val="00C63B0B"/>
    <w:rsid w:val="00C73058"/>
    <w:rsid w:val="00C80BE5"/>
    <w:rsid w:val="00C91E73"/>
    <w:rsid w:val="00CA2486"/>
    <w:rsid w:val="00CA4D16"/>
    <w:rsid w:val="00CB7D82"/>
    <w:rsid w:val="00CC0629"/>
    <w:rsid w:val="00CC4AC0"/>
    <w:rsid w:val="00CE4BFC"/>
    <w:rsid w:val="00CE58D4"/>
    <w:rsid w:val="00D0783B"/>
    <w:rsid w:val="00D1236F"/>
    <w:rsid w:val="00D12381"/>
    <w:rsid w:val="00D53BBB"/>
    <w:rsid w:val="00D5636B"/>
    <w:rsid w:val="00D71840"/>
    <w:rsid w:val="00D90762"/>
    <w:rsid w:val="00DA579E"/>
    <w:rsid w:val="00DC2733"/>
    <w:rsid w:val="00DE4E27"/>
    <w:rsid w:val="00DF27E4"/>
    <w:rsid w:val="00E24B8E"/>
    <w:rsid w:val="00E377ED"/>
    <w:rsid w:val="00E461DF"/>
    <w:rsid w:val="00E46A77"/>
    <w:rsid w:val="00E62392"/>
    <w:rsid w:val="00E7353B"/>
    <w:rsid w:val="00E92DA1"/>
    <w:rsid w:val="00E970EF"/>
    <w:rsid w:val="00F41E7B"/>
    <w:rsid w:val="00F62CEB"/>
    <w:rsid w:val="00F84EA7"/>
    <w:rsid w:val="00F87598"/>
    <w:rsid w:val="00FB1347"/>
    <w:rsid w:val="00FD0696"/>
    <w:rsid w:val="00FD748E"/>
    <w:rsid w:val="00FF4D21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3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445904"/>
    <w:rPr>
      <w:vertAlign w:val="superscript"/>
    </w:rPr>
  </w:style>
  <w:style w:type="paragraph" w:customStyle="1" w:styleId="Standard">
    <w:name w:val="Standard"/>
    <w:rsid w:val="00E92DA1"/>
    <w:pPr>
      <w:widowControl w:val="0"/>
      <w:suppressAutoHyphens/>
    </w:pPr>
    <w:rPr>
      <w:rFonts w:eastAsia="SimSun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21</cp:revision>
  <cp:lastPrinted>2023-10-18T09:58:00Z</cp:lastPrinted>
  <dcterms:created xsi:type="dcterms:W3CDTF">2022-10-12T13:13:00Z</dcterms:created>
  <dcterms:modified xsi:type="dcterms:W3CDTF">2025-06-09T21:02:00Z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