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5441B3" w:rsidRDefault="005441B3" w:rsidP="005441B3">
      <w:pPr>
        <w:jc w:val="both"/>
        <w:rPr>
          <w:b/>
        </w:rPr>
      </w:pPr>
    </w:p>
    <w:p w:rsidR="005441B3" w:rsidRDefault="005441B3" w:rsidP="005441B3">
      <w:pPr>
        <w:jc w:val="both"/>
        <w:rPr>
          <w:b/>
        </w:rPr>
      </w:pPr>
    </w:p>
    <w:p w:rsidR="00BE5C19" w:rsidRPr="002653C8" w:rsidRDefault="002653C8" w:rsidP="0020519A">
      <w:pPr>
        <w:pStyle w:val="Bezriadkovania"/>
        <w:jc w:val="center"/>
        <w:rPr>
          <w:bCs/>
        </w:rPr>
      </w:pPr>
      <w:r>
        <w:rPr>
          <w:b/>
          <w:sz w:val="24"/>
          <w:szCs w:val="24"/>
        </w:rPr>
        <w:t>„</w:t>
      </w:r>
      <w:r w:rsidRPr="002653C8">
        <w:rPr>
          <w:b/>
          <w:sz w:val="24"/>
          <w:szCs w:val="24"/>
        </w:rPr>
        <w:t>Sanácia bodovej závady na ceste III/2410 Špania Dolina, v km 3,770-3,900-projektová dokumentácia a súvisiace činnosti</w:t>
      </w:r>
      <w:r w:rsidRPr="0020519A">
        <w:rPr>
          <w:b/>
          <w:sz w:val="24"/>
          <w:szCs w:val="24"/>
        </w:rPr>
        <w:t xml:space="preserve"> </w:t>
      </w:r>
      <w:bookmarkStart w:id="0" w:name="_GoBack"/>
      <w:bookmarkEnd w:id="0"/>
      <w:r w:rsidR="0020519A" w:rsidRPr="002653C8">
        <w:rPr>
          <w:b/>
          <w:sz w:val="24"/>
          <w:szCs w:val="24"/>
        </w:rPr>
        <w:t>“</w:t>
      </w:r>
    </w:p>
    <w:p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FB1069" w:rsidRPr="005441B3" w:rsidRDefault="00496A57" w:rsidP="005441B3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02460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519A"/>
    <w:rsid w:val="00207346"/>
    <w:rsid w:val="00226617"/>
    <w:rsid w:val="002653C8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43874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92C8B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2020-03-06T07:35:00Z</dcterms:created>
  <dcterms:modified xsi:type="dcterms:W3CDTF">2020-03-10T09:32:00Z</dcterms:modified>
</cp:coreProperties>
</file>