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1CCE657B" w14:textId="2E2F1B83" w:rsidR="00680240" w:rsidRDefault="00680240" w:rsidP="2FA6B8E8">
      <w:pPr>
        <w:pStyle w:val="Default"/>
        <w:ind w:left="3402" w:hanging="3402"/>
        <w:rPr>
          <w:sz w:val="22"/>
          <w:szCs w:val="22"/>
        </w:rPr>
      </w:pPr>
      <w:r w:rsidRPr="2FA6B8E8">
        <w:rPr>
          <w:sz w:val="22"/>
          <w:szCs w:val="22"/>
        </w:rPr>
        <w:t xml:space="preserve">Názov </w:t>
      </w:r>
      <w:r w:rsidR="003B4420" w:rsidRPr="2FA6B8E8">
        <w:rPr>
          <w:sz w:val="22"/>
          <w:szCs w:val="22"/>
        </w:rPr>
        <w:t>zákazky</w:t>
      </w:r>
      <w:r w:rsidR="00374D76" w:rsidRPr="2FA6B8E8">
        <w:rPr>
          <w:sz w:val="22"/>
          <w:szCs w:val="22"/>
        </w:rPr>
        <w:t>:</w:t>
      </w:r>
      <w:r w:rsidRPr="2FA6B8E8">
        <w:rPr>
          <w:sz w:val="22"/>
          <w:szCs w:val="22"/>
        </w:rPr>
        <w:t xml:space="preserve"> </w:t>
      </w:r>
      <w:r w:rsidR="189F08E6" w:rsidRPr="2FA6B8E8">
        <w:rPr>
          <w:color w:val="000000" w:themeColor="text1"/>
          <w:sz w:val="22"/>
          <w:szCs w:val="22"/>
        </w:rPr>
        <w:t xml:space="preserve">   </w:t>
      </w:r>
      <w:r w:rsidR="189F08E6" w:rsidRPr="2FA6B8E8">
        <w:rPr>
          <w:b/>
          <w:bCs/>
          <w:color w:val="000000" w:themeColor="text1"/>
          <w:sz w:val="22"/>
          <w:szCs w:val="22"/>
        </w:rPr>
        <w:t>Návrh a implementácia ESG stratégie pre vybrané mestské podniky</w:t>
      </w:r>
    </w:p>
    <w:p w14:paraId="6D15BB75" w14:textId="1E877F22" w:rsidR="00B134EF" w:rsidRDefault="00D13D36" w:rsidP="003B442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Vyhlasovateľ: </w:t>
      </w:r>
      <w:r w:rsidR="00B134EF" w:rsidRPr="003B4420">
        <w:rPr>
          <w:b/>
          <w:bCs/>
          <w:sz w:val="22"/>
          <w:szCs w:val="22"/>
        </w:rPr>
        <w:t xml:space="preserve">Bratislavská vodárenská spoločnosť, </w:t>
      </w:r>
      <w:proofErr w:type="spellStart"/>
      <w:r w:rsidR="00B134EF" w:rsidRPr="003B4420">
        <w:rPr>
          <w:b/>
          <w:bCs/>
          <w:sz w:val="22"/>
          <w:szCs w:val="22"/>
        </w:rPr>
        <w:t>a.s</w:t>
      </w:r>
      <w:proofErr w:type="spellEnd"/>
      <w:r w:rsidR="00B134EF" w:rsidRPr="003B4420">
        <w:rPr>
          <w:b/>
          <w:bCs/>
          <w:sz w:val="22"/>
          <w:szCs w:val="22"/>
        </w:rPr>
        <w:t>.</w:t>
      </w:r>
      <w:r w:rsidR="003B4420">
        <w:rPr>
          <w:b/>
          <w:bCs/>
          <w:sz w:val="22"/>
          <w:szCs w:val="22"/>
        </w:rPr>
        <w:t>,</w:t>
      </w:r>
      <w:r w:rsidR="00B134EF" w:rsidRPr="00B134EF">
        <w:rPr>
          <w:sz w:val="22"/>
          <w:szCs w:val="22"/>
        </w:rPr>
        <w:t xml:space="preserve"> Prešovská 48, 826 46 Bratislava </w:t>
      </w:r>
    </w:p>
    <w:p w14:paraId="0FDD35B5" w14:textId="68383821" w:rsidR="00374D76" w:rsidRDefault="00680240" w:rsidP="2FA6B8E8">
      <w:pPr>
        <w:pStyle w:val="Default"/>
        <w:jc w:val="both"/>
        <w:rPr>
          <w:sz w:val="22"/>
          <w:szCs w:val="22"/>
        </w:rPr>
      </w:pPr>
      <w:r w:rsidRPr="2FA6B8E8">
        <w:rPr>
          <w:sz w:val="22"/>
          <w:szCs w:val="22"/>
        </w:rPr>
        <w:t>Spôsob obstarávania</w:t>
      </w:r>
      <w:r w:rsidR="00374D76" w:rsidRPr="2FA6B8E8">
        <w:rPr>
          <w:sz w:val="22"/>
          <w:szCs w:val="22"/>
        </w:rPr>
        <w:t xml:space="preserve">: </w:t>
      </w:r>
      <w:r w:rsidR="003B4420" w:rsidRPr="2FA6B8E8">
        <w:rPr>
          <w:sz w:val="22"/>
          <w:szCs w:val="22"/>
        </w:rPr>
        <w:t xml:space="preserve">postup verejnej súťaže podľa § 66 </w:t>
      </w: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p w14:paraId="62564BE8" w14:textId="77777777" w:rsidR="002C61BE" w:rsidRPr="00C71DC6" w:rsidRDefault="002C61BE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31CA5" w14:textId="77777777" w:rsidR="000B604D" w:rsidRDefault="000B604D" w:rsidP="007B1277">
      <w:r>
        <w:separator/>
      </w:r>
    </w:p>
  </w:endnote>
  <w:endnote w:type="continuationSeparator" w:id="0">
    <w:p w14:paraId="129A615D" w14:textId="77777777" w:rsidR="000B604D" w:rsidRDefault="000B604D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C10A" w14:textId="77777777" w:rsidR="00EA3A29" w:rsidRDefault="00EA3A2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5B76" w14:textId="77777777" w:rsidR="00EA3A29" w:rsidRDefault="00EA3A2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A222" w14:textId="77777777" w:rsidR="00EA3A29" w:rsidRDefault="00EA3A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FDBE" w14:textId="77777777" w:rsidR="000B604D" w:rsidRDefault="000B604D" w:rsidP="007B1277">
      <w:r>
        <w:separator/>
      </w:r>
    </w:p>
  </w:footnote>
  <w:footnote w:type="continuationSeparator" w:id="0">
    <w:p w14:paraId="045994D1" w14:textId="77777777" w:rsidR="000B604D" w:rsidRDefault="000B604D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A9E70" w14:textId="77777777" w:rsidR="00EA3A29" w:rsidRDefault="00EA3A2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8B150" w14:textId="77777777" w:rsidR="00EA3A29" w:rsidRPr="00431B53" w:rsidRDefault="00EA3A29" w:rsidP="00EA3A29">
    <w:pPr>
      <w:spacing w:before="20"/>
      <w:ind w:left="20" w:firstLine="36"/>
      <w:jc w:val="right"/>
      <w:rPr>
        <w:rFonts w:ascii="Verdana" w:hAnsi="Verdana"/>
        <w:b/>
        <w:sz w:val="18"/>
        <w:szCs w:val="18"/>
      </w:rPr>
    </w:pPr>
    <w:r w:rsidRPr="00431B53">
      <w:rPr>
        <w:rFonts w:ascii="Verdana" w:hAnsi="Verdana"/>
        <w:b/>
        <w:sz w:val="18"/>
        <w:szCs w:val="18"/>
      </w:rPr>
      <w:t>Súťažné</w:t>
    </w:r>
    <w:r w:rsidRPr="00431B53">
      <w:rPr>
        <w:rFonts w:ascii="Verdana" w:hAnsi="Verdana"/>
        <w:b/>
        <w:spacing w:val="-10"/>
        <w:sz w:val="18"/>
        <w:szCs w:val="18"/>
      </w:rPr>
      <w:t xml:space="preserve"> </w:t>
    </w:r>
    <w:r w:rsidRPr="00431B53">
      <w:rPr>
        <w:rFonts w:ascii="Verdana" w:hAnsi="Verdana"/>
        <w:b/>
        <w:sz w:val="18"/>
        <w:szCs w:val="18"/>
      </w:rPr>
      <w:t>podklady</w:t>
    </w:r>
    <w:r w:rsidRPr="00431B53">
      <w:rPr>
        <w:rFonts w:ascii="Verdana" w:hAnsi="Verdana"/>
        <w:b/>
        <w:spacing w:val="-10"/>
        <w:sz w:val="18"/>
        <w:szCs w:val="18"/>
      </w:rPr>
      <w:t xml:space="preserve"> </w:t>
    </w:r>
    <w:r w:rsidRPr="00431B53">
      <w:rPr>
        <w:rFonts w:ascii="Verdana" w:hAnsi="Verdana"/>
        <w:b/>
        <w:sz w:val="18"/>
        <w:szCs w:val="18"/>
      </w:rPr>
      <w:t>na</w:t>
    </w:r>
    <w:r w:rsidRPr="00431B53">
      <w:rPr>
        <w:rFonts w:ascii="Verdana" w:hAnsi="Verdana"/>
        <w:b/>
        <w:spacing w:val="-11"/>
        <w:sz w:val="18"/>
        <w:szCs w:val="18"/>
      </w:rPr>
      <w:t xml:space="preserve"> </w:t>
    </w:r>
    <w:r w:rsidRPr="00431B53">
      <w:rPr>
        <w:rFonts w:ascii="Verdana" w:hAnsi="Verdana"/>
        <w:b/>
        <w:sz w:val="18"/>
        <w:szCs w:val="18"/>
      </w:rPr>
      <w:t>predmet</w:t>
    </w:r>
    <w:r w:rsidRPr="00431B53">
      <w:rPr>
        <w:rFonts w:ascii="Verdana" w:hAnsi="Verdana"/>
        <w:b/>
        <w:spacing w:val="-11"/>
        <w:sz w:val="18"/>
        <w:szCs w:val="18"/>
      </w:rPr>
      <w:t xml:space="preserve"> </w:t>
    </w:r>
    <w:r w:rsidRPr="00431B53">
      <w:rPr>
        <w:rFonts w:ascii="Verdana" w:hAnsi="Verdana"/>
        <w:b/>
        <w:sz w:val="18"/>
        <w:szCs w:val="18"/>
      </w:rPr>
      <w:t xml:space="preserve">zákazky: </w:t>
    </w:r>
  </w:p>
  <w:p w14:paraId="65E743F8" w14:textId="77777777" w:rsidR="00EA3A29" w:rsidRPr="00431B53" w:rsidRDefault="00EA3A29" w:rsidP="00EA3A29">
    <w:pPr>
      <w:spacing w:before="20"/>
      <w:ind w:left="20" w:firstLine="36"/>
      <w:jc w:val="right"/>
      <w:rPr>
        <w:rFonts w:ascii="Verdana" w:hAnsi="Verdana"/>
        <w:b/>
        <w:sz w:val="18"/>
        <w:szCs w:val="18"/>
      </w:rPr>
    </w:pPr>
    <w:r w:rsidRPr="00431B53">
      <w:rPr>
        <w:rFonts w:ascii="Verdana" w:hAnsi="Verdana"/>
        <w:b/>
        <w:bCs/>
        <w:sz w:val="18"/>
        <w:szCs w:val="18"/>
      </w:rPr>
      <w:t>Návrh a implementácia ESG stratégie pre vybrané mestské podniky</w:t>
    </w:r>
  </w:p>
  <w:p w14:paraId="74276F3C" w14:textId="7DD21670" w:rsidR="00EA3A29" w:rsidRPr="00431B53" w:rsidRDefault="00EA3A29" w:rsidP="00EA3A29">
    <w:pPr>
      <w:spacing w:before="20"/>
      <w:ind w:left="20" w:firstLine="36"/>
      <w:jc w:val="right"/>
      <w:rPr>
        <w:rFonts w:ascii="Verdana" w:hAnsi="Verdana"/>
        <w:b/>
        <w:bCs/>
        <w:sz w:val="18"/>
        <w:szCs w:val="18"/>
      </w:rPr>
    </w:pPr>
    <w:r w:rsidRPr="00431B53">
      <w:rPr>
        <w:rFonts w:ascii="Verdana" w:hAnsi="Verdana"/>
        <w:b/>
        <w:bCs/>
        <w:sz w:val="18"/>
        <w:szCs w:val="18"/>
      </w:rPr>
      <w:t>Príloha</w:t>
    </w:r>
    <w:r w:rsidRPr="00431B53">
      <w:rPr>
        <w:rFonts w:ascii="Verdana" w:hAnsi="Verdana"/>
        <w:b/>
        <w:bCs/>
        <w:spacing w:val="-3"/>
        <w:sz w:val="18"/>
        <w:szCs w:val="18"/>
      </w:rPr>
      <w:t xml:space="preserve"> </w:t>
    </w:r>
    <w:r w:rsidRPr="00431B53">
      <w:rPr>
        <w:rFonts w:ascii="Verdana" w:hAnsi="Verdana"/>
        <w:b/>
        <w:bCs/>
        <w:sz w:val="18"/>
        <w:szCs w:val="18"/>
      </w:rPr>
      <w:t>č.</w:t>
    </w:r>
    <w:r w:rsidRPr="00431B53">
      <w:rPr>
        <w:rFonts w:ascii="Verdana" w:hAnsi="Verdana"/>
        <w:b/>
        <w:bCs/>
        <w:spacing w:val="-3"/>
        <w:sz w:val="18"/>
        <w:szCs w:val="18"/>
      </w:rPr>
      <w:t xml:space="preserve"> </w:t>
    </w:r>
    <w:r>
      <w:rPr>
        <w:rFonts w:ascii="Verdana" w:hAnsi="Verdana"/>
        <w:b/>
        <w:bCs/>
        <w:sz w:val="18"/>
        <w:szCs w:val="18"/>
      </w:rPr>
      <w:t>9</w:t>
    </w:r>
    <w:r w:rsidRPr="00431B53">
      <w:rPr>
        <w:rFonts w:ascii="Verdana" w:hAnsi="Verdana"/>
        <w:b/>
        <w:bCs/>
        <w:spacing w:val="-5"/>
        <w:sz w:val="18"/>
        <w:szCs w:val="18"/>
      </w:rPr>
      <w:t xml:space="preserve"> </w:t>
    </w:r>
    <w:r w:rsidRPr="00431B53">
      <w:rPr>
        <w:rFonts w:ascii="Verdana" w:hAnsi="Verdana"/>
        <w:b/>
        <w:bCs/>
        <w:sz w:val="18"/>
        <w:szCs w:val="18"/>
      </w:rPr>
      <w:t>Súťažných</w:t>
    </w:r>
    <w:r w:rsidRPr="00431B53">
      <w:rPr>
        <w:rFonts w:ascii="Verdana" w:hAnsi="Verdana"/>
        <w:b/>
        <w:bCs/>
        <w:spacing w:val="-2"/>
        <w:sz w:val="18"/>
        <w:szCs w:val="18"/>
      </w:rPr>
      <w:t xml:space="preserve"> podkladov</w:t>
    </w:r>
  </w:p>
  <w:p w14:paraId="27E35173" w14:textId="77777777" w:rsidR="00EA3A29" w:rsidRDefault="00EA3A29" w:rsidP="00EA3A29">
    <w:pPr>
      <w:spacing w:before="20"/>
      <w:ind w:left="20" w:firstLine="36"/>
      <w:rPr>
        <w:rFonts w:ascii="Verdana" w:hAnsi="Verdana"/>
        <w:b/>
        <w:sz w:val="18"/>
      </w:rPr>
    </w:pPr>
  </w:p>
  <w:p w14:paraId="56B87DF8" w14:textId="77777777" w:rsidR="00EA3A29" w:rsidRDefault="00EA3A29" w:rsidP="00EA3A29">
    <w:pPr>
      <w:spacing w:before="20"/>
      <w:ind w:left="20" w:firstLine="36"/>
      <w:rPr>
        <w:rFonts w:ascii="Verdana" w:hAnsi="Verdana"/>
        <w:b/>
        <w:sz w:val="18"/>
      </w:rPr>
    </w:pPr>
  </w:p>
  <w:p w14:paraId="559F0756" w14:textId="77777777" w:rsidR="00EA3A29" w:rsidRDefault="00EA3A2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448E" w14:textId="77777777" w:rsidR="00EA3A29" w:rsidRDefault="00EA3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96F56"/>
    <w:rsid w:val="000B604D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1E7454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C61BE"/>
    <w:rsid w:val="002D49D4"/>
    <w:rsid w:val="002D4CCF"/>
    <w:rsid w:val="002F12D4"/>
    <w:rsid w:val="00326CE6"/>
    <w:rsid w:val="00370328"/>
    <w:rsid w:val="00374D76"/>
    <w:rsid w:val="00391E69"/>
    <w:rsid w:val="003A034A"/>
    <w:rsid w:val="003A7793"/>
    <w:rsid w:val="003B4420"/>
    <w:rsid w:val="003D0860"/>
    <w:rsid w:val="003E4350"/>
    <w:rsid w:val="004176A1"/>
    <w:rsid w:val="00423664"/>
    <w:rsid w:val="004261F4"/>
    <w:rsid w:val="0042736A"/>
    <w:rsid w:val="00431741"/>
    <w:rsid w:val="004641BB"/>
    <w:rsid w:val="004A027F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E0ED0"/>
    <w:rsid w:val="007F2A4C"/>
    <w:rsid w:val="00815766"/>
    <w:rsid w:val="00820E6B"/>
    <w:rsid w:val="00827A1A"/>
    <w:rsid w:val="00827D90"/>
    <w:rsid w:val="00832155"/>
    <w:rsid w:val="008422E1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63724"/>
    <w:rsid w:val="00D6384C"/>
    <w:rsid w:val="00DC60B0"/>
    <w:rsid w:val="00DE7150"/>
    <w:rsid w:val="00DF41E4"/>
    <w:rsid w:val="00E150BC"/>
    <w:rsid w:val="00E26E9C"/>
    <w:rsid w:val="00E312A8"/>
    <w:rsid w:val="00E5535C"/>
    <w:rsid w:val="00E55B34"/>
    <w:rsid w:val="00E669D4"/>
    <w:rsid w:val="00E829D7"/>
    <w:rsid w:val="00EA3A29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  <w:rsid w:val="189F08E6"/>
    <w:rsid w:val="2FA6B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D7ED0-646A-4332-A1CB-42733FC4B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7D12B4-3900-481C-889B-51E7574F2EDD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0F876E-49DA-43BF-9D1F-0391E527F6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2025-03-06T22:38:00Z</dcterms:created>
  <dcterms:modified xsi:type="dcterms:W3CDTF">2025-08-15T08:10:00Z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