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FC817B" w14:textId="77777777" w:rsidR="00BF5567" w:rsidRPr="00BF5567" w:rsidRDefault="00BF5567" w:rsidP="00BF5567">
      <w:pPr>
        <w:autoSpaceDE w:val="0"/>
        <w:autoSpaceDN w:val="0"/>
        <w:adjustRightInd w:val="0"/>
        <w:jc w:val="center"/>
        <w:rPr>
          <w:rFonts w:ascii="Arial Narrow" w:eastAsiaTheme="minorHAnsi" w:hAnsi="Arial Narrow" w:cs="Arial"/>
          <w:b/>
          <w:color w:val="000000"/>
          <w:sz w:val="22"/>
          <w:szCs w:val="22"/>
        </w:rPr>
      </w:pPr>
    </w:p>
    <w:p w14:paraId="380047EA" w14:textId="77777777" w:rsidR="00BF5567" w:rsidRPr="00BF5567" w:rsidRDefault="00BF5567" w:rsidP="00BF5567">
      <w:pPr>
        <w:autoSpaceDE w:val="0"/>
        <w:autoSpaceDN w:val="0"/>
        <w:adjustRightInd w:val="0"/>
        <w:spacing w:after="120"/>
        <w:jc w:val="center"/>
        <w:rPr>
          <w:rFonts w:ascii="Arial Narrow" w:eastAsiaTheme="minorHAnsi" w:hAnsi="Arial Narrow" w:cs="Arial"/>
          <w:b/>
          <w:color w:val="000000"/>
          <w:sz w:val="22"/>
          <w:szCs w:val="22"/>
        </w:rPr>
      </w:pPr>
      <w:r w:rsidRPr="00BF5567">
        <w:rPr>
          <w:rFonts w:ascii="Arial Narrow" w:eastAsiaTheme="minorHAnsi" w:hAnsi="Arial Narrow" w:cs="Arial"/>
          <w:b/>
          <w:color w:val="000000"/>
          <w:sz w:val="22"/>
          <w:szCs w:val="22"/>
        </w:rPr>
        <w:t xml:space="preserve">Štruktúrovaný rozpočet ceny  </w:t>
      </w:r>
    </w:p>
    <w:p w14:paraId="7DD3BC23" w14:textId="3E68D680" w:rsidR="00BF5567" w:rsidRPr="00BF5567" w:rsidRDefault="00BF5567" w:rsidP="00BF5567">
      <w:pPr>
        <w:ind w:left="357"/>
        <w:jc w:val="both"/>
        <w:rPr>
          <w:rFonts w:ascii="Arial Narrow" w:eastAsiaTheme="minorHAnsi" w:hAnsi="Arial Narrow" w:cstheme="minorBidi"/>
          <w:b/>
          <w:sz w:val="22"/>
          <w:szCs w:val="22"/>
          <w:u w:val="single"/>
        </w:rPr>
      </w:pPr>
      <w:r w:rsidRPr="00BF5567">
        <w:rPr>
          <w:rFonts w:ascii="Arial Narrow" w:eastAsiaTheme="minorHAnsi" w:hAnsi="Arial Narrow" w:cs="Arial"/>
          <w:b/>
          <w:sz w:val="22"/>
          <w:szCs w:val="22"/>
          <w:u w:val="single"/>
        </w:rPr>
        <w:t>„</w:t>
      </w:r>
      <w:r w:rsidR="005220F6" w:rsidRPr="005220F6">
        <w:rPr>
          <w:rFonts w:ascii="Arial Narrow" w:eastAsiaTheme="minorHAnsi" w:hAnsi="Arial Narrow" w:cs="Arial"/>
          <w:b/>
          <w:sz w:val="22"/>
          <w:szCs w:val="22"/>
          <w:u w:val="single"/>
        </w:rPr>
        <w:t>Dodávka a plnenie dopravných lietadiel a vrtuľníkov prevádzkovaných Leteckým útvarom Ministerstva vnútra Slovenskej republiky leteckým palivom JET A-1 na Letisku M. R. Štefánika Bratislava</w:t>
      </w:r>
      <w:r w:rsidRPr="00BF5567">
        <w:rPr>
          <w:rFonts w:ascii="Arial Narrow" w:eastAsiaTheme="minorHAnsi" w:hAnsi="Arial Narrow" w:cs="Arial"/>
          <w:b/>
          <w:sz w:val="22"/>
          <w:szCs w:val="22"/>
          <w:u w:val="single"/>
        </w:rPr>
        <w:t>“</w:t>
      </w:r>
      <w:r w:rsidR="005220F6">
        <w:rPr>
          <w:rFonts w:ascii="Arial Narrow" w:eastAsiaTheme="minorHAnsi" w:hAnsi="Arial Narrow" w:cs="Arial"/>
          <w:b/>
          <w:sz w:val="22"/>
          <w:szCs w:val="22"/>
          <w:u w:val="single"/>
        </w:rPr>
        <w:t xml:space="preserve"> </w:t>
      </w:r>
      <w:r w:rsidRPr="00BF5567">
        <w:rPr>
          <w:rFonts w:ascii="Arial Narrow" w:eastAsiaTheme="minorHAnsi" w:hAnsi="Arial Narrow" w:cs="Arial"/>
          <w:b/>
          <w:sz w:val="22"/>
          <w:szCs w:val="22"/>
          <w:u w:val="single"/>
        </w:rPr>
        <w:t xml:space="preserve">(ID zákazky </w:t>
      </w:r>
      <w:r w:rsidR="005220F6" w:rsidRPr="005220F6">
        <w:rPr>
          <w:rFonts w:ascii="Arial Narrow" w:eastAsiaTheme="minorHAnsi" w:hAnsi="Arial Narrow" w:cs="Arial"/>
          <w:b/>
          <w:sz w:val="22"/>
          <w:szCs w:val="22"/>
          <w:u w:val="single"/>
        </w:rPr>
        <w:t>68420</w:t>
      </w:r>
      <w:r w:rsidRPr="00BF5567">
        <w:rPr>
          <w:rFonts w:ascii="Arial Narrow" w:eastAsiaTheme="minorHAnsi" w:hAnsi="Arial Narrow" w:cs="Arial"/>
          <w:b/>
          <w:sz w:val="22"/>
          <w:szCs w:val="22"/>
          <w:u w:val="single"/>
        </w:rPr>
        <w:t>)“</w:t>
      </w:r>
      <w:r w:rsidRPr="00BF5567">
        <w:rPr>
          <w:rFonts w:ascii="Arial Narrow" w:eastAsiaTheme="minorHAnsi" w:hAnsi="Arial Narrow" w:cstheme="minorBidi"/>
          <w:b/>
          <w:sz w:val="22"/>
          <w:szCs w:val="22"/>
          <w:u w:val="single"/>
        </w:rPr>
        <w:t xml:space="preserve"> </w:t>
      </w:r>
    </w:p>
    <w:p w14:paraId="3EE58CA4" w14:textId="77777777" w:rsidR="00BF5567" w:rsidRPr="00BF5567" w:rsidRDefault="00BF5567" w:rsidP="00BF5567">
      <w:pPr>
        <w:autoSpaceDE w:val="0"/>
        <w:autoSpaceDN w:val="0"/>
        <w:adjustRightInd w:val="0"/>
        <w:ind w:left="-142"/>
        <w:rPr>
          <w:rFonts w:ascii="Arial Narrow" w:eastAsiaTheme="minorHAnsi" w:hAnsi="Arial Narrow"/>
          <w:b/>
          <w:color w:val="000000"/>
          <w:sz w:val="22"/>
          <w:szCs w:val="22"/>
        </w:rPr>
      </w:pPr>
    </w:p>
    <w:p w14:paraId="07514839" w14:textId="77777777" w:rsidR="00BF5567" w:rsidRPr="00BF5567" w:rsidRDefault="00BF5567" w:rsidP="00BF5567">
      <w:pPr>
        <w:tabs>
          <w:tab w:val="left" w:pos="2977"/>
        </w:tabs>
        <w:autoSpaceDE w:val="0"/>
        <w:autoSpaceDN w:val="0"/>
        <w:adjustRightInd w:val="0"/>
        <w:ind w:left="142"/>
        <w:rPr>
          <w:rFonts w:ascii="Arial Narrow" w:eastAsiaTheme="minorHAnsi" w:hAnsi="Arial Narrow"/>
          <w:color w:val="000000"/>
          <w:sz w:val="22"/>
          <w:szCs w:val="22"/>
        </w:rPr>
      </w:pPr>
      <w:r w:rsidRPr="00BF5567">
        <w:rPr>
          <w:rFonts w:ascii="Arial Narrow" w:eastAsiaTheme="minorHAnsi" w:hAnsi="Arial Narrow"/>
          <w:b/>
          <w:color w:val="000000"/>
          <w:sz w:val="22"/>
          <w:szCs w:val="22"/>
        </w:rPr>
        <w:t xml:space="preserve">Obchodné meno uchádzača: </w:t>
      </w:r>
      <w:r w:rsidRPr="00BF5567">
        <w:rPr>
          <w:rFonts w:ascii="Arial Narrow" w:eastAsiaTheme="minorHAnsi" w:hAnsi="Arial Narrow"/>
          <w:b/>
          <w:color w:val="000000"/>
          <w:sz w:val="22"/>
          <w:szCs w:val="22"/>
        </w:rPr>
        <w:tab/>
      </w:r>
      <w:r w:rsidRPr="00BF5567">
        <w:rPr>
          <w:rFonts w:ascii="Arial Narrow" w:eastAsiaTheme="minorHAnsi" w:hAnsi="Arial Narrow"/>
          <w:color w:val="000000"/>
          <w:sz w:val="22"/>
          <w:szCs w:val="22"/>
        </w:rPr>
        <w:t xml:space="preserve">............................................................................................. </w:t>
      </w:r>
    </w:p>
    <w:p w14:paraId="544C619C" w14:textId="77777777" w:rsidR="00BF5567" w:rsidRPr="00BF5567" w:rsidRDefault="00BF5567" w:rsidP="00BF5567">
      <w:pPr>
        <w:tabs>
          <w:tab w:val="left" w:pos="2977"/>
        </w:tabs>
        <w:autoSpaceDE w:val="0"/>
        <w:autoSpaceDN w:val="0"/>
        <w:adjustRightInd w:val="0"/>
        <w:ind w:left="142"/>
        <w:rPr>
          <w:rFonts w:ascii="Arial Narrow" w:eastAsiaTheme="minorHAnsi" w:hAnsi="Arial Narrow"/>
          <w:color w:val="000000"/>
          <w:sz w:val="22"/>
          <w:szCs w:val="22"/>
        </w:rPr>
      </w:pPr>
    </w:p>
    <w:p w14:paraId="114992A3" w14:textId="77777777" w:rsidR="00BF5567" w:rsidRPr="00BF5567" w:rsidRDefault="00BF5567" w:rsidP="00BF5567">
      <w:pPr>
        <w:tabs>
          <w:tab w:val="left" w:pos="2977"/>
        </w:tabs>
        <w:autoSpaceDE w:val="0"/>
        <w:autoSpaceDN w:val="0"/>
        <w:adjustRightInd w:val="0"/>
        <w:ind w:firstLine="142"/>
        <w:rPr>
          <w:rFonts w:ascii="Arial Narrow" w:eastAsiaTheme="minorHAnsi" w:hAnsi="Arial Narrow"/>
          <w:color w:val="000000"/>
          <w:sz w:val="22"/>
          <w:szCs w:val="22"/>
        </w:rPr>
      </w:pPr>
      <w:r w:rsidRPr="00BF5567">
        <w:rPr>
          <w:rFonts w:ascii="Arial Narrow" w:eastAsiaTheme="minorHAnsi" w:hAnsi="Arial Narrow"/>
          <w:b/>
          <w:color w:val="000000"/>
          <w:sz w:val="22"/>
          <w:szCs w:val="22"/>
        </w:rPr>
        <w:t xml:space="preserve">Adresa/sídlo uchádzača:       </w:t>
      </w:r>
      <w:r w:rsidRPr="00BF5567">
        <w:rPr>
          <w:rFonts w:ascii="Arial Narrow" w:eastAsiaTheme="minorHAnsi" w:hAnsi="Arial Narrow"/>
          <w:b/>
          <w:color w:val="000000"/>
          <w:sz w:val="22"/>
          <w:szCs w:val="22"/>
        </w:rPr>
        <w:tab/>
      </w:r>
      <w:r w:rsidRPr="00BF5567">
        <w:rPr>
          <w:rFonts w:ascii="Arial Narrow" w:eastAsiaTheme="minorHAnsi" w:hAnsi="Arial Narrow"/>
          <w:color w:val="000000"/>
          <w:sz w:val="22"/>
          <w:szCs w:val="22"/>
        </w:rPr>
        <w:t xml:space="preserve">............................................................................................. </w:t>
      </w:r>
    </w:p>
    <w:p w14:paraId="4E8B3F72" w14:textId="77777777" w:rsidR="00BF5567" w:rsidRPr="00BF5567" w:rsidRDefault="00BF5567" w:rsidP="00BF5567">
      <w:pPr>
        <w:tabs>
          <w:tab w:val="left" w:pos="2977"/>
        </w:tabs>
        <w:autoSpaceDE w:val="0"/>
        <w:autoSpaceDN w:val="0"/>
        <w:adjustRightInd w:val="0"/>
        <w:ind w:firstLine="142"/>
        <w:rPr>
          <w:rFonts w:ascii="Arial Narrow" w:eastAsiaTheme="minorHAnsi" w:hAnsi="Arial Narrow"/>
          <w:color w:val="000000"/>
          <w:sz w:val="22"/>
          <w:szCs w:val="22"/>
        </w:rPr>
      </w:pPr>
    </w:p>
    <w:p w14:paraId="4F0DD626" w14:textId="77777777" w:rsidR="00BF5567" w:rsidRDefault="00BF5567" w:rsidP="00BF5567">
      <w:pPr>
        <w:tabs>
          <w:tab w:val="left" w:pos="2977"/>
        </w:tabs>
        <w:autoSpaceDE w:val="0"/>
        <w:autoSpaceDN w:val="0"/>
        <w:adjustRightInd w:val="0"/>
        <w:ind w:firstLine="142"/>
        <w:rPr>
          <w:rFonts w:ascii="Arial Narrow" w:eastAsiaTheme="minorHAnsi" w:hAnsi="Arial Narrow"/>
          <w:color w:val="000000"/>
          <w:sz w:val="22"/>
          <w:szCs w:val="22"/>
        </w:rPr>
      </w:pPr>
      <w:r w:rsidRPr="00BF5567">
        <w:rPr>
          <w:rFonts w:ascii="Arial Narrow" w:eastAsiaTheme="minorHAnsi" w:hAnsi="Arial Narrow"/>
          <w:b/>
          <w:color w:val="000000"/>
          <w:sz w:val="22"/>
          <w:szCs w:val="22"/>
        </w:rPr>
        <w:t>IČO:</w:t>
      </w:r>
      <w:r w:rsidRPr="00BF5567">
        <w:rPr>
          <w:rFonts w:ascii="Arial Narrow" w:eastAsiaTheme="minorHAnsi" w:hAnsi="Arial Narrow"/>
          <w:color w:val="000000"/>
          <w:sz w:val="22"/>
          <w:szCs w:val="22"/>
        </w:rPr>
        <w:t xml:space="preserve">                                         </w:t>
      </w:r>
      <w:r w:rsidRPr="00BF5567">
        <w:rPr>
          <w:rFonts w:ascii="Arial Narrow" w:eastAsiaTheme="minorHAnsi" w:hAnsi="Arial Narrow"/>
          <w:color w:val="000000"/>
          <w:sz w:val="22"/>
          <w:szCs w:val="22"/>
        </w:rPr>
        <w:tab/>
        <w:t xml:space="preserve">.............................................................................................      </w:t>
      </w:r>
    </w:p>
    <w:p w14:paraId="236D742F" w14:textId="77777777" w:rsidR="00BF5567" w:rsidRDefault="00BF5567" w:rsidP="00BF5567">
      <w:pPr>
        <w:tabs>
          <w:tab w:val="left" w:pos="2977"/>
        </w:tabs>
        <w:autoSpaceDE w:val="0"/>
        <w:autoSpaceDN w:val="0"/>
        <w:adjustRightInd w:val="0"/>
        <w:ind w:firstLine="142"/>
        <w:rPr>
          <w:rFonts w:ascii="Arial Narrow" w:eastAsiaTheme="minorHAnsi" w:hAnsi="Arial Narrow"/>
          <w:color w:val="000000"/>
          <w:sz w:val="22"/>
          <w:szCs w:val="22"/>
        </w:rPr>
      </w:pPr>
    </w:p>
    <w:p w14:paraId="0BC56502" w14:textId="77777777" w:rsidR="00BF5567" w:rsidRDefault="00BF5567" w:rsidP="00BF5567">
      <w:pPr>
        <w:tabs>
          <w:tab w:val="left" w:pos="2977"/>
        </w:tabs>
        <w:autoSpaceDE w:val="0"/>
        <w:autoSpaceDN w:val="0"/>
        <w:adjustRightInd w:val="0"/>
        <w:ind w:firstLine="142"/>
        <w:rPr>
          <w:rFonts w:ascii="Arial Narrow" w:eastAsiaTheme="minorHAnsi" w:hAnsi="Arial Narrow"/>
          <w:color w:val="000000"/>
          <w:sz w:val="22"/>
          <w:szCs w:val="22"/>
        </w:rPr>
      </w:pPr>
    </w:p>
    <w:p w14:paraId="17155053" w14:textId="77777777" w:rsidR="00BF5567" w:rsidRPr="008F31C5" w:rsidRDefault="00BF5567" w:rsidP="00BF5567">
      <w:pPr>
        <w:pStyle w:val="Hlavika"/>
        <w:tabs>
          <w:tab w:val="clear" w:pos="4536"/>
          <w:tab w:val="clear" w:pos="9072"/>
        </w:tabs>
        <w:jc w:val="both"/>
        <w:rPr>
          <w:rFonts w:ascii="Arial Narrow" w:hAnsi="Arial Narrow"/>
          <w:sz w:val="22"/>
          <w:szCs w:val="22"/>
        </w:rPr>
      </w:pPr>
      <w:bookmarkStart w:id="0" w:name="_Hlk201134429"/>
      <w:r w:rsidRPr="008F31C5">
        <w:rPr>
          <w:rFonts w:ascii="Arial Narrow" w:hAnsi="Arial Narrow"/>
          <w:sz w:val="22"/>
          <w:szCs w:val="22"/>
        </w:rPr>
        <w:t>Kúpna cena bude stanovená pre každý mesiac</w:t>
      </w:r>
      <w:bookmarkEnd w:id="0"/>
      <w:r w:rsidRPr="008F31C5">
        <w:rPr>
          <w:rFonts w:ascii="Arial Narrow" w:hAnsi="Arial Narrow"/>
          <w:sz w:val="22"/>
          <w:szCs w:val="22"/>
        </w:rPr>
        <w:t xml:space="preserve"> od prvého dňa v kalendárnom mesiaci do posledného dňa kalendárneho mesiaca ako aritmetický priemer cien pre JET A-1 podľa cenníka/</w:t>
      </w:r>
      <w:proofErr w:type="spellStart"/>
      <w:r w:rsidRPr="008F31C5">
        <w:rPr>
          <w:rFonts w:ascii="Arial Narrow" w:hAnsi="Arial Narrow"/>
          <w:sz w:val="22"/>
          <w:szCs w:val="22"/>
        </w:rPr>
        <w:t>kotácie</w:t>
      </w:r>
      <w:proofErr w:type="spellEnd"/>
      <w:r w:rsidRPr="008F31C5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8F31C5">
        <w:rPr>
          <w:rFonts w:ascii="Arial Narrow" w:hAnsi="Arial Narrow"/>
          <w:sz w:val="22"/>
          <w:szCs w:val="22"/>
        </w:rPr>
        <w:t>Platts</w:t>
      </w:r>
      <w:proofErr w:type="spellEnd"/>
      <w:r w:rsidRPr="008F31C5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8F31C5">
        <w:rPr>
          <w:rFonts w:ascii="Arial Narrow" w:hAnsi="Arial Narrow"/>
          <w:sz w:val="22"/>
          <w:szCs w:val="22"/>
        </w:rPr>
        <w:t>Barges</w:t>
      </w:r>
      <w:proofErr w:type="spellEnd"/>
      <w:r w:rsidRPr="008F31C5">
        <w:rPr>
          <w:rFonts w:ascii="Arial Narrow" w:hAnsi="Arial Narrow"/>
          <w:sz w:val="22"/>
          <w:szCs w:val="22"/>
        </w:rPr>
        <w:t xml:space="preserve"> FOB Rotterdam </w:t>
      </w:r>
      <w:proofErr w:type="spellStart"/>
      <w:r w:rsidRPr="008F31C5">
        <w:rPr>
          <w:rFonts w:ascii="Arial Narrow" w:hAnsi="Arial Narrow"/>
          <w:sz w:val="22"/>
          <w:szCs w:val="22"/>
        </w:rPr>
        <w:t>High</w:t>
      </w:r>
      <w:proofErr w:type="spellEnd"/>
      <w:r w:rsidRPr="008F31C5">
        <w:rPr>
          <w:rFonts w:ascii="Arial Narrow" w:hAnsi="Arial Narrow"/>
          <w:sz w:val="22"/>
          <w:szCs w:val="22"/>
        </w:rPr>
        <w:t xml:space="preserve"> jednej (1) tony JET A-1 v USD (amerických dolároch) za obdobie predchádzajúceho mesiaca (ďalej len „rozhodné obdobie“) zvýšená o </w:t>
      </w:r>
      <w:r w:rsidRPr="008F31C5">
        <w:rPr>
          <w:rFonts w:ascii="Arial Narrow" w:hAnsi="Arial Narrow"/>
          <w:b/>
          <w:sz w:val="22"/>
          <w:szCs w:val="22"/>
        </w:rPr>
        <w:t>Cenovú prémiu</w:t>
      </w:r>
      <w:r w:rsidRPr="008F31C5">
        <w:rPr>
          <w:rFonts w:ascii="Arial Narrow" w:hAnsi="Arial Narrow"/>
          <w:sz w:val="22"/>
          <w:szCs w:val="22"/>
        </w:rPr>
        <w:t xml:space="preserve"> v eurách na </w:t>
      </w:r>
      <w:r>
        <w:rPr>
          <w:rFonts w:ascii="Arial Narrow" w:hAnsi="Arial Narrow"/>
          <w:sz w:val="22"/>
          <w:szCs w:val="22"/>
        </w:rPr>
        <w:t>1 000</w:t>
      </w:r>
      <w:r w:rsidRPr="008F31C5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litrov</w:t>
      </w:r>
      <w:r w:rsidRPr="008F31C5">
        <w:rPr>
          <w:rFonts w:ascii="Arial Narrow" w:hAnsi="Arial Narrow"/>
          <w:sz w:val="22"/>
          <w:szCs w:val="22"/>
        </w:rPr>
        <w:t xml:space="preserve"> JET A-1. Nová kúpna cena bude verejnému obstarávateľovi oznámená vždy v prvý pracovný deň v mesiaci a bude platná do posledného kalendárneho dňa v mesiaci. Kúpna cena je splatná v eurách a je prepočítaná na eurá podľa priemeru kurzov USD/EUR vypočítaného z kurzov USD/EUR vyhlásených ECB za rozhodné obdobie. Takto určená cena sa prepočíta na 1 liter tovaru pri teplote 15 °C podľa príslušného koeficientu hustoty platného pre dané časové obdobie v súlade s platným znením zákona číslo 170/2001 Z. z. o núdzových zásobách ropy a ropných výrobkov a o riešení stavu ropnej núdze v znení neskorších predpisov upravená o príspevok na nakladanie s núdzovými zásobami.</w:t>
      </w:r>
      <w:r>
        <w:rPr>
          <w:rFonts w:ascii="Arial Narrow" w:hAnsi="Arial Narrow"/>
          <w:sz w:val="22"/>
          <w:szCs w:val="22"/>
        </w:rPr>
        <w:t xml:space="preserve"> </w:t>
      </w:r>
    </w:p>
    <w:p w14:paraId="3C9BFC7C" w14:textId="77777777" w:rsidR="00DD1F3E" w:rsidRDefault="00DD1F3E" w:rsidP="00DD1F3E">
      <w:pPr>
        <w:tabs>
          <w:tab w:val="right" w:pos="8364"/>
        </w:tabs>
        <w:autoSpaceDE w:val="0"/>
        <w:autoSpaceDN w:val="0"/>
        <w:adjustRightInd w:val="0"/>
        <w:ind w:left="2128" w:right="720" w:hanging="2128"/>
        <w:jc w:val="both"/>
        <w:rPr>
          <w:rFonts w:ascii="Arial Narrow" w:hAnsi="Arial Narrow"/>
          <w:sz w:val="22"/>
          <w:lang w:val="cs-CZ"/>
        </w:rPr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899"/>
        <w:gridCol w:w="1452"/>
        <w:gridCol w:w="3716"/>
      </w:tblGrid>
      <w:tr w:rsidR="00DD1F3E" w:rsidRPr="008F31C5" w14:paraId="44AE6055" w14:textId="77777777" w:rsidTr="00DD1F3E">
        <w:trPr>
          <w:trHeight w:val="693"/>
          <w:jc w:val="center"/>
        </w:trPr>
        <w:tc>
          <w:tcPr>
            <w:tcW w:w="3899" w:type="dxa"/>
            <w:vAlign w:val="center"/>
          </w:tcPr>
          <w:p w14:paraId="1966E2FF" w14:textId="77777777" w:rsidR="00DD1F3E" w:rsidRPr="008F31C5" w:rsidRDefault="00DD1F3E" w:rsidP="006F7FFA">
            <w:pPr>
              <w:pStyle w:val="Hlavika"/>
              <w:tabs>
                <w:tab w:val="clear" w:pos="4536"/>
                <w:tab w:val="clear" w:pos="9072"/>
              </w:tabs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  <w:p w14:paraId="1B1F1858" w14:textId="77777777" w:rsidR="00DD1F3E" w:rsidRPr="008F31C5" w:rsidRDefault="00DD1F3E" w:rsidP="006F7FFA">
            <w:pPr>
              <w:pStyle w:val="Hlavika"/>
              <w:tabs>
                <w:tab w:val="clear" w:pos="4536"/>
                <w:tab w:val="clear" w:pos="9072"/>
              </w:tabs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8F31C5">
              <w:rPr>
                <w:rFonts w:ascii="Arial Narrow" w:hAnsi="Arial Narrow"/>
                <w:b/>
                <w:bCs/>
                <w:sz w:val="22"/>
                <w:szCs w:val="22"/>
              </w:rPr>
              <w:t>Letisko</w:t>
            </w:r>
          </w:p>
        </w:tc>
        <w:tc>
          <w:tcPr>
            <w:tcW w:w="1452" w:type="dxa"/>
            <w:vAlign w:val="center"/>
          </w:tcPr>
          <w:p w14:paraId="12F5BB4B" w14:textId="77777777" w:rsidR="00DD1F3E" w:rsidRPr="008F31C5" w:rsidRDefault="00DD1F3E" w:rsidP="006F7FFA">
            <w:pPr>
              <w:pStyle w:val="Hlavika"/>
              <w:tabs>
                <w:tab w:val="clear" w:pos="4536"/>
                <w:tab w:val="clear" w:pos="9072"/>
              </w:tabs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8F31C5">
              <w:rPr>
                <w:rFonts w:ascii="Arial Narrow" w:hAnsi="Arial Narrow"/>
                <w:b/>
                <w:bCs/>
                <w:sz w:val="22"/>
                <w:szCs w:val="22"/>
              </w:rPr>
              <w:t>Ročný objem</w:t>
            </w:r>
          </w:p>
          <w:p w14:paraId="781EDF1F" w14:textId="77777777" w:rsidR="00DD1F3E" w:rsidRPr="008F31C5" w:rsidRDefault="00DD1F3E" w:rsidP="006F7FFA">
            <w:pPr>
              <w:pStyle w:val="Hlavika"/>
              <w:tabs>
                <w:tab w:val="clear" w:pos="4536"/>
                <w:tab w:val="clear" w:pos="9072"/>
              </w:tabs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8F31C5">
              <w:rPr>
                <w:rFonts w:ascii="Arial Narrow" w:hAnsi="Arial Narrow"/>
                <w:b/>
                <w:bCs/>
                <w:sz w:val="22"/>
                <w:szCs w:val="22"/>
              </w:rPr>
              <w:t>(liter)</w:t>
            </w:r>
          </w:p>
        </w:tc>
        <w:tc>
          <w:tcPr>
            <w:tcW w:w="3716" w:type="dxa"/>
            <w:vAlign w:val="center"/>
          </w:tcPr>
          <w:p w14:paraId="53628EEA" w14:textId="77777777" w:rsidR="00DD1F3E" w:rsidRDefault="00DD1F3E" w:rsidP="006F7FFA">
            <w:pPr>
              <w:pStyle w:val="Hlavika"/>
              <w:tabs>
                <w:tab w:val="clear" w:pos="4536"/>
                <w:tab w:val="clear" w:pos="9072"/>
              </w:tabs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Kritérium: </w:t>
            </w:r>
          </w:p>
          <w:p w14:paraId="07117B28" w14:textId="77777777" w:rsidR="00DD1F3E" w:rsidRPr="008F31C5" w:rsidRDefault="00DD1F3E" w:rsidP="006F7FFA">
            <w:pPr>
              <w:pStyle w:val="Hlavika"/>
              <w:tabs>
                <w:tab w:val="clear" w:pos="4536"/>
                <w:tab w:val="clear" w:pos="9072"/>
              </w:tabs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8F31C5">
              <w:rPr>
                <w:rFonts w:ascii="Arial Narrow" w:hAnsi="Arial Narrow"/>
                <w:b/>
                <w:bCs/>
                <w:sz w:val="22"/>
                <w:szCs w:val="22"/>
              </w:rPr>
              <w:t>Cenová prémia</w:t>
            </w:r>
            <w:r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v EUR</w:t>
            </w:r>
            <w:r w:rsidRPr="008F31C5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(</w:t>
            </w:r>
            <w:r>
              <w:rPr>
                <w:rFonts w:ascii="Arial Narrow" w:hAnsi="Arial Narrow"/>
                <w:b/>
                <w:bCs/>
                <w:sz w:val="22"/>
                <w:szCs w:val="22"/>
              </w:rPr>
              <w:t>1 000 litrov</w:t>
            </w:r>
            <w:r w:rsidRPr="008F31C5">
              <w:rPr>
                <w:rFonts w:ascii="Arial Narrow" w:hAnsi="Arial Narrow"/>
                <w:b/>
                <w:bCs/>
                <w:sz w:val="22"/>
                <w:szCs w:val="22"/>
              </w:rPr>
              <w:t>)</w:t>
            </w:r>
          </w:p>
        </w:tc>
      </w:tr>
      <w:tr w:rsidR="00DD1F3E" w:rsidRPr="008F31C5" w14:paraId="7151BD02" w14:textId="77777777" w:rsidTr="00DD1F3E">
        <w:trPr>
          <w:trHeight w:val="561"/>
          <w:jc w:val="center"/>
        </w:trPr>
        <w:tc>
          <w:tcPr>
            <w:tcW w:w="3899" w:type="dxa"/>
            <w:vAlign w:val="center"/>
          </w:tcPr>
          <w:p w14:paraId="70B27C8F" w14:textId="77777777" w:rsidR="00DD1F3E" w:rsidRPr="008F31C5" w:rsidRDefault="00DD1F3E" w:rsidP="006F7FFA">
            <w:pPr>
              <w:pStyle w:val="Hlavika"/>
              <w:tabs>
                <w:tab w:val="clear" w:pos="4536"/>
                <w:tab w:val="clear" w:pos="9072"/>
              </w:tabs>
              <w:rPr>
                <w:rFonts w:ascii="Arial Narrow" w:hAnsi="Arial Narrow"/>
                <w:sz w:val="22"/>
                <w:szCs w:val="22"/>
              </w:rPr>
            </w:pPr>
            <w:r w:rsidRPr="008F31C5">
              <w:rPr>
                <w:rFonts w:ascii="Arial Narrow" w:hAnsi="Arial Narrow"/>
                <w:sz w:val="22"/>
                <w:szCs w:val="22"/>
              </w:rPr>
              <w:t xml:space="preserve">M. R. Štefánika Bratislava </w:t>
            </w:r>
          </w:p>
        </w:tc>
        <w:tc>
          <w:tcPr>
            <w:tcW w:w="1452" w:type="dxa"/>
            <w:vAlign w:val="center"/>
          </w:tcPr>
          <w:p w14:paraId="0A61786F" w14:textId="77777777" w:rsidR="00DD1F3E" w:rsidRPr="008F31C5" w:rsidRDefault="00DD1F3E" w:rsidP="006F7FFA">
            <w:pPr>
              <w:pStyle w:val="Hlavika"/>
              <w:tabs>
                <w:tab w:val="clear" w:pos="4536"/>
                <w:tab w:val="clear" w:pos="9072"/>
              </w:tabs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2 000 000</w:t>
            </w:r>
          </w:p>
        </w:tc>
        <w:tc>
          <w:tcPr>
            <w:tcW w:w="3716" w:type="dxa"/>
          </w:tcPr>
          <w:p w14:paraId="5855DED0" w14:textId="77777777" w:rsidR="00DD1F3E" w:rsidRPr="008F31C5" w:rsidRDefault="00DD1F3E" w:rsidP="006F7FFA">
            <w:pPr>
              <w:pStyle w:val="Hlavika"/>
              <w:tabs>
                <w:tab w:val="clear" w:pos="4536"/>
                <w:tab w:val="clear" w:pos="9072"/>
              </w:tabs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</w:tbl>
    <w:p w14:paraId="61E8D9DA" w14:textId="77777777" w:rsidR="00DD1F3E" w:rsidRDefault="00DD1F3E" w:rsidP="00DD1F3E">
      <w:pPr>
        <w:tabs>
          <w:tab w:val="right" w:pos="8364"/>
        </w:tabs>
        <w:autoSpaceDE w:val="0"/>
        <w:autoSpaceDN w:val="0"/>
        <w:adjustRightInd w:val="0"/>
        <w:ind w:left="2128" w:right="720" w:hanging="2128"/>
        <w:jc w:val="both"/>
        <w:rPr>
          <w:rFonts w:ascii="Arial Narrow" w:hAnsi="Arial Narrow"/>
          <w:sz w:val="22"/>
          <w:lang w:val="cs-CZ"/>
        </w:rPr>
      </w:pPr>
    </w:p>
    <w:p w14:paraId="6F6A8E41" w14:textId="77777777" w:rsidR="00DD1F3E" w:rsidRDefault="00DD1F3E" w:rsidP="00DD1F3E">
      <w:pPr>
        <w:tabs>
          <w:tab w:val="right" w:pos="8364"/>
        </w:tabs>
        <w:autoSpaceDE w:val="0"/>
        <w:autoSpaceDN w:val="0"/>
        <w:adjustRightInd w:val="0"/>
        <w:ind w:left="2128" w:right="720" w:hanging="2128"/>
        <w:jc w:val="both"/>
        <w:rPr>
          <w:rFonts w:ascii="Arial Narrow" w:hAnsi="Arial Narrow"/>
          <w:sz w:val="22"/>
          <w:lang w:val="cs-CZ"/>
        </w:rPr>
      </w:pPr>
    </w:p>
    <w:p w14:paraId="2B8EC6E1" w14:textId="77777777" w:rsidR="00DD1F3E" w:rsidRDefault="00DD1F3E" w:rsidP="00DD1F3E">
      <w:pPr>
        <w:tabs>
          <w:tab w:val="right" w:pos="8364"/>
        </w:tabs>
        <w:autoSpaceDE w:val="0"/>
        <w:autoSpaceDN w:val="0"/>
        <w:adjustRightInd w:val="0"/>
        <w:ind w:left="2128" w:right="720" w:hanging="2128"/>
        <w:jc w:val="both"/>
        <w:rPr>
          <w:rFonts w:ascii="Arial Narrow" w:hAnsi="Arial Narrow"/>
          <w:sz w:val="22"/>
          <w:lang w:val="cs-CZ"/>
        </w:rPr>
      </w:pPr>
    </w:p>
    <w:p w14:paraId="1F535E26" w14:textId="3CFA7515" w:rsidR="00DD1F3E" w:rsidRPr="002C24C6" w:rsidRDefault="00DD1F3E" w:rsidP="00DD1F3E">
      <w:pPr>
        <w:tabs>
          <w:tab w:val="right" w:pos="8364"/>
        </w:tabs>
        <w:autoSpaceDE w:val="0"/>
        <w:autoSpaceDN w:val="0"/>
        <w:adjustRightInd w:val="0"/>
        <w:ind w:left="2128" w:right="720" w:hanging="2128"/>
        <w:jc w:val="both"/>
        <w:rPr>
          <w:rFonts w:ascii="Arial Narrow" w:hAnsi="Arial Narrow"/>
          <w:sz w:val="22"/>
          <w:lang w:val="cs-CZ"/>
        </w:rPr>
      </w:pPr>
      <w:r w:rsidRPr="002C24C6">
        <w:rPr>
          <w:rFonts w:ascii="Arial Narrow" w:hAnsi="Arial Narrow"/>
          <w:sz w:val="22"/>
          <w:lang w:val="cs-CZ"/>
        </w:rPr>
        <w:t>Cenový vzorec</w:t>
      </w:r>
      <w:r w:rsidRPr="002C24C6">
        <w:rPr>
          <w:rFonts w:ascii="Arial Narrow" w:hAnsi="Arial Narrow"/>
          <w:sz w:val="22"/>
        </w:rPr>
        <w:t>:</w:t>
      </w:r>
    </w:p>
    <w:p w14:paraId="5C4FA6B4" w14:textId="77777777" w:rsidR="00DD1F3E" w:rsidRPr="002C24C6" w:rsidRDefault="00DD1F3E" w:rsidP="00DD1F3E">
      <w:pPr>
        <w:tabs>
          <w:tab w:val="right" w:pos="8364"/>
        </w:tabs>
        <w:autoSpaceDE w:val="0"/>
        <w:autoSpaceDN w:val="0"/>
        <w:adjustRightInd w:val="0"/>
        <w:ind w:left="2128" w:right="720" w:hanging="2128"/>
        <w:jc w:val="both"/>
        <w:rPr>
          <w:rFonts w:ascii="Arial Narrow" w:hAnsi="Arial Narrow"/>
        </w:rPr>
      </w:pPr>
      <w:r w:rsidRPr="002C24C6">
        <w:rPr>
          <w:rFonts w:ascii="Arial Narrow" w:hAnsi="Arial Narrow"/>
          <w:lang w:val="cs-CZ"/>
        </w:rPr>
        <w:tab/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64"/>
        <w:gridCol w:w="1417"/>
        <w:gridCol w:w="1559"/>
        <w:gridCol w:w="3327"/>
      </w:tblGrid>
      <w:tr w:rsidR="00DD1F3E" w:rsidRPr="002C24C6" w14:paraId="5AD4E99E" w14:textId="77777777" w:rsidTr="00DD1F3E">
        <w:trPr>
          <w:trHeight w:val="624"/>
        </w:trPr>
        <w:tc>
          <w:tcPr>
            <w:tcW w:w="2764" w:type="dxa"/>
            <w:tcBorders>
              <w:bottom w:val="single" w:sz="4" w:space="0" w:color="auto"/>
            </w:tcBorders>
          </w:tcPr>
          <w:p w14:paraId="76BB2B7E" w14:textId="77777777" w:rsidR="00DD1F3E" w:rsidRPr="002C24C6" w:rsidRDefault="00DD1F3E" w:rsidP="006F7FFA">
            <w:pPr>
              <w:ind w:firstLine="4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2C24C6">
              <w:rPr>
                <w:rFonts w:ascii="Arial Narrow" w:hAnsi="Arial Narrow"/>
                <w:b/>
                <w:bCs/>
                <w:sz w:val="22"/>
                <w:szCs w:val="22"/>
              </w:rPr>
              <w:t>Cenový základ</w:t>
            </w:r>
          </w:p>
          <w:p w14:paraId="05807464" w14:textId="77777777" w:rsidR="00DD1F3E" w:rsidRPr="002C24C6" w:rsidRDefault="00DD1F3E" w:rsidP="006F7FFA">
            <w:pPr>
              <w:ind w:firstLine="4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2C24C6">
              <w:rPr>
                <w:rFonts w:ascii="Arial Narrow" w:hAnsi="Arial Narrow"/>
                <w:b/>
                <w:bCs/>
                <w:sz w:val="22"/>
                <w:szCs w:val="22"/>
              </w:rPr>
              <w:t>(</w:t>
            </w:r>
            <w:r w:rsidRPr="002C24C6"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  <w:t>€/</w:t>
            </w:r>
            <w:proofErr w:type="spellStart"/>
            <w:r w:rsidRPr="002C24C6"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  <w:t>liter</w:t>
            </w:r>
            <w:proofErr w:type="spellEnd"/>
            <w:r w:rsidRPr="002C24C6"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  <w:t>)</w:t>
            </w:r>
          </w:p>
        </w:tc>
        <w:tc>
          <w:tcPr>
            <w:tcW w:w="1417" w:type="dxa"/>
            <w:noWrap/>
            <w:vAlign w:val="center"/>
            <w:hideMark/>
          </w:tcPr>
          <w:p w14:paraId="2BFDDE4C" w14:textId="77777777" w:rsidR="00DD1F3E" w:rsidRPr="002C24C6" w:rsidRDefault="00DD1F3E" w:rsidP="006F7FFA">
            <w:pPr>
              <w:ind w:firstLine="4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2C24C6">
              <w:rPr>
                <w:rFonts w:ascii="Arial Narrow" w:hAnsi="Arial Narrow"/>
                <w:b/>
                <w:bCs/>
                <w:sz w:val="22"/>
                <w:szCs w:val="22"/>
              </w:rPr>
              <w:t>Cenová prémia</w:t>
            </w:r>
          </w:p>
          <w:p w14:paraId="4545C567" w14:textId="77777777" w:rsidR="00DD1F3E" w:rsidRPr="002C24C6" w:rsidRDefault="00DD1F3E" w:rsidP="006F7FFA">
            <w:pPr>
              <w:ind w:left="-180" w:firstLine="4"/>
              <w:jc w:val="center"/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</w:pPr>
            <w:r w:rsidRPr="002C24C6"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  <w:t xml:space="preserve">    (€/</w:t>
            </w:r>
            <w:proofErr w:type="spellStart"/>
            <w:r w:rsidRPr="002C24C6"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  <w:t>liter</w:t>
            </w:r>
            <w:proofErr w:type="spellEnd"/>
            <w:r w:rsidRPr="002C24C6"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  <w:t>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20B2D850" w14:textId="77777777" w:rsidR="00DD1F3E" w:rsidRPr="002C24C6" w:rsidRDefault="00DD1F3E" w:rsidP="006F7FFA">
            <w:pPr>
              <w:ind w:left="-19" w:firstLine="19"/>
              <w:jc w:val="center"/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</w:pPr>
            <w:proofErr w:type="spellStart"/>
            <w:r w:rsidRPr="002C24C6"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  <w:t>Letiskové</w:t>
            </w:r>
            <w:proofErr w:type="spellEnd"/>
            <w:r w:rsidRPr="002C24C6"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2C24C6"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  <w:t>poplatky</w:t>
            </w:r>
            <w:proofErr w:type="spellEnd"/>
          </w:p>
          <w:p w14:paraId="08212B04" w14:textId="77777777" w:rsidR="00DD1F3E" w:rsidRPr="002C24C6" w:rsidRDefault="00DD1F3E" w:rsidP="006F7FFA">
            <w:pPr>
              <w:ind w:left="-19" w:firstLine="19"/>
              <w:jc w:val="center"/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</w:pPr>
            <w:r w:rsidRPr="002C24C6"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  <w:t>(€/</w:t>
            </w:r>
            <w:proofErr w:type="spellStart"/>
            <w:r w:rsidRPr="002C24C6"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  <w:t>liter</w:t>
            </w:r>
            <w:proofErr w:type="spellEnd"/>
            <w:r w:rsidRPr="002C24C6"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  <w:t>)</w:t>
            </w:r>
          </w:p>
        </w:tc>
        <w:tc>
          <w:tcPr>
            <w:tcW w:w="3327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7B7BE389" w14:textId="77777777" w:rsidR="00DD1F3E" w:rsidRPr="002C24C6" w:rsidRDefault="00DD1F3E" w:rsidP="006F7FFA">
            <w:pPr>
              <w:ind w:left="-60"/>
              <w:jc w:val="center"/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</w:pPr>
            <w:proofErr w:type="spellStart"/>
            <w:r w:rsidRPr="002C24C6"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  <w:t>Poplatok</w:t>
            </w:r>
            <w:proofErr w:type="spellEnd"/>
            <w:r w:rsidRPr="002C24C6"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  <w:t xml:space="preserve"> v </w:t>
            </w:r>
            <w:proofErr w:type="spellStart"/>
            <w:r w:rsidRPr="002C24C6"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  <w:t>zmysle</w:t>
            </w:r>
            <w:proofErr w:type="spellEnd"/>
            <w:r w:rsidRPr="002C24C6"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2C24C6"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  <w:t>zákona</w:t>
            </w:r>
            <w:proofErr w:type="spellEnd"/>
            <w:r w:rsidRPr="002C24C6"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  <w:t xml:space="preserve"> č.170/2001 </w:t>
            </w:r>
            <w:proofErr w:type="spellStart"/>
            <w:r w:rsidRPr="002C24C6"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  <w:t>Z.z.</w:t>
            </w:r>
            <w:proofErr w:type="spellEnd"/>
            <w:r w:rsidRPr="002C24C6"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  <w:t xml:space="preserve"> (€/</w:t>
            </w:r>
            <w:proofErr w:type="spellStart"/>
            <w:r w:rsidRPr="002C24C6"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  <w:t>liter</w:t>
            </w:r>
            <w:proofErr w:type="spellEnd"/>
            <w:r w:rsidRPr="002C24C6"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  <w:t>)</w:t>
            </w:r>
          </w:p>
        </w:tc>
      </w:tr>
      <w:tr w:rsidR="00DD1F3E" w:rsidRPr="002C24C6" w14:paraId="07D9D85C" w14:textId="77777777" w:rsidTr="00DD1F3E">
        <w:trPr>
          <w:trHeight w:val="312"/>
        </w:trPr>
        <w:tc>
          <w:tcPr>
            <w:tcW w:w="2764" w:type="dxa"/>
            <w:tcBorders>
              <w:tr2bl w:val="single" w:sz="4" w:space="0" w:color="auto"/>
            </w:tcBorders>
          </w:tcPr>
          <w:p w14:paraId="35132D23" w14:textId="77777777" w:rsidR="00DD1F3E" w:rsidRPr="002C24C6" w:rsidRDefault="00DD1F3E" w:rsidP="006F7FFA">
            <w:pPr>
              <w:ind w:right="-121"/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  <w:proofErr w:type="spellStart"/>
            <w:r w:rsidRPr="002C24C6">
              <w:rPr>
                <w:rFonts w:ascii="Arial Narrow" w:hAnsi="Arial Narrow"/>
                <w:sz w:val="22"/>
                <w:szCs w:val="22"/>
              </w:rPr>
              <w:t>Platt</w:t>
            </w:r>
            <w:proofErr w:type="spellEnd"/>
            <w:r w:rsidRPr="002C24C6">
              <w:rPr>
                <w:rFonts w:ascii="Arial Narrow" w:hAnsi="Arial Narrow"/>
                <w:sz w:val="22"/>
                <w:szCs w:val="22"/>
                <w:lang w:val="en-US"/>
              </w:rPr>
              <w:t xml:space="preserve">’s </w:t>
            </w:r>
          </w:p>
          <w:p w14:paraId="3BB77048" w14:textId="77777777" w:rsidR="00DD1F3E" w:rsidRPr="002C24C6" w:rsidRDefault="00DD1F3E" w:rsidP="006F7FFA">
            <w:pPr>
              <w:ind w:right="-121"/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2C24C6">
              <w:rPr>
                <w:rFonts w:ascii="Arial Narrow" w:hAnsi="Arial Narrow"/>
                <w:sz w:val="22"/>
                <w:szCs w:val="22"/>
                <w:lang w:val="en-US"/>
              </w:rPr>
              <w:t>FOB Rotterdam High</w:t>
            </w:r>
          </w:p>
        </w:tc>
        <w:tc>
          <w:tcPr>
            <w:tcW w:w="1417" w:type="dxa"/>
            <w:noWrap/>
            <w:vAlign w:val="center"/>
            <w:hideMark/>
          </w:tcPr>
          <w:p w14:paraId="075B4876" w14:textId="77777777" w:rsidR="00DD1F3E" w:rsidRPr="002C24C6" w:rsidRDefault="00DD1F3E" w:rsidP="006F7FFA">
            <w:pPr>
              <w:ind w:right="-121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  <w:tcBorders>
              <w:tr2bl w:val="single" w:sz="4" w:space="0" w:color="auto"/>
            </w:tcBorders>
            <w:noWrap/>
            <w:vAlign w:val="center"/>
            <w:hideMark/>
          </w:tcPr>
          <w:p w14:paraId="53F78339" w14:textId="77777777" w:rsidR="00DD1F3E" w:rsidRPr="002C24C6" w:rsidRDefault="00DD1F3E" w:rsidP="006F7FFA">
            <w:pPr>
              <w:ind w:left="-19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327" w:type="dxa"/>
            <w:tcBorders>
              <w:tr2bl w:val="single" w:sz="4" w:space="0" w:color="auto"/>
            </w:tcBorders>
            <w:noWrap/>
            <w:vAlign w:val="center"/>
            <w:hideMark/>
          </w:tcPr>
          <w:p w14:paraId="59720FED" w14:textId="77777777" w:rsidR="00DD1F3E" w:rsidRPr="002C24C6" w:rsidRDefault="00DD1F3E" w:rsidP="006F7FFA">
            <w:pPr>
              <w:ind w:left="-6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33DBECB9" w14:textId="77777777" w:rsidR="00BF5567" w:rsidRPr="00BF5567" w:rsidRDefault="00BF5567" w:rsidP="00BF5567">
      <w:pPr>
        <w:tabs>
          <w:tab w:val="left" w:pos="2977"/>
        </w:tabs>
        <w:autoSpaceDE w:val="0"/>
        <w:autoSpaceDN w:val="0"/>
        <w:adjustRightInd w:val="0"/>
        <w:ind w:firstLine="142"/>
        <w:rPr>
          <w:rFonts w:ascii="Arial Narrow" w:eastAsiaTheme="minorHAnsi" w:hAnsi="Arial Narrow"/>
          <w:color w:val="000000"/>
          <w:sz w:val="22"/>
          <w:szCs w:val="22"/>
        </w:rPr>
      </w:pPr>
    </w:p>
    <w:p w14:paraId="60DD528F" w14:textId="77777777" w:rsidR="00BF5567" w:rsidRPr="00BF5567" w:rsidRDefault="00BF5567" w:rsidP="00BF5567">
      <w:pPr>
        <w:autoSpaceDE w:val="0"/>
        <w:autoSpaceDN w:val="0"/>
        <w:adjustRightInd w:val="0"/>
        <w:ind w:firstLine="142"/>
        <w:rPr>
          <w:rFonts w:ascii="Arial Narrow" w:eastAsiaTheme="minorHAnsi" w:hAnsi="Arial Narrow"/>
          <w:color w:val="000000"/>
          <w:sz w:val="22"/>
          <w:szCs w:val="22"/>
        </w:rPr>
      </w:pPr>
    </w:p>
    <w:p w14:paraId="4250232A" w14:textId="7B77C569" w:rsidR="00140733" w:rsidRPr="008F31C5" w:rsidRDefault="00140733" w:rsidP="00140733">
      <w:pPr>
        <w:pStyle w:val="Hlavika"/>
        <w:tabs>
          <w:tab w:val="clear" w:pos="4536"/>
          <w:tab w:val="clear" w:pos="9072"/>
        </w:tabs>
        <w:jc w:val="both"/>
        <w:rPr>
          <w:rFonts w:ascii="Arial Narrow" w:hAnsi="Arial Narrow"/>
          <w:sz w:val="22"/>
          <w:szCs w:val="22"/>
        </w:rPr>
      </w:pPr>
      <w:r w:rsidRPr="008F31C5">
        <w:rPr>
          <w:rFonts w:ascii="Arial Narrow" w:hAnsi="Arial Narrow"/>
          <w:sz w:val="22"/>
          <w:szCs w:val="22"/>
        </w:rPr>
        <w:t>Navrhované ceny sa uvádza</w:t>
      </w:r>
      <w:r w:rsidR="005A4083" w:rsidRPr="008F31C5">
        <w:rPr>
          <w:rFonts w:ascii="Arial Narrow" w:hAnsi="Arial Narrow"/>
          <w:sz w:val="22"/>
          <w:szCs w:val="22"/>
        </w:rPr>
        <w:t xml:space="preserve">jú v EUR </w:t>
      </w:r>
      <w:r w:rsidR="00AD5831">
        <w:rPr>
          <w:rFonts w:ascii="Arial Narrow" w:hAnsi="Arial Narrow"/>
          <w:sz w:val="22"/>
          <w:szCs w:val="22"/>
        </w:rPr>
        <w:t>bez</w:t>
      </w:r>
      <w:r w:rsidR="005A4083" w:rsidRPr="008F31C5">
        <w:rPr>
          <w:rFonts w:ascii="Arial Narrow" w:hAnsi="Arial Narrow"/>
          <w:sz w:val="22"/>
          <w:szCs w:val="22"/>
        </w:rPr>
        <w:t xml:space="preserve"> DPH s presnosťou na </w:t>
      </w:r>
      <w:r w:rsidR="005A4083" w:rsidRPr="008F31C5">
        <w:rPr>
          <w:rFonts w:ascii="Arial Narrow" w:hAnsi="Arial Narrow"/>
          <w:b/>
          <w:sz w:val="22"/>
          <w:szCs w:val="22"/>
        </w:rPr>
        <w:t>tri</w:t>
      </w:r>
      <w:r w:rsidRPr="008F31C5">
        <w:rPr>
          <w:rFonts w:ascii="Arial Narrow" w:hAnsi="Arial Narrow"/>
          <w:sz w:val="22"/>
          <w:szCs w:val="22"/>
        </w:rPr>
        <w:t xml:space="preserve"> desatinné miesta.</w:t>
      </w:r>
    </w:p>
    <w:p w14:paraId="1761CAB7" w14:textId="77777777" w:rsidR="00140733" w:rsidRPr="008F31C5" w:rsidRDefault="00140733" w:rsidP="00140733">
      <w:pPr>
        <w:jc w:val="both"/>
        <w:rPr>
          <w:rFonts w:ascii="Arial Narrow" w:hAnsi="Arial Narrow"/>
          <w:sz w:val="22"/>
          <w:szCs w:val="22"/>
        </w:rPr>
      </w:pPr>
      <w:r w:rsidRPr="008F31C5">
        <w:rPr>
          <w:rFonts w:ascii="Arial Narrow" w:hAnsi="Arial Narrow"/>
          <w:sz w:val="22"/>
          <w:szCs w:val="22"/>
        </w:rPr>
        <w:t xml:space="preserve">V cene budú zahrnuté všetky náklady súvisiace s dodávkou tovaru uvedených v  </w:t>
      </w:r>
      <w:r w:rsidR="00D41377" w:rsidRPr="008F31C5">
        <w:rPr>
          <w:rFonts w:ascii="Arial Narrow" w:hAnsi="Arial Narrow"/>
          <w:sz w:val="22"/>
          <w:szCs w:val="22"/>
        </w:rPr>
        <w:t>súťažných podkladoch,</w:t>
      </w:r>
      <w:r w:rsidRPr="008F31C5">
        <w:rPr>
          <w:rFonts w:ascii="Arial Narrow" w:hAnsi="Arial Narrow"/>
          <w:sz w:val="22"/>
          <w:szCs w:val="22"/>
        </w:rPr>
        <w:t xml:space="preserve"> Opis</w:t>
      </w:r>
      <w:r w:rsidR="00D41377" w:rsidRPr="008F31C5">
        <w:rPr>
          <w:rFonts w:ascii="Arial Narrow" w:hAnsi="Arial Narrow"/>
          <w:sz w:val="22"/>
          <w:szCs w:val="22"/>
        </w:rPr>
        <w:t>e</w:t>
      </w:r>
      <w:r w:rsidRPr="008F31C5">
        <w:rPr>
          <w:rFonts w:ascii="Arial Narrow" w:hAnsi="Arial Narrow"/>
          <w:sz w:val="22"/>
          <w:szCs w:val="22"/>
        </w:rPr>
        <w:t xml:space="preserve"> predmetu zákazky vrátane použitia všetkých nákladov spojených s dodávkou tovaru.</w:t>
      </w:r>
    </w:p>
    <w:p w14:paraId="1DAA9AC3" w14:textId="77777777" w:rsidR="00140733" w:rsidRPr="008F31C5" w:rsidRDefault="00140733" w:rsidP="00140733">
      <w:pPr>
        <w:jc w:val="both"/>
        <w:rPr>
          <w:rFonts w:ascii="Arial Narrow" w:hAnsi="Arial Narrow"/>
          <w:sz w:val="22"/>
          <w:szCs w:val="22"/>
          <w:u w:val="single"/>
        </w:rPr>
      </w:pPr>
    </w:p>
    <w:p w14:paraId="34FFDADF" w14:textId="77777777" w:rsidR="00140733" w:rsidRPr="008F31C5" w:rsidRDefault="00140733" w:rsidP="00140733">
      <w:pPr>
        <w:pStyle w:val="F2-ZkladnText"/>
        <w:spacing w:line="240" w:lineRule="atLeast"/>
        <w:ind w:left="255"/>
        <w:rPr>
          <w:rFonts w:ascii="Arial Narrow" w:hAnsi="Arial Narrow"/>
          <w:sz w:val="22"/>
          <w:szCs w:val="22"/>
        </w:rPr>
      </w:pPr>
    </w:p>
    <w:p w14:paraId="567C610C" w14:textId="77777777" w:rsidR="00140733" w:rsidRPr="008F31C5" w:rsidRDefault="00140733" w:rsidP="00140733">
      <w:pPr>
        <w:pStyle w:val="F2-ZkladnText"/>
        <w:spacing w:line="240" w:lineRule="atLeast"/>
        <w:ind w:left="255"/>
        <w:rPr>
          <w:rFonts w:ascii="Arial Narrow" w:hAnsi="Arial Narrow"/>
          <w:sz w:val="22"/>
          <w:szCs w:val="22"/>
        </w:rPr>
      </w:pPr>
    </w:p>
    <w:sectPr w:rsidR="00140733" w:rsidRPr="008F31C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118CE4" w14:textId="77777777" w:rsidR="00F642D3" w:rsidRDefault="00F642D3" w:rsidP="00140733">
      <w:r>
        <w:separator/>
      </w:r>
    </w:p>
  </w:endnote>
  <w:endnote w:type="continuationSeparator" w:id="0">
    <w:p w14:paraId="403BD3C0" w14:textId="77777777" w:rsidR="00F642D3" w:rsidRDefault="00F642D3" w:rsidP="001407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54CD57" w14:textId="77777777" w:rsidR="00F642D3" w:rsidRDefault="00F642D3" w:rsidP="00140733">
      <w:r>
        <w:separator/>
      </w:r>
    </w:p>
  </w:footnote>
  <w:footnote w:type="continuationSeparator" w:id="0">
    <w:p w14:paraId="373386EE" w14:textId="77777777" w:rsidR="00F642D3" w:rsidRDefault="00F642D3" w:rsidP="001407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C1A67D" w14:textId="0B386A92" w:rsidR="00CE043E" w:rsidRPr="006765E8" w:rsidRDefault="00CE043E" w:rsidP="00CE043E">
    <w:pPr>
      <w:rPr>
        <w:rFonts w:ascii="Arial Narrow" w:hAnsi="Arial Narrow"/>
        <w:color w:val="000000"/>
        <w:szCs w:val="20"/>
        <w:highlight w:val="yellow"/>
      </w:rPr>
    </w:pPr>
    <w:r>
      <w:rPr>
        <w:rFonts w:ascii="Arial Narrow" w:hAnsi="Arial Narrow"/>
        <w:szCs w:val="20"/>
      </w:rPr>
      <w:t xml:space="preserve">Príloha č. </w:t>
    </w:r>
    <w:r w:rsidR="00B74356">
      <w:rPr>
        <w:rFonts w:ascii="Arial Narrow" w:hAnsi="Arial Narrow"/>
        <w:szCs w:val="20"/>
      </w:rPr>
      <w:t>2</w:t>
    </w:r>
    <w:r>
      <w:rPr>
        <w:rFonts w:ascii="Arial Narrow" w:hAnsi="Arial Narrow"/>
        <w:szCs w:val="20"/>
      </w:rPr>
      <w:t xml:space="preserve"> </w:t>
    </w:r>
    <w:r w:rsidR="00F11162">
      <w:rPr>
        <w:rFonts w:ascii="Arial Narrow" w:hAnsi="Arial Narrow"/>
        <w:color w:val="000000"/>
        <w:szCs w:val="20"/>
      </w:rPr>
      <w:t>Štruktúrovaný rozpočet ceny</w:t>
    </w:r>
  </w:p>
  <w:p w14:paraId="0E1CE20E" w14:textId="77777777" w:rsidR="00140733" w:rsidRDefault="00140733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93A"/>
    <w:rsid w:val="00010B30"/>
    <w:rsid w:val="000A2077"/>
    <w:rsid w:val="00140733"/>
    <w:rsid w:val="00146773"/>
    <w:rsid w:val="00223964"/>
    <w:rsid w:val="002400EE"/>
    <w:rsid w:val="00253EF4"/>
    <w:rsid w:val="002F6EF3"/>
    <w:rsid w:val="003C2D07"/>
    <w:rsid w:val="003D74B0"/>
    <w:rsid w:val="0042797F"/>
    <w:rsid w:val="004A0A77"/>
    <w:rsid w:val="005220F6"/>
    <w:rsid w:val="00536093"/>
    <w:rsid w:val="00566F64"/>
    <w:rsid w:val="005A4083"/>
    <w:rsid w:val="005C150E"/>
    <w:rsid w:val="005C3714"/>
    <w:rsid w:val="006E386C"/>
    <w:rsid w:val="00786853"/>
    <w:rsid w:val="007C0F38"/>
    <w:rsid w:val="007D1394"/>
    <w:rsid w:val="0086693A"/>
    <w:rsid w:val="0087095D"/>
    <w:rsid w:val="008A1200"/>
    <w:rsid w:val="008E5EC3"/>
    <w:rsid w:val="008F31C5"/>
    <w:rsid w:val="009A032C"/>
    <w:rsid w:val="00AC0935"/>
    <w:rsid w:val="00AD5831"/>
    <w:rsid w:val="00B067E3"/>
    <w:rsid w:val="00B74356"/>
    <w:rsid w:val="00B9611F"/>
    <w:rsid w:val="00BF5567"/>
    <w:rsid w:val="00C80105"/>
    <w:rsid w:val="00CE043E"/>
    <w:rsid w:val="00D041EA"/>
    <w:rsid w:val="00D41377"/>
    <w:rsid w:val="00D76825"/>
    <w:rsid w:val="00DB228F"/>
    <w:rsid w:val="00DD1F3E"/>
    <w:rsid w:val="00DD5E30"/>
    <w:rsid w:val="00DF0736"/>
    <w:rsid w:val="00E10455"/>
    <w:rsid w:val="00EB2F04"/>
    <w:rsid w:val="00F11162"/>
    <w:rsid w:val="00F642D3"/>
    <w:rsid w:val="00FA2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F15AF"/>
  <w15:docId w15:val="{AD85E358-D867-4203-935D-FFA819820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407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14073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4073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arkazkladnhotextu2">
    <w:name w:val="Body Text Indent 2"/>
    <w:basedOn w:val="Normlny"/>
    <w:link w:val="Zarkazkladnhotextu2Char"/>
    <w:uiPriority w:val="99"/>
    <w:rsid w:val="00140733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14073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y"/>
    <w:link w:val="ZkladntextChar"/>
    <w:rsid w:val="00140733"/>
    <w:pPr>
      <w:spacing w:after="120"/>
    </w:pPr>
  </w:style>
  <w:style w:type="character" w:customStyle="1" w:styleId="ZkladntextChar">
    <w:name w:val="Základný text Char"/>
    <w:basedOn w:val="Predvolenpsmoodseku"/>
    <w:link w:val="Zkladntext"/>
    <w:rsid w:val="0014073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F2-ZkladnText">
    <w:name w:val="F2-ZákladnýText"/>
    <w:basedOn w:val="Normlny"/>
    <w:uiPriority w:val="99"/>
    <w:rsid w:val="00140733"/>
    <w:pPr>
      <w:widowControl w:val="0"/>
      <w:suppressAutoHyphens/>
      <w:jc w:val="both"/>
    </w:pPr>
    <w:rPr>
      <w:rFonts w:eastAsia="Calibri"/>
      <w:kern w:val="1"/>
    </w:rPr>
  </w:style>
  <w:style w:type="paragraph" w:styleId="Pta">
    <w:name w:val="footer"/>
    <w:basedOn w:val="Normlny"/>
    <w:link w:val="PtaChar"/>
    <w:uiPriority w:val="99"/>
    <w:unhideWhenUsed/>
    <w:rsid w:val="0014073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40733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riekatabuky">
    <w:name w:val="Table Grid"/>
    <w:basedOn w:val="Normlnatabuka"/>
    <w:uiPriority w:val="59"/>
    <w:rsid w:val="00BF5567"/>
    <w:pPr>
      <w:spacing w:after="0" w:line="240" w:lineRule="auto"/>
    </w:pPr>
    <w:rPr>
      <w:rFonts w:ascii="Tahoma" w:eastAsia="Times New Roman" w:hAnsi="Tahoma" w:cs="Tahoma"/>
      <w:color w:val="00000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337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Kundrát</dc:creator>
  <cp:keywords/>
  <dc:description/>
  <cp:lastModifiedBy>Milan Varga</cp:lastModifiedBy>
  <cp:revision>4</cp:revision>
  <cp:lastPrinted>2025-06-18T10:27:00Z</cp:lastPrinted>
  <dcterms:created xsi:type="dcterms:W3CDTF">2025-06-18T11:44:00Z</dcterms:created>
  <dcterms:modified xsi:type="dcterms:W3CDTF">2025-06-25T09:15:00Z</dcterms:modified>
</cp:coreProperties>
</file>