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67D2" w14:textId="77777777" w:rsidR="00F235AF" w:rsidRPr="008201FD" w:rsidRDefault="00F235AF" w:rsidP="005860A7">
      <w:pPr>
        <w:pStyle w:val="Hlavika"/>
        <w:pBdr>
          <w:bottom w:val="single" w:sz="4" w:space="17" w:color="auto"/>
        </w:pBdr>
        <w:jc w:val="center"/>
        <w:rPr>
          <w:rFonts w:ascii="Cambria" w:hAnsi="Cambria" w:cs="Arial"/>
          <w:sz w:val="20"/>
        </w:rPr>
      </w:pPr>
      <w:r w:rsidRPr="008201FD">
        <w:rPr>
          <w:rFonts w:ascii="Cambria" w:hAnsi="Cambria" w:cs="Arial"/>
          <w:sz w:val="20"/>
        </w:rPr>
        <w:t>MESTO KOŠICE</w:t>
      </w:r>
    </w:p>
    <w:p w14:paraId="2F4BE1FF" w14:textId="77777777" w:rsidR="00DD10CC" w:rsidRPr="008201FD" w:rsidRDefault="00DD10CC" w:rsidP="005860A7">
      <w:pPr>
        <w:tabs>
          <w:tab w:val="right" w:leader="dot" w:pos="10080"/>
        </w:tabs>
        <w:rPr>
          <w:rFonts w:ascii="Cambria" w:hAnsi="Cambria" w:cs="Arial"/>
        </w:rPr>
      </w:pPr>
    </w:p>
    <w:p w14:paraId="0D29AD1C" w14:textId="77777777" w:rsidR="007334BC" w:rsidRPr="008201FD" w:rsidRDefault="00DC05EC" w:rsidP="005860A7">
      <w:pPr>
        <w:pStyle w:val="Default"/>
        <w:jc w:val="center"/>
        <w:rPr>
          <w:rFonts w:ascii="Cambria" w:hAnsi="Cambria"/>
          <w:szCs w:val="22"/>
        </w:rPr>
      </w:pPr>
      <w:r w:rsidRPr="008201FD">
        <w:rPr>
          <w:rFonts w:ascii="Cambria" w:eastAsia="Arial" w:hAnsi="Cambria"/>
          <w:szCs w:val="22"/>
        </w:rPr>
        <w:t>Nad</w:t>
      </w:r>
      <w:r w:rsidR="00C45FE7" w:rsidRPr="008201FD">
        <w:rPr>
          <w:rFonts w:ascii="Cambria" w:eastAsia="Arial" w:hAnsi="Cambria"/>
          <w:szCs w:val="22"/>
        </w:rPr>
        <w:t xml:space="preserve">limitná zákazka </w:t>
      </w:r>
      <w:r w:rsidR="007334BC" w:rsidRPr="008201FD">
        <w:rPr>
          <w:rFonts w:ascii="Cambria" w:eastAsia="Arial" w:hAnsi="Cambria"/>
          <w:szCs w:val="22"/>
        </w:rPr>
        <w:t xml:space="preserve">podľa </w:t>
      </w:r>
      <w:r w:rsidR="00E61B5E" w:rsidRPr="008201FD">
        <w:rPr>
          <w:rFonts w:ascii="Cambria" w:eastAsia="Arial" w:hAnsi="Cambria"/>
          <w:szCs w:val="22"/>
        </w:rPr>
        <w:t xml:space="preserve">ustanovení </w:t>
      </w:r>
      <w:r w:rsidR="007334BC" w:rsidRPr="008201FD">
        <w:rPr>
          <w:rFonts w:ascii="Cambria" w:eastAsia="Arial" w:hAnsi="Cambria"/>
          <w:szCs w:val="22"/>
        </w:rPr>
        <w:t xml:space="preserve">§ </w:t>
      </w:r>
      <w:r w:rsidRPr="008201FD">
        <w:rPr>
          <w:rFonts w:ascii="Cambria" w:eastAsia="Arial" w:hAnsi="Cambria"/>
          <w:szCs w:val="22"/>
        </w:rPr>
        <w:t>66</w:t>
      </w:r>
      <w:r w:rsidR="007334BC" w:rsidRPr="008201FD">
        <w:rPr>
          <w:rFonts w:ascii="Cambria" w:eastAsia="Arial" w:hAnsi="Cambria"/>
          <w:szCs w:val="22"/>
        </w:rPr>
        <w:t xml:space="preserve"> zákona č. 343/2015 Z. z. o verejnom obstarávaní a o zmene a doplnení niektorých zákonov v znení neskorších predpisov (ďalej len „ZVO“)</w:t>
      </w:r>
    </w:p>
    <w:p w14:paraId="12E2CADD" w14:textId="77777777" w:rsidR="00DD10CC" w:rsidRPr="008201FD" w:rsidRDefault="00DD10CC" w:rsidP="005860A7">
      <w:pPr>
        <w:tabs>
          <w:tab w:val="right" w:leader="dot" w:pos="10080"/>
        </w:tabs>
        <w:rPr>
          <w:rFonts w:ascii="Cambria" w:hAnsi="Cambria" w:cs="Arial"/>
        </w:rPr>
      </w:pPr>
    </w:p>
    <w:p w14:paraId="218D42E6" w14:textId="77777777" w:rsidR="00DD10CC" w:rsidRPr="008201FD" w:rsidRDefault="00DD10CC" w:rsidP="005860A7">
      <w:pPr>
        <w:tabs>
          <w:tab w:val="right" w:leader="dot" w:pos="10080"/>
        </w:tabs>
        <w:rPr>
          <w:rFonts w:ascii="Cambria" w:hAnsi="Cambria" w:cs="Arial"/>
        </w:rPr>
      </w:pPr>
    </w:p>
    <w:p w14:paraId="434C3763" w14:textId="77777777" w:rsidR="007334BC" w:rsidRPr="008201FD" w:rsidRDefault="007334BC" w:rsidP="005860A7">
      <w:pPr>
        <w:tabs>
          <w:tab w:val="right" w:leader="dot" w:pos="10080"/>
        </w:tabs>
        <w:jc w:val="center"/>
        <w:rPr>
          <w:rFonts w:ascii="Cambria" w:hAnsi="Cambria" w:cs="Arial"/>
        </w:rPr>
      </w:pPr>
    </w:p>
    <w:p w14:paraId="5DF5B5E4" w14:textId="77777777" w:rsidR="007334BC" w:rsidRPr="008201FD" w:rsidRDefault="007334BC" w:rsidP="005860A7">
      <w:pPr>
        <w:tabs>
          <w:tab w:val="right" w:leader="dot" w:pos="10080"/>
        </w:tabs>
        <w:rPr>
          <w:rFonts w:ascii="Cambria" w:hAnsi="Cambria" w:cs="Arial"/>
        </w:rPr>
      </w:pPr>
    </w:p>
    <w:p w14:paraId="364FDF5E" w14:textId="77777777" w:rsidR="007334BC" w:rsidRPr="008201FD" w:rsidRDefault="007334BC" w:rsidP="005860A7">
      <w:pPr>
        <w:tabs>
          <w:tab w:val="right" w:leader="dot" w:pos="10080"/>
        </w:tabs>
        <w:rPr>
          <w:rFonts w:ascii="Cambria" w:hAnsi="Cambria" w:cs="Arial"/>
        </w:rPr>
      </w:pPr>
    </w:p>
    <w:p w14:paraId="3138F66F" w14:textId="77777777" w:rsidR="006260C2" w:rsidRPr="008201FD" w:rsidRDefault="006260C2" w:rsidP="005860A7">
      <w:pPr>
        <w:jc w:val="center"/>
        <w:rPr>
          <w:rFonts w:ascii="Cambria" w:hAnsi="Cambria" w:cs="Arial"/>
          <w:sz w:val="18"/>
          <w:szCs w:val="18"/>
        </w:rPr>
      </w:pPr>
    </w:p>
    <w:p w14:paraId="7152DFA1" w14:textId="77777777" w:rsidR="007334BC" w:rsidRPr="008201FD" w:rsidRDefault="007334BC" w:rsidP="005860A7">
      <w:pPr>
        <w:jc w:val="center"/>
        <w:rPr>
          <w:rFonts w:ascii="Cambria" w:hAnsi="Cambria" w:cs="Arial"/>
          <w:sz w:val="18"/>
          <w:szCs w:val="18"/>
        </w:rPr>
      </w:pPr>
    </w:p>
    <w:p w14:paraId="135A257E" w14:textId="77777777" w:rsidR="007334BC" w:rsidRPr="008201FD" w:rsidRDefault="007334BC" w:rsidP="005860A7">
      <w:pPr>
        <w:jc w:val="center"/>
        <w:rPr>
          <w:rFonts w:ascii="Cambria" w:hAnsi="Cambria" w:cs="Arial"/>
          <w:sz w:val="18"/>
          <w:szCs w:val="18"/>
        </w:rPr>
      </w:pPr>
    </w:p>
    <w:p w14:paraId="045D0BF3" w14:textId="77777777" w:rsidR="007334BC" w:rsidRPr="008201FD" w:rsidRDefault="007334BC" w:rsidP="005860A7">
      <w:pPr>
        <w:jc w:val="center"/>
        <w:rPr>
          <w:rFonts w:ascii="Cambria" w:hAnsi="Cambria" w:cs="Arial"/>
          <w:sz w:val="18"/>
          <w:szCs w:val="18"/>
        </w:rPr>
      </w:pPr>
    </w:p>
    <w:p w14:paraId="00A00D19" w14:textId="77777777" w:rsidR="007334BC" w:rsidRPr="008201FD" w:rsidRDefault="007334BC" w:rsidP="005860A7">
      <w:pPr>
        <w:jc w:val="center"/>
        <w:rPr>
          <w:rFonts w:ascii="Cambria" w:hAnsi="Cambria" w:cs="Arial"/>
          <w:sz w:val="18"/>
          <w:szCs w:val="18"/>
        </w:rPr>
      </w:pPr>
    </w:p>
    <w:p w14:paraId="172324D1" w14:textId="77777777" w:rsidR="007334BC" w:rsidRPr="008201FD" w:rsidRDefault="007334BC" w:rsidP="005860A7">
      <w:pPr>
        <w:jc w:val="center"/>
        <w:rPr>
          <w:rFonts w:ascii="Cambria" w:hAnsi="Cambria" w:cs="Arial"/>
          <w:sz w:val="18"/>
          <w:szCs w:val="18"/>
        </w:rPr>
      </w:pPr>
    </w:p>
    <w:p w14:paraId="3A482A43" w14:textId="77777777" w:rsidR="007334BC" w:rsidRPr="008201FD" w:rsidRDefault="007334BC" w:rsidP="005860A7">
      <w:pPr>
        <w:jc w:val="center"/>
        <w:rPr>
          <w:rFonts w:ascii="Cambria" w:hAnsi="Cambria" w:cs="Arial"/>
          <w:sz w:val="18"/>
          <w:szCs w:val="18"/>
        </w:rPr>
      </w:pPr>
    </w:p>
    <w:p w14:paraId="7D8A247D" w14:textId="77777777" w:rsidR="007334BC" w:rsidRPr="008201FD" w:rsidRDefault="007334BC" w:rsidP="005860A7">
      <w:pPr>
        <w:jc w:val="center"/>
        <w:rPr>
          <w:rFonts w:ascii="Cambria" w:hAnsi="Cambria" w:cs="Arial"/>
          <w:sz w:val="18"/>
          <w:szCs w:val="18"/>
        </w:rPr>
      </w:pPr>
    </w:p>
    <w:p w14:paraId="37A6D755" w14:textId="77777777" w:rsidR="006260C2" w:rsidRPr="008201FD" w:rsidRDefault="006260C2" w:rsidP="005860A7">
      <w:pPr>
        <w:jc w:val="center"/>
        <w:rPr>
          <w:rFonts w:ascii="Cambria" w:hAnsi="Cambria" w:cs="Arial"/>
          <w:sz w:val="18"/>
          <w:szCs w:val="18"/>
        </w:rPr>
      </w:pPr>
    </w:p>
    <w:p w14:paraId="169F9E8A" w14:textId="77777777" w:rsidR="00DD10CC" w:rsidRPr="008201FD" w:rsidRDefault="00DD10CC" w:rsidP="005860A7">
      <w:pPr>
        <w:pStyle w:val="Zkladntext31"/>
        <w:tabs>
          <w:tab w:val="left" w:pos="1470"/>
          <w:tab w:val="center" w:pos="4677"/>
        </w:tabs>
        <w:jc w:val="both"/>
        <w:rPr>
          <w:rFonts w:ascii="Cambria" w:hAnsi="Cambria" w:cs="Calibri"/>
          <w:color w:val="auto"/>
          <w:sz w:val="22"/>
          <w:szCs w:val="22"/>
        </w:rPr>
      </w:pPr>
    </w:p>
    <w:p w14:paraId="0491D2A1" w14:textId="77777777" w:rsidR="00DD10CC" w:rsidRPr="008201FD" w:rsidRDefault="00DD10CC" w:rsidP="005860A7">
      <w:pPr>
        <w:pStyle w:val="Zkladntext31"/>
        <w:tabs>
          <w:tab w:val="left" w:pos="1470"/>
          <w:tab w:val="center" w:pos="4677"/>
        </w:tabs>
        <w:jc w:val="both"/>
        <w:rPr>
          <w:rFonts w:ascii="Cambria" w:hAnsi="Cambria" w:cs="Calibri"/>
          <w:color w:val="auto"/>
          <w:sz w:val="22"/>
          <w:szCs w:val="22"/>
        </w:rPr>
      </w:pPr>
    </w:p>
    <w:p w14:paraId="694A0A55" w14:textId="77777777" w:rsidR="00FA5F50" w:rsidRPr="008201FD" w:rsidRDefault="006B72F4" w:rsidP="005860A7">
      <w:pPr>
        <w:pStyle w:val="Zkladntext31"/>
        <w:tabs>
          <w:tab w:val="left" w:pos="1470"/>
          <w:tab w:val="center" w:pos="4677"/>
        </w:tabs>
        <w:rPr>
          <w:rFonts w:ascii="Cambria" w:eastAsia="Arial" w:hAnsi="Cambria"/>
          <w:b/>
          <w:color w:val="auto"/>
          <w:sz w:val="32"/>
          <w:szCs w:val="28"/>
        </w:rPr>
      </w:pPr>
      <w:r w:rsidRPr="008201FD">
        <w:rPr>
          <w:rFonts w:ascii="Cambria" w:hAnsi="Cambria" w:cs="Calibri"/>
          <w:b/>
          <w:bCs/>
          <w:color w:val="auto"/>
          <w:sz w:val="32"/>
          <w:szCs w:val="28"/>
        </w:rPr>
        <w:t>SÚŤAŽNÉ PODKLADY</w:t>
      </w:r>
      <w:r w:rsidR="00AB4EE8" w:rsidRPr="008201FD">
        <w:rPr>
          <w:rFonts w:ascii="Cambria" w:hAnsi="Cambria" w:cs="Calibri"/>
          <w:b/>
          <w:bCs/>
          <w:color w:val="auto"/>
          <w:sz w:val="32"/>
          <w:szCs w:val="28"/>
        </w:rPr>
        <w:t xml:space="preserve"> k</w:t>
      </w:r>
      <w:r w:rsidR="00C45FE7" w:rsidRPr="008201FD">
        <w:rPr>
          <w:rFonts w:ascii="Cambria" w:hAnsi="Cambria" w:cs="Calibri"/>
          <w:b/>
          <w:bCs/>
          <w:color w:val="auto"/>
          <w:sz w:val="32"/>
          <w:szCs w:val="28"/>
        </w:rPr>
        <w:t> </w:t>
      </w:r>
      <w:r w:rsidR="00AC2872" w:rsidRPr="008201FD">
        <w:rPr>
          <w:rFonts w:ascii="Cambria" w:hAnsi="Cambria" w:cs="Calibri"/>
          <w:b/>
          <w:bCs/>
          <w:color w:val="auto"/>
          <w:sz w:val="32"/>
          <w:szCs w:val="28"/>
        </w:rPr>
        <w:t>nad</w:t>
      </w:r>
      <w:r w:rsidR="00C45FE7" w:rsidRPr="008201FD">
        <w:rPr>
          <w:rFonts w:ascii="Cambria" w:hAnsi="Cambria" w:cs="Calibri"/>
          <w:b/>
          <w:bCs/>
          <w:color w:val="auto"/>
          <w:sz w:val="32"/>
          <w:szCs w:val="28"/>
        </w:rPr>
        <w:t>limitnej zákazke</w:t>
      </w:r>
      <w:r w:rsidR="007334BC" w:rsidRPr="008201FD">
        <w:rPr>
          <w:rFonts w:ascii="Cambria" w:eastAsia="Arial" w:hAnsi="Cambria"/>
          <w:b/>
          <w:color w:val="auto"/>
          <w:sz w:val="32"/>
          <w:szCs w:val="28"/>
        </w:rPr>
        <w:t xml:space="preserve"> </w:t>
      </w:r>
    </w:p>
    <w:p w14:paraId="587B4049" w14:textId="77777777" w:rsidR="006B72F4" w:rsidRPr="008201FD" w:rsidRDefault="006B72F4" w:rsidP="005860A7">
      <w:pPr>
        <w:pStyle w:val="Default"/>
        <w:jc w:val="center"/>
        <w:rPr>
          <w:rFonts w:ascii="Cambria" w:eastAsia="Arial" w:hAnsi="Cambria"/>
          <w:b/>
          <w:sz w:val="28"/>
          <w:szCs w:val="28"/>
        </w:rPr>
      </w:pPr>
    </w:p>
    <w:p w14:paraId="0B5E0F75" w14:textId="77777777" w:rsidR="00DD10CC" w:rsidRPr="008201FD" w:rsidRDefault="00DD10CC" w:rsidP="005860A7">
      <w:pPr>
        <w:pStyle w:val="Default"/>
        <w:jc w:val="center"/>
        <w:rPr>
          <w:rFonts w:ascii="Cambria" w:eastAsia="Arial" w:hAnsi="Cambria"/>
          <w:sz w:val="22"/>
          <w:szCs w:val="22"/>
        </w:rPr>
      </w:pPr>
    </w:p>
    <w:p w14:paraId="3283B44D" w14:textId="77777777" w:rsidR="00DD10CC" w:rsidRPr="008201FD" w:rsidRDefault="00DD10CC" w:rsidP="005860A7">
      <w:pPr>
        <w:pStyle w:val="Default"/>
        <w:jc w:val="center"/>
        <w:rPr>
          <w:rFonts w:ascii="Cambria" w:eastAsia="Arial" w:hAnsi="Cambria"/>
          <w:sz w:val="32"/>
          <w:szCs w:val="32"/>
        </w:rPr>
      </w:pPr>
    </w:p>
    <w:p w14:paraId="01A8BBAD" w14:textId="77777777" w:rsidR="00454F19" w:rsidRPr="008201FD" w:rsidRDefault="00454F19" w:rsidP="005860A7">
      <w:pPr>
        <w:pStyle w:val="Default"/>
        <w:jc w:val="center"/>
        <w:rPr>
          <w:rFonts w:ascii="Cambria" w:eastAsia="Arial" w:hAnsi="Cambria"/>
          <w:sz w:val="32"/>
          <w:szCs w:val="32"/>
        </w:rPr>
      </w:pPr>
    </w:p>
    <w:p w14:paraId="41349D2F" w14:textId="6A80DBD7" w:rsidR="008A77AB" w:rsidRPr="008201FD" w:rsidRDefault="00B23BF3" w:rsidP="005860A7">
      <w:pPr>
        <w:pStyle w:val="Default"/>
        <w:jc w:val="center"/>
        <w:rPr>
          <w:rFonts w:ascii="Cambria" w:eastAsia="Arial" w:hAnsi="Cambria"/>
          <w:sz w:val="32"/>
          <w:szCs w:val="32"/>
        </w:rPr>
      </w:pPr>
      <w:r>
        <w:rPr>
          <w:rFonts w:ascii="Cambria" w:eastAsia="Arial" w:hAnsi="Cambria"/>
          <w:sz w:val="22"/>
          <w:szCs w:val="22"/>
        </w:rPr>
        <w:t>Názov zákazky</w:t>
      </w:r>
      <w:r w:rsidR="006B72F4" w:rsidRPr="008201FD">
        <w:rPr>
          <w:rFonts w:ascii="Cambria" w:eastAsia="Arial" w:hAnsi="Cambria"/>
          <w:sz w:val="22"/>
          <w:szCs w:val="22"/>
        </w:rPr>
        <w:t>:</w:t>
      </w:r>
    </w:p>
    <w:p w14:paraId="1A7EFCE7" w14:textId="77777777" w:rsidR="008A77AB" w:rsidRPr="008201FD" w:rsidRDefault="008A77AB" w:rsidP="005860A7">
      <w:pPr>
        <w:pStyle w:val="Default"/>
        <w:jc w:val="center"/>
        <w:rPr>
          <w:rFonts w:ascii="Cambria" w:eastAsia="Arial" w:hAnsi="Cambria"/>
          <w:sz w:val="32"/>
          <w:szCs w:val="32"/>
        </w:rPr>
      </w:pPr>
    </w:p>
    <w:p w14:paraId="1573A1F3" w14:textId="30E74D92" w:rsidR="00DD10CC" w:rsidRPr="002C2548" w:rsidRDefault="002C2548" w:rsidP="002C2548">
      <w:pPr>
        <w:pStyle w:val="Default"/>
        <w:jc w:val="center"/>
        <w:rPr>
          <w:rFonts w:ascii="Cambria" w:eastAsia="Arial" w:hAnsi="Cambria"/>
          <w:sz w:val="22"/>
          <w:szCs w:val="22"/>
        </w:rPr>
      </w:pPr>
      <w:r w:rsidRPr="002C2548">
        <w:rPr>
          <w:rFonts w:ascii="Cambria" w:hAnsi="Cambria"/>
          <w:b/>
          <w:i/>
          <w:sz w:val="22"/>
          <w:szCs w:val="22"/>
        </w:rPr>
        <w:t>Rekonštrukcia komunikácií v meste Košice 2025/1</w:t>
      </w:r>
    </w:p>
    <w:p w14:paraId="1018A300" w14:textId="77777777" w:rsidR="006B72F4" w:rsidRPr="008201FD" w:rsidRDefault="006B72F4" w:rsidP="005860A7">
      <w:pPr>
        <w:pStyle w:val="Default"/>
        <w:rPr>
          <w:rFonts w:ascii="Cambria" w:hAnsi="Cambria"/>
          <w:sz w:val="22"/>
          <w:szCs w:val="22"/>
        </w:rPr>
      </w:pPr>
    </w:p>
    <w:p w14:paraId="1C31E190" w14:textId="77777777" w:rsidR="006260C2" w:rsidRPr="008201FD" w:rsidRDefault="006260C2" w:rsidP="005860A7">
      <w:pPr>
        <w:pStyle w:val="Default"/>
        <w:rPr>
          <w:rFonts w:ascii="Cambria" w:hAnsi="Cambria"/>
          <w:sz w:val="22"/>
          <w:szCs w:val="22"/>
        </w:rPr>
      </w:pPr>
    </w:p>
    <w:p w14:paraId="40A70B62" w14:textId="77777777" w:rsidR="00E057C6" w:rsidRPr="008201FD" w:rsidRDefault="00E057C6" w:rsidP="005860A7">
      <w:pPr>
        <w:pStyle w:val="Default"/>
        <w:rPr>
          <w:rFonts w:ascii="Cambria" w:hAnsi="Cambria"/>
          <w:sz w:val="22"/>
          <w:szCs w:val="22"/>
        </w:rPr>
      </w:pPr>
    </w:p>
    <w:p w14:paraId="636C7FAC" w14:textId="77777777" w:rsidR="00E057C6" w:rsidRPr="008201FD" w:rsidRDefault="00E057C6" w:rsidP="005860A7">
      <w:pPr>
        <w:pStyle w:val="Default"/>
        <w:rPr>
          <w:rFonts w:ascii="Cambria" w:hAnsi="Cambria"/>
          <w:sz w:val="22"/>
          <w:szCs w:val="22"/>
        </w:rPr>
      </w:pPr>
    </w:p>
    <w:p w14:paraId="546AD7DA" w14:textId="77777777" w:rsidR="00E057C6" w:rsidRPr="008201FD" w:rsidRDefault="00E057C6" w:rsidP="005860A7">
      <w:pPr>
        <w:pStyle w:val="Default"/>
        <w:rPr>
          <w:rFonts w:ascii="Cambria" w:hAnsi="Cambria"/>
          <w:sz w:val="22"/>
          <w:szCs w:val="22"/>
        </w:rPr>
      </w:pPr>
    </w:p>
    <w:p w14:paraId="21E7B564" w14:textId="77777777" w:rsidR="00E057C6" w:rsidRPr="008201FD" w:rsidRDefault="00E057C6" w:rsidP="005860A7">
      <w:pPr>
        <w:pStyle w:val="Default"/>
        <w:rPr>
          <w:rFonts w:ascii="Cambria" w:hAnsi="Cambria"/>
          <w:sz w:val="22"/>
          <w:szCs w:val="22"/>
        </w:rPr>
      </w:pPr>
    </w:p>
    <w:p w14:paraId="51268615" w14:textId="77777777" w:rsidR="00E057C6" w:rsidRPr="008201FD" w:rsidRDefault="00E057C6" w:rsidP="005860A7">
      <w:pPr>
        <w:pStyle w:val="Default"/>
        <w:rPr>
          <w:rFonts w:ascii="Cambria" w:hAnsi="Cambria"/>
          <w:sz w:val="22"/>
          <w:szCs w:val="22"/>
        </w:rPr>
      </w:pPr>
    </w:p>
    <w:p w14:paraId="4DF2BBC7" w14:textId="77777777" w:rsidR="00E057C6" w:rsidRPr="008201FD" w:rsidRDefault="00E057C6" w:rsidP="005860A7">
      <w:pPr>
        <w:pStyle w:val="Default"/>
        <w:rPr>
          <w:rFonts w:ascii="Cambria" w:hAnsi="Cambria"/>
          <w:sz w:val="22"/>
          <w:szCs w:val="22"/>
        </w:rPr>
      </w:pPr>
    </w:p>
    <w:p w14:paraId="741AAD90" w14:textId="77777777" w:rsidR="006260C2" w:rsidRPr="008201FD" w:rsidRDefault="006260C2" w:rsidP="005860A7">
      <w:pPr>
        <w:pStyle w:val="Default"/>
        <w:rPr>
          <w:rFonts w:ascii="Cambria" w:hAnsi="Cambria"/>
          <w:sz w:val="22"/>
          <w:szCs w:val="22"/>
        </w:rPr>
      </w:pPr>
    </w:p>
    <w:p w14:paraId="579AEA06" w14:textId="77777777" w:rsidR="00855D39" w:rsidRDefault="00855D39" w:rsidP="005860A7">
      <w:pPr>
        <w:pStyle w:val="Default"/>
        <w:rPr>
          <w:rFonts w:ascii="Cambria" w:hAnsi="Cambria"/>
          <w:noProof/>
          <w:sz w:val="22"/>
          <w:szCs w:val="22"/>
        </w:rPr>
      </w:pPr>
    </w:p>
    <w:p w14:paraId="3E815936" w14:textId="439BDC5D" w:rsidR="006260C2" w:rsidRPr="008201FD" w:rsidRDefault="006260C2" w:rsidP="00855D39">
      <w:pPr>
        <w:pStyle w:val="Default"/>
        <w:jc w:val="right"/>
        <w:rPr>
          <w:rFonts w:ascii="Cambria" w:hAnsi="Cambria"/>
          <w:sz w:val="22"/>
          <w:szCs w:val="22"/>
        </w:rPr>
      </w:pPr>
    </w:p>
    <w:p w14:paraId="034835AD" w14:textId="77777777" w:rsidR="006260C2" w:rsidRPr="008201FD" w:rsidRDefault="006260C2" w:rsidP="005860A7">
      <w:pPr>
        <w:pStyle w:val="Default"/>
        <w:rPr>
          <w:rFonts w:ascii="Cambria" w:hAnsi="Cambria"/>
          <w:sz w:val="22"/>
          <w:szCs w:val="22"/>
        </w:rPr>
      </w:pPr>
    </w:p>
    <w:p w14:paraId="043FE526" w14:textId="6525A3A0" w:rsidR="006A5079" w:rsidRPr="008201FD" w:rsidRDefault="006A5079" w:rsidP="005860A7">
      <w:pPr>
        <w:rPr>
          <w:rFonts w:ascii="Cambria" w:hAnsi="Cambria" w:cs="Calibri"/>
          <w:sz w:val="22"/>
          <w:szCs w:val="22"/>
          <w:lang w:eastAsia="cs-CZ"/>
        </w:rPr>
      </w:pPr>
      <w:r w:rsidRPr="00D62596">
        <w:rPr>
          <w:rFonts w:ascii="Cambria" w:hAnsi="Cambria" w:cs="Calibri"/>
          <w:sz w:val="22"/>
          <w:szCs w:val="22"/>
        </w:rPr>
        <w:t>V</w:t>
      </w:r>
      <w:r w:rsidR="00802880" w:rsidRPr="00D62596">
        <w:rPr>
          <w:rFonts w:ascii="Cambria" w:hAnsi="Cambria" w:cs="Calibri"/>
          <w:sz w:val="22"/>
          <w:szCs w:val="22"/>
        </w:rPr>
        <w:t> </w:t>
      </w:r>
      <w:r w:rsidR="00F235AF" w:rsidRPr="00D62596">
        <w:rPr>
          <w:rFonts w:ascii="Cambria" w:hAnsi="Cambria" w:cs="Calibri"/>
          <w:sz w:val="22"/>
          <w:szCs w:val="22"/>
        </w:rPr>
        <w:t>Košiciach</w:t>
      </w:r>
      <w:r w:rsidR="00802880" w:rsidRPr="00D62596">
        <w:rPr>
          <w:rFonts w:ascii="Cambria" w:hAnsi="Cambria" w:cs="Calibri"/>
          <w:sz w:val="22"/>
          <w:szCs w:val="22"/>
        </w:rPr>
        <w:t xml:space="preserve"> dňa</w:t>
      </w:r>
      <w:r w:rsidR="00F235AF" w:rsidRPr="00D62596">
        <w:rPr>
          <w:rFonts w:ascii="Cambria" w:hAnsi="Cambria" w:cs="Calibri"/>
          <w:sz w:val="22"/>
          <w:szCs w:val="22"/>
        </w:rPr>
        <w:t xml:space="preserve"> </w:t>
      </w:r>
      <w:r w:rsidR="00D62596" w:rsidRPr="00D62596">
        <w:rPr>
          <w:rFonts w:ascii="Cambria" w:hAnsi="Cambria" w:cs="Calibri"/>
          <w:sz w:val="22"/>
          <w:szCs w:val="22"/>
        </w:rPr>
        <w:t>20</w:t>
      </w:r>
      <w:r w:rsidR="0097119D" w:rsidRPr="00D62596">
        <w:rPr>
          <w:rFonts w:ascii="Cambria" w:hAnsi="Cambria" w:cs="Calibri"/>
          <w:sz w:val="22"/>
          <w:szCs w:val="22"/>
        </w:rPr>
        <w:t>.</w:t>
      </w:r>
      <w:r w:rsidR="009D1988" w:rsidRPr="00D62596">
        <w:rPr>
          <w:rFonts w:ascii="Cambria" w:hAnsi="Cambria" w:cs="Calibri"/>
          <w:sz w:val="22"/>
          <w:szCs w:val="22"/>
        </w:rPr>
        <w:t>0</w:t>
      </w:r>
      <w:r w:rsidR="009242C1" w:rsidRPr="00D62596">
        <w:rPr>
          <w:rFonts w:ascii="Cambria" w:hAnsi="Cambria" w:cs="Calibri"/>
          <w:sz w:val="22"/>
          <w:szCs w:val="22"/>
        </w:rPr>
        <w:t>6</w:t>
      </w:r>
      <w:r w:rsidR="009D1988" w:rsidRPr="00D62596">
        <w:rPr>
          <w:rFonts w:ascii="Cambria" w:hAnsi="Cambria" w:cs="Calibri"/>
          <w:sz w:val="22"/>
          <w:szCs w:val="22"/>
        </w:rPr>
        <w:t>.</w:t>
      </w:r>
      <w:r w:rsidR="009242C1" w:rsidRPr="00D62596">
        <w:rPr>
          <w:rFonts w:ascii="Cambria" w:hAnsi="Cambria" w:cs="Calibri"/>
          <w:sz w:val="22"/>
          <w:szCs w:val="22"/>
        </w:rPr>
        <w:t>2025</w:t>
      </w:r>
    </w:p>
    <w:p w14:paraId="2246983C" w14:textId="77777777" w:rsidR="005146DC" w:rsidRPr="008201FD" w:rsidRDefault="005146DC" w:rsidP="005860A7">
      <w:pPr>
        <w:pStyle w:val="Obsah2"/>
        <w:tabs>
          <w:tab w:val="left" w:pos="880"/>
          <w:tab w:val="right" w:leader="dot" w:pos="9062"/>
        </w:tabs>
        <w:spacing w:line="240" w:lineRule="auto"/>
        <w:ind w:left="0"/>
        <w:rPr>
          <w:rFonts w:ascii="Cambria" w:hAnsi="Cambria"/>
        </w:rPr>
      </w:pPr>
    </w:p>
    <w:p w14:paraId="094AED77" w14:textId="77777777" w:rsidR="004E172D" w:rsidRPr="008201FD" w:rsidRDefault="00E057C6" w:rsidP="005860A7">
      <w:pPr>
        <w:rPr>
          <w:rFonts w:ascii="Cambria" w:hAnsi="Cambria" w:cs="Calibri"/>
          <w:b/>
          <w:sz w:val="28"/>
        </w:rPr>
      </w:pPr>
      <w:r w:rsidRPr="008201FD">
        <w:rPr>
          <w:rFonts w:ascii="Cambria" w:hAnsi="Cambria"/>
        </w:rPr>
        <w:br w:type="page"/>
      </w:r>
      <w:r w:rsidR="005146DC" w:rsidRPr="008201FD">
        <w:rPr>
          <w:rFonts w:ascii="Cambria" w:hAnsi="Cambria" w:cs="Calibri"/>
          <w:b/>
          <w:sz w:val="28"/>
        </w:rPr>
        <w:lastRenderedPageBreak/>
        <w:t>A. VŠEOBECNÉ INFORMÁCIE</w:t>
      </w:r>
    </w:p>
    <w:p w14:paraId="1A8490E3" w14:textId="77777777" w:rsidR="00DC05EC" w:rsidRPr="008201FD" w:rsidRDefault="00DC05EC" w:rsidP="005860A7">
      <w:pPr>
        <w:rPr>
          <w:rFonts w:ascii="Cambria" w:hAnsi="Cambria" w:cs="Calibri"/>
          <w:b/>
          <w:bCs/>
          <w:smallCaps/>
          <w:szCs w:val="22"/>
        </w:rPr>
      </w:pPr>
    </w:p>
    <w:p w14:paraId="6AB71B75" w14:textId="77777777" w:rsidR="001E4FF6" w:rsidRPr="008201FD" w:rsidRDefault="00992017" w:rsidP="005860A7">
      <w:pPr>
        <w:jc w:val="both"/>
        <w:rPr>
          <w:rFonts w:ascii="Cambria" w:hAnsi="Cambria" w:cs="Calibri"/>
          <w:b/>
          <w:bCs/>
          <w:szCs w:val="22"/>
        </w:rPr>
      </w:pPr>
      <w:r w:rsidRPr="008201FD">
        <w:rPr>
          <w:rFonts w:ascii="Cambria" w:hAnsi="Cambria" w:cs="Calibri"/>
          <w:b/>
          <w:bCs/>
          <w:smallCaps/>
          <w:szCs w:val="22"/>
        </w:rPr>
        <w:t xml:space="preserve">1. </w:t>
      </w:r>
      <w:r w:rsidRPr="008201FD">
        <w:rPr>
          <w:rFonts w:ascii="Cambria" w:hAnsi="Cambria" w:cs="Calibri"/>
          <w:b/>
          <w:bCs/>
          <w:szCs w:val="22"/>
        </w:rPr>
        <w:t xml:space="preserve">Identifikácia </w:t>
      </w:r>
      <w:r w:rsidR="005F2120" w:rsidRPr="008201FD">
        <w:rPr>
          <w:rFonts w:ascii="Cambria" w:hAnsi="Cambria" w:cs="Calibri"/>
          <w:b/>
          <w:bCs/>
          <w:szCs w:val="22"/>
        </w:rPr>
        <w:t>verejného obstarávateľa</w:t>
      </w:r>
    </w:p>
    <w:p w14:paraId="0DA54889" w14:textId="77777777" w:rsidR="001E4FF6" w:rsidRPr="008201FD" w:rsidRDefault="001E4FF6" w:rsidP="005860A7">
      <w:pPr>
        <w:ind w:left="2835" w:hanging="2835"/>
        <w:jc w:val="both"/>
        <w:rPr>
          <w:rFonts w:ascii="Cambria" w:hAnsi="Cambria" w:cs="Calibri"/>
          <w:b/>
          <w:sz w:val="22"/>
          <w:szCs w:val="22"/>
        </w:rPr>
      </w:pPr>
      <w:r w:rsidRPr="008201FD">
        <w:rPr>
          <w:rFonts w:ascii="Cambria" w:hAnsi="Cambria" w:cs="Calibri"/>
          <w:b/>
          <w:sz w:val="22"/>
          <w:szCs w:val="22"/>
        </w:rPr>
        <w:t>1.1. Verejný obstarávateľ</w:t>
      </w:r>
    </w:p>
    <w:p w14:paraId="18DC76A8" w14:textId="77777777" w:rsidR="006260C2" w:rsidRPr="008201FD" w:rsidRDefault="006260C2" w:rsidP="005860A7">
      <w:pPr>
        <w:ind w:left="2835" w:hanging="2835"/>
        <w:jc w:val="both"/>
        <w:rPr>
          <w:rFonts w:ascii="Cambria" w:hAnsi="Cambria" w:cs="Calibri"/>
          <w:sz w:val="22"/>
          <w:szCs w:val="22"/>
        </w:rPr>
      </w:pPr>
      <w:r w:rsidRPr="008201FD">
        <w:rPr>
          <w:rFonts w:ascii="Cambria" w:hAnsi="Cambria" w:cs="Calibri"/>
          <w:sz w:val="22"/>
          <w:szCs w:val="22"/>
        </w:rPr>
        <w:t>Názov organizácie:</w:t>
      </w:r>
      <w:r w:rsidRPr="008201FD">
        <w:rPr>
          <w:rFonts w:ascii="Cambria" w:hAnsi="Cambria" w:cs="Calibri"/>
          <w:sz w:val="22"/>
          <w:szCs w:val="22"/>
        </w:rPr>
        <w:tab/>
      </w:r>
      <w:r w:rsidR="006A3F75" w:rsidRPr="008201FD">
        <w:rPr>
          <w:rFonts w:ascii="Cambria" w:hAnsi="Cambria" w:cs="Calibri"/>
          <w:sz w:val="22"/>
          <w:szCs w:val="22"/>
        </w:rPr>
        <w:t>Mesto Košice</w:t>
      </w:r>
    </w:p>
    <w:p w14:paraId="5CC0B810" w14:textId="77777777" w:rsidR="006260C2" w:rsidRPr="008201FD" w:rsidRDefault="006A5079" w:rsidP="005860A7">
      <w:pPr>
        <w:ind w:left="2835" w:hanging="2835"/>
        <w:jc w:val="both"/>
        <w:rPr>
          <w:rFonts w:ascii="Cambria" w:hAnsi="Cambria" w:cs="Calibri"/>
          <w:sz w:val="22"/>
          <w:szCs w:val="22"/>
        </w:rPr>
      </w:pPr>
      <w:r w:rsidRPr="008201FD">
        <w:rPr>
          <w:rFonts w:ascii="Cambria" w:hAnsi="Cambria" w:cs="Calibri"/>
          <w:sz w:val="22"/>
          <w:szCs w:val="22"/>
        </w:rPr>
        <w:t>Sídlo:</w:t>
      </w:r>
      <w:r w:rsidR="006260C2" w:rsidRPr="008201FD">
        <w:rPr>
          <w:rFonts w:ascii="Cambria" w:hAnsi="Cambria" w:cs="Calibri"/>
          <w:sz w:val="22"/>
          <w:szCs w:val="22"/>
        </w:rPr>
        <w:tab/>
      </w:r>
      <w:r w:rsidR="006A3F75" w:rsidRPr="008201FD">
        <w:rPr>
          <w:rFonts w:ascii="Cambria" w:hAnsi="Cambria" w:cs="Calibri"/>
          <w:sz w:val="22"/>
          <w:szCs w:val="22"/>
        </w:rPr>
        <w:t>Trieda SNP 48A, 040 11 Košice</w:t>
      </w:r>
    </w:p>
    <w:p w14:paraId="68621E05" w14:textId="77777777" w:rsidR="006260C2" w:rsidRPr="008201FD" w:rsidRDefault="006A5079" w:rsidP="005860A7">
      <w:pPr>
        <w:ind w:left="2835" w:hanging="2835"/>
        <w:jc w:val="both"/>
        <w:rPr>
          <w:rFonts w:ascii="Cambria" w:hAnsi="Cambria" w:cs="Calibri"/>
          <w:sz w:val="22"/>
          <w:szCs w:val="22"/>
        </w:rPr>
      </w:pPr>
      <w:r w:rsidRPr="008201FD">
        <w:rPr>
          <w:rFonts w:ascii="Cambria" w:hAnsi="Cambria" w:cs="Calibri"/>
          <w:sz w:val="22"/>
          <w:szCs w:val="22"/>
        </w:rPr>
        <w:t>Zastúpený</w:t>
      </w:r>
      <w:r w:rsidR="006260C2" w:rsidRPr="008201FD">
        <w:rPr>
          <w:rFonts w:ascii="Cambria" w:hAnsi="Cambria" w:cs="Calibri"/>
          <w:sz w:val="22"/>
          <w:szCs w:val="22"/>
        </w:rPr>
        <w:t>:</w:t>
      </w:r>
      <w:r w:rsidR="006260C2" w:rsidRPr="008201FD">
        <w:rPr>
          <w:rFonts w:ascii="Cambria" w:hAnsi="Cambria" w:cs="Calibri"/>
          <w:sz w:val="22"/>
          <w:szCs w:val="22"/>
        </w:rPr>
        <w:tab/>
      </w:r>
      <w:r w:rsidR="006A3F75" w:rsidRPr="008201FD">
        <w:rPr>
          <w:rFonts w:ascii="Cambria" w:hAnsi="Cambria" w:cs="Calibri"/>
          <w:sz w:val="22"/>
          <w:szCs w:val="22"/>
        </w:rPr>
        <w:t>Ing. Jaroslav Polaček – primátor</w:t>
      </w:r>
    </w:p>
    <w:p w14:paraId="1726885A" w14:textId="77777777" w:rsidR="006260C2" w:rsidRPr="008201FD" w:rsidRDefault="006260C2" w:rsidP="005860A7">
      <w:pPr>
        <w:ind w:left="2835" w:hanging="2835"/>
        <w:jc w:val="both"/>
        <w:rPr>
          <w:rFonts w:ascii="Cambria" w:hAnsi="Cambria" w:cs="Calibri"/>
          <w:sz w:val="22"/>
          <w:szCs w:val="22"/>
        </w:rPr>
      </w:pPr>
      <w:r w:rsidRPr="008201FD">
        <w:rPr>
          <w:rFonts w:ascii="Cambria" w:hAnsi="Cambria" w:cs="Calibri"/>
          <w:sz w:val="22"/>
          <w:szCs w:val="22"/>
        </w:rPr>
        <w:t>IČO:</w:t>
      </w:r>
      <w:r w:rsidRPr="008201FD">
        <w:rPr>
          <w:rFonts w:ascii="Cambria" w:hAnsi="Cambria" w:cs="Calibri"/>
          <w:sz w:val="22"/>
          <w:szCs w:val="22"/>
        </w:rPr>
        <w:tab/>
      </w:r>
      <w:r w:rsidR="006A3F75" w:rsidRPr="008201FD">
        <w:rPr>
          <w:rFonts w:ascii="Cambria" w:hAnsi="Cambria" w:cs="Calibri"/>
          <w:sz w:val="22"/>
          <w:szCs w:val="22"/>
        </w:rPr>
        <w:t>00 691 135</w:t>
      </w:r>
    </w:p>
    <w:p w14:paraId="3C4992B4" w14:textId="77777777" w:rsidR="006A5079" w:rsidRPr="008201FD" w:rsidRDefault="006A5079" w:rsidP="005860A7">
      <w:pPr>
        <w:ind w:left="2835" w:hanging="2835"/>
        <w:rPr>
          <w:rStyle w:val="Hypertextovprepojenie"/>
          <w:rFonts w:ascii="Cambria" w:eastAsia="Calibri" w:hAnsi="Cambria"/>
          <w:iCs/>
          <w:sz w:val="22"/>
          <w:szCs w:val="22"/>
        </w:rPr>
      </w:pPr>
      <w:r w:rsidRPr="008201FD">
        <w:rPr>
          <w:rFonts w:ascii="Cambria" w:hAnsi="Cambria" w:cs="Calibri"/>
          <w:iCs/>
          <w:sz w:val="22"/>
          <w:szCs w:val="22"/>
        </w:rPr>
        <w:t>Komunikačné rozhranie:</w:t>
      </w:r>
      <w:r w:rsidRPr="008201FD">
        <w:rPr>
          <w:rFonts w:ascii="Cambria" w:hAnsi="Cambria" w:cs="Calibri"/>
          <w:iCs/>
          <w:sz w:val="22"/>
          <w:szCs w:val="22"/>
        </w:rPr>
        <w:tab/>
      </w:r>
      <w:hyperlink r:id="rId7" w:history="1">
        <w:r w:rsidRPr="008201FD">
          <w:rPr>
            <w:rStyle w:val="Hypertextovprepojenie"/>
            <w:rFonts w:ascii="Cambria" w:eastAsia="Calibri" w:hAnsi="Cambria"/>
            <w:iCs/>
            <w:sz w:val="22"/>
            <w:szCs w:val="22"/>
          </w:rPr>
          <w:t>https://josephine.proebiz.com</w:t>
        </w:r>
      </w:hyperlink>
    </w:p>
    <w:p w14:paraId="6D8DCB18" w14:textId="1FB60B34" w:rsidR="00D502ED" w:rsidRPr="008201FD" w:rsidRDefault="00D502ED" w:rsidP="00D502ED">
      <w:pPr>
        <w:jc w:val="both"/>
        <w:rPr>
          <w:rFonts w:ascii="Cambria" w:hAnsi="Cambria"/>
          <w:sz w:val="22"/>
          <w:szCs w:val="22"/>
        </w:rPr>
      </w:pPr>
      <w:r w:rsidRPr="008201FD">
        <w:rPr>
          <w:rFonts w:ascii="Cambria" w:hAnsi="Cambria"/>
          <w:sz w:val="22"/>
          <w:szCs w:val="22"/>
        </w:rPr>
        <w:t xml:space="preserve">Kontaktná osoba: </w:t>
      </w:r>
      <w:r w:rsidRPr="008201FD">
        <w:rPr>
          <w:rFonts w:ascii="Cambria" w:hAnsi="Cambria"/>
          <w:sz w:val="22"/>
          <w:szCs w:val="22"/>
        </w:rPr>
        <w:tab/>
      </w:r>
      <w:r w:rsidR="00380ED4" w:rsidRPr="008201FD">
        <w:rPr>
          <w:rFonts w:ascii="Cambria" w:hAnsi="Cambria"/>
          <w:sz w:val="22"/>
          <w:szCs w:val="22"/>
        </w:rPr>
        <w:t xml:space="preserve">            </w:t>
      </w:r>
      <w:r w:rsidR="008201FD">
        <w:rPr>
          <w:rFonts w:ascii="Cambria" w:hAnsi="Cambria"/>
          <w:sz w:val="22"/>
          <w:szCs w:val="22"/>
        </w:rPr>
        <w:t xml:space="preserve">   </w:t>
      </w:r>
      <w:r w:rsidR="00EA20CF">
        <w:rPr>
          <w:rFonts w:ascii="Cambria" w:hAnsi="Cambria"/>
          <w:sz w:val="22"/>
          <w:szCs w:val="22"/>
        </w:rPr>
        <w:t xml:space="preserve">JUDr. Ing. Jana </w:t>
      </w:r>
      <w:proofErr w:type="spellStart"/>
      <w:r w:rsidR="00EA20CF">
        <w:rPr>
          <w:rFonts w:ascii="Cambria" w:hAnsi="Cambria"/>
          <w:sz w:val="22"/>
          <w:szCs w:val="22"/>
        </w:rPr>
        <w:t>Lapinová</w:t>
      </w:r>
      <w:proofErr w:type="spellEnd"/>
    </w:p>
    <w:p w14:paraId="73B55166" w14:textId="3BF78774" w:rsidR="00D502ED" w:rsidRPr="008201FD" w:rsidRDefault="00D502ED" w:rsidP="00D502ED">
      <w:pPr>
        <w:jc w:val="both"/>
        <w:rPr>
          <w:rFonts w:ascii="Cambria" w:hAnsi="Cambria"/>
          <w:sz w:val="22"/>
          <w:szCs w:val="22"/>
        </w:rPr>
      </w:pPr>
      <w:r w:rsidRPr="008201FD">
        <w:rPr>
          <w:rFonts w:ascii="Cambria" w:hAnsi="Cambria"/>
          <w:sz w:val="22"/>
          <w:szCs w:val="22"/>
        </w:rPr>
        <w:t xml:space="preserve">Telefón: </w:t>
      </w:r>
      <w:r w:rsidRPr="008201FD">
        <w:rPr>
          <w:rFonts w:ascii="Cambria" w:hAnsi="Cambria"/>
          <w:sz w:val="22"/>
          <w:szCs w:val="22"/>
        </w:rPr>
        <w:tab/>
      </w:r>
      <w:r w:rsidR="00380ED4" w:rsidRPr="008201FD">
        <w:rPr>
          <w:rFonts w:ascii="Cambria" w:hAnsi="Cambria"/>
          <w:sz w:val="22"/>
          <w:szCs w:val="22"/>
        </w:rPr>
        <w:t xml:space="preserve">            </w:t>
      </w:r>
      <w:r w:rsidR="008201FD">
        <w:rPr>
          <w:rFonts w:ascii="Cambria" w:hAnsi="Cambria"/>
          <w:sz w:val="22"/>
          <w:szCs w:val="22"/>
        </w:rPr>
        <w:t xml:space="preserve">   </w:t>
      </w:r>
      <w:r w:rsidRPr="008201FD">
        <w:rPr>
          <w:rFonts w:ascii="Cambria" w:hAnsi="Cambria"/>
          <w:sz w:val="22"/>
          <w:szCs w:val="22"/>
        </w:rPr>
        <w:t>+421 90</w:t>
      </w:r>
      <w:r w:rsidR="00EA20CF">
        <w:rPr>
          <w:rFonts w:ascii="Cambria" w:hAnsi="Cambria"/>
          <w:sz w:val="22"/>
          <w:szCs w:val="22"/>
        </w:rPr>
        <w:t>5 748 861</w:t>
      </w:r>
      <w:r w:rsidRPr="008201FD">
        <w:rPr>
          <w:rFonts w:ascii="Cambria" w:hAnsi="Cambria"/>
          <w:sz w:val="22"/>
          <w:szCs w:val="22"/>
        </w:rPr>
        <w:tab/>
      </w:r>
    </w:p>
    <w:p w14:paraId="0E00B5A9" w14:textId="22145239" w:rsidR="00D502ED" w:rsidRPr="00561C5D" w:rsidRDefault="00D502ED" w:rsidP="00D502ED">
      <w:pPr>
        <w:jc w:val="both"/>
        <w:rPr>
          <w:rFonts w:ascii="Cambria" w:hAnsi="Cambria"/>
          <w:sz w:val="22"/>
          <w:szCs w:val="22"/>
        </w:rPr>
      </w:pPr>
      <w:r w:rsidRPr="008201FD">
        <w:rPr>
          <w:rFonts w:ascii="Cambria" w:hAnsi="Cambria"/>
          <w:sz w:val="22"/>
          <w:szCs w:val="22"/>
        </w:rPr>
        <w:t xml:space="preserve">E-mail:  </w:t>
      </w:r>
      <w:r w:rsidRPr="008201FD">
        <w:rPr>
          <w:rFonts w:ascii="Cambria" w:hAnsi="Cambria"/>
          <w:sz w:val="22"/>
          <w:szCs w:val="22"/>
        </w:rPr>
        <w:tab/>
      </w:r>
      <w:r w:rsidR="00380ED4" w:rsidRPr="008201FD">
        <w:rPr>
          <w:rFonts w:ascii="Cambria" w:hAnsi="Cambria"/>
          <w:sz w:val="22"/>
          <w:szCs w:val="22"/>
        </w:rPr>
        <w:t xml:space="preserve">            </w:t>
      </w:r>
      <w:r w:rsidR="008201FD">
        <w:rPr>
          <w:rFonts w:ascii="Cambria" w:hAnsi="Cambria"/>
          <w:sz w:val="22"/>
          <w:szCs w:val="22"/>
        </w:rPr>
        <w:t xml:space="preserve">   </w:t>
      </w:r>
      <w:r w:rsidR="00EA20CF">
        <w:rPr>
          <w:rStyle w:val="Hypertextovprepojenie"/>
          <w:rFonts w:ascii="Cambria" w:eastAsia="Calibri" w:hAnsi="Cambria"/>
          <w:sz w:val="22"/>
          <w:szCs w:val="22"/>
        </w:rPr>
        <w:t>info@tendergroup.sk</w:t>
      </w:r>
    </w:p>
    <w:p w14:paraId="4C45D4C2" w14:textId="77777777" w:rsidR="00D502ED" w:rsidRPr="008201FD" w:rsidRDefault="00D502ED" w:rsidP="00D502ED">
      <w:pPr>
        <w:spacing w:before="120"/>
        <w:jc w:val="both"/>
        <w:rPr>
          <w:rFonts w:ascii="Cambria" w:hAnsi="Cambria"/>
        </w:rPr>
      </w:pPr>
      <w:r w:rsidRPr="008201FD">
        <w:rPr>
          <w:rFonts w:ascii="Cambria" w:hAnsi="Cambria"/>
        </w:rPr>
        <w:t xml:space="preserve"> (ďalej len „verejný obstarávateľ“ alebo „objednávateľ“)</w:t>
      </w:r>
    </w:p>
    <w:p w14:paraId="2DFFF171" w14:textId="77777777" w:rsidR="00D502ED" w:rsidRPr="008201FD" w:rsidRDefault="00D502ED" w:rsidP="005860A7">
      <w:pPr>
        <w:ind w:left="2835" w:hanging="2835"/>
        <w:rPr>
          <w:rFonts w:ascii="Cambria" w:hAnsi="Cambria" w:cs="Calibri"/>
          <w:iCs/>
          <w:sz w:val="22"/>
          <w:szCs w:val="22"/>
          <w:lang w:eastAsia="cs-CZ"/>
        </w:rPr>
      </w:pPr>
    </w:p>
    <w:p w14:paraId="4EDE4328" w14:textId="77777777" w:rsidR="00384431" w:rsidRPr="008201FD" w:rsidRDefault="00384431" w:rsidP="005860A7">
      <w:pPr>
        <w:pStyle w:val="Nadpis2"/>
        <w:numPr>
          <w:ilvl w:val="0"/>
          <w:numId w:val="0"/>
        </w:numPr>
        <w:rPr>
          <w:rFonts w:ascii="Cambria" w:hAnsi="Cambria" w:cs="Calibri"/>
          <w:b/>
          <w:szCs w:val="22"/>
        </w:rPr>
      </w:pPr>
      <w:bookmarkStart w:id="0" w:name="_Toc513190830"/>
    </w:p>
    <w:p w14:paraId="3FC33DD5" w14:textId="77777777" w:rsidR="00992017" w:rsidRPr="008201FD" w:rsidRDefault="00992017" w:rsidP="005860A7">
      <w:pPr>
        <w:pStyle w:val="Nadpis2"/>
        <w:rPr>
          <w:rFonts w:ascii="Cambria" w:hAnsi="Cambria" w:cs="Calibri"/>
          <w:b/>
          <w:szCs w:val="22"/>
        </w:rPr>
      </w:pPr>
      <w:r w:rsidRPr="008201FD">
        <w:rPr>
          <w:rFonts w:ascii="Cambria" w:hAnsi="Cambria" w:cs="Calibri"/>
          <w:b/>
          <w:szCs w:val="22"/>
        </w:rPr>
        <w:t xml:space="preserve">2. </w:t>
      </w:r>
      <w:r w:rsidR="006636F0" w:rsidRPr="008201FD">
        <w:rPr>
          <w:rFonts w:ascii="Cambria" w:hAnsi="Cambria" w:cs="Calibri"/>
          <w:b/>
          <w:szCs w:val="22"/>
        </w:rPr>
        <w:t xml:space="preserve">Úvodné informácie </w:t>
      </w:r>
      <w:bookmarkEnd w:id="0"/>
      <w:r w:rsidR="00DC05EC" w:rsidRPr="008201FD">
        <w:rPr>
          <w:rFonts w:ascii="Cambria" w:hAnsi="Cambria" w:cs="Calibri"/>
          <w:b/>
          <w:szCs w:val="22"/>
        </w:rPr>
        <w:t>o informačnom systéme</w:t>
      </w:r>
    </w:p>
    <w:p w14:paraId="4027E839" w14:textId="77777777" w:rsidR="005F2120" w:rsidRPr="008201FD" w:rsidRDefault="00992017" w:rsidP="005860A7">
      <w:pPr>
        <w:pStyle w:val="Bezriadkovania"/>
        <w:jc w:val="both"/>
        <w:rPr>
          <w:rFonts w:ascii="Cambria" w:eastAsia="TimesNewRomanPSMT" w:hAnsi="Cambria" w:cs="Calibri"/>
          <w:color w:val="000000"/>
          <w:sz w:val="22"/>
          <w:szCs w:val="22"/>
        </w:rPr>
      </w:pPr>
      <w:r w:rsidRPr="008201FD">
        <w:rPr>
          <w:rFonts w:ascii="Cambria" w:hAnsi="Cambria" w:cs="Calibri"/>
          <w:b/>
          <w:sz w:val="22"/>
          <w:szCs w:val="22"/>
        </w:rPr>
        <w:t xml:space="preserve">2.1. </w:t>
      </w:r>
      <w:r w:rsidR="005F2120" w:rsidRPr="008201FD">
        <w:rPr>
          <w:rFonts w:ascii="Cambria" w:eastAsia="TimesNewRomanPSMT" w:hAnsi="Cambria" w:cs="Calibri"/>
          <w:color w:val="000000"/>
          <w:sz w:val="22"/>
          <w:szCs w:val="22"/>
        </w:rPr>
        <w:t xml:space="preserve">JOSEPHINE je na účely tohto verejného obstarávania softvér pre elektronizáciu zadávania verejných zákaziek. JOSEPHINE je webová aplikácia na doméne </w:t>
      </w:r>
      <w:hyperlink r:id="rId8" w:history="1">
        <w:r w:rsidR="00380ED4" w:rsidRPr="008201FD">
          <w:rPr>
            <w:rStyle w:val="Hypertextovprepojenie"/>
            <w:rFonts w:ascii="Cambria" w:eastAsia="TimesNewRomanPSMT" w:hAnsi="Cambria" w:cs="Calibri"/>
            <w:sz w:val="22"/>
            <w:szCs w:val="22"/>
          </w:rPr>
          <w:t>https://josephine.proebiz.com</w:t>
        </w:r>
      </w:hyperlink>
      <w:r w:rsidR="005F2120" w:rsidRPr="008201FD">
        <w:rPr>
          <w:rFonts w:ascii="Cambria" w:eastAsia="TimesNewRomanPSMT" w:hAnsi="Cambria" w:cs="Calibri"/>
          <w:color w:val="000000"/>
          <w:sz w:val="22"/>
          <w:szCs w:val="22"/>
        </w:rPr>
        <w:t>. Na bezproblémové používanie systému JOSEPHINE je nutné používať jeden z podporovaných internetových prehliadačov:</w:t>
      </w:r>
    </w:p>
    <w:p w14:paraId="5604B65C" w14:textId="77777777" w:rsidR="005F2120" w:rsidRPr="008201FD" w:rsidRDefault="005F2120" w:rsidP="00AA2B10">
      <w:pPr>
        <w:pStyle w:val="Bezriadkovania"/>
        <w:numPr>
          <w:ilvl w:val="0"/>
          <w:numId w:val="4"/>
        </w:numPr>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 xml:space="preserve">Microsoft Internet Explorer verzia 11.0 a vyššia, </w:t>
      </w:r>
    </w:p>
    <w:p w14:paraId="0DD4D798" w14:textId="77777777" w:rsidR="005F2120" w:rsidRPr="008201FD" w:rsidRDefault="005F2120" w:rsidP="00AA2B10">
      <w:pPr>
        <w:pStyle w:val="Bezriadkovania"/>
        <w:numPr>
          <w:ilvl w:val="0"/>
          <w:numId w:val="4"/>
        </w:numPr>
        <w:rPr>
          <w:rFonts w:ascii="Cambria" w:eastAsia="TimesNewRomanPSMT" w:hAnsi="Cambria" w:cs="Calibri"/>
          <w:color w:val="000000"/>
          <w:sz w:val="22"/>
          <w:szCs w:val="22"/>
        </w:rPr>
      </w:pPr>
      <w:proofErr w:type="spellStart"/>
      <w:r w:rsidRPr="008201FD">
        <w:rPr>
          <w:rFonts w:ascii="Cambria" w:eastAsia="TimesNewRomanPSMT" w:hAnsi="Cambria" w:cs="Calibri"/>
          <w:color w:val="000000"/>
          <w:sz w:val="22"/>
          <w:szCs w:val="22"/>
        </w:rPr>
        <w:t>Mozilla</w:t>
      </w:r>
      <w:proofErr w:type="spellEnd"/>
      <w:r w:rsidRPr="008201FD">
        <w:rPr>
          <w:rFonts w:ascii="Cambria" w:eastAsia="TimesNewRomanPSMT" w:hAnsi="Cambria" w:cs="Calibri"/>
          <w:color w:val="000000"/>
          <w:sz w:val="22"/>
          <w:szCs w:val="22"/>
        </w:rPr>
        <w:t xml:space="preserve"> Firefox verzia 13.0 a vyššia alebo </w:t>
      </w:r>
    </w:p>
    <w:p w14:paraId="395F9279" w14:textId="77777777" w:rsidR="005F2120" w:rsidRPr="008201FD" w:rsidRDefault="005F2120" w:rsidP="00AA2B10">
      <w:pPr>
        <w:pStyle w:val="Bezriadkovania"/>
        <w:numPr>
          <w:ilvl w:val="0"/>
          <w:numId w:val="4"/>
        </w:numPr>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Google Chrome</w:t>
      </w:r>
    </w:p>
    <w:p w14:paraId="228304E6" w14:textId="77777777" w:rsidR="005F2120" w:rsidRPr="008201FD" w:rsidRDefault="005F2120" w:rsidP="00AA2B10">
      <w:pPr>
        <w:pStyle w:val="Bezriadkovania"/>
        <w:numPr>
          <w:ilvl w:val="0"/>
          <w:numId w:val="4"/>
        </w:numPr>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 xml:space="preserve">Microsoft </w:t>
      </w:r>
      <w:proofErr w:type="spellStart"/>
      <w:r w:rsidRPr="008201FD">
        <w:rPr>
          <w:rFonts w:ascii="Cambria" w:eastAsia="TimesNewRomanPSMT" w:hAnsi="Cambria" w:cs="Calibri"/>
          <w:color w:val="000000"/>
          <w:sz w:val="22"/>
          <w:szCs w:val="22"/>
        </w:rPr>
        <w:t>Edge</w:t>
      </w:r>
      <w:proofErr w:type="spellEnd"/>
    </w:p>
    <w:p w14:paraId="175FB656" w14:textId="77777777" w:rsidR="0063773E" w:rsidRPr="008201FD" w:rsidRDefault="0063773E" w:rsidP="005860A7">
      <w:pPr>
        <w:pStyle w:val="Bezriadkovania"/>
        <w:rPr>
          <w:rFonts w:ascii="Cambria" w:hAnsi="Cambria" w:cs="Calibri"/>
          <w:sz w:val="22"/>
          <w:szCs w:val="22"/>
        </w:rPr>
      </w:pPr>
    </w:p>
    <w:p w14:paraId="4DE2BF5B" w14:textId="77777777" w:rsidR="001E4FF6" w:rsidRPr="008201FD" w:rsidRDefault="001E4FF6" w:rsidP="005860A7">
      <w:pPr>
        <w:pStyle w:val="Nadpis2"/>
        <w:keepLines/>
        <w:numPr>
          <w:ilvl w:val="0"/>
          <w:numId w:val="0"/>
        </w:numPr>
        <w:spacing w:before="40"/>
        <w:rPr>
          <w:rFonts w:ascii="Cambria" w:hAnsi="Cambria" w:cs="Calibri"/>
          <w:bCs/>
          <w:szCs w:val="22"/>
        </w:rPr>
      </w:pPr>
      <w:bookmarkStart w:id="1" w:name="_Toc513190831"/>
      <w:r w:rsidRPr="008201FD">
        <w:rPr>
          <w:rFonts w:ascii="Cambria" w:hAnsi="Cambria" w:cs="Calibri"/>
          <w:b/>
          <w:szCs w:val="22"/>
        </w:rPr>
        <w:t xml:space="preserve">3. Opis predmetu zákazky. </w:t>
      </w:r>
      <w:bookmarkEnd w:id="1"/>
    </w:p>
    <w:p w14:paraId="0ED3F628" w14:textId="77777777" w:rsidR="00063D24" w:rsidRPr="008201FD" w:rsidRDefault="001E4FF6" w:rsidP="005860A7">
      <w:pPr>
        <w:jc w:val="both"/>
        <w:rPr>
          <w:rFonts w:ascii="Cambria" w:hAnsi="Cambria"/>
          <w:sz w:val="22"/>
          <w:szCs w:val="22"/>
        </w:rPr>
      </w:pPr>
      <w:r w:rsidRPr="008201FD">
        <w:rPr>
          <w:rFonts w:ascii="Cambria" w:hAnsi="Cambria"/>
          <w:b/>
          <w:sz w:val="22"/>
          <w:szCs w:val="22"/>
        </w:rPr>
        <w:t xml:space="preserve">3.1. </w:t>
      </w:r>
      <w:r w:rsidR="0040164B" w:rsidRPr="008201FD">
        <w:rPr>
          <w:rFonts w:ascii="Cambria" w:hAnsi="Cambria"/>
          <w:sz w:val="22"/>
          <w:szCs w:val="22"/>
        </w:rPr>
        <w:t xml:space="preserve">Predmetom zákazky </w:t>
      </w:r>
      <w:r w:rsidR="00DC05EC" w:rsidRPr="008201FD">
        <w:rPr>
          <w:rFonts w:ascii="Cambria" w:hAnsi="Cambria"/>
          <w:sz w:val="22"/>
          <w:szCs w:val="22"/>
        </w:rPr>
        <w:t>rekonštrukcia pozemných komunikácii a priľahlých chodníkov v meste Košice v zmysle projektovej dokumentácie.</w:t>
      </w:r>
      <w:r w:rsidR="000B04C0" w:rsidRPr="008201FD">
        <w:rPr>
          <w:rFonts w:ascii="Cambria" w:hAnsi="Cambria"/>
          <w:sz w:val="22"/>
          <w:szCs w:val="22"/>
        </w:rPr>
        <w:t xml:space="preserve"> Predmet zákazky sa skladá z nasledovných objektov:</w:t>
      </w:r>
    </w:p>
    <w:p w14:paraId="749705D0" w14:textId="29BE5033" w:rsidR="009D3EDC" w:rsidRPr="008201FD" w:rsidRDefault="009D3EDC" w:rsidP="009D3EDC">
      <w:pPr>
        <w:shd w:val="clear" w:color="auto" w:fill="FFFFFF" w:themeFill="background1"/>
        <w:jc w:val="both"/>
        <w:rPr>
          <w:rFonts w:ascii="Cambria" w:hAnsi="Cambria"/>
          <w:sz w:val="22"/>
          <w:szCs w:val="22"/>
        </w:rPr>
      </w:pPr>
      <w:r w:rsidRPr="008201FD">
        <w:rPr>
          <w:rFonts w:ascii="Cambria" w:hAnsi="Cambria"/>
          <w:sz w:val="22"/>
          <w:szCs w:val="22"/>
        </w:rPr>
        <w:t xml:space="preserve">1. </w:t>
      </w:r>
      <w:r w:rsidRPr="007B5D5B">
        <w:rPr>
          <w:rFonts w:ascii="Cambria" w:hAnsi="Cambria"/>
          <w:sz w:val="22"/>
          <w:szCs w:val="22"/>
        </w:rPr>
        <w:t>10</w:t>
      </w:r>
      <w:r w:rsidR="00561C5D">
        <w:rPr>
          <w:rFonts w:ascii="Cambria" w:hAnsi="Cambria"/>
          <w:sz w:val="22"/>
          <w:szCs w:val="22"/>
        </w:rPr>
        <w:t>3</w:t>
      </w:r>
      <w:r w:rsidRPr="007B5D5B">
        <w:rPr>
          <w:rFonts w:ascii="Cambria" w:hAnsi="Cambria"/>
          <w:sz w:val="22"/>
          <w:szCs w:val="22"/>
        </w:rPr>
        <w:t xml:space="preserve">-00 </w:t>
      </w:r>
      <w:r w:rsidR="00AA7F06" w:rsidRPr="008201FD">
        <w:rPr>
          <w:rFonts w:ascii="Cambria" w:hAnsi="Cambria"/>
          <w:sz w:val="22"/>
          <w:szCs w:val="22"/>
        </w:rPr>
        <w:t>-</w:t>
      </w:r>
      <w:r>
        <w:rPr>
          <w:rFonts w:ascii="Cambria" w:hAnsi="Cambria"/>
          <w:sz w:val="22"/>
          <w:szCs w:val="22"/>
        </w:rPr>
        <w:t xml:space="preserve"> </w:t>
      </w:r>
      <w:r w:rsidR="00802880">
        <w:rPr>
          <w:rFonts w:ascii="Cambria" w:hAnsi="Cambria"/>
          <w:sz w:val="22"/>
          <w:szCs w:val="22"/>
        </w:rPr>
        <w:t>REKONŠTRUKCIA MIESTNEJ</w:t>
      </w:r>
      <w:r w:rsidRPr="007B5D5B">
        <w:rPr>
          <w:rFonts w:ascii="Cambria" w:hAnsi="Cambria"/>
          <w:sz w:val="22"/>
          <w:szCs w:val="22"/>
        </w:rPr>
        <w:t xml:space="preserve"> </w:t>
      </w:r>
      <w:r>
        <w:rPr>
          <w:rFonts w:ascii="Cambria" w:hAnsi="Cambria"/>
          <w:sz w:val="22"/>
          <w:szCs w:val="22"/>
        </w:rPr>
        <w:t xml:space="preserve">KOMUNIKÁCIE </w:t>
      </w:r>
      <w:r w:rsidRPr="007B5D5B">
        <w:rPr>
          <w:rFonts w:ascii="Cambria" w:hAnsi="Cambria"/>
          <w:sz w:val="22"/>
          <w:szCs w:val="22"/>
        </w:rPr>
        <w:t>–</w:t>
      </w:r>
      <w:r>
        <w:rPr>
          <w:rFonts w:ascii="Cambria" w:hAnsi="Cambria"/>
          <w:sz w:val="22"/>
          <w:szCs w:val="22"/>
        </w:rPr>
        <w:t xml:space="preserve"> </w:t>
      </w:r>
      <w:r w:rsidR="007B32F5">
        <w:rPr>
          <w:rFonts w:ascii="Cambria" w:hAnsi="Cambria"/>
          <w:sz w:val="22"/>
          <w:szCs w:val="22"/>
        </w:rPr>
        <w:t xml:space="preserve">RASTISLAVOVA </w:t>
      </w:r>
      <w:r w:rsidR="00445C31">
        <w:rPr>
          <w:rFonts w:ascii="Cambria" w:hAnsi="Cambria"/>
          <w:sz w:val="22"/>
          <w:szCs w:val="22"/>
        </w:rPr>
        <w:t>I. ETAPA</w:t>
      </w:r>
    </w:p>
    <w:p w14:paraId="60C6FFFC" w14:textId="4218C36E" w:rsidR="009D3EDC" w:rsidRDefault="009D3EDC" w:rsidP="009D3EDC">
      <w:pPr>
        <w:jc w:val="both"/>
        <w:rPr>
          <w:rFonts w:ascii="Cambria" w:hAnsi="Cambria"/>
          <w:sz w:val="22"/>
          <w:szCs w:val="22"/>
        </w:rPr>
      </w:pPr>
      <w:r w:rsidRPr="008201FD">
        <w:rPr>
          <w:rFonts w:ascii="Cambria" w:hAnsi="Cambria"/>
          <w:sz w:val="22"/>
          <w:szCs w:val="22"/>
        </w:rPr>
        <w:t>2. 10</w:t>
      </w:r>
      <w:r w:rsidR="007B32F5">
        <w:rPr>
          <w:rFonts w:ascii="Cambria" w:hAnsi="Cambria"/>
          <w:sz w:val="22"/>
          <w:szCs w:val="22"/>
        </w:rPr>
        <w:t>5</w:t>
      </w:r>
      <w:r w:rsidRPr="008201FD">
        <w:rPr>
          <w:rFonts w:ascii="Cambria" w:hAnsi="Cambria"/>
          <w:sz w:val="22"/>
          <w:szCs w:val="22"/>
        </w:rPr>
        <w:t xml:space="preserve">-00 - </w:t>
      </w:r>
      <w:r w:rsidR="00802880">
        <w:rPr>
          <w:rFonts w:ascii="Cambria" w:hAnsi="Cambria"/>
          <w:sz w:val="22"/>
          <w:szCs w:val="22"/>
        </w:rPr>
        <w:t>REKONŠTRUKCIA MIESTNEJ</w:t>
      </w:r>
      <w:r w:rsidR="00802880" w:rsidRPr="007B5D5B">
        <w:rPr>
          <w:rFonts w:ascii="Cambria" w:hAnsi="Cambria"/>
          <w:sz w:val="22"/>
          <w:szCs w:val="22"/>
        </w:rPr>
        <w:t xml:space="preserve"> </w:t>
      </w:r>
      <w:r w:rsidR="00802880">
        <w:rPr>
          <w:rFonts w:ascii="Cambria" w:hAnsi="Cambria"/>
          <w:sz w:val="22"/>
          <w:szCs w:val="22"/>
        </w:rPr>
        <w:t xml:space="preserve">KOMUNIKÁCIE </w:t>
      </w:r>
      <w:r w:rsidRPr="007B5D5B">
        <w:rPr>
          <w:rFonts w:ascii="Cambria" w:hAnsi="Cambria"/>
          <w:sz w:val="22"/>
          <w:szCs w:val="22"/>
        </w:rPr>
        <w:t xml:space="preserve">– </w:t>
      </w:r>
      <w:r w:rsidR="00445C31">
        <w:rPr>
          <w:rFonts w:ascii="Cambria" w:hAnsi="Cambria"/>
          <w:sz w:val="22"/>
          <w:szCs w:val="22"/>
        </w:rPr>
        <w:t>CINTORÍNSKA</w:t>
      </w:r>
    </w:p>
    <w:p w14:paraId="4D575777" w14:textId="1B77D6EA" w:rsidR="009D3EDC" w:rsidRPr="008201FD" w:rsidRDefault="009D3EDC" w:rsidP="009D3EDC">
      <w:pPr>
        <w:jc w:val="both"/>
        <w:rPr>
          <w:rFonts w:ascii="Cambria" w:hAnsi="Cambria"/>
          <w:sz w:val="22"/>
          <w:szCs w:val="22"/>
        </w:rPr>
      </w:pPr>
      <w:r>
        <w:rPr>
          <w:rFonts w:ascii="Cambria" w:hAnsi="Cambria"/>
          <w:sz w:val="22"/>
          <w:szCs w:val="22"/>
        </w:rPr>
        <w:t>3</w:t>
      </w:r>
      <w:r w:rsidRPr="008201FD">
        <w:rPr>
          <w:rFonts w:ascii="Cambria" w:hAnsi="Cambria"/>
          <w:sz w:val="22"/>
          <w:szCs w:val="22"/>
        </w:rPr>
        <w:t xml:space="preserve">. </w:t>
      </w:r>
      <w:r w:rsidRPr="00045948">
        <w:rPr>
          <w:rFonts w:ascii="Cambria" w:hAnsi="Cambria"/>
          <w:sz w:val="22"/>
          <w:szCs w:val="22"/>
        </w:rPr>
        <w:t>10</w:t>
      </w:r>
      <w:r w:rsidR="007B32F5">
        <w:rPr>
          <w:rFonts w:ascii="Cambria" w:hAnsi="Cambria"/>
          <w:sz w:val="22"/>
          <w:szCs w:val="22"/>
        </w:rPr>
        <w:t>6</w:t>
      </w:r>
      <w:r w:rsidRPr="00045948">
        <w:rPr>
          <w:rFonts w:ascii="Cambria" w:hAnsi="Cambria"/>
          <w:sz w:val="22"/>
          <w:szCs w:val="22"/>
        </w:rPr>
        <w:t xml:space="preserve">-00 </w:t>
      </w:r>
      <w:r>
        <w:rPr>
          <w:rFonts w:ascii="Cambria" w:hAnsi="Cambria"/>
          <w:sz w:val="22"/>
          <w:szCs w:val="22"/>
        </w:rPr>
        <w:t xml:space="preserve">- </w:t>
      </w:r>
      <w:r w:rsidR="00802880">
        <w:rPr>
          <w:rFonts w:ascii="Cambria" w:hAnsi="Cambria"/>
          <w:sz w:val="22"/>
          <w:szCs w:val="22"/>
        </w:rPr>
        <w:t>REKONŠTRUKCIA MIESTNEJ</w:t>
      </w:r>
      <w:r w:rsidR="00802880" w:rsidRPr="007B5D5B">
        <w:rPr>
          <w:rFonts w:ascii="Cambria" w:hAnsi="Cambria"/>
          <w:sz w:val="22"/>
          <w:szCs w:val="22"/>
        </w:rPr>
        <w:t xml:space="preserve"> </w:t>
      </w:r>
      <w:r w:rsidR="00802880">
        <w:rPr>
          <w:rFonts w:ascii="Cambria" w:hAnsi="Cambria"/>
          <w:sz w:val="22"/>
          <w:szCs w:val="22"/>
        </w:rPr>
        <w:t xml:space="preserve">KOMUNIKÁCIE </w:t>
      </w:r>
      <w:r w:rsidRPr="00045948">
        <w:rPr>
          <w:rFonts w:ascii="Cambria" w:hAnsi="Cambria"/>
          <w:sz w:val="22"/>
          <w:szCs w:val="22"/>
        </w:rPr>
        <w:t xml:space="preserve">– </w:t>
      </w:r>
      <w:r w:rsidR="00445C31">
        <w:rPr>
          <w:rFonts w:ascii="Cambria" w:hAnsi="Cambria"/>
          <w:sz w:val="22"/>
          <w:szCs w:val="22"/>
        </w:rPr>
        <w:t>ZA ŠTADIÓNOM</w:t>
      </w:r>
    </w:p>
    <w:p w14:paraId="2AC33FCE" w14:textId="6F4390A4" w:rsidR="009D3EDC" w:rsidRPr="008201FD" w:rsidRDefault="009D3EDC" w:rsidP="009D3EDC">
      <w:pPr>
        <w:jc w:val="both"/>
        <w:rPr>
          <w:rFonts w:ascii="Cambria" w:hAnsi="Cambria"/>
          <w:sz w:val="22"/>
          <w:szCs w:val="22"/>
        </w:rPr>
      </w:pPr>
      <w:r>
        <w:rPr>
          <w:rFonts w:ascii="Cambria" w:hAnsi="Cambria"/>
          <w:sz w:val="22"/>
          <w:szCs w:val="22"/>
        </w:rPr>
        <w:t>4</w:t>
      </w:r>
      <w:r w:rsidRPr="008201FD">
        <w:rPr>
          <w:rFonts w:ascii="Cambria" w:hAnsi="Cambria"/>
          <w:sz w:val="22"/>
          <w:szCs w:val="22"/>
        </w:rPr>
        <w:t>. 10</w:t>
      </w:r>
      <w:r w:rsidR="007B32F5">
        <w:rPr>
          <w:rFonts w:ascii="Cambria" w:hAnsi="Cambria"/>
          <w:sz w:val="22"/>
          <w:szCs w:val="22"/>
        </w:rPr>
        <w:t>7</w:t>
      </w:r>
      <w:r w:rsidRPr="008201FD">
        <w:rPr>
          <w:rFonts w:ascii="Cambria" w:hAnsi="Cambria"/>
          <w:sz w:val="22"/>
          <w:szCs w:val="22"/>
        </w:rPr>
        <w:t xml:space="preserve">-00 - </w:t>
      </w:r>
      <w:r w:rsidR="00802880">
        <w:rPr>
          <w:rFonts w:ascii="Cambria" w:hAnsi="Cambria"/>
          <w:sz w:val="22"/>
          <w:szCs w:val="22"/>
        </w:rPr>
        <w:t>REKONŠTRUKCIA MIESTNEJ</w:t>
      </w:r>
      <w:r w:rsidR="00802880" w:rsidRPr="007B5D5B">
        <w:rPr>
          <w:rFonts w:ascii="Cambria" w:hAnsi="Cambria"/>
          <w:sz w:val="22"/>
          <w:szCs w:val="22"/>
        </w:rPr>
        <w:t xml:space="preserve"> </w:t>
      </w:r>
      <w:r w:rsidR="00802880">
        <w:rPr>
          <w:rFonts w:ascii="Cambria" w:hAnsi="Cambria"/>
          <w:sz w:val="22"/>
          <w:szCs w:val="22"/>
        </w:rPr>
        <w:t xml:space="preserve">KOMUNIKÁCIE </w:t>
      </w:r>
      <w:r w:rsidRPr="00045948">
        <w:rPr>
          <w:rFonts w:ascii="Cambria" w:hAnsi="Cambria"/>
          <w:sz w:val="22"/>
          <w:szCs w:val="22"/>
        </w:rPr>
        <w:t>–</w:t>
      </w:r>
      <w:r w:rsidRPr="008201FD">
        <w:rPr>
          <w:rFonts w:ascii="Cambria" w:hAnsi="Cambria"/>
          <w:sz w:val="22"/>
          <w:szCs w:val="22"/>
        </w:rPr>
        <w:t xml:space="preserve"> </w:t>
      </w:r>
      <w:r w:rsidR="00445C31">
        <w:rPr>
          <w:rFonts w:ascii="Cambria" w:hAnsi="Cambria"/>
          <w:sz w:val="22"/>
          <w:szCs w:val="22"/>
        </w:rPr>
        <w:t>AMERICKÁ TRIEDA ( VNÚTORNÁ )</w:t>
      </w:r>
    </w:p>
    <w:p w14:paraId="1F7397EE" w14:textId="77777777" w:rsidR="000A031A" w:rsidRPr="008201FD" w:rsidRDefault="000A031A" w:rsidP="005860A7">
      <w:pPr>
        <w:jc w:val="both"/>
        <w:rPr>
          <w:rFonts w:ascii="Cambria" w:hAnsi="Cambria"/>
          <w:sz w:val="22"/>
          <w:szCs w:val="22"/>
        </w:rPr>
      </w:pPr>
    </w:p>
    <w:p w14:paraId="309853FD" w14:textId="77777777" w:rsidR="004174E5" w:rsidRPr="008201FD" w:rsidRDefault="007F7DFE" w:rsidP="005860A7">
      <w:pPr>
        <w:jc w:val="both"/>
        <w:rPr>
          <w:rFonts w:ascii="Cambria" w:hAnsi="Cambria"/>
          <w:sz w:val="22"/>
          <w:szCs w:val="22"/>
        </w:rPr>
      </w:pPr>
      <w:r w:rsidRPr="008201FD">
        <w:rPr>
          <w:rFonts w:ascii="Cambria" w:hAnsi="Cambria"/>
          <w:sz w:val="22"/>
          <w:szCs w:val="22"/>
        </w:rPr>
        <w:t xml:space="preserve">Predmet zákazky je </w:t>
      </w:r>
      <w:r w:rsidR="004174E5" w:rsidRPr="008201FD">
        <w:rPr>
          <w:rFonts w:ascii="Cambria" w:hAnsi="Cambria"/>
          <w:sz w:val="22"/>
          <w:szCs w:val="22"/>
        </w:rPr>
        <w:t xml:space="preserve">podľa </w:t>
      </w:r>
      <w:r w:rsidR="002D387D" w:rsidRPr="008201FD">
        <w:rPr>
          <w:rFonts w:ascii="Cambria" w:hAnsi="Cambria"/>
          <w:sz w:val="22"/>
          <w:szCs w:val="22"/>
        </w:rPr>
        <w:t xml:space="preserve">nomenklatúry Spoločného </w:t>
      </w:r>
      <w:r w:rsidR="004174E5" w:rsidRPr="008201FD">
        <w:rPr>
          <w:rFonts w:ascii="Cambria" w:hAnsi="Cambria"/>
          <w:sz w:val="22"/>
          <w:szCs w:val="22"/>
        </w:rPr>
        <w:t xml:space="preserve">slovníka obstarávania </w:t>
      </w:r>
      <w:r w:rsidR="002D387D" w:rsidRPr="008201FD">
        <w:rPr>
          <w:rFonts w:ascii="Cambria" w:hAnsi="Cambria"/>
          <w:sz w:val="22"/>
          <w:szCs w:val="22"/>
        </w:rPr>
        <w:t xml:space="preserve">(CPV) </w:t>
      </w:r>
      <w:r w:rsidRPr="008201FD">
        <w:rPr>
          <w:rFonts w:ascii="Cambria" w:hAnsi="Cambria"/>
          <w:sz w:val="22"/>
          <w:szCs w:val="22"/>
        </w:rPr>
        <w:t xml:space="preserve">vymedzený </w:t>
      </w:r>
      <w:r w:rsidR="002D387D" w:rsidRPr="008201FD">
        <w:rPr>
          <w:rFonts w:ascii="Cambria" w:hAnsi="Cambria"/>
          <w:sz w:val="22"/>
          <w:szCs w:val="22"/>
        </w:rPr>
        <w:t>najmä v</w:t>
      </w:r>
      <w:r w:rsidRPr="008201FD">
        <w:rPr>
          <w:rFonts w:ascii="Cambria" w:hAnsi="Cambria"/>
          <w:sz w:val="22"/>
          <w:szCs w:val="22"/>
        </w:rPr>
        <w:t> rozsahu nasledovných CPV kódov:</w:t>
      </w:r>
    </w:p>
    <w:p w14:paraId="5EDAD22C" w14:textId="77777777" w:rsidR="008C321F" w:rsidRPr="008201FD" w:rsidRDefault="008C321F" w:rsidP="005860A7">
      <w:pPr>
        <w:jc w:val="both"/>
        <w:rPr>
          <w:rFonts w:ascii="Cambria" w:hAnsi="Cambria"/>
          <w:sz w:val="22"/>
          <w:szCs w:val="22"/>
        </w:rPr>
      </w:pPr>
    </w:p>
    <w:p w14:paraId="0BBDC3D8" w14:textId="77777777" w:rsidR="002D387D" w:rsidRPr="008201FD" w:rsidRDefault="002D387D" w:rsidP="005860A7">
      <w:pPr>
        <w:jc w:val="both"/>
        <w:rPr>
          <w:rFonts w:ascii="Cambria" w:hAnsi="Cambria"/>
          <w:sz w:val="22"/>
          <w:szCs w:val="22"/>
        </w:rPr>
      </w:pPr>
      <w:r w:rsidRPr="008201FD">
        <w:rPr>
          <w:rFonts w:ascii="Cambria" w:hAnsi="Cambria"/>
          <w:sz w:val="22"/>
          <w:szCs w:val="22"/>
        </w:rPr>
        <w:t>45233200-1 Rôzne práce vrchnej stavby</w:t>
      </w:r>
    </w:p>
    <w:p w14:paraId="06F8A05F" w14:textId="77777777" w:rsidR="00AA7F06" w:rsidRDefault="00802880" w:rsidP="005860A7">
      <w:pPr>
        <w:jc w:val="both"/>
        <w:rPr>
          <w:rFonts w:ascii="Cambria" w:hAnsi="Cambria"/>
          <w:sz w:val="22"/>
          <w:szCs w:val="22"/>
        </w:rPr>
      </w:pPr>
      <w:r w:rsidRPr="00802880">
        <w:rPr>
          <w:rFonts w:ascii="Cambria" w:hAnsi="Cambria"/>
          <w:sz w:val="22"/>
          <w:szCs w:val="22"/>
        </w:rPr>
        <w:t>45233140-2</w:t>
      </w:r>
      <w:r>
        <w:rPr>
          <w:rFonts w:ascii="Cambria" w:hAnsi="Cambria"/>
          <w:sz w:val="22"/>
          <w:szCs w:val="22"/>
        </w:rPr>
        <w:t xml:space="preserve"> </w:t>
      </w:r>
      <w:r w:rsidRPr="00802880">
        <w:rPr>
          <w:rFonts w:ascii="Cambria" w:hAnsi="Cambria"/>
          <w:sz w:val="22"/>
          <w:szCs w:val="22"/>
        </w:rPr>
        <w:t>Práce na ceste</w:t>
      </w:r>
    </w:p>
    <w:p w14:paraId="7A530ED7" w14:textId="1B5E2D32" w:rsidR="003955BC" w:rsidRPr="008201FD" w:rsidRDefault="003955BC" w:rsidP="005860A7">
      <w:pPr>
        <w:jc w:val="both"/>
        <w:rPr>
          <w:rFonts w:ascii="Cambria" w:hAnsi="Cambria"/>
          <w:sz w:val="22"/>
          <w:szCs w:val="22"/>
        </w:rPr>
      </w:pPr>
      <w:r w:rsidRPr="008201FD">
        <w:rPr>
          <w:rFonts w:ascii="Cambria" w:hAnsi="Cambria"/>
          <w:sz w:val="22"/>
          <w:szCs w:val="22"/>
        </w:rPr>
        <w:t>45233221-4 Natieračské práce povrchu vozoviek</w:t>
      </w:r>
    </w:p>
    <w:p w14:paraId="5F6D446A" w14:textId="77777777" w:rsidR="002D387D" w:rsidRPr="008201FD" w:rsidRDefault="002D387D" w:rsidP="005860A7">
      <w:pPr>
        <w:jc w:val="both"/>
        <w:rPr>
          <w:rFonts w:ascii="Cambria" w:hAnsi="Cambria"/>
          <w:sz w:val="22"/>
          <w:szCs w:val="22"/>
        </w:rPr>
      </w:pPr>
      <w:r w:rsidRPr="008201FD">
        <w:rPr>
          <w:rFonts w:ascii="Cambria" w:hAnsi="Cambria"/>
          <w:sz w:val="22"/>
          <w:szCs w:val="22"/>
        </w:rPr>
        <w:t>45233223-8 Obnova povrchu vozoviek</w:t>
      </w:r>
      <w:r w:rsidRPr="008201FD">
        <w:rPr>
          <w:rFonts w:ascii="Cambria" w:hAnsi="Cambria"/>
          <w:sz w:val="22"/>
          <w:szCs w:val="22"/>
        </w:rPr>
        <w:tab/>
      </w:r>
    </w:p>
    <w:p w14:paraId="7DE68F83" w14:textId="77777777" w:rsidR="003955BC" w:rsidRPr="008201FD" w:rsidRDefault="003955BC" w:rsidP="005860A7">
      <w:pPr>
        <w:jc w:val="both"/>
        <w:rPr>
          <w:rFonts w:ascii="Cambria" w:hAnsi="Cambria"/>
          <w:sz w:val="22"/>
          <w:szCs w:val="22"/>
        </w:rPr>
      </w:pPr>
      <w:r w:rsidRPr="008201FD">
        <w:rPr>
          <w:rFonts w:ascii="Cambria" w:hAnsi="Cambria"/>
          <w:sz w:val="22"/>
          <w:szCs w:val="22"/>
        </w:rPr>
        <w:t>45233228-3 Stavebné práce na zošľachťovaní povrchu</w:t>
      </w:r>
    </w:p>
    <w:p w14:paraId="111CA235" w14:textId="77777777" w:rsidR="004174E5" w:rsidRPr="008201FD" w:rsidRDefault="004174E5" w:rsidP="005860A7">
      <w:pPr>
        <w:jc w:val="both"/>
        <w:rPr>
          <w:rFonts w:ascii="Cambria" w:hAnsi="Cambria"/>
          <w:sz w:val="22"/>
          <w:szCs w:val="22"/>
          <w:highlight w:val="yellow"/>
        </w:rPr>
      </w:pPr>
    </w:p>
    <w:p w14:paraId="12878A6C" w14:textId="77777777" w:rsidR="004174E5" w:rsidRPr="008201FD" w:rsidRDefault="004174E5" w:rsidP="005860A7">
      <w:pPr>
        <w:jc w:val="both"/>
        <w:rPr>
          <w:rFonts w:ascii="Cambria" w:hAnsi="Cambria"/>
          <w:sz w:val="22"/>
          <w:szCs w:val="22"/>
        </w:rPr>
      </w:pPr>
      <w:r w:rsidRPr="008201FD">
        <w:rPr>
          <w:rFonts w:ascii="Cambria" w:hAnsi="Cambria"/>
          <w:sz w:val="22"/>
          <w:szCs w:val="22"/>
        </w:rPr>
        <w:t>Konkrétny rozsah predmetu zákazky</w:t>
      </w:r>
      <w:r w:rsidR="003955BC" w:rsidRPr="008201FD">
        <w:rPr>
          <w:rFonts w:ascii="Cambria" w:hAnsi="Cambria"/>
          <w:sz w:val="22"/>
          <w:szCs w:val="22"/>
        </w:rPr>
        <w:t xml:space="preserve">, </w:t>
      </w:r>
      <w:r w:rsidRPr="008201FD">
        <w:rPr>
          <w:rFonts w:ascii="Cambria" w:hAnsi="Cambria"/>
          <w:sz w:val="22"/>
          <w:szCs w:val="22"/>
        </w:rPr>
        <w:t>podrobná špecifikácia</w:t>
      </w:r>
      <w:r w:rsidR="003955BC" w:rsidRPr="008201FD">
        <w:rPr>
          <w:rFonts w:ascii="Cambria" w:hAnsi="Cambria"/>
          <w:sz w:val="22"/>
          <w:szCs w:val="22"/>
        </w:rPr>
        <w:t xml:space="preserve">, konkrétne miesta uskutočnenia predmetu zákazky, ako aj ostatné doplňujúce informácie </w:t>
      </w:r>
      <w:r w:rsidR="00753582" w:rsidRPr="008201FD">
        <w:rPr>
          <w:rFonts w:ascii="Cambria" w:hAnsi="Cambria"/>
          <w:sz w:val="22"/>
          <w:szCs w:val="22"/>
        </w:rPr>
        <w:t>sú uvedené</w:t>
      </w:r>
      <w:r w:rsidR="00384431" w:rsidRPr="008201FD">
        <w:rPr>
          <w:rFonts w:ascii="Cambria" w:hAnsi="Cambria"/>
          <w:sz w:val="22"/>
          <w:szCs w:val="22"/>
        </w:rPr>
        <w:t xml:space="preserve"> v časti B. týchto súťažných podkladov.</w:t>
      </w:r>
    </w:p>
    <w:p w14:paraId="74D6096D" w14:textId="77777777" w:rsidR="006B72F4" w:rsidRPr="008201FD" w:rsidRDefault="006B72F4" w:rsidP="005860A7">
      <w:pPr>
        <w:pStyle w:val="Default"/>
        <w:rPr>
          <w:rFonts w:ascii="Cambria" w:hAnsi="Cambria" w:cs="Calibri"/>
          <w:b/>
          <w:color w:val="auto"/>
          <w:sz w:val="22"/>
          <w:szCs w:val="22"/>
        </w:rPr>
      </w:pPr>
    </w:p>
    <w:p w14:paraId="5234A3A4" w14:textId="01C9EA81" w:rsidR="006B72F4" w:rsidRPr="008201FD" w:rsidRDefault="003955BC" w:rsidP="005860A7">
      <w:pPr>
        <w:pStyle w:val="Default"/>
        <w:rPr>
          <w:rFonts w:ascii="Cambria" w:hAnsi="Cambria" w:cs="Calibri"/>
          <w:b/>
          <w:sz w:val="22"/>
          <w:szCs w:val="22"/>
        </w:rPr>
      </w:pPr>
      <w:r w:rsidRPr="008201FD">
        <w:rPr>
          <w:rFonts w:ascii="Cambria" w:hAnsi="Cambria" w:cs="Calibri"/>
          <w:b/>
          <w:color w:val="auto"/>
          <w:sz w:val="22"/>
          <w:szCs w:val="22"/>
        </w:rPr>
        <w:t>3.2</w:t>
      </w:r>
      <w:r w:rsidR="001E4FF6" w:rsidRPr="008201FD">
        <w:rPr>
          <w:rFonts w:ascii="Cambria" w:hAnsi="Cambria" w:cs="Calibri"/>
          <w:b/>
          <w:color w:val="auto"/>
          <w:sz w:val="22"/>
          <w:szCs w:val="22"/>
        </w:rPr>
        <w:t xml:space="preserve">. </w:t>
      </w:r>
      <w:r w:rsidR="006B72F4" w:rsidRPr="008201FD">
        <w:rPr>
          <w:rFonts w:ascii="Cambria" w:hAnsi="Cambria" w:cs="Calibri"/>
          <w:sz w:val="22"/>
          <w:szCs w:val="22"/>
        </w:rPr>
        <w:t>Predpokladaná hodnota</w:t>
      </w:r>
      <w:r w:rsidR="002A33AB">
        <w:rPr>
          <w:rFonts w:ascii="Cambria" w:hAnsi="Cambria" w:cs="Calibri"/>
          <w:sz w:val="22"/>
          <w:szCs w:val="22"/>
        </w:rPr>
        <w:t xml:space="preserve">: </w:t>
      </w:r>
      <w:r w:rsidR="00EB63DF" w:rsidRPr="00B9307E">
        <w:rPr>
          <w:rFonts w:ascii="Cambria" w:hAnsi="Cambria" w:cs="Calibri"/>
          <w:sz w:val="22"/>
          <w:szCs w:val="22"/>
        </w:rPr>
        <w:t>5</w:t>
      </w:r>
      <w:r w:rsidR="009251D5" w:rsidRPr="00B9307E">
        <w:rPr>
          <w:rFonts w:ascii="Cambria" w:hAnsi="Cambria" w:cs="Calibri"/>
          <w:sz w:val="22"/>
          <w:szCs w:val="22"/>
        </w:rPr>
        <w:t> </w:t>
      </w:r>
      <w:r w:rsidR="00EB63DF" w:rsidRPr="00B9307E">
        <w:rPr>
          <w:rFonts w:ascii="Cambria" w:hAnsi="Cambria" w:cs="Calibri"/>
          <w:sz w:val="22"/>
          <w:szCs w:val="22"/>
        </w:rPr>
        <w:t>7</w:t>
      </w:r>
      <w:r w:rsidR="009251D5" w:rsidRPr="00B9307E">
        <w:rPr>
          <w:rFonts w:ascii="Cambria" w:hAnsi="Cambria" w:cs="Calibri"/>
          <w:sz w:val="22"/>
          <w:szCs w:val="22"/>
        </w:rPr>
        <w:t>48 696,89</w:t>
      </w:r>
      <w:r w:rsidR="00B53764" w:rsidRPr="00B9307E">
        <w:rPr>
          <w:rFonts w:ascii="Cambria" w:hAnsi="Cambria" w:cs="Calibri"/>
          <w:b/>
          <w:sz w:val="22"/>
          <w:szCs w:val="22"/>
        </w:rPr>
        <w:t xml:space="preserve"> EUR bez DPH</w:t>
      </w:r>
    </w:p>
    <w:p w14:paraId="4876ACF5" w14:textId="77777777" w:rsidR="00F60F84" w:rsidRPr="008201FD" w:rsidRDefault="00F60F84" w:rsidP="005860A7">
      <w:pPr>
        <w:pStyle w:val="Default"/>
        <w:rPr>
          <w:rFonts w:ascii="Cambria" w:hAnsi="Cambria" w:cs="Calibri"/>
          <w:b/>
          <w:color w:val="auto"/>
          <w:sz w:val="22"/>
          <w:szCs w:val="22"/>
        </w:rPr>
      </w:pPr>
    </w:p>
    <w:p w14:paraId="0BD61FCE" w14:textId="77777777" w:rsidR="00F60F84" w:rsidRPr="002518D7" w:rsidRDefault="00F60F84" w:rsidP="00F60F84">
      <w:pPr>
        <w:suppressAutoHyphens w:val="0"/>
        <w:jc w:val="both"/>
        <w:rPr>
          <w:rFonts w:ascii="Cambria" w:hAnsi="Cambria"/>
          <w:sz w:val="22"/>
          <w:szCs w:val="22"/>
          <w:lang w:eastAsia="sk-SK"/>
        </w:rPr>
      </w:pPr>
      <w:r w:rsidRPr="002518D7">
        <w:rPr>
          <w:rFonts w:ascii="Cambria" w:hAnsi="Cambria" w:cs="Calibri"/>
          <w:b/>
          <w:sz w:val="22"/>
          <w:szCs w:val="22"/>
        </w:rPr>
        <w:t>3.3.</w:t>
      </w:r>
      <w:r w:rsidRPr="002518D7">
        <w:rPr>
          <w:rFonts w:ascii="Cambria" w:hAnsi="Cambria"/>
          <w:sz w:val="22"/>
          <w:szCs w:val="22"/>
        </w:rPr>
        <w:t xml:space="preserve"> </w:t>
      </w:r>
      <w:r w:rsidRPr="002518D7">
        <w:rPr>
          <w:rFonts w:ascii="Cambria" w:hAnsi="Cambria"/>
          <w:sz w:val="22"/>
          <w:szCs w:val="22"/>
          <w:lang w:eastAsia="sk-SK"/>
        </w:rPr>
        <w:t>Zdroj finančných prostriedkov:</w:t>
      </w:r>
      <w:r w:rsidRPr="002518D7">
        <w:rPr>
          <w:rFonts w:ascii="Cambria" w:hAnsi="Cambria"/>
          <w:sz w:val="22"/>
          <w:szCs w:val="22"/>
        </w:rPr>
        <w:t xml:space="preserve"> </w:t>
      </w:r>
      <w:r w:rsidRPr="002518D7">
        <w:rPr>
          <w:rFonts w:ascii="Cambria" w:hAnsi="Cambria"/>
          <w:sz w:val="22"/>
          <w:szCs w:val="22"/>
          <w:lang w:eastAsia="sk-SK"/>
        </w:rPr>
        <w:t xml:space="preserve">Predmet zákazky bude financovaný z finančných prostriedkov verejného obstarávateľa. Financovanie bude vo forme 120 rovnomerných mesačných splátok. </w:t>
      </w:r>
    </w:p>
    <w:p w14:paraId="308ECB6C" w14:textId="77777777" w:rsidR="00F60F84" w:rsidRPr="002518D7" w:rsidRDefault="00F60F84" w:rsidP="00F60F84">
      <w:pPr>
        <w:suppressAutoHyphens w:val="0"/>
        <w:jc w:val="both"/>
        <w:rPr>
          <w:rFonts w:ascii="Cambria" w:hAnsi="Cambria"/>
          <w:sz w:val="22"/>
          <w:szCs w:val="22"/>
          <w:lang w:eastAsia="sk-SK"/>
        </w:rPr>
      </w:pPr>
      <w:r w:rsidRPr="002518D7">
        <w:rPr>
          <w:rFonts w:ascii="Cambria" w:hAnsi="Cambria"/>
          <w:sz w:val="22"/>
          <w:szCs w:val="22"/>
          <w:lang w:eastAsia="sk-SK"/>
        </w:rPr>
        <w:t xml:space="preserve">Bližšie podmienky financovania sú uvedené v súťažných podkladoch v časti </w:t>
      </w:r>
      <w:r w:rsidR="00C26FEB" w:rsidRPr="002518D7">
        <w:rPr>
          <w:rFonts w:ascii="Cambria" w:hAnsi="Cambria"/>
          <w:sz w:val="22"/>
          <w:szCs w:val="22"/>
          <w:lang w:eastAsia="sk-SK"/>
        </w:rPr>
        <w:t>F</w:t>
      </w:r>
      <w:r w:rsidRPr="002518D7">
        <w:rPr>
          <w:rFonts w:ascii="Cambria" w:hAnsi="Cambria"/>
          <w:sz w:val="22"/>
          <w:szCs w:val="22"/>
          <w:lang w:eastAsia="sk-SK"/>
        </w:rPr>
        <w:t>. Obchodné podmienky.</w:t>
      </w:r>
    </w:p>
    <w:p w14:paraId="711EC0CD" w14:textId="77777777" w:rsidR="00992017" w:rsidRPr="008201FD" w:rsidRDefault="00F60F84" w:rsidP="00F60F84">
      <w:pPr>
        <w:pStyle w:val="Default"/>
        <w:jc w:val="both"/>
        <w:rPr>
          <w:rFonts w:ascii="Cambria" w:hAnsi="Cambria" w:cs="Calibri"/>
          <w:b/>
          <w:color w:val="auto"/>
          <w:sz w:val="22"/>
          <w:szCs w:val="22"/>
        </w:rPr>
      </w:pPr>
      <w:r w:rsidRPr="008201FD">
        <w:rPr>
          <w:rFonts w:ascii="Cambria" w:hAnsi="Cambria" w:cs="Calibri"/>
          <w:b/>
          <w:color w:val="auto"/>
          <w:sz w:val="22"/>
          <w:szCs w:val="22"/>
        </w:rPr>
        <w:tab/>
      </w:r>
    </w:p>
    <w:p w14:paraId="43D77F1E" w14:textId="77777777" w:rsidR="00F60F84" w:rsidRPr="008201FD" w:rsidRDefault="003955BC" w:rsidP="00F60F84">
      <w:pPr>
        <w:suppressAutoHyphens w:val="0"/>
        <w:jc w:val="both"/>
        <w:rPr>
          <w:rFonts w:ascii="Cambria" w:hAnsi="Cambria"/>
          <w:lang w:eastAsia="sk-SK"/>
        </w:rPr>
      </w:pPr>
      <w:r w:rsidRPr="008201FD">
        <w:rPr>
          <w:rFonts w:ascii="Cambria" w:hAnsi="Cambria" w:cs="Calibri"/>
          <w:b/>
          <w:sz w:val="22"/>
          <w:szCs w:val="22"/>
        </w:rPr>
        <w:t>3.</w:t>
      </w:r>
      <w:r w:rsidR="00F60F84" w:rsidRPr="008201FD">
        <w:rPr>
          <w:rFonts w:ascii="Cambria" w:hAnsi="Cambria" w:cs="Calibri"/>
          <w:b/>
          <w:sz w:val="22"/>
          <w:szCs w:val="22"/>
        </w:rPr>
        <w:t>4</w:t>
      </w:r>
      <w:r w:rsidR="001E4FF6" w:rsidRPr="008201FD">
        <w:rPr>
          <w:rFonts w:ascii="Cambria" w:hAnsi="Cambria" w:cs="Calibri"/>
          <w:b/>
          <w:sz w:val="22"/>
          <w:szCs w:val="22"/>
        </w:rPr>
        <w:t xml:space="preserve">. </w:t>
      </w:r>
      <w:r w:rsidR="00B508B7" w:rsidRPr="008201FD">
        <w:rPr>
          <w:rFonts w:ascii="Cambria" w:hAnsi="Cambria" w:cs="Calibri"/>
          <w:sz w:val="22"/>
          <w:szCs w:val="22"/>
        </w:rPr>
        <w:t xml:space="preserve">Predmet zákazky nie je rozdelený na časti. Odôvodnenie: </w:t>
      </w:r>
      <w:r w:rsidR="00402BF8" w:rsidRPr="008201FD">
        <w:rPr>
          <w:rFonts w:ascii="Cambria" w:hAnsi="Cambria" w:cs="Calibri"/>
          <w:sz w:val="22"/>
          <w:szCs w:val="22"/>
        </w:rPr>
        <w:t xml:space="preserve">Verejný obstarávateľ nerozdelil predmet zákazky na časti pretože má za to, že na trhu je množstvo uchádzačov, ktorí sú schopní </w:t>
      </w:r>
      <w:r w:rsidR="00402BF8" w:rsidRPr="008201FD">
        <w:rPr>
          <w:rFonts w:ascii="Cambria" w:hAnsi="Cambria" w:cs="Calibri"/>
          <w:sz w:val="22"/>
          <w:szCs w:val="22"/>
        </w:rPr>
        <w:lastRenderedPageBreak/>
        <w:t>dodať predmet zákazky v rozsahu určeným verejným obstarávateľom v požadovanej kvalite a množstve. Zároveň má verejný obstarávateľ za to, že vzhľadom opakujúce sa tovary vo výkazoch verejný obstarávateľ obdrží výhodnejšie cenové ponuky ako v prípade zadávania zákazky po častiach. Zároveň opakujúce sa stavebné postupy pri každom objekte budú mať za následok efektívnejšie stavebné postupy a tým pádom aj ekologickejšiu realizáciu diela.</w:t>
      </w:r>
      <w:r w:rsidR="00F60F84" w:rsidRPr="008201FD">
        <w:rPr>
          <w:rFonts w:ascii="Cambria" w:hAnsi="Cambria"/>
        </w:rPr>
        <w:t xml:space="preserve"> </w:t>
      </w:r>
      <w:r w:rsidR="00F60F84" w:rsidRPr="002518D7">
        <w:rPr>
          <w:rFonts w:ascii="Cambria" w:hAnsi="Cambria"/>
          <w:sz w:val="22"/>
          <w:szCs w:val="22"/>
          <w:lang w:eastAsia="sk-SK"/>
        </w:rPr>
        <w:t>Vzhľadom na charakter zákazky, komplexnosť požadovaného predmetu zákazky a najmä financovanie predmetu zákazky nie je účelné a efektívne tento predmet zákazky rozdeľovať.</w:t>
      </w:r>
    </w:p>
    <w:p w14:paraId="3D348B79" w14:textId="77777777" w:rsidR="00130B0C" w:rsidRPr="008201FD" w:rsidRDefault="00130B0C" w:rsidP="005860A7">
      <w:pPr>
        <w:pStyle w:val="Bezriadkovania"/>
        <w:jc w:val="both"/>
        <w:rPr>
          <w:rFonts w:ascii="Cambria" w:hAnsi="Cambria" w:cs="Calibri"/>
          <w:sz w:val="22"/>
          <w:szCs w:val="22"/>
        </w:rPr>
      </w:pPr>
    </w:p>
    <w:p w14:paraId="23D7782D" w14:textId="77777777" w:rsidR="00130B0C" w:rsidRPr="008201FD" w:rsidRDefault="00130B0C" w:rsidP="005860A7">
      <w:pPr>
        <w:pStyle w:val="Bezriadkovania"/>
        <w:jc w:val="both"/>
        <w:rPr>
          <w:rFonts w:ascii="Cambria" w:hAnsi="Cambria" w:cs="Calibri"/>
          <w:b/>
          <w:sz w:val="22"/>
          <w:szCs w:val="22"/>
        </w:rPr>
      </w:pPr>
      <w:r w:rsidRPr="002518D7">
        <w:rPr>
          <w:rFonts w:ascii="Cambria" w:hAnsi="Cambria" w:cs="Calibri"/>
          <w:b/>
          <w:bCs/>
          <w:sz w:val="22"/>
          <w:szCs w:val="22"/>
        </w:rPr>
        <w:t>3.</w:t>
      </w:r>
      <w:r w:rsidR="00F60F84" w:rsidRPr="002518D7">
        <w:rPr>
          <w:rFonts w:ascii="Cambria" w:hAnsi="Cambria" w:cs="Calibri"/>
          <w:b/>
          <w:bCs/>
          <w:sz w:val="22"/>
          <w:szCs w:val="22"/>
        </w:rPr>
        <w:t>5</w:t>
      </w:r>
      <w:r w:rsidRPr="008201FD">
        <w:rPr>
          <w:rFonts w:ascii="Cambria" w:hAnsi="Cambria" w:cs="Calibri"/>
          <w:sz w:val="22"/>
          <w:szCs w:val="22"/>
        </w:rPr>
        <w:t>. Uchádzačom sa neumožňuje predložiť variantné riešeniu. Ak súčasťou ponuky bude variantné riešenie, ponuka nebude zaradená do vyhodnotenia.</w:t>
      </w:r>
    </w:p>
    <w:p w14:paraId="1C2A1A4F" w14:textId="77777777" w:rsidR="00992017" w:rsidRPr="008201FD" w:rsidRDefault="00992017" w:rsidP="005860A7">
      <w:pPr>
        <w:autoSpaceDE w:val="0"/>
        <w:jc w:val="both"/>
        <w:rPr>
          <w:rFonts w:ascii="Cambria" w:eastAsia="TimesNewRomanPSMT" w:hAnsi="Cambria" w:cs="Calibri"/>
          <w:color w:val="000000"/>
          <w:sz w:val="22"/>
          <w:szCs w:val="22"/>
        </w:rPr>
      </w:pPr>
    </w:p>
    <w:p w14:paraId="164018E0" w14:textId="77777777" w:rsidR="006808E6" w:rsidRDefault="006808E6" w:rsidP="005860A7">
      <w:pPr>
        <w:pStyle w:val="Nadpis2"/>
        <w:keepLines/>
        <w:numPr>
          <w:ilvl w:val="0"/>
          <w:numId w:val="0"/>
        </w:numPr>
        <w:spacing w:before="40"/>
        <w:ind w:left="576" w:hanging="576"/>
        <w:rPr>
          <w:rFonts w:ascii="Cambria" w:hAnsi="Cambria" w:cs="Calibri"/>
          <w:b/>
          <w:szCs w:val="22"/>
        </w:rPr>
      </w:pPr>
      <w:bookmarkStart w:id="2" w:name="_Toc513190832"/>
      <w:r w:rsidRPr="008201FD">
        <w:rPr>
          <w:rFonts w:ascii="Cambria" w:hAnsi="Cambria" w:cs="Calibri"/>
          <w:b/>
          <w:szCs w:val="22"/>
        </w:rPr>
        <w:t xml:space="preserve">4. </w:t>
      </w:r>
      <w:bookmarkStart w:id="3" w:name="_Toc513190834"/>
      <w:bookmarkEnd w:id="2"/>
      <w:r w:rsidR="00B508B7" w:rsidRPr="008201FD">
        <w:rPr>
          <w:rFonts w:ascii="Cambria" w:hAnsi="Cambria" w:cs="Calibri"/>
          <w:b/>
          <w:szCs w:val="22"/>
        </w:rPr>
        <w:t>Miesto</w:t>
      </w:r>
      <w:r w:rsidR="005862FE" w:rsidRPr="008201FD">
        <w:rPr>
          <w:rFonts w:ascii="Cambria" w:hAnsi="Cambria" w:cs="Calibri"/>
          <w:b/>
          <w:szCs w:val="22"/>
        </w:rPr>
        <w:t xml:space="preserve"> a termín</w:t>
      </w:r>
      <w:r w:rsidR="00B508B7" w:rsidRPr="008201FD">
        <w:rPr>
          <w:rFonts w:ascii="Cambria" w:hAnsi="Cambria" w:cs="Calibri"/>
          <w:b/>
          <w:szCs w:val="22"/>
        </w:rPr>
        <w:t xml:space="preserve"> poskytnutia predmetu zákazky</w:t>
      </w:r>
    </w:p>
    <w:p w14:paraId="34070A7D" w14:textId="35806F7E" w:rsidR="009D3EDC" w:rsidRDefault="009D3EDC" w:rsidP="009D3EDC">
      <w:pPr>
        <w:pStyle w:val="Default"/>
        <w:tabs>
          <w:tab w:val="left" w:pos="1701"/>
          <w:tab w:val="left" w:pos="3261"/>
        </w:tabs>
        <w:ind w:left="3261" w:hanging="3261"/>
        <w:jc w:val="both"/>
        <w:rPr>
          <w:rFonts w:ascii="Cambria" w:hAnsi="Cambria" w:cs="Calibri"/>
          <w:sz w:val="22"/>
          <w:szCs w:val="22"/>
        </w:rPr>
      </w:pPr>
      <w:r w:rsidRPr="008201FD">
        <w:rPr>
          <w:rFonts w:ascii="Cambria" w:hAnsi="Cambria" w:cs="Calibri"/>
          <w:b/>
          <w:color w:val="auto"/>
          <w:sz w:val="22"/>
          <w:szCs w:val="22"/>
        </w:rPr>
        <w:t>4.1.</w:t>
      </w:r>
      <w:r w:rsidRPr="008201FD">
        <w:rPr>
          <w:rFonts w:ascii="Cambria" w:eastAsia="TimesNewRomanPSMT" w:hAnsi="Cambria"/>
        </w:rPr>
        <w:t xml:space="preserve"> </w:t>
      </w:r>
      <w:r w:rsidR="007043F0" w:rsidRPr="007043F0">
        <w:rPr>
          <w:rFonts w:ascii="Cambria" w:hAnsi="Cambria" w:cs="Calibri"/>
          <w:sz w:val="22"/>
          <w:szCs w:val="22"/>
        </w:rPr>
        <w:t>Rastislavova I. etapa</w:t>
      </w:r>
      <w:r w:rsidRPr="00282FC5">
        <w:rPr>
          <w:rFonts w:ascii="Cambria" w:hAnsi="Cambria" w:cs="Calibri"/>
          <w:sz w:val="22"/>
          <w:szCs w:val="22"/>
        </w:rPr>
        <w:t xml:space="preserve"> : </w:t>
      </w:r>
      <w:r>
        <w:rPr>
          <w:rFonts w:ascii="Cambria" w:hAnsi="Cambria" w:cs="Calibri"/>
          <w:sz w:val="22"/>
          <w:szCs w:val="22"/>
        </w:rPr>
        <w:tab/>
      </w:r>
      <w:r w:rsidRPr="00282FC5">
        <w:rPr>
          <w:rFonts w:ascii="Cambria" w:hAnsi="Cambria" w:cs="Calibri"/>
          <w:sz w:val="22"/>
          <w:szCs w:val="22"/>
        </w:rPr>
        <w:t xml:space="preserve">Parcelné číslo: </w:t>
      </w:r>
      <w:r w:rsidR="007043F0" w:rsidRPr="007043F0">
        <w:rPr>
          <w:rFonts w:ascii="Cambria" w:hAnsi="Cambria" w:cs="Calibri"/>
          <w:sz w:val="22"/>
          <w:szCs w:val="22"/>
        </w:rPr>
        <w:t>2517/1, 2515/1, 2509/1, 2505/8, 3379/1, 3389/10, 3386/1, 3379/7, 3379/2</w:t>
      </w:r>
      <w:r w:rsidRPr="00DA192D">
        <w:rPr>
          <w:rFonts w:ascii="Cambria" w:hAnsi="Cambria" w:cs="Calibri"/>
          <w:sz w:val="22"/>
          <w:szCs w:val="22"/>
        </w:rPr>
        <w:t>;</w:t>
      </w:r>
    </w:p>
    <w:p w14:paraId="0D2A3155" w14:textId="1B41FC1C" w:rsidR="009D3EDC" w:rsidRPr="00282FC5" w:rsidRDefault="009D3EDC" w:rsidP="009D3EDC">
      <w:pPr>
        <w:pStyle w:val="Default"/>
        <w:tabs>
          <w:tab w:val="left" w:pos="1701"/>
          <w:tab w:val="left" w:pos="3261"/>
        </w:tabs>
        <w:ind w:left="3261" w:hanging="3261"/>
        <w:jc w:val="both"/>
        <w:rPr>
          <w:rFonts w:ascii="Cambria" w:hAnsi="Cambria" w:cs="Calibri"/>
          <w:sz w:val="22"/>
          <w:szCs w:val="22"/>
        </w:rPr>
      </w:pPr>
      <w:r>
        <w:rPr>
          <w:rFonts w:ascii="Cambria" w:hAnsi="Cambria" w:cs="Calibri"/>
          <w:b/>
          <w:color w:val="auto"/>
          <w:sz w:val="22"/>
          <w:szCs w:val="22"/>
        </w:rPr>
        <w:tab/>
      </w:r>
      <w:r w:rsidRPr="00DA192D">
        <w:rPr>
          <w:rFonts w:ascii="Cambria" w:hAnsi="Cambria" w:cs="Calibri"/>
          <w:bCs/>
          <w:sz w:val="22"/>
          <w:szCs w:val="22"/>
        </w:rPr>
        <w:t xml:space="preserve">Kataster: </w:t>
      </w:r>
      <w:r>
        <w:rPr>
          <w:rFonts w:ascii="Cambria" w:hAnsi="Cambria" w:cs="Calibri"/>
          <w:bCs/>
          <w:sz w:val="22"/>
          <w:szCs w:val="22"/>
        </w:rPr>
        <w:tab/>
      </w:r>
      <w:r w:rsidR="007043F0" w:rsidRPr="007043F0">
        <w:rPr>
          <w:rFonts w:ascii="Cambria" w:hAnsi="Cambria" w:cs="Calibri"/>
          <w:bCs/>
          <w:color w:val="auto"/>
          <w:sz w:val="22"/>
          <w:szCs w:val="22"/>
        </w:rPr>
        <w:t>Skladná</w:t>
      </w:r>
    </w:p>
    <w:p w14:paraId="26B34E24" w14:textId="77777777" w:rsidR="009D3EDC" w:rsidRPr="00282FC5" w:rsidRDefault="009D3EDC" w:rsidP="009D3EDC">
      <w:pPr>
        <w:pStyle w:val="Default"/>
        <w:tabs>
          <w:tab w:val="left" w:pos="1701"/>
          <w:tab w:val="left" w:pos="3261"/>
        </w:tabs>
        <w:ind w:left="3261" w:hanging="3261"/>
        <w:jc w:val="both"/>
        <w:rPr>
          <w:rFonts w:ascii="Cambria" w:hAnsi="Cambria" w:cs="Calibri"/>
          <w:sz w:val="22"/>
          <w:szCs w:val="22"/>
        </w:rPr>
      </w:pPr>
    </w:p>
    <w:p w14:paraId="47C980C3" w14:textId="428DE7FE" w:rsidR="009D3EDC" w:rsidRPr="00282FC5" w:rsidRDefault="009D3EDC" w:rsidP="00863E2E">
      <w:pPr>
        <w:pStyle w:val="Default"/>
        <w:tabs>
          <w:tab w:val="left" w:pos="1701"/>
          <w:tab w:val="left" w:pos="3261"/>
        </w:tabs>
        <w:ind w:left="3261" w:hanging="3261"/>
        <w:rPr>
          <w:rFonts w:ascii="Cambria" w:hAnsi="Cambria" w:cs="Calibri"/>
          <w:sz w:val="22"/>
          <w:szCs w:val="22"/>
        </w:rPr>
      </w:pPr>
      <w:r w:rsidRPr="00282FC5">
        <w:rPr>
          <w:rFonts w:ascii="Cambria" w:hAnsi="Cambria" w:cs="Calibri"/>
          <w:b/>
          <w:sz w:val="22"/>
          <w:szCs w:val="22"/>
        </w:rPr>
        <w:t>4.2.</w:t>
      </w:r>
      <w:r w:rsidRPr="00282FC5">
        <w:rPr>
          <w:rFonts w:ascii="Cambria" w:hAnsi="Cambria" w:cs="Calibri"/>
          <w:sz w:val="22"/>
          <w:szCs w:val="22"/>
        </w:rPr>
        <w:t xml:space="preserve"> </w:t>
      </w:r>
      <w:r w:rsidR="007043F0" w:rsidRPr="007043F0">
        <w:rPr>
          <w:rFonts w:ascii="Cambria" w:hAnsi="Cambria" w:cs="Calibri"/>
          <w:sz w:val="22"/>
          <w:szCs w:val="22"/>
        </w:rPr>
        <w:t>Cintorínska</w:t>
      </w:r>
      <w:r w:rsidRPr="00282FC5">
        <w:rPr>
          <w:rFonts w:ascii="Cambria" w:hAnsi="Cambria" w:cs="Calibri"/>
          <w:sz w:val="22"/>
          <w:szCs w:val="22"/>
        </w:rPr>
        <w:t xml:space="preserve"> : </w:t>
      </w:r>
      <w:r>
        <w:rPr>
          <w:rFonts w:ascii="Cambria" w:hAnsi="Cambria" w:cs="Calibri"/>
          <w:sz w:val="22"/>
          <w:szCs w:val="22"/>
        </w:rPr>
        <w:tab/>
      </w:r>
      <w:r w:rsidRPr="00282FC5">
        <w:rPr>
          <w:rFonts w:ascii="Cambria" w:hAnsi="Cambria" w:cs="Calibri"/>
          <w:sz w:val="22"/>
          <w:szCs w:val="22"/>
        </w:rPr>
        <w:t xml:space="preserve">Parcelné číslo: </w:t>
      </w:r>
      <w:r>
        <w:rPr>
          <w:rFonts w:ascii="Cambria" w:hAnsi="Cambria" w:cs="Calibri"/>
          <w:sz w:val="22"/>
          <w:szCs w:val="22"/>
        </w:rPr>
        <w:tab/>
      </w:r>
      <w:r w:rsidR="007043F0" w:rsidRPr="007043F0">
        <w:rPr>
          <w:rFonts w:ascii="Cambria" w:hAnsi="Cambria" w:cs="Calibri"/>
          <w:sz w:val="22"/>
          <w:szCs w:val="22"/>
        </w:rPr>
        <w:t>3438, 3375/164, 3437, 3439</w:t>
      </w:r>
      <w:r w:rsidRPr="00DA192D">
        <w:rPr>
          <w:rFonts w:ascii="Cambria" w:hAnsi="Cambria" w:cs="Calibri"/>
          <w:sz w:val="22"/>
          <w:szCs w:val="22"/>
        </w:rPr>
        <w:t>;</w:t>
      </w:r>
      <w:r>
        <w:rPr>
          <w:rFonts w:ascii="Cambria" w:hAnsi="Cambria" w:cs="Calibri"/>
          <w:sz w:val="22"/>
          <w:szCs w:val="22"/>
        </w:rPr>
        <w:br/>
      </w:r>
      <w:r w:rsidRPr="00DA192D">
        <w:rPr>
          <w:rFonts w:ascii="Cambria" w:hAnsi="Cambria" w:cs="Calibri"/>
          <w:bCs/>
          <w:sz w:val="22"/>
          <w:szCs w:val="22"/>
        </w:rPr>
        <w:t xml:space="preserve">Kataster: </w:t>
      </w:r>
      <w:r w:rsidR="007043F0" w:rsidRPr="007043F0">
        <w:rPr>
          <w:rFonts w:ascii="Cambria" w:hAnsi="Cambria" w:cs="Calibri"/>
          <w:bCs/>
          <w:sz w:val="22"/>
          <w:szCs w:val="22"/>
        </w:rPr>
        <w:t>Južné Mesto</w:t>
      </w:r>
    </w:p>
    <w:p w14:paraId="185D8FD6" w14:textId="77777777" w:rsidR="009D3EDC" w:rsidRPr="00282FC5" w:rsidRDefault="009D3EDC" w:rsidP="009D3EDC">
      <w:pPr>
        <w:pStyle w:val="Default"/>
        <w:tabs>
          <w:tab w:val="left" w:pos="1701"/>
          <w:tab w:val="left" w:pos="3261"/>
        </w:tabs>
        <w:ind w:left="3261" w:hanging="3261"/>
        <w:jc w:val="both"/>
        <w:rPr>
          <w:rFonts w:ascii="Cambria" w:hAnsi="Cambria" w:cs="Calibri"/>
          <w:sz w:val="22"/>
          <w:szCs w:val="22"/>
        </w:rPr>
      </w:pPr>
    </w:p>
    <w:p w14:paraId="5863B3CC" w14:textId="31C59C86" w:rsidR="009D3EDC" w:rsidRDefault="009D3EDC" w:rsidP="005779D3">
      <w:pPr>
        <w:pStyle w:val="Default"/>
        <w:tabs>
          <w:tab w:val="left" w:pos="1701"/>
          <w:tab w:val="left" w:pos="3261"/>
        </w:tabs>
        <w:ind w:left="3261" w:hanging="3261"/>
        <w:jc w:val="both"/>
        <w:rPr>
          <w:rFonts w:ascii="Cambria" w:hAnsi="Cambria" w:cs="Calibri"/>
          <w:bCs/>
          <w:sz w:val="22"/>
          <w:szCs w:val="22"/>
        </w:rPr>
      </w:pPr>
      <w:r w:rsidRPr="00282FC5">
        <w:rPr>
          <w:rFonts w:ascii="Cambria" w:hAnsi="Cambria" w:cs="Calibri"/>
          <w:b/>
          <w:sz w:val="22"/>
          <w:szCs w:val="22"/>
        </w:rPr>
        <w:t>4.</w:t>
      </w:r>
      <w:r>
        <w:rPr>
          <w:rFonts w:ascii="Cambria" w:hAnsi="Cambria" w:cs="Calibri"/>
          <w:b/>
          <w:sz w:val="22"/>
          <w:szCs w:val="22"/>
        </w:rPr>
        <w:t>3</w:t>
      </w:r>
      <w:r w:rsidRPr="00282FC5">
        <w:rPr>
          <w:rFonts w:ascii="Cambria" w:hAnsi="Cambria" w:cs="Calibri"/>
          <w:b/>
          <w:sz w:val="22"/>
          <w:szCs w:val="22"/>
        </w:rPr>
        <w:t xml:space="preserve">. </w:t>
      </w:r>
      <w:r w:rsidR="007043F0" w:rsidRPr="007043F0">
        <w:rPr>
          <w:rFonts w:ascii="Cambria" w:hAnsi="Cambria" w:cs="Calibri"/>
          <w:sz w:val="22"/>
          <w:szCs w:val="22"/>
        </w:rPr>
        <w:t>Za štadiónom</w:t>
      </w:r>
      <w:r w:rsidRPr="00282FC5">
        <w:rPr>
          <w:rFonts w:ascii="Cambria" w:hAnsi="Cambria" w:cs="Calibri"/>
          <w:sz w:val="22"/>
          <w:szCs w:val="22"/>
        </w:rPr>
        <w:t>:</w:t>
      </w:r>
      <w:r w:rsidRPr="00282FC5">
        <w:rPr>
          <w:rFonts w:ascii="Cambria" w:hAnsi="Cambria" w:cs="Calibri"/>
          <w:b/>
          <w:sz w:val="22"/>
          <w:szCs w:val="22"/>
        </w:rPr>
        <w:t xml:space="preserve"> </w:t>
      </w:r>
      <w:r>
        <w:rPr>
          <w:rFonts w:ascii="Cambria" w:hAnsi="Cambria" w:cs="Calibri"/>
          <w:b/>
          <w:sz w:val="22"/>
          <w:szCs w:val="22"/>
        </w:rPr>
        <w:tab/>
      </w:r>
      <w:r w:rsidRPr="00282FC5">
        <w:rPr>
          <w:rFonts w:ascii="Cambria" w:hAnsi="Cambria" w:cs="Calibri"/>
          <w:sz w:val="22"/>
          <w:szCs w:val="22"/>
        </w:rPr>
        <w:t>Parcelné číslo:</w:t>
      </w:r>
      <w:r w:rsidRPr="00282FC5">
        <w:rPr>
          <w:rFonts w:ascii="Cambria" w:hAnsi="Cambria" w:cs="Calibri"/>
          <w:b/>
          <w:sz w:val="22"/>
          <w:szCs w:val="22"/>
        </w:rPr>
        <w:t xml:space="preserve"> </w:t>
      </w:r>
      <w:r w:rsidR="005779D3">
        <w:rPr>
          <w:rFonts w:ascii="Cambria" w:hAnsi="Cambria" w:cs="Calibri"/>
          <w:b/>
          <w:sz w:val="22"/>
          <w:szCs w:val="22"/>
        </w:rPr>
        <w:t xml:space="preserve"> </w:t>
      </w:r>
      <w:r w:rsidR="007043F0" w:rsidRPr="007043F0">
        <w:rPr>
          <w:rFonts w:ascii="Cambria" w:hAnsi="Cambria" w:cs="Calibri"/>
          <w:bCs/>
          <w:sz w:val="22"/>
          <w:szCs w:val="22"/>
        </w:rPr>
        <w:t>8303/5, 8303/4, 8303/2, 8303/1, 8303/10, 8303/3, 8303/6, 8303/12, 8277/43, 8277/6</w:t>
      </w:r>
      <w:r w:rsidRPr="00DA192D">
        <w:rPr>
          <w:rFonts w:ascii="Cambria" w:hAnsi="Cambria" w:cs="Calibri"/>
          <w:sz w:val="22"/>
          <w:szCs w:val="22"/>
        </w:rPr>
        <w:t>;</w:t>
      </w:r>
    </w:p>
    <w:p w14:paraId="03F575A6" w14:textId="051283F8" w:rsidR="009D3EDC" w:rsidRPr="00DA192D" w:rsidRDefault="009D3EDC" w:rsidP="009D3EDC">
      <w:pPr>
        <w:pStyle w:val="Default"/>
        <w:tabs>
          <w:tab w:val="left" w:pos="1276"/>
          <w:tab w:val="left" w:pos="1701"/>
        </w:tabs>
        <w:ind w:left="3261" w:hanging="3261"/>
        <w:jc w:val="both"/>
        <w:rPr>
          <w:rFonts w:ascii="Cambria" w:hAnsi="Cambria" w:cs="Calibri"/>
          <w:bCs/>
          <w:sz w:val="22"/>
          <w:szCs w:val="22"/>
        </w:rPr>
      </w:pPr>
      <w:r>
        <w:rPr>
          <w:rFonts w:ascii="Cambria" w:hAnsi="Cambria" w:cs="Calibri"/>
          <w:b/>
          <w:sz w:val="22"/>
          <w:szCs w:val="22"/>
        </w:rPr>
        <w:tab/>
      </w:r>
      <w:r>
        <w:rPr>
          <w:rFonts w:ascii="Cambria" w:hAnsi="Cambria" w:cs="Calibri"/>
          <w:b/>
          <w:sz w:val="22"/>
          <w:szCs w:val="22"/>
        </w:rPr>
        <w:tab/>
      </w:r>
      <w:r w:rsidRPr="00DA192D">
        <w:rPr>
          <w:rFonts w:ascii="Cambria" w:hAnsi="Cambria" w:cs="Calibri"/>
          <w:bCs/>
          <w:sz w:val="22"/>
          <w:szCs w:val="22"/>
        </w:rPr>
        <w:t xml:space="preserve">Kataster: </w:t>
      </w:r>
      <w:r>
        <w:rPr>
          <w:rFonts w:ascii="Cambria" w:hAnsi="Cambria" w:cs="Calibri"/>
          <w:bCs/>
          <w:sz w:val="22"/>
          <w:szCs w:val="22"/>
        </w:rPr>
        <w:tab/>
      </w:r>
      <w:r w:rsidR="00D307CB" w:rsidRPr="00D307CB">
        <w:rPr>
          <w:rFonts w:ascii="Cambria" w:hAnsi="Cambria" w:cs="Calibri"/>
          <w:bCs/>
          <w:sz w:val="22"/>
          <w:szCs w:val="22"/>
        </w:rPr>
        <w:t>Severné Mesto</w:t>
      </w:r>
    </w:p>
    <w:p w14:paraId="7AAF214A" w14:textId="77777777" w:rsidR="009D3EDC" w:rsidRPr="00282FC5" w:rsidRDefault="009D3EDC" w:rsidP="009D3EDC">
      <w:pPr>
        <w:pStyle w:val="Default"/>
        <w:tabs>
          <w:tab w:val="left" w:pos="1701"/>
          <w:tab w:val="left" w:pos="3261"/>
        </w:tabs>
        <w:ind w:left="3261" w:hanging="3261"/>
        <w:jc w:val="both"/>
        <w:rPr>
          <w:rFonts w:ascii="Cambria" w:hAnsi="Cambria" w:cs="Calibri"/>
          <w:sz w:val="22"/>
          <w:szCs w:val="22"/>
        </w:rPr>
      </w:pPr>
    </w:p>
    <w:p w14:paraId="2B9D18BB" w14:textId="02175EBB" w:rsidR="009D3EDC" w:rsidRDefault="009D3EDC" w:rsidP="009D3EDC">
      <w:pPr>
        <w:pStyle w:val="Default"/>
        <w:tabs>
          <w:tab w:val="left" w:pos="1418"/>
          <w:tab w:val="left" w:pos="1701"/>
          <w:tab w:val="left" w:pos="3261"/>
        </w:tabs>
        <w:ind w:left="3261" w:hanging="3261"/>
        <w:jc w:val="both"/>
        <w:rPr>
          <w:rFonts w:ascii="Cambria" w:hAnsi="Cambria" w:cs="Calibri"/>
          <w:sz w:val="22"/>
          <w:szCs w:val="22"/>
        </w:rPr>
      </w:pPr>
      <w:r w:rsidRPr="00282FC5">
        <w:rPr>
          <w:rFonts w:ascii="Cambria" w:hAnsi="Cambria" w:cs="Calibri"/>
          <w:b/>
          <w:sz w:val="22"/>
          <w:szCs w:val="22"/>
        </w:rPr>
        <w:t>4.</w:t>
      </w:r>
      <w:r>
        <w:rPr>
          <w:rFonts w:ascii="Cambria" w:hAnsi="Cambria" w:cs="Calibri"/>
          <w:b/>
          <w:sz w:val="22"/>
          <w:szCs w:val="22"/>
        </w:rPr>
        <w:t>4</w:t>
      </w:r>
      <w:r w:rsidRPr="00282FC5">
        <w:rPr>
          <w:rFonts w:ascii="Cambria" w:hAnsi="Cambria" w:cs="Calibri"/>
          <w:b/>
          <w:sz w:val="22"/>
          <w:szCs w:val="22"/>
        </w:rPr>
        <w:t>.</w:t>
      </w:r>
      <w:r w:rsidRPr="00282FC5">
        <w:rPr>
          <w:rFonts w:ascii="Cambria" w:hAnsi="Cambria" w:cs="Calibri"/>
          <w:sz w:val="22"/>
          <w:szCs w:val="22"/>
        </w:rPr>
        <w:t xml:space="preserve"> </w:t>
      </w:r>
      <w:r w:rsidR="007043F0" w:rsidRPr="007043F0">
        <w:rPr>
          <w:rFonts w:ascii="Cambria" w:hAnsi="Cambria" w:cs="Calibri"/>
          <w:sz w:val="22"/>
          <w:szCs w:val="22"/>
        </w:rPr>
        <w:t>Americká trieda</w:t>
      </w:r>
      <w:r w:rsidRPr="00282FC5">
        <w:rPr>
          <w:rFonts w:ascii="Cambria" w:hAnsi="Cambria" w:cs="Calibri"/>
          <w:sz w:val="22"/>
          <w:szCs w:val="22"/>
        </w:rPr>
        <w:t>:</w:t>
      </w:r>
      <w:r>
        <w:rPr>
          <w:rFonts w:ascii="Cambria" w:hAnsi="Cambria" w:cs="Calibri"/>
          <w:sz w:val="22"/>
          <w:szCs w:val="22"/>
        </w:rPr>
        <w:tab/>
      </w:r>
      <w:r w:rsidRPr="00282FC5">
        <w:rPr>
          <w:rFonts w:ascii="Cambria" w:hAnsi="Cambria" w:cs="Calibri"/>
          <w:sz w:val="22"/>
          <w:szCs w:val="22"/>
        </w:rPr>
        <w:t xml:space="preserve">Parcelné číslo: </w:t>
      </w:r>
      <w:r w:rsidR="007043F0" w:rsidRPr="007043F0">
        <w:rPr>
          <w:rFonts w:ascii="Cambria" w:hAnsi="Cambria" w:cs="Calibri"/>
          <w:sz w:val="22"/>
          <w:szCs w:val="22"/>
        </w:rPr>
        <w:t>3410/24, 3410/22, 3410/21, 3410/25, 3410/20, 3410/19, 3410/18, 3410/17, 3410/16, 3410/15, 3410/14, 3410/13, 3410/12, 3410/27, 3410/26, 3418/3, 3410/11, 3410/47, 3410/46, 3410/10, 3410/59, 3410/48, 3410/49, 3410/50, 3410/51, 3410/52, 3410/53, 3410/60, 3410/61</w:t>
      </w:r>
      <w:r w:rsidRPr="00DA192D">
        <w:rPr>
          <w:rFonts w:ascii="Cambria" w:hAnsi="Cambria" w:cs="Calibri"/>
          <w:sz w:val="22"/>
          <w:szCs w:val="22"/>
        </w:rPr>
        <w:t>;</w:t>
      </w:r>
    </w:p>
    <w:p w14:paraId="44CA99B9" w14:textId="5599D811" w:rsidR="009D3EDC" w:rsidRPr="00282FC5" w:rsidRDefault="009D3EDC" w:rsidP="009D3EDC">
      <w:pPr>
        <w:pStyle w:val="Default"/>
        <w:tabs>
          <w:tab w:val="left" w:pos="1560"/>
          <w:tab w:val="left" w:pos="1701"/>
        </w:tabs>
        <w:ind w:left="3261" w:hanging="3261"/>
        <w:jc w:val="both"/>
        <w:rPr>
          <w:rFonts w:ascii="Cambria" w:hAnsi="Cambria" w:cs="Calibri"/>
          <w:sz w:val="22"/>
          <w:szCs w:val="22"/>
        </w:rPr>
      </w:pPr>
      <w:r>
        <w:rPr>
          <w:rFonts w:ascii="Cambria" w:hAnsi="Cambria" w:cs="Calibri"/>
          <w:b/>
          <w:sz w:val="22"/>
          <w:szCs w:val="22"/>
        </w:rPr>
        <w:tab/>
      </w:r>
      <w:r w:rsidRPr="00DA192D">
        <w:rPr>
          <w:rFonts w:ascii="Cambria" w:hAnsi="Cambria" w:cs="Calibri"/>
          <w:bCs/>
          <w:sz w:val="22"/>
          <w:szCs w:val="22"/>
        </w:rPr>
        <w:t xml:space="preserve">Kataster: </w:t>
      </w:r>
      <w:r>
        <w:rPr>
          <w:rFonts w:ascii="Cambria" w:hAnsi="Cambria" w:cs="Calibri"/>
          <w:bCs/>
          <w:sz w:val="22"/>
          <w:szCs w:val="22"/>
        </w:rPr>
        <w:tab/>
      </w:r>
      <w:r w:rsidR="007043F0" w:rsidRPr="007043F0">
        <w:rPr>
          <w:rFonts w:ascii="Cambria" w:hAnsi="Cambria" w:cs="Calibri"/>
          <w:bCs/>
          <w:sz w:val="22"/>
          <w:szCs w:val="22"/>
        </w:rPr>
        <w:t>Nové Ťahanovce</w:t>
      </w:r>
    </w:p>
    <w:p w14:paraId="2B78153E" w14:textId="77777777" w:rsidR="005862FE" w:rsidRPr="008201FD" w:rsidRDefault="005862FE" w:rsidP="005860A7">
      <w:pPr>
        <w:pStyle w:val="Default"/>
        <w:jc w:val="both"/>
        <w:rPr>
          <w:rFonts w:ascii="Cambria" w:hAnsi="Cambria" w:cs="Calibri"/>
          <w:sz w:val="22"/>
          <w:szCs w:val="22"/>
        </w:rPr>
      </w:pPr>
    </w:p>
    <w:p w14:paraId="38D3A67E" w14:textId="7B7203FF" w:rsidR="005862FE" w:rsidRPr="008201FD" w:rsidRDefault="005862FE" w:rsidP="005860A7">
      <w:pPr>
        <w:pStyle w:val="Default"/>
        <w:jc w:val="both"/>
        <w:rPr>
          <w:rFonts w:ascii="Cambria" w:hAnsi="Cambria" w:cs="Calibri"/>
          <w:sz w:val="22"/>
          <w:szCs w:val="22"/>
        </w:rPr>
      </w:pPr>
      <w:r w:rsidRPr="008201FD">
        <w:rPr>
          <w:rFonts w:ascii="Cambria" w:hAnsi="Cambria" w:cs="Calibri"/>
          <w:b/>
          <w:sz w:val="22"/>
          <w:szCs w:val="22"/>
        </w:rPr>
        <w:t>4.</w:t>
      </w:r>
      <w:r w:rsidR="009D3EDC">
        <w:rPr>
          <w:rFonts w:ascii="Cambria" w:hAnsi="Cambria" w:cs="Calibri"/>
          <w:b/>
          <w:sz w:val="22"/>
          <w:szCs w:val="22"/>
        </w:rPr>
        <w:t>5</w:t>
      </w:r>
      <w:r w:rsidRPr="008201FD">
        <w:rPr>
          <w:rFonts w:ascii="Cambria" w:hAnsi="Cambria" w:cs="Calibri"/>
          <w:b/>
          <w:sz w:val="22"/>
          <w:szCs w:val="22"/>
        </w:rPr>
        <w:t>.</w:t>
      </w:r>
      <w:r w:rsidRPr="008201FD">
        <w:rPr>
          <w:rFonts w:ascii="Cambria" w:hAnsi="Cambria" w:cs="Calibri"/>
          <w:sz w:val="22"/>
          <w:szCs w:val="22"/>
        </w:rPr>
        <w:t xml:space="preserve"> Termín uskutočnenia stavebných prác je </w:t>
      </w:r>
      <w:r w:rsidRPr="00352457">
        <w:rPr>
          <w:rFonts w:ascii="Cambria" w:hAnsi="Cambria" w:cs="Calibri"/>
          <w:sz w:val="22"/>
          <w:szCs w:val="22"/>
        </w:rPr>
        <w:t xml:space="preserve">do </w:t>
      </w:r>
      <w:r w:rsidR="00B9307E" w:rsidRPr="00352457">
        <w:rPr>
          <w:rFonts w:ascii="Cambria" w:hAnsi="Cambria" w:cs="Calibri"/>
          <w:sz w:val="22"/>
          <w:szCs w:val="22"/>
        </w:rPr>
        <w:t xml:space="preserve">3 </w:t>
      </w:r>
      <w:r w:rsidRPr="00352457">
        <w:rPr>
          <w:rFonts w:ascii="Cambria" w:hAnsi="Cambria" w:cs="Calibri"/>
          <w:sz w:val="22"/>
          <w:szCs w:val="22"/>
        </w:rPr>
        <w:t>mesiacov</w:t>
      </w:r>
      <w:r w:rsidRPr="008201FD">
        <w:rPr>
          <w:rFonts w:ascii="Cambria" w:hAnsi="Cambria" w:cs="Calibri"/>
          <w:sz w:val="22"/>
          <w:szCs w:val="22"/>
        </w:rPr>
        <w:t xml:space="preserve"> odo dňa odovzdania s</w:t>
      </w:r>
      <w:r w:rsidR="00753582" w:rsidRPr="008201FD">
        <w:rPr>
          <w:rFonts w:ascii="Cambria" w:hAnsi="Cambria" w:cs="Calibri"/>
          <w:sz w:val="22"/>
          <w:szCs w:val="22"/>
        </w:rPr>
        <w:t>taveniska.</w:t>
      </w:r>
    </w:p>
    <w:p w14:paraId="2AA707BE" w14:textId="77777777" w:rsidR="00F60F84" w:rsidRPr="008201FD" w:rsidRDefault="00F60F84" w:rsidP="005860A7">
      <w:pPr>
        <w:pStyle w:val="Default"/>
        <w:jc w:val="both"/>
        <w:rPr>
          <w:rFonts w:ascii="Cambria" w:hAnsi="Cambria" w:cs="Calibri"/>
          <w:sz w:val="22"/>
          <w:szCs w:val="22"/>
        </w:rPr>
      </w:pPr>
    </w:p>
    <w:p w14:paraId="64E0C0F0" w14:textId="77777777" w:rsidR="00F60F84" w:rsidRPr="008201FD" w:rsidRDefault="00F60F84" w:rsidP="005860A7">
      <w:pPr>
        <w:pStyle w:val="Default"/>
        <w:jc w:val="both"/>
        <w:rPr>
          <w:rFonts w:ascii="Cambria" w:hAnsi="Cambria" w:cs="Calibri"/>
          <w:b/>
          <w:sz w:val="22"/>
          <w:szCs w:val="22"/>
        </w:rPr>
      </w:pPr>
      <w:r w:rsidRPr="008201FD">
        <w:rPr>
          <w:rFonts w:ascii="Cambria" w:hAnsi="Cambria" w:cs="Calibri"/>
          <w:b/>
          <w:sz w:val="22"/>
          <w:szCs w:val="22"/>
        </w:rPr>
        <w:t>4.</w:t>
      </w:r>
      <w:r w:rsidR="009D3EDC">
        <w:rPr>
          <w:rFonts w:ascii="Cambria" w:hAnsi="Cambria" w:cs="Calibri"/>
          <w:b/>
          <w:sz w:val="22"/>
          <w:szCs w:val="22"/>
        </w:rPr>
        <w:t>6</w:t>
      </w:r>
      <w:r w:rsidRPr="008201FD">
        <w:rPr>
          <w:rFonts w:ascii="Cambria" w:hAnsi="Cambria" w:cs="Calibri"/>
          <w:b/>
          <w:sz w:val="22"/>
          <w:szCs w:val="22"/>
        </w:rPr>
        <w:t>. Obhliadka miesta:</w:t>
      </w:r>
    </w:p>
    <w:p w14:paraId="1D56AAE1" w14:textId="77777777" w:rsidR="00F60F84" w:rsidRPr="008201FD" w:rsidRDefault="00F60F84" w:rsidP="005860A7">
      <w:pPr>
        <w:pStyle w:val="Default"/>
        <w:jc w:val="both"/>
        <w:rPr>
          <w:rFonts w:ascii="Cambria" w:hAnsi="Cambria" w:cs="Calibri"/>
          <w:sz w:val="22"/>
          <w:szCs w:val="22"/>
        </w:rPr>
      </w:pPr>
      <w:r w:rsidRPr="008201FD">
        <w:rPr>
          <w:rFonts w:ascii="Cambria" w:hAnsi="Cambria" w:cs="Calibri"/>
          <w:sz w:val="22"/>
          <w:szCs w:val="22"/>
        </w:rPr>
        <w:t>Verejný obstarávateľ odporúča vykonať obhliadku miesta uskutočnenia stavebných prác.</w:t>
      </w:r>
    </w:p>
    <w:p w14:paraId="20E63E99" w14:textId="77777777" w:rsidR="00F60F84" w:rsidRPr="008201FD" w:rsidRDefault="00F60F84" w:rsidP="005860A7">
      <w:pPr>
        <w:pStyle w:val="Default"/>
        <w:jc w:val="both"/>
        <w:rPr>
          <w:rFonts w:ascii="Cambria" w:hAnsi="Cambria" w:cs="Calibri"/>
          <w:sz w:val="22"/>
          <w:szCs w:val="22"/>
        </w:rPr>
      </w:pPr>
      <w:r w:rsidRPr="008201FD">
        <w:rPr>
          <w:rFonts w:ascii="Cambria" w:hAnsi="Cambria" w:cs="Calibri"/>
          <w:sz w:val="22"/>
          <w:szCs w:val="22"/>
        </w:rPr>
        <w:t xml:space="preserve">Náklady spojené s obhliadkou miesta uskutočnenia stavebných prác znáša uchádzač/záujemca. </w:t>
      </w:r>
    </w:p>
    <w:p w14:paraId="3BFC4AA6" w14:textId="77777777" w:rsidR="005862FE" w:rsidRPr="008201FD" w:rsidRDefault="005862FE" w:rsidP="005860A7">
      <w:pPr>
        <w:pStyle w:val="Default"/>
        <w:jc w:val="both"/>
        <w:rPr>
          <w:rFonts w:ascii="Cambria" w:hAnsi="Cambria" w:cs="Calibri"/>
          <w:sz w:val="22"/>
          <w:szCs w:val="22"/>
        </w:rPr>
      </w:pPr>
    </w:p>
    <w:p w14:paraId="58C89EB1" w14:textId="77777777" w:rsidR="006B72F4" w:rsidRPr="008201FD" w:rsidRDefault="006808E6" w:rsidP="005860A7">
      <w:pPr>
        <w:autoSpaceDE w:val="0"/>
        <w:jc w:val="both"/>
        <w:rPr>
          <w:rFonts w:ascii="Cambria" w:eastAsia="TimesNewRomanPSMT" w:hAnsi="Cambria" w:cs="Calibri"/>
          <w:b/>
          <w:color w:val="000000"/>
          <w:szCs w:val="22"/>
        </w:rPr>
      </w:pPr>
      <w:r w:rsidRPr="008201FD">
        <w:rPr>
          <w:rFonts w:ascii="Cambria" w:eastAsia="TimesNewRomanPSMT" w:hAnsi="Cambria" w:cs="Calibri"/>
          <w:b/>
          <w:color w:val="000000"/>
          <w:szCs w:val="22"/>
        </w:rPr>
        <w:t xml:space="preserve">5. </w:t>
      </w:r>
      <w:bookmarkEnd w:id="3"/>
      <w:r w:rsidR="00130B0C" w:rsidRPr="008201FD">
        <w:rPr>
          <w:rFonts w:ascii="Cambria" w:eastAsia="TimesNewRomanPSMT" w:hAnsi="Cambria" w:cs="Calibri"/>
          <w:b/>
          <w:color w:val="000000"/>
          <w:szCs w:val="22"/>
        </w:rPr>
        <w:t>L</w:t>
      </w:r>
      <w:r w:rsidR="00130B0C" w:rsidRPr="008201FD">
        <w:rPr>
          <w:rFonts w:ascii="Cambria" w:hAnsi="Cambria" w:cs="Calibri"/>
          <w:b/>
          <w:szCs w:val="22"/>
        </w:rPr>
        <w:t>ehota viazanosti ponúk a zábezpeka</w:t>
      </w:r>
    </w:p>
    <w:p w14:paraId="237CC4B8" w14:textId="77777777" w:rsidR="005D5984" w:rsidRPr="008201FD" w:rsidRDefault="00130B0C" w:rsidP="005860A7">
      <w:pPr>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5.1.</w:t>
      </w:r>
      <w:bookmarkStart w:id="4" w:name="_Toc513190835"/>
      <w:r w:rsidRPr="008201FD">
        <w:rPr>
          <w:rFonts w:ascii="Cambria" w:eastAsia="TimesNewRomanPSMT" w:hAnsi="Cambria" w:cs="Calibri"/>
          <w:color w:val="000000"/>
          <w:sz w:val="22"/>
          <w:szCs w:val="22"/>
        </w:rPr>
        <w:t xml:space="preserve"> </w:t>
      </w:r>
      <w:r w:rsidR="005D5984" w:rsidRPr="008201FD">
        <w:rPr>
          <w:rFonts w:ascii="Cambria" w:eastAsia="TimesNewRomanPSMT" w:hAnsi="Cambria" w:cs="Calibri"/>
          <w:color w:val="000000"/>
          <w:sz w:val="22"/>
          <w:szCs w:val="22"/>
        </w:rPr>
        <w:t>Uchádzač je svojou ponukou viazaný počas lehoty viazanosti ponúk. Lehota viazanosti ponúk plynie od uplynutia lehoty na predkladanie ponúk do uplynutia lehoty viazanosti ponúk stanovenej verejným obstarávateľom v oznámení o vyhlásení verejného obstarávania.</w:t>
      </w:r>
    </w:p>
    <w:p w14:paraId="04938736" w14:textId="77777777" w:rsidR="005D5984" w:rsidRPr="008201FD" w:rsidRDefault="005D5984" w:rsidP="005860A7">
      <w:pPr>
        <w:jc w:val="both"/>
        <w:rPr>
          <w:rFonts w:ascii="Cambria" w:eastAsia="TimesNewRomanPSMT" w:hAnsi="Cambria" w:cs="Calibri"/>
          <w:color w:val="000000"/>
          <w:sz w:val="22"/>
          <w:szCs w:val="22"/>
        </w:rPr>
      </w:pPr>
    </w:p>
    <w:p w14:paraId="2AB6D738" w14:textId="77777777" w:rsidR="005D5984" w:rsidRPr="008201FD" w:rsidRDefault="005D5984" w:rsidP="005860A7">
      <w:pPr>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5.2.</w:t>
      </w:r>
      <w:r w:rsidRPr="008201FD">
        <w:rPr>
          <w:rFonts w:ascii="Cambria" w:eastAsia="TimesNewRomanPSMT" w:hAnsi="Cambria" w:cs="Calibri"/>
          <w:color w:val="000000"/>
          <w:sz w:val="22"/>
          <w:szCs w:val="22"/>
        </w:rPr>
        <w:t xml:space="preserve">  Zábezpeka ponuky sa vyžaduje vo výške </w:t>
      </w:r>
      <w:r w:rsidR="00753582" w:rsidRPr="00352457">
        <w:rPr>
          <w:rFonts w:ascii="Cambria" w:eastAsia="TimesNewRomanPSMT" w:hAnsi="Cambria" w:cs="Calibri"/>
          <w:color w:val="000000"/>
          <w:sz w:val="22"/>
          <w:szCs w:val="22"/>
        </w:rPr>
        <w:t>100</w:t>
      </w:r>
      <w:r w:rsidRPr="00352457">
        <w:rPr>
          <w:rFonts w:ascii="Cambria" w:eastAsia="TimesNewRomanPSMT" w:hAnsi="Cambria" w:cs="Calibri"/>
          <w:color w:val="000000"/>
          <w:sz w:val="22"/>
          <w:szCs w:val="22"/>
        </w:rPr>
        <w:t xml:space="preserve"> 000 (slovom: </w:t>
      </w:r>
      <w:r w:rsidR="00753582" w:rsidRPr="00352457">
        <w:rPr>
          <w:rFonts w:ascii="Cambria" w:eastAsia="TimesNewRomanPSMT" w:hAnsi="Cambria" w:cs="Calibri"/>
          <w:color w:val="000000"/>
          <w:sz w:val="22"/>
          <w:szCs w:val="22"/>
        </w:rPr>
        <w:t>sto</w:t>
      </w:r>
      <w:r w:rsidR="00384431" w:rsidRPr="00352457">
        <w:rPr>
          <w:rFonts w:ascii="Cambria" w:eastAsia="TimesNewRomanPSMT" w:hAnsi="Cambria" w:cs="Calibri"/>
          <w:color w:val="000000"/>
          <w:sz w:val="22"/>
          <w:szCs w:val="22"/>
        </w:rPr>
        <w:t xml:space="preserve"> </w:t>
      </w:r>
      <w:r w:rsidRPr="00352457">
        <w:rPr>
          <w:rFonts w:ascii="Cambria" w:eastAsia="TimesNewRomanPSMT" w:hAnsi="Cambria" w:cs="Calibri"/>
          <w:color w:val="000000"/>
          <w:sz w:val="22"/>
          <w:szCs w:val="22"/>
        </w:rPr>
        <w:t>tisíc EUR).</w:t>
      </w:r>
    </w:p>
    <w:p w14:paraId="436B4673" w14:textId="77777777" w:rsidR="005D5984" w:rsidRPr="008201FD" w:rsidRDefault="005D5984" w:rsidP="005860A7">
      <w:pPr>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Doklad o zložení zábezpeky musí byť súčasťou ponuky uchádzača. Ak doklad o zložení zábezpeky nebude súčasťou ponuky a ak finančné prostriedky nebudú zložené na účet verejného obstarávateľa alebo ak banková záruka</w:t>
      </w:r>
      <w:r w:rsidR="00682A0F" w:rsidRPr="008201FD">
        <w:rPr>
          <w:rFonts w:ascii="Cambria" w:eastAsia="TimesNewRomanPSMT" w:hAnsi="Cambria" w:cs="Calibri"/>
          <w:color w:val="000000"/>
          <w:sz w:val="22"/>
          <w:szCs w:val="22"/>
        </w:rPr>
        <w:t>/listina poistenia záruky</w:t>
      </w:r>
      <w:r w:rsidRPr="008201FD">
        <w:rPr>
          <w:rFonts w:ascii="Cambria" w:eastAsia="TimesNewRomanPSMT" w:hAnsi="Cambria" w:cs="Calibri"/>
          <w:color w:val="000000"/>
          <w:sz w:val="22"/>
          <w:szCs w:val="22"/>
        </w:rPr>
        <w:t xml:space="preserve"> nebude obsahovať požadované náležitosti </w:t>
      </w:r>
      <w:r w:rsidR="00384431" w:rsidRPr="008201FD">
        <w:rPr>
          <w:rFonts w:ascii="Cambria" w:eastAsia="TimesNewRomanPSMT" w:hAnsi="Cambria" w:cs="Calibri"/>
          <w:color w:val="000000"/>
          <w:sz w:val="22"/>
          <w:szCs w:val="22"/>
        </w:rPr>
        <w:t>bude uchádzač z </w:t>
      </w:r>
      <w:r w:rsidRPr="008201FD">
        <w:rPr>
          <w:rFonts w:ascii="Cambria" w:eastAsia="TimesNewRomanPSMT" w:hAnsi="Cambria" w:cs="Calibri"/>
          <w:color w:val="000000"/>
          <w:sz w:val="22"/>
          <w:szCs w:val="22"/>
        </w:rPr>
        <w:t>verejného obstarávania vylúčený. Spôsob zloženia zábezpeky si vyberie uchádzač.</w:t>
      </w:r>
    </w:p>
    <w:p w14:paraId="057A9215" w14:textId="77777777" w:rsidR="005D5984" w:rsidRPr="008201FD" w:rsidRDefault="005D5984" w:rsidP="005860A7">
      <w:pPr>
        <w:jc w:val="both"/>
        <w:rPr>
          <w:rFonts w:ascii="Cambria" w:eastAsia="TimesNewRomanPSMT" w:hAnsi="Cambria" w:cs="Calibri"/>
          <w:color w:val="000000"/>
          <w:sz w:val="22"/>
          <w:szCs w:val="22"/>
        </w:rPr>
      </w:pPr>
    </w:p>
    <w:p w14:paraId="4A42DD1C" w14:textId="77777777" w:rsidR="005D5984" w:rsidRPr="008201FD" w:rsidRDefault="005D5984" w:rsidP="005860A7">
      <w:pPr>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5.3.</w:t>
      </w:r>
      <w:r w:rsidRPr="008201FD">
        <w:rPr>
          <w:rFonts w:ascii="Cambria" w:eastAsia="TimesNewRomanPSMT" w:hAnsi="Cambria" w:cs="Calibri"/>
          <w:color w:val="000000"/>
          <w:sz w:val="22"/>
          <w:szCs w:val="22"/>
        </w:rPr>
        <w:t xml:space="preserve">  Spôsoby zloženia zábezpeky sú:</w:t>
      </w:r>
    </w:p>
    <w:p w14:paraId="02295ED5" w14:textId="77777777" w:rsidR="005D5984" w:rsidRPr="008201FD" w:rsidRDefault="005D5984" w:rsidP="00AA2B10">
      <w:pPr>
        <w:pStyle w:val="Odsekzoznamu"/>
        <w:numPr>
          <w:ilvl w:val="0"/>
          <w:numId w:val="5"/>
        </w:numPr>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zloženie finančných prostriedkov na bankový účet verejného obstarávateľa,</w:t>
      </w:r>
    </w:p>
    <w:p w14:paraId="0827B4D3" w14:textId="77777777" w:rsidR="005D5984" w:rsidRPr="008201FD" w:rsidRDefault="005D5984" w:rsidP="00AA2B10">
      <w:pPr>
        <w:pStyle w:val="Odsekzoznamu"/>
        <w:numPr>
          <w:ilvl w:val="0"/>
          <w:numId w:val="5"/>
        </w:numPr>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poskytnutie bankovej záruky za uchádzača,</w:t>
      </w:r>
    </w:p>
    <w:p w14:paraId="7650B2E8" w14:textId="77777777" w:rsidR="005D5984" w:rsidRPr="008201FD" w:rsidRDefault="005D5984" w:rsidP="00AA2B10">
      <w:pPr>
        <w:pStyle w:val="Odsekzoznamu"/>
        <w:numPr>
          <w:ilvl w:val="0"/>
          <w:numId w:val="5"/>
        </w:numPr>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poskytnutie poistenia záruky za uchádzača.</w:t>
      </w:r>
    </w:p>
    <w:p w14:paraId="10EC5E38" w14:textId="77777777" w:rsidR="005D5984" w:rsidRPr="008201FD" w:rsidRDefault="005D5984" w:rsidP="005860A7">
      <w:pPr>
        <w:pStyle w:val="Odsekzoznamu"/>
        <w:ind w:left="1170"/>
        <w:jc w:val="both"/>
        <w:rPr>
          <w:rFonts w:ascii="Cambria" w:eastAsia="TimesNewRomanPSMT" w:hAnsi="Cambria" w:cs="Calibri"/>
          <w:color w:val="000000"/>
          <w:sz w:val="22"/>
          <w:szCs w:val="22"/>
        </w:rPr>
      </w:pPr>
    </w:p>
    <w:p w14:paraId="56E73CEB" w14:textId="77777777" w:rsidR="005D5984" w:rsidRPr="008201FD" w:rsidRDefault="005D5984" w:rsidP="005860A7">
      <w:pPr>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 xml:space="preserve">5.4. </w:t>
      </w:r>
      <w:r w:rsidRPr="008201FD">
        <w:rPr>
          <w:rFonts w:ascii="Cambria" w:eastAsia="TimesNewRomanPSMT" w:hAnsi="Cambria" w:cs="Calibri"/>
          <w:color w:val="000000"/>
          <w:sz w:val="22"/>
          <w:szCs w:val="22"/>
        </w:rPr>
        <w:t>Podmienky zloženia zábezpeky</w:t>
      </w:r>
    </w:p>
    <w:p w14:paraId="0018F484" w14:textId="77777777" w:rsidR="005D5984" w:rsidRPr="008201FD" w:rsidRDefault="005D5984" w:rsidP="005860A7">
      <w:pPr>
        <w:jc w:val="both"/>
        <w:rPr>
          <w:rFonts w:ascii="Cambria" w:eastAsia="TimesNewRomanPSMT" w:hAnsi="Cambria" w:cs="Calibri"/>
          <w:color w:val="000000"/>
          <w:sz w:val="22"/>
          <w:szCs w:val="22"/>
        </w:rPr>
      </w:pPr>
      <w:bookmarkStart w:id="5" w:name="_bookmark23"/>
      <w:bookmarkEnd w:id="5"/>
      <w:r w:rsidRPr="008201FD">
        <w:rPr>
          <w:rFonts w:ascii="Cambria" w:eastAsia="TimesNewRomanPSMT" w:hAnsi="Cambria" w:cs="Calibri"/>
          <w:b/>
          <w:color w:val="000000"/>
          <w:sz w:val="22"/>
          <w:szCs w:val="22"/>
        </w:rPr>
        <w:t>5.4.1.</w:t>
      </w:r>
      <w:r w:rsidRPr="008201FD">
        <w:rPr>
          <w:rFonts w:ascii="Cambria" w:eastAsia="TimesNewRomanPSMT" w:hAnsi="Cambria" w:cs="Calibri"/>
          <w:color w:val="000000"/>
          <w:sz w:val="22"/>
          <w:szCs w:val="22"/>
        </w:rPr>
        <w:t xml:space="preserve"> Zloženie finančných prostriedkov na bankový účet verejného obstarávateľa:</w:t>
      </w:r>
    </w:p>
    <w:p w14:paraId="58692A11" w14:textId="0157F1B8" w:rsidR="00384431" w:rsidRPr="008201FD" w:rsidRDefault="005D5984" w:rsidP="005860A7">
      <w:pPr>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lastRenderedPageBreak/>
        <w:t xml:space="preserve">Finančné prostriedky musia byť zložené na účet verejného obstarávateľa </w:t>
      </w:r>
      <w:r w:rsidR="00C0611E" w:rsidRPr="008201FD">
        <w:rPr>
          <w:rFonts w:ascii="Cambria" w:eastAsia="TimesNewRomanPSMT" w:hAnsi="Cambria" w:cs="Calibri"/>
          <w:color w:val="000000"/>
          <w:sz w:val="22"/>
          <w:szCs w:val="22"/>
        </w:rPr>
        <w:t>,</w:t>
      </w:r>
      <w:r w:rsidRPr="008201FD">
        <w:rPr>
          <w:rFonts w:ascii="Cambria" w:eastAsia="TimesNewRomanPSMT" w:hAnsi="Cambria" w:cs="Calibri"/>
          <w:color w:val="000000"/>
          <w:sz w:val="22"/>
          <w:szCs w:val="22"/>
        </w:rPr>
        <w:t>číslo účtu v tvare IBAN</w:t>
      </w:r>
      <w:r w:rsidRPr="008201FD">
        <w:rPr>
          <w:rFonts w:ascii="Cambria" w:eastAsia="TimesNewRomanPSMT" w:hAnsi="Cambria" w:cs="Calibri"/>
          <w:color w:val="000000"/>
          <w:sz w:val="22"/>
          <w:szCs w:val="22"/>
          <w:highlight w:val="yellow"/>
        </w:rPr>
        <w:t xml:space="preserve"> </w:t>
      </w:r>
      <w:r w:rsidRPr="008201FD">
        <w:rPr>
          <w:rFonts w:ascii="Cambria" w:eastAsia="TimesNewRomanPSMT" w:hAnsi="Cambria" w:cs="Calibri"/>
          <w:color w:val="000000"/>
          <w:sz w:val="22"/>
          <w:szCs w:val="22"/>
        </w:rPr>
        <w:t>SK</w:t>
      </w:r>
      <w:r w:rsidR="00497675" w:rsidRPr="008201FD">
        <w:rPr>
          <w:rFonts w:ascii="Cambria" w:eastAsia="TimesNewRomanPSMT" w:hAnsi="Cambria" w:cs="Calibri"/>
          <w:color w:val="000000"/>
          <w:sz w:val="22"/>
          <w:szCs w:val="22"/>
        </w:rPr>
        <w:t>11</w:t>
      </w:r>
      <w:r w:rsidR="001A528A" w:rsidRPr="008201FD">
        <w:rPr>
          <w:rFonts w:ascii="Cambria" w:eastAsia="TimesNewRomanPSMT" w:hAnsi="Cambria" w:cs="Calibri"/>
          <w:color w:val="000000"/>
          <w:sz w:val="22"/>
          <w:szCs w:val="22"/>
        </w:rPr>
        <w:t xml:space="preserve"> 5600 0000 0004 4248</w:t>
      </w:r>
      <w:r w:rsidR="00706BD1" w:rsidRPr="008201FD">
        <w:rPr>
          <w:rFonts w:ascii="Cambria" w:eastAsia="TimesNewRomanPSMT" w:hAnsi="Cambria" w:cs="Calibri"/>
          <w:color w:val="000000"/>
          <w:sz w:val="22"/>
          <w:szCs w:val="22"/>
        </w:rPr>
        <w:t xml:space="preserve"> 4014 ,</w:t>
      </w:r>
      <w:r w:rsidR="001A528A" w:rsidRPr="008201FD">
        <w:rPr>
          <w:rFonts w:ascii="Cambria" w:eastAsia="TimesNewRomanPSMT" w:hAnsi="Cambria" w:cs="Calibri"/>
          <w:color w:val="000000"/>
          <w:sz w:val="22"/>
          <w:szCs w:val="22"/>
        </w:rPr>
        <w:t xml:space="preserve"> </w:t>
      </w:r>
      <w:r w:rsidRPr="008201FD">
        <w:rPr>
          <w:rFonts w:ascii="Cambria" w:eastAsia="TimesNewRomanPSMT" w:hAnsi="Cambria" w:cs="Calibri"/>
          <w:color w:val="000000"/>
          <w:sz w:val="22"/>
          <w:szCs w:val="22"/>
        </w:rPr>
        <w:t xml:space="preserve"> variabilný symbol</w:t>
      </w:r>
      <w:r w:rsidR="00497675" w:rsidRPr="008201FD">
        <w:rPr>
          <w:rFonts w:ascii="Cambria" w:eastAsia="TimesNewRomanPSMT" w:hAnsi="Cambria" w:cs="Calibri"/>
          <w:color w:val="000000"/>
          <w:sz w:val="22"/>
          <w:szCs w:val="22"/>
        </w:rPr>
        <w:t xml:space="preserve"> </w:t>
      </w:r>
      <w:r w:rsidR="00F40D5D">
        <w:rPr>
          <w:rFonts w:ascii="Cambria" w:eastAsia="TimesNewRomanPSMT" w:hAnsi="Cambria" w:cs="Calibri"/>
          <w:color w:val="000000"/>
          <w:sz w:val="22"/>
          <w:szCs w:val="22"/>
        </w:rPr>
        <w:t>123456789</w:t>
      </w:r>
      <w:r w:rsidRPr="008201FD">
        <w:rPr>
          <w:rFonts w:ascii="Cambria" w:eastAsia="TimesNewRomanPSMT" w:hAnsi="Cambria" w:cs="Calibri"/>
          <w:color w:val="000000"/>
          <w:sz w:val="22"/>
          <w:szCs w:val="22"/>
        </w:rPr>
        <w:t xml:space="preserve">, poznámka: obchodné meno alebo názov spoločnosti uchádzača. </w:t>
      </w:r>
    </w:p>
    <w:p w14:paraId="557FBE45" w14:textId="77777777" w:rsidR="005D5984" w:rsidRPr="008201FD" w:rsidRDefault="005D5984" w:rsidP="005860A7">
      <w:pPr>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Uchádzač doloží k svojej ponuke výpis z bankového účtu o vklade požadovanej čiastky na daný účet verejného obstarávateľa.</w:t>
      </w:r>
    </w:p>
    <w:p w14:paraId="20B33A5B" w14:textId="77777777" w:rsidR="005D5984" w:rsidRPr="008201FD" w:rsidRDefault="005D5984" w:rsidP="005860A7">
      <w:pPr>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Finančné prostriedky musia byť pripísané na účet verejného obstarávateľa najneskôr v deň uplynutia lehoty na predkladanie ponúk.</w:t>
      </w:r>
    </w:p>
    <w:p w14:paraId="16D26E02" w14:textId="77777777" w:rsidR="00F95E67" w:rsidRPr="008201FD" w:rsidRDefault="00F95E67" w:rsidP="005860A7">
      <w:pPr>
        <w:jc w:val="both"/>
        <w:rPr>
          <w:rFonts w:ascii="Cambria" w:eastAsia="TimesNewRomanPSMT" w:hAnsi="Cambria" w:cs="Calibri"/>
          <w:color w:val="000000"/>
          <w:sz w:val="22"/>
          <w:szCs w:val="22"/>
        </w:rPr>
      </w:pPr>
      <w:bookmarkStart w:id="6" w:name="_bookmark24"/>
      <w:bookmarkEnd w:id="6"/>
      <w:r w:rsidRPr="008201FD">
        <w:rPr>
          <w:rFonts w:ascii="Cambria" w:eastAsia="TimesNewRomanPSMT" w:hAnsi="Cambria" w:cs="Calibri"/>
          <w:b/>
          <w:color w:val="000000"/>
          <w:sz w:val="22"/>
          <w:szCs w:val="22"/>
        </w:rPr>
        <w:t xml:space="preserve">5.4.2. </w:t>
      </w:r>
      <w:r w:rsidR="005D5984" w:rsidRPr="008201FD">
        <w:rPr>
          <w:rFonts w:ascii="Cambria" w:eastAsia="TimesNewRomanPSMT" w:hAnsi="Cambria" w:cs="Calibri"/>
          <w:color w:val="000000"/>
          <w:sz w:val="22"/>
          <w:szCs w:val="22"/>
        </w:rPr>
        <w:t>Poskytnutie bankovej záruky za uchádzača sa riadi ustanoveniami zákona č. 513/1991 Zb. Obchodného zákonníka.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w:t>
      </w:r>
      <w:r w:rsidRPr="008201FD">
        <w:rPr>
          <w:rFonts w:ascii="Cambria" w:eastAsia="TimesNewRomanPSMT" w:hAnsi="Cambria" w:cs="Calibri"/>
          <w:color w:val="000000"/>
          <w:sz w:val="22"/>
          <w:szCs w:val="22"/>
        </w:rPr>
        <w:t>ou bankou musí byť predložená v </w:t>
      </w:r>
      <w:r w:rsidR="005D5984" w:rsidRPr="008201FD">
        <w:rPr>
          <w:rFonts w:ascii="Cambria" w:eastAsia="TimesNewRomanPSMT" w:hAnsi="Cambria" w:cs="Calibri"/>
          <w:color w:val="000000"/>
          <w:sz w:val="22"/>
          <w:szCs w:val="22"/>
        </w:rPr>
        <w:t xml:space="preserve">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 </w:t>
      </w:r>
    </w:p>
    <w:p w14:paraId="21D2F801" w14:textId="77777777" w:rsidR="005D5984" w:rsidRPr="008201FD" w:rsidRDefault="005D5984" w:rsidP="005860A7">
      <w:pPr>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Záručná listina musí byť predložená v originálnom vyhotovení</w:t>
      </w:r>
      <w:r w:rsidR="00384431" w:rsidRPr="008201FD">
        <w:rPr>
          <w:rFonts w:ascii="Cambria" w:eastAsia="TimesNewRomanPSMT" w:hAnsi="Cambria" w:cs="Calibri"/>
          <w:color w:val="000000"/>
          <w:sz w:val="22"/>
          <w:szCs w:val="22"/>
        </w:rPr>
        <w:t>,</w:t>
      </w:r>
      <w:r w:rsidRPr="008201FD">
        <w:rPr>
          <w:rFonts w:ascii="Cambria" w:eastAsia="TimesNewRomanPSMT" w:hAnsi="Cambria" w:cs="Calibri"/>
          <w:color w:val="000000"/>
          <w:sz w:val="22"/>
          <w:szCs w:val="22"/>
        </w:rPr>
        <w:t xml:space="preserve"> verejný obstarávateľ neakceptuje predloženie úradne overenej kópie.</w:t>
      </w:r>
    </w:p>
    <w:p w14:paraId="3580F776" w14:textId="77777777" w:rsidR="005D5984" w:rsidRPr="008201FD" w:rsidRDefault="00F95E67" w:rsidP="005860A7">
      <w:pPr>
        <w:jc w:val="both"/>
        <w:rPr>
          <w:rFonts w:ascii="Cambria" w:eastAsia="TimesNewRomanPSMT" w:hAnsi="Cambria" w:cs="Calibri"/>
          <w:color w:val="000000"/>
          <w:sz w:val="22"/>
          <w:szCs w:val="22"/>
        </w:rPr>
      </w:pPr>
      <w:bookmarkStart w:id="7" w:name="_bookmark25"/>
      <w:bookmarkEnd w:id="7"/>
      <w:r w:rsidRPr="008201FD">
        <w:rPr>
          <w:rFonts w:ascii="Cambria" w:eastAsia="TimesNewRomanPSMT" w:hAnsi="Cambria" w:cs="Calibri"/>
          <w:b/>
          <w:color w:val="000000"/>
          <w:sz w:val="22"/>
          <w:szCs w:val="22"/>
        </w:rPr>
        <w:t>5.4.</w:t>
      </w:r>
      <w:r w:rsidR="005860A7" w:rsidRPr="008201FD">
        <w:rPr>
          <w:rFonts w:ascii="Cambria" w:eastAsia="TimesNewRomanPSMT" w:hAnsi="Cambria" w:cs="Calibri"/>
          <w:b/>
          <w:color w:val="000000"/>
          <w:sz w:val="22"/>
          <w:szCs w:val="22"/>
        </w:rPr>
        <w:t>3</w:t>
      </w:r>
      <w:r w:rsidRPr="008201FD">
        <w:rPr>
          <w:rFonts w:ascii="Cambria" w:eastAsia="TimesNewRomanPSMT" w:hAnsi="Cambria" w:cs="Calibri"/>
          <w:b/>
          <w:color w:val="000000"/>
          <w:sz w:val="22"/>
          <w:szCs w:val="22"/>
        </w:rPr>
        <w:t>.</w:t>
      </w:r>
      <w:r w:rsidRPr="008201FD">
        <w:rPr>
          <w:rFonts w:ascii="Cambria" w:eastAsia="TimesNewRomanPSMT" w:hAnsi="Cambria" w:cs="Calibri"/>
          <w:color w:val="000000"/>
          <w:sz w:val="22"/>
          <w:szCs w:val="22"/>
        </w:rPr>
        <w:t xml:space="preserve"> </w:t>
      </w:r>
      <w:r w:rsidR="005D5984" w:rsidRPr="008201FD">
        <w:rPr>
          <w:rFonts w:ascii="Cambria" w:eastAsia="TimesNewRomanPSMT" w:hAnsi="Cambria" w:cs="Calibri"/>
          <w:color w:val="000000"/>
          <w:sz w:val="22"/>
          <w:szCs w:val="22"/>
        </w:rPr>
        <w:t>Poskytnutie poistenia záruky za uchádzača sa riadi ustanove</w:t>
      </w:r>
      <w:r w:rsidR="00384431" w:rsidRPr="008201FD">
        <w:rPr>
          <w:rFonts w:ascii="Cambria" w:eastAsia="TimesNewRomanPSMT" w:hAnsi="Cambria" w:cs="Calibri"/>
          <w:color w:val="000000"/>
          <w:sz w:val="22"/>
          <w:szCs w:val="22"/>
        </w:rPr>
        <w:t>niami zákona č. 39/2015 Z. z. o </w:t>
      </w:r>
      <w:r w:rsidR="005D5984" w:rsidRPr="008201FD">
        <w:rPr>
          <w:rFonts w:ascii="Cambria" w:eastAsia="TimesNewRomanPSMT" w:hAnsi="Cambria" w:cs="Calibri"/>
          <w:color w:val="000000"/>
          <w:sz w:val="22"/>
          <w:szCs w:val="22"/>
        </w:rPr>
        <w:t>poisťovníctve a o zmene a doplnení niektorých zákonov v znení neskorších predpisov alebo podľa ekvivalentného právneho predpisu. Uchádzač predloží listinu p</w:t>
      </w:r>
      <w:r w:rsidR="00384431" w:rsidRPr="008201FD">
        <w:rPr>
          <w:rFonts w:ascii="Cambria" w:eastAsia="TimesNewRomanPSMT" w:hAnsi="Cambria" w:cs="Calibri"/>
          <w:color w:val="000000"/>
          <w:sz w:val="22"/>
          <w:szCs w:val="22"/>
        </w:rPr>
        <w:t>reukazujúcu poistenie záruky, v </w:t>
      </w:r>
      <w:r w:rsidR="005D5984" w:rsidRPr="008201FD">
        <w:rPr>
          <w:rFonts w:ascii="Cambria" w:eastAsia="TimesNewRomanPSMT" w:hAnsi="Cambria" w:cs="Calibri"/>
          <w:color w:val="000000"/>
          <w:sz w:val="22"/>
          <w:szCs w:val="22"/>
        </w:rPr>
        <w:t>ktorej poisťovňa písomne vyhlási, že uspokojí verejného obstarávateľa za uchádzača do výšky zábezpeky. Listina preukazujúca poistenie záruky môže byť v</w:t>
      </w:r>
      <w:r w:rsidR="00384431" w:rsidRPr="008201FD">
        <w:rPr>
          <w:rFonts w:ascii="Cambria" w:eastAsia="TimesNewRomanPSMT" w:hAnsi="Cambria" w:cs="Calibri"/>
          <w:color w:val="000000"/>
          <w:sz w:val="22"/>
          <w:szCs w:val="22"/>
        </w:rPr>
        <w:t>ystavená poisťovňou so sídlom v </w:t>
      </w:r>
      <w:r w:rsidR="005D5984" w:rsidRPr="008201FD">
        <w:rPr>
          <w:rFonts w:ascii="Cambria" w:eastAsia="TimesNewRomanPSMT" w:hAnsi="Cambria" w:cs="Calibri"/>
          <w:color w:val="000000"/>
          <w:sz w:val="22"/>
          <w:szCs w:val="22"/>
        </w:rPr>
        <w:t>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w:t>
      </w:r>
    </w:p>
    <w:p w14:paraId="2FA22D14" w14:textId="77777777" w:rsidR="00F95E67" w:rsidRPr="008201FD" w:rsidRDefault="00F95E67" w:rsidP="005860A7">
      <w:pPr>
        <w:jc w:val="both"/>
        <w:rPr>
          <w:rFonts w:ascii="Cambria" w:eastAsia="TimesNewRomanPSMT" w:hAnsi="Cambria" w:cs="Calibri"/>
          <w:color w:val="000000"/>
          <w:sz w:val="22"/>
          <w:szCs w:val="22"/>
        </w:rPr>
      </w:pPr>
    </w:p>
    <w:p w14:paraId="7BA82F7B" w14:textId="1B2EB8F7" w:rsidR="005D5984" w:rsidRPr="008201FD" w:rsidRDefault="00F95E67" w:rsidP="005860A7">
      <w:pPr>
        <w:jc w:val="both"/>
        <w:rPr>
          <w:rFonts w:ascii="Cambria" w:eastAsia="TimesNewRomanPSMT" w:hAnsi="Cambria" w:cs="Calibri"/>
          <w:b/>
          <w:sz w:val="22"/>
          <w:szCs w:val="22"/>
        </w:rPr>
      </w:pPr>
      <w:r w:rsidRPr="008201FD">
        <w:rPr>
          <w:rFonts w:ascii="Cambria" w:eastAsia="TimesNewRomanPSMT" w:hAnsi="Cambria" w:cs="Calibri"/>
          <w:b/>
          <w:color w:val="000000"/>
          <w:sz w:val="22"/>
          <w:szCs w:val="22"/>
        </w:rPr>
        <w:t xml:space="preserve">5.5. </w:t>
      </w:r>
      <w:r w:rsidR="005D5984" w:rsidRPr="008201FD">
        <w:rPr>
          <w:rFonts w:ascii="Cambria" w:eastAsia="TimesNewRomanPSMT" w:hAnsi="Cambria" w:cs="Calibri"/>
          <w:color w:val="000000"/>
          <w:sz w:val="22"/>
          <w:szCs w:val="22"/>
        </w:rPr>
        <w:t>Ak uchádzač využije možnosť zloženia zábezpeky vo forme</w:t>
      </w:r>
      <w:r w:rsidRPr="008201FD">
        <w:rPr>
          <w:rFonts w:ascii="Cambria" w:eastAsia="TimesNewRomanPSMT" w:hAnsi="Cambria" w:cs="Calibri"/>
          <w:color w:val="000000"/>
          <w:sz w:val="22"/>
          <w:szCs w:val="22"/>
        </w:rPr>
        <w:t xml:space="preserve"> bankovej záruky/</w:t>
      </w:r>
      <w:r w:rsidR="005D5984" w:rsidRPr="008201FD">
        <w:rPr>
          <w:rFonts w:ascii="Cambria" w:eastAsia="TimesNewRomanPSMT" w:hAnsi="Cambria" w:cs="Calibri"/>
          <w:color w:val="000000"/>
          <w:sz w:val="22"/>
          <w:szCs w:val="22"/>
        </w:rPr>
        <w:t xml:space="preserve"> poistenia záruky, v elektronickej ponuke predloží elektronické vyhotovenie </w:t>
      </w:r>
      <w:r w:rsidRPr="008201FD">
        <w:rPr>
          <w:rFonts w:ascii="Cambria" w:eastAsia="TimesNewRomanPSMT" w:hAnsi="Cambria" w:cs="Calibri"/>
          <w:color w:val="000000"/>
          <w:sz w:val="22"/>
          <w:szCs w:val="22"/>
        </w:rPr>
        <w:t>bankovej záruky/</w:t>
      </w:r>
      <w:r w:rsidR="005D5984" w:rsidRPr="008201FD">
        <w:rPr>
          <w:rFonts w:ascii="Cambria" w:eastAsia="TimesNewRomanPSMT" w:hAnsi="Cambria" w:cs="Calibri"/>
          <w:color w:val="000000"/>
          <w:sz w:val="22"/>
          <w:szCs w:val="22"/>
        </w:rPr>
        <w:t xml:space="preserve">poistenia záruky vydané </w:t>
      </w:r>
      <w:r w:rsidRPr="008201FD">
        <w:rPr>
          <w:rFonts w:ascii="Cambria" w:eastAsia="TimesNewRomanPSMT" w:hAnsi="Cambria" w:cs="Calibri"/>
          <w:color w:val="000000"/>
          <w:sz w:val="22"/>
          <w:szCs w:val="22"/>
        </w:rPr>
        <w:t>bankou/</w:t>
      </w:r>
      <w:r w:rsidR="005D5984" w:rsidRPr="008201FD">
        <w:rPr>
          <w:rFonts w:ascii="Cambria" w:eastAsia="TimesNewRomanPSMT" w:hAnsi="Cambria" w:cs="Calibri"/>
          <w:color w:val="000000"/>
          <w:sz w:val="22"/>
          <w:szCs w:val="22"/>
        </w:rPr>
        <w:t xml:space="preserve">poisťovňou alebo </w:t>
      </w:r>
      <w:proofErr w:type="spellStart"/>
      <w:r w:rsidR="005D5984" w:rsidRPr="008201FD">
        <w:rPr>
          <w:rFonts w:ascii="Cambria" w:eastAsia="TimesNewRomanPSMT" w:hAnsi="Cambria" w:cs="Calibri"/>
          <w:color w:val="000000"/>
          <w:sz w:val="22"/>
          <w:szCs w:val="22"/>
        </w:rPr>
        <w:t>scan</w:t>
      </w:r>
      <w:proofErr w:type="spellEnd"/>
      <w:r w:rsidR="005D5984" w:rsidRPr="008201FD">
        <w:rPr>
          <w:rFonts w:ascii="Cambria" w:eastAsia="TimesNewRomanPSMT" w:hAnsi="Cambria" w:cs="Calibri"/>
          <w:color w:val="000000"/>
          <w:sz w:val="22"/>
          <w:szCs w:val="22"/>
        </w:rPr>
        <w:t xml:space="preserve"> originálu v prípade, ak </w:t>
      </w:r>
      <w:r w:rsidRPr="008201FD">
        <w:rPr>
          <w:rFonts w:ascii="Cambria" w:eastAsia="TimesNewRomanPSMT" w:hAnsi="Cambria" w:cs="Calibri"/>
          <w:color w:val="000000"/>
          <w:sz w:val="22"/>
          <w:szCs w:val="22"/>
        </w:rPr>
        <w:t>banka/</w:t>
      </w:r>
      <w:r w:rsidR="005D5984" w:rsidRPr="008201FD">
        <w:rPr>
          <w:rFonts w:ascii="Cambria" w:eastAsia="TimesNewRomanPSMT" w:hAnsi="Cambria" w:cs="Calibri"/>
          <w:color w:val="000000"/>
          <w:sz w:val="22"/>
          <w:szCs w:val="22"/>
        </w:rPr>
        <w:t xml:space="preserve">poisťovňa </w:t>
      </w:r>
      <w:r w:rsidRPr="008201FD">
        <w:rPr>
          <w:rFonts w:ascii="Cambria" w:eastAsia="TimesNewRomanPSMT" w:hAnsi="Cambria" w:cs="Calibri"/>
          <w:color w:val="000000"/>
          <w:sz w:val="22"/>
          <w:szCs w:val="22"/>
        </w:rPr>
        <w:t xml:space="preserve">nevydáva dokument v elektronickej podobe. </w:t>
      </w:r>
      <w:r w:rsidR="005D5984" w:rsidRPr="008201FD">
        <w:rPr>
          <w:rFonts w:ascii="Cambria" w:eastAsia="TimesNewRomanPSMT" w:hAnsi="Cambria" w:cs="Calibri"/>
          <w:color w:val="000000"/>
          <w:sz w:val="22"/>
          <w:szCs w:val="22"/>
        </w:rPr>
        <w:t xml:space="preserve">Ak </w:t>
      </w:r>
      <w:r w:rsidRPr="008201FD">
        <w:rPr>
          <w:rFonts w:ascii="Cambria" w:eastAsia="TimesNewRomanPSMT" w:hAnsi="Cambria" w:cs="Calibri"/>
          <w:color w:val="000000"/>
          <w:sz w:val="22"/>
          <w:szCs w:val="22"/>
        </w:rPr>
        <w:t>banka/</w:t>
      </w:r>
      <w:r w:rsidR="005D5984" w:rsidRPr="008201FD">
        <w:rPr>
          <w:rFonts w:ascii="Cambria" w:eastAsia="TimesNewRomanPSMT" w:hAnsi="Cambria" w:cs="Calibri"/>
          <w:color w:val="000000"/>
          <w:sz w:val="22"/>
          <w:szCs w:val="22"/>
        </w:rPr>
        <w:t>poisťovňa nev</w:t>
      </w:r>
      <w:r w:rsidRPr="008201FD">
        <w:rPr>
          <w:rFonts w:ascii="Cambria" w:eastAsia="TimesNewRomanPSMT" w:hAnsi="Cambria" w:cs="Calibri"/>
          <w:color w:val="000000"/>
          <w:sz w:val="22"/>
          <w:szCs w:val="22"/>
        </w:rPr>
        <w:t xml:space="preserve">ydáva elektronické vyhotovenie </w:t>
      </w:r>
      <w:r w:rsidR="005D5984" w:rsidRPr="008201FD">
        <w:rPr>
          <w:rFonts w:ascii="Cambria" w:eastAsia="TimesNewRomanPSMT" w:hAnsi="Cambria" w:cs="Calibri"/>
          <w:color w:val="000000"/>
          <w:sz w:val="22"/>
          <w:szCs w:val="22"/>
        </w:rPr>
        <w:t>záruky a k uvoľneniu zábezpeky je potrebné predložiť originálne listinné vyhotovenie, uchádzač v lehote na predkladanie ponúk predloží (doručí) verejnému obstarávateľovi aj originál v listinnej podobe na adresu uvedenú v bode 1 týchto súťažných podkladov - obálku uchádzač označí identifikačnými údajmi verejného obstarávateľa, identifikačnými údajmi uchádzača a heslom: „</w:t>
      </w:r>
      <w:r w:rsidR="00802880" w:rsidRPr="00802880">
        <w:rPr>
          <w:rFonts w:ascii="Cambria" w:eastAsia="TimesNewRomanPSMT" w:hAnsi="Cambria" w:cs="Calibri"/>
          <w:b/>
          <w:sz w:val="22"/>
          <w:szCs w:val="22"/>
        </w:rPr>
        <w:t>Rekonštrukcia komunikácií v meste Košice</w:t>
      </w:r>
      <w:r w:rsidR="00E66D13">
        <w:rPr>
          <w:rFonts w:ascii="Cambria" w:eastAsia="TimesNewRomanPSMT" w:hAnsi="Cambria" w:cs="Calibri"/>
          <w:b/>
          <w:sz w:val="22"/>
          <w:szCs w:val="22"/>
        </w:rPr>
        <w:t xml:space="preserve"> </w:t>
      </w:r>
      <w:r w:rsidR="00E66D13" w:rsidRPr="00E66D13">
        <w:rPr>
          <w:rFonts w:ascii="Cambria" w:eastAsia="TimesNewRomanPSMT" w:hAnsi="Cambria" w:cs="Calibri"/>
          <w:b/>
          <w:sz w:val="22"/>
          <w:szCs w:val="22"/>
        </w:rPr>
        <w:t>2025/1</w:t>
      </w:r>
      <w:r w:rsidR="005D5984" w:rsidRPr="008201FD">
        <w:rPr>
          <w:rFonts w:ascii="Cambria" w:eastAsia="TimesNewRomanPSMT" w:hAnsi="Cambria" w:cs="Calibri"/>
          <w:color w:val="000000"/>
          <w:sz w:val="22"/>
          <w:szCs w:val="22"/>
        </w:rPr>
        <w:t>“.</w:t>
      </w:r>
    </w:p>
    <w:p w14:paraId="7E326C01" w14:textId="77777777" w:rsidR="005D5984" w:rsidRPr="008201FD" w:rsidRDefault="005D5984" w:rsidP="005860A7">
      <w:pPr>
        <w:jc w:val="both"/>
        <w:rPr>
          <w:rFonts w:ascii="Cambria" w:eastAsia="TimesNewRomanPSMT" w:hAnsi="Cambria" w:cs="Calibri"/>
          <w:color w:val="000000"/>
          <w:sz w:val="22"/>
          <w:szCs w:val="22"/>
        </w:rPr>
      </w:pPr>
    </w:p>
    <w:p w14:paraId="6F6658F9" w14:textId="77777777" w:rsidR="005F2120" w:rsidRPr="008201FD" w:rsidRDefault="005F2120" w:rsidP="005860A7">
      <w:pPr>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5.6.</w:t>
      </w:r>
      <w:r w:rsidRPr="008201FD">
        <w:rPr>
          <w:rFonts w:ascii="Cambria" w:eastAsia="TimesNewRomanPSMT" w:hAnsi="Cambria" w:cs="Calibri"/>
          <w:color w:val="000000"/>
          <w:sz w:val="22"/>
          <w:szCs w:val="22"/>
        </w:rPr>
        <w:t xml:space="preserve"> Verejný obstarávateľ uvoľní alebo vráti zábezpeku v zmysle § 46 ZVO.</w:t>
      </w:r>
    </w:p>
    <w:p w14:paraId="447036FA" w14:textId="77777777" w:rsidR="00C27BBE" w:rsidRPr="008201FD" w:rsidRDefault="00C27BBE" w:rsidP="005860A7">
      <w:pPr>
        <w:autoSpaceDE w:val="0"/>
        <w:jc w:val="both"/>
        <w:rPr>
          <w:rFonts w:ascii="Cambria" w:eastAsia="TimesNewRomanPSMT" w:hAnsi="Cambria" w:cs="Calibri"/>
          <w:color w:val="000000"/>
          <w:sz w:val="22"/>
          <w:szCs w:val="22"/>
        </w:rPr>
      </w:pPr>
    </w:p>
    <w:p w14:paraId="1FF9EBAA" w14:textId="77777777" w:rsidR="006B72F4" w:rsidRPr="008201FD" w:rsidRDefault="006808E6" w:rsidP="005860A7">
      <w:pPr>
        <w:autoSpaceDE w:val="0"/>
        <w:jc w:val="both"/>
        <w:rPr>
          <w:rFonts w:ascii="Cambria" w:eastAsia="TimesNewRomanPSMT" w:hAnsi="Cambria" w:cs="Calibri"/>
          <w:b/>
          <w:color w:val="000000"/>
          <w:szCs w:val="22"/>
        </w:rPr>
      </w:pPr>
      <w:r w:rsidRPr="008201FD">
        <w:rPr>
          <w:rFonts w:ascii="Cambria" w:eastAsia="TimesNewRomanPSMT" w:hAnsi="Cambria" w:cs="Calibri"/>
          <w:b/>
          <w:color w:val="000000"/>
          <w:szCs w:val="22"/>
        </w:rPr>
        <w:t xml:space="preserve">6. </w:t>
      </w:r>
      <w:r w:rsidR="006B72F4" w:rsidRPr="008201FD">
        <w:rPr>
          <w:rFonts w:ascii="Cambria" w:hAnsi="Cambria" w:cs="Calibri"/>
          <w:b/>
          <w:szCs w:val="22"/>
        </w:rPr>
        <w:t xml:space="preserve">Komunikácia </w:t>
      </w:r>
      <w:bookmarkEnd w:id="4"/>
    </w:p>
    <w:p w14:paraId="51D2A03D" w14:textId="77777777" w:rsidR="006B72F4" w:rsidRPr="008201FD" w:rsidRDefault="006808E6"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6.1.</w:t>
      </w:r>
      <w:r w:rsidRPr="008201FD">
        <w:rPr>
          <w:rFonts w:ascii="Cambria" w:eastAsia="TimesNewRomanPSMT" w:hAnsi="Cambria" w:cs="Calibri"/>
          <w:color w:val="000000"/>
          <w:sz w:val="22"/>
          <w:szCs w:val="22"/>
        </w:rPr>
        <w:t xml:space="preserve"> </w:t>
      </w:r>
      <w:r w:rsidR="006B72F4" w:rsidRPr="008201FD">
        <w:rPr>
          <w:rFonts w:ascii="Cambria" w:eastAsia="TimesNewRomanPSMT" w:hAnsi="Cambria" w:cs="Calibri"/>
          <w:color w:val="000000"/>
          <w:sz w:val="22"/>
          <w:szCs w:val="22"/>
        </w:rPr>
        <w:t>Verejný obstarávateľ bude pri komunikácii s</w:t>
      </w:r>
      <w:r w:rsidR="00B5419B" w:rsidRPr="008201FD">
        <w:rPr>
          <w:rFonts w:ascii="Cambria" w:eastAsia="TimesNewRomanPSMT" w:hAnsi="Cambria" w:cs="Calibri"/>
          <w:color w:val="000000"/>
          <w:sz w:val="22"/>
          <w:szCs w:val="22"/>
        </w:rPr>
        <w:t> </w:t>
      </w:r>
      <w:r w:rsidR="006B72F4" w:rsidRPr="008201FD">
        <w:rPr>
          <w:rFonts w:ascii="Cambria" w:eastAsia="TimesNewRomanPSMT" w:hAnsi="Cambria" w:cs="Calibri"/>
          <w:color w:val="000000"/>
          <w:sz w:val="22"/>
          <w:szCs w:val="22"/>
        </w:rPr>
        <w:t>uchádzačmi</w:t>
      </w:r>
      <w:r w:rsidR="00B5419B" w:rsidRPr="008201FD">
        <w:rPr>
          <w:rFonts w:ascii="Cambria" w:eastAsia="TimesNewRomanPSMT" w:hAnsi="Cambria" w:cs="Calibri"/>
          <w:color w:val="000000"/>
          <w:sz w:val="22"/>
          <w:szCs w:val="22"/>
        </w:rPr>
        <w:t>,</w:t>
      </w:r>
      <w:r w:rsidR="00384431" w:rsidRPr="008201FD">
        <w:rPr>
          <w:rFonts w:ascii="Cambria" w:eastAsia="TimesNewRomanPSMT" w:hAnsi="Cambria" w:cs="Calibri"/>
          <w:color w:val="000000"/>
          <w:sz w:val="22"/>
          <w:szCs w:val="22"/>
        </w:rPr>
        <w:t xml:space="preserve"> resp. záujemcami postupovať v </w:t>
      </w:r>
      <w:r w:rsidR="006B72F4" w:rsidRPr="008201FD">
        <w:rPr>
          <w:rFonts w:ascii="Cambria" w:eastAsia="TimesNewRomanPSMT" w:hAnsi="Cambria" w:cs="Calibri"/>
          <w:color w:val="000000"/>
          <w:sz w:val="22"/>
          <w:szCs w:val="22"/>
        </w:rPr>
        <w:t>zmysle §</w:t>
      </w:r>
      <w:r w:rsidR="005355D3" w:rsidRPr="008201FD">
        <w:rPr>
          <w:rFonts w:ascii="Cambria" w:eastAsia="TimesNewRomanPSMT" w:hAnsi="Cambria" w:cs="Calibri"/>
          <w:color w:val="000000"/>
          <w:sz w:val="22"/>
          <w:szCs w:val="22"/>
        </w:rPr>
        <w:t xml:space="preserve"> 20 </w:t>
      </w:r>
      <w:r w:rsidR="00417EC1" w:rsidRPr="008201FD">
        <w:rPr>
          <w:rFonts w:ascii="Cambria" w:eastAsia="Arial" w:hAnsi="Cambria"/>
          <w:sz w:val="22"/>
          <w:szCs w:val="22"/>
        </w:rPr>
        <w:t>ZVO</w:t>
      </w:r>
      <w:r w:rsidR="00A1171B" w:rsidRPr="008201FD">
        <w:rPr>
          <w:rFonts w:ascii="Cambria" w:eastAsia="Arial" w:hAnsi="Cambria"/>
          <w:sz w:val="22"/>
          <w:szCs w:val="22"/>
        </w:rPr>
        <w:t xml:space="preserve"> </w:t>
      </w:r>
      <w:r w:rsidR="006B72F4" w:rsidRPr="008201FD">
        <w:rPr>
          <w:rFonts w:ascii="Cambria" w:eastAsia="TimesNewRomanPSMT" w:hAnsi="Cambria" w:cs="Calibri"/>
          <w:color w:val="000000"/>
          <w:sz w:val="22"/>
          <w:szCs w:val="22"/>
        </w:rPr>
        <w:t xml:space="preserve">prostredníctvom komunikačného rozhrania systému JOSEPHINE, tento spôsob komunikácie sa týka akejkoľvek komunikácie a podaní medzi verejným obstarávateľom a záujemcami, uchádzačmi počas celého procesu verejného obstarávania. </w:t>
      </w:r>
    </w:p>
    <w:p w14:paraId="185A28F1" w14:textId="77777777" w:rsidR="003955BC" w:rsidRPr="008201FD" w:rsidRDefault="003955BC" w:rsidP="005860A7">
      <w:pPr>
        <w:autoSpaceDE w:val="0"/>
        <w:jc w:val="both"/>
        <w:rPr>
          <w:rFonts w:ascii="Cambria" w:eastAsia="TimesNewRomanPSMT" w:hAnsi="Cambria" w:cs="Calibri"/>
          <w:b/>
          <w:color w:val="000000"/>
          <w:sz w:val="22"/>
          <w:szCs w:val="22"/>
        </w:rPr>
      </w:pPr>
    </w:p>
    <w:p w14:paraId="55E164CA" w14:textId="77777777" w:rsidR="006B72F4" w:rsidRPr="008201FD" w:rsidRDefault="006808E6"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 xml:space="preserve">6.2. </w:t>
      </w:r>
      <w:r w:rsidR="006B72F4" w:rsidRPr="008201FD">
        <w:rPr>
          <w:rFonts w:ascii="Cambria" w:eastAsia="TimesNewRomanPSMT" w:hAnsi="Cambria" w:cs="Calibri"/>
          <w:b/>
          <w:color w:val="000000"/>
          <w:sz w:val="22"/>
          <w:szCs w:val="22"/>
        </w:rPr>
        <w:t>Pravidlá pre doručovanie</w:t>
      </w:r>
      <w:r w:rsidR="005860A7" w:rsidRPr="008201FD">
        <w:rPr>
          <w:rFonts w:ascii="Cambria" w:eastAsia="TimesNewRomanPSMT" w:hAnsi="Cambria" w:cs="Calibri"/>
          <w:color w:val="000000"/>
          <w:sz w:val="22"/>
          <w:szCs w:val="22"/>
        </w:rPr>
        <w:t xml:space="preserve">: </w:t>
      </w:r>
      <w:r w:rsidRPr="008201FD">
        <w:rPr>
          <w:rFonts w:ascii="Cambria" w:eastAsia="TimesNewRomanPSMT" w:hAnsi="Cambria" w:cs="Calibri"/>
          <w:color w:val="000000"/>
          <w:sz w:val="22"/>
          <w:szCs w:val="22"/>
        </w:rPr>
        <w:t>Z</w:t>
      </w:r>
      <w:r w:rsidR="006B72F4" w:rsidRPr="008201FD">
        <w:rPr>
          <w:rFonts w:ascii="Cambria" w:eastAsia="TimesNewRomanPSMT" w:hAnsi="Cambria" w:cs="Calibri"/>
          <w:color w:val="000000"/>
          <w:sz w:val="22"/>
          <w:szCs w:val="22"/>
        </w:rPr>
        <w:t>ásielka sa považuje za doručenú záujemcovi/uchádzačovi</w:t>
      </w:r>
      <w:r w:rsidR="00B5419B" w:rsidRPr="008201FD">
        <w:rPr>
          <w:rFonts w:ascii="Cambria" w:eastAsia="TimesNewRomanPSMT" w:hAnsi="Cambria" w:cs="Calibri"/>
          <w:color w:val="000000"/>
          <w:sz w:val="22"/>
          <w:szCs w:val="22"/>
        </w:rPr>
        <w:t>,</w:t>
      </w:r>
      <w:r w:rsidR="006B72F4" w:rsidRPr="008201FD">
        <w:rPr>
          <w:rFonts w:ascii="Cambria" w:eastAsia="TimesNewRomanPSMT" w:hAnsi="Cambria" w:cs="Calibri"/>
          <w:color w:val="000000"/>
          <w:sz w:val="22"/>
          <w:szCs w:val="22"/>
        </w:rPr>
        <w:t xml:space="preserve"> ak jej adresát bude mať objektívnu možnosť oboznámiť sa s jej obsahom, t.</w:t>
      </w:r>
      <w:r w:rsidR="00B5419B" w:rsidRPr="008201FD">
        <w:rPr>
          <w:rFonts w:ascii="Cambria" w:eastAsia="TimesNewRomanPSMT" w:hAnsi="Cambria" w:cs="Calibri"/>
          <w:color w:val="000000"/>
          <w:sz w:val="22"/>
          <w:szCs w:val="22"/>
        </w:rPr>
        <w:t xml:space="preserve"> </w:t>
      </w:r>
      <w:r w:rsidR="006B72F4" w:rsidRPr="008201FD">
        <w:rPr>
          <w:rFonts w:ascii="Cambria" w:eastAsia="TimesNewRomanPSMT" w:hAnsi="Cambria" w:cs="Calibri"/>
          <w:color w:val="000000"/>
          <w:sz w:val="22"/>
          <w:szCs w:val="22"/>
        </w:rPr>
        <w:t>j. ako náhle sa dostane zásiel</w:t>
      </w:r>
      <w:r w:rsidR="00384431" w:rsidRPr="008201FD">
        <w:rPr>
          <w:rFonts w:ascii="Cambria" w:eastAsia="TimesNewRomanPSMT" w:hAnsi="Cambria" w:cs="Calibri"/>
          <w:color w:val="000000"/>
          <w:sz w:val="22"/>
          <w:szCs w:val="22"/>
        </w:rPr>
        <w:t>ka do sféry jeho dispozície. Za </w:t>
      </w:r>
      <w:r w:rsidR="006B72F4" w:rsidRPr="008201FD">
        <w:rPr>
          <w:rFonts w:ascii="Cambria" w:eastAsia="TimesNewRomanPSMT" w:hAnsi="Cambria" w:cs="Calibri"/>
          <w:color w:val="000000"/>
          <w:sz w:val="22"/>
          <w:szCs w:val="22"/>
        </w:rPr>
        <w:t>okamih doručenia sa v systéme JOSEPHINE považuje okamih jej odoslania v systéme JOSEPHINE</w:t>
      </w:r>
      <w:r w:rsidR="00B5419B" w:rsidRPr="008201FD">
        <w:rPr>
          <w:rFonts w:ascii="Cambria" w:eastAsia="TimesNewRomanPSMT" w:hAnsi="Cambria" w:cs="Calibri"/>
          <w:color w:val="000000"/>
          <w:sz w:val="22"/>
          <w:szCs w:val="22"/>
        </w:rPr>
        <w:t>,</w:t>
      </w:r>
      <w:r w:rsidR="006B72F4" w:rsidRPr="008201FD">
        <w:rPr>
          <w:rFonts w:ascii="Cambria" w:eastAsia="TimesNewRomanPSMT" w:hAnsi="Cambria" w:cs="Calibri"/>
          <w:color w:val="000000"/>
          <w:sz w:val="22"/>
          <w:szCs w:val="22"/>
        </w:rPr>
        <w:t xml:space="preserve"> a to v súlade s funkcionalitou systému.</w:t>
      </w:r>
    </w:p>
    <w:p w14:paraId="42E47EE9" w14:textId="77777777" w:rsidR="006B72F4" w:rsidRPr="008201FD" w:rsidRDefault="006B72F4" w:rsidP="005860A7">
      <w:pPr>
        <w:autoSpaceDE w:val="0"/>
        <w:jc w:val="both"/>
        <w:rPr>
          <w:rFonts w:ascii="Cambria" w:eastAsia="TimesNewRomanPSMT" w:hAnsi="Cambria" w:cs="Calibri"/>
          <w:color w:val="000000"/>
          <w:sz w:val="22"/>
          <w:szCs w:val="22"/>
        </w:rPr>
      </w:pPr>
    </w:p>
    <w:p w14:paraId="52E58F34" w14:textId="77777777" w:rsidR="006B72F4" w:rsidRPr="008201FD" w:rsidRDefault="006B72F4"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Ak je odosielateľom zásielky verejný obstarávateľ, tak záujemcovi, resp. uchádzačovi bude na ním určený kontaktný e</w:t>
      </w:r>
      <w:r w:rsidR="009F06A8" w:rsidRPr="008201FD">
        <w:rPr>
          <w:rFonts w:ascii="Cambria" w:eastAsia="TimesNewRomanPSMT" w:hAnsi="Cambria" w:cs="Calibri"/>
          <w:color w:val="000000"/>
          <w:sz w:val="22"/>
          <w:szCs w:val="22"/>
        </w:rPr>
        <w:t>-</w:t>
      </w:r>
      <w:r w:rsidRPr="008201FD">
        <w:rPr>
          <w:rFonts w:ascii="Cambria" w:eastAsia="TimesNewRomanPSMT" w:hAnsi="Cambria" w:cs="Calibri"/>
          <w:color w:val="000000"/>
          <w:sz w:val="22"/>
          <w:szCs w:val="22"/>
        </w:rPr>
        <w:t xml:space="preserve">mail (zadaný pri registrácii do systému JOSEPHINE) bezodkladne odoslaná informácia, že k predmetnej zákazke existuje nová zásielka/správa. Záujemca, resp. uchádzač sa </w:t>
      </w:r>
      <w:r w:rsidRPr="008201FD">
        <w:rPr>
          <w:rFonts w:ascii="Cambria" w:eastAsia="TimesNewRomanPSMT" w:hAnsi="Cambria" w:cs="Calibri"/>
          <w:color w:val="000000"/>
          <w:sz w:val="22"/>
          <w:szCs w:val="22"/>
        </w:rPr>
        <w:lastRenderedPageBreak/>
        <w:t>prihlási do systému a v komunikačnom rozhraní zákazky bude mať zobrazený obsah komunikácie – zásielky, správy. Záujemca, resp. uchádzač si môže v komunikačnom rozhraní zobraziť celú históriu o svojej komunikácií s verejným obstarávateľom.</w:t>
      </w:r>
    </w:p>
    <w:p w14:paraId="4BB3A092" w14:textId="77777777" w:rsidR="006B72F4" w:rsidRPr="008201FD" w:rsidRDefault="006B72F4" w:rsidP="005860A7">
      <w:pPr>
        <w:autoSpaceDE w:val="0"/>
        <w:jc w:val="both"/>
        <w:rPr>
          <w:rFonts w:ascii="Cambria" w:eastAsia="TimesNewRomanPSMT" w:hAnsi="Cambria" w:cs="Calibri"/>
          <w:color w:val="000000"/>
          <w:sz w:val="22"/>
          <w:szCs w:val="22"/>
        </w:rPr>
      </w:pPr>
    </w:p>
    <w:p w14:paraId="4523E358" w14:textId="77777777" w:rsidR="006B72F4" w:rsidRPr="008201FD" w:rsidRDefault="006B72F4"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0CD58CCD" w14:textId="77777777" w:rsidR="006B72F4" w:rsidRPr="008201FD" w:rsidRDefault="006B72F4" w:rsidP="005860A7">
      <w:pPr>
        <w:autoSpaceDE w:val="0"/>
        <w:jc w:val="both"/>
        <w:rPr>
          <w:rFonts w:ascii="Cambria" w:eastAsia="TimesNewRomanPSMT" w:hAnsi="Cambria" w:cs="Calibri"/>
          <w:color w:val="000000"/>
          <w:sz w:val="22"/>
          <w:szCs w:val="22"/>
        </w:rPr>
      </w:pPr>
    </w:p>
    <w:p w14:paraId="7787422D" w14:textId="77777777" w:rsidR="006B72F4" w:rsidRPr="008201FD" w:rsidRDefault="006B72F4"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Verejný obstarávateľ odporúča záujemcom</w:t>
      </w:r>
      <w:r w:rsidRPr="008201FD">
        <w:rPr>
          <w:rFonts w:ascii="Cambria" w:eastAsia="TimesNewRomanPSMT" w:hAnsi="Cambria" w:cs="Calibri"/>
          <w:color w:val="000000"/>
          <w:sz w:val="22"/>
          <w:szCs w:val="22"/>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w:t>
      </w:r>
      <w:r w:rsidRPr="008201FD">
        <w:rPr>
          <w:rFonts w:ascii="Cambria" w:eastAsia="TimesNewRomanPSMT" w:hAnsi="Cambria" w:cs="Calibri"/>
          <w:b/>
          <w:color w:val="000000"/>
          <w:sz w:val="22"/>
          <w:szCs w:val="22"/>
        </w:rPr>
        <w:t>aby v danej zákazke zaklikli tlačidlo „ZAUJÍMA MA TO</w:t>
      </w:r>
      <w:r w:rsidRPr="008201FD">
        <w:rPr>
          <w:rFonts w:ascii="Cambria" w:eastAsia="TimesNewRomanPSMT" w:hAnsi="Cambria" w:cs="Calibri"/>
          <w:color w:val="000000"/>
          <w:sz w:val="22"/>
          <w:szCs w:val="22"/>
        </w:rPr>
        <w:t>“ (v pravej hornej časti obrazovky).</w:t>
      </w:r>
    </w:p>
    <w:p w14:paraId="1B02B0E9" w14:textId="77777777" w:rsidR="006B72F4" w:rsidRPr="008201FD" w:rsidRDefault="006B72F4" w:rsidP="005860A7">
      <w:pPr>
        <w:autoSpaceDE w:val="0"/>
        <w:jc w:val="both"/>
        <w:rPr>
          <w:rFonts w:ascii="Cambria" w:eastAsia="TimesNewRomanPSMT" w:hAnsi="Cambria" w:cs="Calibri"/>
          <w:color w:val="000000"/>
          <w:sz w:val="22"/>
          <w:szCs w:val="22"/>
        </w:rPr>
      </w:pPr>
    </w:p>
    <w:p w14:paraId="51499829" w14:textId="77777777" w:rsidR="006B72F4" w:rsidRPr="008201FD" w:rsidRDefault="006B72F4"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w:t>
      </w:r>
      <w:r w:rsidR="005860A7" w:rsidRPr="008201FD">
        <w:rPr>
          <w:rFonts w:ascii="Cambria" w:eastAsia="TimesNewRomanPSMT" w:hAnsi="Cambria" w:cs="Calibri"/>
          <w:color w:val="000000"/>
          <w:sz w:val="22"/>
          <w:szCs w:val="22"/>
        </w:rPr>
        <w:t>v oznámení o vyhlásení VO</w:t>
      </w:r>
      <w:r w:rsidRPr="008201FD">
        <w:rPr>
          <w:rFonts w:ascii="Cambria" w:eastAsia="TimesNewRomanPSMT" w:hAnsi="Cambria" w:cs="Calibri"/>
          <w:color w:val="000000"/>
          <w:sz w:val="22"/>
          <w:szCs w:val="22"/>
        </w:rPr>
        <w:t>, podmienok účasti vo verejnom obstarávaní, informatívneho dokumentu alebo inej sprievodnej dokumentácie budú verejným obstarávateľom zverejnené ako e</w:t>
      </w:r>
      <w:r w:rsidR="009F06A8" w:rsidRPr="008201FD">
        <w:rPr>
          <w:rFonts w:ascii="Cambria" w:eastAsia="TimesNewRomanPSMT" w:hAnsi="Cambria" w:cs="Calibri"/>
          <w:color w:val="000000"/>
          <w:sz w:val="22"/>
          <w:szCs w:val="22"/>
        </w:rPr>
        <w:t xml:space="preserve">lektronické dokumenty v profile </w:t>
      </w:r>
      <w:r w:rsidRPr="008201FD">
        <w:rPr>
          <w:rFonts w:ascii="Cambria" w:eastAsia="TimesNewRomanPSMT" w:hAnsi="Cambria" w:cs="Calibri"/>
          <w:color w:val="000000"/>
          <w:sz w:val="22"/>
          <w:szCs w:val="22"/>
        </w:rPr>
        <w:t>verejného obstarávateľa formou odkazu na systém JOSEPHINE.</w:t>
      </w:r>
    </w:p>
    <w:p w14:paraId="0F5F3B9B" w14:textId="77777777" w:rsidR="002824BA" w:rsidRPr="008201FD" w:rsidRDefault="002824BA" w:rsidP="005860A7">
      <w:pPr>
        <w:autoSpaceDE w:val="0"/>
        <w:jc w:val="both"/>
        <w:rPr>
          <w:rFonts w:ascii="Cambria" w:eastAsia="TimesNewRomanPSMT" w:hAnsi="Cambria" w:cs="Calibri"/>
          <w:color w:val="000000"/>
          <w:sz w:val="22"/>
          <w:szCs w:val="22"/>
        </w:rPr>
      </w:pPr>
    </w:p>
    <w:p w14:paraId="537E7390" w14:textId="72E8193B" w:rsidR="00001770" w:rsidRPr="008201FD" w:rsidRDefault="00001770"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 xml:space="preserve">Podania a dokumenty súvisiace s uplatnením revíznych postupov sú medzi verejným obstarávateľom a záujemcami/uchádzačmi doručované elektronicky prostredníctvom komunikačného rozhrania systému JOSEPHINE. Doručovanie námietok a ich odvolávanie vo vzťahu k ÚVO sa riadi podľa </w:t>
      </w:r>
      <w:proofErr w:type="spellStart"/>
      <w:r w:rsidRPr="008201FD">
        <w:rPr>
          <w:rFonts w:ascii="Cambria" w:eastAsia="TimesNewRomanPSMT" w:hAnsi="Cambria" w:cs="Calibri"/>
          <w:color w:val="000000"/>
          <w:sz w:val="22"/>
          <w:szCs w:val="22"/>
        </w:rPr>
        <w:t>ust</w:t>
      </w:r>
      <w:proofErr w:type="spellEnd"/>
      <w:r w:rsidRPr="008201FD">
        <w:rPr>
          <w:rFonts w:ascii="Cambria" w:eastAsia="TimesNewRomanPSMT" w:hAnsi="Cambria" w:cs="Calibri"/>
          <w:color w:val="000000"/>
          <w:sz w:val="22"/>
          <w:szCs w:val="22"/>
        </w:rPr>
        <w:t xml:space="preserve">. §170 ods. </w:t>
      </w:r>
      <w:r w:rsidR="002D1520">
        <w:rPr>
          <w:rFonts w:ascii="Cambria" w:eastAsia="TimesNewRomanPSMT" w:hAnsi="Cambria" w:cs="Calibri"/>
          <w:color w:val="000000"/>
          <w:sz w:val="22"/>
          <w:szCs w:val="22"/>
        </w:rPr>
        <w:t>9</w:t>
      </w:r>
      <w:r w:rsidR="002D1520" w:rsidRPr="008201FD">
        <w:rPr>
          <w:rFonts w:ascii="Cambria" w:eastAsia="TimesNewRomanPSMT" w:hAnsi="Cambria" w:cs="Calibri"/>
          <w:color w:val="000000"/>
          <w:sz w:val="22"/>
          <w:szCs w:val="22"/>
        </w:rPr>
        <w:t xml:space="preserve"> </w:t>
      </w:r>
      <w:r w:rsidRPr="008201FD">
        <w:rPr>
          <w:rFonts w:ascii="Cambria" w:eastAsia="TimesNewRomanPSMT" w:hAnsi="Cambria" w:cs="Calibri"/>
          <w:color w:val="000000"/>
          <w:sz w:val="22"/>
          <w:szCs w:val="22"/>
        </w:rPr>
        <w:t>b) ZVO.</w:t>
      </w:r>
    </w:p>
    <w:p w14:paraId="35243561" w14:textId="77777777" w:rsidR="00877633" w:rsidRPr="008201FD" w:rsidRDefault="00877633" w:rsidP="005860A7">
      <w:pPr>
        <w:autoSpaceDE w:val="0"/>
        <w:jc w:val="both"/>
        <w:rPr>
          <w:rFonts w:ascii="Cambria" w:hAnsi="Cambria"/>
          <w:sz w:val="22"/>
          <w:szCs w:val="22"/>
        </w:rPr>
      </w:pPr>
      <w:bookmarkStart w:id="8" w:name="_Toc513190836"/>
    </w:p>
    <w:p w14:paraId="49208A74" w14:textId="77777777" w:rsidR="002E3136" w:rsidRPr="008201FD" w:rsidRDefault="002E3136" w:rsidP="005860A7">
      <w:pPr>
        <w:autoSpaceDE w:val="0"/>
        <w:jc w:val="both"/>
        <w:rPr>
          <w:rFonts w:ascii="Cambria" w:eastAsia="TimesNewRomanPSMT" w:hAnsi="Cambria" w:cs="Calibri"/>
          <w:b/>
          <w:color w:val="000000"/>
          <w:szCs w:val="22"/>
        </w:rPr>
      </w:pPr>
      <w:r w:rsidRPr="008201FD">
        <w:rPr>
          <w:rFonts w:ascii="Cambria" w:hAnsi="Cambria"/>
          <w:b/>
          <w:szCs w:val="22"/>
        </w:rPr>
        <w:t xml:space="preserve">7. </w:t>
      </w:r>
      <w:r w:rsidR="006B72F4" w:rsidRPr="008201FD">
        <w:rPr>
          <w:rFonts w:ascii="Cambria" w:hAnsi="Cambria" w:cs="Calibri"/>
          <w:b/>
          <w:szCs w:val="22"/>
        </w:rPr>
        <w:t>Vysvetlenie</w:t>
      </w:r>
      <w:bookmarkEnd w:id="8"/>
    </w:p>
    <w:p w14:paraId="006C512C" w14:textId="77777777" w:rsidR="006B72F4" w:rsidRPr="008201FD" w:rsidRDefault="00877633" w:rsidP="005860A7">
      <w:pPr>
        <w:autoSpaceDE w:val="0"/>
        <w:jc w:val="both"/>
        <w:rPr>
          <w:rFonts w:ascii="Cambria" w:hAnsi="Cambria" w:cs="Calibri"/>
          <w:color w:val="000000"/>
          <w:sz w:val="22"/>
          <w:szCs w:val="22"/>
        </w:rPr>
      </w:pPr>
      <w:r w:rsidRPr="008201FD">
        <w:rPr>
          <w:rFonts w:ascii="Cambria" w:hAnsi="Cambria" w:cs="Calibri"/>
          <w:b/>
          <w:color w:val="000000"/>
          <w:sz w:val="22"/>
          <w:szCs w:val="22"/>
        </w:rPr>
        <w:t>7.1</w:t>
      </w:r>
      <w:r w:rsidR="002E3136" w:rsidRPr="008201FD">
        <w:rPr>
          <w:rFonts w:ascii="Cambria" w:hAnsi="Cambria" w:cs="Calibri"/>
          <w:b/>
          <w:color w:val="000000"/>
          <w:sz w:val="22"/>
          <w:szCs w:val="22"/>
        </w:rPr>
        <w:t>.</w:t>
      </w:r>
      <w:r w:rsidR="002E3136" w:rsidRPr="008201FD">
        <w:rPr>
          <w:rFonts w:ascii="Cambria" w:hAnsi="Cambria" w:cs="Calibri"/>
          <w:color w:val="000000"/>
          <w:sz w:val="22"/>
          <w:szCs w:val="22"/>
        </w:rPr>
        <w:t xml:space="preserve"> </w:t>
      </w:r>
      <w:r w:rsidR="006B72F4" w:rsidRPr="008201FD">
        <w:rPr>
          <w:rFonts w:ascii="Cambria" w:hAnsi="Cambria" w:cs="Calibri"/>
          <w:color w:val="000000"/>
          <w:sz w:val="22"/>
          <w:szCs w:val="22"/>
        </w:rPr>
        <w:t>V prípade nejasností alebo potreby objasnenia požiadaviek a</w:t>
      </w:r>
      <w:r w:rsidR="005F2120" w:rsidRPr="008201FD">
        <w:rPr>
          <w:rFonts w:ascii="Cambria" w:hAnsi="Cambria" w:cs="Calibri"/>
          <w:color w:val="000000"/>
          <w:sz w:val="22"/>
          <w:szCs w:val="22"/>
        </w:rPr>
        <w:t>  informácií</w:t>
      </w:r>
      <w:r w:rsidR="006B72F4" w:rsidRPr="008201FD">
        <w:rPr>
          <w:rFonts w:ascii="Cambria" w:hAnsi="Cambria" w:cs="Calibri"/>
          <w:color w:val="000000"/>
          <w:sz w:val="22"/>
          <w:szCs w:val="22"/>
        </w:rPr>
        <w:t xml:space="preserve"> uvedených v oznámení o vyhlásení verejného obstarávania a/alebo v súťažných podkladoch, v inej sprievodnej dokumentácii a/alebo iných dokumentoch poskytnutých verejným obstarávateľom </w:t>
      </w:r>
      <w:r w:rsidR="00DE19BE" w:rsidRPr="008201FD">
        <w:rPr>
          <w:rFonts w:ascii="Cambria" w:hAnsi="Cambria" w:cs="Calibri"/>
          <w:color w:val="000000"/>
          <w:sz w:val="22"/>
          <w:szCs w:val="22"/>
        </w:rPr>
        <w:t xml:space="preserve">v </w:t>
      </w:r>
      <w:r w:rsidR="006B72F4" w:rsidRPr="008201FD">
        <w:rPr>
          <w:rFonts w:ascii="Cambria" w:hAnsi="Cambria" w:cs="Calibri"/>
          <w:color w:val="000000"/>
          <w:sz w:val="22"/>
          <w:szCs w:val="22"/>
        </w:rPr>
        <w:t>lehote na predkladanie ponúk, môže ktorýkoľvek zo záujemcov požiadať prostredníctvom komunikačného rozhrania systému JOSEPHINE.</w:t>
      </w:r>
    </w:p>
    <w:p w14:paraId="5672ADF8" w14:textId="77777777" w:rsidR="002E3136" w:rsidRPr="008201FD" w:rsidRDefault="002E3136" w:rsidP="005860A7">
      <w:pPr>
        <w:autoSpaceDE w:val="0"/>
        <w:jc w:val="both"/>
        <w:rPr>
          <w:rFonts w:ascii="Cambria" w:hAnsi="Cambria" w:cs="Calibri"/>
          <w:color w:val="000000"/>
          <w:sz w:val="22"/>
          <w:szCs w:val="22"/>
        </w:rPr>
      </w:pPr>
    </w:p>
    <w:p w14:paraId="0888EAA6" w14:textId="77777777" w:rsidR="006B72F4" w:rsidRPr="008201FD" w:rsidRDefault="00877633" w:rsidP="005860A7">
      <w:pPr>
        <w:autoSpaceDE w:val="0"/>
        <w:jc w:val="both"/>
        <w:rPr>
          <w:rFonts w:ascii="Cambria" w:hAnsi="Cambria" w:cs="Calibri"/>
          <w:color w:val="000000"/>
          <w:sz w:val="22"/>
          <w:szCs w:val="22"/>
        </w:rPr>
      </w:pPr>
      <w:r w:rsidRPr="008201FD">
        <w:rPr>
          <w:rFonts w:ascii="Cambria" w:hAnsi="Cambria" w:cs="Calibri"/>
          <w:b/>
          <w:color w:val="000000"/>
          <w:sz w:val="22"/>
          <w:szCs w:val="22"/>
        </w:rPr>
        <w:t>7.2</w:t>
      </w:r>
      <w:r w:rsidR="002E3136" w:rsidRPr="008201FD">
        <w:rPr>
          <w:rFonts w:ascii="Cambria" w:hAnsi="Cambria" w:cs="Calibri"/>
          <w:b/>
          <w:color w:val="000000"/>
          <w:sz w:val="22"/>
          <w:szCs w:val="22"/>
        </w:rPr>
        <w:t>.</w:t>
      </w:r>
      <w:r w:rsidR="002E3136" w:rsidRPr="008201FD">
        <w:rPr>
          <w:rFonts w:ascii="Cambria" w:hAnsi="Cambria" w:cs="Calibri"/>
          <w:color w:val="000000"/>
          <w:sz w:val="22"/>
          <w:szCs w:val="22"/>
        </w:rPr>
        <w:t xml:space="preserve"> </w:t>
      </w:r>
      <w:r w:rsidR="006B72F4" w:rsidRPr="008201FD">
        <w:rPr>
          <w:rFonts w:ascii="Cambria" w:hAnsi="Cambria" w:cs="Calibri"/>
          <w:color w:val="000000"/>
          <w:sz w:val="22"/>
          <w:szCs w:val="22"/>
        </w:rPr>
        <w:t xml:space="preserve">Verejný obstarávateľ poskytuje vysvetlenie informácií všetkým záujemcom, ktorí sú mu známi prostredníctvom komunikačného rozhrania systému JOSEPHINE. Na tomto mieste budú dostupné všetky informácie potrebné </w:t>
      </w:r>
      <w:r w:rsidR="009F06A8" w:rsidRPr="008201FD">
        <w:rPr>
          <w:rFonts w:ascii="Cambria" w:hAnsi="Cambria" w:cs="Calibri"/>
          <w:color w:val="000000"/>
          <w:sz w:val="22"/>
          <w:szCs w:val="22"/>
        </w:rPr>
        <w:t xml:space="preserve">na </w:t>
      </w:r>
      <w:r w:rsidR="00BE4DD0" w:rsidRPr="008201FD">
        <w:rPr>
          <w:rFonts w:ascii="Cambria" w:hAnsi="Cambria" w:cs="Calibri"/>
          <w:color w:val="000000"/>
          <w:sz w:val="22"/>
          <w:szCs w:val="22"/>
        </w:rPr>
        <w:t xml:space="preserve">vypracovanie </w:t>
      </w:r>
      <w:r w:rsidR="00316F75" w:rsidRPr="008201FD">
        <w:rPr>
          <w:rFonts w:ascii="Cambria" w:hAnsi="Cambria" w:cs="Calibri"/>
          <w:color w:val="000000"/>
          <w:sz w:val="22"/>
          <w:szCs w:val="22"/>
        </w:rPr>
        <w:t>ponuky</w:t>
      </w:r>
      <w:r w:rsidR="006B72F4" w:rsidRPr="008201FD">
        <w:rPr>
          <w:rFonts w:ascii="Cambria" w:hAnsi="Cambria" w:cs="Calibri"/>
          <w:color w:val="000000"/>
          <w:sz w:val="22"/>
          <w:szCs w:val="22"/>
        </w:rPr>
        <w:t>.</w:t>
      </w:r>
      <w:r w:rsidR="005F2120" w:rsidRPr="008201FD">
        <w:rPr>
          <w:rFonts w:ascii="Cambria" w:hAnsi="Cambria" w:cs="Calibri"/>
          <w:color w:val="000000"/>
          <w:sz w:val="22"/>
          <w:szCs w:val="22"/>
        </w:rPr>
        <w:t xml:space="preserve"> Vysvetlenie verejný obstarávateľ bezodkladne oznámi všetkým záujemcom, najneskôr však šesť dní pred uplynutím lehoty na predkladanie ponúk za predpokladu, že o vysvetlenie sa požiada dostatočne vopred.</w:t>
      </w:r>
    </w:p>
    <w:p w14:paraId="079EA24C" w14:textId="77777777" w:rsidR="002E3B21" w:rsidRPr="008201FD" w:rsidRDefault="002E3B21" w:rsidP="005860A7">
      <w:pPr>
        <w:autoSpaceDE w:val="0"/>
        <w:jc w:val="both"/>
        <w:rPr>
          <w:rFonts w:ascii="Cambria" w:hAnsi="Cambria" w:cs="Calibri"/>
          <w:sz w:val="22"/>
          <w:szCs w:val="22"/>
        </w:rPr>
      </w:pPr>
    </w:p>
    <w:p w14:paraId="6BC4F5BA" w14:textId="77777777" w:rsidR="009D2714" w:rsidRPr="008201FD" w:rsidRDefault="009D2714" w:rsidP="005860A7">
      <w:pPr>
        <w:autoSpaceDE w:val="0"/>
        <w:jc w:val="both"/>
        <w:rPr>
          <w:rFonts w:ascii="Cambria" w:eastAsia="TimesNewRomanPSMT" w:hAnsi="Cambria" w:cs="Calibri"/>
          <w:b/>
          <w:color w:val="000000"/>
          <w:sz w:val="22"/>
          <w:szCs w:val="22"/>
        </w:rPr>
      </w:pPr>
      <w:r w:rsidRPr="008201FD">
        <w:rPr>
          <w:rFonts w:ascii="Cambria" w:eastAsia="TimesNewRomanPSMT" w:hAnsi="Cambria" w:cs="Calibri"/>
          <w:b/>
          <w:color w:val="000000"/>
          <w:sz w:val="22"/>
          <w:szCs w:val="22"/>
        </w:rPr>
        <w:t>8.Vyhotovenie ponuky</w:t>
      </w:r>
    </w:p>
    <w:p w14:paraId="7E13E2A4" w14:textId="77777777" w:rsidR="009D2714" w:rsidRPr="008201FD" w:rsidRDefault="009D2714"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8.1.</w:t>
      </w:r>
      <w:r w:rsidRPr="008201FD">
        <w:rPr>
          <w:rFonts w:ascii="Cambria" w:eastAsia="TimesNewRomanPSMT" w:hAnsi="Cambria" w:cs="Calibri"/>
          <w:color w:val="000000"/>
          <w:sz w:val="22"/>
          <w:szCs w:val="22"/>
        </w:rPr>
        <w:t xml:space="preserve"> Ponuka, pre účely zadávania tejto zákazky, je prejav slobodnej vôle uchádzača, že chce za úhradu poskytnúť verejnému obstarávateľovi určené plnenie </w:t>
      </w:r>
      <w:r w:rsidRPr="008201FD">
        <w:rPr>
          <w:rFonts w:ascii="Cambria" w:eastAsia="TimesNewRomanPSMT" w:hAnsi="Cambria" w:cs="Calibri"/>
          <w:color w:val="000000"/>
          <w:sz w:val="22"/>
          <w:szCs w:val="22"/>
          <w:u w:val="single"/>
        </w:rPr>
        <w:t>pri dodržaní podmienok stanovených verejným</w:t>
      </w:r>
      <w:r w:rsidRPr="008201FD">
        <w:rPr>
          <w:rFonts w:ascii="Cambria" w:eastAsia="TimesNewRomanPSMT" w:hAnsi="Cambria" w:cs="Calibri"/>
          <w:color w:val="000000"/>
          <w:sz w:val="22"/>
          <w:szCs w:val="22"/>
        </w:rPr>
        <w:t xml:space="preserve"> </w:t>
      </w:r>
      <w:r w:rsidRPr="008201FD">
        <w:rPr>
          <w:rFonts w:ascii="Cambria" w:eastAsia="TimesNewRomanPSMT" w:hAnsi="Cambria" w:cs="Calibri"/>
          <w:color w:val="000000"/>
          <w:sz w:val="22"/>
          <w:szCs w:val="22"/>
          <w:u w:val="single"/>
        </w:rPr>
        <w:t>obstarávateľom bez určovania svojich osobitných podmienok.</w:t>
      </w:r>
    </w:p>
    <w:p w14:paraId="5BEABA5E" w14:textId="77777777" w:rsidR="009D2714" w:rsidRPr="008201FD" w:rsidRDefault="009D2714" w:rsidP="005860A7">
      <w:pPr>
        <w:autoSpaceDE w:val="0"/>
        <w:jc w:val="both"/>
        <w:rPr>
          <w:rFonts w:ascii="Cambria" w:eastAsia="TimesNewRomanPSMT" w:hAnsi="Cambria" w:cs="Calibri"/>
          <w:color w:val="000000"/>
          <w:sz w:val="22"/>
          <w:szCs w:val="22"/>
        </w:rPr>
      </w:pPr>
    </w:p>
    <w:p w14:paraId="56FC8DAD" w14:textId="77777777" w:rsidR="009D2714" w:rsidRPr="008201FD" w:rsidRDefault="009D2714"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8.</w:t>
      </w:r>
      <w:r w:rsidR="007608A7" w:rsidRPr="008201FD">
        <w:rPr>
          <w:rFonts w:ascii="Cambria" w:eastAsia="TimesNewRomanPSMT" w:hAnsi="Cambria" w:cs="Calibri"/>
          <w:b/>
          <w:color w:val="000000"/>
          <w:sz w:val="22"/>
          <w:szCs w:val="22"/>
        </w:rPr>
        <w:t>2</w:t>
      </w:r>
      <w:r w:rsidRPr="008201FD">
        <w:rPr>
          <w:rFonts w:ascii="Cambria" w:eastAsia="TimesNewRomanPSMT" w:hAnsi="Cambria" w:cs="Calibri"/>
          <w:b/>
          <w:color w:val="000000"/>
          <w:sz w:val="22"/>
          <w:szCs w:val="22"/>
        </w:rPr>
        <w:t>.</w:t>
      </w:r>
      <w:r w:rsidRPr="008201FD">
        <w:rPr>
          <w:rFonts w:ascii="Cambria" w:eastAsia="TimesNewRomanPSMT" w:hAnsi="Cambria" w:cs="Calibri"/>
          <w:color w:val="000000"/>
          <w:sz w:val="22"/>
          <w:szCs w:val="22"/>
        </w:rPr>
        <w:t xml:space="preserve"> Doklady a dokumenty tvoriace obsah ponuky, požadované v týchto SP, musia byť k termínu predloženia ponuky platné a aktuálne.</w:t>
      </w:r>
    </w:p>
    <w:p w14:paraId="31D40469" w14:textId="77777777" w:rsidR="009D2714" w:rsidRPr="008201FD" w:rsidRDefault="009D2714" w:rsidP="005860A7">
      <w:pPr>
        <w:autoSpaceDE w:val="0"/>
        <w:jc w:val="both"/>
        <w:rPr>
          <w:rFonts w:ascii="Cambria" w:eastAsia="TimesNewRomanPSMT" w:hAnsi="Cambria" w:cs="Calibri"/>
          <w:color w:val="000000"/>
          <w:sz w:val="22"/>
          <w:szCs w:val="22"/>
        </w:rPr>
      </w:pPr>
    </w:p>
    <w:p w14:paraId="2DB9EC77" w14:textId="77777777" w:rsidR="009D2714" w:rsidRPr="008201FD" w:rsidRDefault="009D2714"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8.</w:t>
      </w:r>
      <w:r w:rsidR="005860A7" w:rsidRPr="008201FD">
        <w:rPr>
          <w:rFonts w:ascii="Cambria" w:eastAsia="TimesNewRomanPSMT" w:hAnsi="Cambria" w:cs="Calibri"/>
          <w:b/>
          <w:color w:val="000000"/>
          <w:sz w:val="22"/>
          <w:szCs w:val="22"/>
        </w:rPr>
        <w:t>3</w:t>
      </w:r>
      <w:r w:rsidRPr="008201FD">
        <w:rPr>
          <w:rFonts w:ascii="Cambria" w:eastAsia="TimesNewRomanPSMT" w:hAnsi="Cambria" w:cs="Calibri"/>
          <w:b/>
          <w:color w:val="000000"/>
          <w:sz w:val="22"/>
          <w:szCs w:val="22"/>
        </w:rPr>
        <w:t>.</w:t>
      </w:r>
      <w:r w:rsidR="007608A7" w:rsidRPr="008201FD">
        <w:rPr>
          <w:rFonts w:ascii="Cambria" w:eastAsia="TimesNewRomanPSMT" w:hAnsi="Cambria" w:cs="Calibri"/>
          <w:color w:val="000000"/>
          <w:sz w:val="22"/>
          <w:szCs w:val="22"/>
        </w:rPr>
        <w:t xml:space="preserve"> </w:t>
      </w:r>
      <w:r w:rsidRPr="008201FD">
        <w:rPr>
          <w:rFonts w:ascii="Cambria" w:eastAsia="TimesNewRomanPSMT" w:hAnsi="Cambria" w:cs="Calibri"/>
          <w:color w:val="000000"/>
          <w:sz w:val="22"/>
          <w:szCs w:val="22"/>
        </w:rPr>
        <w:t>Verejný obstarávateľ môže požiadať uchádzača o doručenie v</w:t>
      </w:r>
      <w:r w:rsidR="005860A7" w:rsidRPr="008201FD">
        <w:rPr>
          <w:rFonts w:ascii="Cambria" w:eastAsia="TimesNewRomanPSMT" w:hAnsi="Cambria" w:cs="Calibri"/>
          <w:color w:val="000000"/>
          <w:sz w:val="22"/>
          <w:szCs w:val="22"/>
        </w:rPr>
        <w:t>šetkých dokladov predložených v </w:t>
      </w:r>
      <w:r w:rsidRPr="008201FD">
        <w:rPr>
          <w:rFonts w:ascii="Cambria" w:eastAsia="TimesNewRomanPSMT" w:hAnsi="Cambria" w:cs="Calibri"/>
          <w:color w:val="000000"/>
          <w:sz w:val="22"/>
          <w:szCs w:val="22"/>
        </w:rPr>
        <w:t>ponuke aj v listinnej podobe s cieľom overiť originalitu dokladov.</w:t>
      </w:r>
    </w:p>
    <w:p w14:paraId="50B14D2C" w14:textId="77777777" w:rsidR="009D2714" w:rsidRPr="008201FD" w:rsidRDefault="009D2714" w:rsidP="005860A7">
      <w:pPr>
        <w:autoSpaceDE w:val="0"/>
        <w:jc w:val="both"/>
        <w:rPr>
          <w:rFonts w:ascii="Cambria" w:eastAsia="TimesNewRomanPSMT" w:hAnsi="Cambria" w:cs="Calibri"/>
          <w:color w:val="000000"/>
          <w:sz w:val="22"/>
          <w:szCs w:val="22"/>
        </w:rPr>
      </w:pPr>
    </w:p>
    <w:p w14:paraId="3CEA76D0" w14:textId="77777777" w:rsidR="009D2714" w:rsidRPr="008201FD" w:rsidRDefault="009D2714" w:rsidP="005860A7">
      <w:pPr>
        <w:widowControl w:val="0"/>
        <w:tabs>
          <w:tab w:val="left" w:pos="729"/>
        </w:tabs>
        <w:suppressAutoHyphens w:val="0"/>
        <w:autoSpaceDE w:val="0"/>
        <w:autoSpaceDN w:val="0"/>
        <w:ind w:right="-2"/>
        <w:jc w:val="both"/>
        <w:rPr>
          <w:rFonts w:ascii="Cambria" w:hAnsi="Cambria"/>
        </w:rPr>
      </w:pPr>
      <w:r w:rsidRPr="008201FD">
        <w:rPr>
          <w:rFonts w:ascii="Cambria" w:eastAsia="TimesNewRomanPSMT" w:hAnsi="Cambria" w:cs="Calibri"/>
          <w:b/>
          <w:color w:val="000000"/>
          <w:sz w:val="22"/>
          <w:szCs w:val="22"/>
        </w:rPr>
        <w:t>8.</w:t>
      </w:r>
      <w:r w:rsidR="005860A7" w:rsidRPr="008201FD">
        <w:rPr>
          <w:rFonts w:ascii="Cambria" w:eastAsia="TimesNewRomanPSMT" w:hAnsi="Cambria" w:cs="Calibri"/>
          <w:b/>
          <w:color w:val="000000"/>
          <w:sz w:val="22"/>
          <w:szCs w:val="22"/>
        </w:rPr>
        <w:t>4</w:t>
      </w:r>
      <w:r w:rsidRPr="008201FD">
        <w:rPr>
          <w:rFonts w:ascii="Cambria" w:eastAsia="TimesNewRomanPSMT" w:hAnsi="Cambria" w:cs="Calibri"/>
          <w:b/>
          <w:color w:val="000000"/>
          <w:sz w:val="22"/>
          <w:szCs w:val="22"/>
        </w:rPr>
        <w:t xml:space="preserve">. </w:t>
      </w:r>
      <w:r w:rsidRPr="008201FD">
        <w:rPr>
          <w:rFonts w:ascii="Cambria" w:eastAsia="TimesNewRomanPSMT" w:hAnsi="Cambria" w:cs="Calibri"/>
          <w:color w:val="000000"/>
          <w:sz w:val="22"/>
          <w:szCs w:val="22"/>
        </w:rPr>
        <w:t>Ponuky, návrhy a ďalšie doklady a dokumenty vo verejn</w:t>
      </w:r>
      <w:r w:rsidR="005860A7" w:rsidRPr="008201FD">
        <w:rPr>
          <w:rFonts w:ascii="Cambria" w:eastAsia="TimesNewRomanPSMT" w:hAnsi="Cambria" w:cs="Calibri"/>
          <w:color w:val="000000"/>
          <w:sz w:val="22"/>
          <w:szCs w:val="22"/>
        </w:rPr>
        <w:t>om obstarávaní sa predkladajú v </w:t>
      </w:r>
      <w:r w:rsidRPr="008201FD">
        <w:rPr>
          <w:rFonts w:ascii="Cambria" w:eastAsia="TimesNewRomanPSMT" w:hAnsi="Cambria" w:cs="Calibri"/>
          <w:color w:val="000000"/>
          <w:sz w:val="22"/>
          <w:szCs w:val="22"/>
        </w:rPr>
        <w:t>štátnom jazyku. Ak je doklad alebo dokument vyhotovený v cudz</w:t>
      </w:r>
      <w:r w:rsidR="005860A7" w:rsidRPr="008201FD">
        <w:rPr>
          <w:rFonts w:ascii="Cambria" w:eastAsia="TimesNewRomanPSMT" w:hAnsi="Cambria" w:cs="Calibri"/>
          <w:color w:val="000000"/>
          <w:sz w:val="22"/>
          <w:szCs w:val="22"/>
        </w:rPr>
        <w:t>om jazyku, predkladá sa spolu s </w:t>
      </w:r>
      <w:r w:rsidRPr="008201FD">
        <w:rPr>
          <w:rFonts w:ascii="Cambria" w:eastAsia="TimesNewRomanPSMT" w:hAnsi="Cambria" w:cs="Calibri"/>
          <w:color w:val="000000"/>
          <w:sz w:val="22"/>
          <w:szCs w:val="22"/>
        </w:rPr>
        <w:t>jeho úradným prekladom do štátneho jazyka; to neplatí pre ponuky, návrhy, doklady a dokumenty vyhotovené v českom jazyku. Ak sa zistí rozdiel v ich obsahu, r</w:t>
      </w:r>
      <w:r w:rsidR="005860A7" w:rsidRPr="008201FD">
        <w:rPr>
          <w:rFonts w:ascii="Cambria" w:eastAsia="TimesNewRomanPSMT" w:hAnsi="Cambria" w:cs="Calibri"/>
          <w:color w:val="000000"/>
          <w:sz w:val="22"/>
          <w:szCs w:val="22"/>
        </w:rPr>
        <w:t>ozhodujúci je úradný preklad do </w:t>
      </w:r>
      <w:r w:rsidRPr="008201FD">
        <w:rPr>
          <w:rFonts w:ascii="Cambria" w:eastAsia="TimesNewRomanPSMT" w:hAnsi="Cambria" w:cs="Calibri"/>
          <w:color w:val="000000"/>
          <w:sz w:val="22"/>
          <w:szCs w:val="22"/>
        </w:rPr>
        <w:t>štátneho jazyka.</w:t>
      </w:r>
    </w:p>
    <w:p w14:paraId="09DCDDA3" w14:textId="77777777" w:rsidR="009D2714" w:rsidRPr="008201FD" w:rsidRDefault="009D2714" w:rsidP="005860A7">
      <w:pPr>
        <w:autoSpaceDE w:val="0"/>
        <w:jc w:val="both"/>
        <w:rPr>
          <w:rFonts w:ascii="Cambria" w:eastAsia="TimesNewRomanPSMT" w:hAnsi="Cambria" w:cs="Calibri"/>
          <w:b/>
          <w:color w:val="000000"/>
          <w:sz w:val="22"/>
          <w:szCs w:val="22"/>
        </w:rPr>
      </w:pPr>
    </w:p>
    <w:p w14:paraId="792F620B" w14:textId="77777777" w:rsidR="007C5BBE" w:rsidRPr="008201FD" w:rsidRDefault="007C5BBE" w:rsidP="005860A7">
      <w:pPr>
        <w:autoSpaceDE w:val="0"/>
        <w:jc w:val="both"/>
        <w:rPr>
          <w:rFonts w:ascii="Cambria" w:eastAsia="TimesNewRomanPSMT" w:hAnsi="Cambria" w:cs="Calibri"/>
          <w:b/>
          <w:color w:val="000000"/>
          <w:sz w:val="22"/>
          <w:szCs w:val="22"/>
        </w:rPr>
      </w:pPr>
      <w:r w:rsidRPr="008201FD">
        <w:rPr>
          <w:rFonts w:ascii="Cambria" w:eastAsia="TimesNewRomanPSMT" w:hAnsi="Cambria" w:cs="Calibri"/>
          <w:b/>
          <w:color w:val="000000"/>
          <w:sz w:val="22"/>
          <w:szCs w:val="22"/>
        </w:rPr>
        <w:t>9. Mena a ceny uvádzané v ponuke</w:t>
      </w:r>
    </w:p>
    <w:p w14:paraId="29D14A2A" w14:textId="77777777" w:rsidR="007C5BBE" w:rsidRPr="008201FD" w:rsidRDefault="007C5BBE"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9.1.</w:t>
      </w:r>
      <w:r w:rsidRPr="008201FD">
        <w:rPr>
          <w:rFonts w:ascii="Cambria" w:eastAsia="TimesNewRomanPSMT" w:hAnsi="Cambria" w:cs="Calibri"/>
          <w:color w:val="000000"/>
          <w:sz w:val="22"/>
          <w:szCs w:val="22"/>
        </w:rPr>
        <w:t xml:space="preserve"> Uchádzačom navrhovaná zmluvná cena za predmet zákazky bude vyjadrená v eurách (EUR) a matematicky zaokrúhlená na dve desatinné miesta.</w:t>
      </w:r>
    </w:p>
    <w:p w14:paraId="5D1704FF" w14:textId="77777777" w:rsidR="007C5BBE" w:rsidRPr="008201FD" w:rsidRDefault="007C5BBE"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Uchádzač navrhovanú zmluvnú cenu uvedie v zložení:</w:t>
      </w:r>
    </w:p>
    <w:p w14:paraId="57279F60" w14:textId="77777777" w:rsidR="007C5BBE" w:rsidRPr="008201FD" w:rsidRDefault="007C5BBE" w:rsidP="00AA2B10">
      <w:pPr>
        <w:numPr>
          <w:ilvl w:val="0"/>
          <w:numId w:val="6"/>
        </w:numPr>
        <w:autoSpaceDE w:val="0"/>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cena v EUR bez dane z pridanej hodnoty (DPH)</w:t>
      </w:r>
    </w:p>
    <w:p w14:paraId="2619FF91" w14:textId="77777777" w:rsidR="007C5BBE" w:rsidRPr="008201FD" w:rsidRDefault="007C5BBE" w:rsidP="00AA2B10">
      <w:pPr>
        <w:numPr>
          <w:ilvl w:val="0"/>
          <w:numId w:val="6"/>
        </w:numPr>
        <w:autoSpaceDE w:val="0"/>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výška DPH v EUR</w:t>
      </w:r>
    </w:p>
    <w:p w14:paraId="4E6E2169" w14:textId="77777777" w:rsidR="007C5BBE" w:rsidRPr="008201FD" w:rsidRDefault="007C5BBE" w:rsidP="00AA2B10">
      <w:pPr>
        <w:numPr>
          <w:ilvl w:val="0"/>
          <w:numId w:val="6"/>
        </w:numPr>
        <w:autoSpaceDE w:val="0"/>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cena v EUR s DPH</w:t>
      </w:r>
    </w:p>
    <w:p w14:paraId="72049AC6" w14:textId="77777777" w:rsidR="007C5BBE" w:rsidRPr="008201FD" w:rsidRDefault="007C5BBE" w:rsidP="005860A7">
      <w:pPr>
        <w:autoSpaceDE w:val="0"/>
        <w:jc w:val="both"/>
        <w:rPr>
          <w:rFonts w:ascii="Cambria" w:eastAsia="TimesNewRomanPSMT" w:hAnsi="Cambria" w:cs="Calibri"/>
          <w:color w:val="000000"/>
          <w:sz w:val="22"/>
          <w:szCs w:val="22"/>
        </w:rPr>
      </w:pPr>
    </w:p>
    <w:p w14:paraId="35B291C5" w14:textId="77777777" w:rsidR="007C5BBE" w:rsidRPr="008201FD" w:rsidRDefault="007C5BBE"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9.2.</w:t>
      </w:r>
      <w:r w:rsidRPr="008201FD">
        <w:rPr>
          <w:rFonts w:ascii="Cambria" w:eastAsia="TimesNewRomanPSMT" w:hAnsi="Cambria" w:cs="Calibri"/>
          <w:color w:val="000000"/>
          <w:sz w:val="22"/>
          <w:szCs w:val="22"/>
        </w:rPr>
        <w:t xml:space="preserve"> Ak uchádzač nie je platcom DPH, na túto skutočnosť vo svojej ponuke upozorní. Cena uchádzača, ktorý nie je platcom DPH, bude posudzovaná ako cena celkom.</w:t>
      </w:r>
    </w:p>
    <w:p w14:paraId="1E8F0584" w14:textId="77777777" w:rsidR="007C5BBE" w:rsidRPr="008201FD" w:rsidRDefault="007C5BBE"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color w:val="000000"/>
          <w:sz w:val="22"/>
          <w:szCs w:val="22"/>
        </w:rPr>
        <w:t>V prípade, ak je uchádzač zahraničnou osobou, uvedie celkovú ce</w:t>
      </w:r>
      <w:r w:rsidR="005860A7" w:rsidRPr="008201FD">
        <w:rPr>
          <w:rFonts w:ascii="Cambria" w:eastAsia="TimesNewRomanPSMT" w:hAnsi="Cambria" w:cs="Calibri"/>
          <w:color w:val="000000"/>
          <w:sz w:val="22"/>
          <w:szCs w:val="22"/>
        </w:rPr>
        <w:t>nu diela v EUR s DPH ako cenu v </w:t>
      </w:r>
      <w:r w:rsidRPr="008201FD">
        <w:rPr>
          <w:rFonts w:ascii="Cambria" w:eastAsia="TimesNewRomanPSMT" w:hAnsi="Cambria" w:cs="Calibri"/>
          <w:color w:val="000000"/>
          <w:sz w:val="22"/>
          <w:szCs w:val="22"/>
        </w:rPr>
        <w:t>EUR bez DPH (bez DPH platnej v krajine sídla uchádzača) navýšenú o aktuálne platnú sadzbu DPH v SR (DPH odvádza v prípade úspešnosti jeho ponuky verejný obstarávateľ).</w:t>
      </w:r>
    </w:p>
    <w:p w14:paraId="6FD34F59" w14:textId="77777777" w:rsidR="007C5BBE" w:rsidRPr="008201FD" w:rsidRDefault="007C5BBE" w:rsidP="005860A7">
      <w:pPr>
        <w:autoSpaceDE w:val="0"/>
        <w:jc w:val="both"/>
        <w:rPr>
          <w:rFonts w:ascii="Cambria" w:eastAsia="TimesNewRomanPSMT" w:hAnsi="Cambria" w:cs="Calibri"/>
          <w:color w:val="000000"/>
          <w:sz w:val="22"/>
          <w:szCs w:val="22"/>
        </w:rPr>
      </w:pPr>
    </w:p>
    <w:p w14:paraId="18980498" w14:textId="77777777" w:rsidR="007C5BBE" w:rsidRPr="008201FD" w:rsidRDefault="007C5BBE" w:rsidP="005860A7">
      <w:pPr>
        <w:autoSpaceDE w:val="0"/>
        <w:jc w:val="both"/>
        <w:rPr>
          <w:rFonts w:ascii="Cambria" w:eastAsia="TimesNewRomanPSMT" w:hAnsi="Cambria" w:cs="Calibri"/>
          <w:b/>
          <w:bCs/>
          <w:color w:val="000000"/>
          <w:sz w:val="22"/>
          <w:szCs w:val="22"/>
        </w:rPr>
      </w:pPr>
      <w:r w:rsidRPr="008201FD">
        <w:rPr>
          <w:rFonts w:ascii="Cambria" w:eastAsia="TimesNewRomanPSMT" w:hAnsi="Cambria" w:cs="Calibri"/>
          <w:b/>
          <w:bCs/>
          <w:color w:val="000000"/>
          <w:sz w:val="22"/>
          <w:szCs w:val="22"/>
        </w:rPr>
        <w:t>10. Obsah ponuky</w:t>
      </w:r>
    </w:p>
    <w:p w14:paraId="1AF4E70E" w14:textId="77777777" w:rsidR="00313DB2" w:rsidRPr="008201FD" w:rsidRDefault="00313DB2"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10.1.</w:t>
      </w:r>
      <w:r w:rsidR="007608A7" w:rsidRPr="008201FD">
        <w:rPr>
          <w:rFonts w:ascii="Cambria" w:eastAsia="TimesNewRomanPSMT" w:hAnsi="Cambria" w:cs="Calibri"/>
          <w:color w:val="000000"/>
          <w:sz w:val="22"/>
          <w:szCs w:val="22"/>
        </w:rPr>
        <w:t xml:space="preserve"> </w:t>
      </w:r>
      <w:r w:rsidRPr="008201FD">
        <w:rPr>
          <w:rFonts w:ascii="Cambria" w:eastAsia="TimesNewRomanPSMT" w:hAnsi="Cambria" w:cs="Calibri"/>
          <w:color w:val="000000"/>
          <w:sz w:val="22"/>
          <w:szCs w:val="22"/>
        </w:rPr>
        <w:t xml:space="preserve">Doklady a dokumenty tvoriace obsah ponuky, požadované </w:t>
      </w:r>
      <w:r w:rsidR="007608A7" w:rsidRPr="008201FD">
        <w:rPr>
          <w:rFonts w:ascii="Cambria" w:eastAsia="TimesNewRomanPSMT" w:hAnsi="Cambria" w:cs="Calibri"/>
          <w:color w:val="000000"/>
          <w:sz w:val="22"/>
          <w:szCs w:val="22"/>
        </w:rPr>
        <w:t>v oznámení o vyhlásení VO</w:t>
      </w:r>
      <w:r w:rsidRPr="008201FD">
        <w:rPr>
          <w:rFonts w:ascii="Cambria" w:eastAsia="TimesNewRomanPSMT" w:hAnsi="Cambria" w:cs="Calibri"/>
          <w:color w:val="000000"/>
          <w:sz w:val="22"/>
          <w:szCs w:val="22"/>
        </w:rPr>
        <w:t xml:space="preserve"> a v týchto súťažných podkladoch, musia byť v ponuke elektronicky predložené ako </w:t>
      </w:r>
      <w:proofErr w:type="spellStart"/>
      <w:r w:rsidRPr="008201FD">
        <w:rPr>
          <w:rFonts w:ascii="Cambria" w:eastAsia="TimesNewRomanPSMT" w:hAnsi="Cambria" w:cs="Calibri"/>
          <w:color w:val="000000"/>
          <w:sz w:val="22"/>
          <w:szCs w:val="22"/>
        </w:rPr>
        <w:t>scany</w:t>
      </w:r>
      <w:proofErr w:type="spellEnd"/>
      <w:r w:rsidRPr="008201FD">
        <w:rPr>
          <w:rFonts w:ascii="Cambria" w:eastAsia="TimesNewRomanPSMT" w:hAnsi="Cambria" w:cs="Calibri"/>
          <w:color w:val="000000"/>
          <w:sz w:val="22"/>
          <w:szCs w:val="22"/>
        </w:rPr>
        <w:t xml:space="preserve"> originálov alebo úradne osvedčených kópií týchto dokladov alebo dokumentov, pokiaľ nie je určené inak. Odporúčaný formát naskenovaných dokladov alebo dokumentov je „PDF“. V prípade, ak sú doklady, ktorými uchádzač preukazuje splnenie podmienok účasti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Pr="008201FD">
        <w:rPr>
          <w:rFonts w:ascii="Cambria" w:eastAsia="TimesNewRomanPSMT" w:hAnsi="Cambria" w:cs="Calibri"/>
          <w:color w:val="000000"/>
          <w:sz w:val="22"/>
          <w:szCs w:val="22"/>
        </w:rPr>
        <w:t>Governmente</w:t>
      </w:r>
      <w:proofErr w:type="spellEnd"/>
      <w:r w:rsidRPr="008201FD">
        <w:rPr>
          <w:rFonts w:ascii="Cambria" w:eastAsia="TimesNewRomanPSMT" w:hAnsi="Cambria" w:cs="Calibri"/>
          <w:color w:val="000000"/>
          <w:sz w:val="22"/>
          <w:szCs w:val="22"/>
        </w:rPr>
        <w:t>) v platnom a účinnom znení.</w:t>
      </w:r>
      <w:r w:rsidR="007608A7" w:rsidRPr="008201FD">
        <w:rPr>
          <w:rFonts w:ascii="Cambria" w:eastAsia="TimesNewRomanPSMT" w:hAnsi="Cambria" w:cs="Calibri"/>
          <w:color w:val="000000"/>
          <w:sz w:val="22"/>
          <w:szCs w:val="22"/>
        </w:rPr>
        <w:t xml:space="preserve"> V predloženej ponuke prostredníctvom systému JOSEPHINE musia byť pripojené nasledovné naskenované doklady a dokumenty:</w:t>
      </w:r>
    </w:p>
    <w:p w14:paraId="4050C187" w14:textId="77777777" w:rsidR="00313DB2" w:rsidRPr="008201FD" w:rsidRDefault="007608A7" w:rsidP="005860A7">
      <w:pPr>
        <w:autoSpaceDE w:val="0"/>
        <w:jc w:val="both"/>
        <w:rPr>
          <w:rFonts w:ascii="Cambria" w:eastAsia="TimesNewRomanPSMT" w:hAnsi="Cambria" w:cs="Calibri"/>
          <w:bCs/>
          <w:color w:val="000000"/>
          <w:sz w:val="22"/>
          <w:szCs w:val="22"/>
        </w:rPr>
      </w:pPr>
      <w:r w:rsidRPr="008201FD">
        <w:rPr>
          <w:rFonts w:ascii="Cambria" w:eastAsia="TimesNewRomanPSMT" w:hAnsi="Cambria" w:cs="Calibri"/>
          <w:color w:val="000000"/>
          <w:sz w:val="22"/>
          <w:szCs w:val="22"/>
        </w:rPr>
        <w:t xml:space="preserve">a) </w:t>
      </w:r>
      <w:r w:rsidR="00313DB2" w:rsidRPr="008201FD">
        <w:rPr>
          <w:rFonts w:ascii="Cambria" w:eastAsia="TimesNewRomanPSMT" w:hAnsi="Cambria" w:cs="Calibri"/>
          <w:color w:val="000000"/>
          <w:sz w:val="22"/>
          <w:szCs w:val="22"/>
        </w:rPr>
        <w:t>vyplnený formulár „</w:t>
      </w:r>
      <w:r w:rsidR="00313DB2" w:rsidRPr="008201FD">
        <w:rPr>
          <w:rFonts w:ascii="Cambria" w:eastAsia="TimesNewRomanPSMT" w:hAnsi="Cambria" w:cs="Calibri"/>
          <w:b/>
          <w:color w:val="000000"/>
          <w:sz w:val="22"/>
          <w:szCs w:val="22"/>
        </w:rPr>
        <w:t>Všeobecné informácie o uchádzačovi</w:t>
      </w:r>
      <w:r w:rsidR="00313DB2" w:rsidRPr="008201FD">
        <w:rPr>
          <w:rFonts w:ascii="Cambria" w:eastAsia="TimesNewRomanPSMT" w:hAnsi="Cambria" w:cs="Calibri"/>
          <w:color w:val="000000"/>
          <w:sz w:val="22"/>
          <w:szCs w:val="22"/>
        </w:rPr>
        <w:t>“ uvedený v </w:t>
      </w:r>
      <w:r w:rsidR="00313DB2" w:rsidRPr="008201FD">
        <w:rPr>
          <w:rFonts w:ascii="Cambria" w:eastAsia="TimesNewRomanPSMT" w:hAnsi="Cambria" w:cs="Calibri"/>
          <w:b/>
          <w:color w:val="000000"/>
          <w:sz w:val="22"/>
          <w:szCs w:val="22"/>
        </w:rPr>
        <w:t>Prílohe č. 1</w:t>
      </w:r>
      <w:r w:rsidR="00313DB2" w:rsidRPr="008201FD">
        <w:rPr>
          <w:rFonts w:ascii="Cambria" w:eastAsia="TimesNewRomanPSMT" w:hAnsi="Cambria" w:cs="Calibri"/>
          <w:color w:val="000000"/>
          <w:sz w:val="22"/>
          <w:szCs w:val="22"/>
        </w:rPr>
        <w:t xml:space="preserve"> týchto súťažných podkladov. V prípade, ak je uchádzačom skupina dodávateľov, vyplní a predloží tento formulár každý jej člen;</w:t>
      </w:r>
    </w:p>
    <w:p w14:paraId="751D2FC8" w14:textId="77777777" w:rsidR="00313DB2" w:rsidRPr="008201FD" w:rsidRDefault="007608A7" w:rsidP="005860A7">
      <w:pPr>
        <w:autoSpaceDE w:val="0"/>
        <w:jc w:val="both"/>
        <w:rPr>
          <w:rFonts w:ascii="Cambria" w:eastAsia="TimesNewRomanPSMT" w:hAnsi="Cambria" w:cs="Calibri"/>
          <w:bCs/>
          <w:color w:val="000000"/>
          <w:sz w:val="22"/>
          <w:szCs w:val="22"/>
        </w:rPr>
      </w:pPr>
      <w:r w:rsidRPr="008201FD">
        <w:rPr>
          <w:rFonts w:ascii="Cambria" w:eastAsia="TimesNewRomanPSMT" w:hAnsi="Cambria" w:cs="Calibri"/>
          <w:bCs/>
          <w:color w:val="000000"/>
          <w:sz w:val="22"/>
          <w:szCs w:val="22"/>
        </w:rPr>
        <w:t xml:space="preserve">b) </w:t>
      </w:r>
      <w:r w:rsidR="00313DB2" w:rsidRPr="008201FD">
        <w:rPr>
          <w:rFonts w:ascii="Cambria" w:eastAsia="TimesNewRomanPSMT" w:hAnsi="Cambria" w:cs="Calibri"/>
          <w:bCs/>
          <w:color w:val="000000"/>
          <w:sz w:val="22"/>
          <w:szCs w:val="22"/>
        </w:rPr>
        <w:t xml:space="preserve">vyplnený formulár </w:t>
      </w:r>
      <w:r w:rsidR="00313DB2" w:rsidRPr="008201FD">
        <w:rPr>
          <w:rFonts w:ascii="Cambria" w:eastAsia="TimesNewRomanPSMT" w:hAnsi="Cambria" w:cs="Calibri"/>
          <w:color w:val="000000"/>
          <w:sz w:val="22"/>
          <w:szCs w:val="22"/>
        </w:rPr>
        <w:t>„</w:t>
      </w:r>
      <w:r w:rsidR="00313DB2" w:rsidRPr="008201FD">
        <w:rPr>
          <w:rFonts w:ascii="Cambria" w:eastAsia="TimesNewRomanPSMT" w:hAnsi="Cambria" w:cs="Calibri"/>
          <w:b/>
          <w:color w:val="000000"/>
          <w:sz w:val="22"/>
          <w:szCs w:val="22"/>
        </w:rPr>
        <w:t>Čestné vyhlásenie o vytvorení skupiny dodávateľov</w:t>
      </w:r>
      <w:r w:rsidR="00313DB2" w:rsidRPr="008201FD">
        <w:rPr>
          <w:rFonts w:ascii="Cambria" w:eastAsia="TimesNewRomanPSMT" w:hAnsi="Cambria" w:cs="Calibri"/>
          <w:color w:val="000000"/>
          <w:sz w:val="22"/>
          <w:szCs w:val="22"/>
        </w:rPr>
        <w:t>“ uvedený v </w:t>
      </w:r>
      <w:r w:rsidR="00313DB2" w:rsidRPr="008201FD">
        <w:rPr>
          <w:rFonts w:ascii="Cambria" w:eastAsia="TimesNewRomanPSMT" w:hAnsi="Cambria" w:cs="Calibri"/>
          <w:b/>
          <w:color w:val="000000"/>
          <w:sz w:val="22"/>
          <w:szCs w:val="22"/>
        </w:rPr>
        <w:t>Prílohe č. 3</w:t>
      </w:r>
      <w:r w:rsidR="00313DB2" w:rsidRPr="008201FD">
        <w:rPr>
          <w:rFonts w:ascii="Cambria" w:eastAsia="TimesNewRomanPSMT" w:hAnsi="Cambria" w:cs="Calibri"/>
          <w:color w:val="000000"/>
          <w:sz w:val="22"/>
          <w:szCs w:val="22"/>
        </w:rPr>
        <w:t xml:space="preserve"> týchto súťažných podkladov; podpísaný splnomocnenou osobou podľa </w:t>
      </w:r>
      <w:r w:rsidR="00313DB2" w:rsidRPr="008201FD">
        <w:rPr>
          <w:rFonts w:ascii="Cambria" w:eastAsia="TimesNewRomanPSMT" w:hAnsi="Cambria" w:cs="Calibri"/>
          <w:b/>
          <w:color w:val="000000"/>
          <w:sz w:val="22"/>
          <w:szCs w:val="22"/>
        </w:rPr>
        <w:t xml:space="preserve">Prílohy č. 4 </w:t>
      </w:r>
      <w:r w:rsidR="00313DB2" w:rsidRPr="008201FD">
        <w:rPr>
          <w:rFonts w:ascii="Cambria" w:eastAsia="TimesNewRomanPSMT" w:hAnsi="Cambria" w:cs="Calibri"/>
          <w:color w:val="000000"/>
          <w:sz w:val="22"/>
          <w:szCs w:val="22"/>
        </w:rPr>
        <w:t>týchto súťažných podkladov, a to v prípade, ak ponuku bude predkladať skupina dodávateľov;</w:t>
      </w:r>
    </w:p>
    <w:p w14:paraId="7BBF0064" w14:textId="77777777" w:rsidR="00313DB2" w:rsidRDefault="00313DB2"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plnú moc pre jedného z členov skupiny</w:t>
      </w:r>
      <w:r w:rsidRPr="008201FD">
        <w:rPr>
          <w:rFonts w:ascii="Cambria" w:eastAsia="TimesNewRomanPSMT" w:hAnsi="Cambria" w:cs="Calibri"/>
          <w:color w:val="000000"/>
          <w:sz w:val="22"/>
          <w:szCs w:val="22"/>
        </w:rPr>
        <w:t xml:space="preserve"> podľa </w:t>
      </w:r>
      <w:r w:rsidRPr="008201FD">
        <w:rPr>
          <w:rFonts w:ascii="Cambria" w:eastAsia="TimesNewRomanPSMT" w:hAnsi="Cambria" w:cs="Calibri"/>
          <w:b/>
          <w:color w:val="000000"/>
          <w:sz w:val="22"/>
          <w:szCs w:val="22"/>
        </w:rPr>
        <w:t>Prílohy č. 4</w:t>
      </w:r>
      <w:r w:rsidRPr="008201FD">
        <w:rPr>
          <w:rFonts w:ascii="Cambria" w:eastAsia="TimesNewRomanPSMT" w:hAnsi="Cambria" w:cs="Calibri"/>
          <w:color w:val="000000"/>
          <w:sz w:val="22"/>
          <w:szCs w:val="22"/>
        </w:rPr>
        <w:t xml:space="preserve"> týchto súťažných podkladov, ktorý bude oprávnený prijímať pokyny za všetkých členov skupiny a bude oprávnený konať v mene všetkých ostatných</w:t>
      </w:r>
      <w:r w:rsidR="007608A7" w:rsidRPr="008201FD">
        <w:rPr>
          <w:rFonts w:ascii="Cambria" w:eastAsia="TimesNewRomanPSMT" w:hAnsi="Cambria" w:cs="Calibri"/>
          <w:color w:val="000000"/>
          <w:sz w:val="22"/>
          <w:szCs w:val="22"/>
        </w:rPr>
        <w:t xml:space="preserve"> členov skupiny - ak sa uplatňuje;</w:t>
      </w:r>
    </w:p>
    <w:p w14:paraId="7E41FAAF" w14:textId="6250C377" w:rsidR="0003646D" w:rsidRDefault="007608A7" w:rsidP="005860A7">
      <w:pPr>
        <w:autoSpaceDE w:val="0"/>
        <w:jc w:val="both"/>
        <w:rPr>
          <w:rFonts w:ascii="Cambria" w:eastAsia="TimesNewRomanPSMT" w:hAnsi="Cambria" w:cs="Calibri"/>
          <w:b/>
          <w:color w:val="000000"/>
          <w:sz w:val="22"/>
          <w:szCs w:val="22"/>
        </w:rPr>
      </w:pPr>
      <w:r w:rsidRPr="008201FD">
        <w:rPr>
          <w:rFonts w:ascii="Cambria" w:eastAsia="TimesNewRomanPSMT" w:hAnsi="Cambria" w:cs="Calibri"/>
          <w:color w:val="000000"/>
          <w:sz w:val="22"/>
          <w:szCs w:val="22"/>
        </w:rPr>
        <w:t>c)</w:t>
      </w:r>
      <w:r w:rsidR="000527EE">
        <w:rPr>
          <w:rFonts w:ascii="Cambria" w:eastAsia="TimesNewRomanPSMT" w:hAnsi="Cambria" w:cs="Calibri"/>
          <w:color w:val="000000"/>
          <w:sz w:val="22"/>
          <w:szCs w:val="22"/>
        </w:rPr>
        <w:t xml:space="preserve"> </w:t>
      </w:r>
      <w:r w:rsidR="00AA601E">
        <w:rPr>
          <w:rFonts w:ascii="Cambria" w:eastAsia="TimesNewRomanPSMT" w:hAnsi="Cambria" w:cs="Calibri"/>
          <w:bCs/>
          <w:color w:val="000000"/>
          <w:sz w:val="22"/>
          <w:szCs w:val="22"/>
        </w:rPr>
        <w:t>v</w:t>
      </w:r>
      <w:r w:rsidR="000527EE" w:rsidRPr="00863E2E">
        <w:rPr>
          <w:rFonts w:ascii="Cambria" w:eastAsia="TimesNewRomanPSMT" w:hAnsi="Cambria" w:cs="Calibri"/>
          <w:bCs/>
          <w:color w:val="000000"/>
          <w:sz w:val="22"/>
          <w:szCs w:val="22"/>
        </w:rPr>
        <w:t>yplnené a</w:t>
      </w:r>
      <w:r w:rsidR="008407CE" w:rsidRPr="00863E2E">
        <w:rPr>
          <w:rFonts w:ascii="Cambria" w:eastAsia="TimesNewRomanPSMT" w:hAnsi="Cambria" w:cs="Calibri"/>
          <w:bCs/>
          <w:color w:val="000000"/>
          <w:sz w:val="22"/>
          <w:szCs w:val="22"/>
        </w:rPr>
        <w:t> </w:t>
      </w:r>
      <w:r w:rsidR="000527EE" w:rsidRPr="00863E2E">
        <w:rPr>
          <w:rFonts w:ascii="Cambria" w:eastAsia="TimesNewRomanPSMT" w:hAnsi="Cambria" w:cs="Calibri"/>
          <w:bCs/>
          <w:color w:val="000000"/>
          <w:sz w:val="22"/>
          <w:szCs w:val="22"/>
        </w:rPr>
        <w:t>podpísané</w:t>
      </w:r>
      <w:r w:rsidR="008407CE" w:rsidRPr="00863E2E">
        <w:rPr>
          <w:rFonts w:ascii="Cambria" w:eastAsia="TimesNewRomanPSMT" w:hAnsi="Cambria" w:cs="Calibri"/>
          <w:bCs/>
          <w:color w:val="000000"/>
          <w:sz w:val="22"/>
          <w:szCs w:val="22"/>
        </w:rPr>
        <w:t xml:space="preserve"> </w:t>
      </w:r>
      <w:r w:rsidR="00AB345A">
        <w:rPr>
          <w:rFonts w:ascii="Cambria" w:eastAsia="TimesNewRomanPSMT" w:hAnsi="Cambria" w:cs="Calibri"/>
          <w:bCs/>
          <w:color w:val="000000"/>
          <w:sz w:val="22"/>
          <w:szCs w:val="22"/>
        </w:rPr>
        <w:t>čestné vyhlásenia</w:t>
      </w:r>
      <w:r w:rsidR="00B866A4">
        <w:rPr>
          <w:rFonts w:ascii="Cambria" w:eastAsia="TimesNewRomanPSMT" w:hAnsi="Cambria" w:cs="Calibri"/>
          <w:bCs/>
          <w:color w:val="000000"/>
          <w:sz w:val="22"/>
          <w:szCs w:val="22"/>
        </w:rPr>
        <w:t xml:space="preserve"> podľa</w:t>
      </w:r>
      <w:r w:rsidR="000527EE" w:rsidRPr="000527EE">
        <w:rPr>
          <w:rFonts w:ascii="Cambria" w:eastAsia="TimesNewRomanPSMT" w:hAnsi="Cambria" w:cs="Calibri"/>
          <w:b/>
          <w:color w:val="000000"/>
          <w:sz w:val="22"/>
          <w:szCs w:val="22"/>
        </w:rPr>
        <w:t xml:space="preserve"> </w:t>
      </w:r>
      <w:r w:rsidR="008407CE">
        <w:rPr>
          <w:rFonts w:ascii="Cambria" w:eastAsia="TimesNewRomanPSMT" w:hAnsi="Cambria" w:cs="Calibri"/>
          <w:b/>
          <w:color w:val="000000"/>
          <w:sz w:val="22"/>
          <w:szCs w:val="22"/>
        </w:rPr>
        <w:t>P</w:t>
      </w:r>
      <w:r w:rsidR="000527EE" w:rsidRPr="000527EE">
        <w:rPr>
          <w:rFonts w:ascii="Cambria" w:eastAsia="TimesNewRomanPSMT" w:hAnsi="Cambria" w:cs="Calibri"/>
          <w:b/>
          <w:color w:val="000000"/>
          <w:sz w:val="22"/>
          <w:szCs w:val="22"/>
        </w:rPr>
        <w:t>ríloh</w:t>
      </w:r>
      <w:r w:rsidR="00B866A4">
        <w:rPr>
          <w:rFonts w:ascii="Cambria" w:eastAsia="TimesNewRomanPSMT" w:hAnsi="Cambria" w:cs="Calibri"/>
          <w:b/>
          <w:color w:val="000000"/>
          <w:sz w:val="22"/>
          <w:szCs w:val="22"/>
        </w:rPr>
        <w:t>y</w:t>
      </w:r>
      <w:r w:rsidR="000527EE" w:rsidRPr="000527EE">
        <w:rPr>
          <w:rFonts w:ascii="Cambria" w:eastAsia="TimesNewRomanPSMT" w:hAnsi="Cambria" w:cs="Calibri"/>
          <w:b/>
          <w:color w:val="000000"/>
          <w:sz w:val="22"/>
          <w:szCs w:val="22"/>
        </w:rPr>
        <w:t xml:space="preserve"> č. </w:t>
      </w:r>
      <w:r w:rsidR="00AB345A">
        <w:rPr>
          <w:rFonts w:ascii="Cambria" w:eastAsia="TimesNewRomanPSMT" w:hAnsi="Cambria" w:cs="Calibri"/>
          <w:b/>
          <w:color w:val="000000"/>
          <w:sz w:val="22"/>
          <w:szCs w:val="22"/>
        </w:rPr>
        <w:t>6</w:t>
      </w:r>
      <w:r w:rsidR="000527EE" w:rsidRPr="000527EE">
        <w:rPr>
          <w:rFonts w:ascii="Cambria" w:eastAsia="TimesNewRomanPSMT" w:hAnsi="Cambria" w:cs="Calibri"/>
          <w:b/>
          <w:color w:val="000000"/>
          <w:sz w:val="22"/>
          <w:szCs w:val="22"/>
        </w:rPr>
        <w:t xml:space="preserve"> </w:t>
      </w:r>
      <w:r w:rsidR="000527EE" w:rsidRPr="00863E2E">
        <w:rPr>
          <w:rFonts w:ascii="Cambria" w:eastAsia="TimesNewRomanPSMT" w:hAnsi="Cambria" w:cs="Calibri"/>
          <w:bCs/>
          <w:color w:val="000000"/>
          <w:sz w:val="22"/>
          <w:szCs w:val="22"/>
        </w:rPr>
        <w:t>týchto súťažných podkladov</w:t>
      </w:r>
      <w:r w:rsidR="008407CE">
        <w:rPr>
          <w:rFonts w:ascii="Cambria" w:eastAsia="TimesNewRomanPSMT" w:hAnsi="Cambria" w:cs="Calibri"/>
          <w:bCs/>
          <w:color w:val="000000"/>
          <w:sz w:val="22"/>
          <w:szCs w:val="22"/>
        </w:rPr>
        <w:t>,</w:t>
      </w:r>
    </w:p>
    <w:p w14:paraId="697EFC87" w14:textId="4327F355" w:rsidR="007608A7" w:rsidRPr="008201FD" w:rsidRDefault="00B866A4" w:rsidP="005860A7">
      <w:pPr>
        <w:autoSpaceDE w:val="0"/>
        <w:jc w:val="both"/>
        <w:rPr>
          <w:rFonts w:ascii="Cambria" w:eastAsia="TimesNewRomanPSMT" w:hAnsi="Cambria" w:cs="Calibri"/>
          <w:color w:val="000000"/>
          <w:sz w:val="22"/>
          <w:szCs w:val="22"/>
        </w:rPr>
      </w:pPr>
      <w:r>
        <w:rPr>
          <w:rFonts w:ascii="Cambria" w:eastAsia="TimesNewRomanPSMT" w:hAnsi="Cambria" w:cs="Calibri"/>
          <w:bCs/>
          <w:color w:val="000000"/>
          <w:sz w:val="22"/>
          <w:szCs w:val="22"/>
        </w:rPr>
        <w:t>d</w:t>
      </w:r>
      <w:r w:rsidR="002121EB" w:rsidRPr="00863E2E">
        <w:rPr>
          <w:rFonts w:ascii="Cambria" w:eastAsia="TimesNewRomanPSMT" w:hAnsi="Cambria" w:cs="Calibri"/>
          <w:bCs/>
          <w:color w:val="000000"/>
          <w:sz w:val="22"/>
          <w:szCs w:val="22"/>
        </w:rPr>
        <w:t>)</w:t>
      </w:r>
      <w:r w:rsidR="002121EB">
        <w:rPr>
          <w:rFonts w:ascii="Cambria" w:eastAsia="TimesNewRomanPSMT" w:hAnsi="Cambria" w:cs="Calibri"/>
          <w:b/>
          <w:color w:val="000000"/>
          <w:sz w:val="22"/>
          <w:szCs w:val="22"/>
        </w:rPr>
        <w:t xml:space="preserve"> </w:t>
      </w:r>
      <w:r w:rsidR="00313DB2" w:rsidRPr="008201FD">
        <w:rPr>
          <w:rFonts w:ascii="Cambria" w:eastAsia="TimesNewRomanPSMT" w:hAnsi="Cambria" w:cs="Calibri"/>
          <w:b/>
          <w:color w:val="000000"/>
          <w:sz w:val="22"/>
          <w:szCs w:val="22"/>
        </w:rPr>
        <w:t>doklady preukazujúce splnenie podmienok účasti</w:t>
      </w:r>
      <w:r w:rsidR="007608A7" w:rsidRPr="008201FD">
        <w:rPr>
          <w:rFonts w:ascii="Cambria" w:eastAsia="TimesNewRomanPSMT" w:hAnsi="Cambria" w:cs="Calibri"/>
          <w:color w:val="000000"/>
          <w:sz w:val="22"/>
          <w:szCs w:val="22"/>
        </w:rPr>
        <w:t>;</w:t>
      </w:r>
    </w:p>
    <w:p w14:paraId="47AABF27" w14:textId="4F679056" w:rsidR="00313DB2" w:rsidRPr="008201FD" w:rsidRDefault="00B866A4" w:rsidP="005860A7">
      <w:pPr>
        <w:autoSpaceDE w:val="0"/>
        <w:jc w:val="both"/>
        <w:rPr>
          <w:rFonts w:ascii="Cambria" w:eastAsia="TimesNewRomanPSMT" w:hAnsi="Cambria" w:cs="Calibri"/>
          <w:bCs/>
          <w:color w:val="000000"/>
          <w:sz w:val="22"/>
          <w:szCs w:val="22"/>
        </w:rPr>
      </w:pPr>
      <w:r>
        <w:rPr>
          <w:rFonts w:ascii="Cambria" w:eastAsia="TimesNewRomanPSMT" w:hAnsi="Cambria" w:cs="Calibri"/>
          <w:color w:val="000000"/>
          <w:sz w:val="22"/>
          <w:szCs w:val="22"/>
        </w:rPr>
        <w:t>e</w:t>
      </w:r>
      <w:r w:rsidR="007608A7" w:rsidRPr="008201FD">
        <w:rPr>
          <w:rFonts w:ascii="Cambria" w:eastAsia="TimesNewRomanPSMT" w:hAnsi="Cambria" w:cs="Calibri"/>
          <w:color w:val="000000"/>
          <w:sz w:val="22"/>
          <w:szCs w:val="22"/>
        </w:rPr>
        <w:t xml:space="preserve">) </w:t>
      </w:r>
      <w:r w:rsidR="00313DB2" w:rsidRPr="008201FD">
        <w:rPr>
          <w:rFonts w:ascii="Cambria" w:eastAsia="TimesNewRomanPSMT" w:hAnsi="Cambria" w:cs="Calibri"/>
          <w:b/>
          <w:color w:val="000000"/>
          <w:sz w:val="22"/>
          <w:szCs w:val="22"/>
        </w:rPr>
        <w:t>doklad o zložení zábezpeky</w:t>
      </w:r>
      <w:r w:rsidR="00313DB2" w:rsidRPr="008201FD">
        <w:rPr>
          <w:rFonts w:ascii="Cambria" w:eastAsia="TimesNewRomanPSMT" w:hAnsi="Cambria" w:cs="Calibri"/>
          <w:color w:val="000000"/>
          <w:sz w:val="22"/>
          <w:szCs w:val="22"/>
        </w:rPr>
        <w:t xml:space="preserve">, </w:t>
      </w:r>
    </w:p>
    <w:p w14:paraId="7C741B86" w14:textId="5319007E" w:rsidR="00313DB2" w:rsidRPr="008201FD" w:rsidRDefault="00B866A4" w:rsidP="005860A7">
      <w:pPr>
        <w:autoSpaceDE w:val="0"/>
        <w:jc w:val="both"/>
        <w:rPr>
          <w:rFonts w:ascii="Cambria" w:eastAsia="TimesNewRomanPSMT" w:hAnsi="Cambria" w:cs="Calibri"/>
          <w:bCs/>
          <w:color w:val="000000"/>
          <w:sz w:val="22"/>
          <w:szCs w:val="22"/>
        </w:rPr>
      </w:pPr>
      <w:r>
        <w:rPr>
          <w:rFonts w:ascii="Cambria" w:eastAsia="TimesNewRomanPSMT" w:hAnsi="Cambria" w:cs="Calibri"/>
          <w:color w:val="000000"/>
          <w:sz w:val="22"/>
          <w:szCs w:val="22"/>
        </w:rPr>
        <w:t>f</w:t>
      </w:r>
      <w:r w:rsidR="007608A7" w:rsidRPr="008201FD">
        <w:rPr>
          <w:rFonts w:ascii="Cambria" w:eastAsia="TimesNewRomanPSMT" w:hAnsi="Cambria" w:cs="Calibri"/>
          <w:color w:val="000000"/>
          <w:sz w:val="22"/>
          <w:szCs w:val="22"/>
        </w:rPr>
        <w:t>)</w:t>
      </w:r>
      <w:r w:rsidR="007608A7" w:rsidRPr="008201FD">
        <w:rPr>
          <w:rFonts w:ascii="Cambria" w:eastAsia="TimesNewRomanPSMT" w:hAnsi="Cambria" w:cs="Calibri"/>
          <w:b/>
          <w:color w:val="000000"/>
          <w:sz w:val="22"/>
          <w:szCs w:val="22"/>
        </w:rPr>
        <w:t xml:space="preserve"> </w:t>
      </w:r>
      <w:r w:rsidR="00F60F84" w:rsidRPr="008201FD">
        <w:rPr>
          <w:rFonts w:ascii="Cambria" w:eastAsia="TimesNewRomanPSMT" w:hAnsi="Cambria" w:cs="Calibri"/>
          <w:b/>
          <w:color w:val="000000"/>
          <w:sz w:val="22"/>
          <w:szCs w:val="22"/>
        </w:rPr>
        <w:t>n</w:t>
      </w:r>
      <w:r w:rsidR="00313DB2" w:rsidRPr="008201FD">
        <w:rPr>
          <w:rFonts w:ascii="Cambria" w:eastAsia="TimesNewRomanPSMT" w:hAnsi="Cambria" w:cs="Calibri"/>
          <w:b/>
          <w:color w:val="000000"/>
          <w:sz w:val="22"/>
          <w:szCs w:val="22"/>
        </w:rPr>
        <w:t>ávrh Zmluvy</w:t>
      </w:r>
      <w:r w:rsidR="007608A7" w:rsidRPr="008201FD">
        <w:rPr>
          <w:rFonts w:ascii="Cambria" w:eastAsia="TimesNewRomanPSMT" w:hAnsi="Cambria" w:cs="Calibri"/>
          <w:b/>
          <w:color w:val="000000"/>
          <w:sz w:val="22"/>
          <w:szCs w:val="22"/>
        </w:rPr>
        <w:t xml:space="preserve"> </w:t>
      </w:r>
      <w:r w:rsidR="00F60F84" w:rsidRPr="008201FD">
        <w:rPr>
          <w:rFonts w:ascii="Cambria" w:eastAsia="TimesNewRomanPSMT" w:hAnsi="Cambria" w:cs="Calibri"/>
          <w:b/>
          <w:color w:val="000000"/>
          <w:sz w:val="22"/>
          <w:szCs w:val="22"/>
        </w:rPr>
        <w:t xml:space="preserve">s cenou, výkazom výmer, harmonogram prác a návrh splátkového kalendára na 120 mesiacov. </w:t>
      </w:r>
      <w:r w:rsidR="00F43858" w:rsidRPr="008201FD">
        <w:rPr>
          <w:rFonts w:ascii="Cambria" w:eastAsia="TimesNewRomanPSMT" w:hAnsi="Cambria" w:cs="Calibri"/>
          <w:b/>
          <w:color w:val="000000"/>
          <w:sz w:val="22"/>
          <w:szCs w:val="22"/>
        </w:rPr>
        <w:t xml:space="preserve"> </w:t>
      </w:r>
      <w:r w:rsidR="00F60F84" w:rsidRPr="008201FD">
        <w:rPr>
          <w:rFonts w:ascii="Cambria" w:eastAsia="TimesNewRomanPSMT" w:hAnsi="Cambria" w:cs="Calibri"/>
          <w:b/>
          <w:color w:val="000000"/>
          <w:sz w:val="22"/>
          <w:szCs w:val="22"/>
        </w:rPr>
        <w:t>Neo</w:t>
      </w:r>
      <w:r w:rsidR="008201FD" w:rsidRPr="008201FD">
        <w:rPr>
          <w:rFonts w:ascii="Cambria" w:eastAsia="TimesNewRomanPSMT" w:hAnsi="Cambria" w:cs="Calibri"/>
          <w:b/>
          <w:color w:val="000000"/>
          <w:sz w:val="22"/>
          <w:szCs w:val="22"/>
        </w:rPr>
        <w:t>d</w:t>
      </w:r>
      <w:r w:rsidR="00F60F84" w:rsidRPr="008201FD">
        <w:rPr>
          <w:rFonts w:ascii="Cambria" w:eastAsia="TimesNewRomanPSMT" w:hAnsi="Cambria" w:cs="Calibri"/>
          <w:b/>
          <w:color w:val="000000"/>
          <w:sz w:val="22"/>
          <w:szCs w:val="22"/>
        </w:rPr>
        <w:t xml:space="preserve">deliteľnou súčasťou bude ocenený výkaz výmer v elektronickej podobe – </w:t>
      </w:r>
      <w:proofErr w:type="spellStart"/>
      <w:r w:rsidR="00F60F84" w:rsidRPr="008201FD">
        <w:rPr>
          <w:rFonts w:ascii="Cambria" w:eastAsia="TimesNewRomanPSMT" w:hAnsi="Cambria" w:cs="Calibri"/>
          <w:b/>
          <w:color w:val="000000"/>
          <w:sz w:val="22"/>
          <w:szCs w:val="22"/>
        </w:rPr>
        <w:t>excel</w:t>
      </w:r>
      <w:proofErr w:type="spellEnd"/>
      <w:r w:rsidR="00F60F84" w:rsidRPr="008201FD">
        <w:rPr>
          <w:rFonts w:ascii="Cambria" w:eastAsia="TimesNewRomanPSMT" w:hAnsi="Cambria" w:cs="Calibri"/>
          <w:b/>
          <w:color w:val="000000"/>
          <w:sz w:val="22"/>
          <w:szCs w:val="22"/>
        </w:rPr>
        <w:t>.</w:t>
      </w:r>
    </w:p>
    <w:p w14:paraId="0D50D427" w14:textId="0134C608" w:rsidR="00313DB2" w:rsidRPr="008201FD" w:rsidRDefault="00B866A4" w:rsidP="005860A7">
      <w:pPr>
        <w:autoSpaceDE w:val="0"/>
        <w:jc w:val="both"/>
        <w:rPr>
          <w:rFonts w:ascii="Cambria" w:eastAsia="TimesNewRomanPSMT" w:hAnsi="Cambria" w:cs="Calibri"/>
          <w:color w:val="000000"/>
          <w:sz w:val="22"/>
          <w:szCs w:val="22"/>
        </w:rPr>
      </w:pPr>
      <w:r>
        <w:rPr>
          <w:rFonts w:ascii="Cambria" w:eastAsia="TimesNewRomanPSMT" w:hAnsi="Cambria" w:cs="Calibri"/>
          <w:color w:val="000000"/>
          <w:sz w:val="22"/>
          <w:szCs w:val="22"/>
        </w:rPr>
        <w:t>g</w:t>
      </w:r>
      <w:r w:rsidR="007608A7" w:rsidRPr="008201FD">
        <w:rPr>
          <w:rFonts w:ascii="Cambria" w:eastAsia="TimesNewRomanPSMT" w:hAnsi="Cambria" w:cs="Calibri"/>
          <w:color w:val="000000"/>
          <w:sz w:val="22"/>
          <w:szCs w:val="22"/>
        </w:rPr>
        <w:t xml:space="preserve">) </w:t>
      </w:r>
      <w:r w:rsidR="00313DB2" w:rsidRPr="008201FD">
        <w:rPr>
          <w:rFonts w:ascii="Cambria" w:eastAsia="TimesNewRomanPSMT" w:hAnsi="Cambria" w:cs="Calibri"/>
          <w:color w:val="000000"/>
          <w:sz w:val="22"/>
          <w:szCs w:val="22"/>
        </w:rPr>
        <w:t>návrh uchádzača na plnenie kritéria predložený formou vyplnenej tabuľky podľa </w:t>
      </w:r>
      <w:r w:rsidR="00313DB2" w:rsidRPr="008201FD">
        <w:rPr>
          <w:rFonts w:ascii="Cambria" w:eastAsia="TimesNewRomanPSMT" w:hAnsi="Cambria" w:cs="Calibri"/>
          <w:b/>
          <w:color w:val="000000"/>
          <w:sz w:val="22"/>
          <w:szCs w:val="22"/>
        </w:rPr>
        <w:t>Prílohy č. 2</w:t>
      </w:r>
      <w:r w:rsidR="00313DB2" w:rsidRPr="008201FD">
        <w:rPr>
          <w:rFonts w:ascii="Cambria" w:eastAsia="TimesNewRomanPSMT" w:hAnsi="Cambria" w:cs="Calibri"/>
          <w:color w:val="000000"/>
          <w:sz w:val="22"/>
          <w:szCs w:val="22"/>
        </w:rPr>
        <w:t xml:space="preserve"> týchto súťažných podkladov,</w:t>
      </w:r>
    </w:p>
    <w:p w14:paraId="70E78201" w14:textId="609DD5BB" w:rsidR="00313DB2" w:rsidRPr="008201FD" w:rsidRDefault="00B866A4" w:rsidP="005860A7">
      <w:pPr>
        <w:autoSpaceDE w:val="0"/>
        <w:jc w:val="both"/>
        <w:rPr>
          <w:rFonts w:ascii="Cambria" w:eastAsia="TimesNewRomanPSMT" w:hAnsi="Cambria" w:cs="Calibri"/>
          <w:color w:val="000000"/>
          <w:sz w:val="22"/>
          <w:szCs w:val="22"/>
        </w:rPr>
      </w:pPr>
      <w:r>
        <w:rPr>
          <w:rFonts w:ascii="Cambria" w:eastAsia="TimesNewRomanPSMT" w:hAnsi="Cambria" w:cs="Calibri"/>
          <w:color w:val="000000"/>
          <w:sz w:val="22"/>
          <w:szCs w:val="22"/>
        </w:rPr>
        <w:t>h</w:t>
      </w:r>
      <w:r w:rsidR="007608A7" w:rsidRPr="008201FD">
        <w:rPr>
          <w:rFonts w:ascii="Cambria" w:eastAsia="TimesNewRomanPSMT" w:hAnsi="Cambria" w:cs="Calibri"/>
          <w:color w:val="000000"/>
          <w:sz w:val="22"/>
          <w:szCs w:val="22"/>
        </w:rPr>
        <w:t xml:space="preserve">) </w:t>
      </w:r>
      <w:r w:rsidR="00313DB2" w:rsidRPr="008201FD">
        <w:rPr>
          <w:rFonts w:ascii="Cambria" w:eastAsia="TimesNewRomanPSMT" w:hAnsi="Cambria" w:cs="Calibri"/>
          <w:color w:val="000000"/>
          <w:sz w:val="22"/>
          <w:szCs w:val="22"/>
        </w:rPr>
        <w:t xml:space="preserve">zoznam ekvivalentov podľa časti </w:t>
      </w:r>
      <w:r w:rsidR="00313DB2" w:rsidRPr="008201FD">
        <w:rPr>
          <w:rFonts w:ascii="Cambria" w:eastAsia="TimesNewRomanPSMT" w:hAnsi="Cambria" w:cs="Calibri"/>
          <w:bCs/>
          <w:color w:val="000000"/>
          <w:sz w:val="22"/>
          <w:szCs w:val="22"/>
        </w:rPr>
        <w:t>„</w:t>
      </w:r>
      <w:r w:rsidR="00313DB2" w:rsidRPr="008201FD">
        <w:rPr>
          <w:rFonts w:ascii="Cambria" w:eastAsia="TimesNewRomanPSMT" w:hAnsi="Cambria" w:cs="Calibri"/>
          <w:bCs/>
          <w:i/>
          <w:color w:val="000000"/>
          <w:sz w:val="22"/>
          <w:szCs w:val="22"/>
        </w:rPr>
        <w:t>B. Opis predmetu zákazky“</w:t>
      </w:r>
      <w:r w:rsidR="00313DB2" w:rsidRPr="008201FD">
        <w:rPr>
          <w:rFonts w:ascii="Cambria" w:eastAsia="TimesNewRomanPSMT" w:hAnsi="Cambria" w:cs="Calibri"/>
          <w:color w:val="000000"/>
          <w:sz w:val="22"/>
          <w:szCs w:val="22"/>
        </w:rPr>
        <w:t xml:space="preserve"> ak ich ponuka obsahuje,</w:t>
      </w:r>
    </w:p>
    <w:p w14:paraId="7C735626" w14:textId="221D42F3" w:rsidR="00FE50CC" w:rsidRPr="008201FD" w:rsidRDefault="00B866A4" w:rsidP="005860A7">
      <w:pPr>
        <w:autoSpaceDE w:val="0"/>
        <w:jc w:val="both"/>
        <w:rPr>
          <w:rFonts w:ascii="Cambria" w:eastAsia="TimesNewRomanPSMT" w:hAnsi="Cambria" w:cs="Calibri"/>
          <w:color w:val="000000"/>
          <w:sz w:val="22"/>
          <w:szCs w:val="22"/>
        </w:rPr>
      </w:pPr>
      <w:r>
        <w:rPr>
          <w:rFonts w:ascii="Cambria" w:eastAsia="TimesNewRomanPSMT" w:hAnsi="Cambria" w:cs="Calibri"/>
          <w:color w:val="000000"/>
          <w:sz w:val="22"/>
          <w:szCs w:val="22"/>
        </w:rPr>
        <w:t>i</w:t>
      </w:r>
      <w:r w:rsidR="007608A7" w:rsidRPr="008201FD">
        <w:rPr>
          <w:rFonts w:ascii="Cambria" w:eastAsia="TimesNewRomanPSMT" w:hAnsi="Cambria" w:cs="Calibri"/>
          <w:color w:val="000000"/>
          <w:sz w:val="22"/>
          <w:szCs w:val="22"/>
        </w:rPr>
        <w:t xml:space="preserve">) </w:t>
      </w:r>
      <w:r w:rsidR="00313DB2" w:rsidRPr="008201FD">
        <w:rPr>
          <w:rFonts w:ascii="Cambria" w:eastAsia="TimesNewRomanPSMT" w:hAnsi="Cambria" w:cs="Calibri"/>
          <w:color w:val="000000"/>
          <w:sz w:val="22"/>
          <w:szCs w:val="22"/>
        </w:rPr>
        <w:t>zoznam dôverných informácii, ak sa uplatňuje.</w:t>
      </w:r>
    </w:p>
    <w:p w14:paraId="6FBCDE52" w14:textId="77777777" w:rsidR="00FE50CC" w:rsidRDefault="00FE50CC" w:rsidP="005860A7">
      <w:pPr>
        <w:autoSpaceDE w:val="0"/>
        <w:jc w:val="both"/>
        <w:rPr>
          <w:rFonts w:ascii="Cambria" w:eastAsia="TimesNewRomanPSMT" w:hAnsi="Cambria" w:cs="Calibri"/>
          <w:color w:val="000000"/>
          <w:sz w:val="22"/>
          <w:szCs w:val="22"/>
        </w:rPr>
      </w:pPr>
    </w:p>
    <w:p w14:paraId="3BA9ECFF" w14:textId="77777777" w:rsidR="00282FC5" w:rsidRPr="008201FD" w:rsidRDefault="00282FC5" w:rsidP="005860A7">
      <w:pPr>
        <w:autoSpaceDE w:val="0"/>
        <w:jc w:val="both"/>
        <w:rPr>
          <w:rFonts w:ascii="Cambria" w:eastAsia="TimesNewRomanPSMT" w:hAnsi="Cambria" w:cs="Calibri"/>
          <w:color w:val="000000"/>
          <w:sz w:val="22"/>
          <w:szCs w:val="22"/>
        </w:rPr>
      </w:pPr>
    </w:p>
    <w:p w14:paraId="00F5BA33" w14:textId="77777777" w:rsidR="00FE50CC" w:rsidRPr="008201FD" w:rsidRDefault="00FE50CC" w:rsidP="005860A7">
      <w:pPr>
        <w:autoSpaceDE w:val="0"/>
        <w:jc w:val="both"/>
        <w:rPr>
          <w:rFonts w:ascii="Cambria" w:hAnsi="Cambria"/>
          <w:b/>
          <w:sz w:val="22"/>
          <w:szCs w:val="22"/>
        </w:rPr>
      </w:pPr>
      <w:r w:rsidRPr="008201FD">
        <w:rPr>
          <w:rFonts w:ascii="Cambria" w:eastAsia="TimesNewRomanPSMT" w:hAnsi="Cambria" w:cs="Calibri"/>
          <w:b/>
          <w:color w:val="000000"/>
          <w:sz w:val="22"/>
          <w:szCs w:val="22"/>
        </w:rPr>
        <w:t xml:space="preserve">10.2.  Doklady </w:t>
      </w:r>
      <w:r w:rsidR="00537D70" w:rsidRPr="008201FD">
        <w:rPr>
          <w:rFonts w:ascii="Cambria" w:eastAsia="TimesNewRomanPSMT" w:hAnsi="Cambria" w:cs="Calibri"/>
          <w:b/>
          <w:color w:val="000000"/>
          <w:sz w:val="22"/>
          <w:szCs w:val="22"/>
        </w:rPr>
        <w:t xml:space="preserve">požadované </w:t>
      </w:r>
      <w:r w:rsidRPr="008201FD">
        <w:rPr>
          <w:rFonts w:ascii="Cambria" w:eastAsia="TimesNewRomanPSMT" w:hAnsi="Cambria" w:cs="Calibri"/>
          <w:b/>
          <w:color w:val="000000"/>
          <w:sz w:val="22"/>
          <w:szCs w:val="22"/>
        </w:rPr>
        <w:t xml:space="preserve">od </w:t>
      </w:r>
      <w:r w:rsidRPr="008201FD">
        <w:rPr>
          <w:rFonts w:ascii="Cambria" w:hAnsi="Cambria"/>
          <w:b/>
          <w:sz w:val="22"/>
          <w:szCs w:val="22"/>
        </w:rPr>
        <w:t>úspešného uchádzača pred podpisom zmluvy</w:t>
      </w:r>
    </w:p>
    <w:p w14:paraId="6DF4D58C" w14:textId="4F73BFC0" w:rsidR="007C5BBE" w:rsidRPr="008201FD" w:rsidRDefault="00FE50CC" w:rsidP="005860A7">
      <w:pPr>
        <w:autoSpaceDE w:val="0"/>
        <w:jc w:val="both"/>
        <w:rPr>
          <w:rFonts w:ascii="Cambria" w:hAnsi="Cambria"/>
          <w:sz w:val="22"/>
          <w:szCs w:val="22"/>
        </w:rPr>
      </w:pPr>
      <w:r w:rsidRPr="008201FD">
        <w:rPr>
          <w:rFonts w:ascii="Cambria" w:hAnsi="Cambria"/>
          <w:sz w:val="22"/>
          <w:szCs w:val="22"/>
        </w:rPr>
        <w:t>Ús</w:t>
      </w:r>
      <w:r w:rsidRPr="008201FD">
        <w:rPr>
          <w:rFonts w:ascii="Cambria" w:eastAsia="TimesNewRomanPSMT" w:hAnsi="Cambria" w:cs="Calibri"/>
          <w:color w:val="000000"/>
          <w:sz w:val="22"/>
          <w:szCs w:val="22"/>
        </w:rPr>
        <w:t xml:space="preserve">pešný uchádzač </w:t>
      </w:r>
      <w:r w:rsidR="00537D70" w:rsidRPr="008201FD">
        <w:rPr>
          <w:rFonts w:ascii="Cambria" w:eastAsia="TimesNewRomanPSMT" w:hAnsi="Cambria" w:cs="Calibri"/>
          <w:color w:val="000000"/>
          <w:sz w:val="22"/>
          <w:szCs w:val="22"/>
        </w:rPr>
        <w:t xml:space="preserve">pred </w:t>
      </w:r>
      <w:r w:rsidRPr="008201FD">
        <w:rPr>
          <w:rFonts w:ascii="Cambria" w:eastAsia="TimesNewRomanPSMT" w:hAnsi="Cambria" w:cs="Calibri"/>
          <w:color w:val="000000"/>
          <w:sz w:val="22"/>
          <w:szCs w:val="22"/>
        </w:rPr>
        <w:t>podpisom zmluvy preukáže vyjadrenie banky, alebo pobočky zahraničnej banky, a to záväzný úverový prísľub, ktorým banka alebo pobočka zahraničnej banky uchádzačovi prisľúbi, že v prípade, že a</w:t>
      </w:r>
      <w:r w:rsidR="00537D70" w:rsidRPr="008201FD">
        <w:rPr>
          <w:rFonts w:ascii="Cambria" w:eastAsia="TimesNewRomanPSMT" w:hAnsi="Cambria" w:cs="Calibri"/>
          <w:color w:val="000000"/>
          <w:sz w:val="22"/>
          <w:szCs w:val="22"/>
        </w:rPr>
        <w:t>k</w:t>
      </w:r>
      <w:r w:rsidRPr="008201FD">
        <w:rPr>
          <w:rFonts w:ascii="Cambria" w:eastAsia="TimesNewRomanPSMT" w:hAnsi="Cambria" w:cs="Calibri"/>
          <w:color w:val="000000"/>
          <w:sz w:val="22"/>
          <w:szCs w:val="22"/>
        </w:rPr>
        <w:t xml:space="preserve"> požiada banku alebo pobočku zahraničnej banky o poskytnutie úveru, banka alebo pobočka zahraničnej b</w:t>
      </w:r>
      <w:r w:rsidR="00282FC5">
        <w:rPr>
          <w:rFonts w:ascii="Cambria" w:eastAsia="TimesNewRomanPSMT" w:hAnsi="Cambria" w:cs="Calibri"/>
          <w:color w:val="000000"/>
          <w:sz w:val="22"/>
          <w:szCs w:val="22"/>
        </w:rPr>
        <w:t>anky mu poskytne úver v objeme minimálne vo výške zmluvnej ceny v EUR s DPH</w:t>
      </w:r>
      <w:r w:rsidRPr="008201FD">
        <w:rPr>
          <w:rFonts w:ascii="Cambria" w:eastAsia="TimesNewRomanPSMT" w:hAnsi="Cambria" w:cs="Calibri"/>
          <w:color w:val="000000"/>
          <w:sz w:val="22"/>
          <w:szCs w:val="22"/>
        </w:rPr>
        <w:t xml:space="preserve"> na účely </w:t>
      </w:r>
      <w:r w:rsidR="00802880">
        <w:rPr>
          <w:rFonts w:ascii="Cambria" w:eastAsia="TimesNewRomanPSMT" w:hAnsi="Cambria" w:cs="Calibri"/>
          <w:color w:val="000000"/>
          <w:sz w:val="22"/>
          <w:szCs w:val="22"/>
        </w:rPr>
        <w:t>r</w:t>
      </w:r>
      <w:r w:rsidR="00802880" w:rsidRPr="00802880">
        <w:rPr>
          <w:rFonts w:ascii="Cambria" w:eastAsia="TimesNewRomanPSMT" w:hAnsi="Cambria" w:cs="Calibri"/>
          <w:color w:val="000000"/>
          <w:sz w:val="22"/>
          <w:szCs w:val="22"/>
        </w:rPr>
        <w:t>ekonštrukci</w:t>
      </w:r>
      <w:r w:rsidR="00802880">
        <w:rPr>
          <w:rFonts w:ascii="Cambria" w:eastAsia="TimesNewRomanPSMT" w:hAnsi="Cambria" w:cs="Calibri"/>
          <w:color w:val="000000"/>
          <w:sz w:val="22"/>
          <w:szCs w:val="22"/>
        </w:rPr>
        <w:t>e</w:t>
      </w:r>
      <w:r w:rsidR="00802880" w:rsidRPr="00802880">
        <w:rPr>
          <w:rFonts w:ascii="Cambria" w:eastAsia="TimesNewRomanPSMT" w:hAnsi="Cambria" w:cs="Calibri"/>
          <w:color w:val="000000"/>
          <w:sz w:val="22"/>
          <w:szCs w:val="22"/>
        </w:rPr>
        <w:t xml:space="preserve"> komunikácií </w:t>
      </w:r>
      <w:r w:rsidRPr="008201FD">
        <w:rPr>
          <w:rFonts w:ascii="Cambria" w:eastAsia="TimesNewRomanPSMT" w:hAnsi="Cambria" w:cs="Calibri"/>
          <w:color w:val="000000"/>
          <w:sz w:val="22"/>
          <w:szCs w:val="22"/>
        </w:rPr>
        <w:t xml:space="preserve">vo vlastníctve mesta Košice. Z vyjadrenia banky alebo pobočky zahraničnej banky, musia byť z hľadiska obsahu jasne a určito zrejmé všetky skutočnosti a údaje, tak ako je uvedené a požadované verejným obstarávateľom v prvej vete tohto </w:t>
      </w:r>
      <w:r w:rsidRPr="008201FD">
        <w:rPr>
          <w:rFonts w:ascii="Cambria" w:eastAsia="TimesNewRomanPSMT" w:hAnsi="Cambria" w:cs="Calibri"/>
          <w:color w:val="000000"/>
          <w:sz w:val="22"/>
          <w:szCs w:val="22"/>
        </w:rPr>
        <w:lastRenderedPageBreak/>
        <w:t xml:space="preserve">bodu, všetko pre naplnenie požadovaného účelu, ktorým je preukázanie schopnosti uchádzača prostredníctvom záväzného prísľubu banky alebo pobočky zahraničnej banky operatívne zabezpečiť disponibilné finančné prostriedky v čase, kedy má dôjsť k plneniu Zmluvy, ktorá je výsledkom tohto verejného obstarávania. </w:t>
      </w:r>
    </w:p>
    <w:p w14:paraId="64B13D57" w14:textId="77777777" w:rsidR="00537D70" w:rsidRPr="008201FD" w:rsidRDefault="00537D70" w:rsidP="005860A7">
      <w:pPr>
        <w:autoSpaceDE w:val="0"/>
        <w:jc w:val="both"/>
        <w:rPr>
          <w:rFonts w:ascii="Cambria" w:eastAsia="TimesNewRomanPSMT" w:hAnsi="Cambria" w:cs="Calibri"/>
          <w:b/>
          <w:color w:val="000000"/>
          <w:sz w:val="22"/>
          <w:szCs w:val="22"/>
        </w:rPr>
      </w:pPr>
    </w:p>
    <w:p w14:paraId="7E8B241E" w14:textId="77777777" w:rsidR="00537D70" w:rsidRPr="008201FD" w:rsidRDefault="00537D70" w:rsidP="005860A7">
      <w:pPr>
        <w:autoSpaceDE w:val="0"/>
        <w:jc w:val="both"/>
        <w:rPr>
          <w:rFonts w:ascii="Cambria" w:eastAsia="TimesNewRomanPSMT" w:hAnsi="Cambria" w:cs="Calibri"/>
          <w:b/>
          <w:color w:val="000000"/>
          <w:sz w:val="22"/>
          <w:szCs w:val="22"/>
        </w:rPr>
      </w:pPr>
    </w:p>
    <w:p w14:paraId="3AF59A38" w14:textId="77777777" w:rsidR="007C5BBE" w:rsidRPr="008201FD" w:rsidRDefault="007608A7" w:rsidP="005860A7">
      <w:pPr>
        <w:autoSpaceDE w:val="0"/>
        <w:jc w:val="both"/>
        <w:rPr>
          <w:rFonts w:ascii="Cambria" w:eastAsia="TimesNewRomanPSMT" w:hAnsi="Cambria" w:cs="Calibri"/>
          <w:b/>
          <w:bCs/>
          <w:color w:val="000000"/>
          <w:sz w:val="22"/>
          <w:szCs w:val="22"/>
        </w:rPr>
      </w:pPr>
      <w:r w:rsidRPr="008201FD">
        <w:rPr>
          <w:rFonts w:ascii="Cambria" w:eastAsia="TimesNewRomanPSMT" w:hAnsi="Cambria" w:cs="Calibri"/>
          <w:b/>
          <w:bCs/>
          <w:color w:val="000000"/>
          <w:sz w:val="22"/>
          <w:szCs w:val="22"/>
        </w:rPr>
        <w:t>11. Náklady na ponuku</w:t>
      </w:r>
    </w:p>
    <w:p w14:paraId="7B2A31FA" w14:textId="77777777" w:rsidR="007C5BBE" w:rsidRPr="008201FD" w:rsidRDefault="007608A7"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11.1.</w:t>
      </w:r>
      <w:r w:rsidRPr="008201FD">
        <w:rPr>
          <w:rFonts w:ascii="Cambria" w:eastAsia="TimesNewRomanPSMT" w:hAnsi="Cambria" w:cs="Calibri"/>
          <w:color w:val="000000"/>
          <w:sz w:val="22"/>
          <w:szCs w:val="22"/>
        </w:rPr>
        <w:t xml:space="preserve"> </w:t>
      </w:r>
      <w:r w:rsidR="007C5BBE" w:rsidRPr="008201FD">
        <w:rPr>
          <w:rFonts w:ascii="Cambria" w:eastAsia="TimesNewRomanPSMT" w:hAnsi="Cambria" w:cs="Calibri"/>
          <w:color w:val="000000"/>
          <w:sz w:val="22"/>
          <w:szCs w:val="22"/>
        </w:rPr>
        <w:t>Všetky náklady a výdavky spojené s prípravou a predložením ponuky znáša uchádzač bez finančného nároku voči verejnému obstarávateľovi, bez ohľadu na výsledok verejného obstarávania.</w:t>
      </w:r>
    </w:p>
    <w:p w14:paraId="1CCC49A5" w14:textId="77777777" w:rsidR="007C5BBE" w:rsidRPr="008201FD" w:rsidRDefault="007C5BBE" w:rsidP="005860A7">
      <w:pPr>
        <w:autoSpaceDE w:val="0"/>
        <w:jc w:val="both"/>
        <w:rPr>
          <w:rFonts w:ascii="Cambria" w:eastAsia="TimesNewRomanPSMT" w:hAnsi="Cambria" w:cs="Calibri"/>
          <w:color w:val="000000"/>
          <w:sz w:val="22"/>
          <w:szCs w:val="22"/>
        </w:rPr>
      </w:pPr>
    </w:p>
    <w:p w14:paraId="6432024D" w14:textId="77777777" w:rsidR="0019100D" w:rsidRPr="008201FD" w:rsidRDefault="007608A7" w:rsidP="005860A7">
      <w:pPr>
        <w:autoSpaceDE w:val="0"/>
        <w:jc w:val="both"/>
        <w:rPr>
          <w:rFonts w:ascii="Cambria" w:eastAsia="TimesNewRomanPSMT" w:hAnsi="Cambria" w:cs="Calibri"/>
          <w:b/>
          <w:color w:val="000000"/>
          <w:sz w:val="22"/>
          <w:szCs w:val="22"/>
        </w:rPr>
      </w:pPr>
      <w:r w:rsidRPr="008201FD">
        <w:rPr>
          <w:rFonts w:ascii="Cambria" w:eastAsia="TimesNewRomanPSMT" w:hAnsi="Cambria" w:cs="Calibri"/>
          <w:b/>
          <w:color w:val="000000"/>
          <w:sz w:val="22"/>
          <w:szCs w:val="22"/>
        </w:rPr>
        <w:t>12</w:t>
      </w:r>
      <w:r w:rsidR="009D2714" w:rsidRPr="008201FD">
        <w:rPr>
          <w:rFonts w:ascii="Cambria" w:eastAsia="TimesNewRomanPSMT" w:hAnsi="Cambria" w:cs="Calibri"/>
          <w:b/>
          <w:color w:val="000000"/>
          <w:sz w:val="22"/>
          <w:szCs w:val="22"/>
        </w:rPr>
        <w:t>. Predkladanie ponúk</w:t>
      </w:r>
    </w:p>
    <w:p w14:paraId="6D8F2920" w14:textId="77777777" w:rsidR="007608A7" w:rsidRPr="008201FD" w:rsidRDefault="007608A7" w:rsidP="005860A7">
      <w:pPr>
        <w:autoSpaceDE w:val="0"/>
        <w:jc w:val="both"/>
        <w:rPr>
          <w:rFonts w:ascii="Cambria" w:eastAsia="TimesNewRomanPSMT" w:hAnsi="Cambria" w:cs="Calibri"/>
          <w:color w:val="000000"/>
          <w:sz w:val="22"/>
          <w:szCs w:val="22"/>
        </w:rPr>
      </w:pPr>
      <w:r w:rsidRPr="008201FD">
        <w:rPr>
          <w:rFonts w:ascii="Cambria" w:eastAsia="TimesNewRomanPSMT" w:hAnsi="Cambria" w:cs="Calibri"/>
          <w:b/>
          <w:color w:val="000000"/>
          <w:sz w:val="22"/>
          <w:szCs w:val="22"/>
        </w:rPr>
        <w:t xml:space="preserve">12.1. </w:t>
      </w:r>
      <w:r w:rsidRPr="008201FD">
        <w:rPr>
          <w:rFonts w:ascii="Cambria" w:eastAsia="TimesNewRomanPSMT" w:hAnsi="Cambria" w:cs="Calibri"/>
          <w:color w:val="000000"/>
          <w:sz w:val="22"/>
          <w:szCs w:val="22"/>
        </w:rPr>
        <w:t xml:space="preserve">Uchádzač predkladá ponuku v elektronickej podobe v lehote na predkladanie ponúk </w:t>
      </w:r>
      <w:r w:rsidR="002312D6" w:rsidRPr="008201FD">
        <w:rPr>
          <w:rFonts w:ascii="Cambria" w:eastAsia="TimesNewRomanPSMT" w:hAnsi="Cambria" w:cs="Calibri"/>
          <w:color w:val="000000"/>
          <w:sz w:val="22"/>
          <w:szCs w:val="22"/>
        </w:rPr>
        <w:t xml:space="preserve"> určenej v oznámení o vyhlásení verejného obstarávania </w:t>
      </w:r>
      <w:r w:rsidRPr="008201FD">
        <w:rPr>
          <w:rFonts w:ascii="Cambria" w:eastAsia="TimesNewRomanPSMT" w:hAnsi="Cambria" w:cs="Calibri"/>
          <w:color w:val="000000"/>
          <w:sz w:val="22"/>
          <w:szCs w:val="22"/>
        </w:rPr>
        <w:t xml:space="preserve">podľa požiadaviek uvedených v týchto SP. Ponuka musí byť vyhotovená elektronicky v zmysle § 49 ods. 1 písm. a) ZVO a vložená do systému JOSEPHINE umiestnenom na webovej adrese </w:t>
      </w:r>
      <w:hyperlink r:id="rId9">
        <w:r w:rsidRPr="008201FD">
          <w:rPr>
            <w:rStyle w:val="Hypertextovprepojenie"/>
            <w:rFonts w:ascii="Cambria" w:eastAsia="TimesNewRomanPSMT" w:hAnsi="Cambria" w:cs="Calibri"/>
            <w:sz w:val="22"/>
            <w:szCs w:val="22"/>
          </w:rPr>
          <w:t>https://josephine.proebiz.com/</w:t>
        </w:r>
      </w:hyperlink>
      <w:r w:rsidRPr="008201FD">
        <w:rPr>
          <w:rFonts w:ascii="Cambria" w:eastAsia="TimesNewRomanPSMT" w:hAnsi="Cambria" w:cs="Calibri"/>
          <w:color w:val="000000"/>
          <w:sz w:val="22"/>
          <w:szCs w:val="22"/>
          <w:u w:val="single"/>
        </w:rPr>
        <w:t>.</w:t>
      </w:r>
    </w:p>
    <w:p w14:paraId="282992B5" w14:textId="77777777" w:rsidR="007608A7" w:rsidRPr="008201FD" w:rsidRDefault="007608A7" w:rsidP="005860A7">
      <w:pPr>
        <w:autoSpaceDE w:val="0"/>
        <w:jc w:val="both"/>
        <w:rPr>
          <w:rFonts w:ascii="Cambria" w:eastAsia="TimesNewRomanPSMT" w:hAnsi="Cambria" w:cs="Calibri"/>
          <w:color w:val="000000"/>
          <w:sz w:val="22"/>
          <w:szCs w:val="22"/>
        </w:rPr>
      </w:pPr>
    </w:p>
    <w:p w14:paraId="5DEDFAC0" w14:textId="77777777" w:rsidR="00787101" w:rsidRPr="008201FD" w:rsidRDefault="007608A7" w:rsidP="005860A7">
      <w:pPr>
        <w:pStyle w:val="tl1"/>
        <w:jc w:val="both"/>
        <w:rPr>
          <w:rFonts w:ascii="Cambria" w:hAnsi="Cambria" w:cs="Arial"/>
          <w:sz w:val="22"/>
          <w:szCs w:val="22"/>
        </w:rPr>
      </w:pPr>
      <w:r w:rsidRPr="008201FD">
        <w:rPr>
          <w:rFonts w:ascii="Cambria" w:hAnsi="Cambria" w:cs="Arial"/>
          <w:b/>
          <w:sz w:val="22"/>
          <w:szCs w:val="22"/>
        </w:rPr>
        <w:t>12.2.</w:t>
      </w:r>
      <w:r w:rsidRPr="008201FD">
        <w:rPr>
          <w:rFonts w:ascii="Cambria" w:hAnsi="Cambria" w:cs="Arial"/>
          <w:sz w:val="22"/>
          <w:szCs w:val="22"/>
        </w:rPr>
        <w:t xml:space="preserve"> </w:t>
      </w:r>
      <w:r w:rsidR="00787101" w:rsidRPr="008201FD">
        <w:rPr>
          <w:rFonts w:ascii="Cambria" w:hAnsi="Cambria" w:cs="Arial"/>
          <w:sz w:val="22"/>
          <w:szCs w:val="22"/>
        </w:rPr>
        <w:t>Predkladanie ponúk je umožnené iba autentifikovaným uchádzačom. Autentifikáciu je možné previesť nasledovnými spôsobmi:</w:t>
      </w:r>
    </w:p>
    <w:p w14:paraId="0DB97F28" w14:textId="77777777" w:rsidR="00787101" w:rsidRPr="008201FD" w:rsidRDefault="00787101" w:rsidP="005860A7">
      <w:pPr>
        <w:tabs>
          <w:tab w:val="num" w:pos="284"/>
        </w:tabs>
        <w:spacing w:after="120"/>
        <w:ind w:left="851" w:hanging="284"/>
        <w:jc w:val="both"/>
        <w:rPr>
          <w:rFonts w:ascii="Cambria" w:hAnsi="Cambria" w:cs="Calibri"/>
          <w:sz w:val="22"/>
          <w:szCs w:val="22"/>
        </w:rPr>
      </w:pPr>
      <w:r w:rsidRPr="008201FD">
        <w:rPr>
          <w:rFonts w:ascii="Cambria" w:hAnsi="Cambria" w:cs="Calibri"/>
          <w:sz w:val="22"/>
          <w:szCs w:val="22"/>
        </w:rPr>
        <w:t>a)</w:t>
      </w:r>
      <w:r w:rsidRPr="008201FD">
        <w:rPr>
          <w:rFonts w:ascii="Cambria" w:hAnsi="Cambria" w:cs="Calibri"/>
          <w:sz w:val="22"/>
          <w:szCs w:val="22"/>
        </w:rPr>
        <w:tab/>
        <w:t>v systéme JOSEPHINE registráciou a prihlásením pomocou občianskeho preukazu s elektronickým čipom a bezpečnostným osobnostným kódom (</w:t>
      </w:r>
      <w:proofErr w:type="spellStart"/>
      <w:r w:rsidRPr="008201FD">
        <w:rPr>
          <w:rFonts w:ascii="Cambria" w:hAnsi="Cambria" w:cs="Calibri"/>
          <w:sz w:val="22"/>
          <w:szCs w:val="22"/>
        </w:rPr>
        <w:t>eID</w:t>
      </w:r>
      <w:proofErr w:type="spellEnd"/>
      <w:r w:rsidRPr="008201FD">
        <w:rPr>
          <w:rFonts w:ascii="Cambria" w:hAnsi="Cambria" w:cs="Calibri"/>
          <w:sz w:val="22"/>
          <w:szCs w:val="22"/>
        </w:rPr>
        <w:t xml:space="preserve">). V systéme je autentifikovaná spoločnosť, ktorú pomocou </w:t>
      </w:r>
      <w:proofErr w:type="spellStart"/>
      <w:r w:rsidRPr="008201FD">
        <w:rPr>
          <w:rFonts w:ascii="Cambria" w:hAnsi="Cambria" w:cs="Calibri"/>
          <w:sz w:val="22"/>
          <w:szCs w:val="22"/>
        </w:rPr>
        <w:t>eID</w:t>
      </w:r>
      <w:proofErr w:type="spellEnd"/>
      <w:r w:rsidRPr="008201FD">
        <w:rPr>
          <w:rFonts w:ascii="Cambria" w:hAnsi="Cambria" w:cs="Calibri"/>
          <w:sz w:val="22"/>
          <w:szCs w:val="22"/>
        </w:rPr>
        <w:t xml:space="preserve"> registruje štatutár danej spoločnosti. Autentifikáciu vykonáva poskytovateľ systému JOSEPHINE a to v pracovných dňoch v čase 8.00 – 16.00 hod.</w:t>
      </w:r>
      <w:r w:rsidR="008C321F" w:rsidRPr="008201FD">
        <w:rPr>
          <w:rFonts w:ascii="Cambria" w:hAnsi="Cambria" w:cs="Calibri"/>
          <w:sz w:val="22"/>
          <w:szCs w:val="22"/>
        </w:rPr>
        <w:t>,</w:t>
      </w:r>
      <w:r w:rsidRPr="008201FD">
        <w:rPr>
          <w:rFonts w:ascii="Cambria" w:hAnsi="Cambria" w:cs="Calibri"/>
          <w:sz w:val="22"/>
          <w:szCs w:val="22"/>
        </w:rPr>
        <w:t xml:space="preserve"> </w:t>
      </w:r>
    </w:p>
    <w:p w14:paraId="204FC81F" w14:textId="77777777" w:rsidR="00787101" w:rsidRPr="008201FD" w:rsidRDefault="00787101" w:rsidP="005860A7">
      <w:pPr>
        <w:tabs>
          <w:tab w:val="num" w:pos="284"/>
        </w:tabs>
        <w:spacing w:after="120"/>
        <w:ind w:left="851" w:hanging="284"/>
        <w:jc w:val="both"/>
        <w:rPr>
          <w:rFonts w:ascii="Cambria" w:hAnsi="Cambria" w:cs="Calibri"/>
          <w:sz w:val="22"/>
          <w:szCs w:val="22"/>
        </w:rPr>
      </w:pPr>
      <w:r w:rsidRPr="008201FD">
        <w:rPr>
          <w:rFonts w:ascii="Cambria" w:hAnsi="Cambria" w:cs="Calibri"/>
          <w:sz w:val="22"/>
          <w:szCs w:val="22"/>
        </w:rPr>
        <w:t xml:space="preserve">b) </w:t>
      </w:r>
      <w:r w:rsidRPr="008201FD">
        <w:rPr>
          <w:rFonts w:ascii="Cambria" w:hAnsi="Cambria" w:cs="Calibri"/>
          <w:sz w:val="22"/>
          <w:szCs w:val="22"/>
        </w:rPr>
        <w:tab/>
        <w:t xml:space="preserve">nahraním kvalifikovaného elektronického podpisu (napríklad podpisu </w:t>
      </w:r>
      <w:proofErr w:type="spellStart"/>
      <w:r w:rsidRPr="008201FD">
        <w:rPr>
          <w:rFonts w:ascii="Cambria" w:hAnsi="Cambria" w:cs="Calibri"/>
          <w:sz w:val="22"/>
          <w:szCs w:val="22"/>
        </w:rPr>
        <w:t>eID</w:t>
      </w:r>
      <w:proofErr w:type="spellEnd"/>
      <w:r w:rsidRPr="008201FD">
        <w:rPr>
          <w:rFonts w:ascii="Cambria" w:hAnsi="Cambria" w:cs="Calibri"/>
          <w:sz w:val="22"/>
          <w:szCs w:val="22"/>
        </w:rPr>
        <w:t>) štatutára danej spoločnosti na kartu užívateľa po registrácii a prihlásení do systému JOSEPHINE. Autentifikáciu vykoná poskytovateľ systému JOSEPHINE a to v pracovných dňoch v čase 8.00 – 16.00 hod.</w:t>
      </w:r>
      <w:r w:rsidR="008C321F" w:rsidRPr="008201FD">
        <w:rPr>
          <w:rFonts w:ascii="Cambria" w:hAnsi="Cambria" w:cs="Calibri"/>
          <w:sz w:val="22"/>
          <w:szCs w:val="22"/>
        </w:rPr>
        <w:t>,</w:t>
      </w:r>
    </w:p>
    <w:p w14:paraId="2FBD15A5" w14:textId="77777777" w:rsidR="00787101" w:rsidRPr="008201FD" w:rsidRDefault="00787101" w:rsidP="005860A7">
      <w:pPr>
        <w:tabs>
          <w:tab w:val="num" w:pos="284"/>
        </w:tabs>
        <w:spacing w:after="120"/>
        <w:ind w:left="851" w:hanging="284"/>
        <w:jc w:val="both"/>
        <w:rPr>
          <w:rFonts w:ascii="Cambria" w:hAnsi="Cambria" w:cs="Calibri"/>
          <w:sz w:val="22"/>
          <w:szCs w:val="22"/>
        </w:rPr>
      </w:pPr>
      <w:r w:rsidRPr="008201FD">
        <w:rPr>
          <w:rFonts w:ascii="Cambria" w:hAnsi="Cambria" w:cs="Calibri"/>
          <w:sz w:val="22"/>
          <w:szCs w:val="22"/>
        </w:rPr>
        <w:t xml:space="preserve">c) </w:t>
      </w:r>
      <w:r w:rsidRPr="008201FD">
        <w:rPr>
          <w:rFonts w:ascii="Cambria" w:hAnsi="Cambria" w:cs="Calibr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008C321F" w:rsidRPr="008201FD">
        <w:rPr>
          <w:rFonts w:ascii="Cambria" w:hAnsi="Cambria" w:cs="Calibri"/>
          <w:sz w:val="22"/>
          <w:szCs w:val="22"/>
        </w:rPr>
        <w:t>,</w:t>
      </w:r>
    </w:p>
    <w:p w14:paraId="03F42041" w14:textId="77777777" w:rsidR="00787101" w:rsidRPr="008201FD" w:rsidRDefault="00787101" w:rsidP="005860A7">
      <w:pPr>
        <w:tabs>
          <w:tab w:val="num" w:pos="284"/>
        </w:tabs>
        <w:spacing w:after="120"/>
        <w:ind w:left="851" w:hanging="284"/>
        <w:jc w:val="both"/>
        <w:rPr>
          <w:rFonts w:ascii="Cambria" w:hAnsi="Cambria" w:cs="Calibri"/>
          <w:sz w:val="22"/>
          <w:szCs w:val="22"/>
        </w:rPr>
      </w:pPr>
      <w:r w:rsidRPr="008201FD">
        <w:rPr>
          <w:rFonts w:ascii="Cambria" w:hAnsi="Cambria" w:cs="Calibri"/>
          <w:sz w:val="22"/>
          <w:szCs w:val="22"/>
        </w:rPr>
        <w:t>d)</w:t>
      </w:r>
      <w:r w:rsidRPr="008201FD">
        <w:rPr>
          <w:rFonts w:ascii="Cambria" w:hAnsi="Cambria"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78611C3" w14:textId="77777777" w:rsidR="00787101" w:rsidRPr="008201FD" w:rsidRDefault="00787101" w:rsidP="005860A7">
      <w:pPr>
        <w:pStyle w:val="tl1"/>
        <w:jc w:val="both"/>
        <w:rPr>
          <w:rFonts w:ascii="Cambria" w:hAnsi="Cambria" w:cs="Arial"/>
          <w:sz w:val="22"/>
          <w:szCs w:val="22"/>
        </w:rPr>
      </w:pPr>
      <w:r w:rsidRPr="008201FD">
        <w:rPr>
          <w:rFonts w:ascii="Cambria" w:hAnsi="Cambria" w:cs="Arial"/>
          <w:sz w:val="22"/>
          <w:szCs w:val="22"/>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7D644FDC" w14:textId="77777777" w:rsidR="007608A7" w:rsidRPr="008201FD" w:rsidRDefault="007608A7" w:rsidP="005860A7">
      <w:pPr>
        <w:pStyle w:val="Nadpis7"/>
        <w:spacing w:line="240" w:lineRule="auto"/>
        <w:rPr>
          <w:rFonts w:ascii="Cambria" w:hAnsi="Cambria"/>
        </w:rPr>
      </w:pPr>
    </w:p>
    <w:p w14:paraId="0C58ABF4" w14:textId="77777777" w:rsidR="007608A7" w:rsidRPr="00C472A4" w:rsidRDefault="007608A7" w:rsidP="005860A7">
      <w:pPr>
        <w:widowControl w:val="0"/>
        <w:tabs>
          <w:tab w:val="left" w:pos="805"/>
        </w:tabs>
        <w:suppressAutoHyphens w:val="0"/>
        <w:autoSpaceDE w:val="0"/>
        <w:autoSpaceDN w:val="0"/>
        <w:ind w:right="-2"/>
        <w:jc w:val="both"/>
        <w:rPr>
          <w:rFonts w:ascii="Cambria" w:hAnsi="Cambria"/>
          <w:sz w:val="22"/>
          <w:szCs w:val="22"/>
        </w:rPr>
      </w:pPr>
      <w:r w:rsidRPr="00C472A4">
        <w:rPr>
          <w:rFonts w:ascii="Cambria" w:hAnsi="Cambria"/>
          <w:b/>
          <w:sz w:val="22"/>
          <w:szCs w:val="22"/>
        </w:rPr>
        <w:t>12.3.</w:t>
      </w:r>
      <w:r w:rsidRPr="00C472A4">
        <w:rPr>
          <w:rFonts w:ascii="Cambria" w:hAnsi="Cambria"/>
          <w:sz w:val="22"/>
          <w:szCs w:val="22"/>
        </w:rPr>
        <w:t xml:space="preserve"> Elektronická</w:t>
      </w:r>
      <w:r w:rsidRPr="00C472A4">
        <w:rPr>
          <w:rFonts w:ascii="Cambria" w:hAnsi="Cambria"/>
          <w:spacing w:val="1"/>
          <w:sz w:val="22"/>
          <w:szCs w:val="22"/>
        </w:rPr>
        <w:t xml:space="preserve"> </w:t>
      </w:r>
      <w:r w:rsidRPr="00C472A4">
        <w:rPr>
          <w:rFonts w:ascii="Cambria" w:hAnsi="Cambria"/>
          <w:sz w:val="22"/>
          <w:szCs w:val="22"/>
        </w:rPr>
        <w:t>ponuka</w:t>
      </w:r>
      <w:r w:rsidRPr="00C472A4">
        <w:rPr>
          <w:rFonts w:ascii="Cambria" w:hAnsi="Cambria"/>
          <w:spacing w:val="1"/>
          <w:sz w:val="22"/>
          <w:szCs w:val="22"/>
        </w:rPr>
        <w:t xml:space="preserve"> </w:t>
      </w:r>
      <w:r w:rsidRPr="00C472A4">
        <w:rPr>
          <w:rFonts w:ascii="Cambria" w:hAnsi="Cambria"/>
          <w:sz w:val="22"/>
          <w:szCs w:val="22"/>
        </w:rPr>
        <w:t>sa</w:t>
      </w:r>
      <w:r w:rsidRPr="00C472A4">
        <w:rPr>
          <w:rFonts w:ascii="Cambria" w:hAnsi="Cambria"/>
          <w:spacing w:val="1"/>
          <w:sz w:val="22"/>
          <w:szCs w:val="22"/>
        </w:rPr>
        <w:t xml:space="preserve"> </w:t>
      </w:r>
      <w:r w:rsidRPr="00C472A4">
        <w:rPr>
          <w:rFonts w:ascii="Cambria" w:hAnsi="Cambria"/>
          <w:sz w:val="22"/>
          <w:szCs w:val="22"/>
        </w:rPr>
        <w:t>vloží</w:t>
      </w:r>
      <w:r w:rsidRPr="00C472A4">
        <w:rPr>
          <w:rFonts w:ascii="Cambria" w:hAnsi="Cambria"/>
          <w:spacing w:val="1"/>
          <w:sz w:val="22"/>
          <w:szCs w:val="22"/>
        </w:rPr>
        <w:t xml:space="preserve"> </w:t>
      </w:r>
      <w:r w:rsidRPr="00C472A4">
        <w:rPr>
          <w:rFonts w:ascii="Cambria" w:hAnsi="Cambria"/>
          <w:sz w:val="22"/>
          <w:szCs w:val="22"/>
        </w:rPr>
        <w:t>vyplnením</w:t>
      </w:r>
      <w:r w:rsidRPr="00C472A4">
        <w:rPr>
          <w:rFonts w:ascii="Cambria" w:hAnsi="Cambria"/>
          <w:spacing w:val="1"/>
          <w:sz w:val="22"/>
          <w:szCs w:val="22"/>
        </w:rPr>
        <w:t xml:space="preserve"> </w:t>
      </w:r>
      <w:r w:rsidRPr="00C472A4">
        <w:rPr>
          <w:rFonts w:ascii="Cambria" w:hAnsi="Cambria"/>
          <w:sz w:val="22"/>
          <w:szCs w:val="22"/>
        </w:rPr>
        <w:t>ponukového</w:t>
      </w:r>
      <w:r w:rsidRPr="00C472A4">
        <w:rPr>
          <w:rFonts w:ascii="Cambria" w:hAnsi="Cambria"/>
          <w:spacing w:val="1"/>
          <w:sz w:val="22"/>
          <w:szCs w:val="22"/>
        </w:rPr>
        <w:t xml:space="preserve"> </w:t>
      </w:r>
      <w:r w:rsidRPr="00C472A4">
        <w:rPr>
          <w:rFonts w:ascii="Cambria" w:hAnsi="Cambria"/>
          <w:sz w:val="22"/>
          <w:szCs w:val="22"/>
        </w:rPr>
        <w:t>formulára</w:t>
      </w:r>
      <w:r w:rsidRPr="00C472A4">
        <w:rPr>
          <w:rFonts w:ascii="Cambria" w:hAnsi="Cambria"/>
          <w:spacing w:val="1"/>
          <w:sz w:val="22"/>
          <w:szCs w:val="22"/>
        </w:rPr>
        <w:t xml:space="preserve"> </w:t>
      </w:r>
      <w:r w:rsidRPr="00C472A4">
        <w:rPr>
          <w:rFonts w:ascii="Cambria" w:hAnsi="Cambria"/>
          <w:sz w:val="22"/>
          <w:szCs w:val="22"/>
        </w:rPr>
        <w:t>a vložením</w:t>
      </w:r>
      <w:r w:rsidRPr="00C472A4">
        <w:rPr>
          <w:rFonts w:ascii="Cambria" w:hAnsi="Cambria"/>
          <w:spacing w:val="1"/>
          <w:sz w:val="22"/>
          <w:szCs w:val="22"/>
        </w:rPr>
        <w:t xml:space="preserve"> </w:t>
      </w:r>
      <w:r w:rsidRPr="00C472A4">
        <w:rPr>
          <w:rFonts w:ascii="Cambria" w:hAnsi="Cambria"/>
          <w:sz w:val="22"/>
          <w:szCs w:val="22"/>
        </w:rPr>
        <w:t>požadovaných</w:t>
      </w:r>
      <w:r w:rsidRPr="00C472A4">
        <w:rPr>
          <w:rFonts w:ascii="Cambria" w:hAnsi="Cambria"/>
          <w:spacing w:val="1"/>
          <w:sz w:val="22"/>
          <w:szCs w:val="22"/>
        </w:rPr>
        <w:t xml:space="preserve"> </w:t>
      </w:r>
      <w:r w:rsidRPr="00C472A4">
        <w:rPr>
          <w:rFonts w:ascii="Cambria" w:hAnsi="Cambria"/>
          <w:sz w:val="22"/>
          <w:szCs w:val="22"/>
        </w:rPr>
        <w:t>dokladov</w:t>
      </w:r>
      <w:r w:rsidRPr="00C472A4">
        <w:rPr>
          <w:rFonts w:ascii="Cambria" w:hAnsi="Cambria"/>
          <w:spacing w:val="1"/>
          <w:sz w:val="22"/>
          <w:szCs w:val="22"/>
        </w:rPr>
        <w:t xml:space="preserve"> </w:t>
      </w:r>
      <w:r w:rsidRPr="00C472A4">
        <w:rPr>
          <w:rFonts w:ascii="Cambria" w:hAnsi="Cambria"/>
          <w:sz w:val="22"/>
          <w:szCs w:val="22"/>
        </w:rPr>
        <w:t>a dokumentov</w:t>
      </w:r>
      <w:r w:rsidRPr="00C472A4">
        <w:rPr>
          <w:rFonts w:ascii="Cambria" w:hAnsi="Cambria"/>
          <w:spacing w:val="1"/>
          <w:sz w:val="22"/>
          <w:szCs w:val="22"/>
        </w:rPr>
        <w:t xml:space="preserve"> </w:t>
      </w:r>
      <w:r w:rsidRPr="00C472A4">
        <w:rPr>
          <w:rFonts w:ascii="Cambria" w:hAnsi="Cambria"/>
          <w:sz w:val="22"/>
          <w:szCs w:val="22"/>
        </w:rPr>
        <w:t>v systéme</w:t>
      </w:r>
      <w:r w:rsidRPr="00C472A4">
        <w:rPr>
          <w:rFonts w:ascii="Cambria" w:hAnsi="Cambria"/>
          <w:spacing w:val="1"/>
          <w:sz w:val="22"/>
          <w:szCs w:val="22"/>
        </w:rPr>
        <w:t xml:space="preserve"> </w:t>
      </w:r>
      <w:r w:rsidRPr="00C472A4">
        <w:rPr>
          <w:rFonts w:ascii="Cambria" w:hAnsi="Cambria"/>
          <w:sz w:val="22"/>
          <w:szCs w:val="22"/>
        </w:rPr>
        <w:t>JOSEPHINE</w:t>
      </w:r>
      <w:r w:rsidRPr="00C472A4">
        <w:rPr>
          <w:rFonts w:ascii="Cambria" w:hAnsi="Cambria"/>
          <w:spacing w:val="1"/>
          <w:sz w:val="22"/>
          <w:szCs w:val="22"/>
        </w:rPr>
        <w:t xml:space="preserve"> </w:t>
      </w:r>
      <w:r w:rsidRPr="00C472A4">
        <w:rPr>
          <w:rFonts w:ascii="Cambria" w:hAnsi="Cambria"/>
          <w:sz w:val="22"/>
          <w:szCs w:val="22"/>
        </w:rPr>
        <w:t>umiestnenom</w:t>
      </w:r>
      <w:r w:rsidRPr="00C472A4">
        <w:rPr>
          <w:rFonts w:ascii="Cambria" w:hAnsi="Cambria"/>
          <w:spacing w:val="1"/>
          <w:sz w:val="22"/>
          <w:szCs w:val="22"/>
        </w:rPr>
        <w:t xml:space="preserve"> </w:t>
      </w:r>
      <w:r w:rsidRPr="00C472A4">
        <w:rPr>
          <w:rFonts w:ascii="Cambria" w:hAnsi="Cambria"/>
          <w:sz w:val="22"/>
          <w:szCs w:val="22"/>
        </w:rPr>
        <w:t>na</w:t>
      </w:r>
      <w:r w:rsidRPr="00C472A4">
        <w:rPr>
          <w:rFonts w:ascii="Cambria" w:hAnsi="Cambria"/>
          <w:spacing w:val="1"/>
          <w:sz w:val="22"/>
          <w:szCs w:val="22"/>
        </w:rPr>
        <w:t xml:space="preserve"> </w:t>
      </w:r>
      <w:r w:rsidRPr="00C472A4">
        <w:rPr>
          <w:rFonts w:ascii="Cambria" w:hAnsi="Cambria"/>
          <w:sz w:val="22"/>
          <w:szCs w:val="22"/>
        </w:rPr>
        <w:t>webovej</w:t>
      </w:r>
      <w:r w:rsidRPr="00C472A4">
        <w:rPr>
          <w:rFonts w:ascii="Cambria" w:hAnsi="Cambria"/>
          <w:spacing w:val="1"/>
          <w:sz w:val="22"/>
          <w:szCs w:val="22"/>
        </w:rPr>
        <w:t xml:space="preserve"> </w:t>
      </w:r>
      <w:r w:rsidRPr="00C472A4">
        <w:rPr>
          <w:rFonts w:ascii="Cambria" w:hAnsi="Cambria"/>
          <w:sz w:val="22"/>
          <w:szCs w:val="22"/>
        </w:rPr>
        <w:t>adrese</w:t>
      </w:r>
      <w:r w:rsidRPr="00C472A4">
        <w:rPr>
          <w:rFonts w:ascii="Cambria" w:hAnsi="Cambria"/>
          <w:color w:val="0000FF"/>
          <w:spacing w:val="1"/>
          <w:sz w:val="22"/>
          <w:szCs w:val="22"/>
        </w:rPr>
        <w:t xml:space="preserve"> </w:t>
      </w:r>
      <w:hyperlink r:id="rId10">
        <w:r w:rsidRPr="00C472A4">
          <w:rPr>
            <w:rFonts w:ascii="Cambria" w:hAnsi="Cambria"/>
            <w:color w:val="0000FF"/>
            <w:sz w:val="22"/>
            <w:szCs w:val="22"/>
            <w:u w:val="single" w:color="0000FF"/>
          </w:rPr>
          <w:t>https://josephine.proebiz.com</w:t>
        </w:r>
      </w:hyperlink>
    </w:p>
    <w:p w14:paraId="40C95B06" w14:textId="77777777" w:rsidR="007608A7" w:rsidRPr="00C472A4" w:rsidRDefault="007608A7" w:rsidP="005860A7">
      <w:pPr>
        <w:widowControl w:val="0"/>
        <w:tabs>
          <w:tab w:val="left" w:pos="767"/>
        </w:tabs>
        <w:suppressAutoHyphens w:val="0"/>
        <w:autoSpaceDE w:val="0"/>
        <w:autoSpaceDN w:val="0"/>
        <w:spacing w:before="56"/>
        <w:ind w:right="-2"/>
        <w:jc w:val="both"/>
        <w:rPr>
          <w:rFonts w:ascii="Cambria" w:hAnsi="Cambria"/>
          <w:sz w:val="22"/>
          <w:szCs w:val="22"/>
        </w:rPr>
      </w:pPr>
      <w:r w:rsidRPr="00C472A4">
        <w:rPr>
          <w:rFonts w:ascii="Cambria" w:hAnsi="Cambria"/>
          <w:sz w:val="22"/>
          <w:szCs w:val="22"/>
        </w:rPr>
        <w:t>V predloženej ponuke prostredníctvom systému JOSEPHINE musia byť pripojené požadované</w:t>
      </w:r>
      <w:r w:rsidRPr="00C472A4">
        <w:rPr>
          <w:rFonts w:ascii="Cambria" w:hAnsi="Cambria"/>
          <w:spacing w:val="1"/>
          <w:sz w:val="22"/>
          <w:szCs w:val="22"/>
        </w:rPr>
        <w:t xml:space="preserve"> </w:t>
      </w:r>
      <w:r w:rsidRPr="00C472A4">
        <w:rPr>
          <w:rFonts w:ascii="Cambria" w:hAnsi="Cambria"/>
          <w:sz w:val="22"/>
          <w:szCs w:val="22"/>
        </w:rPr>
        <w:t>naskenované</w:t>
      </w:r>
      <w:r w:rsidRPr="00C472A4">
        <w:rPr>
          <w:rFonts w:ascii="Cambria" w:hAnsi="Cambria"/>
          <w:spacing w:val="1"/>
          <w:sz w:val="22"/>
          <w:szCs w:val="22"/>
        </w:rPr>
        <w:t xml:space="preserve"> </w:t>
      </w:r>
      <w:r w:rsidRPr="00C472A4">
        <w:rPr>
          <w:rFonts w:ascii="Cambria" w:hAnsi="Cambria"/>
          <w:sz w:val="22"/>
          <w:szCs w:val="22"/>
        </w:rPr>
        <w:t>doklady</w:t>
      </w:r>
      <w:r w:rsidRPr="00C472A4">
        <w:rPr>
          <w:rFonts w:ascii="Cambria" w:hAnsi="Cambria"/>
          <w:spacing w:val="1"/>
          <w:sz w:val="22"/>
          <w:szCs w:val="22"/>
        </w:rPr>
        <w:t xml:space="preserve"> </w:t>
      </w:r>
      <w:r w:rsidRPr="00C472A4">
        <w:rPr>
          <w:rFonts w:ascii="Cambria" w:hAnsi="Cambria"/>
          <w:sz w:val="22"/>
          <w:szCs w:val="22"/>
        </w:rPr>
        <w:t>(odporúčaný</w:t>
      </w:r>
      <w:r w:rsidRPr="00C472A4">
        <w:rPr>
          <w:rFonts w:ascii="Cambria" w:hAnsi="Cambria"/>
          <w:spacing w:val="1"/>
          <w:sz w:val="22"/>
          <w:szCs w:val="22"/>
        </w:rPr>
        <w:t xml:space="preserve"> </w:t>
      </w:r>
      <w:r w:rsidRPr="00C472A4">
        <w:rPr>
          <w:rFonts w:ascii="Cambria" w:hAnsi="Cambria"/>
          <w:sz w:val="22"/>
          <w:szCs w:val="22"/>
        </w:rPr>
        <w:t>formát</w:t>
      </w:r>
      <w:r w:rsidRPr="00C472A4">
        <w:rPr>
          <w:rFonts w:ascii="Cambria" w:hAnsi="Cambria"/>
          <w:spacing w:val="1"/>
          <w:sz w:val="22"/>
          <w:szCs w:val="22"/>
        </w:rPr>
        <w:t xml:space="preserve"> </w:t>
      </w:r>
      <w:r w:rsidRPr="00C472A4">
        <w:rPr>
          <w:rFonts w:ascii="Cambria" w:hAnsi="Cambria"/>
          <w:sz w:val="22"/>
          <w:szCs w:val="22"/>
        </w:rPr>
        <w:t>je</w:t>
      </w:r>
      <w:r w:rsidRPr="00C472A4">
        <w:rPr>
          <w:rFonts w:ascii="Cambria" w:hAnsi="Cambria"/>
          <w:spacing w:val="1"/>
          <w:sz w:val="22"/>
          <w:szCs w:val="22"/>
        </w:rPr>
        <w:t xml:space="preserve"> </w:t>
      </w:r>
      <w:r w:rsidRPr="00C472A4">
        <w:rPr>
          <w:rFonts w:ascii="Cambria" w:hAnsi="Cambria"/>
          <w:sz w:val="22"/>
          <w:szCs w:val="22"/>
        </w:rPr>
        <w:t>„PDF“)</w:t>
      </w:r>
      <w:r w:rsidRPr="00C472A4">
        <w:rPr>
          <w:rFonts w:ascii="Cambria" w:hAnsi="Cambria"/>
          <w:spacing w:val="1"/>
          <w:sz w:val="22"/>
          <w:szCs w:val="22"/>
        </w:rPr>
        <w:t xml:space="preserve"> </w:t>
      </w:r>
      <w:r w:rsidRPr="00C472A4">
        <w:rPr>
          <w:rFonts w:ascii="Cambria" w:hAnsi="Cambria"/>
          <w:sz w:val="22"/>
          <w:szCs w:val="22"/>
        </w:rPr>
        <w:t>tak,</w:t>
      </w:r>
      <w:r w:rsidRPr="00C472A4">
        <w:rPr>
          <w:rFonts w:ascii="Cambria" w:hAnsi="Cambria"/>
          <w:spacing w:val="1"/>
          <w:sz w:val="22"/>
          <w:szCs w:val="22"/>
        </w:rPr>
        <w:t xml:space="preserve"> </w:t>
      </w:r>
      <w:r w:rsidRPr="00C472A4">
        <w:rPr>
          <w:rFonts w:ascii="Cambria" w:hAnsi="Cambria"/>
          <w:sz w:val="22"/>
          <w:szCs w:val="22"/>
        </w:rPr>
        <w:t>ako</w:t>
      </w:r>
      <w:r w:rsidRPr="00C472A4">
        <w:rPr>
          <w:rFonts w:ascii="Cambria" w:hAnsi="Cambria"/>
          <w:spacing w:val="1"/>
          <w:sz w:val="22"/>
          <w:szCs w:val="22"/>
        </w:rPr>
        <w:t xml:space="preserve"> </w:t>
      </w:r>
      <w:r w:rsidRPr="00C472A4">
        <w:rPr>
          <w:rFonts w:ascii="Cambria" w:hAnsi="Cambria"/>
          <w:sz w:val="22"/>
          <w:szCs w:val="22"/>
        </w:rPr>
        <w:t>je</w:t>
      </w:r>
      <w:r w:rsidRPr="00C472A4">
        <w:rPr>
          <w:rFonts w:ascii="Cambria" w:hAnsi="Cambria"/>
          <w:spacing w:val="1"/>
          <w:sz w:val="22"/>
          <w:szCs w:val="22"/>
        </w:rPr>
        <w:t xml:space="preserve"> </w:t>
      </w:r>
      <w:r w:rsidRPr="00C472A4">
        <w:rPr>
          <w:rFonts w:ascii="Cambria" w:hAnsi="Cambria"/>
          <w:sz w:val="22"/>
          <w:szCs w:val="22"/>
        </w:rPr>
        <w:t>uvedené</w:t>
      </w:r>
      <w:r w:rsidRPr="00C472A4">
        <w:rPr>
          <w:rFonts w:ascii="Cambria" w:hAnsi="Cambria"/>
          <w:spacing w:val="1"/>
          <w:sz w:val="22"/>
          <w:szCs w:val="22"/>
        </w:rPr>
        <w:t xml:space="preserve"> </w:t>
      </w:r>
      <w:r w:rsidRPr="00C472A4">
        <w:rPr>
          <w:rFonts w:ascii="Cambria" w:hAnsi="Cambria"/>
          <w:sz w:val="22"/>
          <w:szCs w:val="22"/>
        </w:rPr>
        <w:t>v týchto</w:t>
      </w:r>
      <w:r w:rsidRPr="00C472A4">
        <w:rPr>
          <w:rFonts w:ascii="Cambria" w:hAnsi="Cambria"/>
          <w:spacing w:val="1"/>
          <w:sz w:val="22"/>
          <w:szCs w:val="22"/>
        </w:rPr>
        <w:t xml:space="preserve"> </w:t>
      </w:r>
      <w:r w:rsidRPr="00C472A4">
        <w:rPr>
          <w:rFonts w:ascii="Cambria" w:hAnsi="Cambria"/>
          <w:sz w:val="22"/>
          <w:szCs w:val="22"/>
        </w:rPr>
        <w:t>súťažných</w:t>
      </w:r>
      <w:r w:rsidRPr="00C472A4">
        <w:rPr>
          <w:rFonts w:ascii="Cambria" w:hAnsi="Cambria"/>
          <w:spacing w:val="1"/>
          <w:sz w:val="22"/>
          <w:szCs w:val="22"/>
        </w:rPr>
        <w:t xml:space="preserve"> </w:t>
      </w:r>
      <w:r w:rsidRPr="00C472A4">
        <w:rPr>
          <w:rFonts w:ascii="Cambria" w:hAnsi="Cambria"/>
          <w:sz w:val="22"/>
          <w:szCs w:val="22"/>
        </w:rPr>
        <w:t>podkladoch a vyplnenie položkového elektronického formulára, ktorý zodpovedá návrhu na plnenie</w:t>
      </w:r>
      <w:r w:rsidRPr="00C472A4">
        <w:rPr>
          <w:rFonts w:ascii="Cambria" w:hAnsi="Cambria"/>
          <w:spacing w:val="1"/>
          <w:sz w:val="22"/>
          <w:szCs w:val="22"/>
        </w:rPr>
        <w:t xml:space="preserve"> </w:t>
      </w:r>
      <w:r w:rsidRPr="00C472A4">
        <w:rPr>
          <w:rFonts w:ascii="Cambria" w:hAnsi="Cambria"/>
          <w:sz w:val="22"/>
          <w:szCs w:val="22"/>
        </w:rPr>
        <w:t>kritérií</w:t>
      </w:r>
      <w:r w:rsidRPr="00C472A4">
        <w:rPr>
          <w:rFonts w:ascii="Cambria" w:hAnsi="Cambria"/>
          <w:spacing w:val="-1"/>
          <w:sz w:val="22"/>
          <w:szCs w:val="22"/>
        </w:rPr>
        <w:t xml:space="preserve"> </w:t>
      </w:r>
      <w:r w:rsidRPr="00C472A4">
        <w:rPr>
          <w:rFonts w:ascii="Cambria" w:hAnsi="Cambria"/>
          <w:sz w:val="22"/>
          <w:szCs w:val="22"/>
        </w:rPr>
        <w:t>uvedenom</w:t>
      </w:r>
      <w:r w:rsidRPr="00C472A4">
        <w:rPr>
          <w:rFonts w:ascii="Cambria" w:hAnsi="Cambria"/>
          <w:spacing w:val="1"/>
          <w:sz w:val="22"/>
          <w:szCs w:val="22"/>
        </w:rPr>
        <w:t xml:space="preserve"> </w:t>
      </w:r>
      <w:r w:rsidRPr="00C472A4">
        <w:rPr>
          <w:rFonts w:ascii="Cambria" w:hAnsi="Cambria"/>
          <w:sz w:val="22"/>
          <w:szCs w:val="22"/>
        </w:rPr>
        <w:t>v</w:t>
      </w:r>
      <w:r w:rsidRPr="00C472A4">
        <w:rPr>
          <w:rFonts w:ascii="Cambria" w:hAnsi="Cambria"/>
          <w:spacing w:val="-2"/>
          <w:sz w:val="22"/>
          <w:szCs w:val="22"/>
        </w:rPr>
        <w:t xml:space="preserve"> </w:t>
      </w:r>
      <w:r w:rsidRPr="00C472A4">
        <w:rPr>
          <w:rFonts w:ascii="Cambria" w:hAnsi="Cambria"/>
          <w:sz w:val="22"/>
          <w:szCs w:val="22"/>
        </w:rPr>
        <w:t>súťažných podkladoch.</w:t>
      </w:r>
    </w:p>
    <w:p w14:paraId="07B5D58B" w14:textId="77777777" w:rsidR="007608A7" w:rsidRPr="00C472A4" w:rsidRDefault="007608A7" w:rsidP="005860A7">
      <w:pPr>
        <w:widowControl w:val="0"/>
        <w:tabs>
          <w:tab w:val="left" w:pos="889"/>
        </w:tabs>
        <w:suppressAutoHyphens w:val="0"/>
        <w:autoSpaceDE w:val="0"/>
        <w:autoSpaceDN w:val="0"/>
        <w:ind w:right="-2"/>
        <w:jc w:val="both"/>
        <w:rPr>
          <w:rFonts w:ascii="Cambria" w:hAnsi="Cambria"/>
          <w:sz w:val="22"/>
          <w:szCs w:val="22"/>
        </w:rPr>
      </w:pPr>
      <w:r w:rsidRPr="00C472A4">
        <w:rPr>
          <w:rFonts w:ascii="Cambria" w:hAnsi="Cambria"/>
          <w:sz w:val="22"/>
          <w:szCs w:val="22"/>
        </w:rPr>
        <w:t>Po úspešnom nahraní ponuky do systému JOSEPHINE je uchádzačovi odoslaný notifikačný</w:t>
      </w:r>
      <w:r w:rsidRPr="00C472A4">
        <w:rPr>
          <w:rFonts w:ascii="Cambria" w:hAnsi="Cambria"/>
          <w:spacing w:val="1"/>
          <w:sz w:val="22"/>
          <w:szCs w:val="22"/>
        </w:rPr>
        <w:t xml:space="preserve"> </w:t>
      </w:r>
      <w:r w:rsidRPr="00C472A4">
        <w:rPr>
          <w:rFonts w:ascii="Cambria" w:hAnsi="Cambria"/>
          <w:sz w:val="22"/>
          <w:szCs w:val="22"/>
        </w:rPr>
        <w:t>informatívny</w:t>
      </w:r>
      <w:r w:rsidRPr="00C472A4">
        <w:rPr>
          <w:rFonts w:ascii="Cambria" w:hAnsi="Cambria"/>
          <w:spacing w:val="-1"/>
          <w:sz w:val="22"/>
          <w:szCs w:val="22"/>
        </w:rPr>
        <w:t xml:space="preserve"> </w:t>
      </w:r>
      <w:r w:rsidRPr="00C472A4">
        <w:rPr>
          <w:rFonts w:ascii="Cambria" w:hAnsi="Cambria"/>
          <w:sz w:val="22"/>
          <w:szCs w:val="22"/>
        </w:rPr>
        <w:t>e-mail</w:t>
      </w:r>
      <w:r w:rsidRPr="00C472A4">
        <w:rPr>
          <w:rFonts w:ascii="Cambria" w:hAnsi="Cambria"/>
          <w:spacing w:val="-2"/>
          <w:sz w:val="22"/>
          <w:szCs w:val="22"/>
        </w:rPr>
        <w:t xml:space="preserve"> </w:t>
      </w:r>
      <w:r w:rsidRPr="00C472A4">
        <w:rPr>
          <w:rFonts w:ascii="Cambria" w:hAnsi="Cambria"/>
          <w:sz w:val="22"/>
          <w:szCs w:val="22"/>
        </w:rPr>
        <w:t>(a</w:t>
      </w:r>
      <w:r w:rsidRPr="00C472A4">
        <w:rPr>
          <w:rFonts w:ascii="Cambria" w:hAnsi="Cambria"/>
          <w:spacing w:val="-1"/>
          <w:sz w:val="22"/>
          <w:szCs w:val="22"/>
        </w:rPr>
        <w:t xml:space="preserve"> </w:t>
      </w:r>
      <w:r w:rsidRPr="00C472A4">
        <w:rPr>
          <w:rFonts w:ascii="Cambria" w:hAnsi="Cambria"/>
          <w:sz w:val="22"/>
          <w:szCs w:val="22"/>
        </w:rPr>
        <w:t>to</w:t>
      </w:r>
      <w:r w:rsidRPr="00C472A4">
        <w:rPr>
          <w:rFonts w:ascii="Cambria" w:hAnsi="Cambria"/>
          <w:spacing w:val="1"/>
          <w:sz w:val="22"/>
          <w:szCs w:val="22"/>
        </w:rPr>
        <w:t xml:space="preserve"> </w:t>
      </w:r>
      <w:r w:rsidRPr="00C472A4">
        <w:rPr>
          <w:rFonts w:ascii="Cambria" w:hAnsi="Cambria"/>
          <w:sz w:val="22"/>
          <w:szCs w:val="22"/>
        </w:rPr>
        <w:t>na</w:t>
      </w:r>
      <w:r w:rsidRPr="00C472A4">
        <w:rPr>
          <w:rFonts w:ascii="Cambria" w:hAnsi="Cambria"/>
          <w:spacing w:val="-1"/>
          <w:sz w:val="22"/>
          <w:szCs w:val="22"/>
        </w:rPr>
        <w:t xml:space="preserve"> </w:t>
      </w:r>
      <w:r w:rsidRPr="00C472A4">
        <w:rPr>
          <w:rFonts w:ascii="Cambria" w:hAnsi="Cambria"/>
          <w:sz w:val="22"/>
          <w:szCs w:val="22"/>
        </w:rPr>
        <w:t>e-mailovú</w:t>
      </w:r>
      <w:r w:rsidRPr="00C472A4">
        <w:rPr>
          <w:rFonts w:ascii="Cambria" w:hAnsi="Cambria"/>
          <w:spacing w:val="-2"/>
          <w:sz w:val="22"/>
          <w:szCs w:val="22"/>
        </w:rPr>
        <w:t xml:space="preserve"> </w:t>
      </w:r>
      <w:r w:rsidRPr="00C472A4">
        <w:rPr>
          <w:rFonts w:ascii="Cambria" w:hAnsi="Cambria"/>
          <w:sz w:val="22"/>
          <w:szCs w:val="22"/>
        </w:rPr>
        <w:t>adresu</w:t>
      </w:r>
      <w:r w:rsidRPr="00C472A4">
        <w:rPr>
          <w:rFonts w:ascii="Cambria" w:hAnsi="Cambria"/>
          <w:spacing w:val="-1"/>
          <w:sz w:val="22"/>
          <w:szCs w:val="22"/>
        </w:rPr>
        <w:t xml:space="preserve"> </w:t>
      </w:r>
      <w:r w:rsidRPr="00C472A4">
        <w:rPr>
          <w:rFonts w:ascii="Cambria" w:hAnsi="Cambria"/>
          <w:sz w:val="22"/>
          <w:szCs w:val="22"/>
        </w:rPr>
        <w:t>užívateľa</w:t>
      </w:r>
      <w:r w:rsidRPr="00C472A4">
        <w:rPr>
          <w:rFonts w:ascii="Cambria" w:hAnsi="Cambria"/>
          <w:spacing w:val="-1"/>
          <w:sz w:val="22"/>
          <w:szCs w:val="22"/>
        </w:rPr>
        <w:t xml:space="preserve"> </w:t>
      </w:r>
      <w:r w:rsidRPr="00C472A4">
        <w:rPr>
          <w:rFonts w:ascii="Cambria" w:hAnsi="Cambria"/>
          <w:sz w:val="22"/>
          <w:szCs w:val="22"/>
        </w:rPr>
        <w:t>uchádzača,</w:t>
      </w:r>
      <w:r w:rsidRPr="00C472A4">
        <w:rPr>
          <w:rFonts w:ascii="Cambria" w:hAnsi="Cambria"/>
          <w:spacing w:val="-1"/>
          <w:sz w:val="22"/>
          <w:szCs w:val="22"/>
        </w:rPr>
        <w:t xml:space="preserve"> </w:t>
      </w:r>
      <w:r w:rsidRPr="00C472A4">
        <w:rPr>
          <w:rFonts w:ascii="Cambria" w:hAnsi="Cambria"/>
          <w:sz w:val="22"/>
          <w:szCs w:val="22"/>
        </w:rPr>
        <w:t>ktorý ponuku</w:t>
      </w:r>
      <w:r w:rsidRPr="00C472A4">
        <w:rPr>
          <w:rFonts w:ascii="Cambria" w:hAnsi="Cambria"/>
          <w:spacing w:val="-3"/>
          <w:sz w:val="22"/>
          <w:szCs w:val="22"/>
        </w:rPr>
        <w:t xml:space="preserve"> </w:t>
      </w:r>
      <w:r w:rsidRPr="00C472A4">
        <w:rPr>
          <w:rFonts w:ascii="Cambria" w:hAnsi="Cambria"/>
          <w:sz w:val="22"/>
          <w:szCs w:val="22"/>
        </w:rPr>
        <w:t>nahral).</w:t>
      </w:r>
    </w:p>
    <w:p w14:paraId="65CDD93C" w14:textId="77777777" w:rsidR="007608A7" w:rsidRPr="00C472A4" w:rsidRDefault="007608A7" w:rsidP="005860A7">
      <w:pPr>
        <w:pStyle w:val="Zkladntext0"/>
        <w:spacing w:before="1"/>
        <w:ind w:right="-2"/>
        <w:rPr>
          <w:rFonts w:ascii="Cambria" w:hAnsi="Cambria"/>
          <w:sz w:val="22"/>
          <w:szCs w:val="22"/>
        </w:rPr>
      </w:pPr>
    </w:p>
    <w:p w14:paraId="2513C54A" w14:textId="77777777" w:rsidR="007608A7" w:rsidRPr="00C472A4" w:rsidRDefault="002312D6" w:rsidP="005860A7">
      <w:pPr>
        <w:widowControl w:val="0"/>
        <w:tabs>
          <w:tab w:val="left" w:pos="884"/>
        </w:tabs>
        <w:suppressAutoHyphens w:val="0"/>
        <w:autoSpaceDE w:val="0"/>
        <w:autoSpaceDN w:val="0"/>
        <w:ind w:right="-2"/>
        <w:jc w:val="both"/>
        <w:rPr>
          <w:rFonts w:ascii="Cambria" w:hAnsi="Cambria"/>
          <w:sz w:val="22"/>
          <w:szCs w:val="22"/>
        </w:rPr>
      </w:pPr>
      <w:r w:rsidRPr="00C472A4">
        <w:rPr>
          <w:rFonts w:ascii="Cambria" w:hAnsi="Cambria"/>
          <w:b/>
          <w:sz w:val="22"/>
          <w:szCs w:val="22"/>
        </w:rPr>
        <w:t>12.4.</w:t>
      </w:r>
      <w:r w:rsidRPr="00C472A4">
        <w:rPr>
          <w:rFonts w:ascii="Cambria" w:hAnsi="Cambria"/>
          <w:sz w:val="22"/>
          <w:szCs w:val="22"/>
        </w:rPr>
        <w:t xml:space="preserve"> </w:t>
      </w:r>
      <w:r w:rsidR="007608A7" w:rsidRPr="00C472A4">
        <w:rPr>
          <w:rFonts w:ascii="Cambria" w:hAnsi="Cambria"/>
          <w:sz w:val="22"/>
          <w:szCs w:val="22"/>
        </w:rPr>
        <w:t>Uchádzač môže predloženú ponuku vziať späť do uplynutia lehoty na predkladanie ponúk.</w:t>
      </w:r>
      <w:r w:rsidR="007608A7" w:rsidRPr="00C472A4">
        <w:rPr>
          <w:rFonts w:ascii="Cambria" w:hAnsi="Cambria"/>
          <w:spacing w:val="1"/>
          <w:sz w:val="22"/>
          <w:szCs w:val="22"/>
        </w:rPr>
        <w:t xml:space="preserve"> </w:t>
      </w:r>
      <w:r w:rsidR="007608A7" w:rsidRPr="00C472A4">
        <w:rPr>
          <w:rFonts w:ascii="Cambria" w:hAnsi="Cambria"/>
          <w:sz w:val="22"/>
          <w:szCs w:val="22"/>
        </w:rPr>
        <w:t>Uchádzač pri odvolaní ponuky postupuje obdobne ako pri vložení prvotnej ponuky (kliknutím na</w:t>
      </w:r>
      <w:r w:rsidR="007608A7" w:rsidRPr="00C472A4">
        <w:rPr>
          <w:rFonts w:ascii="Cambria" w:hAnsi="Cambria"/>
          <w:spacing w:val="1"/>
          <w:sz w:val="22"/>
          <w:szCs w:val="22"/>
        </w:rPr>
        <w:t xml:space="preserve"> </w:t>
      </w:r>
      <w:r w:rsidR="007608A7" w:rsidRPr="00C472A4">
        <w:rPr>
          <w:rFonts w:ascii="Cambria" w:hAnsi="Cambria"/>
          <w:sz w:val="22"/>
          <w:szCs w:val="22"/>
        </w:rPr>
        <w:t>tlačidlo</w:t>
      </w:r>
      <w:r w:rsidR="007608A7" w:rsidRPr="00C472A4">
        <w:rPr>
          <w:rFonts w:ascii="Cambria" w:hAnsi="Cambria"/>
          <w:spacing w:val="-3"/>
          <w:sz w:val="22"/>
          <w:szCs w:val="22"/>
        </w:rPr>
        <w:t xml:space="preserve"> </w:t>
      </w:r>
      <w:r w:rsidR="007608A7" w:rsidRPr="00C472A4">
        <w:rPr>
          <w:rFonts w:ascii="Cambria" w:hAnsi="Cambria"/>
          <w:sz w:val="22"/>
          <w:szCs w:val="22"/>
        </w:rPr>
        <w:t>„Stiahnuť ponuku“</w:t>
      </w:r>
      <w:r w:rsidR="007608A7" w:rsidRPr="00C472A4">
        <w:rPr>
          <w:rFonts w:ascii="Cambria" w:hAnsi="Cambria"/>
          <w:spacing w:val="-2"/>
          <w:sz w:val="22"/>
          <w:szCs w:val="22"/>
        </w:rPr>
        <w:t xml:space="preserve"> </w:t>
      </w:r>
      <w:r w:rsidR="007608A7" w:rsidRPr="00C472A4">
        <w:rPr>
          <w:rFonts w:ascii="Cambria" w:hAnsi="Cambria"/>
          <w:sz w:val="22"/>
          <w:szCs w:val="22"/>
        </w:rPr>
        <w:t>a</w:t>
      </w:r>
      <w:r w:rsidR="007608A7" w:rsidRPr="00C472A4">
        <w:rPr>
          <w:rFonts w:ascii="Cambria" w:hAnsi="Cambria"/>
          <w:spacing w:val="1"/>
          <w:sz w:val="22"/>
          <w:szCs w:val="22"/>
        </w:rPr>
        <w:t xml:space="preserve"> </w:t>
      </w:r>
      <w:r w:rsidR="007608A7" w:rsidRPr="00C472A4">
        <w:rPr>
          <w:rFonts w:ascii="Cambria" w:hAnsi="Cambria"/>
          <w:sz w:val="22"/>
          <w:szCs w:val="22"/>
        </w:rPr>
        <w:t>predložením</w:t>
      </w:r>
      <w:r w:rsidR="007608A7" w:rsidRPr="00C472A4">
        <w:rPr>
          <w:rFonts w:ascii="Cambria" w:hAnsi="Cambria"/>
          <w:spacing w:val="1"/>
          <w:sz w:val="22"/>
          <w:szCs w:val="22"/>
        </w:rPr>
        <w:t xml:space="preserve"> </w:t>
      </w:r>
      <w:r w:rsidR="007608A7" w:rsidRPr="00C472A4">
        <w:rPr>
          <w:rFonts w:ascii="Cambria" w:hAnsi="Cambria"/>
          <w:sz w:val="22"/>
          <w:szCs w:val="22"/>
        </w:rPr>
        <w:t>novej</w:t>
      </w:r>
      <w:r w:rsidR="007608A7" w:rsidRPr="00C472A4">
        <w:rPr>
          <w:rFonts w:ascii="Cambria" w:hAnsi="Cambria"/>
          <w:spacing w:val="1"/>
          <w:sz w:val="22"/>
          <w:szCs w:val="22"/>
        </w:rPr>
        <w:t xml:space="preserve"> </w:t>
      </w:r>
      <w:r w:rsidR="007608A7" w:rsidRPr="00C472A4">
        <w:rPr>
          <w:rFonts w:ascii="Cambria" w:hAnsi="Cambria"/>
          <w:sz w:val="22"/>
          <w:szCs w:val="22"/>
        </w:rPr>
        <w:t>ponuky).</w:t>
      </w:r>
    </w:p>
    <w:p w14:paraId="02847058" w14:textId="77777777" w:rsidR="002312D6" w:rsidRPr="008201FD" w:rsidRDefault="002312D6" w:rsidP="005860A7">
      <w:pPr>
        <w:pStyle w:val="Zkladntext0"/>
        <w:tabs>
          <w:tab w:val="left" w:pos="5910"/>
        </w:tabs>
        <w:spacing w:before="11"/>
        <w:ind w:right="-2"/>
        <w:rPr>
          <w:rFonts w:ascii="Cambria" w:hAnsi="Cambria"/>
          <w:sz w:val="21"/>
        </w:rPr>
      </w:pPr>
    </w:p>
    <w:p w14:paraId="2DD685E2" w14:textId="77777777" w:rsidR="007608A7" w:rsidRPr="008201FD" w:rsidRDefault="002312D6" w:rsidP="005860A7">
      <w:pPr>
        <w:autoSpaceDE w:val="0"/>
        <w:jc w:val="both"/>
        <w:rPr>
          <w:rFonts w:ascii="Cambria" w:hAnsi="Cambria"/>
          <w:sz w:val="21"/>
        </w:rPr>
      </w:pPr>
      <w:r w:rsidRPr="008201FD">
        <w:rPr>
          <w:rFonts w:ascii="Cambria" w:eastAsia="TimesNewRomanPSMT" w:hAnsi="Cambria" w:cs="Calibri"/>
          <w:b/>
          <w:color w:val="000000"/>
          <w:sz w:val="22"/>
          <w:szCs w:val="22"/>
        </w:rPr>
        <w:t>13.Otváranie ponúk</w:t>
      </w:r>
      <w:r w:rsidR="007608A7" w:rsidRPr="008201FD">
        <w:rPr>
          <w:rFonts w:ascii="Cambria" w:hAnsi="Cambria"/>
          <w:sz w:val="21"/>
        </w:rPr>
        <w:tab/>
      </w:r>
    </w:p>
    <w:p w14:paraId="19DB0580" w14:textId="77777777" w:rsidR="002312D6" w:rsidRPr="008201FD" w:rsidRDefault="002312D6" w:rsidP="005860A7">
      <w:pPr>
        <w:jc w:val="both"/>
        <w:rPr>
          <w:rFonts w:ascii="Cambria" w:eastAsia="TimesNewRomanPSMT" w:hAnsi="Cambria" w:cs="Calibri"/>
          <w:sz w:val="22"/>
          <w:szCs w:val="22"/>
        </w:rPr>
      </w:pPr>
      <w:r w:rsidRPr="008201FD">
        <w:rPr>
          <w:rFonts w:ascii="Cambria" w:eastAsia="TimesNewRomanPSMT" w:hAnsi="Cambria" w:cs="Calibri"/>
          <w:b/>
          <w:sz w:val="22"/>
          <w:szCs w:val="22"/>
        </w:rPr>
        <w:lastRenderedPageBreak/>
        <w:t>13.1.</w:t>
      </w:r>
      <w:r w:rsidRPr="008201FD">
        <w:rPr>
          <w:rFonts w:ascii="Cambria" w:eastAsia="TimesNewRomanPSMT" w:hAnsi="Cambria" w:cs="Calibri"/>
          <w:sz w:val="22"/>
          <w:szCs w:val="22"/>
        </w:rPr>
        <w:t xml:space="preserve"> Otváranie ponúk sa uskutoční elektronicky. Miestom „on-line“ sprístupnenia ponúk je webová adres</w:t>
      </w:r>
      <w:r w:rsidR="00810FC4" w:rsidRPr="008201FD">
        <w:rPr>
          <w:rFonts w:ascii="Cambria" w:eastAsia="TimesNewRomanPSMT" w:hAnsi="Cambria" w:cs="Calibri"/>
          <w:sz w:val="22"/>
          <w:szCs w:val="22"/>
        </w:rPr>
        <w:t xml:space="preserve">a </w:t>
      </w:r>
      <w:hyperlink r:id="rId11" w:history="1">
        <w:r w:rsidR="00810FC4" w:rsidRPr="008201FD">
          <w:rPr>
            <w:rStyle w:val="Hypertextovprepojenie"/>
            <w:rFonts w:ascii="Cambria" w:eastAsia="TimesNewRomanPSMT" w:hAnsi="Cambria" w:cs="Calibri"/>
            <w:sz w:val="22"/>
            <w:szCs w:val="22"/>
          </w:rPr>
          <w:t>https://josephine.proebiz.com</w:t>
        </w:r>
      </w:hyperlink>
      <w:r w:rsidR="00810FC4" w:rsidRPr="008201FD">
        <w:rPr>
          <w:rFonts w:ascii="Cambria" w:eastAsia="TimesNewRomanPSMT" w:hAnsi="Cambria" w:cs="Calibri"/>
          <w:sz w:val="22"/>
          <w:szCs w:val="22"/>
        </w:rPr>
        <w:t xml:space="preserve"> </w:t>
      </w:r>
      <w:r w:rsidRPr="008201FD">
        <w:rPr>
          <w:rFonts w:ascii="Cambria" w:eastAsia="TimesNewRomanPSMT" w:hAnsi="Cambria" w:cs="Calibri"/>
          <w:sz w:val="22"/>
          <w:szCs w:val="22"/>
        </w:rPr>
        <w:t xml:space="preserve">a totožná záložka ako pri predkladaní ponúk. </w:t>
      </w:r>
    </w:p>
    <w:p w14:paraId="026EB42E" w14:textId="77777777" w:rsidR="002312D6" w:rsidRPr="008201FD" w:rsidRDefault="002312D6" w:rsidP="005860A7">
      <w:pPr>
        <w:jc w:val="both"/>
        <w:rPr>
          <w:rFonts w:ascii="Cambria" w:eastAsia="TimesNewRomanPSMT" w:hAnsi="Cambria" w:cs="Calibri"/>
          <w:sz w:val="22"/>
          <w:szCs w:val="22"/>
        </w:rPr>
      </w:pPr>
    </w:p>
    <w:p w14:paraId="7B22626F" w14:textId="6AA4FCBE" w:rsidR="0078016A" w:rsidRPr="008201FD" w:rsidRDefault="002312D6" w:rsidP="005860A7">
      <w:pPr>
        <w:jc w:val="both"/>
        <w:rPr>
          <w:rFonts w:ascii="Cambria" w:eastAsia="TimesNewRomanPSMT" w:hAnsi="Cambria" w:cs="Calibri"/>
          <w:sz w:val="22"/>
          <w:szCs w:val="22"/>
        </w:rPr>
      </w:pPr>
      <w:r w:rsidRPr="008201FD">
        <w:rPr>
          <w:rFonts w:ascii="Cambria" w:eastAsia="TimesNewRomanPSMT" w:hAnsi="Cambria" w:cs="Calibri"/>
          <w:b/>
          <w:sz w:val="22"/>
          <w:szCs w:val="22"/>
        </w:rPr>
        <w:t>13.2.</w:t>
      </w:r>
      <w:r w:rsidRPr="008201FD">
        <w:rPr>
          <w:rFonts w:ascii="Cambria" w:eastAsia="TimesNewRomanPSMT" w:hAnsi="Cambria" w:cs="Calibri"/>
          <w:sz w:val="22"/>
          <w:szCs w:val="22"/>
        </w:rPr>
        <w:t xml:space="preserve"> </w:t>
      </w:r>
      <w:r w:rsidR="005266DA" w:rsidRPr="005266DA">
        <w:rPr>
          <w:rFonts w:ascii="Cambria" w:eastAsia="TimesNewRomanPSMT" w:hAnsi="Cambria" w:cs="Calibri"/>
          <w:sz w:val="22"/>
          <w:szCs w:val="22"/>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47CE436A" w14:textId="77777777" w:rsidR="002312D6" w:rsidRPr="008201FD" w:rsidRDefault="002312D6" w:rsidP="005860A7">
      <w:pPr>
        <w:jc w:val="both"/>
        <w:rPr>
          <w:rFonts w:ascii="Cambria" w:eastAsia="TimesNewRomanPSMT" w:hAnsi="Cambria" w:cs="Calibri"/>
          <w:sz w:val="22"/>
          <w:szCs w:val="22"/>
        </w:rPr>
      </w:pPr>
    </w:p>
    <w:p w14:paraId="4EFD24BB" w14:textId="77777777" w:rsidR="00494688" w:rsidRPr="008201FD" w:rsidRDefault="002312D6" w:rsidP="005860A7">
      <w:pPr>
        <w:jc w:val="both"/>
        <w:rPr>
          <w:rFonts w:ascii="Cambria" w:eastAsia="TimesNewRomanPSMT" w:hAnsi="Cambria" w:cs="Calibri"/>
          <w:sz w:val="22"/>
          <w:szCs w:val="22"/>
        </w:rPr>
      </w:pPr>
      <w:r w:rsidRPr="008201FD">
        <w:rPr>
          <w:rFonts w:ascii="Cambria" w:eastAsia="TimesNewRomanPSMT" w:hAnsi="Cambria" w:cs="Calibri"/>
          <w:b/>
          <w:sz w:val="22"/>
          <w:szCs w:val="22"/>
        </w:rPr>
        <w:t>13.3.</w:t>
      </w:r>
      <w:r w:rsidRPr="008201FD">
        <w:rPr>
          <w:rFonts w:ascii="Cambria" w:eastAsia="TimesNewRomanPSMT" w:hAnsi="Cambria" w:cs="Calibri"/>
          <w:sz w:val="22"/>
          <w:szCs w:val="22"/>
        </w:rPr>
        <w:t xml:space="preserve"> Otváranie ponúk sa uskutoční v termíne uvedenom v oznámení o vyhlásení verejného obstarávania.</w:t>
      </w:r>
    </w:p>
    <w:p w14:paraId="6076F100" w14:textId="77777777" w:rsidR="002312D6" w:rsidRPr="008201FD" w:rsidRDefault="002312D6" w:rsidP="005860A7">
      <w:pPr>
        <w:jc w:val="both"/>
        <w:rPr>
          <w:rFonts w:ascii="Cambria" w:eastAsia="TimesNewRomanPSMT" w:hAnsi="Cambria" w:cs="Calibri"/>
          <w:sz w:val="22"/>
          <w:szCs w:val="22"/>
        </w:rPr>
      </w:pPr>
    </w:p>
    <w:p w14:paraId="4E086963" w14:textId="77777777" w:rsidR="002312D6" w:rsidRPr="008201FD" w:rsidRDefault="002312D6" w:rsidP="005860A7">
      <w:pPr>
        <w:jc w:val="both"/>
        <w:rPr>
          <w:rFonts w:ascii="Cambria" w:eastAsia="TimesNewRomanPSMT" w:hAnsi="Cambria" w:cs="Calibri"/>
          <w:b/>
          <w:sz w:val="22"/>
          <w:szCs w:val="22"/>
        </w:rPr>
      </w:pPr>
      <w:r w:rsidRPr="008201FD">
        <w:rPr>
          <w:rFonts w:ascii="Cambria" w:eastAsia="TimesNewRomanPSMT" w:hAnsi="Cambria" w:cs="Calibri"/>
          <w:b/>
          <w:sz w:val="22"/>
          <w:szCs w:val="22"/>
        </w:rPr>
        <w:t>14. Vyhodnotenie ponúk</w:t>
      </w:r>
    </w:p>
    <w:p w14:paraId="33BFD362" w14:textId="2BB7AC5A" w:rsidR="00BC29F9" w:rsidRPr="008201FD" w:rsidRDefault="00BC29F9" w:rsidP="005860A7">
      <w:pPr>
        <w:jc w:val="both"/>
        <w:rPr>
          <w:rFonts w:ascii="Cambria" w:eastAsia="TimesNewRomanPSMT" w:hAnsi="Cambria" w:cs="Calibri"/>
          <w:sz w:val="22"/>
          <w:szCs w:val="22"/>
        </w:rPr>
      </w:pPr>
      <w:bookmarkStart w:id="9" w:name="_Toc289179751"/>
      <w:bookmarkStart w:id="10" w:name="_Toc295378594"/>
      <w:bookmarkStart w:id="11" w:name="_Toc338751482"/>
      <w:r w:rsidRPr="008201FD">
        <w:rPr>
          <w:rFonts w:ascii="Cambria" w:eastAsia="TimesNewRomanPSMT" w:hAnsi="Cambria" w:cs="Calibri"/>
          <w:b/>
          <w:sz w:val="22"/>
          <w:szCs w:val="22"/>
        </w:rPr>
        <w:t xml:space="preserve">14.1. </w:t>
      </w:r>
      <w:r w:rsidR="00EA1848" w:rsidRPr="00EA1848">
        <w:rPr>
          <w:rFonts w:ascii="Cambria" w:eastAsia="TimesNewRomanPSMT" w:hAnsi="Cambria" w:cs="Calibri"/>
          <w:b/>
          <w:sz w:val="22"/>
          <w:szCs w:val="22"/>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w:t>
      </w:r>
      <w:proofErr w:type="spellStart"/>
      <w:r w:rsidR="00EA1848" w:rsidRPr="00EA1848">
        <w:rPr>
          <w:rFonts w:ascii="Cambria" w:eastAsia="TimesNewRomanPSMT" w:hAnsi="Cambria" w:cs="Calibri"/>
          <w:b/>
          <w:sz w:val="22"/>
          <w:szCs w:val="22"/>
        </w:rPr>
        <w:t>novozostavenom</w:t>
      </w:r>
      <w:proofErr w:type="spellEnd"/>
      <w:r w:rsidR="00EA1848" w:rsidRPr="00EA1848">
        <w:rPr>
          <w:rFonts w:ascii="Cambria" w:eastAsia="TimesNewRomanPSMT" w:hAnsi="Cambria" w:cs="Calibri"/>
          <w:b/>
          <w:sz w:val="22"/>
          <w:szCs w:val="22"/>
        </w:rPr>
        <w:t xml:space="preserve"> poradí musí spĺňať podmienky účasti a požiadavky na predmet zákazky.</w:t>
      </w:r>
      <w:r w:rsidR="00EA1848">
        <w:rPr>
          <w:rFonts w:ascii="Cambria" w:eastAsia="TimesNewRomanPSMT" w:hAnsi="Cambria" w:cs="Calibri"/>
          <w:b/>
          <w:sz w:val="22"/>
          <w:szCs w:val="22"/>
        </w:rPr>
        <w:t xml:space="preserve"> </w:t>
      </w:r>
    </w:p>
    <w:p w14:paraId="611D16F7" w14:textId="77777777" w:rsidR="00BC29F9" w:rsidRPr="008201FD" w:rsidRDefault="00BC29F9" w:rsidP="005860A7">
      <w:pPr>
        <w:jc w:val="both"/>
        <w:rPr>
          <w:rFonts w:ascii="Cambria" w:eastAsia="TimesNewRomanPSMT" w:hAnsi="Cambria" w:cs="Calibri"/>
          <w:sz w:val="22"/>
          <w:szCs w:val="22"/>
        </w:rPr>
      </w:pPr>
    </w:p>
    <w:p w14:paraId="3406DCB2" w14:textId="77777777" w:rsidR="00BC29F9" w:rsidRPr="008201FD" w:rsidRDefault="00BC29F9" w:rsidP="005860A7">
      <w:pPr>
        <w:jc w:val="both"/>
        <w:rPr>
          <w:rFonts w:ascii="Cambria" w:eastAsia="TimesNewRomanPSMT" w:hAnsi="Cambria" w:cs="Calibri"/>
          <w:sz w:val="22"/>
          <w:szCs w:val="22"/>
        </w:rPr>
      </w:pPr>
      <w:r w:rsidRPr="008201FD">
        <w:rPr>
          <w:rFonts w:ascii="Cambria" w:eastAsia="TimesNewRomanPSMT" w:hAnsi="Cambria" w:cs="Calibri"/>
          <w:b/>
          <w:sz w:val="22"/>
          <w:szCs w:val="22"/>
        </w:rPr>
        <w:t>14.2.</w:t>
      </w:r>
      <w:bookmarkEnd w:id="9"/>
      <w:bookmarkEnd w:id="10"/>
      <w:bookmarkEnd w:id="11"/>
      <w:r w:rsidRPr="008201FD">
        <w:rPr>
          <w:rFonts w:ascii="Cambria" w:eastAsia="TimesNewRomanPSMT" w:hAnsi="Cambria" w:cs="Calibri"/>
          <w:sz w:val="22"/>
          <w:szCs w:val="22"/>
        </w:rPr>
        <w:t xml:space="preserve"> Vyhodnocovanie ponúk komisiou je neverejné. Komisia vyhodnocuje ponuky podľa kritérií určených </w:t>
      </w:r>
      <w:r w:rsidR="00810FC4" w:rsidRPr="008201FD">
        <w:rPr>
          <w:rFonts w:ascii="Cambria" w:eastAsia="TimesNewRomanPSMT" w:hAnsi="Cambria" w:cs="Calibri"/>
          <w:sz w:val="22"/>
          <w:szCs w:val="22"/>
        </w:rPr>
        <w:t>v oznámení o vyhlásení VO</w:t>
      </w:r>
      <w:r w:rsidRPr="008201FD">
        <w:rPr>
          <w:rFonts w:ascii="Cambria" w:eastAsia="TimesNewRomanPSMT" w:hAnsi="Cambria" w:cs="Calibri"/>
          <w:sz w:val="22"/>
          <w:szCs w:val="22"/>
        </w:rPr>
        <w:t xml:space="preserve"> alebo v súťažných podkladoch, ktoré sú nediskriminačné a podporujú hospodársku súťaž. Ak sa pri určitej zákazke javí ponuka ako mimoriadne nízka vo vzťahu k tovaru, stavebným prácam alebo službe, komi</w:t>
      </w:r>
      <w:r w:rsidR="00810FC4" w:rsidRPr="008201FD">
        <w:rPr>
          <w:rFonts w:ascii="Cambria" w:eastAsia="TimesNewRomanPSMT" w:hAnsi="Cambria" w:cs="Calibri"/>
          <w:sz w:val="22"/>
          <w:szCs w:val="22"/>
        </w:rPr>
        <w:t>sia písomne požiada uchádzača o </w:t>
      </w:r>
      <w:r w:rsidRPr="008201FD">
        <w:rPr>
          <w:rFonts w:ascii="Cambria" w:eastAsia="TimesNewRomanPSMT" w:hAnsi="Cambria" w:cs="Calibri"/>
          <w:sz w:val="22"/>
          <w:szCs w:val="22"/>
        </w:rPr>
        <w:t>vysvetlenie týkajúce sa tej časti ponuky, ktoré sú pre jej cenu podstatné.</w:t>
      </w:r>
    </w:p>
    <w:p w14:paraId="064D5FC6" w14:textId="77777777" w:rsidR="00BC29F9" w:rsidRPr="008201FD" w:rsidRDefault="00BC29F9" w:rsidP="005860A7">
      <w:pPr>
        <w:jc w:val="both"/>
        <w:rPr>
          <w:rFonts w:ascii="Cambria" w:eastAsia="TimesNewRomanPSMT" w:hAnsi="Cambria" w:cs="Calibri"/>
          <w:sz w:val="22"/>
          <w:szCs w:val="22"/>
        </w:rPr>
      </w:pPr>
      <w:r w:rsidRPr="008201FD">
        <w:rPr>
          <w:rFonts w:ascii="Cambria" w:eastAsia="TimesNewRomanPSMT" w:hAnsi="Cambria" w:cs="Calibri"/>
          <w:sz w:val="22"/>
          <w:szCs w:val="22"/>
        </w:rPr>
        <w:t>Uchádzač s mimoriadne nízkou ponukou môže byť v rámci inštitútu vysvetľovania mimoriadne nízkej ponuky požiadaný a v prípade požiadania o vysvetlenie mimoriadne nízkej ponuky bude povinný pre každú položku rozpočtu ponuky určenú komisiou na vyhodnotenie ponúk vydokladovať relevantnosť ceny položky.</w:t>
      </w:r>
    </w:p>
    <w:p w14:paraId="615FF0DD" w14:textId="77777777" w:rsidR="00BC29F9" w:rsidRPr="008201FD" w:rsidRDefault="00BC29F9" w:rsidP="005860A7">
      <w:pPr>
        <w:jc w:val="both"/>
        <w:rPr>
          <w:rFonts w:ascii="Cambria" w:eastAsia="TimesNewRomanPSMT" w:hAnsi="Cambria" w:cs="Calibri"/>
          <w:sz w:val="22"/>
          <w:szCs w:val="22"/>
        </w:rPr>
      </w:pPr>
    </w:p>
    <w:p w14:paraId="38A8487E" w14:textId="77777777" w:rsidR="00BC29F9" w:rsidRPr="008201FD" w:rsidRDefault="00BC29F9" w:rsidP="005860A7">
      <w:pPr>
        <w:jc w:val="both"/>
        <w:rPr>
          <w:rFonts w:ascii="Cambria" w:eastAsia="TimesNewRomanPSMT" w:hAnsi="Cambria" w:cs="Calibri"/>
          <w:sz w:val="22"/>
          <w:szCs w:val="22"/>
        </w:rPr>
      </w:pPr>
      <w:r w:rsidRPr="008201FD">
        <w:rPr>
          <w:rFonts w:ascii="Cambria" w:eastAsia="TimesNewRomanPSMT" w:hAnsi="Cambria" w:cs="Calibri"/>
          <w:b/>
          <w:sz w:val="22"/>
          <w:szCs w:val="22"/>
        </w:rPr>
        <w:t>14.3.</w:t>
      </w:r>
      <w:r w:rsidRPr="008201FD">
        <w:rPr>
          <w:rFonts w:ascii="Cambria" w:eastAsia="TimesNewRomanPSMT" w:hAnsi="Cambria" w:cs="Calibri"/>
          <w:sz w:val="22"/>
          <w:szCs w:val="22"/>
        </w:rPr>
        <w:t xml:space="preserve"> V prípade, ak uchádzač vo svojej ponuke predloží ekvivalentný predmet plnenia, zaväzuje sa na žiadosť verejného obstarávateľa predložiť potvrdenie od nezávislej inštitúcie, že ním dodaný predmet plnenia je ekvivalentný v požadovaných technických parametroch v porovnaní s požiadavkou verejného obstarávateľa.</w:t>
      </w:r>
    </w:p>
    <w:p w14:paraId="2AF1ED6E" w14:textId="77777777" w:rsidR="00810FC4" w:rsidRPr="008201FD" w:rsidRDefault="00810FC4" w:rsidP="005860A7">
      <w:pPr>
        <w:jc w:val="both"/>
        <w:rPr>
          <w:rFonts w:ascii="Cambria" w:eastAsia="TimesNewRomanPSMT" w:hAnsi="Cambria" w:cs="Calibri"/>
          <w:sz w:val="22"/>
          <w:szCs w:val="22"/>
        </w:rPr>
      </w:pPr>
    </w:p>
    <w:p w14:paraId="1E2E5EC5" w14:textId="77777777" w:rsidR="00810FC4" w:rsidRPr="008201FD" w:rsidRDefault="00810FC4" w:rsidP="00810FC4">
      <w:pPr>
        <w:jc w:val="both"/>
        <w:rPr>
          <w:rFonts w:ascii="Cambria" w:eastAsia="TimesNewRomanPSMT" w:hAnsi="Cambria" w:cs="Calibri"/>
          <w:sz w:val="22"/>
          <w:szCs w:val="22"/>
        </w:rPr>
      </w:pPr>
      <w:r w:rsidRPr="008201FD">
        <w:rPr>
          <w:rFonts w:ascii="Cambria" w:eastAsia="TimesNewRomanPSMT" w:hAnsi="Cambria" w:cs="Calibri"/>
          <w:b/>
          <w:sz w:val="22"/>
          <w:szCs w:val="22"/>
        </w:rPr>
        <w:t>14.4.</w:t>
      </w:r>
      <w:r w:rsidRPr="008201FD">
        <w:rPr>
          <w:rFonts w:ascii="Cambria" w:eastAsia="TimesNewRomanPSMT" w:hAnsi="Cambria" w:cs="Calibri"/>
          <w:sz w:val="22"/>
          <w:szCs w:val="22"/>
        </w:rPr>
        <w:t xml:space="preserve"> Ak komisia identifikuje nezrovnalosti alebo nejasnosti v informáciách alebo dôkazoch, ktoré uchádzač poskytol, písomne požiada o vysvetlenie ponuky prostredníctvom informačného systému JOSEPHINE a ak je to potrebné aj o predloženie dôkazov. Vysvetlením ponuky nemôže dôjsť k jej zmene. Za zmenu ponuky sa nepovažuje odstránenie zrejmých chýb v písaní a počítaní. Ak verejný obstarávateľ neurčí dlhšiu lehotu, uchádzač doručí vysvetlenie alebo doplnenie predložených dokladov do dvoch pracovných dní.</w:t>
      </w:r>
    </w:p>
    <w:p w14:paraId="73F65BD1" w14:textId="77777777" w:rsidR="00BC29F9" w:rsidRPr="008201FD" w:rsidRDefault="00BC29F9" w:rsidP="005860A7">
      <w:pPr>
        <w:jc w:val="both"/>
        <w:rPr>
          <w:rFonts w:ascii="Cambria" w:eastAsia="TimesNewRomanPSMT" w:hAnsi="Cambria" w:cs="Calibri"/>
          <w:sz w:val="22"/>
          <w:szCs w:val="22"/>
        </w:rPr>
      </w:pPr>
    </w:p>
    <w:p w14:paraId="4D2D603A" w14:textId="1FF5D682" w:rsidR="00BC29F9" w:rsidRPr="008201FD" w:rsidRDefault="00BC29F9" w:rsidP="005860A7">
      <w:pPr>
        <w:jc w:val="both"/>
        <w:rPr>
          <w:rFonts w:ascii="Cambria" w:eastAsia="TimesNewRomanPSMT" w:hAnsi="Cambria" w:cs="Calibri"/>
          <w:sz w:val="22"/>
          <w:szCs w:val="22"/>
        </w:rPr>
      </w:pPr>
      <w:r w:rsidRPr="008201FD">
        <w:rPr>
          <w:rFonts w:ascii="Cambria" w:eastAsia="TimesNewRomanPSMT" w:hAnsi="Cambria" w:cs="Calibri"/>
          <w:b/>
          <w:sz w:val="22"/>
          <w:szCs w:val="22"/>
        </w:rPr>
        <w:t>14.</w:t>
      </w:r>
      <w:r w:rsidR="00810FC4" w:rsidRPr="008201FD">
        <w:rPr>
          <w:rFonts w:ascii="Cambria" w:eastAsia="TimesNewRomanPSMT" w:hAnsi="Cambria" w:cs="Calibri"/>
          <w:b/>
          <w:sz w:val="22"/>
          <w:szCs w:val="22"/>
        </w:rPr>
        <w:t>5</w:t>
      </w:r>
      <w:r w:rsidRPr="008201FD">
        <w:rPr>
          <w:rFonts w:ascii="Cambria" w:eastAsia="TimesNewRomanPSMT" w:hAnsi="Cambria" w:cs="Calibri"/>
          <w:b/>
          <w:sz w:val="22"/>
          <w:szCs w:val="22"/>
        </w:rPr>
        <w:t>.</w:t>
      </w:r>
      <w:r w:rsidRPr="008201FD">
        <w:rPr>
          <w:rFonts w:ascii="Cambria" w:eastAsia="TimesNewRomanPSMT" w:hAnsi="Cambria" w:cs="Calibri"/>
          <w:sz w:val="22"/>
          <w:szCs w:val="22"/>
        </w:rPr>
        <w:t xml:space="preserve"> Verejný obstarávateľ vylúči z verejného obstarávania ponuku uchádzača, ak bude naplnená čo i len jedna zo skutočností podľa § 53 ods. </w:t>
      </w:r>
      <w:r w:rsidR="00691EA9">
        <w:rPr>
          <w:rFonts w:ascii="Cambria" w:eastAsia="TimesNewRomanPSMT" w:hAnsi="Cambria" w:cs="Calibri"/>
          <w:sz w:val="22"/>
          <w:szCs w:val="22"/>
        </w:rPr>
        <w:t>4</w:t>
      </w:r>
      <w:r w:rsidR="00691EA9" w:rsidRPr="008201FD">
        <w:rPr>
          <w:rFonts w:ascii="Cambria" w:eastAsia="TimesNewRomanPSMT" w:hAnsi="Cambria" w:cs="Calibri"/>
          <w:sz w:val="22"/>
          <w:szCs w:val="22"/>
        </w:rPr>
        <w:t xml:space="preserve"> </w:t>
      </w:r>
      <w:r w:rsidR="00026937">
        <w:rPr>
          <w:rFonts w:ascii="Cambria" w:eastAsia="TimesNewRomanPSMT" w:hAnsi="Cambria" w:cs="Calibri"/>
          <w:sz w:val="22"/>
          <w:szCs w:val="22"/>
        </w:rPr>
        <w:t>Z</w:t>
      </w:r>
      <w:r w:rsidRPr="008201FD">
        <w:rPr>
          <w:rFonts w:ascii="Cambria" w:eastAsia="TimesNewRomanPSMT" w:hAnsi="Cambria" w:cs="Calibri"/>
          <w:sz w:val="22"/>
          <w:szCs w:val="22"/>
        </w:rPr>
        <w:t>VO.</w:t>
      </w:r>
    </w:p>
    <w:p w14:paraId="60D18249" w14:textId="77777777" w:rsidR="00BC29F9" w:rsidRPr="008201FD" w:rsidRDefault="00BC29F9" w:rsidP="005860A7">
      <w:pPr>
        <w:jc w:val="both"/>
        <w:rPr>
          <w:rFonts w:ascii="Cambria" w:eastAsia="TimesNewRomanPSMT" w:hAnsi="Cambria" w:cs="Calibri"/>
          <w:sz w:val="22"/>
          <w:szCs w:val="22"/>
        </w:rPr>
      </w:pPr>
      <w:bookmarkStart w:id="12" w:name="_Toc34818907"/>
    </w:p>
    <w:p w14:paraId="608015F7" w14:textId="77777777" w:rsidR="00BC29F9" w:rsidRPr="008201FD" w:rsidRDefault="00BC29F9" w:rsidP="005860A7">
      <w:pPr>
        <w:jc w:val="both"/>
        <w:rPr>
          <w:rFonts w:ascii="Cambria" w:eastAsia="TimesNewRomanPSMT" w:hAnsi="Cambria" w:cs="Calibri"/>
          <w:b/>
          <w:sz w:val="22"/>
          <w:szCs w:val="22"/>
        </w:rPr>
      </w:pPr>
      <w:r w:rsidRPr="008201FD">
        <w:rPr>
          <w:rFonts w:ascii="Cambria" w:eastAsia="TimesNewRomanPSMT" w:hAnsi="Cambria" w:cs="Calibri"/>
          <w:b/>
          <w:sz w:val="22"/>
          <w:szCs w:val="22"/>
        </w:rPr>
        <w:t>15. Splnenie podmienok účasti uchádzačov</w:t>
      </w:r>
      <w:bookmarkEnd w:id="12"/>
    </w:p>
    <w:p w14:paraId="2CD790B4" w14:textId="77777777" w:rsidR="00BC29F9" w:rsidRPr="008201FD" w:rsidRDefault="00BC29F9" w:rsidP="005860A7">
      <w:pPr>
        <w:jc w:val="both"/>
        <w:rPr>
          <w:rFonts w:ascii="Cambria" w:eastAsia="TimesNewRomanPSMT" w:hAnsi="Cambria" w:cs="Calibri"/>
          <w:sz w:val="22"/>
          <w:szCs w:val="22"/>
        </w:rPr>
      </w:pPr>
      <w:r w:rsidRPr="008201FD">
        <w:rPr>
          <w:rFonts w:ascii="Cambria" w:eastAsia="TimesNewRomanPSMT" w:hAnsi="Cambria" w:cs="Calibri"/>
          <w:b/>
          <w:sz w:val="22"/>
          <w:szCs w:val="22"/>
        </w:rPr>
        <w:t>15.1.</w:t>
      </w:r>
      <w:r w:rsidRPr="008201FD">
        <w:rPr>
          <w:rFonts w:ascii="Cambria" w:eastAsia="TimesNewRomanPSMT" w:hAnsi="Cambria" w:cs="Calibri"/>
          <w:sz w:val="22"/>
          <w:szCs w:val="22"/>
        </w:rPr>
        <w:t xml:space="preserve"> Hodnotenie splnenia podmienok účasti u uchádzača, ktorý sa po vyhodnotení ponúk umiestni na prvom mieste bude založené na splnení:</w:t>
      </w:r>
    </w:p>
    <w:p w14:paraId="64D7196A" w14:textId="77777777" w:rsidR="00BC29F9" w:rsidRDefault="00BC29F9" w:rsidP="005860A7">
      <w:pPr>
        <w:jc w:val="both"/>
        <w:rPr>
          <w:rFonts w:ascii="Cambria" w:eastAsia="TimesNewRomanPSMT" w:hAnsi="Cambria" w:cs="Calibri"/>
          <w:sz w:val="22"/>
          <w:szCs w:val="22"/>
        </w:rPr>
      </w:pPr>
      <w:r w:rsidRPr="008201FD">
        <w:rPr>
          <w:rFonts w:ascii="Cambria" w:eastAsia="TimesNewRomanPSMT" w:hAnsi="Cambria" w:cs="Calibri"/>
          <w:sz w:val="22"/>
          <w:szCs w:val="22"/>
        </w:rPr>
        <w:t>- podmienok účasti týkajúcich sa osobného postavenia,</w:t>
      </w:r>
    </w:p>
    <w:p w14:paraId="2AF6D10C" w14:textId="77777777" w:rsidR="00A12A65" w:rsidRPr="008201FD" w:rsidRDefault="00A12A65" w:rsidP="005860A7">
      <w:pPr>
        <w:jc w:val="both"/>
        <w:rPr>
          <w:rFonts w:ascii="Cambria" w:eastAsia="TimesNewRomanPSMT" w:hAnsi="Cambria" w:cs="Calibri"/>
          <w:sz w:val="22"/>
          <w:szCs w:val="22"/>
        </w:rPr>
      </w:pPr>
      <w:r>
        <w:rPr>
          <w:rFonts w:ascii="Cambria" w:eastAsia="TimesNewRomanPSMT" w:hAnsi="Cambria" w:cs="Calibri"/>
          <w:sz w:val="22"/>
          <w:szCs w:val="22"/>
        </w:rPr>
        <w:t>- podmienok finančného a ekonomického poistenia,</w:t>
      </w:r>
    </w:p>
    <w:p w14:paraId="59BE9585" w14:textId="77777777" w:rsidR="00BC29F9" w:rsidRPr="008201FD" w:rsidRDefault="00BC29F9" w:rsidP="005860A7">
      <w:pPr>
        <w:jc w:val="both"/>
        <w:rPr>
          <w:rFonts w:ascii="Cambria" w:eastAsia="TimesNewRomanPSMT" w:hAnsi="Cambria" w:cs="Calibri"/>
          <w:sz w:val="22"/>
          <w:szCs w:val="22"/>
        </w:rPr>
      </w:pPr>
      <w:r w:rsidRPr="008201FD">
        <w:rPr>
          <w:rFonts w:ascii="Cambria" w:eastAsia="TimesNewRomanPSMT" w:hAnsi="Cambria" w:cs="Calibri"/>
          <w:sz w:val="22"/>
          <w:szCs w:val="22"/>
        </w:rPr>
        <w:t>- podmienok účasti týkajúcich sa technickej a odbornej spôsobilosti.</w:t>
      </w:r>
    </w:p>
    <w:p w14:paraId="7F7AF930" w14:textId="77777777" w:rsidR="00BC29F9" w:rsidRPr="008201FD" w:rsidRDefault="00BC29F9" w:rsidP="005860A7">
      <w:pPr>
        <w:jc w:val="both"/>
        <w:rPr>
          <w:rFonts w:ascii="Cambria" w:eastAsia="TimesNewRomanPSMT" w:hAnsi="Cambria" w:cs="Calibri"/>
          <w:sz w:val="22"/>
          <w:szCs w:val="22"/>
        </w:rPr>
      </w:pPr>
    </w:p>
    <w:p w14:paraId="2BB69987" w14:textId="77777777" w:rsidR="00BC29F9" w:rsidRPr="008201FD" w:rsidRDefault="00BC29F9" w:rsidP="005860A7">
      <w:pPr>
        <w:jc w:val="both"/>
        <w:rPr>
          <w:rFonts w:ascii="Cambria" w:eastAsia="TimesNewRomanPSMT" w:hAnsi="Cambria" w:cs="Calibri"/>
          <w:sz w:val="22"/>
          <w:szCs w:val="22"/>
        </w:rPr>
      </w:pPr>
      <w:r w:rsidRPr="008201FD">
        <w:rPr>
          <w:rFonts w:ascii="Cambria" w:eastAsia="TimesNewRomanPSMT" w:hAnsi="Cambria" w:cs="Calibri"/>
          <w:sz w:val="22"/>
          <w:szCs w:val="22"/>
        </w:rPr>
        <w:t xml:space="preserve">Splnenie podmienok účasti vo verejnom obstarávaní uchádzač preukazuje predložením </w:t>
      </w:r>
      <w:r w:rsidR="001A528A" w:rsidRPr="008201FD">
        <w:rPr>
          <w:rFonts w:ascii="Cambria" w:eastAsia="TimesNewRomanPSMT" w:hAnsi="Cambria" w:cs="Calibri"/>
          <w:sz w:val="22"/>
          <w:szCs w:val="22"/>
        </w:rPr>
        <w:t>skenovaných</w:t>
      </w:r>
      <w:r w:rsidRPr="008201FD">
        <w:rPr>
          <w:rFonts w:ascii="Cambria" w:eastAsia="TimesNewRomanPSMT" w:hAnsi="Cambria" w:cs="Calibri"/>
          <w:sz w:val="22"/>
          <w:szCs w:val="22"/>
        </w:rPr>
        <w:t xml:space="preserve"> originálnych dokladov alebo úradne overených kópií týchto dokladov, resp. originály </w:t>
      </w:r>
      <w:r w:rsidRPr="008201FD">
        <w:rPr>
          <w:rFonts w:ascii="Cambria" w:eastAsia="TimesNewRomanPSMT" w:hAnsi="Cambria" w:cs="Calibri"/>
          <w:sz w:val="22"/>
          <w:szCs w:val="22"/>
        </w:rPr>
        <w:lastRenderedPageBreak/>
        <w:t xml:space="preserve">v elektronickom formáte vydanom pomocou zaručenej konverzie  uvedených </w:t>
      </w:r>
      <w:r w:rsidR="00810FC4" w:rsidRPr="008201FD">
        <w:rPr>
          <w:rFonts w:ascii="Cambria" w:eastAsia="TimesNewRomanPSMT" w:hAnsi="Cambria" w:cs="Calibri"/>
          <w:sz w:val="22"/>
          <w:szCs w:val="22"/>
        </w:rPr>
        <w:t>v oznámení o vyhlásení VO</w:t>
      </w:r>
      <w:r w:rsidRPr="008201FD">
        <w:rPr>
          <w:rFonts w:ascii="Cambria" w:eastAsia="TimesNewRomanPSMT" w:hAnsi="Cambria" w:cs="Calibri"/>
          <w:sz w:val="22"/>
          <w:szCs w:val="22"/>
        </w:rPr>
        <w:t>. Doklady musia byť úplné, čitateľné a aktuálne, nesmú byť poškodené a pozmenené a musia odrážať skutočný stav v čase, v ktorom sa uchádzač zúčastňuje verejnej súťaže.</w:t>
      </w:r>
    </w:p>
    <w:p w14:paraId="172CA9E3" w14:textId="77777777" w:rsidR="00BC29F9" w:rsidRPr="008201FD" w:rsidRDefault="00BC29F9" w:rsidP="005860A7">
      <w:pPr>
        <w:jc w:val="both"/>
        <w:rPr>
          <w:rFonts w:ascii="Cambria" w:eastAsia="TimesNewRomanPSMT" w:hAnsi="Cambria" w:cs="Calibri"/>
          <w:sz w:val="22"/>
          <w:szCs w:val="22"/>
        </w:rPr>
      </w:pPr>
    </w:p>
    <w:p w14:paraId="277E14C6" w14:textId="77777777" w:rsidR="00BC29F9" w:rsidRPr="008201FD" w:rsidRDefault="00BC29F9" w:rsidP="005860A7">
      <w:pPr>
        <w:jc w:val="both"/>
        <w:rPr>
          <w:rFonts w:ascii="Cambria" w:eastAsia="TimesNewRomanPSMT" w:hAnsi="Cambria" w:cs="Calibri"/>
          <w:sz w:val="22"/>
          <w:szCs w:val="22"/>
        </w:rPr>
      </w:pPr>
      <w:r w:rsidRPr="008201FD">
        <w:rPr>
          <w:rFonts w:ascii="Cambria" w:eastAsia="TimesNewRomanPSMT" w:hAnsi="Cambria" w:cs="Calibri"/>
          <w:b/>
          <w:sz w:val="22"/>
          <w:szCs w:val="22"/>
        </w:rPr>
        <w:t>15.2.</w:t>
      </w:r>
      <w:r w:rsidRPr="008201FD">
        <w:rPr>
          <w:rFonts w:ascii="Cambria" w:eastAsia="TimesNewRomanPSMT" w:hAnsi="Cambria" w:cs="Calibri"/>
          <w:sz w:val="22"/>
          <w:szCs w:val="22"/>
        </w:rPr>
        <w:t xml:space="preserve"> Verejný obstarávateľ požiada uchádzača o vysvetlenie alebo doplnenie predložených dokladov, keď nie je možné posúdiť ich platnosť alebo splnenie podmienky účasti. Ak verejný obstarávateľ neurčí dlhšiu lehotu, uchádzač doručí vysvetlenie alebo doplnenie predložených dokladov do dvoch pracovných dní.</w:t>
      </w:r>
    </w:p>
    <w:p w14:paraId="2AEFC952" w14:textId="77777777" w:rsidR="00BC29F9" w:rsidRPr="008201FD" w:rsidRDefault="00BC29F9" w:rsidP="005860A7">
      <w:pPr>
        <w:jc w:val="both"/>
        <w:rPr>
          <w:rFonts w:ascii="Cambria" w:eastAsia="TimesNewRomanPSMT" w:hAnsi="Cambria" w:cs="Calibri"/>
          <w:sz w:val="22"/>
          <w:szCs w:val="22"/>
        </w:rPr>
      </w:pPr>
    </w:p>
    <w:p w14:paraId="4C0B1D04" w14:textId="463CCE41" w:rsidR="00BC29F9" w:rsidRDefault="00BC29F9" w:rsidP="005860A7">
      <w:pPr>
        <w:jc w:val="both"/>
        <w:rPr>
          <w:rFonts w:ascii="Cambria" w:eastAsia="TimesNewRomanPSMT" w:hAnsi="Cambria" w:cs="Calibri"/>
          <w:sz w:val="22"/>
          <w:szCs w:val="22"/>
        </w:rPr>
      </w:pPr>
      <w:r w:rsidRPr="008201FD">
        <w:rPr>
          <w:rFonts w:ascii="Cambria" w:eastAsia="TimesNewRomanPSMT" w:hAnsi="Cambria" w:cs="Calibri"/>
          <w:b/>
          <w:sz w:val="22"/>
          <w:szCs w:val="22"/>
        </w:rPr>
        <w:t>15.</w:t>
      </w:r>
      <w:r w:rsidR="00810FC4" w:rsidRPr="008201FD">
        <w:rPr>
          <w:rFonts w:ascii="Cambria" w:eastAsia="TimesNewRomanPSMT" w:hAnsi="Cambria" w:cs="Calibri"/>
          <w:b/>
          <w:sz w:val="22"/>
          <w:szCs w:val="22"/>
        </w:rPr>
        <w:t>3</w:t>
      </w:r>
      <w:r w:rsidRPr="008201FD">
        <w:rPr>
          <w:rFonts w:ascii="Cambria" w:eastAsia="TimesNewRomanPSMT" w:hAnsi="Cambria" w:cs="Calibri"/>
          <w:b/>
          <w:sz w:val="22"/>
          <w:szCs w:val="22"/>
        </w:rPr>
        <w:t>.</w:t>
      </w:r>
      <w:r w:rsidRPr="008201FD">
        <w:rPr>
          <w:rFonts w:ascii="Cambria" w:eastAsia="TimesNewRomanPSMT" w:hAnsi="Cambria" w:cs="Calibri"/>
          <w:sz w:val="22"/>
          <w:szCs w:val="22"/>
        </w:rPr>
        <w:t xml:space="preserve"> Verejný obstarávateľ vylúči z verejného obstarávania uchádzača, ak bude naplnená čo i len jedna zo skutočností podľa § 40 ods. 6 alebo 7 </w:t>
      </w:r>
      <w:r w:rsidR="00026937">
        <w:rPr>
          <w:rFonts w:ascii="Cambria" w:eastAsia="TimesNewRomanPSMT" w:hAnsi="Cambria" w:cs="Calibri"/>
          <w:sz w:val="22"/>
          <w:szCs w:val="22"/>
        </w:rPr>
        <w:t>Z</w:t>
      </w:r>
      <w:r w:rsidRPr="008201FD">
        <w:rPr>
          <w:rFonts w:ascii="Cambria" w:eastAsia="TimesNewRomanPSMT" w:hAnsi="Cambria" w:cs="Calibri"/>
          <w:sz w:val="22"/>
          <w:szCs w:val="22"/>
        </w:rPr>
        <w:t>VO.</w:t>
      </w:r>
    </w:p>
    <w:p w14:paraId="5665AB18" w14:textId="77777777" w:rsidR="00407F7D" w:rsidRDefault="00407F7D" w:rsidP="005860A7">
      <w:pPr>
        <w:jc w:val="both"/>
        <w:rPr>
          <w:rFonts w:ascii="Cambria" w:eastAsia="TimesNewRomanPSMT" w:hAnsi="Cambria" w:cs="Calibri"/>
          <w:sz w:val="22"/>
          <w:szCs w:val="22"/>
        </w:rPr>
      </w:pPr>
    </w:p>
    <w:p w14:paraId="4DB94621" w14:textId="125447CF" w:rsidR="00407F7D" w:rsidRDefault="00407F7D" w:rsidP="00407F7D">
      <w:pPr>
        <w:numPr>
          <w:ilvl w:val="0"/>
          <w:numId w:val="1"/>
        </w:numPr>
        <w:rPr>
          <w:rFonts w:ascii="Cambria" w:eastAsia="TimesNewRomanPSMT" w:hAnsi="Cambria" w:cs="Calibri"/>
          <w:b/>
          <w:sz w:val="22"/>
          <w:szCs w:val="22"/>
        </w:rPr>
      </w:pPr>
      <w:r w:rsidRPr="00C472A4">
        <w:rPr>
          <w:rFonts w:ascii="Cambria" w:eastAsia="TimesNewRomanPSMT" w:hAnsi="Cambria" w:cs="Calibri"/>
          <w:b/>
          <w:sz w:val="22"/>
          <w:szCs w:val="22"/>
        </w:rPr>
        <w:t xml:space="preserve">16. </w:t>
      </w:r>
      <w:r w:rsidR="007467EC">
        <w:rPr>
          <w:rFonts w:ascii="Cambria" w:eastAsia="TimesNewRomanPSMT" w:hAnsi="Cambria" w:cs="Calibri"/>
          <w:b/>
          <w:sz w:val="22"/>
          <w:szCs w:val="22"/>
        </w:rPr>
        <w:t>E</w:t>
      </w:r>
      <w:r w:rsidR="00290C9B">
        <w:rPr>
          <w:rFonts w:ascii="Cambria" w:eastAsia="TimesNewRomanPSMT" w:hAnsi="Cambria" w:cs="Calibri"/>
          <w:b/>
          <w:sz w:val="22"/>
          <w:szCs w:val="22"/>
        </w:rPr>
        <w:t>lektronick</w:t>
      </w:r>
      <w:r w:rsidR="007467EC">
        <w:rPr>
          <w:rFonts w:ascii="Cambria" w:eastAsia="TimesNewRomanPSMT" w:hAnsi="Cambria" w:cs="Calibri"/>
          <w:b/>
          <w:sz w:val="22"/>
          <w:szCs w:val="22"/>
        </w:rPr>
        <w:t>á</w:t>
      </w:r>
      <w:r w:rsidR="00290C9B">
        <w:rPr>
          <w:rFonts w:ascii="Cambria" w:eastAsia="TimesNewRomanPSMT" w:hAnsi="Cambria" w:cs="Calibri"/>
          <w:b/>
          <w:sz w:val="22"/>
          <w:szCs w:val="22"/>
        </w:rPr>
        <w:t xml:space="preserve"> </w:t>
      </w:r>
      <w:r w:rsidR="007467EC">
        <w:rPr>
          <w:rFonts w:ascii="Cambria" w:eastAsia="TimesNewRomanPSMT" w:hAnsi="Cambria" w:cs="Calibri"/>
          <w:b/>
          <w:sz w:val="22"/>
          <w:szCs w:val="22"/>
        </w:rPr>
        <w:t>aukcia</w:t>
      </w:r>
    </w:p>
    <w:p w14:paraId="4C69BAFA" w14:textId="6C1DE0BC" w:rsidR="00974D42" w:rsidRPr="00AD4456" w:rsidRDefault="00B64650" w:rsidP="005860A7">
      <w:pPr>
        <w:jc w:val="both"/>
        <w:rPr>
          <w:rFonts w:ascii="Cambria" w:eastAsia="TimesNewRomanPSMT" w:hAnsi="Cambria" w:cs="Calibri"/>
          <w:sz w:val="22"/>
          <w:szCs w:val="22"/>
        </w:rPr>
      </w:pPr>
      <w:r w:rsidRPr="00B64650">
        <w:rPr>
          <w:rFonts w:ascii="Cambria" w:eastAsia="TimesNewRomanPSMT" w:hAnsi="Cambria" w:cs="Calibri"/>
          <w:sz w:val="22"/>
          <w:szCs w:val="22"/>
        </w:rPr>
        <w:t>Verejný obstarávateľ nepoužije elektronickú aukciu.</w:t>
      </w:r>
    </w:p>
    <w:p w14:paraId="6164EE34" w14:textId="77777777" w:rsidR="00BC29F9" w:rsidRPr="00AD4456" w:rsidRDefault="00BC29F9" w:rsidP="005860A7">
      <w:pPr>
        <w:jc w:val="both"/>
        <w:rPr>
          <w:rFonts w:ascii="Cambria" w:eastAsia="TimesNewRomanPSMT" w:hAnsi="Cambria" w:cs="Calibri"/>
          <w:sz w:val="22"/>
          <w:szCs w:val="22"/>
        </w:rPr>
      </w:pPr>
    </w:p>
    <w:p w14:paraId="7813333A" w14:textId="25C16716" w:rsidR="00D23E92" w:rsidRPr="00C472A4" w:rsidRDefault="00D23E92" w:rsidP="005860A7">
      <w:pPr>
        <w:numPr>
          <w:ilvl w:val="0"/>
          <w:numId w:val="1"/>
        </w:numPr>
        <w:rPr>
          <w:rFonts w:ascii="Cambria" w:eastAsia="TimesNewRomanPSMT" w:hAnsi="Cambria" w:cs="Calibri"/>
          <w:b/>
          <w:sz w:val="22"/>
          <w:szCs w:val="22"/>
        </w:rPr>
      </w:pPr>
      <w:r w:rsidRPr="00C472A4">
        <w:rPr>
          <w:rFonts w:ascii="Cambria" w:eastAsia="TimesNewRomanPSMT" w:hAnsi="Cambria" w:cs="Calibri"/>
          <w:b/>
          <w:sz w:val="22"/>
          <w:szCs w:val="22"/>
        </w:rPr>
        <w:t>1</w:t>
      </w:r>
      <w:r w:rsidR="00407F7D">
        <w:rPr>
          <w:rFonts w:ascii="Cambria" w:eastAsia="TimesNewRomanPSMT" w:hAnsi="Cambria" w:cs="Calibri"/>
          <w:b/>
          <w:sz w:val="22"/>
          <w:szCs w:val="22"/>
        </w:rPr>
        <w:t>7</w:t>
      </w:r>
      <w:r w:rsidRPr="00C472A4">
        <w:rPr>
          <w:rFonts w:ascii="Cambria" w:eastAsia="TimesNewRomanPSMT" w:hAnsi="Cambria" w:cs="Calibri"/>
          <w:b/>
          <w:sz w:val="22"/>
          <w:szCs w:val="22"/>
        </w:rPr>
        <w:t xml:space="preserve">. </w:t>
      </w:r>
      <w:bookmarkStart w:id="13" w:name="_Toc34818909"/>
      <w:r w:rsidRPr="00C472A4">
        <w:rPr>
          <w:rFonts w:ascii="Cambria" w:eastAsia="TimesNewRomanPSMT" w:hAnsi="Cambria" w:cs="Calibri"/>
          <w:b/>
          <w:sz w:val="22"/>
          <w:szCs w:val="22"/>
        </w:rPr>
        <w:t>Oznámenie o úspešnosti ponuky</w:t>
      </w:r>
      <w:bookmarkEnd w:id="13"/>
    </w:p>
    <w:p w14:paraId="13A13F52" w14:textId="3EBC5DA2" w:rsidR="00D23E92" w:rsidRPr="00C472A4" w:rsidRDefault="00D23E92" w:rsidP="005860A7">
      <w:pPr>
        <w:numPr>
          <w:ilvl w:val="1"/>
          <w:numId w:val="0"/>
        </w:numPr>
        <w:tabs>
          <w:tab w:val="left" w:pos="-3119"/>
        </w:tabs>
        <w:suppressAutoHyphens w:val="0"/>
        <w:autoSpaceDE w:val="0"/>
        <w:autoSpaceDN w:val="0"/>
        <w:spacing w:after="120"/>
        <w:jc w:val="both"/>
        <w:rPr>
          <w:rFonts w:ascii="Cambria" w:hAnsi="Cambria"/>
          <w:sz w:val="22"/>
          <w:szCs w:val="22"/>
          <w:lang w:eastAsia="cs-CZ"/>
        </w:rPr>
      </w:pPr>
      <w:r w:rsidRPr="00C472A4">
        <w:rPr>
          <w:rFonts w:ascii="Cambria" w:hAnsi="Cambria"/>
          <w:b/>
          <w:sz w:val="22"/>
          <w:szCs w:val="22"/>
          <w:lang w:eastAsia="cs-CZ"/>
        </w:rPr>
        <w:t>1</w:t>
      </w:r>
      <w:r w:rsidR="00407F7D">
        <w:rPr>
          <w:rFonts w:ascii="Cambria" w:hAnsi="Cambria"/>
          <w:b/>
          <w:sz w:val="22"/>
          <w:szCs w:val="22"/>
          <w:lang w:eastAsia="cs-CZ"/>
        </w:rPr>
        <w:t>7</w:t>
      </w:r>
      <w:r w:rsidRPr="00C472A4">
        <w:rPr>
          <w:rFonts w:ascii="Cambria" w:hAnsi="Cambria"/>
          <w:b/>
          <w:sz w:val="22"/>
          <w:szCs w:val="22"/>
          <w:lang w:eastAsia="cs-CZ"/>
        </w:rPr>
        <w:t>.1.</w:t>
      </w:r>
      <w:r w:rsidRPr="00C472A4">
        <w:rPr>
          <w:rFonts w:ascii="Cambria" w:hAnsi="Cambria"/>
          <w:sz w:val="22"/>
          <w:szCs w:val="22"/>
          <w:lang w:eastAsia="cs-CZ"/>
        </w:rPr>
        <w:t xml:space="preserve"> Pri oznámení úspešnosti bude verejný obstarávateľ postupovať podľa § 55 </w:t>
      </w:r>
      <w:r w:rsidR="007F1B19">
        <w:rPr>
          <w:rFonts w:ascii="Cambria" w:hAnsi="Cambria"/>
          <w:sz w:val="22"/>
          <w:szCs w:val="22"/>
          <w:lang w:eastAsia="cs-CZ"/>
        </w:rPr>
        <w:t>Z</w:t>
      </w:r>
      <w:r w:rsidRPr="00C472A4">
        <w:rPr>
          <w:rFonts w:ascii="Cambria" w:hAnsi="Cambria"/>
          <w:sz w:val="22"/>
          <w:szCs w:val="22"/>
          <w:lang w:eastAsia="cs-CZ"/>
        </w:rPr>
        <w:t>VO.</w:t>
      </w:r>
    </w:p>
    <w:p w14:paraId="2C06DB05" w14:textId="77777777" w:rsidR="00810FC4" w:rsidRPr="00C472A4" w:rsidRDefault="00810FC4" w:rsidP="005860A7">
      <w:pPr>
        <w:jc w:val="both"/>
        <w:rPr>
          <w:rFonts w:ascii="Cambria" w:eastAsia="TimesNewRomanPSMT" w:hAnsi="Cambria" w:cs="Calibri"/>
          <w:b/>
          <w:sz w:val="22"/>
          <w:szCs w:val="22"/>
        </w:rPr>
      </w:pPr>
    </w:p>
    <w:p w14:paraId="1E0D2B6E" w14:textId="5B60D409" w:rsidR="002312D6" w:rsidRPr="00C472A4" w:rsidRDefault="00D23E92" w:rsidP="005860A7">
      <w:pPr>
        <w:jc w:val="both"/>
        <w:rPr>
          <w:rFonts w:ascii="Cambria" w:eastAsia="TimesNewRomanPSMT" w:hAnsi="Cambria" w:cs="Calibri"/>
          <w:b/>
          <w:sz w:val="22"/>
          <w:szCs w:val="22"/>
        </w:rPr>
      </w:pPr>
      <w:r w:rsidRPr="00C472A4">
        <w:rPr>
          <w:rFonts w:ascii="Cambria" w:eastAsia="TimesNewRomanPSMT" w:hAnsi="Cambria" w:cs="Calibri"/>
          <w:b/>
          <w:sz w:val="22"/>
          <w:szCs w:val="22"/>
        </w:rPr>
        <w:t>1</w:t>
      </w:r>
      <w:r w:rsidR="00407F7D">
        <w:rPr>
          <w:rFonts w:ascii="Cambria" w:eastAsia="TimesNewRomanPSMT" w:hAnsi="Cambria" w:cs="Calibri"/>
          <w:b/>
          <w:sz w:val="22"/>
          <w:szCs w:val="22"/>
        </w:rPr>
        <w:t>8</w:t>
      </w:r>
      <w:r w:rsidRPr="00C472A4">
        <w:rPr>
          <w:rFonts w:ascii="Cambria" w:eastAsia="TimesNewRomanPSMT" w:hAnsi="Cambria" w:cs="Calibri"/>
          <w:b/>
          <w:sz w:val="22"/>
          <w:szCs w:val="22"/>
        </w:rPr>
        <w:t>. Uzavretie zmluvy</w:t>
      </w:r>
    </w:p>
    <w:p w14:paraId="7A47E1EA" w14:textId="2CB34259" w:rsidR="00D23E92" w:rsidRPr="00C472A4" w:rsidRDefault="00D23E92" w:rsidP="005860A7">
      <w:pPr>
        <w:numPr>
          <w:ilvl w:val="1"/>
          <w:numId w:val="0"/>
        </w:numPr>
        <w:tabs>
          <w:tab w:val="left" w:pos="-3119"/>
        </w:tabs>
        <w:suppressAutoHyphens w:val="0"/>
        <w:autoSpaceDE w:val="0"/>
        <w:autoSpaceDN w:val="0"/>
        <w:spacing w:after="120"/>
        <w:jc w:val="both"/>
        <w:rPr>
          <w:rFonts w:ascii="Cambria" w:hAnsi="Cambria"/>
          <w:sz w:val="22"/>
          <w:szCs w:val="22"/>
          <w:lang w:eastAsia="cs-CZ"/>
        </w:rPr>
      </w:pPr>
      <w:r w:rsidRPr="00C472A4">
        <w:rPr>
          <w:rFonts w:ascii="Cambria" w:hAnsi="Cambria"/>
          <w:b/>
          <w:sz w:val="22"/>
          <w:szCs w:val="22"/>
          <w:lang w:eastAsia="cs-CZ"/>
        </w:rPr>
        <w:t>1</w:t>
      </w:r>
      <w:r w:rsidR="00407F7D">
        <w:rPr>
          <w:rFonts w:ascii="Cambria" w:hAnsi="Cambria"/>
          <w:b/>
          <w:sz w:val="22"/>
          <w:szCs w:val="22"/>
          <w:lang w:eastAsia="cs-CZ"/>
        </w:rPr>
        <w:t>8</w:t>
      </w:r>
      <w:r w:rsidRPr="00C472A4">
        <w:rPr>
          <w:rFonts w:ascii="Cambria" w:hAnsi="Cambria"/>
          <w:b/>
          <w:sz w:val="22"/>
          <w:szCs w:val="22"/>
          <w:lang w:eastAsia="cs-CZ"/>
        </w:rPr>
        <w:t>.1.</w:t>
      </w:r>
      <w:r w:rsidRPr="00C472A4">
        <w:rPr>
          <w:rFonts w:ascii="Cambria" w:hAnsi="Cambria"/>
          <w:sz w:val="22"/>
          <w:szCs w:val="22"/>
          <w:lang w:eastAsia="cs-CZ"/>
        </w:rPr>
        <w:t xml:space="preserve"> Uzavretá zmluva nesmie byť v rozpore so súťažnými podkladmi, s ponukou predloženou úspešným uchádzačom.</w:t>
      </w:r>
    </w:p>
    <w:p w14:paraId="32B2CEBC" w14:textId="43D9A514" w:rsidR="00D23E92" w:rsidRPr="00C472A4" w:rsidRDefault="00D23E92" w:rsidP="005860A7">
      <w:pPr>
        <w:numPr>
          <w:ilvl w:val="1"/>
          <w:numId w:val="0"/>
        </w:numPr>
        <w:tabs>
          <w:tab w:val="left" w:pos="-3119"/>
        </w:tabs>
        <w:suppressAutoHyphens w:val="0"/>
        <w:autoSpaceDE w:val="0"/>
        <w:autoSpaceDN w:val="0"/>
        <w:spacing w:after="120"/>
        <w:jc w:val="both"/>
        <w:rPr>
          <w:rFonts w:ascii="Cambria" w:hAnsi="Cambria"/>
          <w:sz w:val="22"/>
          <w:szCs w:val="22"/>
          <w:lang w:eastAsia="cs-CZ"/>
        </w:rPr>
      </w:pPr>
      <w:r w:rsidRPr="00C472A4">
        <w:rPr>
          <w:rFonts w:ascii="Cambria" w:hAnsi="Cambria"/>
          <w:b/>
          <w:sz w:val="22"/>
          <w:szCs w:val="22"/>
          <w:lang w:eastAsia="cs-CZ"/>
        </w:rPr>
        <w:t>1</w:t>
      </w:r>
      <w:r w:rsidR="00407F7D">
        <w:rPr>
          <w:rFonts w:ascii="Cambria" w:hAnsi="Cambria"/>
          <w:b/>
          <w:sz w:val="22"/>
          <w:szCs w:val="22"/>
          <w:lang w:eastAsia="cs-CZ"/>
        </w:rPr>
        <w:t>8</w:t>
      </w:r>
      <w:r w:rsidRPr="00C472A4">
        <w:rPr>
          <w:rFonts w:ascii="Cambria" w:hAnsi="Cambria"/>
          <w:b/>
          <w:sz w:val="22"/>
          <w:szCs w:val="22"/>
          <w:lang w:eastAsia="cs-CZ"/>
        </w:rPr>
        <w:t>.2.</w:t>
      </w:r>
      <w:r w:rsidRPr="00C472A4">
        <w:rPr>
          <w:rFonts w:ascii="Cambria" w:hAnsi="Cambria"/>
          <w:sz w:val="22"/>
          <w:szCs w:val="22"/>
          <w:lang w:eastAsia="cs-CZ"/>
        </w:rPr>
        <w:t xml:space="preserve"> Zmluva s úspešným/i uchádzačom, ktorého ponuka bola prijatá, bude uzavretá najskôr jedenásty deň odo dňa odoslania informácie o výsledku vyhodnocovania ponúk podľa § 55 </w:t>
      </w:r>
      <w:r w:rsidR="00026937">
        <w:rPr>
          <w:rFonts w:ascii="Cambria" w:hAnsi="Cambria"/>
          <w:sz w:val="22"/>
          <w:szCs w:val="22"/>
          <w:lang w:eastAsia="cs-CZ"/>
        </w:rPr>
        <w:t>ZVO</w:t>
      </w:r>
      <w:r w:rsidR="00F86829">
        <w:rPr>
          <w:rFonts w:ascii="Cambria" w:hAnsi="Cambria"/>
          <w:sz w:val="22"/>
          <w:szCs w:val="22"/>
          <w:lang w:eastAsia="cs-CZ"/>
        </w:rPr>
        <w:t>.</w:t>
      </w:r>
    </w:p>
    <w:p w14:paraId="10B1DE89" w14:textId="272B694E" w:rsidR="00D23E92" w:rsidRPr="00C472A4" w:rsidRDefault="00F86829" w:rsidP="005860A7">
      <w:pPr>
        <w:numPr>
          <w:ilvl w:val="1"/>
          <w:numId w:val="0"/>
        </w:numPr>
        <w:tabs>
          <w:tab w:val="left" w:pos="-3119"/>
        </w:tabs>
        <w:suppressAutoHyphens w:val="0"/>
        <w:autoSpaceDE w:val="0"/>
        <w:autoSpaceDN w:val="0"/>
        <w:spacing w:after="120"/>
        <w:jc w:val="both"/>
        <w:rPr>
          <w:rFonts w:ascii="Cambria" w:hAnsi="Cambria"/>
          <w:sz w:val="22"/>
          <w:szCs w:val="22"/>
          <w:lang w:eastAsia="cs-CZ"/>
        </w:rPr>
      </w:pPr>
      <w:r>
        <w:rPr>
          <w:rFonts w:ascii="Cambria" w:hAnsi="Cambria"/>
          <w:sz w:val="22"/>
          <w:szCs w:val="22"/>
          <w:lang w:eastAsia="cs-CZ"/>
        </w:rPr>
        <w:t>A</w:t>
      </w:r>
      <w:r w:rsidR="00D23E92" w:rsidRPr="00C472A4">
        <w:rPr>
          <w:rFonts w:ascii="Cambria" w:hAnsi="Cambria"/>
          <w:sz w:val="22"/>
          <w:szCs w:val="22"/>
          <w:lang w:eastAsia="cs-CZ"/>
        </w:rPr>
        <w:t xml:space="preserve">k boli doručené námietky podľa </w:t>
      </w:r>
      <w:r w:rsidR="00026937">
        <w:rPr>
          <w:rFonts w:ascii="Cambria" w:hAnsi="Cambria"/>
          <w:sz w:val="22"/>
          <w:szCs w:val="22"/>
          <w:lang w:eastAsia="cs-CZ"/>
        </w:rPr>
        <w:t>ZVO</w:t>
      </w:r>
      <w:r w:rsidR="00D23E92" w:rsidRPr="00C472A4">
        <w:rPr>
          <w:rFonts w:ascii="Cambria" w:hAnsi="Cambria"/>
          <w:sz w:val="22"/>
          <w:szCs w:val="22"/>
          <w:lang w:eastAsia="cs-CZ"/>
        </w:rPr>
        <w:t xml:space="preserve">, verejný obstarávateľ môže uzavrieť zmluvu s úspešným uchádzačom alebo uchádzačmi ak nastane jedna zo skutočností uvedených v § 56 ods. </w:t>
      </w:r>
      <w:r>
        <w:rPr>
          <w:rFonts w:ascii="Cambria" w:hAnsi="Cambria"/>
          <w:sz w:val="22"/>
          <w:szCs w:val="22"/>
          <w:lang w:eastAsia="cs-CZ"/>
        </w:rPr>
        <w:t>3</w:t>
      </w:r>
      <w:r w:rsidR="00D23E92" w:rsidRPr="00C472A4">
        <w:rPr>
          <w:rFonts w:ascii="Cambria" w:hAnsi="Cambria"/>
          <w:sz w:val="22"/>
          <w:szCs w:val="22"/>
          <w:lang w:eastAsia="cs-CZ"/>
        </w:rPr>
        <w:t xml:space="preserve"> </w:t>
      </w:r>
      <w:r w:rsidR="007F1B19">
        <w:rPr>
          <w:rFonts w:ascii="Cambria" w:hAnsi="Cambria"/>
          <w:sz w:val="22"/>
          <w:szCs w:val="22"/>
          <w:lang w:eastAsia="cs-CZ"/>
        </w:rPr>
        <w:t>ZVO</w:t>
      </w:r>
      <w:r w:rsidR="00D23E92" w:rsidRPr="00C472A4">
        <w:rPr>
          <w:rFonts w:ascii="Cambria" w:hAnsi="Cambria"/>
          <w:sz w:val="22"/>
          <w:szCs w:val="22"/>
          <w:lang w:eastAsia="cs-CZ"/>
        </w:rPr>
        <w:t>.</w:t>
      </w:r>
    </w:p>
    <w:p w14:paraId="12B2F840" w14:textId="0AAF29CA" w:rsidR="00D23E92" w:rsidRPr="00C472A4" w:rsidRDefault="00D23E92" w:rsidP="005860A7">
      <w:pPr>
        <w:numPr>
          <w:ilvl w:val="1"/>
          <w:numId w:val="0"/>
        </w:numPr>
        <w:tabs>
          <w:tab w:val="left" w:pos="-3119"/>
        </w:tabs>
        <w:suppressAutoHyphens w:val="0"/>
        <w:autoSpaceDE w:val="0"/>
        <w:autoSpaceDN w:val="0"/>
        <w:spacing w:after="120"/>
        <w:jc w:val="both"/>
        <w:rPr>
          <w:rFonts w:ascii="Cambria" w:hAnsi="Cambria"/>
          <w:sz w:val="22"/>
          <w:szCs w:val="22"/>
          <w:lang w:eastAsia="cs-CZ"/>
        </w:rPr>
      </w:pPr>
      <w:r w:rsidRPr="00C472A4">
        <w:rPr>
          <w:rFonts w:ascii="Cambria" w:hAnsi="Cambria"/>
          <w:sz w:val="22"/>
          <w:szCs w:val="22"/>
          <w:lang w:eastAsia="cs-CZ"/>
        </w:rPr>
        <w:t xml:space="preserve">Verejný obstarávateľ nesmie uzavrieť zmluvu s uchádzačom, ktorý podľa § 11 ods. 1 </w:t>
      </w:r>
      <w:r w:rsidR="007F1B19">
        <w:rPr>
          <w:rFonts w:ascii="Cambria" w:hAnsi="Cambria"/>
          <w:sz w:val="22"/>
          <w:szCs w:val="22"/>
          <w:lang w:eastAsia="cs-CZ"/>
        </w:rPr>
        <w:t>Z</w:t>
      </w:r>
      <w:r w:rsidR="00AB6EFF">
        <w:rPr>
          <w:rFonts w:ascii="Cambria" w:hAnsi="Cambria"/>
          <w:sz w:val="22"/>
          <w:szCs w:val="22"/>
          <w:lang w:eastAsia="cs-CZ"/>
        </w:rPr>
        <w:t>VO</w:t>
      </w:r>
      <w:r w:rsidRPr="00C472A4">
        <w:rPr>
          <w:rFonts w:ascii="Cambria" w:hAnsi="Cambria"/>
          <w:sz w:val="22"/>
          <w:szCs w:val="22"/>
          <w:lang w:eastAsia="cs-CZ"/>
        </w:rPr>
        <w:t xml:space="preserve">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w:t>
      </w:r>
    </w:p>
    <w:p w14:paraId="76EA77DA" w14:textId="583839CB" w:rsidR="00D23E92" w:rsidRPr="00C472A4" w:rsidRDefault="00D23E92" w:rsidP="005860A7">
      <w:pPr>
        <w:numPr>
          <w:ilvl w:val="1"/>
          <w:numId w:val="0"/>
        </w:numPr>
        <w:tabs>
          <w:tab w:val="left" w:pos="-3119"/>
        </w:tabs>
        <w:suppressAutoHyphens w:val="0"/>
        <w:autoSpaceDE w:val="0"/>
        <w:autoSpaceDN w:val="0"/>
        <w:spacing w:after="120"/>
        <w:jc w:val="both"/>
        <w:rPr>
          <w:rFonts w:ascii="Cambria" w:hAnsi="Cambria"/>
          <w:sz w:val="22"/>
          <w:szCs w:val="22"/>
          <w:lang w:eastAsia="cs-CZ"/>
        </w:rPr>
      </w:pPr>
      <w:r w:rsidRPr="00C472A4">
        <w:rPr>
          <w:rFonts w:ascii="Cambria" w:hAnsi="Cambria"/>
          <w:sz w:val="22"/>
          <w:szCs w:val="22"/>
          <w:lang w:eastAsia="cs-CZ"/>
        </w:rPr>
        <w:t xml:space="preserve">Úspešný uchádzač je povinný poskytnúť verejnému obstarávateľovi riadnu súčinnosť potrebnú na uzavretie zmluvy tak, aby mohla byť uzavretá do 10 pracovných dní odo dňa uplynutia lehoty podľa § 56 ods. 2 až 7 </w:t>
      </w:r>
      <w:r w:rsidR="007F1B19">
        <w:rPr>
          <w:rFonts w:ascii="Cambria" w:hAnsi="Cambria"/>
          <w:sz w:val="22"/>
          <w:szCs w:val="22"/>
          <w:lang w:eastAsia="cs-CZ"/>
        </w:rPr>
        <w:t>Z</w:t>
      </w:r>
      <w:r w:rsidR="00AB6EFF">
        <w:rPr>
          <w:rFonts w:ascii="Cambria" w:hAnsi="Cambria"/>
          <w:sz w:val="22"/>
          <w:szCs w:val="22"/>
          <w:lang w:eastAsia="cs-CZ"/>
        </w:rPr>
        <w:t>VO</w:t>
      </w:r>
      <w:r w:rsidRPr="00C472A4">
        <w:rPr>
          <w:rFonts w:ascii="Cambria" w:hAnsi="Cambria"/>
          <w:sz w:val="22"/>
          <w:szCs w:val="22"/>
          <w:lang w:eastAsia="cs-CZ"/>
        </w:rPr>
        <w:t>, ak boli na jej uzavretie písomne vyzvaní.</w:t>
      </w:r>
    </w:p>
    <w:p w14:paraId="1C04E6C6" w14:textId="000E0D8C" w:rsidR="00D23E92" w:rsidRPr="00C472A4" w:rsidRDefault="00D23E92" w:rsidP="005860A7">
      <w:pPr>
        <w:numPr>
          <w:ilvl w:val="1"/>
          <w:numId w:val="0"/>
        </w:numPr>
        <w:tabs>
          <w:tab w:val="left" w:pos="-3119"/>
        </w:tabs>
        <w:suppressAutoHyphens w:val="0"/>
        <w:autoSpaceDE w:val="0"/>
        <w:autoSpaceDN w:val="0"/>
        <w:spacing w:after="120"/>
        <w:jc w:val="both"/>
        <w:rPr>
          <w:rFonts w:ascii="Cambria" w:hAnsi="Cambria"/>
          <w:sz w:val="22"/>
          <w:szCs w:val="22"/>
          <w:lang w:eastAsia="cs-CZ"/>
        </w:rPr>
      </w:pPr>
      <w:r w:rsidRPr="00C472A4">
        <w:rPr>
          <w:rFonts w:ascii="Cambria" w:hAnsi="Cambria"/>
          <w:b/>
          <w:sz w:val="22"/>
          <w:szCs w:val="22"/>
          <w:lang w:eastAsia="cs-CZ"/>
        </w:rPr>
        <w:t>1</w:t>
      </w:r>
      <w:r w:rsidR="00407F7D">
        <w:rPr>
          <w:rFonts w:ascii="Cambria" w:hAnsi="Cambria"/>
          <w:b/>
          <w:sz w:val="22"/>
          <w:szCs w:val="22"/>
          <w:lang w:eastAsia="cs-CZ"/>
        </w:rPr>
        <w:t>8</w:t>
      </w:r>
      <w:r w:rsidRPr="00C472A4">
        <w:rPr>
          <w:rFonts w:ascii="Cambria" w:hAnsi="Cambria"/>
          <w:b/>
          <w:sz w:val="22"/>
          <w:szCs w:val="22"/>
          <w:lang w:eastAsia="cs-CZ"/>
        </w:rPr>
        <w:t>.3.</w:t>
      </w:r>
      <w:r w:rsidRPr="00C472A4">
        <w:rPr>
          <w:rFonts w:ascii="Cambria" w:hAnsi="Cambria"/>
          <w:sz w:val="22"/>
          <w:szCs w:val="22"/>
          <w:lang w:eastAsia="cs-CZ"/>
        </w:rPr>
        <w:t xml:space="preserve"> Verejný obstarávateľ vyžaduje, aby úspešný/í uchádzač alebo uchádzači </w:t>
      </w:r>
      <w:r w:rsidR="00DB3E8D">
        <w:rPr>
          <w:rFonts w:ascii="Cambria" w:hAnsi="Cambria"/>
          <w:sz w:val="22"/>
          <w:szCs w:val="22"/>
          <w:lang w:eastAsia="cs-CZ"/>
        </w:rPr>
        <w:t>v</w:t>
      </w:r>
      <w:r w:rsidRPr="00C472A4">
        <w:rPr>
          <w:rFonts w:ascii="Cambria" w:hAnsi="Cambria"/>
          <w:sz w:val="22"/>
          <w:szCs w:val="22"/>
          <w:lang w:eastAsia="cs-CZ"/>
        </w:rPr>
        <w:t xml:space="preserve"> zmluve najneskôr v čase jej uzavretia predložil:</w:t>
      </w:r>
    </w:p>
    <w:p w14:paraId="03160815" w14:textId="77777777" w:rsidR="00D23E92" w:rsidRPr="008201FD" w:rsidRDefault="00D23E92" w:rsidP="005860A7">
      <w:pPr>
        <w:numPr>
          <w:ilvl w:val="1"/>
          <w:numId w:val="0"/>
        </w:numPr>
        <w:tabs>
          <w:tab w:val="left" w:pos="-3119"/>
        </w:tabs>
        <w:suppressAutoHyphens w:val="0"/>
        <w:autoSpaceDE w:val="0"/>
        <w:autoSpaceDN w:val="0"/>
        <w:spacing w:after="120"/>
        <w:jc w:val="both"/>
        <w:rPr>
          <w:rFonts w:ascii="Cambria" w:hAnsi="Cambria"/>
          <w:lang w:eastAsia="cs-CZ"/>
        </w:rPr>
      </w:pPr>
      <w:r w:rsidRPr="00C472A4">
        <w:rPr>
          <w:rFonts w:ascii="Cambria" w:hAnsi="Cambria"/>
          <w:sz w:val="22"/>
          <w:szCs w:val="22"/>
          <w:lang w:eastAsia="cs-CZ"/>
        </w:rPr>
        <w:t>- v prípade skupiny dodávateľov - zmluvu, v ktorej budú jednoznačne stanovené vzájomné práva a povinnosti, kto sa akou časťou bude podieľať na plnení zákazky, ako aj skutočnosť, že všetci členovia</w:t>
      </w:r>
      <w:r w:rsidRPr="008201FD">
        <w:rPr>
          <w:rFonts w:ascii="Cambria" w:hAnsi="Cambria"/>
          <w:lang w:eastAsia="cs-CZ"/>
        </w:rPr>
        <w:t xml:space="preserve"> </w:t>
      </w:r>
      <w:r w:rsidRPr="00C472A4">
        <w:rPr>
          <w:rFonts w:ascii="Cambria" w:hAnsi="Cambria"/>
          <w:sz w:val="22"/>
          <w:szCs w:val="22"/>
          <w:lang w:eastAsia="cs-CZ"/>
        </w:rPr>
        <w:t>skupiny dodávateľov sú zaviazaní zo záväzkov voči verejnému obstarávateľovi spoločne a nerozdielne.</w:t>
      </w:r>
    </w:p>
    <w:p w14:paraId="7F40D269" w14:textId="0B15C88D" w:rsidR="00F60F84" w:rsidRPr="00C472A4" w:rsidRDefault="00D23E92" w:rsidP="005860A7">
      <w:pPr>
        <w:numPr>
          <w:ilvl w:val="1"/>
          <w:numId w:val="0"/>
        </w:numPr>
        <w:tabs>
          <w:tab w:val="left" w:pos="-3119"/>
        </w:tabs>
        <w:suppressAutoHyphens w:val="0"/>
        <w:autoSpaceDE w:val="0"/>
        <w:autoSpaceDN w:val="0"/>
        <w:spacing w:after="120"/>
        <w:jc w:val="both"/>
        <w:rPr>
          <w:rFonts w:ascii="Cambria" w:hAnsi="Cambria"/>
          <w:sz w:val="22"/>
          <w:szCs w:val="22"/>
          <w:lang w:eastAsia="cs-CZ"/>
        </w:rPr>
      </w:pPr>
      <w:r w:rsidRPr="00C472A4">
        <w:rPr>
          <w:rFonts w:ascii="Cambria" w:hAnsi="Cambria"/>
          <w:sz w:val="22"/>
          <w:szCs w:val="22"/>
          <w:lang w:eastAsia="cs-CZ"/>
        </w:rPr>
        <w:t xml:space="preserve">- údaje o všetkých známych subdodávateľoch, údaje o osobe oprávnenej konať za subdodávateľa v rozsahu meno a priezvisko, adresa pobytu, dátum narodenia v súlade so </w:t>
      </w:r>
      <w:r w:rsidR="00026937">
        <w:rPr>
          <w:rFonts w:ascii="Cambria" w:hAnsi="Cambria"/>
          <w:sz w:val="22"/>
          <w:szCs w:val="22"/>
          <w:lang w:eastAsia="cs-CZ"/>
        </w:rPr>
        <w:t>ZVO</w:t>
      </w:r>
      <w:r w:rsidR="00026937" w:rsidRPr="00C472A4">
        <w:rPr>
          <w:rFonts w:ascii="Cambria" w:hAnsi="Cambria"/>
          <w:sz w:val="22"/>
          <w:szCs w:val="22"/>
          <w:lang w:eastAsia="cs-CZ"/>
        </w:rPr>
        <w:t xml:space="preserve"> </w:t>
      </w:r>
      <w:r w:rsidRPr="00C472A4">
        <w:rPr>
          <w:rFonts w:ascii="Cambria" w:hAnsi="Cambria"/>
          <w:sz w:val="22"/>
          <w:szCs w:val="22"/>
          <w:lang w:eastAsia="cs-CZ"/>
        </w:rPr>
        <w:t xml:space="preserve">a podiel subdodávok. Každý takýto subdodávateľ musí spĺňať </w:t>
      </w:r>
      <w:r w:rsidR="0072377D" w:rsidRPr="0072377D">
        <w:rPr>
          <w:rFonts w:ascii="Cambria" w:hAnsi="Cambria"/>
          <w:sz w:val="22"/>
          <w:szCs w:val="22"/>
          <w:lang w:eastAsia="cs-CZ"/>
        </w:rPr>
        <w:t>podmienky účasti týkajúce sa osobného postavenia</w:t>
      </w:r>
      <w:r w:rsidR="00EE6E32">
        <w:rPr>
          <w:rFonts w:ascii="Cambria" w:hAnsi="Cambria"/>
          <w:sz w:val="22"/>
          <w:szCs w:val="22"/>
          <w:lang w:eastAsia="cs-CZ"/>
        </w:rPr>
        <w:t xml:space="preserve"> </w:t>
      </w:r>
      <w:r w:rsidRPr="00C472A4">
        <w:rPr>
          <w:rFonts w:ascii="Cambria" w:hAnsi="Cambria"/>
          <w:sz w:val="22"/>
          <w:szCs w:val="22"/>
          <w:lang w:eastAsia="cs-CZ"/>
        </w:rPr>
        <w:t xml:space="preserve">a nesmú u neho existovať dôvody na vylúčenie podľa § 40 ods. 6 písm. a) až </w:t>
      </w:r>
      <w:r w:rsidR="0072377D">
        <w:rPr>
          <w:rFonts w:ascii="Cambria" w:hAnsi="Cambria"/>
          <w:sz w:val="22"/>
          <w:szCs w:val="22"/>
          <w:lang w:eastAsia="cs-CZ"/>
        </w:rPr>
        <w:t>g</w:t>
      </w:r>
      <w:r w:rsidRPr="00C472A4">
        <w:rPr>
          <w:rFonts w:ascii="Cambria" w:hAnsi="Cambria"/>
          <w:sz w:val="22"/>
          <w:szCs w:val="22"/>
          <w:lang w:eastAsia="cs-CZ"/>
        </w:rPr>
        <w:t>) a ods. 7</w:t>
      </w:r>
      <w:r w:rsidR="0072377D">
        <w:rPr>
          <w:rFonts w:ascii="Cambria" w:hAnsi="Cambria"/>
          <w:sz w:val="22"/>
          <w:szCs w:val="22"/>
          <w:lang w:eastAsia="cs-CZ"/>
        </w:rPr>
        <w:t xml:space="preserve"> a 8</w:t>
      </w:r>
      <w:r w:rsidRPr="00C472A4">
        <w:rPr>
          <w:rFonts w:ascii="Cambria" w:hAnsi="Cambria"/>
          <w:sz w:val="22"/>
          <w:szCs w:val="22"/>
          <w:lang w:eastAsia="cs-CZ"/>
        </w:rPr>
        <w:t xml:space="preserve"> </w:t>
      </w:r>
      <w:r w:rsidR="00026937">
        <w:rPr>
          <w:rFonts w:ascii="Cambria" w:hAnsi="Cambria"/>
          <w:sz w:val="22"/>
          <w:szCs w:val="22"/>
          <w:lang w:eastAsia="cs-CZ"/>
        </w:rPr>
        <w:t>ZVO</w:t>
      </w:r>
      <w:r w:rsidRPr="00C472A4">
        <w:rPr>
          <w:rFonts w:ascii="Cambria" w:hAnsi="Cambria"/>
          <w:sz w:val="22"/>
          <w:szCs w:val="22"/>
          <w:lang w:eastAsia="cs-CZ"/>
        </w:rPr>
        <w:t>. Uchádzač predloží doklady podľa § 32 ods. 2</w:t>
      </w:r>
      <w:r w:rsidR="0072377D">
        <w:rPr>
          <w:rFonts w:ascii="Cambria" w:hAnsi="Cambria"/>
          <w:sz w:val="22"/>
          <w:szCs w:val="22"/>
          <w:lang w:eastAsia="cs-CZ"/>
        </w:rPr>
        <w:t xml:space="preserve"> a ods. 7</w:t>
      </w:r>
      <w:r w:rsidRPr="00C472A4">
        <w:rPr>
          <w:rFonts w:ascii="Cambria" w:hAnsi="Cambria"/>
          <w:sz w:val="22"/>
          <w:szCs w:val="22"/>
          <w:lang w:eastAsia="cs-CZ"/>
        </w:rPr>
        <w:t xml:space="preserve"> </w:t>
      </w:r>
      <w:r w:rsidR="00026937">
        <w:rPr>
          <w:rFonts w:ascii="Cambria" w:hAnsi="Cambria"/>
          <w:sz w:val="22"/>
          <w:szCs w:val="22"/>
          <w:lang w:eastAsia="cs-CZ"/>
        </w:rPr>
        <w:t>ZVO</w:t>
      </w:r>
      <w:r w:rsidR="00026937" w:rsidRPr="00C472A4">
        <w:rPr>
          <w:rFonts w:ascii="Cambria" w:hAnsi="Cambria"/>
          <w:sz w:val="22"/>
          <w:szCs w:val="22"/>
          <w:lang w:eastAsia="cs-CZ"/>
        </w:rPr>
        <w:t xml:space="preserve"> </w:t>
      </w:r>
      <w:r w:rsidRPr="00C472A4">
        <w:rPr>
          <w:rFonts w:ascii="Cambria" w:hAnsi="Cambria"/>
          <w:sz w:val="22"/>
          <w:szCs w:val="22"/>
          <w:lang w:eastAsia="cs-CZ"/>
        </w:rPr>
        <w:t>za subdodávateľa v prípade ak už tak nevykonal skôr.</w:t>
      </w:r>
    </w:p>
    <w:p w14:paraId="74D4FC9B" w14:textId="0966814E" w:rsidR="00F60F84" w:rsidRDefault="00F60F84" w:rsidP="00F60F84">
      <w:pPr>
        <w:suppressAutoHyphens w:val="0"/>
        <w:jc w:val="both"/>
        <w:rPr>
          <w:rFonts w:ascii="Cambria" w:hAnsi="Cambria"/>
          <w:sz w:val="22"/>
          <w:szCs w:val="22"/>
          <w:lang w:eastAsia="sk-SK"/>
        </w:rPr>
      </w:pPr>
      <w:r w:rsidRPr="00C472A4">
        <w:rPr>
          <w:rFonts w:ascii="Cambria" w:hAnsi="Cambria"/>
          <w:b/>
          <w:sz w:val="22"/>
          <w:szCs w:val="22"/>
          <w:lang w:eastAsia="cs-CZ"/>
        </w:rPr>
        <w:t>1</w:t>
      </w:r>
      <w:r w:rsidR="00407F7D">
        <w:rPr>
          <w:rFonts w:ascii="Cambria" w:hAnsi="Cambria"/>
          <w:b/>
          <w:sz w:val="22"/>
          <w:szCs w:val="22"/>
          <w:lang w:eastAsia="cs-CZ"/>
        </w:rPr>
        <w:t>8</w:t>
      </w:r>
      <w:r w:rsidRPr="00C472A4">
        <w:rPr>
          <w:rFonts w:ascii="Cambria" w:hAnsi="Cambria"/>
          <w:b/>
          <w:sz w:val="22"/>
          <w:szCs w:val="22"/>
          <w:lang w:eastAsia="cs-CZ"/>
        </w:rPr>
        <w:t>.4.</w:t>
      </w:r>
      <w:r w:rsidRPr="00C472A4">
        <w:rPr>
          <w:rFonts w:ascii="Cambria" w:hAnsi="Cambria"/>
          <w:sz w:val="22"/>
          <w:szCs w:val="22"/>
          <w:lang w:eastAsia="cs-CZ"/>
        </w:rPr>
        <w:t xml:space="preserve"> Úspešný uchádzač pri podpise z</w:t>
      </w:r>
      <w:r w:rsidRPr="00C472A4">
        <w:rPr>
          <w:rFonts w:ascii="Cambria" w:hAnsi="Cambria"/>
          <w:sz w:val="22"/>
          <w:szCs w:val="22"/>
          <w:lang w:eastAsia="sk-SK"/>
        </w:rPr>
        <w:t>mluvy o dielo, preukáže verejnému obstarávateľovi, že má uzatvorenú zmluvu o poistení zodpovednosti za škodu vzniknutú na majetku alebo zdrav</w:t>
      </w:r>
      <w:r w:rsidR="00AB6EFF">
        <w:rPr>
          <w:rFonts w:ascii="Cambria" w:hAnsi="Cambria"/>
          <w:sz w:val="22"/>
          <w:szCs w:val="22"/>
          <w:lang w:eastAsia="sk-SK"/>
        </w:rPr>
        <w:t>í</w:t>
      </w:r>
      <w:r w:rsidRPr="00C472A4">
        <w:rPr>
          <w:rFonts w:ascii="Cambria" w:hAnsi="Cambria"/>
          <w:sz w:val="22"/>
          <w:szCs w:val="22"/>
          <w:lang w:eastAsia="sk-SK"/>
        </w:rPr>
        <w:t xml:space="preserve"> tretích osôb počas realizácie diela vo výške 50% z ceny diela bez DPH.</w:t>
      </w:r>
    </w:p>
    <w:p w14:paraId="4848B3E4" w14:textId="77777777" w:rsidR="00310971" w:rsidRPr="00C472A4" w:rsidRDefault="00310971" w:rsidP="00F60F84">
      <w:pPr>
        <w:suppressAutoHyphens w:val="0"/>
        <w:jc w:val="both"/>
        <w:rPr>
          <w:rFonts w:ascii="Cambria" w:hAnsi="Cambria"/>
          <w:sz w:val="22"/>
          <w:szCs w:val="22"/>
          <w:lang w:eastAsia="sk-SK"/>
        </w:rPr>
      </w:pPr>
    </w:p>
    <w:p w14:paraId="29EBBDD2" w14:textId="3C7B4CE0" w:rsidR="00F60F84" w:rsidRDefault="00F60F84" w:rsidP="00F60F84">
      <w:pPr>
        <w:suppressAutoHyphens w:val="0"/>
        <w:jc w:val="both"/>
        <w:rPr>
          <w:rFonts w:ascii="Cambria" w:hAnsi="Cambria"/>
          <w:sz w:val="22"/>
          <w:szCs w:val="22"/>
          <w:lang w:eastAsia="sk-SK"/>
        </w:rPr>
      </w:pPr>
      <w:r w:rsidRPr="00C472A4">
        <w:rPr>
          <w:rFonts w:ascii="Cambria" w:hAnsi="Cambria"/>
          <w:b/>
          <w:sz w:val="22"/>
          <w:szCs w:val="22"/>
          <w:lang w:eastAsia="cs-CZ"/>
        </w:rPr>
        <w:lastRenderedPageBreak/>
        <w:t>1</w:t>
      </w:r>
      <w:r w:rsidR="00407F7D">
        <w:rPr>
          <w:rFonts w:ascii="Cambria" w:hAnsi="Cambria"/>
          <w:b/>
          <w:sz w:val="22"/>
          <w:szCs w:val="22"/>
          <w:lang w:eastAsia="cs-CZ"/>
        </w:rPr>
        <w:t>8</w:t>
      </w:r>
      <w:r w:rsidRPr="00C472A4">
        <w:rPr>
          <w:rFonts w:ascii="Cambria" w:hAnsi="Cambria"/>
          <w:b/>
          <w:sz w:val="22"/>
          <w:szCs w:val="22"/>
          <w:lang w:eastAsia="cs-CZ"/>
        </w:rPr>
        <w:t xml:space="preserve">.5. </w:t>
      </w:r>
      <w:r w:rsidRPr="00C472A4">
        <w:rPr>
          <w:rFonts w:ascii="Cambria" w:hAnsi="Cambria"/>
          <w:sz w:val="22"/>
          <w:szCs w:val="22"/>
          <w:lang w:eastAsia="sk-SK"/>
        </w:rPr>
        <w:t xml:space="preserve">Verejný obstarávateľ si vyhradzuje právo neprijať ani jednu z predložených ponúk a neobjednať práce od úspešného uchádzača v prípade, ak sa zmenia okolnosti, za akých sa táto verejná súťaž vyhlasovala. </w:t>
      </w:r>
    </w:p>
    <w:p w14:paraId="10C4DF53" w14:textId="77777777" w:rsidR="00310971" w:rsidRPr="00C472A4" w:rsidRDefault="00310971" w:rsidP="00F60F84">
      <w:pPr>
        <w:suppressAutoHyphens w:val="0"/>
        <w:jc w:val="both"/>
        <w:rPr>
          <w:rFonts w:ascii="Cambria" w:hAnsi="Cambria"/>
          <w:sz w:val="22"/>
          <w:szCs w:val="22"/>
          <w:lang w:eastAsia="sk-SK"/>
        </w:rPr>
      </w:pPr>
    </w:p>
    <w:p w14:paraId="12FACE0D" w14:textId="6A976ADB" w:rsidR="00E61C08" w:rsidRPr="00C472A4" w:rsidRDefault="00E61C08" w:rsidP="00E61C08">
      <w:pPr>
        <w:jc w:val="both"/>
        <w:rPr>
          <w:rFonts w:ascii="Cambria" w:hAnsi="Cambria"/>
          <w:sz w:val="22"/>
          <w:szCs w:val="22"/>
        </w:rPr>
      </w:pPr>
      <w:r w:rsidRPr="00C472A4">
        <w:rPr>
          <w:rFonts w:ascii="Cambria" w:hAnsi="Cambria"/>
          <w:b/>
          <w:sz w:val="22"/>
          <w:szCs w:val="22"/>
          <w:lang w:eastAsia="sk-SK"/>
        </w:rPr>
        <w:t>1</w:t>
      </w:r>
      <w:r w:rsidR="00407F7D">
        <w:rPr>
          <w:rFonts w:ascii="Cambria" w:hAnsi="Cambria"/>
          <w:b/>
          <w:sz w:val="22"/>
          <w:szCs w:val="22"/>
          <w:lang w:eastAsia="sk-SK"/>
        </w:rPr>
        <w:t>8</w:t>
      </w:r>
      <w:r w:rsidRPr="00C472A4">
        <w:rPr>
          <w:rFonts w:ascii="Cambria" w:hAnsi="Cambria"/>
          <w:b/>
          <w:sz w:val="22"/>
          <w:szCs w:val="22"/>
          <w:lang w:eastAsia="sk-SK"/>
        </w:rPr>
        <w:t>.6.</w:t>
      </w:r>
      <w:r w:rsidRPr="00C472A4">
        <w:rPr>
          <w:rFonts w:ascii="Cambria" w:hAnsi="Cambria"/>
          <w:sz w:val="22"/>
          <w:szCs w:val="22"/>
          <w:lang w:eastAsia="sk-SK"/>
        </w:rPr>
        <w:t xml:space="preserve"> </w:t>
      </w:r>
      <w:r w:rsidRPr="00C472A4">
        <w:rPr>
          <w:rFonts w:ascii="Cambria" w:hAnsi="Cambria"/>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ABF7681" w14:textId="77777777" w:rsidR="00E61C08" w:rsidRDefault="00E61C08" w:rsidP="00E61C08">
      <w:pPr>
        <w:jc w:val="both"/>
        <w:rPr>
          <w:rFonts w:ascii="Cambria" w:hAnsi="Cambria"/>
          <w:sz w:val="22"/>
          <w:szCs w:val="22"/>
        </w:rPr>
      </w:pPr>
      <w:r w:rsidRPr="00C472A4">
        <w:rPr>
          <w:rFonts w:ascii="Cambria" w:hAnsi="Cambria"/>
          <w:sz w:val="22"/>
          <w:szCs w:val="22"/>
        </w:rPr>
        <w:t>Uzatvorená zmluva nesmie byť v rozpore s týmito súťažnými podkladmi a s ponukou predloženou úspešným uchádzačom.</w:t>
      </w:r>
    </w:p>
    <w:p w14:paraId="1BFA623C" w14:textId="77777777" w:rsidR="00310971" w:rsidRPr="00C472A4" w:rsidRDefault="00310971" w:rsidP="00E61C08">
      <w:pPr>
        <w:jc w:val="both"/>
        <w:rPr>
          <w:rFonts w:ascii="Cambria" w:hAnsi="Cambria"/>
          <w:sz w:val="22"/>
          <w:szCs w:val="22"/>
        </w:rPr>
      </w:pPr>
    </w:p>
    <w:p w14:paraId="5E320C07" w14:textId="452F5AEB" w:rsidR="00D23E92" w:rsidRPr="00C472A4" w:rsidRDefault="00D23E92" w:rsidP="005860A7">
      <w:pPr>
        <w:numPr>
          <w:ilvl w:val="1"/>
          <w:numId w:val="0"/>
        </w:numPr>
        <w:tabs>
          <w:tab w:val="left" w:pos="-3119"/>
        </w:tabs>
        <w:suppressAutoHyphens w:val="0"/>
        <w:autoSpaceDE w:val="0"/>
        <w:autoSpaceDN w:val="0"/>
        <w:spacing w:after="120"/>
        <w:jc w:val="both"/>
        <w:rPr>
          <w:rFonts w:ascii="Cambria" w:hAnsi="Cambria"/>
          <w:sz w:val="22"/>
          <w:szCs w:val="22"/>
          <w:lang w:eastAsia="cs-CZ"/>
        </w:rPr>
      </w:pPr>
      <w:r w:rsidRPr="00C472A4">
        <w:rPr>
          <w:rFonts w:ascii="Cambria" w:hAnsi="Cambria"/>
          <w:b/>
          <w:sz w:val="22"/>
          <w:szCs w:val="22"/>
          <w:lang w:eastAsia="cs-CZ"/>
        </w:rPr>
        <w:t>1</w:t>
      </w:r>
      <w:r w:rsidR="00407F7D">
        <w:rPr>
          <w:rFonts w:ascii="Cambria" w:hAnsi="Cambria"/>
          <w:b/>
          <w:sz w:val="22"/>
          <w:szCs w:val="22"/>
          <w:lang w:eastAsia="cs-CZ"/>
        </w:rPr>
        <w:t>8</w:t>
      </w:r>
      <w:r w:rsidRPr="00C472A4">
        <w:rPr>
          <w:rFonts w:ascii="Cambria" w:hAnsi="Cambria"/>
          <w:b/>
          <w:sz w:val="22"/>
          <w:szCs w:val="22"/>
          <w:lang w:eastAsia="cs-CZ"/>
        </w:rPr>
        <w:t>.</w:t>
      </w:r>
      <w:r w:rsidR="00E61C08" w:rsidRPr="00C472A4">
        <w:rPr>
          <w:rFonts w:ascii="Cambria" w:hAnsi="Cambria"/>
          <w:b/>
          <w:sz w:val="22"/>
          <w:szCs w:val="22"/>
          <w:lang w:eastAsia="cs-CZ"/>
        </w:rPr>
        <w:t>7</w:t>
      </w:r>
      <w:r w:rsidRPr="00C472A4">
        <w:rPr>
          <w:rFonts w:ascii="Cambria" w:hAnsi="Cambria"/>
          <w:b/>
          <w:sz w:val="22"/>
          <w:szCs w:val="22"/>
          <w:lang w:eastAsia="cs-CZ"/>
        </w:rPr>
        <w:t>.</w:t>
      </w:r>
      <w:r w:rsidRPr="00C472A4">
        <w:rPr>
          <w:rFonts w:ascii="Cambria" w:hAnsi="Cambria"/>
          <w:sz w:val="22"/>
          <w:szCs w:val="22"/>
          <w:lang w:eastAsia="cs-CZ"/>
        </w:rPr>
        <w:t xml:space="preserve"> V relevantných prípadoch bude verejný obstarávateľ postupovať v súlade s § 18 </w:t>
      </w:r>
      <w:r w:rsidR="007F1B19">
        <w:rPr>
          <w:rFonts w:ascii="Cambria" w:hAnsi="Cambria"/>
          <w:sz w:val="22"/>
          <w:szCs w:val="22"/>
          <w:lang w:eastAsia="cs-CZ"/>
        </w:rPr>
        <w:t>ZVO</w:t>
      </w:r>
      <w:r w:rsidR="00F60F84" w:rsidRPr="00C472A4">
        <w:rPr>
          <w:rFonts w:ascii="Cambria" w:hAnsi="Cambria"/>
          <w:sz w:val="22"/>
          <w:szCs w:val="22"/>
          <w:lang w:eastAsia="cs-CZ"/>
        </w:rPr>
        <w:t>.</w:t>
      </w:r>
    </w:p>
    <w:p w14:paraId="4104483A" w14:textId="77777777" w:rsidR="00F60F84" w:rsidRPr="008201FD" w:rsidRDefault="00F60F84" w:rsidP="005860A7">
      <w:pPr>
        <w:numPr>
          <w:ilvl w:val="1"/>
          <w:numId w:val="0"/>
        </w:numPr>
        <w:tabs>
          <w:tab w:val="left" w:pos="-3119"/>
        </w:tabs>
        <w:suppressAutoHyphens w:val="0"/>
        <w:autoSpaceDE w:val="0"/>
        <w:autoSpaceDN w:val="0"/>
        <w:spacing w:after="120"/>
        <w:jc w:val="both"/>
        <w:rPr>
          <w:rFonts w:ascii="Cambria" w:hAnsi="Cambria"/>
          <w:lang w:eastAsia="cs-CZ"/>
        </w:rPr>
      </w:pPr>
    </w:p>
    <w:p w14:paraId="5C53B12F" w14:textId="77777777" w:rsidR="00D23E92" w:rsidRPr="008201FD" w:rsidRDefault="00D23E92" w:rsidP="005860A7">
      <w:pPr>
        <w:suppressAutoHyphens w:val="0"/>
        <w:rPr>
          <w:rFonts w:ascii="Cambria" w:hAnsi="Cambria"/>
          <w:lang w:eastAsia="cs-CZ"/>
        </w:rPr>
      </w:pPr>
      <w:r w:rsidRPr="008201FD">
        <w:rPr>
          <w:rFonts w:ascii="Cambria" w:hAnsi="Cambria"/>
          <w:lang w:eastAsia="cs-CZ"/>
        </w:rPr>
        <w:br w:type="page"/>
      </w:r>
    </w:p>
    <w:p w14:paraId="11C1494B" w14:textId="77777777" w:rsidR="00810FC4" w:rsidRPr="008201FD" w:rsidRDefault="00810FC4" w:rsidP="005860A7">
      <w:pPr>
        <w:autoSpaceDE w:val="0"/>
        <w:autoSpaceDN w:val="0"/>
        <w:adjustRightInd w:val="0"/>
        <w:rPr>
          <w:rFonts w:ascii="Cambria" w:hAnsi="Cambria"/>
          <w:b/>
          <w:sz w:val="28"/>
        </w:rPr>
      </w:pPr>
    </w:p>
    <w:p w14:paraId="3F258755" w14:textId="77777777" w:rsidR="00810FC4" w:rsidRPr="008201FD" w:rsidRDefault="00992017" w:rsidP="005860A7">
      <w:pPr>
        <w:autoSpaceDE w:val="0"/>
        <w:autoSpaceDN w:val="0"/>
        <w:adjustRightInd w:val="0"/>
        <w:rPr>
          <w:rFonts w:ascii="Cambria" w:hAnsi="Cambria" w:cs="Calibri"/>
          <w:b/>
          <w:bCs/>
          <w:iCs/>
          <w:sz w:val="28"/>
        </w:rPr>
      </w:pPr>
      <w:r w:rsidRPr="008201FD">
        <w:rPr>
          <w:rFonts w:ascii="Cambria" w:hAnsi="Cambria"/>
          <w:b/>
          <w:sz w:val="28"/>
        </w:rPr>
        <w:t>B</w:t>
      </w:r>
      <w:r w:rsidR="00E17160" w:rsidRPr="008201FD">
        <w:rPr>
          <w:rFonts w:ascii="Cambria" w:hAnsi="Cambria" w:cs="Calibri"/>
          <w:b/>
          <w:bCs/>
          <w:iCs/>
          <w:sz w:val="28"/>
        </w:rPr>
        <w:t xml:space="preserve">. </w:t>
      </w:r>
      <w:r w:rsidR="00810FC4" w:rsidRPr="008201FD">
        <w:rPr>
          <w:rFonts w:ascii="Cambria" w:hAnsi="Cambria" w:cs="Calibri"/>
          <w:b/>
          <w:bCs/>
          <w:iCs/>
          <w:sz w:val="28"/>
        </w:rPr>
        <w:t>OPIS PREDMETU ZÁKAZKY</w:t>
      </w:r>
    </w:p>
    <w:p w14:paraId="1DC58D7D" w14:textId="77777777" w:rsidR="00810FC4" w:rsidRPr="008201FD" w:rsidRDefault="00810FC4">
      <w:pPr>
        <w:suppressAutoHyphens w:val="0"/>
        <w:rPr>
          <w:rFonts w:ascii="Cambria" w:hAnsi="Cambria" w:cs="Calibri"/>
          <w:b/>
          <w:bCs/>
          <w:iCs/>
          <w:sz w:val="28"/>
        </w:rPr>
      </w:pPr>
    </w:p>
    <w:p w14:paraId="3ED1C46F" w14:textId="77777777" w:rsidR="00810FC4" w:rsidRPr="008201FD" w:rsidRDefault="00810FC4" w:rsidP="00810FC4">
      <w:pPr>
        <w:jc w:val="both"/>
        <w:rPr>
          <w:rFonts w:ascii="Cambria" w:hAnsi="Cambria"/>
          <w:sz w:val="22"/>
          <w:szCs w:val="22"/>
        </w:rPr>
      </w:pPr>
      <w:r w:rsidRPr="008201FD">
        <w:rPr>
          <w:rFonts w:ascii="Cambria" w:hAnsi="Cambria"/>
          <w:sz w:val="22"/>
          <w:szCs w:val="22"/>
        </w:rPr>
        <w:t>Predmetom zákazky rekonštrukcia pozemných komunikácii a priľahlých chodníkov v meste Košice v zmysle projektovej dokumentácie. Predmet zákazky sa skladá z nasledovných objektov:</w:t>
      </w:r>
    </w:p>
    <w:p w14:paraId="5BB82CE8" w14:textId="77777777" w:rsidR="00E0164E" w:rsidRPr="00E0164E" w:rsidRDefault="00E0164E" w:rsidP="00E0164E">
      <w:pPr>
        <w:shd w:val="clear" w:color="auto" w:fill="FFFFFF" w:themeFill="background1"/>
        <w:jc w:val="both"/>
        <w:rPr>
          <w:rFonts w:ascii="Cambria" w:hAnsi="Cambria"/>
          <w:sz w:val="22"/>
          <w:szCs w:val="22"/>
        </w:rPr>
      </w:pPr>
      <w:r w:rsidRPr="00E0164E">
        <w:rPr>
          <w:rFonts w:ascii="Cambria" w:hAnsi="Cambria"/>
          <w:sz w:val="22"/>
          <w:szCs w:val="22"/>
        </w:rPr>
        <w:t>1. 103-00 - REKONŠTRUKCIA MIESTNEJ KOMUNIKÁCIE – RASTISLAVOVA I. ETAPA</w:t>
      </w:r>
    </w:p>
    <w:p w14:paraId="439FAB6E" w14:textId="77777777" w:rsidR="00E0164E" w:rsidRPr="00E0164E" w:rsidRDefault="00E0164E" w:rsidP="00E0164E">
      <w:pPr>
        <w:shd w:val="clear" w:color="auto" w:fill="FFFFFF" w:themeFill="background1"/>
        <w:jc w:val="both"/>
        <w:rPr>
          <w:rFonts w:ascii="Cambria" w:hAnsi="Cambria"/>
          <w:sz w:val="22"/>
          <w:szCs w:val="22"/>
        </w:rPr>
      </w:pPr>
      <w:r w:rsidRPr="00E0164E">
        <w:rPr>
          <w:rFonts w:ascii="Cambria" w:hAnsi="Cambria"/>
          <w:sz w:val="22"/>
          <w:szCs w:val="22"/>
        </w:rPr>
        <w:t>2. 105-00 - REKONŠTRUKCIA MIESTNEJ KOMUNIKÁCIE – CINTORÍNSKA</w:t>
      </w:r>
    </w:p>
    <w:p w14:paraId="5F808210" w14:textId="77777777" w:rsidR="00E0164E" w:rsidRPr="00E0164E" w:rsidRDefault="00E0164E" w:rsidP="00E0164E">
      <w:pPr>
        <w:shd w:val="clear" w:color="auto" w:fill="FFFFFF" w:themeFill="background1"/>
        <w:jc w:val="both"/>
        <w:rPr>
          <w:rFonts w:ascii="Cambria" w:hAnsi="Cambria"/>
          <w:sz w:val="22"/>
          <w:szCs w:val="22"/>
        </w:rPr>
      </w:pPr>
      <w:r w:rsidRPr="00E0164E">
        <w:rPr>
          <w:rFonts w:ascii="Cambria" w:hAnsi="Cambria"/>
          <w:sz w:val="22"/>
          <w:szCs w:val="22"/>
        </w:rPr>
        <w:t>3. 106-00 - REKONŠTRUKCIA MIESTNEJ KOMUNIKÁCIE – ZA ŠTADIÓNOM</w:t>
      </w:r>
    </w:p>
    <w:p w14:paraId="7C3AA982" w14:textId="779B7687" w:rsidR="001A0060" w:rsidRPr="008201FD" w:rsidRDefault="00E0164E" w:rsidP="00810FC4">
      <w:pPr>
        <w:jc w:val="both"/>
        <w:rPr>
          <w:rFonts w:ascii="Cambria" w:hAnsi="Cambria"/>
          <w:sz w:val="22"/>
          <w:szCs w:val="22"/>
        </w:rPr>
      </w:pPr>
      <w:r w:rsidRPr="00E0164E">
        <w:rPr>
          <w:rFonts w:ascii="Cambria" w:hAnsi="Cambria"/>
          <w:sz w:val="22"/>
          <w:szCs w:val="22"/>
        </w:rPr>
        <w:t>4. 107-00 - REKONŠTRUKCIA MIESTNEJ KOMUNIKÁCIE – AMERICKÁ TRIEDA ( VNÚTORNÁ )</w:t>
      </w:r>
    </w:p>
    <w:p w14:paraId="7185D842" w14:textId="77777777" w:rsidR="001A0060" w:rsidRPr="008201FD" w:rsidRDefault="001A0060" w:rsidP="00810FC4">
      <w:pPr>
        <w:jc w:val="both"/>
        <w:rPr>
          <w:rFonts w:ascii="Cambria" w:hAnsi="Cambria"/>
          <w:sz w:val="22"/>
          <w:szCs w:val="22"/>
        </w:rPr>
      </w:pPr>
      <w:r w:rsidRPr="008201FD">
        <w:rPr>
          <w:rFonts w:ascii="Cambria" w:hAnsi="Cambria"/>
          <w:sz w:val="22"/>
          <w:szCs w:val="22"/>
        </w:rPr>
        <w:t>Podrobné vymedzenie predmetu zákazky je súčasťou projektovej dokumentácie</w:t>
      </w:r>
      <w:r w:rsidR="00F60F84" w:rsidRPr="008201FD">
        <w:rPr>
          <w:rFonts w:ascii="Cambria" w:hAnsi="Cambria"/>
          <w:sz w:val="22"/>
          <w:szCs w:val="22"/>
        </w:rPr>
        <w:t>.</w:t>
      </w:r>
    </w:p>
    <w:p w14:paraId="36C65BE1" w14:textId="77777777" w:rsidR="00810FC4" w:rsidRPr="008201FD" w:rsidRDefault="00810FC4" w:rsidP="00810FC4">
      <w:pPr>
        <w:jc w:val="both"/>
        <w:rPr>
          <w:rFonts w:ascii="Cambria" w:hAnsi="Cambria"/>
          <w:sz w:val="22"/>
          <w:szCs w:val="22"/>
        </w:rPr>
      </w:pPr>
    </w:p>
    <w:p w14:paraId="72BFA2F9" w14:textId="77777777" w:rsidR="001A0060" w:rsidRPr="008201FD" w:rsidRDefault="00810FC4" w:rsidP="00810FC4">
      <w:pPr>
        <w:jc w:val="both"/>
        <w:rPr>
          <w:rFonts w:ascii="Cambria" w:hAnsi="Cambria"/>
          <w:sz w:val="22"/>
          <w:szCs w:val="22"/>
        </w:rPr>
      </w:pPr>
      <w:r w:rsidRPr="008201FD">
        <w:rPr>
          <w:rFonts w:ascii="Cambria" w:hAnsi="Cambria"/>
          <w:sz w:val="22"/>
          <w:szCs w:val="22"/>
        </w:rPr>
        <w:t xml:space="preserve">Pri produktoch (tovaroch) alebo príslušenstvách konkrétnej značky uvedených v súťažných podkladoch, môže uchádzač predložiť aj ekvivalenty inej značky, rovnakej alebo vyššej kvality. </w:t>
      </w:r>
      <w:r w:rsidR="001A0060" w:rsidRPr="008201FD">
        <w:rPr>
          <w:rFonts w:ascii="Cambria" w:hAnsi="Cambria"/>
          <w:sz w:val="22"/>
          <w:szCs w:val="22"/>
        </w:rPr>
        <w:t>Uchádzač je povinný na požiadanie verejného obstarávateľa</w:t>
      </w:r>
      <w:r w:rsidRPr="008201FD">
        <w:rPr>
          <w:rFonts w:ascii="Cambria" w:hAnsi="Cambria"/>
          <w:sz w:val="22"/>
          <w:szCs w:val="22"/>
        </w:rPr>
        <w:t xml:space="preserve"> predložiť výrobný list tohto výrobku, resp. iný vhodný doklad alebo dokument, v ktorom preukáže, že ním navrhovaný ekvivalent spĺňa rovnaké alebo lepšie parametre</w:t>
      </w:r>
      <w:r w:rsidR="001A0060" w:rsidRPr="008201FD">
        <w:rPr>
          <w:rFonts w:ascii="Cambria" w:hAnsi="Cambria"/>
          <w:sz w:val="22"/>
          <w:szCs w:val="22"/>
        </w:rPr>
        <w:t xml:space="preserve">, v prípade potreby </w:t>
      </w:r>
      <w:r w:rsidRPr="008201FD">
        <w:rPr>
          <w:rFonts w:ascii="Cambria" w:hAnsi="Cambria"/>
          <w:sz w:val="22"/>
          <w:szCs w:val="22"/>
        </w:rPr>
        <w:t>a</w:t>
      </w:r>
      <w:r w:rsidR="001A0060" w:rsidRPr="008201FD">
        <w:rPr>
          <w:rFonts w:ascii="Cambria" w:hAnsi="Cambria"/>
          <w:sz w:val="22"/>
          <w:szCs w:val="22"/>
        </w:rPr>
        <w:t>j</w:t>
      </w:r>
      <w:r w:rsidRPr="008201FD">
        <w:rPr>
          <w:rFonts w:ascii="Cambria" w:hAnsi="Cambria"/>
          <w:sz w:val="22"/>
          <w:szCs w:val="22"/>
        </w:rPr>
        <w:t xml:space="preserve"> že je zároveň plne kompatibilný s výrobkom (tovarom) požadovaným verejným obstarávateľom. </w:t>
      </w:r>
    </w:p>
    <w:p w14:paraId="3CDC1B4D" w14:textId="77777777" w:rsidR="001A0060" w:rsidRPr="008201FD" w:rsidRDefault="001A0060" w:rsidP="00810FC4">
      <w:pPr>
        <w:jc w:val="both"/>
        <w:rPr>
          <w:rFonts w:ascii="Cambria" w:hAnsi="Cambria"/>
          <w:sz w:val="22"/>
          <w:szCs w:val="22"/>
        </w:rPr>
      </w:pPr>
    </w:p>
    <w:p w14:paraId="631021BA" w14:textId="77777777" w:rsidR="00810FC4" w:rsidRPr="008201FD" w:rsidRDefault="00810FC4" w:rsidP="001A0060">
      <w:pPr>
        <w:jc w:val="both"/>
        <w:rPr>
          <w:rFonts w:ascii="Cambria" w:hAnsi="Cambria"/>
          <w:sz w:val="22"/>
          <w:szCs w:val="22"/>
        </w:rPr>
      </w:pPr>
      <w:r w:rsidRPr="008201FD">
        <w:rPr>
          <w:rFonts w:ascii="Cambria" w:hAnsi="Cambria"/>
          <w:sz w:val="22"/>
          <w:szCs w:val="22"/>
        </w:rPr>
        <w:t>V prípade, ak uchádzač pri spracovaní ceny predmetu zákazky použije ekvivalentné výrobky, predloží do ponuky aj „Prehľad ekvivalentných výrobkov“ použitých pri ocenení predmetu zákazky. Uvedený prehľad bude tvoriť súčasť ponuky uchádzača</w:t>
      </w:r>
      <w:r w:rsidR="001A0060" w:rsidRPr="008201FD">
        <w:rPr>
          <w:rFonts w:ascii="Cambria" w:hAnsi="Cambria"/>
          <w:sz w:val="22"/>
          <w:szCs w:val="22"/>
        </w:rPr>
        <w:t>, tak ako je uvedené v bode 10 súťažných podkladov</w:t>
      </w:r>
      <w:r w:rsidRPr="008201FD">
        <w:rPr>
          <w:rFonts w:ascii="Cambria" w:hAnsi="Cambria"/>
          <w:sz w:val="22"/>
          <w:szCs w:val="22"/>
        </w:rPr>
        <w:t xml:space="preserve">. </w:t>
      </w:r>
    </w:p>
    <w:p w14:paraId="7CEAC4B8" w14:textId="77777777" w:rsidR="001A0060" w:rsidRPr="008201FD" w:rsidRDefault="001A0060" w:rsidP="001A0060">
      <w:pPr>
        <w:jc w:val="both"/>
        <w:rPr>
          <w:rFonts w:ascii="Cambria" w:hAnsi="Cambria" w:cs="Calibri"/>
          <w:b/>
          <w:bCs/>
          <w:iCs/>
          <w:sz w:val="28"/>
        </w:rPr>
      </w:pPr>
    </w:p>
    <w:p w14:paraId="5589B31D" w14:textId="77777777" w:rsidR="001A0060" w:rsidRPr="008201FD" w:rsidRDefault="001A0060">
      <w:pPr>
        <w:suppressAutoHyphens w:val="0"/>
        <w:rPr>
          <w:rFonts w:ascii="Cambria" w:hAnsi="Cambria" w:cs="Calibri"/>
          <w:b/>
          <w:bCs/>
          <w:iCs/>
          <w:sz w:val="28"/>
        </w:rPr>
      </w:pPr>
      <w:r w:rsidRPr="008201FD">
        <w:rPr>
          <w:rFonts w:ascii="Cambria" w:hAnsi="Cambria" w:cs="Calibri"/>
          <w:b/>
          <w:bCs/>
          <w:iCs/>
          <w:sz w:val="28"/>
        </w:rPr>
        <w:br w:type="page"/>
      </w:r>
    </w:p>
    <w:p w14:paraId="1EA94B82" w14:textId="77777777" w:rsidR="005146DC" w:rsidRPr="008201FD" w:rsidRDefault="00810FC4" w:rsidP="005860A7">
      <w:pPr>
        <w:autoSpaceDE w:val="0"/>
        <w:autoSpaceDN w:val="0"/>
        <w:adjustRightInd w:val="0"/>
        <w:rPr>
          <w:rFonts w:ascii="Cambria" w:hAnsi="Cambria" w:cs="Calibri"/>
        </w:rPr>
      </w:pPr>
      <w:r w:rsidRPr="008201FD">
        <w:rPr>
          <w:rFonts w:ascii="Cambria" w:hAnsi="Cambria" w:cs="Calibri"/>
          <w:b/>
          <w:bCs/>
          <w:iCs/>
          <w:sz w:val="28"/>
        </w:rPr>
        <w:lastRenderedPageBreak/>
        <w:t xml:space="preserve">C. </w:t>
      </w:r>
      <w:r w:rsidR="00E17160" w:rsidRPr="008201FD">
        <w:rPr>
          <w:rFonts w:ascii="Cambria" w:hAnsi="Cambria" w:cs="Calibri"/>
          <w:b/>
          <w:bCs/>
          <w:iCs/>
          <w:sz w:val="28"/>
        </w:rPr>
        <w:t>PODMIENKY ÚČASTI</w:t>
      </w:r>
    </w:p>
    <w:p w14:paraId="5FC28A40" w14:textId="77777777" w:rsidR="005146DC" w:rsidRPr="008201FD" w:rsidRDefault="005146DC" w:rsidP="005860A7">
      <w:pPr>
        <w:jc w:val="both"/>
        <w:rPr>
          <w:rFonts w:ascii="Cambria" w:hAnsi="Cambria" w:cs="Calibri"/>
          <w:sz w:val="22"/>
          <w:szCs w:val="22"/>
          <w:lang w:eastAsia="sk-SK"/>
        </w:rPr>
      </w:pPr>
    </w:p>
    <w:p w14:paraId="453E92CA" w14:textId="77777777" w:rsidR="005146DC" w:rsidRPr="008201FD" w:rsidRDefault="008B0500" w:rsidP="005860A7">
      <w:pPr>
        <w:jc w:val="both"/>
        <w:rPr>
          <w:rFonts w:ascii="Cambria" w:hAnsi="Cambria" w:cs="Calibri"/>
          <w:b/>
          <w:sz w:val="22"/>
          <w:szCs w:val="22"/>
          <w:lang w:eastAsia="sk-SK"/>
        </w:rPr>
      </w:pPr>
      <w:r w:rsidRPr="008201FD">
        <w:rPr>
          <w:rFonts w:ascii="Cambria" w:hAnsi="Cambria" w:cs="Calibri"/>
          <w:b/>
          <w:sz w:val="22"/>
          <w:szCs w:val="22"/>
          <w:lang w:eastAsia="sk-SK"/>
        </w:rPr>
        <w:t>1. OSOBNÉ POSTAVENIE</w:t>
      </w:r>
    </w:p>
    <w:p w14:paraId="0C922B8C" w14:textId="77777777" w:rsidR="005146DC" w:rsidRPr="008201FD" w:rsidRDefault="005146DC"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 xml:space="preserve">1. Verejného obstarávania sa môže zúčastniť len ten, kto spĺňa tieto podmienky účasti </w:t>
      </w:r>
      <w:r w:rsidR="001A0060" w:rsidRPr="008201FD">
        <w:rPr>
          <w:rFonts w:ascii="Cambria" w:hAnsi="Cambria" w:cs="Calibri"/>
          <w:sz w:val="22"/>
          <w:szCs w:val="22"/>
          <w:lang w:eastAsia="sk-SK"/>
        </w:rPr>
        <w:t>týkajúce sa osobného postavenia v zmysle § 32 ods. 1 ZVO.</w:t>
      </w:r>
    </w:p>
    <w:p w14:paraId="5E9D5D5E" w14:textId="77777777" w:rsidR="005146DC" w:rsidRPr="008201FD" w:rsidRDefault="005146DC" w:rsidP="005860A7">
      <w:pPr>
        <w:tabs>
          <w:tab w:val="left" w:pos="344"/>
        </w:tabs>
        <w:autoSpaceDE w:val="0"/>
        <w:jc w:val="both"/>
        <w:rPr>
          <w:rFonts w:ascii="Cambria" w:hAnsi="Cambria" w:cs="Calibri"/>
          <w:sz w:val="22"/>
          <w:szCs w:val="22"/>
          <w:lang w:eastAsia="sk-SK"/>
        </w:rPr>
      </w:pPr>
    </w:p>
    <w:p w14:paraId="5613D23D" w14:textId="77777777" w:rsidR="005146DC" w:rsidRPr="008201FD" w:rsidRDefault="005146DC" w:rsidP="001A0060">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 xml:space="preserve">2. Uchádzač preukazuje splnenie podmienok účasti podľa </w:t>
      </w:r>
      <w:r w:rsidR="001A0060" w:rsidRPr="008201FD">
        <w:rPr>
          <w:rFonts w:ascii="Cambria" w:hAnsi="Cambria" w:cs="Calibri"/>
          <w:sz w:val="22"/>
          <w:szCs w:val="22"/>
          <w:lang w:eastAsia="sk-SK"/>
        </w:rPr>
        <w:t>§ 32 ods. 2 ZVO.</w:t>
      </w:r>
    </w:p>
    <w:p w14:paraId="51754800" w14:textId="77777777" w:rsidR="005146DC" w:rsidRPr="008201FD" w:rsidRDefault="005146DC" w:rsidP="005860A7">
      <w:pPr>
        <w:tabs>
          <w:tab w:val="left" w:pos="344"/>
        </w:tabs>
        <w:autoSpaceDE w:val="0"/>
        <w:jc w:val="both"/>
        <w:rPr>
          <w:rFonts w:ascii="Cambria" w:hAnsi="Cambria" w:cs="Calibri"/>
          <w:sz w:val="22"/>
          <w:szCs w:val="22"/>
          <w:lang w:eastAsia="sk-SK"/>
        </w:rPr>
      </w:pPr>
    </w:p>
    <w:p w14:paraId="1B57F9AD" w14:textId="77777777" w:rsidR="005146DC" w:rsidRPr="008201FD" w:rsidRDefault="005146DC"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3. Ak uchádzač má sídlo, miesto podnikania alebo obvyklý pobyt mimo územia Slovenskej republiky a</w:t>
      </w:r>
      <w:r w:rsidR="009339DA" w:rsidRPr="008201FD">
        <w:rPr>
          <w:rFonts w:ascii="Cambria" w:hAnsi="Cambria" w:cs="Calibri"/>
          <w:sz w:val="22"/>
          <w:szCs w:val="22"/>
          <w:lang w:eastAsia="sk-SK"/>
        </w:rPr>
        <w:t> </w:t>
      </w:r>
      <w:r w:rsidRPr="008201FD">
        <w:rPr>
          <w:rFonts w:ascii="Cambria" w:hAnsi="Cambria" w:cs="Calibri"/>
          <w:sz w:val="22"/>
          <w:szCs w:val="22"/>
          <w:lang w:eastAsia="sk-SK"/>
        </w:rPr>
        <w:t>štát</w:t>
      </w:r>
      <w:r w:rsidR="009339DA" w:rsidRPr="008201FD">
        <w:rPr>
          <w:rFonts w:ascii="Cambria" w:hAnsi="Cambria" w:cs="Calibri"/>
          <w:sz w:val="22"/>
          <w:szCs w:val="22"/>
          <w:lang w:eastAsia="sk-SK"/>
        </w:rPr>
        <w:t xml:space="preserve"> </w:t>
      </w:r>
      <w:r w:rsidRPr="008201FD">
        <w:rPr>
          <w:rFonts w:ascii="Cambria" w:hAnsi="Cambria" w:cs="Calibri"/>
          <w:sz w:val="22"/>
          <w:szCs w:val="22"/>
          <w:lang w:eastAsia="sk-SK"/>
        </w:rPr>
        <w:t>jeho sídla, miesta podnikania alebo obvyklého pobytu nevydáva niektor</w:t>
      </w:r>
      <w:r w:rsidR="009339DA" w:rsidRPr="008201FD">
        <w:rPr>
          <w:rFonts w:ascii="Cambria" w:hAnsi="Cambria" w:cs="Calibri"/>
          <w:sz w:val="22"/>
          <w:szCs w:val="22"/>
          <w:lang w:eastAsia="sk-SK"/>
        </w:rPr>
        <w:t xml:space="preserve">é z dokladov uvedených v odseku </w:t>
      </w:r>
      <w:r w:rsidRPr="008201FD">
        <w:rPr>
          <w:rFonts w:ascii="Cambria" w:hAnsi="Cambria" w:cs="Calibri"/>
          <w:sz w:val="22"/>
          <w:szCs w:val="22"/>
          <w:lang w:eastAsia="sk-SK"/>
        </w:rPr>
        <w:t>2 alebo nevydáva ani rovnocenné doklady, možno ich nahradiť čestným vyhlásením podľa predpisov platných v štáte jeho sídla, miesta podnikania alebo obvyklého pobytu.</w:t>
      </w:r>
    </w:p>
    <w:p w14:paraId="191214E0" w14:textId="77777777" w:rsidR="005146DC" w:rsidRPr="008201FD" w:rsidRDefault="005146DC" w:rsidP="005860A7">
      <w:pPr>
        <w:tabs>
          <w:tab w:val="left" w:pos="344"/>
        </w:tabs>
        <w:autoSpaceDE w:val="0"/>
        <w:jc w:val="both"/>
        <w:rPr>
          <w:rFonts w:ascii="Cambria" w:hAnsi="Cambria" w:cs="Calibri"/>
          <w:sz w:val="22"/>
          <w:szCs w:val="22"/>
          <w:lang w:eastAsia="sk-SK"/>
        </w:rPr>
      </w:pPr>
    </w:p>
    <w:p w14:paraId="65B7A399" w14:textId="77777777" w:rsidR="005146DC" w:rsidRPr="008201FD" w:rsidRDefault="005146DC"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10C16B2" w14:textId="77777777" w:rsidR="005146DC" w:rsidRPr="008201FD" w:rsidRDefault="005146DC" w:rsidP="005860A7">
      <w:pPr>
        <w:tabs>
          <w:tab w:val="left" w:pos="344"/>
        </w:tabs>
        <w:autoSpaceDE w:val="0"/>
        <w:jc w:val="both"/>
        <w:rPr>
          <w:rFonts w:ascii="Cambria" w:hAnsi="Cambria" w:cs="Calibri"/>
          <w:sz w:val="22"/>
          <w:szCs w:val="22"/>
          <w:lang w:eastAsia="sk-SK"/>
        </w:rPr>
      </w:pPr>
    </w:p>
    <w:p w14:paraId="57CF9D01" w14:textId="77777777" w:rsidR="005146DC" w:rsidRPr="008201FD" w:rsidRDefault="005146DC"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5. Konečným rozhodnutím príslušného orgánu verejnej moci na účely preukazovania splnenia podmienok účasti sa rozumie</w:t>
      </w:r>
    </w:p>
    <w:p w14:paraId="52C7103F" w14:textId="77777777" w:rsidR="005146DC" w:rsidRPr="008201FD" w:rsidRDefault="005146DC"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a) právoplatné rozhodnutie príslušného správneho orgánu, proti ktorému nie je možné podať žalobu,</w:t>
      </w:r>
    </w:p>
    <w:p w14:paraId="39C71568" w14:textId="77777777" w:rsidR="005146DC" w:rsidRPr="008201FD" w:rsidRDefault="005146DC"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b) právoplatné rozhodnutie príslušného správneho orgánu, proti ktorému nebola podaná žaloba,</w:t>
      </w:r>
    </w:p>
    <w:p w14:paraId="258D0C6D" w14:textId="77777777" w:rsidR="005146DC" w:rsidRPr="008201FD" w:rsidRDefault="005146DC"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c) právoplatné rozhodnutie súdu, ktorým bola žaloba proti rozhodnutiu alebo postupu správneho orgánu zamietnutá alebo konanie zastavené alebo</w:t>
      </w:r>
    </w:p>
    <w:p w14:paraId="2F227CAD" w14:textId="77777777" w:rsidR="005146DC" w:rsidRPr="008201FD" w:rsidRDefault="005146DC"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d) iný právoplatný rozsudok súdu.</w:t>
      </w:r>
    </w:p>
    <w:p w14:paraId="5915D2D6" w14:textId="77777777" w:rsidR="005146DC" w:rsidRPr="008201FD" w:rsidRDefault="005146DC" w:rsidP="005860A7">
      <w:pPr>
        <w:tabs>
          <w:tab w:val="left" w:pos="344"/>
        </w:tabs>
        <w:autoSpaceDE w:val="0"/>
        <w:jc w:val="both"/>
        <w:rPr>
          <w:rFonts w:ascii="Cambria" w:hAnsi="Cambria" w:cs="Calibri"/>
          <w:sz w:val="22"/>
          <w:szCs w:val="22"/>
          <w:lang w:eastAsia="sk-SK"/>
        </w:rPr>
      </w:pPr>
    </w:p>
    <w:p w14:paraId="35463B5A" w14:textId="77777777" w:rsidR="005146DC" w:rsidRPr="008201FD" w:rsidRDefault="005146DC"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6. Uchádzač sa považuje za spĺňajúceho podmienky účasti týkajúce sa osobného postavenia podľa odseku 1 písm. b) a c), ak zaplatil nedoplatky alebo mu bolo povolené nedoplatky platiť v splátkach.</w:t>
      </w:r>
    </w:p>
    <w:p w14:paraId="625FBCD7" w14:textId="77777777" w:rsidR="005146DC" w:rsidRPr="008201FD" w:rsidRDefault="005146DC" w:rsidP="005860A7">
      <w:pPr>
        <w:tabs>
          <w:tab w:val="left" w:pos="344"/>
        </w:tabs>
        <w:autoSpaceDE w:val="0"/>
        <w:jc w:val="both"/>
        <w:rPr>
          <w:rFonts w:ascii="Cambria" w:hAnsi="Cambria" w:cs="Calibri"/>
          <w:sz w:val="22"/>
          <w:szCs w:val="22"/>
          <w:lang w:eastAsia="sk-SK"/>
        </w:rPr>
      </w:pPr>
    </w:p>
    <w:p w14:paraId="0DDC7972" w14:textId="77777777" w:rsidR="00A63F4E" w:rsidRPr="008201FD" w:rsidRDefault="001A0060" w:rsidP="00A63F4E">
      <w:pPr>
        <w:tabs>
          <w:tab w:val="left" w:pos="344"/>
        </w:tabs>
        <w:autoSpaceDE w:val="0"/>
        <w:jc w:val="both"/>
        <w:rPr>
          <w:rFonts w:ascii="Cambria" w:hAnsi="Cambria" w:cs="Calibri"/>
          <w:bCs/>
          <w:iCs/>
          <w:sz w:val="22"/>
          <w:szCs w:val="22"/>
          <w:lang w:eastAsia="sk-SK"/>
        </w:rPr>
      </w:pPr>
      <w:r w:rsidRPr="008201FD">
        <w:rPr>
          <w:rFonts w:ascii="Cambria" w:hAnsi="Cambria" w:cs="Calibri"/>
          <w:sz w:val="22"/>
          <w:szCs w:val="22"/>
          <w:lang w:eastAsia="sk-SK"/>
        </w:rPr>
        <w:t xml:space="preserve">7. </w:t>
      </w:r>
      <w:r w:rsidR="00A63F4E" w:rsidRPr="008201FD">
        <w:rPr>
          <w:rFonts w:ascii="Cambria" w:hAnsi="Cambria" w:cs="Calibri"/>
          <w:bCs/>
          <w:iCs/>
          <w:sz w:val="22"/>
          <w:szCs w:val="22"/>
          <w:lang w:eastAsia="sk-SK"/>
        </w:rPr>
        <w:t>Verejný obstarávateľ informuje záujemcov, že dokladmi, ktoré podľa § 32 ods. 3 ZVO nevyžaduje od uchádzačov so sídlom/ miestom podnikania v SR z dôvodu použitia údajov z informačných systémov verejnej správy prekladať, sú:</w:t>
      </w:r>
    </w:p>
    <w:p w14:paraId="5E2BCF1F" w14:textId="77777777" w:rsidR="00A63F4E" w:rsidRPr="008201FD" w:rsidRDefault="00A63F4E" w:rsidP="00AA2B10">
      <w:pPr>
        <w:numPr>
          <w:ilvl w:val="0"/>
          <w:numId w:val="3"/>
        </w:numPr>
        <w:tabs>
          <w:tab w:val="left" w:pos="344"/>
        </w:tabs>
        <w:autoSpaceDE w:val="0"/>
        <w:jc w:val="both"/>
        <w:rPr>
          <w:rFonts w:ascii="Cambria" w:hAnsi="Cambria" w:cs="Calibri"/>
          <w:bCs/>
          <w:iCs/>
          <w:sz w:val="22"/>
          <w:szCs w:val="22"/>
          <w:lang w:eastAsia="sk-SK"/>
        </w:rPr>
      </w:pPr>
      <w:r w:rsidRPr="008201FD">
        <w:rPr>
          <w:rFonts w:ascii="Cambria" w:hAnsi="Cambria" w:cs="Calibri"/>
          <w:bCs/>
          <w:iCs/>
          <w:sz w:val="22"/>
          <w:szCs w:val="22"/>
          <w:lang w:eastAsia="sk-SK"/>
        </w:rPr>
        <w:t>doklad o oprávnení dodávať tovar, uskutočňovať stavebné práce alebo poskytovať službu, ktorý zodpovedá predmetu zákazky (§ 32 ods. 2 písm. e) ZVO) a</w:t>
      </w:r>
    </w:p>
    <w:p w14:paraId="51B5C7C1" w14:textId="77777777" w:rsidR="00A63F4E" w:rsidRPr="008201FD" w:rsidRDefault="00A63F4E" w:rsidP="00AA2B10">
      <w:pPr>
        <w:numPr>
          <w:ilvl w:val="0"/>
          <w:numId w:val="3"/>
        </w:numPr>
        <w:tabs>
          <w:tab w:val="left" w:pos="344"/>
        </w:tabs>
        <w:autoSpaceDE w:val="0"/>
        <w:jc w:val="both"/>
        <w:rPr>
          <w:rFonts w:ascii="Cambria" w:hAnsi="Cambria" w:cs="Calibri"/>
          <w:bCs/>
          <w:iCs/>
          <w:sz w:val="22"/>
          <w:szCs w:val="22"/>
          <w:lang w:eastAsia="sk-SK"/>
        </w:rPr>
      </w:pPr>
      <w:r w:rsidRPr="008201FD">
        <w:rPr>
          <w:rFonts w:ascii="Cambria" w:hAnsi="Cambria" w:cs="Calibri"/>
          <w:bCs/>
          <w:iCs/>
          <w:sz w:val="22"/>
          <w:szCs w:val="22"/>
          <w:lang w:eastAsia="sk-SK"/>
        </w:rPr>
        <w:t>výpis z registra trestov nie starší ako tri mesiace (§ 32 ods. 2 písm. a) ZVO), a to za predpokladu, že poskytne verejnému obstarávateľovi údaje potrebné na vyžiadanie výpisu z registra trestov.</w:t>
      </w:r>
    </w:p>
    <w:p w14:paraId="45BD1BBE" w14:textId="77777777" w:rsidR="001A0060" w:rsidRPr="008201FD" w:rsidRDefault="00A63F4E"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Uchádzač poskytne</w:t>
      </w:r>
      <w:r w:rsidR="001A0060" w:rsidRPr="008201FD">
        <w:rPr>
          <w:rFonts w:ascii="Cambria" w:hAnsi="Cambria" w:cs="Calibri"/>
          <w:sz w:val="22"/>
          <w:szCs w:val="22"/>
          <w:lang w:eastAsia="sk-SK"/>
        </w:rPr>
        <w:t xml:space="preserve"> verejnému obstarávateľovi za účelom získania výpisu z registra trestov jeho štatutárneho orgánu, člena štatutárneho orgánu, člena dozorného orgánu, prokuristu, ktorý je občanom Slovenskej republiky, údaje uvedené v Príloha č. </w:t>
      </w:r>
      <w:r w:rsidR="00A50916" w:rsidRPr="008201FD">
        <w:rPr>
          <w:rFonts w:ascii="Cambria" w:hAnsi="Cambria" w:cs="Calibri"/>
          <w:sz w:val="22"/>
          <w:szCs w:val="22"/>
          <w:lang w:eastAsia="sk-SK"/>
        </w:rPr>
        <w:t>5</w:t>
      </w:r>
      <w:r w:rsidR="001A0060" w:rsidRPr="008201FD">
        <w:rPr>
          <w:rFonts w:ascii="Cambria" w:hAnsi="Cambria" w:cs="Calibri"/>
          <w:sz w:val="22"/>
          <w:szCs w:val="22"/>
          <w:lang w:eastAsia="sk-SK"/>
        </w:rPr>
        <w:t xml:space="preserve"> súťažných podkladov - Udelenie súhlasu pre poskytnutie výpisu z RT.</w:t>
      </w:r>
    </w:p>
    <w:p w14:paraId="02DE1FB2" w14:textId="77777777" w:rsidR="001A0060" w:rsidRPr="008201FD" w:rsidRDefault="001A0060" w:rsidP="005860A7">
      <w:pPr>
        <w:tabs>
          <w:tab w:val="left" w:pos="344"/>
        </w:tabs>
        <w:autoSpaceDE w:val="0"/>
        <w:jc w:val="both"/>
        <w:rPr>
          <w:rFonts w:ascii="Cambria" w:hAnsi="Cambria" w:cs="Calibri"/>
          <w:sz w:val="22"/>
          <w:szCs w:val="22"/>
          <w:lang w:eastAsia="sk-SK"/>
        </w:rPr>
      </w:pPr>
    </w:p>
    <w:p w14:paraId="1E7290B6" w14:textId="77777777" w:rsidR="001A0060" w:rsidRPr="008201FD" w:rsidRDefault="00A63F4E"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 xml:space="preserve">8. </w:t>
      </w:r>
      <w:r w:rsidR="001A0060" w:rsidRPr="008201FD">
        <w:rPr>
          <w:rFonts w:ascii="Cambria" w:hAnsi="Cambria" w:cs="Calibri"/>
          <w:sz w:val="22"/>
          <w:szCs w:val="22"/>
          <w:lang w:eastAsia="sk-SK"/>
        </w:rPr>
        <w:t xml:space="preserve">Preukazovanie podmienok účasti je voči verejnému obstarávateľovi účinné aj spôsobom podľa §152 ZVO – teda prostredníctvom zápisu do Zoznamu hospodárskych subjektov. </w:t>
      </w:r>
    </w:p>
    <w:p w14:paraId="2C264D91" w14:textId="77777777" w:rsidR="00A63F4E" w:rsidRPr="008201FD" w:rsidRDefault="001A0060"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 xml:space="preserve">Uchádzač zapísaný v Zozname hospodárskych subjektov nie je povinný v procese verejného obstarávania predkladať doklady podľa § 32 ods. 2 ZVO. Verejný obstarávateľ uzná rovnocenný zápis, ako je zápis do zoznamu hospodárskych subjektov, alebo potvrdenie o zápise vydané príslušným orgánom iného členského štátu, ktorým uchádzač preukazuje splnenie podmienok účasti vo verejnom obstarávaní. </w:t>
      </w:r>
    </w:p>
    <w:p w14:paraId="547A8E0A" w14:textId="77777777" w:rsidR="00A63F4E" w:rsidRPr="008201FD" w:rsidRDefault="00A63F4E" w:rsidP="005860A7">
      <w:pPr>
        <w:tabs>
          <w:tab w:val="left" w:pos="344"/>
        </w:tabs>
        <w:autoSpaceDE w:val="0"/>
        <w:jc w:val="both"/>
        <w:rPr>
          <w:rFonts w:ascii="Cambria" w:hAnsi="Cambria" w:cs="Calibri"/>
          <w:sz w:val="22"/>
          <w:szCs w:val="22"/>
          <w:lang w:eastAsia="sk-SK"/>
        </w:rPr>
      </w:pPr>
    </w:p>
    <w:p w14:paraId="7CA7F1B7" w14:textId="44BFC981" w:rsidR="005146DC" w:rsidRDefault="00A63F4E"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 xml:space="preserve">9. </w:t>
      </w:r>
      <w:r w:rsidR="001A0060" w:rsidRPr="008201FD">
        <w:rPr>
          <w:rFonts w:ascii="Cambria" w:hAnsi="Cambria" w:cs="Calibri"/>
          <w:sz w:val="22"/>
          <w:szCs w:val="22"/>
          <w:lang w:eastAsia="sk-SK"/>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00026937">
        <w:rPr>
          <w:rFonts w:ascii="Cambria" w:hAnsi="Cambria" w:cs="Calibri"/>
          <w:sz w:val="22"/>
          <w:szCs w:val="22"/>
          <w:lang w:eastAsia="sk-SK"/>
        </w:rPr>
        <w:t>ZVO</w:t>
      </w:r>
      <w:r w:rsidR="00026937" w:rsidRPr="008201FD">
        <w:rPr>
          <w:rFonts w:ascii="Cambria" w:hAnsi="Cambria" w:cs="Calibri"/>
          <w:sz w:val="22"/>
          <w:szCs w:val="22"/>
          <w:lang w:eastAsia="sk-SK"/>
        </w:rPr>
        <w:t xml:space="preserve"> </w:t>
      </w:r>
      <w:r w:rsidR="001A0060" w:rsidRPr="008201FD">
        <w:rPr>
          <w:rFonts w:ascii="Cambria" w:hAnsi="Cambria" w:cs="Calibri"/>
          <w:sz w:val="22"/>
          <w:szCs w:val="22"/>
          <w:lang w:eastAsia="sk-SK"/>
        </w:rPr>
        <w:t>preukazuje člen skupiny len vo vzťahu k tej časti predmetu zákazky, ktorú má zabezpečiť.</w:t>
      </w:r>
    </w:p>
    <w:p w14:paraId="474F42C7" w14:textId="67825E3A" w:rsidR="00FF2497" w:rsidRDefault="00FF2497" w:rsidP="00FF2497">
      <w:pPr>
        <w:pStyle w:val="Odsekzoznamu"/>
        <w:tabs>
          <w:tab w:val="left" w:pos="344"/>
        </w:tabs>
        <w:autoSpaceDE w:val="0"/>
        <w:ind w:left="0"/>
        <w:jc w:val="both"/>
        <w:rPr>
          <w:rFonts w:ascii="Cambria" w:hAnsi="Cambria" w:cs="Calibri"/>
          <w:sz w:val="22"/>
          <w:szCs w:val="22"/>
          <w:lang w:eastAsia="sk-SK"/>
        </w:rPr>
      </w:pPr>
      <w:r>
        <w:rPr>
          <w:rFonts w:ascii="Cambria" w:hAnsi="Cambria" w:cs="Calibri"/>
          <w:sz w:val="22"/>
          <w:szCs w:val="22"/>
          <w:lang w:eastAsia="sk-SK"/>
        </w:rPr>
        <w:lastRenderedPageBreak/>
        <w:t xml:space="preserve">10. </w:t>
      </w:r>
      <w:r w:rsidRPr="00FF2497">
        <w:rPr>
          <w:rFonts w:ascii="Cambria" w:hAnsi="Cambria" w:cs="Calibri"/>
          <w:sz w:val="22"/>
          <w:szCs w:val="22"/>
          <w:lang w:eastAsia="sk-SK"/>
        </w:rPr>
        <w:t xml:space="preserve">Uchádzač musí preukázať splnenie podmienok účasti týkajúcich sa osobného postavenia podľa § 32 ods. 1 písm. a) zákona o verejnom obstarávaní aj pri inej osobe, ako je osoba </w:t>
      </w:r>
      <w:r w:rsidR="005F31FE">
        <w:rPr>
          <w:rFonts w:ascii="Cambria" w:hAnsi="Cambria" w:cs="Calibri"/>
          <w:sz w:val="22"/>
          <w:szCs w:val="22"/>
          <w:lang w:eastAsia="sk-SK"/>
        </w:rPr>
        <w:t xml:space="preserve">podľa </w:t>
      </w:r>
      <w:r w:rsidR="005F31FE" w:rsidRPr="005F31FE">
        <w:rPr>
          <w:rFonts w:ascii="Cambria" w:hAnsi="Cambria" w:cs="Calibri"/>
          <w:sz w:val="22"/>
          <w:szCs w:val="22"/>
          <w:lang w:eastAsia="sk-SK"/>
        </w:rPr>
        <w:t>§ 32 ods. 1 písm. a)</w:t>
      </w:r>
      <w:r w:rsidRPr="00FF2497">
        <w:rPr>
          <w:rFonts w:ascii="Cambria" w:hAnsi="Cambria" w:cs="Calibri"/>
          <w:sz w:val="22"/>
          <w:szCs w:val="22"/>
          <w:lang w:eastAsia="sk-SK"/>
        </w:rPr>
        <w:t xml:space="preserve">, </w:t>
      </w:r>
      <w:r w:rsidR="005F31FE">
        <w:rPr>
          <w:rFonts w:ascii="Cambria" w:hAnsi="Cambria" w:cs="Calibri"/>
          <w:sz w:val="22"/>
          <w:szCs w:val="22"/>
          <w:lang w:eastAsia="sk-SK"/>
        </w:rPr>
        <w:t>ak táto osoba má</w:t>
      </w:r>
      <w:r w:rsidRPr="00FF2497">
        <w:rPr>
          <w:rFonts w:ascii="Cambria" w:hAnsi="Cambria" w:cs="Calibri"/>
          <w:sz w:val="22"/>
          <w:szCs w:val="22"/>
          <w:lang w:eastAsia="sk-SK"/>
        </w:rPr>
        <w:t xml:space="preserve"> právo za ňu konať, práva spojené s rozhodovaním alebo kontrolou v hospodárskom subjekte, ktorý sa chce zúčastniť verejného obstarávania</w:t>
      </w:r>
      <w:r w:rsidR="0012769C">
        <w:rPr>
          <w:rFonts w:ascii="Cambria" w:hAnsi="Cambria" w:cs="Calibri"/>
          <w:sz w:val="22"/>
          <w:szCs w:val="22"/>
          <w:lang w:eastAsia="sk-SK"/>
        </w:rPr>
        <w:t xml:space="preserve">. </w:t>
      </w:r>
      <w:r w:rsidRPr="00FF2497">
        <w:rPr>
          <w:rFonts w:ascii="Cambria" w:hAnsi="Cambria" w:cs="Calibri"/>
          <w:sz w:val="22"/>
          <w:szCs w:val="22"/>
          <w:lang w:eastAsia="sk-SK"/>
        </w:rPr>
        <w:t xml:space="preserve">Uchádzač preukáže splnenie podmienky účasti čestným vyhlásením, v ktorom  uvedie zoznam takýchto osôb; ak také osoby nie sú, uchádzač túto skutočnosť uvedie v čestnom vyhlásení; na tento účel verejný obstarávateľ odporúča použiť vzor podľa prílohy č. </w:t>
      </w:r>
      <w:r w:rsidR="00B84BF5">
        <w:rPr>
          <w:rFonts w:ascii="Cambria" w:hAnsi="Cambria" w:cs="Calibri"/>
          <w:sz w:val="22"/>
          <w:szCs w:val="22"/>
          <w:lang w:eastAsia="sk-SK"/>
        </w:rPr>
        <w:t xml:space="preserve">6 </w:t>
      </w:r>
      <w:r w:rsidRPr="00FF2497">
        <w:rPr>
          <w:rFonts w:ascii="Cambria" w:hAnsi="Cambria" w:cs="Calibri"/>
          <w:sz w:val="22"/>
          <w:szCs w:val="22"/>
          <w:lang w:eastAsia="sk-SK"/>
        </w:rPr>
        <w:t xml:space="preserve"> týchto súťažných podkladov.</w:t>
      </w:r>
    </w:p>
    <w:p w14:paraId="1CE97EC3" w14:textId="77777777" w:rsidR="00CA5BCC" w:rsidRPr="00863E2E" w:rsidRDefault="00CA5BCC" w:rsidP="00863E2E">
      <w:pPr>
        <w:pStyle w:val="Odsekzoznamu"/>
        <w:tabs>
          <w:tab w:val="left" w:pos="344"/>
        </w:tabs>
        <w:autoSpaceDE w:val="0"/>
        <w:ind w:left="0"/>
        <w:jc w:val="both"/>
        <w:rPr>
          <w:rFonts w:ascii="Cambria" w:hAnsi="Cambria" w:cs="Calibri"/>
          <w:sz w:val="22"/>
          <w:szCs w:val="22"/>
          <w:lang w:eastAsia="sk-SK"/>
        </w:rPr>
      </w:pPr>
    </w:p>
    <w:p w14:paraId="4721EBBA" w14:textId="22548625" w:rsidR="00213CD8" w:rsidRPr="00213CD8" w:rsidRDefault="00213CD8" w:rsidP="00863E2E">
      <w:pPr>
        <w:pStyle w:val="Odsekzoznamu"/>
        <w:autoSpaceDE w:val="0"/>
        <w:ind w:left="0"/>
        <w:jc w:val="both"/>
        <w:rPr>
          <w:rFonts w:ascii="Cambria" w:hAnsi="Cambria" w:cs="Calibri"/>
          <w:sz w:val="22"/>
          <w:szCs w:val="22"/>
          <w:lang w:eastAsia="sk-SK"/>
        </w:rPr>
      </w:pPr>
      <w:r>
        <w:rPr>
          <w:rFonts w:ascii="Cambria" w:hAnsi="Cambria" w:cs="Calibri"/>
          <w:sz w:val="22"/>
          <w:szCs w:val="22"/>
          <w:lang w:eastAsia="sk-SK"/>
        </w:rPr>
        <w:t xml:space="preserve">11. </w:t>
      </w:r>
      <w:r w:rsidRPr="00213CD8">
        <w:rPr>
          <w:rFonts w:ascii="Cambria" w:hAnsi="Cambria" w:cs="Calibri"/>
          <w:sz w:val="22"/>
          <w:szCs w:val="22"/>
          <w:lang w:eastAsia="sk-SK"/>
        </w:rPr>
        <w:t xml:space="preserve">Za osobu uvedenú v bode </w:t>
      </w:r>
      <w:r w:rsidR="000B210A">
        <w:rPr>
          <w:rFonts w:ascii="Cambria" w:hAnsi="Cambria" w:cs="Calibri"/>
          <w:sz w:val="22"/>
          <w:szCs w:val="22"/>
          <w:lang w:eastAsia="sk-SK"/>
        </w:rPr>
        <w:t xml:space="preserve">1 </w:t>
      </w:r>
      <w:proofErr w:type="spellStart"/>
      <w:r w:rsidR="000B210A">
        <w:rPr>
          <w:rFonts w:ascii="Cambria" w:hAnsi="Cambria" w:cs="Calibri"/>
          <w:sz w:val="22"/>
          <w:szCs w:val="22"/>
          <w:lang w:eastAsia="sk-SK"/>
        </w:rPr>
        <w:t>podbod</w:t>
      </w:r>
      <w:proofErr w:type="spellEnd"/>
      <w:r w:rsidR="000B210A">
        <w:rPr>
          <w:rFonts w:ascii="Cambria" w:hAnsi="Cambria" w:cs="Calibri"/>
          <w:sz w:val="22"/>
          <w:szCs w:val="22"/>
          <w:lang w:eastAsia="sk-SK"/>
        </w:rPr>
        <w:t xml:space="preserve"> 10</w:t>
      </w:r>
      <w:r w:rsidRPr="00213CD8">
        <w:rPr>
          <w:rFonts w:ascii="Cambria" w:hAnsi="Cambria" w:cs="Calibri"/>
          <w:sz w:val="22"/>
          <w:szCs w:val="22"/>
          <w:lang w:eastAsia="sk-SK"/>
        </w:rPr>
        <w:t xml:space="preserv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odseku 7 zákona o verejnom obstarávaní:</w:t>
      </w:r>
    </w:p>
    <w:p w14:paraId="7B5D2837" w14:textId="77777777" w:rsidR="00213CD8" w:rsidRPr="00213CD8" w:rsidRDefault="00213CD8" w:rsidP="00863E2E">
      <w:pPr>
        <w:pStyle w:val="Odsekzoznamu"/>
        <w:autoSpaceDE w:val="0"/>
        <w:ind w:left="0"/>
        <w:jc w:val="both"/>
        <w:rPr>
          <w:rFonts w:ascii="Cambria" w:hAnsi="Cambria" w:cs="Calibri"/>
          <w:sz w:val="22"/>
          <w:szCs w:val="22"/>
          <w:lang w:eastAsia="sk-SK"/>
        </w:rPr>
      </w:pPr>
      <w:r w:rsidRPr="00213CD8">
        <w:rPr>
          <w:rFonts w:ascii="Cambria" w:hAnsi="Cambria" w:cs="Calibri"/>
          <w:sz w:val="22"/>
          <w:szCs w:val="22"/>
          <w:lang w:eastAsia="sk-SK"/>
        </w:rPr>
        <w:t>a) vlastní väčšinu akcií alebo väčšinový obchodný podiel u uchádzača alebo záujemcu,</w:t>
      </w:r>
    </w:p>
    <w:p w14:paraId="3FDCCA87" w14:textId="77777777" w:rsidR="00213CD8" w:rsidRPr="00213CD8" w:rsidRDefault="00213CD8" w:rsidP="00863E2E">
      <w:pPr>
        <w:pStyle w:val="Odsekzoznamu"/>
        <w:autoSpaceDE w:val="0"/>
        <w:ind w:left="0"/>
        <w:jc w:val="both"/>
        <w:rPr>
          <w:rFonts w:ascii="Cambria" w:hAnsi="Cambria" w:cs="Calibri"/>
          <w:sz w:val="22"/>
          <w:szCs w:val="22"/>
          <w:lang w:eastAsia="sk-SK"/>
        </w:rPr>
      </w:pPr>
      <w:r w:rsidRPr="00213CD8">
        <w:rPr>
          <w:rFonts w:ascii="Cambria" w:hAnsi="Cambria" w:cs="Calibri"/>
          <w:sz w:val="22"/>
          <w:szCs w:val="22"/>
          <w:lang w:eastAsia="sk-SK"/>
        </w:rPr>
        <w:t>b) má väčšinu hlasovacích práv u uchádzača alebo záujemcu,</w:t>
      </w:r>
    </w:p>
    <w:p w14:paraId="14528353" w14:textId="77777777" w:rsidR="00213CD8" w:rsidRPr="00213CD8" w:rsidRDefault="00213CD8" w:rsidP="00863E2E">
      <w:pPr>
        <w:pStyle w:val="Odsekzoznamu"/>
        <w:autoSpaceDE w:val="0"/>
        <w:ind w:left="0"/>
        <w:jc w:val="both"/>
        <w:rPr>
          <w:rFonts w:ascii="Cambria" w:hAnsi="Cambria" w:cs="Calibri"/>
          <w:sz w:val="22"/>
          <w:szCs w:val="22"/>
          <w:lang w:eastAsia="sk-SK"/>
        </w:rPr>
      </w:pPr>
      <w:r w:rsidRPr="00213CD8">
        <w:rPr>
          <w:rFonts w:ascii="Cambria" w:hAnsi="Cambria" w:cs="Calibri"/>
          <w:sz w:val="22"/>
          <w:szCs w:val="22"/>
          <w:lang w:eastAsia="sk-SK"/>
        </w:rPr>
        <w:t>c) má právo vymenúvať alebo odvolávať väčšinu členov štatutárneho orgánu alebo dozorného orgánu uchádzača alebo záujemcu alebo</w:t>
      </w:r>
    </w:p>
    <w:p w14:paraId="51F102C0" w14:textId="3C84B84E" w:rsidR="00A63F4E" w:rsidRDefault="00213CD8" w:rsidP="00213CD8">
      <w:pPr>
        <w:pStyle w:val="Odsekzoznamu"/>
        <w:autoSpaceDE w:val="0"/>
        <w:ind w:left="0"/>
        <w:jc w:val="both"/>
        <w:rPr>
          <w:rFonts w:ascii="Cambria" w:hAnsi="Cambria" w:cs="Calibri"/>
          <w:sz w:val="22"/>
          <w:szCs w:val="22"/>
          <w:lang w:eastAsia="sk-SK"/>
        </w:rPr>
      </w:pPr>
      <w:r w:rsidRPr="00213CD8">
        <w:rPr>
          <w:rFonts w:ascii="Cambria" w:hAnsi="Cambria" w:cs="Calibri"/>
          <w:sz w:val="22"/>
          <w:szCs w:val="22"/>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0E27F1F6" w14:textId="77777777" w:rsidR="00CA5BCC" w:rsidRDefault="00CA5BCC" w:rsidP="00213CD8">
      <w:pPr>
        <w:pStyle w:val="Odsekzoznamu"/>
        <w:autoSpaceDE w:val="0"/>
        <w:ind w:left="0"/>
        <w:jc w:val="both"/>
        <w:rPr>
          <w:rFonts w:ascii="Cambria" w:hAnsi="Cambria" w:cs="Calibri"/>
          <w:sz w:val="22"/>
          <w:szCs w:val="22"/>
          <w:lang w:eastAsia="sk-SK"/>
        </w:rPr>
      </w:pPr>
    </w:p>
    <w:p w14:paraId="57CEFBBF" w14:textId="5230A675" w:rsidR="00CA5BCC" w:rsidRPr="00CA5BCC" w:rsidRDefault="00CA5BCC" w:rsidP="00863E2E">
      <w:pPr>
        <w:pStyle w:val="Odsekzoznamu"/>
        <w:autoSpaceDE w:val="0"/>
        <w:ind w:left="0"/>
        <w:jc w:val="both"/>
        <w:rPr>
          <w:rFonts w:ascii="Cambria" w:hAnsi="Cambria" w:cs="Calibri"/>
          <w:sz w:val="22"/>
          <w:szCs w:val="22"/>
          <w:lang w:eastAsia="sk-SK"/>
        </w:rPr>
      </w:pPr>
      <w:r>
        <w:rPr>
          <w:rFonts w:ascii="Cambria" w:hAnsi="Cambria" w:cs="Calibri"/>
          <w:sz w:val="22"/>
          <w:szCs w:val="22"/>
          <w:lang w:eastAsia="sk-SK"/>
        </w:rPr>
        <w:t xml:space="preserve">12. </w:t>
      </w:r>
      <w:r w:rsidRPr="00CA5BCC">
        <w:rPr>
          <w:rFonts w:ascii="Cambria" w:hAnsi="Cambria" w:cs="Calibri"/>
          <w:sz w:val="22"/>
          <w:szCs w:val="22"/>
          <w:lang w:eastAsia="sk-SK"/>
        </w:rPr>
        <w:t xml:space="preserve">Verejný obstarávateľ upozorňuje, že uchádzač vo svojej ponuke je povinný vyhlásiť (viď. príloha č. </w:t>
      </w:r>
      <w:r w:rsidR="00E81A58">
        <w:rPr>
          <w:rFonts w:ascii="Cambria" w:hAnsi="Cambria" w:cs="Calibri"/>
          <w:sz w:val="22"/>
          <w:szCs w:val="22"/>
          <w:lang w:eastAsia="sk-SK"/>
        </w:rPr>
        <w:t>6</w:t>
      </w:r>
      <w:r w:rsidRPr="00CA5BCC">
        <w:rPr>
          <w:rFonts w:ascii="Cambria" w:hAnsi="Cambria" w:cs="Calibri"/>
          <w:sz w:val="22"/>
          <w:szCs w:val="22"/>
          <w:lang w:eastAsia="sk-SK"/>
        </w:rPr>
        <w:t xml:space="preserve"> </w:t>
      </w:r>
      <w:r w:rsidR="00E81A58">
        <w:rPr>
          <w:rFonts w:ascii="Cambria" w:hAnsi="Cambria" w:cs="Calibri"/>
          <w:sz w:val="22"/>
          <w:szCs w:val="22"/>
          <w:lang w:eastAsia="sk-SK"/>
        </w:rPr>
        <w:t>súťažných podkladov</w:t>
      </w:r>
      <w:r w:rsidRPr="00CA5BCC">
        <w:rPr>
          <w:rFonts w:ascii="Cambria" w:hAnsi="Cambria" w:cs="Calibri"/>
          <w:sz w:val="22"/>
          <w:szCs w:val="22"/>
          <w:lang w:eastAsia="sk-SK"/>
        </w:rPr>
        <w:t>), že 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3A9CB590" w14:textId="77777777" w:rsidR="00CA5BCC" w:rsidRPr="00CA5BCC" w:rsidRDefault="00CA5BCC" w:rsidP="00863E2E">
      <w:pPr>
        <w:pStyle w:val="Odsekzoznamu"/>
        <w:autoSpaceDE w:val="0"/>
        <w:ind w:left="1134" w:hanging="426"/>
        <w:jc w:val="both"/>
        <w:rPr>
          <w:rFonts w:ascii="Cambria" w:hAnsi="Cambria" w:cs="Calibri"/>
          <w:sz w:val="22"/>
          <w:szCs w:val="22"/>
          <w:lang w:eastAsia="sk-SK"/>
        </w:rPr>
      </w:pPr>
      <w:r w:rsidRPr="00CA5BCC">
        <w:rPr>
          <w:rFonts w:ascii="Cambria" w:hAnsi="Cambria" w:cs="Calibri"/>
          <w:sz w:val="22"/>
          <w:szCs w:val="22"/>
          <w:lang w:eastAsia="sk-SK"/>
        </w:rPr>
        <w:t>1.</w:t>
      </w:r>
      <w:r w:rsidRPr="00CA5BCC">
        <w:rPr>
          <w:rFonts w:ascii="Cambria" w:hAnsi="Cambria" w:cs="Calibri"/>
          <w:sz w:val="22"/>
          <w:szCs w:val="22"/>
          <w:lang w:eastAsia="sk-SK"/>
        </w:rPr>
        <w:tab/>
        <w:t>nie je ruským alebo bieloruským štátnym príslušníkom alebo fyzickou alebo právnickou osobou, subjektom alebo orgánom usadeným v Ruskej federácii alebo Bieloruskej republike;</w:t>
      </w:r>
    </w:p>
    <w:p w14:paraId="28EE33B9" w14:textId="77777777" w:rsidR="00CA5BCC" w:rsidRPr="00CA5BCC" w:rsidRDefault="00CA5BCC" w:rsidP="00863E2E">
      <w:pPr>
        <w:pStyle w:val="Odsekzoznamu"/>
        <w:autoSpaceDE w:val="0"/>
        <w:ind w:left="1134" w:hanging="426"/>
        <w:jc w:val="both"/>
        <w:rPr>
          <w:rFonts w:ascii="Cambria" w:hAnsi="Cambria" w:cs="Calibri"/>
          <w:sz w:val="22"/>
          <w:szCs w:val="22"/>
          <w:lang w:eastAsia="sk-SK"/>
        </w:rPr>
      </w:pPr>
      <w:r w:rsidRPr="00CA5BCC">
        <w:rPr>
          <w:rFonts w:ascii="Cambria" w:hAnsi="Cambria" w:cs="Calibri"/>
          <w:sz w:val="22"/>
          <w:szCs w:val="22"/>
          <w:lang w:eastAsia="sk-SK"/>
        </w:rPr>
        <w:t>2.</w:t>
      </w:r>
      <w:r w:rsidRPr="00CA5BCC">
        <w:rPr>
          <w:rFonts w:ascii="Cambria" w:hAnsi="Cambria" w:cs="Calibri"/>
          <w:sz w:val="22"/>
          <w:szCs w:val="22"/>
          <w:lang w:eastAsia="sk-SK"/>
        </w:rPr>
        <w:tab/>
        <w:t>nie je vlastnený z viac ako 50 % priamo alebo nepriamo subjektom uvedeným v bode a);</w:t>
      </w:r>
    </w:p>
    <w:p w14:paraId="554314F3" w14:textId="77777777" w:rsidR="00CA5BCC" w:rsidRPr="00CA5BCC" w:rsidRDefault="00CA5BCC" w:rsidP="00863E2E">
      <w:pPr>
        <w:pStyle w:val="Odsekzoznamu"/>
        <w:autoSpaceDE w:val="0"/>
        <w:ind w:left="1134" w:hanging="426"/>
        <w:jc w:val="both"/>
        <w:rPr>
          <w:rFonts w:ascii="Cambria" w:hAnsi="Cambria" w:cs="Calibri"/>
          <w:sz w:val="22"/>
          <w:szCs w:val="22"/>
          <w:lang w:eastAsia="sk-SK"/>
        </w:rPr>
      </w:pPr>
      <w:r w:rsidRPr="00CA5BCC">
        <w:rPr>
          <w:rFonts w:ascii="Cambria" w:hAnsi="Cambria" w:cs="Calibri"/>
          <w:sz w:val="22"/>
          <w:szCs w:val="22"/>
          <w:lang w:eastAsia="sk-SK"/>
        </w:rPr>
        <w:t>3.</w:t>
      </w:r>
      <w:r w:rsidRPr="00CA5BCC">
        <w:rPr>
          <w:rFonts w:ascii="Cambria" w:hAnsi="Cambria" w:cs="Calibri"/>
          <w:sz w:val="22"/>
          <w:szCs w:val="22"/>
          <w:lang w:eastAsia="sk-SK"/>
        </w:rPr>
        <w:tab/>
        <w:t>nekoná v mene alebo na základe pokynov subjektu uvedeného v bode a) alebo b);</w:t>
      </w:r>
    </w:p>
    <w:p w14:paraId="098798D4" w14:textId="77777777" w:rsidR="00CA5BCC" w:rsidRPr="00CA5BCC" w:rsidRDefault="00CA5BCC" w:rsidP="00863E2E">
      <w:pPr>
        <w:pStyle w:val="Odsekzoznamu"/>
        <w:autoSpaceDE w:val="0"/>
        <w:ind w:left="1134" w:hanging="426"/>
        <w:jc w:val="both"/>
        <w:rPr>
          <w:rFonts w:ascii="Cambria" w:hAnsi="Cambria" w:cs="Calibri"/>
          <w:sz w:val="22"/>
          <w:szCs w:val="22"/>
          <w:lang w:eastAsia="sk-SK"/>
        </w:rPr>
      </w:pPr>
      <w:r w:rsidRPr="00CA5BCC">
        <w:rPr>
          <w:rFonts w:ascii="Cambria" w:hAnsi="Cambria" w:cs="Calibri"/>
          <w:sz w:val="22"/>
          <w:szCs w:val="22"/>
          <w:lang w:eastAsia="sk-SK"/>
        </w:rPr>
        <w:t>4.</w:t>
      </w:r>
      <w:r w:rsidRPr="00CA5BCC">
        <w:rPr>
          <w:rFonts w:ascii="Cambria" w:hAnsi="Cambria" w:cs="Calibri"/>
          <w:sz w:val="22"/>
          <w:szCs w:val="22"/>
          <w:lang w:eastAsia="sk-SK"/>
        </w:rPr>
        <w:tab/>
        <w:t>nebude plniť svoje záväzky vyplývajúce zo zmluvy so subdodávateľmi, dodávateľmi alebo subjektmi podľa bodu a) až c), ktorých kapacity sa využívajú v zmysle smerníc o verejnom obstarávaní v pomere viac ako 10 % hodnoty zákazky;</w:t>
      </w:r>
    </w:p>
    <w:p w14:paraId="31FEBBBB" w14:textId="77777777" w:rsidR="00CA5BCC" w:rsidRPr="00CA5BCC" w:rsidRDefault="00CA5BCC" w:rsidP="00863E2E">
      <w:pPr>
        <w:pStyle w:val="Odsekzoznamu"/>
        <w:autoSpaceDE w:val="0"/>
        <w:ind w:left="1134" w:hanging="426"/>
        <w:jc w:val="both"/>
        <w:rPr>
          <w:rFonts w:ascii="Cambria" w:hAnsi="Cambria" w:cs="Calibri"/>
          <w:sz w:val="22"/>
          <w:szCs w:val="22"/>
          <w:lang w:eastAsia="sk-SK"/>
        </w:rPr>
      </w:pPr>
      <w:r w:rsidRPr="00CA5BCC">
        <w:rPr>
          <w:rFonts w:ascii="Cambria" w:hAnsi="Cambria" w:cs="Calibri"/>
          <w:sz w:val="22"/>
          <w:szCs w:val="22"/>
          <w:lang w:eastAsia="sk-SK"/>
        </w:rPr>
        <w:t>5.</w:t>
      </w:r>
      <w:r w:rsidRPr="00CA5BCC">
        <w:rPr>
          <w:rFonts w:ascii="Cambria" w:hAnsi="Cambria" w:cs="Calibri"/>
          <w:sz w:val="22"/>
          <w:szCs w:val="22"/>
          <w:lang w:eastAsia="sk-SK"/>
        </w:rPr>
        <w:tab/>
        <w:t>nemá a/alebo jeho subdodávateľ a/alebo iný subjekt, ktorý koná v mene Dodávateľa a/alebo na základe pokynov Dodávateľa sídlo alebo majetkovú účasť v Ruskej federácii alebo Bieloruskej republike;</w:t>
      </w:r>
    </w:p>
    <w:p w14:paraId="1474D00D" w14:textId="77777777" w:rsidR="00CA5BCC" w:rsidRDefault="00CA5BCC" w:rsidP="00863E2E">
      <w:pPr>
        <w:pStyle w:val="Odsekzoznamu"/>
        <w:autoSpaceDE w:val="0"/>
        <w:ind w:left="1134" w:hanging="426"/>
        <w:jc w:val="both"/>
        <w:rPr>
          <w:rFonts w:ascii="Cambria" w:hAnsi="Cambria" w:cs="Calibri"/>
          <w:sz w:val="22"/>
          <w:szCs w:val="22"/>
          <w:lang w:eastAsia="sk-SK"/>
        </w:rPr>
      </w:pPr>
      <w:r w:rsidRPr="00CA5BCC">
        <w:rPr>
          <w:rFonts w:ascii="Cambria" w:hAnsi="Cambria" w:cs="Calibri"/>
          <w:sz w:val="22"/>
          <w:szCs w:val="22"/>
          <w:lang w:eastAsia="sk-SK"/>
        </w:rPr>
        <w:t>6.</w:t>
      </w:r>
      <w:r w:rsidRPr="00CA5BCC">
        <w:rPr>
          <w:rFonts w:ascii="Cambria" w:hAnsi="Cambria" w:cs="Calibri"/>
          <w:sz w:val="22"/>
          <w:szCs w:val="22"/>
          <w:lang w:eastAsia="sk-SK"/>
        </w:rPr>
        <w:tab/>
        <w:t>údaje uvedené v Obchodnom registri, Registri partnerov verejného sektora a/alebo v iných verejných registroch Slovenskej republiky sú úplné a správne.</w:t>
      </w:r>
    </w:p>
    <w:p w14:paraId="2DBA472D" w14:textId="77777777" w:rsidR="00BA2741" w:rsidRPr="00CA5BCC" w:rsidRDefault="00BA2741" w:rsidP="00CA5BCC">
      <w:pPr>
        <w:pStyle w:val="Odsekzoznamu"/>
        <w:autoSpaceDE w:val="0"/>
        <w:jc w:val="both"/>
        <w:rPr>
          <w:rFonts w:ascii="Cambria" w:hAnsi="Cambria" w:cs="Calibri"/>
          <w:sz w:val="22"/>
          <w:szCs w:val="22"/>
          <w:lang w:eastAsia="sk-SK"/>
        </w:rPr>
      </w:pPr>
    </w:p>
    <w:p w14:paraId="391A8ABE" w14:textId="44982FD4" w:rsidR="00CA5BCC" w:rsidRDefault="00CA5BCC" w:rsidP="00863E2E">
      <w:pPr>
        <w:pStyle w:val="Odsekzoznamu"/>
        <w:autoSpaceDE w:val="0"/>
        <w:ind w:left="0"/>
        <w:jc w:val="both"/>
        <w:rPr>
          <w:rFonts w:ascii="Cambria" w:hAnsi="Cambria" w:cs="Calibri"/>
          <w:sz w:val="22"/>
          <w:szCs w:val="22"/>
          <w:lang w:eastAsia="sk-SK"/>
        </w:rPr>
      </w:pPr>
      <w:r>
        <w:rPr>
          <w:rFonts w:ascii="Cambria" w:hAnsi="Cambria" w:cs="Calibri"/>
          <w:sz w:val="22"/>
          <w:szCs w:val="22"/>
          <w:lang w:eastAsia="sk-SK"/>
        </w:rPr>
        <w:t xml:space="preserve">13. </w:t>
      </w:r>
      <w:r w:rsidR="00BA2741">
        <w:rPr>
          <w:rFonts w:ascii="Cambria" w:hAnsi="Cambria" w:cs="Calibri"/>
          <w:sz w:val="22"/>
          <w:szCs w:val="22"/>
          <w:lang w:eastAsia="sk-SK"/>
        </w:rPr>
        <w:t xml:space="preserve"> </w:t>
      </w:r>
      <w:r w:rsidRPr="00CA5BCC">
        <w:rPr>
          <w:rFonts w:ascii="Cambria" w:hAnsi="Cambria" w:cs="Calibri"/>
          <w:sz w:val="22"/>
          <w:szCs w:val="22"/>
          <w:lang w:eastAsia="sk-SK"/>
        </w:rPr>
        <w:t>V prípade skupiny dodávateľov verejný obstarávateľ požaduje prehlásenie</w:t>
      </w:r>
      <w:r w:rsidR="008164C8">
        <w:rPr>
          <w:rFonts w:ascii="Cambria" w:hAnsi="Cambria" w:cs="Calibri"/>
          <w:sz w:val="22"/>
          <w:szCs w:val="22"/>
          <w:lang w:eastAsia="sk-SK"/>
        </w:rPr>
        <w:t xml:space="preserve"> o reštriktívnych opatreniach</w:t>
      </w:r>
      <w:r w:rsidRPr="00CA5BCC">
        <w:rPr>
          <w:rFonts w:ascii="Cambria" w:hAnsi="Cambria" w:cs="Calibri"/>
          <w:sz w:val="22"/>
          <w:szCs w:val="22"/>
          <w:lang w:eastAsia="sk-SK"/>
        </w:rPr>
        <w:t xml:space="preserve"> v zmysle prílohy č. </w:t>
      </w:r>
      <w:r w:rsidR="00E81A58">
        <w:rPr>
          <w:rFonts w:ascii="Cambria" w:hAnsi="Cambria" w:cs="Calibri"/>
          <w:sz w:val="22"/>
          <w:szCs w:val="22"/>
          <w:lang w:eastAsia="sk-SK"/>
        </w:rPr>
        <w:t>6</w:t>
      </w:r>
      <w:r w:rsidRPr="00CA5BCC">
        <w:rPr>
          <w:rFonts w:ascii="Cambria" w:hAnsi="Cambria" w:cs="Calibri"/>
          <w:sz w:val="22"/>
          <w:szCs w:val="22"/>
          <w:lang w:eastAsia="sk-SK"/>
        </w:rPr>
        <w:t xml:space="preserve"> </w:t>
      </w:r>
      <w:r w:rsidR="007F360E">
        <w:rPr>
          <w:rFonts w:ascii="Cambria" w:hAnsi="Cambria" w:cs="Calibri"/>
          <w:sz w:val="22"/>
          <w:szCs w:val="22"/>
          <w:lang w:eastAsia="sk-SK"/>
        </w:rPr>
        <w:t>súťažných podkladov</w:t>
      </w:r>
      <w:r w:rsidRPr="00CA5BCC">
        <w:rPr>
          <w:rFonts w:ascii="Cambria" w:hAnsi="Cambria" w:cs="Calibri"/>
          <w:sz w:val="22"/>
          <w:szCs w:val="22"/>
          <w:lang w:eastAsia="sk-SK"/>
        </w:rPr>
        <w:t xml:space="preserve"> podpísať za každého člena skupiny.</w:t>
      </w:r>
    </w:p>
    <w:p w14:paraId="4ABEC39E" w14:textId="77777777" w:rsidR="00213CD8" w:rsidRPr="00863E2E" w:rsidRDefault="00213CD8" w:rsidP="00863E2E">
      <w:pPr>
        <w:pStyle w:val="Odsekzoznamu"/>
        <w:tabs>
          <w:tab w:val="left" w:pos="344"/>
        </w:tabs>
        <w:autoSpaceDE w:val="0"/>
        <w:ind w:left="720"/>
        <w:jc w:val="both"/>
        <w:rPr>
          <w:rFonts w:ascii="Cambria" w:hAnsi="Cambria" w:cs="Calibri"/>
          <w:sz w:val="22"/>
          <w:szCs w:val="22"/>
          <w:lang w:eastAsia="sk-SK"/>
        </w:rPr>
      </w:pPr>
    </w:p>
    <w:p w14:paraId="26035099" w14:textId="77777777" w:rsidR="005146DC" w:rsidRPr="008201FD" w:rsidRDefault="005146DC" w:rsidP="005860A7">
      <w:pPr>
        <w:tabs>
          <w:tab w:val="left" w:pos="344"/>
        </w:tabs>
        <w:autoSpaceDE w:val="0"/>
        <w:jc w:val="both"/>
        <w:rPr>
          <w:rStyle w:val="FontStyle66"/>
          <w:rFonts w:ascii="Cambria" w:hAnsi="Cambria" w:cs="Calibri"/>
        </w:rPr>
      </w:pPr>
      <w:r w:rsidRPr="008201FD">
        <w:rPr>
          <w:rStyle w:val="FontStyle66"/>
          <w:rFonts w:ascii="Cambria" w:hAnsi="Cambria" w:cs="Calibri"/>
          <w:b/>
          <w:szCs w:val="22"/>
          <w:lang w:eastAsia="sk-SK"/>
        </w:rPr>
        <w:t>2. EKONOMICKÉ A FINAČNÉ POSTAVENIE.</w:t>
      </w:r>
    </w:p>
    <w:p w14:paraId="6837D70B" w14:textId="77777777" w:rsidR="009E3387" w:rsidRPr="008201FD" w:rsidRDefault="009E3387" w:rsidP="00C26FEB">
      <w:pPr>
        <w:tabs>
          <w:tab w:val="left" w:pos="344"/>
        </w:tabs>
        <w:autoSpaceDE w:val="0"/>
        <w:jc w:val="both"/>
        <w:rPr>
          <w:rFonts w:ascii="Cambria" w:hAnsi="Cambria" w:cs="Calibri"/>
          <w:sz w:val="22"/>
          <w:szCs w:val="22"/>
          <w:lang w:eastAsia="sk-SK"/>
        </w:rPr>
      </w:pPr>
    </w:p>
    <w:p w14:paraId="4141BC8E" w14:textId="0CA2356E" w:rsidR="00C26FEB" w:rsidRPr="008201FD" w:rsidRDefault="00B86326" w:rsidP="00C26FEB">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1</w:t>
      </w:r>
      <w:r w:rsidR="00030A5F" w:rsidRPr="008201FD">
        <w:rPr>
          <w:rFonts w:ascii="Cambria" w:hAnsi="Cambria" w:cs="Calibri"/>
          <w:sz w:val="22"/>
          <w:szCs w:val="22"/>
          <w:lang w:eastAsia="sk-SK"/>
        </w:rPr>
        <w:t xml:space="preserve">. </w:t>
      </w:r>
      <w:r w:rsidR="00C26FEB" w:rsidRPr="008201FD">
        <w:rPr>
          <w:rFonts w:ascii="Cambria" w:hAnsi="Cambria" w:cs="Calibri"/>
          <w:sz w:val="22"/>
          <w:szCs w:val="22"/>
          <w:lang w:eastAsia="sk-SK"/>
        </w:rPr>
        <w:t>Uchádzač preukáže svoje finančné a ekonomické postavenie v súlade s § 33 ods. 1 p</w:t>
      </w:r>
      <w:r w:rsidR="00026937">
        <w:rPr>
          <w:rFonts w:ascii="Cambria" w:hAnsi="Cambria" w:cs="Calibri"/>
          <w:sz w:val="22"/>
          <w:szCs w:val="22"/>
          <w:lang w:eastAsia="sk-SK"/>
        </w:rPr>
        <w:t>í</w:t>
      </w:r>
      <w:r w:rsidR="00C26FEB" w:rsidRPr="008201FD">
        <w:rPr>
          <w:rFonts w:ascii="Cambria" w:hAnsi="Cambria" w:cs="Calibri"/>
          <w:sz w:val="22"/>
          <w:szCs w:val="22"/>
          <w:lang w:eastAsia="sk-SK"/>
        </w:rPr>
        <w:t>sm. c) ZVO uvedením ukazovateľov likvidity 2. stupňa za posledné 3 účtovné obdobia predchádzajúce lehote na predkladanie ponúk, resp. za roky, ktoré sú dostupné v závislosti od vzniku alebo začatia prevádzkovania činnosti.</w:t>
      </w:r>
    </w:p>
    <w:p w14:paraId="11EB5B38" w14:textId="77777777" w:rsidR="00C26FEB" w:rsidRPr="008201FD" w:rsidRDefault="00C26FEB" w:rsidP="00C26FEB">
      <w:pPr>
        <w:tabs>
          <w:tab w:val="left" w:pos="344"/>
        </w:tabs>
        <w:autoSpaceDE w:val="0"/>
        <w:jc w:val="both"/>
        <w:rPr>
          <w:rFonts w:ascii="Cambria" w:hAnsi="Cambria" w:cs="Calibri"/>
          <w:sz w:val="22"/>
          <w:szCs w:val="22"/>
          <w:lang w:eastAsia="sk-SK"/>
        </w:rPr>
      </w:pPr>
    </w:p>
    <w:p w14:paraId="0D173FB3" w14:textId="77777777" w:rsidR="00C26FEB" w:rsidRPr="008201FD" w:rsidRDefault="00C26FEB" w:rsidP="00C26FEB">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Spolu s uvedením ukazovateľov likvidity uchádzač predloží v elektronickej podobe doklady - súvahy alebo výkazy o majetku a záväzkoch za účtovné obdobia, za ktoré uvádza údaje o svojej likvidite.</w:t>
      </w:r>
      <w:r w:rsidRPr="008201FD">
        <w:rPr>
          <w:rFonts w:ascii="Cambria" w:hAnsi="Cambria" w:cs="Calibri"/>
          <w:sz w:val="22"/>
          <w:szCs w:val="22"/>
          <w:lang w:eastAsia="sk-SK"/>
        </w:rPr>
        <w:br/>
      </w:r>
      <w:r w:rsidRPr="008201FD">
        <w:rPr>
          <w:rFonts w:ascii="Cambria" w:hAnsi="Cambria" w:cs="Calibri"/>
          <w:sz w:val="22"/>
          <w:szCs w:val="22"/>
          <w:lang w:eastAsia="sk-SK"/>
        </w:rPr>
        <w:lastRenderedPageBreak/>
        <w:t>V prípade, že účtovné závierky uchádzača sa nachádzajú vo verejnej časti registra účtovných závierok (www.registeruz.sk), uchádzač súvahy alebo výkazy o majetku a záväzkoch nepredkladá a vo svojej ponuke iba uvedie, že tieto informácie už boli zverejnené.</w:t>
      </w:r>
    </w:p>
    <w:p w14:paraId="4FF36D06" w14:textId="00FA8CB1" w:rsidR="00C26FEB" w:rsidRPr="008201FD" w:rsidRDefault="00C26FEB" w:rsidP="00C26FEB">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br/>
        <w:t>2. V súlade s § 38 ods. 9 ZVO sú metódy určené nasledovne:</w:t>
      </w:r>
    </w:p>
    <w:p w14:paraId="48AA6575" w14:textId="77777777" w:rsidR="00C26FEB" w:rsidRPr="008201FD" w:rsidRDefault="00C26FEB" w:rsidP="00C26FEB">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Výpočet ukazovateľa likvidity 2. stupňa pre uchádzača, ktorým je právnická osoba:</w:t>
      </w:r>
      <w:r w:rsidRPr="008201FD">
        <w:rPr>
          <w:rFonts w:ascii="Cambria" w:hAnsi="Cambria" w:cs="Calibri"/>
          <w:sz w:val="22"/>
          <w:szCs w:val="22"/>
          <w:lang w:eastAsia="sk-SK"/>
        </w:rPr>
        <w:br/>
        <w:t>Likvidita 2. stupňa (bežná likvidita) = (Krátkodobé pohľadávky + Finančné účty + Časové rozlíšenie) / (Krátkodobé záväzky + Krátkodobé finančné výpomoci + Bežné bankové úvery + Časové rozlíšenie)</w:t>
      </w:r>
    </w:p>
    <w:p w14:paraId="4C031105" w14:textId="77777777" w:rsidR="00C26FEB" w:rsidRPr="008201FD" w:rsidRDefault="00C26FEB" w:rsidP="00C26FEB">
      <w:pPr>
        <w:tabs>
          <w:tab w:val="left" w:pos="344"/>
        </w:tabs>
        <w:autoSpaceDE w:val="0"/>
        <w:jc w:val="both"/>
        <w:rPr>
          <w:rFonts w:ascii="Cambria" w:hAnsi="Cambria" w:cs="Calibri"/>
          <w:sz w:val="22"/>
          <w:szCs w:val="22"/>
          <w:lang w:eastAsia="sk-SK"/>
        </w:rPr>
      </w:pPr>
    </w:p>
    <w:p w14:paraId="2CB0CCA7" w14:textId="77777777" w:rsidR="00C26FEB" w:rsidRPr="008201FD" w:rsidRDefault="00C26FEB" w:rsidP="00C26FEB">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Vzorec: Likvidita 2. stupňa (právnická osoba) = (r.53 + r.72 + r.73 + r.66 + r.76 + r.78) / (r.122 + r. 139 + r.140 + r.143 + r.145) pričom r. znamená riadok zo súvahy za dané účtovné obdobie</w:t>
      </w:r>
    </w:p>
    <w:p w14:paraId="15A7E25C" w14:textId="77777777" w:rsidR="00C26FEB" w:rsidRPr="008201FD" w:rsidRDefault="00C26FEB" w:rsidP="00C26FEB">
      <w:pPr>
        <w:tabs>
          <w:tab w:val="left" w:pos="344"/>
        </w:tabs>
        <w:autoSpaceDE w:val="0"/>
        <w:jc w:val="both"/>
        <w:rPr>
          <w:rFonts w:ascii="Cambria" w:hAnsi="Cambria" w:cs="Calibri"/>
          <w:sz w:val="22"/>
          <w:szCs w:val="22"/>
          <w:lang w:eastAsia="sk-SK"/>
        </w:rPr>
      </w:pPr>
    </w:p>
    <w:p w14:paraId="64A3A608" w14:textId="77777777" w:rsidR="00C26FEB" w:rsidRPr="008201FD" w:rsidRDefault="00C26FEB" w:rsidP="00C26FEB">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Výpočet ukazovateľa likvidity 2. stupňa pre uchádzača, ktorým je fyzická osoba:</w:t>
      </w:r>
      <w:r w:rsidRPr="008201FD">
        <w:rPr>
          <w:rFonts w:ascii="Cambria" w:hAnsi="Cambria" w:cs="Calibri"/>
          <w:sz w:val="22"/>
          <w:szCs w:val="22"/>
          <w:lang w:eastAsia="sk-SK"/>
        </w:rPr>
        <w:br/>
        <w:t>Likvidita 2. stupňa (bežná likvidita) = (Krátkodobé pohľadávky + Finančné účty) / (Krátkodobé záväzky + Krátkodobé finančné výpomoci + Bežné bankové úvery)</w:t>
      </w:r>
    </w:p>
    <w:p w14:paraId="75256D1A" w14:textId="77777777" w:rsidR="00C26FEB" w:rsidRPr="008201FD" w:rsidRDefault="00C26FEB" w:rsidP="00C26FEB">
      <w:pPr>
        <w:tabs>
          <w:tab w:val="left" w:pos="344"/>
        </w:tabs>
        <w:autoSpaceDE w:val="0"/>
        <w:jc w:val="both"/>
        <w:rPr>
          <w:rFonts w:ascii="Cambria" w:hAnsi="Cambria" w:cs="Calibri"/>
          <w:sz w:val="22"/>
          <w:szCs w:val="22"/>
          <w:lang w:eastAsia="sk-SK"/>
        </w:rPr>
      </w:pPr>
    </w:p>
    <w:p w14:paraId="37D76360" w14:textId="1D6FC470" w:rsidR="00C26FEB" w:rsidRPr="008201FD" w:rsidRDefault="00C26FEB" w:rsidP="00C26FEB">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 xml:space="preserve">Vzorec: Likvidita 2. stupňa (fyzická osoba) = (r.8 + r.9) / (r.17 + r.18) pričom r. znamená riadok vo Výkaze o majetku a záväzkoch. </w:t>
      </w:r>
    </w:p>
    <w:p w14:paraId="5D0C2720" w14:textId="77777777" w:rsidR="00C26FEB" w:rsidRPr="008201FD" w:rsidRDefault="00C26FEB" w:rsidP="00C26FEB">
      <w:pPr>
        <w:tabs>
          <w:tab w:val="left" w:pos="344"/>
        </w:tabs>
        <w:autoSpaceDE w:val="0"/>
        <w:jc w:val="both"/>
        <w:rPr>
          <w:rFonts w:ascii="Cambria" w:hAnsi="Cambria" w:cs="Calibri"/>
          <w:sz w:val="22"/>
          <w:szCs w:val="22"/>
          <w:lang w:eastAsia="sk-SK"/>
        </w:rPr>
      </w:pPr>
    </w:p>
    <w:p w14:paraId="3645DAE1" w14:textId="77777777" w:rsidR="00C26FEB" w:rsidRPr="008201FD" w:rsidRDefault="00C26FEB" w:rsidP="00C26FEB">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Minimálna úroveň:</w:t>
      </w:r>
    </w:p>
    <w:p w14:paraId="30EAC4ED" w14:textId="77777777" w:rsidR="00C26FEB" w:rsidRPr="008201FD" w:rsidRDefault="00C26FEB" w:rsidP="00C26FEB">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Aritmetický priemer ukazovateľov Likvidity 2. stupňa za účtovné obdobia, za ktoré uchádzač predkladá doklady musí byť u uchádzača vyšší ako 1,0.</w:t>
      </w:r>
    </w:p>
    <w:p w14:paraId="3991941C" w14:textId="77777777" w:rsidR="00C26FEB" w:rsidRPr="008201FD" w:rsidRDefault="00C26FEB" w:rsidP="00C26FEB">
      <w:pPr>
        <w:tabs>
          <w:tab w:val="left" w:pos="344"/>
        </w:tabs>
        <w:autoSpaceDE w:val="0"/>
        <w:jc w:val="both"/>
        <w:rPr>
          <w:rFonts w:ascii="Cambria" w:hAnsi="Cambria" w:cs="Calibri"/>
          <w:sz w:val="22"/>
          <w:szCs w:val="22"/>
          <w:lang w:eastAsia="sk-SK"/>
        </w:rPr>
      </w:pPr>
    </w:p>
    <w:p w14:paraId="20EBD21C" w14:textId="77777777" w:rsidR="00FE50CC" w:rsidRPr="008201FD" w:rsidRDefault="00A12A65" w:rsidP="00C26FEB">
      <w:pPr>
        <w:tabs>
          <w:tab w:val="left" w:pos="344"/>
        </w:tabs>
        <w:autoSpaceDE w:val="0"/>
        <w:jc w:val="both"/>
        <w:rPr>
          <w:rFonts w:ascii="Cambria" w:hAnsi="Cambria" w:cs="Calibri"/>
          <w:sz w:val="22"/>
          <w:szCs w:val="22"/>
          <w:lang w:eastAsia="sk-SK"/>
        </w:rPr>
      </w:pPr>
      <w:r>
        <w:rPr>
          <w:rFonts w:ascii="Cambria" w:hAnsi="Cambria" w:cs="Calibri"/>
          <w:sz w:val="22"/>
          <w:szCs w:val="22"/>
          <w:lang w:eastAsia="sk-SK"/>
        </w:rPr>
        <w:t>Od</w:t>
      </w:r>
      <w:r w:rsidR="00FE50CC" w:rsidRPr="008201FD">
        <w:rPr>
          <w:rFonts w:ascii="Cambria" w:hAnsi="Cambria" w:cs="Calibri"/>
          <w:sz w:val="22"/>
          <w:szCs w:val="22"/>
          <w:lang w:eastAsia="sk-SK"/>
        </w:rPr>
        <w:t>ôvodnenie:</w:t>
      </w:r>
    </w:p>
    <w:p w14:paraId="11E85125" w14:textId="77777777" w:rsidR="00FE50CC" w:rsidRPr="008201FD" w:rsidRDefault="00FE50CC" w:rsidP="00C26FEB">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Verejný obstarávateľ skúma schopnosť uchádzača preukázať svoje ekonomické a finančné postavenie porovnaním údajov z výkazu ziskov a strát alebo výkazu o príjmoch a výdavkoch, resp. v prípade uchádzača so sídlom mimo územia SR porovnaním údajov z relevantných výkazov. Porovnaním údajov verejný obstarávateľ preverí uchádzačov z hľadiska ich finančnej a ekonomickej spôsobilosti a to preukázaním finančného zdravia uchádzača. Táto podmienka účasti nie je stanovená v rozpore s princípmi verejného obstarávania, nakoľko žiadnym spôsobom nediskriminuje potenciálnych uchádzačov a nesťažuje im účasť v súťaži. Podmienka účasti je primeraná a súvisí s predmetom zákazky. Touto podmienkou účasti má uchádzač preukázať finančné zdravie svojho podniku, to znamená, že v prípade úspechu v tomto verejnom obstarávaní nevznikne riziko nezrealizovania predmetu zákazky v požadovanom čase a kvalite.</w:t>
      </w:r>
    </w:p>
    <w:p w14:paraId="187DAB2C" w14:textId="77777777" w:rsidR="00FE50CC" w:rsidRPr="008201FD" w:rsidRDefault="00FE50CC" w:rsidP="00C26FEB">
      <w:pPr>
        <w:tabs>
          <w:tab w:val="left" w:pos="344"/>
        </w:tabs>
        <w:autoSpaceDE w:val="0"/>
        <w:jc w:val="both"/>
        <w:rPr>
          <w:rFonts w:ascii="Cambria" w:hAnsi="Cambria" w:cs="Calibri"/>
          <w:sz w:val="22"/>
          <w:szCs w:val="22"/>
          <w:lang w:eastAsia="sk-SK"/>
        </w:rPr>
      </w:pPr>
    </w:p>
    <w:p w14:paraId="281C6957" w14:textId="63CFD028" w:rsidR="00C26FEB" w:rsidRPr="008201FD" w:rsidRDefault="00AB6EFF" w:rsidP="00C26FEB">
      <w:pPr>
        <w:tabs>
          <w:tab w:val="left" w:pos="344"/>
        </w:tabs>
        <w:autoSpaceDE w:val="0"/>
        <w:jc w:val="both"/>
        <w:rPr>
          <w:rFonts w:ascii="Cambria" w:hAnsi="Cambria" w:cs="Calibri"/>
          <w:sz w:val="22"/>
          <w:szCs w:val="22"/>
          <w:lang w:eastAsia="sk-SK"/>
        </w:rPr>
      </w:pPr>
      <w:r>
        <w:rPr>
          <w:rFonts w:ascii="Cambria" w:hAnsi="Cambria" w:cs="Calibri"/>
          <w:sz w:val="22"/>
          <w:szCs w:val="22"/>
          <w:lang w:eastAsia="sk-SK"/>
        </w:rPr>
        <w:t>3</w:t>
      </w:r>
      <w:r w:rsidR="00C26FEB" w:rsidRPr="008201FD">
        <w:rPr>
          <w:rFonts w:ascii="Cambria" w:hAnsi="Cambria" w:cs="Calibri"/>
          <w:sz w:val="22"/>
          <w:szCs w:val="22"/>
          <w:lang w:eastAsia="sk-SK"/>
        </w:rPr>
        <w:t xml:space="preserve">. 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w:t>
      </w:r>
      <w:r w:rsidR="00C26FEB" w:rsidRPr="00026937">
        <w:rPr>
          <w:rFonts w:ascii="Cambria" w:hAnsi="Cambria" w:cs="Calibri"/>
          <w:sz w:val="22"/>
          <w:szCs w:val="22"/>
          <w:lang w:eastAsia="sk-SK"/>
        </w:rPr>
        <w:t>postavenia</w:t>
      </w:r>
      <w:r w:rsidRPr="00026937">
        <w:rPr>
          <w:rFonts w:ascii="Cambria" w:hAnsi="Cambria" w:cs="Calibri"/>
          <w:sz w:val="22"/>
          <w:szCs w:val="22"/>
          <w:lang w:eastAsia="sk-SK"/>
        </w:rPr>
        <w:t xml:space="preserve"> okrem</w:t>
      </w:r>
      <w:r w:rsidR="00C26FEB" w:rsidRPr="00026937">
        <w:rPr>
          <w:rFonts w:ascii="Cambria" w:hAnsi="Cambria" w:cs="Calibri"/>
          <w:sz w:val="22"/>
          <w:szCs w:val="22"/>
          <w:lang w:eastAsia="sk-SK"/>
        </w:rPr>
        <w:t xml:space="preserve"> </w:t>
      </w:r>
      <w:hyperlink r:id="rId12" w:anchor="paragraf-32.odsek-1.pismeno-e" w:tooltip="Odkaz na predpis alebo ustanovenie" w:history="1">
        <w:r w:rsidRPr="00653B88">
          <w:rPr>
            <w:rFonts w:ascii="Cambria" w:eastAsia="Calibri" w:hAnsi="Cambria"/>
            <w:sz w:val="22"/>
            <w:szCs w:val="22"/>
            <w:lang w:eastAsia="sk-SK"/>
          </w:rPr>
          <w:t>§ 32 ods. 1 písm. e)</w:t>
        </w:r>
      </w:hyperlink>
      <w:r w:rsidRPr="00026937">
        <w:rPr>
          <w:rFonts w:ascii="Cambria" w:hAnsi="Cambria" w:cs="Calibri"/>
          <w:sz w:val="22"/>
          <w:szCs w:val="22"/>
          <w:lang w:eastAsia="sk-SK"/>
        </w:rPr>
        <w:t> </w:t>
      </w:r>
      <w:r w:rsidR="00026937" w:rsidRPr="00026937">
        <w:rPr>
          <w:rFonts w:ascii="Cambria" w:hAnsi="Cambria" w:cs="Calibri"/>
          <w:sz w:val="22"/>
          <w:szCs w:val="22"/>
          <w:lang w:eastAsia="sk-SK"/>
        </w:rPr>
        <w:t>ZVO</w:t>
      </w:r>
      <w:r w:rsidR="00026937">
        <w:rPr>
          <w:rFonts w:ascii="Cambria" w:hAnsi="Cambria" w:cs="Calibri"/>
          <w:sz w:val="22"/>
          <w:szCs w:val="22"/>
          <w:lang w:eastAsia="sk-SK"/>
        </w:rPr>
        <w:t xml:space="preserve"> </w:t>
      </w:r>
      <w:r w:rsidR="00C26FEB" w:rsidRPr="00026937">
        <w:rPr>
          <w:rFonts w:ascii="Cambria" w:hAnsi="Cambria" w:cs="Calibri"/>
          <w:sz w:val="22"/>
          <w:szCs w:val="22"/>
          <w:lang w:eastAsia="sk-SK"/>
        </w:rPr>
        <w:t xml:space="preserve">a nesmú u nej existovať dôvody na vylúčenie podľa § 40 ods. 6 písm. a) až </w:t>
      </w:r>
      <w:r w:rsidR="00C21B40">
        <w:rPr>
          <w:rFonts w:ascii="Cambria" w:hAnsi="Cambria" w:cs="Calibri"/>
          <w:sz w:val="22"/>
          <w:szCs w:val="22"/>
          <w:lang w:eastAsia="sk-SK"/>
        </w:rPr>
        <w:t>g</w:t>
      </w:r>
      <w:r w:rsidR="00C26FEB" w:rsidRPr="00026937">
        <w:rPr>
          <w:rFonts w:ascii="Cambria" w:hAnsi="Cambria" w:cs="Calibri"/>
          <w:sz w:val="22"/>
          <w:szCs w:val="22"/>
          <w:lang w:eastAsia="sk-SK"/>
        </w:rPr>
        <w:t>) a ods. 7 ZVO.</w:t>
      </w:r>
    </w:p>
    <w:p w14:paraId="6501E47A" w14:textId="77777777" w:rsidR="005146DC" w:rsidRPr="008201FD" w:rsidRDefault="005146DC" w:rsidP="005860A7">
      <w:pPr>
        <w:tabs>
          <w:tab w:val="left" w:pos="344"/>
        </w:tabs>
        <w:autoSpaceDE w:val="0"/>
        <w:jc w:val="both"/>
        <w:rPr>
          <w:rFonts w:ascii="Cambria" w:hAnsi="Cambria" w:cs="Calibri"/>
          <w:sz w:val="22"/>
          <w:szCs w:val="22"/>
          <w:lang w:eastAsia="sk-SK"/>
        </w:rPr>
      </w:pPr>
    </w:p>
    <w:p w14:paraId="14A70D2A" w14:textId="77777777" w:rsidR="008B0500" w:rsidRPr="008201FD" w:rsidRDefault="005146DC" w:rsidP="005860A7">
      <w:pPr>
        <w:tabs>
          <w:tab w:val="left" w:pos="344"/>
        </w:tabs>
        <w:autoSpaceDE w:val="0"/>
        <w:jc w:val="both"/>
        <w:rPr>
          <w:rFonts w:ascii="Cambria" w:hAnsi="Cambria" w:cs="Calibri"/>
          <w:b/>
          <w:sz w:val="22"/>
          <w:szCs w:val="22"/>
          <w:lang w:eastAsia="sk-SK"/>
        </w:rPr>
      </w:pPr>
      <w:r w:rsidRPr="008201FD">
        <w:rPr>
          <w:rStyle w:val="FontStyle66"/>
          <w:rFonts w:ascii="Cambria" w:hAnsi="Cambria" w:cs="Calibri"/>
          <w:b/>
          <w:szCs w:val="22"/>
          <w:lang w:eastAsia="sk-SK"/>
        </w:rPr>
        <w:t>3. TECHNICKÁ ALEBO ODBORNÁ SPÔSOBILOSŤ.</w:t>
      </w:r>
    </w:p>
    <w:p w14:paraId="67B0CCDC" w14:textId="77777777" w:rsidR="00787101" w:rsidRPr="008201FD" w:rsidRDefault="00787101"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Podmienky účasti technickej a odbornej spôsobilosti preukáže záujemca predložením nasledujúcich dokladov:</w:t>
      </w:r>
    </w:p>
    <w:p w14:paraId="04B01481" w14:textId="77777777" w:rsidR="00787101" w:rsidRPr="008201FD" w:rsidRDefault="00787101" w:rsidP="005860A7">
      <w:pPr>
        <w:tabs>
          <w:tab w:val="left" w:pos="344"/>
        </w:tabs>
        <w:autoSpaceDE w:val="0"/>
        <w:jc w:val="both"/>
        <w:rPr>
          <w:rFonts w:ascii="Cambria" w:hAnsi="Cambria" w:cs="Calibri"/>
          <w:sz w:val="22"/>
          <w:szCs w:val="22"/>
          <w:lang w:eastAsia="sk-SK"/>
        </w:rPr>
      </w:pPr>
    </w:p>
    <w:p w14:paraId="720F40A6" w14:textId="77777777" w:rsidR="00787101" w:rsidRPr="008201FD" w:rsidRDefault="00787101"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1.</w:t>
      </w:r>
      <w:r w:rsidRPr="008201FD">
        <w:rPr>
          <w:rFonts w:ascii="Cambria" w:hAnsi="Cambria" w:cs="Calibri"/>
          <w:sz w:val="22"/>
          <w:szCs w:val="22"/>
          <w:lang w:eastAsia="sk-SK"/>
        </w:rPr>
        <w:tab/>
        <w:t xml:space="preserve">Uchádzač preukáže splnenie podmienky účasti podľa § 34 ods. 1 písm. b) ZVO predložením zoznamu stavebných prác uskutočnených za predchádzajúcich päť rokov od vyhlásenia verejného obstarávania s uvedením cien, miest a lehôt uskutočnenia stavebných prác; zoznam musí byť </w:t>
      </w:r>
      <w:r w:rsidRPr="008201FD">
        <w:rPr>
          <w:rFonts w:ascii="Cambria" w:hAnsi="Cambria" w:cs="Calibri"/>
          <w:sz w:val="22"/>
          <w:szCs w:val="22"/>
          <w:lang w:eastAsia="sk-SK"/>
        </w:rPr>
        <w:lastRenderedPageBreak/>
        <w:t>doplnený potvrdením (potvrdeniami) o uspokojivom vykonaní stavebných prác a zhodnotení uskutočnených stavebných prác podľa obchodných podmienok, ak odberateľom</w:t>
      </w:r>
    </w:p>
    <w:p w14:paraId="4E300B74" w14:textId="77777777" w:rsidR="00787101" w:rsidRPr="008201FD" w:rsidRDefault="00787101"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1. bol verejný obstarávateľ alebo obstarávateľ podľa ZVO, dokladom je referencia,</w:t>
      </w:r>
    </w:p>
    <w:p w14:paraId="24343164" w14:textId="77777777" w:rsidR="00787101" w:rsidRPr="008201FD" w:rsidRDefault="00787101"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157916A" w14:textId="77777777" w:rsidR="00787101" w:rsidRPr="008201FD" w:rsidRDefault="00787101" w:rsidP="005860A7">
      <w:pPr>
        <w:tabs>
          <w:tab w:val="left" w:pos="344"/>
        </w:tabs>
        <w:autoSpaceDE w:val="0"/>
        <w:jc w:val="both"/>
        <w:rPr>
          <w:rFonts w:ascii="Cambria" w:hAnsi="Cambria" w:cs="Calibri"/>
          <w:sz w:val="22"/>
          <w:szCs w:val="22"/>
          <w:lang w:eastAsia="sk-SK"/>
        </w:rPr>
      </w:pPr>
    </w:p>
    <w:p w14:paraId="177238F2" w14:textId="77777777" w:rsidR="00787101" w:rsidRPr="008201FD" w:rsidRDefault="00787101"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Minimálna úroveň</w:t>
      </w:r>
      <w:r w:rsidR="002E202A" w:rsidRPr="008201FD">
        <w:rPr>
          <w:rFonts w:ascii="Cambria" w:hAnsi="Cambria" w:cs="Calibri"/>
          <w:sz w:val="22"/>
          <w:szCs w:val="22"/>
          <w:lang w:eastAsia="sk-SK"/>
        </w:rPr>
        <w:t>.</w:t>
      </w:r>
      <w:r w:rsidRPr="008201FD">
        <w:rPr>
          <w:rFonts w:ascii="Cambria" w:hAnsi="Cambria" w:cs="Calibri"/>
          <w:sz w:val="22"/>
          <w:szCs w:val="22"/>
          <w:lang w:eastAsia="sk-SK"/>
        </w:rPr>
        <w:t xml:space="preserve"> </w:t>
      </w:r>
    </w:p>
    <w:p w14:paraId="13FF608D" w14:textId="77777777" w:rsidR="00787101" w:rsidRPr="008201FD" w:rsidRDefault="00787101"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 xml:space="preserve">Verejný obstarávateľ požaduje preukázať uskutočnenie stavebných prác rovnakého alebo obdobného charakteru ako predmet zákazky (práce na </w:t>
      </w:r>
      <w:r w:rsidR="00A63F4E" w:rsidRPr="008201FD">
        <w:rPr>
          <w:rFonts w:ascii="Cambria" w:hAnsi="Cambria" w:cs="Calibri"/>
          <w:sz w:val="22"/>
          <w:szCs w:val="22"/>
          <w:lang w:eastAsia="sk-SK"/>
        </w:rPr>
        <w:t>výstavbe a rekonštrukcií ciest a chodníkov</w:t>
      </w:r>
      <w:r w:rsidRPr="008201FD">
        <w:rPr>
          <w:rFonts w:ascii="Cambria" w:hAnsi="Cambria" w:cs="Calibri"/>
          <w:sz w:val="22"/>
          <w:szCs w:val="22"/>
          <w:lang w:eastAsia="sk-SK"/>
        </w:rPr>
        <w:t xml:space="preserve">) v hodnote </w:t>
      </w:r>
      <w:r w:rsidRPr="008201FD">
        <w:rPr>
          <w:rFonts w:ascii="Cambria" w:hAnsi="Cambria" w:cs="Calibri"/>
          <w:sz w:val="22"/>
          <w:szCs w:val="22"/>
          <w:u w:val="single"/>
          <w:lang w:eastAsia="sk-SK"/>
        </w:rPr>
        <w:t xml:space="preserve">minimálne dosahujúcej </w:t>
      </w:r>
      <w:r w:rsidR="00A63F4E" w:rsidRPr="008201FD">
        <w:rPr>
          <w:rFonts w:ascii="Cambria" w:hAnsi="Cambria" w:cs="Calibri"/>
          <w:sz w:val="22"/>
          <w:szCs w:val="22"/>
          <w:u w:val="single"/>
          <w:lang w:eastAsia="sk-SK"/>
        </w:rPr>
        <w:t>2 0</w:t>
      </w:r>
      <w:r w:rsidRPr="008201FD">
        <w:rPr>
          <w:rFonts w:ascii="Cambria" w:hAnsi="Cambria" w:cs="Calibri"/>
          <w:sz w:val="22"/>
          <w:szCs w:val="22"/>
          <w:u w:val="single"/>
          <w:lang w:eastAsia="sk-SK"/>
        </w:rPr>
        <w:t>00 000,- EUR bez DPH.</w:t>
      </w:r>
    </w:p>
    <w:p w14:paraId="4727CEE3" w14:textId="77777777" w:rsidR="00787101" w:rsidRPr="008201FD" w:rsidRDefault="00787101" w:rsidP="005860A7">
      <w:pPr>
        <w:tabs>
          <w:tab w:val="left" w:pos="344"/>
        </w:tabs>
        <w:autoSpaceDE w:val="0"/>
        <w:jc w:val="both"/>
        <w:rPr>
          <w:rFonts w:ascii="Cambria" w:hAnsi="Cambria" w:cs="Calibri"/>
          <w:sz w:val="22"/>
          <w:szCs w:val="22"/>
          <w:lang w:eastAsia="sk-SK"/>
        </w:rPr>
      </w:pPr>
    </w:p>
    <w:p w14:paraId="5D38AB80" w14:textId="77777777" w:rsidR="00787101" w:rsidRPr="008201FD" w:rsidRDefault="00787101"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6218252A" w14:textId="77777777" w:rsidR="00F60F84" w:rsidRPr="008201FD" w:rsidRDefault="00F60F84" w:rsidP="005860A7">
      <w:pPr>
        <w:tabs>
          <w:tab w:val="left" w:pos="344"/>
        </w:tabs>
        <w:autoSpaceDE w:val="0"/>
        <w:jc w:val="both"/>
        <w:rPr>
          <w:rFonts w:ascii="Cambria" w:hAnsi="Cambria" w:cs="Calibri"/>
          <w:sz w:val="22"/>
          <w:szCs w:val="22"/>
          <w:lang w:eastAsia="sk-SK"/>
        </w:rPr>
      </w:pPr>
    </w:p>
    <w:p w14:paraId="5356AA07" w14:textId="6197E39B" w:rsidR="00F60F84" w:rsidRPr="008E1DD4" w:rsidRDefault="00F60F84" w:rsidP="00F60F84">
      <w:pPr>
        <w:suppressAutoHyphens w:val="0"/>
        <w:jc w:val="both"/>
        <w:rPr>
          <w:rFonts w:ascii="Cambria" w:hAnsi="Cambria"/>
          <w:sz w:val="22"/>
          <w:szCs w:val="22"/>
          <w:lang w:eastAsia="sk-SK"/>
        </w:rPr>
      </w:pPr>
      <w:r w:rsidRPr="008E1DD4">
        <w:rPr>
          <w:rFonts w:ascii="Cambria" w:hAnsi="Cambria" w:cs="Calibri"/>
          <w:sz w:val="22"/>
          <w:szCs w:val="22"/>
          <w:lang w:eastAsia="sk-SK"/>
        </w:rPr>
        <w:t xml:space="preserve">2. podľa </w:t>
      </w:r>
      <w:r w:rsidRPr="008E1DD4">
        <w:rPr>
          <w:rFonts w:ascii="Cambria" w:hAnsi="Cambria"/>
          <w:sz w:val="22"/>
          <w:szCs w:val="22"/>
          <w:lang w:eastAsia="sk-SK"/>
        </w:rPr>
        <w:t xml:space="preserve">§ 34 ods. 1 písm. g) </w:t>
      </w:r>
      <w:r w:rsidR="00026937">
        <w:rPr>
          <w:rFonts w:ascii="Cambria" w:hAnsi="Cambria"/>
          <w:sz w:val="22"/>
          <w:szCs w:val="22"/>
          <w:lang w:eastAsia="sk-SK"/>
        </w:rPr>
        <w:t xml:space="preserve">ZVO </w:t>
      </w:r>
      <w:r w:rsidRPr="008E1DD4">
        <w:rPr>
          <w:rFonts w:ascii="Cambria" w:hAnsi="Cambria"/>
          <w:sz w:val="22"/>
          <w:szCs w:val="22"/>
          <w:lang w:eastAsia="sk-SK"/>
        </w:rPr>
        <w:t xml:space="preserve">Údajmi o vzdelaní a odbornej praxi alebo o odbornej kvalifikácií osôb určených na plnenie zmluvy – verejný obstarávateľ požaduje od uchádzača/ záujemcu: Uchádzač preukáže, že na plnenie predmetu zákazky má k dispozícii technika s odbornou spôsobilosťou na výkon stavbyvedúceho, odborným zameraním inžinierske stavby resp. dopravné stavby (osoba zodpovedná za riadenie prác predmetu zákazky) podľa zákona č. 50/1976 Zb. a následných predpisov v platnom znení alebo ekvivalentný doklad vystavovaný v členských krajinách ES. Spôsobilosť na realizáciu predmetu zákazky uchádzač preukáže fotokópiou autorizačného osvedčenia s originálnym odtlačkom pečiatky a podpisom odborne spôsobilej osoby. Uchádzač predloží za stavbyvedúceho: odborný životopis alebo ekvivalentný doklad, z ktorého bude zrejmá odborná prax danej osoby, požaduje sa originál s podpisom stavbyvedúceho. Verejný obstarávateľ požaduje zároveň predložiť čestné prehlásenie odborne spôsobilej osoby na výkon funkcie stavbyvedúceho, že bude k dispozícii počas celej doby plnenia zmluvy, týkajúcej sa predmetu zákazky. </w:t>
      </w:r>
    </w:p>
    <w:p w14:paraId="3EC5AC5B" w14:textId="77777777" w:rsidR="00787101" w:rsidRPr="008E1DD4" w:rsidRDefault="00787101" w:rsidP="005860A7">
      <w:pPr>
        <w:tabs>
          <w:tab w:val="left" w:pos="344"/>
        </w:tabs>
        <w:autoSpaceDE w:val="0"/>
        <w:jc w:val="both"/>
        <w:rPr>
          <w:rFonts w:ascii="Cambria" w:hAnsi="Cambria" w:cs="Calibri"/>
          <w:sz w:val="22"/>
          <w:szCs w:val="22"/>
          <w:lang w:eastAsia="sk-SK"/>
        </w:rPr>
      </w:pPr>
    </w:p>
    <w:p w14:paraId="4071E26B" w14:textId="367175B5" w:rsidR="00787101" w:rsidRPr="008201FD" w:rsidRDefault="00F60F84" w:rsidP="005860A7">
      <w:pPr>
        <w:tabs>
          <w:tab w:val="left" w:pos="344"/>
        </w:tabs>
        <w:autoSpaceDE w:val="0"/>
        <w:jc w:val="both"/>
        <w:rPr>
          <w:rFonts w:ascii="Cambria" w:hAnsi="Cambria" w:cs="Calibri"/>
          <w:sz w:val="22"/>
          <w:szCs w:val="22"/>
          <w:lang w:eastAsia="sk-SK"/>
        </w:rPr>
      </w:pPr>
      <w:r w:rsidRPr="008201FD">
        <w:rPr>
          <w:rFonts w:ascii="Cambria" w:hAnsi="Cambria" w:cs="Calibri"/>
          <w:sz w:val="22"/>
          <w:szCs w:val="22"/>
          <w:lang w:eastAsia="sk-SK"/>
        </w:rPr>
        <w:t>3</w:t>
      </w:r>
      <w:r w:rsidR="00787101" w:rsidRPr="008201FD">
        <w:rPr>
          <w:rFonts w:ascii="Cambria" w:hAnsi="Cambria" w:cs="Calibri"/>
          <w:sz w:val="22"/>
          <w:szCs w:val="22"/>
          <w:lang w:eastAsia="sk-SK"/>
        </w:rPr>
        <w:t>.</w:t>
      </w:r>
      <w:r w:rsidR="00787101" w:rsidRPr="008201FD">
        <w:rPr>
          <w:rFonts w:ascii="Cambria" w:hAnsi="Cambria" w:cs="Calibri"/>
          <w:sz w:val="22"/>
          <w:szCs w:val="22"/>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597A94">
        <w:rPr>
          <w:rFonts w:ascii="Cambria" w:hAnsi="Cambria" w:cs="Calibri"/>
          <w:sz w:val="22"/>
          <w:szCs w:val="22"/>
          <w:lang w:eastAsia="sk-SK"/>
        </w:rPr>
        <w:t>g</w:t>
      </w:r>
      <w:r w:rsidR="00787101" w:rsidRPr="008201FD">
        <w:rPr>
          <w:rFonts w:ascii="Cambria" w:hAnsi="Cambria" w:cs="Calibri"/>
          <w:sz w:val="22"/>
          <w:szCs w:val="22"/>
          <w:lang w:eastAsia="sk-SK"/>
        </w:rPr>
        <w:t xml:space="preserve">)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00787101" w:rsidRPr="008201FD">
        <w:rPr>
          <w:rFonts w:ascii="Cambria" w:hAnsi="Cambria" w:cs="Calibri"/>
          <w:sz w:val="22"/>
          <w:szCs w:val="22"/>
          <w:lang w:eastAsia="sk-SK"/>
        </w:rPr>
        <w:t>ust</w:t>
      </w:r>
      <w:proofErr w:type="spellEnd"/>
      <w:r w:rsidR="00787101" w:rsidRPr="008201FD">
        <w:rPr>
          <w:rFonts w:ascii="Cambria" w:hAnsi="Cambria" w:cs="Calibri"/>
          <w:sz w:val="22"/>
          <w:szCs w:val="22"/>
          <w:lang w:eastAsia="sk-SK"/>
        </w:rPr>
        <w:t>. § 34 ods. 1 písm. g) ZVO uchádzač alebo záujemca môže využiť kapacity inej osoby len, ak táto bude reálne vykonávať stavebné práce alebo služby, na ktoré sa kapacity vyžadujú.</w:t>
      </w:r>
    </w:p>
    <w:p w14:paraId="6C080806" w14:textId="77777777" w:rsidR="00877633" w:rsidRPr="008201FD" w:rsidRDefault="00877633" w:rsidP="005860A7">
      <w:pPr>
        <w:pStyle w:val="Default"/>
        <w:jc w:val="both"/>
        <w:rPr>
          <w:rFonts w:ascii="Cambria" w:hAnsi="Cambria" w:cs="Calibri"/>
          <w:b/>
          <w:color w:val="auto"/>
        </w:rPr>
      </w:pPr>
    </w:p>
    <w:p w14:paraId="0B28B044" w14:textId="77777777" w:rsidR="00787101" w:rsidRPr="008201FD" w:rsidRDefault="00787101" w:rsidP="005860A7">
      <w:pPr>
        <w:tabs>
          <w:tab w:val="left" w:pos="344"/>
        </w:tabs>
        <w:autoSpaceDE w:val="0"/>
        <w:jc w:val="both"/>
        <w:rPr>
          <w:rFonts w:ascii="Cambria" w:hAnsi="Cambria" w:cs="Calibri"/>
          <w:b/>
          <w:szCs w:val="22"/>
          <w:lang w:eastAsia="sk-SK"/>
        </w:rPr>
      </w:pPr>
      <w:r w:rsidRPr="008201FD">
        <w:rPr>
          <w:rFonts w:ascii="Cambria" w:hAnsi="Cambria" w:cs="Calibri"/>
          <w:b/>
          <w:szCs w:val="22"/>
        </w:rPr>
        <w:t>4. Doplňujúce informácie k </w:t>
      </w:r>
      <w:r w:rsidR="00A12A65">
        <w:rPr>
          <w:rFonts w:ascii="Cambria" w:hAnsi="Cambria" w:cs="Calibri"/>
          <w:b/>
          <w:szCs w:val="22"/>
        </w:rPr>
        <w:t>podmienkam účasti</w:t>
      </w:r>
    </w:p>
    <w:p w14:paraId="32FECB57" w14:textId="77777777" w:rsidR="00787101" w:rsidRDefault="00787101" w:rsidP="00A12A65">
      <w:pPr>
        <w:pStyle w:val="tl1"/>
        <w:jc w:val="both"/>
        <w:rPr>
          <w:rFonts w:ascii="Cambria" w:hAnsi="Cambria" w:cs="Calibri"/>
          <w:sz w:val="22"/>
          <w:szCs w:val="22"/>
        </w:rPr>
      </w:pPr>
      <w:r w:rsidRPr="008201FD">
        <w:rPr>
          <w:rFonts w:ascii="Cambria" w:hAnsi="Cambria" w:cs="Calibri"/>
          <w:sz w:val="22"/>
          <w:szCs w:val="22"/>
        </w:rPr>
        <w:lastRenderedPageBreak/>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73CB89A4" w14:textId="77777777" w:rsidR="00A12A65" w:rsidRPr="00A12A65" w:rsidRDefault="00A12A65" w:rsidP="00A12A65">
      <w:pPr>
        <w:pStyle w:val="Nadpis7"/>
        <w:spacing w:line="240" w:lineRule="auto"/>
      </w:pPr>
    </w:p>
    <w:p w14:paraId="626C4BE4" w14:textId="77777777" w:rsidR="00787101" w:rsidRPr="008201FD" w:rsidRDefault="00A63F4E" w:rsidP="005860A7">
      <w:pPr>
        <w:pStyle w:val="tl1"/>
        <w:jc w:val="both"/>
        <w:rPr>
          <w:rFonts w:ascii="Cambria" w:hAnsi="Cambria" w:cs="Calibri"/>
          <w:bCs/>
          <w:iCs/>
          <w:sz w:val="22"/>
          <w:szCs w:val="22"/>
        </w:rPr>
      </w:pPr>
      <w:r w:rsidRPr="008201FD">
        <w:rPr>
          <w:rFonts w:ascii="Cambria" w:hAnsi="Cambria" w:cs="Calibri"/>
          <w:bCs/>
          <w:iCs/>
          <w:sz w:val="22"/>
          <w:szCs w:val="22"/>
        </w:rPr>
        <w:t>2</w:t>
      </w:r>
      <w:r w:rsidR="00787101" w:rsidRPr="008201FD">
        <w:rPr>
          <w:rFonts w:ascii="Cambria" w:hAnsi="Cambria" w:cs="Calibri"/>
          <w:bCs/>
          <w:iCs/>
          <w:sz w:val="22"/>
          <w:szCs w:val="22"/>
        </w:rPr>
        <w:t xml:space="preserve">.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787101" w:rsidRPr="008201FD">
        <w:rPr>
          <w:rFonts w:ascii="Cambria" w:hAnsi="Cambria" w:cs="Calibri"/>
          <w:bCs/>
          <w:iCs/>
          <w:sz w:val="22"/>
          <w:szCs w:val="22"/>
        </w:rPr>
        <w:t>ust</w:t>
      </w:r>
      <w:proofErr w:type="spellEnd"/>
      <w:r w:rsidR="00787101" w:rsidRPr="008201FD">
        <w:rPr>
          <w:rFonts w:ascii="Cambria" w:hAnsi="Cambria" w:cs="Calibri"/>
          <w:bCs/>
          <w:iCs/>
          <w:sz w:val="22"/>
          <w:szCs w:val="22"/>
        </w:rPr>
        <w:t xml:space="preserve">. § 39 ZVO, vyhlášky Úradu pre verejné obstarávanie č. 155/2016 </w:t>
      </w:r>
      <w:proofErr w:type="spellStart"/>
      <w:r w:rsidR="00787101" w:rsidRPr="008201FD">
        <w:rPr>
          <w:rFonts w:ascii="Cambria" w:hAnsi="Cambria" w:cs="Calibri"/>
          <w:bCs/>
          <w:iCs/>
          <w:sz w:val="22"/>
          <w:szCs w:val="22"/>
        </w:rPr>
        <w:t>Z.z</w:t>
      </w:r>
      <w:proofErr w:type="spellEnd"/>
      <w:r w:rsidR="00787101" w:rsidRPr="008201FD">
        <w:rPr>
          <w:rFonts w:ascii="Cambria" w:hAnsi="Cambria"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FA858A5" w14:textId="77777777" w:rsidR="00787101" w:rsidRPr="008201FD" w:rsidRDefault="00787101" w:rsidP="005860A7">
      <w:pPr>
        <w:pStyle w:val="tl1"/>
        <w:jc w:val="both"/>
        <w:rPr>
          <w:rFonts w:ascii="Cambria" w:hAnsi="Cambria" w:cs="Calibri"/>
          <w:bCs/>
          <w:iCs/>
          <w:sz w:val="22"/>
          <w:szCs w:val="22"/>
        </w:rPr>
      </w:pPr>
    </w:p>
    <w:p w14:paraId="285DA495" w14:textId="77777777" w:rsidR="00787101" w:rsidRPr="008201FD" w:rsidRDefault="00A63F4E" w:rsidP="005860A7">
      <w:pPr>
        <w:pStyle w:val="tl1"/>
        <w:jc w:val="both"/>
        <w:rPr>
          <w:rFonts w:ascii="Cambria" w:hAnsi="Cambria" w:cs="Calibri"/>
          <w:bCs/>
          <w:iCs/>
          <w:sz w:val="22"/>
          <w:szCs w:val="22"/>
        </w:rPr>
      </w:pPr>
      <w:r w:rsidRPr="008201FD">
        <w:rPr>
          <w:rFonts w:ascii="Cambria" w:hAnsi="Cambria" w:cs="Calibri"/>
          <w:bCs/>
          <w:iCs/>
          <w:sz w:val="22"/>
          <w:szCs w:val="22"/>
        </w:rPr>
        <w:t>3</w:t>
      </w:r>
      <w:r w:rsidR="00787101" w:rsidRPr="008201FD">
        <w:rPr>
          <w:rFonts w:ascii="Cambria" w:hAnsi="Cambria" w:cs="Calibri"/>
          <w:bCs/>
          <w:iCs/>
          <w:sz w:val="22"/>
          <w:szCs w:val="22"/>
        </w:rPr>
        <w:t xml:space="preserve">. Verejný obstarávateľ </w:t>
      </w:r>
      <w:r w:rsidR="00787101" w:rsidRPr="008201FD">
        <w:rPr>
          <w:rFonts w:ascii="Cambria" w:hAnsi="Cambria" w:cs="Calibri"/>
          <w:b/>
          <w:bCs/>
          <w:iCs/>
          <w:sz w:val="22"/>
          <w:szCs w:val="22"/>
        </w:rPr>
        <w:t>umožňuje</w:t>
      </w:r>
      <w:r w:rsidR="00787101" w:rsidRPr="008201FD">
        <w:rPr>
          <w:rFonts w:ascii="Cambria" w:hAnsi="Cambria" w:cs="Calibri"/>
          <w:bCs/>
          <w:iCs/>
          <w:sz w:val="22"/>
          <w:szCs w:val="22"/>
        </w:rPr>
        <w:t xml:space="preserve"> </w:t>
      </w:r>
      <w:r w:rsidR="00787101" w:rsidRPr="008201FD">
        <w:rPr>
          <w:rFonts w:ascii="Cambria" w:hAnsi="Cambria" w:cs="Cambria"/>
          <w:sz w:val="22"/>
          <w:szCs w:val="22"/>
        </w:rPr>
        <w:t xml:space="preserve">hospodárskym subjektom prehlásiť splnenie podmienok účasti technickej alebo odbornej spôsobilosti </w:t>
      </w:r>
      <w:r w:rsidR="00787101" w:rsidRPr="008201FD">
        <w:rPr>
          <w:rFonts w:ascii="Cambria" w:hAnsi="Cambria" w:cs="Cambria"/>
          <w:sz w:val="22"/>
          <w:szCs w:val="22"/>
          <w:u w:val="single"/>
        </w:rPr>
        <w:t>prostredníctvom globálneho údaju</w:t>
      </w:r>
      <w:r w:rsidR="00787101" w:rsidRPr="008201FD">
        <w:rPr>
          <w:rFonts w:ascii="Cambria" w:hAnsi="Cambria" w:cs="Cambria"/>
          <w:sz w:val="22"/>
          <w:szCs w:val="22"/>
        </w:rPr>
        <w:t xml:space="preserve"> uvedeného v oddiel α IV. Časti jednotného európskeho dokumentu.</w:t>
      </w:r>
    </w:p>
    <w:p w14:paraId="2B7FBEAC" w14:textId="77777777" w:rsidR="00787101" w:rsidRPr="008201FD" w:rsidRDefault="00787101" w:rsidP="005860A7">
      <w:pPr>
        <w:pStyle w:val="tl1"/>
        <w:jc w:val="both"/>
        <w:rPr>
          <w:rFonts w:ascii="Cambria" w:hAnsi="Cambria" w:cs="Calibri"/>
          <w:bCs/>
          <w:iCs/>
          <w:sz w:val="22"/>
          <w:szCs w:val="22"/>
        </w:rPr>
      </w:pPr>
    </w:p>
    <w:p w14:paraId="5EC29E74" w14:textId="77777777" w:rsidR="00001770" w:rsidRPr="008201FD" w:rsidRDefault="00001770" w:rsidP="005860A7">
      <w:pPr>
        <w:pStyle w:val="Nadpis7"/>
        <w:spacing w:line="240" w:lineRule="auto"/>
        <w:rPr>
          <w:rFonts w:ascii="Cambria" w:hAnsi="Cambria"/>
        </w:rPr>
      </w:pPr>
    </w:p>
    <w:p w14:paraId="6B45BD67" w14:textId="77777777" w:rsidR="00A63F4E" w:rsidRPr="008201FD" w:rsidRDefault="00A63F4E">
      <w:pPr>
        <w:suppressAutoHyphens w:val="0"/>
        <w:rPr>
          <w:rFonts w:ascii="Cambria" w:hAnsi="Cambria" w:cs="Calibri"/>
          <w:b/>
          <w:sz w:val="28"/>
        </w:rPr>
      </w:pPr>
      <w:r w:rsidRPr="008201FD">
        <w:rPr>
          <w:rFonts w:ascii="Cambria" w:hAnsi="Cambria" w:cs="Calibri"/>
          <w:b/>
          <w:sz w:val="28"/>
        </w:rPr>
        <w:br w:type="page"/>
      </w:r>
    </w:p>
    <w:p w14:paraId="6D7FFC85" w14:textId="77777777" w:rsidR="00A63F4E" w:rsidRPr="008201FD" w:rsidRDefault="00A63F4E" w:rsidP="005860A7">
      <w:pPr>
        <w:pStyle w:val="Default"/>
        <w:jc w:val="both"/>
        <w:rPr>
          <w:rFonts w:ascii="Cambria" w:hAnsi="Cambria" w:cs="Calibri"/>
          <w:b/>
          <w:color w:val="auto"/>
          <w:sz w:val="28"/>
        </w:rPr>
      </w:pPr>
      <w:r w:rsidRPr="008201FD">
        <w:rPr>
          <w:rFonts w:ascii="Cambria" w:hAnsi="Cambria" w:cs="Calibri"/>
          <w:b/>
          <w:color w:val="auto"/>
          <w:sz w:val="28"/>
        </w:rPr>
        <w:lastRenderedPageBreak/>
        <w:t>D. KRITÉRIÁ NA VYHODNOTENIE PONÚK</w:t>
      </w:r>
    </w:p>
    <w:p w14:paraId="62076DEE" w14:textId="77777777" w:rsidR="0064564B" w:rsidRPr="008E1DD4" w:rsidRDefault="0064564B" w:rsidP="0064564B">
      <w:pPr>
        <w:pStyle w:val="tl1"/>
        <w:jc w:val="both"/>
        <w:rPr>
          <w:rFonts w:ascii="Cambria" w:hAnsi="Cambria" w:cs="Calibri"/>
          <w:bCs/>
          <w:iCs/>
          <w:sz w:val="22"/>
          <w:szCs w:val="22"/>
        </w:rPr>
      </w:pPr>
      <w:r w:rsidRPr="008E1DD4">
        <w:rPr>
          <w:rFonts w:ascii="Cambria" w:hAnsi="Cambria" w:cs="Calibri"/>
          <w:bCs/>
          <w:iCs/>
          <w:sz w:val="22"/>
          <w:szCs w:val="22"/>
        </w:rPr>
        <w:t xml:space="preserve">1. Kritériom na hodnotenie ponúk je: </w:t>
      </w:r>
      <w:r w:rsidR="00A12A65">
        <w:rPr>
          <w:rFonts w:ascii="Cambria" w:hAnsi="Cambria" w:cs="Calibri"/>
          <w:bCs/>
          <w:iCs/>
          <w:sz w:val="22"/>
          <w:szCs w:val="22"/>
        </w:rPr>
        <w:t>cena</w:t>
      </w:r>
    </w:p>
    <w:p w14:paraId="521127CA" w14:textId="77777777" w:rsidR="0064564B" w:rsidRPr="008E1DD4" w:rsidRDefault="0064564B" w:rsidP="0064564B">
      <w:pPr>
        <w:pStyle w:val="tl1"/>
        <w:jc w:val="both"/>
        <w:rPr>
          <w:rFonts w:ascii="Cambria" w:hAnsi="Cambria" w:cs="Calibri"/>
          <w:bCs/>
          <w:iCs/>
          <w:sz w:val="22"/>
          <w:szCs w:val="22"/>
        </w:rPr>
      </w:pPr>
    </w:p>
    <w:p w14:paraId="77305289" w14:textId="77777777" w:rsidR="0064564B" w:rsidRPr="008E1DD4" w:rsidRDefault="0064564B" w:rsidP="0064564B">
      <w:pPr>
        <w:pStyle w:val="tl1"/>
        <w:jc w:val="both"/>
        <w:rPr>
          <w:rFonts w:ascii="Cambria" w:hAnsi="Cambria" w:cs="Calibri"/>
          <w:bCs/>
          <w:iCs/>
          <w:sz w:val="22"/>
          <w:szCs w:val="22"/>
        </w:rPr>
      </w:pPr>
      <w:r w:rsidRPr="008E1DD4">
        <w:rPr>
          <w:rFonts w:ascii="Cambria" w:hAnsi="Cambria" w:cs="Calibri"/>
          <w:bCs/>
          <w:iCs/>
          <w:sz w:val="22"/>
          <w:szCs w:val="22"/>
        </w:rPr>
        <w:t>2. Stanovené kritér</w:t>
      </w:r>
      <w:r w:rsidR="00D56C8A" w:rsidRPr="008E1DD4">
        <w:rPr>
          <w:rFonts w:ascii="Cambria" w:hAnsi="Cambria" w:cs="Calibri"/>
          <w:bCs/>
          <w:iCs/>
          <w:sz w:val="22"/>
          <w:szCs w:val="22"/>
        </w:rPr>
        <w:t>ium</w:t>
      </w:r>
      <w:r w:rsidRPr="008E1DD4">
        <w:rPr>
          <w:rFonts w:ascii="Cambria" w:hAnsi="Cambria" w:cs="Calibri"/>
          <w:bCs/>
          <w:iCs/>
          <w:sz w:val="22"/>
          <w:szCs w:val="22"/>
        </w:rPr>
        <w:t xml:space="preserve"> na vyhodnotenie ponúk</w:t>
      </w:r>
      <w:r w:rsidR="00D56C8A" w:rsidRPr="008E1DD4">
        <w:rPr>
          <w:rFonts w:ascii="Cambria" w:hAnsi="Cambria" w:cs="Calibri"/>
          <w:bCs/>
          <w:iCs/>
          <w:sz w:val="22"/>
          <w:szCs w:val="22"/>
        </w:rPr>
        <w:t>:</w:t>
      </w:r>
    </w:p>
    <w:p w14:paraId="13DB5007" w14:textId="77777777" w:rsidR="0064564B" w:rsidRPr="008E1DD4" w:rsidRDefault="0064564B" w:rsidP="0064564B">
      <w:pPr>
        <w:pStyle w:val="Nadpis7"/>
        <w:spacing w:line="240" w:lineRule="auto"/>
        <w:rPr>
          <w:rFonts w:ascii="Cambria" w:hAnsi="Cambria"/>
          <w:b w:val="0"/>
          <w:sz w:val="22"/>
          <w:szCs w:val="22"/>
          <w:u w:val="none"/>
        </w:rPr>
      </w:pPr>
      <w:r w:rsidRPr="008E1DD4">
        <w:rPr>
          <w:rFonts w:ascii="Cambria" w:hAnsi="Cambria"/>
          <w:b w:val="0"/>
          <w:sz w:val="22"/>
          <w:szCs w:val="22"/>
          <w:u w:val="none"/>
        </w:rPr>
        <w:t>2.1. Celková cena v EUR s DPH.....................................................</w:t>
      </w:r>
      <w:r w:rsidR="007D2597" w:rsidRPr="008E1DD4">
        <w:rPr>
          <w:rFonts w:ascii="Cambria" w:hAnsi="Cambria"/>
          <w:b w:val="0"/>
          <w:sz w:val="22"/>
          <w:szCs w:val="22"/>
          <w:u w:val="none"/>
        </w:rPr>
        <w:t>10</w:t>
      </w:r>
      <w:r w:rsidRPr="008E1DD4">
        <w:rPr>
          <w:rFonts w:ascii="Cambria" w:hAnsi="Cambria"/>
          <w:b w:val="0"/>
          <w:sz w:val="22"/>
          <w:szCs w:val="22"/>
          <w:u w:val="none"/>
        </w:rPr>
        <w:t xml:space="preserve">0% </w:t>
      </w:r>
    </w:p>
    <w:p w14:paraId="5F99D291" w14:textId="77777777" w:rsidR="0064564B" w:rsidRPr="008E1DD4" w:rsidRDefault="0064564B" w:rsidP="0064564B">
      <w:pPr>
        <w:pStyle w:val="tl1"/>
        <w:jc w:val="both"/>
        <w:rPr>
          <w:rFonts w:ascii="Cambria" w:hAnsi="Cambria" w:cs="Calibri"/>
          <w:bCs/>
          <w:iCs/>
          <w:sz w:val="22"/>
          <w:szCs w:val="22"/>
        </w:rPr>
      </w:pPr>
    </w:p>
    <w:p w14:paraId="2B2FDD18" w14:textId="77777777" w:rsidR="00FE1F99" w:rsidRPr="008E1DD4" w:rsidRDefault="0064564B" w:rsidP="0064564B">
      <w:pPr>
        <w:pStyle w:val="tl1"/>
        <w:jc w:val="both"/>
        <w:rPr>
          <w:rFonts w:ascii="Cambria" w:hAnsi="Cambria" w:cs="Calibri"/>
          <w:bCs/>
          <w:iCs/>
          <w:sz w:val="22"/>
          <w:szCs w:val="22"/>
        </w:rPr>
      </w:pPr>
      <w:r w:rsidRPr="008E1DD4">
        <w:rPr>
          <w:rFonts w:ascii="Cambria" w:hAnsi="Cambria" w:cs="Calibri"/>
          <w:bCs/>
          <w:iCs/>
          <w:sz w:val="22"/>
          <w:szCs w:val="22"/>
        </w:rPr>
        <w:t>3. Návrh na plnenie kritérií na vyhodnotenie ponúk – tvorí prílohu č. 2 týchto súťažných podkladov.</w:t>
      </w:r>
    </w:p>
    <w:p w14:paraId="6641A215" w14:textId="77777777" w:rsidR="00FE1F99" w:rsidRPr="008E1DD4" w:rsidRDefault="00FE1F99" w:rsidP="0064564B">
      <w:pPr>
        <w:pStyle w:val="tl1"/>
        <w:jc w:val="both"/>
        <w:rPr>
          <w:rFonts w:ascii="Cambria" w:hAnsi="Cambria" w:cs="Calibri"/>
          <w:bCs/>
          <w:iCs/>
          <w:sz w:val="22"/>
          <w:szCs w:val="22"/>
        </w:rPr>
      </w:pPr>
    </w:p>
    <w:p w14:paraId="7EF3DA97" w14:textId="77777777" w:rsidR="0064564B" w:rsidRPr="008E1DD4" w:rsidRDefault="00FE1F99" w:rsidP="0064564B">
      <w:pPr>
        <w:pStyle w:val="tl1"/>
        <w:jc w:val="both"/>
        <w:rPr>
          <w:rFonts w:ascii="Cambria" w:hAnsi="Cambria" w:cs="Calibri"/>
          <w:bCs/>
          <w:iCs/>
          <w:sz w:val="22"/>
          <w:szCs w:val="22"/>
        </w:rPr>
      </w:pPr>
      <w:r w:rsidRPr="008E1DD4">
        <w:rPr>
          <w:rFonts w:ascii="Cambria" w:hAnsi="Cambria" w:cs="Calibri"/>
          <w:bCs/>
          <w:iCs/>
          <w:sz w:val="22"/>
          <w:szCs w:val="22"/>
        </w:rPr>
        <w:t xml:space="preserve">4. </w:t>
      </w:r>
      <w:r w:rsidR="0064564B" w:rsidRPr="008E1DD4">
        <w:rPr>
          <w:rFonts w:ascii="Cambria" w:hAnsi="Cambria" w:cs="Calibri"/>
          <w:bCs/>
          <w:iCs/>
          <w:sz w:val="22"/>
          <w:szCs w:val="22"/>
        </w:rPr>
        <w:t>Úspešným uchádzačom po vyhodnotení ponúk sa stane uchádzač, ktorého</w:t>
      </w:r>
      <w:r w:rsidR="007A3232" w:rsidRPr="008E1DD4">
        <w:rPr>
          <w:rFonts w:ascii="Cambria" w:hAnsi="Cambria" w:cs="Calibri"/>
          <w:bCs/>
          <w:iCs/>
          <w:sz w:val="22"/>
          <w:szCs w:val="22"/>
        </w:rPr>
        <w:t> </w:t>
      </w:r>
      <w:r w:rsidR="0064564B" w:rsidRPr="008E1DD4">
        <w:rPr>
          <w:rFonts w:ascii="Cambria" w:hAnsi="Cambria" w:cs="Calibri"/>
          <w:bCs/>
          <w:iCs/>
          <w:sz w:val="22"/>
          <w:szCs w:val="22"/>
        </w:rPr>
        <w:t xml:space="preserve">ponuka </w:t>
      </w:r>
      <w:r w:rsidR="00BC47AB" w:rsidRPr="008E1DD4">
        <w:rPr>
          <w:rFonts w:ascii="Cambria" w:hAnsi="Cambria" w:cs="Calibri"/>
          <w:bCs/>
          <w:iCs/>
          <w:sz w:val="22"/>
          <w:szCs w:val="22"/>
        </w:rPr>
        <w:t xml:space="preserve">dosiahla najnižšiu cenu. </w:t>
      </w:r>
    </w:p>
    <w:p w14:paraId="6C15C053" w14:textId="77777777" w:rsidR="00F60F84" w:rsidRPr="008201FD" w:rsidRDefault="00F60F84" w:rsidP="00BC47AB">
      <w:pPr>
        <w:pStyle w:val="Nadpis7"/>
        <w:numPr>
          <w:ilvl w:val="0"/>
          <w:numId w:val="0"/>
        </w:numPr>
        <w:ind w:left="1296"/>
        <w:rPr>
          <w:rFonts w:ascii="Cambria" w:hAnsi="Cambria"/>
        </w:rPr>
      </w:pPr>
    </w:p>
    <w:p w14:paraId="19801888" w14:textId="77777777" w:rsidR="00F60F84" w:rsidRPr="008201FD" w:rsidRDefault="00F60F84" w:rsidP="00F60F84">
      <w:pPr>
        <w:rPr>
          <w:rFonts w:ascii="Cambria" w:hAnsi="Cambria"/>
        </w:rPr>
      </w:pPr>
    </w:p>
    <w:p w14:paraId="6239CDEE" w14:textId="77777777" w:rsidR="00A12A65" w:rsidRDefault="00A12A65">
      <w:pPr>
        <w:suppressAutoHyphens w:val="0"/>
        <w:rPr>
          <w:rFonts w:ascii="Cambria" w:hAnsi="Cambria"/>
          <w:b/>
          <w:sz w:val="28"/>
          <w:szCs w:val="28"/>
          <w:lang w:eastAsia="sk-SK"/>
        </w:rPr>
      </w:pPr>
      <w:r>
        <w:rPr>
          <w:rFonts w:ascii="Cambria" w:hAnsi="Cambria"/>
          <w:b/>
          <w:sz w:val="28"/>
          <w:szCs w:val="28"/>
          <w:lang w:eastAsia="sk-SK"/>
        </w:rPr>
        <w:br w:type="page"/>
      </w:r>
    </w:p>
    <w:p w14:paraId="5E9E09F6" w14:textId="77777777" w:rsidR="00F60F84" w:rsidRPr="008201FD" w:rsidRDefault="00C26FEB" w:rsidP="00F60F84">
      <w:pPr>
        <w:suppressAutoHyphens w:val="0"/>
        <w:rPr>
          <w:rFonts w:ascii="Cambria" w:hAnsi="Cambria"/>
          <w:b/>
          <w:sz w:val="28"/>
          <w:szCs w:val="28"/>
          <w:lang w:eastAsia="sk-SK"/>
        </w:rPr>
      </w:pPr>
      <w:r w:rsidRPr="008201FD">
        <w:rPr>
          <w:rFonts w:ascii="Cambria" w:hAnsi="Cambria"/>
          <w:b/>
          <w:sz w:val="28"/>
          <w:szCs w:val="28"/>
          <w:lang w:eastAsia="sk-SK"/>
        </w:rPr>
        <w:lastRenderedPageBreak/>
        <w:t xml:space="preserve">E. </w:t>
      </w:r>
      <w:r w:rsidR="00F60F84" w:rsidRPr="008201FD">
        <w:rPr>
          <w:rFonts w:ascii="Cambria" w:hAnsi="Cambria"/>
          <w:b/>
          <w:sz w:val="28"/>
          <w:szCs w:val="28"/>
          <w:lang w:eastAsia="sk-SK"/>
        </w:rPr>
        <w:t>SP</w:t>
      </w:r>
      <w:r w:rsidR="002B2946" w:rsidRPr="008201FD">
        <w:rPr>
          <w:rFonts w:ascii="Cambria" w:hAnsi="Cambria"/>
          <w:b/>
          <w:sz w:val="28"/>
          <w:szCs w:val="28"/>
          <w:lang w:eastAsia="sk-SK"/>
        </w:rPr>
        <w:t>Ô</w:t>
      </w:r>
      <w:r w:rsidR="00F60F84" w:rsidRPr="008201FD">
        <w:rPr>
          <w:rFonts w:ascii="Cambria" w:hAnsi="Cambria"/>
          <w:b/>
          <w:sz w:val="28"/>
          <w:szCs w:val="28"/>
          <w:lang w:eastAsia="sk-SK"/>
        </w:rPr>
        <w:t>SOB URČENIA CENY</w:t>
      </w:r>
    </w:p>
    <w:p w14:paraId="6FF10EC9" w14:textId="77777777" w:rsidR="00F60F84" w:rsidRPr="008201FD" w:rsidRDefault="00F60F84" w:rsidP="00F60F84">
      <w:pPr>
        <w:rPr>
          <w:rFonts w:ascii="Cambria" w:hAnsi="Cambria"/>
        </w:rPr>
      </w:pPr>
    </w:p>
    <w:p w14:paraId="0DD12EDB" w14:textId="77777777" w:rsidR="00F60F84" w:rsidRPr="008E1DD4" w:rsidRDefault="00F60F84" w:rsidP="00F60F84">
      <w:pPr>
        <w:suppressAutoHyphens w:val="0"/>
        <w:jc w:val="both"/>
        <w:rPr>
          <w:rFonts w:ascii="Cambria" w:hAnsi="Cambria"/>
          <w:sz w:val="22"/>
          <w:szCs w:val="22"/>
          <w:lang w:eastAsia="sk-SK"/>
        </w:rPr>
      </w:pPr>
      <w:r w:rsidRPr="008E1DD4">
        <w:rPr>
          <w:rFonts w:ascii="Cambria" w:hAnsi="Cambria"/>
          <w:sz w:val="22"/>
          <w:szCs w:val="22"/>
          <w:lang w:eastAsia="sk-SK"/>
        </w:rPr>
        <w:t>1. Navrhovaná zmluvná cena musí byť stanovená podľa zákona NR SR č.18/1996 Z. z. o cenách v znení neskorších predpisov a vyhlášky MF SR č. 87/1996 Z. z., ktorou sa zákon o cenách vykonáva.</w:t>
      </w:r>
    </w:p>
    <w:p w14:paraId="2CFF4886" w14:textId="77777777" w:rsidR="00F60F84" w:rsidRPr="008E1DD4" w:rsidRDefault="00F60F84" w:rsidP="00F60F84">
      <w:pPr>
        <w:suppressAutoHyphens w:val="0"/>
        <w:jc w:val="both"/>
        <w:rPr>
          <w:rFonts w:ascii="Cambria" w:hAnsi="Cambria"/>
          <w:sz w:val="22"/>
          <w:szCs w:val="22"/>
          <w:lang w:eastAsia="sk-SK"/>
        </w:rPr>
      </w:pPr>
    </w:p>
    <w:p w14:paraId="588E02A9" w14:textId="77777777" w:rsidR="00F60F84" w:rsidRPr="008E1DD4" w:rsidRDefault="00F60F84" w:rsidP="00F60F84">
      <w:pPr>
        <w:suppressAutoHyphens w:val="0"/>
        <w:jc w:val="both"/>
        <w:rPr>
          <w:rFonts w:ascii="Cambria" w:hAnsi="Cambria"/>
          <w:sz w:val="22"/>
          <w:szCs w:val="22"/>
        </w:rPr>
      </w:pPr>
      <w:r w:rsidRPr="008E1DD4">
        <w:rPr>
          <w:rFonts w:ascii="Cambria" w:hAnsi="Cambria"/>
          <w:sz w:val="22"/>
          <w:szCs w:val="22"/>
        </w:rPr>
        <w:t>2. Navrhovaná zmluvná cena musí byť špecifikovaná ako maximálna a pevne daná. Cena sa nesmie meniť počas doby realizácie stavebných prác. Akékoľvek zmeny sa môžu robiť len na základe písomnej dohody oboch zmluvných strán. Uchádzačom navrhovaná zmluvná cena bude vyjadrená v eurách s presnosťou na dve desatinné miesta.</w:t>
      </w:r>
    </w:p>
    <w:p w14:paraId="5B090042" w14:textId="77777777" w:rsidR="00F60F84" w:rsidRPr="008E1DD4" w:rsidRDefault="00F60F84" w:rsidP="00F60F84">
      <w:pPr>
        <w:suppressAutoHyphens w:val="0"/>
        <w:jc w:val="both"/>
        <w:rPr>
          <w:rFonts w:ascii="Cambria" w:hAnsi="Cambria"/>
          <w:sz w:val="22"/>
          <w:szCs w:val="22"/>
        </w:rPr>
      </w:pPr>
    </w:p>
    <w:p w14:paraId="035BCF47" w14:textId="77777777" w:rsidR="00F60F84" w:rsidRPr="008E1DD4" w:rsidRDefault="00F60F84" w:rsidP="00F60F84">
      <w:pPr>
        <w:suppressAutoHyphens w:val="0"/>
        <w:jc w:val="both"/>
        <w:rPr>
          <w:rFonts w:ascii="Cambria" w:hAnsi="Cambria"/>
          <w:sz w:val="22"/>
          <w:szCs w:val="22"/>
        </w:rPr>
      </w:pPr>
      <w:r w:rsidRPr="008E1DD4">
        <w:rPr>
          <w:rFonts w:ascii="Cambria" w:hAnsi="Cambria"/>
          <w:sz w:val="22"/>
          <w:szCs w:val="22"/>
        </w:rPr>
        <w:t xml:space="preserve">3. Ak je uchádzač platcom dane z pridanej hodnoty (ďalej len “DPH”), navrhovanú zmluvnú cenu uvedie: </w:t>
      </w:r>
    </w:p>
    <w:p w14:paraId="742B8E76" w14:textId="77777777" w:rsidR="00F60F84" w:rsidRPr="008E1DD4" w:rsidRDefault="00F60F84" w:rsidP="00F60F84">
      <w:pPr>
        <w:suppressAutoHyphens w:val="0"/>
        <w:jc w:val="both"/>
        <w:rPr>
          <w:rFonts w:ascii="Cambria" w:hAnsi="Cambria"/>
          <w:sz w:val="22"/>
          <w:szCs w:val="22"/>
        </w:rPr>
      </w:pPr>
      <w:r w:rsidRPr="008E1DD4">
        <w:rPr>
          <w:rFonts w:ascii="Cambria" w:hAnsi="Cambria"/>
          <w:sz w:val="22"/>
          <w:szCs w:val="22"/>
        </w:rPr>
        <w:t xml:space="preserve">3.1 navrhovaná celková zmluvná cena bez DPH, </w:t>
      </w:r>
    </w:p>
    <w:p w14:paraId="4605437F" w14:textId="77777777" w:rsidR="00F60F84" w:rsidRPr="008E1DD4" w:rsidRDefault="00F60F84" w:rsidP="00F60F84">
      <w:pPr>
        <w:suppressAutoHyphens w:val="0"/>
        <w:jc w:val="both"/>
        <w:rPr>
          <w:rFonts w:ascii="Cambria" w:hAnsi="Cambria"/>
          <w:sz w:val="22"/>
          <w:szCs w:val="22"/>
        </w:rPr>
      </w:pPr>
      <w:r w:rsidRPr="008E1DD4">
        <w:rPr>
          <w:rFonts w:ascii="Cambria" w:hAnsi="Cambria"/>
          <w:sz w:val="22"/>
          <w:szCs w:val="22"/>
        </w:rPr>
        <w:t xml:space="preserve">3.2 sadzba DPH v % vyčíslená hodnota DPH </w:t>
      </w:r>
    </w:p>
    <w:p w14:paraId="52FB3813" w14:textId="77777777" w:rsidR="00F60F84" w:rsidRPr="008E1DD4" w:rsidRDefault="00F60F84" w:rsidP="00F60F84">
      <w:pPr>
        <w:suppressAutoHyphens w:val="0"/>
        <w:jc w:val="both"/>
        <w:rPr>
          <w:rFonts w:ascii="Cambria" w:hAnsi="Cambria"/>
          <w:sz w:val="22"/>
          <w:szCs w:val="22"/>
        </w:rPr>
      </w:pPr>
      <w:r w:rsidRPr="008E1DD4">
        <w:rPr>
          <w:rFonts w:ascii="Cambria" w:hAnsi="Cambria"/>
          <w:sz w:val="22"/>
          <w:szCs w:val="22"/>
        </w:rPr>
        <w:t xml:space="preserve">3.3 navrhovaná celková zmluvná cena vrátane DPH. </w:t>
      </w:r>
    </w:p>
    <w:p w14:paraId="0AA3220C" w14:textId="77777777" w:rsidR="00F60F84" w:rsidRPr="008E1DD4" w:rsidRDefault="00F60F84" w:rsidP="00F60F84">
      <w:pPr>
        <w:suppressAutoHyphens w:val="0"/>
        <w:jc w:val="both"/>
        <w:rPr>
          <w:rFonts w:ascii="Cambria" w:hAnsi="Cambria"/>
          <w:sz w:val="22"/>
          <w:szCs w:val="22"/>
        </w:rPr>
      </w:pPr>
    </w:p>
    <w:p w14:paraId="2F5DE47A" w14:textId="77777777" w:rsidR="00F60F84" w:rsidRPr="008E1DD4" w:rsidRDefault="00F60F84" w:rsidP="00F60F84">
      <w:pPr>
        <w:suppressAutoHyphens w:val="0"/>
        <w:jc w:val="both"/>
        <w:rPr>
          <w:rFonts w:ascii="Cambria" w:hAnsi="Cambria"/>
          <w:sz w:val="22"/>
          <w:szCs w:val="22"/>
        </w:rPr>
      </w:pPr>
      <w:r w:rsidRPr="008E1DD4">
        <w:rPr>
          <w:rFonts w:ascii="Cambria" w:hAnsi="Cambria"/>
          <w:sz w:val="22"/>
          <w:szCs w:val="22"/>
        </w:rPr>
        <w:t xml:space="preserve">4. Ak uchádzač nie je platcom DPH, na skutočnosť, že nie je platcom DPH, upozorní označením „Nie som platcom DPH“. </w:t>
      </w:r>
    </w:p>
    <w:p w14:paraId="4012E60D" w14:textId="77777777" w:rsidR="00F60F84" w:rsidRPr="008E1DD4" w:rsidRDefault="00F60F84" w:rsidP="00F60F84">
      <w:pPr>
        <w:suppressAutoHyphens w:val="0"/>
        <w:jc w:val="both"/>
        <w:rPr>
          <w:rFonts w:ascii="Cambria" w:hAnsi="Cambria"/>
          <w:sz w:val="22"/>
          <w:szCs w:val="22"/>
        </w:rPr>
      </w:pPr>
    </w:p>
    <w:p w14:paraId="3010505F" w14:textId="77777777" w:rsidR="00F60F84" w:rsidRPr="008E1DD4" w:rsidRDefault="00F60F84" w:rsidP="00F60F84">
      <w:pPr>
        <w:suppressAutoHyphens w:val="0"/>
        <w:jc w:val="both"/>
        <w:rPr>
          <w:rFonts w:ascii="Cambria" w:hAnsi="Cambria"/>
          <w:sz w:val="22"/>
          <w:szCs w:val="22"/>
        </w:rPr>
      </w:pPr>
      <w:r w:rsidRPr="008E1DD4">
        <w:rPr>
          <w:rFonts w:ascii="Cambria" w:hAnsi="Cambria"/>
          <w:sz w:val="22"/>
          <w:szCs w:val="22"/>
        </w:rPr>
        <w:t>5. V prípade ak uchádzač/záujemca bude mať sídlo mimo územia SR, verejný obstarávateľ skontroluje, či bola ponuka vyčíslená v cene bez DPH. V prípade ak verejný obstarávateľ bude podľa všeobecne záväzných právnych predpisov povinný uhradiť DPH, pripočíta k ponuke DPH platnú v SR.</w:t>
      </w:r>
    </w:p>
    <w:p w14:paraId="7CE82992" w14:textId="77777777" w:rsidR="00F60F84" w:rsidRPr="008E1DD4" w:rsidRDefault="00F60F84" w:rsidP="00F60F84">
      <w:pPr>
        <w:suppressAutoHyphens w:val="0"/>
        <w:jc w:val="both"/>
        <w:rPr>
          <w:rFonts w:ascii="Cambria" w:hAnsi="Cambria"/>
          <w:sz w:val="22"/>
          <w:szCs w:val="22"/>
        </w:rPr>
      </w:pPr>
    </w:p>
    <w:p w14:paraId="718FB6CE" w14:textId="77777777" w:rsidR="00F60F84" w:rsidRPr="008E1DD4" w:rsidRDefault="00F60F84" w:rsidP="00F60F84">
      <w:pPr>
        <w:suppressAutoHyphens w:val="0"/>
        <w:jc w:val="both"/>
        <w:rPr>
          <w:rFonts w:ascii="Cambria" w:hAnsi="Cambria"/>
          <w:sz w:val="22"/>
          <w:szCs w:val="22"/>
          <w:lang w:eastAsia="sk-SK"/>
        </w:rPr>
      </w:pPr>
      <w:r w:rsidRPr="008E1DD4">
        <w:rPr>
          <w:rFonts w:ascii="Cambria" w:hAnsi="Cambria"/>
          <w:sz w:val="22"/>
          <w:szCs w:val="22"/>
          <w:lang w:eastAsia="sk-SK"/>
        </w:rPr>
        <w:t xml:space="preserve">6. Pokyny k spôsobu určenia ceny </w:t>
      </w:r>
    </w:p>
    <w:p w14:paraId="3164E4EA" w14:textId="77777777" w:rsidR="00F60F84" w:rsidRPr="008E1DD4" w:rsidRDefault="00F60F84" w:rsidP="00F60F84">
      <w:pPr>
        <w:suppressAutoHyphens w:val="0"/>
        <w:jc w:val="both"/>
        <w:rPr>
          <w:rFonts w:ascii="Cambria" w:hAnsi="Cambria"/>
          <w:sz w:val="22"/>
          <w:szCs w:val="22"/>
          <w:lang w:eastAsia="sk-SK"/>
        </w:rPr>
      </w:pPr>
      <w:r w:rsidRPr="008E1DD4">
        <w:rPr>
          <w:rFonts w:ascii="Cambria" w:hAnsi="Cambria"/>
          <w:sz w:val="22"/>
          <w:szCs w:val="22"/>
          <w:lang w:eastAsia="sk-SK"/>
        </w:rPr>
        <w:t xml:space="preserve">6.1 Verejný obstarávateľ požaduje, aby uchádzač vo svojej ponuke uvádzal ceny zaokrúhlené na dve desatinné miesta podľa všeobecných matematických pravidiel zaokrúhľovania s odstránením skrytých desatinných miest </w:t>
      </w:r>
    </w:p>
    <w:p w14:paraId="06AEA407" w14:textId="77777777" w:rsidR="00F60F84" w:rsidRPr="008E1DD4" w:rsidRDefault="00F60F84" w:rsidP="00F60F84">
      <w:pPr>
        <w:suppressAutoHyphens w:val="0"/>
        <w:jc w:val="both"/>
        <w:rPr>
          <w:rFonts w:ascii="Cambria" w:hAnsi="Cambria"/>
          <w:sz w:val="22"/>
          <w:szCs w:val="22"/>
          <w:lang w:eastAsia="sk-SK"/>
        </w:rPr>
      </w:pPr>
      <w:r w:rsidRPr="008E1DD4">
        <w:rPr>
          <w:rFonts w:ascii="Cambria" w:hAnsi="Cambria"/>
          <w:sz w:val="22"/>
          <w:szCs w:val="22"/>
          <w:lang w:eastAsia="sk-SK"/>
        </w:rPr>
        <w:t xml:space="preserve">6.2 Pri určovaní ceny je potrebné venovať pozornosť všetkým požadovaným údajom, ako aj pokynom na zhotovenie ponuky vyplývajúcich pre uchádzačov z týchto súťažných podkladov, vrátane časti B1. Opis predmetu zákazky a </w:t>
      </w:r>
      <w:r w:rsidR="00C26FEB" w:rsidRPr="008E1DD4">
        <w:rPr>
          <w:rFonts w:ascii="Cambria" w:hAnsi="Cambria"/>
          <w:sz w:val="22"/>
          <w:szCs w:val="22"/>
          <w:lang w:eastAsia="sk-SK"/>
        </w:rPr>
        <w:t>F</w:t>
      </w:r>
      <w:r w:rsidRPr="008E1DD4">
        <w:rPr>
          <w:rFonts w:ascii="Cambria" w:hAnsi="Cambria"/>
          <w:sz w:val="22"/>
          <w:szCs w:val="22"/>
          <w:lang w:eastAsia="sk-SK"/>
        </w:rPr>
        <w:t xml:space="preserve">. Obchodné podmienky dodania predmetu zákazky súťažných podkladov. </w:t>
      </w:r>
    </w:p>
    <w:p w14:paraId="74D74ACD" w14:textId="77777777" w:rsidR="00C26FEB" w:rsidRPr="008E1DD4" w:rsidRDefault="00A12A65" w:rsidP="00F60F84">
      <w:pPr>
        <w:suppressAutoHyphens w:val="0"/>
        <w:jc w:val="both"/>
        <w:rPr>
          <w:rFonts w:ascii="Cambria" w:hAnsi="Cambria"/>
          <w:sz w:val="22"/>
          <w:szCs w:val="22"/>
          <w:lang w:eastAsia="sk-SK"/>
        </w:rPr>
      </w:pPr>
      <w:r>
        <w:rPr>
          <w:rFonts w:ascii="Cambria" w:hAnsi="Cambria"/>
          <w:sz w:val="22"/>
          <w:szCs w:val="22"/>
          <w:lang w:eastAsia="sk-SK"/>
        </w:rPr>
        <w:t xml:space="preserve">6.3 Cenová ponuka uchádzača </w:t>
      </w:r>
      <w:r w:rsidR="00C26FEB" w:rsidRPr="008E1DD4">
        <w:rPr>
          <w:rFonts w:ascii="Cambria" w:hAnsi="Cambria"/>
          <w:sz w:val="22"/>
          <w:szCs w:val="22"/>
          <w:lang w:eastAsia="sk-SK"/>
        </w:rPr>
        <w:t xml:space="preserve">musí zahŕňať všetky náklady spojené s </w:t>
      </w:r>
      <w:r w:rsidR="005A7CDA">
        <w:rPr>
          <w:rFonts w:ascii="Cambria" w:hAnsi="Cambria"/>
          <w:sz w:val="22"/>
          <w:szCs w:val="22"/>
          <w:lang w:eastAsia="sk-SK"/>
        </w:rPr>
        <w:t>financovaním</w:t>
      </w:r>
      <w:r w:rsidR="00C26FEB" w:rsidRPr="008E1DD4">
        <w:rPr>
          <w:rFonts w:ascii="Cambria" w:hAnsi="Cambria"/>
          <w:sz w:val="22"/>
          <w:szCs w:val="22"/>
          <w:lang w:eastAsia="sk-SK"/>
        </w:rPr>
        <w:t xml:space="preserve"> počas 120 mesiacov a súvisiace s plnením predmetu zákazky.</w:t>
      </w:r>
    </w:p>
    <w:p w14:paraId="025D8566" w14:textId="26F412C8" w:rsidR="00F60F84" w:rsidRPr="008E1DD4" w:rsidRDefault="00F60F84" w:rsidP="00F60F84">
      <w:pPr>
        <w:suppressAutoHyphens w:val="0"/>
        <w:jc w:val="both"/>
        <w:rPr>
          <w:rFonts w:ascii="Cambria" w:hAnsi="Cambria"/>
          <w:sz w:val="22"/>
          <w:szCs w:val="22"/>
          <w:lang w:eastAsia="sk-SK"/>
        </w:rPr>
      </w:pPr>
      <w:r w:rsidRPr="008E1DD4">
        <w:rPr>
          <w:rFonts w:ascii="Cambria" w:hAnsi="Cambria"/>
          <w:sz w:val="22"/>
          <w:szCs w:val="22"/>
          <w:lang w:eastAsia="sk-SK"/>
        </w:rPr>
        <w:t>6.</w:t>
      </w:r>
      <w:r w:rsidR="00C26FEB" w:rsidRPr="008E1DD4">
        <w:rPr>
          <w:rFonts w:ascii="Cambria" w:hAnsi="Cambria"/>
          <w:sz w:val="22"/>
          <w:szCs w:val="22"/>
          <w:lang w:eastAsia="sk-SK"/>
        </w:rPr>
        <w:t>4</w:t>
      </w:r>
      <w:r w:rsidRPr="008E1DD4">
        <w:rPr>
          <w:rFonts w:ascii="Cambria" w:hAnsi="Cambria"/>
          <w:sz w:val="22"/>
          <w:szCs w:val="22"/>
          <w:lang w:eastAsia="sk-SK"/>
        </w:rPr>
        <w:t xml:space="preserve"> Ocenenie každej položky predmetu zákazky je pre uchádzača záväzné, v prípade neocenenia niektorej z položiek predmetu zákazky alebo ak bude cena položky vyjadrená číslom 0 alebo </w:t>
      </w:r>
      <w:r w:rsidR="006E391E" w:rsidRPr="008E1DD4">
        <w:rPr>
          <w:rFonts w:ascii="Cambria" w:hAnsi="Cambria"/>
          <w:sz w:val="22"/>
          <w:szCs w:val="22"/>
          <w:lang w:eastAsia="sk-SK"/>
        </w:rPr>
        <w:t xml:space="preserve"> záporným číslom, bude takáto špecifikácia považovaná za ocenenú v rozpore s požiadavkami verejného obstarávateľa a ponuka uchádzača bude vylúčená v súlade so </w:t>
      </w:r>
      <w:r w:rsidR="00026937">
        <w:rPr>
          <w:rFonts w:ascii="Cambria" w:hAnsi="Cambria"/>
          <w:sz w:val="22"/>
          <w:szCs w:val="22"/>
          <w:lang w:eastAsia="sk-SK"/>
        </w:rPr>
        <w:t>ZVO</w:t>
      </w:r>
      <w:r w:rsidR="006E391E" w:rsidRPr="008E1DD4">
        <w:rPr>
          <w:rFonts w:ascii="Cambria" w:hAnsi="Cambria"/>
          <w:sz w:val="22"/>
          <w:szCs w:val="22"/>
          <w:lang w:eastAsia="sk-SK"/>
        </w:rPr>
        <w:t>.</w:t>
      </w:r>
    </w:p>
    <w:p w14:paraId="58D35552" w14:textId="77777777" w:rsidR="00F60F84" w:rsidRPr="008E1DD4" w:rsidRDefault="00F60F84" w:rsidP="00F60F84">
      <w:pPr>
        <w:suppressAutoHyphens w:val="0"/>
        <w:rPr>
          <w:rFonts w:ascii="Cambria" w:hAnsi="Cambria"/>
          <w:sz w:val="22"/>
          <w:szCs w:val="22"/>
          <w:lang w:eastAsia="sk-SK"/>
        </w:rPr>
      </w:pPr>
    </w:p>
    <w:p w14:paraId="3E7D1EA2" w14:textId="77777777" w:rsidR="00A63F4E" w:rsidRPr="008201FD" w:rsidRDefault="00F60F84" w:rsidP="00F60F84">
      <w:pPr>
        <w:pStyle w:val="tl1"/>
        <w:jc w:val="both"/>
        <w:rPr>
          <w:rFonts w:ascii="Cambria" w:hAnsi="Cambria" w:cs="Calibri"/>
          <w:b/>
        </w:rPr>
      </w:pPr>
      <w:r w:rsidRPr="008201FD">
        <w:rPr>
          <w:rFonts w:ascii="Cambria" w:hAnsi="Cambria" w:cs="Calibri"/>
          <w:b/>
        </w:rPr>
        <w:t xml:space="preserve"> </w:t>
      </w:r>
      <w:r w:rsidR="00A63F4E" w:rsidRPr="008201FD">
        <w:rPr>
          <w:rFonts w:ascii="Cambria" w:hAnsi="Cambria" w:cs="Calibri"/>
          <w:b/>
        </w:rPr>
        <w:br w:type="page"/>
      </w:r>
    </w:p>
    <w:p w14:paraId="610CF049" w14:textId="77777777" w:rsidR="007A3232" w:rsidRPr="008201FD" w:rsidRDefault="00C26FEB" w:rsidP="005860A7">
      <w:pPr>
        <w:pStyle w:val="Default"/>
        <w:jc w:val="both"/>
        <w:rPr>
          <w:rFonts w:ascii="Cambria" w:hAnsi="Cambria" w:cs="Calibri"/>
          <w:b/>
          <w:color w:val="auto"/>
          <w:sz w:val="28"/>
        </w:rPr>
      </w:pPr>
      <w:r w:rsidRPr="008201FD">
        <w:rPr>
          <w:rFonts w:ascii="Cambria" w:hAnsi="Cambria" w:cs="Calibri"/>
          <w:b/>
          <w:color w:val="auto"/>
          <w:sz w:val="28"/>
        </w:rPr>
        <w:lastRenderedPageBreak/>
        <w:t>F</w:t>
      </w:r>
      <w:r w:rsidR="007A3232" w:rsidRPr="008201FD">
        <w:rPr>
          <w:rFonts w:ascii="Cambria" w:hAnsi="Cambria" w:cs="Calibri"/>
          <w:b/>
          <w:color w:val="auto"/>
          <w:sz w:val="28"/>
        </w:rPr>
        <w:t>. Obchodné podmienky</w:t>
      </w:r>
    </w:p>
    <w:p w14:paraId="486B0CA4" w14:textId="77777777" w:rsidR="007A3232" w:rsidRPr="008E1DD4" w:rsidRDefault="007A3232" w:rsidP="00AA2B10">
      <w:pPr>
        <w:pStyle w:val="Odsekzoznamu"/>
        <w:widowControl w:val="0"/>
        <w:numPr>
          <w:ilvl w:val="1"/>
          <w:numId w:val="7"/>
        </w:numPr>
        <w:tabs>
          <w:tab w:val="left" w:pos="284"/>
        </w:tabs>
        <w:suppressAutoHyphens w:val="0"/>
        <w:autoSpaceDE w:val="0"/>
        <w:autoSpaceDN w:val="0"/>
        <w:ind w:left="0" w:right="391" w:firstLine="0"/>
        <w:jc w:val="both"/>
        <w:rPr>
          <w:rFonts w:ascii="Cambria" w:hAnsi="Cambria"/>
          <w:sz w:val="22"/>
          <w:szCs w:val="22"/>
        </w:rPr>
      </w:pPr>
      <w:r w:rsidRPr="008E1DD4">
        <w:rPr>
          <w:rFonts w:ascii="Cambria" w:hAnsi="Cambria"/>
          <w:sz w:val="22"/>
          <w:szCs w:val="22"/>
        </w:rPr>
        <w:t>Verejný obstarávateľ určuje svoje obchodné podmienky realizácie predmetu zákazky v</w:t>
      </w:r>
      <w:r w:rsidRPr="008E1DD4">
        <w:rPr>
          <w:rFonts w:ascii="Cambria" w:hAnsi="Cambria"/>
          <w:spacing w:val="1"/>
          <w:sz w:val="22"/>
          <w:szCs w:val="22"/>
        </w:rPr>
        <w:t xml:space="preserve"> </w:t>
      </w:r>
      <w:r w:rsidRPr="008E1DD4">
        <w:rPr>
          <w:rFonts w:ascii="Cambria" w:hAnsi="Cambria"/>
          <w:sz w:val="22"/>
          <w:szCs w:val="22"/>
        </w:rPr>
        <w:t>zmluve o</w:t>
      </w:r>
      <w:r w:rsidRPr="008E1DD4">
        <w:rPr>
          <w:rFonts w:ascii="Cambria" w:hAnsi="Cambria"/>
          <w:spacing w:val="1"/>
          <w:sz w:val="22"/>
          <w:szCs w:val="22"/>
        </w:rPr>
        <w:t xml:space="preserve"> </w:t>
      </w:r>
      <w:r w:rsidRPr="008E1DD4">
        <w:rPr>
          <w:rFonts w:ascii="Cambria" w:hAnsi="Cambria"/>
          <w:sz w:val="22"/>
          <w:szCs w:val="22"/>
        </w:rPr>
        <w:t>dielo, ktorá bude uzavretá s úspešným uchádzačom.</w:t>
      </w:r>
      <w:r w:rsidRPr="008E1DD4">
        <w:rPr>
          <w:rFonts w:ascii="Cambria" w:hAnsi="Cambria"/>
          <w:spacing w:val="-6"/>
          <w:sz w:val="22"/>
          <w:szCs w:val="22"/>
        </w:rPr>
        <w:t xml:space="preserve"> </w:t>
      </w:r>
      <w:r w:rsidRPr="008E1DD4">
        <w:rPr>
          <w:rFonts w:ascii="Cambria" w:hAnsi="Cambria"/>
          <w:sz w:val="22"/>
          <w:szCs w:val="22"/>
          <w:u w:val="single"/>
        </w:rPr>
        <w:t>Uchádzač</w:t>
      </w:r>
      <w:r w:rsidRPr="008E1DD4">
        <w:rPr>
          <w:rFonts w:ascii="Cambria" w:hAnsi="Cambria"/>
          <w:spacing w:val="-4"/>
          <w:sz w:val="22"/>
          <w:szCs w:val="22"/>
          <w:u w:val="single"/>
        </w:rPr>
        <w:t xml:space="preserve"> </w:t>
      </w:r>
      <w:r w:rsidRPr="008E1DD4">
        <w:rPr>
          <w:rFonts w:ascii="Cambria" w:hAnsi="Cambria"/>
          <w:sz w:val="22"/>
          <w:szCs w:val="22"/>
          <w:u w:val="single"/>
        </w:rPr>
        <w:t>predložením</w:t>
      </w:r>
      <w:r w:rsidRPr="008E1DD4">
        <w:rPr>
          <w:rFonts w:ascii="Cambria" w:hAnsi="Cambria"/>
          <w:spacing w:val="-6"/>
          <w:sz w:val="22"/>
          <w:szCs w:val="22"/>
          <w:u w:val="single"/>
        </w:rPr>
        <w:t xml:space="preserve"> </w:t>
      </w:r>
      <w:r w:rsidRPr="008E1DD4">
        <w:rPr>
          <w:rFonts w:ascii="Cambria" w:hAnsi="Cambria"/>
          <w:sz w:val="22"/>
          <w:szCs w:val="22"/>
          <w:u w:val="single"/>
        </w:rPr>
        <w:t>ponuky</w:t>
      </w:r>
      <w:r w:rsidRPr="008E1DD4">
        <w:rPr>
          <w:rFonts w:ascii="Cambria" w:hAnsi="Cambria"/>
          <w:spacing w:val="-6"/>
          <w:sz w:val="22"/>
          <w:szCs w:val="22"/>
          <w:u w:val="single"/>
        </w:rPr>
        <w:t xml:space="preserve"> </w:t>
      </w:r>
      <w:r w:rsidRPr="008E1DD4">
        <w:rPr>
          <w:rFonts w:ascii="Cambria" w:hAnsi="Cambria"/>
          <w:sz w:val="22"/>
          <w:szCs w:val="22"/>
          <w:u w:val="single"/>
        </w:rPr>
        <w:t>vyjadruje</w:t>
      </w:r>
      <w:r w:rsidRPr="008E1DD4">
        <w:rPr>
          <w:rFonts w:ascii="Cambria" w:hAnsi="Cambria"/>
          <w:spacing w:val="-6"/>
          <w:sz w:val="22"/>
          <w:szCs w:val="22"/>
          <w:u w:val="single"/>
        </w:rPr>
        <w:t xml:space="preserve"> </w:t>
      </w:r>
      <w:r w:rsidRPr="008E1DD4">
        <w:rPr>
          <w:rFonts w:ascii="Cambria" w:hAnsi="Cambria"/>
          <w:sz w:val="22"/>
          <w:szCs w:val="22"/>
          <w:u w:val="single"/>
        </w:rPr>
        <w:t>súhlas</w:t>
      </w:r>
      <w:r w:rsidRPr="008E1DD4">
        <w:rPr>
          <w:rFonts w:ascii="Cambria" w:hAnsi="Cambria"/>
          <w:spacing w:val="-5"/>
          <w:sz w:val="22"/>
          <w:szCs w:val="22"/>
          <w:u w:val="single"/>
        </w:rPr>
        <w:t xml:space="preserve"> </w:t>
      </w:r>
      <w:r w:rsidRPr="008E1DD4">
        <w:rPr>
          <w:rFonts w:ascii="Cambria" w:hAnsi="Cambria"/>
          <w:sz w:val="22"/>
          <w:szCs w:val="22"/>
          <w:u w:val="single"/>
        </w:rPr>
        <w:t>so</w:t>
      </w:r>
      <w:r w:rsidRPr="008E1DD4">
        <w:rPr>
          <w:rFonts w:ascii="Cambria" w:hAnsi="Cambria"/>
          <w:spacing w:val="-5"/>
          <w:sz w:val="22"/>
          <w:szCs w:val="22"/>
          <w:u w:val="single"/>
        </w:rPr>
        <w:t xml:space="preserve"> </w:t>
      </w:r>
      <w:r w:rsidRPr="008E1DD4">
        <w:rPr>
          <w:rFonts w:ascii="Cambria" w:hAnsi="Cambria"/>
          <w:sz w:val="22"/>
          <w:szCs w:val="22"/>
          <w:u w:val="single"/>
        </w:rPr>
        <w:t>zmluvným</w:t>
      </w:r>
      <w:r w:rsidRPr="008E1DD4">
        <w:rPr>
          <w:rFonts w:ascii="Cambria" w:hAnsi="Cambria"/>
          <w:sz w:val="22"/>
          <w:szCs w:val="22"/>
        </w:rPr>
        <w:t>i</w:t>
      </w:r>
      <w:r w:rsidRPr="008E1DD4">
        <w:rPr>
          <w:rFonts w:ascii="Cambria" w:hAnsi="Cambria"/>
          <w:spacing w:val="-47"/>
          <w:sz w:val="22"/>
          <w:szCs w:val="22"/>
        </w:rPr>
        <w:t xml:space="preserve"> </w:t>
      </w:r>
      <w:r w:rsidRPr="008E1DD4">
        <w:rPr>
          <w:rFonts w:ascii="Cambria" w:hAnsi="Cambria"/>
          <w:sz w:val="22"/>
          <w:szCs w:val="22"/>
          <w:u w:val="single"/>
        </w:rPr>
        <w:t>podmienkami,</w:t>
      </w:r>
      <w:r w:rsidRPr="008E1DD4">
        <w:rPr>
          <w:rFonts w:ascii="Cambria" w:hAnsi="Cambria"/>
          <w:spacing w:val="-1"/>
          <w:sz w:val="22"/>
          <w:szCs w:val="22"/>
          <w:u w:val="single"/>
        </w:rPr>
        <w:t xml:space="preserve"> </w:t>
      </w:r>
      <w:r w:rsidRPr="008E1DD4">
        <w:rPr>
          <w:rFonts w:ascii="Cambria" w:hAnsi="Cambria"/>
          <w:sz w:val="22"/>
          <w:szCs w:val="22"/>
          <w:u w:val="single"/>
        </w:rPr>
        <w:t>ktoré</w:t>
      </w:r>
      <w:r w:rsidRPr="008E1DD4">
        <w:rPr>
          <w:rFonts w:ascii="Cambria" w:hAnsi="Cambria"/>
          <w:spacing w:val="1"/>
          <w:sz w:val="22"/>
          <w:szCs w:val="22"/>
          <w:u w:val="single"/>
        </w:rPr>
        <w:t xml:space="preserve"> </w:t>
      </w:r>
      <w:r w:rsidRPr="008E1DD4">
        <w:rPr>
          <w:rFonts w:ascii="Cambria" w:hAnsi="Cambria"/>
          <w:sz w:val="22"/>
          <w:szCs w:val="22"/>
          <w:u w:val="single"/>
        </w:rPr>
        <w:t>verejný obstarávateľ</w:t>
      </w:r>
      <w:r w:rsidRPr="008E1DD4">
        <w:rPr>
          <w:rFonts w:ascii="Cambria" w:hAnsi="Cambria"/>
          <w:spacing w:val="-2"/>
          <w:sz w:val="22"/>
          <w:szCs w:val="22"/>
          <w:u w:val="single"/>
        </w:rPr>
        <w:t xml:space="preserve"> </w:t>
      </w:r>
      <w:r w:rsidRPr="008E1DD4">
        <w:rPr>
          <w:rFonts w:ascii="Cambria" w:hAnsi="Cambria"/>
          <w:sz w:val="22"/>
          <w:szCs w:val="22"/>
          <w:u w:val="single"/>
        </w:rPr>
        <w:t xml:space="preserve">uviedol </w:t>
      </w:r>
      <w:r w:rsidR="00682A0F" w:rsidRPr="008E1DD4">
        <w:rPr>
          <w:rFonts w:ascii="Cambria" w:hAnsi="Cambria"/>
          <w:sz w:val="22"/>
          <w:szCs w:val="22"/>
          <w:u w:val="single"/>
        </w:rPr>
        <w:t>v Zmluve o dielo</w:t>
      </w:r>
      <w:r w:rsidRPr="008E1DD4">
        <w:rPr>
          <w:rFonts w:ascii="Cambria" w:hAnsi="Cambria"/>
          <w:sz w:val="22"/>
          <w:szCs w:val="22"/>
          <w:u w:val="single"/>
        </w:rPr>
        <w:t>.</w:t>
      </w:r>
    </w:p>
    <w:p w14:paraId="4DD0CD8A" w14:textId="77777777" w:rsidR="007A3232" w:rsidRPr="008E1DD4" w:rsidRDefault="007A3232" w:rsidP="007A3232">
      <w:pPr>
        <w:pStyle w:val="Zkladntext0"/>
        <w:tabs>
          <w:tab w:val="left" w:pos="284"/>
        </w:tabs>
        <w:spacing w:before="7"/>
        <w:rPr>
          <w:rFonts w:ascii="Cambria" w:hAnsi="Cambria"/>
          <w:sz w:val="22"/>
          <w:szCs w:val="22"/>
        </w:rPr>
      </w:pPr>
    </w:p>
    <w:p w14:paraId="5E69F86E" w14:textId="77777777" w:rsidR="007A3232" w:rsidRPr="008E1DD4" w:rsidRDefault="007A3232" w:rsidP="00AA2B10">
      <w:pPr>
        <w:pStyle w:val="Odsekzoznamu"/>
        <w:widowControl w:val="0"/>
        <w:numPr>
          <w:ilvl w:val="1"/>
          <w:numId w:val="7"/>
        </w:numPr>
        <w:tabs>
          <w:tab w:val="left" w:pos="284"/>
        </w:tabs>
        <w:suppressAutoHyphens w:val="0"/>
        <w:autoSpaceDE w:val="0"/>
        <w:autoSpaceDN w:val="0"/>
        <w:spacing w:before="56"/>
        <w:ind w:left="0" w:right="392" w:firstLine="0"/>
        <w:jc w:val="both"/>
        <w:rPr>
          <w:rFonts w:ascii="Cambria" w:hAnsi="Cambria"/>
          <w:sz w:val="22"/>
          <w:szCs w:val="22"/>
        </w:rPr>
      </w:pPr>
      <w:r w:rsidRPr="008E1DD4">
        <w:rPr>
          <w:rFonts w:ascii="Cambria" w:hAnsi="Cambria"/>
          <w:sz w:val="22"/>
          <w:szCs w:val="22"/>
        </w:rPr>
        <w:t>Verejný obstarávateľ považuje zmluvné podmienky za</w:t>
      </w:r>
      <w:r w:rsidRPr="008E1DD4">
        <w:rPr>
          <w:rFonts w:ascii="Cambria" w:hAnsi="Cambria"/>
          <w:spacing w:val="1"/>
          <w:sz w:val="22"/>
          <w:szCs w:val="22"/>
        </w:rPr>
        <w:t xml:space="preserve"> </w:t>
      </w:r>
      <w:r w:rsidRPr="008E1DD4">
        <w:rPr>
          <w:rFonts w:ascii="Cambria" w:hAnsi="Cambria"/>
          <w:sz w:val="22"/>
          <w:szCs w:val="22"/>
        </w:rPr>
        <w:t>nemenné s výnimkou zmien vo formálnych náležitostiach zmluvy a takých zmien, ktoré by pozíciu</w:t>
      </w:r>
      <w:r w:rsidRPr="008E1DD4">
        <w:rPr>
          <w:rFonts w:ascii="Cambria" w:hAnsi="Cambria"/>
          <w:spacing w:val="1"/>
          <w:sz w:val="22"/>
          <w:szCs w:val="22"/>
        </w:rPr>
        <w:t xml:space="preserve"> </w:t>
      </w:r>
      <w:r w:rsidRPr="008E1DD4">
        <w:rPr>
          <w:rFonts w:ascii="Cambria" w:hAnsi="Cambria"/>
          <w:sz w:val="22"/>
          <w:szCs w:val="22"/>
        </w:rPr>
        <w:t>verejného obstarávateľa (objednávateľa) oproti úspešnému uchádzačovi (zhotoviteľovi) zvýhodňovali</w:t>
      </w:r>
      <w:r w:rsidRPr="008E1DD4">
        <w:rPr>
          <w:rFonts w:ascii="Cambria" w:hAnsi="Cambria"/>
          <w:spacing w:val="-47"/>
          <w:sz w:val="22"/>
          <w:szCs w:val="22"/>
        </w:rPr>
        <w:t xml:space="preserve"> </w:t>
      </w:r>
      <w:r w:rsidRPr="008E1DD4">
        <w:rPr>
          <w:rFonts w:ascii="Cambria" w:hAnsi="Cambria"/>
          <w:sz w:val="22"/>
          <w:szCs w:val="22"/>
        </w:rPr>
        <w:t>(išli</w:t>
      </w:r>
      <w:r w:rsidRPr="008E1DD4">
        <w:rPr>
          <w:rFonts w:ascii="Cambria" w:hAnsi="Cambria"/>
          <w:spacing w:val="-2"/>
          <w:sz w:val="22"/>
          <w:szCs w:val="22"/>
        </w:rPr>
        <w:t xml:space="preserve"> </w:t>
      </w:r>
      <w:r w:rsidRPr="008E1DD4">
        <w:rPr>
          <w:rFonts w:ascii="Cambria" w:hAnsi="Cambria"/>
          <w:sz w:val="22"/>
          <w:szCs w:val="22"/>
        </w:rPr>
        <w:t>by</w:t>
      </w:r>
      <w:r w:rsidRPr="008E1DD4">
        <w:rPr>
          <w:rFonts w:ascii="Cambria" w:hAnsi="Cambria"/>
          <w:spacing w:val="-2"/>
          <w:sz w:val="22"/>
          <w:szCs w:val="22"/>
        </w:rPr>
        <w:t xml:space="preserve"> </w:t>
      </w:r>
      <w:r w:rsidRPr="008E1DD4">
        <w:rPr>
          <w:rFonts w:ascii="Cambria" w:hAnsi="Cambria"/>
          <w:sz w:val="22"/>
          <w:szCs w:val="22"/>
        </w:rPr>
        <w:t>v</w:t>
      </w:r>
      <w:r w:rsidRPr="008E1DD4">
        <w:rPr>
          <w:rFonts w:ascii="Cambria" w:hAnsi="Cambria"/>
          <w:spacing w:val="2"/>
          <w:sz w:val="22"/>
          <w:szCs w:val="22"/>
        </w:rPr>
        <w:t xml:space="preserve"> </w:t>
      </w:r>
      <w:r w:rsidRPr="008E1DD4">
        <w:rPr>
          <w:rFonts w:ascii="Cambria" w:hAnsi="Cambria"/>
          <w:sz w:val="22"/>
          <w:szCs w:val="22"/>
        </w:rPr>
        <w:t>neprospech</w:t>
      </w:r>
      <w:r w:rsidRPr="008E1DD4">
        <w:rPr>
          <w:rFonts w:ascii="Cambria" w:hAnsi="Cambria"/>
          <w:spacing w:val="-1"/>
          <w:sz w:val="22"/>
          <w:szCs w:val="22"/>
        </w:rPr>
        <w:t xml:space="preserve"> </w:t>
      </w:r>
      <w:r w:rsidRPr="008E1DD4">
        <w:rPr>
          <w:rFonts w:ascii="Cambria" w:hAnsi="Cambria"/>
          <w:sz w:val="22"/>
          <w:szCs w:val="22"/>
        </w:rPr>
        <w:t>úspešného uchádzač</w:t>
      </w:r>
      <w:r w:rsidR="00D36512" w:rsidRPr="008E1DD4">
        <w:rPr>
          <w:rFonts w:ascii="Cambria" w:hAnsi="Cambria"/>
          <w:sz w:val="22"/>
          <w:szCs w:val="22"/>
        </w:rPr>
        <w:t>a</w:t>
      </w:r>
      <w:r w:rsidRPr="008E1DD4">
        <w:rPr>
          <w:rFonts w:ascii="Cambria" w:hAnsi="Cambria"/>
          <w:sz w:val="22"/>
          <w:szCs w:val="22"/>
        </w:rPr>
        <w:t>).</w:t>
      </w:r>
    </w:p>
    <w:p w14:paraId="226C70E0" w14:textId="77777777" w:rsidR="007A3232" w:rsidRPr="008E1DD4" w:rsidRDefault="007A3232" w:rsidP="007A3232">
      <w:pPr>
        <w:pStyle w:val="Zkladntext0"/>
        <w:tabs>
          <w:tab w:val="left" w:pos="284"/>
        </w:tabs>
        <w:spacing w:before="11"/>
        <w:rPr>
          <w:rFonts w:ascii="Cambria" w:hAnsi="Cambria"/>
          <w:sz w:val="22"/>
          <w:szCs w:val="22"/>
        </w:rPr>
      </w:pPr>
    </w:p>
    <w:p w14:paraId="3532FDD8" w14:textId="77777777" w:rsidR="007A3232" w:rsidRDefault="007A3232" w:rsidP="00AA2B10">
      <w:pPr>
        <w:pStyle w:val="Odsekzoznamu"/>
        <w:widowControl w:val="0"/>
        <w:numPr>
          <w:ilvl w:val="1"/>
          <w:numId w:val="7"/>
        </w:numPr>
        <w:tabs>
          <w:tab w:val="left" w:pos="284"/>
          <w:tab w:val="left" w:pos="448"/>
        </w:tabs>
        <w:suppressAutoHyphens w:val="0"/>
        <w:autoSpaceDE w:val="0"/>
        <w:autoSpaceDN w:val="0"/>
        <w:ind w:left="0" w:right="391" w:firstLine="0"/>
        <w:jc w:val="both"/>
        <w:rPr>
          <w:rFonts w:ascii="Cambria" w:hAnsi="Cambria"/>
          <w:sz w:val="22"/>
          <w:szCs w:val="22"/>
        </w:rPr>
      </w:pPr>
      <w:r w:rsidRPr="008E1DD4">
        <w:rPr>
          <w:rFonts w:ascii="Cambria" w:hAnsi="Cambria"/>
          <w:sz w:val="22"/>
          <w:szCs w:val="22"/>
        </w:rPr>
        <w:t>Do</w:t>
      </w:r>
      <w:r w:rsidRPr="008E1DD4">
        <w:rPr>
          <w:rFonts w:ascii="Cambria" w:hAnsi="Cambria"/>
          <w:spacing w:val="-9"/>
          <w:sz w:val="22"/>
          <w:szCs w:val="22"/>
        </w:rPr>
        <w:t xml:space="preserve"> </w:t>
      </w:r>
      <w:r w:rsidRPr="008E1DD4">
        <w:rPr>
          <w:rFonts w:ascii="Cambria" w:hAnsi="Cambria"/>
          <w:sz w:val="22"/>
          <w:szCs w:val="22"/>
        </w:rPr>
        <w:t>návrhu</w:t>
      </w:r>
      <w:r w:rsidRPr="008E1DD4">
        <w:rPr>
          <w:rFonts w:ascii="Cambria" w:hAnsi="Cambria"/>
          <w:spacing w:val="-11"/>
          <w:sz w:val="22"/>
          <w:szCs w:val="22"/>
        </w:rPr>
        <w:t xml:space="preserve"> </w:t>
      </w:r>
      <w:r w:rsidRPr="008E1DD4">
        <w:rPr>
          <w:rFonts w:ascii="Cambria" w:hAnsi="Cambria"/>
          <w:sz w:val="22"/>
          <w:szCs w:val="22"/>
        </w:rPr>
        <w:t>zmluvy</w:t>
      </w:r>
      <w:r w:rsidRPr="008E1DD4">
        <w:rPr>
          <w:rFonts w:ascii="Cambria" w:hAnsi="Cambria"/>
          <w:spacing w:val="-9"/>
          <w:sz w:val="22"/>
          <w:szCs w:val="22"/>
        </w:rPr>
        <w:t xml:space="preserve"> </w:t>
      </w:r>
      <w:r w:rsidRPr="008E1DD4">
        <w:rPr>
          <w:rFonts w:ascii="Cambria" w:hAnsi="Cambria"/>
          <w:sz w:val="22"/>
          <w:szCs w:val="22"/>
        </w:rPr>
        <w:t>nesmú</w:t>
      </w:r>
      <w:r w:rsidRPr="008E1DD4">
        <w:rPr>
          <w:rFonts w:ascii="Cambria" w:hAnsi="Cambria"/>
          <w:spacing w:val="-9"/>
          <w:sz w:val="22"/>
          <w:szCs w:val="22"/>
        </w:rPr>
        <w:t xml:space="preserve"> </w:t>
      </w:r>
      <w:r w:rsidRPr="008E1DD4">
        <w:rPr>
          <w:rFonts w:ascii="Cambria" w:hAnsi="Cambria"/>
          <w:sz w:val="22"/>
          <w:szCs w:val="22"/>
        </w:rPr>
        <w:t>byť</w:t>
      </w:r>
      <w:r w:rsidRPr="008E1DD4">
        <w:rPr>
          <w:rFonts w:ascii="Cambria" w:hAnsi="Cambria"/>
          <w:spacing w:val="-10"/>
          <w:sz w:val="22"/>
          <w:szCs w:val="22"/>
        </w:rPr>
        <w:t xml:space="preserve"> </w:t>
      </w:r>
      <w:r w:rsidRPr="008E1DD4">
        <w:rPr>
          <w:rFonts w:ascii="Cambria" w:hAnsi="Cambria"/>
          <w:sz w:val="22"/>
          <w:szCs w:val="22"/>
        </w:rPr>
        <w:t>zapracované</w:t>
      </w:r>
      <w:r w:rsidRPr="008E1DD4">
        <w:rPr>
          <w:rFonts w:ascii="Cambria" w:hAnsi="Cambria"/>
          <w:spacing w:val="-10"/>
          <w:sz w:val="22"/>
          <w:szCs w:val="22"/>
        </w:rPr>
        <w:t xml:space="preserve"> </w:t>
      </w:r>
      <w:r w:rsidRPr="008E1DD4">
        <w:rPr>
          <w:rFonts w:ascii="Cambria" w:hAnsi="Cambria"/>
          <w:sz w:val="22"/>
          <w:szCs w:val="22"/>
        </w:rPr>
        <w:t>zmeny,</w:t>
      </w:r>
      <w:r w:rsidRPr="008E1DD4">
        <w:rPr>
          <w:rFonts w:ascii="Cambria" w:hAnsi="Cambria"/>
          <w:spacing w:val="-10"/>
          <w:sz w:val="22"/>
          <w:szCs w:val="22"/>
        </w:rPr>
        <w:t xml:space="preserve"> </w:t>
      </w:r>
      <w:r w:rsidRPr="008E1DD4">
        <w:rPr>
          <w:rFonts w:ascii="Cambria" w:hAnsi="Cambria"/>
          <w:sz w:val="22"/>
          <w:szCs w:val="22"/>
        </w:rPr>
        <w:t>ktoré</w:t>
      </w:r>
      <w:r w:rsidRPr="008E1DD4">
        <w:rPr>
          <w:rFonts w:ascii="Cambria" w:hAnsi="Cambria"/>
          <w:spacing w:val="-10"/>
          <w:sz w:val="22"/>
          <w:szCs w:val="22"/>
        </w:rPr>
        <w:t xml:space="preserve"> </w:t>
      </w:r>
      <w:r w:rsidRPr="008E1DD4">
        <w:rPr>
          <w:rFonts w:ascii="Cambria" w:hAnsi="Cambria"/>
          <w:sz w:val="22"/>
          <w:szCs w:val="22"/>
        </w:rPr>
        <w:t>by</w:t>
      </w:r>
      <w:r w:rsidRPr="008E1DD4">
        <w:rPr>
          <w:rFonts w:ascii="Cambria" w:hAnsi="Cambria"/>
          <w:spacing w:val="-9"/>
          <w:sz w:val="22"/>
          <w:szCs w:val="22"/>
        </w:rPr>
        <w:t xml:space="preserve"> </w:t>
      </w:r>
      <w:r w:rsidRPr="008E1DD4">
        <w:rPr>
          <w:rFonts w:ascii="Cambria" w:hAnsi="Cambria"/>
          <w:sz w:val="22"/>
          <w:szCs w:val="22"/>
        </w:rPr>
        <w:t>boli</w:t>
      </w:r>
      <w:r w:rsidRPr="008E1DD4">
        <w:rPr>
          <w:rFonts w:ascii="Cambria" w:hAnsi="Cambria"/>
          <w:spacing w:val="-10"/>
          <w:sz w:val="22"/>
          <w:szCs w:val="22"/>
        </w:rPr>
        <w:t xml:space="preserve"> </w:t>
      </w:r>
      <w:r w:rsidRPr="008E1DD4">
        <w:rPr>
          <w:rFonts w:ascii="Cambria" w:hAnsi="Cambria"/>
          <w:sz w:val="22"/>
          <w:szCs w:val="22"/>
        </w:rPr>
        <w:t>v</w:t>
      </w:r>
      <w:r w:rsidRPr="008E1DD4">
        <w:rPr>
          <w:rFonts w:ascii="Cambria" w:hAnsi="Cambria"/>
          <w:spacing w:val="-9"/>
          <w:sz w:val="22"/>
          <w:szCs w:val="22"/>
        </w:rPr>
        <w:t xml:space="preserve"> </w:t>
      </w:r>
      <w:r w:rsidRPr="008E1DD4">
        <w:rPr>
          <w:rFonts w:ascii="Cambria" w:hAnsi="Cambria"/>
          <w:sz w:val="22"/>
          <w:szCs w:val="22"/>
        </w:rPr>
        <w:t>rozpore</w:t>
      </w:r>
      <w:r w:rsidRPr="008E1DD4">
        <w:rPr>
          <w:rFonts w:ascii="Cambria" w:hAnsi="Cambria"/>
          <w:spacing w:val="-10"/>
          <w:sz w:val="22"/>
          <w:szCs w:val="22"/>
        </w:rPr>
        <w:t xml:space="preserve"> </w:t>
      </w:r>
      <w:r w:rsidRPr="008E1DD4">
        <w:rPr>
          <w:rFonts w:ascii="Cambria" w:hAnsi="Cambria"/>
          <w:sz w:val="22"/>
          <w:szCs w:val="22"/>
        </w:rPr>
        <w:t>so</w:t>
      </w:r>
      <w:r w:rsidRPr="008E1DD4">
        <w:rPr>
          <w:rFonts w:ascii="Cambria" w:hAnsi="Cambria"/>
          <w:spacing w:val="-9"/>
          <w:sz w:val="22"/>
          <w:szCs w:val="22"/>
        </w:rPr>
        <w:t xml:space="preserve"> </w:t>
      </w:r>
      <w:r w:rsidRPr="008E1DD4">
        <w:rPr>
          <w:rFonts w:ascii="Cambria" w:hAnsi="Cambria"/>
          <w:sz w:val="22"/>
          <w:szCs w:val="22"/>
        </w:rPr>
        <w:t>SP,</w:t>
      </w:r>
      <w:r w:rsidRPr="008E1DD4">
        <w:rPr>
          <w:rFonts w:ascii="Cambria" w:hAnsi="Cambria"/>
          <w:spacing w:val="-10"/>
          <w:sz w:val="22"/>
          <w:szCs w:val="22"/>
        </w:rPr>
        <w:t xml:space="preserve"> </w:t>
      </w:r>
      <w:r w:rsidRPr="008E1DD4">
        <w:rPr>
          <w:rFonts w:ascii="Cambria" w:hAnsi="Cambria"/>
          <w:sz w:val="22"/>
          <w:szCs w:val="22"/>
        </w:rPr>
        <w:t>menili</w:t>
      </w:r>
      <w:r w:rsidRPr="008E1DD4">
        <w:rPr>
          <w:rFonts w:ascii="Cambria" w:hAnsi="Cambria"/>
          <w:spacing w:val="-8"/>
          <w:sz w:val="22"/>
          <w:szCs w:val="22"/>
        </w:rPr>
        <w:t xml:space="preserve"> </w:t>
      </w:r>
      <w:r w:rsidRPr="008E1DD4">
        <w:rPr>
          <w:rFonts w:ascii="Cambria" w:hAnsi="Cambria"/>
          <w:sz w:val="22"/>
          <w:szCs w:val="22"/>
        </w:rPr>
        <w:t>by</w:t>
      </w:r>
      <w:r w:rsidRPr="008E1DD4">
        <w:rPr>
          <w:rFonts w:ascii="Cambria" w:hAnsi="Cambria"/>
          <w:spacing w:val="-7"/>
          <w:sz w:val="22"/>
          <w:szCs w:val="22"/>
        </w:rPr>
        <w:t xml:space="preserve"> </w:t>
      </w:r>
      <w:r w:rsidRPr="008E1DD4">
        <w:rPr>
          <w:rFonts w:ascii="Cambria" w:hAnsi="Cambria"/>
          <w:sz w:val="22"/>
          <w:szCs w:val="22"/>
        </w:rPr>
        <w:t>rovnováhu</w:t>
      </w:r>
      <w:r w:rsidRPr="008E1DD4">
        <w:rPr>
          <w:rFonts w:ascii="Cambria" w:hAnsi="Cambria"/>
          <w:spacing w:val="-47"/>
          <w:sz w:val="22"/>
          <w:szCs w:val="22"/>
        </w:rPr>
        <w:t xml:space="preserve"> </w:t>
      </w:r>
      <w:r w:rsidRPr="008E1DD4">
        <w:rPr>
          <w:rFonts w:ascii="Cambria" w:hAnsi="Cambria"/>
          <w:sz w:val="22"/>
          <w:szCs w:val="22"/>
        </w:rPr>
        <w:t>zmluvných</w:t>
      </w:r>
      <w:r w:rsidRPr="008E1DD4">
        <w:rPr>
          <w:rFonts w:ascii="Cambria" w:hAnsi="Cambria"/>
          <w:spacing w:val="1"/>
          <w:sz w:val="22"/>
          <w:szCs w:val="22"/>
        </w:rPr>
        <w:t xml:space="preserve"> </w:t>
      </w:r>
      <w:r w:rsidRPr="008E1DD4">
        <w:rPr>
          <w:rFonts w:ascii="Cambria" w:hAnsi="Cambria"/>
          <w:sz w:val="22"/>
          <w:szCs w:val="22"/>
        </w:rPr>
        <w:t>povinností</w:t>
      </w:r>
      <w:r w:rsidRPr="008E1DD4">
        <w:rPr>
          <w:rFonts w:ascii="Cambria" w:hAnsi="Cambria"/>
          <w:spacing w:val="1"/>
          <w:sz w:val="22"/>
          <w:szCs w:val="22"/>
        </w:rPr>
        <w:t xml:space="preserve"> </w:t>
      </w:r>
      <w:r w:rsidRPr="008E1DD4">
        <w:rPr>
          <w:rFonts w:ascii="Cambria" w:hAnsi="Cambria"/>
          <w:sz w:val="22"/>
          <w:szCs w:val="22"/>
        </w:rPr>
        <w:t>v</w:t>
      </w:r>
      <w:r w:rsidRPr="008E1DD4">
        <w:rPr>
          <w:rFonts w:ascii="Cambria" w:hAnsi="Cambria"/>
          <w:spacing w:val="1"/>
          <w:sz w:val="22"/>
          <w:szCs w:val="22"/>
        </w:rPr>
        <w:t xml:space="preserve"> </w:t>
      </w:r>
      <w:r w:rsidRPr="008E1DD4">
        <w:rPr>
          <w:rFonts w:ascii="Cambria" w:hAnsi="Cambria"/>
          <w:sz w:val="22"/>
          <w:szCs w:val="22"/>
        </w:rPr>
        <w:t>neprospech</w:t>
      </w:r>
      <w:r w:rsidRPr="008E1DD4">
        <w:rPr>
          <w:rFonts w:ascii="Cambria" w:hAnsi="Cambria"/>
          <w:spacing w:val="1"/>
          <w:sz w:val="22"/>
          <w:szCs w:val="22"/>
        </w:rPr>
        <w:t xml:space="preserve"> </w:t>
      </w:r>
      <w:r w:rsidRPr="008E1DD4">
        <w:rPr>
          <w:rFonts w:ascii="Cambria" w:hAnsi="Cambria"/>
          <w:sz w:val="22"/>
          <w:szCs w:val="22"/>
        </w:rPr>
        <w:t>verejného</w:t>
      </w:r>
      <w:r w:rsidRPr="008E1DD4">
        <w:rPr>
          <w:rFonts w:ascii="Cambria" w:hAnsi="Cambria"/>
          <w:spacing w:val="1"/>
          <w:sz w:val="22"/>
          <w:szCs w:val="22"/>
        </w:rPr>
        <w:t xml:space="preserve"> </w:t>
      </w:r>
      <w:r w:rsidRPr="008E1DD4">
        <w:rPr>
          <w:rFonts w:ascii="Cambria" w:hAnsi="Cambria"/>
          <w:sz w:val="22"/>
          <w:szCs w:val="22"/>
        </w:rPr>
        <w:t>obstarávateľa,</w:t>
      </w:r>
      <w:r w:rsidRPr="008E1DD4">
        <w:rPr>
          <w:rFonts w:ascii="Cambria" w:hAnsi="Cambria"/>
          <w:spacing w:val="1"/>
          <w:sz w:val="22"/>
          <w:szCs w:val="22"/>
        </w:rPr>
        <w:t xml:space="preserve"> </w:t>
      </w:r>
      <w:r w:rsidRPr="008E1DD4">
        <w:rPr>
          <w:rFonts w:ascii="Cambria" w:hAnsi="Cambria"/>
          <w:sz w:val="22"/>
          <w:szCs w:val="22"/>
        </w:rPr>
        <w:t>zvyšovali</w:t>
      </w:r>
      <w:r w:rsidRPr="008E1DD4">
        <w:rPr>
          <w:rFonts w:ascii="Cambria" w:hAnsi="Cambria"/>
          <w:spacing w:val="1"/>
          <w:sz w:val="22"/>
          <w:szCs w:val="22"/>
        </w:rPr>
        <w:t xml:space="preserve"> </w:t>
      </w:r>
      <w:r w:rsidRPr="008E1DD4">
        <w:rPr>
          <w:rFonts w:ascii="Cambria" w:hAnsi="Cambria"/>
          <w:sz w:val="22"/>
          <w:szCs w:val="22"/>
        </w:rPr>
        <w:t>by</w:t>
      </w:r>
      <w:r w:rsidRPr="008E1DD4">
        <w:rPr>
          <w:rFonts w:ascii="Cambria" w:hAnsi="Cambria"/>
          <w:spacing w:val="1"/>
          <w:sz w:val="22"/>
          <w:szCs w:val="22"/>
        </w:rPr>
        <w:t xml:space="preserve"> </w:t>
      </w:r>
      <w:r w:rsidRPr="008E1DD4">
        <w:rPr>
          <w:rFonts w:ascii="Cambria" w:hAnsi="Cambria"/>
          <w:sz w:val="22"/>
          <w:szCs w:val="22"/>
        </w:rPr>
        <w:t>mieru</w:t>
      </w:r>
      <w:r w:rsidRPr="008E1DD4">
        <w:rPr>
          <w:rFonts w:ascii="Cambria" w:hAnsi="Cambria"/>
          <w:spacing w:val="1"/>
          <w:sz w:val="22"/>
          <w:szCs w:val="22"/>
        </w:rPr>
        <w:t xml:space="preserve"> </w:t>
      </w:r>
      <w:r w:rsidRPr="008E1DD4">
        <w:rPr>
          <w:rFonts w:ascii="Cambria" w:hAnsi="Cambria"/>
          <w:sz w:val="22"/>
          <w:szCs w:val="22"/>
        </w:rPr>
        <w:t>povinností</w:t>
      </w:r>
      <w:r w:rsidRPr="008E1DD4">
        <w:rPr>
          <w:rFonts w:ascii="Cambria" w:hAnsi="Cambria"/>
          <w:spacing w:val="1"/>
          <w:sz w:val="22"/>
          <w:szCs w:val="22"/>
        </w:rPr>
        <w:t xml:space="preserve"> </w:t>
      </w:r>
      <w:r w:rsidRPr="008E1DD4">
        <w:rPr>
          <w:rFonts w:ascii="Cambria" w:hAnsi="Cambria"/>
          <w:sz w:val="22"/>
          <w:szCs w:val="22"/>
        </w:rPr>
        <w:t>v</w:t>
      </w:r>
      <w:r w:rsidRPr="008E1DD4">
        <w:rPr>
          <w:rFonts w:ascii="Cambria" w:hAnsi="Cambria"/>
          <w:spacing w:val="1"/>
          <w:sz w:val="22"/>
          <w:szCs w:val="22"/>
        </w:rPr>
        <w:t xml:space="preserve"> </w:t>
      </w:r>
      <w:r w:rsidRPr="008E1DD4">
        <w:rPr>
          <w:rFonts w:ascii="Cambria" w:hAnsi="Cambria"/>
          <w:sz w:val="22"/>
          <w:szCs w:val="22"/>
        </w:rPr>
        <w:t>neprospech verejného obstarávateľa, zvyšovali cenu plnenia či mali iný podstatný vplyv na jej obsah.</w:t>
      </w:r>
      <w:r w:rsidRPr="008E1DD4">
        <w:rPr>
          <w:rFonts w:ascii="Cambria" w:hAnsi="Cambria"/>
          <w:spacing w:val="1"/>
          <w:sz w:val="22"/>
          <w:szCs w:val="22"/>
        </w:rPr>
        <w:t xml:space="preserve"> </w:t>
      </w:r>
      <w:r w:rsidRPr="008E1DD4">
        <w:rPr>
          <w:rFonts w:ascii="Cambria" w:hAnsi="Cambria"/>
          <w:sz w:val="22"/>
          <w:szCs w:val="22"/>
        </w:rPr>
        <w:t>Pokiaľ uchádzač takéto zmeny v návrhu zmluvy v ponuke uskutoční, môže byť jeho návrh posúdený</w:t>
      </w:r>
      <w:r w:rsidRPr="008E1DD4">
        <w:rPr>
          <w:rFonts w:ascii="Cambria" w:hAnsi="Cambria"/>
          <w:spacing w:val="1"/>
          <w:sz w:val="22"/>
          <w:szCs w:val="22"/>
        </w:rPr>
        <w:t xml:space="preserve"> </w:t>
      </w:r>
      <w:r w:rsidRPr="008E1DD4">
        <w:rPr>
          <w:rFonts w:ascii="Cambria" w:hAnsi="Cambria"/>
          <w:sz w:val="22"/>
          <w:szCs w:val="22"/>
        </w:rPr>
        <w:t>verejným obstarávateľom ako nezodpovedajúci požiadavkám verejného obstarávateľa na predmet</w:t>
      </w:r>
      <w:r w:rsidRPr="008E1DD4">
        <w:rPr>
          <w:rFonts w:ascii="Cambria" w:hAnsi="Cambria"/>
          <w:spacing w:val="1"/>
          <w:sz w:val="22"/>
          <w:szCs w:val="22"/>
        </w:rPr>
        <w:t xml:space="preserve"> </w:t>
      </w:r>
      <w:r w:rsidRPr="008E1DD4">
        <w:rPr>
          <w:rFonts w:ascii="Cambria" w:hAnsi="Cambria"/>
          <w:sz w:val="22"/>
          <w:szCs w:val="22"/>
        </w:rPr>
        <w:t>zákazky.</w:t>
      </w:r>
    </w:p>
    <w:p w14:paraId="0B51A9F9" w14:textId="77777777" w:rsidR="00885D25" w:rsidRPr="00863E2E" w:rsidRDefault="00885D25" w:rsidP="00863E2E">
      <w:pPr>
        <w:pStyle w:val="Odsekzoznamu"/>
        <w:rPr>
          <w:rFonts w:ascii="Cambria" w:hAnsi="Cambria"/>
          <w:sz w:val="22"/>
          <w:szCs w:val="22"/>
        </w:rPr>
      </w:pPr>
    </w:p>
    <w:p w14:paraId="13ED2283" w14:textId="079C8017" w:rsidR="00885D25" w:rsidRPr="008E1DD4" w:rsidRDefault="00885D25" w:rsidP="00AA2B10">
      <w:pPr>
        <w:pStyle w:val="Odsekzoznamu"/>
        <w:widowControl w:val="0"/>
        <w:numPr>
          <w:ilvl w:val="1"/>
          <w:numId w:val="7"/>
        </w:numPr>
        <w:tabs>
          <w:tab w:val="left" w:pos="284"/>
          <w:tab w:val="left" w:pos="448"/>
        </w:tabs>
        <w:suppressAutoHyphens w:val="0"/>
        <w:autoSpaceDE w:val="0"/>
        <w:autoSpaceDN w:val="0"/>
        <w:ind w:left="0" w:right="391" w:firstLine="0"/>
        <w:jc w:val="both"/>
        <w:rPr>
          <w:rFonts w:ascii="Cambria" w:hAnsi="Cambria"/>
          <w:sz w:val="22"/>
          <w:szCs w:val="22"/>
        </w:rPr>
      </w:pPr>
      <w:r>
        <w:rPr>
          <w:rFonts w:ascii="Cambria" w:hAnsi="Cambria"/>
          <w:sz w:val="22"/>
          <w:szCs w:val="22"/>
        </w:rPr>
        <w:t>Návrh zmluvy je prílohou č. 7 týchto súťažných podkladov.</w:t>
      </w:r>
    </w:p>
    <w:p w14:paraId="0041115A" w14:textId="77777777" w:rsidR="00514295" w:rsidRPr="008201FD" w:rsidRDefault="007A3232" w:rsidP="005860A7">
      <w:pPr>
        <w:pStyle w:val="Default"/>
        <w:jc w:val="both"/>
        <w:rPr>
          <w:rFonts w:ascii="Cambria" w:hAnsi="Cambria" w:cs="Calibri"/>
          <w:b/>
          <w:color w:val="auto"/>
          <w:sz w:val="28"/>
        </w:rPr>
      </w:pPr>
      <w:r w:rsidRPr="008201FD">
        <w:rPr>
          <w:rFonts w:ascii="Cambria" w:hAnsi="Cambria" w:cs="Calibri"/>
          <w:b/>
          <w:color w:val="auto"/>
          <w:sz w:val="28"/>
        </w:rPr>
        <w:br w:type="column"/>
      </w:r>
      <w:r w:rsidR="00C26FEB" w:rsidRPr="008201FD">
        <w:rPr>
          <w:rFonts w:ascii="Cambria" w:hAnsi="Cambria" w:cs="Calibri"/>
          <w:b/>
          <w:color w:val="auto"/>
          <w:sz w:val="28"/>
        </w:rPr>
        <w:lastRenderedPageBreak/>
        <w:t>G.</w:t>
      </w:r>
      <w:r w:rsidR="00514295" w:rsidRPr="008201FD">
        <w:rPr>
          <w:rFonts w:ascii="Cambria" w:hAnsi="Cambria" w:cs="Calibri"/>
          <w:b/>
          <w:color w:val="auto"/>
          <w:sz w:val="28"/>
        </w:rPr>
        <w:t xml:space="preserve"> PRÍLOHY</w:t>
      </w:r>
    </w:p>
    <w:p w14:paraId="5B4360EB" w14:textId="77777777" w:rsidR="00514295" w:rsidRPr="008201FD" w:rsidRDefault="00514295" w:rsidP="005860A7">
      <w:pPr>
        <w:autoSpaceDE w:val="0"/>
        <w:jc w:val="both"/>
        <w:rPr>
          <w:rFonts w:ascii="Cambria" w:eastAsia="TimesNewRomanPSMT" w:hAnsi="Cambria" w:cs="Calibri"/>
          <w:color w:val="000000"/>
          <w:sz w:val="22"/>
          <w:szCs w:val="22"/>
        </w:rPr>
      </w:pPr>
      <w:r w:rsidRPr="008201FD">
        <w:rPr>
          <w:rFonts w:ascii="Cambria" w:hAnsi="Cambria" w:cs="Calibri"/>
          <w:bCs/>
          <w:color w:val="000000"/>
          <w:sz w:val="22"/>
          <w:szCs w:val="22"/>
        </w:rPr>
        <w:t>Prílohami k týmto súťažným podkladom sú:</w:t>
      </w:r>
    </w:p>
    <w:p w14:paraId="42E9EC31" w14:textId="77777777" w:rsidR="00514295" w:rsidRPr="008201FD" w:rsidRDefault="00514295" w:rsidP="005860A7">
      <w:pPr>
        <w:pStyle w:val="Odsekzoznamu"/>
        <w:numPr>
          <w:ilvl w:val="0"/>
          <w:numId w:val="2"/>
        </w:numPr>
        <w:tabs>
          <w:tab w:val="clear" w:pos="0"/>
        </w:tabs>
        <w:autoSpaceDE w:val="0"/>
        <w:ind w:left="567" w:hanging="283"/>
        <w:jc w:val="both"/>
        <w:rPr>
          <w:rFonts w:ascii="Cambria" w:hAnsi="Cambria" w:cs="Calibri"/>
          <w:sz w:val="22"/>
          <w:szCs w:val="22"/>
        </w:rPr>
      </w:pPr>
      <w:r w:rsidRPr="008201FD">
        <w:rPr>
          <w:rFonts w:ascii="Cambria" w:hAnsi="Cambria" w:cs="Calibri"/>
          <w:sz w:val="22"/>
          <w:szCs w:val="22"/>
        </w:rPr>
        <w:t xml:space="preserve">Príloha č. 1 </w:t>
      </w:r>
      <w:r w:rsidR="007A3232" w:rsidRPr="008201FD">
        <w:rPr>
          <w:rFonts w:ascii="Cambria" w:hAnsi="Cambria" w:cs="Calibri"/>
          <w:sz w:val="22"/>
          <w:szCs w:val="22"/>
        </w:rPr>
        <w:t>–</w:t>
      </w:r>
      <w:r w:rsidRPr="008201FD">
        <w:rPr>
          <w:rFonts w:ascii="Cambria" w:hAnsi="Cambria" w:cs="Calibri"/>
          <w:sz w:val="22"/>
          <w:szCs w:val="22"/>
        </w:rPr>
        <w:t xml:space="preserve"> </w:t>
      </w:r>
      <w:r w:rsidR="007A3232" w:rsidRPr="008201FD">
        <w:rPr>
          <w:rFonts w:ascii="Cambria" w:hAnsi="Cambria" w:cs="Calibri"/>
          <w:sz w:val="22"/>
          <w:szCs w:val="22"/>
        </w:rPr>
        <w:t>Všeobecné informácie o uchádzačovi</w:t>
      </w:r>
    </w:p>
    <w:p w14:paraId="2316ED58" w14:textId="77777777" w:rsidR="00514295" w:rsidRPr="008201FD" w:rsidRDefault="008A77AB" w:rsidP="005860A7">
      <w:pPr>
        <w:pStyle w:val="Odsekzoznamu"/>
        <w:numPr>
          <w:ilvl w:val="0"/>
          <w:numId w:val="2"/>
        </w:numPr>
        <w:tabs>
          <w:tab w:val="clear" w:pos="0"/>
        </w:tabs>
        <w:autoSpaceDE w:val="0"/>
        <w:ind w:left="567" w:hanging="283"/>
        <w:jc w:val="both"/>
        <w:rPr>
          <w:rFonts w:ascii="Cambria" w:hAnsi="Cambria" w:cs="Calibri"/>
          <w:sz w:val="22"/>
          <w:szCs w:val="22"/>
        </w:rPr>
      </w:pPr>
      <w:r w:rsidRPr="008201FD">
        <w:rPr>
          <w:rFonts w:ascii="Cambria" w:hAnsi="Cambria" w:cs="Calibri"/>
          <w:sz w:val="22"/>
          <w:szCs w:val="22"/>
        </w:rPr>
        <w:t xml:space="preserve">Príloha č. </w:t>
      </w:r>
      <w:r w:rsidR="002E202A" w:rsidRPr="008201FD">
        <w:rPr>
          <w:rFonts w:ascii="Cambria" w:hAnsi="Cambria" w:cs="Calibri"/>
          <w:sz w:val="22"/>
          <w:szCs w:val="22"/>
        </w:rPr>
        <w:t>2</w:t>
      </w:r>
      <w:r w:rsidR="00514295" w:rsidRPr="008201FD">
        <w:rPr>
          <w:rFonts w:ascii="Cambria" w:hAnsi="Cambria" w:cs="Calibri"/>
          <w:sz w:val="22"/>
          <w:szCs w:val="22"/>
        </w:rPr>
        <w:t xml:space="preserve"> – </w:t>
      </w:r>
      <w:r w:rsidR="007A3232" w:rsidRPr="008201FD">
        <w:rPr>
          <w:rFonts w:ascii="Cambria" w:hAnsi="Cambria" w:cs="Calibri"/>
          <w:sz w:val="22"/>
          <w:szCs w:val="22"/>
        </w:rPr>
        <w:t>Návrh na plnenie kritérií</w:t>
      </w:r>
      <w:r w:rsidR="00514295" w:rsidRPr="008201FD">
        <w:rPr>
          <w:rFonts w:ascii="Cambria" w:hAnsi="Cambria" w:cs="Calibri"/>
          <w:sz w:val="22"/>
          <w:szCs w:val="22"/>
        </w:rPr>
        <w:t xml:space="preserve"> </w:t>
      </w:r>
    </w:p>
    <w:p w14:paraId="419BFEC4" w14:textId="77777777" w:rsidR="007A3232" w:rsidRPr="008201FD" w:rsidRDefault="00514295" w:rsidP="005860A7">
      <w:pPr>
        <w:pStyle w:val="Odsekzoznamu"/>
        <w:numPr>
          <w:ilvl w:val="0"/>
          <w:numId w:val="2"/>
        </w:numPr>
        <w:tabs>
          <w:tab w:val="clear" w:pos="0"/>
        </w:tabs>
        <w:autoSpaceDE w:val="0"/>
        <w:ind w:left="567" w:hanging="283"/>
        <w:jc w:val="both"/>
        <w:rPr>
          <w:rFonts w:ascii="Cambria" w:hAnsi="Cambria" w:cs="Calibri"/>
          <w:sz w:val="22"/>
          <w:szCs w:val="22"/>
        </w:rPr>
      </w:pPr>
      <w:r w:rsidRPr="008201FD">
        <w:rPr>
          <w:rFonts w:ascii="Cambria" w:hAnsi="Cambria" w:cs="Calibri"/>
          <w:sz w:val="22"/>
          <w:szCs w:val="22"/>
        </w:rPr>
        <w:t xml:space="preserve">Príloha č. </w:t>
      </w:r>
      <w:r w:rsidR="002E202A" w:rsidRPr="008201FD">
        <w:rPr>
          <w:rFonts w:ascii="Cambria" w:hAnsi="Cambria" w:cs="Calibri"/>
          <w:sz w:val="22"/>
          <w:szCs w:val="22"/>
        </w:rPr>
        <w:t>3</w:t>
      </w:r>
      <w:r w:rsidRPr="008201FD">
        <w:rPr>
          <w:rFonts w:ascii="Cambria" w:hAnsi="Cambria" w:cs="Calibri"/>
          <w:sz w:val="22"/>
          <w:szCs w:val="22"/>
        </w:rPr>
        <w:t xml:space="preserve"> </w:t>
      </w:r>
      <w:r w:rsidR="008A77AB" w:rsidRPr="008201FD">
        <w:rPr>
          <w:rFonts w:ascii="Cambria" w:hAnsi="Cambria" w:cs="Calibri"/>
          <w:sz w:val="22"/>
          <w:szCs w:val="22"/>
        </w:rPr>
        <w:t xml:space="preserve">– </w:t>
      </w:r>
      <w:r w:rsidR="007A3232" w:rsidRPr="008201FD">
        <w:rPr>
          <w:rFonts w:ascii="Cambria" w:hAnsi="Cambria" w:cs="Calibri"/>
          <w:sz w:val="22"/>
          <w:szCs w:val="22"/>
        </w:rPr>
        <w:t xml:space="preserve">Čestné vyhlásenie skupiny dodávateľov </w:t>
      </w:r>
    </w:p>
    <w:p w14:paraId="18898F14" w14:textId="77777777" w:rsidR="00514295" w:rsidRPr="008201FD" w:rsidRDefault="002E202A" w:rsidP="005860A7">
      <w:pPr>
        <w:pStyle w:val="Odsekzoznamu"/>
        <w:numPr>
          <w:ilvl w:val="0"/>
          <w:numId w:val="2"/>
        </w:numPr>
        <w:tabs>
          <w:tab w:val="clear" w:pos="0"/>
        </w:tabs>
        <w:autoSpaceDE w:val="0"/>
        <w:ind w:left="567" w:hanging="283"/>
        <w:jc w:val="both"/>
        <w:rPr>
          <w:rFonts w:ascii="Cambria" w:hAnsi="Cambria" w:cs="Calibri"/>
          <w:sz w:val="22"/>
          <w:szCs w:val="22"/>
        </w:rPr>
      </w:pPr>
      <w:r w:rsidRPr="008201FD">
        <w:rPr>
          <w:rFonts w:ascii="Cambria" w:hAnsi="Cambria" w:cs="Calibri"/>
          <w:sz w:val="22"/>
          <w:szCs w:val="22"/>
        </w:rPr>
        <w:t>Príloha č. 4</w:t>
      </w:r>
      <w:r w:rsidR="008A77AB" w:rsidRPr="008201FD">
        <w:rPr>
          <w:rFonts w:ascii="Cambria" w:hAnsi="Cambria" w:cs="Calibri"/>
          <w:sz w:val="22"/>
          <w:szCs w:val="22"/>
        </w:rPr>
        <w:t xml:space="preserve"> – </w:t>
      </w:r>
      <w:r w:rsidR="007A3232" w:rsidRPr="008201FD">
        <w:rPr>
          <w:rFonts w:ascii="Cambria" w:hAnsi="Cambria" w:cs="Calibri"/>
          <w:sz w:val="22"/>
          <w:szCs w:val="22"/>
        </w:rPr>
        <w:t>Plná moc</w:t>
      </w:r>
    </w:p>
    <w:p w14:paraId="7042BEFD" w14:textId="39BD7F2A" w:rsidR="006B72F4" w:rsidRDefault="002E202A" w:rsidP="005860A7">
      <w:pPr>
        <w:pStyle w:val="Odsekzoznamu"/>
        <w:numPr>
          <w:ilvl w:val="0"/>
          <w:numId w:val="2"/>
        </w:numPr>
        <w:tabs>
          <w:tab w:val="clear" w:pos="0"/>
        </w:tabs>
        <w:autoSpaceDE w:val="0"/>
        <w:ind w:left="567" w:hanging="283"/>
        <w:jc w:val="both"/>
        <w:rPr>
          <w:rFonts w:ascii="Cambria" w:hAnsi="Cambria" w:cs="Calibri"/>
          <w:sz w:val="22"/>
          <w:szCs w:val="22"/>
        </w:rPr>
      </w:pPr>
      <w:r w:rsidRPr="008201FD">
        <w:rPr>
          <w:rFonts w:ascii="Cambria" w:hAnsi="Cambria" w:cs="Calibri"/>
          <w:sz w:val="22"/>
          <w:szCs w:val="22"/>
        </w:rPr>
        <w:t>Príloha č. 5</w:t>
      </w:r>
      <w:r w:rsidR="008A77AB" w:rsidRPr="008201FD">
        <w:rPr>
          <w:rFonts w:ascii="Cambria" w:hAnsi="Cambria" w:cs="Calibri"/>
          <w:sz w:val="22"/>
          <w:szCs w:val="22"/>
        </w:rPr>
        <w:t xml:space="preserve"> – </w:t>
      </w:r>
      <w:r w:rsidR="00A50916" w:rsidRPr="008201FD">
        <w:rPr>
          <w:rFonts w:ascii="Cambria" w:hAnsi="Cambria" w:cs="Calibri"/>
          <w:sz w:val="22"/>
          <w:szCs w:val="22"/>
        </w:rPr>
        <w:t>Udelenie súhlasu pre poskytnutie výpisu z</w:t>
      </w:r>
      <w:r w:rsidR="0066065E">
        <w:rPr>
          <w:rFonts w:ascii="Cambria" w:hAnsi="Cambria" w:cs="Calibri"/>
          <w:sz w:val="22"/>
          <w:szCs w:val="22"/>
        </w:rPr>
        <w:t> </w:t>
      </w:r>
      <w:r w:rsidR="00A50916" w:rsidRPr="008201FD">
        <w:rPr>
          <w:rFonts w:ascii="Cambria" w:hAnsi="Cambria" w:cs="Calibri"/>
          <w:sz w:val="22"/>
          <w:szCs w:val="22"/>
        </w:rPr>
        <w:t>RT</w:t>
      </w:r>
    </w:p>
    <w:p w14:paraId="68859CA9" w14:textId="58DA544B" w:rsidR="0066065E" w:rsidRDefault="0066065E">
      <w:pPr>
        <w:pStyle w:val="Odsekzoznamu"/>
        <w:numPr>
          <w:ilvl w:val="0"/>
          <w:numId w:val="2"/>
        </w:numPr>
        <w:autoSpaceDE w:val="0"/>
        <w:ind w:left="567" w:hanging="283"/>
        <w:jc w:val="both"/>
        <w:rPr>
          <w:rFonts w:ascii="Cambria" w:hAnsi="Cambria" w:cs="Calibri"/>
          <w:sz w:val="22"/>
          <w:szCs w:val="22"/>
        </w:rPr>
      </w:pPr>
      <w:r w:rsidRPr="0066065E">
        <w:rPr>
          <w:rFonts w:ascii="Cambria" w:hAnsi="Cambria" w:cs="Calibri"/>
          <w:sz w:val="22"/>
          <w:szCs w:val="22"/>
        </w:rPr>
        <w:t xml:space="preserve">Príloha č. </w:t>
      </w:r>
      <w:r>
        <w:rPr>
          <w:rFonts w:ascii="Cambria" w:hAnsi="Cambria" w:cs="Calibri"/>
          <w:sz w:val="22"/>
          <w:szCs w:val="22"/>
        </w:rPr>
        <w:t>6</w:t>
      </w:r>
      <w:r w:rsidRPr="0066065E">
        <w:rPr>
          <w:rFonts w:ascii="Cambria" w:hAnsi="Cambria" w:cs="Calibri"/>
          <w:sz w:val="22"/>
          <w:szCs w:val="22"/>
        </w:rPr>
        <w:t xml:space="preserve"> –</w:t>
      </w:r>
      <w:r>
        <w:rPr>
          <w:rFonts w:ascii="Cambria" w:hAnsi="Cambria" w:cs="Calibri"/>
          <w:sz w:val="22"/>
          <w:szCs w:val="22"/>
        </w:rPr>
        <w:t xml:space="preserve"> </w:t>
      </w:r>
      <w:r w:rsidRPr="0066065E">
        <w:rPr>
          <w:rFonts w:ascii="Cambria" w:hAnsi="Cambria" w:cs="Calibri"/>
          <w:sz w:val="22"/>
          <w:szCs w:val="22"/>
        </w:rPr>
        <w:t>Čestné vyhláseni</w:t>
      </w:r>
      <w:r w:rsidR="00466128">
        <w:rPr>
          <w:rFonts w:ascii="Cambria" w:hAnsi="Cambria" w:cs="Calibri"/>
          <w:sz w:val="22"/>
          <w:szCs w:val="22"/>
        </w:rPr>
        <w:t>a</w:t>
      </w:r>
    </w:p>
    <w:p w14:paraId="68D66CF2" w14:textId="76C41FCE" w:rsidR="00885D25" w:rsidRPr="00863E2E" w:rsidRDefault="00885D25" w:rsidP="00863E2E">
      <w:pPr>
        <w:pStyle w:val="Odsekzoznamu"/>
        <w:numPr>
          <w:ilvl w:val="0"/>
          <w:numId w:val="2"/>
        </w:numPr>
        <w:autoSpaceDE w:val="0"/>
        <w:ind w:left="567" w:hanging="283"/>
        <w:jc w:val="both"/>
        <w:rPr>
          <w:rFonts w:ascii="Cambria" w:hAnsi="Cambria" w:cs="Calibri"/>
          <w:sz w:val="22"/>
          <w:szCs w:val="22"/>
        </w:rPr>
      </w:pPr>
      <w:r w:rsidRPr="0066065E">
        <w:rPr>
          <w:rFonts w:ascii="Cambria" w:hAnsi="Cambria" w:cs="Calibri"/>
          <w:sz w:val="22"/>
          <w:szCs w:val="22"/>
        </w:rPr>
        <w:t xml:space="preserve">Príloha č. </w:t>
      </w:r>
      <w:r>
        <w:rPr>
          <w:rFonts w:ascii="Cambria" w:hAnsi="Cambria" w:cs="Calibri"/>
          <w:sz w:val="22"/>
          <w:szCs w:val="22"/>
        </w:rPr>
        <w:t>7</w:t>
      </w:r>
      <w:r w:rsidRPr="0066065E">
        <w:rPr>
          <w:rFonts w:ascii="Cambria" w:hAnsi="Cambria" w:cs="Calibri"/>
          <w:sz w:val="22"/>
          <w:szCs w:val="22"/>
        </w:rPr>
        <w:t xml:space="preserve"> –</w:t>
      </w:r>
      <w:r>
        <w:rPr>
          <w:rFonts w:ascii="Cambria" w:hAnsi="Cambria" w:cs="Calibri"/>
          <w:sz w:val="22"/>
          <w:szCs w:val="22"/>
        </w:rPr>
        <w:t xml:space="preserve"> Návrh zmluvy o dielo</w:t>
      </w:r>
    </w:p>
    <w:p w14:paraId="4BA5F01D" w14:textId="77777777" w:rsidR="00A50916" w:rsidRPr="008201FD" w:rsidRDefault="00A50916">
      <w:pPr>
        <w:suppressAutoHyphens w:val="0"/>
        <w:rPr>
          <w:rFonts w:ascii="Cambria" w:hAnsi="Cambria" w:cs="Calibri"/>
          <w:sz w:val="22"/>
          <w:szCs w:val="22"/>
        </w:rPr>
      </w:pPr>
      <w:r w:rsidRPr="008201FD">
        <w:rPr>
          <w:rFonts w:ascii="Cambria" w:hAnsi="Cambria" w:cs="Calibri"/>
          <w:sz w:val="22"/>
          <w:szCs w:val="22"/>
        </w:rPr>
        <w:br w:type="page"/>
      </w:r>
    </w:p>
    <w:p w14:paraId="37F95A48" w14:textId="77777777" w:rsidR="00A50916" w:rsidRPr="008201FD" w:rsidRDefault="00A50916" w:rsidP="00A50916">
      <w:pPr>
        <w:autoSpaceDE w:val="0"/>
        <w:ind w:left="284"/>
        <w:jc w:val="right"/>
        <w:rPr>
          <w:rFonts w:ascii="Cambria" w:hAnsi="Cambria" w:cs="Calibri"/>
          <w:bCs/>
          <w:i/>
          <w:sz w:val="22"/>
          <w:szCs w:val="22"/>
        </w:rPr>
      </w:pPr>
      <w:bookmarkStart w:id="14" w:name="_Toc34818920"/>
      <w:r w:rsidRPr="008201FD">
        <w:rPr>
          <w:rFonts w:ascii="Cambria" w:hAnsi="Cambria" w:cs="Calibri"/>
          <w:i/>
          <w:sz w:val="22"/>
          <w:szCs w:val="22"/>
        </w:rPr>
        <w:lastRenderedPageBreak/>
        <w:t>Príloha č. 1 súťažných podkladov</w:t>
      </w:r>
      <w:bookmarkEnd w:id="14"/>
    </w:p>
    <w:p w14:paraId="74095C83" w14:textId="77777777" w:rsidR="00A50916" w:rsidRPr="008201FD" w:rsidRDefault="00A50916" w:rsidP="00A50916">
      <w:pPr>
        <w:autoSpaceDE w:val="0"/>
        <w:ind w:left="284"/>
        <w:jc w:val="both"/>
        <w:rPr>
          <w:rFonts w:ascii="Cambria" w:hAnsi="Cambria" w:cs="Calibri"/>
          <w:b/>
          <w:sz w:val="22"/>
          <w:szCs w:val="22"/>
        </w:rPr>
      </w:pPr>
      <w:bookmarkStart w:id="15" w:name="_Toc495909279"/>
    </w:p>
    <w:p w14:paraId="262EFE0F" w14:textId="77777777" w:rsidR="00A50916" w:rsidRPr="008201FD" w:rsidRDefault="00A50916" w:rsidP="00A50916">
      <w:pPr>
        <w:autoSpaceDE w:val="0"/>
        <w:ind w:left="284"/>
        <w:jc w:val="both"/>
        <w:rPr>
          <w:rFonts w:ascii="Cambria" w:hAnsi="Cambria" w:cs="Calibri"/>
          <w:b/>
          <w:sz w:val="22"/>
          <w:szCs w:val="22"/>
        </w:rPr>
      </w:pPr>
      <w:r w:rsidRPr="008201FD">
        <w:rPr>
          <w:rFonts w:ascii="Cambria" w:hAnsi="Cambria" w:cs="Calibri"/>
          <w:b/>
          <w:sz w:val="22"/>
          <w:szCs w:val="22"/>
        </w:rPr>
        <w:t>Všeobecné informácie o uchádzačovi</w:t>
      </w:r>
      <w:bookmarkEnd w:id="15"/>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4530"/>
        <w:gridCol w:w="5390"/>
      </w:tblGrid>
      <w:tr w:rsidR="00A50916" w:rsidRPr="008201FD" w14:paraId="7586E324" w14:textId="77777777" w:rsidTr="00D502ED">
        <w:trPr>
          <w:trHeight w:val="536"/>
        </w:trPr>
        <w:tc>
          <w:tcPr>
            <w:tcW w:w="4536" w:type="dxa"/>
            <w:gridSpan w:val="2"/>
            <w:tcBorders>
              <w:top w:val="nil"/>
              <w:left w:val="nil"/>
              <w:bottom w:val="nil"/>
              <w:right w:val="single" w:sz="4" w:space="0" w:color="auto"/>
            </w:tcBorders>
            <w:tcMar>
              <w:top w:w="57" w:type="dxa"/>
              <w:left w:w="0" w:type="dxa"/>
              <w:bottom w:w="57" w:type="dxa"/>
            </w:tcMar>
          </w:tcPr>
          <w:p w14:paraId="73D551A6"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Obchodné meno alebo názov uchádzača</w:t>
            </w:r>
          </w:p>
          <w:p w14:paraId="59AA4317" w14:textId="77777777" w:rsidR="00A50916" w:rsidRPr="008201FD" w:rsidRDefault="00A50916" w:rsidP="00A50916">
            <w:pPr>
              <w:autoSpaceDE w:val="0"/>
              <w:ind w:left="284"/>
              <w:jc w:val="both"/>
              <w:rPr>
                <w:rFonts w:ascii="Cambria" w:hAnsi="Cambria" w:cs="Calibri"/>
                <w:i/>
                <w:sz w:val="22"/>
                <w:szCs w:val="22"/>
              </w:rPr>
            </w:pPr>
            <w:r w:rsidRPr="008201FD">
              <w:rPr>
                <w:rFonts w:ascii="Cambria" w:hAnsi="Cambria" w:cs="Calibri"/>
                <w:i/>
                <w:sz w:val="22"/>
                <w:szCs w:val="22"/>
              </w:rPr>
              <w:t>úplné oficiálne obchodné meno alebo názov uchádzača</w:t>
            </w:r>
          </w:p>
        </w:tc>
        <w:tc>
          <w:tcPr>
            <w:tcW w:w="5390" w:type="dxa"/>
            <w:tcBorders>
              <w:left w:val="single" w:sz="4" w:space="0" w:color="auto"/>
            </w:tcBorders>
            <w:shd w:val="clear" w:color="auto" w:fill="D9D9D9"/>
            <w:tcMar>
              <w:top w:w="57" w:type="dxa"/>
              <w:bottom w:w="57" w:type="dxa"/>
            </w:tcMar>
          </w:tcPr>
          <w:p w14:paraId="73DCB7DF" w14:textId="77777777" w:rsidR="00A50916" w:rsidRPr="008201FD" w:rsidRDefault="00A50916" w:rsidP="00A50916">
            <w:pPr>
              <w:autoSpaceDE w:val="0"/>
              <w:ind w:left="284"/>
              <w:jc w:val="both"/>
              <w:rPr>
                <w:rFonts w:ascii="Cambria" w:hAnsi="Cambria" w:cs="Calibri"/>
                <w:b/>
                <w:sz w:val="22"/>
                <w:szCs w:val="22"/>
              </w:rPr>
            </w:pPr>
          </w:p>
        </w:tc>
      </w:tr>
      <w:tr w:rsidR="00A50916" w:rsidRPr="008201FD" w14:paraId="4992EEC4" w14:textId="77777777" w:rsidTr="00D502ED">
        <w:tc>
          <w:tcPr>
            <w:tcW w:w="4536" w:type="dxa"/>
            <w:gridSpan w:val="2"/>
            <w:tcBorders>
              <w:top w:val="nil"/>
              <w:left w:val="nil"/>
              <w:bottom w:val="nil"/>
              <w:right w:val="single" w:sz="4" w:space="0" w:color="auto"/>
            </w:tcBorders>
            <w:tcMar>
              <w:top w:w="57" w:type="dxa"/>
              <w:left w:w="0" w:type="dxa"/>
              <w:bottom w:w="57" w:type="dxa"/>
            </w:tcMar>
          </w:tcPr>
          <w:p w14:paraId="52C4C31B"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Názov skupiny dodávateľov</w:t>
            </w:r>
          </w:p>
          <w:p w14:paraId="617DB35B" w14:textId="77777777" w:rsidR="00A50916" w:rsidRPr="008201FD" w:rsidRDefault="00A50916" w:rsidP="00A50916">
            <w:pPr>
              <w:autoSpaceDE w:val="0"/>
              <w:ind w:left="284"/>
              <w:jc w:val="both"/>
              <w:rPr>
                <w:rFonts w:ascii="Cambria" w:hAnsi="Cambria" w:cs="Calibri"/>
                <w:i/>
                <w:sz w:val="22"/>
                <w:szCs w:val="22"/>
              </w:rPr>
            </w:pPr>
            <w:r w:rsidRPr="008201FD">
              <w:rPr>
                <w:rFonts w:ascii="Cambria" w:hAnsi="Cambria" w:cs="Calibri"/>
                <w:i/>
                <w:sz w:val="22"/>
                <w:szCs w:val="22"/>
              </w:rPr>
              <w:t>vyplňte v prípade, ak je uchádzač členom skupiny dodávateľov, ktorá predkladá ponuku</w:t>
            </w:r>
          </w:p>
        </w:tc>
        <w:tc>
          <w:tcPr>
            <w:tcW w:w="5390" w:type="dxa"/>
            <w:tcBorders>
              <w:left w:val="single" w:sz="4" w:space="0" w:color="auto"/>
            </w:tcBorders>
            <w:shd w:val="clear" w:color="auto" w:fill="auto"/>
            <w:tcMar>
              <w:top w:w="57" w:type="dxa"/>
              <w:bottom w:w="57" w:type="dxa"/>
            </w:tcMar>
          </w:tcPr>
          <w:p w14:paraId="2E568E04" w14:textId="77777777" w:rsidR="00A50916" w:rsidRPr="008201FD" w:rsidRDefault="00A50916" w:rsidP="00A50916">
            <w:pPr>
              <w:autoSpaceDE w:val="0"/>
              <w:ind w:left="284"/>
              <w:jc w:val="both"/>
              <w:rPr>
                <w:rFonts w:ascii="Cambria" w:hAnsi="Cambria" w:cs="Calibri"/>
                <w:b/>
                <w:sz w:val="22"/>
                <w:szCs w:val="22"/>
              </w:rPr>
            </w:pPr>
          </w:p>
        </w:tc>
      </w:tr>
      <w:tr w:rsidR="00A50916" w:rsidRPr="008201FD" w14:paraId="0692414F" w14:textId="77777777" w:rsidTr="00D502ED">
        <w:tc>
          <w:tcPr>
            <w:tcW w:w="4536" w:type="dxa"/>
            <w:gridSpan w:val="2"/>
            <w:tcBorders>
              <w:top w:val="nil"/>
              <w:left w:val="nil"/>
              <w:bottom w:val="nil"/>
              <w:right w:val="single" w:sz="4" w:space="0" w:color="auto"/>
            </w:tcBorders>
            <w:tcMar>
              <w:top w:w="57" w:type="dxa"/>
              <w:left w:w="0" w:type="dxa"/>
              <w:bottom w:w="57" w:type="dxa"/>
            </w:tcMar>
          </w:tcPr>
          <w:p w14:paraId="24DEC1B4"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Sídlo alebo miesto podnikania uchádzača</w:t>
            </w:r>
          </w:p>
          <w:p w14:paraId="10B9CA78" w14:textId="77777777" w:rsidR="00A50916" w:rsidRPr="008201FD" w:rsidRDefault="00A50916" w:rsidP="00A50916">
            <w:pPr>
              <w:autoSpaceDE w:val="0"/>
              <w:ind w:left="284"/>
              <w:jc w:val="both"/>
              <w:rPr>
                <w:rFonts w:ascii="Cambria" w:hAnsi="Cambria" w:cs="Calibri"/>
                <w:i/>
                <w:sz w:val="22"/>
                <w:szCs w:val="22"/>
              </w:rPr>
            </w:pPr>
            <w:r w:rsidRPr="008201FD">
              <w:rPr>
                <w:rFonts w:ascii="Cambria" w:hAnsi="Cambria" w:cs="Calibri"/>
                <w:i/>
                <w:sz w:val="22"/>
                <w:szCs w:val="22"/>
              </w:rPr>
              <w:t>úplná adresa sídla alebo miesta podnikania uchádzača</w:t>
            </w:r>
          </w:p>
        </w:tc>
        <w:tc>
          <w:tcPr>
            <w:tcW w:w="5390" w:type="dxa"/>
            <w:tcBorders>
              <w:left w:val="single" w:sz="4" w:space="0" w:color="auto"/>
            </w:tcBorders>
            <w:tcMar>
              <w:top w:w="57" w:type="dxa"/>
              <w:bottom w:w="57" w:type="dxa"/>
            </w:tcMar>
          </w:tcPr>
          <w:p w14:paraId="42991A49"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1FB0F6C8" w14:textId="77777777" w:rsidTr="00D502ED">
        <w:tc>
          <w:tcPr>
            <w:tcW w:w="4536" w:type="dxa"/>
            <w:gridSpan w:val="2"/>
            <w:tcBorders>
              <w:top w:val="nil"/>
              <w:left w:val="nil"/>
              <w:bottom w:val="nil"/>
              <w:right w:val="single" w:sz="4" w:space="0" w:color="auto"/>
            </w:tcBorders>
            <w:tcMar>
              <w:top w:w="57" w:type="dxa"/>
              <w:left w:w="0" w:type="dxa"/>
              <w:bottom w:w="57" w:type="dxa"/>
            </w:tcMar>
          </w:tcPr>
          <w:p w14:paraId="33E01E8F"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IČO</w:t>
            </w:r>
          </w:p>
        </w:tc>
        <w:tc>
          <w:tcPr>
            <w:tcW w:w="5390" w:type="dxa"/>
            <w:tcBorders>
              <w:left w:val="single" w:sz="4" w:space="0" w:color="auto"/>
            </w:tcBorders>
            <w:tcMar>
              <w:top w:w="57" w:type="dxa"/>
              <w:bottom w:w="57" w:type="dxa"/>
            </w:tcMar>
          </w:tcPr>
          <w:p w14:paraId="380129E5"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084B376E" w14:textId="77777777" w:rsidTr="00D502ED">
        <w:tc>
          <w:tcPr>
            <w:tcW w:w="4536" w:type="dxa"/>
            <w:gridSpan w:val="2"/>
            <w:tcBorders>
              <w:top w:val="nil"/>
              <w:left w:val="nil"/>
              <w:bottom w:val="nil"/>
              <w:right w:val="single" w:sz="4" w:space="0" w:color="auto"/>
            </w:tcBorders>
            <w:tcMar>
              <w:top w:w="57" w:type="dxa"/>
              <w:left w:w="0" w:type="dxa"/>
              <w:bottom w:w="57" w:type="dxa"/>
            </w:tcMar>
          </w:tcPr>
          <w:p w14:paraId="62F82029"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Právna forma</w:t>
            </w:r>
          </w:p>
        </w:tc>
        <w:tc>
          <w:tcPr>
            <w:tcW w:w="5390" w:type="dxa"/>
            <w:tcBorders>
              <w:left w:val="single" w:sz="4" w:space="0" w:color="auto"/>
            </w:tcBorders>
            <w:tcMar>
              <w:top w:w="57" w:type="dxa"/>
              <w:bottom w:w="57" w:type="dxa"/>
            </w:tcMar>
          </w:tcPr>
          <w:p w14:paraId="63F6A600"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13C652FB" w14:textId="77777777" w:rsidTr="00D502ED">
        <w:tc>
          <w:tcPr>
            <w:tcW w:w="4536" w:type="dxa"/>
            <w:gridSpan w:val="2"/>
            <w:tcBorders>
              <w:top w:val="nil"/>
              <w:left w:val="nil"/>
              <w:bottom w:val="nil"/>
              <w:right w:val="single" w:sz="4" w:space="0" w:color="auto"/>
            </w:tcBorders>
            <w:tcMar>
              <w:top w:w="57" w:type="dxa"/>
              <w:left w:w="0" w:type="dxa"/>
              <w:bottom w:w="57" w:type="dxa"/>
            </w:tcMar>
          </w:tcPr>
          <w:p w14:paraId="489A19E1"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Zápis uchádzača v Obchodnom registri</w:t>
            </w:r>
          </w:p>
          <w:p w14:paraId="5ADF98F0"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i/>
                <w:sz w:val="22"/>
                <w:szCs w:val="22"/>
              </w:rPr>
              <w:t>označenie Obchodného registra alebo inej evidencie, do ktorej je uchádzač zapísaný podľa právneho poriadku štátu, ktorým sa spravuje</w:t>
            </w:r>
          </w:p>
        </w:tc>
        <w:tc>
          <w:tcPr>
            <w:tcW w:w="5390" w:type="dxa"/>
            <w:tcBorders>
              <w:left w:val="single" w:sz="4" w:space="0" w:color="auto"/>
            </w:tcBorders>
            <w:tcMar>
              <w:top w:w="57" w:type="dxa"/>
              <w:bottom w:w="57" w:type="dxa"/>
            </w:tcMar>
          </w:tcPr>
          <w:p w14:paraId="4EFB24F9"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3D25F097" w14:textId="77777777" w:rsidTr="00D502ED">
        <w:tc>
          <w:tcPr>
            <w:tcW w:w="4536" w:type="dxa"/>
            <w:gridSpan w:val="2"/>
            <w:tcBorders>
              <w:top w:val="nil"/>
              <w:left w:val="nil"/>
              <w:bottom w:val="nil"/>
              <w:right w:val="single" w:sz="4" w:space="0" w:color="auto"/>
            </w:tcBorders>
            <w:tcMar>
              <w:top w:w="57" w:type="dxa"/>
              <w:left w:w="0" w:type="dxa"/>
              <w:bottom w:w="57" w:type="dxa"/>
            </w:tcMar>
          </w:tcPr>
          <w:p w14:paraId="3A6A1797"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Štát</w:t>
            </w:r>
          </w:p>
          <w:p w14:paraId="1317BC5F"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i/>
                <w:sz w:val="22"/>
                <w:szCs w:val="22"/>
              </w:rPr>
              <w:t>názov štátu, podľa právneho poriadku ktorého bol uchádzač založený</w:t>
            </w:r>
          </w:p>
        </w:tc>
        <w:tc>
          <w:tcPr>
            <w:tcW w:w="5390" w:type="dxa"/>
            <w:tcBorders>
              <w:left w:val="single" w:sz="4" w:space="0" w:color="auto"/>
            </w:tcBorders>
            <w:tcMar>
              <w:top w:w="57" w:type="dxa"/>
              <w:bottom w:w="57" w:type="dxa"/>
            </w:tcMar>
          </w:tcPr>
          <w:p w14:paraId="10A24B0D"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42DEB24B" w14:textId="77777777" w:rsidTr="00D502ED">
        <w:trPr>
          <w:trHeight w:val="23"/>
        </w:trPr>
        <w:tc>
          <w:tcPr>
            <w:tcW w:w="4536" w:type="dxa"/>
            <w:gridSpan w:val="2"/>
            <w:vMerge w:val="restart"/>
            <w:tcBorders>
              <w:top w:val="nil"/>
              <w:left w:val="nil"/>
              <w:bottom w:val="nil"/>
              <w:right w:val="nil"/>
            </w:tcBorders>
            <w:tcMar>
              <w:top w:w="57" w:type="dxa"/>
              <w:left w:w="0" w:type="dxa"/>
              <w:bottom w:w="57" w:type="dxa"/>
            </w:tcMar>
          </w:tcPr>
          <w:p w14:paraId="738B938A"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 xml:space="preserve">Zoznam osôb oprávnených </w:t>
            </w:r>
          </w:p>
          <w:p w14:paraId="4CA8084C"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konať v mene uchádzača</w:t>
            </w:r>
          </w:p>
        </w:tc>
        <w:tc>
          <w:tcPr>
            <w:tcW w:w="5390" w:type="dxa"/>
            <w:tcBorders>
              <w:top w:val="nil"/>
              <w:left w:val="nil"/>
              <w:bottom w:val="single" w:sz="4" w:space="0" w:color="auto"/>
              <w:right w:val="nil"/>
            </w:tcBorders>
            <w:shd w:val="clear" w:color="auto" w:fill="auto"/>
            <w:tcMar>
              <w:top w:w="57" w:type="dxa"/>
              <w:bottom w:w="57" w:type="dxa"/>
            </w:tcMar>
            <w:vAlign w:val="center"/>
          </w:tcPr>
          <w:p w14:paraId="65532C7D"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meno a priezvisko</w:t>
            </w:r>
          </w:p>
        </w:tc>
      </w:tr>
      <w:tr w:rsidR="00A50916" w:rsidRPr="008201FD" w14:paraId="6C363B6B" w14:textId="77777777" w:rsidTr="00D502ED">
        <w:tc>
          <w:tcPr>
            <w:tcW w:w="4536" w:type="dxa"/>
            <w:gridSpan w:val="2"/>
            <w:vMerge/>
            <w:tcBorders>
              <w:left w:val="nil"/>
              <w:bottom w:val="nil"/>
              <w:right w:val="single" w:sz="4" w:space="0" w:color="auto"/>
            </w:tcBorders>
            <w:tcMar>
              <w:top w:w="57" w:type="dxa"/>
              <w:left w:w="0" w:type="dxa"/>
              <w:bottom w:w="57" w:type="dxa"/>
            </w:tcMar>
          </w:tcPr>
          <w:p w14:paraId="746ABCE3" w14:textId="77777777" w:rsidR="00A50916" w:rsidRPr="008201FD" w:rsidRDefault="00A50916" w:rsidP="00A50916">
            <w:pPr>
              <w:autoSpaceDE w:val="0"/>
              <w:ind w:left="284"/>
              <w:jc w:val="both"/>
              <w:rPr>
                <w:rFonts w:ascii="Cambria" w:hAnsi="Cambria" w:cs="Calibri"/>
                <w:sz w:val="22"/>
                <w:szCs w:val="22"/>
              </w:rPr>
            </w:pPr>
          </w:p>
        </w:tc>
        <w:tc>
          <w:tcPr>
            <w:tcW w:w="5390" w:type="dxa"/>
            <w:tcBorders>
              <w:top w:val="single" w:sz="4" w:space="0" w:color="auto"/>
              <w:left w:val="single" w:sz="4" w:space="0" w:color="auto"/>
            </w:tcBorders>
            <w:shd w:val="clear" w:color="auto" w:fill="auto"/>
            <w:tcMar>
              <w:top w:w="57" w:type="dxa"/>
              <w:bottom w:w="57" w:type="dxa"/>
            </w:tcMar>
          </w:tcPr>
          <w:p w14:paraId="3DDD41E8"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1CD71D23" w14:textId="77777777" w:rsidTr="00D502ED">
        <w:tc>
          <w:tcPr>
            <w:tcW w:w="4536" w:type="dxa"/>
            <w:gridSpan w:val="2"/>
            <w:tcBorders>
              <w:top w:val="nil"/>
              <w:left w:val="nil"/>
              <w:bottom w:val="nil"/>
              <w:right w:val="nil"/>
            </w:tcBorders>
            <w:tcMar>
              <w:top w:w="57" w:type="dxa"/>
              <w:left w:w="0" w:type="dxa"/>
              <w:bottom w:w="57" w:type="dxa"/>
            </w:tcMar>
          </w:tcPr>
          <w:p w14:paraId="7792656A"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Kontaktné údaje uchádzača</w:t>
            </w:r>
          </w:p>
          <w:p w14:paraId="464982ED" w14:textId="77777777" w:rsidR="00A50916" w:rsidRPr="008201FD" w:rsidRDefault="00A50916" w:rsidP="00A50916">
            <w:pPr>
              <w:autoSpaceDE w:val="0"/>
              <w:ind w:left="284"/>
              <w:jc w:val="both"/>
              <w:rPr>
                <w:rFonts w:ascii="Cambria" w:hAnsi="Cambria" w:cs="Calibri"/>
                <w:i/>
                <w:sz w:val="22"/>
                <w:szCs w:val="22"/>
              </w:rPr>
            </w:pPr>
            <w:r w:rsidRPr="008201FD">
              <w:rPr>
                <w:rFonts w:ascii="Cambria" w:hAnsi="Cambria" w:cs="Calibri"/>
                <w:i/>
                <w:sz w:val="22"/>
                <w:szCs w:val="22"/>
              </w:rPr>
              <w:t>pre potreby komunikácie s uchádzačom počas verejného obstarávania</w:t>
            </w:r>
          </w:p>
        </w:tc>
        <w:tc>
          <w:tcPr>
            <w:tcW w:w="5390" w:type="dxa"/>
            <w:tcBorders>
              <w:top w:val="nil"/>
              <w:left w:val="nil"/>
              <w:bottom w:val="nil"/>
              <w:right w:val="nil"/>
            </w:tcBorders>
            <w:tcMar>
              <w:top w:w="57" w:type="dxa"/>
              <w:bottom w:w="57" w:type="dxa"/>
            </w:tcMar>
          </w:tcPr>
          <w:p w14:paraId="0D309BD6"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40CDA8D3" w14:textId="77777777" w:rsidTr="00D502ED">
        <w:trPr>
          <w:trHeight w:val="427"/>
        </w:trPr>
        <w:tc>
          <w:tcPr>
            <w:tcW w:w="4536" w:type="dxa"/>
            <w:gridSpan w:val="2"/>
            <w:tcBorders>
              <w:top w:val="nil"/>
              <w:left w:val="nil"/>
              <w:bottom w:val="nil"/>
              <w:right w:val="single" w:sz="4" w:space="0" w:color="auto"/>
            </w:tcBorders>
            <w:tcMar>
              <w:top w:w="57" w:type="dxa"/>
              <w:left w:w="0" w:type="dxa"/>
              <w:bottom w:w="57" w:type="dxa"/>
            </w:tcMar>
          </w:tcPr>
          <w:p w14:paraId="03858AA1"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Kontaktná adresa:</w:t>
            </w:r>
          </w:p>
        </w:tc>
        <w:tc>
          <w:tcPr>
            <w:tcW w:w="5390" w:type="dxa"/>
            <w:tcBorders>
              <w:top w:val="single" w:sz="4" w:space="0" w:color="auto"/>
              <w:left w:val="single" w:sz="4" w:space="0" w:color="auto"/>
              <w:bottom w:val="nil"/>
              <w:right w:val="single" w:sz="4" w:space="0" w:color="auto"/>
            </w:tcBorders>
            <w:tcMar>
              <w:top w:w="57" w:type="dxa"/>
              <w:bottom w:w="57" w:type="dxa"/>
            </w:tcMar>
          </w:tcPr>
          <w:p w14:paraId="3523FDD5"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14FED419" w14:textId="77777777" w:rsidTr="00D502ED">
        <w:tc>
          <w:tcPr>
            <w:tcW w:w="4536" w:type="dxa"/>
            <w:gridSpan w:val="2"/>
            <w:tcBorders>
              <w:top w:val="nil"/>
              <w:left w:val="nil"/>
              <w:bottom w:val="nil"/>
              <w:right w:val="single" w:sz="4" w:space="0" w:color="auto"/>
            </w:tcBorders>
            <w:tcMar>
              <w:top w:w="57" w:type="dxa"/>
              <w:left w:w="0" w:type="dxa"/>
              <w:bottom w:w="57" w:type="dxa"/>
            </w:tcMar>
            <w:vAlign w:val="center"/>
          </w:tcPr>
          <w:p w14:paraId="2CD27554"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Meno a priezvisko kontaktnej osoby</w:t>
            </w:r>
          </w:p>
        </w:tc>
        <w:tc>
          <w:tcPr>
            <w:tcW w:w="5390" w:type="dxa"/>
            <w:tcBorders>
              <w:top w:val="single" w:sz="4" w:space="0" w:color="auto"/>
              <w:left w:val="single" w:sz="4" w:space="0" w:color="auto"/>
              <w:bottom w:val="nil"/>
              <w:right w:val="single" w:sz="4" w:space="0" w:color="auto"/>
            </w:tcBorders>
            <w:tcMar>
              <w:top w:w="57" w:type="dxa"/>
              <w:bottom w:w="57" w:type="dxa"/>
            </w:tcMar>
          </w:tcPr>
          <w:p w14:paraId="20EBE6B8"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22B88098" w14:textId="77777777" w:rsidTr="00D502ED">
        <w:trPr>
          <w:trHeight w:val="299"/>
        </w:trPr>
        <w:tc>
          <w:tcPr>
            <w:tcW w:w="4536" w:type="dxa"/>
            <w:gridSpan w:val="2"/>
            <w:tcBorders>
              <w:top w:val="nil"/>
              <w:left w:val="nil"/>
              <w:bottom w:val="nil"/>
              <w:right w:val="single" w:sz="4" w:space="0" w:color="auto"/>
            </w:tcBorders>
            <w:tcMar>
              <w:left w:w="0" w:type="dxa"/>
            </w:tcMar>
            <w:vAlign w:val="center"/>
          </w:tcPr>
          <w:p w14:paraId="0F1B7FDA"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Telefón, email</w:t>
            </w:r>
          </w:p>
        </w:tc>
        <w:tc>
          <w:tcPr>
            <w:tcW w:w="5390" w:type="dxa"/>
            <w:tcBorders>
              <w:top w:val="nil"/>
              <w:left w:val="single" w:sz="4" w:space="0" w:color="auto"/>
              <w:bottom w:val="nil"/>
            </w:tcBorders>
          </w:tcPr>
          <w:p w14:paraId="2D048D96"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7A9423C9" w14:textId="77777777" w:rsidTr="00D502ED">
        <w:trPr>
          <w:trHeight w:val="107"/>
        </w:trPr>
        <w:tc>
          <w:tcPr>
            <w:tcW w:w="4536" w:type="dxa"/>
            <w:gridSpan w:val="2"/>
            <w:tcBorders>
              <w:top w:val="nil"/>
              <w:left w:val="nil"/>
              <w:bottom w:val="nil"/>
              <w:right w:val="single" w:sz="4" w:space="0" w:color="auto"/>
            </w:tcBorders>
            <w:tcMar>
              <w:left w:w="0" w:type="dxa"/>
              <w:bottom w:w="57" w:type="dxa"/>
            </w:tcMar>
            <w:vAlign w:val="center"/>
          </w:tcPr>
          <w:p w14:paraId="1B2A1D8A" w14:textId="77777777" w:rsidR="00A50916" w:rsidRPr="008201FD" w:rsidRDefault="00A50916" w:rsidP="00A50916">
            <w:pPr>
              <w:autoSpaceDE w:val="0"/>
              <w:ind w:left="284"/>
              <w:jc w:val="both"/>
              <w:rPr>
                <w:rFonts w:ascii="Cambria" w:hAnsi="Cambria" w:cs="Calibri"/>
                <w:sz w:val="22"/>
                <w:szCs w:val="22"/>
              </w:rPr>
            </w:pPr>
          </w:p>
        </w:tc>
        <w:tc>
          <w:tcPr>
            <w:tcW w:w="5390" w:type="dxa"/>
            <w:tcBorders>
              <w:top w:val="nil"/>
              <w:left w:val="single" w:sz="4" w:space="0" w:color="auto"/>
              <w:bottom w:val="single" w:sz="4" w:space="0" w:color="auto"/>
            </w:tcBorders>
            <w:tcMar>
              <w:bottom w:w="57" w:type="dxa"/>
            </w:tcMar>
          </w:tcPr>
          <w:p w14:paraId="39BBF433"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3E841587" w14:textId="77777777" w:rsidTr="00D50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4530" w:type="dxa"/>
            <w:vAlign w:val="center"/>
          </w:tcPr>
          <w:p w14:paraId="202DDF5E"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V............................, dňa ................</w:t>
            </w:r>
          </w:p>
        </w:tc>
        <w:tc>
          <w:tcPr>
            <w:tcW w:w="5390" w:type="dxa"/>
            <w:vAlign w:val="center"/>
          </w:tcPr>
          <w:p w14:paraId="1ADECAAE" w14:textId="77777777" w:rsidR="00A50916" w:rsidRPr="008201FD" w:rsidRDefault="00A50916" w:rsidP="00A50916">
            <w:pPr>
              <w:autoSpaceDE w:val="0"/>
              <w:ind w:left="284"/>
              <w:jc w:val="both"/>
              <w:rPr>
                <w:rFonts w:ascii="Cambria" w:hAnsi="Cambria" w:cs="Calibri"/>
                <w:sz w:val="22"/>
                <w:szCs w:val="22"/>
              </w:rPr>
            </w:pPr>
          </w:p>
          <w:p w14:paraId="70122B28"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w:t>
            </w:r>
          </w:p>
          <w:p w14:paraId="040E9558"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meno, funkcia</w:t>
            </w:r>
          </w:p>
        </w:tc>
      </w:tr>
    </w:tbl>
    <w:p w14:paraId="6C3ABD99" w14:textId="77777777" w:rsidR="00A50916" w:rsidRPr="008201FD" w:rsidRDefault="00A50916" w:rsidP="00A50916">
      <w:pPr>
        <w:autoSpaceDE w:val="0"/>
        <w:ind w:left="284"/>
        <w:jc w:val="right"/>
        <w:rPr>
          <w:rFonts w:ascii="Cambria" w:hAnsi="Cambria" w:cs="Calibri"/>
          <w:b/>
          <w:i/>
          <w:iCs/>
          <w:sz w:val="22"/>
          <w:szCs w:val="22"/>
        </w:rPr>
      </w:pPr>
      <w:r w:rsidRPr="008201FD">
        <w:rPr>
          <w:rFonts w:ascii="Cambria" w:hAnsi="Cambria" w:cs="Calibri"/>
          <w:sz w:val="22"/>
          <w:szCs w:val="22"/>
        </w:rPr>
        <w:br w:type="page"/>
      </w:r>
      <w:bookmarkStart w:id="16" w:name="_Toc495909288"/>
      <w:bookmarkStart w:id="17" w:name="_Toc34818921"/>
      <w:r w:rsidRPr="008201FD">
        <w:rPr>
          <w:rFonts w:ascii="Cambria" w:hAnsi="Cambria" w:cs="Calibri"/>
          <w:i/>
          <w:sz w:val="22"/>
          <w:szCs w:val="22"/>
        </w:rPr>
        <w:lastRenderedPageBreak/>
        <w:t>Príloha č. 2 súťažných podkladov</w:t>
      </w:r>
      <w:bookmarkEnd w:id="16"/>
      <w:bookmarkEnd w:id="17"/>
    </w:p>
    <w:p w14:paraId="24888374" w14:textId="77777777" w:rsidR="00A50916" w:rsidRPr="008201FD" w:rsidRDefault="00A50916" w:rsidP="00A50916">
      <w:pPr>
        <w:autoSpaceDE w:val="0"/>
        <w:ind w:left="284"/>
        <w:jc w:val="both"/>
        <w:rPr>
          <w:rFonts w:ascii="Cambria" w:hAnsi="Cambria" w:cs="Calibri"/>
          <w:b/>
          <w:sz w:val="22"/>
          <w:szCs w:val="22"/>
        </w:rPr>
      </w:pPr>
      <w:bookmarkStart w:id="18" w:name="_Toc495909289"/>
    </w:p>
    <w:p w14:paraId="2427D022" w14:textId="77777777" w:rsidR="00A50916" w:rsidRPr="008201FD" w:rsidRDefault="00A50916" w:rsidP="00A50916">
      <w:pPr>
        <w:autoSpaceDE w:val="0"/>
        <w:ind w:left="284"/>
        <w:jc w:val="both"/>
        <w:rPr>
          <w:rFonts w:ascii="Cambria" w:hAnsi="Cambria" w:cs="Calibri"/>
          <w:b/>
          <w:sz w:val="22"/>
          <w:szCs w:val="22"/>
        </w:rPr>
      </w:pPr>
      <w:r w:rsidRPr="008201FD">
        <w:rPr>
          <w:rFonts w:ascii="Cambria" w:hAnsi="Cambria" w:cs="Calibri"/>
          <w:b/>
          <w:sz w:val="22"/>
          <w:szCs w:val="22"/>
        </w:rPr>
        <w:t>Návrh na plnenie kritéria</w:t>
      </w:r>
      <w:bookmarkEnd w:id="18"/>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7"/>
        <w:gridCol w:w="971"/>
        <w:gridCol w:w="2171"/>
        <w:gridCol w:w="3170"/>
      </w:tblGrid>
      <w:tr w:rsidR="00A50916" w:rsidRPr="008201FD" w14:paraId="53558ACC" w14:textId="77777777" w:rsidTr="00AD6DE7">
        <w:trPr>
          <w:trHeight w:val="684"/>
        </w:trPr>
        <w:tc>
          <w:tcPr>
            <w:tcW w:w="3327" w:type="dxa"/>
            <w:tcBorders>
              <w:top w:val="nil"/>
              <w:left w:val="nil"/>
              <w:bottom w:val="nil"/>
              <w:right w:val="single" w:sz="4" w:space="0" w:color="auto"/>
            </w:tcBorders>
            <w:tcMar>
              <w:top w:w="57" w:type="dxa"/>
              <w:left w:w="0" w:type="dxa"/>
              <w:bottom w:w="57" w:type="dxa"/>
            </w:tcMar>
          </w:tcPr>
          <w:p w14:paraId="26687DC6"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Uchádzač / skupina dodávateľov</w:t>
            </w:r>
          </w:p>
        </w:tc>
        <w:tc>
          <w:tcPr>
            <w:tcW w:w="6312" w:type="dxa"/>
            <w:gridSpan w:val="3"/>
            <w:tcBorders>
              <w:left w:val="single" w:sz="4" w:space="0" w:color="auto"/>
            </w:tcBorders>
            <w:shd w:val="clear" w:color="auto" w:fill="C0C0C0"/>
            <w:tcMar>
              <w:top w:w="57" w:type="dxa"/>
              <w:bottom w:w="57" w:type="dxa"/>
            </w:tcMar>
          </w:tcPr>
          <w:p w14:paraId="11ADCB1B"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6A750CE3" w14:textId="77777777" w:rsidTr="00AD6DE7">
        <w:trPr>
          <w:trHeight w:val="258"/>
        </w:trPr>
        <w:tc>
          <w:tcPr>
            <w:tcW w:w="3327" w:type="dxa"/>
            <w:tcBorders>
              <w:top w:val="nil"/>
              <w:left w:val="nil"/>
              <w:bottom w:val="nil"/>
              <w:right w:val="nil"/>
            </w:tcBorders>
            <w:tcMar>
              <w:top w:w="0" w:type="dxa"/>
              <w:left w:w="0" w:type="dxa"/>
              <w:bottom w:w="0" w:type="dxa"/>
            </w:tcMar>
          </w:tcPr>
          <w:p w14:paraId="13BA9299" w14:textId="77777777" w:rsidR="00A50916" w:rsidRPr="008201FD" w:rsidRDefault="00A50916" w:rsidP="00A50916">
            <w:pPr>
              <w:autoSpaceDE w:val="0"/>
              <w:ind w:left="284"/>
              <w:jc w:val="both"/>
              <w:rPr>
                <w:rFonts w:ascii="Cambria" w:hAnsi="Cambria" w:cs="Calibri"/>
                <w:sz w:val="22"/>
                <w:szCs w:val="22"/>
              </w:rPr>
            </w:pPr>
          </w:p>
        </w:tc>
        <w:tc>
          <w:tcPr>
            <w:tcW w:w="6312" w:type="dxa"/>
            <w:gridSpan w:val="3"/>
            <w:tcBorders>
              <w:left w:val="nil"/>
              <w:bottom w:val="single" w:sz="4" w:space="0" w:color="auto"/>
              <w:right w:val="nil"/>
            </w:tcBorders>
            <w:tcMar>
              <w:top w:w="0" w:type="dxa"/>
              <w:bottom w:w="0" w:type="dxa"/>
            </w:tcMar>
          </w:tcPr>
          <w:p w14:paraId="7796ACEE"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4684710F" w14:textId="77777777" w:rsidTr="00AD6DE7">
        <w:trPr>
          <w:trHeight w:val="142"/>
        </w:trPr>
        <w:tc>
          <w:tcPr>
            <w:tcW w:w="3327" w:type="dxa"/>
            <w:tcBorders>
              <w:top w:val="nil"/>
              <w:left w:val="nil"/>
              <w:bottom w:val="nil"/>
              <w:right w:val="single" w:sz="4" w:space="0" w:color="auto"/>
            </w:tcBorders>
            <w:tcMar>
              <w:top w:w="57" w:type="dxa"/>
              <w:left w:w="0" w:type="dxa"/>
              <w:bottom w:w="57" w:type="dxa"/>
            </w:tcMar>
          </w:tcPr>
          <w:p w14:paraId="277C45FF"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Kritérium na vyhodnotenie ponúk</w:t>
            </w:r>
          </w:p>
        </w:tc>
        <w:tc>
          <w:tcPr>
            <w:tcW w:w="6312" w:type="dxa"/>
            <w:gridSpan w:val="3"/>
            <w:tcBorders>
              <w:left w:val="single" w:sz="4" w:space="0" w:color="auto"/>
            </w:tcBorders>
            <w:tcMar>
              <w:top w:w="57" w:type="dxa"/>
              <w:bottom w:w="57" w:type="dxa"/>
            </w:tcMar>
          </w:tcPr>
          <w:p w14:paraId="6595FFD5" w14:textId="77777777" w:rsidR="00A50916" w:rsidRPr="008201FD" w:rsidRDefault="00A12A65" w:rsidP="00A50916">
            <w:pPr>
              <w:autoSpaceDE w:val="0"/>
              <w:ind w:left="284"/>
              <w:jc w:val="both"/>
              <w:rPr>
                <w:rFonts w:ascii="Cambria" w:hAnsi="Cambria" w:cs="Calibri"/>
                <w:sz w:val="22"/>
                <w:szCs w:val="22"/>
              </w:rPr>
            </w:pPr>
            <w:r>
              <w:rPr>
                <w:rFonts w:ascii="Cambria" w:hAnsi="Cambria" w:cs="Calibri"/>
                <w:sz w:val="22"/>
                <w:szCs w:val="22"/>
              </w:rPr>
              <w:t>Cena</w:t>
            </w:r>
          </w:p>
        </w:tc>
      </w:tr>
      <w:tr w:rsidR="00A50916" w:rsidRPr="008201FD" w14:paraId="3383FC9F" w14:textId="77777777" w:rsidTr="00AD6DE7">
        <w:trPr>
          <w:trHeight w:val="265"/>
        </w:trPr>
        <w:tc>
          <w:tcPr>
            <w:tcW w:w="3327" w:type="dxa"/>
            <w:tcBorders>
              <w:top w:val="nil"/>
              <w:left w:val="nil"/>
              <w:bottom w:val="nil"/>
              <w:right w:val="nil"/>
            </w:tcBorders>
            <w:tcMar>
              <w:top w:w="0" w:type="dxa"/>
              <w:left w:w="0" w:type="dxa"/>
              <w:bottom w:w="0" w:type="dxa"/>
            </w:tcMar>
          </w:tcPr>
          <w:p w14:paraId="61F22EC1" w14:textId="77777777" w:rsidR="00A50916" w:rsidRPr="008201FD" w:rsidRDefault="00A50916" w:rsidP="00A50916">
            <w:pPr>
              <w:autoSpaceDE w:val="0"/>
              <w:ind w:left="284"/>
              <w:jc w:val="both"/>
              <w:rPr>
                <w:rFonts w:ascii="Cambria" w:hAnsi="Cambria" w:cs="Calibri"/>
                <w:sz w:val="22"/>
                <w:szCs w:val="22"/>
              </w:rPr>
            </w:pPr>
          </w:p>
        </w:tc>
        <w:tc>
          <w:tcPr>
            <w:tcW w:w="6312" w:type="dxa"/>
            <w:gridSpan w:val="3"/>
            <w:tcBorders>
              <w:left w:val="nil"/>
              <w:bottom w:val="single" w:sz="4" w:space="0" w:color="auto"/>
              <w:right w:val="nil"/>
            </w:tcBorders>
            <w:tcMar>
              <w:top w:w="0" w:type="dxa"/>
              <w:bottom w:w="0" w:type="dxa"/>
            </w:tcMar>
          </w:tcPr>
          <w:p w14:paraId="22F887F1" w14:textId="77777777" w:rsidR="00A50916" w:rsidRPr="008201FD" w:rsidRDefault="00A50916" w:rsidP="00A50916">
            <w:pPr>
              <w:autoSpaceDE w:val="0"/>
              <w:ind w:left="284"/>
              <w:jc w:val="both"/>
              <w:rPr>
                <w:rFonts w:ascii="Cambria" w:hAnsi="Cambria" w:cs="Calibri"/>
                <w:sz w:val="22"/>
                <w:szCs w:val="22"/>
              </w:rPr>
            </w:pPr>
          </w:p>
        </w:tc>
      </w:tr>
      <w:tr w:rsidR="00A50916" w:rsidRPr="008201FD" w14:paraId="2C2FB6ED" w14:textId="77777777" w:rsidTr="00AD6DE7">
        <w:trPr>
          <w:trHeight w:val="142"/>
        </w:trPr>
        <w:tc>
          <w:tcPr>
            <w:tcW w:w="3327" w:type="dxa"/>
            <w:tcBorders>
              <w:top w:val="nil"/>
              <w:left w:val="nil"/>
              <w:bottom w:val="nil"/>
              <w:right w:val="single" w:sz="4" w:space="0" w:color="auto"/>
            </w:tcBorders>
            <w:tcMar>
              <w:top w:w="57" w:type="dxa"/>
              <w:left w:w="0" w:type="dxa"/>
              <w:bottom w:w="57" w:type="dxa"/>
            </w:tcMar>
          </w:tcPr>
          <w:p w14:paraId="697F31F5"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Je uchádzač platiteľom DPH?</w:t>
            </w:r>
          </w:p>
        </w:tc>
        <w:tc>
          <w:tcPr>
            <w:tcW w:w="3142" w:type="dxa"/>
            <w:gridSpan w:val="2"/>
            <w:tcBorders>
              <w:left w:val="single" w:sz="4" w:space="0" w:color="auto"/>
              <w:bottom w:val="single" w:sz="4" w:space="0" w:color="auto"/>
            </w:tcBorders>
            <w:tcMar>
              <w:top w:w="57" w:type="dxa"/>
              <w:bottom w:w="57" w:type="dxa"/>
            </w:tcMar>
          </w:tcPr>
          <w:p w14:paraId="4FAC67CF" w14:textId="77777777" w:rsidR="00A50916" w:rsidRPr="008201FD" w:rsidRDefault="00A50916" w:rsidP="00A50916">
            <w:pPr>
              <w:autoSpaceDE w:val="0"/>
              <w:ind w:left="284"/>
              <w:jc w:val="both"/>
              <w:rPr>
                <w:rFonts w:ascii="Cambria" w:hAnsi="Cambria" w:cs="Calibri"/>
                <w:bCs/>
                <w:sz w:val="22"/>
                <w:szCs w:val="22"/>
              </w:rPr>
            </w:pPr>
            <w:r w:rsidRPr="008201FD">
              <w:rPr>
                <w:rFonts w:ascii="Cambria" w:hAnsi="Cambria" w:cs="Calibri"/>
                <w:bCs/>
                <w:sz w:val="22"/>
                <w:szCs w:val="22"/>
              </w:rPr>
              <w:t>ÁNO</w:t>
            </w:r>
            <w:r w:rsidRPr="008201FD">
              <w:rPr>
                <w:rFonts w:ascii="Cambria" w:hAnsi="Cambria" w:cs="Calibri"/>
                <w:bCs/>
                <w:sz w:val="22"/>
                <w:szCs w:val="22"/>
                <w:vertAlign w:val="superscript"/>
              </w:rPr>
              <w:footnoteReference w:id="1"/>
            </w:r>
          </w:p>
        </w:tc>
        <w:tc>
          <w:tcPr>
            <w:tcW w:w="3170" w:type="dxa"/>
            <w:tcBorders>
              <w:left w:val="single" w:sz="4" w:space="0" w:color="auto"/>
              <w:bottom w:val="single" w:sz="4" w:space="0" w:color="auto"/>
            </w:tcBorders>
          </w:tcPr>
          <w:p w14:paraId="241747F1" w14:textId="77777777" w:rsidR="00A50916" w:rsidRPr="008201FD" w:rsidRDefault="00A50916" w:rsidP="00A50916">
            <w:pPr>
              <w:autoSpaceDE w:val="0"/>
              <w:ind w:left="284"/>
              <w:jc w:val="both"/>
              <w:rPr>
                <w:rFonts w:ascii="Cambria" w:hAnsi="Cambria" w:cs="Calibri"/>
                <w:bCs/>
                <w:sz w:val="22"/>
                <w:szCs w:val="22"/>
              </w:rPr>
            </w:pPr>
            <w:r w:rsidRPr="008201FD">
              <w:rPr>
                <w:rFonts w:ascii="Cambria" w:hAnsi="Cambria" w:cs="Calibri"/>
                <w:bCs/>
                <w:sz w:val="22"/>
                <w:szCs w:val="22"/>
              </w:rPr>
              <w:t>NIE</w:t>
            </w:r>
          </w:p>
        </w:tc>
      </w:tr>
      <w:tr w:rsidR="00A50916" w:rsidRPr="008201FD" w14:paraId="51FF1582" w14:textId="77777777" w:rsidTr="00AD6DE7">
        <w:trPr>
          <w:trHeight w:val="373"/>
        </w:trPr>
        <w:tc>
          <w:tcPr>
            <w:tcW w:w="9639" w:type="dxa"/>
            <w:gridSpan w:val="4"/>
            <w:tcBorders>
              <w:top w:val="single" w:sz="12" w:space="0" w:color="auto"/>
              <w:left w:val="nil"/>
              <w:bottom w:val="nil"/>
              <w:right w:val="nil"/>
            </w:tcBorders>
            <w:shd w:val="clear" w:color="auto" w:fill="auto"/>
            <w:tcMar>
              <w:top w:w="57" w:type="dxa"/>
              <w:left w:w="113" w:type="dxa"/>
              <w:bottom w:w="57" w:type="dxa"/>
            </w:tcMar>
            <w:vAlign w:val="center"/>
          </w:tcPr>
          <w:p w14:paraId="3D897BCA" w14:textId="77777777" w:rsidR="00A50916" w:rsidRPr="008201FD" w:rsidRDefault="00A50916" w:rsidP="00A50916">
            <w:pPr>
              <w:autoSpaceDE w:val="0"/>
              <w:ind w:left="284"/>
              <w:jc w:val="both"/>
              <w:rPr>
                <w:rFonts w:ascii="Cambria" w:hAnsi="Cambria" w:cs="Calibri"/>
                <w:sz w:val="22"/>
                <w:szCs w:val="22"/>
              </w:rPr>
            </w:pPr>
          </w:p>
          <w:p w14:paraId="5E5EB81E" w14:textId="77777777" w:rsidR="00AD6DE7" w:rsidRPr="008201FD" w:rsidRDefault="00AD6DE7" w:rsidP="00A12A65">
            <w:pPr>
              <w:autoSpaceDE w:val="0"/>
              <w:jc w:val="both"/>
              <w:rPr>
                <w:rFonts w:ascii="Cambria" w:hAnsi="Cambria" w:cs="Calibri"/>
                <w:sz w:val="22"/>
                <w:szCs w:val="22"/>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2409"/>
              <w:gridCol w:w="1418"/>
              <w:gridCol w:w="2551"/>
            </w:tblGrid>
            <w:tr w:rsidR="00C150D3" w:rsidRPr="008201FD" w14:paraId="6D067627" w14:textId="77777777" w:rsidTr="00863E2E">
              <w:trPr>
                <w:trHeight w:val="180"/>
              </w:trPr>
              <w:tc>
                <w:tcPr>
                  <w:tcW w:w="3127" w:type="dxa"/>
                  <w:shd w:val="clear" w:color="auto" w:fill="auto"/>
                  <w:tcMar>
                    <w:top w:w="57" w:type="dxa"/>
                    <w:left w:w="113" w:type="dxa"/>
                    <w:bottom w:w="57" w:type="dxa"/>
                  </w:tcMar>
                  <w:vAlign w:val="center"/>
                </w:tcPr>
                <w:p w14:paraId="72CA3887" w14:textId="77777777" w:rsidR="00C150D3" w:rsidRPr="008201FD" w:rsidRDefault="00C150D3" w:rsidP="00AD6DE7">
                  <w:pPr>
                    <w:autoSpaceDE w:val="0"/>
                    <w:ind w:left="284"/>
                    <w:jc w:val="both"/>
                    <w:rPr>
                      <w:rFonts w:ascii="Cambria" w:hAnsi="Cambria" w:cs="Calibri"/>
                      <w:b/>
                      <w:sz w:val="22"/>
                      <w:szCs w:val="22"/>
                    </w:rPr>
                  </w:pPr>
                </w:p>
              </w:tc>
              <w:tc>
                <w:tcPr>
                  <w:tcW w:w="2409" w:type="dxa"/>
                  <w:shd w:val="clear" w:color="auto" w:fill="auto"/>
                  <w:vAlign w:val="center"/>
                </w:tcPr>
                <w:p w14:paraId="52E786E2" w14:textId="77777777" w:rsidR="00C150D3" w:rsidRPr="008201FD" w:rsidRDefault="00C150D3" w:rsidP="00A12A65">
                  <w:pPr>
                    <w:autoSpaceDE w:val="0"/>
                    <w:ind w:left="284"/>
                    <w:jc w:val="both"/>
                    <w:rPr>
                      <w:rFonts w:ascii="Cambria" w:hAnsi="Cambria" w:cs="Calibri"/>
                      <w:b/>
                      <w:sz w:val="22"/>
                      <w:szCs w:val="22"/>
                    </w:rPr>
                  </w:pPr>
                  <w:r w:rsidRPr="008201FD">
                    <w:rPr>
                      <w:rFonts w:ascii="Cambria" w:hAnsi="Cambria" w:cs="Calibri"/>
                      <w:b/>
                      <w:sz w:val="22"/>
                      <w:szCs w:val="22"/>
                    </w:rPr>
                    <w:t>Celková cena v EUR bez DPH</w:t>
                  </w:r>
                </w:p>
              </w:tc>
              <w:tc>
                <w:tcPr>
                  <w:tcW w:w="1418" w:type="dxa"/>
                  <w:shd w:val="clear" w:color="auto" w:fill="auto"/>
                  <w:vAlign w:val="center"/>
                </w:tcPr>
                <w:p w14:paraId="172E5F0D" w14:textId="77777777" w:rsidR="00C150D3" w:rsidRPr="008201FD" w:rsidRDefault="00C150D3" w:rsidP="00AD6DE7">
                  <w:pPr>
                    <w:autoSpaceDE w:val="0"/>
                    <w:ind w:left="13"/>
                    <w:jc w:val="both"/>
                    <w:rPr>
                      <w:rFonts w:ascii="Cambria" w:hAnsi="Cambria" w:cs="Calibri"/>
                      <w:b/>
                      <w:sz w:val="22"/>
                      <w:szCs w:val="22"/>
                    </w:rPr>
                  </w:pPr>
                  <w:r w:rsidRPr="008201FD">
                    <w:rPr>
                      <w:rFonts w:ascii="Cambria" w:hAnsi="Cambria" w:cs="Calibri"/>
                      <w:b/>
                      <w:sz w:val="22"/>
                      <w:szCs w:val="22"/>
                    </w:rPr>
                    <w:t>DPH</w:t>
                  </w:r>
                </w:p>
              </w:tc>
              <w:tc>
                <w:tcPr>
                  <w:tcW w:w="2551" w:type="dxa"/>
                  <w:shd w:val="clear" w:color="auto" w:fill="auto"/>
                  <w:vAlign w:val="center"/>
                </w:tcPr>
                <w:p w14:paraId="69012C1E" w14:textId="77777777" w:rsidR="00C150D3" w:rsidRPr="008201FD" w:rsidRDefault="00C150D3" w:rsidP="00A12A65">
                  <w:pPr>
                    <w:suppressAutoHyphens w:val="0"/>
                    <w:rPr>
                      <w:rFonts w:ascii="Cambria" w:hAnsi="Cambria" w:cs="Calibri"/>
                      <w:b/>
                      <w:sz w:val="22"/>
                      <w:szCs w:val="22"/>
                    </w:rPr>
                  </w:pPr>
                  <w:r w:rsidRPr="008201FD">
                    <w:rPr>
                      <w:rFonts w:ascii="Cambria" w:hAnsi="Cambria" w:cs="Calibri"/>
                      <w:b/>
                      <w:sz w:val="22"/>
                      <w:szCs w:val="22"/>
                    </w:rPr>
                    <w:t xml:space="preserve">Celková cena v EUR s DPH </w:t>
                  </w:r>
                </w:p>
              </w:tc>
            </w:tr>
            <w:tr w:rsidR="00C150D3" w:rsidRPr="008201FD" w14:paraId="2A11C440" w14:textId="77777777" w:rsidTr="00863E2E">
              <w:trPr>
                <w:trHeight w:val="454"/>
              </w:trPr>
              <w:tc>
                <w:tcPr>
                  <w:tcW w:w="3127" w:type="dxa"/>
                  <w:shd w:val="clear" w:color="auto" w:fill="auto"/>
                  <w:tcMar>
                    <w:top w:w="57" w:type="dxa"/>
                    <w:left w:w="113" w:type="dxa"/>
                    <w:bottom w:w="57" w:type="dxa"/>
                  </w:tcMar>
                  <w:vAlign w:val="center"/>
                </w:tcPr>
                <w:p w14:paraId="2BEFAEA7" w14:textId="447B7D1B" w:rsidR="00C150D3" w:rsidRPr="00A12A65" w:rsidRDefault="00C150D3" w:rsidP="00863E2E">
                  <w:pPr>
                    <w:autoSpaceDE w:val="0"/>
                    <w:ind w:left="43"/>
                    <w:rPr>
                      <w:rFonts w:ascii="Cambria" w:hAnsi="Cambria" w:cs="Calibri"/>
                      <w:b/>
                      <w:sz w:val="20"/>
                      <w:szCs w:val="22"/>
                    </w:rPr>
                  </w:pPr>
                  <w:r w:rsidRPr="00A12A65">
                    <w:rPr>
                      <w:rFonts w:ascii="Cambria" w:hAnsi="Cambria" w:cs="Calibri"/>
                      <w:b/>
                      <w:sz w:val="20"/>
                      <w:szCs w:val="22"/>
                    </w:rPr>
                    <w:t xml:space="preserve">Celková cena  - </w:t>
                  </w:r>
                  <w:r w:rsidR="00802880" w:rsidRPr="00802880">
                    <w:rPr>
                      <w:rFonts w:ascii="Cambria" w:hAnsi="Cambria" w:cs="Calibri"/>
                      <w:bCs/>
                      <w:sz w:val="20"/>
                      <w:szCs w:val="22"/>
                    </w:rPr>
                    <w:t>Rekonštrukcia</w:t>
                  </w:r>
                  <w:r w:rsidRPr="00A12A65">
                    <w:rPr>
                      <w:rFonts w:ascii="Cambria" w:hAnsi="Cambria"/>
                      <w:sz w:val="20"/>
                      <w:szCs w:val="22"/>
                    </w:rPr>
                    <w:t xml:space="preserve"> </w:t>
                  </w:r>
                  <w:r w:rsidR="004F54D4" w:rsidRPr="00A12A65">
                    <w:rPr>
                      <w:rFonts w:ascii="Cambria" w:hAnsi="Cambria"/>
                      <w:sz w:val="20"/>
                      <w:szCs w:val="22"/>
                    </w:rPr>
                    <w:t xml:space="preserve">miestnej cesty – </w:t>
                  </w:r>
                  <w:r w:rsidR="008B0F8B" w:rsidRPr="008B0F8B">
                    <w:rPr>
                      <w:rFonts w:ascii="Cambria" w:hAnsi="Cambria"/>
                      <w:sz w:val="22"/>
                      <w:szCs w:val="22"/>
                    </w:rPr>
                    <w:t>RASTISLAVOVA I. ETAPA</w:t>
                  </w:r>
                  <w:r w:rsidR="008B0F8B" w:rsidRPr="008B0F8B" w:rsidDel="00565CF1">
                    <w:rPr>
                      <w:rFonts w:ascii="Cambria" w:hAnsi="Cambria"/>
                      <w:sz w:val="22"/>
                      <w:szCs w:val="22"/>
                    </w:rPr>
                    <w:t xml:space="preserve"> </w:t>
                  </w:r>
                </w:p>
              </w:tc>
              <w:tc>
                <w:tcPr>
                  <w:tcW w:w="2409" w:type="dxa"/>
                  <w:shd w:val="clear" w:color="auto" w:fill="auto"/>
                  <w:vAlign w:val="center"/>
                </w:tcPr>
                <w:p w14:paraId="250C1982" w14:textId="77777777" w:rsidR="00C150D3" w:rsidRPr="008201FD" w:rsidRDefault="00C150D3" w:rsidP="00AD6DE7">
                  <w:pPr>
                    <w:autoSpaceDE w:val="0"/>
                    <w:ind w:left="284"/>
                    <w:jc w:val="both"/>
                    <w:rPr>
                      <w:rFonts w:ascii="Cambria" w:hAnsi="Cambria" w:cs="Calibri"/>
                      <w:sz w:val="22"/>
                      <w:szCs w:val="22"/>
                    </w:rPr>
                  </w:pPr>
                </w:p>
              </w:tc>
              <w:tc>
                <w:tcPr>
                  <w:tcW w:w="1418" w:type="dxa"/>
                  <w:shd w:val="clear" w:color="auto" w:fill="auto"/>
                  <w:vAlign w:val="center"/>
                </w:tcPr>
                <w:p w14:paraId="5C3B45B9" w14:textId="77777777" w:rsidR="00C150D3" w:rsidRPr="008201FD" w:rsidRDefault="00C150D3" w:rsidP="00AD6DE7">
                  <w:pPr>
                    <w:autoSpaceDE w:val="0"/>
                    <w:ind w:left="284"/>
                    <w:jc w:val="both"/>
                    <w:rPr>
                      <w:rFonts w:ascii="Cambria" w:hAnsi="Cambria" w:cs="Calibri"/>
                      <w:sz w:val="22"/>
                      <w:szCs w:val="22"/>
                    </w:rPr>
                  </w:pPr>
                </w:p>
              </w:tc>
              <w:tc>
                <w:tcPr>
                  <w:tcW w:w="2551" w:type="dxa"/>
                  <w:shd w:val="clear" w:color="auto" w:fill="auto"/>
                  <w:vAlign w:val="center"/>
                </w:tcPr>
                <w:p w14:paraId="68EEBE92" w14:textId="77777777" w:rsidR="00C150D3" w:rsidRPr="008201FD" w:rsidRDefault="00C150D3" w:rsidP="00AD6DE7">
                  <w:pPr>
                    <w:autoSpaceDE w:val="0"/>
                    <w:ind w:left="284"/>
                    <w:jc w:val="both"/>
                    <w:rPr>
                      <w:rFonts w:ascii="Cambria" w:hAnsi="Cambria" w:cs="Calibri"/>
                      <w:sz w:val="22"/>
                      <w:szCs w:val="22"/>
                    </w:rPr>
                  </w:pPr>
                </w:p>
              </w:tc>
            </w:tr>
            <w:tr w:rsidR="00C150D3" w:rsidRPr="008201FD" w14:paraId="4D588418" w14:textId="77777777" w:rsidTr="00863E2E">
              <w:trPr>
                <w:trHeight w:val="454"/>
              </w:trPr>
              <w:tc>
                <w:tcPr>
                  <w:tcW w:w="3127" w:type="dxa"/>
                  <w:shd w:val="clear" w:color="auto" w:fill="auto"/>
                  <w:tcMar>
                    <w:top w:w="57" w:type="dxa"/>
                    <w:left w:w="113" w:type="dxa"/>
                    <w:bottom w:w="57" w:type="dxa"/>
                  </w:tcMar>
                  <w:vAlign w:val="center"/>
                </w:tcPr>
                <w:p w14:paraId="06A2A398" w14:textId="237F9F42" w:rsidR="00C150D3" w:rsidRPr="00A12A65" w:rsidRDefault="00C150D3" w:rsidP="00A12A65">
                  <w:pPr>
                    <w:autoSpaceDE w:val="0"/>
                    <w:ind w:left="43"/>
                    <w:jc w:val="both"/>
                    <w:rPr>
                      <w:rFonts w:ascii="Cambria" w:hAnsi="Cambria" w:cs="Calibri"/>
                      <w:b/>
                      <w:sz w:val="20"/>
                      <w:szCs w:val="22"/>
                    </w:rPr>
                  </w:pPr>
                  <w:r w:rsidRPr="00A12A65">
                    <w:rPr>
                      <w:rFonts w:ascii="Cambria" w:hAnsi="Cambria" w:cs="Calibri"/>
                      <w:b/>
                      <w:sz w:val="20"/>
                      <w:szCs w:val="22"/>
                    </w:rPr>
                    <w:t xml:space="preserve">Celková cena  - </w:t>
                  </w:r>
                  <w:r w:rsidR="00802880" w:rsidRPr="00802880">
                    <w:rPr>
                      <w:rFonts w:ascii="Cambria" w:hAnsi="Cambria" w:cs="Calibri"/>
                      <w:bCs/>
                      <w:sz w:val="20"/>
                      <w:szCs w:val="22"/>
                    </w:rPr>
                    <w:t>Rekonštrukcia</w:t>
                  </w:r>
                  <w:r w:rsidR="00802880" w:rsidRPr="00A12A65">
                    <w:rPr>
                      <w:rFonts w:ascii="Cambria" w:hAnsi="Cambria"/>
                      <w:sz w:val="20"/>
                      <w:szCs w:val="22"/>
                    </w:rPr>
                    <w:t xml:space="preserve"> </w:t>
                  </w:r>
                  <w:r w:rsidRPr="00A12A65">
                    <w:rPr>
                      <w:rFonts w:ascii="Cambria" w:hAnsi="Cambria"/>
                      <w:sz w:val="20"/>
                      <w:szCs w:val="22"/>
                    </w:rPr>
                    <w:t>cesty -</w:t>
                  </w:r>
                  <w:r w:rsidR="008B0F8B">
                    <w:rPr>
                      <w:rFonts w:ascii="Cambria" w:hAnsi="Cambria"/>
                      <w:sz w:val="22"/>
                      <w:szCs w:val="22"/>
                    </w:rPr>
                    <w:t xml:space="preserve"> </w:t>
                  </w:r>
                  <w:r w:rsidR="008B0F8B" w:rsidRPr="008B0F8B">
                    <w:rPr>
                      <w:rFonts w:ascii="Cambria" w:hAnsi="Cambria"/>
                      <w:sz w:val="22"/>
                      <w:szCs w:val="22"/>
                    </w:rPr>
                    <w:t>CINTORÍNSKA</w:t>
                  </w:r>
                  <w:r w:rsidR="008B0F8B" w:rsidRPr="008B0F8B" w:rsidDel="00565CF1">
                    <w:rPr>
                      <w:rFonts w:ascii="Cambria" w:hAnsi="Cambria"/>
                      <w:sz w:val="22"/>
                      <w:szCs w:val="22"/>
                    </w:rPr>
                    <w:t xml:space="preserve"> </w:t>
                  </w:r>
                </w:p>
              </w:tc>
              <w:tc>
                <w:tcPr>
                  <w:tcW w:w="2409" w:type="dxa"/>
                  <w:shd w:val="clear" w:color="auto" w:fill="auto"/>
                  <w:vAlign w:val="center"/>
                </w:tcPr>
                <w:p w14:paraId="286AB79E" w14:textId="77777777" w:rsidR="00C150D3" w:rsidRPr="008201FD" w:rsidRDefault="00C150D3" w:rsidP="00AD6DE7">
                  <w:pPr>
                    <w:autoSpaceDE w:val="0"/>
                    <w:ind w:left="284"/>
                    <w:jc w:val="both"/>
                    <w:rPr>
                      <w:rFonts w:ascii="Cambria" w:hAnsi="Cambria" w:cs="Calibri"/>
                      <w:sz w:val="22"/>
                      <w:szCs w:val="22"/>
                    </w:rPr>
                  </w:pPr>
                </w:p>
              </w:tc>
              <w:tc>
                <w:tcPr>
                  <w:tcW w:w="1418" w:type="dxa"/>
                  <w:shd w:val="clear" w:color="auto" w:fill="auto"/>
                  <w:vAlign w:val="center"/>
                </w:tcPr>
                <w:p w14:paraId="2112E11F" w14:textId="77777777" w:rsidR="00C150D3" w:rsidRPr="008201FD" w:rsidRDefault="00C150D3" w:rsidP="00AD6DE7">
                  <w:pPr>
                    <w:autoSpaceDE w:val="0"/>
                    <w:ind w:left="284"/>
                    <w:jc w:val="both"/>
                    <w:rPr>
                      <w:rFonts w:ascii="Cambria" w:hAnsi="Cambria" w:cs="Calibri"/>
                      <w:sz w:val="22"/>
                      <w:szCs w:val="22"/>
                    </w:rPr>
                  </w:pPr>
                </w:p>
              </w:tc>
              <w:tc>
                <w:tcPr>
                  <w:tcW w:w="2551" w:type="dxa"/>
                  <w:shd w:val="clear" w:color="auto" w:fill="auto"/>
                  <w:vAlign w:val="center"/>
                </w:tcPr>
                <w:p w14:paraId="6C5328FE" w14:textId="77777777" w:rsidR="00C150D3" w:rsidRPr="008201FD" w:rsidRDefault="00C150D3" w:rsidP="00AD6DE7">
                  <w:pPr>
                    <w:autoSpaceDE w:val="0"/>
                    <w:ind w:left="284"/>
                    <w:jc w:val="both"/>
                    <w:rPr>
                      <w:rFonts w:ascii="Cambria" w:hAnsi="Cambria" w:cs="Calibri"/>
                      <w:sz w:val="22"/>
                      <w:szCs w:val="22"/>
                    </w:rPr>
                  </w:pPr>
                </w:p>
              </w:tc>
            </w:tr>
            <w:tr w:rsidR="00C150D3" w:rsidRPr="008201FD" w14:paraId="3F4356A3" w14:textId="77777777" w:rsidTr="00863E2E">
              <w:trPr>
                <w:trHeight w:val="454"/>
              </w:trPr>
              <w:tc>
                <w:tcPr>
                  <w:tcW w:w="3127" w:type="dxa"/>
                  <w:shd w:val="clear" w:color="auto" w:fill="auto"/>
                  <w:tcMar>
                    <w:top w:w="57" w:type="dxa"/>
                    <w:left w:w="113" w:type="dxa"/>
                    <w:bottom w:w="57" w:type="dxa"/>
                  </w:tcMar>
                  <w:vAlign w:val="center"/>
                </w:tcPr>
                <w:p w14:paraId="57D0753E" w14:textId="720D66E3" w:rsidR="00C150D3" w:rsidRPr="00A12A65" w:rsidRDefault="00C150D3" w:rsidP="00A12A65">
                  <w:pPr>
                    <w:autoSpaceDE w:val="0"/>
                    <w:ind w:left="43"/>
                    <w:jc w:val="both"/>
                    <w:rPr>
                      <w:rFonts w:ascii="Cambria" w:hAnsi="Cambria" w:cs="Calibri"/>
                      <w:b/>
                      <w:sz w:val="20"/>
                      <w:szCs w:val="22"/>
                    </w:rPr>
                  </w:pPr>
                  <w:r w:rsidRPr="00A12A65">
                    <w:rPr>
                      <w:rFonts w:ascii="Cambria" w:hAnsi="Cambria" w:cs="Calibri"/>
                      <w:b/>
                      <w:sz w:val="20"/>
                      <w:szCs w:val="22"/>
                    </w:rPr>
                    <w:t xml:space="preserve">Celková cena  - </w:t>
                  </w:r>
                  <w:r w:rsidR="00802880" w:rsidRPr="00802880">
                    <w:rPr>
                      <w:rFonts w:ascii="Cambria" w:hAnsi="Cambria" w:cs="Calibri"/>
                      <w:bCs/>
                      <w:sz w:val="20"/>
                      <w:szCs w:val="22"/>
                    </w:rPr>
                    <w:t>Rekonštrukcia</w:t>
                  </w:r>
                  <w:r w:rsidR="00802880" w:rsidRPr="00A12A65">
                    <w:rPr>
                      <w:rFonts w:ascii="Cambria" w:hAnsi="Cambria"/>
                      <w:sz w:val="20"/>
                      <w:szCs w:val="22"/>
                    </w:rPr>
                    <w:t xml:space="preserve"> </w:t>
                  </w:r>
                  <w:r w:rsidRPr="00A12A65">
                    <w:rPr>
                      <w:rFonts w:ascii="Cambria" w:hAnsi="Cambria"/>
                      <w:sz w:val="20"/>
                      <w:szCs w:val="22"/>
                    </w:rPr>
                    <w:t xml:space="preserve">cesty – </w:t>
                  </w:r>
                  <w:r w:rsidR="008B0F8B" w:rsidRPr="008B0F8B">
                    <w:rPr>
                      <w:rFonts w:ascii="Cambria" w:hAnsi="Cambria"/>
                      <w:sz w:val="22"/>
                      <w:szCs w:val="22"/>
                    </w:rPr>
                    <w:t>ZA ŠTADIÓNOM</w:t>
                  </w:r>
                  <w:r w:rsidR="008B0F8B" w:rsidRPr="008B0F8B" w:rsidDel="00565CF1">
                    <w:rPr>
                      <w:rFonts w:ascii="Cambria" w:hAnsi="Cambria"/>
                      <w:sz w:val="22"/>
                      <w:szCs w:val="22"/>
                    </w:rPr>
                    <w:t xml:space="preserve"> </w:t>
                  </w:r>
                </w:p>
              </w:tc>
              <w:tc>
                <w:tcPr>
                  <w:tcW w:w="2409" w:type="dxa"/>
                  <w:shd w:val="clear" w:color="auto" w:fill="auto"/>
                  <w:vAlign w:val="center"/>
                </w:tcPr>
                <w:p w14:paraId="732EB445" w14:textId="77777777" w:rsidR="00C150D3" w:rsidRPr="008201FD" w:rsidRDefault="00C150D3" w:rsidP="00AD6DE7">
                  <w:pPr>
                    <w:autoSpaceDE w:val="0"/>
                    <w:ind w:left="284"/>
                    <w:jc w:val="both"/>
                    <w:rPr>
                      <w:rFonts w:ascii="Cambria" w:hAnsi="Cambria" w:cs="Calibri"/>
                      <w:sz w:val="22"/>
                      <w:szCs w:val="22"/>
                    </w:rPr>
                  </w:pPr>
                </w:p>
              </w:tc>
              <w:tc>
                <w:tcPr>
                  <w:tcW w:w="1418" w:type="dxa"/>
                  <w:shd w:val="clear" w:color="auto" w:fill="auto"/>
                  <w:vAlign w:val="center"/>
                </w:tcPr>
                <w:p w14:paraId="61C6B8B8" w14:textId="77777777" w:rsidR="00C150D3" w:rsidRPr="008201FD" w:rsidRDefault="00C150D3" w:rsidP="00AD6DE7">
                  <w:pPr>
                    <w:autoSpaceDE w:val="0"/>
                    <w:ind w:left="284"/>
                    <w:jc w:val="both"/>
                    <w:rPr>
                      <w:rFonts w:ascii="Cambria" w:hAnsi="Cambria" w:cs="Calibri"/>
                      <w:sz w:val="22"/>
                      <w:szCs w:val="22"/>
                    </w:rPr>
                  </w:pPr>
                </w:p>
              </w:tc>
              <w:tc>
                <w:tcPr>
                  <w:tcW w:w="2551" w:type="dxa"/>
                  <w:shd w:val="clear" w:color="auto" w:fill="auto"/>
                  <w:vAlign w:val="center"/>
                </w:tcPr>
                <w:p w14:paraId="1FA95C36" w14:textId="77777777" w:rsidR="00C150D3" w:rsidRPr="008201FD" w:rsidRDefault="00C150D3" w:rsidP="00AD6DE7">
                  <w:pPr>
                    <w:autoSpaceDE w:val="0"/>
                    <w:ind w:left="284"/>
                    <w:jc w:val="both"/>
                    <w:rPr>
                      <w:rFonts w:ascii="Cambria" w:hAnsi="Cambria" w:cs="Calibri"/>
                      <w:sz w:val="22"/>
                      <w:szCs w:val="22"/>
                    </w:rPr>
                  </w:pPr>
                </w:p>
              </w:tc>
            </w:tr>
            <w:tr w:rsidR="00C150D3" w:rsidRPr="008201FD" w14:paraId="65879DD5" w14:textId="77777777" w:rsidTr="00863E2E">
              <w:trPr>
                <w:trHeight w:val="454"/>
              </w:trPr>
              <w:tc>
                <w:tcPr>
                  <w:tcW w:w="3127" w:type="dxa"/>
                  <w:shd w:val="clear" w:color="auto" w:fill="auto"/>
                  <w:tcMar>
                    <w:top w:w="57" w:type="dxa"/>
                    <w:left w:w="113" w:type="dxa"/>
                    <w:bottom w:w="57" w:type="dxa"/>
                  </w:tcMar>
                  <w:vAlign w:val="center"/>
                </w:tcPr>
                <w:p w14:paraId="155F8EF3" w14:textId="004CDFCE" w:rsidR="00C150D3" w:rsidRPr="00A12A65" w:rsidRDefault="00C150D3" w:rsidP="00A12A65">
                  <w:pPr>
                    <w:autoSpaceDE w:val="0"/>
                    <w:ind w:left="43"/>
                    <w:jc w:val="both"/>
                    <w:rPr>
                      <w:rFonts w:ascii="Cambria" w:hAnsi="Cambria" w:cs="Calibri"/>
                      <w:b/>
                      <w:sz w:val="20"/>
                      <w:szCs w:val="22"/>
                    </w:rPr>
                  </w:pPr>
                  <w:r w:rsidRPr="00A12A65">
                    <w:rPr>
                      <w:rFonts w:ascii="Cambria" w:hAnsi="Cambria" w:cs="Calibri"/>
                      <w:b/>
                      <w:sz w:val="20"/>
                      <w:szCs w:val="22"/>
                    </w:rPr>
                    <w:t xml:space="preserve">Celková cena  - </w:t>
                  </w:r>
                  <w:r w:rsidR="00802880" w:rsidRPr="00802880">
                    <w:rPr>
                      <w:rFonts w:ascii="Cambria" w:hAnsi="Cambria" w:cs="Calibri"/>
                      <w:bCs/>
                      <w:sz w:val="20"/>
                      <w:szCs w:val="22"/>
                    </w:rPr>
                    <w:t>Rekonštrukcia</w:t>
                  </w:r>
                  <w:r w:rsidR="00802880" w:rsidRPr="00A12A65">
                    <w:rPr>
                      <w:rFonts w:ascii="Cambria" w:hAnsi="Cambria"/>
                      <w:sz w:val="20"/>
                      <w:szCs w:val="22"/>
                    </w:rPr>
                    <w:t xml:space="preserve"> </w:t>
                  </w:r>
                  <w:r w:rsidRPr="00A12A65">
                    <w:rPr>
                      <w:rFonts w:ascii="Cambria" w:hAnsi="Cambria"/>
                      <w:sz w:val="20"/>
                      <w:szCs w:val="22"/>
                    </w:rPr>
                    <w:t xml:space="preserve">cesty – </w:t>
                  </w:r>
                  <w:r w:rsidR="008B0F8B" w:rsidRPr="008B0F8B">
                    <w:rPr>
                      <w:rFonts w:ascii="Cambria" w:hAnsi="Cambria"/>
                      <w:sz w:val="22"/>
                      <w:szCs w:val="22"/>
                    </w:rPr>
                    <w:t>AMERICKÁ TRIEDA (VNÚTORNÁ)</w:t>
                  </w:r>
                </w:p>
              </w:tc>
              <w:tc>
                <w:tcPr>
                  <w:tcW w:w="2409" w:type="dxa"/>
                  <w:shd w:val="clear" w:color="auto" w:fill="auto"/>
                  <w:vAlign w:val="center"/>
                </w:tcPr>
                <w:p w14:paraId="0DFBAAB1" w14:textId="77777777" w:rsidR="00C150D3" w:rsidRPr="008201FD" w:rsidRDefault="00C150D3" w:rsidP="00AD6DE7">
                  <w:pPr>
                    <w:autoSpaceDE w:val="0"/>
                    <w:ind w:left="284"/>
                    <w:jc w:val="both"/>
                    <w:rPr>
                      <w:rFonts w:ascii="Cambria" w:hAnsi="Cambria" w:cs="Calibri"/>
                      <w:sz w:val="22"/>
                      <w:szCs w:val="22"/>
                    </w:rPr>
                  </w:pPr>
                </w:p>
              </w:tc>
              <w:tc>
                <w:tcPr>
                  <w:tcW w:w="1418" w:type="dxa"/>
                  <w:shd w:val="clear" w:color="auto" w:fill="auto"/>
                  <w:vAlign w:val="center"/>
                </w:tcPr>
                <w:p w14:paraId="0ACFF470" w14:textId="77777777" w:rsidR="00C150D3" w:rsidRPr="008201FD" w:rsidRDefault="00C150D3" w:rsidP="00AD6DE7">
                  <w:pPr>
                    <w:autoSpaceDE w:val="0"/>
                    <w:ind w:left="284"/>
                    <w:jc w:val="both"/>
                    <w:rPr>
                      <w:rFonts w:ascii="Cambria" w:hAnsi="Cambria" w:cs="Calibri"/>
                      <w:sz w:val="22"/>
                      <w:szCs w:val="22"/>
                    </w:rPr>
                  </w:pPr>
                </w:p>
              </w:tc>
              <w:tc>
                <w:tcPr>
                  <w:tcW w:w="2551" w:type="dxa"/>
                  <w:shd w:val="clear" w:color="auto" w:fill="auto"/>
                  <w:vAlign w:val="center"/>
                </w:tcPr>
                <w:p w14:paraId="66E11FA3" w14:textId="77777777" w:rsidR="00C150D3" w:rsidRPr="008201FD" w:rsidRDefault="00C150D3" w:rsidP="00AD6DE7">
                  <w:pPr>
                    <w:autoSpaceDE w:val="0"/>
                    <w:ind w:left="284"/>
                    <w:jc w:val="both"/>
                    <w:rPr>
                      <w:rFonts w:ascii="Cambria" w:hAnsi="Cambria" w:cs="Calibri"/>
                      <w:sz w:val="22"/>
                      <w:szCs w:val="22"/>
                    </w:rPr>
                  </w:pPr>
                </w:p>
              </w:tc>
            </w:tr>
            <w:tr w:rsidR="00C150D3" w:rsidRPr="008201FD" w14:paraId="0DEA9368" w14:textId="77777777" w:rsidTr="00863E2E">
              <w:trPr>
                <w:trHeight w:val="872"/>
              </w:trPr>
              <w:tc>
                <w:tcPr>
                  <w:tcW w:w="6954" w:type="dxa"/>
                  <w:gridSpan w:val="3"/>
                  <w:shd w:val="clear" w:color="auto" w:fill="auto"/>
                  <w:tcMar>
                    <w:top w:w="57" w:type="dxa"/>
                    <w:left w:w="113" w:type="dxa"/>
                    <w:bottom w:w="57" w:type="dxa"/>
                  </w:tcMar>
                  <w:vAlign w:val="center"/>
                </w:tcPr>
                <w:p w14:paraId="1EBEEA9E" w14:textId="77777777" w:rsidR="00C150D3" w:rsidRPr="00A12A65" w:rsidRDefault="00C150D3" w:rsidP="00A12A65">
                  <w:pPr>
                    <w:suppressAutoHyphens w:val="0"/>
                    <w:rPr>
                      <w:rFonts w:ascii="Cambria" w:hAnsi="Cambria" w:cs="Calibri"/>
                      <w:b/>
                      <w:sz w:val="22"/>
                      <w:szCs w:val="22"/>
                    </w:rPr>
                  </w:pPr>
                  <w:r w:rsidRPr="008201FD">
                    <w:rPr>
                      <w:rFonts w:ascii="Cambria" w:hAnsi="Cambria" w:cs="Calibri"/>
                      <w:b/>
                      <w:sz w:val="22"/>
                      <w:szCs w:val="22"/>
                    </w:rPr>
                    <w:t xml:space="preserve">Celková cena v EUR s DPH </w:t>
                  </w:r>
                </w:p>
              </w:tc>
              <w:tc>
                <w:tcPr>
                  <w:tcW w:w="2551" w:type="dxa"/>
                  <w:shd w:val="clear" w:color="auto" w:fill="A6A6A6"/>
                  <w:vAlign w:val="center"/>
                </w:tcPr>
                <w:p w14:paraId="1D3B7B01" w14:textId="77777777" w:rsidR="00C150D3" w:rsidRPr="008201FD" w:rsidRDefault="00C150D3" w:rsidP="00AD6DE7">
                  <w:pPr>
                    <w:autoSpaceDE w:val="0"/>
                    <w:ind w:left="284"/>
                    <w:jc w:val="both"/>
                    <w:rPr>
                      <w:rFonts w:ascii="Cambria" w:hAnsi="Cambria" w:cs="Calibri"/>
                      <w:sz w:val="22"/>
                      <w:szCs w:val="22"/>
                    </w:rPr>
                  </w:pPr>
                </w:p>
              </w:tc>
            </w:tr>
          </w:tbl>
          <w:p w14:paraId="7B25BF8A" w14:textId="77777777" w:rsidR="00AD6DE7" w:rsidRPr="008201FD" w:rsidRDefault="00AD6DE7" w:rsidP="00A50916">
            <w:pPr>
              <w:autoSpaceDE w:val="0"/>
              <w:ind w:left="284"/>
              <w:jc w:val="both"/>
              <w:rPr>
                <w:rFonts w:ascii="Cambria" w:hAnsi="Cambria" w:cs="Calibri"/>
                <w:sz w:val="22"/>
                <w:szCs w:val="22"/>
              </w:rPr>
            </w:pPr>
          </w:p>
          <w:p w14:paraId="72320B43" w14:textId="77777777" w:rsidR="00AD6DE7" w:rsidRPr="008201FD" w:rsidRDefault="00AD6DE7" w:rsidP="00AD6DE7">
            <w:pPr>
              <w:autoSpaceDE w:val="0"/>
              <w:ind w:left="284"/>
              <w:jc w:val="both"/>
              <w:rPr>
                <w:rFonts w:ascii="Cambria" w:hAnsi="Cambria" w:cs="Calibri"/>
                <w:sz w:val="22"/>
                <w:szCs w:val="22"/>
              </w:rPr>
            </w:pPr>
            <w:r w:rsidRPr="008201FD">
              <w:rPr>
                <w:rFonts w:ascii="Cambria" w:hAnsi="Cambria" w:cs="Calibri"/>
                <w:sz w:val="22"/>
                <w:szCs w:val="22"/>
              </w:rPr>
              <w:t>Uchádzač uvedie pre všetky kritériá kladný nenulový údaj, číslo s presnosťou na dve desatinné miesta (zaokrúhľuje sa matematicky).</w:t>
            </w:r>
          </w:p>
          <w:p w14:paraId="04E70C8B" w14:textId="77777777" w:rsidR="00AD6DE7" w:rsidRPr="008201FD" w:rsidRDefault="00AD6DE7" w:rsidP="00947272">
            <w:pPr>
              <w:autoSpaceDE w:val="0"/>
              <w:jc w:val="both"/>
              <w:rPr>
                <w:rFonts w:ascii="Cambria" w:hAnsi="Cambria" w:cs="Calibri"/>
                <w:sz w:val="22"/>
                <w:szCs w:val="22"/>
              </w:rPr>
            </w:pPr>
          </w:p>
          <w:p w14:paraId="2ED8E612" w14:textId="77777777" w:rsidR="00AD6DE7" w:rsidRPr="008201FD" w:rsidRDefault="00AD6DE7" w:rsidP="00A50916">
            <w:pPr>
              <w:autoSpaceDE w:val="0"/>
              <w:ind w:left="284"/>
              <w:jc w:val="both"/>
              <w:rPr>
                <w:rFonts w:ascii="Cambria" w:hAnsi="Cambria" w:cs="Calibri"/>
                <w:sz w:val="22"/>
                <w:szCs w:val="22"/>
              </w:rPr>
            </w:pPr>
          </w:p>
        </w:tc>
      </w:tr>
      <w:tr w:rsidR="00A50916" w:rsidRPr="008201FD" w14:paraId="4ADD9FE3" w14:textId="77777777" w:rsidTr="00AD6DE7">
        <w:trPr>
          <w:trHeight w:val="893"/>
        </w:trPr>
        <w:tc>
          <w:tcPr>
            <w:tcW w:w="4298" w:type="dxa"/>
            <w:gridSpan w:val="2"/>
            <w:tcBorders>
              <w:top w:val="nil"/>
              <w:left w:val="nil"/>
              <w:bottom w:val="nil"/>
              <w:right w:val="nil"/>
            </w:tcBorders>
            <w:shd w:val="clear" w:color="auto" w:fill="auto"/>
            <w:tcMar>
              <w:top w:w="57" w:type="dxa"/>
              <w:left w:w="113" w:type="dxa"/>
              <w:bottom w:w="57" w:type="dxa"/>
            </w:tcMar>
          </w:tcPr>
          <w:p w14:paraId="41E8F551" w14:textId="7923C199" w:rsidR="00A50916" w:rsidRPr="008201FD" w:rsidRDefault="00A50916" w:rsidP="00A50916">
            <w:pPr>
              <w:autoSpaceDE w:val="0"/>
              <w:ind w:left="284"/>
              <w:jc w:val="both"/>
              <w:rPr>
                <w:rFonts w:ascii="Cambria" w:hAnsi="Cambria" w:cs="Calibri"/>
                <w:bCs/>
                <w:sz w:val="22"/>
                <w:szCs w:val="22"/>
              </w:rPr>
            </w:pPr>
            <w:r w:rsidRPr="008201FD">
              <w:rPr>
                <w:rFonts w:ascii="Cambria" w:hAnsi="Cambria" w:cs="Calibri"/>
                <w:bCs/>
                <w:sz w:val="22"/>
                <w:szCs w:val="22"/>
              </w:rPr>
              <w:t>V ......................... dňa ...............</w:t>
            </w:r>
          </w:p>
        </w:tc>
        <w:tc>
          <w:tcPr>
            <w:tcW w:w="5341" w:type="dxa"/>
            <w:gridSpan w:val="2"/>
            <w:tcBorders>
              <w:top w:val="nil"/>
              <w:left w:val="nil"/>
              <w:bottom w:val="nil"/>
              <w:right w:val="nil"/>
            </w:tcBorders>
            <w:shd w:val="clear" w:color="auto" w:fill="auto"/>
            <w:tcMar>
              <w:top w:w="57" w:type="dxa"/>
              <w:left w:w="113" w:type="dxa"/>
              <w:bottom w:w="57" w:type="dxa"/>
            </w:tcMar>
            <w:vAlign w:val="center"/>
          </w:tcPr>
          <w:p w14:paraId="2117FD25"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w:t>
            </w:r>
          </w:p>
          <w:p w14:paraId="30572A51"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meno a priezvisko, funkcia</w:t>
            </w:r>
          </w:p>
          <w:p w14:paraId="1AFF2FE8"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podpis</w:t>
            </w:r>
            <w:r w:rsidRPr="008201FD">
              <w:rPr>
                <w:rFonts w:ascii="Cambria" w:hAnsi="Cambria" w:cs="Calibri"/>
                <w:sz w:val="22"/>
                <w:szCs w:val="22"/>
                <w:vertAlign w:val="superscript"/>
              </w:rPr>
              <w:footnoteReference w:id="2"/>
            </w:r>
          </w:p>
        </w:tc>
      </w:tr>
    </w:tbl>
    <w:p w14:paraId="77865E5C" w14:textId="77777777" w:rsidR="00A24045" w:rsidRDefault="00A24045" w:rsidP="00A50916">
      <w:pPr>
        <w:autoSpaceDE w:val="0"/>
        <w:ind w:left="284"/>
        <w:jc w:val="right"/>
        <w:rPr>
          <w:rFonts w:ascii="Cambria" w:hAnsi="Cambria" w:cs="Calibri"/>
          <w:i/>
          <w:sz w:val="22"/>
          <w:szCs w:val="22"/>
        </w:rPr>
      </w:pPr>
      <w:bookmarkStart w:id="19" w:name="_Toc34818922"/>
    </w:p>
    <w:p w14:paraId="78DEDA91" w14:textId="77777777" w:rsidR="00A24045" w:rsidRDefault="00A24045" w:rsidP="00A50916">
      <w:pPr>
        <w:autoSpaceDE w:val="0"/>
        <w:ind w:left="284"/>
        <w:jc w:val="right"/>
        <w:rPr>
          <w:rFonts w:ascii="Cambria" w:hAnsi="Cambria" w:cs="Calibri"/>
          <w:i/>
          <w:sz w:val="22"/>
          <w:szCs w:val="22"/>
        </w:rPr>
      </w:pPr>
    </w:p>
    <w:p w14:paraId="1873E34A" w14:textId="77777777" w:rsidR="00A24045" w:rsidRDefault="00A24045" w:rsidP="00A50916">
      <w:pPr>
        <w:autoSpaceDE w:val="0"/>
        <w:ind w:left="284"/>
        <w:jc w:val="right"/>
        <w:rPr>
          <w:rFonts w:ascii="Cambria" w:hAnsi="Cambria" w:cs="Calibri"/>
          <w:i/>
          <w:sz w:val="22"/>
          <w:szCs w:val="22"/>
        </w:rPr>
      </w:pPr>
    </w:p>
    <w:p w14:paraId="1005694A" w14:textId="5B270A9A" w:rsidR="00EB5126" w:rsidRDefault="00EB5126" w:rsidP="00863E2E">
      <w:pPr>
        <w:shd w:val="clear" w:color="auto" w:fill="FFFFFF" w:themeFill="background1"/>
        <w:jc w:val="both"/>
        <w:rPr>
          <w:rFonts w:ascii="Cambria" w:hAnsi="Cambria" w:cs="Calibri"/>
          <w:i/>
          <w:sz w:val="22"/>
          <w:szCs w:val="22"/>
        </w:rPr>
      </w:pPr>
      <w:r>
        <w:rPr>
          <w:rFonts w:ascii="Cambria" w:hAnsi="Cambria" w:cs="Calibri"/>
          <w:i/>
          <w:sz w:val="22"/>
          <w:szCs w:val="22"/>
        </w:rPr>
        <w:br w:type="page"/>
      </w:r>
      <w:r w:rsidR="008B0F8B" w:rsidRPr="00E0164E">
        <w:rPr>
          <w:rFonts w:ascii="Cambria" w:hAnsi="Cambria"/>
          <w:sz w:val="22"/>
          <w:szCs w:val="22"/>
        </w:rPr>
        <w:lastRenderedPageBreak/>
        <w:t xml:space="preserve"> </w:t>
      </w:r>
    </w:p>
    <w:p w14:paraId="30E3560A" w14:textId="56979394" w:rsidR="00A50916" w:rsidRPr="008201FD" w:rsidRDefault="00A50916" w:rsidP="00A50916">
      <w:pPr>
        <w:autoSpaceDE w:val="0"/>
        <w:ind w:left="284"/>
        <w:jc w:val="right"/>
        <w:rPr>
          <w:rFonts w:ascii="Cambria" w:hAnsi="Cambria" w:cs="Calibri"/>
          <w:i/>
          <w:sz w:val="22"/>
          <w:szCs w:val="22"/>
        </w:rPr>
      </w:pPr>
      <w:r w:rsidRPr="008201FD">
        <w:rPr>
          <w:rFonts w:ascii="Cambria" w:hAnsi="Cambria" w:cs="Calibri"/>
          <w:i/>
          <w:sz w:val="22"/>
          <w:szCs w:val="22"/>
        </w:rPr>
        <w:t>Príloha č. 3 súťažných podkladov</w:t>
      </w:r>
      <w:bookmarkEnd w:id="19"/>
    </w:p>
    <w:p w14:paraId="1C689467" w14:textId="77777777" w:rsidR="00A50916" w:rsidRPr="008201FD" w:rsidRDefault="00A50916" w:rsidP="00A50916">
      <w:pPr>
        <w:autoSpaceDE w:val="0"/>
        <w:ind w:left="284"/>
        <w:jc w:val="both"/>
        <w:rPr>
          <w:rFonts w:ascii="Cambria" w:hAnsi="Cambria" w:cs="Calibri"/>
          <w:b/>
          <w:sz w:val="22"/>
          <w:szCs w:val="22"/>
        </w:rPr>
      </w:pPr>
    </w:p>
    <w:p w14:paraId="7311F3EE" w14:textId="77777777" w:rsidR="00A50916" w:rsidRPr="008201FD" w:rsidRDefault="00A50916" w:rsidP="00A50916">
      <w:pPr>
        <w:autoSpaceDE w:val="0"/>
        <w:ind w:left="284"/>
        <w:jc w:val="both"/>
        <w:rPr>
          <w:rFonts w:ascii="Cambria" w:hAnsi="Cambria" w:cs="Calibri"/>
          <w:b/>
          <w:sz w:val="22"/>
          <w:szCs w:val="22"/>
        </w:rPr>
      </w:pPr>
      <w:r w:rsidRPr="008201FD">
        <w:rPr>
          <w:rFonts w:ascii="Cambria" w:hAnsi="Cambria" w:cs="Calibri"/>
          <w:b/>
          <w:sz w:val="22"/>
          <w:szCs w:val="22"/>
        </w:rPr>
        <w:t>Uchádzač/skupina dodávateľov:</w:t>
      </w:r>
    </w:p>
    <w:p w14:paraId="12C7DA5D" w14:textId="77777777" w:rsidR="00A50916" w:rsidRPr="008201FD" w:rsidRDefault="00A50916" w:rsidP="00A50916">
      <w:pPr>
        <w:autoSpaceDE w:val="0"/>
        <w:ind w:left="284"/>
        <w:jc w:val="both"/>
        <w:rPr>
          <w:rFonts w:ascii="Cambria" w:hAnsi="Cambria" w:cs="Calibri"/>
          <w:b/>
          <w:sz w:val="22"/>
          <w:szCs w:val="22"/>
        </w:rPr>
      </w:pPr>
      <w:r w:rsidRPr="008201FD">
        <w:rPr>
          <w:rFonts w:ascii="Cambria" w:hAnsi="Cambria" w:cs="Calibri"/>
          <w:b/>
          <w:sz w:val="22"/>
          <w:szCs w:val="22"/>
        </w:rPr>
        <w:t>Obchodné meno :</w:t>
      </w:r>
    </w:p>
    <w:p w14:paraId="1810E0A7" w14:textId="77777777" w:rsidR="00A50916" w:rsidRPr="008201FD" w:rsidRDefault="00A50916" w:rsidP="00A50916">
      <w:pPr>
        <w:autoSpaceDE w:val="0"/>
        <w:ind w:left="284"/>
        <w:jc w:val="both"/>
        <w:rPr>
          <w:rFonts w:ascii="Cambria" w:hAnsi="Cambria" w:cs="Calibri"/>
          <w:b/>
          <w:sz w:val="22"/>
          <w:szCs w:val="22"/>
        </w:rPr>
      </w:pPr>
      <w:r w:rsidRPr="008201FD">
        <w:rPr>
          <w:rFonts w:ascii="Cambria" w:hAnsi="Cambria" w:cs="Calibri"/>
          <w:b/>
          <w:sz w:val="22"/>
          <w:szCs w:val="22"/>
        </w:rPr>
        <w:t>Adresa spoločnosti :</w:t>
      </w:r>
    </w:p>
    <w:p w14:paraId="5A87295A" w14:textId="77777777" w:rsidR="00A50916" w:rsidRPr="008201FD" w:rsidRDefault="00A50916" w:rsidP="00A50916">
      <w:pPr>
        <w:autoSpaceDE w:val="0"/>
        <w:ind w:left="284"/>
        <w:jc w:val="both"/>
        <w:rPr>
          <w:rFonts w:ascii="Cambria" w:hAnsi="Cambria" w:cs="Calibri"/>
          <w:b/>
          <w:sz w:val="22"/>
          <w:szCs w:val="22"/>
        </w:rPr>
      </w:pPr>
      <w:r w:rsidRPr="008201FD">
        <w:rPr>
          <w:rFonts w:ascii="Cambria" w:hAnsi="Cambria" w:cs="Calibri"/>
          <w:b/>
          <w:sz w:val="22"/>
          <w:szCs w:val="22"/>
        </w:rPr>
        <w:t>IČO :</w:t>
      </w:r>
    </w:p>
    <w:p w14:paraId="0E4A54DD" w14:textId="77777777" w:rsidR="00A50916" w:rsidRPr="008201FD" w:rsidRDefault="00A50916" w:rsidP="00A50916">
      <w:pPr>
        <w:autoSpaceDE w:val="0"/>
        <w:ind w:left="284"/>
        <w:jc w:val="both"/>
        <w:rPr>
          <w:rFonts w:ascii="Cambria" w:hAnsi="Cambria" w:cs="Calibri"/>
          <w:b/>
          <w:bCs/>
          <w:sz w:val="22"/>
          <w:szCs w:val="22"/>
        </w:rPr>
      </w:pPr>
    </w:p>
    <w:p w14:paraId="54A65CBA" w14:textId="77777777" w:rsidR="00A50916" w:rsidRPr="008201FD" w:rsidRDefault="00A50916" w:rsidP="00A50916">
      <w:pPr>
        <w:autoSpaceDE w:val="0"/>
        <w:ind w:left="284"/>
        <w:jc w:val="both"/>
        <w:rPr>
          <w:rFonts w:ascii="Cambria" w:hAnsi="Cambria" w:cs="Calibri"/>
          <w:b/>
          <w:sz w:val="22"/>
          <w:szCs w:val="22"/>
        </w:rPr>
      </w:pPr>
      <w:bookmarkStart w:id="20" w:name="_Toc458675321"/>
      <w:bookmarkStart w:id="21" w:name="_Toc495909281"/>
      <w:r w:rsidRPr="008201FD">
        <w:rPr>
          <w:rFonts w:ascii="Cambria" w:hAnsi="Cambria" w:cs="Calibri"/>
          <w:b/>
          <w:sz w:val="22"/>
          <w:szCs w:val="22"/>
        </w:rPr>
        <w:t>Čestné vyhlásenie o vytvorení skupiny dodávateľov</w:t>
      </w:r>
      <w:bookmarkEnd w:id="20"/>
      <w:bookmarkEnd w:id="21"/>
    </w:p>
    <w:p w14:paraId="0D403F7D" w14:textId="58E7A0FA" w:rsidR="00A50916" w:rsidRPr="008201FD" w:rsidRDefault="00A50916" w:rsidP="00AA2B10">
      <w:pPr>
        <w:numPr>
          <w:ilvl w:val="0"/>
          <w:numId w:val="8"/>
        </w:numPr>
        <w:autoSpaceDE w:val="0"/>
        <w:jc w:val="both"/>
        <w:rPr>
          <w:rFonts w:ascii="Cambria" w:hAnsi="Cambria" w:cs="Calibri"/>
          <w:b/>
          <w:bCs/>
          <w:sz w:val="22"/>
          <w:szCs w:val="22"/>
          <w:lang w:bidi="sk-SK"/>
        </w:rPr>
      </w:pPr>
      <w:r w:rsidRPr="008201FD">
        <w:rPr>
          <w:rFonts w:ascii="Cambria" w:hAnsi="Cambria" w:cs="Calibri"/>
          <w:sz w:val="22"/>
          <w:szCs w:val="22"/>
        </w:rPr>
        <w:t xml:space="preserve">Dolu podpísaní zástupcovia uchádzačov uvedených v tomto vyhlásení týmto vyhlasujeme, že za účelom predloženia ponuky vo verejnom obstarávaní na uskutočnenie predmetu zákazky </w:t>
      </w:r>
      <w:r w:rsidRPr="008201FD">
        <w:rPr>
          <w:rFonts w:ascii="Cambria" w:hAnsi="Cambria" w:cs="Calibri"/>
          <w:b/>
          <w:sz w:val="22"/>
          <w:szCs w:val="22"/>
        </w:rPr>
        <w:t>„</w:t>
      </w:r>
      <w:r w:rsidR="00EB12D5" w:rsidRPr="00EB12D5">
        <w:rPr>
          <w:rFonts w:ascii="Cambria" w:hAnsi="Cambria" w:cs="Calibri"/>
          <w:b/>
          <w:sz w:val="22"/>
          <w:szCs w:val="22"/>
        </w:rPr>
        <w:t>Rekonštrukcia komunikácií v meste Košice</w:t>
      </w:r>
      <w:r w:rsidR="00E66D13">
        <w:rPr>
          <w:rFonts w:ascii="Cambria" w:hAnsi="Cambria" w:cs="Calibri"/>
          <w:b/>
          <w:sz w:val="22"/>
          <w:szCs w:val="22"/>
        </w:rPr>
        <w:t xml:space="preserve"> </w:t>
      </w:r>
      <w:r w:rsidR="00E66D13">
        <w:rPr>
          <w:rFonts w:ascii="Cambria" w:hAnsi="Cambria"/>
          <w:b/>
          <w:i/>
          <w:sz w:val="22"/>
          <w:szCs w:val="22"/>
        </w:rPr>
        <w:t>2025/1</w:t>
      </w:r>
      <w:r w:rsidRPr="008201FD">
        <w:rPr>
          <w:rFonts w:ascii="Cambria" w:hAnsi="Cambria" w:cs="Calibri"/>
          <w:b/>
          <w:sz w:val="22"/>
          <w:szCs w:val="22"/>
        </w:rPr>
        <w:t xml:space="preserve">“ </w:t>
      </w:r>
      <w:r w:rsidRPr="008201FD">
        <w:rPr>
          <w:rFonts w:ascii="Cambria" w:hAnsi="Cambria" w:cs="Calibri"/>
          <w:sz w:val="22"/>
          <w:szCs w:val="22"/>
        </w:rPr>
        <w:t xml:space="preserve">vyhlásenej verejným </w:t>
      </w:r>
      <w:r w:rsidRPr="006405E9">
        <w:rPr>
          <w:rFonts w:ascii="Cambria" w:hAnsi="Cambria" w:cs="Calibri"/>
          <w:sz w:val="22"/>
          <w:szCs w:val="22"/>
        </w:rPr>
        <w:t xml:space="preserve">obstarávateľom </w:t>
      </w:r>
      <w:r w:rsidR="006405E9" w:rsidRPr="00863E2E">
        <w:rPr>
          <w:rFonts w:ascii="Cambria" w:hAnsi="Cambria"/>
          <w:sz w:val="22"/>
          <w:szCs w:val="22"/>
        </w:rPr>
        <w:t xml:space="preserve">v </w:t>
      </w:r>
      <w:proofErr w:type="spellStart"/>
      <w:r w:rsidR="006405E9" w:rsidRPr="00863E2E">
        <w:rPr>
          <w:rFonts w:ascii="Cambria" w:hAnsi="Cambria"/>
          <w:sz w:val="22"/>
          <w:szCs w:val="22"/>
        </w:rPr>
        <w:t>Ú.v</w:t>
      </w:r>
      <w:proofErr w:type="spellEnd"/>
      <w:r w:rsidR="006405E9" w:rsidRPr="00863E2E">
        <w:rPr>
          <w:rFonts w:ascii="Cambria" w:hAnsi="Cambria"/>
          <w:sz w:val="22"/>
          <w:szCs w:val="22"/>
        </w:rPr>
        <w:t xml:space="preserve">. EÚ dňa </w:t>
      </w:r>
      <w:r w:rsidR="006405E9" w:rsidRPr="00863E2E">
        <w:rPr>
          <w:rFonts w:ascii="Cambria" w:hAnsi="Cambria"/>
          <w:sz w:val="22"/>
          <w:szCs w:val="22"/>
          <w:highlight w:val="yellow"/>
          <w:lang w:eastAsia="cs-CZ"/>
        </w:rPr>
        <w:t>....doplniť... pod číslom ....doplniť...</w:t>
      </w:r>
      <w:r w:rsidR="006405E9" w:rsidRPr="00863E2E">
        <w:rPr>
          <w:rFonts w:ascii="Cambria" w:hAnsi="Cambria"/>
          <w:sz w:val="22"/>
          <w:szCs w:val="22"/>
          <w:lang w:eastAsia="cs-CZ"/>
        </w:rPr>
        <w:t xml:space="preserve"> a </w:t>
      </w:r>
      <w:r w:rsidRPr="006405E9">
        <w:rPr>
          <w:rFonts w:ascii="Cambria" w:hAnsi="Cambria" w:cs="Calibri"/>
          <w:sz w:val="22"/>
          <w:szCs w:val="22"/>
        </w:rPr>
        <w:t xml:space="preserve">vo Vestníku verejného obstarávania č. </w:t>
      </w:r>
      <w:r w:rsidR="006405E9" w:rsidRPr="00863E2E">
        <w:rPr>
          <w:rFonts w:ascii="Cambria" w:hAnsi="Cambria"/>
          <w:sz w:val="22"/>
          <w:szCs w:val="22"/>
          <w:highlight w:val="yellow"/>
          <w:lang w:eastAsia="cs-CZ"/>
        </w:rPr>
        <w:t>....doplniť...</w:t>
      </w:r>
      <w:r w:rsidRPr="006405E9">
        <w:rPr>
          <w:rFonts w:ascii="Cambria" w:hAnsi="Cambria" w:cs="Calibri"/>
          <w:sz w:val="22"/>
          <w:szCs w:val="22"/>
        </w:rPr>
        <w:t xml:space="preserve"> pod </w:t>
      </w:r>
      <w:r w:rsidR="007105A0">
        <w:rPr>
          <w:rFonts w:ascii="Cambria" w:hAnsi="Cambria" w:cs="Calibri"/>
          <w:sz w:val="22"/>
          <w:szCs w:val="22"/>
        </w:rPr>
        <w:t>značkou</w:t>
      </w:r>
      <w:r w:rsidR="007105A0" w:rsidRPr="006405E9">
        <w:rPr>
          <w:rFonts w:ascii="Cambria" w:hAnsi="Cambria" w:cs="Calibri"/>
          <w:sz w:val="22"/>
          <w:szCs w:val="22"/>
        </w:rPr>
        <w:t xml:space="preserve"> </w:t>
      </w:r>
      <w:r w:rsidR="006405E9" w:rsidRPr="00863E2E">
        <w:rPr>
          <w:rFonts w:ascii="Cambria" w:hAnsi="Cambria"/>
          <w:sz w:val="22"/>
          <w:szCs w:val="22"/>
          <w:highlight w:val="yellow"/>
          <w:lang w:eastAsia="cs-CZ"/>
        </w:rPr>
        <w:t>....doplniť...</w:t>
      </w:r>
      <w:r w:rsidRPr="006405E9">
        <w:rPr>
          <w:rFonts w:ascii="Cambria" w:hAnsi="Cambria" w:cs="Calibri"/>
          <w:sz w:val="22"/>
          <w:szCs w:val="22"/>
        </w:rPr>
        <w:t xml:space="preserve"> dňa </w:t>
      </w:r>
      <w:r w:rsidR="006405E9" w:rsidRPr="00863E2E">
        <w:rPr>
          <w:rFonts w:ascii="Cambria" w:hAnsi="Cambria"/>
          <w:sz w:val="22"/>
          <w:szCs w:val="22"/>
          <w:highlight w:val="yellow"/>
          <w:lang w:eastAsia="cs-CZ"/>
        </w:rPr>
        <w:t>....doplniť...</w:t>
      </w:r>
      <w:r w:rsidR="006405E9" w:rsidRPr="00863E2E">
        <w:rPr>
          <w:rFonts w:ascii="Cambria" w:hAnsi="Cambria"/>
          <w:sz w:val="22"/>
          <w:szCs w:val="22"/>
          <w:lang w:eastAsia="cs-CZ"/>
        </w:rPr>
        <w:t xml:space="preserve"> </w:t>
      </w:r>
      <w:r w:rsidRPr="006405E9">
        <w:rPr>
          <w:rFonts w:ascii="Cambria" w:hAnsi="Cambria" w:cs="Calibri"/>
          <w:sz w:val="22"/>
          <w:szCs w:val="22"/>
        </w:rPr>
        <w:t>sme vytvorili</w:t>
      </w:r>
      <w:r w:rsidRPr="008201FD">
        <w:rPr>
          <w:rFonts w:ascii="Cambria" w:hAnsi="Cambria" w:cs="Calibri"/>
          <w:sz w:val="22"/>
          <w:szCs w:val="22"/>
        </w:rPr>
        <w:t xml:space="preserve"> skupinu dodávateľov a predkladáme spoločnú ponuku. Skupina pozostáva z nasledovných samostatných právnych subjektov:  </w:t>
      </w:r>
    </w:p>
    <w:p w14:paraId="74D051CF" w14:textId="77777777" w:rsidR="00A50916" w:rsidRPr="008201FD" w:rsidRDefault="00A50916" w:rsidP="00A50916">
      <w:pPr>
        <w:autoSpaceDE w:val="0"/>
        <w:ind w:left="284"/>
        <w:jc w:val="both"/>
        <w:rPr>
          <w:rFonts w:ascii="Cambria" w:hAnsi="Cambria" w:cs="Calibri"/>
          <w:sz w:val="22"/>
          <w:szCs w:val="22"/>
        </w:rPr>
      </w:pPr>
    </w:p>
    <w:p w14:paraId="76DF6343" w14:textId="77777777" w:rsidR="00A50916" w:rsidRPr="008201FD" w:rsidRDefault="00A50916" w:rsidP="00AA2B10">
      <w:pPr>
        <w:numPr>
          <w:ilvl w:val="0"/>
          <w:numId w:val="9"/>
        </w:numPr>
        <w:autoSpaceDE w:val="0"/>
        <w:jc w:val="both"/>
        <w:rPr>
          <w:rFonts w:ascii="Cambria" w:hAnsi="Cambria" w:cs="Calibri"/>
          <w:sz w:val="22"/>
          <w:szCs w:val="22"/>
        </w:rPr>
      </w:pPr>
      <w:bookmarkStart w:id="22" w:name="_Hlk8986211"/>
    </w:p>
    <w:bookmarkEnd w:id="22"/>
    <w:p w14:paraId="72F00549" w14:textId="77777777" w:rsidR="00A50916" w:rsidRPr="008201FD" w:rsidRDefault="00A50916" w:rsidP="00AA2B10">
      <w:pPr>
        <w:numPr>
          <w:ilvl w:val="0"/>
          <w:numId w:val="9"/>
        </w:numPr>
        <w:autoSpaceDE w:val="0"/>
        <w:jc w:val="both"/>
        <w:rPr>
          <w:rFonts w:ascii="Cambria" w:hAnsi="Cambria" w:cs="Calibri"/>
          <w:sz w:val="22"/>
          <w:szCs w:val="22"/>
        </w:rPr>
      </w:pPr>
    </w:p>
    <w:p w14:paraId="7D07BCC6" w14:textId="77777777" w:rsidR="00A50916" w:rsidRPr="008201FD" w:rsidRDefault="00A50916" w:rsidP="00A50916">
      <w:pPr>
        <w:autoSpaceDE w:val="0"/>
        <w:ind w:left="284"/>
        <w:jc w:val="both"/>
        <w:rPr>
          <w:rFonts w:ascii="Cambria" w:hAnsi="Cambria" w:cs="Calibri"/>
          <w:sz w:val="22"/>
          <w:szCs w:val="22"/>
        </w:rPr>
      </w:pPr>
    </w:p>
    <w:p w14:paraId="2CE1F07E" w14:textId="77777777" w:rsidR="00A50916" w:rsidRPr="008201FD" w:rsidRDefault="00A50916" w:rsidP="00AA2B10">
      <w:pPr>
        <w:numPr>
          <w:ilvl w:val="0"/>
          <w:numId w:val="8"/>
        </w:numPr>
        <w:autoSpaceDE w:val="0"/>
        <w:jc w:val="both"/>
        <w:rPr>
          <w:rFonts w:ascii="Cambria" w:hAnsi="Cambria" w:cs="Calibri"/>
          <w:sz w:val="22"/>
          <w:szCs w:val="22"/>
        </w:rPr>
      </w:pPr>
      <w:r w:rsidRPr="008201FD">
        <w:rPr>
          <w:rFonts w:ascii="Cambria" w:hAnsi="Cambria" w:cs="Calibri"/>
          <w:sz w:val="22"/>
          <w:szCs w:val="22"/>
        </w:rPr>
        <w:t>V prípade, že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72D3CF49" w14:textId="77777777" w:rsidR="00A50916" w:rsidRPr="008201FD" w:rsidRDefault="00A50916" w:rsidP="00A50916">
      <w:pPr>
        <w:autoSpaceDE w:val="0"/>
        <w:ind w:left="284"/>
        <w:jc w:val="both"/>
        <w:rPr>
          <w:rFonts w:ascii="Cambria" w:hAnsi="Cambria" w:cs="Calibri"/>
          <w:sz w:val="22"/>
          <w:szCs w:val="22"/>
        </w:rPr>
      </w:pPr>
    </w:p>
    <w:p w14:paraId="42C42898" w14:textId="77777777" w:rsidR="00A50916" w:rsidRPr="008201FD" w:rsidRDefault="00A50916" w:rsidP="00AA2B10">
      <w:pPr>
        <w:numPr>
          <w:ilvl w:val="0"/>
          <w:numId w:val="8"/>
        </w:numPr>
        <w:autoSpaceDE w:val="0"/>
        <w:jc w:val="both"/>
        <w:rPr>
          <w:rFonts w:ascii="Cambria" w:hAnsi="Cambria" w:cs="Calibri"/>
          <w:sz w:val="22"/>
          <w:szCs w:val="22"/>
        </w:rPr>
      </w:pPr>
      <w:r w:rsidRPr="008201FD">
        <w:rPr>
          <w:rFonts w:ascii="Cambria" w:hAnsi="Cambria" w:cs="Calibri"/>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7A561978" w14:textId="77777777" w:rsidR="00A50916" w:rsidRPr="008201FD" w:rsidRDefault="00A50916" w:rsidP="00A50916">
      <w:pPr>
        <w:autoSpaceDE w:val="0"/>
        <w:ind w:left="284"/>
        <w:jc w:val="both"/>
        <w:rPr>
          <w:rFonts w:ascii="Cambria" w:hAnsi="Cambria" w:cs="Calibri"/>
          <w:sz w:val="22"/>
          <w:szCs w:val="22"/>
        </w:rPr>
      </w:pPr>
    </w:p>
    <w:p w14:paraId="541C1105"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V......................... dňa...............</w:t>
      </w:r>
    </w:p>
    <w:tbl>
      <w:tblPr>
        <w:tblW w:w="0" w:type="auto"/>
        <w:tblLook w:val="01E0" w:firstRow="1" w:lastRow="1" w:firstColumn="1" w:lastColumn="1" w:noHBand="0" w:noVBand="0"/>
      </w:tblPr>
      <w:tblGrid>
        <w:gridCol w:w="4606"/>
        <w:gridCol w:w="4606"/>
      </w:tblGrid>
      <w:tr w:rsidR="00A50916" w:rsidRPr="008201FD" w14:paraId="7F6880EC" w14:textId="77777777" w:rsidTr="00D502ED">
        <w:trPr>
          <w:trHeight w:val="1260"/>
        </w:trPr>
        <w:tc>
          <w:tcPr>
            <w:tcW w:w="4606" w:type="dxa"/>
          </w:tcPr>
          <w:p w14:paraId="53C5D38B" w14:textId="77777777" w:rsidR="00A50916" w:rsidRPr="008201FD" w:rsidRDefault="00A50916" w:rsidP="00A50916">
            <w:pPr>
              <w:autoSpaceDE w:val="0"/>
              <w:ind w:left="284"/>
              <w:jc w:val="both"/>
              <w:rPr>
                <w:rFonts w:ascii="Cambria" w:hAnsi="Cambria" w:cs="Calibri"/>
                <w:bCs/>
                <w:i/>
                <w:sz w:val="22"/>
                <w:szCs w:val="22"/>
              </w:rPr>
            </w:pPr>
          </w:p>
          <w:p w14:paraId="67515675" w14:textId="77777777" w:rsidR="00A50916" w:rsidRPr="008201FD" w:rsidRDefault="00A50916" w:rsidP="00A50916">
            <w:pPr>
              <w:autoSpaceDE w:val="0"/>
              <w:ind w:left="284"/>
              <w:jc w:val="both"/>
              <w:rPr>
                <w:rFonts w:ascii="Cambria" w:hAnsi="Cambria" w:cs="Calibri"/>
                <w:bCs/>
                <w:i/>
                <w:sz w:val="22"/>
                <w:szCs w:val="22"/>
              </w:rPr>
            </w:pPr>
            <w:r w:rsidRPr="008201FD">
              <w:rPr>
                <w:rFonts w:ascii="Cambria" w:hAnsi="Cambria" w:cs="Calibri"/>
                <w:i/>
                <w:sz w:val="22"/>
                <w:szCs w:val="22"/>
              </w:rPr>
              <w:t>Obchodné meno</w:t>
            </w:r>
          </w:p>
          <w:p w14:paraId="366EB3FA" w14:textId="77777777" w:rsidR="00A50916" w:rsidRPr="008201FD" w:rsidRDefault="00A50916" w:rsidP="00A50916">
            <w:pPr>
              <w:autoSpaceDE w:val="0"/>
              <w:ind w:left="284"/>
              <w:jc w:val="both"/>
              <w:rPr>
                <w:rFonts w:ascii="Cambria" w:hAnsi="Cambria" w:cs="Calibri"/>
                <w:bCs/>
                <w:i/>
                <w:sz w:val="22"/>
                <w:szCs w:val="22"/>
              </w:rPr>
            </w:pPr>
            <w:r w:rsidRPr="008201FD">
              <w:rPr>
                <w:rFonts w:ascii="Cambria" w:hAnsi="Cambria" w:cs="Calibri"/>
                <w:i/>
                <w:sz w:val="22"/>
                <w:szCs w:val="22"/>
              </w:rPr>
              <w:t>Sídlo/miesto podnikania</w:t>
            </w:r>
          </w:p>
          <w:p w14:paraId="4FFB3FC2" w14:textId="77777777" w:rsidR="00A50916" w:rsidRPr="008201FD" w:rsidRDefault="00A50916" w:rsidP="00A50916">
            <w:pPr>
              <w:autoSpaceDE w:val="0"/>
              <w:ind w:left="284"/>
              <w:jc w:val="both"/>
              <w:rPr>
                <w:rFonts w:ascii="Cambria" w:hAnsi="Cambria" w:cs="Calibri"/>
                <w:i/>
                <w:sz w:val="22"/>
                <w:szCs w:val="22"/>
              </w:rPr>
            </w:pPr>
            <w:r w:rsidRPr="008201FD">
              <w:rPr>
                <w:rFonts w:ascii="Cambria" w:hAnsi="Cambria" w:cs="Calibri"/>
                <w:i/>
                <w:sz w:val="22"/>
                <w:szCs w:val="22"/>
              </w:rPr>
              <w:t xml:space="preserve">IČO: </w:t>
            </w:r>
          </w:p>
        </w:tc>
        <w:tc>
          <w:tcPr>
            <w:tcW w:w="4606" w:type="dxa"/>
          </w:tcPr>
          <w:p w14:paraId="74C9C952" w14:textId="77777777" w:rsidR="00A50916" w:rsidRPr="008201FD" w:rsidRDefault="00A50916" w:rsidP="00A50916">
            <w:pPr>
              <w:autoSpaceDE w:val="0"/>
              <w:ind w:left="284"/>
              <w:jc w:val="both"/>
              <w:rPr>
                <w:rFonts w:ascii="Cambria" w:hAnsi="Cambria" w:cs="Calibri"/>
                <w:sz w:val="22"/>
                <w:szCs w:val="22"/>
              </w:rPr>
            </w:pPr>
          </w:p>
          <w:p w14:paraId="7C3D3271"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w:t>
            </w:r>
          </w:p>
          <w:p w14:paraId="52C5095E"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meno a priezvisko, funkcia</w:t>
            </w:r>
          </w:p>
          <w:p w14:paraId="6C053FC6"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podpis</w:t>
            </w:r>
            <w:r w:rsidRPr="008201FD">
              <w:rPr>
                <w:rFonts w:ascii="Cambria" w:hAnsi="Cambria" w:cs="Calibri"/>
                <w:sz w:val="22"/>
                <w:szCs w:val="22"/>
                <w:vertAlign w:val="superscript"/>
              </w:rPr>
              <w:footnoteReference w:customMarkFollows="1" w:id="3"/>
              <w:t>1</w:t>
            </w:r>
          </w:p>
          <w:p w14:paraId="206C8CF6" w14:textId="77777777" w:rsidR="00A50916" w:rsidRPr="008201FD" w:rsidRDefault="00A50916" w:rsidP="00A50916">
            <w:pPr>
              <w:autoSpaceDE w:val="0"/>
              <w:ind w:left="284"/>
              <w:jc w:val="both"/>
              <w:rPr>
                <w:rFonts w:ascii="Cambria" w:hAnsi="Cambria" w:cs="Calibri"/>
                <w:sz w:val="22"/>
                <w:szCs w:val="22"/>
              </w:rPr>
            </w:pPr>
          </w:p>
        </w:tc>
      </w:tr>
    </w:tbl>
    <w:p w14:paraId="6726C97B" w14:textId="77777777" w:rsidR="00A50916" w:rsidRPr="008201FD" w:rsidRDefault="00A50916" w:rsidP="00A50916">
      <w:pPr>
        <w:autoSpaceDE w:val="0"/>
        <w:ind w:left="284"/>
        <w:jc w:val="both"/>
        <w:rPr>
          <w:rFonts w:ascii="Cambria" w:hAnsi="Cambria" w:cs="Calibri"/>
          <w:b/>
          <w:sz w:val="22"/>
          <w:szCs w:val="22"/>
        </w:rPr>
      </w:pPr>
      <w:bookmarkStart w:id="23" w:name="_Toc495909282"/>
      <w:r w:rsidRPr="008201FD">
        <w:rPr>
          <w:rFonts w:ascii="Cambria" w:hAnsi="Cambria" w:cs="Calibri"/>
          <w:b/>
          <w:sz w:val="22"/>
          <w:szCs w:val="22"/>
        </w:rPr>
        <w:br w:type="page"/>
      </w:r>
    </w:p>
    <w:p w14:paraId="560C5550" w14:textId="77777777" w:rsidR="00A50916" w:rsidRPr="008201FD" w:rsidRDefault="00A50916" w:rsidP="00A50916">
      <w:pPr>
        <w:autoSpaceDE w:val="0"/>
        <w:ind w:left="284"/>
        <w:jc w:val="right"/>
        <w:rPr>
          <w:rFonts w:ascii="Cambria" w:hAnsi="Cambria" w:cs="Calibri"/>
          <w:i/>
          <w:sz w:val="22"/>
          <w:szCs w:val="22"/>
        </w:rPr>
      </w:pPr>
      <w:bookmarkStart w:id="24" w:name="_Toc34818923"/>
      <w:r w:rsidRPr="008201FD">
        <w:rPr>
          <w:rFonts w:ascii="Cambria" w:hAnsi="Cambria" w:cs="Calibri"/>
          <w:i/>
          <w:sz w:val="22"/>
          <w:szCs w:val="22"/>
        </w:rPr>
        <w:lastRenderedPageBreak/>
        <w:t>Príloha č. 4 súťažných podkladov</w:t>
      </w:r>
      <w:bookmarkEnd w:id="23"/>
      <w:bookmarkEnd w:id="24"/>
    </w:p>
    <w:p w14:paraId="3231D1E7" w14:textId="77777777" w:rsidR="00A50916" w:rsidRPr="008201FD" w:rsidRDefault="00A50916" w:rsidP="00A50916">
      <w:pPr>
        <w:autoSpaceDE w:val="0"/>
        <w:ind w:left="284"/>
        <w:jc w:val="center"/>
        <w:rPr>
          <w:rFonts w:ascii="Cambria" w:hAnsi="Cambria" w:cs="Calibri"/>
          <w:b/>
          <w:sz w:val="22"/>
          <w:szCs w:val="22"/>
        </w:rPr>
      </w:pPr>
      <w:bookmarkStart w:id="25" w:name="_Toc495909283"/>
    </w:p>
    <w:p w14:paraId="3C4E5DB7" w14:textId="77777777" w:rsidR="00A50916" w:rsidRPr="008201FD" w:rsidRDefault="00A50916" w:rsidP="00A50916">
      <w:pPr>
        <w:autoSpaceDE w:val="0"/>
        <w:ind w:left="284"/>
        <w:jc w:val="center"/>
        <w:rPr>
          <w:rFonts w:ascii="Cambria" w:hAnsi="Cambria" w:cs="Calibri"/>
          <w:b/>
          <w:sz w:val="22"/>
          <w:szCs w:val="22"/>
        </w:rPr>
      </w:pPr>
      <w:r w:rsidRPr="008201FD">
        <w:rPr>
          <w:rFonts w:ascii="Cambria" w:hAnsi="Cambria" w:cs="Calibri"/>
          <w:b/>
          <w:sz w:val="22"/>
          <w:szCs w:val="22"/>
        </w:rPr>
        <w:t xml:space="preserve">Plná moc </w:t>
      </w:r>
      <w:bookmarkStart w:id="26" w:name="_Toc338751516"/>
      <w:r w:rsidRPr="008201FD">
        <w:rPr>
          <w:rFonts w:ascii="Cambria" w:hAnsi="Cambria" w:cs="Calibri"/>
          <w:b/>
          <w:sz w:val="22"/>
          <w:szCs w:val="22"/>
        </w:rPr>
        <w:br/>
        <w:t xml:space="preserve">pre jedného z členov skupiny, </w:t>
      </w:r>
      <w:bookmarkStart w:id="27" w:name="_Toc284324162"/>
      <w:r w:rsidRPr="008201FD">
        <w:rPr>
          <w:rFonts w:ascii="Cambria" w:hAnsi="Cambria" w:cs="Calibri"/>
          <w:b/>
          <w:sz w:val="22"/>
          <w:szCs w:val="22"/>
        </w:rPr>
        <w:t>konajúceho za skupinu dodávateľov</w:t>
      </w:r>
      <w:bookmarkEnd w:id="25"/>
      <w:bookmarkEnd w:id="26"/>
      <w:bookmarkEnd w:id="27"/>
    </w:p>
    <w:p w14:paraId="256E044F" w14:textId="77777777" w:rsidR="00A50916" w:rsidRPr="008201FD" w:rsidRDefault="00A50916" w:rsidP="00A50916">
      <w:pPr>
        <w:autoSpaceDE w:val="0"/>
        <w:ind w:left="284"/>
        <w:jc w:val="both"/>
        <w:rPr>
          <w:rFonts w:ascii="Cambria" w:hAnsi="Cambria" w:cs="Calibri"/>
          <w:b/>
          <w:bCs/>
          <w:sz w:val="22"/>
          <w:szCs w:val="22"/>
        </w:rPr>
      </w:pPr>
    </w:p>
    <w:p w14:paraId="08A8017A" w14:textId="77777777" w:rsidR="00A50916" w:rsidRPr="008201FD" w:rsidRDefault="00A50916" w:rsidP="00A50916">
      <w:pPr>
        <w:autoSpaceDE w:val="0"/>
        <w:ind w:left="284"/>
        <w:jc w:val="both"/>
        <w:rPr>
          <w:rFonts w:ascii="Cambria" w:hAnsi="Cambria" w:cs="Calibri"/>
          <w:b/>
          <w:bCs/>
          <w:sz w:val="22"/>
          <w:szCs w:val="22"/>
        </w:rPr>
      </w:pPr>
      <w:r w:rsidRPr="008201FD">
        <w:rPr>
          <w:rFonts w:ascii="Cambria" w:hAnsi="Cambria" w:cs="Calibri"/>
          <w:b/>
          <w:sz w:val="22"/>
          <w:szCs w:val="22"/>
        </w:rPr>
        <w:t>Splnomocniteľ/splnomocnitelia:</w:t>
      </w:r>
    </w:p>
    <w:p w14:paraId="304D5055" w14:textId="77777777" w:rsidR="00A50916" w:rsidRPr="008201FD" w:rsidRDefault="00A50916" w:rsidP="00AA2B10">
      <w:pPr>
        <w:numPr>
          <w:ilvl w:val="0"/>
          <w:numId w:val="10"/>
        </w:numPr>
        <w:autoSpaceDE w:val="0"/>
        <w:jc w:val="both"/>
        <w:rPr>
          <w:rFonts w:ascii="Cambria" w:hAnsi="Cambria" w:cs="Calibri"/>
          <w:i/>
          <w:sz w:val="22"/>
          <w:szCs w:val="22"/>
        </w:rPr>
      </w:pPr>
      <w:r w:rsidRPr="008201FD">
        <w:rPr>
          <w:rFonts w:ascii="Cambria" w:hAnsi="Cambria" w:cs="Calibri"/>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10F8A66" w14:textId="77777777" w:rsidR="00A50916" w:rsidRPr="008201FD" w:rsidRDefault="00A50916" w:rsidP="00A50916">
      <w:pPr>
        <w:autoSpaceDE w:val="0"/>
        <w:ind w:left="284"/>
        <w:jc w:val="both"/>
        <w:rPr>
          <w:rFonts w:ascii="Cambria" w:hAnsi="Cambria" w:cs="Calibri"/>
          <w:b/>
          <w:bCs/>
          <w:sz w:val="22"/>
          <w:szCs w:val="22"/>
        </w:rPr>
      </w:pPr>
    </w:p>
    <w:p w14:paraId="6C3D2366" w14:textId="77777777" w:rsidR="00A50916" w:rsidRPr="008201FD" w:rsidRDefault="00A50916" w:rsidP="00A50916">
      <w:pPr>
        <w:autoSpaceDE w:val="0"/>
        <w:ind w:left="284"/>
        <w:jc w:val="both"/>
        <w:rPr>
          <w:rFonts w:ascii="Cambria" w:hAnsi="Cambria" w:cs="Calibri"/>
          <w:b/>
          <w:bCs/>
          <w:sz w:val="22"/>
          <w:szCs w:val="22"/>
        </w:rPr>
      </w:pPr>
      <w:r w:rsidRPr="008201FD">
        <w:rPr>
          <w:rFonts w:ascii="Cambria" w:hAnsi="Cambria" w:cs="Calibri"/>
          <w:b/>
          <w:sz w:val="22"/>
          <w:szCs w:val="22"/>
        </w:rPr>
        <w:t>udeľuje/ú plnomocenstvo</w:t>
      </w:r>
    </w:p>
    <w:p w14:paraId="0083F0AD" w14:textId="77777777" w:rsidR="00A50916" w:rsidRPr="008201FD" w:rsidRDefault="00A50916" w:rsidP="00A50916">
      <w:pPr>
        <w:autoSpaceDE w:val="0"/>
        <w:ind w:left="284"/>
        <w:jc w:val="both"/>
        <w:rPr>
          <w:rFonts w:ascii="Cambria" w:hAnsi="Cambria" w:cs="Calibri"/>
          <w:b/>
          <w:bCs/>
          <w:sz w:val="22"/>
          <w:szCs w:val="22"/>
        </w:rPr>
      </w:pPr>
    </w:p>
    <w:p w14:paraId="60B4D09F" w14:textId="77777777" w:rsidR="00A50916" w:rsidRPr="008201FD" w:rsidRDefault="00A50916" w:rsidP="00A50916">
      <w:pPr>
        <w:autoSpaceDE w:val="0"/>
        <w:ind w:left="284"/>
        <w:jc w:val="both"/>
        <w:rPr>
          <w:rFonts w:ascii="Cambria" w:hAnsi="Cambria" w:cs="Calibri"/>
          <w:b/>
          <w:bCs/>
          <w:sz w:val="22"/>
          <w:szCs w:val="22"/>
        </w:rPr>
      </w:pPr>
      <w:r w:rsidRPr="008201FD">
        <w:rPr>
          <w:rFonts w:ascii="Cambria" w:hAnsi="Cambria" w:cs="Calibri"/>
          <w:b/>
          <w:sz w:val="22"/>
          <w:szCs w:val="22"/>
        </w:rPr>
        <w:t>splnomocnencovi:</w:t>
      </w:r>
    </w:p>
    <w:p w14:paraId="13B45150" w14:textId="77777777" w:rsidR="00A50916" w:rsidRPr="008201FD" w:rsidRDefault="00A50916" w:rsidP="00A50916">
      <w:pPr>
        <w:autoSpaceDE w:val="0"/>
        <w:ind w:left="284"/>
        <w:jc w:val="both"/>
        <w:rPr>
          <w:rFonts w:ascii="Cambria" w:hAnsi="Cambria" w:cs="Calibri"/>
          <w:i/>
          <w:sz w:val="22"/>
          <w:szCs w:val="22"/>
        </w:rPr>
      </w:pPr>
      <w:r w:rsidRPr="008201FD">
        <w:rPr>
          <w:rFonts w:ascii="Cambria" w:hAnsi="Cambria" w:cs="Calibri"/>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7A01812" w14:textId="77777777" w:rsidR="00A50916" w:rsidRPr="008201FD" w:rsidRDefault="00A50916" w:rsidP="00A50916">
      <w:pPr>
        <w:autoSpaceDE w:val="0"/>
        <w:ind w:left="284"/>
        <w:jc w:val="both"/>
        <w:rPr>
          <w:rFonts w:ascii="Cambria" w:hAnsi="Cambria" w:cs="Calibri"/>
          <w:sz w:val="22"/>
          <w:szCs w:val="22"/>
        </w:rPr>
      </w:pPr>
    </w:p>
    <w:p w14:paraId="23C8323F" w14:textId="385F73BB" w:rsidR="00A50916" w:rsidRPr="008201FD" w:rsidRDefault="00A50916" w:rsidP="00A50916">
      <w:pPr>
        <w:autoSpaceDE w:val="0"/>
        <w:ind w:left="284"/>
        <w:jc w:val="both"/>
        <w:rPr>
          <w:rFonts w:ascii="Cambria" w:hAnsi="Cambria" w:cs="Calibri"/>
          <w:b/>
          <w:bCs/>
          <w:sz w:val="22"/>
          <w:szCs w:val="22"/>
          <w:lang w:bidi="sk-SK"/>
        </w:rPr>
      </w:pPr>
      <w:r w:rsidRPr="008201FD">
        <w:rPr>
          <w:rFonts w:ascii="Cambria" w:hAnsi="Cambria" w:cs="Calibri"/>
          <w:sz w:val="22"/>
          <w:szCs w:val="22"/>
        </w:rPr>
        <w:t xml:space="preserve">na prijímanie pokynov, komunikáciu a vykonávanie všetkých právnych úkonov v mene všetkých členov skupiny dodávateľov vo verejnom obstarávaní na zadanie zákazky s názvom </w:t>
      </w:r>
      <w:r w:rsidRPr="008201FD">
        <w:rPr>
          <w:rFonts w:ascii="Cambria" w:hAnsi="Cambria" w:cs="Calibri"/>
          <w:b/>
          <w:sz w:val="22"/>
          <w:szCs w:val="22"/>
        </w:rPr>
        <w:t>„</w:t>
      </w:r>
      <w:r w:rsidR="00EB12D5" w:rsidRPr="006405E9">
        <w:rPr>
          <w:rFonts w:ascii="Cambria" w:hAnsi="Cambria" w:cs="Calibri"/>
          <w:b/>
          <w:sz w:val="22"/>
          <w:szCs w:val="22"/>
        </w:rPr>
        <w:t>Rekonštrukcia komunikácií v meste Košice</w:t>
      </w:r>
      <w:r w:rsidR="00E66D13" w:rsidRPr="006405E9">
        <w:rPr>
          <w:rFonts w:ascii="Cambria" w:hAnsi="Cambria" w:cs="Calibri"/>
          <w:b/>
          <w:sz w:val="22"/>
          <w:szCs w:val="22"/>
        </w:rPr>
        <w:t xml:space="preserve"> </w:t>
      </w:r>
      <w:r w:rsidR="00E66D13" w:rsidRPr="006405E9">
        <w:rPr>
          <w:rFonts w:ascii="Cambria" w:hAnsi="Cambria"/>
          <w:b/>
          <w:i/>
          <w:sz w:val="22"/>
          <w:szCs w:val="22"/>
        </w:rPr>
        <w:t>2025/1</w:t>
      </w:r>
      <w:r w:rsidRPr="006405E9">
        <w:rPr>
          <w:rFonts w:ascii="Cambria" w:hAnsi="Cambria" w:cs="Calibri"/>
          <w:b/>
          <w:sz w:val="22"/>
          <w:szCs w:val="22"/>
        </w:rPr>
        <w:t xml:space="preserve">“  </w:t>
      </w:r>
      <w:r w:rsidRPr="006405E9">
        <w:rPr>
          <w:rFonts w:ascii="Cambria" w:hAnsi="Cambria" w:cs="Calibri"/>
          <w:sz w:val="22"/>
          <w:szCs w:val="22"/>
        </w:rPr>
        <w:t>vyhlásenej verejným obstarávateľom</w:t>
      </w:r>
      <w:r w:rsidR="00AA06CA" w:rsidRPr="006405E9">
        <w:rPr>
          <w:rFonts w:ascii="Cambria" w:hAnsi="Cambria" w:cs="Calibri"/>
          <w:sz w:val="22"/>
          <w:szCs w:val="22"/>
        </w:rPr>
        <w:t xml:space="preserve"> </w:t>
      </w:r>
      <w:r w:rsidR="00AA06CA" w:rsidRPr="00863E2E">
        <w:rPr>
          <w:rFonts w:ascii="Cambria" w:hAnsi="Cambria"/>
          <w:sz w:val="22"/>
          <w:szCs w:val="22"/>
        </w:rPr>
        <w:t xml:space="preserve">v </w:t>
      </w:r>
      <w:proofErr w:type="spellStart"/>
      <w:r w:rsidR="00AA06CA" w:rsidRPr="00863E2E">
        <w:rPr>
          <w:rFonts w:ascii="Cambria" w:hAnsi="Cambria"/>
          <w:sz w:val="22"/>
          <w:szCs w:val="22"/>
        </w:rPr>
        <w:t>Ú.v</w:t>
      </w:r>
      <w:proofErr w:type="spellEnd"/>
      <w:r w:rsidR="00AA06CA" w:rsidRPr="00863E2E">
        <w:rPr>
          <w:rFonts w:ascii="Cambria" w:hAnsi="Cambria"/>
          <w:sz w:val="22"/>
          <w:szCs w:val="22"/>
        </w:rPr>
        <w:t xml:space="preserve">. EÚ dňa </w:t>
      </w:r>
      <w:r w:rsidR="00AA06CA" w:rsidRPr="00863E2E">
        <w:rPr>
          <w:rFonts w:ascii="Cambria" w:hAnsi="Cambria"/>
          <w:sz w:val="22"/>
          <w:szCs w:val="22"/>
          <w:highlight w:val="yellow"/>
          <w:lang w:eastAsia="cs-CZ"/>
        </w:rPr>
        <w:t>....doplniť... pod číslom ....doplniť...</w:t>
      </w:r>
      <w:r w:rsidR="00AA06CA" w:rsidRPr="00863E2E">
        <w:rPr>
          <w:rFonts w:ascii="Cambria" w:hAnsi="Cambria"/>
          <w:sz w:val="22"/>
          <w:szCs w:val="22"/>
          <w:lang w:eastAsia="cs-CZ"/>
        </w:rPr>
        <w:t xml:space="preserve"> a</w:t>
      </w:r>
      <w:r w:rsidRPr="006405E9">
        <w:rPr>
          <w:rFonts w:ascii="Cambria" w:hAnsi="Cambria" w:cs="Calibri"/>
          <w:sz w:val="22"/>
          <w:szCs w:val="22"/>
        </w:rPr>
        <w:t xml:space="preserve"> vo Vestníku verejného obstarávania č. </w:t>
      </w:r>
      <w:r w:rsidR="00AA06CA" w:rsidRPr="00863E2E">
        <w:rPr>
          <w:rFonts w:ascii="Cambria" w:hAnsi="Cambria"/>
          <w:sz w:val="22"/>
          <w:szCs w:val="22"/>
          <w:highlight w:val="yellow"/>
          <w:lang w:eastAsia="cs-CZ"/>
        </w:rPr>
        <w:t>....doplniť...</w:t>
      </w:r>
      <w:r w:rsidRPr="006405E9">
        <w:rPr>
          <w:rFonts w:ascii="Cambria" w:hAnsi="Cambria" w:cs="Calibri"/>
          <w:sz w:val="22"/>
          <w:szCs w:val="22"/>
        </w:rPr>
        <w:t xml:space="preserve"> pod číslom</w:t>
      </w:r>
      <w:r w:rsidR="00742105">
        <w:rPr>
          <w:rFonts w:ascii="Cambria" w:hAnsi="Cambria" w:cs="Calibri"/>
          <w:sz w:val="22"/>
          <w:szCs w:val="22"/>
        </w:rPr>
        <w:t xml:space="preserve"> značkou</w:t>
      </w:r>
      <w:r w:rsidRPr="006405E9">
        <w:rPr>
          <w:rFonts w:ascii="Cambria" w:hAnsi="Cambria" w:cs="Calibri"/>
          <w:sz w:val="22"/>
          <w:szCs w:val="22"/>
        </w:rPr>
        <w:t xml:space="preserve"> </w:t>
      </w:r>
      <w:r w:rsidR="00AA06CA" w:rsidRPr="00863E2E">
        <w:rPr>
          <w:rFonts w:ascii="Cambria" w:hAnsi="Cambria"/>
          <w:sz w:val="22"/>
          <w:szCs w:val="22"/>
          <w:highlight w:val="yellow"/>
          <w:lang w:eastAsia="cs-CZ"/>
        </w:rPr>
        <w:t>....doplniť...</w:t>
      </w:r>
      <w:r w:rsidRPr="006405E9">
        <w:rPr>
          <w:rFonts w:ascii="Cambria" w:hAnsi="Cambria" w:cs="Calibri"/>
          <w:sz w:val="22"/>
          <w:szCs w:val="22"/>
        </w:rPr>
        <w:t xml:space="preserve">dňa </w:t>
      </w:r>
      <w:r w:rsidR="00AA06CA" w:rsidRPr="00863E2E">
        <w:rPr>
          <w:rFonts w:ascii="Cambria" w:hAnsi="Cambria"/>
          <w:sz w:val="22"/>
          <w:szCs w:val="22"/>
          <w:highlight w:val="yellow"/>
          <w:lang w:eastAsia="cs-CZ"/>
        </w:rPr>
        <w:t>....doplniť...</w:t>
      </w:r>
      <w:r w:rsidRPr="006405E9">
        <w:rPr>
          <w:rFonts w:ascii="Cambria" w:hAnsi="Cambria" w:cs="Calibri"/>
          <w:sz w:val="22"/>
          <w:szCs w:val="22"/>
        </w:rPr>
        <w:t>, vrátane</w:t>
      </w:r>
      <w:r w:rsidRPr="008201FD">
        <w:rPr>
          <w:rFonts w:ascii="Cambria" w:hAnsi="Cambria" w:cs="Calibri"/>
          <w:sz w:val="22"/>
          <w:szCs w:val="22"/>
        </w:rPr>
        <w:t xml:space="preserve"> konania pri uzatvorení zmluvy, ako aj konania pri plnení zmluvy a zo zmluvy vyplývajúcich právnych vzťahov.</w:t>
      </w:r>
    </w:p>
    <w:p w14:paraId="523C6E35" w14:textId="77777777" w:rsidR="00A50916" w:rsidRPr="008201FD" w:rsidRDefault="00A50916" w:rsidP="00A50916">
      <w:pPr>
        <w:autoSpaceDE w:val="0"/>
        <w:ind w:left="284"/>
        <w:jc w:val="both"/>
        <w:rPr>
          <w:rFonts w:ascii="Cambria" w:hAnsi="Cambria" w:cs="Calibri"/>
          <w:sz w:val="22"/>
          <w:szCs w:val="22"/>
        </w:rPr>
      </w:pPr>
    </w:p>
    <w:tbl>
      <w:tblPr>
        <w:tblW w:w="0" w:type="auto"/>
        <w:tblLook w:val="01E0" w:firstRow="1" w:lastRow="1" w:firstColumn="1" w:lastColumn="1" w:noHBand="0" w:noVBand="0"/>
      </w:tblPr>
      <w:tblGrid>
        <w:gridCol w:w="4780"/>
        <w:gridCol w:w="4790"/>
      </w:tblGrid>
      <w:tr w:rsidR="00A50916" w:rsidRPr="008201FD" w14:paraId="3A42FF30" w14:textId="77777777" w:rsidTr="00D502ED">
        <w:tc>
          <w:tcPr>
            <w:tcW w:w="4810" w:type="dxa"/>
          </w:tcPr>
          <w:p w14:paraId="735CC07E"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V .................... dňa ...........................</w:t>
            </w:r>
          </w:p>
        </w:tc>
        <w:tc>
          <w:tcPr>
            <w:tcW w:w="4810" w:type="dxa"/>
          </w:tcPr>
          <w:p w14:paraId="4851886D"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w:t>
            </w:r>
          </w:p>
          <w:p w14:paraId="7AEB91BD"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podpis splnomocniteľa</w:t>
            </w:r>
          </w:p>
        </w:tc>
      </w:tr>
      <w:tr w:rsidR="00A50916" w:rsidRPr="008201FD" w14:paraId="130A2B36" w14:textId="77777777" w:rsidTr="00D502ED">
        <w:tc>
          <w:tcPr>
            <w:tcW w:w="4810" w:type="dxa"/>
          </w:tcPr>
          <w:p w14:paraId="045272C8" w14:textId="77777777" w:rsidR="00EB5126" w:rsidRDefault="00EB5126" w:rsidP="00A50916">
            <w:pPr>
              <w:autoSpaceDE w:val="0"/>
              <w:ind w:left="284"/>
              <w:jc w:val="both"/>
              <w:rPr>
                <w:rFonts w:ascii="Cambria" w:hAnsi="Cambria" w:cs="Calibri"/>
                <w:sz w:val="22"/>
                <w:szCs w:val="22"/>
              </w:rPr>
            </w:pPr>
          </w:p>
          <w:p w14:paraId="3744B446" w14:textId="0445C991"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V .................... dňa ...........................</w:t>
            </w:r>
          </w:p>
        </w:tc>
        <w:tc>
          <w:tcPr>
            <w:tcW w:w="4810" w:type="dxa"/>
          </w:tcPr>
          <w:p w14:paraId="154B4D4A" w14:textId="77777777" w:rsidR="00EB5126" w:rsidRDefault="00EB5126" w:rsidP="00A50916">
            <w:pPr>
              <w:autoSpaceDE w:val="0"/>
              <w:ind w:left="284"/>
              <w:jc w:val="both"/>
              <w:rPr>
                <w:rFonts w:ascii="Cambria" w:hAnsi="Cambria" w:cs="Calibri"/>
                <w:sz w:val="22"/>
                <w:szCs w:val="22"/>
              </w:rPr>
            </w:pPr>
          </w:p>
          <w:p w14:paraId="61C4A11E" w14:textId="2BC3E595"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w:t>
            </w:r>
          </w:p>
          <w:p w14:paraId="4F65E4DF"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podpis splnomocniteľa</w:t>
            </w:r>
          </w:p>
        </w:tc>
      </w:tr>
    </w:tbl>
    <w:p w14:paraId="08287530" w14:textId="77777777" w:rsidR="00A50916" w:rsidRPr="008201FD" w:rsidRDefault="00A50916" w:rsidP="00A50916">
      <w:pPr>
        <w:autoSpaceDE w:val="0"/>
        <w:ind w:left="284"/>
        <w:jc w:val="both"/>
        <w:rPr>
          <w:rFonts w:ascii="Cambria" w:hAnsi="Cambria" w:cs="Calibri"/>
          <w:sz w:val="22"/>
          <w:szCs w:val="22"/>
        </w:rPr>
      </w:pPr>
    </w:p>
    <w:p w14:paraId="1F4DB00B" w14:textId="77777777" w:rsidR="00EB5126" w:rsidRDefault="00EB5126" w:rsidP="00A50916">
      <w:pPr>
        <w:autoSpaceDE w:val="0"/>
        <w:ind w:left="284"/>
        <w:jc w:val="both"/>
        <w:rPr>
          <w:rFonts w:ascii="Cambria" w:hAnsi="Cambria" w:cs="Calibri"/>
          <w:sz w:val="22"/>
          <w:szCs w:val="22"/>
        </w:rPr>
      </w:pPr>
    </w:p>
    <w:p w14:paraId="5334CDB1" w14:textId="77777777" w:rsidR="00EB5126" w:rsidRDefault="00EB5126" w:rsidP="00A50916">
      <w:pPr>
        <w:autoSpaceDE w:val="0"/>
        <w:ind w:left="284"/>
        <w:jc w:val="both"/>
        <w:rPr>
          <w:rFonts w:ascii="Cambria" w:hAnsi="Cambria" w:cs="Calibri"/>
          <w:sz w:val="22"/>
          <w:szCs w:val="22"/>
        </w:rPr>
      </w:pPr>
    </w:p>
    <w:p w14:paraId="13245941" w14:textId="0267625A"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 xml:space="preserve">Plnomocenstvo prijímam: </w:t>
      </w:r>
    </w:p>
    <w:p w14:paraId="7480C988" w14:textId="77777777" w:rsidR="00A50916" w:rsidRPr="008201FD" w:rsidRDefault="00A50916" w:rsidP="00A50916">
      <w:pPr>
        <w:autoSpaceDE w:val="0"/>
        <w:ind w:left="284"/>
        <w:jc w:val="both"/>
        <w:rPr>
          <w:rFonts w:ascii="Cambria" w:hAnsi="Cambria" w:cs="Calibri"/>
          <w:sz w:val="22"/>
          <w:szCs w:val="22"/>
        </w:rPr>
      </w:pPr>
    </w:p>
    <w:tbl>
      <w:tblPr>
        <w:tblW w:w="0" w:type="auto"/>
        <w:tblLook w:val="01E0" w:firstRow="1" w:lastRow="1" w:firstColumn="1" w:lastColumn="1" w:noHBand="0" w:noVBand="0"/>
      </w:tblPr>
      <w:tblGrid>
        <w:gridCol w:w="4780"/>
        <w:gridCol w:w="4790"/>
      </w:tblGrid>
      <w:tr w:rsidR="00A50916" w:rsidRPr="008201FD" w14:paraId="346FFB9A" w14:textId="77777777" w:rsidTr="00D502ED">
        <w:tc>
          <w:tcPr>
            <w:tcW w:w="4810" w:type="dxa"/>
          </w:tcPr>
          <w:p w14:paraId="0BC06C15"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V .................... dňa ...........................</w:t>
            </w:r>
          </w:p>
        </w:tc>
        <w:tc>
          <w:tcPr>
            <w:tcW w:w="4810" w:type="dxa"/>
          </w:tcPr>
          <w:p w14:paraId="6FFF16E6"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w:t>
            </w:r>
          </w:p>
          <w:p w14:paraId="281E7B61" w14:textId="77777777" w:rsidR="00A50916" w:rsidRPr="008201FD" w:rsidRDefault="00A50916" w:rsidP="00A50916">
            <w:pPr>
              <w:autoSpaceDE w:val="0"/>
              <w:ind w:left="284"/>
              <w:jc w:val="both"/>
              <w:rPr>
                <w:rFonts w:ascii="Cambria" w:hAnsi="Cambria" w:cs="Calibri"/>
                <w:sz w:val="22"/>
                <w:szCs w:val="22"/>
              </w:rPr>
            </w:pPr>
            <w:r w:rsidRPr="008201FD">
              <w:rPr>
                <w:rFonts w:ascii="Cambria" w:hAnsi="Cambria" w:cs="Calibri"/>
                <w:sz w:val="22"/>
                <w:szCs w:val="22"/>
              </w:rPr>
              <w:t>podpis splnomocnenca</w:t>
            </w:r>
          </w:p>
        </w:tc>
      </w:tr>
    </w:tbl>
    <w:p w14:paraId="471401BC" w14:textId="77777777" w:rsidR="00A50916" w:rsidRPr="008201FD" w:rsidRDefault="00A50916" w:rsidP="00A50916">
      <w:pPr>
        <w:autoSpaceDE w:val="0"/>
        <w:ind w:left="284"/>
        <w:jc w:val="both"/>
        <w:rPr>
          <w:rFonts w:ascii="Cambria" w:hAnsi="Cambria" w:cs="Calibri"/>
          <w:sz w:val="22"/>
          <w:szCs w:val="22"/>
        </w:rPr>
      </w:pPr>
    </w:p>
    <w:p w14:paraId="65936B60" w14:textId="3AA4EB2A" w:rsidR="00EB5126" w:rsidRDefault="00EB5126">
      <w:pPr>
        <w:suppressAutoHyphens w:val="0"/>
        <w:rPr>
          <w:rFonts w:ascii="Cambria" w:hAnsi="Cambria" w:cs="Calibri"/>
          <w:i/>
          <w:sz w:val="22"/>
          <w:szCs w:val="22"/>
        </w:rPr>
      </w:pPr>
      <w:r>
        <w:rPr>
          <w:rFonts w:ascii="Cambria" w:hAnsi="Cambria" w:cs="Calibri"/>
          <w:i/>
          <w:sz w:val="22"/>
          <w:szCs w:val="22"/>
        </w:rPr>
        <w:br w:type="page"/>
      </w:r>
    </w:p>
    <w:p w14:paraId="1B9110CD" w14:textId="77777777" w:rsidR="00EB5126" w:rsidRPr="00EB5126" w:rsidRDefault="00EB5126" w:rsidP="00EB5126">
      <w:pPr>
        <w:autoSpaceDE w:val="0"/>
        <w:ind w:left="284"/>
        <w:jc w:val="right"/>
        <w:rPr>
          <w:rFonts w:ascii="Cambria" w:hAnsi="Cambria" w:cs="Calibri"/>
          <w:i/>
          <w:sz w:val="22"/>
          <w:szCs w:val="22"/>
        </w:rPr>
      </w:pPr>
      <w:bookmarkStart w:id="28" w:name="_Toc32501468"/>
      <w:bookmarkStart w:id="29" w:name="_Toc64622099"/>
      <w:r w:rsidRPr="00EB5126">
        <w:rPr>
          <w:rFonts w:ascii="Cambria" w:hAnsi="Cambria" w:cs="Calibri"/>
          <w:i/>
          <w:sz w:val="22"/>
          <w:szCs w:val="22"/>
        </w:rPr>
        <w:lastRenderedPageBreak/>
        <w:t>Príloha č. 5 súťažných podkladov</w:t>
      </w:r>
      <w:bookmarkEnd w:id="28"/>
      <w:bookmarkEnd w:id="29"/>
    </w:p>
    <w:p w14:paraId="273E3ECC" w14:textId="77777777" w:rsidR="00EB5126" w:rsidRPr="00BB5AA9" w:rsidRDefault="00EB5126" w:rsidP="00EB5126">
      <w:pPr>
        <w:rPr>
          <w:rFonts w:ascii="Cambria" w:hAnsi="Cambria" w:cs="Calibri"/>
          <w:i/>
        </w:rPr>
      </w:pPr>
    </w:p>
    <w:p w14:paraId="19FBE60A" w14:textId="77777777" w:rsidR="00EB5126" w:rsidRPr="00BB5AA9" w:rsidRDefault="00EB5126" w:rsidP="00EB5126">
      <w:pPr>
        <w:rPr>
          <w:rFonts w:ascii="Cambria" w:hAnsi="Cambria" w:cs="Calibri"/>
          <w:i/>
        </w:rPr>
      </w:pPr>
    </w:p>
    <w:p w14:paraId="6FB4BD82" w14:textId="2FBFC983" w:rsidR="00EB5126" w:rsidRPr="00BB5AA9" w:rsidRDefault="00EB5126" w:rsidP="00EB5126">
      <w:pPr>
        <w:tabs>
          <w:tab w:val="left" w:pos="2268"/>
        </w:tabs>
        <w:ind w:left="2268" w:hanging="2268"/>
        <w:rPr>
          <w:rFonts w:ascii="Cambria" w:hAnsi="Cambria" w:cs="Calibri"/>
          <w:b/>
        </w:rPr>
      </w:pPr>
      <w:r w:rsidRPr="00BB5AA9">
        <w:rPr>
          <w:rFonts w:ascii="Cambria" w:hAnsi="Cambria" w:cs="Calibri"/>
        </w:rPr>
        <w:t xml:space="preserve">Predmet zákazky: </w:t>
      </w:r>
      <w:r>
        <w:rPr>
          <w:rFonts w:ascii="Cambria" w:hAnsi="Cambria" w:cs="Calibri"/>
        </w:rPr>
        <w:tab/>
      </w:r>
      <w:r w:rsidRPr="00BB5AA9">
        <w:rPr>
          <w:rFonts w:ascii="Cambria" w:hAnsi="Cambria" w:cs="Calibri"/>
          <w:b/>
          <w:bCs/>
        </w:rPr>
        <w:t>„</w:t>
      </w:r>
      <w:r w:rsidR="00EB12D5" w:rsidRPr="00EB12D5">
        <w:rPr>
          <w:rFonts w:ascii="Cambria" w:hAnsi="Cambria" w:cs="Calibri"/>
          <w:b/>
          <w:bCs/>
          <w:lang w:bidi="sk-SK"/>
        </w:rPr>
        <w:t>Rekonštrukcia komunikácií v meste Košice</w:t>
      </w:r>
      <w:r w:rsidR="00E66D13">
        <w:rPr>
          <w:rFonts w:ascii="Cambria" w:hAnsi="Cambria" w:cs="Calibri"/>
          <w:b/>
          <w:bCs/>
          <w:lang w:bidi="sk-SK"/>
        </w:rPr>
        <w:t xml:space="preserve"> </w:t>
      </w:r>
      <w:r w:rsidR="00E66D13">
        <w:rPr>
          <w:rFonts w:ascii="Cambria" w:hAnsi="Cambria"/>
          <w:b/>
          <w:i/>
          <w:sz w:val="22"/>
          <w:szCs w:val="22"/>
        </w:rPr>
        <w:t>2025/1</w:t>
      </w:r>
      <w:r w:rsidRPr="00BB5AA9">
        <w:rPr>
          <w:rFonts w:ascii="Cambria" w:hAnsi="Cambria" w:cs="Calibri"/>
          <w:b/>
          <w:bCs/>
        </w:rPr>
        <w:t>“</w:t>
      </w:r>
    </w:p>
    <w:p w14:paraId="03D7270E" w14:textId="77777777" w:rsidR="00EB5126" w:rsidRPr="00BB5AA9" w:rsidRDefault="00EB5126" w:rsidP="00EB5126">
      <w:pPr>
        <w:rPr>
          <w:rFonts w:ascii="Cambria" w:hAnsi="Cambria" w:cs="Calibri"/>
        </w:rPr>
      </w:pPr>
    </w:p>
    <w:p w14:paraId="175D9729" w14:textId="77777777" w:rsidR="00EB5126" w:rsidRPr="00BB5AA9" w:rsidRDefault="00EB5126" w:rsidP="00EB5126">
      <w:pPr>
        <w:jc w:val="center"/>
        <w:rPr>
          <w:rFonts w:ascii="Cambria" w:hAnsi="Cambria" w:cs="Calibri"/>
          <w:b/>
        </w:rPr>
      </w:pPr>
      <w:r w:rsidRPr="00BB5AA9">
        <w:rPr>
          <w:rFonts w:ascii="Cambria" w:hAnsi="Cambria" w:cs="Calibri"/>
          <w:b/>
        </w:rPr>
        <w:t>udelenie súhlasu pre poskytnutie výpisu z registra trestov</w:t>
      </w:r>
    </w:p>
    <w:p w14:paraId="7C7CACC6" w14:textId="77777777" w:rsidR="00EB5126" w:rsidRPr="00BB5AA9" w:rsidRDefault="00EB5126" w:rsidP="00EB5126">
      <w:pPr>
        <w:jc w:val="center"/>
        <w:rPr>
          <w:rFonts w:ascii="Cambria" w:hAnsi="Cambria" w:cs="Calibri"/>
        </w:rPr>
      </w:pPr>
      <w:r w:rsidRPr="00BB5AA9">
        <w:rPr>
          <w:rFonts w:ascii="Cambria" w:hAnsi="Cambria" w:cs="Calibri"/>
        </w:rPr>
        <w:t>na základe §10 a nasledujúcich zákona č. 330/2007 Z. z. o registri trestov a o zmene a doplnení niektorých zákonov</w:t>
      </w:r>
    </w:p>
    <w:p w14:paraId="6AD71F3C" w14:textId="77777777" w:rsidR="00EB5126" w:rsidRPr="00BB5AA9" w:rsidRDefault="00EB5126" w:rsidP="00EB5126">
      <w:pPr>
        <w:rPr>
          <w:rFonts w:ascii="Cambria" w:hAnsi="Cambria" w:cs="Calibri"/>
        </w:rPr>
      </w:pPr>
    </w:p>
    <w:p w14:paraId="59D6225A" w14:textId="77777777" w:rsidR="00EB5126" w:rsidRPr="00BB5AA9" w:rsidRDefault="00EB5126" w:rsidP="00EB5126">
      <w:pPr>
        <w:jc w:val="both"/>
        <w:rPr>
          <w:rFonts w:ascii="Cambria" w:hAnsi="Cambria" w:cs="Calibri"/>
        </w:rPr>
      </w:pPr>
      <w:r w:rsidRPr="00BB5AA9">
        <w:rPr>
          <w:rFonts w:ascii="Cambria" w:hAnsi="Cambria" w:cs="Calibri"/>
        </w:rPr>
        <w:t>Podpísaním tohto súhlasu ja ....................................</w:t>
      </w:r>
      <w:r w:rsidRPr="00BB5AA9">
        <w:rPr>
          <w:rFonts w:ascii="Cambria" w:hAnsi="Cambria" w:cs="Calibri"/>
          <w:b/>
        </w:rPr>
        <w:t>ako štatutárny zástupca</w:t>
      </w:r>
      <w:r w:rsidRPr="00BB5AA9">
        <w:rPr>
          <w:rFonts w:ascii="Cambria" w:hAnsi="Cambria" w:cs="Calibri"/>
        </w:rPr>
        <w:t xml:space="preserve"> uchádzača</w:t>
      </w:r>
      <w:r>
        <w:rPr>
          <w:rFonts w:ascii="Cambria" w:hAnsi="Cambria" w:cs="Calibri"/>
        </w:rPr>
        <w:br/>
      </w:r>
      <w:r w:rsidRPr="00BB5AA9">
        <w:rPr>
          <w:rFonts w:ascii="Cambria" w:hAnsi="Cambria" w:cs="Calibri"/>
        </w:rPr>
        <w:t xml:space="preserve">......................................, so sídlom ........................................., IČO: ............................................ </w:t>
      </w:r>
      <w:r w:rsidRPr="00BB5AA9">
        <w:rPr>
          <w:rFonts w:ascii="Cambria" w:hAnsi="Cambria" w:cs="Calibri"/>
          <w:b/>
        </w:rPr>
        <w:t>udeľujem súhlas</w:t>
      </w:r>
      <w:r w:rsidRPr="00BB5AA9">
        <w:rPr>
          <w:rFonts w:ascii="Cambria" w:hAnsi="Cambria" w:cs="Calibri"/>
        </w:rPr>
        <w:t xml:space="preserve"> oprávnenému subjektu, </w:t>
      </w:r>
      <w:proofErr w:type="spellStart"/>
      <w:r w:rsidRPr="00BB5AA9">
        <w:rPr>
          <w:rFonts w:ascii="Cambria" w:hAnsi="Cambria" w:cs="Calibri"/>
        </w:rPr>
        <w:t>t.j</w:t>
      </w:r>
      <w:proofErr w:type="spellEnd"/>
      <w:r w:rsidRPr="00BB5AA9">
        <w:rPr>
          <w:rFonts w:ascii="Cambria" w:hAnsi="Cambria" w:cs="Calibri"/>
        </w:rPr>
        <w:t xml:space="preserve">. verejnému obstarávateľovi ako orgánu verejnej moci </w:t>
      </w:r>
      <w:r w:rsidRPr="00BB5AA9">
        <w:rPr>
          <w:rFonts w:ascii="Cambria" w:hAnsi="Cambria" w:cs="Calibri"/>
          <w:b/>
        </w:rPr>
        <w:t>na vyžiadanie výpisu z registra trestov</w:t>
      </w:r>
      <w:r w:rsidRPr="00BB5AA9">
        <w:rPr>
          <w:rFonts w:ascii="Cambria" w:hAnsi="Cambria" w:cs="Calibri"/>
        </w:rPr>
        <w:t xml:space="preserve"> za účelom overenia bezúhonnosti fyzickej osoby v zmysle § 32, ods. 1, písm. a) ZVO.</w:t>
      </w:r>
    </w:p>
    <w:p w14:paraId="06F0C3B8" w14:textId="77777777" w:rsidR="00EB5126" w:rsidRPr="00BB5AA9" w:rsidRDefault="00EB5126" w:rsidP="00EB5126">
      <w:pPr>
        <w:rPr>
          <w:rFonts w:ascii="Cambria" w:hAnsi="Cambria" w:cs="Calibri"/>
        </w:rPr>
      </w:pPr>
      <w:r w:rsidRPr="00BB5AA9">
        <w:rPr>
          <w:rFonts w:ascii="Cambria" w:hAnsi="Cambria" w:cs="Calibri"/>
        </w:rPr>
        <w:t>Tento súhlas je platný až do odvolania a vzťahuje sa na všetky úkony oprávnených subjektov vykonaných v rámci zákona.</w:t>
      </w:r>
    </w:p>
    <w:p w14:paraId="5D912855" w14:textId="77777777" w:rsidR="00EB5126" w:rsidRPr="00BB5AA9" w:rsidRDefault="00EB5126" w:rsidP="00EB5126">
      <w:pPr>
        <w:rPr>
          <w:rFonts w:ascii="Cambria" w:hAnsi="Cambria" w:cs="Calibri"/>
        </w:rPr>
      </w:pPr>
    </w:p>
    <w:p w14:paraId="24C53174" w14:textId="77777777" w:rsidR="00EB5126" w:rsidRPr="00BB5AA9" w:rsidRDefault="00EB5126" w:rsidP="00EB5126">
      <w:pPr>
        <w:rPr>
          <w:rFonts w:ascii="Cambria" w:hAnsi="Cambria" w:cs="Calibri"/>
          <w:b/>
        </w:rPr>
      </w:pPr>
      <w:r w:rsidRPr="00BB5AA9">
        <w:rPr>
          <w:rFonts w:ascii="Cambria" w:hAnsi="Cambria" w:cs="Calibri"/>
          <w:b/>
        </w:rPr>
        <w:t xml:space="preserve">        Údaje o  fyzickej osobe udeľujúcej súhlas:</w:t>
      </w:r>
    </w:p>
    <w:tbl>
      <w:tblPr>
        <w:tblW w:w="0" w:type="auto"/>
        <w:tblInd w:w="50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61"/>
        <w:gridCol w:w="3705"/>
      </w:tblGrid>
      <w:tr w:rsidR="00EB5126" w:rsidRPr="00BB5AA9" w14:paraId="3834E7E3" w14:textId="77777777" w:rsidTr="00434A06">
        <w:trPr>
          <w:trHeight w:val="378"/>
        </w:trPr>
        <w:tc>
          <w:tcPr>
            <w:tcW w:w="4361" w:type="dxa"/>
            <w:tcBorders>
              <w:top w:val="single" w:sz="4" w:space="0" w:color="auto"/>
              <w:left w:val="nil"/>
              <w:bottom w:val="single" w:sz="4" w:space="0" w:color="auto"/>
              <w:right w:val="single" w:sz="4" w:space="0" w:color="auto"/>
            </w:tcBorders>
            <w:vAlign w:val="center"/>
            <w:hideMark/>
          </w:tcPr>
          <w:p w14:paraId="3C06EA2F" w14:textId="77777777" w:rsidR="00EB5126" w:rsidRPr="00BB5AA9" w:rsidRDefault="00EB5126" w:rsidP="00434A06">
            <w:pPr>
              <w:rPr>
                <w:rFonts w:ascii="Cambria" w:hAnsi="Cambria" w:cs="Calibri"/>
              </w:rPr>
            </w:pPr>
            <w:r w:rsidRPr="00BB5AA9">
              <w:rPr>
                <w:rFonts w:ascii="Cambria" w:hAnsi="Cambria" w:cs="Calibri"/>
              </w:rPr>
              <w:t xml:space="preserve">Meno: </w:t>
            </w:r>
          </w:p>
        </w:tc>
        <w:tc>
          <w:tcPr>
            <w:tcW w:w="3705" w:type="dxa"/>
            <w:tcBorders>
              <w:top w:val="single" w:sz="4" w:space="0" w:color="auto"/>
              <w:left w:val="single" w:sz="4" w:space="0" w:color="auto"/>
              <w:bottom w:val="single" w:sz="4" w:space="0" w:color="auto"/>
              <w:right w:val="nil"/>
            </w:tcBorders>
            <w:vAlign w:val="center"/>
            <w:hideMark/>
          </w:tcPr>
          <w:p w14:paraId="7052EC01" w14:textId="77777777" w:rsidR="00EB5126" w:rsidRPr="00BB5AA9" w:rsidRDefault="00EB5126" w:rsidP="00434A06">
            <w:pPr>
              <w:rPr>
                <w:rFonts w:ascii="Cambria" w:hAnsi="Cambria" w:cs="Calibri"/>
              </w:rPr>
            </w:pPr>
            <w:r w:rsidRPr="00BB5AA9">
              <w:rPr>
                <w:rFonts w:ascii="Cambria" w:hAnsi="Cambria" w:cs="Calibri"/>
              </w:rPr>
              <w:t xml:space="preserve">Dátum narodenia:  </w:t>
            </w:r>
          </w:p>
        </w:tc>
      </w:tr>
      <w:tr w:rsidR="00EB5126" w:rsidRPr="00BB5AA9" w14:paraId="1071029D" w14:textId="77777777" w:rsidTr="00434A06">
        <w:trPr>
          <w:trHeight w:val="378"/>
        </w:trPr>
        <w:tc>
          <w:tcPr>
            <w:tcW w:w="4361" w:type="dxa"/>
            <w:tcBorders>
              <w:top w:val="single" w:sz="4" w:space="0" w:color="auto"/>
              <w:left w:val="nil"/>
              <w:bottom w:val="single" w:sz="4" w:space="0" w:color="auto"/>
              <w:right w:val="single" w:sz="4" w:space="0" w:color="auto"/>
            </w:tcBorders>
            <w:vAlign w:val="center"/>
            <w:hideMark/>
          </w:tcPr>
          <w:p w14:paraId="60B0BD50" w14:textId="77777777" w:rsidR="00EB5126" w:rsidRPr="00BB5AA9" w:rsidRDefault="00EB5126" w:rsidP="00434A06">
            <w:pPr>
              <w:rPr>
                <w:rFonts w:ascii="Cambria" w:hAnsi="Cambria" w:cs="Calibri"/>
              </w:rPr>
            </w:pPr>
            <w:r w:rsidRPr="00BB5AA9">
              <w:rPr>
                <w:rFonts w:ascii="Cambria" w:hAnsi="Cambria" w:cs="Calibri"/>
              </w:rPr>
              <w:t xml:space="preserve">Terajšie priezvisko: </w:t>
            </w:r>
          </w:p>
        </w:tc>
        <w:tc>
          <w:tcPr>
            <w:tcW w:w="3705" w:type="dxa"/>
            <w:tcBorders>
              <w:top w:val="single" w:sz="4" w:space="0" w:color="auto"/>
              <w:left w:val="single" w:sz="4" w:space="0" w:color="auto"/>
              <w:bottom w:val="single" w:sz="4" w:space="0" w:color="auto"/>
              <w:right w:val="nil"/>
            </w:tcBorders>
            <w:vAlign w:val="center"/>
            <w:hideMark/>
          </w:tcPr>
          <w:p w14:paraId="775B9BB2" w14:textId="77777777" w:rsidR="00EB5126" w:rsidRPr="00BB5AA9" w:rsidRDefault="00EB5126" w:rsidP="00434A06">
            <w:pPr>
              <w:rPr>
                <w:rFonts w:ascii="Cambria" w:hAnsi="Cambria" w:cs="Calibri"/>
              </w:rPr>
            </w:pPr>
            <w:r w:rsidRPr="00BB5AA9">
              <w:rPr>
                <w:rFonts w:ascii="Cambria" w:hAnsi="Cambria" w:cs="Calibri"/>
              </w:rPr>
              <w:t xml:space="preserve">Rodné číslo: </w:t>
            </w:r>
          </w:p>
        </w:tc>
      </w:tr>
      <w:tr w:rsidR="00EB5126" w:rsidRPr="00BB5AA9" w14:paraId="043C3314" w14:textId="77777777" w:rsidTr="00434A06">
        <w:trPr>
          <w:trHeight w:val="378"/>
        </w:trPr>
        <w:tc>
          <w:tcPr>
            <w:tcW w:w="4361" w:type="dxa"/>
            <w:tcBorders>
              <w:top w:val="single" w:sz="4" w:space="0" w:color="auto"/>
              <w:left w:val="nil"/>
              <w:bottom w:val="single" w:sz="4" w:space="0" w:color="auto"/>
              <w:right w:val="single" w:sz="4" w:space="0" w:color="auto"/>
            </w:tcBorders>
            <w:vAlign w:val="center"/>
            <w:hideMark/>
          </w:tcPr>
          <w:p w14:paraId="5A7DF9C1" w14:textId="77777777" w:rsidR="00EB5126" w:rsidRPr="00BB5AA9" w:rsidRDefault="00EB5126" w:rsidP="00434A06">
            <w:pPr>
              <w:rPr>
                <w:rFonts w:ascii="Cambria" w:hAnsi="Cambria" w:cs="Calibri"/>
              </w:rPr>
            </w:pPr>
            <w:r w:rsidRPr="00BB5AA9">
              <w:rPr>
                <w:rFonts w:ascii="Cambria" w:hAnsi="Cambria" w:cs="Calibri"/>
              </w:rPr>
              <w:t xml:space="preserve">Rodné priezvisko: </w:t>
            </w:r>
          </w:p>
        </w:tc>
        <w:tc>
          <w:tcPr>
            <w:tcW w:w="3705" w:type="dxa"/>
            <w:tcBorders>
              <w:top w:val="single" w:sz="4" w:space="0" w:color="auto"/>
              <w:left w:val="single" w:sz="4" w:space="0" w:color="auto"/>
              <w:bottom w:val="single" w:sz="4" w:space="0" w:color="auto"/>
              <w:right w:val="nil"/>
            </w:tcBorders>
            <w:vAlign w:val="center"/>
            <w:hideMark/>
          </w:tcPr>
          <w:p w14:paraId="2DE34E36" w14:textId="77777777" w:rsidR="00EB5126" w:rsidRPr="00BB5AA9" w:rsidRDefault="00EB5126" w:rsidP="00434A06">
            <w:pPr>
              <w:rPr>
                <w:rFonts w:ascii="Cambria" w:hAnsi="Cambria" w:cs="Calibri"/>
              </w:rPr>
            </w:pPr>
            <w:r w:rsidRPr="00BB5AA9">
              <w:rPr>
                <w:rFonts w:ascii="Cambria" w:hAnsi="Cambria" w:cs="Calibri"/>
              </w:rPr>
              <w:t>Prezývka:</w:t>
            </w:r>
          </w:p>
        </w:tc>
      </w:tr>
      <w:tr w:rsidR="00EB5126" w:rsidRPr="00BB5AA9" w14:paraId="6387D1BB" w14:textId="77777777" w:rsidTr="00434A06">
        <w:trPr>
          <w:trHeight w:val="378"/>
        </w:trPr>
        <w:tc>
          <w:tcPr>
            <w:tcW w:w="4361" w:type="dxa"/>
            <w:tcBorders>
              <w:top w:val="single" w:sz="4" w:space="0" w:color="auto"/>
              <w:left w:val="nil"/>
              <w:bottom w:val="single" w:sz="4" w:space="0" w:color="auto"/>
              <w:right w:val="single" w:sz="4" w:space="0" w:color="auto"/>
            </w:tcBorders>
            <w:vAlign w:val="center"/>
            <w:hideMark/>
          </w:tcPr>
          <w:p w14:paraId="1480485B" w14:textId="77777777" w:rsidR="00EB5126" w:rsidRPr="00BB5AA9" w:rsidRDefault="00EB5126" w:rsidP="00434A06">
            <w:pPr>
              <w:rPr>
                <w:rFonts w:ascii="Cambria" w:hAnsi="Cambria" w:cs="Calibri"/>
              </w:rPr>
            </w:pPr>
            <w:r w:rsidRPr="00BB5AA9">
              <w:rPr>
                <w:rFonts w:ascii="Cambria" w:hAnsi="Cambria" w:cs="Calibri"/>
              </w:rPr>
              <w:t>-</w:t>
            </w:r>
          </w:p>
        </w:tc>
        <w:tc>
          <w:tcPr>
            <w:tcW w:w="3705" w:type="dxa"/>
            <w:tcBorders>
              <w:top w:val="single" w:sz="4" w:space="0" w:color="auto"/>
              <w:left w:val="single" w:sz="4" w:space="0" w:color="auto"/>
              <w:bottom w:val="single" w:sz="4" w:space="0" w:color="auto"/>
              <w:right w:val="nil"/>
            </w:tcBorders>
            <w:vAlign w:val="center"/>
            <w:hideMark/>
          </w:tcPr>
          <w:p w14:paraId="1864867B" w14:textId="77777777" w:rsidR="00EB5126" w:rsidRPr="00BB5AA9" w:rsidRDefault="00EB5126" w:rsidP="00434A06">
            <w:pPr>
              <w:rPr>
                <w:rFonts w:ascii="Cambria" w:hAnsi="Cambria" w:cs="Calibri"/>
              </w:rPr>
            </w:pPr>
            <w:r w:rsidRPr="00BB5AA9">
              <w:rPr>
                <w:rFonts w:ascii="Cambria" w:hAnsi="Cambria" w:cs="Calibri"/>
              </w:rPr>
              <w:t xml:space="preserve">Číslo občianskeho preukazu/pasu: </w:t>
            </w:r>
          </w:p>
        </w:tc>
      </w:tr>
      <w:tr w:rsidR="00EB5126" w:rsidRPr="00BB5AA9" w14:paraId="2581E8D0" w14:textId="77777777" w:rsidTr="00434A06">
        <w:trPr>
          <w:trHeight w:val="378"/>
        </w:trPr>
        <w:tc>
          <w:tcPr>
            <w:tcW w:w="4361" w:type="dxa"/>
            <w:tcBorders>
              <w:top w:val="single" w:sz="4" w:space="0" w:color="auto"/>
              <w:left w:val="nil"/>
              <w:bottom w:val="single" w:sz="4" w:space="0" w:color="auto"/>
              <w:right w:val="single" w:sz="4" w:space="0" w:color="auto"/>
            </w:tcBorders>
            <w:vAlign w:val="center"/>
            <w:hideMark/>
          </w:tcPr>
          <w:p w14:paraId="6C85E3D9" w14:textId="77777777" w:rsidR="00EB5126" w:rsidRPr="00BB5AA9" w:rsidRDefault="00EB5126" w:rsidP="00434A06">
            <w:pPr>
              <w:rPr>
                <w:rFonts w:ascii="Cambria" w:hAnsi="Cambria" w:cs="Calibri"/>
              </w:rPr>
            </w:pPr>
            <w:r w:rsidRPr="00BB5AA9">
              <w:rPr>
                <w:rFonts w:ascii="Cambria" w:hAnsi="Cambria" w:cs="Calibri"/>
              </w:rPr>
              <w:t xml:space="preserve">Pohlavie: </w:t>
            </w:r>
          </w:p>
        </w:tc>
        <w:tc>
          <w:tcPr>
            <w:tcW w:w="3705" w:type="dxa"/>
            <w:tcBorders>
              <w:top w:val="single" w:sz="4" w:space="0" w:color="auto"/>
              <w:left w:val="single" w:sz="4" w:space="0" w:color="auto"/>
              <w:bottom w:val="single" w:sz="4" w:space="0" w:color="auto"/>
              <w:right w:val="nil"/>
            </w:tcBorders>
            <w:vAlign w:val="center"/>
            <w:hideMark/>
          </w:tcPr>
          <w:p w14:paraId="6782F1C4" w14:textId="77777777" w:rsidR="00EB5126" w:rsidRPr="00BB5AA9" w:rsidRDefault="00EB5126" w:rsidP="00434A06">
            <w:pPr>
              <w:rPr>
                <w:rFonts w:ascii="Cambria" w:hAnsi="Cambria" w:cs="Calibri"/>
              </w:rPr>
            </w:pPr>
            <w:r w:rsidRPr="00BB5AA9">
              <w:rPr>
                <w:rFonts w:ascii="Cambria" w:hAnsi="Cambria" w:cs="Calibri"/>
              </w:rPr>
              <w:t xml:space="preserve">Štát narodenia: </w:t>
            </w:r>
          </w:p>
        </w:tc>
      </w:tr>
      <w:tr w:rsidR="00EB5126" w:rsidRPr="00BB5AA9" w14:paraId="2DD10FE6" w14:textId="77777777" w:rsidTr="00434A06">
        <w:trPr>
          <w:trHeight w:val="378"/>
        </w:trPr>
        <w:tc>
          <w:tcPr>
            <w:tcW w:w="4361" w:type="dxa"/>
            <w:tcBorders>
              <w:top w:val="single" w:sz="4" w:space="0" w:color="auto"/>
              <w:left w:val="nil"/>
              <w:bottom w:val="single" w:sz="4" w:space="0" w:color="auto"/>
              <w:right w:val="single" w:sz="4" w:space="0" w:color="auto"/>
            </w:tcBorders>
            <w:vAlign w:val="center"/>
            <w:hideMark/>
          </w:tcPr>
          <w:p w14:paraId="03CD29AA" w14:textId="77777777" w:rsidR="00EB5126" w:rsidRPr="00BB5AA9" w:rsidRDefault="00EB5126" w:rsidP="00434A06">
            <w:pPr>
              <w:rPr>
                <w:rFonts w:ascii="Cambria" w:hAnsi="Cambria" w:cs="Calibri"/>
              </w:rPr>
            </w:pPr>
            <w:r w:rsidRPr="00BB5AA9">
              <w:rPr>
                <w:rFonts w:ascii="Cambria" w:hAnsi="Cambria" w:cs="Calibri"/>
              </w:rPr>
              <w:t xml:space="preserve">Trvalé bydlisko: Ulica, číslo: </w:t>
            </w:r>
          </w:p>
        </w:tc>
        <w:tc>
          <w:tcPr>
            <w:tcW w:w="3705" w:type="dxa"/>
            <w:tcBorders>
              <w:top w:val="single" w:sz="4" w:space="0" w:color="auto"/>
              <w:left w:val="single" w:sz="4" w:space="0" w:color="auto"/>
              <w:bottom w:val="single" w:sz="4" w:space="0" w:color="auto"/>
              <w:right w:val="nil"/>
            </w:tcBorders>
            <w:vAlign w:val="center"/>
            <w:hideMark/>
          </w:tcPr>
          <w:p w14:paraId="70C417C7" w14:textId="77777777" w:rsidR="00EB5126" w:rsidRPr="00BB5AA9" w:rsidRDefault="00EB5126" w:rsidP="00434A06">
            <w:pPr>
              <w:rPr>
                <w:rFonts w:ascii="Cambria" w:hAnsi="Cambria" w:cs="Calibri"/>
              </w:rPr>
            </w:pPr>
            <w:r w:rsidRPr="00BB5AA9">
              <w:rPr>
                <w:rFonts w:ascii="Cambria" w:hAnsi="Cambria" w:cs="Calibri"/>
              </w:rPr>
              <w:t xml:space="preserve">Okres narodenia v SR alebo štát narodenia: </w:t>
            </w:r>
          </w:p>
        </w:tc>
      </w:tr>
      <w:tr w:rsidR="00EB5126" w:rsidRPr="00BB5AA9" w14:paraId="03BB96FE" w14:textId="77777777" w:rsidTr="00434A06">
        <w:trPr>
          <w:trHeight w:val="378"/>
        </w:trPr>
        <w:tc>
          <w:tcPr>
            <w:tcW w:w="4361" w:type="dxa"/>
            <w:tcBorders>
              <w:top w:val="single" w:sz="4" w:space="0" w:color="auto"/>
              <w:left w:val="nil"/>
              <w:bottom w:val="single" w:sz="4" w:space="0" w:color="auto"/>
              <w:right w:val="single" w:sz="4" w:space="0" w:color="auto"/>
            </w:tcBorders>
            <w:vAlign w:val="center"/>
            <w:hideMark/>
          </w:tcPr>
          <w:p w14:paraId="485BC5E4" w14:textId="77777777" w:rsidR="00EB5126" w:rsidRPr="00BB5AA9" w:rsidRDefault="00EB5126" w:rsidP="00434A06">
            <w:pPr>
              <w:rPr>
                <w:rFonts w:ascii="Cambria" w:hAnsi="Cambria" w:cs="Calibri"/>
              </w:rPr>
            </w:pPr>
            <w:r w:rsidRPr="00BB5AA9">
              <w:rPr>
                <w:rFonts w:ascii="Cambria" w:hAnsi="Cambria" w:cs="Calibri"/>
              </w:rPr>
              <w:t xml:space="preserve">                            Obec: </w:t>
            </w:r>
          </w:p>
        </w:tc>
        <w:tc>
          <w:tcPr>
            <w:tcW w:w="3705" w:type="dxa"/>
            <w:tcBorders>
              <w:top w:val="single" w:sz="4" w:space="0" w:color="auto"/>
              <w:left w:val="single" w:sz="4" w:space="0" w:color="auto"/>
              <w:bottom w:val="single" w:sz="4" w:space="0" w:color="auto"/>
              <w:right w:val="nil"/>
            </w:tcBorders>
            <w:vAlign w:val="center"/>
            <w:hideMark/>
          </w:tcPr>
          <w:p w14:paraId="03C3A5C8" w14:textId="77777777" w:rsidR="00EB5126" w:rsidRPr="00BB5AA9" w:rsidRDefault="00EB5126" w:rsidP="00434A06">
            <w:pPr>
              <w:rPr>
                <w:rFonts w:ascii="Cambria" w:hAnsi="Cambria" w:cs="Calibri"/>
              </w:rPr>
            </w:pPr>
            <w:r w:rsidRPr="00BB5AA9">
              <w:rPr>
                <w:rFonts w:ascii="Cambria" w:hAnsi="Cambria" w:cs="Calibri"/>
              </w:rPr>
              <w:t xml:space="preserve">Miesto narodenia: </w:t>
            </w:r>
          </w:p>
        </w:tc>
      </w:tr>
      <w:tr w:rsidR="00EB5126" w:rsidRPr="00BB5AA9" w14:paraId="082E2CA4" w14:textId="77777777" w:rsidTr="00434A06">
        <w:trPr>
          <w:trHeight w:val="378"/>
        </w:trPr>
        <w:tc>
          <w:tcPr>
            <w:tcW w:w="4361" w:type="dxa"/>
            <w:tcBorders>
              <w:top w:val="single" w:sz="4" w:space="0" w:color="auto"/>
              <w:left w:val="nil"/>
              <w:bottom w:val="single" w:sz="4" w:space="0" w:color="auto"/>
              <w:right w:val="single" w:sz="4" w:space="0" w:color="auto"/>
            </w:tcBorders>
            <w:vAlign w:val="center"/>
            <w:hideMark/>
          </w:tcPr>
          <w:p w14:paraId="4E9C3DA1" w14:textId="77777777" w:rsidR="00EB5126" w:rsidRPr="00BB5AA9" w:rsidRDefault="00EB5126" w:rsidP="00434A06">
            <w:pPr>
              <w:rPr>
                <w:rFonts w:ascii="Cambria" w:hAnsi="Cambria" w:cs="Calibri"/>
              </w:rPr>
            </w:pPr>
            <w:r w:rsidRPr="00BB5AA9">
              <w:rPr>
                <w:rFonts w:ascii="Cambria" w:hAnsi="Cambria" w:cs="Calibri"/>
              </w:rPr>
              <w:t xml:space="preserve">                             PSČ: </w:t>
            </w:r>
          </w:p>
        </w:tc>
        <w:tc>
          <w:tcPr>
            <w:tcW w:w="3705" w:type="dxa"/>
            <w:tcBorders>
              <w:top w:val="single" w:sz="4" w:space="0" w:color="auto"/>
              <w:left w:val="single" w:sz="4" w:space="0" w:color="auto"/>
              <w:bottom w:val="single" w:sz="4" w:space="0" w:color="auto"/>
              <w:right w:val="nil"/>
            </w:tcBorders>
            <w:vAlign w:val="center"/>
            <w:hideMark/>
          </w:tcPr>
          <w:p w14:paraId="5AF51B89" w14:textId="77777777" w:rsidR="00EB5126" w:rsidRPr="00BB5AA9" w:rsidRDefault="00EB5126" w:rsidP="00434A06">
            <w:pPr>
              <w:rPr>
                <w:rFonts w:ascii="Cambria" w:hAnsi="Cambria" w:cs="Calibri"/>
              </w:rPr>
            </w:pPr>
            <w:r w:rsidRPr="00BB5AA9">
              <w:rPr>
                <w:rFonts w:ascii="Cambria" w:hAnsi="Cambria" w:cs="Calibri"/>
              </w:rPr>
              <w:t>-</w:t>
            </w:r>
          </w:p>
        </w:tc>
      </w:tr>
    </w:tbl>
    <w:p w14:paraId="6E734932" w14:textId="77777777" w:rsidR="00EB5126" w:rsidRPr="00BB5AA9" w:rsidRDefault="00EB5126" w:rsidP="00EB5126">
      <w:pPr>
        <w:ind w:left="426"/>
        <w:rPr>
          <w:rFonts w:ascii="Cambria" w:hAnsi="Cambria" w:cs="Calibri"/>
        </w:rPr>
      </w:pPr>
      <w:r w:rsidRPr="00BB5AA9">
        <w:rPr>
          <w:rFonts w:ascii="Cambria" w:hAnsi="Cambria" w:cs="Calibri"/>
          <w:b/>
        </w:rPr>
        <w:t>Údaje matky žiadateľa:</w:t>
      </w:r>
      <w:r w:rsidRPr="00BB5AA9">
        <w:rPr>
          <w:rFonts w:ascii="Cambria" w:hAnsi="Cambria" w:cs="Calibri"/>
          <w:b/>
        </w:rPr>
        <w:tab/>
      </w:r>
      <w:r w:rsidRPr="00BB5AA9">
        <w:rPr>
          <w:rFonts w:ascii="Cambria" w:hAnsi="Cambria" w:cs="Calibri"/>
        </w:rPr>
        <w:tab/>
      </w:r>
      <w:r w:rsidRPr="00BB5AA9">
        <w:rPr>
          <w:rFonts w:ascii="Cambria" w:hAnsi="Cambria" w:cs="Calibri"/>
        </w:rPr>
        <w:tab/>
        <w:t xml:space="preserve">             </w:t>
      </w:r>
      <w:r w:rsidRPr="00BB5AA9">
        <w:rPr>
          <w:rFonts w:ascii="Cambria" w:hAnsi="Cambria" w:cs="Calibri"/>
          <w:b/>
        </w:rPr>
        <w:t>Údaje otca žiadateľa:</w:t>
      </w:r>
    </w:p>
    <w:tbl>
      <w:tblPr>
        <w:tblW w:w="0" w:type="auto"/>
        <w:tblInd w:w="5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61"/>
        <w:gridCol w:w="3693"/>
      </w:tblGrid>
      <w:tr w:rsidR="00EB5126" w:rsidRPr="00BB5AA9" w14:paraId="05CC2B81" w14:textId="77777777" w:rsidTr="00434A06">
        <w:trPr>
          <w:trHeight w:val="409"/>
        </w:trPr>
        <w:tc>
          <w:tcPr>
            <w:tcW w:w="4361" w:type="dxa"/>
            <w:tcBorders>
              <w:top w:val="single" w:sz="4" w:space="0" w:color="auto"/>
              <w:left w:val="nil"/>
              <w:bottom w:val="single" w:sz="4" w:space="0" w:color="auto"/>
              <w:right w:val="single" w:sz="4" w:space="0" w:color="auto"/>
            </w:tcBorders>
            <w:vAlign w:val="center"/>
            <w:hideMark/>
          </w:tcPr>
          <w:p w14:paraId="57CBF727" w14:textId="77777777" w:rsidR="00EB5126" w:rsidRPr="00BB5AA9" w:rsidRDefault="00EB5126" w:rsidP="00434A06">
            <w:pPr>
              <w:rPr>
                <w:rFonts w:ascii="Cambria" w:hAnsi="Cambria" w:cs="Calibri"/>
              </w:rPr>
            </w:pPr>
            <w:r w:rsidRPr="00BB5AA9">
              <w:rPr>
                <w:rFonts w:ascii="Cambria" w:hAnsi="Cambria" w:cs="Calibri"/>
              </w:rPr>
              <w:t xml:space="preserve">Meno: </w:t>
            </w:r>
          </w:p>
        </w:tc>
        <w:tc>
          <w:tcPr>
            <w:tcW w:w="3693" w:type="dxa"/>
            <w:tcBorders>
              <w:top w:val="single" w:sz="4" w:space="0" w:color="auto"/>
              <w:left w:val="single" w:sz="4" w:space="0" w:color="auto"/>
              <w:bottom w:val="single" w:sz="4" w:space="0" w:color="auto"/>
              <w:right w:val="nil"/>
            </w:tcBorders>
            <w:vAlign w:val="center"/>
            <w:hideMark/>
          </w:tcPr>
          <w:p w14:paraId="46D573E6" w14:textId="77777777" w:rsidR="00EB5126" w:rsidRPr="00BB5AA9" w:rsidRDefault="00EB5126" w:rsidP="00434A06">
            <w:pPr>
              <w:rPr>
                <w:rFonts w:ascii="Cambria" w:hAnsi="Cambria" w:cs="Calibri"/>
              </w:rPr>
            </w:pPr>
            <w:r w:rsidRPr="00BB5AA9">
              <w:rPr>
                <w:rFonts w:ascii="Cambria" w:hAnsi="Cambria" w:cs="Calibri"/>
              </w:rPr>
              <w:t xml:space="preserve">Meno: </w:t>
            </w:r>
          </w:p>
        </w:tc>
      </w:tr>
      <w:tr w:rsidR="00EB5126" w:rsidRPr="00BB5AA9" w14:paraId="067B8148" w14:textId="77777777" w:rsidTr="00434A06">
        <w:trPr>
          <w:trHeight w:val="409"/>
        </w:trPr>
        <w:tc>
          <w:tcPr>
            <w:tcW w:w="4361" w:type="dxa"/>
            <w:tcBorders>
              <w:top w:val="single" w:sz="4" w:space="0" w:color="auto"/>
              <w:left w:val="nil"/>
              <w:bottom w:val="single" w:sz="4" w:space="0" w:color="auto"/>
              <w:right w:val="single" w:sz="4" w:space="0" w:color="auto"/>
            </w:tcBorders>
            <w:vAlign w:val="center"/>
            <w:hideMark/>
          </w:tcPr>
          <w:p w14:paraId="04ADAB64" w14:textId="77777777" w:rsidR="00EB5126" w:rsidRPr="00BB5AA9" w:rsidRDefault="00EB5126" w:rsidP="00434A06">
            <w:pPr>
              <w:rPr>
                <w:rFonts w:ascii="Cambria" w:hAnsi="Cambria" w:cs="Calibri"/>
              </w:rPr>
            </w:pPr>
            <w:r w:rsidRPr="00BB5AA9">
              <w:rPr>
                <w:rFonts w:ascii="Cambria" w:hAnsi="Cambria" w:cs="Calibri"/>
              </w:rPr>
              <w:t xml:space="preserve">Priezvisko: </w:t>
            </w:r>
          </w:p>
        </w:tc>
        <w:tc>
          <w:tcPr>
            <w:tcW w:w="3693" w:type="dxa"/>
            <w:tcBorders>
              <w:top w:val="single" w:sz="4" w:space="0" w:color="auto"/>
              <w:left w:val="single" w:sz="4" w:space="0" w:color="auto"/>
              <w:bottom w:val="single" w:sz="4" w:space="0" w:color="auto"/>
              <w:right w:val="nil"/>
            </w:tcBorders>
            <w:vAlign w:val="center"/>
            <w:hideMark/>
          </w:tcPr>
          <w:p w14:paraId="1594BF4C" w14:textId="77777777" w:rsidR="00EB5126" w:rsidRPr="00BB5AA9" w:rsidRDefault="00EB5126" w:rsidP="00434A06">
            <w:pPr>
              <w:rPr>
                <w:rFonts w:ascii="Cambria" w:hAnsi="Cambria" w:cs="Calibri"/>
              </w:rPr>
            </w:pPr>
            <w:r w:rsidRPr="00BB5AA9">
              <w:rPr>
                <w:rFonts w:ascii="Cambria" w:hAnsi="Cambria" w:cs="Calibri"/>
              </w:rPr>
              <w:t xml:space="preserve">Priezvisko: </w:t>
            </w:r>
          </w:p>
        </w:tc>
      </w:tr>
      <w:tr w:rsidR="00EB5126" w:rsidRPr="00BB5AA9" w14:paraId="52B7E17F" w14:textId="77777777" w:rsidTr="00434A06">
        <w:trPr>
          <w:trHeight w:val="409"/>
        </w:trPr>
        <w:tc>
          <w:tcPr>
            <w:tcW w:w="4361" w:type="dxa"/>
            <w:tcBorders>
              <w:top w:val="single" w:sz="4" w:space="0" w:color="auto"/>
              <w:left w:val="nil"/>
              <w:bottom w:val="single" w:sz="4" w:space="0" w:color="auto"/>
              <w:right w:val="single" w:sz="4" w:space="0" w:color="auto"/>
            </w:tcBorders>
            <w:vAlign w:val="center"/>
            <w:hideMark/>
          </w:tcPr>
          <w:p w14:paraId="4B1B6340" w14:textId="77777777" w:rsidR="00EB5126" w:rsidRPr="00BB5AA9" w:rsidRDefault="00EB5126" w:rsidP="00434A06">
            <w:pPr>
              <w:rPr>
                <w:rFonts w:ascii="Cambria" w:hAnsi="Cambria" w:cs="Calibri"/>
              </w:rPr>
            </w:pPr>
            <w:r w:rsidRPr="00BB5AA9">
              <w:rPr>
                <w:rFonts w:ascii="Cambria" w:hAnsi="Cambria" w:cs="Calibri"/>
              </w:rPr>
              <w:t xml:space="preserve">Rodné priezvisko: </w:t>
            </w:r>
          </w:p>
        </w:tc>
        <w:tc>
          <w:tcPr>
            <w:tcW w:w="3693" w:type="dxa"/>
            <w:tcBorders>
              <w:top w:val="single" w:sz="4" w:space="0" w:color="auto"/>
              <w:left w:val="single" w:sz="4" w:space="0" w:color="auto"/>
              <w:bottom w:val="single" w:sz="4" w:space="0" w:color="auto"/>
              <w:right w:val="nil"/>
            </w:tcBorders>
            <w:vAlign w:val="center"/>
          </w:tcPr>
          <w:p w14:paraId="74BB5BA6" w14:textId="77777777" w:rsidR="00EB5126" w:rsidRPr="00BB5AA9" w:rsidRDefault="00EB5126" w:rsidP="00434A06">
            <w:pPr>
              <w:rPr>
                <w:rFonts w:ascii="Cambria" w:hAnsi="Cambria" w:cs="Calibri"/>
              </w:rPr>
            </w:pPr>
          </w:p>
        </w:tc>
      </w:tr>
    </w:tbl>
    <w:p w14:paraId="73529814" w14:textId="77777777" w:rsidR="00EB5126" w:rsidRPr="00BB5AA9" w:rsidRDefault="00EB5126" w:rsidP="00EB5126">
      <w:pPr>
        <w:rPr>
          <w:rFonts w:ascii="Cambria" w:hAnsi="Cambria" w:cs="Calibri"/>
          <w:b/>
        </w:rPr>
      </w:pPr>
    </w:p>
    <w:p w14:paraId="3E49E35F" w14:textId="77777777" w:rsidR="00EB5126" w:rsidRPr="00BB5AA9" w:rsidRDefault="00EB5126" w:rsidP="00EB5126">
      <w:pPr>
        <w:rPr>
          <w:rFonts w:ascii="Cambria" w:hAnsi="Cambria" w:cs="Calibri"/>
          <w:b/>
        </w:rPr>
      </w:pPr>
      <w:r w:rsidRPr="00BB5AA9">
        <w:rPr>
          <w:rFonts w:ascii="Cambria" w:hAnsi="Cambria" w:cs="Calibri"/>
          <w:b/>
        </w:rPr>
        <w:t>Poučenie:</w:t>
      </w:r>
    </w:p>
    <w:p w14:paraId="33A49392" w14:textId="77777777" w:rsidR="00EB5126" w:rsidRPr="00BB5AA9" w:rsidRDefault="00EB5126" w:rsidP="00EB5126">
      <w:pPr>
        <w:jc w:val="both"/>
        <w:rPr>
          <w:rFonts w:ascii="Cambria" w:hAnsi="Cambria" w:cs="Calibri"/>
          <w:b/>
        </w:rPr>
      </w:pPr>
      <w:r w:rsidRPr="00BB5AA9">
        <w:rPr>
          <w:rFonts w:ascii="Cambria" w:hAnsi="Cambria" w:cs="Calibri"/>
        </w:rPr>
        <w:t xml:space="preserve">Osobné údaje sú spracovávané v zmysle zákona č. 18/2010 Z .z. zákon o ochrane osobných údajov a o zmene a doplnení niektorých zákonov. 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ZVO prostredníctvom informačného systému verejnej správy. </w:t>
      </w:r>
    </w:p>
    <w:p w14:paraId="4BBE1CA2" w14:textId="77777777" w:rsidR="00EB5126" w:rsidRPr="00BB5AA9" w:rsidRDefault="00EB5126" w:rsidP="00EB5126">
      <w:pPr>
        <w:jc w:val="both"/>
        <w:rPr>
          <w:rFonts w:ascii="Cambria" w:hAnsi="Cambria" w:cs="Calibri"/>
        </w:rPr>
      </w:pPr>
      <w:r w:rsidRPr="00BB5AA9">
        <w:rPr>
          <w:rFonts w:ascii="Cambria" w:hAnsi="Cambria" w:cs="Calibri"/>
        </w:rPr>
        <w:t>Osoba udeľujúca súhlas berie na vedomie, že pokiaľ udelenie súhlasu nebude vyplnené úplne a správne nebude možné získať výpis z registra trestov integračnou akciou, čo môže mať dopad na posúdenie splnenia podmienky účasti v zmysle § 32 ZVO.</w:t>
      </w:r>
    </w:p>
    <w:p w14:paraId="575D4F76" w14:textId="77777777" w:rsidR="00EB5126" w:rsidRPr="00BB5AA9" w:rsidRDefault="00EB5126" w:rsidP="00EB5126">
      <w:pPr>
        <w:rPr>
          <w:rFonts w:ascii="Cambria" w:hAnsi="Cambria" w:cs="Calibri"/>
          <w:bCs/>
        </w:rPr>
      </w:pPr>
    </w:p>
    <w:p w14:paraId="63DE7556" w14:textId="4C764C59" w:rsidR="00C00093" w:rsidRDefault="00EB5126" w:rsidP="00EB5126">
      <w:pPr>
        <w:rPr>
          <w:rFonts w:ascii="Cambria" w:hAnsi="Cambria" w:cs="Calibri"/>
          <w:bCs/>
        </w:rPr>
      </w:pPr>
      <w:r w:rsidRPr="00BB5AA9">
        <w:rPr>
          <w:rFonts w:ascii="Cambria" w:hAnsi="Cambria" w:cs="Calibri"/>
          <w:bCs/>
        </w:rPr>
        <w:t>V ............................ dňa .....................</w:t>
      </w:r>
    </w:p>
    <w:p w14:paraId="33176788" w14:textId="7AFE7EB9" w:rsidR="00C00093" w:rsidRPr="00EB5126" w:rsidRDefault="00C00093" w:rsidP="00863E2E">
      <w:pPr>
        <w:suppressAutoHyphens w:val="0"/>
        <w:rPr>
          <w:rFonts w:ascii="Cambria" w:hAnsi="Cambria" w:cs="Calibri"/>
          <w:i/>
          <w:sz w:val="22"/>
          <w:szCs w:val="22"/>
        </w:rPr>
      </w:pPr>
      <w:r>
        <w:rPr>
          <w:rFonts w:ascii="Cambria" w:hAnsi="Cambria" w:cs="Calibri"/>
          <w:bCs/>
        </w:rPr>
        <w:br w:type="page"/>
      </w:r>
      <w:bookmarkStart w:id="30" w:name="_Hlk199755958"/>
      <w:r w:rsidRPr="00EB5126">
        <w:rPr>
          <w:rFonts w:ascii="Cambria" w:hAnsi="Cambria" w:cs="Calibri"/>
          <w:i/>
          <w:sz w:val="22"/>
          <w:szCs w:val="22"/>
        </w:rPr>
        <w:lastRenderedPageBreak/>
        <w:t xml:space="preserve">Príloha č. </w:t>
      </w:r>
      <w:r>
        <w:rPr>
          <w:rFonts w:ascii="Cambria" w:hAnsi="Cambria" w:cs="Calibri"/>
          <w:i/>
          <w:sz w:val="22"/>
          <w:szCs w:val="22"/>
        </w:rPr>
        <w:t>6</w:t>
      </w:r>
      <w:r w:rsidRPr="00EB5126">
        <w:rPr>
          <w:rFonts w:ascii="Cambria" w:hAnsi="Cambria" w:cs="Calibri"/>
          <w:i/>
          <w:sz w:val="22"/>
          <w:szCs w:val="22"/>
        </w:rPr>
        <w:t xml:space="preserve"> súťažných podkladov</w:t>
      </w:r>
    </w:p>
    <w:p w14:paraId="69C023E5" w14:textId="77777777" w:rsidR="00C00093" w:rsidRPr="00863E2E" w:rsidRDefault="00C00093" w:rsidP="00C00093">
      <w:pPr>
        <w:jc w:val="center"/>
        <w:rPr>
          <w:rFonts w:ascii="Cambria" w:hAnsi="Cambria"/>
          <w:b/>
          <w:sz w:val="28"/>
          <w:szCs w:val="28"/>
        </w:rPr>
      </w:pPr>
    </w:p>
    <w:bookmarkEnd w:id="30"/>
    <w:p w14:paraId="2454612B" w14:textId="102A8BE6" w:rsidR="00BA2741" w:rsidRPr="00863E2E" w:rsidRDefault="00BA2741" w:rsidP="00BA2741">
      <w:pPr>
        <w:ind w:left="5760"/>
        <w:jc w:val="both"/>
        <w:rPr>
          <w:rFonts w:ascii="Cambria" w:hAnsi="Cambria"/>
          <w:sz w:val="22"/>
          <w:szCs w:val="32"/>
        </w:rPr>
      </w:pPr>
      <w:r w:rsidRPr="00863E2E">
        <w:rPr>
          <w:rFonts w:ascii="Cambria" w:hAnsi="Cambria"/>
          <w:sz w:val="22"/>
          <w:szCs w:val="28"/>
        </w:rPr>
        <w:cr/>
      </w:r>
    </w:p>
    <w:p w14:paraId="6ADBA0D9" w14:textId="77777777" w:rsidR="00466128" w:rsidRDefault="00466128" w:rsidP="00466128">
      <w:pPr>
        <w:widowControl w:val="0"/>
        <w:spacing w:before="120" w:after="120" w:line="360" w:lineRule="auto"/>
        <w:rPr>
          <w:rFonts w:ascii="Cambria" w:hAnsi="Cambria"/>
          <w:smallCaps/>
          <w:color w:val="808080"/>
          <w:sz w:val="20"/>
          <w:szCs w:val="20"/>
        </w:rPr>
      </w:pPr>
    </w:p>
    <w:p w14:paraId="06B6A6D6" w14:textId="77777777" w:rsidR="00466128" w:rsidRPr="0042191D" w:rsidRDefault="00466128" w:rsidP="00466128">
      <w:pPr>
        <w:widowControl w:val="0"/>
        <w:spacing w:before="120" w:after="120" w:line="360" w:lineRule="auto"/>
        <w:rPr>
          <w:rFonts w:ascii="Cambria" w:hAnsi="Cambria"/>
          <w:b/>
        </w:rPr>
      </w:pPr>
      <w:r w:rsidRPr="0042191D">
        <w:rPr>
          <w:rFonts w:ascii="Cambria" w:hAnsi="Cambria"/>
          <w:b/>
        </w:rPr>
        <w:t>Uchádzač/skupina dodávateľov:</w:t>
      </w:r>
    </w:p>
    <w:p w14:paraId="282B18EA" w14:textId="77777777" w:rsidR="00466128" w:rsidRPr="0042191D" w:rsidRDefault="00466128" w:rsidP="00466128">
      <w:pPr>
        <w:widowControl w:val="0"/>
        <w:spacing w:before="120" w:after="120" w:line="360" w:lineRule="auto"/>
        <w:rPr>
          <w:rFonts w:ascii="Cambria" w:hAnsi="Cambria"/>
          <w:b/>
        </w:rPr>
      </w:pPr>
      <w:r w:rsidRPr="0042191D">
        <w:rPr>
          <w:rFonts w:ascii="Cambria" w:hAnsi="Cambria"/>
          <w:b/>
        </w:rPr>
        <w:t>Obchodné meno :</w:t>
      </w:r>
    </w:p>
    <w:p w14:paraId="18679331" w14:textId="77777777" w:rsidR="00466128" w:rsidRPr="0042191D" w:rsidRDefault="00466128" w:rsidP="00466128">
      <w:pPr>
        <w:widowControl w:val="0"/>
        <w:spacing w:before="120" w:after="120" w:line="360" w:lineRule="auto"/>
        <w:rPr>
          <w:rFonts w:ascii="Cambria" w:hAnsi="Cambria"/>
          <w:b/>
        </w:rPr>
      </w:pPr>
      <w:r w:rsidRPr="0042191D">
        <w:rPr>
          <w:rFonts w:ascii="Cambria" w:hAnsi="Cambria"/>
          <w:b/>
        </w:rPr>
        <w:t>Adresa spoločnosti :</w:t>
      </w:r>
    </w:p>
    <w:p w14:paraId="58866B88" w14:textId="77777777" w:rsidR="00466128" w:rsidRPr="0042191D" w:rsidRDefault="00466128" w:rsidP="00466128">
      <w:pPr>
        <w:widowControl w:val="0"/>
        <w:spacing w:before="120" w:after="120" w:line="360" w:lineRule="auto"/>
        <w:rPr>
          <w:rFonts w:ascii="Cambria" w:hAnsi="Cambria"/>
          <w:b/>
        </w:rPr>
      </w:pPr>
      <w:r w:rsidRPr="0042191D">
        <w:rPr>
          <w:rFonts w:ascii="Cambria" w:hAnsi="Cambria"/>
          <w:b/>
        </w:rPr>
        <w:t>IČO :</w:t>
      </w:r>
    </w:p>
    <w:p w14:paraId="37D82B1B" w14:textId="77777777" w:rsidR="00466128" w:rsidRPr="0042191D" w:rsidRDefault="00466128" w:rsidP="00466128">
      <w:pPr>
        <w:jc w:val="center"/>
        <w:rPr>
          <w:rFonts w:ascii="Cambria" w:hAnsi="Cambria"/>
          <w:b/>
        </w:rPr>
      </w:pPr>
    </w:p>
    <w:p w14:paraId="7AFA7775" w14:textId="77777777" w:rsidR="00466128" w:rsidRPr="0042191D" w:rsidRDefault="00466128" w:rsidP="00466128">
      <w:pPr>
        <w:spacing w:line="360" w:lineRule="auto"/>
        <w:jc w:val="center"/>
        <w:rPr>
          <w:rFonts w:ascii="Cambria" w:hAnsi="Cambria"/>
          <w:b/>
        </w:rPr>
      </w:pPr>
      <w:r w:rsidRPr="0042191D">
        <w:rPr>
          <w:rFonts w:ascii="Cambria" w:hAnsi="Cambria"/>
          <w:b/>
        </w:rPr>
        <w:t>Čestné vyhlásenie</w:t>
      </w:r>
    </w:p>
    <w:p w14:paraId="75C5BCBC" w14:textId="77777777" w:rsidR="00466128" w:rsidRPr="0042191D" w:rsidRDefault="00466128" w:rsidP="00466128">
      <w:pPr>
        <w:jc w:val="center"/>
        <w:rPr>
          <w:rFonts w:ascii="Cambria" w:hAnsi="Cambria"/>
          <w:b/>
        </w:rPr>
      </w:pPr>
    </w:p>
    <w:p w14:paraId="3DE6749A" w14:textId="77777777" w:rsidR="00466128" w:rsidRPr="0042191D" w:rsidRDefault="00466128" w:rsidP="00466128">
      <w:pPr>
        <w:pStyle w:val="Zkladntext210"/>
        <w:contextualSpacing/>
        <w:rPr>
          <w:rFonts w:ascii="Cambria" w:hAnsi="Cambria" w:cs="Times New Roman"/>
          <w:sz w:val="24"/>
        </w:rPr>
      </w:pPr>
      <w:r w:rsidRPr="0042191D">
        <w:rPr>
          <w:rFonts w:ascii="Cambria" w:hAnsi="Cambria" w:cs="Times New Roman"/>
          <w:sz w:val="24"/>
        </w:rPr>
        <w:t>Ako štatutárny orgán vyššie uvedeného uchádzača týmto čestne</w:t>
      </w:r>
    </w:p>
    <w:p w14:paraId="4D141EF9" w14:textId="77777777" w:rsidR="00466128" w:rsidRPr="0042191D" w:rsidRDefault="00466128" w:rsidP="00466128">
      <w:pPr>
        <w:numPr>
          <w:ilvl w:val="0"/>
          <w:numId w:val="20"/>
        </w:numPr>
        <w:snapToGrid w:val="0"/>
        <w:spacing w:line="276" w:lineRule="auto"/>
        <w:ind w:left="709" w:hanging="709"/>
        <w:jc w:val="both"/>
        <w:rPr>
          <w:rFonts w:ascii="Cambria" w:hAnsi="Cambria"/>
        </w:rPr>
      </w:pPr>
      <w:r w:rsidRPr="0042191D">
        <w:rPr>
          <w:rFonts w:ascii="Cambria" w:hAnsi="Cambria"/>
        </w:rPr>
        <w:t>vyhlasujem(e), že bezvýhradne súhlasím(e)</w:t>
      </w:r>
      <w:r>
        <w:rPr>
          <w:rFonts w:ascii="Cambria" w:hAnsi="Cambria"/>
        </w:rPr>
        <w:t xml:space="preserve"> </w:t>
      </w:r>
      <w:r w:rsidRPr="0042191D">
        <w:rPr>
          <w:rFonts w:ascii="Cambria" w:hAnsi="Cambria"/>
        </w:rPr>
        <w:t>s podmienkami uvedenými v oznámení o vyhlásení verejného obstarávania, v týchto súťažných podkladoch a v ostatných dokumentoch poskytnutých verejným obstarávateľom v lehote na predkladanie ponúk;</w:t>
      </w:r>
    </w:p>
    <w:p w14:paraId="17F506EF" w14:textId="77777777" w:rsidR="00466128" w:rsidRPr="0042191D" w:rsidRDefault="00466128" w:rsidP="00466128">
      <w:pPr>
        <w:snapToGrid w:val="0"/>
        <w:spacing w:line="276" w:lineRule="auto"/>
        <w:ind w:left="709"/>
        <w:jc w:val="both"/>
        <w:rPr>
          <w:rFonts w:ascii="Cambria" w:hAnsi="Cambria"/>
        </w:rPr>
      </w:pPr>
    </w:p>
    <w:p w14:paraId="2E17B573" w14:textId="77777777" w:rsidR="00466128" w:rsidRPr="0042191D" w:rsidRDefault="00466128" w:rsidP="00466128">
      <w:pPr>
        <w:numPr>
          <w:ilvl w:val="0"/>
          <w:numId w:val="20"/>
        </w:numPr>
        <w:snapToGrid w:val="0"/>
        <w:spacing w:line="276" w:lineRule="auto"/>
        <w:ind w:left="709" w:hanging="709"/>
        <w:jc w:val="both"/>
        <w:rPr>
          <w:rFonts w:ascii="Cambria" w:hAnsi="Cambria"/>
          <w:bCs/>
        </w:rPr>
      </w:pPr>
      <w:r w:rsidRPr="0042191D">
        <w:rPr>
          <w:rFonts w:ascii="Cambria" w:hAnsi="Cambria"/>
        </w:rPr>
        <w:t>vyhlasujem(e), že všetky predložené doklady a údaje v ponuke sú pravdivé a úplné a o tom, že obsahu Oznámenia o vyhlásení verejného obstarávania a obsahu Súťažných podkladov a obsahu všetkých ostatných dokumentov poskytnutých verejným obstarávateľom v lehote na predkladanie ponúk rozumiem(e);</w:t>
      </w:r>
    </w:p>
    <w:p w14:paraId="5E98C036" w14:textId="77777777" w:rsidR="00466128" w:rsidRPr="0042191D" w:rsidRDefault="00466128" w:rsidP="00466128">
      <w:pPr>
        <w:spacing w:line="276" w:lineRule="auto"/>
        <w:ind w:left="709"/>
        <w:jc w:val="both"/>
        <w:rPr>
          <w:rFonts w:ascii="Cambria" w:hAnsi="Cambria"/>
          <w:bCs/>
        </w:rPr>
      </w:pPr>
    </w:p>
    <w:p w14:paraId="2512C3BE" w14:textId="77777777" w:rsidR="00466128" w:rsidRPr="0042191D" w:rsidRDefault="00466128" w:rsidP="00466128">
      <w:pPr>
        <w:numPr>
          <w:ilvl w:val="0"/>
          <w:numId w:val="20"/>
        </w:numPr>
        <w:spacing w:line="276" w:lineRule="auto"/>
        <w:ind w:left="709" w:hanging="709"/>
        <w:jc w:val="both"/>
        <w:rPr>
          <w:rFonts w:ascii="Cambria" w:hAnsi="Cambria"/>
        </w:rPr>
      </w:pPr>
      <w:r w:rsidRPr="0042191D">
        <w:rPr>
          <w:rFonts w:ascii="Cambria" w:hAnsi="Cambria"/>
        </w:rPr>
        <w:t xml:space="preserve">vyhlasujem(e), že dôverné a osobné údaje v  predloženej ponuke sme náležite ošetrili v súlade so zákonom č. </w:t>
      </w:r>
      <w:r>
        <w:rPr>
          <w:rFonts w:ascii="Cambria" w:hAnsi="Cambria"/>
        </w:rPr>
        <w:t>18</w:t>
      </w:r>
      <w:r w:rsidRPr="0042191D">
        <w:rPr>
          <w:rFonts w:ascii="Cambria" w:hAnsi="Cambria"/>
        </w:rPr>
        <w:t>/201</w:t>
      </w:r>
      <w:r>
        <w:rPr>
          <w:rFonts w:ascii="Cambria" w:hAnsi="Cambria"/>
        </w:rPr>
        <w:t>8</w:t>
      </w:r>
      <w:r w:rsidRPr="0042191D">
        <w:rPr>
          <w:rFonts w:ascii="Cambria" w:hAnsi="Cambria"/>
        </w:rPr>
        <w:t xml:space="preserve"> Z. z. o ochrane osobných údajov;</w:t>
      </w:r>
    </w:p>
    <w:p w14:paraId="5BEC079E" w14:textId="77777777" w:rsidR="00466128" w:rsidRPr="0042191D" w:rsidRDefault="00466128" w:rsidP="00466128">
      <w:pPr>
        <w:spacing w:line="276" w:lineRule="auto"/>
        <w:jc w:val="both"/>
        <w:rPr>
          <w:rFonts w:ascii="Cambria" w:hAnsi="Cambria"/>
        </w:rPr>
      </w:pPr>
    </w:p>
    <w:p w14:paraId="08ED3010" w14:textId="77777777" w:rsidR="00466128" w:rsidRPr="0042191D" w:rsidRDefault="00466128" w:rsidP="00466128">
      <w:pPr>
        <w:numPr>
          <w:ilvl w:val="0"/>
          <w:numId w:val="20"/>
        </w:numPr>
        <w:spacing w:line="276" w:lineRule="auto"/>
        <w:ind w:left="709" w:hanging="709"/>
        <w:jc w:val="both"/>
        <w:rPr>
          <w:rFonts w:ascii="Cambria" w:hAnsi="Cambria"/>
        </w:rPr>
      </w:pPr>
      <w:r w:rsidRPr="0042191D">
        <w:rPr>
          <w:rFonts w:ascii="Cambria" w:hAnsi="Cambria"/>
        </w:rPr>
        <w:t>vyhlasujem(e), že bezvýhradne súhlasím(e) so zverejnením údajov, ktoré boli poskytnuté v ponuke, ktorá je zhodná až na náležite ošetrené osobné údaje a dôverné informácie s ponukou predloženou v listinnej forme v procese verejného obstarávania v profile Úradu pre verejné obstarávanie. Týmto nie sú dotknuté zverejnenia oznámení o výsledku verejného obstarávania, komisie, otvárania ponúk a povinnosti zverejňovania zmlúv podľa § 47a Občianskeho zákonníka;</w:t>
      </w:r>
    </w:p>
    <w:p w14:paraId="0E598C5D" w14:textId="77777777" w:rsidR="00466128" w:rsidRPr="0042191D" w:rsidRDefault="00466128" w:rsidP="00466128">
      <w:pPr>
        <w:spacing w:line="276" w:lineRule="auto"/>
        <w:jc w:val="both"/>
        <w:rPr>
          <w:rFonts w:ascii="Cambria" w:hAnsi="Cambria"/>
        </w:rPr>
      </w:pPr>
    </w:p>
    <w:p w14:paraId="1C6A8841" w14:textId="77777777" w:rsidR="00466128" w:rsidRPr="0042191D" w:rsidRDefault="00466128" w:rsidP="00466128">
      <w:pPr>
        <w:numPr>
          <w:ilvl w:val="0"/>
          <w:numId w:val="20"/>
        </w:numPr>
        <w:spacing w:line="276" w:lineRule="auto"/>
        <w:ind w:left="709" w:hanging="709"/>
        <w:jc w:val="both"/>
        <w:rPr>
          <w:rFonts w:ascii="Cambria" w:hAnsi="Cambria"/>
        </w:rPr>
      </w:pPr>
      <w:r w:rsidRPr="0042191D">
        <w:rPr>
          <w:rFonts w:ascii="Cambria" w:hAnsi="Cambria"/>
        </w:rPr>
        <w:t xml:space="preserve">vyhlasujem(e), že som(sme) sa oboznámil(i) a v tomto verejnom obstarávaní sa budem(e) riadiť v súlade s etickým kódexom záujemcu/uchádzača vo verejnom obstarávaní zverejnenom na webovej stránke Úradu pre verejné obstarávanie: </w:t>
      </w:r>
    </w:p>
    <w:p w14:paraId="3DF9EF7E" w14:textId="77777777" w:rsidR="00466128" w:rsidRDefault="00466128" w:rsidP="00466128">
      <w:pPr>
        <w:spacing w:line="276" w:lineRule="auto"/>
        <w:ind w:left="709"/>
        <w:jc w:val="both"/>
        <w:rPr>
          <w:rFonts w:ascii="Cambria" w:hAnsi="Cambria"/>
        </w:rPr>
      </w:pPr>
      <w:hyperlink r:id="rId13" w:history="1">
        <w:r w:rsidRPr="00351F1B">
          <w:rPr>
            <w:rStyle w:val="Hypertextovprepojenie"/>
            <w:rFonts w:ascii="Cambria" w:hAnsi="Cambria"/>
          </w:rPr>
          <w:t>https://www.uvo.gov.sk/zaujemca-uchadzac/eticky-kodex-zaujemcu-uchadzaca</w:t>
        </w:r>
      </w:hyperlink>
      <w:r>
        <w:rPr>
          <w:rFonts w:ascii="Cambria" w:hAnsi="Cambria"/>
        </w:rPr>
        <w:t xml:space="preserve"> </w:t>
      </w:r>
    </w:p>
    <w:p w14:paraId="3865925C" w14:textId="77777777" w:rsidR="00466128" w:rsidRPr="0042191D" w:rsidRDefault="00466128" w:rsidP="00466128">
      <w:pPr>
        <w:spacing w:line="276" w:lineRule="auto"/>
        <w:ind w:left="709"/>
        <w:jc w:val="both"/>
        <w:rPr>
          <w:rStyle w:val="Hypertextovprepojenie"/>
          <w:rFonts w:ascii="Cambria" w:eastAsia="Calibri" w:hAnsi="Cambria"/>
          <w:b/>
          <w:color w:val="1F3864"/>
        </w:rPr>
      </w:pPr>
    </w:p>
    <w:p w14:paraId="2BACA83E" w14:textId="77777777" w:rsidR="00466128" w:rsidRPr="0042191D" w:rsidRDefault="00466128" w:rsidP="00466128">
      <w:pPr>
        <w:numPr>
          <w:ilvl w:val="0"/>
          <w:numId w:val="20"/>
        </w:numPr>
        <w:spacing w:line="276" w:lineRule="auto"/>
        <w:ind w:left="709" w:hanging="709"/>
        <w:jc w:val="both"/>
        <w:rPr>
          <w:rFonts w:ascii="Cambria" w:hAnsi="Cambria"/>
        </w:rPr>
      </w:pPr>
      <w:r w:rsidRPr="0042191D">
        <w:rPr>
          <w:rFonts w:ascii="Cambria" w:hAnsi="Cambria"/>
        </w:rPr>
        <w:t xml:space="preserve">vyhlasujem(e), že dokumentmi zaslanými prostredníctvom systému </w:t>
      </w:r>
      <w:r>
        <w:rPr>
          <w:rFonts w:ascii="Cambria" w:hAnsi="Cambria"/>
        </w:rPr>
        <w:t>JOSEPHINE</w:t>
      </w:r>
      <w:r w:rsidRPr="0042191D">
        <w:rPr>
          <w:rFonts w:ascii="Cambria" w:hAnsi="Cambria"/>
        </w:rPr>
        <w:t xml:space="preserve"> disponujeme v originálnych, resp. overených vyhotoveniach. </w:t>
      </w:r>
    </w:p>
    <w:p w14:paraId="19BF1DAE" w14:textId="77777777" w:rsidR="00466128" w:rsidRPr="0042191D" w:rsidRDefault="00466128" w:rsidP="00466128">
      <w:pPr>
        <w:pStyle w:val="Zkladntext0"/>
        <w:contextualSpacing/>
        <w:rPr>
          <w:rFonts w:ascii="Cambria" w:hAnsi="Cambria"/>
          <w:color w:val="000000"/>
        </w:rPr>
      </w:pPr>
    </w:p>
    <w:p w14:paraId="53E256CE" w14:textId="77777777" w:rsidR="00466128" w:rsidRPr="0042191D" w:rsidRDefault="00466128" w:rsidP="00466128">
      <w:pPr>
        <w:pStyle w:val="Zkladntext0"/>
        <w:contextualSpacing/>
        <w:rPr>
          <w:rFonts w:ascii="Cambria" w:hAnsi="Cambria"/>
        </w:rPr>
      </w:pPr>
      <w:r w:rsidRPr="0042191D">
        <w:rPr>
          <w:rFonts w:ascii="Cambria" w:hAnsi="Cambria"/>
          <w:color w:val="000000"/>
        </w:rPr>
        <w:lastRenderedPageBreak/>
        <w:t xml:space="preserve">Čestné vyhlásenie sa viaže k zákazke s názvom: </w:t>
      </w:r>
      <w:r w:rsidRPr="0042191D">
        <w:rPr>
          <w:rFonts w:ascii="Cambria" w:hAnsi="Cambria"/>
        </w:rPr>
        <w:t>„Rekonštrukcia komunikácií v meste Košice 2025/1“</w:t>
      </w:r>
      <w:r w:rsidRPr="0042191D">
        <w:rPr>
          <w:rFonts w:ascii="Cambria" w:hAnsi="Cambria"/>
          <w:bCs w:val="0"/>
        </w:rPr>
        <w:t xml:space="preserve"> </w:t>
      </w:r>
      <w:r w:rsidRPr="0042191D">
        <w:rPr>
          <w:rFonts w:ascii="Cambria" w:hAnsi="Cambria"/>
        </w:rPr>
        <w:t xml:space="preserve">vyhlásenej verejným obstarávateľom </w:t>
      </w:r>
      <w:r>
        <w:rPr>
          <w:rStyle w:val="ra"/>
          <w:rFonts w:ascii="Cambria" w:hAnsi="Cambria"/>
          <w:bCs w:val="0"/>
        </w:rPr>
        <w:t>Mesto Košice</w:t>
      </w:r>
      <w:r w:rsidRPr="0042191D">
        <w:rPr>
          <w:rStyle w:val="ra"/>
          <w:rFonts w:ascii="Cambria" w:hAnsi="Cambria"/>
          <w:bCs w:val="0"/>
        </w:rPr>
        <w:t xml:space="preserve">, </w:t>
      </w:r>
      <w:r w:rsidRPr="0042191D">
        <w:rPr>
          <w:rFonts w:ascii="Cambria" w:hAnsi="Cambria"/>
        </w:rPr>
        <w:t xml:space="preserve">v </w:t>
      </w:r>
      <w:proofErr w:type="spellStart"/>
      <w:r w:rsidRPr="0042191D">
        <w:rPr>
          <w:rFonts w:ascii="Cambria" w:hAnsi="Cambria"/>
        </w:rPr>
        <w:t>Ú.v</w:t>
      </w:r>
      <w:proofErr w:type="spellEnd"/>
      <w:r w:rsidRPr="0042191D">
        <w:rPr>
          <w:rFonts w:ascii="Cambria" w:hAnsi="Cambria"/>
        </w:rPr>
        <w:t xml:space="preserve">. EÚ dňa </w:t>
      </w:r>
      <w:r w:rsidRPr="0042191D">
        <w:rPr>
          <w:rFonts w:ascii="Cambria" w:hAnsi="Cambria"/>
          <w:highlight w:val="yellow"/>
          <w:lang w:eastAsia="cs-CZ"/>
        </w:rPr>
        <w:t>....doplniť... pod číslom ....doplniť...</w:t>
      </w:r>
      <w:r w:rsidRPr="0042191D">
        <w:rPr>
          <w:rFonts w:ascii="Cambria" w:hAnsi="Cambria"/>
          <w:lang w:eastAsia="cs-CZ"/>
        </w:rPr>
        <w:t xml:space="preserve"> a vo Vestníku verejného obstarávania </w:t>
      </w:r>
      <w:r w:rsidRPr="0042191D">
        <w:rPr>
          <w:rFonts w:ascii="Cambria" w:hAnsi="Cambria"/>
          <w:highlight w:val="yellow"/>
          <w:lang w:eastAsia="cs-CZ"/>
        </w:rPr>
        <w:t>č. ....doplniť... /2025 – zo dňa ....doplniť... pod značkou ....doplniť...– MST</w:t>
      </w:r>
    </w:p>
    <w:p w14:paraId="2D28F853" w14:textId="77777777" w:rsidR="00466128" w:rsidRPr="0042191D" w:rsidRDefault="00466128" w:rsidP="00466128">
      <w:pPr>
        <w:rPr>
          <w:rFonts w:ascii="Cambria" w:hAnsi="Cambria"/>
        </w:rPr>
      </w:pPr>
    </w:p>
    <w:p w14:paraId="17CB59AD" w14:textId="77777777" w:rsidR="00466128" w:rsidRPr="0042191D" w:rsidRDefault="00466128" w:rsidP="00466128">
      <w:pPr>
        <w:rPr>
          <w:rFonts w:ascii="Cambria" w:hAnsi="Cambria"/>
        </w:rPr>
      </w:pPr>
      <w:r w:rsidRPr="0042191D">
        <w:rPr>
          <w:rFonts w:ascii="Cambria" w:hAnsi="Cambria"/>
        </w:rPr>
        <w:t>V......................... dňa...............</w:t>
      </w:r>
    </w:p>
    <w:p w14:paraId="6F3C0D4C" w14:textId="77777777" w:rsidR="00466128" w:rsidRPr="0042191D" w:rsidRDefault="00466128" w:rsidP="00466128">
      <w:pPr>
        <w:rPr>
          <w:rFonts w:ascii="Cambria" w:hAnsi="Cambria"/>
        </w:rPr>
      </w:pPr>
    </w:p>
    <w:p w14:paraId="6DD71970" w14:textId="77777777" w:rsidR="00466128" w:rsidRPr="0042191D" w:rsidRDefault="00466128" w:rsidP="00466128">
      <w:pPr>
        <w:rPr>
          <w:rFonts w:ascii="Cambria" w:hAnsi="Cambria"/>
        </w:rPr>
      </w:pPr>
    </w:p>
    <w:p w14:paraId="6FF7CF34" w14:textId="77777777" w:rsidR="00466128" w:rsidRPr="0042191D" w:rsidRDefault="00466128" w:rsidP="00466128">
      <w:pPr>
        <w:rPr>
          <w:rFonts w:ascii="Cambria" w:hAnsi="Cambria"/>
        </w:rPr>
      </w:pPr>
    </w:p>
    <w:p w14:paraId="10D4DEED" w14:textId="77777777" w:rsidR="00466128" w:rsidRPr="0042191D" w:rsidRDefault="00466128" w:rsidP="00466128">
      <w:pPr>
        <w:pStyle w:val="SPNadpis4"/>
        <w:numPr>
          <w:ilvl w:val="0"/>
          <w:numId w:val="0"/>
        </w:numPr>
        <w:jc w:val="center"/>
        <w:rPr>
          <w:rFonts w:ascii="Cambria" w:hAnsi="Cambria" w:cs="Times New Roman"/>
          <w:sz w:val="24"/>
          <w:szCs w:val="24"/>
        </w:rPr>
      </w:pPr>
      <w:r w:rsidRPr="0042191D">
        <w:rPr>
          <w:rFonts w:ascii="Cambria" w:hAnsi="Cambria"/>
        </w:rPr>
        <w:t xml:space="preserve">                                                                           </w:t>
      </w:r>
      <w:r w:rsidRPr="0042191D">
        <w:rPr>
          <w:rFonts w:ascii="Cambria" w:hAnsi="Cambria" w:cs="Times New Roman"/>
          <w:sz w:val="24"/>
          <w:szCs w:val="24"/>
        </w:rPr>
        <w:t>.................................................................</w:t>
      </w:r>
    </w:p>
    <w:p w14:paraId="5178E644" w14:textId="77777777" w:rsidR="00466128" w:rsidRPr="0042191D" w:rsidRDefault="00466128" w:rsidP="00466128">
      <w:pPr>
        <w:widowControl w:val="0"/>
        <w:ind w:left="3562" w:firstLine="692"/>
        <w:jc w:val="center"/>
        <w:rPr>
          <w:rFonts w:ascii="Cambria" w:hAnsi="Cambria"/>
          <w:bCs/>
        </w:rPr>
      </w:pPr>
      <w:r w:rsidRPr="0042191D">
        <w:rPr>
          <w:rFonts w:ascii="Cambria" w:hAnsi="Cambria"/>
          <w:bCs/>
        </w:rPr>
        <w:t xml:space="preserve">Meno, priezvisko a podpis </w:t>
      </w:r>
    </w:p>
    <w:p w14:paraId="26269313" w14:textId="77777777" w:rsidR="00466128" w:rsidRPr="0042191D" w:rsidRDefault="00466128" w:rsidP="00466128">
      <w:pPr>
        <w:tabs>
          <w:tab w:val="left" w:pos="1134"/>
        </w:tabs>
        <w:jc w:val="center"/>
        <w:rPr>
          <w:rFonts w:ascii="Cambria" w:hAnsi="Cambria"/>
          <w:b/>
          <w:smallCaps/>
        </w:rPr>
      </w:pPr>
      <w:r w:rsidRPr="0042191D">
        <w:rPr>
          <w:rFonts w:ascii="Cambria" w:hAnsi="Cambria"/>
        </w:rPr>
        <w:tab/>
      </w:r>
      <w:r w:rsidRPr="0042191D">
        <w:rPr>
          <w:rFonts w:ascii="Cambria" w:hAnsi="Cambria"/>
        </w:rPr>
        <w:tab/>
      </w:r>
      <w:r w:rsidRPr="0042191D">
        <w:rPr>
          <w:rFonts w:ascii="Cambria" w:hAnsi="Cambria"/>
        </w:rPr>
        <w:tab/>
      </w:r>
      <w:r w:rsidRPr="0042191D">
        <w:rPr>
          <w:rFonts w:ascii="Cambria" w:hAnsi="Cambria"/>
        </w:rPr>
        <w:tab/>
      </w:r>
      <w:r w:rsidRPr="0042191D">
        <w:rPr>
          <w:rFonts w:ascii="Cambria" w:hAnsi="Cambria"/>
        </w:rPr>
        <w:tab/>
      </w:r>
      <w:r w:rsidRPr="0042191D">
        <w:rPr>
          <w:rFonts w:ascii="Cambria" w:hAnsi="Cambria"/>
        </w:rPr>
        <w:tab/>
        <w:t xml:space="preserve">   oprávnenej osoby konať za uchádzača                                                                                          </w:t>
      </w:r>
    </w:p>
    <w:p w14:paraId="30E5079C" w14:textId="77777777" w:rsidR="00466128" w:rsidRDefault="00466128" w:rsidP="00466128">
      <w:pPr>
        <w:rPr>
          <w:rFonts w:ascii="Cambria" w:hAnsi="Cambria"/>
          <w:smallCaps/>
          <w:color w:val="808080"/>
          <w:sz w:val="20"/>
          <w:szCs w:val="20"/>
        </w:rPr>
      </w:pPr>
    </w:p>
    <w:p w14:paraId="5D61BEFE" w14:textId="77777777" w:rsidR="00466128" w:rsidRPr="000A33D5" w:rsidRDefault="00466128" w:rsidP="00466128">
      <w:pPr>
        <w:jc w:val="both"/>
        <w:rPr>
          <w:rFonts w:ascii="Cambria" w:hAnsi="Cambria"/>
          <w:smallCaps/>
          <w:color w:val="808080"/>
          <w:sz w:val="20"/>
          <w:szCs w:val="20"/>
        </w:rPr>
      </w:pPr>
    </w:p>
    <w:p w14:paraId="09E8EF84" w14:textId="77777777" w:rsidR="00466128" w:rsidRDefault="00466128" w:rsidP="00466128">
      <w:pPr>
        <w:rPr>
          <w:rFonts w:ascii="Cambria" w:hAnsi="Cambria"/>
          <w:b/>
          <w:sz w:val="28"/>
          <w:szCs w:val="28"/>
        </w:rPr>
      </w:pPr>
      <w:bookmarkStart w:id="31" w:name="_Hlk199756212"/>
      <w:r>
        <w:rPr>
          <w:rFonts w:ascii="Cambria" w:hAnsi="Cambria"/>
          <w:b/>
          <w:sz w:val="28"/>
          <w:szCs w:val="28"/>
        </w:rPr>
        <w:br w:type="page"/>
      </w:r>
    </w:p>
    <w:p w14:paraId="48395B3E" w14:textId="77777777" w:rsidR="00466128" w:rsidRPr="00005D4D" w:rsidRDefault="00466128" w:rsidP="00466128">
      <w:pPr>
        <w:jc w:val="center"/>
        <w:rPr>
          <w:rFonts w:ascii="Cambria" w:hAnsi="Cambria"/>
          <w:b/>
          <w:sz w:val="28"/>
          <w:szCs w:val="28"/>
        </w:rPr>
      </w:pPr>
      <w:r w:rsidRPr="00005D4D">
        <w:rPr>
          <w:rFonts w:ascii="Cambria" w:hAnsi="Cambria"/>
          <w:b/>
          <w:sz w:val="28"/>
          <w:szCs w:val="28"/>
        </w:rPr>
        <w:lastRenderedPageBreak/>
        <w:t xml:space="preserve">Čestné vyhlásenie </w:t>
      </w:r>
    </w:p>
    <w:p w14:paraId="5B6E2D84" w14:textId="77777777" w:rsidR="00466128" w:rsidRPr="00005D4D" w:rsidRDefault="00466128" w:rsidP="00466128">
      <w:pPr>
        <w:jc w:val="center"/>
        <w:rPr>
          <w:rFonts w:ascii="Cambria" w:hAnsi="Cambria"/>
          <w:b/>
          <w:sz w:val="28"/>
          <w:szCs w:val="28"/>
        </w:rPr>
      </w:pPr>
      <w:r w:rsidRPr="00005D4D">
        <w:rPr>
          <w:rFonts w:ascii="Cambria" w:hAnsi="Cambria"/>
          <w:b/>
          <w:sz w:val="28"/>
          <w:szCs w:val="28"/>
        </w:rPr>
        <w:t>podľa § 32 ods. 7 zákona o verejnom obstarávaní</w:t>
      </w:r>
    </w:p>
    <w:p w14:paraId="2CD5128C" w14:textId="77777777" w:rsidR="00466128" w:rsidRPr="00005D4D" w:rsidRDefault="00466128" w:rsidP="00466128">
      <w:pPr>
        <w:jc w:val="center"/>
        <w:rPr>
          <w:rFonts w:ascii="Cambria" w:hAnsi="Cambria"/>
          <w:sz w:val="28"/>
          <w:szCs w:val="28"/>
        </w:rPr>
      </w:pPr>
      <w:r w:rsidRPr="00005D4D">
        <w:rPr>
          <w:rFonts w:ascii="Cambria" w:hAnsi="Cambria"/>
          <w:sz w:val="28"/>
          <w:szCs w:val="28"/>
        </w:rPr>
        <w:t>________________________________________________________________</w:t>
      </w:r>
    </w:p>
    <w:p w14:paraId="0535466D" w14:textId="77777777" w:rsidR="00466128" w:rsidRPr="00005D4D" w:rsidRDefault="00466128" w:rsidP="00466128">
      <w:pPr>
        <w:jc w:val="both"/>
        <w:rPr>
          <w:rFonts w:ascii="Cambria" w:hAnsi="Cambria"/>
          <w:sz w:val="20"/>
          <w:szCs w:val="20"/>
        </w:rPr>
      </w:pPr>
    </w:p>
    <w:p w14:paraId="67DB7499" w14:textId="77777777" w:rsidR="00466128" w:rsidRPr="00005D4D" w:rsidRDefault="00466128" w:rsidP="00466128">
      <w:pPr>
        <w:jc w:val="both"/>
        <w:rPr>
          <w:rFonts w:ascii="Cambria" w:hAnsi="Cambria"/>
          <w:sz w:val="20"/>
          <w:szCs w:val="20"/>
        </w:rPr>
      </w:pPr>
      <w:r w:rsidRPr="00005D4D">
        <w:rPr>
          <w:rFonts w:ascii="Cambria" w:hAnsi="Cambria"/>
          <w:sz w:val="20"/>
          <w:szCs w:val="20"/>
        </w:rPr>
        <w:t xml:space="preserve">Týmto ako </w:t>
      </w:r>
      <w:r w:rsidRPr="00005D4D">
        <w:rPr>
          <w:rFonts w:ascii="Cambria" w:hAnsi="Cambria"/>
          <w:sz w:val="22"/>
          <w:szCs w:val="22"/>
          <w:highlight w:val="yellow"/>
        </w:rPr>
        <w:t>[</w:t>
      </w:r>
      <w:r w:rsidRPr="00005D4D">
        <w:rPr>
          <w:rFonts w:ascii="Cambria" w:hAnsi="Cambria"/>
          <w:sz w:val="20"/>
          <w:szCs w:val="20"/>
          <w:highlight w:val="yellow"/>
        </w:rPr>
        <w:t>uchádzač, subdodávateľ</w:t>
      </w:r>
      <w:r w:rsidRPr="00005D4D">
        <w:rPr>
          <w:rFonts w:ascii="Cambria" w:hAnsi="Cambria"/>
          <w:sz w:val="22"/>
          <w:szCs w:val="22"/>
          <w:highlight w:val="yellow"/>
        </w:rPr>
        <w:t>]</w:t>
      </w:r>
      <w:r w:rsidRPr="00005D4D">
        <w:rPr>
          <w:rFonts w:ascii="Cambria" w:hAnsi="Cambria"/>
          <w:sz w:val="20"/>
          <w:szCs w:val="20"/>
        </w:rPr>
        <w:t xml:space="preserve"> uvádzam podľa § 32 ods. 7 ZVO zoznam osôb (okrem štatutárneho orgánu, člena štatutárneho orgánu, člena dozorného orgánu, prokuristu) v spoločnosti: </w:t>
      </w:r>
    </w:p>
    <w:p w14:paraId="691509D7" w14:textId="77777777" w:rsidR="00466128" w:rsidRPr="00005D4D" w:rsidRDefault="00466128" w:rsidP="00466128">
      <w:pPr>
        <w:rPr>
          <w:rFonts w:ascii="Cambria" w:hAnsi="Cambria"/>
          <w:sz w:val="22"/>
          <w:szCs w:val="22"/>
          <w:highlight w:val="yellow"/>
        </w:rPr>
      </w:pPr>
    </w:p>
    <w:p w14:paraId="67276B66" w14:textId="77777777" w:rsidR="00466128" w:rsidRPr="00005D4D" w:rsidRDefault="00466128" w:rsidP="00466128">
      <w:pPr>
        <w:rPr>
          <w:rFonts w:ascii="Cambria" w:hAnsi="Cambria"/>
          <w:sz w:val="22"/>
          <w:szCs w:val="22"/>
        </w:rPr>
      </w:pPr>
      <w:r w:rsidRPr="00005D4D">
        <w:rPr>
          <w:rFonts w:ascii="Cambria" w:hAnsi="Cambria"/>
          <w:sz w:val="22"/>
          <w:szCs w:val="22"/>
          <w:highlight w:val="yellow"/>
        </w:rPr>
        <w:t>[doplniť názov uchádzača, v prípade skupiny dodávateľov člen skupiny; resp. doplniť názov subdodávateľa],</w:t>
      </w:r>
      <w:r w:rsidRPr="00005D4D">
        <w:rPr>
          <w:rFonts w:ascii="Cambria" w:hAnsi="Cambria"/>
          <w:sz w:val="22"/>
          <w:szCs w:val="22"/>
        </w:rPr>
        <w:t xml:space="preserve"> </w:t>
      </w:r>
    </w:p>
    <w:p w14:paraId="6E501047" w14:textId="77777777" w:rsidR="00466128" w:rsidRPr="00005D4D" w:rsidRDefault="00466128" w:rsidP="00466128">
      <w:pPr>
        <w:rPr>
          <w:rFonts w:ascii="Cambria" w:hAnsi="Cambria"/>
          <w:sz w:val="22"/>
          <w:szCs w:val="22"/>
        </w:rPr>
      </w:pPr>
    </w:p>
    <w:p w14:paraId="108D6709" w14:textId="77777777" w:rsidR="00466128" w:rsidRPr="00005D4D" w:rsidRDefault="00466128" w:rsidP="00466128">
      <w:pPr>
        <w:rPr>
          <w:rFonts w:ascii="Cambria" w:hAnsi="Cambria"/>
          <w:sz w:val="20"/>
          <w:szCs w:val="20"/>
        </w:rPr>
      </w:pPr>
      <w:r w:rsidRPr="00005D4D">
        <w:rPr>
          <w:rFonts w:ascii="Cambria" w:hAnsi="Cambria"/>
          <w:sz w:val="20"/>
          <w:szCs w:val="20"/>
        </w:rPr>
        <w:t>ktoré majú rozhodujúci vplyv na jej riadenie v rozsahu podľa § 32 ods.8 ZVO</w:t>
      </w:r>
      <w:r w:rsidRPr="00005D4D">
        <w:rPr>
          <w:rFonts w:ascii="Cambria" w:hAnsi="Cambria"/>
          <w:sz w:val="20"/>
          <w:szCs w:val="20"/>
          <w:vertAlign w:val="superscript"/>
        </w:rPr>
        <w:footnoteReference w:id="4"/>
      </w:r>
      <w:r w:rsidRPr="00005D4D">
        <w:rPr>
          <w:rFonts w:ascii="Cambria" w:hAnsi="Cambria"/>
          <w:sz w:val="20"/>
          <w:szCs w:val="20"/>
        </w:rPr>
        <w:t>:</w:t>
      </w:r>
    </w:p>
    <w:p w14:paraId="1BB685D6" w14:textId="77777777" w:rsidR="00466128" w:rsidRPr="00005D4D" w:rsidRDefault="00466128" w:rsidP="00466128">
      <w:pPr>
        <w:rPr>
          <w:rFonts w:ascii="Cambria" w:hAnsi="Cambria"/>
          <w:i/>
          <w:color w:val="FF0000"/>
          <w:sz w:val="20"/>
          <w:szCs w:val="20"/>
        </w:rPr>
      </w:pPr>
      <w:r w:rsidRPr="00005D4D">
        <w:rPr>
          <w:rFonts w:ascii="Cambria" w:hAnsi="Cambria"/>
          <w:i/>
          <w:color w:val="FF0000"/>
          <w:sz w:val="20"/>
          <w:szCs w:val="20"/>
        </w:rPr>
        <w:t xml:space="preserve">Uviesť meno, priezvisko a postavenie  </w:t>
      </w:r>
    </w:p>
    <w:p w14:paraId="443913BF" w14:textId="77777777" w:rsidR="00466128" w:rsidRPr="00005D4D" w:rsidRDefault="00466128" w:rsidP="00466128">
      <w:pPr>
        <w:rPr>
          <w:rFonts w:ascii="Cambria" w:hAnsi="Cambria"/>
          <w:sz w:val="20"/>
          <w:szCs w:val="20"/>
        </w:rPr>
      </w:pPr>
      <w:r w:rsidRPr="00005D4D">
        <w:rPr>
          <w:rFonts w:ascii="Cambria" w:hAnsi="Cambria"/>
          <w:sz w:val="20"/>
          <w:szCs w:val="20"/>
        </w:rPr>
        <w:t>............................................................................</w:t>
      </w:r>
    </w:p>
    <w:p w14:paraId="5CB75848" w14:textId="77777777" w:rsidR="00466128" w:rsidRPr="00005D4D" w:rsidRDefault="00466128" w:rsidP="00466128">
      <w:pPr>
        <w:rPr>
          <w:rFonts w:ascii="Cambria" w:hAnsi="Cambria"/>
          <w:sz w:val="20"/>
          <w:szCs w:val="20"/>
        </w:rPr>
      </w:pPr>
      <w:r w:rsidRPr="00005D4D">
        <w:rPr>
          <w:rFonts w:ascii="Cambria" w:hAnsi="Cambria"/>
          <w:sz w:val="20"/>
          <w:szCs w:val="20"/>
        </w:rPr>
        <w:t>......................................................................</w:t>
      </w:r>
    </w:p>
    <w:p w14:paraId="00C2B074" w14:textId="77777777" w:rsidR="00466128" w:rsidRPr="00005D4D" w:rsidRDefault="00466128" w:rsidP="00466128">
      <w:pPr>
        <w:rPr>
          <w:rFonts w:ascii="Cambria" w:hAnsi="Cambria"/>
          <w:sz w:val="20"/>
          <w:szCs w:val="20"/>
        </w:rPr>
      </w:pPr>
      <w:r w:rsidRPr="00005D4D">
        <w:rPr>
          <w:rFonts w:ascii="Cambria" w:hAnsi="Cambria"/>
          <w:sz w:val="20"/>
          <w:szCs w:val="20"/>
        </w:rPr>
        <w:t>...........................................................................</w:t>
      </w:r>
    </w:p>
    <w:p w14:paraId="47F81401" w14:textId="77777777" w:rsidR="00466128" w:rsidRPr="00005D4D" w:rsidRDefault="00466128" w:rsidP="00466128">
      <w:pPr>
        <w:jc w:val="both"/>
        <w:rPr>
          <w:rFonts w:ascii="Cambria" w:hAnsi="Cambria"/>
          <w:sz w:val="20"/>
          <w:szCs w:val="20"/>
        </w:rPr>
      </w:pPr>
    </w:p>
    <w:p w14:paraId="1324373E" w14:textId="77777777" w:rsidR="00466128" w:rsidRPr="00005D4D" w:rsidRDefault="00466128" w:rsidP="00466128">
      <w:pPr>
        <w:jc w:val="both"/>
        <w:rPr>
          <w:rFonts w:ascii="Cambria" w:hAnsi="Cambria"/>
          <w:b/>
          <w:sz w:val="20"/>
          <w:szCs w:val="20"/>
        </w:rPr>
      </w:pPr>
      <w:r w:rsidRPr="00005D4D">
        <w:rPr>
          <w:rFonts w:ascii="Cambria" w:hAnsi="Cambria"/>
          <w:sz w:val="20"/>
          <w:szCs w:val="20"/>
        </w:rPr>
        <w:t xml:space="preserve">Zároveň čestne vyhlasujem,  že uvedené osoby v zozname spĺňajú podmienku účasti podľa § 32 ods. 1 písm. a) zákona 343/2015 </w:t>
      </w:r>
      <w:proofErr w:type="spellStart"/>
      <w:r w:rsidRPr="00005D4D">
        <w:rPr>
          <w:rFonts w:ascii="Cambria" w:hAnsi="Cambria"/>
          <w:sz w:val="20"/>
          <w:szCs w:val="20"/>
        </w:rPr>
        <w:t>Z.z</w:t>
      </w:r>
      <w:proofErr w:type="spellEnd"/>
      <w:r w:rsidRPr="00005D4D">
        <w:rPr>
          <w:rFonts w:ascii="Cambria" w:hAnsi="Cambria"/>
          <w:sz w:val="20"/>
          <w:szCs w:val="20"/>
        </w:rPr>
        <w:t xml:space="preserve">.  </w:t>
      </w:r>
      <w:proofErr w:type="spellStart"/>
      <w:r w:rsidRPr="00005D4D">
        <w:rPr>
          <w:rFonts w:ascii="Cambria" w:hAnsi="Cambria"/>
          <w:sz w:val="20"/>
          <w:szCs w:val="20"/>
        </w:rPr>
        <w:t>t.j</w:t>
      </w:r>
      <w:proofErr w:type="spellEnd"/>
      <w:r w:rsidRPr="00005D4D">
        <w:rPr>
          <w:rFonts w:ascii="Cambria" w:hAnsi="Cambria"/>
          <w:sz w:val="20"/>
          <w:szCs w:val="20"/>
        </w:rPr>
        <w:t xml:space="preserve"> </w:t>
      </w:r>
      <w:r w:rsidRPr="00005D4D">
        <w:rPr>
          <w:rFonts w:ascii="Cambria" w:hAnsi="Cambria"/>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F681266" w14:textId="77777777" w:rsidR="00466128" w:rsidRPr="00005D4D" w:rsidRDefault="00466128" w:rsidP="00466128">
      <w:pPr>
        <w:jc w:val="both"/>
        <w:rPr>
          <w:rFonts w:ascii="Cambria" w:hAnsi="Cambria"/>
          <w:b/>
          <w:sz w:val="20"/>
          <w:szCs w:val="20"/>
        </w:rPr>
      </w:pPr>
      <w:r w:rsidRPr="00005D4D">
        <w:rPr>
          <w:rFonts w:ascii="Cambria" w:hAnsi="Cambria"/>
          <w:b/>
          <w:sz w:val="20"/>
          <w:szCs w:val="20"/>
        </w:rPr>
        <w:t>__________________________________________________________________________________________</w:t>
      </w:r>
    </w:p>
    <w:p w14:paraId="0696BAD6" w14:textId="77777777" w:rsidR="00466128" w:rsidRPr="00005D4D" w:rsidRDefault="00466128" w:rsidP="00466128">
      <w:pPr>
        <w:jc w:val="both"/>
        <w:rPr>
          <w:rFonts w:ascii="Cambria" w:hAnsi="Cambria"/>
          <w:b/>
          <w:sz w:val="20"/>
          <w:szCs w:val="20"/>
        </w:rPr>
      </w:pPr>
    </w:p>
    <w:p w14:paraId="5F8A46E2" w14:textId="77777777" w:rsidR="00466128" w:rsidRPr="00005D4D" w:rsidRDefault="00466128" w:rsidP="00466128">
      <w:pPr>
        <w:rPr>
          <w:rFonts w:ascii="Cambria" w:hAnsi="Cambria"/>
          <w:i/>
          <w:color w:val="FF0000"/>
          <w:sz w:val="20"/>
          <w:szCs w:val="20"/>
        </w:rPr>
      </w:pPr>
      <w:r w:rsidRPr="00005D4D">
        <w:rPr>
          <w:rFonts w:ascii="Cambria" w:hAnsi="Cambria"/>
          <w:sz w:val="20"/>
          <w:szCs w:val="20"/>
        </w:rPr>
        <w:t xml:space="preserve">Týmto ako </w:t>
      </w:r>
      <w:r w:rsidRPr="00005D4D">
        <w:rPr>
          <w:rFonts w:ascii="Cambria" w:hAnsi="Cambria"/>
          <w:sz w:val="22"/>
          <w:szCs w:val="22"/>
          <w:highlight w:val="yellow"/>
        </w:rPr>
        <w:t>[</w:t>
      </w:r>
      <w:r w:rsidRPr="00005D4D">
        <w:rPr>
          <w:rFonts w:ascii="Cambria" w:hAnsi="Cambria"/>
          <w:sz w:val="20"/>
          <w:szCs w:val="20"/>
          <w:highlight w:val="yellow"/>
        </w:rPr>
        <w:t>uchádzač, subdodávateľ</w:t>
      </w:r>
      <w:r w:rsidRPr="00005D4D">
        <w:rPr>
          <w:rFonts w:ascii="Cambria" w:hAnsi="Cambria"/>
          <w:sz w:val="22"/>
          <w:szCs w:val="22"/>
          <w:highlight w:val="yellow"/>
        </w:rPr>
        <w:t>]</w:t>
      </w:r>
      <w:r w:rsidRPr="00005D4D">
        <w:rPr>
          <w:rFonts w:ascii="Cambria" w:hAnsi="Cambria"/>
          <w:sz w:val="20"/>
          <w:szCs w:val="20"/>
        </w:rPr>
        <w:t xml:space="preserve">  čestne vyhlasujem, že v spoločnosti:  </w:t>
      </w:r>
      <w:r w:rsidRPr="00005D4D">
        <w:rPr>
          <w:rFonts w:ascii="Cambria" w:hAnsi="Cambria"/>
          <w:i/>
          <w:color w:val="FF0000"/>
          <w:sz w:val="20"/>
          <w:szCs w:val="20"/>
        </w:rPr>
        <w:t xml:space="preserve"> </w:t>
      </w:r>
    </w:p>
    <w:p w14:paraId="56CE2D35" w14:textId="77777777" w:rsidR="00466128" w:rsidRPr="00005D4D" w:rsidRDefault="00466128" w:rsidP="00466128">
      <w:pPr>
        <w:rPr>
          <w:rFonts w:ascii="Cambria" w:hAnsi="Cambria"/>
          <w:sz w:val="22"/>
          <w:szCs w:val="22"/>
          <w:highlight w:val="yellow"/>
        </w:rPr>
      </w:pPr>
    </w:p>
    <w:p w14:paraId="3EA933AE" w14:textId="77777777" w:rsidR="00466128" w:rsidRDefault="00466128" w:rsidP="00466128">
      <w:pPr>
        <w:jc w:val="both"/>
        <w:rPr>
          <w:rFonts w:ascii="Cambria" w:hAnsi="Cambria"/>
          <w:sz w:val="22"/>
          <w:szCs w:val="22"/>
        </w:rPr>
      </w:pPr>
      <w:r w:rsidRPr="00005D4D">
        <w:rPr>
          <w:rFonts w:ascii="Cambria" w:hAnsi="Cambria"/>
          <w:sz w:val="22"/>
          <w:szCs w:val="22"/>
          <w:highlight w:val="yellow"/>
        </w:rPr>
        <w:t>[doplniť názov uchádzača, v prípade skupiny dodávateľov člen skupiny; resp. doplniť názov subdodávateľa]</w:t>
      </w:r>
    </w:p>
    <w:p w14:paraId="7C30637D" w14:textId="77777777" w:rsidR="00466128" w:rsidRPr="00005D4D" w:rsidRDefault="00466128" w:rsidP="00466128">
      <w:pPr>
        <w:jc w:val="both"/>
        <w:rPr>
          <w:rFonts w:ascii="Cambria" w:hAnsi="Cambria"/>
          <w:sz w:val="20"/>
          <w:szCs w:val="20"/>
        </w:rPr>
      </w:pPr>
    </w:p>
    <w:p w14:paraId="6765A4F9" w14:textId="77777777" w:rsidR="00466128" w:rsidRPr="00005D4D" w:rsidRDefault="00466128" w:rsidP="00466128">
      <w:pPr>
        <w:jc w:val="both"/>
        <w:rPr>
          <w:rFonts w:ascii="Cambria" w:hAnsi="Cambria"/>
          <w:sz w:val="20"/>
          <w:szCs w:val="20"/>
        </w:rPr>
      </w:pPr>
      <w:r w:rsidRPr="00005D4D">
        <w:rPr>
          <w:rFonts w:ascii="Cambria" w:hAnsi="Cambria"/>
          <w:sz w:val="20"/>
          <w:szCs w:val="20"/>
        </w:rPr>
        <w:t xml:space="preserve">okrem štatutárneho orgánu, členov štatutárnych orgánov, členov dozorného orgánu a prokuristov </w:t>
      </w:r>
      <w:r w:rsidRPr="00005D4D">
        <w:rPr>
          <w:rFonts w:ascii="Cambria" w:hAnsi="Cambria"/>
          <w:b/>
          <w:sz w:val="20"/>
          <w:szCs w:val="20"/>
        </w:rPr>
        <w:t xml:space="preserve">neidentifikujem </w:t>
      </w:r>
      <w:r w:rsidRPr="00005D4D">
        <w:rPr>
          <w:rFonts w:ascii="Cambria" w:hAnsi="Cambria"/>
          <w:sz w:val="20"/>
          <w:szCs w:val="20"/>
        </w:rPr>
        <w:t>osoby s rozhodujúcim vplyvom na riadenie spoločnosti v rozsahu  podľa § 32 ods.8 ZVO.</w:t>
      </w:r>
    </w:p>
    <w:p w14:paraId="4176DA52" w14:textId="77777777" w:rsidR="00466128" w:rsidRPr="00005D4D" w:rsidRDefault="00466128" w:rsidP="00466128">
      <w:pPr>
        <w:widowControl w:val="0"/>
        <w:spacing w:line="276" w:lineRule="auto"/>
        <w:rPr>
          <w:rFonts w:ascii="Cambria" w:hAnsi="Cambria"/>
          <w:color w:val="000000"/>
          <w:sz w:val="20"/>
          <w:szCs w:val="20"/>
        </w:rPr>
      </w:pPr>
      <w:r w:rsidRPr="00005D4D">
        <w:rPr>
          <w:rFonts w:ascii="Cambria" w:hAnsi="Cambria"/>
          <w:color w:val="000000"/>
          <w:sz w:val="20"/>
          <w:szCs w:val="20"/>
        </w:rPr>
        <w:t xml:space="preserve">  </w:t>
      </w:r>
    </w:p>
    <w:p w14:paraId="07A24AEB" w14:textId="77777777" w:rsidR="00466128" w:rsidRPr="00005D4D" w:rsidRDefault="00466128" w:rsidP="00466128">
      <w:pPr>
        <w:widowControl w:val="0"/>
        <w:spacing w:line="276" w:lineRule="auto"/>
        <w:rPr>
          <w:rFonts w:ascii="Cambria" w:hAnsi="Cambria"/>
          <w:color w:val="000000"/>
          <w:sz w:val="20"/>
          <w:szCs w:val="20"/>
        </w:rPr>
      </w:pPr>
      <w:r w:rsidRPr="00005D4D">
        <w:rPr>
          <w:rFonts w:ascii="Cambria" w:hAnsi="Cambria"/>
          <w:color w:val="000000"/>
          <w:sz w:val="20"/>
          <w:szCs w:val="20"/>
        </w:rPr>
        <w:t xml:space="preserve">V ..............................dňa...................... </w:t>
      </w:r>
    </w:p>
    <w:p w14:paraId="7820C5A7" w14:textId="77777777" w:rsidR="00466128" w:rsidRPr="00005D4D" w:rsidRDefault="00466128" w:rsidP="00466128">
      <w:pPr>
        <w:tabs>
          <w:tab w:val="left" w:pos="1423"/>
          <w:tab w:val="left" w:pos="1780"/>
          <w:tab w:val="left" w:pos="2138"/>
          <w:tab w:val="left" w:pos="2495"/>
          <w:tab w:val="left" w:pos="2852"/>
        </w:tabs>
        <w:ind w:left="1066" w:hanging="357"/>
        <w:jc w:val="both"/>
        <w:rPr>
          <w:rFonts w:ascii="Cambria" w:hAnsi="Cambria"/>
          <w:sz w:val="20"/>
          <w:szCs w:val="20"/>
        </w:rPr>
      </w:pPr>
      <w:r w:rsidRPr="00005D4D">
        <w:rPr>
          <w:rFonts w:ascii="Cambria" w:hAnsi="Cambria"/>
          <w:sz w:val="20"/>
          <w:szCs w:val="20"/>
        </w:rPr>
        <w:t xml:space="preserve">                                                             </w:t>
      </w:r>
    </w:p>
    <w:p w14:paraId="1C4B7EEC" w14:textId="77777777" w:rsidR="00466128" w:rsidRPr="00005D4D" w:rsidRDefault="00466128" w:rsidP="00466128">
      <w:pPr>
        <w:tabs>
          <w:tab w:val="left" w:pos="1423"/>
          <w:tab w:val="left" w:pos="1780"/>
          <w:tab w:val="left" w:pos="2138"/>
          <w:tab w:val="left" w:pos="2495"/>
          <w:tab w:val="left" w:pos="2852"/>
        </w:tabs>
        <w:ind w:left="1066" w:hanging="357"/>
        <w:jc w:val="center"/>
        <w:rPr>
          <w:rFonts w:ascii="Cambria" w:hAnsi="Cambria"/>
          <w:sz w:val="20"/>
          <w:szCs w:val="20"/>
        </w:rPr>
      </w:pPr>
      <w:r>
        <w:rPr>
          <w:rFonts w:ascii="Cambria" w:hAnsi="Cambria"/>
          <w:sz w:val="20"/>
          <w:szCs w:val="20"/>
        </w:rPr>
        <w:t xml:space="preserve">                                                                                            </w:t>
      </w:r>
      <w:r w:rsidRPr="00005D4D">
        <w:rPr>
          <w:rFonts w:ascii="Cambria" w:hAnsi="Cambria"/>
          <w:sz w:val="20"/>
          <w:szCs w:val="20"/>
        </w:rPr>
        <w:t>...................................................................</w:t>
      </w:r>
    </w:p>
    <w:p w14:paraId="1750E2E7" w14:textId="77777777" w:rsidR="00466128" w:rsidRPr="00005D4D" w:rsidRDefault="00466128" w:rsidP="00466128">
      <w:pPr>
        <w:widowControl w:val="0"/>
        <w:ind w:left="5040" w:firstLine="720"/>
        <w:rPr>
          <w:rFonts w:ascii="Cambria" w:hAnsi="Cambria"/>
          <w:sz w:val="20"/>
          <w:szCs w:val="20"/>
        </w:rPr>
      </w:pPr>
      <w:r w:rsidRPr="00005D4D">
        <w:rPr>
          <w:rFonts w:ascii="Cambria" w:hAnsi="Cambria"/>
          <w:b/>
          <w:sz w:val="20"/>
          <w:szCs w:val="20"/>
        </w:rPr>
        <w:t xml:space="preserve"> Meno, priezvisko</w:t>
      </w:r>
      <w:r w:rsidRPr="00005D4D">
        <w:rPr>
          <w:rFonts w:ascii="Cambria" w:hAnsi="Cambria"/>
          <w:sz w:val="20"/>
          <w:szCs w:val="20"/>
        </w:rPr>
        <w:t xml:space="preserve"> a </w:t>
      </w:r>
      <w:r w:rsidRPr="00005D4D">
        <w:rPr>
          <w:rFonts w:ascii="Cambria" w:hAnsi="Cambria"/>
          <w:b/>
          <w:sz w:val="20"/>
          <w:szCs w:val="20"/>
        </w:rPr>
        <w:t>podpis</w:t>
      </w:r>
      <w:r w:rsidRPr="00005D4D">
        <w:rPr>
          <w:rFonts w:ascii="Cambria" w:hAnsi="Cambria"/>
          <w:sz w:val="20"/>
          <w:szCs w:val="20"/>
        </w:rPr>
        <w:t xml:space="preserve"> </w:t>
      </w:r>
    </w:p>
    <w:p w14:paraId="151D701E" w14:textId="77777777" w:rsidR="00466128" w:rsidRPr="00005D4D" w:rsidRDefault="00466128" w:rsidP="00466128">
      <w:pPr>
        <w:tabs>
          <w:tab w:val="left" w:pos="1134"/>
        </w:tabs>
        <w:jc w:val="right"/>
        <w:rPr>
          <w:rFonts w:ascii="Cambria" w:hAnsi="Cambria"/>
          <w:b/>
          <w:smallCaps/>
          <w:sz w:val="20"/>
          <w:szCs w:val="20"/>
        </w:rPr>
      </w:pPr>
      <w:r w:rsidRPr="00005D4D">
        <w:rPr>
          <w:rFonts w:ascii="Cambria" w:hAnsi="Cambria"/>
          <w:sz w:val="20"/>
          <w:szCs w:val="20"/>
        </w:rPr>
        <w:t xml:space="preserve">                                                                                               oprávnenej osoby konať za  </w:t>
      </w:r>
      <w:r w:rsidRPr="00005D4D">
        <w:rPr>
          <w:rFonts w:ascii="Cambria" w:hAnsi="Cambria"/>
          <w:sz w:val="22"/>
          <w:szCs w:val="22"/>
          <w:highlight w:val="yellow"/>
        </w:rPr>
        <w:t>[</w:t>
      </w:r>
      <w:r w:rsidRPr="00005D4D">
        <w:rPr>
          <w:rFonts w:ascii="Cambria" w:hAnsi="Cambria"/>
          <w:sz w:val="20"/>
          <w:szCs w:val="20"/>
          <w:highlight w:val="yellow"/>
        </w:rPr>
        <w:t>uchádzača, subdodávateľa</w:t>
      </w:r>
      <w:r w:rsidRPr="00005D4D">
        <w:rPr>
          <w:rFonts w:ascii="Cambria" w:hAnsi="Cambria"/>
          <w:sz w:val="22"/>
          <w:szCs w:val="22"/>
          <w:highlight w:val="yellow"/>
        </w:rPr>
        <w:t>]</w:t>
      </w:r>
    </w:p>
    <w:p w14:paraId="2562EB38" w14:textId="77777777" w:rsidR="00466128" w:rsidRPr="00005D4D" w:rsidRDefault="00466128" w:rsidP="00466128">
      <w:pPr>
        <w:rPr>
          <w:rFonts w:ascii="Cambria" w:hAnsi="Cambria"/>
          <w:color w:val="FF0000"/>
        </w:rPr>
      </w:pPr>
      <w:r w:rsidRPr="00005D4D">
        <w:rPr>
          <w:rFonts w:ascii="Cambria" w:hAnsi="Cambria"/>
          <w:color w:val="FF0000"/>
        </w:rPr>
        <w:t xml:space="preserve"> </w:t>
      </w:r>
    </w:p>
    <w:p w14:paraId="5EE67F49" w14:textId="77777777" w:rsidR="00466128" w:rsidRPr="00005D4D" w:rsidRDefault="00466128" w:rsidP="00466128">
      <w:pPr>
        <w:jc w:val="center"/>
        <w:rPr>
          <w:rFonts w:ascii="Cambria" w:hAnsi="Cambria"/>
          <w:b/>
          <w:bCs/>
          <w:i/>
        </w:rPr>
      </w:pPr>
      <w:r w:rsidRPr="00005D4D">
        <w:rPr>
          <w:rFonts w:ascii="Cambria" w:hAnsi="Cambria"/>
          <w:b/>
          <w:bCs/>
          <w:i/>
          <w:color w:val="FF0000"/>
          <w:sz w:val="28"/>
          <w:szCs w:val="28"/>
          <w:highlight w:val="yellow"/>
        </w:rPr>
        <w:t>!!!!!!! Uchádzač nerelevantné znenie vyhlásenia odstráni</w:t>
      </w:r>
      <w:r w:rsidRPr="00005D4D">
        <w:rPr>
          <w:rFonts w:ascii="Cambria" w:hAnsi="Cambria"/>
          <w:b/>
          <w:bCs/>
          <w:i/>
          <w:color w:val="FF0000"/>
          <w:sz w:val="28"/>
          <w:szCs w:val="28"/>
        </w:rPr>
        <w:t xml:space="preserve"> !!!!!</w:t>
      </w:r>
    </w:p>
    <w:p w14:paraId="4BADF959" w14:textId="77777777" w:rsidR="00466128" w:rsidRPr="00005D4D" w:rsidRDefault="00466128" w:rsidP="00466128">
      <w:pPr>
        <w:rPr>
          <w:rFonts w:ascii="Cambria" w:hAnsi="Cambria"/>
        </w:rPr>
      </w:pPr>
    </w:p>
    <w:bookmarkEnd w:id="31"/>
    <w:p w14:paraId="6C439F66" w14:textId="77777777" w:rsidR="00466128" w:rsidRDefault="00466128" w:rsidP="00466128">
      <w:pPr>
        <w:rPr>
          <w:rFonts w:ascii="Cambria" w:hAnsi="Cambria"/>
          <w:i/>
          <w:sz w:val="20"/>
          <w:szCs w:val="22"/>
        </w:rPr>
      </w:pPr>
      <w:r>
        <w:rPr>
          <w:rFonts w:ascii="Cambria" w:hAnsi="Cambria"/>
          <w:i/>
          <w:sz w:val="20"/>
          <w:szCs w:val="22"/>
        </w:rPr>
        <w:br w:type="page"/>
      </w:r>
    </w:p>
    <w:p w14:paraId="7947049C" w14:textId="77777777" w:rsidR="00466128" w:rsidRPr="00417D48" w:rsidRDefault="00466128" w:rsidP="00466128">
      <w:pPr>
        <w:jc w:val="center"/>
        <w:rPr>
          <w:rFonts w:ascii="Cambria" w:hAnsi="Cambria"/>
          <w:b/>
          <w:sz w:val="28"/>
          <w:szCs w:val="36"/>
        </w:rPr>
      </w:pPr>
      <w:r w:rsidRPr="00417D48">
        <w:rPr>
          <w:rFonts w:ascii="Cambria" w:hAnsi="Cambria"/>
          <w:b/>
          <w:sz w:val="28"/>
          <w:szCs w:val="36"/>
        </w:rPr>
        <w:lastRenderedPageBreak/>
        <w:t xml:space="preserve">ČESTNÉ VYHLÁSENIE O REŠTRIKTÍVNYCH OPATRENIACH </w:t>
      </w:r>
    </w:p>
    <w:p w14:paraId="3488DEEA" w14:textId="77777777" w:rsidR="00466128" w:rsidRPr="00417D48" w:rsidRDefault="00466128" w:rsidP="00466128">
      <w:pPr>
        <w:jc w:val="both"/>
        <w:rPr>
          <w:rFonts w:ascii="Cambria" w:hAnsi="Cambria"/>
          <w:b/>
          <w:szCs w:val="32"/>
        </w:rPr>
      </w:pPr>
    </w:p>
    <w:p w14:paraId="01DC95CC" w14:textId="77777777" w:rsidR="00466128" w:rsidRPr="00417D48" w:rsidRDefault="00466128" w:rsidP="00466128">
      <w:pPr>
        <w:jc w:val="both"/>
        <w:rPr>
          <w:rFonts w:ascii="Cambria" w:eastAsiaTheme="minorEastAsia" w:hAnsi="Cambria"/>
          <w:sz w:val="22"/>
          <w:szCs w:val="22"/>
        </w:rPr>
      </w:pPr>
      <w:r w:rsidRPr="00417D48">
        <w:rPr>
          <w:rFonts w:ascii="Cambria" w:eastAsiaTheme="minorEastAsia" w:hAnsi="Cambria"/>
          <w:sz w:val="22"/>
          <w:szCs w:val="22"/>
          <w:highlight w:val="yellow"/>
        </w:rPr>
        <w:t>[doplniť názov uchádzača, v prípade skupiny dodávateľov člen skupiny],</w:t>
      </w:r>
      <w:r w:rsidRPr="00417D48">
        <w:rPr>
          <w:rFonts w:ascii="Cambria" w:eastAsiaTheme="minorEastAsia" w:hAnsi="Cambria"/>
          <w:sz w:val="22"/>
          <w:szCs w:val="22"/>
        </w:rPr>
        <w:t xml:space="preserve"> zastúpený </w:t>
      </w:r>
      <w:r w:rsidRPr="00417D48">
        <w:rPr>
          <w:rFonts w:ascii="Cambria" w:eastAsiaTheme="minorEastAsia" w:hAnsi="Cambria"/>
          <w:sz w:val="22"/>
          <w:szCs w:val="22"/>
          <w:highlight w:val="yellow"/>
        </w:rPr>
        <w:t>[doplniť meno a priezvisko štatutárneho zástupcu]</w:t>
      </w:r>
      <w:r w:rsidRPr="00417D48">
        <w:rPr>
          <w:rFonts w:ascii="Cambria" w:eastAsiaTheme="minorEastAsia" w:hAnsi="Cambria"/>
          <w:sz w:val="22"/>
          <w:szCs w:val="22"/>
        </w:rPr>
        <w:t xml:space="preserve"> ako uchádzač, ktorý predložil ponuku v rámci postupu zadávania podlimitnej zákazky postupom zákona č. 343/2015 Z. z. o verejnom obstarávaní a o zmene a doplnení niektorých zákonov v platnom znení (ďalej len „ZVO“) (ďalej len „súťaž“) vyhláseného verejným obstarávateľom </w:t>
      </w:r>
      <w:r w:rsidRPr="00417D48">
        <w:rPr>
          <w:rFonts w:ascii="Cambria" w:eastAsiaTheme="minorEastAsia" w:hAnsi="Cambria"/>
          <w:b/>
          <w:bCs/>
          <w:sz w:val="22"/>
          <w:szCs w:val="22"/>
        </w:rPr>
        <w:t>Mesto Košice</w:t>
      </w:r>
      <w:r w:rsidRPr="00417D48">
        <w:rPr>
          <w:rFonts w:ascii="Cambria" w:eastAsiaTheme="minorEastAsia" w:hAnsi="Cambria"/>
          <w:sz w:val="22"/>
          <w:szCs w:val="22"/>
        </w:rPr>
        <w:t xml:space="preserve"> (ďalej len „verejný obstarávateľ“) na obstaranie predmetu zákazky „</w:t>
      </w:r>
      <w:r w:rsidRPr="00417D48">
        <w:rPr>
          <w:rFonts w:ascii="Cambria" w:eastAsiaTheme="minorEastAsia" w:hAnsi="Cambria"/>
          <w:b/>
          <w:bCs/>
          <w:sz w:val="22"/>
          <w:szCs w:val="22"/>
        </w:rPr>
        <w:t xml:space="preserve">Rekonštrukcia </w:t>
      </w:r>
      <w:r w:rsidRPr="008346D6">
        <w:rPr>
          <w:rFonts w:ascii="Cambria" w:eastAsiaTheme="minorEastAsia" w:hAnsi="Cambria"/>
          <w:b/>
          <w:bCs/>
          <w:sz w:val="22"/>
          <w:szCs w:val="22"/>
        </w:rPr>
        <w:t>komunikácií v meste Košice 2025/1“</w:t>
      </w:r>
      <w:r w:rsidRPr="008346D6">
        <w:rPr>
          <w:rStyle w:val="ra"/>
          <w:rFonts w:ascii="Cambria" w:hAnsi="Cambria"/>
          <w:bCs/>
          <w:sz w:val="22"/>
          <w:szCs w:val="22"/>
        </w:rPr>
        <w:t xml:space="preserve"> </w:t>
      </w:r>
      <w:r w:rsidRPr="008346D6">
        <w:rPr>
          <w:rFonts w:ascii="Cambria" w:hAnsi="Cambria"/>
          <w:sz w:val="22"/>
          <w:szCs w:val="22"/>
        </w:rPr>
        <w:t xml:space="preserve">v </w:t>
      </w:r>
      <w:proofErr w:type="spellStart"/>
      <w:r w:rsidRPr="008346D6">
        <w:rPr>
          <w:rFonts w:ascii="Cambria" w:hAnsi="Cambria"/>
          <w:sz w:val="22"/>
          <w:szCs w:val="22"/>
        </w:rPr>
        <w:t>Ú.v</w:t>
      </w:r>
      <w:proofErr w:type="spellEnd"/>
      <w:r w:rsidRPr="008346D6">
        <w:rPr>
          <w:rFonts w:ascii="Cambria" w:hAnsi="Cambria"/>
          <w:sz w:val="22"/>
          <w:szCs w:val="22"/>
        </w:rPr>
        <w:t xml:space="preserve">. EÚ dňa </w:t>
      </w:r>
      <w:r w:rsidRPr="008346D6">
        <w:rPr>
          <w:rFonts w:ascii="Cambria" w:hAnsi="Cambria"/>
          <w:sz w:val="22"/>
          <w:szCs w:val="22"/>
          <w:highlight w:val="yellow"/>
          <w:lang w:eastAsia="cs-CZ"/>
        </w:rPr>
        <w:t>....doplniť... pod číslom ....doplniť...</w:t>
      </w:r>
      <w:r w:rsidRPr="008346D6">
        <w:rPr>
          <w:rFonts w:ascii="Cambria" w:hAnsi="Cambria"/>
          <w:sz w:val="22"/>
          <w:szCs w:val="22"/>
          <w:lang w:eastAsia="cs-CZ"/>
        </w:rPr>
        <w:t xml:space="preserve"> a vo Vestníku verejného obstarávania </w:t>
      </w:r>
      <w:r w:rsidRPr="008346D6">
        <w:rPr>
          <w:rFonts w:ascii="Cambria" w:hAnsi="Cambria"/>
          <w:sz w:val="22"/>
          <w:szCs w:val="22"/>
          <w:highlight w:val="yellow"/>
          <w:lang w:eastAsia="cs-CZ"/>
        </w:rPr>
        <w:t>č. ....doplniť... /2025 – zo dňa ....doplniť... pod značkou ....doplniť...– MST</w:t>
      </w:r>
      <w:r w:rsidRPr="008346D6">
        <w:rPr>
          <w:rFonts w:ascii="Cambria" w:eastAsiaTheme="minorEastAsia" w:hAnsi="Cambria"/>
          <w:sz w:val="22"/>
          <w:szCs w:val="22"/>
        </w:rPr>
        <w:t xml:space="preserve"> (ďalej len „zákazka“), týmto v súvislosti s uvedeným postupom zadávania zákazky čestne vyhlasujem</w:t>
      </w:r>
      <w:r w:rsidRPr="00417D48">
        <w:rPr>
          <w:rFonts w:ascii="Cambria" w:eastAsiaTheme="minorEastAsia" w:hAnsi="Cambria"/>
          <w:sz w:val="22"/>
          <w:szCs w:val="22"/>
        </w:rPr>
        <w:t xml:space="preserve"> že:</w:t>
      </w:r>
    </w:p>
    <w:p w14:paraId="066B5DF9" w14:textId="77777777" w:rsidR="00466128" w:rsidRPr="00417D48" w:rsidRDefault="00466128" w:rsidP="00466128">
      <w:pPr>
        <w:pStyle w:val="Zkladntext0"/>
        <w:jc w:val="center"/>
        <w:rPr>
          <w:rFonts w:ascii="Cambria" w:eastAsiaTheme="minorEastAsia" w:hAnsi="Cambria"/>
          <w:sz w:val="22"/>
          <w:szCs w:val="22"/>
        </w:rPr>
      </w:pPr>
    </w:p>
    <w:p w14:paraId="6000C90A" w14:textId="77777777" w:rsidR="00466128" w:rsidRPr="00417D48" w:rsidRDefault="00466128" w:rsidP="00466128">
      <w:pPr>
        <w:jc w:val="both"/>
        <w:rPr>
          <w:rFonts w:ascii="Cambria" w:hAnsi="Cambria"/>
          <w:sz w:val="22"/>
          <w:szCs w:val="28"/>
        </w:rPr>
      </w:pPr>
      <w:r w:rsidRPr="00417D48">
        <w:rPr>
          <w:rFonts w:ascii="Cambria" w:hAnsi="Cambria"/>
          <w:sz w:val="22"/>
          <w:szCs w:val="28"/>
        </w:rPr>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192D5C38" w14:textId="77777777" w:rsidR="00466128" w:rsidRPr="00417D48" w:rsidRDefault="00466128" w:rsidP="00466128">
      <w:pPr>
        <w:ind w:left="1134" w:hanging="567"/>
        <w:jc w:val="both"/>
        <w:rPr>
          <w:rFonts w:ascii="Cambria" w:hAnsi="Cambria"/>
          <w:sz w:val="22"/>
          <w:szCs w:val="28"/>
        </w:rPr>
      </w:pPr>
      <w:r w:rsidRPr="00417D48">
        <w:rPr>
          <w:rFonts w:ascii="Cambria" w:hAnsi="Cambria"/>
          <w:sz w:val="22"/>
          <w:szCs w:val="28"/>
        </w:rPr>
        <w:t>a)</w:t>
      </w:r>
      <w:r w:rsidRPr="00417D48">
        <w:rPr>
          <w:rFonts w:ascii="Cambria" w:hAnsi="Cambria"/>
          <w:sz w:val="22"/>
          <w:szCs w:val="28"/>
        </w:rPr>
        <w:tab/>
        <w:t>nie je ruským alebo bieloruským štátnym príslušníkom alebo fyzickou alebo právnickou osobou, subjektom alebo orgánom usadeným v Ruskej federácii alebo Bieloruskej republike;</w:t>
      </w:r>
    </w:p>
    <w:p w14:paraId="7C37817E" w14:textId="77777777" w:rsidR="00466128" w:rsidRPr="00417D48" w:rsidRDefault="00466128" w:rsidP="00466128">
      <w:pPr>
        <w:ind w:left="1134" w:hanging="567"/>
        <w:jc w:val="both"/>
        <w:rPr>
          <w:rFonts w:ascii="Cambria" w:hAnsi="Cambria"/>
          <w:sz w:val="22"/>
          <w:szCs w:val="28"/>
        </w:rPr>
      </w:pPr>
      <w:r w:rsidRPr="00417D48">
        <w:rPr>
          <w:rFonts w:ascii="Cambria" w:hAnsi="Cambria"/>
          <w:sz w:val="22"/>
          <w:szCs w:val="28"/>
        </w:rPr>
        <w:t>b)</w:t>
      </w:r>
      <w:r w:rsidRPr="00417D48">
        <w:rPr>
          <w:rFonts w:ascii="Cambria" w:hAnsi="Cambria"/>
          <w:sz w:val="22"/>
          <w:szCs w:val="28"/>
        </w:rPr>
        <w:tab/>
        <w:t>nie je vlastnený z viac ako 50 % priamo alebo nepriamo subjektom uvedeným v bode a);</w:t>
      </w:r>
    </w:p>
    <w:p w14:paraId="786FC4F8" w14:textId="77777777" w:rsidR="00466128" w:rsidRPr="00417D48" w:rsidRDefault="00466128" w:rsidP="00466128">
      <w:pPr>
        <w:ind w:left="1134" w:hanging="567"/>
        <w:jc w:val="both"/>
        <w:rPr>
          <w:rFonts w:ascii="Cambria" w:hAnsi="Cambria"/>
          <w:sz w:val="22"/>
          <w:szCs w:val="28"/>
        </w:rPr>
      </w:pPr>
      <w:r w:rsidRPr="00417D48">
        <w:rPr>
          <w:rFonts w:ascii="Cambria" w:hAnsi="Cambria"/>
          <w:sz w:val="22"/>
          <w:szCs w:val="28"/>
        </w:rPr>
        <w:t>c)</w:t>
      </w:r>
      <w:r w:rsidRPr="00417D48">
        <w:rPr>
          <w:rFonts w:ascii="Cambria" w:hAnsi="Cambria"/>
          <w:sz w:val="22"/>
          <w:szCs w:val="28"/>
        </w:rPr>
        <w:tab/>
        <w:t>nekoná v mene alebo na základe pokynov subjektu uvedeného v bode a) alebo b);</w:t>
      </w:r>
    </w:p>
    <w:p w14:paraId="72E44438" w14:textId="77777777" w:rsidR="00466128" w:rsidRPr="00417D48" w:rsidRDefault="00466128" w:rsidP="00466128">
      <w:pPr>
        <w:ind w:left="1134" w:hanging="567"/>
        <w:jc w:val="both"/>
        <w:rPr>
          <w:rFonts w:ascii="Cambria" w:hAnsi="Cambria"/>
          <w:sz w:val="22"/>
          <w:szCs w:val="28"/>
        </w:rPr>
      </w:pPr>
      <w:r w:rsidRPr="00417D48">
        <w:rPr>
          <w:rFonts w:ascii="Cambria" w:hAnsi="Cambria"/>
          <w:sz w:val="22"/>
          <w:szCs w:val="28"/>
        </w:rPr>
        <w:t>d)</w:t>
      </w:r>
      <w:r w:rsidRPr="00417D48">
        <w:rPr>
          <w:rFonts w:ascii="Cambria" w:hAnsi="Cambria"/>
          <w:sz w:val="22"/>
          <w:szCs w:val="28"/>
        </w:rPr>
        <w:tab/>
        <w:t>nebude plniť svoje záväzky vyplývajúce zo zmluvy so subdodávateľmi, dodávateľmi alebo subjektmi podľa bodu a) až c), ktorých kapacity sa využívajú v zmysle smerníc o verejnom obstarávaní v pomere viac ako 10 % hodnoty zákazky;</w:t>
      </w:r>
    </w:p>
    <w:p w14:paraId="3A1A085D" w14:textId="77777777" w:rsidR="00466128" w:rsidRPr="00417D48" w:rsidRDefault="00466128" w:rsidP="00466128">
      <w:pPr>
        <w:ind w:left="1134" w:hanging="567"/>
        <w:jc w:val="both"/>
        <w:rPr>
          <w:rFonts w:ascii="Cambria" w:hAnsi="Cambria"/>
          <w:sz w:val="22"/>
          <w:szCs w:val="28"/>
        </w:rPr>
      </w:pPr>
      <w:r w:rsidRPr="00417D48">
        <w:rPr>
          <w:rFonts w:ascii="Cambria" w:hAnsi="Cambria"/>
          <w:sz w:val="22"/>
          <w:szCs w:val="28"/>
        </w:rPr>
        <w:t>e)</w:t>
      </w:r>
      <w:r w:rsidRPr="00417D48">
        <w:rPr>
          <w:rFonts w:ascii="Cambria" w:hAnsi="Cambria"/>
          <w:sz w:val="22"/>
          <w:szCs w:val="28"/>
        </w:rPr>
        <w:tab/>
        <w:t>nemá a/alebo jeho subdodávateľ a/alebo iný subjekt, ktorý koná v mene Dodávateľa a/alebo na základe pokynov Dodávateľa sídlo alebo majetkovú účasť v Ruskej federácii alebo Bieloruskej republike;</w:t>
      </w:r>
    </w:p>
    <w:p w14:paraId="13BFA08B" w14:textId="77777777" w:rsidR="00466128" w:rsidRPr="00417D48" w:rsidRDefault="00466128" w:rsidP="00466128">
      <w:pPr>
        <w:ind w:left="1134" w:hanging="567"/>
        <w:jc w:val="both"/>
        <w:rPr>
          <w:rFonts w:ascii="Cambria" w:hAnsi="Cambria"/>
          <w:sz w:val="22"/>
          <w:szCs w:val="28"/>
        </w:rPr>
      </w:pPr>
      <w:r w:rsidRPr="00417D48">
        <w:rPr>
          <w:rFonts w:ascii="Cambria" w:hAnsi="Cambria"/>
          <w:sz w:val="22"/>
          <w:szCs w:val="28"/>
        </w:rPr>
        <w:t>f)</w:t>
      </w:r>
      <w:r w:rsidRPr="00417D48">
        <w:rPr>
          <w:rFonts w:ascii="Cambria" w:hAnsi="Cambria"/>
          <w:sz w:val="22"/>
          <w:szCs w:val="28"/>
        </w:rPr>
        <w:tab/>
        <w:t>údaje uvedené v Obchodnom registri, Registri partnerov verejného sektora a/alebo v iných verejných registroch Slovenskej republiky sú úplné a správne.</w:t>
      </w:r>
    </w:p>
    <w:p w14:paraId="397EB649" w14:textId="77777777" w:rsidR="00466128" w:rsidRPr="00417D48" w:rsidRDefault="00466128" w:rsidP="00466128">
      <w:pPr>
        <w:ind w:left="1134" w:hanging="567"/>
        <w:jc w:val="both"/>
        <w:rPr>
          <w:rFonts w:ascii="Cambria" w:hAnsi="Cambria"/>
          <w:sz w:val="22"/>
          <w:szCs w:val="28"/>
        </w:rPr>
      </w:pPr>
    </w:p>
    <w:p w14:paraId="4D23D46D" w14:textId="77777777" w:rsidR="00466128" w:rsidRPr="00417D48" w:rsidRDefault="00466128" w:rsidP="00466128">
      <w:pPr>
        <w:ind w:left="1134" w:hanging="567"/>
        <w:jc w:val="both"/>
        <w:rPr>
          <w:rFonts w:ascii="Cambria" w:hAnsi="Cambria"/>
          <w:sz w:val="22"/>
          <w:szCs w:val="28"/>
        </w:rPr>
      </w:pPr>
    </w:p>
    <w:p w14:paraId="7299457E" w14:textId="77777777" w:rsidR="00466128" w:rsidRPr="00417D48" w:rsidRDefault="00466128" w:rsidP="00466128">
      <w:pPr>
        <w:jc w:val="both"/>
        <w:rPr>
          <w:rFonts w:ascii="Cambria" w:hAnsi="Cambria"/>
          <w:sz w:val="22"/>
          <w:szCs w:val="28"/>
        </w:rPr>
      </w:pPr>
      <w:r w:rsidRPr="00417D48">
        <w:rPr>
          <w:rFonts w:ascii="Cambria" w:hAnsi="Cambria"/>
          <w:sz w:val="22"/>
          <w:szCs w:val="28"/>
        </w:rPr>
        <w:t>V .................... dňa ...........................</w:t>
      </w:r>
      <w:r w:rsidRPr="00417D48">
        <w:rPr>
          <w:rFonts w:ascii="Cambria" w:hAnsi="Cambria"/>
          <w:sz w:val="22"/>
          <w:szCs w:val="28"/>
        </w:rPr>
        <w:cr/>
      </w:r>
    </w:p>
    <w:p w14:paraId="7D0BE230" w14:textId="77777777" w:rsidR="00466128" w:rsidRPr="00417D48" w:rsidRDefault="00466128" w:rsidP="00466128">
      <w:pPr>
        <w:ind w:left="5664"/>
        <w:jc w:val="both"/>
        <w:rPr>
          <w:rFonts w:ascii="Cambria" w:hAnsi="Cambria"/>
          <w:sz w:val="22"/>
          <w:szCs w:val="28"/>
        </w:rPr>
      </w:pPr>
    </w:p>
    <w:p w14:paraId="4BF14F89" w14:textId="77777777" w:rsidR="00466128" w:rsidRPr="00417D48" w:rsidRDefault="00466128" w:rsidP="00466128">
      <w:pPr>
        <w:ind w:left="5664"/>
        <w:jc w:val="both"/>
        <w:rPr>
          <w:rFonts w:ascii="Cambria" w:hAnsi="Cambria"/>
          <w:sz w:val="22"/>
          <w:szCs w:val="28"/>
        </w:rPr>
      </w:pPr>
    </w:p>
    <w:p w14:paraId="03851D9B" w14:textId="77777777" w:rsidR="00466128" w:rsidRPr="00417D48" w:rsidRDefault="00466128" w:rsidP="00466128">
      <w:pPr>
        <w:ind w:left="5760"/>
        <w:jc w:val="both"/>
        <w:rPr>
          <w:rFonts w:ascii="Cambria" w:hAnsi="Cambria"/>
          <w:sz w:val="22"/>
          <w:szCs w:val="32"/>
        </w:rPr>
      </w:pPr>
      <w:r w:rsidRPr="00417D48">
        <w:rPr>
          <w:rFonts w:ascii="Cambria" w:hAnsi="Cambria"/>
          <w:sz w:val="22"/>
          <w:szCs w:val="32"/>
        </w:rPr>
        <w:t xml:space="preserve">   </w:t>
      </w:r>
      <w:r>
        <w:rPr>
          <w:rFonts w:ascii="Cambria" w:hAnsi="Cambria"/>
          <w:sz w:val="22"/>
          <w:szCs w:val="32"/>
        </w:rPr>
        <w:t xml:space="preserve">          </w:t>
      </w:r>
      <w:r w:rsidRPr="00417D48">
        <w:rPr>
          <w:rFonts w:ascii="Cambria" w:hAnsi="Cambria"/>
          <w:sz w:val="22"/>
          <w:szCs w:val="32"/>
        </w:rPr>
        <w:t xml:space="preserve"> ..............................................</w:t>
      </w:r>
    </w:p>
    <w:p w14:paraId="24CD66D4" w14:textId="77777777" w:rsidR="00466128" w:rsidRPr="00005D4D" w:rsidRDefault="00466128" w:rsidP="00466128">
      <w:pPr>
        <w:ind w:left="5760"/>
        <w:jc w:val="both"/>
        <w:rPr>
          <w:rFonts w:ascii="Cambria" w:hAnsi="Cambria"/>
          <w:i/>
          <w:sz w:val="20"/>
          <w:szCs w:val="22"/>
        </w:rPr>
      </w:pPr>
      <w:r w:rsidRPr="00417D48">
        <w:rPr>
          <w:rFonts w:ascii="Cambria" w:hAnsi="Cambria"/>
          <w:sz w:val="22"/>
          <w:szCs w:val="32"/>
        </w:rPr>
        <w:t>Meno, priezvisko a podpis štatutárneho zástupcu uchádzača</w:t>
      </w:r>
      <w:r w:rsidRPr="00417D48">
        <w:rPr>
          <w:rFonts w:ascii="Cambria" w:hAnsi="Cambria"/>
          <w:sz w:val="22"/>
          <w:szCs w:val="28"/>
        </w:rPr>
        <w:cr/>
      </w:r>
    </w:p>
    <w:p w14:paraId="3EB4CA9A" w14:textId="77777777" w:rsidR="00A50916" w:rsidRPr="00863E2E" w:rsidRDefault="00A50916" w:rsidP="00EB5126">
      <w:pPr>
        <w:rPr>
          <w:rFonts w:ascii="Cambria" w:hAnsi="Cambria"/>
        </w:rPr>
      </w:pPr>
    </w:p>
    <w:sectPr w:rsidR="00A50916" w:rsidRPr="00863E2E" w:rsidSect="002063D2">
      <w:footerReference w:type="default" r:id="rId14"/>
      <w:pgSz w:w="11906" w:h="16838"/>
      <w:pgMar w:top="851" w:right="1134"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8028" w14:textId="77777777" w:rsidR="008732CD" w:rsidRDefault="008732CD">
      <w:r>
        <w:separator/>
      </w:r>
    </w:p>
  </w:endnote>
  <w:endnote w:type="continuationSeparator" w:id="0">
    <w:p w14:paraId="26E214F8" w14:textId="77777777" w:rsidR="008732CD" w:rsidRDefault="0087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206030504050203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4706" w14:textId="77777777" w:rsidR="00282FC5" w:rsidRPr="00EC1D13" w:rsidRDefault="00282FC5">
    <w:pPr>
      <w:pStyle w:val="Pta"/>
      <w:jc w:val="right"/>
      <w:rPr>
        <w:rFonts w:ascii="Calibri" w:hAnsi="Calibri"/>
        <w:sz w:val="16"/>
        <w:szCs w:val="20"/>
      </w:rPr>
    </w:pPr>
    <w:r w:rsidRPr="00EC1D13">
      <w:rPr>
        <w:rFonts w:ascii="Calibri" w:hAnsi="Calibri"/>
        <w:sz w:val="16"/>
        <w:szCs w:val="20"/>
      </w:rPr>
      <w:t xml:space="preserve">Strana </w:t>
    </w:r>
    <w:r w:rsidR="005E67B4" w:rsidRPr="00EC1D13">
      <w:rPr>
        <w:rFonts w:ascii="Calibri" w:hAnsi="Calibri"/>
        <w:b/>
        <w:bCs/>
        <w:sz w:val="16"/>
        <w:szCs w:val="20"/>
      </w:rPr>
      <w:fldChar w:fldCharType="begin"/>
    </w:r>
    <w:r w:rsidRPr="00EC1D13">
      <w:rPr>
        <w:rFonts w:ascii="Calibri" w:hAnsi="Calibri"/>
        <w:b/>
        <w:bCs/>
        <w:sz w:val="16"/>
        <w:szCs w:val="20"/>
      </w:rPr>
      <w:instrText xml:space="preserve"> PAGE </w:instrText>
    </w:r>
    <w:r w:rsidR="005E67B4" w:rsidRPr="00EC1D13">
      <w:rPr>
        <w:rFonts w:ascii="Calibri" w:hAnsi="Calibri"/>
        <w:b/>
        <w:bCs/>
        <w:sz w:val="16"/>
        <w:szCs w:val="20"/>
      </w:rPr>
      <w:fldChar w:fldCharType="separate"/>
    </w:r>
    <w:r w:rsidR="00DB3E8D">
      <w:rPr>
        <w:rFonts w:ascii="Calibri" w:hAnsi="Calibri"/>
        <w:b/>
        <w:bCs/>
        <w:noProof/>
        <w:sz w:val="16"/>
        <w:szCs w:val="20"/>
      </w:rPr>
      <w:t>10</w:t>
    </w:r>
    <w:r w:rsidR="005E67B4" w:rsidRPr="00EC1D13">
      <w:rPr>
        <w:rFonts w:ascii="Calibri" w:hAnsi="Calibri"/>
        <w:b/>
        <w:bCs/>
        <w:sz w:val="16"/>
        <w:szCs w:val="20"/>
      </w:rPr>
      <w:fldChar w:fldCharType="end"/>
    </w:r>
    <w:r w:rsidRPr="00EC1D13">
      <w:rPr>
        <w:rFonts w:ascii="Calibri" w:hAnsi="Calibri"/>
        <w:sz w:val="16"/>
        <w:szCs w:val="20"/>
      </w:rPr>
      <w:t xml:space="preserve"> z </w:t>
    </w:r>
    <w:r w:rsidR="005E67B4" w:rsidRPr="00EC1D13">
      <w:rPr>
        <w:rFonts w:ascii="Calibri" w:hAnsi="Calibri"/>
        <w:b/>
        <w:bCs/>
        <w:sz w:val="16"/>
        <w:szCs w:val="20"/>
      </w:rPr>
      <w:fldChar w:fldCharType="begin"/>
    </w:r>
    <w:r w:rsidRPr="00EC1D13">
      <w:rPr>
        <w:rFonts w:ascii="Calibri" w:hAnsi="Calibri"/>
        <w:b/>
        <w:bCs/>
        <w:sz w:val="16"/>
        <w:szCs w:val="20"/>
      </w:rPr>
      <w:instrText xml:space="preserve"> NUMPAGES \*Arabic </w:instrText>
    </w:r>
    <w:r w:rsidR="005E67B4" w:rsidRPr="00EC1D13">
      <w:rPr>
        <w:rFonts w:ascii="Calibri" w:hAnsi="Calibri"/>
        <w:b/>
        <w:bCs/>
        <w:sz w:val="16"/>
        <w:szCs w:val="20"/>
      </w:rPr>
      <w:fldChar w:fldCharType="separate"/>
    </w:r>
    <w:r w:rsidR="00DB3E8D">
      <w:rPr>
        <w:rFonts w:ascii="Calibri" w:hAnsi="Calibri"/>
        <w:b/>
        <w:bCs/>
        <w:noProof/>
        <w:sz w:val="16"/>
        <w:szCs w:val="20"/>
      </w:rPr>
      <w:t>23</w:t>
    </w:r>
    <w:r w:rsidR="005E67B4" w:rsidRPr="00EC1D13">
      <w:rPr>
        <w:rFonts w:ascii="Calibri" w:hAnsi="Calibri"/>
        <w:b/>
        <w:bCs/>
        <w:sz w:val="16"/>
        <w:szCs w:val="20"/>
      </w:rPr>
      <w:fldChar w:fldCharType="end"/>
    </w:r>
  </w:p>
  <w:p w14:paraId="07016EB3" w14:textId="77777777" w:rsidR="00282FC5" w:rsidRPr="00EC1D13" w:rsidRDefault="00282FC5">
    <w:pPr>
      <w:pStyle w:val="Pta"/>
      <w:rPr>
        <w:rFonts w:ascii="Calibri" w:hAnsi="Calibr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B30D" w14:textId="77777777" w:rsidR="008732CD" w:rsidRDefault="008732CD">
      <w:r>
        <w:separator/>
      </w:r>
    </w:p>
  </w:footnote>
  <w:footnote w:type="continuationSeparator" w:id="0">
    <w:p w14:paraId="304FDE42" w14:textId="77777777" w:rsidR="008732CD" w:rsidRDefault="008732CD">
      <w:r>
        <w:continuationSeparator/>
      </w:r>
    </w:p>
  </w:footnote>
  <w:footnote w:id="1">
    <w:p w14:paraId="20416E0E" w14:textId="77777777" w:rsidR="00282FC5" w:rsidRPr="00502F1C" w:rsidRDefault="00282FC5" w:rsidP="00A50916">
      <w:pPr>
        <w:pStyle w:val="Textpoznmkypodiarou"/>
        <w:rPr>
          <w:sz w:val="16"/>
          <w:szCs w:val="16"/>
        </w:rPr>
      </w:pPr>
      <w:r w:rsidRPr="00502F1C">
        <w:rPr>
          <w:vertAlign w:val="superscript"/>
        </w:rPr>
        <w:t>1</w:t>
      </w:r>
      <w:r w:rsidRPr="00502F1C">
        <w:rPr>
          <w:sz w:val="16"/>
          <w:szCs w:val="16"/>
        </w:rPr>
        <w:t xml:space="preserve"> nehodiace prečiarknuť</w:t>
      </w:r>
    </w:p>
  </w:footnote>
  <w:footnote w:id="2">
    <w:p w14:paraId="0927CF74" w14:textId="77777777" w:rsidR="00282FC5" w:rsidRPr="0031107C" w:rsidRDefault="00282FC5" w:rsidP="00A50916">
      <w:pPr>
        <w:pStyle w:val="Textpoznmkypodiarou"/>
      </w:pPr>
      <w:r w:rsidRPr="0031107C">
        <w:rPr>
          <w:rStyle w:val="Odkaznapoznmkupodiarou"/>
        </w:rPr>
        <w:footnoteRef/>
      </w:r>
      <w:r w:rsidRPr="0031107C">
        <w:t xml:space="preserve"> </w:t>
      </w:r>
      <w:r w:rsidRPr="0031107C">
        <w:rPr>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574E49BD" w14:textId="77777777" w:rsidR="00282FC5" w:rsidRPr="00F21C0C" w:rsidRDefault="00282FC5" w:rsidP="00A50916">
      <w:pPr>
        <w:jc w:val="both"/>
        <w:rPr>
          <w:rFonts w:cs="Arial"/>
          <w:sz w:val="16"/>
          <w:szCs w:val="16"/>
        </w:rPr>
      </w:pPr>
      <w:r w:rsidRPr="00F21C0C">
        <w:rPr>
          <w:rStyle w:val="Odkaznapoznmkupodiarou"/>
          <w:sz w:val="20"/>
          <w:szCs w:val="20"/>
        </w:rPr>
        <w:t>1</w:t>
      </w:r>
      <w:r>
        <w:rPr>
          <w:sz w:val="20"/>
          <w:szCs w:val="20"/>
        </w:rPr>
        <w:t xml:space="preserve"> </w:t>
      </w:r>
      <w:r w:rsidRPr="00F21C0C">
        <w:rPr>
          <w:rFonts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6EE8A3C" w14:textId="77777777" w:rsidR="00466128" w:rsidRPr="00883DAA" w:rsidRDefault="00466128" w:rsidP="00466128">
      <w:pPr>
        <w:rPr>
          <w:rFonts w:ascii="Garamond" w:hAnsi="Garamond"/>
        </w:rPr>
      </w:pPr>
      <w:r w:rsidRPr="00883DAA">
        <w:rPr>
          <w:rFonts w:ascii="Garamond" w:hAnsi="Garamond"/>
          <w:vertAlign w:val="superscript"/>
        </w:rPr>
        <w:footnoteRef/>
      </w:r>
      <w:r w:rsidRPr="00883DAA">
        <w:rPr>
          <w:rFonts w:ascii="Garamond" w:hAnsi="Garamond"/>
        </w:rPr>
        <w:t xml:space="preserve"> </w:t>
      </w:r>
      <w:r w:rsidRPr="00883DAA">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3A1AFB" w14:textId="77777777" w:rsidR="00466128" w:rsidRPr="00883DAA" w:rsidRDefault="00466128" w:rsidP="00466128">
      <w:pPr>
        <w:pBdr>
          <w:top w:val="nil"/>
          <w:left w:val="nil"/>
          <w:bottom w:val="nil"/>
          <w:right w:val="nil"/>
          <w:between w:val="nil"/>
        </w:pBdr>
        <w:spacing w:line="276" w:lineRule="auto"/>
        <w:ind w:left="426"/>
        <w:jc w:val="both"/>
        <w:rPr>
          <w:rFonts w:ascii="Garamond" w:hAnsi="Garamond"/>
          <w:i/>
          <w:color w:val="000000"/>
          <w:sz w:val="18"/>
          <w:szCs w:val="18"/>
        </w:rPr>
      </w:pPr>
      <w:r w:rsidRPr="00883DAA">
        <w:rPr>
          <w:rFonts w:ascii="Garamond" w:eastAsia="Calibri" w:hAnsi="Garamond" w:cs="Calibri"/>
          <w:i/>
          <w:color w:val="000000"/>
          <w:sz w:val="18"/>
          <w:szCs w:val="18"/>
        </w:rPr>
        <w:t>a)</w:t>
      </w:r>
      <w:r w:rsidRPr="00883DAA">
        <w:rPr>
          <w:rFonts w:ascii="Garamond" w:eastAsia="Calibri" w:hAnsi="Garamond" w:cs="Calibri"/>
          <w:i/>
          <w:color w:val="000000"/>
          <w:sz w:val="18"/>
          <w:szCs w:val="18"/>
        </w:rPr>
        <w:tab/>
        <w:t>vlastní väčšinu akcií alebo väčšinový obchodný podiel u uchádzača alebo záujemcu,</w:t>
      </w:r>
    </w:p>
    <w:p w14:paraId="2829DA57" w14:textId="77777777" w:rsidR="00466128" w:rsidRPr="00883DAA" w:rsidRDefault="00466128" w:rsidP="00466128">
      <w:pPr>
        <w:pBdr>
          <w:top w:val="nil"/>
          <w:left w:val="nil"/>
          <w:bottom w:val="nil"/>
          <w:right w:val="nil"/>
          <w:between w:val="nil"/>
        </w:pBdr>
        <w:spacing w:line="276" w:lineRule="auto"/>
        <w:ind w:left="426"/>
        <w:jc w:val="both"/>
        <w:rPr>
          <w:rFonts w:ascii="Garamond" w:hAnsi="Garamond"/>
          <w:i/>
          <w:color w:val="000000"/>
          <w:sz w:val="18"/>
          <w:szCs w:val="18"/>
        </w:rPr>
      </w:pPr>
      <w:r w:rsidRPr="00883DAA">
        <w:rPr>
          <w:rFonts w:ascii="Garamond" w:eastAsia="Calibri" w:hAnsi="Garamond" w:cs="Calibri"/>
          <w:i/>
          <w:color w:val="000000"/>
          <w:sz w:val="18"/>
          <w:szCs w:val="18"/>
        </w:rPr>
        <w:t>b)</w:t>
      </w:r>
      <w:r w:rsidRPr="00883DAA">
        <w:rPr>
          <w:rFonts w:ascii="Garamond" w:eastAsia="Calibri" w:hAnsi="Garamond" w:cs="Calibri"/>
          <w:i/>
          <w:color w:val="000000"/>
          <w:sz w:val="18"/>
          <w:szCs w:val="18"/>
        </w:rPr>
        <w:tab/>
        <w:t>má väčšinu hlasovacích práv u uchádzača alebo záujemcu,</w:t>
      </w:r>
    </w:p>
    <w:p w14:paraId="68A9F632" w14:textId="77777777" w:rsidR="00466128" w:rsidRPr="00883DAA" w:rsidRDefault="00466128" w:rsidP="00466128">
      <w:pPr>
        <w:pBdr>
          <w:top w:val="nil"/>
          <w:left w:val="nil"/>
          <w:bottom w:val="nil"/>
          <w:right w:val="nil"/>
          <w:between w:val="nil"/>
        </w:pBdr>
        <w:spacing w:line="276" w:lineRule="auto"/>
        <w:ind w:left="426"/>
        <w:jc w:val="both"/>
        <w:rPr>
          <w:rFonts w:ascii="Garamond" w:hAnsi="Garamond"/>
          <w:i/>
          <w:color w:val="000000"/>
          <w:sz w:val="18"/>
          <w:szCs w:val="18"/>
        </w:rPr>
      </w:pPr>
      <w:r w:rsidRPr="00883DAA">
        <w:rPr>
          <w:rFonts w:ascii="Garamond" w:eastAsia="Calibri" w:hAnsi="Garamond" w:cs="Calibri"/>
          <w:i/>
          <w:color w:val="000000"/>
          <w:sz w:val="18"/>
          <w:szCs w:val="18"/>
        </w:rPr>
        <w:t>c)</w:t>
      </w:r>
      <w:r w:rsidRPr="00883DAA">
        <w:rPr>
          <w:rFonts w:ascii="Garamond" w:eastAsia="Calibri" w:hAnsi="Garamond" w:cs="Calibri"/>
          <w:i/>
          <w:color w:val="000000"/>
          <w:sz w:val="18"/>
          <w:szCs w:val="18"/>
        </w:rPr>
        <w:tab/>
        <w:t>má právo vymenúvať alebo odvolávať väčšinu členov štatutárneho orgánu alebo dozorného orgánu uchádzača alebo záujemcu alebo</w:t>
      </w:r>
    </w:p>
    <w:p w14:paraId="5B56DE03" w14:textId="77777777" w:rsidR="00466128" w:rsidRPr="00883DAA" w:rsidRDefault="00466128" w:rsidP="00466128">
      <w:pPr>
        <w:pBdr>
          <w:top w:val="nil"/>
          <w:left w:val="nil"/>
          <w:bottom w:val="nil"/>
          <w:right w:val="nil"/>
          <w:between w:val="nil"/>
        </w:pBdr>
        <w:spacing w:line="276" w:lineRule="auto"/>
        <w:ind w:left="426"/>
        <w:jc w:val="both"/>
        <w:rPr>
          <w:rFonts w:ascii="Garamond" w:hAnsi="Garamond"/>
          <w:color w:val="000000"/>
        </w:rPr>
      </w:pPr>
      <w:r w:rsidRPr="00883DAA">
        <w:rPr>
          <w:rFonts w:ascii="Garamond" w:eastAsia="Calibri" w:hAnsi="Garamond" w:cs="Calibri"/>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0"/>
        </w:tabs>
        <w:ind w:left="576" w:hanging="576"/>
      </w:pPr>
      <w:rPr>
        <w:rFonts w:ascii="Courier New" w:hAnsi="Courier New" w:cs="Courier New" w:hint="default"/>
      </w:rPr>
    </w:lvl>
    <w:lvl w:ilvl="2">
      <w:start w:val="1"/>
      <w:numFmt w:val="none"/>
      <w:pStyle w:val="Nadpis3"/>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3" w15:restartNumberingAfterBreak="0">
    <w:nsid w:val="1B6113C9"/>
    <w:multiLevelType w:val="hybridMultilevel"/>
    <w:tmpl w:val="8C46CA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D77582"/>
    <w:multiLevelType w:val="multilevel"/>
    <w:tmpl w:val="D248CB6E"/>
    <w:lvl w:ilvl="0">
      <w:start w:val="16"/>
      <w:numFmt w:val="decimal"/>
      <w:lvlText w:val="%1"/>
      <w:lvlJc w:val="left"/>
      <w:pPr>
        <w:ind w:left="540" w:hanging="540"/>
      </w:pPr>
      <w:rPr>
        <w:rFonts w:hint="default"/>
      </w:rPr>
    </w:lvl>
    <w:lvl w:ilvl="1">
      <w:start w:val="2"/>
      <w:numFmt w:val="decimal"/>
      <w:lvlText w:val="%1.%2"/>
      <w:lvlJc w:val="left"/>
      <w:pPr>
        <w:ind w:left="840" w:hanging="540"/>
      </w:pPr>
      <w:rPr>
        <w:rFonts w:hint="default"/>
      </w:rPr>
    </w:lvl>
    <w:lvl w:ilvl="2">
      <w:start w:val="1"/>
      <w:numFmt w:val="decimal"/>
      <w:lvlText w:val="%1.%2.%3"/>
      <w:lvlJc w:val="left"/>
      <w:pPr>
        <w:ind w:left="1320" w:hanging="720"/>
      </w:pPr>
      <w:rPr>
        <w:rFonts w:ascii="Cambria" w:hAnsi="Cambria" w:hint="default"/>
        <w:b w:val="0"/>
        <w:bCs w:val="0"/>
        <w:color w:val="000000" w:themeColor="text1"/>
        <w:sz w:val="22"/>
        <w:szCs w:val="22"/>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6" w15:restartNumberingAfterBreak="0">
    <w:nsid w:val="2DF00960"/>
    <w:multiLevelType w:val="hybridMultilevel"/>
    <w:tmpl w:val="1DD4A664"/>
    <w:lvl w:ilvl="0" w:tplc="E3469002">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19A14DD"/>
    <w:multiLevelType w:val="hybridMultilevel"/>
    <w:tmpl w:val="41FCDF5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1E53AC9"/>
    <w:multiLevelType w:val="multilevel"/>
    <w:tmpl w:val="D248CB6E"/>
    <w:lvl w:ilvl="0">
      <w:start w:val="16"/>
      <w:numFmt w:val="decimal"/>
      <w:lvlText w:val="%1"/>
      <w:lvlJc w:val="left"/>
      <w:pPr>
        <w:ind w:left="540" w:hanging="540"/>
      </w:pPr>
      <w:rPr>
        <w:rFonts w:hint="default"/>
      </w:rPr>
    </w:lvl>
    <w:lvl w:ilvl="1">
      <w:start w:val="2"/>
      <w:numFmt w:val="decimal"/>
      <w:lvlText w:val="%1.%2"/>
      <w:lvlJc w:val="left"/>
      <w:pPr>
        <w:ind w:left="840" w:hanging="540"/>
      </w:pPr>
      <w:rPr>
        <w:rFonts w:hint="default"/>
      </w:rPr>
    </w:lvl>
    <w:lvl w:ilvl="2">
      <w:start w:val="1"/>
      <w:numFmt w:val="decimal"/>
      <w:lvlText w:val="%1.%2.%3"/>
      <w:lvlJc w:val="left"/>
      <w:pPr>
        <w:ind w:left="1320" w:hanging="720"/>
      </w:pPr>
      <w:rPr>
        <w:rFonts w:ascii="Cambria" w:hAnsi="Cambria" w:hint="default"/>
        <w:b w:val="0"/>
        <w:bCs w:val="0"/>
        <w:color w:val="000000" w:themeColor="text1"/>
        <w:sz w:val="22"/>
        <w:szCs w:val="22"/>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1" w15:restartNumberingAfterBreak="0">
    <w:nsid w:val="43BD71EB"/>
    <w:multiLevelType w:val="hybridMultilevel"/>
    <w:tmpl w:val="2D4E4D90"/>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F3E5060"/>
    <w:multiLevelType w:val="multilevel"/>
    <w:tmpl w:val="D248CB6E"/>
    <w:lvl w:ilvl="0">
      <w:start w:val="16"/>
      <w:numFmt w:val="decimal"/>
      <w:lvlText w:val="%1"/>
      <w:lvlJc w:val="left"/>
      <w:pPr>
        <w:ind w:left="540" w:hanging="540"/>
      </w:pPr>
      <w:rPr>
        <w:rFonts w:hint="default"/>
      </w:rPr>
    </w:lvl>
    <w:lvl w:ilvl="1">
      <w:start w:val="2"/>
      <w:numFmt w:val="decimal"/>
      <w:lvlText w:val="%1.%2"/>
      <w:lvlJc w:val="left"/>
      <w:pPr>
        <w:ind w:left="840" w:hanging="540"/>
      </w:pPr>
      <w:rPr>
        <w:rFonts w:hint="default"/>
      </w:rPr>
    </w:lvl>
    <w:lvl w:ilvl="2">
      <w:start w:val="1"/>
      <w:numFmt w:val="decimal"/>
      <w:lvlText w:val="%1.%2.%3"/>
      <w:lvlJc w:val="left"/>
      <w:pPr>
        <w:ind w:left="1320" w:hanging="720"/>
      </w:pPr>
      <w:rPr>
        <w:rFonts w:ascii="Cambria" w:hAnsi="Cambria" w:hint="default"/>
        <w:b w:val="0"/>
        <w:bCs w:val="0"/>
        <w:color w:val="000000" w:themeColor="text1"/>
        <w:sz w:val="22"/>
        <w:szCs w:val="22"/>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4" w15:restartNumberingAfterBreak="0">
    <w:nsid w:val="59B30013"/>
    <w:multiLevelType w:val="hybridMultilevel"/>
    <w:tmpl w:val="0E3EB9CC"/>
    <w:lvl w:ilvl="0" w:tplc="D1E2455E">
      <w:numFmt w:val="bullet"/>
      <w:lvlText w:val="-"/>
      <w:lvlJc w:val="left"/>
      <w:pPr>
        <w:ind w:left="1232" w:hanging="274"/>
      </w:pPr>
      <w:rPr>
        <w:rFonts w:ascii="Times New Roman" w:eastAsia="Times New Roman" w:hAnsi="Times New Roman" w:cs="Times New Roman" w:hint="default"/>
        <w:w w:val="100"/>
        <w:sz w:val="22"/>
        <w:szCs w:val="22"/>
        <w:lang w:val="sk-SK" w:eastAsia="en-US" w:bidi="ar-SA"/>
      </w:rPr>
    </w:lvl>
    <w:lvl w:ilvl="1" w:tplc="9834A0BE">
      <w:numFmt w:val="bullet"/>
      <w:lvlText w:val="•"/>
      <w:lvlJc w:val="left"/>
      <w:pPr>
        <w:ind w:left="2086" w:hanging="274"/>
      </w:pPr>
      <w:rPr>
        <w:rFonts w:hint="default"/>
        <w:lang w:val="sk-SK" w:eastAsia="en-US" w:bidi="ar-SA"/>
      </w:rPr>
    </w:lvl>
    <w:lvl w:ilvl="2" w:tplc="3BEC551E">
      <w:numFmt w:val="bullet"/>
      <w:lvlText w:val="•"/>
      <w:lvlJc w:val="left"/>
      <w:pPr>
        <w:ind w:left="2933" w:hanging="274"/>
      </w:pPr>
      <w:rPr>
        <w:rFonts w:hint="default"/>
        <w:lang w:val="sk-SK" w:eastAsia="en-US" w:bidi="ar-SA"/>
      </w:rPr>
    </w:lvl>
    <w:lvl w:ilvl="3" w:tplc="D3748606">
      <w:numFmt w:val="bullet"/>
      <w:lvlText w:val="•"/>
      <w:lvlJc w:val="left"/>
      <w:pPr>
        <w:ind w:left="3779" w:hanging="274"/>
      </w:pPr>
      <w:rPr>
        <w:rFonts w:hint="default"/>
        <w:lang w:val="sk-SK" w:eastAsia="en-US" w:bidi="ar-SA"/>
      </w:rPr>
    </w:lvl>
    <w:lvl w:ilvl="4" w:tplc="313053A2">
      <w:numFmt w:val="bullet"/>
      <w:lvlText w:val="•"/>
      <w:lvlJc w:val="left"/>
      <w:pPr>
        <w:ind w:left="4626" w:hanging="274"/>
      </w:pPr>
      <w:rPr>
        <w:rFonts w:hint="default"/>
        <w:lang w:val="sk-SK" w:eastAsia="en-US" w:bidi="ar-SA"/>
      </w:rPr>
    </w:lvl>
    <w:lvl w:ilvl="5" w:tplc="E564B450">
      <w:numFmt w:val="bullet"/>
      <w:lvlText w:val="•"/>
      <w:lvlJc w:val="left"/>
      <w:pPr>
        <w:ind w:left="5473" w:hanging="274"/>
      </w:pPr>
      <w:rPr>
        <w:rFonts w:hint="default"/>
        <w:lang w:val="sk-SK" w:eastAsia="en-US" w:bidi="ar-SA"/>
      </w:rPr>
    </w:lvl>
    <w:lvl w:ilvl="6" w:tplc="FF3AE3C4">
      <w:numFmt w:val="bullet"/>
      <w:lvlText w:val="•"/>
      <w:lvlJc w:val="left"/>
      <w:pPr>
        <w:ind w:left="6319" w:hanging="274"/>
      </w:pPr>
      <w:rPr>
        <w:rFonts w:hint="default"/>
        <w:lang w:val="sk-SK" w:eastAsia="en-US" w:bidi="ar-SA"/>
      </w:rPr>
    </w:lvl>
    <w:lvl w:ilvl="7" w:tplc="7314595C">
      <w:numFmt w:val="bullet"/>
      <w:lvlText w:val="•"/>
      <w:lvlJc w:val="left"/>
      <w:pPr>
        <w:ind w:left="7166" w:hanging="274"/>
      </w:pPr>
      <w:rPr>
        <w:rFonts w:hint="default"/>
        <w:lang w:val="sk-SK" w:eastAsia="en-US" w:bidi="ar-SA"/>
      </w:rPr>
    </w:lvl>
    <w:lvl w:ilvl="8" w:tplc="7EEEFDC0">
      <w:numFmt w:val="bullet"/>
      <w:lvlText w:val="•"/>
      <w:lvlJc w:val="left"/>
      <w:pPr>
        <w:ind w:left="8013" w:hanging="274"/>
      </w:pPr>
      <w:rPr>
        <w:rFonts w:hint="default"/>
        <w:lang w:val="sk-SK" w:eastAsia="en-US" w:bidi="ar-SA"/>
      </w:rPr>
    </w:lvl>
  </w:abstractNum>
  <w:abstractNum w:abstractNumId="15"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5C515542"/>
    <w:multiLevelType w:val="multilevel"/>
    <w:tmpl w:val="8F30A7C8"/>
    <w:lvl w:ilvl="0">
      <w:start w:val="16"/>
      <w:numFmt w:val="decimal"/>
      <w:lvlText w:val="%1"/>
      <w:lvlJc w:val="left"/>
      <w:pPr>
        <w:ind w:left="600" w:hanging="600"/>
      </w:pPr>
      <w:rPr>
        <w:rFonts w:hint="default"/>
      </w:rPr>
    </w:lvl>
    <w:lvl w:ilvl="1">
      <w:start w:val="1"/>
      <w:numFmt w:val="decimal"/>
      <w:lvlText w:val="%1.%2"/>
      <w:lvlJc w:val="left"/>
      <w:pPr>
        <w:ind w:left="954" w:hanging="600"/>
      </w:pPr>
      <w:rPr>
        <w:rFonts w:ascii="Cambria" w:hAnsi="Cambria" w:hint="default"/>
        <w:sz w:val="22"/>
        <w:szCs w:val="22"/>
      </w:rPr>
    </w:lvl>
    <w:lvl w:ilvl="2">
      <w:start w:val="2"/>
      <w:numFmt w:val="decimal"/>
      <w:lvlText w:val="%1.%2.%3"/>
      <w:lvlJc w:val="left"/>
      <w:pPr>
        <w:ind w:left="1428" w:hanging="720"/>
      </w:pPr>
      <w:rPr>
        <w:rFonts w:hint="default"/>
        <w:sz w:val="22"/>
        <w:szCs w:val="22"/>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649623C7"/>
    <w:multiLevelType w:val="hybridMultilevel"/>
    <w:tmpl w:val="7C58D6C2"/>
    <w:name w:val="WW8Num43452222224"/>
    <w:lvl w:ilvl="0" w:tplc="649C45C8">
      <w:start w:val="1"/>
      <w:numFmt w:val="decimal"/>
      <w:lvlText w:val="%1."/>
      <w:lvlJc w:val="left"/>
      <w:pPr>
        <w:ind w:left="720" w:hanging="360"/>
      </w:pPr>
    </w:lvl>
    <w:lvl w:ilvl="1" w:tplc="5CE89D0E">
      <w:start w:val="1"/>
      <w:numFmt w:val="lowerLetter"/>
      <w:lvlText w:val="%2."/>
      <w:lvlJc w:val="left"/>
      <w:pPr>
        <w:ind w:left="1440" w:hanging="360"/>
      </w:pPr>
    </w:lvl>
    <w:lvl w:ilvl="2" w:tplc="8D74462E" w:tentative="1">
      <w:start w:val="1"/>
      <w:numFmt w:val="lowerRoman"/>
      <w:lvlText w:val="%3."/>
      <w:lvlJc w:val="right"/>
      <w:pPr>
        <w:ind w:left="2160" w:hanging="180"/>
      </w:pPr>
    </w:lvl>
    <w:lvl w:ilvl="3" w:tplc="CD8E7C70" w:tentative="1">
      <w:start w:val="1"/>
      <w:numFmt w:val="decimal"/>
      <w:lvlText w:val="%4."/>
      <w:lvlJc w:val="left"/>
      <w:pPr>
        <w:ind w:left="2880" w:hanging="360"/>
      </w:pPr>
    </w:lvl>
    <w:lvl w:ilvl="4" w:tplc="5CF80D5A" w:tentative="1">
      <w:start w:val="1"/>
      <w:numFmt w:val="lowerLetter"/>
      <w:lvlText w:val="%5."/>
      <w:lvlJc w:val="left"/>
      <w:pPr>
        <w:ind w:left="3600" w:hanging="360"/>
      </w:pPr>
    </w:lvl>
    <w:lvl w:ilvl="5" w:tplc="9DD6C89C" w:tentative="1">
      <w:start w:val="1"/>
      <w:numFmt w:val="lowerRoman"/>
      <w:lvlText w:val="%6."/>
      <w:lvlJc w:val="right"/>
      <w:pPr>
        <w:ind w:left="4320" w:hanging="180"/>
      </w:pPr>
    </w:lvl>
    <w:lvl w:ilvl="6" w:tplc="853E296A" w:tentative="1">
      <w:start w:val="1"/>
      <w:numFmt w:val="decimal"/>
      <w:lvlText w:val="%7."/>
      <w:lvlJc w:val="left"/>
      <w:pPr>
        <w:ind w:left="5040" w:hanging="360"/>
      </w:pPr>
    </w:lvl>
    <w:lvl w:ilvl="7" w:tplc="43707510" w:tentative="1">
      <w:start w:val="1"/>
      <w:numFmt w:val="lowerLetter"/>
      <w:lvlText w:val="%8."/>
      <w:lvlJc w:val="left"/>
      <w:pPr>
        <w:ind w:left="5760" w:hanging="360"/>
      </w:pPr>
    </w:lvl>
    <w:lvl w:ilvl="8" w:tplc="4072C74A" w:tentative="1">
      <w:start w:val="1"/>
      <w:numFmt w:val="lowerRoman"/>
      <w:lvlText w:val="%9."/>
      <w:lvlJc w:val="right"/>
      <w:pPr>
        <w:ind w:left="6480" w:hanging="180"/>
      </w:pPr>
    </w:lvl>
  </w:abstractNum>
  <w:abstractNum w:abstractNumId="18" w15:restartNumberingAfterBreak="0">
    <w:nsid w:val="6C984451"/>
    <w:multiLevelType w:val="multilevel"/>
    <w:tmpl w:val="F58C95AC"/>
    <w:lvl w:ilvl="0">
      <w:start w:val="2"/>
      <w:numFmt w:val="upperLetter"/>
      <w:lvlText w:val="%1."/>
      <w:lvlJc w:val="left"/>
      <w:pPr>
        <w:ind w:left="493" w:hanging="255"/>
      </w:pPr>
      <w:rPr>
        <w:rFonts w:ascii="Calibri" w:eastAsia="Calibri" w:hAnsi="Calibri" w:cs="Calibri" w:hint="default"/>
        <w:b/>
        <w:bCs/>
        <w:w w:val="100"/>
        <w:sz w:val="24"/>
        <w:szCs w:val="24"/>
        <w:lang w:val="sk-SK" w:eastAsia="en-US" w:bidi="ar-SA"/>
      </w:rPr>
    </w:lvl>
    <w:lvl w:ilvl="1">
      <w:start w:val="1"/>
      <w:numFmt w:val="decimal"/>
      <w:lvlText w:val="%2."/>
      <w:lvlJc w:val="left"/>
      <w:pPr>
        <w:ind w:left="462" w:hanging="224"/>
      </w:pPr>
      <w:rPr>
        <w:rFonts w:hint="default"/>
        <w:b/>
        <w:bCs/>
        <w:w w:val="100"/>
        <w:lang w:val="sk-SK" w:eastAsia="en-US" w:bidi="ar-SA"/>
      </w:rPr>
    </w:lvl>
    <w:lvl w:ilvl="2">
      <w:start w:val="1"/>
      <w:numFmt w:val="decimal"/>
      <w:lvlText w:val="%2.%3."/>
      <w:lvlJc w:val="left"/>
      <w:pPr>
        <w:ind w:left="238" w:hanging="224"/>
      </w:pPr>
      <w:rPr>
        <w:rFonts w:ascii="Calibri" w:eastAsia="Calibri" w:hAnsi="Calibri" w:cs="Calibri" w:hint="default"/>
        <w:spacing w:val="-1"/>
        <w:w w:val="100"/>
        <w:sz w:val="22"/>
        <w:szCs w:val="22"/>
        <w:lang w:val="sk-SK" w:eastAsia="en-US" w:bidi="ar-SA"/>
      </w:rPr>
    </w:lvl>
    <w:lvl w:ilvl="3">
      <w:start w:val="1"/>
      <w:numFmt w:val="lowerLetter"/>
      <w:lvlText w:val="%4)"/>
      <w:lvlJc w:val="left"/>
      <w:pPr>
        <w:ind w:left="946" w:hanging="224"/>
      </w:pPr>
      <w:rPr>
        <w:rFonts w:ascii="Calibri" w:eastAsia="Calibri" w:hAnsi="Calibri" w:cs="Calibri" w:hint="default"/>
        <w:w w:val="100"/>
        <w:sz w:val="22"/>
        <w:szCs w:val="22"/>
        <w:lang w:val="sk-SK" w:eastAsia="en-US" w:bidi="ar-SA"/>
      </w:rPr>
    </w:lvl>
    <w:lvl w:ilvl="4">
      <w:numFmt w:val="bullet"/>
      <w:lvlText w:val="•"/>
      <w:lvlJc w:val="left"/>
      <w:pPr>
        <w:ind w:left="2192" w:hanging="224"/>
      </w:pPr>
      <w:rPr>
        <w:rFonts w:hint="default"/>
        <w:lang w:val="sk-SK" w:eastAsia="en-US" w:bidi="ar-SA"/>
      </w:rPr>
    </w:lvl>
    <w:lvl w:ilvl="5">
      <w:numFmt w:val="bullet"/>
      <w:lvlText w:val="•"/>
      <w:lvlJc w:val="left"/>
      <w:pPr>
        <w:ind w:left="3444" w:hanging="224"/>
      </w:pPr>
      <w:rPr>
        <w:rFonts w:hint="default"/>
        <w:lang w:val="sk-SK" w:eastAsia="en-US" w:bidi="ar-SA"/>
      </w:rPr>
    </w:lvl>
    <w:lvl w:ilvl="6">
      <w:numFmt w:val="bullet"/>
      <w:lvlText w:val="•"/>
      <w:lvlJc w:val="left"/>
      <w:pPr>
        <w:ind w:left="4697" w:hanging="224"/>
      </w:pPr>
      <w:rPr>
        <w:rFonts w:hint="default"/>
        <w:lang w:val="sk-SK" w:eastAsia="en-US" w:bidi="ar-SA"/>
      </w:rPr>
    </w:lvl>
    <w:lvl w:ilvl="7">
      <w:numFmt w:val="bullet"/>
      <w:lvlText w:val="•"/>
      <w:lvlJc w:val="left"/>
      <w:pPr>
        <w:ind w:left="5949" w:hanging="224"/>
      </w:pPr>
      <w:rPr>
        <w:rFonts w:hint="default"/>
        <w:lang w:val="sk-SK" w:eastAsia="en-US" w:bidi="ar-SA"/>
      </w:rPr>
    </w:lvl>
    <w:lvl w:ilvl="8">
      <w:numFmt w:val="bullet"/>
      <w:lvlText w:val="•"/>
      <w:lvlJc w:val="left"/>
      <w:pPr>
        <w:ind w:left="7201" w:hanging="224"/>
      </w:pPr>
      <w:rPr>
        <w:rFonts w:hint="default"/>
        <w:lang w:val="sk-SK" w:eastAsia="en-US" w:bidi="ar-SA"/>
      </w:rPr>
    </w:lvl>
  </w:abstractNum>
  <w:abstractNum w:abstractNumId="19" w15:restartNumberingAfterBreak="0">
    <w:nsid w:val="72297258"/>
    <w:multiLevelType w:val="hybridMultilevel"/>
    <w:tmpl w:val="EBB65F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65492B"/>
    <w:multiLevelType w:val="hybridMultilevel"/>
    <w:tmpl w:val="02B06570"/>
    <w:lvl w:ilvl="0" w:tplc="5AFE2536">
      <w:start w:val="1"/>
      <w:numFmt w:val="lowerLetter"/>
      <w:lvlText w:val="%1)"/>
      <w:lvlJc w:val="left"/>
      <w:pPr>
        <w:ind w:left="1170" w:hanging="360"/>
      </w:pPr>
      <w:rPr>
        <w:rFonts w:hint="default"/>
      </w:rPr>
    </w:lvl>
    <w:lvl w:ilvl="1" w:tplc="128260FA" w:tentative="1">
      <w:start w:val="1"/>
      <w:numFmt w:val="lowerLetter"/>
      <w:lvlText w:val="%2."/>
      <w:lvlJc w:val="left"/>
      <w:pPr>
        <w:ind w:left="1890" w:hanging="360"/>
      </w:pPr>
    </w:lvl>
    <w:lvl w:ilvl="2" w:tplc="F3CC93B4" w:tentative="1">
      <w:start w:val="1"/>
      <w:numFmt w:val="lowerRoman"/>
      <w:lvlText w:val="%3."/>
      <w:lvlJc w:val="right"/>
      <w:pPr>
        <w:ind w:left="2610" w:hanging="180"/>
      </w:pPr>
    </w:lvl>
    <w:lvl w:ilvl="3" w:tplc="FE20D7BC" w:tentative="1">
      <w:start w:val="1"/>
      <w:numFmt w:val="decimal"/>
      <w:lvlText w:val="%4."/>
      <w:lvlJc w:val="left"/>
      <w:pPr>
        <w:ind w:left="3330" w:hanging="360"/>
      </w:pPr>
    </w:lvl>
    <w:lvl w:ilvl="4" w:tplc="E0C68D42" w:tentative="1">
      <w:start w:val="1"/>
      <w:numFmt w:val="lowerLetter"/>
      <w:lvlText w:val="%5."/>
      <w:lvlJc w:val="left"/>
      <w:pPr>
        <w:ind w:left="4050" w:hanging="360"/>
      </w:pPr>
    </w:lvl>
    <w:lvl w:ilvl="5" w:tplc="B3C40246" w:tentative="1">
      <w:start w:val="1"/>
      <w:numFmt w:val="lowerRoman"/>
      <w:lvlText w:val="%6."/>
      <w:lvlJc w:val="right"/>
      <w:pPr>
        <w:ind w:left="4770" w:hanging="180"/>
      </w:pPr>
    </w:lvl>
    <w:lvl w:ilvl="6" w:tplc="8C4A6A94" w:tentative="1">
      <w:start w:val="1"/>
      <w:numFmt w:val="decimal"/>
      <w:lvlText w:val="%7."/>
      <w:lvlJc w:val="left"/>
      <w:pPr>
        <w:ind w:left="5490" w:hanging="360"/>
      </w:pPr>
    </w:lvl>
    <w:lvl w:ilvl="7" w:tplc="17404C06" w:tentative="1">
      <w:start w:val="1"/>
      <w:numFmt w:val="lowerLetter"/>
      <w:lvlText w:val="%8."/>
      <w:lvlJc w:val="left"/>
      <w:pPr>
        <w:ind w:left="6210" w:hanging="360"/>
      </w:pPr>
    </w:lvl>
    <w:lvl w:ilvl="8" w:tplc="11F64FE0" w:tentative="1">
      <w:start w:val="1"/>
      <w:numFmt w:val="lowerRoman"/>
      <w:lvlText w:val="%9."/>
      <w:lvlJc w:val="right"/>
      <w:pPr>
        <w:ind w:left="6930" w:hanging="180"/>
      </w:pPr>
    </w:lvl>
  </w:abstractNum>
  <w:num w:numId="1" w16cid:durableId="380444346">
    <w:abstractNumId w:val="0"/>
  </w:num>
  <w:num w:numId="2" w16cid:durableId="1827286502">
    <w:abstractNumId w:val="1"/>
  </w:num>
  <w:num w:numId="3" w16cid:durableId="1104615225">
    <w:abstractNumId w:val="11"/>
  </w:num>
  <w:num w:numId="4" w16cid:durableId="514266207">
    <w:abstractNumId w:val="7"/>
  </w:num>
  <w:num w:numId="5" w16cid:durableId="1446538868">
    <w:abstractNumId w:val="20"/>
  </w:num>
  <w:num w:numId="6" w16cid:durableId="1379624179">
    <w:abstractNumId w:val="14"/>
  </w:num>
  <w:num w:numId="7" w16cid:durableId="2104760870">
    <w:abstractNumId w:val="18"/>
  </w:num>
  <w:num w:numId="8" w16cid:durableId="59524684">
    <w:abstractNumId w:val="6"/>
  </w:num>
  <w:num w:numId="9" w16cid:durableId="305748062">
    <w:abstractNumId w:val="15"/>
  </w:num>
  <w:num w:numId="10" w16cid:durableId="2012642026">
    <w:abstractNumId w:val="12"/>
  </w:num>
  <w:num w:numId="11" w16cid:durableId="1592817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5490781">
    <w:abstractNumId w:val="16"/>
  </w:num>
  <w:num w:numId="13" w16cid:durableId="1801797469">
    <w:abstractNumId w:val="8"/>
  </w:num>
  <w:num w:numId="14" w16cid:durableId="113408713">
    <w:abstractNumId w:val="5"/>
  </w:num>
  <w:num w:numId="15" w16cid:durableId="847325938">
    <w:abstractNumId w:val="10"/>
  </w:num>
  <w:num w:numId="16" w16cid:durableId="1196187612">
    <w:abstractNumId w:val="13"/>
  </w:num>
  <w:num w:numId="17" w16cid:durableId="1024862119">
    <w:abstractNumId w:val="19"/>
  </w:num>
  <w:num w:numId="18" w16cid:durableId="1052389209">
    <w:abstractNumId w:val="3"/>
  </w:num>
  <w:num w:numId="19" w16cid:durableId="442648559">
    <w:abstractNumId w:val="4"/>
  </w:num>
  <w:num w:numId="20" w16cid:durableId="9772219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09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221"/>
    <w:rsid w:val="00001770"/>
    <w:rsid w:val="0000261D"/>
    <w:rsid w:val="00003C85"/>
    <w:rsid w:val="000056D5"/>
    <w:rsid w:val="000107F7"/>
    <w:rsid w:val="000138FF"/>
    <w:rsid w:val="00023333"/>
    <w:rsid w:val="0002459F"/>
    <w:rsid w:val="00026937"/>
    <w:rsid w:val="00027E53"/>
    <w:rsid w:val="00030A5F"/>
    <w:rsid w:val="000332B9"/>
    <w:rsid w:val="00034F51"/>
    <w:rsid w:val="000354C1"/>
    <w:rsid w:val="0003646D"/>
    <w:rsid w:val="000527EE"/>
    <w:rsid w:val="00054F58"/>
    <w:rsid w:val="00057448"/>
    <w:rsid w:val="000576CB"/>
    <w:rsid w:val="00062271"/>
    <w:rsid w:val="00063AD6"/>
    <w:rsid w:val="00063D24"/>
    <w:rsid w:val="00066590"/>
    <w:rsid w:val="00073D2C"/>
    <w:rsid w:val="00082833"/>
    <w:rsid w:val="00082EE6"/>
    <w:rsid w:val="0008782C"/>
    <w:rsid w:val="00091D03"/>
    <w:rsid w:val="00093EC6"/>
    <w:rsid w:val="000A031A"/>
    <w:rsid w:val="000A1348"/>
    <w:rsid w:val="000A55F8"/>
    <w:rsid w:val="000B04C0"/>
    <w:rsid w:val="000B210A"/>
    <w:rsid w:val="000D483A"/>
    <w:rsid w:val="000D4B3C"/>
    <w:rsid w:val="000F76E0"/>
    <w:rsid w:val="00103147"/>
    <w:rsid w:val="00105D2C"/>
    <w:rsid w:val="00110FDF"/>
    <w:rsid w:val="00114297"/>
    <w:rsid w:val="00114313"/>
    <w:rsid w:val="001158E6"/>
    <w:rsid w:val="0011742E"/>
    <w:rsid w:val="00122403"/>
    <w:rsid w:val="00123E66"/>
    <w:rsid w:val="0012769C"/>
    <w:rsid w:val="00130437"/>
    <w:rsid w:val="00130B0C"/>
    <w:rsid w:val="00132CA1"/>
    <w:rsid w:val="00141DA0"/>
    <w:rsid w:val="00155AD9"/>
    <w:rsid w:val="00157EE7"/>
    <w:rsid w:val="0017091C"/>
    <w:rsid w:val="001851B6"/>
    <w:rsid w:val="00185EF1"/>
    <w:rsid w:val="001908BD"/>
    <w:rsid w:val="0019100D"/>
    <w:rsid w:val="001A0060"/>
    <w:rsid w:val="001A528A"/>
    <w:rsid w:val="001A5A38"/>
    <w:rsid w:val="001A5FF2"/>
    <w:rsid w:val="001B5181"/>
    <w:rsid w:val="001C5A38"/>
    <w:rsid w:val="001C6242"/>
    <w:rsid w:val="001D04FD"/>
    <w:rsid w:val="001D0AA3"/>
    <w:rsid w:val="001D1697"/>
    <w:rsid w:val="001D2DDF"/>
    <w:rsid w:val="001D4EFC"/>
    <w:rsid w:val="001D5899"/>
    <w:rsid w:val="001E42D5"/>
    <w:rsid w:val="001E4FF6"/>
    <w:rsid w:val="00201982"/>
    <w:rsid w:val="002060BF"/>
    <w:rsid w:val="002063D2"/>
    <w:rsid w:val="002108F4"/>
    <w:rsid w:val="002121EB"/>
    <w:rsid w:val="00212713"/>
    <w:rsid w:val="00213CD8"/>
    <w:rsid w:val="00215A0E"/>
    <w:rsid w:val="0021619E"/>
    <w:rsid w:val="00223062"/>
    <w:rsid w:val="00224B56"/>
    <w:rsid w:val="002312D6"/>
    <w:rsid w:val="00232602"/>
    <w:rsid w:val="0023639A"/>
    <w:rsid w:val="0024692E"/>
    <w:rsid w:val="002518D7"/>
    <w:rsid w:val="00255A1F"/>
    <w:rsid w:val="00261DB4"/>
    <w:rsid w:val="002633DF"/>
    <w:rsid w:val="002644B2"/>
    <w:rsid w:val="00264C92"/>
    <w:rsid w:val="00272379"/>
    <w:rsid w:val="00272D16"/>
    <w:rsid w:val="002817F6"/>
    <w:rsid w:val="002824BA"/>
    <w:rsid w:val="00282FC5"/>
    <w:rsid w:val="00285F3E"/>
    <w:rsid w:val="00290C9B"/>
    <w:rsid w:val="002919A0"/>
    <w:rsid w:val="002933BF"/>
    <w:rsid w:val="00293C47"/>
    <w:rsid w:val="002A33AB"/>
    <w:rsid w:val="002B2946"/>
    <w:rsid w:val="002B53B9"/>
    <w:rsid w:val="002C2548"/>
    <w:rsid w:val="002C604D"/>
    <w:rsid w:val="002C6280"/>
    <w:rsid w:val="002C7D78"/>
    <w:rsid w:val="002D02BB"/>
    <w:rsid w:val="002D09BF"/>
    <w:rsid w:val="002D1233"/>
    <w:rsid w:val="002D1520"/>
    <w:rsid w:val="002D387D"/>
    <w:rsid w:val="002E202A"/>
    <w:rsid w:val="002E3136"/>
    <w:rsid w:val="002E3B21"/>
    <w:rsid w:val="002E3EC9"/>
    <w:rsid w:val="002E438C"/>
    <w:rsid w:val="002E4A04"/>
    <w:rsid w:val="002F0D66"/>
    <w:rsid w:val="002F1684"/>
    <w:rsid w:val="002F224D"/>
    <w:rsid w:val="002F2BC5"/>
    <w:rsid w:val="00306BF0"/>
    <w:rsid w:val="00310971"/>
    <w:rsid w:val="00313DB2"/>
    <w:rsid w:val="00316F75"/>
    <w:rsid w:val="00317B71"/>
    <w:rsid w:val="0032069D"/>
    <w:rsid w:val="0033021E"/>
    <w:rsid w:val="00331928"/>
    <w:rsid w:val="00333C57"/>
    <w:rsid w:val="0034744E"/>
    <w:rsid w:val="0034778B"/>
    <w:rsid w:val="00347FF7"/>
    <w:rsid w:val="00352457"/>
    <w:rsid w:val="00352C1F"/>
    <w:rsid w:val="003608F4"/>
    <w:rsid w:val="00362EF4"/>
    <w:rsid w:val="00372BCB"/>
    <w:rsid w:val="00377962"/>
    <w:rsid w:val="00380ED4"/>
    <w:rsid w:val="0038186F"/>
    <w:rsid w:val="00383E78"/>
    <w:rsid w:val="00384431"/>
    <w:rsid w:val="003924CA"/>
    <w:rsid w:val="00392619"/>
    <w:rsid w:val="00394A43"/>
    <w:rsid w:val="00395010"/>
    <w:rsid w:val="003955BC"/>
    <w:rsid w:val="003959B2"/>
    <w:rsid w:val="0039657B"/>
    <w:rsid w:val="003A1089"/>
    <w:rsid w:val="003A2BEA"/>
    <w:rsid w:val="003A2F9B"/>
    <w:rsid w:val="003B0C88"/>
    <w:rsid w:val="003B1F6A"/>
    <w:rsid w:val="003B2B35"/>
    <w:rsid w:val="003B3A98"/>
    <w:rsid w:val="003B3B83"/>
    <w:rsid w:val="003C371E"/>
    <w:rsid w:val="003C71DE"/>
    <w:rsid w:val="003D272B"/>
    <w:rsid w:val="003D2D0A"/>
    <w:rsid w:val="003D7DD9"/>
    <w:rsid w:val="003E3F53"/>
    <w:rsid w:val="003F5377"/>
    <w:rsid w:val="0040164B"/>
    <w:rsid w:val="00401C8F"/>
    <w:rsid w:val="00401E59"/>
    <w:rsid w:val="00402BF8"/>
    <w:rsid w:val="0040484A"/>
    <w:rsid w:val="00405AB4"/>
    <w:rsid w:val="00407821"/>
    <w:rsid w:val="00407F7D"/>
    <w:rsid w:val="00411E2E"/>
    <w:rsid w:val="00416FD0"/>
    <w:rsid w:val="004174E5"/>
    <w:rsid w:val="00417EC1"/>
    <w:rsid w:val="0042514E"/>
    <w:rsid w:val="0044410C"/>
    <w:rsid w:val="00445C31"/>
    <w:rsid w:val="00454F19"/>
    <w:rsid w:val="004551E2"/>
    <w:rsid w:val="00457458"/>
    <w:rsid w:val="00460E9F"/>
    <w:rsid w:val="0046506B"/>
    <w:rsid w:val="00466128"/>
    <w:rsid w:val="00470398"/>
    <w:rsid w:val="00471419"/>
    <w:rsid w:val="00473C2F"/>
    <w:rsid w:val="00480497"/>
    <w:rsid w:val="00483514"/>
    <w:rsid w:val="00494100"/>
    <w:rsid w:val="00494688"/>
    <w:rsid w:val="0049693F"/>
    <w:rsid w:val="00497675"/>
    <w:rsid w:val="004A112F"/>
    <w:rsid w:val="004A526A"/>
    <w:rsid w:val="004B16D9"/>
    <w:rsid w:val="004C39E8"/>
    <w:rsid w:val="004C4392"/>
    <w:rsid w:val="004C44B2"/>
    <w:rsid w:val="004D1CF8"/>
    <w:rsid w:val="004D4B0C"/>
    <w:rsid w:val="004D7D3F"/>
    <w:rsid w:val="004E172D"/>
    <w:rsid w:val="004E37AD"/>
    <w:rsid w:val="004E4CCC"/>
    <w:rsid w:val="004F09EF"/>
    <w:rsid w:val="004F1219"/>
    <w:rsid w:val="004F150E"/>
    <w:rsid w:val="004F54D4"/>
    <w:rsid w:val="004F656A"/>
    <w:rsid w:val="00510514"/>
    <w:rsid w:val="00514295"/>
    <w:rsid w:val="005146DC"/>
    <w:rsid w:val="005208F2"/>
    <w:rsid w:val="0052273D"/>
    <w:rsid w:val="005266DA"/>
    <w:rsid w:val="00530149"/>
    <w:rsid w:val="005355D3"/>
    <w:rsid w:val="00537D70"/>
    <w:rsid w:val="0054270D"/>
    <w:rsid w:val="00546C0F"/>
    <w:rsid w:val="00551432"/>
    <w:rsid w:val="00554A15"/>
    <w:rsid w:val="005557FF"/>
    <w:rsid w:val="00561C5D"/>
    <w:rsid w:val="00562A23"/>
    <w:rsid w:val="005647C6"/>
    <w:rsid w:val="0056488B"/>
    <w:rsid w:val="00565CF1"/>
    <w:rsid w:val="00572A0D"/>
    <w:rsid w:val="00572EA8"/>
    <w:rsid w:val="005766C9"/>
    <w:rsid w:val="005779D3"/>
    <w:rsid w:val="00585961"/>
    <w:rsid w:val="005860A7"/>
    <w:rsid w:val="005862FE"/>
    <w:rsid w:val="0059000D"/>
    <w:rsid w:val="005961FC"/>
    <w:rsid w:val="00597A94"/>
    <w:rsid w:val="005A37F2"/>
    <w:rsid w:val="005A6B58"/>
    <w:rsid w:val="005A7CDA"/>
    <w:rsid w:val="005B162D"/>
    <w:rsid w:val="005B2728"/>
    <w:rsid w:val="005D230F"/>
    <w:rsid w:val="005D5984"/>
    <w:rsid w:val="005D62C0"/>
    <w:rsid w:val="005E2144"/>
    <w:rsid w:val="005E31E3"/>
    <w:rsid w:val="005E3AB9"/>
    <w:rsid w:val="005E67B4"/>
    <w:rsid w:val="005F2120"/>
    <w:rsid w:val="005F31FE"/>
    <w:rsid w:val="005F4267"/>
    <w:rsid w:val="005F65C6"/>
    <w:rsid w:val="00603B77"/>
    <w:rsid w:val="0060537D"/>
    <w:rsid w:val="0061262D"/>
    <w:rsid w:val="00624C89"/>
    <w:rsid w:val="00624E00"/>
    <w:rsid w:val="00625275"/>
    <w:rsid w:val="00625D77"/>
    <w:rsid w:val="006260C2"/>
    <w:rsid w:val="00632DAC"/>
    <w:rsid w:val="0063773E"/>
    <w:rsid w:val="006405B8"/>
    <w:rsid w:val="006405E9"/>
    <w:rsid w:val="00641449"/>
    <w:rsid w:val="00641968"/>
    <w:rsid w:val="00642743"/>
    <w:rsid w:val="0064564B"/>
    <w:rsid w:val="00653B88"/>
    <w:rsid w:val="0066065E"/>
    <w:rsid w:val="00661A7B"/>
    <w:rsid w:val="006636F0"/>
    <w:rsid w:val="00664227"/>
    <w:rsid w:val="006709BD"/>
    <w:rsid w:val="006773BC"/>
    <w:rsid w:val="006808E6"/>
    <w:rsid w:val="00680B5D"/>
    <w:rsid w:val="006821FA"/>
    <w:rsid w:val="00682A0F"/>
    <w:rsid w:val="00682FF9"/>
    <w:rsid w:val="00684885"/>
    <w:rsid w:val="00691EA9"/>
    <w:rsid w:val="00693A31"/>
    <w:rsid w:val="0069440B"/>
    <w:rsid w:val="00696455"/>
    <w:rsid w:val="00696F5F"/>
    <w:rsid w:val="006A3F75"/>
    <w:rsid w:val="006A5079"/>
    <w:rsid w:val="006B2079"/>
    <w:rsid w:val="006B2B5A"/>
    <w:rsid w:val="006B72F4"/>
    <w:rsid w:val="006C000B"/>
    <w:rsid w:val="006C2EAA"/>
    <w:rsid w:val="006D2673"/>
    <w:rsid w:val="006D512F"/>
    <w:rsid w:val="006E0CFC"/>
    <w:rsid w:val="006E391E"/>
    <w:rsid w:val="006E6FC0"/>
    <w:rsid w:val="006F1CDC"/>
    <w:rsid w:val="006F218E"/>
    <w:rsid w:val="006F6E8A"/>
    <w:rsid w:val="006F7A49"/>
    <w:rsid w:val="007043F0"/>
    <w:rsid w:val="00706BD1"/>
    <w:rsid w:val="00707D7E"/>
    <w:rsid w:val="007105A0"/>
    <w:rsid w:val="00710EB2"/>
    <w:rsid w:val="00712AB0"/>
    <w:rsid w:val="0072377D"/>
    <w:rsid w:val="00730CC6"/>
    <w:rsid w:val="007334BC"/>
    <w:rsid w:val="00734C4E"/>
    <w:rsid w:val="00735C8C"/>
    <w:rsid w:val="00742105"/>
    <w:rsid w:val="00742736"/>
    <w:rsid w:val="00744D2D"/>
    <w:rsid w:val="007467EC"/>
    <w:rsid w:val="00747181"/>
    <w:rsid w:val="007479BF"/>
    <w:rsid w:val="00753582"/>
    <w:rsid w:val="007556E0"/>
    <w:rsid w:val="007607D1"/>
    <w:rsid w:val="007608A7"/>
    <w:rsid w:val="0077571F"/>
    <w:rsid w:val="0078016A"/>
    <w:rsid w:val="00780882"/>
    <w:rsid w:val="00783D07"/>
    <w:rsid w:val="00787101"/>
    <w:rsid w:val="007923DD"/>
    <w:rsid w:val="0079494B"/>
    <w:rsid w:val="007A3232"/>
    <w:rsid w:val="007A37A8"/>
    <w:rsid w:val="007A3DB2"/>
    <w:rsid w:val="007A4CC1"/>
    <w:rsid w:val="007A7641"/>
    <w:rsid w:val="007B32F5"/>
    <w:rsid w:val="007B4A8B"/>
    <w:rsid w:val="007C51AF"/>
    <w:rsid w:val="007C5521"/>
    <w:rsid w:val="007C5BBE"/>
    <w:rsid w:val="007D17FB"/>
    <w:rsid w:val="007D2597"/>
    <w:rsid w:val="007D4D53"/>
    <w:rsid w:val="007D5533"/>
    <w:rsid w:val="007D695E"/>
    <w:rsid w:val="007E5DE9"/>
    <w:rsid w:val="007F139B"/>
    <w:rsid w:val="007F1B19"/>
    <w:rsid w:val="007F360E"/>
    <w:rsid w:val="007F77B6"/>
    <w:rsid w:val="007F7DFE"/>
    <w:rsid w:val="00802880"/>
    <w:rsid w:val="00810FC4"/>
    <w:rsid w:val="008164C8"/>
    <w:rsid w:val="00816FCC"/>
    <w:rsid w:val="008201FD"/>
    <w:rsid w:val="00827BA5"/>
    <w:rsid w:val="008313A3"/>
    <w:rsid w:val="008332CE"/>
    <w:rsid w:val="008407CE"/>
    <w:rsid w:val="00855D39"/>
    <w:rsid w:val="00856BAD"/>
    <w:rsid w:val="008604E6"/>
    <w:rsid w:val="008633EC"/>
    <w:rsid w:val="00863E2E"/>
    <w:rsid w:val="00864F88"/>
    <w:rsid w:val="00865C1B"/>
    <w:rsid w:val="00867EAF"/>
    <w:rsid w:val="00871B0C"/>
    <w:rsid w:val="008732CD"/>
    <w:rsid w:val="00876B11"/>
    <w:rsid w:val="00877633"/>
    <w:rsid w:val="00877CC8"/>
    <w:rsid w:val="00877D8C"/>
    <w:rsid w:val="00885D25"/>
    <w:rsid w:val="008965A8"/>
    <w:rsid w:val="008A0972"/>
    <w:rsid w:val="008A4180"/>
    <w:rsid w:val="008A51DC"/>
    <w:rsid w:val="008A77AB"/>
    <w:rsid w:val="008B0500"/>
    <w:rsid w:val="008B0F8B"/>
    <w:rsid w:val="008B56BA"/>
    <w:rsid w:val="008B611F"/>
    <w:rsid w:val="008B6E8A"/>
    <w:rsid w:val="008C321F"/>
    <w:rsid w:val="008C6891"/>
    <w:rsid w:val="008C759C"/>
    <w:rsid w:val="008D16F0"/>
    <w:rsid w:val="008D56EE"/>
    <w:rsid w:val="008E194F"/>
    <w:rsid w:val="008E1DD4"/>
    <w:rsid w:val="008E20E9"/>
    <w:rsid w:val="008E2541"/>
    <w:rsid w:val="008E7C04"/>
    <w:rsid w:val="008F0132"/>
    <w:rsid w:val="008F696D"/>
    <w:rsid w:val="009045C1"/>
    <w:rsid w:val="00912035"/>
    <w:rsid w:val="0092205A"/>
    <w:rsid w:val="009242C1"/>
    <w:rsid w:val="009251D5"/>
    <w:rsid w:val="00925D2E"/>
    <w:rsid w:val="009339DA"/>
    <w:rsid w:val="00936882"/>
    <w:rsid w:val="00936CE9"/>
    <w:rsid w:val="00937524"/>
    <w:rsid w:val="0094057B"/>
    <w:rsid w:val="00940AEA"/>
    <w:rsid w:val="00945CFC"/>
    <w:rsid w:val="00947272"/>
    <w:rsid w:val="00951B52"/>
    <w:rsid w:val="009556D3"/>
    <w:rsid w:val="00963C2B"/>
    <w:rsid w:val="00963F26"/>
    <w:rsid w:val="0096474E"/>
    <w:rsid w:val="0097119D"/>
    <w:rsid w:val="00974D42"/>
    <w:rsid w:val="00981E50"/>
    <w:rsid w:val="009824D6"/>
    <w:rsid w:val="0098674B"/>
    <w:rsid w:val="00990CEC"/>
    <w:rsid w:val="00992017"/>
    <w:rsid w:val="009A4039"/>
    <w:rsid w:val="009B4070"/>
    <w:rsid w:val="009C5B0A"/>
    <w:rsid w:val="009D1988"/>
    <w:rsid w:val="009D2714"/>
    <w:rsid w:val="009D3EDC"/>
    <w:rsid w:val="009D5221"/>
    <w:rsid w:val="009E3387"/>
    <w:rsid w:val="009E3BB2"/>
    <w:rsid w:val="009F06A8"/>
    <w:rsid w:val="009F1477"/>
    <w:rsid w:val="009F51E5"/>
    <w:rsid w:val="00A00068"/>
    <w:rsid w:val="00A00937"/>
    <w:rsid w:val="00A009DF"/>
    <w:rsid w:val="00A048FF"/>
    <w:rsid w:val="00A05254"/>
    <w:rsid w:val="00A1171B"/>
    <w:rsid w:val="00A12A65"/>
    <w:rsid w:val="00A15C8A"/>
    <w:rsid w:val="00A2271E"/>
    <w:rsid w:val="00A24045"/>
    <w:rsid w:val="00A240B2"/>
    <w:rsid w:val="00A305EC"/>
    <w:rsid w:val="00A30B4B"/>
    <w:rsid w:val="00A41023"/>
    <w:rsid w:val="00A42AC4"/>
    <w:rsid w:val="00A478E9"/>
    <w:rsid w:val="00A50916"/>
    <w:rsid w:val="00A527E4"/>
    <w:rsid w:val="00A54CF2"/>
    <w:rsid w:val="00A63F4E"/>
    <w:rsid w:val="00A70688"/>
    <w:rsid w:val="00A74490"/>
    <w:rsid w:val="00A82089"/>
    <w:rsid w:val="00A828F2"/>
    <w:rsid w:val="00A83258"/>
    <w:rsid w:val="00A83EC2"/>
    <w:rsid w:val="00A864C5"/>
    <w:rsid w:val="00A93659"/>
    <w:rsid w:val="00A94D07"/>
    <w:rsid w:val="00AA046C"/>
    <w:rsid w:val="00AA06CA"/>
    <w:rsid w:val="00AA2B10"/>
    <w:rsid w:val="00AA4470"/>
    <w:rsid w:val="00AA601E"/>
    <w:rsid w:val="00AA7F06"/>
    <w:rsid w:val="00AB345A"/>
    <w:rsid w:val="00AB41B7"/>
    <w:rsid w:val="00AB4EE8"/>
    <w:rsid w:val="00AB6EFF"/>
    <w:rsid w:val="00AB76FF"/>
    <w:rsid w:val="00AC02AC"/>
    <w:rsid w:val="00AC2872"/>
    <w:rsid w:val="00AD4456"/>
    <w:rsid w:val="00AD62C7"/>
    <w:rsid w:val="00AD6DE7"/>
    <w:rsid w:val="00AD7243"/>
    <w:rsid w:val="00AE2CE9"/>
    <w:rsid w:val="00AE330E"/>
    <w:rsid w:val="00AF1E2C"/>
    <w:rsid w:val="00AF3BF5"/>
    <w:rsid w:val="00B01355"/>
    <w:rsid w:val="00B03AF7"/>
    <w:rsid w:val="00B06570"/>
    <w:rsid w:val="00B11C68"/>
    <w:rsid w:val="00B137BB"/>
    <w:rsid w:val="00B23BF3"/>
    <w:rsid w:val="00B30AE3"/>
    <w:rsid w:val="00B30D8E"/>
    <w:rsid w:val="00B34F2C"/>
    <w:rsid w:val="00B43892"/>
    <w:rsid w:val="00B46890"/>
    <w:rsid w:val="00B508B7"/>
    <w:rsid w:val="00B53764"/>
    <w:rsid w:val="00B5404E"/>
    <w:rsid w:val="00B5419B"/>
    <w:rsid w:val="00B6401B"/>
    <w:rsid w:val="00B64650"/>
    <w:rsid w:val="00B73868"/>
    <w:rsid w:val="00B7422B"/>
    <w:rsid w:val="00B82CA8"/>
    <w:rsid w:val="00B844A1"/>
    <w:rsid w:val="00B84A8F"/>
    <w:rsid w:val="00B84BF5"/>
    <w:rsid w:val="00B86326"/>
    <w:rsid w:val="00B866A4"/>
    <w:rsid w:val="00B912D2"/>
    <w:rsid w:val="00B9307E"/>
    <w:rsid w:val="00B95DC7"/>
    <w:rsid w:val="00BA0043"/>
    <w:rsid w:val="00BA2741"/>
    <w:rsid w:val="00BA4FD0"/>
    <w:rsid w:val="00BB0516"/>
    <w:rsid w:val="00BC29F9"/>
    <w:rsid w:val="00BC2F15"/>
    <w:rsid w:val="00BC47AB"/>
    <w:rsid w:val="00BC4D40"/>
    <w:rsid w:val="00BC7900"/>
    <w:rsid w:val="00BC7B49"/>
    <w:rsid w:val="00BD5198"/>
    <w:rsid w:val="00BE2E7D"/>
    <w:rsid w:val="00BE4DD0"/>
    <w:rsid w:val="00BF2C9F"/>
    <w:rsid w:val="00BF3816"/>
    <w:rsid w:val="00BF4D1E"/>
    <w:rsid w:val="00BF55B2"/>
    <w:rsid w:val="00BF6FEF"/>
    <w:rsid w:val="00C00093"/>
    <w:rsid w:val="00C0305D"/>
    <w:rsid w:val="00C0611E"/>
    <w:rsid w:val="00C113FB"/>
    <w:rsid w:val="00C150D3"/>
    <w:rsid w:val="00C20C6E"/>
    <w:rsid w:val="00C21B40"/>
    <w:rsid w:val="00C24FDE"/>
    <w:rsid w:val="00C26FEB"/>
    <w:rsid w:val="00C27BBE"/>
    <w:rsid w:val="00C37564"/>
    <w:rsid w:val="00C37A1A"/>
    <w:rsid w:val="00C37CF9"/>
    <w:rsid w:val="00C44F4E"/>
    <w:rsid w:val="00C45FE7"/>
    <w:rsid w:val="00C472A4"/>
    <w:rsid w:val="00C51CD7"/>
    <w:rsid w:val="00C55040"/>
    <w:rsid w:val="00C61590"/>
    <w:rsid w:val="00C66506"/>
    <w:rsid w:val="00C673EF"/>
    <w:rsid w:val="00C754B3"/>
    <w:rsid w:val="00C7786B"/>
    <w:rsid w:val="00C80005"/>
    <w:rsid w:val="00C824F2"/>
    <w:rsid w:val="00C90115"/>
    <w:rsid w:val="00C91195"/>
    <w:rsid w:val="00C93B61"/>
    <w:rsid w:val="00C96C96"/>
    <w:rsid w:val="00CA1A26"/>
    <w:rsid w:val="00CA1D1F"/>
    <w:rsid w:val="00CA5BCC"/>
    <w:rsid w:val="00CA6DB2"/>
    <w:rsid w:val="00CB7EE0"/>
    <w:rsid w:val="00CC48F8"/>
    <w:rsid w:val="00CD03AC"/>
    <w:rsid w:val="00CD3D0A"/>
    <w:rsid w:val="00CD7444"/>
    <w:rsid w:val="00CE0161"/>
    <w:rsid w:val="00CE5A53"/>
    <w:rsid w:val="00CF171A"/>
    <w:rsid w:val="00CF464F"/>
    <w:rsid w:val="00D0036F"/>
    <w:rsid w:val="00D06CD3"/>
    <w:rsid w:val="00D10FAC"/>
    <w:rsid w:val="00D13F39"/>
    <w:rsid w:val="00D14C38"/>
    <w:rsid w:val="00D1569C"/>
    <w:rsid w:val="00D16316"/>
    <w:rsid w:val="00D23E92"/>
    <w:rsid w:val="00D2548F"/>
    <w:rsid w:val="00D254C8"/>
    <w:rsid w:val="00D307CB"/>
    <w:rsid w:val="00D36512"/>
    <w:rsid w:val="00D502ED"/>
    <w:rsid w:val="00D50DB7"/>
    <w:rsid w:val="00D541C2"/>
    <w:rsid w:val="00D55051"/>
    <w:rsid w:val="00D551C5"/>
    <w:rsid w:val="00D56C8A"/>
    <w:rsid w:val="00D62596"/>
    <w:rsid w:val="00D62C56"/>
    <w:rsid w:val="00D655E6"/>
    <w:rsid w:val="00D73118"/>
    <w:rsid w:val="00D81D08"/>
    <w:rsid w:val="00D8667E"/>
    <w:rsid w:val="00D93BE5"/>
    <w:rsid w:val="00D975A9"/>
    <w:rsid w:val="00DA6E0D"/>
    <w:rsid w:val="00DB182D"/>
    <w:rsid w:val="00DB3E8D"/>
    <w:rsid w:val="00DC05EC"/>
    <w:rsid w:val="00DC58DA"/>
    <w:rsid w:val="00DD10CC"/>
    <w:rsid w:val="00DD201B"/>
    <w:rsid w:val="00DD3CE9"/>
    <w:rsid w:val="00DD4A1F"/>
    <w:rsid w:val="00DD4A61"/>
    <w:rsid w:val="00DD72D7"/>
    <w:rsid w:val="00DE19BE"/>
    <w:rsid w:val="00DE64E6"/>
    <w:rsid w:val="00DF16B8"/>
    <w:rsid w:val="00DF4038"/>
    <w:rsid w:val="00DF6288"/>
    <w:rsid w:val="00DF6748"/>
    <w:rsid w:val="00E0049F"/>
    <w:rsid w:val="00E0164E"/>
    <w:rsid w:val="00E057C6"/>
    <w:rsid w:val="00E17160"/>
    <w:rsid w:val="00E17B73"/>
    <w:rsid w:val="00E27AAB"/>
    <w:rsid w:val="00E30175"/>
    <w:rsid w:val="00E378DD"/>
    <w:rsid w:val="00E45BD4"/>
    <w:rsid w:val="00E50363"/>
    <w:rsid w:val="00E552E5"/>
    <w:rsid w:val="00E61B5E"/>
    <w:rsid w:val="00E61C08"/>
    <w:rsid w:val="00E6481B"/>
    <w:rsid w:val="00E6537B"/>
    <w:rsid w:val="00E65E9B"/>
    <w:rsid w:val="00E66D13"/>
    <w:rsid w:val="00E75851"/>
    <w:rsid w:val="00E81A58"/>
    <w:rsid w:val="00E853F7"/>
    <w:rsid w:val="00E861AE"/>
    <w:rsid w:val="00E9726C"/>
    <w:rsid w:val="00EA1848"/>
    <w:rsid w:val="00EA20CF"/>
    <w:rsid w:val="00EA291F"/>
    <w:rsid w:val="00EA7D48"/>
    <w:rsid w:val="00EB12D5"/>
    <w:rsid w:val="00EB1CEB"/>
    <w:rsid w:val="00EB380B"/>
    <w:rsid w:val="00EB5126"/>
    <w:rsid w:val="00EB58B6"/>
    <w:rsid w:val="00EB63DF"/>
    <w:rsid w:val="00EC1D13"/>
    <w:rsid w:val="00EC628D"/>
    <w:rsid w:val="00ED0772"/>
    <w:rsid w:val="00EE6E32"/>
    <w:rsid w:val="00EF5705"/>
    <w:rsid w:val="00EF78FC"/>
    <w:rsid w:val="00F050AB"/>
    <w:rsid w:val="00F0587D"/>
    <w:rsid w:val="00F1158B"/>
    <w:rsid w:val="00F1741A"/>
    <w:rsid w:val="00F17E85"/>
    <w:rsid w:val="00F2047D"/>
    <w:rsid w:val="00F235AF"/>
    <w:rsid w:val="00F2390B"/>
    <w:rsid w:val="00F24A9F"/>
    <w:rsid w:val="00F40D5D"/>
    <w:rsid w:val="00F41389"/>
    <w:rsid w:val="00F43858"/>
    <w:rsid w:val="00F439B8"/>
    <w:rsid w:val="00F43D54"/>
    <w:rsid w:val="00F45843"/>
    <w:rsid w:val="00F4680A"/>
    <w:rsid w:val="00F478FC"/>
    <w:rsid w:val="00F50EBA"/>
    <w:rsid w:val="00F52BA1"/>
    <w:rsid w:val="00F56DB5"/>
    <w:rsid w:val="00F57329"/>
    <w:rsid w:val="00F579D8"/>
    <w:rsid w:val="00F57A2E"/>
    <w:rsid w:val="00F60F84"/>
    <w:rsid w:val="00F649CD"/>
    <w:rsid w:val="00F65C20"/>
    <w:rsid w:val="00F65DE8"/>
    <w:rsid w:val="00F66589"/>
    <w:rsid w:val="00F66F36"/>
    <w:rsid w:val="00F77DE2"/>
    <w:rsid w:val="00F86829"/>
    <w:rsid w:val="00F8700C"/>
    <w:rsid w:val="00F87755"/>
    <w:rsid w:val="00F95E67"/>
    <w:rsid w:val="00FA5F50"/>
    <w:rsid w:val="00FB5A78"/>
    <w:rsid w:val="00FC1939"/>
    <w:rsid w:val="00FC3D4B"/>
    <w:rsid w:val="00FC43B3"/>
    <w:rsid w:val="00FC6247"/>
    <w:rsid w:val="00FD09F2"/>
    <w:rsid w:val="00FD469C"/>
    <w:rsid w:val="00FD5BEA"/>
    <w:rsid w:val="00FE1F99"/>
    <w:rsid w:val="00FE2B9D"/>
    <w:rsid w:val="00FE50CC"/>
    <w:rsid w:val="00FF24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22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4FDE"/>
    <w:pPr>
      <w:suppressAutoHyphens/>
    </w:pPr>
    <w:rPr>
      <w:sz w:val="24"/>
      <w:szCs w:val="24"/>
      <w:lang w:eastAsia="ar-SA"/>
    </w:rPr>
  </w:style>
  <w:style w:type="paragraph" w:styleId="Nadpis1">
    <w:name w:val="heading 1"/>
    <w:basedOn w:val="Normlny"/>
    <w:next w:val="Normlny"/>
    <w:qFormat/>
    <w:rsid w:val="00C24FDE"/>
    <w:pPr>
      <w:keepNext/>
      <w:numPr>
        <w:numId w:val="1"/>
      </w:numPr>
      <w:jc w:val="center"/>
      <w:outlineLvl w:val="0"/>
    </w:pPr>
    <w:rPr>
      <w:b/>
      <w:bCs/>
      <w:sz w:val="28"/>
    </w:rPr>
  </w:style>
  <w:style w:type="paragraph" w:styleId="Nadpis2">
    <w:name w:val="heading 2"/>
    <w:basedOn w:val="Normlny"/>
    <w:next w:val="Normlny"/>
    <w:qFormat/>
    <w:rsid w:val="00C24FDE"/>
    <w:pPr>
      <w:keepNext/>
      <w:numPr>
        <w:ilvl w:val="1"/>
        <w:numId w:val="1"/>
      </w:numPr>
      <w:jc w:val="both"/>
      <w:outlineLvl w:val="1"/>
    </w:pPr>
  </w:style>
  <w:style w:type="paragraph" w:styleId="Nadpis3">
    <w:name w:val="heading 3"/>
    <w:basedOn w:val="Normlny"/>
    <w:next w:val="Normlny"/>
    <w:qFormat/>
    <w:rsid w:val="00C24FDE"/>
    <w:pPr>
      <w:keepNext/>
      <w:numPr>
        <w:ilvl w:val="2"/>
        <w:numId w:val="1"/>
      </w:numPr>
      <w:spacing w:before="240" w:after="60"/>
      <w:outlineLvl w:val="2"/>
    </w:pPr>
    <w:rPr>
      <w:rFonts w:ascii="Arial" w:hAnsi="Arial" w:cs="Arial"/>
      <w:b/>
      <w:bCs/>
      <w:sz w:val="26"/>
      <w:szCs w:val="26"/>
    </w:rPr>
  </w:style>
  <w:style w:type="paragraph" w:styleId="Nadpis5">
    <w:name w:val="heading 5"/>
    <w:basedOn w:val="Normlny"/>
    <w:next w:val="Normlny"/>
    <w:qFormat/>
    <w:rsid w:val="00C24FDE"/>
    <w:pPr>
      <w:keepNext/>
      <w:numPr>
        <w:ilvl w:val="4"/>
        <w:numId w:val="1"/>
      </w:numPr>
      <w:jc w:val="center"/>
      <w:outlineLvl w:val="4"/>
    </w:pPr>
    <w:rPr>
      <w:b/>
      <w:bCs/>
      <w:sz w:val="28"/>
      <w:szCs w:val="28"/>
    </w:rPr>
  </w:style>
  <w:style w:type="paragraph" w:styleId="Nadpis6">
    <w:name w:val="heading 6"/>
    <w:basedOn w:val="Normlny"/>
    <w:next w:val="Normlny"/>
    <w:qFormat/>
    <w:rsid w:val="00C24FDE"/>
    <w:pPr>
      <w:keepNext/>
      <w:numPr>
        <w:ilvl w:val="5"/>
        <w:numId w:val="1"/>
      </w:numPr>
      <w:jc w:val="both"/>
      <w:outlineLvl w:val="5"/>
    </w:pPr>
    <w:rPr>
      <w:b/>
      <w:bCs/>
    </w:rPr>
  </w:style>
  <w:style w:type="paragraph" w:styleId="Nadpis7">
    <w:name w:val="heading 7"/>
    <w:basedOn w:val="Normlny"/>
    <w:next w:val="Normlny"/>
    <w:qFormat/>
    <w:rsid w:val="00C24FDE"/>
    <w:pPr>
      <w:keepNext/>
      <w:numPr>
        <w:ilvl w:val="6"/>
        <w:numId w:val="1"/>
      </w:numPr>
      <w:spacing w:line="360" w:lineRule="auto"/>
      <w:jc w:val="both"/>
      <w:outlineLvl w:val="6"/>
    </w:pPr>
    <w:rPr>
      <w:b/>
      <w:bCs/>
      <w:u w:val="single"/>
    </w:rPr>
  </w:style>
  <w:style w:type="paragraph" w:styleId="Nadpis8">
    <w:name w:val="heading 8"/>
    <w:basedOn w:val="Normlny"/>
    <w:next w:val="Normlny"/>
    <w:qFormat/>
    <w:rsid w:val="00C24FDE"/>
    <w:pPr>
      <w:keepNext/>
      <w:numPr>
        <w:ilvl w:val="7"/>
        <w:numId w:val="1"/>
      </w:numPr>
      <w:ind w:left="0" w:firstLine="708"/>
      <w:jc w:val="both"/>
      <w:outlineLvl w:val="7"/>
    </w:pPr>
    <w:rPr>
      <w:u w:val="single"/>
    </w:rPr>
  </w:style>
  <w:style w:type="paragraph" w:styleId="Nadpis9">
    <w:name w:val="heading 9"/>
    <w:basedOn w:val="Normlny"/>
    <w:next w:val="Normlny"/>
    <w:qFormat/>
    <w:rsid w:val="00C24FDE"/>
    <w:pPr>
      <w:keepNext/>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C24FDE"/>
    <w:rPr>
      <w:rFonts w:ascii="Calibri" w:eastAsia="Calibri" w:hAnsi="Calibri" w:cs="Calibri" w:hint="default"/>
      <w:color w:val="000000"/>
      <w:sz w:val="22"/>
      <w:szCs w:val="22"/>
    </w:rPr>
  </w:style>
  <w:style w:type="character" w:customStyle="1" w:styleId="WW8Num1z1">
    <w:name w:val="WW8Num1z1"/>
    <w:rsid w:val="00C24FDE"/>
    <w:rPr>
      <w:rFonts w:ascii="Courier New" w:hAnsi="Courier New" w:cs="Courier New" w:hint="default"/>
    </w:rPr>
  </w:style>
  <w:style w:type="character" w:customStyle="1" w:styleId="WW8Num1z2">
    <w:name w:val="WW8Num1z2"/>
    <w:rsid w:val="00C24FDE"/>
    <w:rPr>
      <w:rFonts w:ascii="Wingdings" w:hAnsi="Wingdings" w:cs="Wingdings" w:hint="default"/>
    </w:rPr>
  </w:style>
  <w:style w:type="character" w:customStyle="1" w:styleId="WW8Num1z3">
    <w:name w:val="WW8Num1z3"/>
    <w:rsid w:val="00C24FDE"/>
    <w:rPr>
      <w:rFonts w:ascii="Symbol" w:hAnsi="Symbol" w:cs="Symbol" w:hint="default"/>
    </w:rPr>
  </w:style>
  <w:style w:type="character" w:customStyle="1" w:styleId="WW8Num1z4">
    <w:name w:val="WW8Num1z4"/>
    <w:rsid w:val="00C24FDE"/>
  </w:style>
  <w:style w:type="character" w:customStyle="1" w:styleId="WW8Num1z5">
    <w:name w:val="WW8Num1z5"/>
    <w:rsid w:val="00C24FDE"/>
  </w:style>
  <w:style w:type="character" w:customStyle="1" w:styleId="WW8Num1z6">
    <w:name w:val="WW8Num1z6"/>
    <w:rsid w:val="00C24FDE"/>
  </w:style>
  <w:style w:type="character" w:customStyle="1" w:styleId="WW8Num1z7">
    <w:name w:val="WW8Num1z7"/>
    <w:rsid w:val="00C24FDE"/>
  </w:style>
  <w:style w:type="character" w:customStyle="1" w:styleId="WW8Num1z8">
    <w:name w:val="WW8Num1z8"/>
    <w:rsid w:val="00C24FDE"/>
  </w:style>
  <w:style w:type="character" w:customStyle="1" w:styleId="WW8Num2z0">
    <w:name w:val="WW8Num2z0"/>
    <w:rsid w:val="00C24FDE"/>
    <w:rPr>
      <w:rFonts w:ascii="Arial" w:eastAsia="Calibri" w:hAnsi="Arial" w:cs="Arial" w:hint="default"/>
    </w:rPr>
  </w:style>
  <w:style w:type="character" w:customStyle="1" w:styleId="WW8Num3z0">
    <w:name w:val="WW8Num3z0"/>
    <w:rsid w:val="00C24FDE"/>
    <w:rPr>
      <w:rFonts w:ascii="Times New Roman" w:eastAsia="Calibri" w:hAnsi="Times New Roman" w:cs="Times New Roman" w:hint="default"/>
      <w:sz w:val="22"/>
      <w:szCs w:val="22"/>
    </w:rPr>
  </w:style>
  <w:style w:type="character" w:customStyle="1" w:styleId="WW8Num4z0">
    <w:name w:val="WW8Num4z0"/>
    <w:rsid w:val="00C24FDE"/>
    <w:rPr>
      <w:rFonts w:ascii="Calibri" w:hAnsi="Calibri" w:cs="Calibri"/>
      <w:b/>
      <w:color w:val="000000"/>
      <w:sz w:val="22"/>
      <w:szCs w:val="22"/>
    </w:rPr>
  </w:style>
  <w:style w:type="character" w:customStyle="1" w:styleId="WW8Num2z1">
    <w:name w:val="WW8Num2z1"/>
    <w:rsid w:val="00C24FDE"/>
    <w:rPr>
      <w:rFonts w:ascii="Courier New" w:hAnsi="Courier New" w:cs="Courier New" w:hint="default"/>
    </w:rPr>
  </w:style>
  <w:style w:type="character" w:customStyle="1" w:styleId="WW8Num2z2">
    <w:name w:val="WW8Num2z2"/>
    <w:rsid w:val="00C24FDE"/>
    <w:rPr>
      <w:rFonts w:ascii="Wingdings" w:hAnsi="Wingdings" w:cs="Wingdings" w:hint="default"/>
    </w:rPr>
  </w:style>
  <w:style w:type="character" w:customStyle="1" w:styleId="WW8Num2z3">
    <w:name w:val="WW8Num2z3"/>
    <w:rsid w:val="00C24FDE"/>
    <w:rPr>
      <w:rFonts w:ascii="Symbol" w:hAnsi="Symbol" w:cs="Symbol" w:hint="default"/>
    </w:rPr>
  </w:style>
  <w:style w:type="character" w:customStyle="1" w:styleId="WW8Num3z1">
    <w:name w:val="WW8Num3z1"/>
    <w:rsid w:val="00C24FDE"/>
    <w:rPr>
      <w:rFonts w:ascii="Courier New" w:hAnsi="Courier New" w:cs="Courier New" w:hint="default"/>
    </w:rPr>
  </w:style>
  <w:style w:type="character" w:customStyle="1" w:styleId="WW8Num3z2">
    <w:name w:val="WW8Num3z2"/>
    <w:rsid w:val="00C24FDE"/>
    <w:rPr>
      <w:rFonts w:ascii="Wingdings" w:hAnsi="Wingdings" w:cs="Wingdings" w:hint="default"/>
    </w:rPr>
  </w:style>
  <w:style w:type="character" w:customStyle="1" w:styleId="WW8Num3z3">
    <w:name w:val="WW8Num3z3"/>
    <w:rsid w:val="00C24FDE"/>
    <w:rPr>
      <w:rFonts w:ascii="Symbol" w:hAnsi="Symbol" w:cs="Symbol" w:hint="default"/>
    </w:rPr>
  </w:style>
  <w:style w:type="character" w:customStyle="1" w:styleId="WW8Num4z1">
    <w:name w:val="WW8Num4z1"/>
    <w:rsid w:val="00C24FDE"/>
  </w:style>
  <w:style w:type="character" w:customStyle="1" w:styleId="WW8Num4z2">
    <w:name w:val="WW8Num4z2"/>
    <w:rsid w:val="00C24FDE"/>
  </w:style>
  <w:style w:type="character" w:customStyle="1" w:styleId="WW8Num4z3">
    <w:name w:val="WW8Num4z3"/>
    <w:rsid w:val="00C24FDE"/>
  </w:style>
  <w:style w:type="character" w:customStyle="1" w:styleId="WW8Num4z4">
    <w:name w:val="WW8Num4z4"/>
    <w:rsid w:val="00C24FDE"/>
  </w:style>
  <w:style w:type="character" w:customStyle="1" w:styleId="WW8Num4z5">
    <w:name w:val="WW8Num4z5"/>
    <w:rsid w:val="00C24FDE"/>
  </w:style>
  <w:style w:type="character" w:customStyle="1" w:styleId="WW8Num4z6">
    <w:name w:val="WW8Num4z6"/>
    <w:rsid w:val="00C24FDE"/>
  </w:style>
  <w:style w:type="character" w:customStyle="1" w:styleId="WW8Num4z7">
    <w:name w:val="WW8Num4z7"/>
    <w:rsid w:val="00C24FDE"/>
  </w:style>
  <w:style w:type="character" w:customStyle="1" w:styleId="WW8Num4z8">
    <w:name w:val="WW8Num4z8"/>
    <w:rsid w:val="00C24FDE"/>
  </w:style>
  <w:style w:type="character" w:customStyle="1" w:styleId="Predvolenpsmoodseku1">
    <w:name w:val="Predvolené písmo odseku1"/>
    <w:rsid w:val="00C24FDE"/>
  </w:style>
  <w:style w:type="character" w:styleId="PsacstrojHTML">
    <w:name w:val="HTML Typewriter"/>
    <w:rsid w:val="00C24FDE"/>
    <w:rPr>
      <w:rFonts w:ascii="Courier New" w:eastAsia="Times New Roman" w:hAnsi="Courier New" w:cs="Courier New" w:hint="default"/>
      <w:sz w:val="20"/>
      <w:szCs w:val="20"/>
    </w:rPr>
  </w:style>
  <w:style w:type="character" w:styleId="slostrany">
    <w:name w:val="page number"/>
    <w:basedOn w:val="Predvolenpsmoodseku1"/>
    <w:rsid w:val="00C24FDE"/>
  </w:style>
  <w:style w:type="character" w:styleId="Hypertextovprepojenie">
    <w:name w:val="Hyperlink"/>
    <w:uiPriority w:val="99"/>
    <w:rsid w:val="00C24FDE"/>
    <w:rPr>
      <w:color w:val="0000FF"/>
      <w:u w:val="single"/>
    </w:rPr>
  </w:style>
  <w:style w:type="character" w:customStyle="1" w:styleId="ZkladntextChar">
    <w:name w:val="Základný text Char"/>
    <w:rsid w:val="00C24FDE"/>
    <w:rPr>
      <w:b/>
      <w:bCs/>
      <w:sz w:val="24"/>
      <w:szCs w:val="24"/>
    </w:rPr>
  </w:style>
  <w:style w:type="character" w:customStyle="1" w:styleId="ZarkazkladnhotextuChar">
    <w:name w:val="Zarážka základného textu Char"/>
    <w:rsid w:val="00C24FDE"/>
    <w:rPr>
      <w:sz w:val="24"/>
      <w:szCs w:val="24"/>
    </w:rPr>
  </w:style>
  <w:style w:type="character" w:customStyle="1" w:styleId="Zarkazkladnhotextu2Char">
    <w:name w:val="Zarážka základného textu 2 Char"/>
    <w:rsid w:val="00C24FDE"/>
    <w:rPr>
      <w:sz w:val="24"/>
      <w:szCs w:val="24"/>
    </w:rPr>
  </w:style>
  <w:style w:type="character" w:customStyle="1" w:styleId="apple-style-span">
    <w:name w:val="apple-style-span"/>
    <w:rsid w:val="00C24FDE"/>
  </w:style>
  <w:style w:type="character" w:customStyle="1" w:styleId="apple-converted-space">
    <w:name w:val="apple-converted-space"/>
    <w:rsid w:val="00C24FDE"/>
  </w:style>
  <w:style w:type="character" w:styleId="Vrazn">
    <w:name w:val="Strong"/>
    <w:qFormat/>
    <w:rsid w:val="00C24FDE"/>
    <w:rPr>
      <w:b/>
      <w:bCs/>
    </w:rPr>
  </w:style>
  <w:style w:type="character" w:customStyle="1" w:styleId="TextbublinyChar">
    <w:name w:val="Text bubliny Char"/>
    <w:rsid w:val="00C24FDE"/>
    <w:rPr>
      <w:rFonts w:ascii="Tahoma" w:hAnsi="Tahoma" w:cs="Tahoma"/>
      <w:sz w:val="16"/>
      <w:szCs w:val="16"/>
    </w:rPr>
  </w:style>
  <w:style w:type="character" w:customStyle="1" w:styleId="TextkomentraChar">
    <w:name w:val="Text komentára Char"/>
    <w:uiPriority w:val="99"/>
    <w:rsid w:val="00C24FDE"/>
    <w:rPr>
      <w:rFonts w:ascii="Calibri" w:eastAsia="Calibri" w:hAnsi="Calibri" w:cs="Calibri"/>
    </w:rPr>
  </w:style>
  <w:style w:type="character" w:customStyle="1" w:styleId="Odkaznakomentr1">
    <w:name w:val="Odkaz na komentár1"/>
    <w:rsid w:val="00C24FDE"/>
    <w:rPr>
      <w:sz w:val="16"/>
      <w:szCs w:val="16"/>
    </w:rPr>
  </w:style>
  <w:style w:type="character" w:customStyle="1" w:styleId="Zkladntext3Char">
    <w:name w:val="Základný text 3 Char"/>
    <w:rsid w:val="00C24FDE"/>
    <w:rPr>
      <w:color w:val="FF0000"/>
    </w:rPr>
  </w:style>
  <w:style w:type="character" w:customStyle="1" w:styleId="PredmetkomentraChar">
    <w:name w:val="Predmet komentára Char"/>
    <w:rsid w:val="00C24FDE"/>
    <w:rPr>
      <w:rFonts w:ascii="Calibri" w:eastAsia="Calibri" w:hAnsi="Calibri" w:cs="Calibri"/>
      <w:b/>
      <w:bCs/>
    </w:rPr>
  </w:style>
  <w:style w:type="character" w:customStyle="1" w:styleId="Zarkazkladnhotextu3Char">
    <w:name w:val="Zarážka základného textu 3 Char"/>
    <w:rsid w:val="00C24FDE"/>
    <w:rPr>
      <w:sz w:val="24"/>
      <w:szCs w:val="24"/>
    </w:rPr>
  </w:style>
  <w:style w:type="character" w:customStyle="1" w:styleId="Zkladntext2">
    <w:name w:val="Základný text (2)_"/>
    <w:rsid w:val="00C24FDE"/>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C24FDE"/>
    <w:rPr>
      <w:rFonts w:ascii="Bookman Old Style" w:eastAsia="Bookman Old Style" w:hAnsi="Bookman Old Style" w:cs="Bookman Old Style"/>
      <w:b w:val="0"/>
      <w:bCs w:val="0"/>
      <w:i w:val="0"/>
      <w:iCs w:val="0"/>
      <w:caps w:val="0"/>
      <w:smallCaps w:val="0"/>
      <w:strike w:val="0"/>
      <w:dstrike w:val="0"/>
      <w:color w:val="000000"/>
      <w:spacing w:val="0"/>
      <w:w w:val="100"/>
      <w:position w:val="0"/>
      <w:sz w:val="19"/>
      <w:szCs w:val="19"/>
      <w:u w:val="none"/>
      <w:vertAlign w:val="baseline"/>
      <w:lang w:val="sk-SK" w:eastAsia="sk-SK" w:bidi="sk-SK"/>
    </w:rPr>
  </w:style>
  <w:style w:type="character" w:customStyle="1" w:styleId="Nadpis2Char">
    <w:name w:val="Nadpis 2 Char"/>
    <w:rsid w:val="00C24FDE"/>
    <w:rPr>
      <w:sz w:val="24"/>
      <w:szCs w:val="24"/>
    </w:rPr>
  </w:style>
  <w:style w:type="character" w:customStyle="1" w:styleId="Nadpis7Char">
    <w:name w:val="Nadpis 7 Char"/>
    <w:rsid w:val="00C24FDE"/>
    <w:rPr>
      <w:b/>
      <w:bCs/>
      <w:sz w:val="24"/>
      <w:szCs w:val="24"/>
      <w:u w:val="single"/>
    </w:rPr>
  </w:style>
  <w:style w:type="character" w:customStyle="1" w:styleId="PtaChar">
    <w:name w:val="Päta Char"/>
    <w:rsid w:val="00C24FDE"/>
    <w:rPr>
      <w:sz w:val="24"/>
      <w:szCs w:val="24"/>
    </w:rPr>
  </w:style>
  <w:style w:type="character" w:styleId="PouitHypertextovPrepojenie">
    <w:name w:val="FollowedHyperlink"/>
    <w:rsid w:val="00C24FDE"/>
    <w:rPr>
      <w:color w:val="800080"/>
      <w:u w:val="single"/>
    </w:rPr>
  </w:style>
  <w:style w:type="character" w:customStyle="1" w:styleId="eop">
    <w:name w:val="eop"/>
    <w:rsid w:val="00C24FDE"/>
  </w:style>
  <w:style w:type="character" w:customStyle="1" w:styleId="normaltextrun">
    <w:name w:val="normaltextrun"/>
    <w:rsid w:val="00C24FDE"/>
  </w:style>
  <w:style w:type="character" w:customStyle="1" w:styleId="spellingerror">
    <w:name w:val="spellingerror"/>
    <w:rsid w:val="00C24FDE"/>
  </w:style>
  <w:style w:type="character" w:customStyle="1" w:styleId="HlavikaChar">
    <w:name w:val="Hlavička Char"/>
    <w:rsid w:val="00C24FDE"/>
    <w:rPr>
      <w:sz w:val="24"/>
      <w:szCs w:val="24"/>
    </w:rPr>
  </w:style>
  <w:style w:type="character" w:customStyle="1" w:styleId="Nadpis1Char">
    <w:name w:val="Nadpis 1 Char"/>
    <w:rsid w:val="00C24FDE"/>
    <w:rPr>
      <w:b/>
      <w:bCs/>
      <w:sz w:val="28"/>
      <w:szCs w:val="24"/>
    </w:rPr>
  </w:style>
  <w:style w:type="character" w:customStyle="1" w:styleId="Zkladntext">
    <w:name w:val="Základný text_"/>
    <w:rsid w:val="00C24FDE"/>
    <w:rPr>
      <w:shd w:val="clear" w:color="auto" w:fill="FFFFFF"/>
    </w:rPr>
  </w:style>
  <w:style w:type="character" w:customStyle="1" w:styleId="highlight">
    <w:name w:val="highlight"/>
    <w:basedOn w:val="Predvolenpsmoodseku1"/>
    <w:rsid w:val="00C24FDE"/>
  </w:style>
  <w:style w:type="paragraph" w:customStyle="1" w:styleId="Nadpis">
    <w:name w:val="Nadpis"/>
    <w:basedOn w:val="Normlny"/>
    <w:next w:val="Zkladntext0"/>
    <w:rsid w:val="00C24FDE"/>
    <w:pPr>
      <w:keepNext/>
      <w:spacing w:before="240" w:after="120"/>
    </w:pPr>
    <w:rPr>
      <w:rFonts w:ascii="Arial" w:eastAsia="Microsoft YaHei" w:hAnsi="Arial" w:cs="Mangal"/>
      <w:sz w:val="28"/>
      <w:szCs w:val="28"/>
    </w:rPr>
  </w:style>
  <w:style w:type="paragraph" w:styleId="Zkladntext0">
    <w:name w:val="Body Text"/>
    <w:basedOn w:val="Normlny"/>
    <w:rsid w:val="00C24FDE"/>
    <w:pPr>
      <w:jc w:val="both"/>
    </w:pPr>
    <w:rPr>
      <w:b/>
      <w:bCs/>
    </w:rPr>
  </w:style>
  <w:style w:type="paragraph" w:styleId="Zoznam">
    <w:name w:val="List"/>
    <w:basedOn w:val="Zkladntext0"/>
    <w:rsid w:val="00C24FDE"/>
    <w:rPr>
      <w:rFonts w:cs="Mangal"/>
    </w:rPr>
  </w:style>
  <w:style w:type="paragraph" w:customStyle="1" w:styleId="Popisok">
    <w:name w:val="Popisok"/>
    <w:basedOn w:val="Normlny"/>
    <w:rsid w:val="00C24FDE"/>
    <w:pPr>
      <w:suppressLineNumbers/>
      <w:spacing w:before="120" w:after="120"/>
    </w:pPr>
    <w:rPr>
      <w:rFonts w:cs="Mangal"/>
      <w:i/>
      <w:iCs/>
    </w:rPr>
  </w:style>
  <w:style w:type="paragraph" w:customStyle="1" w:styleId="Index">
    <w:name w:val="Index"/>
    <w:basedOn w:val="Normlny"/>
    <w:rsid w:val="00C24FDE"/>
    <w:pPr>
      <w:suppressLineNumbers/>
    </w:pPr>
    <w:rPr>
      <w:rFonts w:cs="Mangal"/>
    </w:rPr>
  </w:style>
  <w:style w:type="paragraph" w:styleId="Hlavika">
    <w:name w:val="header"/>
    <w:basedOn w:val="Normlny"/>
    <w:rsid w:val="00C24FDE"/>
  </w:style>
  <w:style w:type="paragraph" w:styleId="Zarkazkladnhotextu">
    <w:name w:val="Body Text Indent"/>
    <w:basedOn w:val="Normlny"/>
    <w:rsid w:val="00C24FDE"/>
    <w:pPr>
      <w:jc w:val="both"/>
    </w:pPr>
  </w:style>
  <w:style w:type="paragraph" w:customStyle="1" w:styleId="Zkladntext31">
    <w:name w:val="Základný text 31"/>
    <w:basedOn w:val="Normlny"/>
    <w:rsid w:val="00C24FDE"/>
    <w:pPr>
      <w:jc w:val="center"/>
    </w:pPr>
    <w:rPr>
      <w:color w:val="FF0000"/>
      <w:sz w:val="20"/>
      <w:szCs w:val="20"/>
    </w:rPr>
  </w:style>
  <w:style w:type="paragraph" w:customStyle="1" w:styleId="Zarkazkladnhotextu21">
    <w:name w:val="Zarážka základného textu 21"/>
    <w:basedOn w:val="Normlny"/>
    <w:rsid w:val="00C24FDE"/>
    <w:pPr>
      <w:ind w:left="360"/>
      <w:jc w:val="both"/>
    </w:pPr>
  </w:style>
  <w:style w:type="paragraph" w:customStyle="1" w:styleId="Zarkazkladnhotextu31">
    <w:name w:val="Zarážka základného textu 31"/>
    <w:basedOn w:val="Normlny"/>
    <w:rsid w:val="00C24FDE"/>
    <w:pPr>
      <w:ind w:left="708"/>
      <w:jc w:val="both"/>
    </w:pPr>
  </w:style>
  <w:style w:type="paragraph" w:styleId="Pta">
    <w:name w:val="footer"/>
    <w:basedOn w:val="Normlny"/>
    <w:rsid w:val="00C24FDE"/>
  </w:style>
  <w:style w:type="paragraph" w:customStyle="1" w:styleId="tl1">
    <w:name w:val="Štýl1"/>
    <w:basedOn w:val="Normlny"/>
    <w:next w:val="Nadpis7"/>
    <w:rsid w:val="00C24FDE"/>
    <w:rPr>
      <w:sz w:val="28"/>
      <w:szCs w:val="28"/>
    </w:rPr>
  </w:style>
  <w:style w:type="paragraph" w:customStyle="1" w:styleId="Oznaitext1">
    <w:name w:val="Označiť text1"/>
    <w:basedOn w:val="Normlny"/>
    <w:rsid w:val="00C24FDE"/>
    <w:pPr>
      <w:widowControl w:val="0"/>
      <w:autoSpaceDE w:val="0"/>
      <w:ind w:left="709" w:right="144" w:hanging="567"/>
      <w:jc w:val="both"/>
    </w:pPr>
    <w:rPr>
      <w:rFonts w:ascii="Arial" w:hAnsi="Arial" w:cs="Arial"/>
      <w:sz w:val="20"/>
      <w:szCs w:val="20"/>
      <w:lang w:val="en-US"/>
    </w:rPr>
  </w:style>
  <w:style w:type="paragraph" w:customStyle="1" w:styleId="Obyajntext1">
    <w:name w:val="Obyčajný text1"/>
    <w:basedOn w:val="Normlny"/>
    <w:rsid w:val="00C24FDE"/>
    <w:rPr>
      <w:rFonts w:ascii="Courier New" w:hAnsi="Courier New" w:cs="Courier New"/>
      <w:sz w:val="20"/>
      <w:szCs w:val="20"/>
      <w:lang w:val="cs-CZ"/>
    </w:rPr>
  </w:style>
  <w:style w:type="paragraph" w:styleId="Odsekzoznamu">
    <w:name w:val="List Paragraph"/>
    <w:basedOn w:val="Normlny"/>
    <w:link w:val="OdsekzoznamuChar"/>
    <w:uiPriority w:val="99"/>
    <w:qFormat/>
    <w:rsid w:val="00C24FDE"/>
    <w:pPr>
      <w:ind w:left="708"/>
    </w:pPr>
  </w:style>
  <w:style w:type="paragraph" w:styleId="Normlnywebov">
    <w:name w:val="Normal (Web)"/>
    <w:basedOn w:val="Normlny"/>
    <w:rsid w:val="00C24FDE"/>
    <w:pPr>
      <w:spacing w:before="280" w:after="280"/>
    </w:pPr>
    <w:rPr>
      <w:rFonts w:ascii="Arial Unicode MS" w:eastAsia="Arial Unicode MS" w:hAnsi="Arial Unicode MS" w:cs="Arial Unicode MS"/>
      <w:color w:val="000000"/>
    </w:rPr>
  </w:style>
  <w:style w:type="paragraph" w:styleId="Textbubliny">
    <w:name w:val="Balloon Text"/>
    <w:basedOn w:val="Normlny"/>
    <w:rsid w:val="00C24FDE"/>
    <w:rPr>
      <w:rFonts w:ascii="Tahoma" w:hAnsi="Tahoma" w:cs="Tahoma"/>
      <w:sz w:val="16"/>
      <w:szCs w:val="16"/>
    </w:rPr>
  </w:style>
  <w:style w:type="paragraph" w:customStyle="1" w:styleId="Textkomentra1">
    <w:name w:val="Text komentára1"/>
    <w:basedOn w:val="Normlny"/>
    <w:rsid w:val="00C24FDE"/>
    <w:pPr>
      <w:spacing w:after="200" w:line="276" w:lineRule="auto"/>
    </w:pPr>
    <w:rPr>
      <w:rFonts w:ascii="Calibri" w:eastAsia="Calibri" w:hAnsi="Calibri" w:cs="Calibri"/>
      <w:sz w:val="20"/>
      <w:szCs w:val="20"/>
    </w:rPr>
  </w:style>
  <w:style w:type="paragraph" w:styleId="Predmetkomentra">
    <w:name w:val="annotation subject"/>
    <w:basedOn w:val="Textkomentra1"/>
    <w:next w:val="Textkomentra1"/>
    <w:rsid w:val="00C24FDE"/>
    <w:pPr>
      <w:spacing w:after="0" w:line="240" w:lineRule="auto"/>
    </w:pPr>
    <w:rPr>
      <w:b/>
      <w:bCs/>
    </w:rPr>
  </w:style>
  <w:style w:type="paragraph" w:customStyle="1" w:styleId="Text">
    <w:name w:val="Text"/>
    <w:basedOn w:val="Normlny"/>
    <w:rsid w:val="00C24FDE"/>
    <w:pPr>
      <w:spacing w:before="120" w:line="300" w:lineRule="exact"/>
      <w:jc w:val="both"/>
    </w:pPr>
    <w:rPr>
      <w:rFonts w:ascii="Arial" w:hAnsi="Arial" w:cs="Arial"/>
      <w:sz w:val="20"/>
      <w:szCs w:val="20"/>
    </w:rPr>
  </w:style>
  <w:style w:type="paragraph" w:customStyle="1" w:styleId="Zkladntext21">
    <w:name w:val="Základný text (2)1"/>
    <w:basedOn w:val="Normlny"/>
    <w:rsid w:val="00C24FDE"/>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customStyle="1" w:styleId="Default">
    <w:name w:val="Default"/>
    <w:rsid w:val="00C24FDE"/>
    <w:pPr>
      <w:suppressAutoHyphens/>
      <w:autoSpaceDE w:val="0"/>
    </w:pPr>
    <w:rPr>
      <w:rFonts w:ascii="Arial" w:hAnsi="Arial" w:cs="Arial"/>
      <w:color w:val="000000"/>
      <w:sz w:val="24"/>
      <w:szCs w:val="24"/>
      <w:lang w:eastAsia="ar-SA"/>
    </w:rPr>
  </w:style>
  <w:style w:type="paragraph" w:customStyle="1" w:styleId="tlarial10ptpodaokrajavavo075cmpred6pt">
    <w:name w:val="tlarial10ptpodaokrajavavo075cmpred6pt"/>
    <w:basedOn w:val="Normlny"/>
    <w:rsid w:val="00C24FDE"/>
    <w:pPr>
      <w:spacing w:before="280" w:after="280"/>
    </w:pPr>
  </w:style>
  <w:style w:type="paragraph" w:styleId="Bezriadkovania">
    <w:name w:val="No Spacing"/>
    <w:qFormat/>
    <w:rsid w:val="00C24FDE"/>
    <w:pPr>
      <w:suppressAutoHyphens/>
    </w:pPr>
    <w:rPr>
      <w:sz w:val="24"/>
      <w:szCs w:val="24"/>
      <w:lang w:eastAsia="ar-SA"/>
    </w:rPr>
  </w:style>
  <w:style w:type="paragraph" w:customStyle="1" w:styleId="paragraph">
    <w:name w:val="paragraph"/>
    <w:basedOn w:val="Normlny"/>
    <w:rsid w:val="00C24FDE"/>
    <w:pPr>
      <w:spacing w:before="280" w:after="280"/>
    </w:pPr>
  </w:style>
  <w:style w:type="paragraph" w:customStyle="1" w:styleId="odstaveca2">
    <w:name w:val="odstavec_a2"/>
    <w:basedOn w:val="Normlny"/>
    <w:rsid w:val="00C24FDE"/>
    <w:pPr>
      <w:spacing w:after="240" w:line="312" w:lineRule="auto"/>
      <w:jc w:val="both"/>
    </w:pPr>
    <w:rPr>
      <w:color w:val="333333"/>
      <w:sz w:val="20"/>
      <w:szCs w:val="20"/>
    </w:rPr>
  </w:style>
  <w:style w:type="paragraph" w:styleId="Hlavikaobsahu">
    <w:name w:val="TOC Heading"/>
    <w:basedOn w:val="Nadpis1"/>
    <w:next w:val="Normlny"/>
    <w:qFormat/>
    <w:rsid w:val="00C24FDE"/>
    <w:pPr>
      <w:keepLines/>
      <w:numPr>
        <w:numId w:val="0"/>
      </w:numPr>
      <w:spacing w:before="240" w:after="240" w:line="254" w:lineRule="auto"/>
      <w:jc w:val="left"/>
    </w:pPr>
    <w:rPr>
      <w:rFonts w:ascii="Cambria" w:hAnsi="Cambria"/>
      <w:b w:val="0"/>
      <w:bCs w:val="0"/>
      <w:color w:val="365F91"/>
      <w:sz w:val="32"/>
      <w:szCs w:val="32"/>
    </w:rPr>
  </w:style>
  <w:style w:type="paragraph" w:styleId="Obsah2">
    <w:name w:val="toc 2"/>
    <w:basedOn w:val="Normlny"/>
    <w:next w:val="Normlny"/>
    <w:uiPriority w:val="39"/>
    <w:rsid w:val="00C24FDE"/>
    <w:pPr>
      <w:spacing w:after="100" w:line="276" w:lineRule="auto"/>
      <w:ind w:left="220"/>
    </w:pPr>
    <w:rPr>
      <w:rFonts w:ascii="Calibri" w:eastAsia="Calibri" w:hAnsi="Calibri"/>
      <w:sz w:val="22"/>
      <w:szCs w:val="22"/>
    </w:rPr>
  </w:style>
  <w:style w:type="paragraph" w:customStyle="1" w:styleId="Zkladntext22">
    <w:name w:val="Základný text2"/>
    <w:basedOn w:val="Normlny"/>
    <w:rsid w:val="00C24FDE"/>
    <w:pPr>
      <w:widowControl w:val="0"/>
      <w:shd w:val="clear" w:color="auto" w:fill="FFFFFF"/>
      <w:spacing w:before="240" w:after="240" w:line="278" w:lineRule="exact"/>
      <w:ind w:hanging="840"/>
      <w:jc w:val="center"/>
    </w:pPr>
    <w:rPr>
      <w:sz w:val="20"/>
      <w:szCs w:val="20"/>
    </w:rPr>
  </w:style>
  <w:style w:type="paragraph" w:styleId="Revzia">
    <w:name w:val="Revision"/>
    <w:rsid w:val="00C24FDE"/>
    <w:pPr>
      <w:suppressAutoHyphens/>
    </w:pPr>
    <w:rPr>
      <w:sz w:val="24"/>
      <w:szCs w:val="24"/>
      <w:lang w:eastAsia="ar-SA"/>
    </w:rPr>
  </w:style>
  <w:style w:type="paragraph" w:customStyle="1" w:styleId="Obsahtabuky">
    <w:name w:val="Obsah tabuľky"/>
    <w:basedOn w:val="Normlny"/>
    <w:rsid w:val="00C24FDE"/>
    <w:pPr>
      <w:suppressLineNumbers/>
    </w:pPr>
  </w:style>
  <w:style w:type="paragraph" w:customStyle="1" w:styleId="Nadpistabuky">
    <w:name w:val="Nadpis tabuľky"/>
    <w:basedOn w:val="Obsahtabuky"/>
    <w:rsid w:val="00C24FDE"/>
    <w:pPr>
      <w:jc w:val="center"/>
    </w:pPr>
    <w:rPr>
      <w:b/>
      <w:bCs/>
    </w:rPr>
  </w:style>
  <w:style w:type="paragraph" w:styleId="Obsah1">
    <w:name w:val="toc 1"/>
    <w:basedOn w:val="Index"/>
    <w:uiPriority w:val="39"/>
    <w:rsid w:val="00C24FDE"/>
    <w:pPr>
      <w:tabs>
        <w:tab w:val="right" w:leader="dot" w:pos="9638"/>
      </w:tabs>
    </w:pPr>
  </w:style>
  <w:style w:type="paragraph" w:styleId="Obsah3">
    <w:name w:val="toc 3"/>
    <w:basedOn w:val="Index"/>
    <w:rsid w:val="00C24FDE"/>
    <w:pPr>
      <w:tabs>
        <w:tab w:val="right" w:leader="dot" w:pos="9072"/>
      </w:tabs>
      <w:ind w:left="566"/>
    </w:pPr>
  </w:style>
  <w:style w:type="paragraph" w:styleId="Obsah4">
    <w:name w:val="toc 4"/>
    <w:basedOn w:val="Index"/>
    <w:rsid w:val="00C24FDE"/>
    <w:pPr>
      <w:tabs>
        <w:tab w:val="right" w:leader="dot" w:pos="8789"/>
      </w:tabs>
      <w:ind w:left="849"/>
    </w:pPr>
  </w:style>
  <w:style w:type="paragraph" w:styleId="Obsah5">
    <w:name w:val="toc 5"/>
    <w:basedOn w:val="Index"/>
    <w:rsid w:val="00C24FDE"/>
    <w:pPr>
      <w:tabs>
        <w:tab w:val="right" w:leader="dot" w:pos="8506"/>
      </w:tabs>
      <w:ind w:left="1132"/>
    </w:pPr>
  </w:style>
  <w:style w:type="paragraph" w:styleId="Obsah6">
    <w:name w:val="toc 6"/>
    <w:basedOn w:val="Index"/>
    <w:rsid w:val="00C24FDE"/>
    <w:pPr>
      <w:tabs>
        <w:tab w:val="right" w:leader="dot" w:pos="8223"/>
      </w:tabs>
      <w:ind w:left="1415"/>
    </w:pPr>
  </w:style>
  <w:style w:type="paragraph" w:styleId="Obsah7">
    <w:name w:val="toc 7"/>
    <w:basedOn w:val="Index"/>
    <w:rsid w:val="00C24FDE"/>
    <w:pPr>
      <w:tabs>
        <w:tab w:val="right" w:leader="dot" w:pos="7940"/>
      </w:tabs>
      <w:ind w:left="1698"/>
    </w:pPr>
  </w:style>
  <w:style w:type="paragraph" w:styleId="Obsah8">
    <w:name w:val="toc 8"/>
    <w:basedOn w:val="Index"/>
    <w:rsid w:val="00C24FDE"/>
    <w:pPr>
      <w:tabs>
        <w:tab w:val="right" w:leader="dot" w:pos="7657"/>
      </w:tabs>
      <w:ind w:left="1981"/>
    </w:pPr>
  </w:style>
  <w:style w:type="paragraph" w:styleId="Obsah9">
    <w:name w:val="toc 9"/>
    <w:basedOn w:val="Index"/>
    <w:rsid w:val="00C24FDE"/>
    <w:pPr>
      <w:tabs>
        <w:tab w:val="right" w:leader="dot" w:pos="7374"/>
      </w:tabs>
      <w:ind w:left="2264"/>
    </w:pPr>
  </w:style>
  <w:style w:type="paragraph" w:customStyle="1" w:styleId="Obsah10">
    <w:name w:val="Obsah 10"/>
    <w:basedOn w:val="Index"/>
    <w:rsid w:val="00C24FDE"/>
    <w:pPr>
      <w:tabs>
        <w:tab w:val="right" w:leader="dot" w:pos="7091"/>
      </w:tabs>
      <w:ind w:left="2547"/>
    </w:pPr>
  </w:style>
  <w:style w:type="character" w:styleId="Odkaznakomentr">
    <w:name w:val="annotation reference"/>
    <w:uiPriority w:val="99"/>
    <w:semiHidden/>
    <w:unhideWhenUsed/>
    <w:rsid w:val="002817F6"/>
    <w:rPr>
      <w:sz w:val="16"/>
      <w:szCs w:val="16"/>
    </w:rPr>
  </w:style>
  <w:style w:type="paragraph" w:styleId="Textkomentra">
    <w:name w:val="annotation text"/>
    <w:basedOn w:val="Normlny"/>
    <w:link w:val="TextkomentraChar1"/>
    <w:uiPriority w:val="99"/>
    <w:semiHidden/>
    <w:unhideWhenUsed/>
    <w:rsid w:val="002817F6"/>
    <w:rPr>
      <w:sz w:val="20"/>
      <w:szCs w:val="20"/>
    </w:rPr>
  </w:style>
  <w:style w:type="character" w:customStyle="1" w:styleId="TextkomentraChar1">
    <w:name w:val="Text komentára Char1"/>
    <w:link w:val="Textkomentra"/>
    <w:uiPriority w:val="99"/>
    <w:semiHidden/>
    <w:rsid w:val="002817F6"/>
    <w:rPr>
      <w:lang w:eastAsia="ar-SA"/>
    </w:rPr>
  </w:style>
  <w:style w:type="character" w:customStyle="1" w:styleId="FontStyle66">
    <w:name w:val="Font Style66"/>
    <w:uiPriority w:val="99"/>
    <w:rsid w:val="005146DC"/>
    <w:rPr>
      <w:rFonts w:ascii="Times New Roman" w:hAnsi="Times New Roman" w:cs="Times New Roman" w:hint="default"/>
      <w:sz w:val="22"/>
    </w:rPr>
  </w:style>
  <w:style w:type="character" w:customStyle="1" w:styleId="OdsekzoznamuChar">
    <w:name w:val="Odsek zoznamu Char"/>
    <w:link w:val="Odsekzoznamu"/>
    <w:rsid w:val="00641968"/>
    <w:rPr>
      <w:sz w:val="24"/>
      <w:szCs w:val="24"/>
      <w:lang w:eastAsia="ar-SA"/>
    </w:rPr>
  </w:style>
  <w:style w:type="table" w:styleId="Mriekatabuky">
    <w:name w:val="Table Grid"/>
    <w:basedOn w:val="Normlnatabuka"/>
    <w:uiPriority w:val="59"/>
    <w:rsid w:val="0081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64564B"/>
    <w:rPr>
      <w:color w:val="808080"/>
    </w:rPr>
  </w:style>
  <w:style w:type="paragraph" w:styleId="Textpoznmkypodiarou">
    <w:name w:val="footnote text"/>
    <w:basedOn w:val="Normlny"/>
    <w:link w:val="TextpoznmkypodiarouChar"/>
    <w:uiPriority w:val="99"/>
    <w:semiHidden/>
    <w:unhideWhenUsed/>
    <w:rsid w:val="00A50916"/>
    <w:rPr>
      <w:sz w:val="20"/>
      <w:szCs w:val="20"/>
    </w:rPr>
  </w:style>
  <w:style w:type="character" w:customStyle="1" w:styleId="TextpoznmkypodiarouChar">
    <w:name w:val="Text poznámky pod čiarou Char"/>
    <w:basedOn w:val="Predvolenpsmoodseku"/>
    <w:link w:val="Textpoznmkypodiarou"/>
    <w:uiPriority w:val="99"/>
    <w:semiHidden/>
    <w:rsid w:val="00A50916"/>
    <w:rPr>
      <w:lang w:eastAsia="ar-SA"/>
    </w:rPr>
  </w:style>
  <w:style w:type="character" w:styleId="Odkaznapoznmkupodiarou">
    <w:name w:val="footnote reference"/>
    <w:rsid w:val="00A50916"/>
    <w:rPr>
      <w:vertAlign w:val="superscript"/>
    </w:rPr>
  </w:style>
  <w:style w:type="character" w:customStyle="1" w:styleId="Nevyrieenzmienka1">
    <w:name w:val="Nevyriešená zmienka1"/>
    <w:basedOn w:val="Predvolenpsmoodseku"/>
    <w:uiPriority w:val="99"/>
    <w:semiHidden/>
    <w:unhideWhenUsed/>
    <w:rsid w:val="00380ED4"/>
    <w:rPr>
      <w:color w:val="605E5C"/>
      <w:shd w:val="clear" w:color="auto" w:fill="E1DFDD"/>
    </w:rPr>
  </w:style>
  <w:style w:type="paragraph" w:customStyle="1" w:styleId="SPNadpis4">
    <w:name w:val="SP_Nadpis4"/>
    <w:basedOn w:val="SPNadpis3"/>
    <w:qFormat/>
    <w:rsid w:val="0046612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466128"/>
    <w:pPr>
      <w:widowControl w:val="0"/>
      <w:numPr>
        <w:numId w:val="19"/>
      </w:numPr>
      <w:tabs>
        <w:tab w:val="left" w:pos="851"/>
      </w:tabs>
      <w:suppressAutoHyphens w:val="0"/>
      <w:spacing w:before="240"/>
      <w:jc w:val="both"/>
    </w:pPr>
    <w:rPr>
      <w:rFonts w:ascii="Arial" w:hAnsi="Arial" w:cs="Arial"/>
      <w:b/>
      <w:sz w:val="20"/>
      <w:szCs w:val="20"/>
      <w:lang w:eastAsia="cs-CZ"/>
    </w:rPr>
  </w:style>
  <w:style w:type="character" w:customStyle="1" w:styleId="ra">
    <w:name w:val="ra"/>
    <w:rsid w:val="00466128"/>
  </w:style>
  <w:style w:type="paragraph" w:customStyle="1" w:styleId="Zkladntext210">
    <w:name w:val="Základní text 21"/>
    <w:basedOn w:val="Normlny"/>
    <w:rsid w:val="00466128"/>
    <w:pPr>
      <w:tabs>
        <w:tab w:val="left" w:pos="567"/>
      </w:tabs>
    </w:pPr>
    <w:rPr>
      <w:rFonts w:eastAsia="Calibri"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2175">
      <w:bodyDiv w:val="1"/>
      <w:marLeft w:val="0"/>
      <w:marRight w:val="0"/>
      <w:marTop w:val="0"/>
      <w:marBottom w:val="0"/>
      <w:divBdr>
        <w:top w:val="none" w:sz="0" w:space="0" w:color="auto"/>
        <w:left w:val="none" w:sz="0" w:space="0" w:color="auto"/>
        <w:bottom w:val="none" w:sz="0" w:space="0" w:color="auto"/>
        <w:right w:val="none" w:sz="0" w:space="0" w:color="auto"/>
      </w:divBdr>
    </w:div>
    <w:div w:id="313727846">
      <w:bodyDiv w:val="1"/>
      <w:marLeft w:val="0"/>
      <w:marRight w:val="0"/>
      <w:marTop w:val="0"/>
      <w:marBottom w:val="0"/>
      <w:divBdr>
        <w:top w:val="none" w:sz="0" w:space="0" w:color="auto"/>
        <w:left w:val="none" w:sz="0" w:space="0" w:color="auto"/>
        <w:bottom w:val="none" w:sz="0" w:space="0" w:color="auto"/>
        <w:right w:val="none" w:sz="0" w:space="0" w:color="auto"/>
      </w:divBdr>
    </w:div>
    <w:div w:id="341736563">
      <w:bodyDiv w:val="1"/>
      <w:marLeft w:val="0"/>
      <w:marRight w:val="0"/>
      <w:marTop w:val="0"/>
      <w:marBottom w:val="0"/>
      <w:divBdr>
        <w:top w:val="none" w:sz="0" w:space="0" w:color="auto"/>
        <w:left w:val="none" w:sz="0" w:space="0" w:color="auto"/>
        <w:bottom w:val="none" w:sz="0" w:space="0" w:color="auto"/>
        <w:right w:val="none" w:sz="0" w:space="0" w:color="auto"/>
      </w:divBdr>
    </w:div>
    <w:div w:id="360209503">
      <w:bodyDiv w:val="1"/>
      <w:marLeft w:val="0"/>
      <w:marRight w:val="0"/>
      <w:marTop w:val="0"/>
      <w:marBottom w:val="0"/>
      <w:divBdr>
        <w:top w:val="none" w:sz="0" w:space="0" w:color="auto"/>
        <w:left w:val="none" w:sz="0" w:space="0" w:color="auto"/>
        <w:bottom w:val="none" w:sz="0" w:space="0" w:color="auto"/>
        <w:right w:val="none" w:sz="0" w:space="0" w:color="auto"/>
      </w:divBdr>
    </w:div>
    <w:div w:id="366027686">
      <w:bodyDiv w:val="1"/>
      <w:marLeft w:val="0"/>
      <w:marRight w:val="0"/>
      <w:marTop w:val="0"/>
      <w:marBottom w:val="0"/>
      <w:divBdr>
        <w:top w:val="none" w:sz="0" w:space="0" w:color="auto"/>
        <w:left w:val="none" w:sz="0" w:space="0" w:color="auto"/>
        <w:bottom w:val="none" w:sz="0" w:space="0" w:color="auto"/>
        <w:right w:val="none" w:sz="0" w:space="0" w:color="auto"/>
      </w:divBdr>
    </w:div>
    <w:div w:id="388695735">
      <w:bodyDiv w:val="1"/>
      <w:marLeft w:val="0"/>
      <w:marRight w:val="0"/>
      <w:marTop w:val="0"/>
      <w:marBottom w:val="0"/>
      <w:divBdr>
        <w:top w:val="none" w:sz="0" w:space="0" w:color="auto"/>
        <w:left w:val="none" w:sz="0" w:space="0" w:color="auto"/>
        <w:bottom w:val="none" w:sz="0" w:space="0" w:color="auto"/>
        <w:right w:val="none" w:sz="0" w:space="0" w:color="auto"/>
      </w:divBdr>
    </w:div>
    <w:div w:id="417022129">
      <w:bodyDiv w:val="1"/>
      <w:marLeft w:val="0"/>
      <w:marRight w:val="0"/>
      <w:marTop w:val="0"/>
      <w:marBottom w:val="0"/>
      <w:divBdr>
        <w:top w:val="none" w:sz="0" w:space="0" w:color="auto"/>
        <w:left w:val="none" w:sz="0" w:space="0" w:color="auto"/>
        <w:bottom w:val="none" w:sz="0" w:space="0" w:color="auto"/>
        <w:right w:val="none" w:sz="0" w:space="0" w:color="auto"/>
      </w:divBdr>
    </w:div>
    <w:div w:id="458576471">
      <w:bodyDiv w:val="1"/>
      <w:marLeft w:val="0"/>
      <w:marRight w:val="0"/>
      <w:marTop w:val="0"/>
      <w:marBottom w:val="0"/>
      <w:divBdr>
        <w:top w:val="none" w:sz="0" w:space="0" w:color="auto"/>
        <w:left w:val="none" w:sz="0" w:space="0" w:color="auto"/>
        <w:bottom w:val="none" w:sz="0" w:space="0" w:color="auto"/>
        <w:right w:val="none" w:sz="0" w:space="0" w:color="auto"/>
      </w:divBdr>
    </w:div>
    <w:div w:id="569192516">
      <w:bodyDiv w:val="1"/>
      <w:marLeft w:val="0"/>
      <w:marRight w:val="0"/>
      <w:marTop w:val="0"/>
      <w:marBottom w:val="0"/>
      <w:divBdr>
        <w:top w:val="none" w:sz="0" w:space="0" w:color="auto"/>
        <w:left w:val="none" w:sz="0" w:space="0" w:color="auto"/>
        <w:bottom w:val="none" w:sz="0" w:space="0" w:color="auto"/>
        <w:right w:val="none" w:sz="0" w:space="0" w:color="auto"/>
      </w:divBdr>
    </w:div>
    <w:div w:id="728112807">
      <w:bodyDiv w:val="1"/>
      <w:marLeft w:val="0"/>
      <w:marRight w:val="0"/>
      <w:marTop w:val="0"/>
      <w:marBottom w:val="0"/>
      <w:divBdr>
        <w:top w:val="none" w:sz="0" w:space="0" w:color="auto"/>
        <w:left w:val="none" w:sz="0" w:space="0" w:color="auto"/>
        <w:bottom w:val="none" w:sz="0" w:space="0" w:color="auto"/>
        <w:right w:val="none" w:sz="0" w:space="0" w:color="auto"/>
      </w:divBdr>
    </w:div>
    <w:div w:id="944382472">
      <w:bodyDiv w:val="1"/>
      <w:marLeft w:val="0"/>
      <w:marRight w:val="0"/>
      <w:marTop w:val="0"/>
      <w:marBottom w:val="0"/>
      <w:divBdr>
        <w:top w:val="none" w:sz="0" w:space="0" w:color="auto"/>
        <w:left w:val="none" w:sz="0" w:space="0" w:color="auto"/>
        <w:bottom w:val="none" w:sz="0" w:space="0" w:color="auto"/>
        <w:right w:val="none" w:sz="0" w:space="0" w:color="auto"/>
      </w:divBdr>
    </w:div>
    <w:div w:id="958149590">
      <w:bodyDiv w:val="1"/>
      <w:marLeft w:val="0"/>
      <w:marRight w:val="0"/>
      <w:marTop w:val="0"/>
      <w:marBottom w:val="0"/>
      <w:divBdr>
        <w:top w:val="none" w:sz="0" w:space="0" w:color="auto"/>
        <w:left w:val="none" w:sz="0" w:space="0" w:color="auto"/>
        <w:bottom w:val="none" w:sz="0" w:space="0" w:color="auto"/>
        <w:right w:val="none" w:sz="0" w:space="0" w:color="auto"/>
      </w:divBdr>
    </w:div>
    <w:div w:id="983388418">
      <w:bodyDiv w:val="1"/>
      <w:marLeft w:val="0"/>
      <w:marRight w:val="0"/>
      <w:marTop w:val="0"/>
      <w:marBottom w:val="0"/>
      <w:divBdr>
        <w:top w:val="none" w:sz="0" w:space="0" w:color="auto"/>
        <w:left w:val="none" w:sz="0" w:space="0" w:color="auto"/>
        <w:bottom w:val="none" w:sz="0" w:space="0" w:color="auto"/>
        <w:right w:val="none" w:sz="0" w:space="0" w:color="auto"/>
      </w:divBdr>
    </w:div>
    <w:div w:id="1022322045">
      <w:bodyDiv w:val="1"/>
      <w:marLeft w:val="0"/>
      <w:marRight w:val="0"/>
      <w:marTop w:val="0"/>
      <w:marBottom w:val="0"/>
      <w:divBdr>
        <w:top w:val="none" w:sz="0" w:space="0" w:color="auto"/>
        <w:left w:val="none" w:sz="0" w:space="0" w:color="auto"/>
        <w:bottom w:val="none" w:sz="0" w:space="0" w:color="auto"/>
        <w:right w:val="none" w:sz="0" w:space="0" w:color="auto"/>
      </w:divBdr>
    </w:div>
    <w:div w:id="1028292527">
      <w:bodyDiv w:val="1"/>
      <w:marLeft w:val="0"/>
      <w:marRight w:val="0"/>
      <w:marTop w:val="0"/>
      <w:marBottom w:val="0"/>
      <w:divBdr>
        <w:top w:val="none" w:sz="0" w:space="0" w:color="auto"/>
        <w:left w:val="none" w:sz="0" w:space="0" w:color="auto"/>
        <w:bottom w:val="none" w:sz="0" w:space="0" w:color="auto"/>
        <w:right w:val="none" w:sz="0" w:space="0" w:color="auto"/>
      </w:divBdr>
    </w:div>
    <w:div w:id="1049183348">
      <w:bodyDiv w:val="1"/>
      <w:marLeft w:val="0"/>
      <w:marRight w:val="0"/>
      <w:marTop w:val="0"/>
      <w:marBottom w:val="0"/>
      <w:divBdr>
        <w:top w:val="none" w:sz="0" w:space="0" w:color="auto"/>
        <w:left w:val="none" w:sz="0" w:space="0" w:color="auto"/>
        <w:bottom w:val="none" w:sz="0" w:space="0" w:color="auto"/>
        <w:right w:val="none" w:sz="0" w:space="0" w:color="auto"/>
      </w:divBdr>
    </w:div>
    <w:div w:id="1101803948">
      <w:bodyDiv w:val="1"/>
      <w:marLeft w:val="0"/>
      <w:marRight w:val="0"/>
      <w:marTop w:val="0"/>
      <w:marBottom w:val="0"/>
      <w:divBdr>
        <w:top w:val="none" w:sz="0" w:space="0" w:color="auto"/>
        <w:left w:val="none" w:sz="0" w:space="0" w:color="auto"/>
        <w:bottom w:val="none" w:sz="0" w:space="0" w:color="auto"/>
        <w:right w:val="none" w:sz="0" w:space="0" w:color="auto"/>
      </w:divBdr>
    </w:div>
    <w:div w:id="1155342123">
      <w:bodyDiv w:val="1"/>
      <w:marLeft w:val="0"/>
      <w:marRight w:val="0"/>
      <w:marTop w:val="0"/>
      <w:marBottom w:val="0"/>
      <w:divBdr>
        <w:top w:val="none" w:sz="0" w:space="0" w:color="auto"/>
        <w:left w:val="none" w:sz="0" w:space="0" w:color="auto"/>
        <w:bottom w:val="none" w:sz="0" w:space="0" w:color="auto"/>
        <w:right w:val="none" w:sz="0" w:space="0" w:color="auto"/>
      </w:divBdr>
    </w:div>
    <w:div w:id="1208759276">
      <w:bodyDiv w:val="1"/>
      <w:marLeft w:val="0"/>
      <w:marRight w:val="0"/>
      <w:marTop w:val="0"/>
      <w:marBottom w:val="0"/>
      <w:divBdr>
        <w:top w:val="none" w:sz="0" w:space="0" w:color="auto"/>
        <w:left w:val="none" w:sz="0" w:space="0" w:color="auto"/>
        <w:bottom w:val="none" w:sz="0" w:space="0" w:color="auto"/>
        <w:right w:val="none" w:sz="0" w:space="0" w:color="auto"/>
      </w:divBdr>
    </w:div>
    <w:div w:id="1218476260">
      <w:bodyDiv w:val="1"/>
      <w:marLeft w:val="0"/>
      <w:marRight w:val="0"/>
      <w:marTop w:val="0"/>
      <w:marBottom w:val="0"/>
      <w:divBdr>
        <w:top w:val="none" w:sz="0" w:space="0" w:color="auto"/>
        <w:left w:val="none" w:sz="0" w:space="0" w:color="auto"/>
        <w:bottom w:val="none" w:sz="0" w:space="0" w:color="auto"/>
        <w:right w:val="none" w:sz="0" w:space="0" w:color="auto"/>
      </w:divBdr>
    </w:div>
    <w:div w:id="1257057729">
      <w:bodyDiv w:val="1"/>
      <w:marLeft w:val="0"/>
      <w:marRight w:val="0"/>
      <w:marTop w:val="0"/>
      <w:marBottom w:val="0"/>
      <w:divBdr>
        <w:top w:val="none" w:sz="0" w:space="0" w:color="auto"/>
        <w:left w:val="none" w:sz="0" w:space="0" w:color="auto"/>
        <w:bottom w:val="none" w:sz="0" w:space="0" w:color="auto"/>
        <w:right w:val="none" w:sz="0" w:space="0" w:color="auto"/>
      </w:divBdr>
    </w:div>
    <w:div w:id="1345548041">
      <w:bodyDiv w:val="1"/>
      <w:marLeft w:val="0"/>
      <w:marRight w:val="0"/>
      <w:marTop w:val="0"/>
      <w:marBottom w:val="0"/>
      <w:divBdr>
        <w:top w:val="none" w:sz="0" w:space="0" w:color="auto"/>
        <w:left w:val="none" w:sz="0" w:space="0" w:color="auto"/>
        <w:bottom w:val="none" w:sz="0" w:space="0" w:color="auto"/>
        <w:right w:val="none" w:sz="0" w:space="0" w:color="auto"/>
      </w:divBdr>
    </w:div>
    <w:div w:id="1444618386">
      <w:bodyDiv w:val="1"/>
      <w:marLeft w:val="0"/>
      <w:marRight w:val="0"/>
      <w:marTop w:val="0"/>
      <w:marBottom w:val="0"/>
      <w:divBdr>
        <w:top w:val="none" w:sz="0" w:space="0" w:color="auto"/>
        <w:left w:val="none" w:sz="0" w:space="0" w:color="auto"/>
        <w:bottom w:val="none" w:sz="0" w:space="0" w:color="auto"/>
        <w:right w:val="none" w:sz="0" w:space="0" w:color="auto"/>
      </w:divBdr>
    </w:div>
    <w:div w:id="1484080640">
      <w:bodyDiv w:val="1"/>
      <w:marLeft w:val="0"/>
      <w:marRight w:val="0"/>
      <w:marTop w:val="0"/>
      <w:marBottom w:val="0"/>
      <w:divBdr>
        <w:top w:val="none" w:sz="0" w:space="0" w:color="auto"/>
        <w:left w:val="none" w:sz="0" w:space="0" w:color="auto"/>
        <w:bottom w:val="none" w:sz="0" w:space="0" w:color="auto"/>
        <w:right w:val="none" w:sz="0" w:space="0" w:color="auto"/>
      </w:divBdr>
    </w:div>
    <w:div w:id="1545294393">
      <w:bodyDiv w:val="1"/>
      <w:marLeft w:val="0"/>
      <w:marRight w:val="0"/>
      <w:marTop w:val="0"/>
      <w:marBottom w:val="0"/>
      <w:divBdr>
        <w:top w:val="none" w:sz="0" w:space="0" w:color="auto"/>
        <w:left w:val="none" w:sz="0" w:space="0" w:color="auto"/>
        <w:bottom w:val="none" w:sz="0" w:space="0" w:color="auto"/>
        <w:right w:val="none" w:sz="0" w:space="0" w:color="auto"/>
      </w:divBdr>
    </w:div>
    <w:div w:id="1683555602">
      <w:bodyDiv w:val="1"/>
      <w:marLeft w:val="0"/>
      <w:marRight w:val="0"/>
      <w:marTop w:val="0"/>
      <w:marBottom w:val="0"/>
      <w:divBdr>
        <w:top w:val="none" w:sz="0" w:space="0" w:color="auto"/>
        <w:left w:val="none" w:sz="0" w:space="0" w:color="auto"/>
        <w:bottom w:val="none" w:sz="0" w:space="0" w:color="auto"/>
        <w:right w:val="none" w:sz="0" w:space="0" w:color="auto"/>
      </w:divBdr>
    </w:div>
    <w:div w:id="1699818158">
      <w:bodyDiv w:val="1"/>
      <w:marLeft w:val="0"/>
      <w:marRight w:val="0"/>
      <w:marTop w:val="0"/>
      <w:marBottom w:val="0"/>
      <w:divBdr>
        <w:top w:val="none" w:sz="0" w:space="0" w:color="auto"/>
        <w:left w:val="none" w:sz="0" w:space="0" w:color="auto"/>
        <w:bottom w:val="none" w:sz="0" w:space="0" w:color="auto"/>
        <w:right w:val="none" w:sz="0" w:space="0" w:color="auto"/>
      </w:divBdr>
    </w:div>
    <w:div w:id="1764032615">
      <w:bodyDiv w:val="1"/>
      <w:marLeft w:val="0"/>
      <w:marRight w:val="0"/>
      <w:marTop w:val="0"/>
      <w:marBottom w:val="0"/>
      <w:divBdr>
        <w:top w:val="none" w:sz="0" w:space="0" w:color="auto"/>
        <w:left w:val="none" w:sz="0" w:space="0" w:color="auto"/>
        <w:bottom w:val="none" w:sz="0" w:space="0" w:color="auto"/>
        <w:right w:val="none" w:sz="0" w:space="0" w:color="auto"/>
      </w:divBdr>
    </w:div>
    <w:div w:id="1908223411">
      <w:bodyDiv w:val="1"/>
      <w:marLeft w:val="0"/>
      <w:marRight w:val="0"/>
      <w:marTop w:val="0"/>
      <w:marBottom w:val="0"/>
      <w:divBdr>
        <w:top w:val="none" w:sz="0" w:space="0" w:color="auto"/>
        <w:left w:val="none" w:sz="0" w:space="0" w:color="auto"/>
        <w:bottom w:val="none" w:sz="0" w:space="0" w:color="auto"/>
        <w:right w:val="none" w:sz="0" w:space="0" w:color="auto"/>
      </w:divBdr>
    </w:div>
    <w:div w:id="2108574462">
      <w:bodyDiv w:val="1"/>
      <w:marLeft w:val="0"/>
      <w:marRight w:val="0"/>
      <w:marTop w:val="0"/>
      <w:marBottom w:val="0"/>
      <w:divBdr>
        <w:top w:val="none" w:sz="0" w:space="0" w:color="auto"/>
        <w:left w:val="none" w:sz="0" w:space="0" w:color="auto"/>
        <w:bottom w:val="none" w:sz="0" w:space="0" w:color="auto"/>
        <w:right w:val="none" w:sz="0" w:space="0" w:color="auto"/>
      </w:divBdr>
    </w:div>
    <w:div w:id="2117600640">
      <w:bodyDiv w:val="1"/>
      <w:marLeft w:val="0"/>
      <w:marRight w:val="0"/>
      <w:marTop w:val="0"/>
      <w:marBottom w:val="0"/>
      <w:divBdr>
        <w:top w:val="none" w:sz="0" w:space="0" w:color="auto"/>
        <w:left w:val="none" w:sz="0" w:space="0" w:color="auto"/>
        <w:bottom w:val="none" w:sz="0" w:space="0" w:color="auto"/>
        <w:right w:val="none" w:sz="0" w:space="0" w:color="auto"/>
      </w:divBdr>
    </w:div>
    <w:div w:id="21280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zaujemca-uchadzac/eticky-kodex-zaujemcu-uchadzaca"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www.slov-lex.sk/pravne-predpisy/SK/ZZ/2015/343/202001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D:\Používatelia\branisova\Pracovná plocha\Vzory na podlimitné zákazky\Súťažné podklady - vzor.dotx</Template>
  <TotalTime>4654</TotalTime>
  <Pages>29</Pages>
  <Words>9778</Words>
  <Characters>55737</Characters>
  <Application>Microsoft Office Word</Application>
  <DocSecurity>0</DocSecurity>
  <Lines>464</Lines>
  <Paragraphs>130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65385</CharactersWithSpaces>
  <SharedDoc>false</SharedDoc>
  <HLinks>
    <vt:vector size="36" baseType="variant">
      <vt:variant>
        <vt:i4>458821</vt:i4>
      </vt:variant>
      <vt:variant>
        <vt:i4>15</vt:i4>
      </vt:variant>
      <vt:variant>
        <vt:i4>0</vt:i4>
      </vt:variant>
      <vt:variant>
        <vt:i4>5</vt:i4>
      </vt:variant>
      <vt:variant>
        <vt:lpwstr>https://www.uvo.gov.sk/verejny-obstaravatel-obstaravatel/jednotny-europsky-dokument-603.html</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123</cp:revision>
  <cp:lastPrinted>2022-02-17T12:06:00Z</cp:lastPrinted>
  <dcterms:created xsi:type="dcterms:W3CDTF">2022-06-05T09:14:00Z</dcterms:created>
  <dcterms:modified xsi:type="dcterms:W3CDTF">2025-06-24T10:01:00Z</dcterms:modified>
</cp:coreProperties>
</file>