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BD99" w14:textId="73AFF7F2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b/>
          <w:i/>
          <w:iCs/>
          <w:sz w:val="22"/>
          <w:szCs w:val="22"/>
        </w:rPr>
      </w:pPr>
      <w:bookmarkStart w:id="0" w:name="_Toc495909288"/>
      <w:bookmarkStart w:id="1" w:name="_Toc34818921"/>
      <w:r w:rsidRPr="008201FD">
        <w:rPr>
          <w:rFonts w:ascii="Cambria" w:hAnsi="Cambria" w:cs="Calibri"/>
          <w:i/>
          <w:sz w:val="22"/>
          <w:szCs w:val="22"/>
        </w:rPr>
        <w:t>Príloha č. 2 súťažných podkladov</w:t>
      </w:r>
      <w:bookmarkEnd w:id="0"/>
      <w:bookmarkEnd w:id="1"/>
    </w:p>
    <w:p w14:paraId="24888374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2" w:name="_Toc495909289"/>
    </w:p>
    <w:p w14:paraId="2427D022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Návrh na plnenie kritéria</w:t>
      </w:r>
      <w:bookmarkEnd w:id="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3170"/>
      </w:tblGrid>
      <w:tr w:rsidR="00A50916" w:rsidRPr="008201FD" w14:paraId="53558ACC" w14:textId="77777777" w:rsidTr="00AD6DE7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687DC6" w14:textId="77777777" w:rsidR="00A50916" w:rsidRPr="008201FD" w:rsidRDefault="00A50916" w:rsidP="008A2848">
            <w:pPr>
              <w:autoSpaceDE w:val="0"/>
              <w:ind w:left="284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1ADCB1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6A750CE3" w14:textId="77777777" w:rsidTr="00AD6DE7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BA929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796ACE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684710F" w14:textId="77777777" w:rsidTr="00AD6DE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7C45FF" w14:textId="77777777" w:rsidR="00A50916" w:rsidRPr="008201FD" w:rsidRDefault="00A50916" w:rsidP="008A2848">
            <w:pPr>
              <w:autoSpaceDE w:val="0"/>
              <w:ind w:left="284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95FFD5" w14:textId="77777777" w:rsidR="00A50916" w:rsidRPr="008201FD" w:rsidRDefault="00A12A65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</w:t>
            </w:r>
          </w:p>
        </w:tc>
      </w:tr>
      <w:tr w:rsidR="00A50916" w:rsidRPr="008201FD" w14:paraId="3383FC9F" w14:textId="77777777" w:rsidTr="00AD6DE7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1F22EC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F887F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2C2FB6ED" w14:textId="77777777" w:rsidTr="00AD6DE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7F31F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AC67C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ÁNO</w:t>
            </w:r>
            <w:r w:rsidRPr="008201FD">
              <w:rPr>
                <w:rFonts w:ascii="Cambria" w:hAnsi="Cambria" w:cs="Calibri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14:paraId="241747F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NIE</w:t>
            </w:r>
          </w:p>
        </w:tc>
      </w:tr>
      <w:tr w:rsidR="00A50916" w:rsidRPr="008201FD" w14:paraId="51FF1582" w14:textId="77777777" w:rsidTr="00AD6DE7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D897BC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5E5EB81E" w14:textId="77777777" w:rsidR="00AD6DE7" w:rsidRPr="008201FD" w:rsidRDefault="00AD6DE7" w:rsidP="00A12A65">
            <w:pPr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7"/>
              <w:gridCol w:w="2409"/>
              <w:gridCol w:w="1418"/>
              <w:gridCol w:w="2551"/>
            </w:tblGrid>
            <w:tr w:rsidR="00C150D3" w:rsidRPr="008201FD" w14:paraId="6D067627" w14:textId="77777777" w:rsidTr="00C150D3">
              <w:trPr>
                <w:trHeight w:val="180"/>
              </w:trPr>
              <w:tc>
                <w:tcPr>
                  <w:tcW w:w="31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2CA3887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786E2" w14:textId="77777777" w:rsidR="00C150D3" w:rsidRPr="008201FD" w:rsidRDefault="00C150D3" w:rsidP="00A12A65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Celková cena v EUR bez DPH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E5F0D" w14:textId="77777777" w:rsidR="00C150D3" w:rsidRPr="008201FD" w:rsidRDefault="00C150D3" w:rsidP="00AD6DE7">
                  <w:pPr>
                    <w:autoSpaceDE w:val="0"/>
                    <w:ind w:left="13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12C1E" w14:textId="77777777" w:rsidR="00C150D3" w:rsidRPr="008201FD" w:rsidRDefault="00C150D3" w:rsidP="00A12A65">
                  <w:pPr>
                    <w:suppressAutoHyphens w:val="0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Celková cena v EUR s DPH </w:t>
                  </w:r>
                </w:p>
              </w:tc>
            </w:tr>
            <w:tr w:rsidR="00A20A13" w:rsidRPr="008201FD" w14:paraId="2A11C440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BEFAEA7" w14:textId="53BC9E50" w:rsidR="00A20A13" w:rsidRPr="00A12A65" w:rsidRDefault="00A20A13" w:rsidP="00A20A13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802880">
                    <w:rPr>
                      <w:rFonts w:ascii="Cambria" w:hAnsi="Cambria" w:cs="Calibri"/>
                      <w:bCs/>
                      <w:sz w:val="20"/>
                      <w:szCs w:val="22"/>
                    </w:rPr>
                    <w:t>Rekonštrukcia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 miestnej cesty – </w:t>
                  </w:r>
                  <w:r w:rsidRPr="008B0F8B">
                    <w:rPr>
                      <w:rFonts w:ascii="Cambria" w:hAnsi="Cambria"/>
                      <w:sz w:val="22"/>
                      <w:szCs w:val="22"/>
                    </w:rPr>
                    <w:t>RASTISLAVOVA I. ETAPA</w:t>
                  </w:r>
                  <w:r w:rsidRPr="008B0F8B" w:rsidDel="00565CF1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0C1982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B45B9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EBE92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A20A13" w:rsidRPr="008201FD" w14:paraId="4D588418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6A2A398" w14:textId="2D4E88F4" w:rsidR="00A20A13" w:rsidRPr="00A12A65" w:rsidRDefault="00A20A13" w:rsidP="00A20A13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802880">
                    <w:rPr>
                      <w:rFonts w:ascii="Cambria" w:hAnsi="Cambria" w:cs="Calibri"/>
                      <w:bCs/>
                      <w:sz w:val="20"/>
                      <w:szCs w:val="22"/>
                    </w:rPr>
                    <w:t>Rekonštrukcia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 cesty -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Pr="008B0F8B">
                    <w:rPr>
                      <w:rFonts w:ascii="Cambria" w:hAnsi="Cambria"/>
                      <w:sz w:val="22"/>
                      <w:szCs w:val="22"/>
                    </w:rPr>
                    <w:t>CINTORÍNSKA</w:t>
                  </w:r>
                  <w:r w:rsidRPr="008B0F8B" w:rsidDel="00565CF1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AB79E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2E11F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328FE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A20A13" w:rsidRPr="008201FD" w14:paraId="3F4356A3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57D0753E" w14:textId="58EABB8E" w:rsidR="00A20A13" w:rsidRPr="00A12A65" w:rsidRDefault="00A20A13" w:rsidP="00A20A13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802880">
                    <w:rPr>
                      <w:rFonts w:ascii="Cambria" w:hAnsi="Cambria" w:cs="Calibri"/>
                      <w:bCs/>
                      <w:sz w:val="20"/>
                      <w:szCs w:val="22"/>
                    </w:rPr>
                    <w:t>Rekonštrukcia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 cesty – </w:t>
                  </w:r>
                  <w:r w:rsidRPr="008B0F8B">
                    <w:rPr>
                      <w:rFonts w:ascii="Cambria" w:hAnsi="Cambria"/>
                      <w:sz w:val="22"/>
                      <w:szCs w:val="22"/>
                    </w:rPr>
                    <w:t>ZA ŠTADIÓNOM</w:t>
                  </w:r>
                  <w:r w:rsidRPr="008B0F8B" w:rsidDel="00565CF1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2EB445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6B8B8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95C36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A20A13" w:rsidRPr="008201FD" w14:paraId="65879DD5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55F8EF3" w14:textId="0335BC39" w:rsidR="00A20A13" w:rsidRPr="00A12A65" w:rsidRDefault="00A20A13" w:rsidP="00A20A13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Pr="00802880">
                    <w:rPr>
                      <w:rFonts w:ascii="Cambria" w:hAnsi="Cambria" w:cs="Calibri"/>
                      <w:bCs/>
                      <w:sz w:val="20"/>
                      <w:szCs w:val="22"/>
                    </w:rPr>
                    <w:t>Rekonštrukcia</w:t>
                  </w:r>
                  <w:r w:rsidRPr="00A12A65">
                    <w:rPr>
                      <w:rFonts w:ascii="Cambria" w:hAnsi="Cambria"/>
                      <w:sz w:val="20"/>
                      <w:szCs w:val="22"/>
                    </w:rPr>
                    <w:t xml:space="preserve"> cesty – </w:t>
                  </w:r>
                  <w:r w:rsidRPr="008B0F8B">
                    <w:rPr>
                      <w:rFonts w:ascii="Cambria" w:hAnsi="Cambria"/>
                      <w:sz w:val="22"/>
                      <w:szCs w:val="22"/>
                    </w:rPr>
                    <w:t>AMERICKÁ TRIEDA (VNÚTORNÁ)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BAAB1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FF470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1FA3" w14:textId="77777777" w:rsidR="00A20A13" w:rsidRPr="008201FD" w:rsidRDefault="00A20A13" w:rsidP="00A20A13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0DEA9368" w14:textId="77777777" w:rsidTr="00C150D3">
              <w:trPr>
                <w:trHeight w:val="872"/>
              </w:trPr>
              <w:tc>
                <w:tcPr>
                  <w:tcW w:w="695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EBEEA9E" w14:textId="77777777" w:rsidR="00C150D3" w:rsidRPr="00A12A65" w:rsidRDefault="00C150D3" w:rsidP="00A12A65">
                  <w:pPr>
                    <w:suppressAutoHyphens w:val="0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Celková cena v EUR s DPH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1D3B7B01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7B25BF8A" w14:textId="77777777" w:rsidR="00AD6DE7" w:rsidRPr="008201FD" w:rsidRDefault="00AD6DE7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2320B43" w14:textId="77777777" w:rsidR="00AD6DE7" w:rsidRPr="008201FD" w:rsidRDefault="00AD6DE7" w:rsidP="00AD6DE7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Uchádzač uvedie pre všetky kritériá kladný nenulový údaj, číslo s presnosťou na dve desatinné miesta (zaokrúhľuje sa matematicky).</w:t>
            </w:r>
          </w:p>
          <w:p w14:paraId="04E70C8B" w14:textId="77777777" w:rsidR="00AD6DE7" w:rsidRPr="008201FD" w:rsidRDefault="00AD6DE7" w:rsidP="00947272">
            <w:pPr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2ED8E612" w14:textId="77777777" w:rsidR="00AD6DE7" w:rsidRPr="008201FD" w:rsidRDefault="00AD6DE7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ADD9FE3" w14:textId="77777777" w:rsidTr="00AD6DE7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1E8F551" w14:textId="0E5084ED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V .........................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117FD2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.............................................................</w:t>
            </w:r>
          </w:p>
          <w:p w14:paraId="30572A5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priezvisko, funkcia</w:t>
            </w:r>
          </w:p>
          <w:p w14:paraId="1AFF2FE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</w:t>
            </w:r>
            <w:r w:rsidRPr="008201FD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id="2"/>
            </w:r>
          </w:p>
        </w:tc>
      </w:tr>
    </w:tbl>
    <w:p w14:paraId="334BA1AE" w14:textId="77777777" w:rsidR="00AD6DE7" w:rsidRPr="008201FD" w:rsidRDefault="00AD6DE7" w:rsidP="00947272">
      <w:pPr>
        <w:autoSpaceDE w:val="0"/>
        <w:jc w:val="both"/>
        <w:rPr>
          <w:rFonts w:ascii="Cambria" w:hAnsi="Cambria" w:cs="Calibri"/>
          <w:sz w:val="22"/>
          <w:szCs w:val="22"/>
        </w:rPr>
      </w:pPr>
    </w:p>
    <w:p w14:paraId="77865E5C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3" w:name="_Toc34818922"/>
    </w:p>
    <w:p w14:paraId="78DEDA91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</w:p>
    <w:p w14:paraId="1873E34A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</w:p>
    <w:bookmarkEnd w:id="3"/>
    <w:p w14:paraId="1005694A" w14:textId="32930730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</w:p>
    <w:sectPr w:rsidR="00EB5126" w:rsidSect="00AE3C28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48D1" w14:textId="77777777" w:rsidR="00510A40" w:rsidRDefault="00510A40">
      <w:r>
        <w:separator/>
      </w:r>
    </w:p>
  </w:endnote>
  <w:endnote w:type="continuationSeparator" w:id="0">
    <w:p w14:paraId="05E09D41" w14:textId="77777777" w:rsidR="00510A40" w:rsidRDefault="0051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C050" w14:textId="77777777" w:rsidR="00510A40" w:rsidRDefault="00510A40">
      <w:r>
        <w:separator/>
      </w:r>
    </w:p>
  </w:footnote>
  <w:footnote w:type="continuationSeparator" w:id="0">
    <w:p w14:paraId="6AC2F505" w14:textId="77777777" w:rsidR="00510A40" w:rsidRDefault="00510A40">
      <w:r>
        <w:continuationSeparator/>
      </w:r>
    </w:p>
  </w:footnote>
  <w:footnote w:id="1">
    <w:p w14:paraId="20416E0E" w14:textId="77777777" w:rsidR="00282FC5" w:rsidRPr="00502F1C" w:rsidRDefault="00282FC5" w:rsidP="00A50916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</w:t>
      </w:r>
      <w:proofErr w:type="spellStart"/>
      <w:r w:rsidRPr="00502F1C">
        <w:rPr>
          <w:sz w:val="16"/>
          <w:szCs w:val="16"/>
        </w:rPr>
        <w:t>nehodiace</w:t>
      </w:r>
      <w:proofErr w:type="spellEnd"/>
      <w:r w:rsidRPr="00502F1C">
        <w:rPr>
          <w:sz w:val="16"/>
          <w:szCs w:val="16"/>
        </w:rPr>
        <w:t xml:space="preserve"> prečiarknuť</w:t>
      </w:r>
    </w:p>
  </w:footnote>
  <w:footnote w:id="2">
    <w:p w14:paraId="0927CF74" w14:textId="77777777" w:rsidR="00282FC5" w:rsidRPr="0031107C" w:rsidRDefault="00282FC5" w:rsidP="00A50916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1BC8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B16D9"/>
    <w:rsid w:val="004B1C2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04AED"/>
    <w:rsid w:val="00510514"/>
    <w:rsid w:val="00510A40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56F73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2848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0132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2EB6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0A13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AE3C28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23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1741A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D:\Používatelia\branisova\Pracovná plocha\Vzory na podlimitné zákazky\Súťažné podklady - vzor.dotx</Template>
  <TotalTime>110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803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</cp:revision>
  <cp:lastPrinted>2022-02-17T12:06:00Z</cp:lastPrinted>
  <dcterms:created xsi:type="dcterms:W3CDTF">2022-06-05T09:14:00Z</dcterms:created>
  <dcterms:modified xsi:type="dcterms:W3CDTF">2025-06-24T10:02:00Z</dcterms:modified>
</cp:coreProperties>
</file>