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FE745" w14:textId="11F1781F" w:rsidR="008C1621" w:rsidRDefault="008C1621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FF0569">
        <w:rPr>
          <w:color w:val="auto"/>
          <w:shd w:val="clear" w:color="auto" w:fill="FFFFFF"/>
        </w:rPr>
        <w:t>Bratislav</w:t>
      </w:r>
      <w:r>
        <w:rPr>
          <w:color w:val="auto"/>
          <w:shd w:val="clear" w:color="auto" w:fill="FFFFFF"/>
        </w:rPr>
        <w:t>a</w:t>
      </w:r>
      <w:r w:rsidRPr="00FF0569">
        <w:rPr>
          <w:color w:val="auto"/>
          <w:shd w:val="clear" w:color="auto" w:fill="FFFFFF"/>
        </w:rPr>
        <w:t xml:space="preserve">, </w:t>
      </w:r>
      <w:r w:rsidRPr="00E63D50">
        <w:rPr>
          <w:color w:val="auto"/>
          <w:shd w:val="clear" w:color="auto" w:fill="FFFFFF"/>
        </w:rPr>
        <w:t>1</w:t>
      </w:r>
      <w:r w:rsidR="00943D8A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</w:t>
      </w:r>
      <w:r w:rsidR="00943D8A">
        <w:rPr>
          <w:color w:val="auto"/>
          <w:shd w:val="clear" w:color="auto" w:fill="FFFFFF"/>
        </w:rPr>
        <w:t>3</w:t>
      </w:r>
      <w:r w:rsidRPr="00E63D50">
        <w:rPr>
          <w:color w:val="auto"/>
          <w:shd w:val="clear" w:color="auto" w:fill="FFFFFF"/>
        </w:rPr>
        <w:t>.2020</w:t>
      </w:r>
    </w:p>
    <w:p w14:paraId="5314C37E" w14:textId="052D319C" w:rsidR="00363BBC" w:rsidRDefault="00363BBC" w:rsidP="00B6069E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3E754A1C" w14:textId="77777777" w:rsidR="008C1621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34A8E505" w14:textId="42D00CF0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A778B8">
        <w:rPr>
          <w:color w:val="auto"/>
          <w:shd w:val="clear" w:color="auto" w:fill="FFFFFF"/>
        </w:rPr>
        <w:t>Vec</w:t>
      </w:r>
    </w:p>
    <w:p w14:paraId="71FC94AA" w14:textId="6CD6F6C5" w:rsidR="008C1621" w:rsidRDefault="008C1621" w:rsidP="008C1621">
      <w:pPr>
        <w:spacing w:after="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>
        <w:rPr>
          <w:b/>
          <w:color w:val="auto"/>
          <w:u w:val="single"/>
          <w:shd w:val="clear" w:color="auto" w:fill="FFFFFF"/>
        </w:rPr>
        <w:t xml:space="preserve">Vysvetlenie </w:t>
      </w:r>
      <w:r w:rsidR="00095B27">
        <w:rPr>
          <w:b/>
          <w:color w:val="auto"/>
          <w:u w:val="single"/>
          <w:shd w:val="clear" w:color="auto" w:fill="FFFFFF"/>
        </w:rPr>
        <w:t>výzvy na predkladanie ponúk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1C1FA154" w14:textId="77777777" w:rsidR="008C1621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16C9A5D3" w14:textId="43C9EDC8" w:rsidR="00437B82" w:rsidRPr="00437B82" w:rsidRDefault="008C1621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  <w:r>
        <w:t xml:space="preserve">Vo verejnom obstarávaní na predmet zákazky </w:t>
      </w:r>
      <w:r w:rsidRPr="00AC4839">
        <w:rPr>
          <w:b/>
        </w:rPr>
        <w:t>„</w:t>
      </w:r>
      <w:r w:rsidR="00943D8A" w:rsidRPr="00943D8A">
        <w:rPr>
          <w:b/>
        </w:rPr>
        <w:t>Služba rádiového prepojenia L2 pre mestskú spaľovňu“</w:t>
      </w:r>
      <w:r w:rsidR="00437B82">
        <w:rPr>
          <w:b/>
        </w:rPr>
        <w:t xml:space="preserve">, </w:t>
      </w:r>
      <w:r w:rsidR="00437B82" w:rsidRPr="00437B82">
        <w:rPr>
          <w:bCs/>
        </w:rPr>
        <w:t>ktoré bolo vyhlásené dňa</w:t>
      </w:r>
      <w:r w:rsidR="00437B82">
        <w:rPr>
          <w:b/>
        </w:rPr>
        <w:t xml:space="preserve"> </w:t>
      </w:r>
      <w:r w:rsidR="00437B82" w:rsidRPr="00437B82">
        <w:rPr>
          <w:bCs/>
        </w:rPr>
        <w:t xml:space="preserve">12.03.2020 vo Vestníku verejného obstarávanie </w:t>
      </w:r>
      <w:r w:rsidR="00437B82">
        <w:rPr>
          <w:bCs/>
        </w:rPr>
        <w:t xml:space="preserve">                   </w:t>
      </w:r>
      <w:r w:rsidR="00437B82" w:rsidRPr="00437B82">
        <w:rPr>
          <w:bCs/>
        </w:rPr>
        <w:t>č. 58/2020 pod číslom 11314-WNS</w:t>
      </w:r>
      <w:r w:rsidR="00437B82">
        <w:rPr>
          <w:bCs/>
        </w:rPr>
        <w:t xml:space="preserve"> ako zadávanie zákazky s nízkou hodnotou podľa § 117</w:t>
      </w:r>
      <w:r w:rsidR="00437B82" w:rsidRPr="00437B82">
        <w:rPr>
          <w:bCs/>
        </w:rPr>
        <w:t>, bola doručená nasledovná otázka:</w:t>
      </w:r>
    </w:p>
    <w:p w14:paraId="75FB3FEB" w14:textId="77777777" w:rsidR="00363BBC" w:rsidRPr="008C1621" w:rsidRDefault="00363BBC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</w:pPr>
    </w:p>
    <w:p w14:paraId="59E3326B" w14:textId="39984554" w:rsidR="008C1621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Otázka:</w:t>
      </w:r>
    </w:p>
    <w:p w14:paraId="6B9AC774" w14:textId="1723AD46" w:rsidR="00943D8A" w:rsidRPr="00943D8A" w:rsidRDefault="00943D8A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943D8A">
        <w:t>Pros</w:t>
      </w:r>
      <w:r>
        <w:t>í</w:t>
      </w:r>
      <w:r w:rsidRPr="00943D8A">
        <w:t xml:space="preserve">m za </w:t>
      </w:r>
      <w:r>
        <w:t>úč</w:t>
      </w:r>
      <w:r w:rsidRPr="00943D8A">
        <w:t>elom technick</w:t>
      </w:r>
      <w:r>
        <w:t>ý</w:t>
      </w:r>
      <w:r w:rsidRPr="00943D8A">
        <w:t>ch obhliadok na miestach pripojenia m</w:t>
      </w:r>
      <w:r>
        <w:t>ôž</w:t>
      </w:r>
      <w:r w:rsidRPr="00943D8A">
        <w:t>eme koho kontaktova</w:t>
      </w:r>
      <w:r>
        <w:t>ť</w:t>
      </w:r>
      <w:r w:rsidRPr="00943D8A">
        <w:t>?</w:t>
      </w:r>
    </w:p>
    <w:p w14:paraId="307D2D99" w14:textId="77777777" w:rsidR="00943D8A" w:rsidRDefault="00943D8A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</w:p>
    <w:p w14:paraId="75C03963" w14:textId="2BE2A268" w:rsidR="008C1621" w:rsidRDefault="008C1621" w:rsidP="00C77C75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</w:rPr>
      </w:pPr>
      <w:r>
        <w:rPr>
          <w:b/>
          <w:bCs/>
        </w:rPr>
        <w:t>Odpoveď:</w:t>
      </w:r>
    </w:p>
    <w:p w14:paraId="7E1D5A3D" w14:textId="1B12672C" w:rsidR="00943D8A" w:rsidRPr="00943D8A" w:rsidRDefault="00943D8A" w:rsidP="00943D8A">
      <w:pPr>
        <w:spacing w:after="16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 xml:space="preserve">Vo výzve na predkladanie cenových ponúk v bode 8. </w:t>
      </w:r>
      <w:r w:rsidRPr="00943D8A">
        <w:rPr>
          <w:color w:val="auto"/>
          <w:shd w:val="clear" w:color="auto" w:fill="FFFFFF"/>
        </w:rPr>
        <w:t>Obhliadka miesta plnenia</w:t>
      </w:r>
      <w:r>
        <w:rPr>
          <w:color w:val="auto"/>
          <w:shd w:val="clear" w:color="auto" w:fill="FFFFFF"/>
        </w:rPr>
        <w:t>, verejný obstarávateľ uviedol,</w:t>
      </w:r>
      <w:r w:rsidR="00B04495">
        <w:rPr>
          <w:color w:val="auto"/>
          <w:shd w:val="clear" w:color="auto" w:fill="FFFFFF"/>
        </w:rPr>
        <w:t xml:space="preserve"> že </w:t>
      </w:r>
      <w:r>
        <w:rPr>
          <w:color w:val="auto"/>
          <w:shd w:val="clear" w:color="auto" w:fill="FFFFFF"/>
        </w:rPr>
        <w:t xml:space="preserve"> o</w:t>
      </w:r>
      <w:r w:rsidRPr="00943D8A">
        <w:rPr>
          <w:color w:val="auto"/>
          <w:shd w:val="clear" w:color="auto" w:fill="FFFFFF"/>
        </w:rPr>
        <w:t>bhliadk</w:t>
      </w:r>
      <w:r w:rsidR="00B04495">
        <w:rPr>
          <w:color w:val="auto"/>
          <w:shd w:val="clear" w:color="auto" w:fill="FFFFFF"/>
        </w:rPr>
        <w:t>u</w:t>
      </w:r>
      <w:r w:rsidRPr="00943D8A">
        <w:rPr>
          <w:color w:val="auto"/>
          <w:shd w:val="clear" w:color="auto" w:fill="FFFFFF"/>
        </w:rPr>
        <w:t xml:space="preserve"> miesta plnenia odporúča. Obhliadku je možné uskutočniť na základe dohody s kontaktnou osobou. </w:t>
      </w:r>
    </w:p>
    <w:p w14:paraId="10D17A65" w14:textId="145FF603" w:rsidR="008C1621" w:rsidRDefault="00943D8A" w:rsidP="00943D8A">
      <w:pPr>
        <w:spacing w:after="160"/>
        <w:contextualSpacing w:val="0"/>
        <w:jc w:val="both"/>
        <w:rPr>
          <w:color w:val="auto"/>
          <w:shd w:val="clear" w:color="auto" w:fill="FFFFFF"/>
        </w:rPr>
      </w:pPr>
      <w:r w:rsidRPr="00943D8A">
        <w:rPr>
          <w:color w:val="auto"/>
          <w:shd w:val="clear" w:color="auto" w:fill="FFFFFF"/>
        </w:rPr>
        <w:t xml:space="preserve">Kontaktná osoba: </w:t>
      </w:r>
      <w:r>
        <w:rPr>
          <w:color w:val="auto"/>
          <w:shd w:val="clear" w:color="auto" w:fill="FFFFFF"/>
        </w:rPr>
        <w:t xml:space="preserve">Ing. </w:t>
      </w:r>
      <w:r w:rsidRPr="00943D8A">
        <w:rPr>
          <w:color w:val="auto"/>
          <w:shd w:val="clear" w:color="auto" w:fill="FFFFFF"/>
        </w:rPr>
        <w:t xml:space="preserve"> Juraj Repík -  </w:t>
      </w:r>
      <w:hyperlink r:id="rId7" w:history="1">
        <w:r w:rsidRPr="009E59D1">
          <w:rPr>
            <w:rStyle w:val="Hypertextovprepojenie"/>
            <w:shd w:val="clear" w:color="auto" w:fill="FFFFFF"/>
          </w:rPr>
          <w:t>juraj.repik@bratislava.sk</w:t>
        </w:r>
      </w:hyperlink>
    </w:p>
    <w:p w14:paraId="172D4C94" w14:textId="45E79D68" w:rsidR="00943D8A" w:rsidRPr="00943D8A" w:rsidRDefault="00943D8A" w:rsidP="00943D8A">
      <w:pPr>
        <w:spacing w:after="16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>Verejný obstarávateľ</w:t>
      </w:r>
      <w:r w:rsidR="00B04495">
        <w:rPr>
          <w:color w:val="auto"/>
          <w:shd w:val="clear" w:color="auto" w:fill="FFFFFF"/>
        </w:rPr>
        <w:t xml:space="preserve"> k uvedeným informáciám vo výzve na predloženie cenových ponúk</w:t>
      </w:r>
      <w:r>
        <w:rPr>
          <w:color w:val="auto"/>
          <w:shd w:val="clear" w:color="auto" w:fill="FFFFFF"/>
        </w:rPr>
        <w:t xml:space="preserve"> dopĺňa telefónne číslo kontaktnej osoby    </w:t>
      </w:r>
      <w:r w:rsidRPr="00943D8A">
        <w:rPr>
          <w:color w:val="auto"/>
          <w:shd w:val="clear" w:color="auto" w:fill="FFFFFF"/>
        </w:rPr>
        <w:t>+421-2-59356582</w:t>
      </w:r>
      <w:r w:rsidR="00B04495">
        <w:rPr>
          <w:color w:val="auto"/>
          <w:shd w:val="clear" w:color="auto" w:fill="FFFFFF"/>
        </w:rPr>
        <w:t>.</w:t>
      </w:r>
      <w:bookmarkStart w:id="0" w:name="_GoBack"/>
      <w:bookmarkEnd w:id="0"/>
    </w:p>
    <w:p w14:paraId="71FCC3F8" w14:textId="77777777" w:rsidR="00437B82" w:rsidRDefault="00437B82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0316FF1B" w14:textId="77777777" w:rsidR="00437B82" w:rsidRDefault="00437B82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4F513522" w14:textId="08F6E760" w:rsidR="008C1621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77777777" w:rsidR="008C1621" w:rsidRPr="00A778B8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6298CC06" w14:textId="77777777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6B7B9FCC" w14:textId="5011C533" w:rsidR="008C1621" w:rsidRPr="0042152A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  <w:lang w:val="en-US"/>
        </w:rPr>
      </w:pPr>
      <w:r>
        <w:rPr>
          <w:color w:val="auto"/>
          <w:shd w:val="clear" w:color="auto" w:fill="FFFFFF"/>
        </w:rPr>
        <w:tab/>
      </w:r>
    </w:p>
    <w:p w14:paraId="00AE4BA6" w14:textId="77777777" w:rsidR="008C1621" w:rsidRDefault="008C1621" w:rsidP="008C1621"/>
    <w:p w14:paraId="25653E5A" w14:textId="77777777" w:rsidR="008B480B" w:rsidRDefault="008B480B"/>
    <w:sectPr w:rsidR="008B480B" w:rsidSect="00DC69EB">
      <w:headerReference w:type="default" r:id="rId8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C6904" w14:textId="77777777" w:rsidR="00CA1C63" w:rsidRDefault="00CA1C63">
      <w:pPr>
        <w:spacing w:after="0"/>
      </w:pPr>
      <w:r>
        <w:separator/>
      </w:r>
    </w:p>
  </w:endnote>
  <w:endnote w:type="continuationSeparator" w:id="0">
    <w:p w14:paraId="09E8047B" w14:textId="77777777" w:rsidR="00CA1C63" w:rsidRDefault="00CA1C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047DB" w14:textId="77777777" w:rsidR="00CA1C63" w:rsidRDefault="00CA1C63">
      <w:pPr>
        <w:spacing w:after="0"/>
      </w:pPr>
      <w:r>
        <w:separator/>
      </w:r>
    </w:p>
  </w:footnote>
  <w:footnote w:type="continuationSeparator" w:id="0">
    <w:p w14:paraId="0A1BDBC3" w14:textId="77777777" w:rsidR="00CA1C63" w:rsidRDefault="00CA1C6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66026F6F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  P. O. Box 192,   814 99  Bratislava 1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CA1C63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CA1C63" w:rsidP="00A778B8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67EF"/>
    <w:rsid w:val="00095B27"/>
    <w:rsid w:val="000A0E71"/>
    <w:rsid w:val="00117384"/>
    <w:rsid w:val="0015399F"/>
    <w:rsid w:val="0017521C"/>
    <w:rsid w:val="001A3881"/>
    <w:rsid w:val="002051D2"/>
    <w:rsid w:val="003068D7"/>
    <w:rsid w:val="00363BBC"/>
    <w:rsid w:val="00437B82"/>
    <w:rsid w:val="004D2DE3"/>
    <w:rsid w:val="005E01C1"/>
    <w:rsid w:val="00636806"/>
    <w:rsid w:val="00697E53"/>
    <w:rsid w:val="00810E0C"/>
    <w:rsid w:val="0089225D"/>
    <w:rsid w:val="008B480B"/>
    <w:rsid w:val="008C1621"/>
    <w:rsid w:val="00916A5A"/>
    <w:rsid w:val="0093502B"/>
    <w:rsid w:val="00943D8A"/>
    <w:rsid w:val="009E1632"/>
    <w:rsid w:val="00A97220"/>
    <w:rsid w:val="00B04495"/>
    <w:rsid w:val="00B6069E"/>
    <w:rsid w:val="00B7009C"/>
    <w:rsid w:val="00C77C75"/>
    <w:rsid w:val="00CA1C63"/>
    <w:rsid w:val="00D34213"/>
    <w:rsid w:val="00EE6F86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943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aj.repik@bratisl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Marika</cp:lastModifiedBy>
  <cp:revision>5</cp:revision>
  <dcterms:created xsi:type="dcterms:W3CDTF">2020-03-10T10:12:00Z</dcterms:created>
  <dcterms:modified xsi:type="dcterms:W3CDTF">2020-03-13T11:05:00Z</dcterms:modified>
</cp:coreProperties>
</file>