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2DB53" w14:textId="77777777" w:rsidR="00962102" w:rsidRDefault="00962102" w:rsidP="00962102">
      <w:pPr>
        <w:pStyle w:val="Default"/>
      </w:pPr>
    </w:p>
    <w:p w14:paraId="6444EC3F" w14:textId="13491BD1" w:rsidR="00962102" w:rsidRDefault="00962102" w:rsidP="0096210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Príloha č. 9 – Vzor čestného vyhlásenia: </w:t>
      </w:r>
    </w:p>
    <w:p w14:paraId="47DF260D" w14:textId="77777777" w:rsidR="00962102" w:rsidRDefault="00962102" w:rsidP="00962102">
      <w:pPr>
        <w:pStyle w:val="Default"/>
        <w:rPr>
          <w:sz w:val="22"/>
          <w:szCs w:val="22"/>
        </w:rPr>
      </w:pPr>
    </w:p>
    <w:p w14:paraId="432818B5" w14:textId="76BCE662" w:rsidR="00962102" w:rsidRDefault="00962102" w:rsidP="009621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Obchodné meno/názov: </w:t>
      </w:r>
    </w:p>
    <w:p w14:paraId="2A43CA05" w14:textId="77777777" w:rsidR="00962102" w:rsidRDefault="00962102" w:rsidP="00962102">
      <w:pPr>
        <w:pStyle w:val="Default"/>
        <w:rPr>
          <w:sz w:val="22"/>
          <w:szCs w:val="22"/>
        </w:rPr>
      </w:pPr>
    </w:p>
    <w:p w14:paraId="7448C033" w14:textId="56C3A2A7" w:rsidR="00962102" w:rsidRDefault="00962102" w:rsidP="009621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Sídlo/Miesto podnikania: </w:t>
      </w:r>
    </w:p>
    <w:p w14:paraId="61A1964F" w14:textId="77777777" w:rsidR="00962102" w:rsidRDefault="00962102" w:rsidP="00962102">
      <w:pPr>
        <w:pStyle w:val="Default"/>
        <w:rPr>
          <w:sz w:val="22"/>
          <w:szCs w:val="22"/>
        </w:rPr>
      </w:pPr>
    </w:p>
    <w:p w14:paraId="26026CAD" w14:textId="05A9E422" w:rsidR="00962102" w:rsidRDefault="00962102" w:rsidP="009621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Štatutárny orgán: </w:t>
      </w:r>
    </w:p>
    <w:p w14:paraId="7EF80636" w14:textId="77777777" w:rsidR="00962102" w:rsidRDefault="00962102" w:rsidP="00962102">
      <w:pPr>
        <w:pStyle w:val="Default"/>
        <w:rPr>
          <w:sz w:val="22"/>
          <w:szCs w:val="22"/>
        </w:rPr>
      </w:pPr>
    </w:p>
    <w:p w14:paraId="460FDDF9" w14:textId="0F104A1D" w:rsidR="00962102" w:rsidRDefault="00962102" w:rsidP="009621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IČO/Identifikačné číslo: </w:t>
      </w:r>
    </w:p>
    <w:p w14:paraId="574B3EFD" w14:textId="77777777" w:rsidR="00962102" w:rsidRDefault="00962102" w:rsidP="00962102">
      <w:pPr>
        <w:pStyle w:val="Default"/>
        <w:rPr>
          <w:sz w:val="22"/>
          <w:szCs w:val="22"/>
        </w:rPr>
      </w:pPr>
    </w:p>
    <w:p w14:paraId="69C36AFA" w14:textId="0C1330FE" w:rsidR="00962102" w:rsidRDefault="00962102" w:rsidP="009621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</w:p>
    <w:p w14:paraId="5E96FA39" w14:textId="77777777" w:rsidR="00962102" w:rsidRDefault="00962102" w:rsidP="00962102">
      <w:pPr>
        <w:pStyle w:val="Default"/>
        <w:rPr>
          <w:sz w:val="22"/>
          <w:szCs w:val="22"/>
        </w:rPr>
      </w:pPr>
    </w:p>
    <w:p w14:paraId="08EBEAA4" w14:textId="7CBC4B05" w:rsidR="00962102" w:rsidRDefault="00962102" w:rsidP="009621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Telefón: </w:t>
      </w:r>
    </w:p>
    <w:p w14:paraId="60CCDFAB" w14:textId="77777777" w:rsidR="00962102" w:rsidRDefault="00962102" w:rsidP="00962102">
      <w:pPr>
        <w:pStyle w:val="Default"/>
        <w:rPr>
          <w:sz w:val="22"/>
          <w:szCs w:val="22"/>
        </w:rPr>
      </w:pPr>
    </w:p>
    <w:p w14:paraId="5D9545AE" w14:textId="610A3CD7" w:rsidR="00962102" w:rsidRDefault="00962102" w:rsidP="009621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</w:p>
    <w:p w14:paraId="506BFD5E" w14:textId="77777777" w:rsidR="00962102" w:rsidRDefault="00962102" w:rsidP="00962102">
      <w:pPr>
        <w:pStyle w:val="Default"/>
        <w:rPr>
          <w:b/>
          <w:bCs/>
          <w:sz w:val="32"/>
          <w:szCs w:val="32"/>
        </w:rPr>
      </w:pPr>
    </w:p>
    <w:p w14:paraId="429F1594" w14:textId="49C0986E" w:rsidR="00962102" w:rsidRDefault="00962102" w:rsidP="00962102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čestne vyhlasuje,</w:t>
      </w:r>
    </w:p>
    <w:p w14:paraId="7CA4997C" w14:textId="77777777" w:rsidR="00962102" w:rsidRDefault="00962102" w:rsidP="00962102">
      <w:pPr>
        <w:pStyle w:val="Default"/>
        <w:jc w:val="center"/>
        <w:rPr>
          <w:sz w:val="32"/>
          <w:szCs w:val="32"/>
        </w:rPr>
      </w:pPr>
    </w:p>
    <w:p w14:paraId="6C0BA1C9" w14:textId="1EA34541" w:rsidR="00962102" w:rsidRDefault="00962102" w:rsidP="0096210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že spĺňa všetky podmienky účasti určené verejným obstarávateľom Mesto Trnava vo verejnom obstarávaní na predmet zákazky „</w:t>
      </w:r>
      <w:r w:rsidR="00547D2F" w:rsidRPr="00547D2F">
        <w:rPr>
          <w:b/>
          <w:bCs/>
          <w:i/>
          <w:iCs/>
          <w:sz w:val="22"/>
          <w:szCs w:val="22"/>
        </w:rPr>
        <w:t>Humanizácia obytného priestoru Vodáreň dvor č.2</w:t>
      </w:r>
      <w:r>
        <w:rPr>
          <w:sz w:val="22"/>
          <w:szCs w:val="22"/>
        </w:rPr>
        <w:t xml:space="preserve">“ a poskytne verejnému obstarávateľovi na požiadanie doklady, ktoré čestným vyhlásením nahradil. </w:t>
      </w:r>
    </w:p>
    <w:p w14:paraId="6FF28D71" w14:textId="77777777" w:rsidR="00962102" w:rsidRDefault="00962102" w:rsidP="00962102">
      <w:pPr>
        <w:pStyle w:val="Default"/>
        <w:jc w:val="both"/>
        <w:rPr>
          <w:sz w:val="22"/>
          <w:szCs w:val="22"/>
        </w:rPr>
      </w:pPr>
    </w:p>
    <w:p w14:paraId="154A7FC1" w14:textId="019FF56B" w:rsidR="00962102" w:rsidRDefault="00962102" w:rsidP="0096210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Hospodársky subjekt môže v čestnom vyhlásení uviesť aj informácie o dokladoch, ktoré sú priamo </w:t>
      </w:r>
      <w:r w:rsidR="00547D2F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a bezodplatne prístupné v elektronických databázach, vrátane informácií potrebných na prístup do týchto databáz, a informácie o dokladoch, ktoré verejnému obstarávateľovi predložil v inom verejnom obstarávaní a sú naďalej platné. Ak hospodársky subjekt použije čestné vyhlásenie, verejný obstarávateľ môže na účely zabezpečenia riadneho priebehu verejného obstarávania postupovať podľa </w:t>
      </w:r>
      <w:r>
        <w:rPr>
          <w:b/>
          <w:bCs/>
          <w:i/>
          <w:iCs/>
          <w:sz w:val="22"/>
          <w:szCs w:val="22"/>
        </w:rPr>
        <w:t xml:space="preserve">§ 39 ods. 6 </w:t>
      </w:r>
      <w:r w:rsidR="005C55D9">
        <w:rPr>
          <w:bCs/>
          <w:iCs/>
          <w:sz w:val="22"/>
          <w:szCs w:val="22"/>
        </w:rPr>
        <w:t>zákona o verejnom obstarávaní</w:t>
      </w:r>
      <w:r>
        <w:rPr>
          <w:sz w:val="22"/>
          <w:szCs w:val="22"/>
        </w:rPr>
        <w:t xml:space="preserve">. Verejný obstarávateľ postupuje podľa </w:t>
      </w:r>
      <w:r>
        <w:rPr>
          <w:b/>
          <w:bCs/>
          <w:i/>
          <w:iCs/>
          <w:sz w:val="22"/>
          <w:szCs w:val="22"/>
        </w:rPr>
        <w:t xml:space="preserve">§ 39 ods. 7 </w:t>
      </w:r>
      <w:r w:rsidR="00FE3BB7">
        <w:rPr>
          <w:b/>
          <w:bCs/>
          <w:i/>
          <w:iCs/>
          <w:sz w:val="22"/>
          <w:szCs w:val="22"/>
        </w:rPr>
        <w:t xml:space="preserve">      </w:t>
      </w:r>
      <w:r>
        <w:rPr>
          <w:sz w:val="22"/>
          <w:szCs w:val="22"/>
        </w:rPr>
        <w:t xml:space="preserve">a </w:t>
      </w:r>
      <w:r>
        <w:rPr>
          <w:b/>
          <w:bCs/>
          <w:i/>
          <w:iCs/>
          <w:sz w:val="22"/>
          <w:szCs w:val="22"/>
        </w:rPr>
        <w:t xml:space="preserve">8 </w:t>
      </w:r>
      <w:r w:rsidR="005C55D9">
        <w:rPr>
          <w:bCs/>
          <w:iCs/>
          <w:sz w:val="22"/>
          <w:szCs w:val="22"/>
        </w:rPr>
        <w:t>zákona o verejnom obstarávaní</w:t>
      </w:r>
      <w:r>
        <w:rPr>
          <w:sz w:val="22"/>
          <w:szCs w:val="22"/>
        </w:rPr>
        <w:t xml:space="preserve">, ak čestné vyhlásenie obsahuje aj informácie podľa druhej vety. </w:t>
      </w:r>
    </w:p>
    <w:p w14:paraId="2F93C2ED" w14:textId="77777777" w:rsidR="00962102" w:rsidRDefault="00962102" w:rsidP="00962102">
      <w:pPr>
        <w:pStyle w:val="Default"/>
        <w:jc w:val="both"/>
        <w:rPr>
          <w:sz w:val="22"/>
          <w:szCs w:val="22"/>
        </w:rPr>
      </w:pPr>
    </w:p>
    <w:p w14:paraId="6613B998" w14:textId="4B2F6468" w:rsidR="00962102" w:rsidRDefault="00962102" w:rsidP="00962102">
      <w:pPr>
        <w:pStyle w:val="Default"/>
        <w:numPr>
          <w:ilvl w:val="0"/>
          <w:numId w:val="4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informácie o dokladoch, ktoré sú priamo a bezodplatne prístupné v elektronických databázach: </w:t>
      </w:r>
    </w:p>
    <w:p w14:paraId="1DC3FC0C" w14:textId="77777777" w:rsidR="00962102" w:rsidRDefault="00962102" w:rsidP="00962102">
      <w:pPr>
        <w:pStyle w:val="Default"/>
        <w:rPr>
          <w:sz w:val="22"/>
          <w:szCs w:val="22"/>
        </w:rPr>
      </w:pPr>
    </w:p>
    <w:p w14:paraId="02A92D8F" w14:textId="77777777" w:rsidR="00962102" w:rsidRDefault="00962102" w:rsidP="009621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 </w:t>
      </w:r>
    </w:p>
    <w:p w14:paraId="2F456838" w14:textId="3526AF99" w:rsidR="00962102" w:rsidRDefault="00962102" w:rsidP="00962102">
      <w:pPr>
        <w:pStyle w:val="Default"/>
        <w:numPr>
          <w:ilvl w:val="0"/>
          <w:numId w:val="4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informácie potrebné na prístup do týchto databáz: </w:t>
      </w:r>
    </w:p>
    <w:p w14:paraId="14BBF8B3" w14:textId="77777777" w:rsidR="00962102" w:rsidRDefault="00962102" w:rsidP="00962102">
      <w:pPr>
        <w:pStyle w:val="Default"/>
        <w:rPr>
          <w:sz w:val="22"/>
          <w:szCs w:val="22"/>
        </w:rPr>
      </w:pPr>
    </w:p>
    <w:p w14:paraId="0A40B908" w14:textId="77777777" w:rsidR="00962102" w:rsidRDefault="00962102" w:rsidP="009621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 </w:t>
      </w:r>
    </w:p>
    <w:p w14:paraId="70071EC0" w14:textId="6AF3C24E" w:rsidR="00962102" w:rsidRDefault="00962102" w:rsidP="00962102">
      <w:pPr>
        <w:pStyle w:val="Default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>
        <w:rPr>
          <w:sz w:val="22"/>
          <w:szCs w:val="22"/>
        </w:rPr>
        <w:tab/>
        <w:t xml:space="preserve">informácie o dokladoch, ktoré verejnému obstarávateľovi predložil v inom verejnom obstarávaní   a sú naďalej platné: </w:t>
      </w:r>
    </w:p>
    <w:p w14:paraId="5C33AA74" w14:textId="77777777" w:rsidR="00962102" w:rsidRDefault="00962102" w:rsidP="00962102">
      <w:pPr>
        <w:pStyle w:val="Default"/>
        <w:rPr>
          <w:sz w:val="22"/>
          <w:szCs w:val="22"/>
        </w:rPr>
      </w:pPr>
    </w:p>
    <w:p w14:paraId="451F03F9" w14:textId="77777777" w:rsidR="00962102" w:rsidRDefault="00962102" w:rsidP="009621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 </w:t>
      </w:r>
    </w:p>
    <w:p w14:paraId="48E29862" w14:textId="77777777" w:rsidR="00962102" w:rsidRDefault="00962102" w:rsidP="00962102"/>
    <w:p w14:paraId="75C9C6E7" w14:textId="77777777" w:rsidR="00962102" w:rsidRDefault="00962102" w:rsidP="00962102"/>
    <w:p w14:paraId="37360C90" w14:textId="77777777" w:rsidR="00962102" w:rsidRDefault="00962102" w:rsidP="00962102"/>
    <w:p w14:paraId="7CCE77E3" w14:textId="25898EBC" w:rsidR="00205FD3" w:rsidRDefault="00962102" w:rsidP="00962102">
      <w:r>
        <w:t xml:space="preserve">Dátum: </w:t>
      </w:r>
      <w:r>
        <w:tab/>
      </w:r>
      <w:r>
        <w:tab/>
      </w:r>
      <w:r>
        <w:tab/>
      </w:r>
      <w:r>
        <w:tab/>
      </w:r>
      <w:r>
        <w:tab/>
        <w:t>Podpis oprávnenej osoby:</w:t>
      </w:r>
      <w:bookmarkStart w:id="0" w:name="_GoBack"/>
      <w:bookmarkEnd w:id="0"/>
    </w:p>
    <w:sectPr w:rsidR="00205FD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5E0B9" w14:textId="77777777" w:rsidR="005554EA" w:rsidRDefault="005554EA" w:rsidP="00962102">
      <w:pPr>
        <w:spacing w:after="0" w:line="240" w:lineRule="auto"/>
      </w:pPr>
      <w:r>
        <w:separator/>
      </w:r>
    </w:p>
  </w:endnote>
  <w:endnote w:type="continuationSeparator" w:id="0">
    <w:p w14:paraId="7F4F910E" w14:textId="77777777" w:rsidR="005554EA" w:rsidRDefault="005554EA" w:rsidP="00962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171BC" w14:textId="77777777" w:rsidR="005554EA" w:rsidRDefault="005554EA" w:rsidP="00962102">
      <w:pPr>
        <w:spacing w:after="0" w:line="240" w:lineRule="auto"/>
      </w:pPr>
      <w:r>
        <w:separator/>
      </w:r>
    </w:p>
  </w:footnote>
  <w:footnote w:type="continuationSeparator" w:id="0">
    <w:p w14:paraId="1082F034" w14:textId="77777777" w:rsidR="005554EA" w:rsidRDefault="005554EA" w:rsidP="00962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2501290"/>
      <w:docPartObj>
        <w:docPartGallery w:val="Page Numbers (Top of Page)"/>
        <w:docPartUnique/>
      </w:docPartObj>
    </w:sdtPr>
    <w:sdtEndPr/>
    <w:sdtContent>
      <w:p w14:paraId="50B23821" w14:textId="77777777" w:rsidR="00962102" w:rsidRDefault="00962102" w:rsidP="00962102">
        <w:pPr>
          <w:pStyle w:val="Hlavika"/>
        </w:pPr>
        <w:r w:rsidRPr="003F0F6F">
          <w:rPr>
            <w:noProof/>
            <w:lang w:eastAsia="sk-SK"/>
          </w:rPr>
          <w:drawing>
            <wp:inline distT="0" distB="0" distL="0" distR="0" wp14:anchorId="4DD45920" wp14:editId="666BF6F1">
              <wp:extent cx="300355" cy="395605"/>
              <wp:effectExtent l="0" t="0" r="4445" b="4445"/>
              <wp:docPr id="2" name="Obrázok 2" descr="Veľký far 3x3 c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Veľký far 3x3 cm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0355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F0F6F">
          <w:t xml:space="preserve">               </w:t>
        </w:r>
        <w:r w:rsidRPr="003F0F6F">
          <w:rPr>
            <w:i/>
          </w:rPr>
          <w:t>Verejný obstarávateľ: Mesto Trnava, Hlavná 1, 917 71 Trnava</w:t>
        </w:r>
        <w:r>
          <w:rPr>
            <w:i/>
          </w:rPr>
          <w:t xml:space="preserve">                                                </w:t>
        </w:r>
      </w:p>
      <w:p w14:paraId="60202FBD" w14:textId="77777777" w:rsidR="00962102" w:rsidRDefault="005554EA" w:rsidP="00962102">
        <w:pPr>
          <w:pStyle w:val="Hlavika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CDC5EA4"/>
    <w:multiLevelType w:val="hybridMultilevel"/>
    <w:tmpl w:val="97DD5D3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FE86CA1"/>
    <w:multiLevelType w:val="hybridMultilevel"/>
    <w:tmpl w:val="C5BF87B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3C72CA3"/>
    <w:multiLevelType w:val="hybridMultilevel"/>
    <w:tmpl w:val="974EBA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42A4F4F"/>
    <w:multiLevelType w:val="hybridMultilevel"/>
    <w:tmpl w:val="9A8C83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B2"/>
    <w:rsid w:val="00056DA2"/>
    <w:rsid w:val="00205FD3"/>
    <w:rsid w:val="00547D2F"/>
    <w:rsid w:val="005554EA"/>
    <w:rsid w:val="005C55D9"/>
    <w:rsid w:val="00962102"/>
    <w:rsid w:val="00DA2AB2"/>
    <w:rsid w:val="00FE3BB7"/>
    <w:rsid w:val="00F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9BFD"/>
  <w15:chartTrackingRefBased/>
  <w15:docId w15:val="{9239EDE5-379D-486F-ACAD-48453A8A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621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962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2102"/>
  </w:style>
  <w:style w:type="paragraph" w:styleId="Pta">
    <w:name w:val="footer"/>
    <w:basedOn w:val="Normlny"/>
    <w:link w:val="PtaChar"/>
    <w:uiPriority w:val="99"/>
    <w:unhideWhenUsed/>
    <w:rsid w:val="00962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62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Renata Gregušová</dc:creator>
  <cp:keywords/>
  <dc:description/>
  <cp:lastModifiedBy>Mgr. Renata Gregušová</cp:lastModifiedBy>
  <cp:revision>5</cp:revision>
  <dcterms:created xsi:type="dcterms:W3CDTF">2019-02-05T08:56:00Z</dcterms:created>
  <dcterms:modified xsi:type="dcterms:W3CDTF">2020-03-09T09:18:00Z</dcterms:modified>
</cp:coreProperties>
</file>