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75" w:rsidRPr="007760B9" w:rsidRDefault="00F17E39" w:rsidP="00512475">
      <w:pPr>
        <w:keepNext/>
        <w:ind w:left="425" w:hanging="425"/>
        <w:contextualSpacing/>
        <w:rPr>
          <w:rFonts w:ascii="Arial" w:eastAsiaTheme="minorEastAsia" w:hAnsi="Arial" w:cs="Arial"/>
          <w:b/>
          <w:sz w:val="20"/>
          <w:lang w:eastAsia="sk-SK"/>
        </w:rPr>
      </w:pPr>
      <w:r>
        <w:rPr>
          <w:rFonts w:ascii="Arial" w:eastAsiaTheme="minorEastAsia" w:hAnsi="Arial" w:cs="Arial"/>
          <w:b/>
          <w:sz w:val="20"/>
          <w:lang w:eastAsia="sk-SK"/>
        </w:rPr>
        <w:t xml:space="preserve">ČESTNÉ </w:t>
      </w:r>
      <w:r w:rsidR="00512475" w:rsidRPr="007760B9">
        <w:rPr>
          <w:rFonts w:ascii="Arial" w:eastAsiaTheme="minorEastAsia" w:hAnsi="Arial" w:cs="Arial"/>
          <w:b/>
          <w:sz w:val="20"/>
          <w:lang w:eastAsia="sk-SK"/>
        </w:rPr>
        <w:t>VYHLÁSENIE UCHÁDZAČA</w:t>
      </w:r>
    </w:p>
    <w:p w:rsidR="00512475" w:rsidRPr="007760B9" w:rsidRDefault="00512475" w:rsidP="00512475">
      <w:pPr>
        <w:keepNext/>
        <w:ind w:left="425" w:hanging="425"/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napToGrid w:val="0"/>
          <w:sz w:val="20"/>
          <w:lang w:eastAsia="sk-SK"/>
        </w:rPr>
      </w:pP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 xml:space="preserve">my, nižšie podpísaní oprávnení zástupcovia uvedeného uchádzača/členov skupiny dodávateľov, ktorá je uchádzačom, týmto vyhlasujeme, že sme preskúmali a prijímame bez výhrad alebo obmedzení súťažné podklady pre túto verejnú súťaž v celom rozsahu a v súlade so všetkými podmienkami </w:t>
      </w:r>
      <w:r>
        <w:rPr>
          <w:rFonts w:ascii="Arial" w:eastAsiaTheme="minorEastAsia" w:hAnsi="Arial" w:cs="Arial"/>
          <w:snapToGrid w:val="0"/>
          <w:sz w:val="20"/>
          <w:lang w:eastAsia="sk-SK"/>
        </w:rPr>
        <w:t xml:space="preserve">v </w:t>
      </w: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>týchto SP.</w:t>
      </w: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napToGrid w:val="0"/>
          <w:color w:val="00B050"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Túto ponuku predkladáme 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samostatne</w:t>
      </w:r>
      <w:r w:rsidRPr="007760B9">
        <w:rPr>
          <w:rFonts w:ascii="Arial" w:eastAsiaTheme="minorEastAsia" w:hAnsi="Arial" w:cs="Arial"/>
          <w:b/>
          <w:sz w:val="20"/>
          <w:vertAlign w:val="superscript"/>
          <w:lang w:eastAsia="sk-SK"/>
        </w:rPr>
        <w:footnoteReference w:id="1"/>
      </w:r>
      <w:r w:rsidRPr="007760B9">
        <w:rPr>
          <w:rFonts w:ascii="Arial" w:eastAsiaTheme="minorEastAsia" w:hAnsi="Arial" w:cs="Arial"/>
          <w:sz w:val="20"/>
          <w:lang w:eastAsia="sk-SK"/>
        </w:rPr>
        <w:t>/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ako skupina dodávateľov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color w:val="FF0000"/>
          <w:sz w:val="20"/>
          <w:highlight w:val="yellow"/>
          <w:lang w:eastAsia="sk-SK"/>
        </w:rPr>
        <w:t>&lt;doplňte názov alebo obchodné meno uchádzača&gt;]</w:t>
      </w:r>
      <w:r w:rsidRPr="007760B9">
        <w:rPr>
          <w:rFonts w:ascii="Arial" w:eastAsiaTheme="minorEastAsia" w:hAnsi="Arial" w:cs="Arial"/>
          <w:color w:val="FF0000"/>
          <w:sz w:val="20"/>
          <w:lang w:eastAsia="sk-SK"/>
        </w:rPr>
        <w:t>.</w:t>
      </w:r>
      <w:r w:rsidRPr="007760B9">
        <w:rPr>
          <w:rFonts w:ascii="Arial" w:eastAsiaTheme="minorEastAsia" w:hAnsi="Arial" w:cs="Arial"/>
          <w:sz w:val="20"/>
          <w:lang w:eastAsia="sk-SK"/>
        </w:rPr>
        <w:t xml:space="preserve"> Potvrdzujeme, že nie sme zapojení do prípravy žiadnej inej ponuky predkladanej v súťaži </w:t>
      </w:r>
      <w:r>
        <w:rPr>
          <w:rFonts w:ascii="Arial" w:eastAsiaTheme="minorEastAsia" w:hAnsi="Arial" w:cs="Arial"/>
          <w:sz w:val="20"/>
          <w:lang w:eastAsia="sk-SK"/>
        </w:rPr>
        <w:t>„</w:t>
      </w:r>
      <w:r w:rsidR="0057234D" w:rsidRPr="008E7F6F">
        <w:rPr>
          <w:rFonts w:ascii="Arial" w:eastAsiaTheme="minorEastAsia" w:hAnsi="Arial" w:cs="Arial"/>
          <w:b/>
          <w:sz w:val="20"/>
          <w:lang w:eastAsia="sk-SK"/>
        </w:rPr>
        <w:t>Nákup a výmena záchytných bezpečnostných zariadení, SMA na pozemných komunikáciách vo vlastníctve,</w:t>
      </w:r>
      <w:r w:rsidR="0057234D">
        <w:rPr>
          <w:rFonts w:ascii="Arial" w:eastAsiaTheme="minorEastAsia" w:hAnsi="Arial" w:cs="Arial"/>
          <w:b/>
          <w:sz w:val="20"/>
          <w:lang w:eastAsia="sk-SK"/>
        </w:rPr>
        <w:t xml:space="preserve"> </w:t>
      </w:r>
      <w:r w:rsidR="0057234D" w:rsidRPr="008E7F6F">
        <w:rPr>
          <w:rFonts w:ascii="Arial" w:eastAsiaTheme="minorEastAsia" w:hAnsi="Arial" w:cs="Arial"/>
          <w:b/>
          <w:sz w:val="20"/>
          <w:lang w:eastAsia="sk-SK"/>
        </w:rPr>
        <w:t xml:space="preserve">resp. v správe Národnej diaľničnej spoločnosti </w:t>
      </w:r>
      <w:proofErr w:type="spellStart"/>
      <w:r w:rsidR="0057234D" w:rsidRPr="008E7F6F">
        <w:rPr>
          <w:rFonts w:ascii="Arial" w:eastAsiaTheme="minorEastAsia" w:hAnsi="Arial" w:cs="Arial"/>
          <w:b/>
          <w:sz w:val="20"/>
          <w:lang w:eastAsia="sk-SK"/>
        </w:rPr>
        <w:t>a.s</w:t>
      </w:r>
      <w:proofErr w:type="spellEnd"/>
      <w:r w:rsidR="0057234D" w:rsidRPr="008E7F6F">
        <w:rPr>
          <w:rFonts w:ascii="Arial" w:eastAsiaTheme="minorEastAsia" w:hAnsi="Arial" w:cs="Arial"/>
          <w:b/>
          <w:sz w:val="20"/>
          <w:lang w:eastAsia="sk-SK"/>
        </w:rPr>
        <w:t>.</w:t>
      </w:r>
      <w:bookmarkStart w:id="0" w:name="_GoBack"/>
      <w:bookmarkEnd w:id="0"/>
      <w:r>
        <w:rPr>
          <w:rFonts w:ascii="Arial" w:eastAsiaTheme="minorEastAsia" w:hAnsi="Arial" w:cs="Arial"/>
          <w:snapToGrid w:val="0"/>
          <w:sz w:val="20"/>
          <w:lang w:eastAsia="sk-SK"/>
        </w:rPr>
        <w:t>“</w:t>
      </w:r>
      <w:r w:rsidRPr="00512475">
        <w:rPr>
          <w:rFonts w:ascii="Arial" w:eastAsiaTheme="minorEastAsia" w:hAnsi="Arial" w:cs="Arial"/>
          <w:snapToGrid w:val="0"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sz w:val="20"/>
          <w:lang w:eastAsia="sk-SK"/>
        </w:rPr>
        <w:t>(či už ako člen skupiny dodávateľov alebo ako samostatný uchádzač).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Sme si plne vedomí toho, že ak ponuku predkladáme ako skupina dodávateľov, jej zloženie sa nemôže v priebehu verejného obstarávania meniť. Sme si taktiež vedomí skutočnosti, že členovia skupiny dodávateľov, ktorá je uchádzačom, zodpovedajú spoločne a nerozdielne voči verejnému obstarávateľovi, pokiaľ ide o účasť vo vyššie uvedenom postupe verejného obstarávania a o plnenie akejkoľvek Zmluvy, ktorá bude ako jeho výsledok s nami uzavretá.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Potvrdzujeme, že nie sme v žiadnom takom postavení, ktoré by nás vylučovalo z účasti na postupoch verejného obstarávania podľa zákona č. 343/2015 Z. z. o verejnom obstarávaní a o zmene a doplnení niektorých zákonov v znení neskorších predpisov (ďalej len „zákon o verejnom obstarávaní“), a že nie sme v konflikte záujmov alebo v žiadnom inom vzťahu s inými uchádzačmi alebo fyzickými osobami alebo právnickými osobami zúčastnenými na príprave alebo vykonávaní </w:t>
      </w:r>
      <w:r>
        <w:rPr>
          <w:rFonts w:ascii="Arial" w:eastAsiaTheme="minorEastAsia" w:hAnsi="Arial" w:cs="Arial"/>
          <w:sz w:val="20"/>
          <w:lang w:eastAsia="sk-SK"/>
        </w:rPr>
        <w:t>Zmluvy.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Potvrdzujeme, že máme k dispozícii personálne kapacity, technické prostriedky, strojové a technické zariadenia potrebné na plnenie Zmluvy.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V prípade akejkoľvek zmeny vyššie uvedených okolností budeme o tejto skutočnosti bezodkladne informovať verejného obstarávateľa v ktorejkoľvek fáze verejného obstarávania alebo plnenia Zmluvy. Záväzne vyhlasujeme, že všetky informácie obsiahnuté v tejto ponuke sú pravdivé a plne si uvedomujeme a súhlasíme, že  akákoľvek nepresná alebo neúplná informácia, ktorá je v tejto ponuke poskytnutá, môže viesť k nášmu vylúčeniu z tejto verejnej súťaže a z uzavretia Zmluvy, ktorá je jej výsledkom.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bCs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V prípade, ak komisia na vyhodnotenie ponúk vyberie našu ponuku, zaväzujeme sa, že na základe žiadosti verejného obstarávateľa poskytneme písomné vyhlásenie, že sa naše postavenie vzhľadom na dôvody vylúčenia uvedené v zákone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>o verejnom obstarávaní</w:t>
      </w:r>
      <w:r w:rsidRPr="007760B9">
        <w:rPr>
          <w:rFonts w:ascii="Arial" w:eastAsiaTheme="minorEastAsia" w:hAnsi="Arial" w:cs="Arial"/>
          <w:b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nezmenilo v období, ktoré uplynulo od vyhotovenia dokladov, dokumentov a iných písomností preukazujúcich splnenie podmienok účasti vo  verejnej súťaži, ktoré sme predložili spolu s formulárom na predloženie našej ponuky. Uvedomujeme si, že ak do dňa podpisu Zmluvy neposkytneme toto vyhlásenie, alebo ak sa preukáže, že údaje uvedené v ponuke sú nepravdivé, informácia </w:t>
      </w:r>
      <w:r w:rsidRPr="007760B9">
        <w:rPr>
          <w:rFonts w:ascii="Arial" w:eastAsiaTheme="minorEastAsia" w:hAnsi="Arial" w:cs="Arial"/>
          <w:sz w:val="20"/>
          <w:lang w:eastAsia="sk-SK"/>
        </w:rPr>
        <w:t>o výsledku vyhodnotenia ponúk, v ktorom nám oznámi verejný obstarávateľ ako úspešnému uchádzačovi prijatie našej ponuky, môže byť vyhlásené za neplatné a byť zrušené.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Default="00512475" w:rsidP="00512475">
      <w:pPr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>Zároveň čestne vyhlasujeme, že so všetkými dokumentmi tvoriacimi Zmluvu sme sa oboznámili, súhlasíme s ich znením v plnom rozsahu</w:t>
      </w:r>
      <w:r>
        <w:rPr>
          <w:rFonts w:ascii="Arial" w:eastAsiaTheme="minorEastAsia" w:hAnsi="Arial" w:cs="Arial"/>
          <w:b/>
          <w:sz w:val="20"/>
          <w:lang w:eastAsia="sk-SK"/>
        </w:rPr>
        <w:t>.</w:t>
      </w:r>
    </w:p>
    <w:p w:rsidR="00512475" w:rsidRDefault="00512475" w:rsidP="00512475">
      <w:pPr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Default="00512475" w:rsidP="00512475">
      <w:pPr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Pr="00085F44" w:rsidRDefault="00512475" w:rsidP="00512475">
      <w:pPr>
        <w:contextualSpacing/>
        <w:rPr>
          <w:rFonts w:ascii="Arial" w:eastAsiaTheme="minorEastAsia" w:hAnsi="Arial" w:cs="Arial"/>
          <w:b/>
          <w:i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 xml:space="preserve"> ..................................................................</w:t>
      </w:r>
    </w:p>
    <w:p w:rsidR="00512475" w:rsidRDefault="00512475" w:rsidP="00512475">
      <w:pPr>
        <w:tabs>
          <w:tab w:val="num" w:pos="-720"/>
        </w:tabs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:rsidR="004E4E9F" w:rsidRDefault="00512475" w:rsidP="00512475">
      <w:pPr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p w:rsidR="00806984" w:rsidRPr="00C75016" w:rsidRDefault="00806984" w:rsidP="00B432E0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806984" w:rsidRPr="00C75016" w:rsidSect="00633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024" w:rsidRDefault="00114024" w:rsidP="00647D38">
      <w:r>
        <w:separator/>
      </w:r>
    </w:p>
  </w:endnote>
  <w:endnote w:type="continuationSeparator" w:id="0">
    <w:p w:rsidR="00114024" w:rsidRDefault="00114024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024" w:rsidRDefault="00114024" w:rsidP="00647D38">
      <w:r>
        <w:separator/>
      </w:r>
    </w:p>
  </w:footnote>
  <w:footnote w:type="continuationSeparator" w:id="0">
    <w:p w:rsidR="00114024" w:rsidRDefault="00114024" w:rsidP="00647D38">
      <w:r>
        <w:continuationSeparator/>
      </w:r>
    </w:p>
  </w:footnote>
  <w:footnote w:id="1">
    <w:p w:rsidR="00512475" w:rsidRPr="002E07C8" w:rsidRDefault="00512475" w:rsidP="00512475">
      <w:pPr>
        <w:pStyle w:val="Textpoznmkypodiarou"/>
        <w:rPr>
          <w:rFonts w:cs="Arial"/>
          <w:sz w:val="18"/>
          <w:szCs w:val="18"/>
        </w:rPr>
      </w:pPr>
      <w:r w:rsidRPr="002E07C8">
        <w:rPr>
          <w:rStyle w:val="Odkaznapoznmkupodiarou"/>
          <w:rFonts w:cs="Arial"/>
          <w:sz w:val="18"/>
          <w:szCs w:val="18"/>
        </w:rPr>
        <w:footnoteRef/>
      </w:r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Nehodiace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sa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odstráňte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34D" w:rsidRPr="008E7F6F" w:rsidRDefault="0057234D" w:rsidP="0057234D">
    <w:pPr>
      <w:tabs>
        <w:tab w:val="center" w:pos="4536"/>
        <w:tab w:val="right" w:pos="9072"/>
      </w:tabs>
      <w:rPr>
        <w:rFonts w:asciiTheme="minorHAnsi" w:hAnsiTheme="minorHAnsi" w:cstheme="minorHAnsi"/>
        <w:sz w:val="18"/>
      </w:rPr>
    </w:pPr>
    <w:r w:rsidRPr="008E7F6F">
      <w:rPr>
        <w:rFonts w:asciiTheme="minorHAnsi" w:hAnsiTheme="minorHAnsi" w:cstheme="minorHAnsi"/>
        <w:sz w:val="18"/>
      </w:rPr>
      <w:t>Nákup a výmena záchytných bezpečnostných zariadení, SMA na pozemných komunikáciách vo vlastníctve,</w:t>
    </w:r>
  </w:p>
  <w:p w:rsidR="00893E63" w:rsidRPr="00804B40" w:rsidRDefault="0057234D" w:rsidP="0057234D">
    <w:pPr>
      <w:pStyle w:val="Hlavika"/>
      <w:tabs>
        <w:tab w:val="clear" w:pos="4536"/>
        <w:tab w:val="center" w:pos="9072"/>
      </w:tabs>
      <w:rPr>
        <w:rFonts w:asciiTheme="minorHAnsi" w:hAnsiTheme="minorHAnsi" w:cstheme="minorHAnsi"/>
        <w:sz w:val="18"/>
      </w:rPr>
    </w:pPr>
    <w:r w:rsidRPr="008E7F6F">
      <w:rPr>
        <w:rFonts w:asciiTheme="minorHAnsi" w:hAnsiTheme="minorHAnsi" w:cstheme="minorHAnsi"/>
        <w:sz w:val="18"/>
      </w:rPr>
      <w:t xml:space="preserve">resp. v správe Národnej diaľničnej spoločnosti </w:t>
    </w:r>
    <w:proofErr w:type="spellStart"/>
    <w:r w:rsidRPr="008E7F6F">
      <w:rPr>
        <w:rFonts w:asciiTheme="minorHAnsi" w:hAnsiTheme="minorHAnsi" w:cstheme="minorHAnsi"/>
        <w:sz w:val="18"/>
      </w:rPr>
      <w:t>a.s</w:t>
    </w:r>
    <w:proofErr w:type="spellEnd"/>
    <w:r w:rsidRPr="008E7F6F">
      <w:rPr>
        <w:rFonts w:asciiTheme="minorHAnsi" w:hAnsiTheme="minorHAnsi" w:cstheme="minorHAnsi"/>
        <w:sz w:val="18"/>
      </w:rPr>
      <w:t>.</w:t>
    </w:r>
    <w:r w:rsidR="004C6E2F" w:rsidRPr="004C6E2F">
      <w:rPr>
        <w:rFonts w:ascii="Arial" w:hAnsi="Arial" w:cs="Arial"/>
        <w:sz w:val="16"/>
        <w:szCs w:val="16"/>
      </w:rPr>
      <w:tab/>
    </w:r>
    <w:r w:rsidR="00321264" w:rsidRPr="00804B40">
      <w:rPr>
        <w:rFonts w:asciiTheme="minorHAnsi" w:hAnsiTheme="minorHAnsi" w:cstheme="minorHAnsi"/>
        <w:sz w:val="18"/>
      </w:rPr>
      <w:t xml:space="preserve">Príloha č. </w:t>
    </w:r>
    <w:r w:rsidR="00520F92">
      <w:rPr>
        <w:rFonts w:asciiTheme="minorHAnsi" w:hAnsiTheme="minorHAnsi" w:cstheme="minorHAnsi"/>
        <w:sz w:val="18"/>
      </w:rPr>
      <w:t>4</w:t>
    </w:r>
    <w:r w:rsidR="00321264" w:rsidRPr="00804B40">
      <w:rPr>
        <w:rFonts w:asciiTheme="minorHAnsi" w:hAnsiTheme="minorHAnsi" w:cstheme="minorHAnsi"/>
        <w:sz w:val="18"/>
      </w:rPr>
      <w:t xml:space="preserve"> k časti </w:t>
    </w:r>
    <w:proofErr w:type="gramStart"/>
    <w:r w:rsidR="00321264" w:rsidRPr="00804B40">
      <w:rPr>
        <w:rFonts w:asciiTheme="minorHAnsi" w:hAnsiTheme="minorHAnsi" w:cstheme="minorHAnsi"/>
        <w:sz w:val="18"/>
      </w:rPr>
      <w:t>A.1</w:t>
    </w:r>
    <w:proofErr w:type="gramEnd"/>
  </w:p>
  <w:p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24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B08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2CAE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4E9F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2475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0F92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34D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B02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7D0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598A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1DBE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4B40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016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17E39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747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FD23F-DFAC-4DD8-AD84-7C520AC5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Závodská Elena</cp:lastModifiedBy>
  <cp:revision>8</cp:revision>
  <dcterms:created xsi:type="dcterms:W3CDTF">2024-09-30T10:47:00Z</dcterms:created>
  <dcterms:modified xsi:type="dcterms:W3CDTF">2024-11-05T06:56:00Z</dcterms:modified>
</cp:coreProperties>
</file>