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9AF3AE" w14:textId="77777777" w:rsidR="00AA0674" w:rsidRPr="00076C6D" w:rsidRDefault="00AA0674" w:rsidP="00AA0674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40"/>
        </w:rPr>
      </w:pPr>
      <w:r w:rsidRPr="00076C6D">
        <w:rPr>
          <w:rFonts w:ascii="Times New Roman" w:hAnsi="Times New Roman" w:cs="Times New Roman"/>
          <w:b/>
          <w:sz w:val="32"/>
          <w:szCs w:val="40"/>
        </w:rPr>
        <w:t>Opis predmetu zákazky</w:t>
      </w:r>
    </w:p>
    <w:p w14:paraId="328352D9" w14:textId="77777777" w:rsidR="00AA0674" w:rsidRPr="00AA0674" w:rsidRDefault="00AA0674" w:rsidP="00AA0674">
      <w:pPr>
        <w:spacing w:line="240" w:lineRule="auto"/>
        <w:jc w:val="center"/>
        <w:rPr>
          <w:rFonts w:ascii="Times New Roman" w:hAnsi="Times New Roman" w:cs="Times New Roman"/>
          <w:sz w:val="24"/>
          <w:szCs w:val="40"/>
        </w:rPr>
      </w:pPr>
      <w:r w:rsidRPr="00AA0674">
        <w:rPr>
          <w:rFonts w:ascii="Times New Roman" w:hAnsi="Times New Roman" w:cs="Times New Roman"/>
          <w:sz w:val="24"/>
          <w:szCs w:val="40"/>
        </w:rPr>
        <w:t>WD-XRF</w:t>
      </w:r>
    </w:p>
    <w:p w14:paraId="7E2FFF1E" w14:textId="41A15414" w:rsidR="00AA0674" w:rsidRDefault="00076C6D" w:rsidP="00076C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6C6D">
        <w:rPr>
          <w:rFonts w:ascii="Times New Roman" w:hAnsi="Times New Roman" w:cs="Times New Roman"/>
          <w:b/>
          <w:sz w:val="24"/>
          <w:szCs w:val="24"/>
          <w:u w:val="single"/>
        </w:rPr>
        <w:t>Názov predmetu zákazky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9938FF">
        <w:rPr>
          <w:rFonts w:ascii="Times New Roman" w:hAnsi="Times New Roman" w:cs="Times New Roman"/>
          <w:sz w:val="24"/>
          <w:szCs w:val="24"/>
        </w:rPr>
        <w:t>„</w:t>
      </w:r>
      <w:r w:rsidR="00AA0674" w:rsidRPr="00076C6D">
        <w:rPr>
          <w:rFonts w:ascii="Times New Roman" w:hAnsi="Times New Roman" w:cs="Times New Roman"/>
          <w:sz w:val="24"/>
          <w:szCs w:val="24"/>
        </w:rPr>
        <w:t xml:space="preserve">Stolný </w:t>
      </w:r>
      <w:proofErr w:type="spellStart"/>
      <w:r w:rsidR="00AA0674" w:rsidRPr="00076C6D">
        <w:rPr>
          <w:rFonts w:ascii="Times New Roman" w:hAnsi="Times New Roman" w:cs="Times New Roman"/>
          <w:sz w:val="24"/>
          <w:szCs w:val="24"/>
        </w:rPr>
        <w:t>röntgenofluorescenčný</w:t>
      </w:r>
      <w:proofErr w:type="spellEnd"/>
      <w:r w:rsidR="00AA0674" w:rsidRPr="00076C6D">
        <w:rPr>
          <w:rFonts w:ascii="Times New Roman" w:hAnsi="Times New Roman" w:cs="Times New Roman"/>
          <w:sz w:val="24"/>
          <w:szCs w:val="24"/>
        </w:rPr>
        <w:t xml:space="preserve"> spektrometer s využitím vlnovej disperzie</w:t>
      </w:r>
      <w:r w:rsidR="009938FF">
        <w:rPr>
          <w:rFonts w:ascii="Times New Roman" w:hAnsi="Times New Roman" w:cs="Times New Roman"/>
          <w:sz w:val="24"/>
          <w:szCs w:val="24"/>
        </w:rPr>
        <w:t>“</w:t>
      </w:r>
      <w:bookmarkStart w:id="0" w:name="_GoBack"/>
      <w:bookmarkEnd w:id="0"/>
    </w:p>
    <w:p w14:paraId="4D544844" w14:textId="77777777" w:rsidR="00076C6D" w:rsidRDefault="00076C6D" w:rsidP="00076C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56543A0" w14:textId="08E032AF" w:rsidR="00076C6D" w:rsidRPr="00076C6D" w:rsidRDefault="00076C6D" w:rsidP="00076C6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76C6D">
        <w:rPr>
          <w:rFonts w:ascii="Times New Roman" w:hAnsi="Times New Roman" w:cs="Times New Roman"/>
          <w:b/>
          <w:sz w:val="24"/>
          <w:szCs w:val="24"/>
          <w:u w:val="single"/>
        </w:rPr>
        <w:t>Charakteristika predmetu zákazky</w:t>
      </w:r>
      <w:r w:rsidRPr="00076C6D">
        <w:rPr>
          <w:rFonts w:ascii="Times New Roman" w:hAnsi="Times New Roman" w:cs="Times New Roman"/>
          <w:b/>
          <w:sz w:val="24"/>
          <w:szCs w:val="24"/>
        </w:rPr>
        <w:t>:</w:t>
      </w:r>
    </w:p>
    <w:p w14:paraId="02B4173F" w14:textId="4280EAC7" w:rsidR="00076C6D" w:rsidRPr="00076C6D" w:rsidRDefault="00AA0674" w:rsidP="00076C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6C6D">
        <w:rPr>
          <w:rFonts w:ascii="Times New Roman" w:hAnsi="Times New Roman" w:cs="Times New Roman"/>
          <w:sz w:val="24"/>
          <w:szCs w:val="24"/>
        </w:rPr>
        <w:t>Cieľom obstarávania je rozšíriť spôsobilosť kontrolného chemického laboratória civilnej ochrany v oblasti analýzy elementárneho zloženia látok. Nákupom nového zariadenia bude spôsobilosť rozšírená o technológiu stanovenia prvkového zloženia na princípe vlnovej disperzie röntgenofluorescenčného žiarenia. Hlavným zámerom je využitie pri analýze látok z mimoriadnych udalostí so schopnosťou stanoviť prítomnosť ľahkých prvkov, predovšetkým sodíka a</w:t>
      </w:r>
      <w:r w:rsidR="00921C75" w:rsidRPr="00076C6D">
        <w:rPr>
          <w:rFonts w:ascii="Times New Roman" w:hAnsi="Times New Roman" w:cs="Times New Roman"/>
          <w:sz w:val="24"/>
          <w:szCs w:val="24"/>
        </w:rPr>
        <w:t> </w:t>
      </w:r>
      <w:r w:rsidRPr="00076C6D">
        <w:rPr>
          <w:rFonts w:ascii="Times New Roman" w:hAnsi="Times New Roman" w:cs="Times New Roman"/>
          <w:sz w:val="24"/>
          <w:szCs w:val="24"/>
        </w:rPr>
        <w:t>fluóru</w:t>
      </w:r>
      <w:r w:rsidR="00921C75" w:rsidRPr="00076C6D">
        <w:rPr>
          <w:rFonts w:ascii="Times New Roman" w:hAnsi="Times New Roman" w:cs="Times New Roman"/>
          <w:sz w:val="24"/>
          <w:szCs w:val="24"/>
        </w:rPr>
        <w:t>, ako aj ťažkých prvkov v heterogénnych matriciach</w:t>
      </w:r>
      <w:r w:rsidRPr="00076C6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B492554" w14:textId="77777777" w:rsidR="00076C6D" w:rsidRDefault="00076C6D" w:rsidP="00076C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6C6D">
        <w:rPr>
          <w:rFonts w:ascii="Times New Roman" w:hAnsi="Times New Roman" w:cs="Times New Roman"/>
          <w:sz w:val="24"/>
          <w:szCs w:val="24"/>
        </w:rPr>
        <w:t>Obstarávanie v celkovom počte 1 kus stolného laboratórneho zariadenia s príslušenstvom podľa opisu.</w:t>
      </w:r>
    </w:p>
    <w:p w14:paraId="737A7D6C" w14:textId="77777777" w:rsidR="00076C6D" w:rsidRDefault="00076C6D" w:rsidP="00076C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1EC7792" w14:textId="26DBEA37" w:rsidR="00076C6D" w:rsidRPr="00076C6D" w:rsidRDefault="00076C6D" w:rsidP="00076C6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76C6D">
        <w:rPr>
          <w:rFonts w:ascii="Times New Roman" w:hAnsi="Times New Roman" w:cs="Times New Roman"/>
          <w:b/>
          <w:sz w:val="24"/>
          <w:szCs w:val="24"/>
          <w:u w:val="single"/>
        </w:rPr>
        <w:t>Hlavný kód CPV</w:t>
      </w:r>
      <w:r w:rsidRPr="00076C6D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14:paraId="2EAE19CF" w14:textId="77777777" w:rsidR="00AA0674" w:rsidRDefault="00AA0674" w:rsidP="00076C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6C6D">
        <w:rPr>
          <w:rFonts w:ascii="Times New Roman" w:hAnsi="Times New Roman" w:cs="Times New Roman"/>
          <w:sz w:val="24"/>
          <w:szCs w:val="24"/>
        </w:rPr>
        <w:t>38433000-9   Spektrometre</w:t>
      </w:r>
    </w:p>
    <w:p w14:paraId="27C7450C" w14:textId="77777777" w:rsidR="00076C6D" w:rsidRDefault="00076C6D" w:rsidP="00076C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B0AC90" w14:textId="5E1A1156" w:rsidR="00076C6D" w:rsidRDefault="00076C6D" w:rsidP="00076C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6C6D">
        <w:rPr>
          <w:rFonts w:ascii="Times New Roman" w:hAnsi="Times New Roman" w:cs="Times New Roman"/>
          <w:b/>
          <w:sz w:val="24"/>
          <w:szCs w:val="24"/>
          <w:u w:val="single"/>
        </w:rPr>
        <w:t>Typ zmluvy a jej platnosť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Kúpna zmluva a jej platnosť je stanovená do termínu splnenia predmetu zákazky.</w:t>
      </w:r>
    </w:p>
    <w:p w14:paraId="2917FFF6" w14:textId="77777777" w:rsidR="00076C6D" w:rsidRDefault="00076C6D" w:rsidP="00076C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8C3538A" w14:textId="00DFB139" w:rsidR="00076C6D" w:rsidRDefault="00076C6D" w:rsidP="00076C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6C6D">
        <w:rPr>
          <w:rFonts w:ascii="Times New Roman" w:hAnsi="Times New Roman" w:cs="Times New Roman"/>
          <w:b/>
          <w:sz w:val="24"/>
          <w:szCs w:val="24"/>
          <w:u w:val="single"/>
        </w:rPr>
        <w:t>Lehota plnenia</w:t>
      </w:r>
      <w:r w:rsidRPr="00076C6D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do 12 týždňov odo dňa nadobudnutia účinnosti kúpnej zmluvy.</w:t>
      </w:r>
    </w:p>
    <w:p w14:paraId="209E8497" w14:textId="77777777" w:rsidR="00076C6D" w:rsidRDefault="00076C6D" w:rsidP="00076C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516720" w14:textId="59EE2CE6" w:rsidR="00076C6D" w:rsidRPr="00076C6D" w:rsidRDefault="00076C6D" w:rsidP="00076C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6C6D">
        <w:rPr>
          <w:rFonts w:ascii="Times New Roman" w:hAnsi="Times New Roman" w:cs="Times New Roman"/>
          <w:b/>
          <w:sz w:val="24"/>
          <w:szCs w:val="24"/>
          <w:u w:val="single"/>
        </w:rPr>
        <w:t>Miesto plnenia</w:t>
      </w:r>
      <w:r w:rsidRPr="00076C6D">
        <w:rPr>
          <w:rFonts w:ascii="Times New Roman" w:hAnsi="Times New Roman" w:cs="Times New Roman"/>
          <w:b/>
          <w:sz w:val="24"/>
          <w:szCs w:val="24"/>
        </w:rPr>
        <w:t>:</w:t>
      </w:r>
    </w:p>
    <w:p w14:paraId="27A5737E" w14:textId="77777777" w:rsidR="00AA0674" w:rsidRPr="00076C6D" w:rsidRDefault="00AA0674" w:rsidP="00076C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6C6D">
        <w:rPr>
          <w:rFonts w:ascii="Times New Roman" w:hAnsi="Times New Roman" w:cs="Times New Roman"/>
          <w:sz w:val="24"/>
          <w:szCs w:val="24"/>
        </w:rPr>
        <w:t xml:space="preserve">Zariadenie bude dodávané v počte jeden kus na pracovisko </w:t>
      </w:r>
      <w:r w:rsidRPr="00076C6D">
        <w:rPr>
          <w:rFonts w:ascii="Times New Roman" w:hAnsi="Times New Roman" w:cs="Times New Roman"/>
          <w:i/>
          <w:sz w:val="24"/>
          <w:szCs w:val="24"/>
        </w:rPr>
        <w:t>Kontrolné chemické laboratórium  civilnej ochrany v Nitre</w:t>
      </w:r>
      <w:r w:rsidRPr="00076C6D">
        <w:rPr>
          <w:rFonts w:ascii="Times New Roman" w:hAnsi="Times New Roman" w:cs="Times New Roman"/>
          <w:sz w:val="24"/>
          <w:szCs w:val="24"/>
        </w:rPr>
        <w:t xml:space="preserve">, Plynárenská 25, 949 01 Nitra. </w:t>
      </w:r>
    </w:p>
    <w:p w14:paraId="114C7B6C" w14:textId="77777777" w:rsidR="00AA0674" w:rsidRPr="00541C55" w:rsidRDefault="00AA0674" w:rsidP="00AA06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E279F1F" w14:textId="77777777" w:rsidR="00AA0674" w:rsidRPr="00F1139F" w:rsidRDefault="00AA0674" w:rsidP="00AA0674">
      <w:pPr>
        <w:pStyle w:val="Odsekzoznamu"/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</w:p>
    <w:p w14:paraId="11104DA5" w14:textId="77777777" w:rsidR="00AA0674" w:rsidRDefault="007B2C8D" w:rsidP="00AA0674">
      <w:pPr>
        <w:pStyle w:val="Odsekzoznamu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Opis predmetu zákazky a p</w:t>
      </w:r>
      <w:r w:rsidR="00AA0674" w:rsidRPr="00F1139F">
        <w:rPr>
          <w:rFonts w:ascii="Times New Roman" w:hAnsi="Times New Roman" w:cs="Times New Roman"/>
          <w:b/>
          <w:sz w:val="24"/>
          <w:szCs w:val="24"/>
        </w:rPr>
        <w:t>ožiadavky na technick</w:t>
      </w:r>
      <w:r>
        <w:rPr>
          <w:rFonts w:ascii="Times New Roman" w:hAnsi="Times New Roman" w:cs="Times New Roman"/>
          <w:b/>
          <w:sz w:val="24"/>
          <w:szCs w:val="24"/>
        </w:rPr>
        <w:t>é parametre</w:t>
      </w:r>
    </w:p>
    <w:p w14:paraId="397F5D34" w14:textId="77777777" w:rsidR="00AA0674" w:rsidRDefault="00AA0674" w:rsidP="00AA0674">
      <w:pPr>
        <w:spacing w:after="0" w:line="240" w:lineRule="auto"/>
        <w:ind w:left="66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6275873" w14:textId="77777777" w:rsidR="00AA0674" w:rsidRPr="00921C75" w:rsidRDefault="007B2C8D" w:rsidP="00AA0674">
      <w:pPr>
        <w:spacing w:after="0" w:line="240" w:lineRule="auto"/>
        <w:ind w:left="6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21C75">
        <w:rPr>
          <w:rFonts w:ascii="Times New Roman" w:hAnsi="Times New Roman" w:cs="Times New Roman"/>
          <w:b/>
          <w:bCs/>
          <w:sz w:val="24"/>
          <w:szCs w:val="24"/>
        </w:rPr>
        <w:t>Predmet zákazky obsahuje nasledovné komponenty:</w:t>
      </w:r>
    </w:p>
    <w:p w14:paraId="0E791556" w14:textId="77777777" w:rsidR="007B2C8D" w:rsidRDefault="00D02F9A" w:rsidP="007B2C8D">
      <w:pPr>
        <w:pStyle w:val="Odsekzoznamu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Hardvér - v</w:t>
      </w:r>
      <w:r w:rsidR="007B2C8D">
        <w:rPr>
          <w:rFonts w:ascii="Times New Roman" w:hAnsi="Times New Roman" w:cs="Times New Roman"/>
          <w:sz w:val="24"/>
          <w:szCs w:val="24"/>
        </w:rPr>
        <w:t xml:space="preserve">lnovo disperzný </w:t>
      </w:r>
      <w:r>
        <w:rPr>
          <w:rFonts w:ascii="Times New Roman" w:hAnsi="Times New Roman" w:cs="Times New Roman"/>
          <w:sz w:val="24"/>
          <w:szCs w:val="24"/>
        </w:rPr>
        <w:t>röntgenofluorescenčný</w:t>
      </w:r>
      <w:r w:rsidR="007B2C8D">
        <w:rPr>
          <w:rFonts w:ascii="Times New Roman" w:hAnsi="Times New Roman" w:cs="Times New Roman"/>
          <w:sz w:val="24"/>
          <w:szCs w:val="24"/>
        </w:rPr>
        <w:t xml:space="preserve"> spektrometer; </w:t>
      </w:r>
    </w:p>
    <w:p w14:paraId="56344AC0" w14:textId="11BF0BDA" w:rsidR="00D02F9A" w:rsidRDefault="00E7243E" w:rsidP="007B2C8D">
      <w:pPr>
        <w:pStyle w:val="Odsekzoznamu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="00D02F9A">
        <w:rPr>
          <w:rFonts w:ascii="Times New Roman" w:hAnsi="Times New Roman" w:cs="Times New Roman"/>
          <w:sz w:val="24"/>
          <w:szCs w:val="24"/>
        </w:rPr>
        <w:t>iadiaca j</w:t>
      </w:r>
      <w:r>
        <w:rPr>
          <w:rFonts w:ascii="Times New Roman" w:hAnsi="Times New Roman" w:cs="Times New Roman"/>
          <w:sz w:val="24"/>
          <w:szCs w:val="24"/>
        </w:rPr>
        <w:t>ednotka a softvér - počítač s ovládacím programom a ďalším softvérom</w:t>
      </w:r>
      <w:r w:rsidR="00D02F9A">
        <w:rPr>
          <w:rFonts w:ascii="Times New Roman" w:hAnsi="Times New Roman" w:cs="Times New Roman"/>
          <w:sz w:val="24"/>
          <w:szCs w:val="24"/>
        </w:rPr>
        <w:t>;</w:t>
      </w:r>
    </w:p>
    <w:p w14:paraId="2F247EAB" w14:textId="77777777" w:rsidR="007B2C8D" w:rsidRDefault="007B2C8D" w:rsidP="007B2C8D">
      <w:pPr>
        <w:pStyle w:val="Odsekzoznamu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Technický laboratórny stôl</w:t>
      </w:r>
      <w:r w:rsidR="00D02F9A">
        <w:rPr>
          <w:rFonts w:ascii="Times New Roman" w:hAnsi="Times New Roman" w:cs="Times New Roman"/>
          <w:sz w:val="24"/>
          <w:szCs w:val="24"/>
        </w:rPr>
        <w:t>;</w:t>
      </w:r>
    </w:p>
    <w:p w14:paraId="261C3493" w14:textId="77777777" w:rsidR="007B2C8D" w:rsidRDefault="007B2C8D" w:rsidP="007B2C8D">
      <w:pPr>
        <w:pStyle w:val="Odsekzoznamu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Záložný zdroj</w:t>
      </w:r>
      <w:r w:rsidR="00D02F9A">
        <w:rPr>
          <w:rFonts w:ascii="Times New Roman" w:hAnsi="Times New Roman" w:cs="Times New Roman"/>
          <w:sz w:val="24"/>
          <w:szCs w:val="24"/>
        </w:rPr>
        <w:t>;</w:t>
      </w:r>
    </w:p>
    <w:p w14:paraId="2319A5B3" w14:textId="69366922" w:rsidR="007B2C8D" w:rsidRDefault="005D15F6" w:rsidP="007B2C8D">
      <w:pPr>
        <w:pStyle w:val="Odsekzoznamu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Automatický </w:t>
      </w:r>
      <w:r w:rsidR="00E7243E">
        <w:rPr>
          <w:rFonts w:ascii="Times New Roman" w:hAnsi="Times New Roman" w:cs="Times New Roman"/>
          <w:sz w:val="24"/>
          <w:szCs w:val="24"/>
        </w:rPr>
        <w:t xml:space="preserve">elektrický </w:t>
      </w:r>
      <w:r>
        <w:rPr>
          <w:rFonts w:ascii="Times New Roman" w:hAnsi="Times New Roman" w:cs="Times New Roman"/>
          <w:sz w:val="24"/>
          <w:szCs w:val="24"/>
        </w:rPr>
        <w:t>mlyn</w:t>
      </w:r>
      <w:r w:rsidR="00D02F9A">
        <w:rPr>
          <w:rFonts w:ascii="Times New Roman" w:hAnsi="Times New Roman" w:cs="Times New Roman"/>
          <w:sz w:val="24"/>
          <w:szCs w:val="24"/>
        </w:rPr>
        <w:t>;</w:t>
      </w:r>
    </w:p>
    <w:p w14:paraId="29F683A5" w14:textId="1ACB5EFC" w:rsidR="005D15F6" w:rsidRDefault="00E7243E" w:rsidP="007B2C8D">
      <w:pPr>
        <w:pStyle w:val="Odsekzoznamu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Manuálny h</w:t>
      </w:r>
      <w:r w:rsidR="005D15F6">
        <w:rPr>
          <w:rFonts w:ascii="Times New Roman" w:hAnsi="Times New Roman" w:cs="Times New Roman"/>
          <w:sz w:val="24"/>
          <w:szCs w:val="24"/>
        </w:rPr>
        <w:t>ydraulický lis</w:t>
      </w:r>
      <w:r w:rsidR="00D02F9A">
        <w:rPr>
          <w:rFonts w:ascii="Times New Roman" w:hAnsi="Times New Roman" w:cs="Times New Roman"/>
          <w:sz w:val="24"/>
          <w:szCs w:val="24"/>
        </w:rPr>
        <w:t>;</w:t>
      </w:r>
    </w:p>
    <w:p w14:paraId="71250C95" w14:textId="77777777" w:rsidR="005D15F6" w:rsidRDefault="005D15F6" w:rsidP="007B2C8D">
      <w:pPr>
        <w:pStyle w:val="Odsekzoznamu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Súbor spotrebného materiálu</w:t>
      </w:r>
      <w:r w:rsidR="00EF4B39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3560A073" w14:textId="77777777" w:rsidR="00EF4B39" w:rsidRPr="00EF4B39" w:rsidRDefault="00EF4B39" w:rsidP="00EF4B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 nasledovným popisom technických parametrov: </w:t>
      </w:r>
    </w:p>
    <w:p w14:paraId="56F81A0B" w14:textId="77777777" w:rsidR="00AA0674" w:rsidRDefault="00AA0674" w:rsidP="00EF4B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BCAF72" w14:textId="77777777" w:rsidR="003572AA" w:rsidRPr="007B2C8D" w:rsidRDefault="003572AA" w:rsidP="00EF4B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70BEFAA" w14:textId="349CFFE4" w:rsidR="00AA0674" w:rsidRPr="003572AA" w:rsidRDefault="00AF6403" w:rsidP="00EF4B3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S</w:t>
      </w:r>
      <w:r w:rsidR="00EF4B39" w:rsidRPr="003572AA">
        <w:rPr>
          <w:rFonts w:ascii="Times New Roman" w:hAnsi="Times New Roman" w:cs="Times New Roman"/>
          <w:b/>
          <w:sz w:val="24"/>
          <w:szCs w:val="24"/>
          <w:u w:val="single"/>
        </w:rPr>
        <w:t>pektrometer</w:t>
      </w:r>
    </w:p>
    <w:p w14:paraId="676AF311" w14:textId="77777777" w:rsidR="00C1561D" w:rsidRDefault="00C1561D" w:rsidP="00341FEA">
      <w:pPr>
        <w:pStyle w:val="Odsekzoznamu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788C941E" w14:textId="098C5379" w:rsidR="00341FEA" w:rsidRPr="00C1561D" w:rsidRDefault="00341FEA" w:rsidP="00341FEA">
      <w:pPr>
        <w:pStyle w:val="Odsekzoznamu"/>
        <w:spacing w:after="0" w:line="240" w:lineRule="auto"/>
        <w:ind w:left="426"/>
        <w:jc w:val="both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 w:rsidRPr="00C1561D">
        <w:rPr>
          <w:rFonts w:ascii="Times New Roman" w:hAnsi="Times New Roman" w:cs="Times New Roman"/>
          <w:i/>
          <w:iCs/>
          <w:sz w:val="24"/>
          <w:szCs w:val="24"/>
          <w:u w:val="single"/>
        </w:rPr>
        <w:t>Aplikácia/oblasť použitia</w:t>
      </w:r>
    </w:p>
    <w:p w14:paraId="6FF61429" w14:textId="0D72B303" w:rsidR="00AA0674" w:rsidRDefault="004B4460" w:rsidP="000928F2">
      <w:pPr>
        <w:pStyle w:val="Odsekzoznamu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4460">
        <w:rPr>
          <w:rFonts w:ascii="Times New Roman" w:hAnsi="Times New Roman" w:cs="Times New Roman"/>
          <w:sz w:val="24"/>
          <w:szCs w:val="24"/>
        </w:rPr>
        <w:t xml:space="preserve">Požaduje sa </w:t>
      </w:r>
      <w:r>
        <w:rPr>
          <w:rFonts w:ascii="Times New Roman" w:hAnsi="Times New Roman" w:cs="Times New Roman"/>
          <w:sz w:val="24"/>
          <w:szCs w:val="24"/>
        </w:rPr>
        <w:t>zariadenie</w:t>
      </w:r>
      <w:r w:rsidRPr="004B4460">
        <w:rPr>
          <w:rFonts w:ascii="Times New Roman" w:hAnsi="Times New Roman" w:cs="Times New Roman"/>
          <w:sz w:val="24"/>
          <w:szCs w:val="24"/>
        </w:rPr>
        <w:t xml:space="preserve"> pre stanovenie elementárnych prvkov na princípe vlnovej disperzie</w:t>
      </w:r>
      <w:r w:rsidR="004C3336">
        <w:rPr>
          <w:rFonts w:ascii="Times New Roman" w:hAnsi="Times New Roman" w:cs="Times New Roman"/>
          <w:sz w:val="24"/>
          <w:szCs w:val="24"/>
        </w:rPr>
        <w:t>.</w:t>
      </w:r>
    </w:p>
    <w:p w14:paraId="4AD042F9" w14:textId="3419C71A" w:rsidR="00323073" w:rsidRPr="00323073" w:rsidRDefault="00614C47" w:rsidP="000928F2">
      <w:pPr>
        <w:pStyle w:val="Odsekzoznamu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Zariadenie musí umožňovať analýzu vzoriek v pevnom </w:t>
      </w:r>
      <w:r w:rsidR="004C3336">
        <w:rPr>
          <w:rFonts w:ascii="Times New Roman" w:hAnsi="Times New Roman" w:cs="Times New Roman"/>
          <w:sz w:val="24"/>
          <w:szCs w:val="24"/>
        </w:rPr>
        <w:t>aj v kvapalnom skupenstve.</w:t>
      </w:r>
    </w:p>
    <w:p w14:paraId="243B347C" w14:textId="5322E18C" w:rsidR="00155C72" w:rsidRDefault="00155C72" w:rsidP="000928F2">
      <w:pPr>
        <w:pStyle w:val="Odsekzoznamu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Pracovná komora pre umiestňovanie vzorky musí umožňovať analýzu v podmienkach vákua alebo pomocného inertného technického plynu</w:t>
      </w:r>
      <w:r w:rsidR="00A9154B">
        <w:rPr>
          <w:rFonts w:ascii="Times New Roman" w:hAnsi="Times New Roman" w:cs="Times New Roman"/>
          <w:sz w:val="24"/>
          <w:szCs w:val="24"/>
        </w:rPr>
        <w:t xml:space="preserve"> a musí umožňovať prepláchnutie inertným plynom</w:t>
      </w:r>
      <w:r w:rsidR="0044175F">
        <w:rPr>
          <w:rFonts w:ascii="Times New Roman" w:hAnsi="Times New Roman" w:cs="Times New Roman"/>
          <w:sz w:val="24"/>
          <w:szCs w:val="24"/>
        </w:rPr>
        <w:t xml:space="preserve"> pri atmosférickom tlaku v prípade analýzy veľmi prchavých vzoriek</w:t>
      </w:r>
      <w:r w:rsidR="004C3336">
        <w:rPr>
          <w:rFonts w:ascii="Times New Roman" w:hAnsi="Times New Roman" w:cs="Times New Roman"/>
          <w:sz w:val="24"/>
          <w:szCs w:val="24"/>
        </w:rPr>
        <w:t>.</w:t>
      </w:r>
    </w:p>
    <w:p w14:paraId="2D28CB40" w14:textId="638E58FF" w:rsidR="00323073" w:rsidRPr="00155C72" w:rsidRDefault="00155C72" w:rsidP="000928F2">
      <w:pPr>
        <w:pStyle w:val="Odsekzoznamu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Pracovná komora pre umiestňovanie vzorky musí umožniť vloženie </w:t>
      </w:r>
      <w:r w:rsidR="00986135">
        <w:rPr>
          <w:rFonts w:ascii="Times New Roman" w:hAnsi="Times New Roman" w:cs="Times New Roman"/>
          <w:sz w:val="24"/>
          <w:szCs w:val="24"/>
        </w:rPr>
        <w:t xml:space="preserve">kyvety alebo vzorky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5B27D8">
        <w:rPr>
          <w:rFonts w:ascii="Times New Roman" w:hAnsi="Times New Roman" w:cs="Times New Roman"/>
          <w:sz w:val="24"/>
          <w:szCs w:val="24"/>
        </w:rPr>
        <w:t>evnej látky s rozmerom do 5 cm</w:t>
      </w:r>
      <w:r>
        <w:rPr>
          <w:rFonts w:ascii="Times New Roman" w:hAnsi="Times New Roman" w:cs="Times New Roman"/>
          <w:sz w:val="24"/>
          <w:szCs w:val="24"/>
        </w:rPr>
        <w:t xml:space="preserve"> a musí dispono</w:t>
      </w:r>
      <w:r w:rsidR="000928F2">
        <w:rPr>
          <w:rFonts w:ascii="Times New Roman" w:hAnsi="Times New Roman" w:cs="Times New Roman"/>
          <w:sz w:val="24"/>
          <w:szCs w:val="24"/>
        </w:rPr>
        <w:t xml:space="preserve">vať redukciou </w:t>
      </w:r>
      <w:proofErr w:type="spellStart"/>
      <w:r w:rsidR="000928F2">
        <w:rPr>
          <w:rFonts w:ascii="Times New Roman" w:hAnsi="Times New Roman" w:cs="Times New Roman"/>
          <w:sz w:val="24"/>
          <w:szCs w:val="24"/>
        </w:rPr>
        <w:t>kolimátora</w:t>
      </w:r>
      <w:proofErr w:type="spellEnd"/>
      <w:r w:rsidR="000928F2">
        <w:rPr>
          <w:rFonts w:ascii="Times New Roman" w:hAnsi="Times New Roman" w:cs="Times New Roman"/>
          <w:sz w:val="24"/>
          <w:szCs w:val="24"/>
        </w:rPr>
        <w:t xml:space="preserve"> aj pre </w:t>
      </w:r>
      <w:r>
        <w:rPr>
          <w:rFonts w:ascii="Times New Roman" w:hAnsi="Times New Roman" w:cs="Times New Roman"/>
          <w:sz w:val="24"/>
          <w:szCs w:val="24"/>
        </w:rPr>
        <w:t>umiestnenie malého množstva vzorky v kyvete s priemerom do 2 cm</w:t>
      </w:r>
      <w:r w:rsidR="004C3336">
        <w:rPr>
          <w:rFonts w:ascii="Times New Roman" w:hAnsi="Times New Roman" w:cs="Times New Roman"/>
          <w:sz w:val="24"/>
          <w:szCs w:val="24"/>
        </w:rPr>
        <w:t>.</w:t>
      </w:r>
      <w:r w:rsidRPr="005B27D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2E15526" w14:textId="77777777" w:rsidR="00C1561D" w:rsidRDefault="00C1561D" w:rsidP="00341FEA">
      <w:pPr>
        <w:pStyle w:val="Odsekzoznamu"/>
        <w:ind w:left="426"/>
        <w:rPr>
          <w:rFonts w:ascii="Times New Roman" w:hAnsi="Times New Roman" w:cs="Times New Roman"/>
          <w:sz w:val="24"/>
          <w:szCs w:val="24"/>
          <w:u w:val="single"/>
        </w:rPr>
      </w:pPr>
    </w:p>
    <w:p w14:paraId="134A4C5A" w14:textId="2F79FD22" w:rsidR="00341FEA" w:rsidRPr="00C1561D" w:rsidRDefault="00341FEA" w:rsidP="00341FEA">
      <w:pPr>
        <w:pStyle w:val="Odsekzoznamu"/>
        <w:ind w:left="426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 w:rsidRPr="00C1561D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Generátor </w:t>
      </w:r>
      <w:r w:rsidR="00C1561D" w:rsidRPr="00C1561D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budivého </w:t>
      </w:r>
      <w:r w:rsidRPr="00C1561D">
        <w:rPr>
          <w:rFonts w:ascii="Times New Roman" w:hAnsi="Times New Roman" w:cs="Times New Roman"/>
          <w:i/>
          <w:iCs/>
          <w:sz w:val="24"/>
          <w:szCs w:val="24"/>
          <w:u w:val="single"/>
        </w:rPr>
        <w:t>žiarenia</w:t>
      </w:r>
    </w:p>
    <w:p w14:paraId="63FF1AED" w14:textId="7E346033" w:rsidR="00341FEA" w:rsidRDefault="00341FEA" w:rsidP="000928F2">
      <w:pPr>
        <w:pStyle w:val="Odsekzoznamu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Požaduje sa zdroj röntgenového žiarenia </w:t>
      </w:r>
      <w:r w:rsidR="0036153F">
        <w:rPr>
          <w:rFonts w:ascii="Times New Roman" w:hAnsi="Times New Roman" w:cs="Times New Roman"/>
          <w:sz w:val="24"/>
          <w:szCs w:val="24"/>
        </w:rPr>
        <w:t xml:space="preserve">na princípe </w:t>
      </w:r>
      <w:r>
        <w:rPr>
          <w:rFonts w:ascii="Times New Roman" w:hAnsi="Times New Roman" w:cs="Times New Roman"/>
          <w:sz w:val="24"/>
          <w:szCs w:val="24"/>
        </w:rPr>
        <w:t>rhódiov</w:t>
      </w:r>
      <w:r w:rsidR="0036153F">
        <w:rPr>
          <w:rFonts w:ascii="Times New Roman" w:hAnsi="Times New Roman" w:cs="Times New Roman"/>
          <w:sz w:val="24"/>
          <w:szCs w:val="24"/>
        </w:rPr>
        <w:t xml:space="preserve">ej </w:t>
      </w:r>
      <w:r>
        <w:rPr>
          <w:rFonts w:ascii="Times New Roman" w:hAnsi="Times New Roman" w:cs="Times New Roman"/>
          <w:sz w:val="24"/>
          <w:szCs w:val="24"/>
        </w:rPr>
        <w:t>anód</w:t>
      </w:r>
      <w:r w:rsidR="0036153F"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 xml:space="preserve"> s pracovným n</w:t>
      </w:r>
      <w:r w:rsidR="004C3336">
        <w:rPr>
          <w:rFonts w:ascii="Times New Roman" w:hAnsi="Times New Roman" w:cs="Times New Roman"/>
          <w:sz w:val="24"/>
          <w:szCs w:val="24"/>
        </w:rPr>
        <w:t xml:space="preserve">apätím v rozsahu od 20 do 50 </w:t>
      </w:r>
      <w:proofErr w:type="spellStart"/>
      <w:r w:rsidR="004C3336">
        <w:rPr>
          <w:rFonts w:ascii="Times New Roman" w:hAnsi="Times New Roman" w:cs="Times New Roman"/>
          <w:sz w:val="24"/>
          <w:szCs w:val="24"/>
        </w:rPr>
        <w:t>kV</w:t>
      </w:r>
      <w:proofErr w:type="spellEnd"/>
      <w:r w:rsidR="004C3336">
        <w:rPr>
          <w:rFonts w:ascii="Times New Roman" w:hAnsi="Times New Roman" w:cs="Times New Roman"/>
          <w:sz w:val="24"/>
          <w:szCs w:val="24"/>
        </w:rPr>
        <w:t>.</w:t>
      </w:r>
      <w:r w:rsidR="00CE49D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2D60412" w14:textId="3002EF12" w:rsidR="00341FEA" w:rsidRDefault="00341FEA" w:rsidP="000928F2">
      <w:pPr>
        <w:pStyle w:val="Odsekzoznamu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Vysokonapäťový generátor musí mať prevádzkový rozsah od 20 do 50 kV s v</w:t>
      </w:r>
      <w:r w:rsidR="004C3336">
        <w:rPr>
          <w:rFonts w:ascii="Times New Roman" w:hAnsi="Times New Roman" w:cs="Times New Roman"/>
          <w:sz w:val="24"/>
          <w:szCs w:val="24"/>
        </w:rPr>
        <w:t>ýstupným výkonom najmenej 400 W.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290566F" w14:textId="5F125E80" w:rsidR="00341FEA" w:rsidRDefault="00B25AD9" w:rsidP="000928F2">
      <w:pPr>
        <w:pStyle w:val="Odsekzoznamu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Pri zmene </w:t>
      </w:r>
      <w:r w:rsidR="00341FEA">
        <w:rPr>
          <w:rFonts w:ascii="Times New Roman" w:hAnsi="Times New Roman" w:cs="Times New Roman"/>
          <w:sz w:val="24"/>
          <w:szCs w:val="24"/>
        </w:rPr>
        <w:t>nastaveni</w:t>
      </w:r>
      <w:r>
        <w:rPr>
          <w:rFonts w:ascii="Times New Roman" w:hAnsi="Times New Roman" w:cs="Times New Roman"/>
          <w:sz w:val="24"/>
          <w:szCs w:val="24"/>
        </w:rPr>
        <w:t>a</w:t>
      </w:r>
      <w:r w:rsidR="00341FEA">
        <w:rPr>
          <w:rFonts w:ascii="Times New Roman" w:hAnsi="Times New Roman" w:cs="Times New Roman"/>
          <w:sz w:val="24"/>
          <w:szCs w:val="24"/>
        </w:rPr>
        <w:t xml:space="preserve"> napäti</w:t>
      </w:r>
      <w:r>
        <w:rPr>
          <w:rFonts w:ascii="Times New Roman" w:hAnsi="Times New Roman" w:cs="Times New Roman"/>
          <w:sz w:val="24"/>
          <w:szCs w:val="24"/>
        </w:rPr>
        <w:t>a musí jeden</w:t>
      </w:r>
      <w:r w:rsidR="004C3336">
        <w:rPr>
          <w:rFonts w:ascii="Times New Roman" w:hAnsi="Times New Roman" w:cs="Times New Roman"/>
          <w:sz w:val="24"/>
          <w:szCs w:val="24"/>
        </w:rPr>
        <w:t xml:space="preserve"> dielik zodpovedať zmene o 1 </w:t>
      </w:r>
      <w:proofErr w:type="spellStart"/>
      <w:r w:rsidR="004C3336">
        <w:rPr>
          <w:rFonts w:ascii="Times New Roman" w:hAnsi="Times New Roman" w:cs="Times New Roman"/>
          <w:sz w:val="24"/>
          <w:szCs w:val="24"/>
        </w:rPr>
        <w:t>kV</w:t>
      </w:r>
      <w:proofErr w:type="spellEnd"/>
      <w:r w:rsidR="004C3336">
        <w:rPr>
          <w:rFonts w:ascii="Times New Roman" w:hAnsi="Times New Roman" w:cs="Times New Roman"/>
          <w:sz w:val="24"/>
          <w:szCs w:val="24"/>
        </w:rPr>
        <w:t>.</w:t>
      </w:r>
    </w:p>
    <w:p w14:paraId="6250BAA9" w14:textId="0EF50350" w:rsidR="00C1561D" w:rsidRDefault="00B25AD9" w:rsidP="000928F2">
      <w:pPr>
        <w:pStyle w:val="Odsekzoznamu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Pri zmene nastavenia prúdu musí jeden dielik zodpovedať zmene o 1 </w:t>
      </w:r>
      <w:proofErr w:type="spellStart"/>
      <w:r>
        <w:rPr>
          <w:rFonts w:ascii="Times New Roman" w:hAnsi="Times New Roman" w:cs="Times New Roman"/>
          <w:sz w:val="24"/>
          <w:szCs w:val="24"/>
        </w:rPr>
        <w:t>mA</w:t>
      </w:r>
      <w:proofErr w:type="spellEnd"/>
      <w:r w:rsidR="004C3336">
        <w:rPr>
          <w:rFonts w:ascii="Times New Roman" w:hAnsi="Times New Roman" w:cs="Times New Roman"/>
          <w:sz w:val="24"/>
          <w:szCs w:val="24"/>
        </w:rPr>
        <w:t>.</w:t>
      </w:r>
    </w:p>
    <w:p w14:paraId="6C5C3EB0" w14:textId="7E08F132" w:rsidR="00C32FB7" w:rsidRDefault="00C32FB7" w:rsidP="000928F2">
      <w:pPr>
        <w:pStyle w:val="Odsekzoznamu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Dodávané zariadenie disponuje </w:t>
      </w:r>
      <w:r w:rsidR="00A36FFD">
        <w:rPr>
          <w:rFonts w:ascii="Times New Roman" w:hAnsi="Times New Roman" w:cs="Times New Roman"/>
          <w:sz w:val="24"/>
          <w:szCs w:val="24"/>
        </w:rPr>
        <w:t xml:space="preserve">vlastným </w:t>
      </w:r>
      <w:r>
        <w:rPr>
          <w:rFonts w:ascii="Times New Roman" w:hAnsi="Times New Roman" w:cs="Times New Roman"/>
          <w:sz w:val="24"/>
          <w:szCs w:val="24"/>
        </w:rPr>
        <w:t>vnútorným systémom chladenia postačujúcim na jeho plnú prevádzku pri maximálnom výkone</w:t>
      </w:r>
      <w:r w:rsidR="00A31B2C">
        <w:rPr>
          <w:rFonts w:ascii="Times New Roman" w:hAnsi="Times New Roman" w:cs="Times New Roman"/>
          <w:sz w:val="24"/>
          <w:szCs w:val="24"/>
        </w:rPr>
        <w:t>, toto platí tak pre chladenie generátora ako aj chladenie detektora</w:t>
      </w:r>
      <w:r w:rsidR="004C3336">
        <w:rPr>
          <w:rFonts w:ascii="Times New Roman" w:hAnsi="Times New Roman" w:cs="Times New Roman"/>
          <w:sz w:val="24"/>
          <w:szCs w:val="24"/>
        </w:rPr>
        <w:t>.</w:t>
      </w:r>
      <w:r w:rsidR="00A36FF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8C46C9A" w14:textId="60E154BC" w:rsidR="002D594D" w:rsidRDefault="002D594D" w:rsidP="000928F2">
      <w:pPr>
        <w:pStyle w:val="Odsekzoznamu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Zariadenie musí spĺňať požiadavky na ochranu pred ionizujúcim žiarením </w:t>
      </w:r>
      <w:r w:rsidR="003C54CF">
        <w:rPr>
          <w:rFonts w:ascii="Times New Roman" w:hAnsi="Times New Roman" w:cs="Times New Roman"/>
          <w:sz w:val="24"/>
          <w:szCs w:val="24"/>
        </w:rPr>
        <w:t xml:space="preserve">v kategórii </w:t>
      </w:r>
      <w:r w:rsidR="00A55593">
        <w:rPr>
          <w:rFonts w:ascii="Times New Roman" w:hAnsi="Times New Roman" w:cs="Times New Roman"/>
          <w:sz w:val="24"/>
          <w:szCs w:val="24"/>
        </w:rPr>
        <w:t>zdrojov</w:t>
      </w:r>
      <w:r w:rsidR="003C54CF">
        <w:rPr>
          <w:rFonts w:ascii="Times New Roman" w:hAnsi="Times New Roman" w:cs="Times New Roman"/>
          <w:sz w:val="24"/>
          <w:szCs w:val="24"/>
        </w:rPr>
        <w:t xml:space="preserve"> s </w:t>
      </w:r>
      <w:r w:rsidR="00A5186F">
        <w:rPr>
          <w:rFonts w:ascii="Times New Roman" w:hAnsi="Times New Roman" w:cs="Times New Roman"/>
          <w:sz w:val="24"/>
          <w:szCs w:val="24"/>
        </w:rPr>
        <w:t>dávkov</w:t>
      </w:r>
      <w:r w:rsidR="003C54CF">
        <w:rPr>
          <w:rFonts w:ascii="Times New Roman" w:hAnsi="Times New Roman" w:cs="Times New Roman"/>
          <w:sz w:val="24"/>
          <w:szCs w:val="24"/>
        </w:rPr>
        <w:t xml:space="preserve">ým </w:t>
      </w:r>
      <w:r w:rsidR="00A5186F">
        <w:rPr>
          <w:rFonts w:ascii="Times New Roman" w:hAnsi="Times New Roman" w:cs="Times New Roman"/>
          <w:sz w:val="24"/>
          <w:szCs w:val="24"/>
        </w:rPr>
        <w:t xml:space="preserve">príkonom menej ako 1 </w:t>
      </w:r>
      <w:proofErr w:type="spellStart"/>
      <w:r w:rsidR="00A5186F">
        <w:rPr>
          <w:rFonts w:ascii="Times New Roman" w:hAnsi="Times New Roman" w:cs="Times New Roman"/>
          <w:sz w:val="24"/>
          <w:szCs w:val="24"/>
        </w:rPr>
        <w:t>mikrosievert</w:t>
      </w:r>
      <w:proofErr w:type="spellEnd"/>
      <w:r w:rsidR="00181154">
        <w:rPr>
          <w:rFonts w:ascii="Times New Roman" w:hAnsi="Times New Roman" w:cs="Times New Roman"/>
          <w:sz w:val="24"/>
          <w:szCs w:val="24"/>
        </w:rPr>
        <w:t xml:space="preserve"> µ</w:t>
      </w:r>
      <w:proofErr w:type="spellStart"/>
      <w:r w:rsidR="00181154">
        <w:rPr>
          <w:rFonts w:ascii="Times New Roman" w:hAnsi="Times New Roman" w:cs="Times New Roman"/>
          <w:sz w:val="24"/>
          <w:szCs w:val="24"/>
        </w:rPr>
        <w:t>Sv</w:t>
      </w:r>
      <w:proofErr w:type="spellEnd"/>
      <w:r w:rsidR="00A5186F">
        <w:rPr>
          <w:rFonts w:ascii="Times New Roman" w:hAnsi="Times New Roman" w:cs="Times New Roman"/>
          <w:sz w:val="24"/>
          <w:szCs w:val="24"/>
        </w:rPr>
        <w:t xml:space="preserve">/hod. </w:t>
      </w:r>
    </w:p>
    <w:p w14:paraId="46642C7D" w14:textId="77777777" w:rsidR="00C1561D" w:rsidRDefault="00C1561D" w:rsidP="00C1561D">
      <w:pPr>
        <w:pStyle w:val="Odsekzoznamu"/>
        <w:ind w:left="426"/>
        <w:rPr>
          <w:rFonts w:ascii="Times New Roman" w:hAnsi="Times New Roman" w:cs="Times New Roman"/>
          <w:sz w:val="24"/>
          <w:szCs w:val="24"/>
        </w:rPr>
      </w:pPr>
    </w:p>
    <w:p w14:paraId="44D711A3" w14:textId="68917673" w:rsidR="00C1561D" w:rsidRPr="00C1561D" w:rsidRDefault="00C1561D" w:rsidP="00C1561D">
      <w:pPr>
        <w:pStyle w:val="Odsekzoznamu"/>
        <w:ind w:left="426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 w:rsidRPr="00C1561D">
        <w:rPr>
          <w:rFonts w:ascii="Times New Roman" w:hAnsi="Times New Roman" w:cs="Times New Roman"/>
          <w:i/>
          <w:iCs/>
          <w:sz w:val="24"/>
          <w:szCs w:val="24"/>
          <w:u w:val="single"/>
        </w:rPr>
        <w:t>Detek</w:t>
      </w:r>
      <w:r w:rsidR="0044277B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cia </w:t>
      </w:r>
      <w:r w:rsidR="00AB7073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röntgenovej fluorescencie </w:t>
      </w:r>
    </w:p>
    <w:p w14:paraId="7E181EBC" w14:textId="66352F4B" w:rsidR="0076654E" w:rsidRDefault="00E71F2B" w:rsidP="000928F2">
      <w:pPr>
        <w:pStyle w:val="Odsekzoznamu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76654E">
        <w:rPr>
          <w:rFonts w:ascii="Times New Roman" w:hAnsi="Times New Roman" w:cs="Times New Roman"/>
          <w:sz w:val="24"/>
          <w:szCs w:val="24"/>
        </w:rPr>
        <w:t>účasti detekčnej sústavy musia byť odolné voči vibráciám a musia umožňovať analýzu štandardizovan</w:t>
      </w:r>
      <w:r w:rsidR="004C3336">
        <w:rPr>
          <w:rFonts w:ascii="Times New Roman" w:hAnsi="Times New Roman" w:cs="Times New Roman"/>
          <w:sz w:val="24"/>
          <w:szCs w:val="24"/>
        </w:rPr>
        <w:t>ým a reprodukovateľným spôsobom.</w:t>
      </w:r>
      <w:r w:rsidR="0076654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49E9D7B" w14:textId="2C2AB117" w:rsidR="0076654E" w:rsidRDefault="0076654E" w:rsidP="000928F2">
      <w:pPr>
        <w:pStyle w:val="Odsekzoznamu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Zariadenie musí obsahovať sústavu detektorov umožňujúcich </w:t>
      </w:r>
      <w:r w:rsidR="00155C72">
        <w:rPr>
          <w:rFonts w:ascii="Times New Roman" w:hAnsi="Times New Roman" w:cs="Times New Roman"/>
          <w:sz w:val="24"/>
          <w:szCs w:val="24"/>
        </w:rPr>
        <w:t xml:space="preserve">kvalitatívne </w:t>
      </w:r>
      <w:r>
        <w:rPr>
          <w:rFonts w:ascii="Times New Roman" w:hAnsi="Times New Roman" w:cs="Times New Roman"/>
          <w:sz w:val="24"/>
          <w:szCs w:val="24"/>
        </w:rPr>
        <w:t xml:space="preserve">stanovenie prítomnosti prvkov v rozsahu od fluóru po amerícium, pričom sa </w:t>
      </w:r>
      <w:r w:rsidR="00E71F2B">
        <w:rPr>
          <w:rFonts w:ascii="Times New Roman" w:hAnsi="Times New Roman" w:cs="Times New Roman"/>
          <w:sz w:val="24"/>
          <w:szCs w:val="24"/>
        </w:rPr>
        <w:t xml:space="preserve">osobitne </w:t>
      </w:r>
      <w:r>
        <w:rPr>
          <w:rFonts w:ascii="Times New Roman" w:hAnsi="Times New Roman" w:cs="Times New Roman"/>
          <w:sz w:val="24"/>
          <w:szCs w:val="24"/>
        </w:rPr>
        <w:t xml:space="preserve">požaduje </w:t>
      </w:r>
      <w:r w:rsidR="00E71F2B">
        <w:rPr>
          <w:rFonts w:ascii="Times New Roman" w:hAnsi="Times New Roman" w:cs="Times New Roman"/>
          <w:sz w:val="24"/>
          <w:szCs w:val="24"/>
        </w:rPr>
        <w:t xml:space="preserve">detektor </w:t>
      </w:r>
      <w:r>
        <w:rPr>
          <w:rFonts w:ascii="Times New Roman" w:hAnsi="Times New Roman" w:cs="Times New Roman"/>
          <w:sz w:val="24"/>
          <w:szCs w:val="24"/>
        </w:rPr>
        <w:t xml:space="preserve">na </w:t>
      </w:r>
      <w:r w:rsidR="00E71F2B">
        <w:rPr>
          <w:rFonts w:ascii="Times New Roman" w:hAnsi="Times New Roman" w:cs="Times New Roman"/>
          <w:sz w:val="24"/>
          <w:szCs w:val="24"/>
        </w:rPr>
        <w:t xml:space="preserve">zvýšenie </w:t>
      </w:r>
      <w:r>
        <w:rPr>
          <w:rFonts w:ascii="Times New Roman" w:hAnsi="Times New Roman" w:cs="Times New Roman"/>
          <w:sz w:val="24"/>
          <w:szCs w:val="24"/>
        </w:rPr>
        <w:t>citlivos</w:t>
      </w:r>
      <w:r w:rsidR="00E71F2B">
        <w:rPr>
          <w:rFonts w:ascii="Times New Roman" w:hAnsi="Times New Roman" w:cs="Times New Roman"/>
          <w:sz w:val="24"/>
          <w:szCs w:val="24"/>
        </w:rPr>
        <w:t xml:space="preserve">ti </w:t>
      </w:r>
      <w:r>
        <w:rPr>
          <w:rFonts w:ascii="Times New Roman" w:hAnsi="Times New Roman" w:cs="Times New Roman"/>
          <w:sz w:val="24"/>
          <w:szCs w:val="24"/>
        </w:rPr>
        <w:t>detekcie prvkov s nízkym protónovým číslom</w:t>
      </w:r>
      <w:r w:rsidR="000928F2">
        <w:rPr>
          <w:rFonts w:ascii="Times New Roman" w:hAnsi="Times New Roman" w:cs="Times New Roman"/>
          <w:sz w:val="24"/>
          <w:szCs w:val="24"/>
        </w:rPr>
        <w:t>, resp. pre </w:t>
      </w:r>
      <w:r w:rsidR="00A72151">
        <w:rPr>
          <w:rFonts w:ascii="Times New Roman" w:hAnsi="Times New Roman" w:cs="Times New Roman"/>
          <w:sz w:val="24"/>
          <w:szCs w:val="24"/>
        </w:rPr>
        <w:t>prvky fluór, sodík a</w:t>
      </w:r>
      <w:r w:rsidR="004C3336">
        <w:rPr>
          <w:rFonts w:ascii="Times New Roman" w:hAnsi="Times New Roman" w:cs="Times New Roman"/>
          <w:sz w:val="24"/>
          <w:szCs w:val="24"/>
        </w:rPr>
        <w:t> </w:t>
      </w:r>
      <w:r w:rsidR="00A72151">
        <w:rPr>
          <w:rFonts w:ascii="Times New Roman" w:hAnsi="Times New Roman" w:cs="Times New Roman"/>
          <w:sz w:val="24"/>
          <w:szCs w:val="24"/>
        </w:rPr>
        <w:t>horčík</w:t>
      </w:r>
      <w:r w:rsidR="004C333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71F2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0A7962D" w14:textId="7CD89957" w:rsidR="006670E9" w:rsidRDefault="006670E9" w:rsidP="000928F2">
      <w:pPr>
        <w:pStyle w:val="Odsekzoznamu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Požadujú sa detekčné kryštály: PET, XS-55, XS-400</w:t>
      </w:r>
      <w:r w:rsidR="004C3336">
        <w:rPr>
          <w:rFonts w:ascii="Times New Roman" w:hAnsi="Times New Roman" w:cs="Times New Roman"/>
          <w:sz w:val="24"/>
          <w:szCs w:val="24"/>
        </w:rPr>
        <w:t>.</w:t>
      </w:r>
    </w:p>
    <w:p w14:paraId="304E9CBB" w14:textId="20E5E9FC" w:rsidR="00155C72" w:rsidRDefault="00155C72" w:rsidP="000928F2">
      <w:pPr>
        <w:pStyle w:val="Odsekzoznamu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Kvantitatívna analýza musí umožniť stanovenie pr</w:t>
      </w:r>
      <w:r w:rsidR="000928F2">
        <w:rPr>
          <w:rFonts w:ascii="Times New Roman" w:hAnsi="Times New Roman" w:cs="Times New Roman"/>
          <w:sz w:val="24"/>
          <w:szCs w:val="24"/>
        </w:rPr>
        <w:t>vkov v koncentračnom rozsahu od </w:t>
      </w:r>
      <w:r>
        <w:rPr>
          <w:rFonts w:ascii="Times New Roman" w:hAnsi="Times New Roman" w:cs="Times New Roman"/>
          <w:sz w:val="24"/>
          <w:szCs w:val="24"/>
        </w:rPr>
        <w:t xml:space="preserve">jednotiek </w:t>
      </w:r>
      <w:proofErr w:type="spellStart"/>
      <w:r>
        <w:rPr>
          <w:rFonts w:ascii="Times New Roman" w:hAnsi="Times New Roman" w:cs="Times New Roman"/>
          <w:sz w:val="24"/>
          <w:szCs w:val="24"/>
        </w:rPr>
        <w:t>ppm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 prípade heterogénnych zmesí až do 100% z</w:t>
      </w:r>
      <w:r w:rsidR="004C3336">
        <w:rPr>
          <w:rFonts w:ascii="Times New Roman" w:hAnsi="Times New Roman" w:cs="Times New Roman"/>
          <w:sz w:val="24"/>
          <w:szCs w:val="24"/>
        </w:rPr>
        <w:t>loženia v prípade čistých látok.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20F0C57E" w14:textId="3E961E70" w:rsidR="00E71F2B" w:rsidRPr="00C1561D" w:rsidRDefault="00E71F2B" w:rsidP="000928F2">
      <w:pPr>
        <w:pStyle w:val="Odsekzoznamu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Lineárny rozsah rýchlosti čítania impulzov dete</w:t>
      </w:r>
      <w:r w:rsidR="004C3336">
        <w:rPr>
          <w:rFonts w:ascii="Times New Roman" w:hAnsi="Times New Roman" w:cs="Times New Roman"/>
          <w:sz w:val="24"/>
          <w:szCs w:val="24"/>
        </w:rPr>
        <w:t xml:space="preserve">ktormi musí byť najmenej 2 </w:t>
      </w:r>
      <w:proofErr w:type="spellStart"/>
      <w:r w:rsidR="004C3336">
        <w:rPr>
          <w:rFonts w:ascii="Times New Roman" w:hAnsi="Times New Roman" w:cs="Times New Roman"/>
          <w:sz w:val="24"/>
          <w:szCs w:val="24"/>
        </w:rPr>
        <w:t>Mcps</w:t>
      </w:r>
      <w:proofErr w:type="spellEnd"/>
      <w:r w:rsidR="004C333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2D3A598" w14:textId="34A11877" w:rsidR="00DE0EE8" w:rsidRPr="00DE0EE8" w:rsidRDefault="00E71F2B" w:rsidP="000928F2">
      <w:pPr>
        <w:pStyle w:val="Odsekzoznamu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5B27D8">
        <w:rPr>
          <w:rFonts w:ascii="Times New Roman" w:hAnsi="Times New Roman" w:cs="Times New Roman"/>
          <w:sz w:val="24"/>
          <w:szCs w:val="24"/>
        </w:rPr>
        <w:t>ústav</w:t>
      </w:r>
      <w:r>
        <w:rPr>
          <w:rFonts w:ascii="Times New Roman" w:hAnsi="Times New Roman" w:cs="Times New Roman"/>
          <w:sz w:val="24"/>
          <w:szCs w:val="24"/>
        </w:rPr>
        <w:t>a</w:t>
      </w:r>
      <w:r w:rsidR="005B27D8">
        <w:rPr>
          <w:rFonts w:ascii="Times New Roman" w:hAnsi="Times New Roman" w:cs="Times New Roman"/>
          <w:sz w:val="24"/>
          <w:szCs w:val="24"/>
        </w:rPr>
        <w:t xml:space="preserve"> </w:t>
      </w:r>
      <w:r w:rsidR="00DE0EE8">
        <w:rPr>
          <w:rFonts w:ascii="Times New Roman" w:hAnsi="Times New Roman" w:cs="Times New Roman"/>
          <w:sz w:val="24"/>
          <w:szCs w:val="24"/>
        </w:rPr>
        <w:t>detektorov</w:t>
      </w:r>
      <w:r>
        <w:rPr>
          <w:rFonts w:ascii="Times New Roman" w:hAnsi="Times New Roman" w:cs="Times New Roman"/>
          <w:sz w:val="24"/>
          <w:szCs w:val="24"/>
        </w:rPr>
        <w:t xml:space="preserve"> a ich </w:t>
      </w:r>
      <w:r w:rsidR="00DE0EE8">
        <w:rPr>
          <w:rFonts w:ascii="Times New Roman" w:hAnsi="Times New Roman" w:cs="Times New Roman"/>
          <w:sz w:val="24"/>
          <w:szCs w:val="24"/>
        </w:rPr>
        <w:t>goniometr</w:t>
      </w:r>
      <w:r>
        <w:rPr>
          <w:rFonts w:ascii="Times New Roman" w:hAnsi="Times New Roman" w:cs="Times New Roman"/>
          <w:sz w:val="24"/>
          <w:szCs w:val="24"/>
        </w:rPr>
        <w:t xml:space="preserve">ie </w:t>
      </w:r>
      <w:r w:rsidR="00AB7073">
        <w:rPr>
          <w:rFonts w:ascii="Times New Roman" w:hAnsi="Times New Roman" w:cs="Times New Roman"/>
          <w:sz w:val="24"/>
          <w:szCs w:val="24"/>
        </w:rPr>
        <w:t xml:space="preserve">musí byť </w:t>
      </w:r>
      <w:r>
        <w:rPr>
          <w:rFonts w:ascii="Times New Roman" w:hAnsi="Times New Roman" w:cs="Times New Roman"/>
          <w:sz w:val="24"/>
          <w:szCs w:val="24"/>
        </w:rPr>
        <w:t xml:space="preserve">konštruovaná ako </w:t>
      </w:r>
      <w:r w:rsidR="00DE0EE8">
        <w:rPr>
          <w:rFonts w:ascii="Times New Roman" w:hAnsi="Times New Roman" w:cs="Times New Roman"/>
          <w:sz w:val="24"/>
          <w:szCs w:val="24"/>
        </w:rPr>
        <w:t>samostatne izolovaná</w:t>
      </w:r>
      <w:r w:rsidR="005B27D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komora </w:t>
      </w:r>
      <w:r w:rsidR="005B27D8">
        <w:rPr>
          <w:rFonts w:ascii="Times New Roman" w:hAnsi="Times New Roman" w:cs="Times New Roman"/>
          <w:sz w:val="24"/>
          <w:szCs w:val="24"/>
        </w:rPr>
        <w:t xml:space="preserve">trvale </w:t>
      </w:r>
      <w:r>
        <w:rPr>
          <w:rFonts w:ascii="Times New Roman" w:hAnsi="Times New Roman" w:cs="Times New Roman"/>
          <w:sz w:val="24"/>
          <w:szCs w:val="24"/>
        </w:rPr>
        <w:t xml:space="preserve">umiestnená </w:t>
      </w:r>
      <w:r w:rsidR="005B27D8">
        <w:rPr>
          <w:rFonts w:ascii="Times New Roman" w:hAnsi="Times New Roman" w:cs="Times New Roman"/>
          <w:sz w:val="24"/>
          <w:szCs w:val="24"/>
        </w:rPr>
        <w:t>pod</w:t>
      </w:r>
      <w:r w:rsidR="00DE0EE8">
        <w:rPr>
          <w:rFonts w:ascii="Times New Roman" w:hAnsi="Times New Roman" w:cs="Times New Roman"/>
          <w:sz w:val="24"/>
          <w:szCs w:val="24"/>
        </w:rPr>
        <w:t xml:space="preserve"> vákuom</w:t>
      </w:r>
      <w:r w:rsidR="005B27D8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r w:rsidR="00DE0EE8">
        <w:rPr>
          <w:rFonts w:ascii="Times New Roman" w:hAnsi="Times New Roman" w:cs="Times New Roman"/>
          <w:sz w:val="24"/>
          <w:szCs w:val="24"/>
        </w:rPr>
        <w:t xml:space="preserve">jej konštrukcia musí byť </w:t>
      </w:r>
      <w:r w:rsidR="00AB7073">
        <w:rPr>
          <w:rFonts w:ascii="Times New Roman" w:hAnsi="Times New Roman" w:cs="Times New Roman"/>
          <w:sz w:val="24"/>
          <w:szCs w:val="24"/>
        </w:rPr>
        <w:t>odolná proti prachu alebo zatečeniu kvapalin</w:t>
      </w:r>
      <w:r>
        <w:rPr>
          <w:rFonts w:ascii="Times New Roman" w:hAnsi="Times New Roman" w:cs="Times New Roman"/>
          <w:sz w:val="24"/>
          <w:szCs w:val="24"/>
        </w:rPr>
        <w:t>y</w:t>
      </w:r>
      <w:r w:rsidR="0044277B">
        <w:rPr>
          <w:rFonts w:ascii="Times New Roman" w:hAnsi="Times New Roman" w:cs="Times New Roman"/>
          <w:sz w:val="24"/>
          <w:szCs w:val="24"/>
        </w:rPr>
        <w:t xml:space="preserve"> </w:t>
      </w:r>
      <w:r w:rsidR="00A90609">
        <w:rPr>
          <w:rFonts w:ascii="Times New Roman" w:hAnsi="Times New Roman" w:cs="Times New Roman"/>
          <w:sz w:val="24"/>
          <w:szCs w:val="24"/>
        </w:rPr>
        <w:t xml:space="preserve">zo vzorkovacej komory </w:t>
      </w:r>
      <w:r w:rsidR="0044277B">
        <w:rPr>
          <w:rFonts w:ascii="Times New Roman" w:hAnsi="Times New Roman" w:cs="Times New Roman"/>
          <w:sz w:val="24"/>
          <w:szCs w:val="24"/>
        </w:rPr>
        <w:t>pri bežnom používaní</w:t>
      </w:r>
      <w:r w:rsidR="004C3336">
        <w:rPr>
          <w:rFonts w:ascii="Times New Roman" w:hAnsi="Times New Roman" w:cs="Times New Roman"/>
          <w:sz w:val="24"/>
          <w:szCs w:val="24"/>
        </w:rPr>
        <w:t>.</w:t>
      </w:r>
    </w:p>
    <w:p w14:paraId="28C652D1" w14:textId="3F13B036" w:rsidR="00A9154B" w:rsidRDefault="00F52CE4" w:rsidP="000928F2">
      <w:pPr>
        <w:pStyle w:val="Odsekzoznamu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Optická dráha spektrometra musí disponovať sústavou filtrov pre optimalizáciu pomeru signálu k šumu </w:t>
      </w:r>
      <w:r w:rsidR="005B645C">
        <w:rPr>
          <w:rFonts w:ascii="Times New Roman" w:hAnsi="Times New Roman" w:cs="Times New Roman"/>
          <w:sz w:val="24"/>
          <w:szCs w:val="24"/>
        </w:rPr>
        <w:t xml:space="preserve">v plnom rozsahu detekovateľných </w:t>
      </w:r>
      <w:r>
        <w:rPr>
          <w:rFonts w:ascii="Times New Roman" w:hAnsi="Times New Roman" w:cs="Times New Roman"/>
          <w:sz w:val="24"/>
          <w:szCs w:val="24"/>
        </w:rPr>
        <w:t>prvkov, vrátane potlačenia šumu spôsobeného materiálom an</w:t>
      </w:r>
      <w:r w:rsidR="004C3336">
        <w:rPr>
          <w:rFonts w:ascii="Times New Roman" w:hAnsi="Times New Roman" w:cs="Times New Roman"/>
          <w:sz w:val="24"/>
          <w:szCs w:val="24"/>
        </w:rPr>
        <w:t>ódy generujúcej budivé žiarenie.</w:t>
      </w:r>
      <w:r w:rsidR="00E0710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A90D0CD" w14:textId="0DF872B7" w:rsidR="00F52CE4" w:rsidRPr="00A9154B" w:rsidRDefault="00A9154B" w:rsidP="000928F2">
      <w:pPr>
        <w:pStyle w:val="Odsekzoznamu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Musí byť k dispozícii možnosť analýzy negatívnej kontroly – stanovenie zloženia pozadia prázdnej vzorkovacej komory vyplnenej inertným technickým plynom, atmos</w:t>
      </w:r>
      <w:r w:rsidR="004C3336">
        <w:rPr>
          <w:rFonts w:ascii="Times New Roman" w:hAnsi="Times New Roman" w:cs="Times New Roman"/>
          <w:sz w:val="24"/>
          <w:szCs w:val="24"/>
        </w:rPr>
        <w:t>férickým vzduchom, alebo vákuom.</w:t>
      </w:r>
    </w:p>
    <w:p w14:paraId="3B59181E" w14:textId="77777777" w:rsidR="00341FEA" w:rsidRDefault="00341FEA" w:rsidP="00341FEA">
      <w:pPr>
        <w:rPr>
          <w:rFonts w:ascii="Times New Roman" w:hAnsi="Times New Roman" w:cs="Times New Roman"/>
          <w:sz w:val="24"/>
          <w:szCs w:val="24"/>
        </w:rPr>
      </w:pPr>
    </w:p>
    <w:p w14:paraId="64AE06F9" w14:textId="77777777" w:rsidR="000928F2" w:rsidRPr="00341FEA" w:rsidRDefault="000928F2" w:rsidP="00341FEA">
      <w:pPr>
        <w:rPr>
          <w:rFonts w:ascii="Times New Roman" w:hAnsi="Times New Roman" w:cs="Times New Roman"/>
          <w:sz w:val="24"/>
          <w:szCs w:val="24"/>
        </w:rPr>
      </w:pPr>
    </w:p>
    <w:p w14:paraId="24E972B6" w14:textId="7691AE89" w:rsidR="007B2C8D" w:rsidRDefault="00E7243E" w:rsidP="00EF4B3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Riadiaca jednotka a</w:t>
      </w:r>
      <w:r w:rsidR="000928F2">
        <w:rPr>
          <w:rFonts w:ascii="Times New Roman" w:hAnsi="Times New Roman" w:cs="Times New Roman"/>
          <w:b/>
          <w:sz w:val="24"/>
          <w:szCs w:val="24"/>
          <w:u w:val="single"/>
        </w:rPr>
        <w:t> 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s</w:t>
      </w:r>
      <w:r w:rsidR="00EF4B39" w:rsidRPr="003572AA">
        <w:rPr>
          <w:rFonts w:ascii="Times New Roman" w:hAnsi="Times New Roman" w:cs="Times New Roman"/>
          <w:b/>
          <w:sz w:val="24"/>
          <w:szCs w:val="24"/>
          <w:u w:val="single"/>
        </w:rPr>
        <w:t>oftvér</w:t>
      </w:r>
    </w:p>
    <w:p w14:paraId="034E6603" w14:textId="77777777" w:rsidR="000928F2" w:rsidRPr="003572AA" w:rsidRDefault="000928F2" w:rsidP="00EF4B3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8F5C88E" w14:textId="45BAC3EC" w:rsidR="00662DC0" w:rsidRDefault="00AF3C6B" w:rsidP="004B4460">
      <w:pPr>
        <w:pStyle w:val="Odsekzoznamu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Súčasťou dodávaného zariadenia musí byť počítač vo funkcii riadiacej jednotky, </w:t>
      </w:r>
      <w:r w:rsidR="00E7243E">
        <w:rPr>
          <w:rFonts w:ascii="Times New Roman" w:hAnsi="Times New Roman" w:cs="Times New Roman"/>
          <w:sz w:val="24"/>
          <w:szCs w:val="24"/>
        </w:rPr>
        <w:t xml:space="preserve">vybavený softvérom </w:t>
      </w:r>
      <w:r>
        <w:rPr>
          <w:rFonts w:ascii="Times New Roman" w:hAnsi="Times New Roman" w:cs="Times New Roman"/>
          <w:sz w:val="24"/>
          <w:szCs w:val="24"/>
        </w:rPr>
        <w:t>umožňujúci ovládanie a nastavenie podmienok analýzy, vyhodnocovania získavaných dát a vytvárania pracov</w:t>
      </w:r>
      <w:r w:rsidR="004C3336">
        <w:rPr>
          <w:rFonts w:ascii="Times New Roman" w:hAnsi="Times New Roman" w:cs="Times New Roman"/>
          <w:sz w:val="24"/>
          <w:szCs w:val="24"/>
        </w:rPr>
        <w:t>ného výstupu vo forme protokolu.</w:t>
      </w:r>
      <w:r w:rsidR="00662DC0" w:rsidRPr="00662DC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14C4A5F" w14:textId="0C0C47AD" w:rsidR="00B70232" w:rsidRDefault="00B70232" w:rsidP="004B4460">
      <w:pPr>
        <w:pStyle w:val="Odsekzoznamu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Pracovné rozhranie musí umožňovať prevádzku v plnom analytickom výkone s minimálnym vstupom používateľa, ako aj možn</w:t>
      </w:r>
      <w:r w:rsidR="00AA7106">
        <w:rPr>
          <w:rFonts w:ascii="Times New Roman" w:hAnsi="Times New Roman" w:cs="Times New Roman"/>
          <w:sz w:val="24"/>
          <w:szCs w:val="24"/>
        </w:rPr>
        <w:t>osť prispôsobovania funkcii pre </w:t>
      </w:r>
      <w:r w:rsidR="004C3336">
        <w:rPr>
          <w:rFonts w:ascii="Times New Roman" w:hAnsi="Times New Roman" w:cs="Times New Roman"/>
          <w:sz w:val="24"/>
          <w:szCs w:val="24"/>
        </w:rPr>
        <w:t>pokročilých užívateľov.</w:t>
      </w:r>
      <w:r w:rsidR="00384B0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3C73660" w14:textId="56521EF5" w:rsidR="00662DC0" w:rsidRDefault="004B4460" w:rsidP="00662DC0">
      <w:pPr>
        <w:pStyle w:val="Odsekzoznamu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4460">
        <w:rPr>
          <w:rFonts w:ascii="Times New Roman" w:hAnsi="Times New Roman" w:cs="Times New Roman"/>
          <w:sz w:val="24"/>
          <w:szCs w:val="24"/>
        </w:rPr>
        <w:t xml:space="preserve">Zariadenie musí </w:t>
      </w:r>
      <w:r w:rsidR="00662DC0">
        <w:rPr>
          <w:rFonts w:ascii="Times New Roman" w:hAnsi="Times New Roman" w:cs="Times New Roman"/>
          <w:sz w:val="24"/>
          <w:szCs w:val="24"/>
        </w:rPr>
        <w:t xml:space="preserve">byť vo výbave </w:t>
      </w:r>
      <w:r w:rsidRPr="004B4460">
        <w:rPr>
          <w:rFonts w:ascii="Times New Roman" w:hAnsi="Times New Roman" w:cs="Times New Roman"/>
          <w:sz w:val="24"/>
          <w:szCs w:val="24"/>
        </w:rPr>
        <w:t>umožň</w:t>
      </w:r>
      <w:r w:rsidR="00662DC0">
        <w:rPr>
          <w:rFonts w:ascii="Times New Roman" w:hAnsi="Times New Roman" w:cs="Times New Roman"/>
          <w:sz w:val="24"/>
          <w:szCs w:val="24"/>
        </w:rPr>
        <w:t xml:space="preserve">ujúcej </w:t>
      </w:r>
      <w:r w:rsidRPr="004B4460">
        <w:rPr>
          <w:rFonts w:ascii="Times New Roman" w:hAnsi="Times New Roman" w:cs="Times New Roman"/>
          <w:sz w:val="24"/>
          <w:szCs w:val="24"/>
        </w:rPr>
        <w:t>analýzu bez potreby štandardov</w:t>
      </w:r>
      <w:r w:rsidR="00972054">
        <w:rPr>
          <w:rFonts w:ascii="Times New Roman" w:hAnsi="Times New Roman" w:cs="Times New Roman"/>
          <w:sz w:val="24"/>
          <w:szCs w:val="24"/>
        </w:rPr>
        <w:t xml:space="preserve">, t. j. musí umožňovať </w:t>
      </w:r>
      <w:proofErr w:type="spellStart"/>
      <w:r w:rsidR="00972054">
        <w:rPr>
          <w:rFonts w:ascii="Times New Roman" w:hAnsi="Times New Roman" w:cs="Times New Roman"/>
          <w:sz w:val="24"/>
          <w:szCs w:val="24"/>
        </w:rPr>
        <w:t>bezštandardovú</w:t>
      </w:r>
      <w:proofErr w:type="spellEnd"/>
      <w:r w:rsidR="00972054">
        <w:rPr>
          <w:rFonts w:ascii="Times New Roman" w:hAnsi="Times New Roman" w:cs="Times New Roman"/>
          <w:sz w:val="24"/>
          <w:szCs w:val="24"/>
        </w:rPr>
        <w:t xml:space="preserve"> </w:t>
      </w:r>
      <w:r w:rsidR="00E908B3">
        <w:rPr>
          <w:rFonts w:ascii="Times New Roman" w:hAnsi="Times New Roman" w:cs="Times New Roman"/>
          <w:sz w:val="24"/>
          <w:szCs w:val="24"/>
        </w:rPr>
        <w:t xml:space="preserve">kvantitatívnu </w:t>
      </w:r>
      <w:r w:rsidR="00972054">
        <w:rPr>
          <w:rFonts w:ascii="Times New Roman" w:hAnsi="Times New Roman" w:cs="Times New Roman"/>
          <w:sz w:val="24"/>
          <w:szCs w:val="24"/>
        </w:rPr>
        <w:t>ana</w:t>
      </w:r>
      <w:r w:rsidR="004C3336">
        <w:rPr>
          <w:rFonts w:ascii="Times New Roman" w:hAnsi="Times New Roman" w:cs="Times New Roman"/>
          <w:sz w:val="24"/>
          <w:szCs w:val="24"/>
        </w:rPr>
        <w:t>lýzu vzoriek neznámeho zloženia.</w:t>
      </w:r>
      <w:r w:rsidR="00450A0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A97A117" w14:textId="2D69C9F6" w:rsidR="00A90609" w:rsidRDefault="00E7243E" w:rsidP="00662DC0">
      <w:pPr>
        <w:pStyle w:val="Odsekzoznamu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Musí byť k dispozícii možnosť </w:t>
      </w:r>
      <w:r w:rsidR="00662DC0">
        <w:rPr>
          <w:rFonts w:ascii="Times New Roman" w:hAnsi="Times New Roman" w:cs="Times New Roman"/>
          <w:sz w:val="24"/>
          <w:szCs w:val="24"/>
        </w:rPr>
        <w:t xml:space="preserve">kalibrácie </w:t>
      </w:r>
      <w:r w:rsidR="00A9154B">
        <w:rPr>
          <w:rFonts w:ascii="Times New Roman" w:hAnsi="Times New Roman" w:cs="Times New Roman"/>
          <w:sz w:val="24"/>
          <w:szCs w:val="24"/>
        </w:rPr>
        <w:t xml:space="preserve">a vytvárania digitálnej databázy spektier </w:t>
      </w:r>
      <w:r w:rsidR="00A90609">
        <w:rPr>
          <w:rFonts w:ascii="Times New Roman" w:hAnsi="Times New Roman" w:cs="Times New Roman"/>
          <w:sz w:val="24"/>
          <w:szCs w:val="24"/>
        </w:rPr>
        <w:t>pomocou certifik</w:t>
      </w:r>
      <w:r w:rsidR="004C3336">
        <w:rPr>
          <w:rFonts w:ascii="Times New Roman" w:hAnsi="Times New Roman" w:cs="Times New Roman"/>
          <w:sz w:val="24"/>
          <w:szCs w:val="24"/>
        </w:rPr>
        <w:t>ovaných referenčných materiálov.</w:t>
      </w:r>
      <w:r w:rsidR="00A9060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4A637B2" w14:textId="10FF45C3" w:rsidR="00384B0D" w:rsidRDefault="00384B0D" w:rsidP="00662DC0">
      <w:pPr>
        <w:pStyle w:val="Odsekzoznamu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Musí byť k dispozícii možnosť korekcie vplyvu spôsobeného matricou a</w:t>
      </w:r>
      <w:r w:rsidR="00285BCC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interferenciou</w:t>
      </w:r>
      <w:r w:rsidR="00285BCC">
        <w:rPr>
          <w:rFonts w:ascii="Times New Roman" w:hAnsi="Times New Roman" w:cs="Times New Roman"/>
          <w:sz w:val="24"/>
          <w:szCs w:val="24"/>
        </w:rPr>
        <w:t xml:space="preserve"> </w:t>
      </w:r>
      <w:r w:rsidR="008D36A7">
        <w:rPr>
          <w:rFonts w:ascii="Times New Roman" w:hAnsi="Times New Roman" w:cs="Times New Roman"/>
          <w:sz w:val="24"/>
          <w:szCs w:val="24"/>
        </w:rPr>
        <w:t xml:space="preserve">napr. </w:t>
      </w:r>
      <w:r w:rsidR="00285BCC">
        <w:rPr>
          <w:rFonts w:ascii="Times New Roman" w:hAnsi="Times New Roman" w:cs="Times New Roman"/>
          <w:sz w:val="24"/>
          <w:szCs w:val="24"/>
        </w:rPr>
        <w:t>pri vzorkách upravených riedením</w:t>
      </w:r>
      <w:r w:rsidR="004C333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AEA239A" w14:textId="7ECD7AA9" w:rsidR="00A9154B" w:rsidRDefault="00E7243E" w:rsidP="00662DC0">
      <w:pPr>
        <w:pStyle w:val="Odsekzoznamu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Počítač konfigurovaný ako riadiaca jednotka k spektrometru musí pracovať v rozhraní operačného systému Windows s programovým balíkom MS Office</w:t>
      </w:r>
      <w:r w:rsidR="004C3336">
        <w:rPr>
          <w:rFonts w:ascii="Times New Roman" w:hAnsi="Times New Roman" w:cs="Times New Roman"/>
          <w:sz w:val="24"/>
          <w:szCs w:val="24"/>
        </w:rPr>
        <w:t>.</w:t>
      </w:r>
      <w:r w:rsidR="00A9154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800C5AC" w14:textId="159D5EDD" w:rsidR="00E7243E" w:rsidRPr="00662DC0" w:rsidRDefault="00A9154B" w:rsidP="00662DC0">
      <w:pPr>
        <w:pStyle w:val="Odsekzoznamu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Súčasťou dodávky tohto komponentu musí byť farebná tlačiareň pre tlač protokolov a spektrálnych záznamov vo farebne rozlíšiteľných grafoch. </w:t>
      </w:r>
      <w:r w:rsidR="00E7243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B4FC1AA" w14:textId="77777777" w:rsidR="004B4460" w:rsidRDefault="004B4460" w:rsidP="00EF4B3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DC57731" w14:textId="77777777" w:rsidR="00EF4B39" w:rsidRDefault="00EF4B39" w:rsidP="00EF4B3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572AA">
        <w:rPr>
          <w:rFonts w:ascii="Times New Roman" w:hAnsi="Times New Roman" w:cs="Times New Roman"/>
          <w:b/>
          <w:sz w:val="24"/>
          <w:szCs w:val="24"/>
          <w:u w:val="single"/>
        </w:rPr>
        <w:t>Technický laboratórny stôl</w:t>
      </w:r>
    </w:p>
    <w:p w14:paraId="103BB8C2" w14:textId="77777777" w:rsidR="00AA7106" w:rsidRPr="003572AA" w:rsidRDefault="00AA7106" w:rsidP="00EF4B3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6464837" w14:textId="73F79178" w:rsidR="005C2DA7" w:rsidRDefault="00AA7106" w:rsidP="004B4460">
      <w:pPr>
        <w:pStyle w:val="Odsekzoznamu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D01BCE">
        <w:rPr>
          <w:rFonts w:ascii="Times New Roman" w:hAnsi="Times New Roman" w:cs="Times New Roman"/>
          <w:sz w:val="24"/>
          <w:szCs w:val="24"/>
        </w:rPr>
        <w:t>ožaduje sa</w:t>
      </w:r>
      <w:r w:rsidR="005C2DA7">
        <w:rPr>
          <w:rFonts w:ascii="Times New Roman" w:hAnsi="Times New Roman" w:cs="Times New Roman"/>
          <w:sz w:val="24"/>
          <w:szCs w:val="24"/>
        </w:rPr>
        <w:t xml:space="preserve"> stôl s </w:t>
      </w:r>
      <w:r w:rsidR="00103D9D">
        <w:rPr>
          <w:rFonts w:ascii="Times New Roman" w:hAnsi="Times New Roman" w:cs="Times New Roman"/>
          <w:sz w:val="24"/>
          <w:szCs w:val="24"/>
        </w:rPr>
        <w:t>p</w:t>
      </w:r>
      <w:r w:rsidR="004B4460">
        <w:rPr>
          <w:rFonts w:ascii="Times New Roman" w:hAnsi="Times New Roman" w:cs="Times New Roman"/>
          <w:sz w:val="24"/>
          <w:szCs w:val="24"/>
        </w:rPr>
        <w:t>racovn</w:t>
      </w:r>
      <w:r w:rsidR="005C2DA7">
        <w:rPr>
          <w:rFonts w:ascii="Times New Roman" w:hAnsi="Times New Roman" w:cs="Times New Roman"/>
          <w:sz w:val="24"/>
          <w:szCs w:val="24"/>
        </w:rPr>
        <w:t xml:space="preserve">ou </w:t>
      </w:r>
      <w:r w:rsidR="00103D9D">
        <w:rPr>
          <w:rFonts w:ascii="Times New Roman" w:hAnsi="Times New Roman" w:cs="Times New Roman"/>
          <w:sz w:val="24"/>
          <w:szCs w:val="24"/>
        </w:rPr>
        <w:t>dosk</w:t>
      </w:r>
      <w:r w:rsidR="005C2DA7">
        <w:rPr>
          <w:rFonts w:ascii="Times New Roman" w:hAnsi="Times New Roman" w:cs="Times New Roman"/>
          <w:sz w:val="24"/>
          <w:szCs w:val="24"/>
        </w:rPr>
        <w:t xml:space="preserve">ou </w:t>
      </w:r>
      <w:r w:rsidR="00360A01">
        <w:rPr>
          <w:rFonts w:ascii="Times New Roman" w:hAnsi="Times New Roman" w:cs="Times New Roman"/>
          <w:sz w:val="24"/>
          <w:szCs w:val="24"/>
        </w:rPr>
        <w:t xml:space="preserve">s rozmerom </w:t>
      </w:r>
      <w:r w:rsidR="00D01BCE">
        <w:rPr>
          <w:rFonts w:ascii="Times New Roman" w:hAnsi="Times New Roman" w:cs="Times New Roman"/>
          <w:sz w:val="24"/>
          <w:szCs w:val="24"/>
        </w:rPr>
        <w:t>75</w:t>
      </w:r>
      <w:r w:rsidR="00360A01">
        <w:rPr>
          <w:rFonts w:ascii="Times New Roman" w:hAnsi="Times New Roman" w:cs="Times New Roman"/>
          <w:sz w:val="24"/>
          <w:szCs w:val="24"/>
        </w:rPr>
        <w:t xml:space="preserve"> cm x 1</w:t>
      </w:r>
      <w:r w:rsidR="001B7004">
        <w:rPr>
          <w:rFonts w:ascii="Times New Roman" w:hAnsi="Times New Roman" w:cs="Times New Roman"/>
          <w:sz w:val="24"/>
          <w:szCs w:val="24"/>
        </w:rPr>
        <w:t>5</w:t>
      </w:r>
      <w:r w:rsidR="00360A01">
        <w:rPr>
          <w:rFonts w:ascii="Times New Roman" w:hAnsi="Times New Roman" w:cs="Times New Roman"/>
          <w:sz w:val="24"/>
          <w:szCs w:val="24"/>
        </w:rPr>
        <w:t>0 cm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360A0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B7A63E0" w14:textId="39D7C742" w:rsidR="004B4460" w:rsidRDefault="00AA7106" w:rsidP="004B4460">
      <w:pPr>
        <w:pStyle w:val="Odsekzoznamu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5C2DA7">
        <w:rPr>
          <w:rFonts w:ascii="Times New Roman" w:hAnsi="Times New Roman" w:cs="Times New Roman"/>
          <w:sz w:val="24"/>
          <w:szCs w:val="24"/>
        </w:rPr>
        <w:t xml:space="preserve">racovná doska stola musí byť vo </w:t>
      </w:r>
      <w:r w:rsidR="00360A01">
        <w:rPr>
          <w:rFonts w:ascii="Times New Roman" w:hAnsi="Times New Roman" w:cs="Times New Roman"/>
          <w:sz w:val="24"/>
          <w:szCs w:val="24"/>
        </w:rPr>
        <w:t>výšk</w:t>
      </w:r>
      <w:r w:rsidR="005C2DA7">
        <w:rPr>
          <w:rFonts w:ascii="Times New Roman" w:hAnsi="Times New Roman" w:cs="Times New Roman"/>
          <w:sz w:val="24"/>
          <w:szCs w:val="24"/>
        </w:rPr>
        <w:t xml:space="preserve">e </w:t>
      </w:r>
      <w:r w:rsidR="00D83E26">
        <w:rPr>
          <w:rFonts w:ascii="Times New Roman" w:hAnsi="Times New Roman" w:cs="Times New Roman"/>
          <w:sz w:val="24"/>
          <w:szCs w:val="24"/>
        </w:rPr>
        <w:t>7</w:t>
      </w:r>
      <w:r w:rsidR="00782BD0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cm.</w:t>
      </w:r>
      <w:r w:rsidR="00360A0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E71C45D" w14:textId="711ACA64" w:rsidR="005C2DA7" w:rsidRDefault="00AA7106" w:rsidP="005C2DA7">
      <w:pPr>
        <w:pStyle w:val="Odsekzoznamu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="005C2DA7" w:rsidRPr="004B4460">
        <w:rPr>
          <w:rFonts w:ascii="Times New Roman" w:hAnsi="Times New Roman" w:cs="Times New Roman"/>
          <w:sz w:val="24"/>
          <w:szCs w:val="24"/>
        </w:rPr>
        <w:t xml:space="preserve">ohy stola </w:t>
      </w:r>
      <w:r w:rsidR="005C2DA7">
        <w:rPr>
          <w:rFonts w:ascii="Times New Roman" w:hAnsi="Times New Roman" w:cs="Times New Roman"/>
          <w:sz w:val="24"/>
          <w:szCs w:val="24"/>
        </w:rPr>
        <w:t xml:space="preserve">musia byť </w:t>
      </w:r>
      <w:r w:rsidR="005C2DA7" w:rsidRPr="004B4460">
        <w:rPr>
          <w:rFonts w:ascii="Times New Roman" w:hAnsi="Times New Roman" w:cs="Times New Roman"/>
          <w:sz w:val="24"/>
          <w:szCs w:val="24"/>
        </w:rPr>
        <w:t>ukončené kolieskami a vybavené brzdou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1565062" w14:textId="38DE1E4A" w:rsidR="00360A01" w:rsidRPr="00BF2986" w:rsidRDefault="00AA7106" w:rsidP="004B4460">
      <w:pPr>
        <w:pStyle w:val="Odsekzoznamu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2986">
        <w:rPr>
          <w:rFonts w:ascii="Times New Roman" w:hAnsi="Times New Roman" w:cs="Times New Roman"/>
          <w:sz w:val="24"/>
          <w:szCs w:val="24"/>
        </w:rPr>
        <w:t>C</w:t>
      </w:r>
      <w:r w:rsidR="009B4CF4" w:rsidRPr="00BF2986">
        <w:rPr>
          <w:rFonts w:ascii="Times New Roman" w:hAnsi="Times New Roman" w:cs="Times New Roman"/>
          <w:sz w:val="24"/>
          <w:szCs w:val="24"/>
        </w:rPr>
        <w:t xml:space="preserve">elková </w:t>
      </w:r>
      <w:r w:rsidR="00103D9D" w:rsidRPr="00BF2986">
        <w:rPr>
          <w:rFonts w:ascii="Times New Roman" w:hAnsi="Times New Roman" w:cs="Times New Roman"/>
          <w:sz w:val="24"/>
          <w:szCs w:val="24"/>
        </w:rPr>
        <w:t xml:space="preserve">nosnosť </w:t>
      </w:r>
      <w:r w:rsidR="009B4CF4" w:rsidRPr="00BF2986">
        <w:rPr>
          <w:rFonts w:ascii="Times New Roman" w:hAnsi="Times New Roman" w:cs="Times New Roman"/>
          <w:sz w:val="24"/>
          <w:szCs w:val="24"/>
        </w:rPr>
        <w:t>technického stola musí byť</w:t>
      </w:r>
      <w:r w:rsidR="00BF2986" w:rsidRPr="00BF2986">
        <w:rPr>
          <w:rFonts w:ascii="Times New Roman" w:hAnsi="Times New Roman" w:cs="Times New Roman"/>
          <w:sz w:val="24"/>
          <w:szCs w:val="24"/>
        </w:rPr>
        <w:t xml:space="preserve"> minimálne</w:t>
      </w:r>
      <w:r w:rsidR="009B4CF4" w:rsidRPr="00BF2986">
        <w:rPr>
          <w:rFonts w:ascii="Times New Roman" w:hAnsi="Times New Roman" w:cs="Times New Roman"/>
          <w:sz w:val="24"/>
          <w:szCs w:val="24"/>
        </w:rPr>
        <w:t xml:space="preserve"> 20</w:t>
      </w:r>
      <w:r w:rsidRPr="00BF2986">
        <w:rPr>
          <w:rFonts w:ascii="Times New Roman" w:hAnsi="Times New Roman" w:cs="Times New Roman"/>
          <w:sz w:val="24"/>
          <w:szCs w:val="24"/>
        </w:rPr>
        <w:t>0 kg.</w:t>
      </w:r>
    </w:p>
    <w:p w14:paraId="0DBCD315" w14:textId="39FA7C3D" w:rsidR="004B4460" w:rsidRDefault="00AA7106" w:rsidP="004B4460">
      <w:pPr>
        <w:pStyle w:val="Odsekzoznamu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604507">
        <w:rPr>
          <w:rFonts w:ascii="Times New Roman" w:hAnsi="Times New Roman" w:cs="Times New Roman"/>
          <w:sz w:val="24"/>
          <w:szCs w:val="24"/>
        </w:rPr>
        <w:t xml:space="preserve">tôl musí byť vyrobený </w:t>
      </w:r>
      <w:r w:rsidR="004B4460">
        <w:rPr>
          <w:rFonts w:ascii="Times New Roman" w:hAnsi="Times New Roman" w:cs="Times New Roman"/>
          <w:sz w:val="24"/>
          <w:szCs w:val="24"/>
        </w:rPr>
        <w:t>z chemicky odolného materiálu</w:t>
      </w:r>
      <w:r w:rsidR="004B4460" w:rsidRPr="004B4460">
        <w:rPr>
          <w:rFonts w:ascii="Times New Roman" w:hAnsi="Times New Roman" w:cs="Times New Roman"/>
          <w:sz w:val="24"/>
          <w:szCs w:val="24"/>
        </w:rPr>
        <w:t xml:space="preserve"> </w:t>
      </w:r>
      <w:r w:rsidR="004B4460">
        <w:rPr>
          <w:rFonts w:ascii="Times New Roman" w:hAnsi="Times New Roman" w:cs="Times New Roman"/>
          <w:sz w:val="24"/>
          <w:szCs w:val="24"/>
        </w:rPr>
        <w:t xml:space="preserve">s neporéznym </w:t>
      </w:r>
      <w:r w:rsidR="005C2DA7">
        <w:rPr>
          <w:rFonts w:ascii="Times New Roman" w:hAnsi="Times New Roman" w:cs="Times New Roman"/>
          <w:sz w:val="24"/>
          <w:szCs w:val="24"/>
        </w:rPr>
        <w:t xml:space="preserve">povrchom umožňujúcim </w:t>
      </w:r>
      <w:r w:rsidR="004B4460">
        <w:rPr>
          <w:rFonts w:ascii="Times New Roman" w:hAnsi="Times New Roman" w:cs="Times New Roman"/>
          <w:sz w:val="24"/>
          <w:szCs w:val="24"/>
        </w:rPr>
        <w:t>ľahk</w:t>
      </w:r>
      <w:r w:rsidR="005C2DA7">
        <w:rPr>
          <w:rFonts w:ascii="Times New Roman" w:hAnsi="Times New Roman" w:cs="Times New Roman"/>
          <w:sz w:val="24"/>
          <w:szCs w:val="24"/>
        </w:rPr>
        <w:t xml:space="preserve">é </w:t>
      </w:r>
      <w:r w:rsidR="004B4460">
        <w:rPr>
          <w:rFonts w:ascii="Times New Roman" w:hAnsi="Times New Roman" w:cs="Times New Roman"/>
          <w:sz w:val="24"/>
          <w:szCs w:val="24"/>
        </w:rPr>
        <w:t>čiste</w:t>
      </w:r>
      <w:r w:rsidR="005C2DA7">
        <w:rPr>
          <w:rFonts w:ascii="Times New Roman" w:hAnsi="Times New Roman" w:cs="Times New Roman"/>
          <w:sz w:val="24"/>
          <w:szCs w:val="24"/>
        </w:rPr>
        <w:t>nie</w:t>
      </w:r>
      <w:r w:rsidR="00604507">
        <w:rPr>
          <w:rFonts w:ascii="Times New Roman" w:hAnsi="Times New Roman" w:cs="Times New Roman"/>
          <w:sz w:val="24"/>
          <w:szCs w:val="24"/>
        </w:rPr>
        <w:t>.</w:t>
      </w:r>
    </w:p>
    <w:p w14:paraId="1263CA99" w14:textId="77777777" w:rsidR="003572AA" w:rsidRDefault="003572AA" w:rsidP="00EF4B3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3C51231" w14:textId="77777777" w:rsidR="007B2C8D" w:rsidRDefault="00EF4B39" w:rsidP="00EF4B3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572AA">
        <w:rPr>
          <w:rFonts w:ascii="Times New Roman" w:hAnsi="Times New Roman" w:cs="Times New Roman"/>
          <w:b/>
          <w:sz w:val="24"/>
          <w:szCs w:val="24"/>
          <w:u w:val="single"/>
        </w:rPr>
        <w:t>Záložný zdroj</w:t>
      </w:r>
    </w:p>
    <w:p w14:paraId="6FC6F712" w14:textId="77777777" w:rsidR="00FE5A6E" w:rsidRPr="003572AA" w:rsidRDefault="00FE5A6E" w:rsidP="00EF4B3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A57AADA" w14:textId="5CB223B3" w:rsidR="007B2C8D" w:rsidRPr="00BF2986" w:rsidRDefault="00FE5A6E" w:rsidP="00360A01">
      <w:pPr>
        <w:pStyle w:val="Odsekzoznamu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2986">
        <w:rPr>
          <w:rFonts w:ascii="Times New Roman" w:hAnsi="Times New Roman" w:cs="Times New Roman"/>
          <w:sz w:val="24"/>
          <w:szCs w:val="24"/>
        </w:rPr>
        <w:t>K</w:t>
      </w:r>
      <w:r w:rsidR="00360A01" w:rsidRPr="00BF2986">
        <w:rPr>
          <w:rFonts w:ascii="Times New Roman" w:hAnsi="Times New Roman" w:cs="Times New Roman"/>
          <w:sz w:val="24"/>
          <w:szCs w:val="24"/>
        </w:rPr>
        <w:t>apacita a výkon záložného zdroja mus</w:t>
      </w:r>
      <w:r w:rsidR="00731DB8" w:rsidRPr="00BF2986">
        <w:rPr>
          <w:rFonts w:ascii="Times New Roman" w:hAnsi="Times New Roman" w:cs="Times New Roman"/>
          <w:sz w:val="24"/>
          <w:szCs w:val="24"/>
        </w:rPr>
        <w:t>ia</w:t>
      </w:r>
      <w:r w:rsidR="00360A01" w:rsidRPr="00BF2986">
        <w:rPr>
          <w:rFonts w:ascii="Times New Roman" w:hAnsi="Times New Roman" w:cs="Times New Roman"/>
          <w:sz w:val="24"/>
          <w:szCs w:val="24"/>
        </w:rPr>
        <w:t xml:space="preserve"> postačovať na prevádzku </w:t>
      </w:r>
      <w:r w:rsidR="00731DB8" w:rsidRPr="00BF2986">
        <w:rPr>
          <w:rFonts w:ascii="Times New Roman" w:hAnsi="Times New Roman" w:cs="Times New Roman"/>
          <w:sz w:val="24"/>
          <w:szCs w:val="24"/>
        </w:rPr>
        <w:t xml:space="preserve">zdroja röntgenového žiarenia </w:t>
      </w:r>
      <w:r w:rsidR="00AB5AAD" w:rsidRPr="00BF2986">
        <w:rPr>
          <w:rFonts w:ascii="Times New Roman" w:hAnsi="Times New Roman" w:cs="Times New Roman"/>
          <w:sz w:val="24"/>
          <w:szCs w:val="24"/>
        </w:rPr>
        <w:t xml:space="preserve">dodávaného spektrometra </w:t>
      </w:r>
      <w:r w:rsidR="00731DB8" w:rsidRPr="00BF2986">
        <w:rPr>
          <w:rFonts w:ascii="Times New Roman" w:hAnsi="Times New Roman" w:cs="Times New Roman"/>
          <w:sz w:val="24"/>
          <w:szCs w:val="24"/>
        </w:rPr>
        <w:t xml:space="preserve">pri tichej spotrebe </w:t>
      </w:r>
      <w:r w:rsidR="00AB5AAD" w:rsidRPr="00BF2986">
        <w:rPr>
          <w:rFonts w:ascii="Times New Roman" w:hAnsi="Times New Roman" w:cs="Times New Roman"/>
          <w:sz w:val="24"/>
          <w:szCs w:val="24"/>
        </w:rPr>
        <w:t>v prípade výpadku elektrického prúdu p</w:t>
      </w:r>
      <w:r w:rsidR="005C2DA7" w:rsidRPr="00BF2986">
        <w:rPr>
          <w:rFonts w:ascii="Times New Roman" w:hAnsi="Times New Roman" w:cs="Times New Roman"/>
          <w:sz w:val="24"/>
          <w:szCs w:val="24"/>
        </w:rPr>
        <w:t xml:space="preserve">o </w:t>
      </w:r>
      <w:r w:rsidR="00AB5AAD" w:rsidRPr="00BF2986">
        <w:rPr>
          <w:rFonts w:ascii="Times New Roman" w:hAnsi="Times New Roman" w:cs="Times New Roman"/>
          <w:sz w:val="24"/>
          <w:szCs w:val="24"/>
        </w:rPr>
        <w:t xml:space="preserve">dobu </w:t>
      </w:r>
      <w:r w:rsidR="00BF2986" w:rsidRPr="00BF2986">
        <w:rPr>
          <w:rFonts w:ascii="Times New Roman" w:hAnsi="Times New Roman" w:cs="Times New Roman"/>
          <w:sz w:val="24"/>
          <w:szCs w:val="24"/>
        </w:rPr>
        <w:t xml:space="preserve">15 - </w:t>
      </w:r>
      <w:r w:rsidR="00AB5AAD" w:rsidRPr="00BF2986">
        <w:rPr>
          <w:rFonts w:ascii="Times New Roman" w:hAnsi="Times New Roman" w:cs="Times New Roman"/>
          <w:sz w:val="24"/>
          <w:szCs w:val="24"/>
        </w:rPr>
        <w:t>2</w:t>
      </w:r>
      <w:r w:rsidR="000D18DE" w:rsidRPr="00BF2986">
        <w:rPr>
          <w:rFonts w:ascii="Times New Roman" w:hAnsi="Times New Roman" w:cs="Times New Roman"/>
          <w:sz w:val="24"/>
          <w:szCs w:val="24"/>
        </w:rPr>
        <w:t>0</w:t>
      </w:r>
      <w:r w:rsidRPr="00BF2986">
        <w:rPr>
          <w:rFonts w:ascii="Times New Roman" w:hAnsi="Times New Roman" w:cs="Times New Roman"/>
          <w:sz w:val="24"/>
          <w:szCs w:val="24"/>
        </w:rPr>
        <w:t xml:space="preserve"> hodín.</w:t>
      </w:r>
      <w:r w:rsidR="00AB5AAD" w:rsidRPr="00BF298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0427139" w14:textId="4A9E78BA" w:rsidR="00AB5AAD" w:rsidRDefault="00FE5A6E" w:rsidP="00360A01">
      <w:pPr>
        <w:pStyle w:val="Odsekzoznamu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AB5AAD">
        <w:rPr>
          <w:rFonts w:ascii="Times New Roman" w:hAnsi="Times New Roman" w:cs="Times New Roman"/>
          <w:sz w:val="24"/>
          <w:szCs w:val="24"/>
        </w:rPr>
        <w:t>odávateľ poskytuje servis záložného zdroja najmenej po dobu dohodnutej záručnej lehoty uvedenej vo všeobecných podmienkach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BCA1CC5" w14:textId="77777777" w:rsidR="003572AA" w:rsidRDefault="003572AA" w:rsidP="00EF4B3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4C3DCB8" w14:textId="77777777" w:rsidR="00EF4B39" w:rsidRDefault="00EF4B39" w:rsidP="00EF4B3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572AA">
        <w:rPr>
          <w:rFonts w:ascii="Times New Roman" w:hAnsi="Times New Roman" w:cs="Times New Roman"/>
          <w:b/>
          <w:sz w:val="24"/>
          <w:szCs w:val="24"/>
          <w:u w:val="single"/>
        </w:rPr>
        <w:t>Automatický mlyn</w:t>
      </w:r>
    </w:p>
    <w:p w14:paraId="3C8A5E13" w14:textId="77777777" w:rsidR="00FE5A6E" w:rsidRPr="003572AA" w:rsidRDefault="00FE5A6E" w:rsidP="00EF4B3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8F73132" w14:textId="47129A66" w:rsidR="00D62767" w:rsidRDefault="00FE5A6E" w:rsidP="00AB5AAD">
      <w:pPr>
        <w:pStyle w:val="Odsekzoznamu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D62767">
        <w:rPr>
          <w:rFonts w:ascii="Times New Roman" w:hAnsi="Times New Roman" w:cs="Times New Roman"/>
          <w:sz w:val="24"/>
          <w:szCs w:val="24"/>
        </w:rPr>
        <w:t>ríslušenstvo určené na prípravu a homo</w:t>
      </w:r>
      <w:r>
        <w:rPr>
          <w:rFonts w:ascii="Times New Roman" w:hAnsi="Times New Roman" w:cs="Times New Roman"/>
          <w:sz w:val="24"/>
          <w:szCs w:val="24"/>
        </w:rPr>
        <w:t>genizáciu vzoriek pred analýzou.</w:t>
      </w:r>
      <w:r w:rsidR="00D6276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E272766" w14:textId="795B6949" w:rsidR="00D62767" w:rsidRDefault="00FE5A6E" w:rsidP="00AB5AAD">
      <w:pPr>
        <w:pStyle w:val="Odsekzoznamu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D62767">
        <w:rPr>
          <w:rFonts w:ascii="Times New Roman" w:hAnsi="Times New Roman" w:cs="Times New Roman"/>
          <w:sz w:val="24"/>
          <w:szCs w:val="24"/>
        </w:rPr>
        <w:t xml:space="preserve">ariadenie </w:t>
      </w:r>
      <w:r w:rsidR="00DE35F2">
        <w:rPr>
          <w:rFonts w:ascii="Times New Roman" w:hAnsi="Times New Roman" w:cs="Times New Roman"/>
          <w:sz w:val="24"/>
          <w:szCs w:val="24"/>
        </w:rPr>
        <w:t>musí disponovať</w:t>
      </w:r>
      <w:r w:rsidR="00D62767">
        <w:rPr>
          <w:rFonts w:ascii="Times New Roman" w:hAnsi="Times New Roman" w:cs="Times New Roman"/>
          <w:sz w:val="24"/>
          <w:szCs w:val="24"/>
        </w:rPr>
        <w:t> dostatočným výkonom pre spracovanie tvrdých materiálov, napr. stuhnutá živica, cementová hmota</w:t>
      </w:r>
      <w:r w:rsidR="007A47C4">
        <w:rPr>
          <w:rFonts w:ascii="Times New Roman" w:hAnsi="Times New Roman" w:cs="Times New Roman"/>
          <w:sz w:val="24"/>
          <w:szCs w:val="24"/>
        </w:rPr>
        <w:t xml:space="preserve">, </w:t>
      </w:r>
      <w:r w:rsidR="00D62767">
        <w:rPr>
          <w:rFonts w:ascii="Times New Roman" w:hAnsi="Times New Roman" w:cs="Times New Roman"/>
          <w:sz w:val="24"/>
          <w:szCs w:val="24"/>
        </w:rPr>
        <w:t>hmota chemickej kotvy</w:t>
      </w:r>
      <w:r w:rsidR="001D48FB">
        <w:rPr>
          <w:rFonts w:ascii="Times New Roman" w:hAnsi="Times New Roman" w:cs="Times New Roman"/>
          <w:sz w:val="24"/>
          <w:szCs w:val="24"/>
        </w:rPr>
        <w:t>, horniny</w:t>
      </w:r>
      <w:r w:rsidR="007A47C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 pod.</w:t>
      </w:r>
    </w:p>
    <w:p w14:paraId="55026D59" w14:textId="32CE310B" w:rsidR="007A47C4" w:rsidRDefault="00FE5A6E" w:rsidP="007A47C4">
      <w:pPr>
        <w:pStyle w:val="Odsekzoznamu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7A47C4">
        <w:rPr>
          <w:rFonts w:ascii="Times New Roman" w:hAnsi="Times New Roman" w:cs="Times New Roman"/>
          <w:sz w:val="24"/>
          <w:szCs w:val="24"/>
        </w:rPr>
        <w:t>odmienky mletia musia umožňovať spracovanie vzoriek štandardizova</w:t>
      </w:r>
      <w:r w:rsidR="00F27D38">
        <w:rPr>
          <w:rFonts w:ascii="Times New Roman" w:hAnsi="Times New Roman" w:cs="Times New Roman"/>
          <w:sz w:val="24"/>
          <w:szCs w:val="24"/>
        </w:rPr>
        <w:t>ným a reprodukovateľným spôsobom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2C83934" w14:textId="739F06FD" w:rsidR="007A47C4" w:rsidRDefault="00FE5A6E" w:rsidP="00AB5AAD">
      <w:pPr>
        <w:pStyle w:val="Odsekzoznamu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="007A47C4">
        <w:rPr>
          <w:rFonts w:ascii="Times New Roman" w:hAnsi="Times New Roman" w:cs="Times New Roman"/>
          <w:sz w:val="24"/>
          <w:szCs w:val="24"/>
        </w:rPr>
        <w:t>možňuje nastaviť dob</w:t>
      </w:r>
      <w:r w:rsidR="005A342F">
        <w:rPr>
          <w:rFonts w:ascii="Times New Roman" w:hAnsi="Times New Roman" w:cs="Times New Roman"/>
          <w:sz w:val="24"/>
          <w:szCs w:val="24"/>
        </w:rPr>
        <w:t>u</w:t>
      </w:r>
      <w:r w:rsidR="007A47C4">
        <w:rPr>
          <w:rFonts w:ascii="Times New Roman" w:hAnsi="Times New Roman" w:cs="Times New Roman"/>
          <w:sz w:val="24"/>
          <w:szCs w:val="24"/>
        </w:rPr>
        <w:t xml:space="preserve"> trvania mletia a intenzit</w:t>
      </w:r>
      <w:r w:rsidR="005A342F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 drvenia.</w:t>
      </w:r>
    </w:p>
    <w:p w14:paraId="6F1F64E5" w14:textId="33E3AA4D" w:rsidR="00AB5AAD" w:rsidRDefault="00FE5A6E" w:rsidP="00AB5AAD">
      <w:pPr>
        <w:pStyle w:val="Odsekzoznamu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="00AB5AAD">
        <w:rPr>
          <w:rFonts w:ascii="Times New Roman" w:hAnsi="Times New Roman" w:cs="Times New Roman"/>
          <w:sz w:val="24"/>
          <w:szCs w:val="24"/>
        </w:rPr>
        <w:t xml:space="preserve">možňuje plne automatickú prevádzku podľa </w:t>
      </w:r>
      <w:r w:rsidR="00E92E9E">
        <w:rPr>
          <w:rFonts w:ascii="Times New Roman" w:hAnsi="Times New Roman" w:cs="Times New Roman"/>
          <w:sz w:val="24"/>
          <w:szCs w:val="24"/>
        </w:rPr>
        <w:t xml:space="preserve">vopred </w:t>
      </w:r>
      <w:r w:rsidR="00AB5AAD">
        <w:rPr>
          <w:rFonts w:ascii="Times New Roman" w:hAnsi="Times New Roman" w:cs="Times New Roman"/>
          <w:sz w:val="24"/>
          <w:szCs w:val="24"/>
        </w:rPr>
        <w:t xml:space="preserve">nastavených </w:t>
      </w:r>
      <w:r w:rsidR="00DE35F2">
        <w:rPr>
          <w:rFonts w:ascii="Times New Roman" w:hAnsi="Times New Roman" w:cs="Times New Roman"/>
          <w:sz w:val="24"/>
          <w:szCs w:val="24"/>
        </w:rPr>
        <w:t>parametrov</w:t>
      </w:r>
      <w:r w:rsidR="007A47C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73C82EE" w14:textId="77777777" w:rsidR="004B4460" w:rsidRDefault="004B4460" w:rsidP="00EF4B3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902597D" w14:textId="77777777" w:rsidR="00FE5A6E" w:rsidRDefault="00FE5A6E" w:rsidP="00EF4B3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A2FD0B3" w14:textId="77777777" w:rsidR="00FE5A6E" w:rsidRDefault="00FE5A6E" w:rsidP="00EF4B3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7663707" w14:textId="77777777" w:rsidR="00FE5A6E" w:rsidRDefault="00FE5A6E" w:rsidP="00EF4B3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759AC68" w14:textId="77777777" w:rsidR="00FE5A6E" w:rsidRDefault="00FE5A6E" w:rsidP="00EF4B3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7778AFA" w14:textId="5B85D36A" w:rsidR="007B2C8D" w:rsidRDefault="00C53FCE" w:rsidP="00EF4B3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Manuálny h</w:t>
      </w:r>
      <w:r w:rsidR="00EF4B39" w:rsidRPr="003572AA">
        <w:rPr>
          <w:rFonts w:ascii="Times New Roman" w:hAnsi="Times New Roman" w:cs="Times New Roman"/>
          <w:b/>
          <w:sz w:val="24"/>
          <w:szCs w:val="24"/>
          <w:u w:val="single"/>
        </w:rPr>
        <w:t>ydraulický lis</w:t>
      </w:r>
    </w:p>
    <w:p w14:paraId="40091F4B" w14:textId="77777777" w:rsidR="00FE5A6E" w:rsidRPr="003572AA" w:rsidRDefault="00FE5A6E" w:rsidP="00EF4B3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01B5A3D" w14:textId="67B75DB7" w:rsidR="007B2C8D" w:rsidRDefault="00FE5A6E" w:rsidP="003572AA">
      <w:pPr>
        <w:pStyle w:val="Odsekzoznamu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F27D38">
        <w:rPr>
          <w:rFonts w:ascii="Times New Roman" w:hAnsi="Times New Roman" w:cs="Times New Roman"/>
          <w:sz w:val="24"/>
          <w:szCs w:val="24"/>
        </w:rPr>
        <w:t xml:space="preserve">omocný prístroj k spektrometru </w:t>
      </w:r>
      <w:r w:rsidR="00AF6403">
        <w:rPr>
          <w:rFonts w:ascii="Times New Roman" w:hAnsi="Times New Roman" w:cs="Times New Roman"/>
          <w:sz w:val="24"/>
          <w:szCs w:val="24"/>
        </w:rPr>
        <w:t>umožňujúc</w:t>
      </w:r>
      <w:r w:rsidR="00F27D38">
        <w:rPr>
          <w:rFonts w:ascii="Times New Roman" w:hAnsi="Times New Roman" w:cs="Times New Roman"/>
          <w:sz w:val="24"/>
          <w:szCs w:val="24"/>
        </w:rPr>
        <w:t>i</w:t>
      </w:r>
      <w:r w:rsidR="003572AA">
        <w:rPr>
          <w:rFonts w:ascii="Times New Roman" w:hAnsi="Times New Roman" w:cs="Times New Roman"/>
          <w:sz w:val="24"/>
          <w:szCs w:val="24"/>
        </w:rPr>
        <w:t xml:space="preserve"> lisovanie vzoriek do tabliet</w:t>
      </w:r>
      <w:r w:rsidR="00F27D38">
        <w:rPr>
          <w:rFonts w:ascii="Times New Roman" w:hAnsi="Times New Roman" w:cs="Times New Roman"/>
          <w:sz w:val="24"/>
          <w:szCs w:val="24"/>
        </w:rPr>
        <w:t xml:space="preserve"> na analýzu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E5930FD" w14:textId="3F545BA6" w:rsidR="00F27D38" w:rsidRDefault="00FE5A6E" w:rsidP="003572AA">
      <w:pPr>
        <w:pStyle w:val="Odsekzoznamu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AF6403">
        <w:rPr>
          <w:rFonts w:ascii="Times New Roman" w:hAnsi="Times New Roman" w:cs="Times New Roman"/>
          <w:sz w:val="24"/>
          <w:szCs w:val="24"/>
        </w:rPr>
        <w:t>abletovaná vzorka musí mať rozmer a tvar použiteľný pre analýzu dodávaným spektrometrom</w:t>
      </w:r>
      <w:r>
        <w:rPr>
          <w:rFonts w:ascii="Times New Roman" w:hAnsi="Times New Roman" w:cs="Times New Roman"/>
          <w:sz w:val="24"/>
          <w:szCs w:val="24"/>
        </w:rPr>
        <w:t>.</w:t>
      </w:r>
      <w:r w:rsidR="00E92E9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39E56A2" w14:textId="10E21A3B" w:rsidR="00AF6403" w:rsidRDefault="00FE5A6E" w:rsidP="003572AA">
      <w:pPr>
        <w:pStyle w:val="Odsekzoznamu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</w:t>
      </w:r>
      <w:r w:rsidR="00F27D38">
        <w:rPr>
          <w:rFonts w:ascii="Times New Roman" w:hAnsi="Times New Roman" w:cs="Times New Roman"/>
          <w:sz w:val="24"/>
          <w:szCs w:val="24"/>
        </w:rPr>
        <w:t xml:space="preserve">isovacie formy </w:t>
      </w:r>
      <w:r w:rsidR="00A9154B">
        <w:rPr>
          <w:rFonts w:ascii="Times New Roman" w:hAnsi="Times New Roman" w:cs="Times New Roman"/>
          <w:sz w:val="24"/>
          <w:szCs w:val="24"/>
        </w:rPr>
        <w:t xml:space="preserve">a ďalšie pomôcky potrebné na prácu s mlynom </w:t>
      </w:r>
      <w:r w:rsidR="00F27D38">
        <w:rPr>
          <w:rFonts w:ascii="Times New Roman" w:hAnsi="Times New Roman" w:cs="Times New Roman"/>
          <w:sz w:val="24"/>
          <w:szCs w:val="24"/>
        </w:rPr>
        <w:t>musia byť</w:t>
      </w:r>
      <w:r w:rsidR="00E92E9E">
        <w:rPr>
          <w:rFonts w:ascii="Times New Roman" w:hAnsi="Times New Roman" w:cs="Times New Roman"/>
          <w:sz w:val="24"/>
          <w:szCs w:val="24"/>
        </w:rPr>
        <w:t xml:space="preserve"> súčasťou dodávky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E046288" w14:textId="073F8EF1" w:rsidR="00F27D38" w:rsidRDefault="00FE5A6E" w:rsidP="003572AA">
      <w:pPr>
        <w:pStyle w:val="Odsekzoznamu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 w:rsidR="00F27D38">
        <w:rPr>
          <w:rFonts w:ascii="Times New Roman" w:hAnsi="Times New Roman" w:cs="Times New Roman"/>
          <w:sz w:val="24"/>
          <w:szCs w:val="24"/>
        </w:rPr>
        <w:t>usí umožňovať vymlet</w:t>
      </w:r>
      <w:r w:rsidR="000342D7">
        <w:rPr>
          <w:rFonts w:ascii="Times New Roman" w:hAnsi="Times New Roman" w:cs="Times New Roman"/>
          <w:sz w:val="24"/>
          <w:szCs w:val="24"/>
        </w:rPr>
        <w:t>ie vzorky na veľkosť zrna 10 µm.</w:t>
      </w:r>
      <w:r w:rsidR="00F27D3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9413C89" w14:textId="18AA7423" w:rsidR="003572AA" w:rsidRPr="003572AA" w:rsidRDefault="00FE5A6E" w:rsidP="003572AA">
      <w:pPr>
        <w:pStyle w:val="Odsekzoznamu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 w:rsidR="007E2E34">
        <w:rPr>
          <w:rFonts w:ascii="Times New Roman" w:hAnsi="Times New Roman" w:cs="Times New Roman"/>
          <w:sz w:val="24"/>
          <w:szCs w:val="24"/>
        </w:rPr>
        <w:t xml:space="preserve">usí </w:t>
      </w:r>
      <w:r w:rsidR="00AF6403">
        <w:rPr>
          <w:rFonts w:ascii="Times New Roman" w:hAnsi="Times New Roman" w:cs="Times New Roman"/>
          <w:sz w:val="24"/>
          <w:szCs w:val="24"/>
        </w:rPr>
        <w:t>umožň</w:t>
      </w:r>
      <w:r w:rsidR="007E2E34">
        <w:rPr>
          <w:rFonts w:ascii="Times New Roman" w:hAnsi="Times New Roman" w:cs="Times New Roman"/>
          <w:sz w:val="24"/>
          <w:szCs w:val="24"/>
        </w:rPr>
        <w:t xml:space="preserve">ovať </w:t>
      </w:r>
      <w:r w:rsidR="00AF6403">
        <w:rPr>
          <w:rFonts w:ascii="Times New Roman" w:hAnsi="Times New Roman" w:cs="Times New Roman"/>
          <w:sz w:val="24"/>
          <w:szCs w:val="24"/>
        </w:rPr>
        <w:t xml:space="preserve">lisovanie </w:t>
      </w:r>
      <w:r w:rsidR="007E2E34">
        <w:rPr>
          <w:rFonts w:ascii="Times New Roman" w:hAnsi="Times New Roman" w:cs="Times New Roman"/>
          <w:sz w:val="24"/>
          <w:szCs w:val="24"/>
        </w:rPr>
        <w:t xml:space="preserve">tabliet </w:t>
      </w:r>
      <w:r w:rsidR="00AF6403">
        <w:rPr>
          <w:rFonts w:ascii="Times New Roman" w:hAnsi="Times New Roman" w:cs="Times New Roman"/>
          <w:sz w:val="24"/>
          <w:szCs w:val="24"/>
        </w:rPr>
        <w:t>štandardizovaným a reprodukovateľným spôsobom</w:t>
      </w:r>
      <w:r w:rsidR="009135F5">
        <w:rPr>
          <w:rFonts w:ascii="Times New Roman" w:hAnsi="Times New Roman" w:cs="Times New Roman"/>
          <w:sz w:val="24"/>
          <w:szCs w:val="24"/>
        </w:rPr>
        <w:t>.</w:t>
      </w:r>
    </w:p>
    <w:p w14:paraId="0C8E8276" w14:textId="77777777" w:rsidR="00AF6403" w:rsidRDefault="00AF6403" w:rsidP="00EF4B3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A748037" w14:textId="77777777" w:rsidR="007B2C8D" w:rsidRDefault="00EF4B39" w:rsidP="00EF4B3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572AA">
        <w:rPr>
          <w:rFonts w:ascii="Times New Roman" w:hAnsi="Times New Roman" w:cs="Times New Roman"/>
          <w:b/>
          <w:sz w:val="24"/>
          <w:szCs w:val="24"/>
          <w:u w:val="single"/>
        </w:rPr>
        <w:t>Súbor spotrebného materiálu</w:t>
      </w:r>
    </w:p>
    <w:p w14:paraId="5E3611C5" w14:textId="77777777" w:rsidR="00FE5A6E" w:rsidRPr="003572AA" w:rsidRDefault="00FE5A6E" w:rsidP="00EF4B3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39984B6" w14:textId="247710E4" w:rsidR="007057F4" w:rsidRDefault="00FE5A6E" w:rsidP="00E92E9E">
      <w:pPr>
        <w:pStyle w:val="Odsekzoznamu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7057F4">
        <w:rPr>
          <w:rFonts w:ascii="Times New Roman" w:hAnsi="Times New Roman" w:cs="Times New Roman"/>
          <w:sz w:val="24"/>
          <w:szCs w:val="24"/>
        </w:rPr>
        <w:t>ožaduje sa dodanie spotrebného materiálu v množstve pot</w:t>
      </w:r>
      <w:r>
        <w:rPr>
          <w:rFonts w:ascii="Times New Roman" w:hAnsi="Times New Roman" w:cs="Times New Roman"/>
          <w:sz w:val="24"/>
          <w:szCs w:val="24"/>
        </w:rPr>
        <w:t>rebnom pre vykonanie 500 analýz.</w:t>
      </w:r>
      <w:r w:rsidR="007057F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7124AC5" w14:textId="09E7228E" w:rsidR="007057F4" w:rsidRDefault="00FE5A6E" w:rsidP="00E92E9E">
      <w:pPr>
        <w:pStyle w:val="Odsekzoznamu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 w:rsidR="003529B5">
        <w:rPr>
          <w:rFonts w:ascii="Times New Roman" w:hAnsi="Times New Roman" w:cs="Times New Roman"/>
          <w:sz w:val="24"/>
          <w:szCs w:val="24"/>
        </w:rPr>
        <w:t xml:space="preserve">usí zahŕňať </w:t>
      </w:r>
      <w:r w:rsidR="00E92E9E">
        <w:rPr>
          <w:rFonts w:ascii="Times New Roman" w:hAnsi="Times New Roman" w:cs="Times New Roman"/>
          <w:sz w:val="24"/>
          <w:szCs w:val="24"/>
        </w:rPr>
        <w:t>kyvety</w:t>
      </w:r>
      <w:r w:rsidR="007057F4">
        <w:rPr>
          <w:rFonts w:ascii="Times New Roman" w:hAnsi="Times New Roman" w:cs="Times New Roman"/>
          <w:sz w:val="24"/>
          <w:szCs w:val="24"/>
        </w:rPr>
        <w:t xml:space="preserve"> a</w:t>
      </w:r>
      <w:r w:rsidR="00E92E9E">
        <w:rPr>
          <w:rFonts w:ascii="Times New Roman" w:hAnsi="Times New Roman" w:cs="Times New Roman"/>
          <w:sz w:val="24"/>
          <w:szCs w:val="24"/>
        </w:rPr>
        <w:t xml:space="preserve"> ochranné fólie</w:t>
      </w:r>
      <w:r w:rsidR="003529B5">
        <w:rPr>
          <w:rFonts w:ascii="Times New Roman" w:hAnsi="Times New Roman" w:cs="Times New Roman"/>
          <w:sz w:val="24"/>
          <w:szCs w:val="24"/>
        </w:rPr>
        <w:t>, prípadne ďalšie pomôcky na vykonávanie analýz dodávaným spektrometrom</w:t>
      </w:r>
      <w:r>
        <w:rPr>
          <w:rFonts w:ascii="Times New Roman" w:hAnsi="Times New Roman" w:cs="Times New Roman"/>
          <w:sz w:val="24"/>
          <w:szCs w:val="24"/>
        </w:rPr>
        <w:t>.</w:t>
      </w:r>
      <w:r w:rsidR="007057F4">
        <w:rPr>
          <w:rFonts w:ascii="Times New Roman" w:hAnsi="Times New Roman" w:cs="Times New Roman"/>
          <w:sz w:val="24"/>
          <w:szCs w:val="24"/>
        </w:rPr>
        <w:t xml:space="preserve">  </w:t>
      </w:r>
      <w:r w:rsidR="00E92E9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2676D30" w14:textId="3B30E508" w:rsidR="007B2C8D" w:rsidRPr="00E92E9E" w:rsidRDefault="00FE5A6E" w:rsidP="00E92E9E">
      <w:pPr>
        <w:pStyle w:val="Odsekzoznamu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 w:rsidR="003529B5">
        <w:rPr>
          <w:rFonts w:ascii="Times New Roman" w:hAnsi="Times New Roman" w:cs="Times New Roman"/>
          <w:sz w:val="24"/>
          <w:szCs w:val="24"/>
        </w:rPr>
        <w:t xml:space="preserve">usí zahŕňať </w:t>
      </w:r>
      <w:r w:rsidR="0027586B">
        <w:rPr>
          <w:rFonts w:ascii="Times New Roman" w:hAnsi="Times New Roman" w:cs="Times New Roman"/>
          <w:sz w:val="24"/>
          <w:szCs w:val="24"/>
        </w:rPr>
        <w:t xml:space="preserve">aditívne prípravky - </w:t>
      </w:r>
      <w:r w:rsidR="00E92E9E">
        <w:rPr>
          <w:rFonts w:ascii="Times New Roman" w:hAnsi="Times New Roman" w:cs="Times New Roman"/>
          <w:sz w:val="24"/>
          <w:szCs w:val="24"/>
        </w:rPr>
        <w:t>plniac</w:t>
      </w:r>
      <w:r w:rsidR="007057F4">
        <w:rPr>
          <w:rFonts w:ascii="Times New Roman" w:hAnsi="Times New Roman" w:cs="Times New Roman"/>
          <w:sz w:val="24"/>
          <w:szCs w:val="24"/>
        </w:rPr>
        <w:t>e</w:t>
      </w:r>
      <w:r w:rsidR="00E92E9E">
        <w:rPr>
          <w:rFonts w:ascii="Times New Roman" w:hAnsi="Times New Roman" w:cs="Times New Roman"/>
          <w:sz w:val="24"/>
          <w:szCs w:val="24"/>
        </w:rPr>
        <w:t xml:space="preserve"> a spojivov</w:t>
      </w:r>
      <w:r w:rsidR="007057F4">
        <w:rPr>
          <w:rFonts w:ascii="Times New Roman" w:hAnsi="Times New Roman" w:cs="Times New Roman"/>
          <w:sz w:val="24"/>
          <w:szCs w:val="24"/>
        </w:rPr>
        <w:t>é</w:t>
      </w:r>
      <w:r w:rsidR="00E92E9E">
        <w:rPr>
          <w:rFonts w:ascii="Times New Roman" w:hAnsi="Times New Roman" w:cs="Times New Roman"/>
          <w:sz w:val="24"/>
          <w:szCs w:val="24"/>
        </w:rPr>
        <w:t xml:space="preserve"> </w:t>
      </w:r>
      <w:r w:rsidR="0027586B">
        <w:rPr>
          <w:rFonts w:ascii="Times New Roman" w:hAnsi="Times New Roman" w:cs="Times New Roman"/>
          <w:sz w:val="24"/>
          <w:szCs w:val="24"/>
        </w:rPr>
        <w:t>látky</w:t>
      </w:r>
      <w:r w:rsidR="007057F4">
        <w:rPr>
          <w:rFonts w:ascii="Times New Roman" w:hAnsi="Times New Roman" w:cs="Times New Roman"/>
          <w:sz w:val="24"/>
          <w:szCs w:val="24"/>
        </w:rPr>
        <w:t xml:space="preserve"> (napr. </w:t>
      </w:r>
      <w:proofErr w:type="spellStart"/>
      <w:r w:rsidR="007057F4">
        <w:rPr>
          <w:rFonts w:ascii="Times New Roman" w:hAnsi="Times New Roman" w:cs="Times New Roman"/>
          <w:sz w:val="24"/>
          <w:szCs w:val="24"/>
        </w:rPr>
        <w:t>borax</w:t>
      </w:r>
      <w:proofErr w:type="spellEnd"/>
      <w:r w:rsidR="007057F4">
        <w:rPr>
          <w:rFonts w:ascii="Times New Roman" w:hAnsi="Times New Roman" w:cs="Times New Roman"/>
          <w:sz w:val="24"/>
          <w:szCs w:val="24"/>
        </w:rPr>
        <w:t xml:space="preserve">, vosk, </w:t>
      </w:r>
      <w:r w:rsidR="00C53FCE">
        <w:rPr>
          <w:rFonts w:ascii="Times New Roman" w:hAnsi="Times New Roman" w:cs="Times New Roman"/>
          <w:sz w:val="24"/>
          <w:szCs w:val="24"/>
        </w:rPr>
        <w:t>celulóza</w:t>
      </w:r>
      <w:r w:rsidR="003529B5">
        <w:rPr>
          <w:rFonts w:ascii="Times New Roman" w:hAnsi="Times New Roman" w:cs="Times New Roman"/>
          <w:sz w:val="24"/>
          <w:szCs w:val="24"/>
        </w:rPr>
        <w:t xml:space="preserve"> a pod.</w:t>
      </w:r>
      <w:r w:rsidR="007057F4">
        <w:rPr>
          <w:rFonts w:ascii="Times New Roman" w:hAnsi="Times New Roman" w:cs="Times New Roman"/>
          <w:sz w:val="24"/>
          <w:szCs w:val="24"/>
        </w:rPr>
        <w:t xml:space="preserve">) </w:t>
      </w:r>
      <w:r w:rsidR="007E328D">
        <w:rPr>
          <w:rFonts w:ascii="Times New Roman" w:hAnsi="Times New Roman" w:cs="Times New Roman"/>
          <w:sz w:val="24"/>
          <w:szCs w:val="24"/>
        </w:rPr>
        <w:t xml:space="preserve">tak </w:t>
      </w:r>
      <w:r w:rsidR="00E92E9E">
        <w:rPr>
          <w:rFonts w:ascii="Times New Roman" w:hAnsi="Times New Roman" w:cs="Times New Roman"/>
          <w:sz w:val="24"/>
          <w:szCs w:val="24"/>
        </w:rPr>
        <w:t xml:space="preserve">pre doplnenie objemu </w:t>
      </w:r>
      <w:r w:rsidR="007E328D">
        <w:rPr>
          <w:rFonts w:ascii="Times New Roman" w:hAnsi="Times New Roman" w:cs="Times New Roman"/>
          <w:sz w:val="24"/>
          <w:szCs w:val="24"/>
        </w:rPr>
        <w:t xml:space="preserve">kyvety </w:t>
      </w:r>
      <w:r w:rsidR="00E92E9E">
        <w:rPr>
          <w:rFonts w:ascii="Times New Roman" w:hAnsi="Times New Roman" w:cs="Times New Roman"/>
          <w:sz w:val="24"/>
          <w:szCs w:val="24"/>
        </w:rPr>
        <w:t>v prípade malého množstva vzorky</w:t>
      </w:r>
      <w:r>
        <w:rPr>
          <w:rFonts w:ascii="Times New Roman" w:hAnsi="Times New Roman" w:cs="Times New Roman"/>
          <w:sz w:val="24"/>
          <w:szCs w:val="24"/>
        </w:rPr>
        <w:t>, ako aj pre </w:t>
      </w:r>
      <w:r w:rsidR="007057F4">
        <w:rPr>
          <w:rFonts w:ascii="Times New Roman" w:hAnsi="Times New Roman" w:cs="Times New Roman"/>
          <w:sz w:val="24"/>
          <w:szCs w:val="24"/>
        </w:rPr>
        <w:t xml:space="preserve">vytvorenie kompaktnej hmoty </w:t>
      </w:r>
      <w:r w:rsidR="003529B5">
        <w:rPr>
          <w:rFonts w:ascii="Times New Roman" w:hAnsi="Times New Roman" w:cs="Times New Roman"/>
          <w:sz w:val="24"/>
          <w:szCs w:val="24"/>
        </w:rPr>
        <w:t>v</w:t>
      </w:r>
      <w:r w:rsidR="007E328D">
        <w:rPr>
          <w:rFonts w:ascii="Times New Roman" w:hAnsi="Times New Roman" w:cs="Times New Roman"/>
          <w:sz w:val="24"/>
          <w:szCs w:val="24"/>
        </w:rPr>
        <w:t> </w:t>
      </w:r>
      <w:r w:rsidR="003529B5">
        <w:rPr>
          <w:rFonts w:ascii="Times New Roman" w:hAnsi="Times New Roman" w:cs="Times New Roman"/>
          <w:sz w:val="24"/>
          <w:szCs w:val="24"/>
        </w:rPr>
        <w:t>prípade</w:t>
      </w:r>
      <w:r w:rsidR="007E328D">
        <w:rPr>
          <w:rFonts w:ascii="Times New Roman" w:hAnsi="Times New Roman" w:cs="Times New Roman"/>
          <w:sz w:val="24"/>
          <w:szCs w:val="24"/>
        </w:rPr>
        <w:t>,</w:t>
      </w:r>
      <w:r w:rsidR="003529B5">
        <w:rPr>
          <w:rFonts w:ascii="Times New Roman" w:hAnsi="Times New Roman" w:cs="Times New Roman"/>
          <w:sz w:val="24"/>
          <w:szCs w:val="24"/>
        </w:rPr>
        <w:t xml:space="preserve"> ak je analyzovaná látka </w:t>
      </w:r>
      <w:r w:rsidR="007057F4">
        <w:rPr>
          <w:rFonts w:ascii="Times New Roman" w:hAnsi="Times New Roman" w:cs="Times New Roman"/>
          <w:sz w:val="24"/>
          <w:szCs w:val="24"/>
        </w:rPr>
        <w:t>nesúdržn</w:t>
      </w:r>
      <w:r w:rsidR="003529B5">
        <w:rPr>
          <w:rFonts w:ascii="Times New Roman" w:hAnsi="Times New Roman" w:cs="Times New Roman"/>
          <w:sz w:val="24"/>
          <w:szCs w:val="24"/>
        </w:rPr>
        <w:t>á/drobivá</w:t>
      </w:r>
      <w:r>
        <w:rPr>
          <w:rFonts w:ascii="Times New Roman" w:hAnsi="Times New Roman" w:cs="Times New Roman"/>
          <w:sz w:val="24"/>
          <w:szCs w:val="24"/>
        </w:rPr>
        <w:t>.</w:t>
      </w:r>
      <w:r w:rsidR="007E328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4D48E8C" w14:textId="77777777" w:rsidR="007B2C8D" w:rsidRPr="007B2C8D" w:rsidRDefault="007B2C8D" w:rsidP="00EF4B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96D6EF8" w14:textId="77777777" w:rsidR="00AA0674" w:rsidRPr="00AA0674" w:rsidRDefault="00AA0674" w:rsidP="00EF4B3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6471654" w14:textId="77777777" w:rsidR="00AA0674" w:rsidRDefault="00AA0674" w:rsidP="00AA0674">
      <w:pPr>
        <w:pStyle w:val="Odsekzoznamu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1139F">
        <w:rPr>
          <w:rFonts w:ascii="Times New Roman" w:hAnsi="Times New Roman" w:cs="Times New Roman"/>
          <w:b/>
          <w:sz w:val="24"/>
          <w:szCs w:val="24"/>
        </w:rPr>
        <w:t>Ďalšie všeobecné požiadavky</w:t>
      </w:r>
    </w:p>
    <w:p w14:paraId="203086A2" w14:textId="77777777" w:rsidR="00AA0674" w:rsidRPr="00647FBA" w:rsidRDefault="00AA0674" w:rsidP="00AA0674">
      <w:pPr>
        <w:spacing w:after="0" w:line="240" w:lineRule="auto"/>
        <w:ind w:left="66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0A9C0E8" w14:textId="7E272350" w:rsidR="00AA0674" w:rsidRPr="00520E3C" w:rsidRDefault="00AA0674" w:rsidP="00AA0674">
      <w:pPr>
        <w:pStyle w:val="Odsekzoznamu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0E3C">
        <w:rPr>
          <w:rFonts w:ascii="Times New Roman" w:hAnsi="Times New Roman" w:cs="Times New Roman"/>
          <w:sz w:val="24"/>
          <w:szCs w:val="24"/>
        </w:rPr>
        <w:t xml:space="preserve">Požaduje sa predložiť potvrdenie dodávateľa predmetu zákazky o poskytovaní autorizovaného servisu pre prípad </w:t>
      </w:r>
      <w:r>
        <w:rPr>
          <w:rFonts w:ascii="Times New Roman" w:hAnsi="Times New Roman" w:cs="Times New Roman"/>
          <w:sz w:val="24"/>
          <w:szCs w:val="24"/>
        </w:rPr>
        <w:t>servisnej</w:t>
      </w:r>
      <w:r w:rsidRPr="00520E3C">
        <w:rPr>
          <w:rFonts w:ascii="Times New Roman" w:hAnsi="Times New Roman" w:cs="Times New Roman"/>
          <w:sz w:val="24"/>
          <w:szCs w:val="24"/>
        </w:rPr>
        <w:t xml:space="preserve"> opravy a servisné stredisko musí byť v SR</w:t>
      </w:r>
      <w:r w:rsidR="00FE5A6E">
        <w:rPr>
          <w:rFonts w:ascii="Times New Roman" w:hAnsi="Times New Roman" w:cs="Times New Roman"/>
          <w:sz w:val="24"/>
          <w:szCs w:val="24"/>
        </w:rPr>
        <w:t xml:space="preserve"> alebo inej členskej krajine EÚ.</w:t>
      </w:r>
      <w:r w:rsidRPr="00520E3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6D80DD5" w14:textId="12E31784" w:rsidR="002D594D" w:rsidRDefault="002D594D" w:rsidP="00AA0674">
      <w:pPr>
        <w:pStyle w:val="Odsekzoznamu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594D">
        <w:rPr>
          <w:rFonts w:ascii="Times New Roman" w:hAnsi="Times New Roman" w:cs="Times New Roman"/>
          <w:sz w:val="24"/>
          <w:szCs w:val="24"/>
        </w:rPr>
        <w:t>Zariadenie</w:t>
      </w:r>
      <w:r w:rsidR="00E92E9E">
        <w:rPr>
          <w:rFonts w:ascii="Times New Roman" w:hAnsi="Times New Roman" w:cs="Times New Roman"/>
          <w:sz w:val="24"/>
          <w:szCs w:val="24"/>
        </w:rPr>
        <w:t xml:space="preserve"> a príslušenstvo</w:t>
      </w:r>
      <w:r w:rsidRPr="002D594D">
        <w:rPr>
          <w:rFonts w:ascii="Times New Roman" w:hAnsi="Times New Roman" w:cs="Times New Roman"/>
          <w:sz w:val="24"/>
          <w:szCs w:val="24"/>
        </w:rPr>
        <w:t xml:space="preserve"> </w:t>
      </w:r>
      <w:r w:rsidR="00E92E9E">
        <w:rPr>
          <w:rFonts w:ascii="Times New Roman" w:hAnsi="Times New Roman" w:cs="Times New Roman"/>
          <w:sz w:val="24"/>
          <w:szCs w:val="24"/>
        </w:rPr>
        <w:t xml:space="preserve">(t. j. spektrometer, počítač, záložný zdroj, elektrický mlyn, hydraulický lis) </w:t>
      </w:r>
      <w:r w:rsidRPr="002D594D">
        <w:rPr>
          <w:rFonts w:ascii="Times New Roman" w:hAnsi="Times New Roman" w:cs="Times New Roman"/>
          <w:sz w:val="24"/>
          <w:szCs w:val="24"/>
        </w:rPr>
        <w:t>mus</w:t>
      </w:r>
      <w:r w:rsidR="00E92E9E">
        <w:rPr>
          <w:rFonts w:ascii="Times New Roman" w:hAnsi="Times New Roman" w:cs="Times New Roman"/>
          <w:sz w:val="24"/>
          <w:szCs w:val="24"/>
        </w:rPr>
        <w:t>ia</w:t>
      </w:r>
      <w:r w:rsidRPr="002D594D">
        <w:rPr>
          <w:rFonts w:ascii="Times New Roman" w:hAnsi="Times New Roman" w:cs="Times New Roman"/>
          <w:sz w:val="24"/>
          <w:szCs w:val="24"/>
        </w:rPr>
        <w:t xml:space="preserve"> spĺňať požiadavky certifikátu CE</w:t>
      </w:r>
      <w:r>
        <w:rPr>
          <w:rFonts w:ascii="Times New Roman" w:hAnsi="Times New Roman" w:cs="Times New Roman"/>
          <w:sz w:val="24"/>
          <w:szCs w:val="24"/>
        </w:rPr>
        <w:t xml:space="preserve"> a s</w:t>
      </w:r>
      <w:r w:rsidRPr="002D594D">
        <w:rPr>
          <w:rFonts w:ascii="Times New Roman" w:hAnsi="Times New Roman" w:cs="Times New Roman"/>
          <w:sz w:val="24"/>
          <w:szCs w:val="24"/>
        </w:rPr>
        <w:t>účasťou dodávky musí byť prehlásenie o zhode so smernicou 2006/42/EÚ o bezpečnosti strojových zariadení, smernicou 2014/35/EÚ o bezpečnosti elektrických zariadení a smernicou 2014/30/EÚ o e</w:t>
      </w:r>
      <w:r w:rsidR="00FE5A6E">
        <w:rPr>
          <w:rFonts w:ascii="Times New Roman" w:hAnsi="Times New Roman" w:cs="Times New Roman"/>
          <w:sz w:val="24"/>
          <w:szCs w:val="24"/>
        </w:rPr>
        <w:t>lektromagnetickej kompatibilite.</w:t>
      </w:r>
      <w:r w:rsidRPr="002D594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6C247AB" w14:textId="5AD9C92A" w:rsidR="00B07E11" w:rsidRDefault="00B07E11" w:rsidP="00AA0674">
      <w:pPr>
        <w:pStyle w:val="Odsekzoznamu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všetky komponenty predmetu zákazky poskytuj</w:t>
      </w:r>
      <w:r w:rsidR="00FE5A6E">
        <w:rPr>
          <w:rFonts w:ascii="Times New Roman" w:hAnsi="Times New Roman" w:cs="Times New Roman"/>
          <w:sz w:val="24"/>
          <w:szCs w:val="24"/>
        </w:rPr>
        <w:t>e dodávateľ záručnú dobu 2 roky.</w:t>
      </w:r>
    </w:p>
    <w:p w14:paraId="1DB195D5" w14:textId="22890A54" w:rsidR="00B07E11" w:rsidRPr="002D594D" w:rsidRDefault="00B07E11" w:rsidP="00AA0674">
      <w:pPr>
        <w:pStyle w:val="Odsekzoznamu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Dodávateľ vykoná počas záručnej doby profyl</w:t>
      </w:r>
      <w:r w:rsidR="00FE5A6E">
        <w:rPr>
          <w:rFonts w:ascii="Times New Roman" w:hAnsi="Times New Roman" w:cs="Times New Roman"/>
          <w:sz w:val="24"/>
          <w:szCs w:val="24"/>
        </w:rPr>
        <w:t>aktickú kontrolu raz za rok pre </w:t>
      </w:r>
      <w:r>
        <w:rPr>
          <w:rFonts w:ascii="Times New Roman" w:hAnsi="Times New Roman" w:cs="Times New Roman"/>
          <w:sz w:val="24"/>
          <w:szCs w:val="24"/>
        </w:rPr>
        <w:t>nasledovné komponenty: spektrometer</w:t>
      </w:r>
      <w:r w:rsidR="00055E6B">
        <w:rPr>
          <w:rFonts w:ascii="Times New Roman" w:hAnsi="Times New Roman" w:cs="Times New Roman"/>
          <w:sz w:val="24"/>
          <w:szCs w:val="24"/>
        </w:rPr>
        <w:t xml:space="preserve"> a jeho súčasti, záložný zdroj, a</w:t>
      </w:r>
      <w:r w:rsidR="00245179">
        <w:rPr>
          <w:rFonts w:ascii="Times New Roman" w:hAnsi="Times New Roman" w:cs="Times New Roman"/>
          <w:sz w:val="24"/>
          <w:szCs w:val="24"/>
        </w:rPr>
        <w:t xml:space="preserve"> </w:t>
      </w:r>
      <w:r w:rsidR="00FE5A6E">
        <w:rPr>
          <w:rFonts w:ascii="Times New Roman" w:hAnsi="Times New Roman" w:cs="Times New Roman"/>
          <w:sz w:val="24"/>
          <w:szCs w:val="24"/>
        </w:rPr>
        <w:t>automatický mlyn.</w:t>
      </w:r>
    </w:p>
    <w:p w14:paraId="0B5A45C6" w14:textId="6A7C8113" w:rsidR="00AA0674" w:rsidRPr="00F1139F" w:rsidRDefault="00AA0674" w:rsidP="00AA0674">
      <w:pPr>
        <w:pStyle w:val="Odsekzoznamu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139F">
        <w:rPr>
          <w:rFonts w:ascii="Times New Roman" w:hAnsi="Times New Roman" w:cs="Times New Roman"/>
          <w:sz w:val="24"/>
          <w:szCs w:val="24"/>
        </w:rPr>
        <w:t>Cena musí zahŕňať všetky náklady</w:t>
      </w:r>
      <w:r w:rsidR="00CE56C4">
        <w:rPr>
          <w:rFonts w:ascii="Times New Roman" w:hAnsi="Times New Roman" w:cs="Times New Roman"/>
          <w:sz w:val="24"/>
          <w:szCs w:val="24"/>
        </w:rPr>
        <w:t xml:space="preserve"> vrátane dopravných nákladov na miesto plnenia, vykládky, balného, likvidácie obalov</w:t>
      </w:r>
      <w:r w:rsidRPr="00F1139F">
        <w:rPr>
          <w:rFonts w:ascii="Times New Roman" w:hAnsi="Times New Roman" w:cs="Times New Roman"/>
          <w:sz w:val="24"/>
          <w:szCs w:val="24"/>
        </w:rPr>
        <w:t xml:space="preserve"> </w:t>
      </w:r>
      <w:r w:rsidRPr="00520E3C">
        <w:rPr>
          <w:rFonts w:ascii="Times New Roman" w:hAnsi="Times New Roman" w:cs="Times New Roman"/>
          <w:sz w:val="24"/>
          <w:szCs w:val="24"/>
        </w:rPr>
        <w:t>a záruku po dobu 2 r</w:t>
      </w:r>
      <w:r w:rsidR="00CE56C4">
        <w:rPr>
          <w:rFonts w:ascii="Times New Roman" w:hAnsi="Times New Roman" w:cs="Times New Roman"/>
          <w:sz w:val="24"/>
          <w:szCs w:val="24"/>
        </w:rPr>
        <w:t>okov od dodania predmetu zákazky.</w:t>
      </w:r>
      <w:r w:rsidRPr="00F1139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13366F8" w14:textId="0F136805" w:rsidR="00AA0674" w:rsidRDefault="00AA0674" w:rsidP="00AA0674">
      <w:pPr>
        <w:pStyle w:val="Odsekzoznamu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139F">
        <w:rPr>
          <w:rFonts w:ascii="Times New Roman" w:hAnsi="Times New Roman" w:cs="Times New Roman"/>
          <w:sz w:val="24"/>
          <w:szCs w:val="24"/>
        </w:rPr>
        <w:t xml:space="preserve">Dopravu </w:t>
      </w:r>
      <w:r>
        <w:rPr>
          <w:rFonts w:ascii="Times New Roman" w:hAnsi="Times New Roman" w:cs="Times New Roman"/>
          <w:sz w:val="24"/>
          <w:szCs w:val="24"/>
        </w:rPr>
        <w:t>predmetu zákazky</w:t>
      </w:r>
      <w:r w:rsidRPr="00F1139F">
        <w:rPr>
          <w:rFonts w:ascii="Times New Roman" w:hAnsi="Times New Roman" w:cs="Times New Roman"/>
          <w:sz w:val="24"/>
          <w:szCs w:val="24"/>
        </w:rPr>
        <w:t xml:space="preserve"> na miesto </w:t>
      </w:r>
      <w:r>
        <w:rPr>
          <w:rFonts w:ascii="Times New Roman" w:hAnsi="Times New Roman" w:cs="Times New Roman"/>
          <w:sz w:val="24"/>
          <w:szCs w:val="24"/>
        </w:rPr>
        <w:t>dodania</w:t>
      </w:r>
      <w:r w:rsidRPr="00F1139F">
        <w:rPr>
          <w:rFonts w:ascii="Times New Roman" w:hAnsi="Times New Roman" w:cs="Times New Roman"/>
          <w:sz w:val="24"/>
          <w:szCs w:val="24"/>
        </w:rPr>
        <w:t xml:space="preserve"> zabezpečuje dodávate</w:t>
      </w:r>
      <w:r w:rsidR="00CE56C4">
        <w:rPr>
          <w:rFonts w:ascii="Times New Roman" w:hAnsi="Times New Roman" w:cs="Times New Roman"/>
          <w:sz w:val="24"/>
          <w:szCs w:val="24"/>
        </w:rPr>
        <w:t>ľ.</w:t>
      </w:r>
      <w:r w:rsidRPr="00520E3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32BF4C9" w14:textId="2FAFC251" w:rsidR="00440DC3" w:rsidRDefault="00440DC3" w:rsidP="00440DC3">
      <w:pPr>
        <w:pStyle w:val="Odsekzoznamu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0DC3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o dodaní predmetu zákazky sa p</w:t>
      </w:r>
      <w:r w:rsidRPr="00440DC3">
        <w:rPr>
          <w:rFonts w:ascii="Times New Roman" w:hAnsi="Times New Roman" w:cs="Times New Roman"/>
          <w:sz w:val="24"/>
          <w:szCs w:val="24"/>
        </w:rPr>
        <w:t xml:space="preserve">ožaduje </w:t>
      </w:r>
      <w:r>
        <w:rPr>
          <w:rFonts w:ascii="Times New Roman" w:hAnsi="Times New Roman" w:cs="Times New Roman"/>
          <w:sz w:val="24"/>
          <w:szCs w:val="24"/>
        </w:rPr>
        <w:t>vykonať</w:t>
      </w:r>
      <w:r w:rsidRPr="00440DC3">
        <w:rPr>
          <w:rFonts w:ascii="Times New Roman" w:hAnsi="Times New Roman" w:cs="Times New Roman"/>
          <w:sz w:val="24"/>
          <w:szCs w:val="24"/>
        </w:rPr>
        <w:t xml:space="preserve"> overenie </w:t>
      </w:r>
      <w:r>
        <w:rPr>
          <w:rFonts w:ascii="Times New Roman" w:hAnsi="Times New Roman" w:cs="Times New Roman"/>
          <w:sz w:val="24"/>
          <w:szCs w:val="24"/>
        </w:rPr>
        <w:t xml:space="preserve">funkčnosti a </w:t>
      </w:r>
      <w:r w:rsidRPr="00440DC3">
        <w:rPr>
          <w:rFonts w:ascii="Times New Roman" w:hAnsi="Times New Roman" w:cs="Times New Roman"/>
          <w:sz w:val="24"/>
          <w:szCs w:val="24"/>
        </w:rPr>
        <w:t>správnosti meradla</w:t>
      </w:r>
      <w:r w:rsidR="00C96C61">
        <w:rPr>
          <w:rFonts w:ascii="Times New Roman" w:hAnsi="Times New Roman" w:cs="Times New Roman"/>
          <w:sz w:val="24"/>
          <w:szCs w:val="24"/>
        </w:rPr>
        <w:t>, dodávateľ vydá k tomuto úkonu osvedčenie alebo certifikát</w:t>
      </w:r>
      <w:r w:rsidR="00CE56C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5A024ED" w14:textId="3A8D4962" w:rsidR="00B72890" w:rsidRDefault="00B72890" w:rsidP="00AA0674">
      <w:pPr>
        <w:pStyle w:val="Odsekzoznamu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Dodávateľ zabezpeč</w:t>
      </w:r>
      <w:r w:rsidR="00CE56C4">
        <w:rPr>
          <w:rFonts w:ascii="Times New Roman" w:hAnsi="Times New Roman" w:cs="Times New Roman"/>
          <w:sz w:val="24"/>
          <w:szCs w:val="24"/>
        </w:rPr>
        <w:t>í zaškolenie obsluhy pre 6 osôb.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C01F340" w14:textId="1EAFE35D" w:rsidR="00AA0674" w:rsidRDefault="00CE56C4" w:rsidP="00AA0674">
      <w:pPr>
        <w:pStyle w:val="Odsekzoznamu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Požaduje sa návod na použitie</w:t>
      </w:r>
      <w:r w:rsidR="00BF2986">
        <w:rPr>
          <w:rFonts w:ascii="Times New Roman" w:hAnsi="Times New Roman" w:cs="Times New Roman"/>
          <w:sz w:val="24"/>
          <w:szCs w:val="24"/>
        </w:rPr>
        <w:t xml:space="preserve"> v slovenskom jazyku alebo v českom jazyku</w:t>
      </w:r>
      <w:r>
        <w:rPr>
          <w:rFonts w:ascii="Times New Roman" w:hAnsi="Times New Roman" w:cs="Times New Roman"/>
          <w:sz w:val="24"/>
          <w:szCs w:val="24"/>
        </w:rPr>
        <w:t>.</w:t>
      </w:r>
      <w:r w:rsidR="00AA067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8898E05" w14:textId="111EF66E" w:rsidR="007B2A74" w:rsidRDefault="007B2A74" w:rsidP="007B2A74">
      <w:pPr>
        <w:pStyle w:val="Odsekzoznamu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7B2A74">
        <w:rPr>
          <w:rFonts w:ascii="Times New Roman" w:hAnsi="Times New Roman" w:cs="Times New Roman"/>
          <w:sz w:val="24"/>
          <w:szCs w:val="24"/>
        </w:rPr>
        <w:t>Požaduje sa dodanie odbornej literatúry</w:t>
      </w:r>
      <w:r w:rsidR="00055E6B">
        <w:rPr>
          <w:rFonts w:ascii="Times New Roman" w:hAnsi="Times New Roman" w:cs="Times New Roman"/>
          <w:sz w:val="24"/>
          <w:szCs w:val="24"/>
        </w:rPr>
        <w:t>:</w:t>
      </w:r>
      <w:r w:rsidRPr="007B2A7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„</w:t>
      </w:r>
      <w:proofErr w:type="spellStart"/>
      <w:r w:rsidRPr="007B2A74">
        <w:rPr>
          <w:rFonts w:ascii="Times New Roman" w:hAnsi="Times New Roman" w:cs="Times New Roman"/>
          <w:i/>
          <w:sz w:val="24"/>
          <w:szCs w:val="24"/>
        </w:rPr>
        <w:t>X-Ray</w:t>
      </w:r>
      <w:proofErr w:type="spellEnd"/>
      <w:r w:rsidRPr="007B2A7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B2A74">
        <w:rPr>
          <w:rFonts w:ascii="Times New Roman" w:hAnsi="Times New Roman" w:cs="Times New Roman"/>
          <w:i/>
          <w:sz w:val="24"/>
          <w:szCs w:val="24"/>
        </w:rPr>
        <w:t>Fluorescence</w:t>
      </w:r>
      <w:proofErr w:type="spellEnd"/>
      <w:r w:rsidRPr="007B2A7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B2A74">
        <w:rPr>
          <w:rFonts w:ascii="Times New Roman" w:hAnsi="Times New Roman" w:cs="Times New Roman"/>
          <w:i/>
          <w:sz w:val="24"/>
          <w:szCs w:val="24"/>
        </w:rPr>
        <w:t>Spectroscopy</w:t>
      </w:r>
      <w:proofErr w:type="spellEnd"/>
      <w:r w:rsidRPr="007B2A7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B2A74">
        <w:rPr>
          <w:rFonts w:ascii="Times New Roman" w:hAnsi="Times New Roman" w:cs="Times New Roman"/>
          <w:i/>
          <w:sz w:val="24"/>
          <w:szCs w:val="24"/>
        </w:rPr>
        <w:t>for</w:t>
      </w:r>
      <w:proofErr w:type="spellEnd"/>
      <w:r w:rsidRPr="007B2A7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B2A74">
        <w:rPr>
          <w:rFonts w:ascii="Times New Roman" w:hAnsi="Times New Roman" w:cs="Times New Roman"/>
          <w:i/>
          <w:sz w:val="24"/>
          <w:szCs w:val="24"/>
        </w:rPr>
        <w:t>Laboratory</w:t>
      </w:r>
      <w:proofErr w:type="spellEnd"/>
      <w:r w:rsidRPr="007B2A7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B2A74">
        <w:rPr>
          <w:rFonts w:ascii="Times New Roman" w:hAnsi="Times New Roman" w:cs="Times New Roman"/>
          <w:i/>
          <w:sz w:val="24"/>
          <w:szCs w:val="24"/>
        </w:rPr>
        <w:t>Applications</w:t>
      </w:r>
      <w:proofErr w:type="spellEnd"/>
      <w:r w:rsidRPr="007B2A74">
        <w:rPr>
          <w:rFonts w:ascii="Times New Roman" w:hAnsi="Times New Roman" w:cs="Times New Roman"/>
          <w:i/>
          <w:sz w:val="24"/>
          <w:szCs w:val="24"/>
        </w:rPr>
        <w:t xml:space="preserve"> (2021); </w:t>
      </w:r>
      <w:proofErr w:type="spellStart"/>
      <w:r w:rsidRPr="007B2A74">
        <w:rPr>
          <w:rFonts w:ascii="Times New Roman" w:hAnsi="Times New Roman" w:cs="Times New Roman"/>
          <w:i/>
          <w:sz w:val="24"/>
          <w:szCs w:val="24"/>
        </w:rPr>
        <w:t>Haschke</w:t>
      </w:r>
      <w:proofErr w:type="spellEnd"/>
      <w:r w:rsidRPr="007B2A74">
        <w:rPr>
          <w:rFonts w:ascii="Times New Roman" w:hAnsi="Times New Roman" w:cs="Times New Roman"/>
          <w:i/>
          <w:sz w:val="24"/>
          <w:szCs w:val="24"/>
        </w:rPr>
        <w:t xml:space="preserve"> M., </w:t>
      </w:r>
      <w:proofErr w:type="spellStart"/>
      <w:r w:rsidRPr="007B2A74">
        <w:rPr>
          <w:rFonts w:ascii="Times New Roman" w:hAnsi="Times New Roman" w:cs="Times New Roman"/>
          <w:i/>
          <w:sz w:val="24"/>
          <w:szCs w:val="24"/>
        </w:rPr>
        <w:t>Flock</w:t>
      </w:r>
      <w:proofErr w:type="spellEnd"/>
      <w:r w:rsidRPr="007B2A74">
        <w:rPr>
          <w:rFonts w:ascii="Times New Roman" w:hAnsi="Times New Roman" w:cs="Times New Roman"/>
          <w:i/>
          <w:sz w:val="24"/>
          <w:szCs w:val="24"/>
        </w:rPr>
        <w:t xml:space="preserve"> J., </w:t>
      </w:r>
      <w:proofErr w:type="spellStart"/>
      <w:r w:rsidRPr="007B2A74">
        <w:rPr>
          <w:rFonts w:ascii="Times New Roman" w:hAnsi="Times New Roman" w:cs="Times New Roman"/>
          <w:i/>
          <w:sz w:val="24"/>
          <w:szCs w:val="24"/>
        </w:rPr>
        <w:t>Haller</w:t>
      </w:r>
      <w:proofErr w:type="spellEnd"/>
      <w:r w:rsidRPr="007B2A74">
        <w:rPr>
          <w:rFonts w:ascii="Times New Roman" w:hAnsi="Times New Roman" w:cs="Times New Roman"/>
          <w:i/>
          <w:sz w:val="24"/>
          <w:szCs w:val="24"/>
        </w:rPr>
        <w:t xml:space="preserve"> M.; vyd. </w:t>
      </w:r>
      <w:proofErr w:type="spellStart"/>
      <w:r w:rsidRPr="007B2A74">
        <w:rPr>
          <w:rFonts w:ascii="Times New Roman" w:hAnsi="Times New Roman" w:cs="Times New Roman"/>
          <w:i/>
          <w:sz w:val="24"/>
          <w:szCs w:val="24"/>
        </w:rPr>
        <w:t>Wiley</w:t>
      </w:r>
      <w:proofErr w:type="spellEnd"/>
      <w:r w:rsidRPr="007B2A74">
        <w:rPr>
          <w:rFonts w:ascii="Times New Roman" w:hAnsi="Times New Roman" w:cs="Times New Roman"/>
          <w:i/>
          <w:sz w:val="24"/>
          <w:szCs w:val="24"/>
        </w:rPr>
        <w:t>; ISBN: 9783527344635</w:t>
      </w:r>
      <w:r>
        <w:rPr>
          <w:rFonts w:ascii="Times New Roman" w:hAnsi="Times New Roman" w:cs="Times New Roman"/>
          <w:sz w:val="24"/>
          <w:szCs w:val="24"/>
        </w:rPr>
        <w:t>“</w:t>
      </w:r>
      <w:r w:rsidR="00CE56C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F047A91" w14:textId="08DAA54E" w:rsidR="004C3336" w:rsidRPr="004C3336" w:rsidRDefault="004C3336" w:rsidP="004C3336">
      <w:pPr>
        <w:pStyle w:val="Odsekzoznamu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C3336">
        <w:rPr>
          <w:rFonts w:ascii="Times New Roman" w:hAnsi="Times New Roman" w:cs="Times New Roman"/>
          <w:sz w:val="24"/>
          <w:szCs w:val="24"/>
        </w:rPr>
        <w:t>Verejný obstarávateľ</w:t>
      </w:r>
      <w:r w:rsidRPr="004C333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si vyhradzuje právo prevziať iba tovar funkčný, bez zjavných </w:t>
      </w:r>
      <w:proofErr w:type="spellStart"/>
      <w:r w:rsidRPr="004C3336">
        <w:rPr>
          <w:rFonts w:ascii="Times New Roman" w:eastAsia="Times New Roman" w:hAnsi="Times New Roman" w:cs="Times New Roman"/>
          <w:sz w:val="24"/>
          <w:szCs w:val="24"/>
          <w:lang w:eastAsia="cs-CZ"/>
        </w:rPr>
        <w:t>vád</w:t>
      </w:r>
      <w:proofErr w:type="spellEnd"/>
      <w:r w:rsidRPr="004C333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dodaný v kompletnom stave a v požadovanom množstve. V opačnom prípade si </w:t>
      </w:r>
      <w:r w:rsidRPr="004C3336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>vyhradzuje právo nepodpísať dodací list, neprebrať do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daný tovar a nezaplatiť cenu za </w:t>
      </w:r>
      <w:r w:rsidRPr="004C3336">
        <w:rPr>
          <w:rFonts w:ascii="Times New Roman" w:eastAsia="Times New Roman" w:hAnsi="Times New Roman" w:cs="Times New Roman"/>
          <w:sz w:val="24"/>
          <w:szCs w:val="24"/>
          <w:lang w:eastAsia="cs-CZ"/>
        </w:rPr>
        <w:t>neprebraný tovar.</w:t>
      </w:r>
    </w:p>
    <w:p w14:paraId="7FD3A67B" w14:textId="75A6C50D" w:rsidR="004C3336" w:rsidRPr="004C3336" w:rsidRDefault="004C3336" w:rsidP="004C3336">
      <w:pPr>
        <w:pStyle w:val="Odsekzoznamu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C3336">
        <w:rPr>
          <w:rFonts w:ascii="Times New Roman" w:hAnsi="Times New Roman"/>
          <w:sz w:val="24"/>
          <w:szCs w:val="24"/>
        </w:rPr>
        <w:t>Tovar musí byť nový, nepoužívaný, zabalený v neporušených obaloch, nepoškodený.</w:t>
      </w:r>
    </w:p>
    <w:p w14:paraId="7F7A9C8C" w14:textId="655BF5E5" w:rsidR="004C3336" w:rsidRDefault="004C3336" w:rsidP="004C3336">
      <w:pPr>
        <w:pStyle w:val="Odsekzoznamu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Tovar nesmie byť recyklovaný, repasovaný, renovovaný.</w:t>
      </w:r>
    </w:p>
    <w:p w14:paraId="1530565F" w14:textId="77777777" w:rsidR="004C3336" w:rsidRPr="004C3336" w:rsidRDefault="004C3336" w:rsidP="004C3336">
      <w:pPr>
        <w:jc w:val="both"/>
        <w:rPr>
          <w:rFonts w:ascii="Times New Roman" w:hAnsi="Times New Roman" w:cs="Times New Roman"/>
          <w:sz w:val="24"/>
          <w:szCs w:val="24"/>
        </w:rPr>
      </w:pPr>
      <w:r w:rsidRPr="004C3336">
        <w:rPr>
          <w:rFonts w:ascii="Times New Roman" w:hAnsi="Times New Roman" w:cs="Times New Roman"/>
          <w:sz w:val="24"/>
          <w:szCs w:val="24"/>
        </w:rPr>
        <w:t xml:space="preserve">V celkovej cene za celý predmet zákazky musia byť započítané všetky náklady a cena musí byť konečná a nie je možné ju </w:t>
      </w:r>
      <w:proofErr w:type="spellStart"/>
      <w:r w:rsidRPr="004C3336">
        <w:rPr>
          <w:rFonts w:ascii="Times New Roman" w:hAnsi="Times New Roman" w:cs="Times New Roman"/>
          <w:sz w:val="24"/>
          <w:szCs w:val="24"/>
        </w:rPr>
        <w:t>navyšovať</w:t>
      </w:r>
      <w:proofErr w:type="spellEnd"/>
      <w:r w:rsidRPr="004C3336">
        <w:rPr>
          <w:rFonts w:ascii="Times New Roman" w:hAnsi="Times New Roman" w:cs="Times New Roman"/>
          <w:sz w:val="24"/>
          <w:szCs w:val="24"/>
        </w:rPr>
        <w:t xml:space="preserve"> o dodatočné náklady spojené s dodaním tovaru.</w:t>
      </w:r>
    </w:p>
    <w:p w14:paraId="3FC0DF6A" w14:textId="77777777" w:rsidR="004C3336" w:rsidRPr="004C3336" w:rsidRDefault="004C3336" w:rsidP="004C333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160B257" w14:textId="77777777" w:rsidR="00AA0674" w:rsidRDefault="00AA0674" w:rsidP="00AA0674">
      <w:pPr>
        <w:pStyle w:val="Odsekzoznamu"/>
        <w:spacing w:after="0" w:line="240" w:lineRule="auto"/>
        <w:ind w:left="786"/>
        <w:jc w:val="both"/>
        <w:rPr>
          <w:rFonts w:ascii="Times New Roman" w:hAnsi="Times New Roman" w:cs="Times New Roman"/>
          <w:sz w:val="24"/>
          <w:szCs w:val="24"/>
        </w:rPr>
      </w:pPr>
    </w:p>
    <w:p w14:paraId="65A6722C" w14:textId="77777777" w:rsidR="00AA0674" w:rsidRPr="004873CC" w:rsidRDefault="00AA0674" w:rsidP="00AA0674">
      <w:pPr>
        <w:spacing w:after="0" w:line="240" w:lineRule="auto"/>
        <w:ind w:left="66"/>
        <w:jc w:val="both"/>
        <w:rPr>
          <w:rFonts w:ascii="Times New Roman" w:hAnsi="Times New Roman" w:cs="Times New Roman"/>
          <w:sz w:val="24"/>
          <w:szCs w:val="24"/>
        </w:rPr>
      </w:pPr>
    </w:p>
    <w:sectPr w:rsidR="00AA0674" w:rsidRPr="004873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56BD8"/>
    <w:multiLevelType w:val="multilevel"/>
    <w:tmpl w:val="0254C2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4E4D37BE"/>
    <w:multiLevelType w:val="hybridMultilevel"/>
    <w:tmpl w:val="DA72C8A4"/>
    <w:lvl w:ilvl="0" w:tplc="A798FD52">
      <w:numFmt w:val="bullet"/>
      <w:lvlText w:val="-"/>
      <w:lvlJc w:val="left"/>
      <w:pPr>
        <w:ind w:left="426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abstractNum w:abstractNumId="2">
    <w:nsid w:val="6F2C49E6"/>
    <w:multiLevelType w:val="hybridMultilevel"/>
    <w:tmpl w:val="5A04C544"/>
    <w:lvl w:ilvl="0" w:tplc="3BD612B0">
      <w:numFmt w:val="bullet"/>
      <w:lvlText w:val="-"/>
      <w:lvlJc w:val="left"/>
      <w:pPr>
        <w:ind w:left="786" w:hanging="360"/>
      </w:pPr>
      <w:rPr>
        <w:rFonts w:ascii="Times New Roman" w:eastAsiaTheme="minorHAns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>
    <w:nsid w:val="72EB6D97"/>
    <w:multiLevelType w:val="hybridMultilevel"/>
    <w:tmpl w:val="C0D8D202"/>
    <w:lvl w:ilvl="0" w:tplc="90521B1E">
      <w:start w:val="6"/>
      <w:numFmt w:val="bullet"/>
      <w:lvlText w:val="-"/>
      <w:lvlJc w:val="left"/>
      <w:pPr>
        <w:ind w:left="786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F28"/>
    <w:rsid w:val="000342D7"/>
    <w:rsid w:val="00055E6B"/>
    <w:rsid w:val="00076C6D"/>
    <w:rsid w:val="000928F2"/>
    <w:rsid w:val="000D18DE"/>
    <w:rsid w:val="00103D9D"/>
    <w:rsid w:val="001148D0"/>
    <w:rsid w:val="001264FC"/>
    <w:rsid w:val="00155C72"/>
    <w:rsid w:val="00181154"/>
    <w:rsid w:val="001B7004"/>
    <w:rsid w:val="001D48FB"/>
    <w:rsid w:val="00245179"/>
    <w:rsid w:val="0027586B"/>
    <w:rsid w:val="00285BCC"/>
    <w:rsid w:val="002D594D"/>
    <w:rsid w:val="002F65E4"/>
    <w:rsid w:val="00323073"/>
    <w:rsid w:val="00341FEA"/>
    <w:rsid w:val="003529B5"/>
    <w:rsid w:val="003572AA"/>
    <w:rsid w:val="00360A01"/>
    <w:rsid w:val="0036153F"/>
    <w:rsid w:val="00384B0D"/>
    <w:rsid w:val="003A3EAA"/>
    <w:rsid w:val="003C54CF"/>
    <w:rsid w:val="00440DC3"/>
    <w:rsid w:val="0044175F"/>
    <w:rsid w:val="0044277B"/>
    <w:rsid w:val="00450A01"/>
    <w:rsid w:val="004A4148"/>
    <w:rsid w:val="004B4460"/>
    <w:rsid w:val="004C3336"/>
    <w:rsid w:val="005A01E6"/>
    <w:rsid w:val="005A342F"/>
    <w:rsid w:val="005B27D8"/>
    <w:rsid w:val="005B645C"/>
    <w:rsid w:val="005C2DA7"/>
    <w:rsid w:val="005D15F6"/>
    <w:rsid w:val="005E5884"/>
    <w:rsid w:val="00604507"/>
    <w:rsid w:val="00614C47"/>
    <w:rsid w:val="00662DC0"/>
    <w:rsid w:val="006670E9"/>
    <w:rsid w:val="007057F4"/>
    <w:rsid w:val="00715196"/>
    <w:rsid w:val="00731DB8"/>
    <w:rsid w:val="0076654E"/>
    <w:rsid w:val="00782BD0"/>
    <w:rsid w:val="007A47C4"/>
    <w:rsid w:val="007B2A74"/>
    <w:rsid w:val="007B2C8D"/>
    <w:rsid w:val="007E2E34"/>
    <w:rsid w:val="007E328D"/>
    <w:rsid w:val="00837615"/>
    <w:rsid w:val="008564C3"/>
    <w:rsid w:val="008D36A7"/>
    <w:rsid w:val="0090405A"/>
    <w:rsid w:val="009135F5"/>
    <w:rsid w:val="00921C75"/>
    <w:rsid w:val="00972054"/>
    <w:rsid w:val="00986135"/>
    <w:rsid w:val="009938FF"/>
    <w:rsid w:val="009B4CF4"/>
    <w:rsid w:val="009C4F4A"/>
    <w:rsid w:val="009F43D9"/>
    <w:rsid w:val="00A241F7"/>
    <w:rsid w:val="00A31B2C"/>
    <w:rsid w:val="00A36FFD"/>
    <w:rsid w:val="00A5186F"/>
    <w:rsid w:val="00A55593"/>
    <w:rsid w:val="00A72151"/>
    <w:rsid w:val="00A72F28"/>
    <w:rsid w:val="00A90609"/>
    <w:rsid w:val="00A9154B"/>
    <w:rsid w:val="00AA0674"/>
    <w:rsid w:val="00AA7106"/>
    <w:rsid w:val="00AB5AAD"/>
    <w:rsid w:val="00AB7073"/>
    <w:rsid w:val="00AF3C6B"/>
    <w:rsid w:val="00AF6403"/>
    <w:rsid w:val="00B07E11"/>
    <w:rsid w:val="00B173DB"/>
    <w:rsid w:val="00B25AD9"/>
    <w:rsid w:val="00B70232"/>
    <w:rsid w:val="00B72890"/>
    <w:rsid w:val="00BF2986"/>
    <w:rsid w:val="00C1561D"/>
    <w:rsid w:val="00C32FB7"/>
    <w:rsid w:val="00C53FCE"/>
    <w:rsid w:val="00C96877"/>
    <w:rsid w:val="00C96C61"/>
    <w:rsid w:val="00CE49D5"/>
    <w:rsid w:val="00CE56C4"/>
    <w:rsid w:val="00CE7172"/>
    <w:rsid w:val="00D01BCE"/>
    <w:rsid w:val="00D02F9A"/>
    <w:rsid w:val="00D213FE"/>
    <w:rsid w:val="00D45FAD"/>
    <w:rsid w:val="00D62767"/>
    <w:rsid w:val="00D83E26"/>
    <w:rsid w:val="00DE0EE8"/>
    <w:rsid w:val="00DE35F2"/>
    <w:rsid w:val="00E07108"/>
    <w:rsid w:val="00E66D5C"/>
    <w:rsid w:val="00E71F2B"/>
    <w:rsid w:val="00E7243E"/>
    <w:rsid w:val="00E908B3"/>
    <w:rsid w:val="00E92E9E"/>
    <w:rsid w:val="00E939E1"/>
    <w:rsid w:val="00E95F8F"/>
    <w:rsid w:val="00EF4B39"/>
    <w:rsid w:val="00F27D38"/>
    <w:rsid w:val="00F52CE4"/>
    <w:rsid w:val="00F72BCB"/>
    <w:rsid w:val="00FE5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63C40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A0674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AA0674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1148D0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148D0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148D0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148D0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148D0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148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148D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A0674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AA0674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1148D0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148D0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148D0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148D0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148D0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148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148D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1456</Words>
  <Characters>8304</Characters>
  <Application>Microsoft Office Word</Application>
  <DocSecurity>0</DocSecurity>
  <Lines>69</Lines>
  <Paragraphs>19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9741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Milan Orolín</dc:creator>
  <cp:lastModifiedBy>Soňa Baková</cp:lastModifiedBy>
  <cp:revision>2</cp:revision>
  <dcterms:created xsi:type="dcterms:W3CDTF">2025-07-07T09:07:00Z</dcterms:created>
  <dcterms:modified xsi:type="dcterms:W3CDTF">2025-07-07T09:07:00Z</dcterms:modified>
</cp:coreProperties>
</file>