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74EE" w14:textId="77777777" w:rsidR="007C2E40" w:rsidRPr="002075AE" w:rsidRDefault="007C2E40" w:rsidP="007C2E40">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1603D02A" w14:textId="77777777" w:rsidR="007C2E40" w:rsidRPr="002075AE" w:rsidRDefault="007C2E40" w:rsidP="007C2E40">
      <w:pPr>
        <w:rPr>
          <w:rFonts w:eastAsiaTheme="minorHAnsi"/>
          <w:lang w:eastAsia="en-US"/>
        </w:rPr>
      </w:pPr>
    </w:p>
    <w:p w14:paraId="2B559EEB" w14:textId="77777777" w:rsidR="007C2E40" w:rsidRDefault="007C2E40" w:rsidP="007C2E40">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0EBE780A" w14:textId="77777777" w:rsidR="007C2E40" w:rsidRDefault="007C2E40" w:rsidP="007C2E40">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3C0FC2DE" w14:textId="77777777" w:rsidR="007C2E40" w:rsidRDefault="007C2E40" w:rsidP="007C2E40">
      <w:pPr>
        <w:autoSpaceDE w:val="0"/>
        <w:autoSpaceDN w:val="0"/>
        <w:adjustRightInd w:val="0"/>
        <w:rPr>
          <w:rFonts w:eastAsiaTheme="minorHAnsi"/>
          <w:color w:val="000000"/>
          <w:lang w:eastAsia="en-US"/>
        </w:rPr>
      </w:pPr>
    </w:p>
    <w:p w14:paraId="43B39112" w14:textId="77777777" w:rsidR="007C2E40" w:rsidRDefault="007C2E40" w:rsidP="007C2E40">
      <w:pPr>
        <w:jc w:val="center"/>
        <w:rPr>
          <w:b/>
        </w:rPr>
      </w:pPr>
      <w:r>
        <w:rPr>
          <w:b/>
        </w:rPr>
        <w:t>Čl. 1</w:t>
      </w:r>
    </w:p>
    <w:p w14:paraId="5AD131E2" w14:textId="77777777" w:rsidR="007C2E40" w:rsidRDefault="007C2E40" w:rsidP="007C2E40">
      <w:pPr>
        <w:pStyle w:val="Zoznam"/>
        <w:tabs>
          <w:tab w:val="left" w:pos="720"/>
        </w:tabs>
        <w:jc w:val="center"/>
        <w:rPr>
          <w:b/>
          <w:sz w:val="24"/>
          <w:szCs w:val="24"/>
        </w:rPr>
      </w:pPr>
      <w:r>
        <w:rPr>
          <w:b/>
          <w:sz w:val="24"/>
          <w:szCs w:val="24"/>
        </w:rPr>
        <w:t>Zmluvné strany</w:t>
      </w:r>
    </w:p>
    <w:p w14:paraId="26739CD8" w14:textId="77777777" w:rsidR="007C2E40" w:rsidRDefault="007C2E40" w:rsidP="007C2E40">
      <w:pPr>
        <w:pStyle w:val="Zoznam"/>
        <w:tabs>
          <w:tab w:val="left" w:pos="720"/>
        </w:tabs>
        <w:rPr>
          <w:b/>
          <w:bCs/>
          <w:color w:val="000000"/>
          <w:sz w:val="24"/>
          <w:szCs w:val="24"/>
        </w:rPr>
      </w:pPr>
    </w:p>
    <w:p w14:paraId="3C54D9F8" w14:textId="77777777" w:rsidR="007C2E40" w:rsidRDefault="007C2E40" w:rsidP="007C2E40">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1E3ACE38" w14:textId="77777777" w:rsidR="007C2E40" w:rsidRDefault="007C2E40" w:rsidP="007C2E40">
      <w:pPr>
        <w:pStyle w:val="Nadpis6"/>
        <w:tabs>
          <w:tab w:val="left" w:pos="2552"/>
        </w:tabs>
        <w:ind w:left="567" w:right="-142"/>
        <w:rPr>
          <w:i w:val="0"/>
        </w:rPr>
      </w:pPr>
      <w:r>
        <w:t>Obchodné meno:</w:t>
      </w:r>
      <w:r>
        <w:tab/>
        <w:t>Univerzitná nemocnica Martin</w:t>
      </w:r>
    </w:p>
    <w:p w14:paraId="51060CFD" w14:textId="77777777" w:rsidR="007C2E40" w:rsidRDefault="007C2E40" w:rsidP="007C2E40">
      <w:pPr>
        <w:tabs>
          <w:tab w:val="left" w:pos="2552"/>
        </w:tabs>
        <w:ind w:left="567"/>
        <w:jc w:val="both"/>
      </w:pPr>
      <w:r>
        <w:t>Sídlo:</w:t>
      </w:r>
      <w:r>
        <w:tab/>
        <w:t>Kollárova 2, 036 59 Martin</w:t>
      </w:r>
    </w:p>
    <w:p w14:paraId="702D2D29" w14:textId="77777777" w:rsidR="007C2E40" w:rsidRDefault="007C2E40" w:rsidP="007C2E40">
      <w:pPr>
        <w:tabs>
          <w:tab w:val="left" w:pos="2552"/>
        </w:tabs>
        <w:ind w:left="567"/>
        <w:jc w:val="both"/>
      </w:pPr>
      <w:r w:rsidRPr="009C2403">
        <w:t xml:space="preserve">V zastúpení: </w:t>
      </w:r>
      <w:r w:rsidRPr="009C2403">
        <w:tab/>
      </w:r>
      <w:r>
        <w:t xml:space="preserve">MUDr. Peter </w:t>
      </w:r>
      <w:proofErr w:type="spellStart"/>
      <w:r>
        <w:t>Durný</w:t>
      </w:r>
      <w:proofErr w:type="spellEnd"/>
      <w:r>
        <w:t>, PhD., MPH</w:t>
      </w:r>
      <w:r w:rsidRPr="009C2403">
        <w:t xml:space="preserve"> –</w:t>
      </w:r>
      <w:r>
        <w:t xml:space="preserve"> </w:t>
      </w:r>
      <w:r w:rsidRPr="009C2403">
        <w:t xml:space="preserve"> </w:t>
      </w:r>
      <w:proofErr w:type="spellStart"/>
      <w:r w:rsidRPr="009C2403">
        <w:t>riaditel</w:t>
      </w:r>
      <w:proofErr w:type="spellEnd"/>
      <w:r w:rsidRPr="009C2403">
        <w:t>̌</w:t>
      </w:r>
      <w:r>
        <w:t xml:space="preserve"> </w:t>
      </w:r>
    </w:p>
    <w:p w14:paraId="102A6347" w14:textId="77777777" w:rsidR="007C2E40" w:rsidRDefault="007C2E40" w:rsidP="007C2E40">
      <w:pPr>
        <w:tabs>
          <w:tab w:val="left" w:pos="2552"/>
        </w:tabs>
        <w:ind w:left="567"/>
        <w:jc w:val="both"/>
      </w:pPr>
      <w:r>
        <w:t>IČO:</w:t>
      </w:r>
      <w:r>
        <w:tab/>
        <w:t>00365327</w:t>
      </w:r>
    </w:p>
    <w:p w14:paraId="452F4521" w14:textId="77777777" w:rsidR="007C2E40" w:rsidRDefault="007C2E40" w:rsidP="007C2E40">
      <w:pPr>
        <w:tabs>
          <w:tab w:val="left" w:pos="2552"/>
        </w:tabs>
        <w:ind w:left="567"/>
        <w:jc w:val="both"/>
      </w:pPr>
      <w:r>
        <w:t>DIČ:</w:t>
      </w:r>
      <w:r>
        <w:tab/>
        <w:t>2020598019</w:t>
      </w:r>
    </w:p>
    <w:p w14:paraId="417BCE84" w14:textId="77777777" w:rsidR="007C2E40" w:rsidRDefault="007C2E40" w:rsidP="007C2E40">
      <w:pPr>
        <w:tabs>
          <w:tab w:val="left" w:pos="2552"/>
        </w:tabs>
        <w:ind w:left="567"/>
        <w:jc w:val="both"/>
      </w:pPr>
      <w:r>
        <w:t>IČ DPH:</w:t>
      </w:r>
      <w:r>
        <w:tab/>
        <w:t>SK2020598019</w:t>
      </w:r>
    </w:p>
    <w:p w14:paraId="45AE7B64" w14:textId="77777777" w:rsidR="007C2E40" w:rsidRDefault="007C2E40" w:rsidP="007C2E40">
      <w:pPr>
        <w:tabs>
          <w:tab w:val="left" w:pos="2552"/>
        </w:tabs>
        <w:ind w:left="567"/>
        <w:jc w:val="both"/>
      </w:pPr>
      <w:r>
        <w:t>Bankové spojenie:</w:t>
      </w:r>
      <w:r>
        <w:tab/>
        <w:t>Štátna pokladnica</w:t>
      </w:r>
    </w:p>
    <w:p w14:paraId="51C07236" w14:textId="77777777" w:rsidR="007C2E40" w:rsidRDefault="007C2E40" w:rsidP="007C2E40">
      <w:pPr>
        <w:tabs>
          <w:tab w:val="left" w:pos="2552"/>
        </w:tabs>
        <w:ind w:left="567"/>
        <w:jc w:val="both"/>
      </w:pPr>
      <w:r>
        <w:t>Číslo účtu:</w:t>
      </w:r>
      <w:r>
        <w:tab/>
        <w:t>7000281377/8180</w:t>
      </w:r>
    </w:p>
    <w:p w14:paraId="5EEA5503" w14:textId="77777777" w:rsidR="007C2E40" w:rsidRDefault="007C2E40" w:rsidP="007C2E40">
      <w:pPr>
        <w:tabs>
          <w:tab w:val="left" w:pos="2552"/>
        </w:tabs>
        <w:ind w:left="567"/>
        <w:jc w:val="both"/>
      </w:pPr>
      <w:r>
        <w:t>IBAN:</w:t>
      </w:r>
      <w:r>
        <w:tab/>
        <w:t>IBAN SK84 8180 0000 0070 0028 1377</w:t>
      </w:r>
    </w:p>
    <w:p w14:paraId="5ECC344C" w14:textId="77777777" w:rsidR="007C2E40" w:rsidRDefault="007C2E40" w:rsidP="007C2E40">
      <w:pPr>
        <w:tabs>
          <w:tab w:val="left" w:pos="2552"/>
        </w:tabs>
        <w:ind w:left="567"/>
        <w:jc w:val="both"/>
      </w:pPr>
      <w:r>
        <w:t>BIC/SWIFT:</w:t>
      </w:r>
      <w:r>
        <w:tab/>
        <w:t>SPSRSKBAXXX</w:t>
      </w:r>
    </w:p>
    <w:p w14:paraId="5AFF2A24" w14:textId="77777777" w:rsidR="007C2E40" w:rsidRDefault="007C2E40" w:rsidP="007C2E40">
      <w:pPr>
        <w:ind w:left="567"/>
        <w:jc w:val="both"/>
      </w:pPr>
      <w:r>
        <w:t>(ďalej len objednávateľ)</w:t>
      </w:r>
    </w:p>
    <w:p w14:paraId="0A007B73" w14:textId="77777777" w:rsidR="007C2E40" w:rsidRDefault="007C2E40" w:rsidP="007C2E40">
      <w:pPr>
        <w:jc w:val="both"/>
      </w:pPr>
    </w:p>
    <w:p w14:paraId="4F8CB27C" w14:textId="77777777" w:rsidR="007C2E40" w:rsidRDefault="007C2E40" w:rsidP="007C2E40">
      <w:pPr>
        <w:tabs>
          <w:tab w:val="left" w:pos="2552"/>
        </w:tabs>
        <w:ind w:left="567"/>
        <w:jc w:val="both"/>
      </w:pPr>
      <w:r>
        <w:rPr>
          <w:b/>
        </w:rPr>
        <w:t>Zhotoviteľ :</w:t>
      </w:r>
      <w:r>
        <w:t xml:space="preserve"> </w:t>
      </w:r>
      <w:r w:rsidRPr="00A360E3">
        <w:rPr>
          <w:i/>
          <w:iCs/>
        </w:rPr>
        <w:t>Obchodné meno</w:t>
      </w:r>
      <w:r>
        <w:t>:</w:t>
      </w:r>
      <w:r>
        <w:tab/>
        <w:t>.............................................</w:t>
      </w:r>
    </w:p>
    <w:p w14:paraId="63A8125E" w14:textId="77777777" w:rsidR="007C2E40" w:rsidRDefault="007C2E40" w:rsidP="007C2E40">
      <w:pPr>
        <w:tabs>
          <w:tab w:val="left" w:pos="2552"/>
        </w:tabs>
        <w:ind w:left="567"/>
        <w:jc w:val="both"/>
      </w:pPr>
      <w:r>
        <w:t>Sídlo:</w:t>
      </w:r>
      <w:r>
        <w:tab/>
        <w:t>.............................................</w:t>
      </w:r>
    </w:p>
    <w:p w14:paraId="41D57963" w14:textId="77777777" w:rsidR="007C2E40" w:rsidRDefault="007C2E40" w:rsidP="007C2E40">
      <w:pPr>
        <w:tabs>
          <w:tab w:val="left" w:pos="2552"/>
        </w:tabs>
        <w:ind w:left="567"/>
        <w:jc w:val="both"/>
      </w:pPr>
      <w:r>
        <w:t>V zastúpení:</w:t>
      </w:r>
      <w:r>
        <w:tab/>
        <w:t>.............................................</w:t>
      </w:r>
    </w:p>
    <w:p w14:paraId="359EB19E" w14:textId="77777777" w:rsidR="007C2E40" w:rsidRDefault="007C2E40" w:rsidP="007C2E40">
      <w:pPr>
        <w:tabs>
          <w:tab w:val="left" w:pos="2552"/>
        </w:tabs>
        <w:ind w:left="567"/>
        <w:jc w:val="both"/>
      </w:pPr>
      <w:r>
        <w:t>IČO:</w:t>
      </w:r>
      <w:r>
        <w:tab/>
        <w:t>.............................................</w:t>
      </w:r>
    </w:p>
    <w:p w14:paraId="2410CE65" w14:textId="77777777" w:rsidR="007C2E40" w:rsidRDefault="007C2E40" w:rsidP="007C2E40">
      <w:pPr>
        <w:tabs>
          <w:tab w:val="left" w:pos="2552"/>
        </w:tabs>
        <w:ind w:left="567"/>
        <w:jc w:val="both"/>
      </w:pPr>
      <w:r>
        <w:t>DIČ:</w:t>
      </w:r>
      <w:r>
        <w:tab/>
        <w:t>.............................................</w:t>
      </w:r>
    </w:p>
    <w:p w14:paraId="33CAC3EC" w14:textId="77777777" w:rsidR="007C2E40" w:rsidRDefault="007C2E40" w:rsidP="007C2E40">
      <w:pPr>
        <w:tabs>
          <w:tab w:val="left" w:pos="2552"/>
        </w:tabs>
        <w:ind w:left="567"/>
        <w:jc w:val="both"/>
      </w:pPr>
      <w:r>
        <w:t>IČ DPH:</w:t>
      </w:r>
      <w:r>
        <w:tab/>
        <w:t>.............................................</w:t>
      </w:r>
    </w:p>
    <w:p w14:paraId="04CAF64D" w14:textId="77777777" w:rsidR="007C2E40" w:rsidRDefault="007C2E40" w:rsidP="007C2E40">
      <w:pPr>
        <w:tabs>
          <w:tab w:val="left" w:pos="2552"/>
        </w:tabs>
        <w:ind w:left="567"/>
        <w:jc w:val="both"/>
      </w:pPr>
      <w:r>
        <w:t>Bankové spojenie:</w:t>
      </w:r>
      <w:r>
        <w:tab/>
        <w:t>.............................................</w:t>
      </w:r>
    </w:p>
    <w:p w14:paraId="795798F9" w14:textId="77777777" w:rsidR="007C2E40" w:rsidRDefault="007C2E40" w:rsidP="007C2E40">
      <w:pPr>
        <w:tabs>
          <w:tab w:val="left" w:pos="2552"/>
        </w:tabs>
        <w:ind w:left="567"/>
        <w:jc w:val="both"/>
      </w:pPr>
      <w:r>
        <w:t>Číslo účtu:</w:t>
      </w:r>
      <w:r>
        <w:tab/>
        <w:t>.............................................</w:t>
      </w:r>
    </w:p>
    <w:p w14:paraId="309480B8" w14:textId="77777777" w:rsidR="007C2E40" w:rsidRDefault="007C2E40" w:rsidP="007C2E40">
      <w:pPr>
        <w:tabs>
          <w:tab w:val="left" w:pos="2552"/>
        </w:tabs>
        <w:ind w:left="567"/>
        <w:jc w:val="both"/>
      </w:pPr>
      <w:r>
        <w:t>IBAN:</w:t>
      </w:r>
      <w:r>
        <w:tab/>
        <w:t>.............................................</w:t>
      </w:r>
    </w:p>
    <w:p w14:paraId="4C1ADAD9" w14:textId="77777777" w:rsidR="007C2E40" w:rsidRDefault="007C2E40" w:rsidP="007C2E40">
      <w:pPr>
        <w:tabs>
          <w:tab w:val="left" w:pos="2552"/>
        </w:tabs>
        <w:ind w:left="567"/>
        <w:jc w:val="both"/>
      </w:pPr>
      <w:r>
        <w:t>BIC/SWIFT:</w:t>
      </w:r>
      <w:r>
        <w:tab/>
        <w:t>.............................................</w:t>
      </w:r>
    </w:p>
    <w:p w14:paraId="3D4AA607" w14:textId="77777777" w:rsidR="007C2E40" w:rsidRDefault="007C2E40" w:rsidP="007C2E40">
      <w:pPr>
        <w:tabs>
          <w:tab w:val="left" w:pos="2552"/>
        </w:tabs>
        <w:ind w:left="567"/>
        <w:jc w:val="both"/>
      </w:pPr>
      <w:r>
        <w:t>Zápis v Obchodnom registri Okresného súdu ..............., oddiel ..............., vložka č. ...............</w:t>
      </w:r>
    </w:p>
    <w:p w14:paraId="73D0234C" w14:textId="77777777" w:rsidR="007C2E40" w:rsidRDefault="007C2E40" w:rsidP="007C2E40">
      <w:pPr>
        <w:pStyle w:val="Zkladntext"/>
        <w:tabs>
          <w:tab w:val="left" w:pos="426"/>
          <w:tab w:val="left" w:pos="2552"/>
        </w:tabs>
        <w:ind w:left="567"/>
        <w:rPr>
          <w:i/>
          <w:color w:val="000000"/>
        </w:rPr>
      </w:pPr>
      <w:r>
        <w:rPr>
          <w:i/>
          <w:color w:val="000000"/>
        </w:rPr>
        <w:t>Uviesť údaj, či zhotoviteľ  je alebo nie je platcom DPH.</w:t>
      </w:r>
    </w:p>
    <w:p w14:paraId="12E702C3" w14:textId="77777777" w:rsidR="007C2E40" w:rsidRDefault="007C2E40" w:rsidP="007C2E40">
      <w:pPr>
        <w:pStyle w:val="Zkladntext"/>
        <w:tabs>
          <w:tab w:val="left" w:pos="426"/>
          <w:tab w:val="left" w:pos="2552"/>
        </w:tabs>
        <w:ind w:left="567"/>
        <w:rPr>
          <w:i/>
          <w:color w:val="000000"/>
        </w:rPr>
      </w:pPr>
      <w:r>
        <w:t>(ďalej len zhotoviteľ )</w:t>
      </w:r>
    </w:p>
    <w:p w14:paraId="4361B8E6" w14:textId="77777777" w:rsidR="007C2E40" w:rsidRDefault="007C2E40" w:rsidP="007C2E40">
      <w:pPr>
        <w:jc w:val="both"/>
      </w:pPr>
    </w:p>
    <w:p w14:paraId="16FF2307" w14:textId="77777777" w:rsidR="007C2E40" w:rsidRDefault="007C2E40" w:rsidP="007C2E40">
      <w:pPr>
        <w:jc w:val="center"/>
      </w:pPr>
      <w:r>
        <w:rPr>
          <w:color w:val="000000"/>
        </w:rPr>
        <w:t>zhotoviteľ</w:t>
      </w:r>
      <w:r>
        <w:t xml:space="preserve"> a objednávateľ ďalej spoločne aj </w:t>
      </w:r>
      <w:r>
        <w:rPr>
          <w:i/>
        </w:rPr>
        <w:t>„zmluvné strany“</w:t>
      </w:r>
      <w:r>
        <w:t xml:space="preserve"> alebo jednotlivo</w:t>
      </w:r>
    </w:p>
    <w:p w14:paraId="54EF845B" w14:textId="77777777" w:rsidR="007C2E40" w:rsidRDefault="007C2E40" w:rsidP="007C2E40">
      <w:pPr>
        <w:jc w:val="center"/>
      </w:pPr>
      <w:r>
        <w:rPr>
          <w:i/>
        </w:rPr>
        <w:t>„zmluvná strana“</w:t>
      </w:r>
    </w:p>
    <w:p w14:paraId="03B57579" w14:textId="77777777" w:rsidR="007C2E40" w:rsidRDefault="007C2E40" w:rsidP="007C2E40">
      <w:pPr>
        <w:jc w:val="both"/>
        <w:rPr>
          <w:highlight w:val="yellow"/>
        </w:rPr>
      </w:pPr>
    </w:p>
    <w:p w14:paraId="63685156" w14:textId="77777777" w:rsidR="007C2E40" w:rsidRDefault="007C2E40" w:rsidP="007C2E40">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Nábytok -nezdravotnícky: Nábytok a rôzne vybavenie pre MTZ - 6</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34053ACB" w14:textId="77777777" w:rsidR="007C2E40" w:rsidRDefault="007C2E40" w:rsidP="007C2E40">
      <w:pPr>
        <w:autoSpaceDE w:val="0"/>
        <w:autoSpaceDN w:val="0"/>
        <w:adjustRightInd w:val="0"/>
        <w:jc w:val="both"/>
        <w:rPr>
          <w:rFonts w:eastAsiaTheme="minorHAnsi"/>
          <w:color w:val="000000"/>
          <w:lang w:eastAsia="en-US"/>
        </w:rPr>
      </w:pPr>
    </w:p>
    <w:p w14:paraId="47AD3C76" w14:textId="77777777" w:rsidR="007C2E40" w:rsidRDefault="007C2E40" w:rsidP="007C2E40">
      <w:pPr>
        <w:keepNext/>
        <w:jc w:val="center"/>
        <w:rPr>
          <w:b/>
        </w:rPr>
      </w:pPr>
      <w:r>
        <w:rPr>
          <w:b/>
        </w:rPr>
        <w:lastRenderedPageBreak/>
        <w:t>Čl. II</w:t>
      </w:r>
    </w:p>
    <w:p w14:paraId="5BF555FB" w14:textId="77777777" w:rsidR="007C2E40" w:rsidRDefault="007C2E40" w:rsidP="007C2E40">
      <w:pPr>
        <w:keepNext/>
        <w:jc w:val="center"/>
        <w:rPr>
          <w:b/>
        </w:rPr>
      </w:pPr>
      <w:r>
        <w:rPr>
          <w:b/>
        </w:rPr>
        <w:t>Predmet zmluvy</w:t>
      </w:r>
    </w:p>
    <w:p w14:paraId="6DF0533A" w14:textId="77777777" w:rsidR="007C2E40" w:rsidRPr="005D1FAD" w:rsidRDefault="007C2E40" w:rsidP="007C2E40">
      <w:pPr>
        <w:pStyle w:val="Odsekzoznamu"/>
        <w:numPr>
          <w:ilvl w:val="1"/>
          <w:numId w:val="2"/>
        </w:numPr>
        <w:autoSpaceDE w:val="0"/>
        <w:autoSpaceDN w:val="0"/>
        <w:adjustRightInd w:val="0"/>
        <w:ind w:left="567" w:hanging="567"/>
        <w:contextualSpacing w:val="0"/>
        <w:jc w:val="both"/>
        <w:rPr>
          <w:rFonts w:eastAsiaTheme="minorHAnsi"/>
          <w:lang w:eastAsia="en-US"/>
        </w:rPr>
      </w:pPr>
      <w:r w:rsidRPr="005D1FAD">
        <w:rPr>
          <w:color w:val="000000"/>
        </w:rPr>
        <w:t xml:space="preserve">Zhotoviteľ </w:t>
      </w:r>
      <w:r w:rsidRPr="005D1FAD">
        <w:rPr>
          <w:rFonts w:eastAsiaTheme="minorHAnsi"/>
          <w:color w:val="000000"/>
          <w:lang w:eastAsia="en-US"/>
        </w:rPr>
        <w:t>sa zaväzuje, že v súlade s Výzvou na predkladanie ponúk verejného obstarávania s názvom „</w:t>
      </w:r>
      <w:r>
        <w:t>Nábytok - nezdravotnícky: Nábytok a rôzne vybavenie pre MTZ - 6</w:t>
      </w:r>
      <w:r w:rsidRPr="005D1FAD">
        <w:rPr>
          <w:rFonts w:eastAsiaTheme="minorHAnsi"/>
          <w:color w:val="000000"/>
          <w:lang w:eastAsia="en-US"/>
        </w:rPr>
        <w:t xml:space="preserve">“ a za podmienok dohodnutých v tejto zmluve, vo vlastnom mene a na vlastnú zodpovednosť dodá predmet zmluvy objednávateľovi </w:t>
      </w:r>
      <w:r>
        <w:t xml:space="preserve">v špecifikácii podľa </w:t>
      </w:r>
      <w:r w:rsidRPr="005D1FAD">
        <w:rPr>
          <w:b/>
        </w:rPr>
        <w:t>Prílohy č. 1</w:t>
      </w:r>
      <w:r>
        <w:t xml:space="preserve">, </w:t>
      </w:r>
      <w:r w:rsidRPr="005D1FAD">
        <w:rPr>
          <w:rFonts w:eastAsiaTheme="minorHAnsi"/>
          <w:color w:val="000000"/>
          <w:lang w:eastAsia="en-US"/>
        </w:rPr>
        <w:t xml:space="preserve">ktorá tvorí neoddeliteľnú súčasť tejto zmluvy (ďalej aj „predmet </w:t>
      </w:r>
      <w:r w:rsidRPr="005D1FAD">
        <w:rPr>
          <w:rFonts w:eastAsiaTheme="minorHAnsi"/>
          <w:lang w:eastAsia="en-US"/>
        </w:rPr>
        <w:t>zmluvy“ alebo „nábytok“).</w:t>
      </w:r>
    </w:p>
    <w:p w14:paraId="37B5B821" w14:textId="77777777" w:rsidR="007C2E40" w:rsidRDefault="007C2E40" w:rsidP="007C2E40">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51659EBB" w14:textId="77777777" w:rsidR="007C2E40" w:rsidRPr="000304CC" w:rsidRDefault="007C2E40" w:rsidP="007C2E40">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0304CC">
        <w:rPr>
          <w:rFonts w:eastAsiaTheme="minorHAnsi"/>
          <w:lang w:eastAsia="en-US"/>
        </w:rPr>
        <w:t>Súčasťou predmetu zmluvy je dodanie a montáž nábytku</w:t>
      </w:r>
      <w:r>
        <w:rPr>
          <w:rFonts w:eastAsiaTheme="minorHAnsi"/>
          <w:lang w:eastAsia="en-US"/>
        </w:rPr>
        <w:t xml:space="preserve"> a rôzneho vybavenia</w:t>
      </w:r>
      <w:r w:rsidRPr="000304C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4287567B" w14:textId="77777777" w:rsidR="007C2E40" w:rsidRPr="000304CC" w:rsidRDefault="007C2E40" w:rsidP="007C2E40">
      <w:pPr>
        <w:autoSpaceDE w:val="0"/>
        <w:autoSpaceDN w:val="0"/>
        <w:adjustRightInd w:val="0"/>
        <w:jc w:val="both"/>
        <w:rPr>
          <w:rFonts w:eastAsiaTheme="minorHAnsi"/>
          <w:color w:val="000000"/>
          <w:lang w:eastAsia="en-US"/>
        </w:rPr>
      </w:pPr>
    </w:p>
    <w:p w14:paraId="5D0D91C3" w14:textId="77777777" w:rsidR="007C2E40" w:rsidRPr="000304CC" w:rsidRDefault="007C2E40" w:rsidP="007C2E40">
      <w:pPr>
        <w:pStyle w:val="Odsekzoznamu"/>
        <w:keepNext/>
        <w:numPr>
          <w:ilvl w:val="1"/>
          <w:numId w:val="2"/>
        </w:numPr>
        <w:autoSpaceDE w:val="0"/>
        <w:autoSpaceDN w:val="0"/>
        <w:adjustRightInd w:val="0"/>
        <w:ind w:left="567" w:hanging="567"/>
        <w:contextualSpacing w:val="0"/>
      </w:pPr>
      <w:r w:rsidRPr="000304CC">
        <w:rPr>
          <w:color w:val="000000"/>
        </w:rPr>
        <w:t>Zhotoviteľ</w:t>
      </w:r>
      <w:r w:rsidRPr="000304CC">
        <w:rPr>
          <w:rFonts w:eastAsiaTheme="minorHAnsi"/>
          <w:color w:val="000000"/>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6C9DC0F3" w14:textId="77777777" w:rsidR="007C2E40" w:rsidRDefault="007C2E40" w:rsidP="007C2E40">
      <w:pPr>
        <w:pStyle w:val="Odsekzoznamu"/>
        <w:rPr>
          <w:b/>
        </w:rPr>
      </w:pPr>
    </w:p>
    <w:p w14:paraId="7B0025AE" w14:textId="77777777" w:rsidR="007C2E40" w:rsidRDefault="007C2E40" w:rsidP="007C2E40">
      <w:pPr>
        <w:pStyle w:val="Odsekzoznamu"/>
        <w:keepNext/>
        <w:autoSpaceDE w:val="0"/>
        <w:autoSpaceDN w:val="0"/>
        <w:adjustRightInd w:val="0"/>
        <w:ind w:left="567"/>
        <w:rPr>
          <w:b/>
        </w:rPr>
      </w:pPr>
      <w:r>
        <w:rPr>
          <w:b/>
        </w:rPr>
        <w:t xml:space="preserve">                                                             Čl. III</w:t>
      </w:r>
    </w:p>
    <w:p w14:paraId="4FB28AB5" w14:textId="77777777" w:rsidR="007C2E40" w:rsidRDefault="007C2E40" w:rsidP="007C2E40">
      <w:pPr>
        <w:keepNext/>
        <w:jc w:val="center"/>
        <w:rPr>
          <w:b/>
        </w:rPr>
      </w:pPr>
      <w:r>
        <w:rPr>
          <w:b/>
        </w:rPr>
        <w:t>Termín a miesto dodania</w:t>
      </w:r>
    </w:p>
    <w:p w14:paraId="0F801D65" w14:textId="77777777" w:rsidR="007C2E40" w:rsidRDefault="007C2E40" w:rsidP="007C2E40">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Miestom plnenia predmetu zmluvy je: </w:t>
      </w:r>
      <w:r>
        <w:t>Univerzitná nemocnica Martin, centrálny sklad,  Kollárova 2, 036 59 Martin.</w:t>
      </w:r>
    </w:p>
    <w:p w14:paraId="40F464C9" w14:textId="77777777" w:rsidR="007C2E40" w:rsidRDefault="007C2E40" w:rsidP="007C2E40">
      <w:pPr>
        <w:pStyle w:val="Odsekzoznamu"/>
        <w:autoSpaceDE w:val="0"/>
        <w:autoSpaceDN w:val="0"/>
        <w:adjustRightInd w:val="0"/>
        <w:ind w:left="567"/>
        <w:jc w:val="both"/>
        <w:rPr>
          <w:rFonts w:eastAsiaTheme="minorHAnsi"/>
          <w:color w:val="000000"/>
          <w:lang w:eastAsia="en-US"/>
        </w:rPr>
      </w:pPr>
    </w:p>
    <w:p w14:paraId="7ACB5C97" w14:textId="77777777" w:rsidR="007C2E40" w:rsidRDefault="007C2E40" w:rsidP="007C2E40">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predmet  zmluvy zrealizuje do max</w:t>
      </w:r>
      <w:r>
        <w:rPr>
          <w:rFonts w:eastAsiaTheme="minorHAnsi"/>
          <w:lang w:eastAsia="en-US"/>
        </w:rPr>
        <w:t>.  ........ týždňov (</w:t>
      </w:r>
      <w:r>
        <w:rPr>
          <w:rFonts w:eastAsiaTheme="minorHAnsi"/>
          <w:i/>
          <w:lang w:eastAsia="en-US"/>
        </w:rPr>
        <w:t xml:space="preserve">uchádzač doplní – požadujeme </w:t>
      </w:r>
      <w:r w:rsidRPr="000304CC">
        <w:rPr>
          <w:i/>
        </w:rPr>
        <w:t>max. do 10 týždňov</w:t>
      </w:r>
      <w:r>
        <w:rPr>
          <w:i/>
        </w:rPr>
        <w:t>)</w:t>
      </w:r>
      <w:r>
        <w:t xml:space="preserve"> </w:t>
      </w:r>
      <w:r>
        <w:rPr>
          <w:rFonts w:eastAsiaTheme="minorHAnsi"/>
          <w:color w:val="000000"/>
          <w:lang w:eastAsia="en-US"/>
        </w:rPr>
        <w:t>od účinnosti tejto zmluvy.</w:t>
      </w:r>
    </w:p>
    <w:p w14:paraId="66AC0A6F" w14:textId="77777777" w:rsidR="007C2E40" w:rsidRDefault="007C2E40" w:rsidP="007C2E40">
      <w:pPr>
        <w:autoSpaceDE w:val="0"/>
        <w:autoSpaceDN w:val="0"/>
        <w:adjustRightInd w:val="0"/>
        <w:jc w:val="both"/>
        <w:rPr>
          <w:rFonts w:eastAsiaTheme="minorHAnsi"/>
          <w:lang w:eastAsia="en-US"/>
        </w:rPr>
      </w:pPr>
    </w:p>
    <w:p w14:paraId="71192EA5" w14:textId="77777777" w:rsidR="007C2E40" w:rsidRDefault="007C2E40" w:rsidP="007C2E40">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6E1F667A" w14:textId="77777777" w:rsidR="007C2E40" w:rsidRDefault="007C2E40" w:rsidP="007C2E40">
      <w:pPr>
        <w:pStyle w:val="Odsekzoznamu"/>
        <w:autoSpaceDE w:val="0"/>
        <w:autoSpaceDN w:val="0"/>
        <w:adjustRightInd w:val="0"/>
        <w:ind w:left="567"/>
        <w:jc w:val="both"/>
        <w:rPr>
          <w:rFonts w:eastAsiaTheme="minorHAnsi"/>
          <w:lang w:eastAsia="en-US"/>
        </w:rPr>
      </w:pPr>
    </w:p>
    <w:p w14:paraId="45AB3DF2" w14:textId="77777777" w:rsidR="007C2E40" w:rsidRDefault="007C2E40" w:rsidP="007C2E40">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Prevzatie dodávky potvrdí objednávateľ protokolárne v súlade s Čl. VIII tejto zmluvy.</w:t>
      </w:r>
    </w:p>
    <w:p w14:paraId="55744ED8" w14:textId="77777777" w:rsidR="007C2E40" w:rsidRDefault="007C2E40" w:rsidP="007C2E40">
      <w:pPr>
        <w:pStyle w:val="Odsekzoznamu"/>
        <w:rPr>
          <w:rFonts w:eastAsiaTheme="minorHAnsi"/>
          <w:lang w:eastAsia="en-US"/>
        </w:rPr>
      </w:pPr>
    </w:p>
    <w:p w14:paraId="6A019DD1" w14:textId="77777777" w:rsidR="007C2E40" w:rsidRDefault="007C2E40" w:rsidP="007C2E40">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5B104399" w14:textId="77777777" w:rsidR="007C2E40" w:rsidRDefault="007C2E40" w:rsidP="007C2E40">
      <w:pPr>
        <w:pStyle w:val="Odsekzoznamu"/>
        <w:autoSpaceDE w:val="0"/>
        <w:autoSpaceDN w:val="0"/>
        <w:adjustRightInd w:val="0"/>
        <w:ind w:left="567"/>
        <w:jc w:val="both"/>
        <w:rPr>
          <w:rFonts w:eastAsiaTheme="minorHAnsi"/>
          <w:color w:val="000000"/>
          <w:lang w:eastAsia="en-US"/>
        </w:rPr>
      </w:pPr>
    </w:p>
    <w:p w14:paraId="19FE3B45" w14:textId="77777777" w:rsidR="007C2E40" w:rsidRDefault="007C2E40" w:rsidP="007C2E40">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4934951E" w14:textId="77777777" w:rsidR="007C2E40" w:rsidRDefault="007C2E40" w:rsidP="007C2E40">
      <w:pPr>
        <w:jc w:val="both"/>
        <w:rPr>
          <w:highlight w:val="yellow"/>
        </w:rPr>
      </w:pPr>
    </w:p>
    <w:p w14:paraId="01496B95" w14:textId="77777777" w:rsidR="007C2E40" w:rsidRDefault="007C2E40" w:rsidP="007C2E40">
      <w:pPr>
        <w:keepNext/>
        <w:jc w:val="center"/>
        <w:rPr>
          <w:b/>
        </w:rPr>
      </w:pPr>
      <w:r>
        <w:rPr>
          <w:b/>
        </w:rPr>
        <w:t>Čl. IV</w:t>
      </w:r>
    </w:p>
    <w:p w14:paraId="78B0D1C5" w14:textId="77777777" w:rsidR="007C2E40" w:rsidRDefault="007C2E40" w:rsidP="007C2E40">
      <w:pPr>
        <w:jc w:val="center"/>
        <w:rPr>
          <w:b/>
        </w:rPr>
      </w:pPr>
      <w:r>
        <w:rPr>
          <w:b/>
        </w:rPr>
        <w:t>Cena</w:t>
      </w:r>
    </w:p>
    <w:p w14:paraId="326C7DEF" w14:textId="77777777" w:rsidR="007C2E40" w:rsidRDefault="007C2E40" w:rsidP="007C2E40">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07281983" w14:textId="77777777" w:rsidR="007C2E40" w:rsidRDefault="007C2E40" w:rsidP="007C2E40">
      <w:pPr>
        <w:autoSpaceDE w:val="0"/>
        <w:autoSpaceDN w:val="0"/>
        <w:adjustRightInd w:val="0"/>
        <w:jc w:val="both"/>
        <w:rPr>
          <w:rFonts w:eastAsiaTheme="minorHAnsi"/>
          <w:color w:val="000000"/>
          <w:lang w:eastAsia="en-US"/>
        </w:rPr>
      </w:pPr>
    </w:p>
    <w:p w14:paraId="28676858" w14:textId="77777777" w:rsidR="007C2E40" w:rsidRDefault="007C2E40" w:rsidP="007C2E40">
      <w:pPr>
        <w:pStyle w:val="Odsekzoznamu"/>
        <w:numPr>
          <w:ilvl w:val="1"/>
          <w:numId w:val="4"/>
        </w:numPr>
        <w:autoSpaceDE w:val="0"/>
        <w:autoSpaceDN w:val="0"/>
        <w:adjustRightInd w:val="0"/>
        <w:ind w:left="567" w:hanging="567"/>
        <w:contextualSpacing w:val="0"/>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Nábytok a rôzne vybavenie pre MTZ -  6“.</w:t>
      </w:r>
    </w:p>
    <w:p w14:paraId="221AC2D3" w14:textId="77777777" w:rsidR="007C2E40" w:rsidRDefault="007C2E40" w:rsidP="007C2E40">
      <w:pPr>
        <w:pStyle w:val="Odsekzoznamu"/>
        <w:rPr>
          <w:rFonts w:eastAsiaTheme="minorHAnsi"/>
          <w:i/>
          <w:color w:val="FF0000"/>
          <w:lang w:eastAsia="en-US"/>
        </w:rPr>
      </w:pPr>
    </w:p>
    <w:p w14:paraId="77B0DDBC" w14:textId="77777777" w:rsidR="007C2E40" w:rsidRPr="007D65AF" w:rsidRDefault="007C2E40" w:rsidP="007C2E40">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7D65AF">
        <w:rPr>
          <w:rFonts w:eastAsiaTheme="minorHAnsi"/>
          <w:color w:val="000000"/>
          <w:lang w:eastAsia="en-US"/>
        </w:rPr>
        <w:t>Súčasťou zmluvy je kalkulácia zmluvnej ceny, uvedená v Prílohe č. 1, ktorá tvorí  neoddeliteľnú súčasť tejto zmluvy.</w:t>
      </w:r>
    </w:p>
    <w:p w14:paraId="57376144" w14:textId="77777777" w:rsidR="007C2E40" w:rsidRPr="007D65AF" w:rsidRDefault="007C2E40" w:rsidP="007C2E40">
      <w:pPr>
        <w:autoSpaceDE w:val="0"/>
        <w:autoSpaceDN w:val="0"/>
        <w:adjustRightInd w:val="0"/>
        <w:jc w:val="both"/>
        <w:rPr>
          <w:rFonts w:eastAsiaTheme="minorHAnsi"/>
          <w:color w:val="000000"/>
          <w:lang w:eastAsia="en-US"/>
        </w:rPr>
      </w:pPr>
    </w:p>
    <w:p w14:paraId="029B642B" w14:textId="77777777" w:rsidR="007C2E40" w:rsidRPr="007D65AF" w:rsidRDefault="007C2E40" w:rsidP="007C2E40">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7D65AF">
        <w:rPr>
          <w:rFonts w:eastAsiaTheme="minorHAnsi"/>
          <w:color w:val="000000"/>
          <w:lang w:eastAsia="en-US"/>
        </w:rPr>
        <w:t>Zmluvné strany dohodli cenu predmetu zmluvy nasledovne:</w:t>
      </w:r>
    </w:p>
    <w:p w14:paraId="1E5E7FC5" w14:textId="77777777" w:rsidR="007C2E40" w:rsidRPr="007D65AF" w:rsidRDefault="007C2E40" w:rsidP="007C2E40">
      <w:pPr>
        <w:tabs>
          <w:tab w:val="left" w:pos="851"/>
          <w:tab w:val="left" w:pos="5387"/>
        </w:tabs>
        <w:autoSpaceDE w:val="0"/>
        <w:autoSpaceDN w:val="0"/>
        <w:adjustRightInd w:val="0"/>
        <w:jc w:val="both"/>
        <w:rPr>
          <w:rFonts w:eastAsiaTheme="minorHAnsi"/>
          <w:color w:val="000000"/>
          <w:lang w:eastAsia="en-US"/>
        </w:rPr>
      </w:pPr>
      <w:r w:rsidRPr="007D65AF">
        <w:rPr>
          <w:rFonts w:eastAsiaTheme="minorHAnsi"/>
          <w:color w:val="000000"/>
          <w:lang w:eastAsia="en-US"/>
        </w:rPr>
        <w:tab/>
        <w:t xml:space="preserve">Cena za celý predmet zmluvy v € bez DPH </w:t>
      </w:r>
      <w:r w:rsidRPr="007D65AF">
        <w:rPr>
          <w:rFonts w:eastAsiaTheme="minorHAnsi"/>
          <w:color w:val="000000"/>
          <w:lang w:eastAsia="en-US"/>
        </w:rPr>
        <w:tab/>
        <w:t>....................</w:t>
      </w:r>
    </w:p>
    <w:p w14:paraId="2A585A3F" w14:textId="77777777" w:rsidR="007C2E40" w:rsidRPr="007D65AF" w:rsidRDefault="007C2E40" w:rsidP="007C2E40">
      <w:pPr>
        <w:tabs>
          <w:tab w:val="left" w:pos="851"/>
          <w:tab w:val="left" w:pos="5387"/>
        </w:tabs>
        <w:autoSpaceDE w:val="0"/>
        <w:autoSpaceDN w:val="0"/>
        <w:adjustRightInd w:val="0"/>
        <w:jc w:val="both"/>
        <w:rPr>
          <w:rFonts w:eastAsiaTheme="minorHAnsi"/>
          <w:color w:val="000000"/>
          <w:lang w:eastAsia="en-US"/>
        </w:rPr>
      </w:pPr>
      <w:r w:rsidRPr="007D65AF">
        <w:rPr>
          <w:rFonts w:eastAsiaTheme="minorHAnsi"/>
          <w:color w:val="000000"/>
          <w:lang w:eastAsia="en-US"/>
        </w:rPr>
        <w:tab/>
        <w:t>Sadzba DPH v %</w:t>
      </w:r>
      <w:r w:rsidRPr="007D65AF">
        <w:rPr>
          <w:rFonts w:eastAsiaTheme="minorHAnsi"/>
          <w:color w:val="000000"/>
          <w:lang w:eastAsia="en-US"/>
        </w:rPr>
        <w:tab/>
        <w:t>....................</w:t>
      </w:r>
    </w:p>
    <w:p w14:paraId="1A8AFDC7" w14:textId="77777777" w:rsidR="007C2E40" w:rsidRPr="007D65AF" w:rsidRDefault="007C2E40" w:rsidP="007C2E40">
      <w:pPr>
        <w:tabs>
          <w:tab w:val="left" w:pos="851"/>
          <w:tab w:val="left" w:pos="5387"/>
        </w:tabs>
        <w:autoSpaceDE w:val="0"/>
        <w:autoSpaceDN w:val="0"/>
        <w:adjustRightInd w:val="0"/>
        <w:jc w:val="both"/>
        <w:rPr>
          <w:rFonts w:eastAsiaTheme="minorHAnsi"/>
          <w:color w:val="000000"/>
          <w:lang w:eastAsia="en-US"/>
        </w:rPr>
      </w:pPr>
      <w:r w:rsidRPr="007D65AF">
        <w:rPr>
          <w:rFonts w:eastAsiaTheme="minorHAnsi"/>
          <w:color w:val="000000"/>
          <w:lang w:eastAsia="en-US"/>
        </w:rPr>
        <w:tab/>
        <w:t>Výška DPH v €</w:t>
      </w:r>
      <w:r w:rsidRPr="007D65AF">
        <w:rPr>
          <w:rFonts w:eastAsiaTheme="minorHAnsi"/>
          <w:color w:val="000000"/>
          <w:lang w:eastAsia="en-US"/>
        </w:rPr>
        <w:tab/>
        <w:t>....................</w:t>
      </w:r>
    </w:p>
    <w:p w14:paraId="61367B6E" w14:textId="77777777" w:rsidR="007C2E40" w:rsidRDefault="007C2E40" w:rsidP="007C2E40">
      <w:pPr>
        <w:tabs>
          <w:tab w:val="left" w:pos="851"/>
          <w:tab w:val="left" w:pos="5387"/>
        </w:tabs>
        <w:autoSpaceDE w:val="0"/>
        <w:autoSpaceDN w:val="0"/>
        <w:adjustRightInd w:val="0"/>
        <w:jc w:val="both"/>
        <w:rPr>
          <w:rFonts w:eastAsiaTheme="minorHAnsi"/>
          <w:color w:val="000000"/>
          <w:lang w:eastAsia="en-US"/>
        </w:rPr>
      </w:pPr>
      <w:r w:rsidRPr="007D65AF">
        <w:rPr>
          <w:rFonts w:eastAsiaTheme="minorHAnsi"/>
          <w:color w:val="000000"/>
          <w:lang w:eastAsia="en-US"/>
        </w:rPr>
        <w:tab/>
        <w:t>Cena za celý predmet zmluvy v €</w:t>
      </w:r>
      <w:r>
        <w:rPr>
          <w:rFonts w:eastAsiaTheme="minorHAnsi"/>
          <w:color w:val="000000"/>
          <w:lang w:eastAsia="en-US"/>
        </w:rPr>
        <w:t xml:space="preserve"> s DPH </w:t>
      </w:r>
      <w:r>
        <w:rPr>
          <w:rFonts w:eastAsiaTheme="minorHAnsi"/>
          <w:color w:val="000000"/>
          <w:lang w:eastAsia="en-US"/>
        </w:rPr>
        <w:tab/>
        <w:t>....................</w:t>
      </w:r>
    </w:p>
    <w:p w14:paraId="022A1763" w14:textId="77777777" w:rsidR="007C2E40" w:rsidRDefault="007C2E40" w:rsidP="007C2E40">
      <w:pPr>
        <w:tabs>
          <w:tab w:val="left" w:pos="851"/>
        </w:tabs>
        <w:jc w:val="both"/>
      </w:pPr>
      <w:r>
        <w:tab/>
        <w:t>(slovom.................................................................................. €)</w:t>
      </w:r>
    </w:p>
    <w:p w14:paraId="23CFDE13" w14:textId="77777777" w:rsidR="007C2E40" w:rsidRDefault="007C2E40" w:rsidP="007C2E40">
      <w:pPr>
        <w:tabs>
          <w:tab w:val="left" w:pos="851"/>
        </w:tabs>
        <w:jc w:val="both"/>
      </w:pPr>
    </w:p>
    <w:p w14:paraId="78873FB7" w14:textId="77777777" w:rsidR="007C2E40" w:rsidRDefault="007C2E40" w:rsidP="007C2E40">
      <w:pPr>
        <w:tabs>
          <w:tab w:val="left" w:pos="851"/>
        </w:tabs>
        <w:jc w:val="both"/>
      </w:pPr>
      <w:r>
        <w:tab/>
        <w:t>Uvedená cena je konečná.</w:t>
      </w:r>
    </w:p>
    <w:p w14:paraId="77A444E4" w14:textId="77777777" w:rsidR="007C2E40" w:rsidRDefault="007C2E40" w:rsidP="007C2E40">
      <w:pPr>
        <w:jc w:val="both"/>
      </w:pPr>
    </w:p>
    <w:p w14:paraId="73F3D0F1" w14:textId="77777777" w:rsidR="007C2E40" w:rsidRDefault="007C2E40" w:rsidP="007C2E40">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6BA39FF7"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7F3CAEA7" w14:textId="77777777" w:rsidR="007C2E40" w:rsidRDefault="007C2E40" w:rsidP="007C2E40">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6053A79"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21A10CE6" w14:textId="77777777" w:rsidR="007C2E40" w:rsidRDefault="007C2E40" w:rsidP="007C2E40">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3A789E55" w14:textId="77777777" w:rsidR="007C2E40" w:rsidRDefault="007C2E40" w:rsidP="007C2E40">
      <w:pPr>
        <w:jc w:val="both"/>
        <w:rPr>
          <w:highlight w:val="yellow"/>
        </w:rPr>
      </w:pPr>
    </w:p>
    <w:p w14:paraId="405F075C" w14:textId="77777777" w:rsidR="007C2E40" w:rsidRDefault="007C2E40" w:rsidP="007C2E40">
      <w:pPr>
        <w:keepNext/>
        <w:jc w:val="center"/>
        <w:rPr>
          <w:b/>
        </w:rPr>
      </w:pPr>
      <w:r>
        <w:rPr>
          <w:b/>
        </w:rPr>
        <w:t>Čl. V</w:t>
      </w:r>
    </w:p>
    <w:p w14:paraId="18AA1E27" w14:textId="77777777" w:rsidR="007C2E40" w:rsidRDefault="007C2E40" w:rsidP="007C2E40">
      <w:pPr>
        <w:keepNext/>
        <w:jc w:val="center"/>
        <w:rPr>
          <w:b/>
        </w:rPr>
      </w:pPr>
      <w:r>
        <w:rPr>
          <w:b/>
        </w:rPr>
        <w:t>Platobné podmienky, fakturácia</w:t>
      </w:r>
    </w:p>
    <w:p w14:paraId="51538DD1" w14:textId="77777777" w:rsidR="007C2E40" w:rsidRDefault="007C2E40" w:rsidP="007C2E40">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D7467FD"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45C61F50" w14:textId="77777777" w:rsidR="007C2E40" w:rsidRDefault="007C2E40" w:rsidP="007C2E40">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5CAC2810"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5389CC25"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miesto dodania a názov dodaného predmetu zmluvy,</w:t>
      </w:r>
    </w:p>
    <w:p w14:paraId="68699B94"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zmluvy,</w:t>
      </w:r>
    </w:p>
    <w:p w14:paraId="36826B70"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faktúry,</w:t>
      </w:r>
    </w:p>
    <w:p w14:paraId="44606607"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dátum vystavenia, dátum dodania, dátum splatnosti faktúry,</w:t>
      </w:r>
    </w:p>
    <w:p w14:paraId="4136F92D"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fakturovanú čiastku bez DPH, DPH a celkovo fakturovanú sumu,</w:t>
      </w:r>
    </w:p>
    <w:p w14:paraId="75021CFE"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peňažného ústavu, číslo účtu, IBAN, SWIFT,</w:t>
      </w:r>
    </w:p>
    <w:p w14:paraId="6D1F40D2"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63069E90" w14:textId="77777777" w:rsidR="007C2E40" w:rsidRDefault="007C2E40" w:rsidP="007C2E40">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prílohou faktúry bude preberací protokol.</w:t>
      </w:r>
    </w:p>
    <w:p w14:paraId="0FFDF845" w14:textId="77777777" w:rsidR="007C2E40" w:rsidRDefault="007C2E40" w:rsidP="007C2E40">
      <w:pPr>
        <w:autoSpaceDE w:val="0"/>
        <w:autoSpaceDN w:val="0"/>
        <w:adjustRightInd w:val="0"/>
        <w:jc w:val="both"/>
        <w:rPr>
          <w:rFonts w:eastAsiaTheme="minorHAnsi"/>
          <w:color w:val="000000"/>
          <w:lang w:eastAsia="en-US"/>
        </w:rPr>
      </w:pPr>
    </w:p>
    <w:p w14:paraId="1D2A2F82" w14:textId="77777777" w:rsidR="007C2E40" w:rsidRDefault="007C2E40" w:rsidP="007C2E40">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766D49CB"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59B4DA18" w14:textId="77777777" w:rsidR="007C2E40" w:rsidRDefault="007C2E40" w:rsidP="007C2E40">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Úhrada sa uskutoční bezhotovostným prevodom na účet zhotoviteľa.</w:t>
      </w:r>
    </w:p>
    <w:p w14:paraId="0A1FB38C" w14:textId="77777777" w:rsidR="007C2E40" w:rsidRDefault="007C2E40" w:rsidP="007C2E40">
      <w:pPr>
        <w:pStyle w:val="Odsekzoznamu"/>
        <w:rPr>
          <w:rFonts w:eastAsiaTheme="minorHAnsi"/>
          <w:color w:val="000000"/>
          <w:lang w:eastAsia="en-US"/>
        </w:rPr>
      </w:pPr>
    </w:p>
    <w:p w14:paraId="7D37B9C1" w14:textId="77777777" w:rsidR="007C2E40" w:rsidRDefault="007C2E40" w:rsidP="007C2E40">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5DDE0E48" w14:textId="77777777" w:rsidR="007C2E40" w:rsidRDefault="007C2E40" w:rsidP="007C2E40">
      <w:pPr>
        <w:jc w:val="both"/>
      </w:pPr>
    </w:p>
    <w:p w14:paraId="2AD6D306" w14:textId="77777777" w:rsidR="007C2E40" w:rsidRDefault="007C2E40" w:rsidP="007C2E40">
      <w:pPr>
        <w:keepNext/>
        <w:jc w:val="center"/>
        <w:rPr>
          <w:b/>
        </w:rPr>
      </w:pPr>
      <w:r>
        <w:rPr>
          <w:b/>
        </w:rPr>
        <w:t>Čl. VI</w:t>
      </w:r>
    </w:p>
    <w:p w14:paraId="0E6A521E" w14:textId="77777777" w:rsidR="007C2E40" w:rsidRDefault="007C2E40" w:rsidP="007C2E40">
      <w:pPr>
        <w:keepNext/>
        <w:jc w:val="center"/>
        <w:rPr>
          <w:b/>
        </w:rPr>
      </w:pPr>
      <w:r>
        <w:rPr>
          <w:b/>
        </w:rPr>
        <w:t>Záručná doba a zodpovednosť za vady</w:t>
      </w:r>
    </w:p>
    <w:p w14:paraId="1FDD0093" w14:textId="77777777" w:rsidR="007C2E40" w:rsidRDefault="007C2E40" w:rsidP="007C2E40">
      <w:pPr>
        <w:pStyle w:val="Odsekzoznamu"/>
        <w:numPr>
          <w:ilvl w:val="1"/>
          <w:numId w:val="6"/>
        </w:numPr>
        <w:ind w:left="567" w:hanging="567"/>
        <w:contextualSpacing w:val="0"/>
        <w:jc w:val="both"/>
        <w:rPr>
          <w:rFonts w:eastAsiaTheme="minorHAnsi"/>
          <w:lang w:eastAsia="en-US"/>
        </w:rPr>
      </w:pPr>
      <w:r>
        <w:t>Zhotoviteľ zodpovedá za to, že predmet zmluvy je dodaný v súlade s touto zmluvou a počas záručnej doby bude mať vlastnosti dohodnuté v tejto zmluve.</w:t>
      </w:r>
    </w:p>
    <w:p w14:paraId="7C6BB94D" w14:textId="77777777" w:rsidR="007C2E40" w:rsidRDefault="007C2E40" w:rsidP="007C2E40">
      <w:pPr>
        <w:autoSpaceDE w:val="0"/>
        <w:autoSpaceDN w:val="0"/>
        <w:adjustRightInd w:val="0"/>
        <w:jc w:val="both"/>
        <w:rPr>
          <w:rFonts w:eastAsiaTheme="minorHAnsi"/>
          <w:color w:val="000000"/>
          <w:lang w:eastAsia="en-US"/>
        </w:rPr>
      </w:pPr>
    </w:p>
    <w:p w14:paraId="4BB0BE20" w14:textId="77777777" w:rsidR="007C2E40" w:rsidRDefault="007C2E40" w:rsidP="007C2E40">
      <w:pPr>
        <w:pStyle w:val="Odsekzoznamu"/>
        <w:numPr>
          <w:ilvl w:val="1"/>
          <w:numId w:val="6"/>
        </w:numPr>
        <w:ind w:left="567" w:hanging="567"/>
        <w:contextualSpacing w:val="0"/>
        <w:jc w:val="both"/>
      </w:pPr>
      <w:r>
        <w:t>Záruka začína plynúť dňom odovzdania predmetu zmluvy v súlade s Čl. VIII tejto zmluvy.   Záručná  doba je v trvaní</w:t>
      </w:r>
      <w:r w:rsidRPr="00C177F7">
        <w:rPr>
          <w:rFonts w:eastAsiaTheme="minorHAnsi"/>
          <w:color w:val="000000"/>
          <w:lang w:eastAsia="en-US"/>
        </w:rPr>
        <w:t xml:space="preserve"> </w:t>
      </w:r>
      <w:r w:rsidRPr="00C177F7">
        <w:rPr>
          <w:rFonts w:eastAsiaTheme="minorHAnsi"/>
          <w:lang w:eastAsia="en-US"/>
        </w:rPr>
        <w:t>.....................mesiacov - (</w:t>
      </w:r>
      <w:r w:rsidRPr="00C177F7">
        <w:rPr>
          <w:rFonts w:eastAsiaTheme="minorHAnsi"/>
          <w:i/>
          <w:lang w:eastAsia="en-US"/>
        </w:rPr>
        <w:t>uchádzač doplní, požadujeme min. 24 mesiacov</w:t>
      </w:r>
      <w:r>
        <w:t>)</w:t>
      </w:r>
    </w:p>
    <w:p w14:paraId="567AB4E7" w14:textId="77777777" w:rsidR="007C2E40" w:rsidRDefault="007C2E40" w:rsidP="007C2E40">
      <w:pPr>
        <w:pStyle w:val="Odsekzoznamu"/>
      </w:pPr>
    </w:p>
    <w:p w14:paraId="3C7AF59C" w14:textId="77777777" w:rsidR="007C2E40" w:rsidRDefault="007C2E40" w:rsidP="007C2E40">
      <w:pPr>
        <w:pStyle w:val="Odsekzoznamu"/>
        <w:numPr>
          <w:ilvl w:val="1"/>
          <w:numId w:val="6"/>
        </w:numPr>
        <w:ind w:left="567" w:hanging="567"/>
        <w:contextualSpacing w:val="0"/>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542D2688" w14:textId="77777777" w:rsidR="007C2E40" w:rsidRDefault="007C2E40" w:rsidP="007C2E40"/>
    <w:p w14:paraId="632C0679" w14:textId="77777777" w:rsidR="007C2E40" w:rsidRDefault="007C2E40" w:rsidP="007C2E40">
      <w:pPr>
        <w:pStyle w:val="Odsekzoznamu"/>
        <w:numPr>
          <w:ilvl w:val="1"/>
          <w:numId w:val="6"/>
        </w:numPr>
        <w:ind w:left="567" w:hanging="567"/>
        <w:contextualSpacing w:val="0"/>
        <w:jc w:val="both"/>
      </w:pPr>
      <w:r>
        <w:t>Cena  za  odstránenie  zistených vád a nedostatkov počas trvania záručnej doby je zahrnutá v cene predmetu zmluvy.</w:t>
      </w:r>
    </w:p>
    <w:p w14:paraId="2B012C58" w14:textId="77777777" w:rsidR="007C2E40" w:rsidRDefault="007C2E40" w:rsidP="007C2E40">
      <w:pPr>
        <w:pStyle w:val="Odsekzoznamu"/>
      </w:pPr>
    </w:p>
    <w:p w14:paraId="670F0462" w14:textId="77777777" w:rsidR="007C2E40" w:rsidRDefault="007C2E40" w:rsidP="007C2E40">
      <w:pPr>
        <w:pStyle w:val="Odsekzoznamu"/>
        <w:numPr>
          <w:ilvl w:val="1"/>
          <w:numId w:val="6"/>
        </w:numPr>
        <w:ind w:left="567" w:hanging="567"/>
        <w:contextualSpacing w:val="0"/>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46280A54" w14:textId="77777777" w:rsidR="007C2E40" w:rsidRDefault="007C2E40" w:rsidP="007C2E40">
      <w:pPr>
        <w:pStyle w:val="Odsekzoznamu"/>
        <w:ind w:left="360"/>
        <w:jc w:val="both"/>
      </w:pPr>
    </w:p>
    <w:p w14:paraId="0921137B" w14:textId="77777777" w:rsidR="007C2E40" w:rsidRDefault="007C2E40" w:rsidP="007C2E40">
      <w:pPr>
        <w:pStyle w:val="Odsekzoznamu"/>
        <w:numPr>
          <w:ilvl w:val="1"/>
          <w:numId w:val="6"/>
        </w:numPr>
        <w:ind w:left="567" w:hanging="567"/>
        <w:contextualSpacing w:val="0"/>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54F51CCA" w14:textId="77777777" w:rsidR="007C2E40" w:rsidRDefault="007C2E40" w:rsidP="007C2E40">
      <w:pPr>
        <w:pStyle w:val="Odsekzoznamu"/>
        <w:ind w:left="360"/>
        <w:jc w:val="both"/>
      </w:pPr>
    </w:p>
    <w:p w14:paraId="5A5E59AF" w14:textId="77777777" w:rsidR="007C2E40" w:rsidRDefault="007C2E40" w:rsidP="007C2E40">
      <w:pPr>
        <w:keepNext/>
        <w:jc w:val="center"/>
        <w:rPr>
          <w:b/>
        </w:rPr>
      </w:pPr>
      <w:r>
        <w:rPr>
          <w:b/>
        </w:rPr>
        <w:t>Čl. VII</w:t>
      </w:r>
    </w:p>
    <w:p w14:paraId="70A3626B" w14:textId="77777777" w:rsidR="007C2E40" w:rsidRDefault="007C2E40" w:rsidP="007C2E40">
      <w:pPr>
        <w:keepNext/>
        <w:jc w:val="center"/>
        <w:rPr>
          <w:rFonts w:eastAsiaTheme="minorHAnsi"/>
          <w:b/>
          <w:color w:val="000000"/>
          <w:lang w:eastAsia="en-US"/>
        </w:rPr>
      </w:pPr>
      <w:r>
        <w:rPr>
          <w:b/>
        </w:rPr>
        <w:t>Spolupôsobenie objednávateľa a z</w:t>
      </w:r>
      <w:r>
        <w:rPr>
          <w:b/>
          <w:color w:val="000000"/>
        </w:rPr>
        <w:t>hotoviteľa</w:t>
      </w:r>
    </w:p>
    <w:p w14:paraId="47038687" w14:textId="77777777" w:rsidR="007C2E40" w:rsidRDefault="007C2E40" w:rsidP="007C2E40">
      <w:pPr>
        <w:keepNext/>
        <w:ind w:left="567" w:hanging="1418"/>
        <w:jc w:val="center"/>
        <w:rPr>
          <w:rFonts w:eastAsiaTheme="minorHAnsi"/>
          <w:color w:val="FF0000"/>
          <w:lang w:eastAsia="en-US"/>
        </w:rPr>
      </w:pPr>
      <w:r>
        <w:rPr>
          <w:rFonts w:eastAsiaTheme="minorHAnsi"/>
          <w:color w:val="FF0000"/>
          <w:lang w:eastAsia="en-US"/>
        </w:rPr>
        <w:t xml:space="preserve">  </w:t>
      </w:r>
    </w:p>
    <w:p w14:paraId="6D4CB2FF" w14:textId="77777777" w:rsidR="007C2E40" w:rsidRDefault="007C2E40" w:rsidP="007C2E40">
      <w:pPr>
        <w:keepNext/>
        <w:ind w:left="567" w:hanging="567"/>
        <w:jc w:val="both"/>
        <w:rPr>
          <w:rFonts w:eastAsiaTheme="minorHAnsi"/>
          <w:lang w:eastAsia="en-US"/>
        </w:rPr>
      </w:pP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327BC531" w14:textId="77777777" w:rsidR="007C2E40" w:rsidRDefault="007C2E40" w:rsidP="007C2E40">
      <w:pPr>
        <w:autoSpaceDE w:val="0"/>
        <w:autoSpaceDN w:val="0"/>
        <w:adjustRightInd w:val="0"/>
        <w:ind w:left="567" w:hanging="567"/>
        <w:jc w:val="both"/>
        <w:rPr>
          <w:rFonts w:eastAsiaTheme="minorHAnsi"/>
          <w:color w:val="FF0000"/>
          <w:lang w:eastAsia="en-US"/>
        </w:rPr>
      </w:pPr>
    </w:p>
    <w:p w14:paraId="5148B9A6" w14:textId="77777777" w:rsidR="007C2E40" w:rsidRDefault="007C2E40" w:rsidP="007C2E40">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predmet zmluvy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6E06EEC4" w14:textId="77777777" w:rsidR="007C2E40" w:rsidRDefault="007C2E40" w:rsidP="007C2E40">
      <w:pPr>
        <w:autoSpaceDE w:val="0"/>
        <w:autoSpaceDN w:val="0"/>
        <w:adjustRightInd w:val="0"/>
        <w:ind w:left="567" w:hanging="567"/>
        <w:jc w:val="both"/>
        <w:rPr>
          <w:rFonts w:eastAsiaTheme="minorHAnsi"/>
          <w:color w:val="000000" w:themeColor="text1"/>
          <w:lang w:eastAsia="en-US"/>
        </w:rPr>
      </w:pPr>
    </w:p>
    <w:p w14:paraId="1B02D0C3" w14:textId="77777777" w:rsidR="007C2E40" w:rsidRPr="00C177F7" w:rsidRDefault="007C2E40" w:rsidP="007C2E40">
      <w:pPr>
        <w:pStyle w:val="Odsekzoznamu"/>
        <w:numPr>
          <w:ilvl w:val="1"/>
          <w:numId w:val="11"/>
        </w:numPr>
        <w:autoSpaceDE w:val="0"/>
        <w:autoSpaceDN w:val="0"/>
        <w:adjustRightInd w:val="0"/>
        <w:ind w:left="567" w:hanging="567"/>
        <w:contextualSpacing w:val="0"/>
        <w:jc w:val="both"/>
        <w:rPr>
          <w:rFonts w:eastAsiaTheme="minorHAnsi"/>
          <w:lang w:eastAsia="en-US"/>
        </w:rPr>
      </w:pPr>
      <w:r w:rsidRPr="00C177F7">
        <w:t>Zhotoviteľ</w:t>
      </w:r>
      <w:r w:rsidRPr="00C177F7">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560F908C" w14:textId="77777777" w:rsidR="007C2E40" w:rsidRDefault="007C2E40" w:rsidP="007C2E40">
      <w:pPr>
        <w:pStyle w:val="Odsekzoznamu"/>
        <w:rPr>
          <w:rFonts w:eastAsiaTheme="minorHAnsi"/>
          <w:color w:val="FF0000"/>
          <w:lang w:eastAsia="en-US"/>
        </w:rPr>
      </w:pPr>
    </w:p>
    <w:p w14:paraId="2E291E2E" w14:textId="77777777" w:rsidR="007C2E40" w:rsidRDefault="007C2E40" w:rsidP="007C2E40">
      <w:pPr>
        <w:autoSpaceDE w:val="0"/>
        <w:autoSpaceDN w:val="0"/>
        <w:adjustRightInd w:val="0"/>
        <w:ind w:left="567" w:hanging="567"/>
        <w:jc w:val="both"/>
        <w:rPr>
          <w:rFonts w:eastAsiaTheme="minorHAnsi"/>
          <w:lang w:eastAsia="en-US"/>
        </w:rPr>
      </w:pPr>
      <w:r>
        <w:rPr>
          <w:rFonts w:eastAsiaTheme="minorHAnsi"/>
          <w:lang w:eastAsia="en-US"/>
        </w:rPr>
        <w:t xml:space="preserve">7.4    Objednávateľ   sa  zaväzuje  užívať  predmet  zmluvy   v  súlade  s  pokynmi   uvedenými  </w:t>
      </w:r>
    </w:p>
    <w:p w14:paraId="7A77A3F3" w14:textId="77777777" w:rsidR="007C2E40" w:rsidRDefault="007C2E40" w:rsidP="007C2E40">
      <w:pPr>
        <w:autoSpaceDE w:val="0"/>
        <w:autoSpaceDN w:val="0"/>
        <w:adjustRightInd w:val="0"/>
        <w:ind w:left="567" w:hanging="567"/>
        <w:jc w:val="both"/>
        <w:rPr>
          <w:rFonts w:eastAsiaTheme="minorHAnsi"/>
          <w:lang w:eastAsia="en-US"/>
        </w:rPr>
      </w:pPr>
      <w:r>
        <w:rPr>
          <w:rFonts w:eastAsiaTheme="minorHAnsi"/>
          <w:lang w:eastAsia="en-US"/>
        </w:rPr>
        <w:t xml:space="preserve">         v návode na obsluhu.</w:t>
      </w:r>
    </w:p>
    <w:p w14:paraId="5AD987EE" w14:textId="77777777" w:rsidR="007C2E40" w:rsidRDefault="007C2E40" w:rsidP="007C2E40">
      <w:pPr>
        <w:pStyle w:val="Odsekzoznamu"/>
        <w:autoSpaceDE w:val="0"/>
        <w:autoSpaceDN w:val="0"/>
        <w:adjustRightInd w:val="0"/>
        <w:ind w:left="360"/>
        <w:jc w:val="both"/>
        <w:rPr>
          <w:rFonts w:eastAsiaTheme="minorHAnsi"/>
          <w:lang w:eastAsia="en-US"/>
        </w:rPr>
      </w:pPr>
    </w:p>
    <w:p w14:paraId="6640899A" w14:textId="77777777" w:rsidR="007C2E40" w:rsidRDefault="007C2E40" w:rsidP="007C2E40">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54EBD879" w14:textId="77777777" w:rsidR="007C2E40" w:rsidRDefault="007C2E40" w:rsidP="007C2E40">
      <w:pPr>
        <w:autoSpaceDE w:val="0"/>
        <w:autoSpaceDN w:val="0"/>
        <w:adjustRightInd w:val="0"/>
        <w:jc w:val="both"/>
        <w:rPr>
          <w:rFonts w:eastAsiaTheme="minorHAnsi"/>
          <w:lang w:eastAsia="en-US"/>
        </w:rPr>
      </w:pPr>
    </w:p>
    <w:p w14:paraId="76DC79A3" w14:textId="77777777" w:rsidR="007C2E40" w:rsidRDefault="007C2E40" w:rsidP="007C2E40">
      <w:pPr>
        <w:keepNext/>
        <w:jc w:val="center"/>
        <w:rPr>
          <w:b/>
        </w:rPr>
      </w:pPr>
      <w:r>
        <w:rPr>
          <w:b/>
        </w:rPr>
        <w:t xml:space="preserve">Čl. VIII </w:t>
      </w:r>
    </w:p>
    <w:p w14:paraId="033360B3" w14:textId="77777777" w:rsidR="007C2E40" w:rsidRDefault="007C2E40" w:rsidP="007C2E40">
      <w:pPr>
        <w:keepNext/>
        <w:jc w:val="center"/>
        <w:rPr>
          <w:b/>
        </w:rPr>
      </w:pPr>
      <w:r>
        <w:rPr>
          <w:b/>
        </w:rPr>
        <w:t>Odovzdanie a prevzatie predmetu zmluvy</w:t>
      </w:r>
    </w:p>
    <w:p w14:paraId="65115784" w14:textId="77777777" w:rsidR="007C2E40" w:rsidRDefault="007C2E40" w:rsidP="007C2E40">
      <w:pPr>
        <w:keepNext/>
        <w:jc w:val="center"/>
        <w:rPr>
          <w:b/>
        </w:rPr>
      </w:pPr>
    </w:p>
    <w:p w14:paraId="65574E67" w14:textId="77777777" w:rsidR="007C2E40" w:rsidRDefault="007C2E40" w:rsidP="007C2E40">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6167A207" w14:textId="77777777" w:rsidR="007C2E40" w:rsidRDefault="007C2E40" w:rsidP="007C2E40">
      <w:pPr>
        <w:autoSpaceDE w:val="0"/>
        <w:autoSpaceDN w:val="0"/>
        <w:adjustRightInd w:val="0"/>
        <w:jc w:val="both"/>
        <w:rPr>
          <w:rFonts w:eastAsiaTheme="minorHAnsi"/>
          <w:color w:val="000000"/>
          <w:lang w:eastAsia="en-US"/>
        </w:rPr>
      </w:pPr>
    </w:p>
    <w:p w14:paraId="5FBFD3DD" w14:textId="77777777" w:rsidR="007C2E40" w:rsidRDefault="007C2E40" w:rsidP="007C2E40">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5D2F9FA6" w14:textId="77777777" w:rsidR="007C2E40" w:rsidRDefault="007C2E40" w:rsidP="007C2E40">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predmet zmluvy odovzdá: zodpovedný pracovník </w:t>
      </w:r>
    </w:p>
    <w:p w14:paraId="070C7F65" w14:textId="77777777" w:rsidR="007C2E40" w:rsidRDefault="007C2E40" w:rsidP="007C2E40">
      <w:pPr>
        <w:pStyle w:val="Odsekzoznamu"/>
        <w:ind w:left="567"/>
        <w:rPr>
          <w:rFonts w:eastAsiaTheme="minorHAnsi"/>
          <w:lang w:eastAsia="en-US"/>
        </w:rPr>
      </w:pPr>
      <w:r>
        <w:rPr>
          <w:rFonts w:eastAsiaTheme="minorHAnsi"/>
          <w:lang w:eastAsia="en-US"/>
        </w:rPr>
        <w:t xml:space="preserve">Za objednávateľa predmet zmluvy  prevezme: určená osoba, ktorá je oprávnená konať v jeho mene na tento účel. </w:t>
      </w:r>
    </w:p>
    <w:p w14:paraId="0580023D" w14:textId="77777777" w:rsidR="007C2E40" w:rsidRDefault="007C2E40" w:rsidP="007C2E40">
      <w:pPr>
        <w:pStyle w:val="Odsekzoznamu"/>
        <w:ind w:left="567"/>
        <w:rPr>
          <w:rFonts w:eastAsiaTheme="minorHAnsi"/>
          <w:color w:val="FF0000"/>
          <w:lang w:eastAsia="en-US"/>
        </w:rPr>
      </w:pPr>
    </w:p>
    <w:p w14:paraId="1AE288A6" w14:textId="77777777" w:rsidR="007C2E40" w:rsidRDefault="007C2E40" w:rsidP="007C2E40">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7FA0FB67"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5DD999F9" w14:textId="77777777" w:rsidR="007C2E40" w:rsidRDefault="007C2E40" w:rsidP="007C2E40">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7FF4D386" w14:textId="77777777" w:rsidR="007C2E40" w:rsidRDefault="007C2E40" w:rsidP="007C2E40">
      <w:pPr>
        <w:keepNext/>
        <w:jc w:val="center"/>
        <w:rPr>
          <w:b/>
        </w:rPr>
      </w:pPr>
    </w:p>
    <w:p w14:paraId="6E63B55C" w14:textId="77777777" w:rsidR="007C2E40" w:rsidRDefault="007C2E40" w:rsidP="007C2E40">
      <w:pPr>
        <w:keepNext/>
        <w:jc w:val="center"/>
        <w:rPr>
          <w:b/>
        </w:rPr>
      </w:pPr>
      <w:r>
        <w:rPr>
          <w:b/>
        </w:rPr>
        <w:t>Čl. IX</w:t>
      </w:r>
    </w:p>
    <w:p w14:paraId="02318A07" w14:textId="77777777" w:rsidR="007C2E40" w:rsidRDefault="007C2E40" w:rsidP="007C2E40">
      <w:pPr>
        <w:keepNext/>
        <w:jc w:val="center"/>
        <w:rPr>
          <w:b/>
        </w:rPr>
      </w:pPr>
      <w:r>
        <w:rPr>
          <w:b/>
        </w:rPr>
        <w:t>Zmluvné pokuty a odstúpenie od zmluvy</w:t>
      </w:r>
    </w:p>
    <w:p w14:paraId="4188EEE8" w14:textId="77777777" w:rsidR="007C2E40" w:rsidRDefault="007C2E40" w:rsidP="007C2E40">
      <w:pPr>
        <w:keepNext/>
        <w:jc w:val="center"/>
        <w:rPr>
          <w:b/>
        </w:rPr>
      </w:pPr>
    </w:p>
    <w:p w14:paraId="3D42153F"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2B35F000" w14:textId="77777777" w:rsidR="007C2E40" w:rsidRDefault="007C2E40" w:rsidP="007C2E40">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4F44E8DF" w14:textId="77777777" w:rsidR="007C2E40" w:rsidRDefault="007C2E40" w:rsidP="007C2E40">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21A687AF" w14:textId="77777777" w:rsidR="007C2E40" w:rsidRDefault="007C2E40" w:rsidP="007C2E40">
      <w:pPr>
        <w:autoSpaceDE w:val="0"/>
        <w:autoSpaceDN w:val="0"/>
        <w:adjustRightInd w:val="0"/>
        <w:jc w:val="both"/>
        <w:rPr>
          <w:rFonts w:eastAsiaTheme="minorHAnsi"/>
          <w:color w:val="000000"/>
          <w:lang w:eastAsia="en-US"/>
        </w:rPr>
      </w:pPr>
    </w:p>
    <w:p w14:paraId="0CB001CB"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57418B95"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0894ADDF"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4ADEF637"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66986A47"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00321EE2"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1DD76599"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6B61597A"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10B27CB5"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2A66E813"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nedodržanie kvality predmetu plnenia,</w:t>
      </w:r>
    </w:p>
    <w:p w14:paraId="48E1DCD8"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1BE2304C"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4F63A7AE"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3D249068" w14:textId="77777777" w:rsidR="007C2E40" w:rsidRDefault="007C2E40" w:rsidP="007C2E40">
      <w:pPr>
        <w:pStyle w:val="Zkladntext2"/>
        <w:spacing w:after="0" w:line="240" w:lineRule="auto"/>
        <w:jc w:val="both"/>
      </w:pPr>
    </w:p>
    <w:p w14:paraId="3EC4C996"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je tiež oprávnený odstúpiť od zmluvy:</w:t>
      </w:r>
    </w:p>
    <w:p w14:paraId="1E76573C"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3CFD672C"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606BDCAC"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24FD9C96"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306CE1C3" w14:textId="77777777" w:rsidR="007C2E40" w:rsidRDefault="007C2E40" w:rsidP="007C2E40">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5C1DC350" w14:textId="77777777" w:rsidR="007C2E40" w:rsidRDefault="007C2E40" w:rsidP="007C2E40">
      <w:pPr>
        <w:pStyle w:val="Odsekzoznamu"/>
        <w:autoSpaceDE w:val="0"/>
        <w:autoSpaceDN w:val="0"/>
        <w:adjustRightInd w:val="0"/>
        <w:ind w:left="851" w:hanging="491"/>
        <w:jc w:val="both"/>
        <w:rPr>
          <w:rFonts w:eastAsiaTheme="minorHAnsi"/>
          <w:color w:val="000000"/>
          <w:lang w:eastAsia="en-US"/>
        </w:rPr>
      </w:pPr>
    </w:p>
    <w:p w14:paraId="7CDACD38"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70FFD287" w14:textId="77777777" w:rsidR="007C2E40" w:rsidRDefault="007C2E40" w:rsidP="007C2E40">
      <w:pPr>
        <w:pStyle w:val="Zkladntext2"/>
        <w:spacing w:after="0" w:line="240" w:lineRule="auto"/>
        <w:jc w:val="both"/>
      </w:pPr>
    </w:p>
    <w:p w14:paraId="213C888B"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A4F0DF2"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35D6C166" w14:textId="77777777" w:rsidR="007C2E40" w:rsidRDefault="007C2E40" w:rsidP="007C2E40">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0AC640A6" w14:textId="77777777" w:rsidR="007C2E40" w:rsidRDefault="007C2E40" w:rsidP="007C2E40">
      <w:pPr>
        <w:pStyle w:val="Odsekzoznamu"/>
        <w:autoSpaceDE w:val="0"/>
        <w:autoSpaceDN w:val="0"/>
        <w:adjustRightInd w:val="0"/>
        <w:ind w:left="360"/>
        <w:jc w:val="both"/>
        <w:rPr>
          <w:rFonts w:eastAsiaTheme="minorHAnsi"/>
          <w:color w:val="000000"/>
          <w:lang w:eastAsia="en-US"/>
        </w:rPr>
      </w:pPr>
    </w:p>
    <w:p w14:paraId="72AAC491" w14:textId="77777777" w:rsidR="007C2E40" w:rsidRPr="007D65AF" w:rsidRDefault="007C2E40" w:rsidP="007C2E40">
      <w:pPr>
        <w:pStyle w:val="Odsekzoznamu"/>
        <w:numPr>
          <w:ilvl w:val="1"/>
          <w:numId w:val="8"/>
        </w:numPr>
        <w:autoSpaceDE w:val="0"/>
        <w:autoSpaceDN w:val="0"/>
        <w:adjustRightInd w:val="0"/>
        <w:ind w:left="0" w:firstLine="0"/>
        <w:contextualSpacing w:val="0"/>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w:t>
      </w:r>
      <w:r w:rsidRPr="007D65AF">
        <w:t>objednávateľovi zmluvnú pokutu vo výške 10 000,- €.</w:t>
      </w:r>
    </w:p>
    <w:p w14:paraId="1C43EB95" w14:textId="77777777" w:rsidR="007C2E40" w:rsidRPr="007D65AF" w:rsidRDefault="007C2E40" w:rsidP="007C2E40">
      <w:pPr>
        <w:pStyle w:val="Zoznam2"/>
        <w:ind w:left="0" w:firstLine="0"/>
        <w:jc w:val="both"/>
      </w:pPr>
    </w:p>
    <w:p w14:paraId="74B1852C" w14:textId="77777777" w:rsidR="007C2E40" w:rsidRPr="007D65AF" w:rsidRDefault="007C2E40" w:rsidP="007C2E40">
      <w:pPr>
        <w:pStyle w:val="Odsekzoznamu"/>
        <w:numPr>
          <w:ilvl w:val="1"/>
          <w:numId w:val="8"/>
        </w:numPr>
        <w:autoSpaceDE w:val="0"/>
        <w:autoSpaceDN w:val="0"/>
        <w:adjustRightInd w:val="0"/>
        <w:ind w:left="0" w:firstLine="0"/>
        <w:contextualSpacing w:val="0"/>
        <w:jc w:val="both"/>
        <w:rPr>
          <w:rFonts w:eastAsiaTheme="minorHAnsi"/>
          <w:lang w:eastAsia="en-US"/>
        </w:rPr>
      </w:pPr>
      <w:r w:rsidRPr="007D65AF">
        <w:rPr>
          <w:rFonts w:eastAsiaTheme="minorHAnsi"/>
          <w:lang w:eastAsia="en-US"/>
        </w:rPr>
        <w:t xml:space="preserve">Ak zo strany zhotoviteľ, resp. subdodávateľa nie je splnená povinnosť podľa § 11 ods. 2 zák.  č.  315/2016 </w:t>
      </w:r>
      <w:proofErr w:type="spellStart"/>
      <w:r w:rsidRPr="007D65AF">
        <w:rPr>
          <w:rFonts w:eastAsiaTheme="minorHAnsi"/>
          <w:lang w:eastAsia="en-US"/>
        </w:rPr>
        <w:t>Z.z</w:t>
      </w:r>
      <w:proofErr w:type="spellEnd"/>
      <w:r w:rsidRPr="007D65AF">
        <w:rPr>
          <w:rFonts w:eastAsiaTheme="minorHAnsi"/>
          <w:lang w:eastAsia="en-US"/>
        </w:rPr>
        <w:t>. v platnom znení alebo ak v registri nemá zapísanú oprávnenú osobu dlhšie ako 30 kalendárnych dní, nie je objednávateľ ako účastník zmluvy v omeškaní, ak z tohto dôvodu nebude plniť, čo mu ukladá zmluva.</w:t>
      </w:r>
    </w:p>
    <w:p w14:paraId="594EE537" w14:textId="77777777" w:rsidR="007C2E40" w:rsidRPr="007D65AF" w:rsidRDefault="007C2E40" w:rsidP="007C2E40">
      <w:pPr>
        <w:pStyle w:val="Odsekzoznamu"/>
        <w:autoSpaceDE w:val="0"/>
        <w:autoSpaceDN w:val="0"/>
        <w:adjustRightInd w:val="0"/>
        <w:ind w:left="0"/>
        <w:jc w:val="both"/>
        <w:rPr>
          <w:rFonts w:eastAsiaTheme="minorHAnsi"/>
          <w:lang w:eastAsia="en-US"/>
        </w:rPr>
      </w:pPr>
    </w:p>
    <w:p w14:paraId="42BC4F1D" w14:textId="77777777" w:rsidR="007C2E40" w:rsidRPr="007D65AF" w:rsidRDefault="007C2E40" w:rsidP="007C2E40">
      <w:pPr>
        <w:pStyle w:val="Odsekzoznamu"/>
        <w:numPr>
          <w:ilvl w:val="1"/>
          <w:numId w:val="8"/>
        </w:numPr>
        <w:autoSpaceDE w:val="0"/>
        <w:autoSpaceDN w:val="0"/>
        <w:adjustRightInd w:val="0"/>
        <w:ind w:left="0" w:firstLine="0"/>
        <w:contextualSpacing w:val="0"/>
        <w:jc w:val="both"/>
        <w:rPr>
          <w:rFonts w:eastAsiaTheme="minorHAnsi"/>
          <w:lang w:eastAsia="en-US"/>
        </w:rPr>
      </w:pPr>
      <w:r w:rsidRPr="007D65AF">
        <w:rPr>
          <w:rFonts w:eastAsiaTheme="minorHAnsi"/>
          <w:lang w:eastAsia="en-US"/>
        </w:rPr>
        <w:t>Ustanovenia 9.10, 9.11 a 9.12 sa vzťahujú len na z</w:t>
      </w:r>
      <w:r w:rsidRPr="007D65AF">
        <w:t>hotoviteľa</w:t>
      </w:r>
      <w:r w:rsidRPr="007D65AF">
        <w:rPr>
          <w:rFonts w:eastAsiaTheme="minorHAnsi"/>
          <w:lang w:eastAsia="en-US"/>
        </w:rPr>
        <w:t>, resp. subdodávateľa, ktorí majú povinnosť byť zapísaní v registri partnerov verejného sektora v súlade so zákonom č. 315/2016 Z. z. v platnom znení.</w:t>
      </w:r>
    </w:p>
    <w:p w14:paraId="4D33E719" w14:textId="77777777" w:rsidR="007C2E40" w:rsidRPr="007D65AF" w:rsidRDefault="007C2E40" w:rsidP="007C2E40">
      <w:pPr>
        <w:pStyle w:val="Odsekzoznamu"/>
        <w:autoSpaceDE w:val="0"/>
        <w:autoSpaceDN w:val="0"/>
        <w:adjustRightInd w:val="0"/>
        <w:ind w:left="0"/>
        <w:jc w:val="both"/>
        <w:rPr>
          <w:rFonts w:eastAsiaTheme="minorHAnsi"/>
          <w:lang w:eastAsia="en-US"/>
        </w:rPr>
      </w:pPr>
    </w:p>
    <w:p w14:paraId="5B358292" w14:textId="77777777" w:rsidR="007C2E40" w:rsidRPr="007D65AF" w:rsidRDefault="007C2E40" w:rsidP="007C2E40">
      <w:pPr>
        <w:jc w:val="both"/>
      </w:pPr>
      <w:r w:rsidRPr="007D65AF">
        <w:rPr>
          <w:rFonts w:eastAsiaTheme="minorHAnsi"/>
          <w:lang w:eastAsia="en-US"/>
        </w:rPr>
        <w:t xml:space="preserve">9.14 </w:t>
      </w:r>
      <w:r w:rsidRPr="007D65AF">
        <w:t xml:space="preserve">Zmluvné strany sa výslovne dohodli, že postúpenie akýchkoľvek pohľadávok zhotoviteľa  vyplývajúcich z tejto zmluvy na tretiu osobu podľa § 524 a </w:t>
      </w:r>
      <w:proofErr w:type="spellStart"/>
      <w:r w:rsidRPr="007D65AF">
        <w:t>nasl</w:t>
      </w:r>
      <w:proofErr w:type="spellEnd"/>
      <w:r w:rsidRPr="007D65AF">
        <w:t>. zákona č. 40/1964 Zb. Občiansky zákonník v znení neskorších predpisov (ďalej len „Občiansky zákonník“) je bez predchádzajúceho písomného súhlasu objednávateľa neplatné. Zároveň platí, že za platný súhlas objednávateľa sa považuje len taký, ktorý bol udelený až po predchádzajúcom písomnom súhlase Ministerstva zdravotníctva Slovenskej republiky. Ak zhotoviteľ    postúpi pohľadávky v rozpore s týmto ustanovením, právny úkon, ktorým dôjde k takémuto postúpeniu, je podľa § 39 Občianskeho zákonníka neplatný.</w:t>
      </w:r>
    </w:p>
    <w:p w14:paraId="2EDF08BC" w14:textId="77777777" w:rsidR="007C2E40" w:rsidRPr="007D65AF" w:rsidRDefault="007C2E40" w:rsidP="007C2E40">
      <w:pPr>
        <w:jc w:val="both"/>
      </w:pPr>
    </w:p>
    <w:p w14:paraId="3D5EEB24" w14:textId="77777777" w:rsidR="007C2E40" w:rsidRPr="007D65AF" w:rsidRDefault="007C2E40" w:rsidP="007C2E40">
      <w:pPr>
        <w:jc w:val="both"/>
      </w:pPr>
      <w:r w:rsidRPr="007D65AF">
        <w:t>9.15 Zmluvné strany sa výslovne dohodli, že zabezpečenie akýchkoľvek pohľadávok zhotoviteľa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Z. z.“) je bez predchádzajúceho písomného súhlasu objednávateľa  zakázané. Za platný súhlas objednávateľa sa pritom považuje len taký súhlas, ktorý bol udelený až po predchádzajúcom písomnom súhlase Ministerstva zdravotníctva Slovenskej republiky. Ak dôjde k zabezpečeniu pohľadávok zhotoviteľa ručením v rozpore s týmto ustanovením, právny úkon, ktorým sa tak stalo, je podľa § 39 zákona č. 40/1964 Zb. Občiansky zákonník v znení neskorších predpisov neplatný.</w:t>
      </w:r>
    </w:p>
    <w:p w14:paraId="7D6F8B8E" w14:textId="77777777" w:rsidR="007C2E40" w:rsidRPr="007D65AF" w:rsidRDefault="007C2E40" w:rsidP="007C2E40">
      <w:pPr>
        <w:pStyle w:val="Odsekzoznamu"/>
        <w:ind w:left="0"/>
        <w:rPr>
          <w:rFonts w:eastAsiaTheme="minorHAnsi"/>
          <w:lang w:eastAsia="en-US"/>
        </w:rPr>
      </w:pPr>
    </w:p>
    <w:p w14:paraId="3B49D1BA" w14:textId="77777777" w:rsidR="007C2E40" w:rsidRDefault="007C2E40" w:rsidP="007C2E40">
      <w:pPr>
        <w:keepNext/>
        <w:jc w:val="center"/>
        <w:outlineLvl w:val="0"/>
        <w:rPr>
          <w:b/>
          <w:bCs/>
        </w:rPr>
      </w:pPr>
      <w:bookmarkStart w:id="0" w:name="_Toc102631257"/>
      <w:r>
        <w:rPr>
          <w:b/>
          <w:bCs/>
        </w:rPr>
        <w:t>Čl. X</w:t>
      </w:r>
      <w:bookmarkEnd w:id="0"/>
    </w:p>
    <w:p w14:paraId="19FFB240" w14:textId="77777777" w:rsidR="007C2E40" w:rsidRDefault="007C2E40" w:rsidP="007C2E40">
      <w:pPr>
        <w:keepNext/>
        <w:jc w:val="center"/>
        <w:rPr>
          <w:b/>
          <w:bCs/>
        </w:rPr>
      </w:pPr>
      <w:r>
        <w:rPr>
          <w:b/>
          <w:bCs/>
        </w:rPr>
        <w:t>Subdodávatelia a osobitné povinnosti z</w:t>
      </w:r>
      <w:r>
        <w:rPr>
          <w:b/>
          <w:color w:val="000000"/>
        </w:rPr>
        <w:t>hotoviteľa</w:t>
      </w:r>
    </w:p>
    <w:p w14:paraId="01660763" w14:textId="77777777" w:rsidR="007C2E40" w:rsidRDefault="007C2E40" w:rsidP="007C2E40">
      <w:pPr>
        <w:keepNext/>
        <w:jc w:val="center"/>
        <w:rPr>
          <w:b/>
          <w:bCs/>
        </w:rPr>
      </w:pPr>
    </w:p>
    <w:p w14:paraId="4236150A" w14:textId="77777777" w:rsidR="007C2E40" w:rsidRDefault="007C2E40" w:rsidP="007C2E40">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2FD203B1" w14:textId="77777777" w:rsidR="007C2E40" w:rsidRDefault="007C2E40" w:rsidP="007C2E40">
      <w:pPr>
        <w:pStyle w:val="Zoznam2"/>
        <w:ind w:left="0" w:firstLine="0"/>
        <w:jc w:val="both"/>
      </w:pPr>
    </w:p>
    <w:p w14:paraId="26E46130" w14:textId="77777777" w:rsidR="007C2E40" w:rsidRDefault="007C2E40" w:rsidP="007C2E40">
      <w:pPr>
        <w:pStyle w:val="Zoznam2"/>
        <w:numPr>
          <w:ilvl w:val="1"/>
          <w:numId w:val="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227137A5" w14:textId="77777777" w:rsidR="007C2E40" w:rsidRDefault="007C2E40" w:rsidP="007C2E40">
      <w:pPr>
        <w:pStyle w:val="Zoznam2"/>
        <w:ind w:left="0" w:firstLine="0"/>
        <w:jc w:val="both"/>
      </w:pPr>
    </w:p>
    <w:p w14:paraId="6C707A2C" w14:textId="77777777" w:rsidR="007C2E40" w:rsidRDefault="007C2E40" w:rsidP="007C2E40">
      <w:pPr>
        <w:pStyle w:val="Zoznam2"/>
        <w:numPr>
          <w:ilvl w:val="1"/>
          <w:numId w:val="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320BE3E5" w14:textId="77777777" w:rsidR="007C2E40" w:rsidRDefault="007C2E40" w:rsidP="007C2E40">
      <w:pPr>
        <w:pStyle w:val="Zoznam2"/>
        <w:ind w:left="567" w:hanging="567"/>
        <w:jc w:val="both"/>
      </w:pPr>
    </w:p>
    <w:p w14:paraId="0D32900D" w14:textId="77777777" w:rsidR="007C2E40" w:rsidRDefault="007C2E40" w:rsidP="007C2E40">
      <w:pPr>
        <w:pStyle w:val="Zoznam2"/>
        <w:numPr>
          <w:ilvl w:val="1"/>
          <w:numId w:val="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 xml:space="preserve">Zhotoviteľ </w:t>
      </w:r>
      <w:r>
        <w:t xml:space="preserve"> je plne zodpovedný za výkony, opomenutia alebo zlyhania svojich subdodávateľov rovnako ako za svoje vlastné dodávky.</w:t>
      </w:r>
    </w:p>
    <w:p w14:paraId="67CCFD9D" w14:textId="77777777" w:rsidR="007C2E40" w:rsidRDefault="007C2E40" w:rsidP="007C2E40">
      <w:pPr>
        <w:pStyle w:val="Zoznam2"/>
        <w:ind w:left="426" w:firstLine="0"/>
        <w:jc w:val="both"/>
      </w:pPr>
    </w:p>
    <w:p w14:paraId="3E2A6765" w14:textId="77777777" w:rsidR="007C2E40" w:rsidRDefault="007C2E40" w:rsidP="007C2E40">
      <w:pPr>
        <w:pStyle w:val="Zoznam2"/>
        <w:numPr>
          <w:ilvl w:val="1"/>
          <w:numId w:val="9"/>
        </w:numPr>
        <w:ind w:left="567" w:hanging="567"/>
        <w:contextualSpacing/>
        <w:jc w:val="both"/>
      </w:pPr>
      <w:r>
        <w:rPr>
          <w:color w:val="000000"/>
        </w:rPr>
        <w:t xml:space="preserve">Zhotoviteľ  </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7BCD7517" w14:textId="77777777" w:rsidR="007C2E40" w:rsidRDefault="007C2E40" w:rsidP="007C2E40">
      <w:pPr>
        <w:pStyle w:val="Zoznam2"/>
        <w:ind w:left="426" w:firstLine="0"/>
        <w:jc w:val="both"/>
      </w:pPr>
    </w:p>
    <w:p w14:paraId="1411E6AC" w14:textId="77777777" w:rsidR="007C2E40" w:rsidRDefault="007C2E40" w:rsidP="007C2E40">
      <w:pPr>
        <w:pStyle w:val="Zoznam2"/>
        <w:numPr>
          <w:ilvl w:val="1"/>
          <w:numId w:val="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0DCB1CF2" w14:textId="77777777" w:rsidR="007C2E40" w:rsidRDefault="007C2E40" w:rsidP="007C2E40">
      <w:pPr>
        <w:pStyle w:val="Zoznam2"/>
        <w:ind w:left="0" w:firstLine="0"/>
        <w:jc w:val="both"/>
      </w:pPr>
    </w:p>
    <w:p w14:paraId="442215D4" w14:textId="77777777" w:rsidR="007C2E40" w:rsidRDefault="007C2E40" w:rsidP="007C2E40">
      <w:pPr>
        <w:keepNext/>
        <w:jc w:val="center"/>
        <w:rPr>
          <w:b/>
        </w:rPr>
      </w:pPr>
      <w:r>
        <w:rPr>
          <w:b/>
        </w:rPr>
        <w:t>Čl. XI</w:t>
      </w:r>
    </w:p>
    <w:p w14:paraId="6AAC3C68" w14:textId="77777777" w:rsidR="007C2E40" w:rsidRDefault="007C2E40" w:rsidP="007C2E40">
      <w:pPr>
        <w:keepNext/>
        <w:jc w:val="center"/>
        <w:rPr>
          <w:b/>
        </w:rPr>
      </w:pPr>
      <w:r>
        <w:rPr>
          <w:b/>
        </w:rPr>
        <w:t>Záverečné ustanovenia</w:t>
      </w:r>
    </w:p>
    <w:p w14:paraId="6C964C2D"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5CF557DA" w14:textId="77777777" w:rsidR="007C2E40" w:rsidRDefault="007C2E40" w:rsidP="007C2E40">
      <w:pPr>
        <w:autoSpaceDE w:val="0"/>
        <w:autoSpaceDN w:val="0"/>
        <w:adjustRightInd w:val="0"/>
        <w:jc w:val="both"/>
        <w:rPr>
          <w:rFonts w:eastAsiaTheme="minorHAnsi"/>
          <w:color w:val="000000"/>
          <w:lang w:eastAsia="en-US"/>
        </w:rPr>
      </w:pPr>
    </w:p>
    <w:p w14:paraId="4B3829A0"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44A1BA63" w14:textId="77777777" w:rsidR="007C2E40" w:rsidRDefault="007C2E40" w:rsidP="007C2E40">
      <w:pPr>
        <w:pStyle w:val="Odsekzoznamu"/>
        <w:rPr>
          <w:rFonts w:eastAsiaTheme="minorHAnsi"/>
          <w:color w:val="000000"/>
          <w:lang w:eastAsia="en-US"/>
        </w:rPr>
      </w:pPr>
    </w:p>
    <w:p w14:paraId="0B784AF3"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0DFFDBB" w14:textId="77777777" w:rsidR="007C2E40" w:rsidRDefault="007C2E40" w:rsidP="007C2E40">
      <w:pPr>
        <w:rPr>
          <w:rFonts w:eastAsiaTheme="minorHAnsi"/>
          <w:color w:val="000000"/>
          <w:lang w:eastAsia="en-US"/>
        </w:rPr>
      </w:pPr>
    </w:p>
    <w:p w14:paraId="4C15C447"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A17AD5C" w14:textId="77777777" w:rsidR="007C2E40" w:rsidRDefault="007C2E40" w:rsidP="007C2E40">
      <w:pPr>
        <w:pStyle w:val="Odsekzoznamu"/>
        <w:autoSpaceDE w:val="0"/>
        <w:autoSpaceDN w:val="0"/>
        <w:adjustRightInd w:val="0"/>
        <w:ind w:left="426"/>
        <w:jc w:val="both"/>
        <w:rPr>
          <w:rFonts w:eastAsiaTheme="minorHAnsi"/>
          <w:color w:val="000000"/>
          <w:lang w:eastAsia="en-US"/>
        </w:rPr>
      </w:pPr>
    </w:p>
    <w:p w14:paraId="79628CE4"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54C40B60" w14:textId="77777777" w:rsidR="007C2E40" w:rsidRDefault="007C2E40" w:rsidP="007C2E40">
      <w:pPr>
        <w:pStyle w:val="Odsekzoznamu"/>
        <w:autoSpaceDE w:val="0"/>
        <w:autoSpaceDN w:val="0"/>
        <w:adjustRightInd w:val="0"/>
        <w:ind w:left="426"/>
        <w:jc w:val="both"/>
        <w:rPr>
          <w:rFonts w:eastAsiaTheme="minorHAnsi"/>
          <w:color w:val="000000"/>
          <w:lang w:eastAsia="en-US"/>
        </w:rPr>
      </w:pPr>
    </w:p>
    <w:p w14:paraId="7FF54826"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FDDD7AE" w14:textId="77777777" w:rsidR="007C2E40" w:rsidRDefault="007C2E40" w:rsidP="007C2E40">
      <w:pPr>
        <w:pStyle w:val="Odsekzoznamu"/>
        <w:autoSpaceDE w:val="0"/>
        <w:autoSpaceDN w:val="0"/>
        <w:adjustRightInd w:val="0"/>
        <w:ind w:left="426"/>
        <w:jc w:val="both"/>
        <w:rPr>
          <w:rFonts w:eastAsiaTheme="minorHAnsi"/>
          <w:color w:val="000000"/>
          <w:lang w:eastAsia="en-US"/>
        </w:rPr>
      </w:pPr>
    </w:p>
    <w:p w14:paraId="7CA83467"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5BEF5FE8" w14:textId="77777777" w:rsidR="007C2E40" w:rsidRDefault="007C2E40" w:rsidP="007C2E40">
      <w:pPr>
        <w:pStyle w:val="Odsekzoznamu"/>
        <w:autoSpaceDE w:val="0"/>
        <w:autoSpaceDN w:val="0"/>
        <w:adjustRightInd w:val="0"/>
        <w:ind w:left="426"/>
        <w:jc w:val="both"/>
        <w:rPr>
          <w:rFonts w:eastAsiaTheme="minorHAnsi"/>
          <w:color w:val="000000"/>
          <w:lang w:eastAsia="en-US"/>
        </w:rPr>
      </w:pPr>
    </w:p>
    <w:p w14:paraId="093F374D" w14:textId="77777777" w:rsidR="007C2E40" w:rsidRDefault="007C2E40" w:rsidP="007C2E40">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9394DA7" w14:textId="77777777" w:rsidR="007C2E40" w:rsidRDefault="007C2E40" w:rsidP="007C2E40">
      <w:pPr>
        <w:pStyle w:val="Zkladntext"/>
        <w:rPr>
          <w:b/>
        </w:rPr>
      </w:pPr>
    </w:p>
    <w:p w14:paraId="0664E0DB" w14:textId="77777777" w:rsidR="007C2E40" w:rsidRDefault="007C2E40" w:rsidP="007C2E40">
      <w:pPr>
        <w:pStyle w:val="Zkladntext"/>
        <w:rPr>
          <w:b/>
        </w:rPr>
      </w:pPr>
    </w:p>
    <w:p w14:paraId="6712D539" w14:textId="77777777" w:rsidR="007C2E40" w:rsidRDefault="007C2E40" w:rsidP="007C2E40">
      <w:pPr>
        <w:pStyle w:val="Zkladntext"/>
        <w:rPr>
          <w:b/>
        </w:rPr>
      </w:pPr>
      <w:r>
        <w:rPr>
          <w:b/>
        </w:rPr>
        <w:t>Príloha č. 1 zmluvy – Špecifikácia parametrov predmetu zmluvy vrátane kalkulácie</w:t>
      </w:r>
    </w:p>
    <w:p w14:paraId="588AD73A" w14:textId="77777777" w:rsidR="007C2E40" w:rsidRDefault="007C2E40" w:rsidP="007C2E40">
      <w:pPr>
        <w:pStyle w:val="Zkladntext"/>
        <w:rPr>
          <w:b/>
        </w:rPr>
      </w:pPr>
      <w:r>
        <w:rPr>
          <w:b/>
        </w:rPr>
        <w:t xml:space="preserve">                                     zmluvnej ceny</w:t>
      </w:r>
    </w:p>
    <w:p w14:paraId="616FBF02" w14:textId="77777777" w:rsidR="007C2E40" w:rsidRDefault="007C2E40" w:rsidP="007C2E40">
      <w:pPr>
        <w:pStyle w:val="Zkladntext"/>
        <w:rPr>
          <w:b/>
        </w:rPr>
      </w:pPr>
    </w:p>
    <w:p w14:paraId="16FFA1FF" w14:textId="77777777" w:rsidR="007C2E40" w:rsidRDefault="007C2E40" w:rsidP="007C2E40">
      <w:pPr>
        <w:pStyle w:val="Zkladntext"/>
        <w:rPr>
          <w:b/>
        </w:rPr>
      </w:pPr>
      <w:r>
        <w:rPr>
          <w:b/>
        </w:rPr>
        <w:t>Príloha č. 2 zmluvy – Zoznam subdodávateľov</w:t>
      </w:r>
    </w:p>
    <w:p w14:paraId="67F6672F" w14:textId="77777777" w:rsidR="007C2E40" w:rsidRDefault="007C2E40" w:rsidP="007C2E40">
      <w:pPr>
        <w:tabs>
          <w:tab w:val="left" w:pos="4536"/>
        </w:tabs>
      </w:pPr>
    </w:p>
    <w:p w14:paraId="72E17513" w14:textId="77777777" w:rsidR="007C2E40" w:rsidRDefault="007C2E40" w:rsidP="007C2E40">
      <w:pPr>
        <w:tabs>
          <w:tab w:val="left" w:pos="4536"/>
        </w:tabs>
      </w:pPr>
    </w:p>
    <w:p w14:paraId="4E555589" w14:textId="77777777" w:rsidR="007C2E40" w:rsidRDefault="007C2E40" w:rsidP="007C2E40">
      <w:pPr>
        <w:tabs>
          <w:tab w:val="left" w:pos="4536"/>
        </w:tabs>
      </w:pPr>
      <w:r>
        <w:t>V Martine, dňa: ....................................</w:t>
      </w:r>
      <w:r>
        <w:tab/>
        <w:t>V .......................... , dňa: ......................</w:t>
      </w:r>
    </w:p>
    <w:p w14:paraId="3ABF3785" w14:textId="77777777" w:rsidR="007C2E40" w:rsidRDefault="007C2E40" w:rsidP="007C2E40">
      <w:pPr>
        <w:autoSpaceDE w:val="0"/>
        <w:autoSpaceDN w:val="0"/>
        <w:adjustRightInd w:val="0"/>
      </w:pPr>
    </w:p>
    <w:p w14:paraId="54C1BF7C" w14:textId="77777777" w:rsidR="007C2E40" w:rsidRDefault="007C2E40" w:rsidP="007C2E40">
      <w:pPr>
        <w:autoSpaceDE w:val="0"/>
        <w:autoSpaceDN w:val="0"/>
        <w:adjustRightInd w:val="0"/>
      </w:pPr>
    </w:p>
    <w:p w14:paraId="27DBCD8B" w14:textId="77777777" w:rsidR="007C2E40" w:rsidRDefault="007C2E40" w:rsidP="007C2E40">
      <w:pPr>
        <w:keepNext/>
        <w:tabs>
          <w:tab w:val="left" w:pos="4536"/>
        </w:tabs>
        <w:jc w:val="both"/>
        <w:rPr>
          <w:b/>
          <w:iCs/>
        </w:rPr>
      </w:pPr>
      <w:r>
        <w:rPr>
          <w:b/>
          <w:iCs/>
        </w:rPr>
        <w:t>Za UNM:</w:t>
      </w:r>
      <w:r>
        <w:rPr>
          <w:b/>
          <w:iCs/>
        </w:rPr>
        <w:tab/>
        <w:t>Za z</w:t>
      </w:r>
      <w:r>
        <w:rPr>
          <w:b/>
          <w:color w:val="000000"/>
        </w:rPr>
        <w:t>hotoviteľa</w:t>
      </w:r>
      <w:r>
        <w:rPr>
          <w:b/>
          <w:iCs/>
        </w:rPr>
        <w:t xml:space="preserve"> :</w:t>
      </w:r>
    </w:p>
    <w:p w14:paraId="36690AA3" w14:textId="77777777" w:rsidR="007C2E40" w:rsidRDefault="007C2E40" w:rsidP="007C2E40">
      <w:pPr>
        <w:tabs>
          <w:tab w:val="left" w:pos="4536"/>
        </w:tabs>
        <w:jc w:val="both"/>
      </w:pPr>
    </w:p>
    <w:p w14:paraId="76C9F171" w14:textId="77777777" w:rsidR="007C2E40" w:rsidRDefault="007C2E40" w:rsidP="007C2E40">
      <w:pPr>
        <w:tabs>
          <w:tab w:val="left" w:pos="4536"/>
        </w:tabs>
        <w:jc w:val="both"/>
      </w:pPr>
      <w:r>
        <w:t xml:space="preserve">Meno: MUDr. Peter </w:t>
      </w:r>
      <w:proofErr w:type="spellStart"/>
      <w:r>
        <w:t>Durný</w:t>
      </w:r>
      <w:proofErr w:type="spellEnd"/>
      <w:r>
        <w:t>, PhD., MPH</w:t>
      </w:r>
      <w:r>
        <w:tab/>
        <w:t>Meno: .................................................</w:t>
      </w:r>
    </w:p>
    <w:p w14:paraId="3C408146" w14:textId="77777777" w:rsidR="007C2E40" w:rsidRDefault="007C2E40" w:rsidP="007C2E40">
      <w:pPr>
        <w:tabs>
          <w:tab w:val="left" w:pos="4536"/>
        </w:tabs>
        <w:jc w:val="both"/>
      </w:pPr>
    </w:p>
    <w:p w14:paraId="11AC32C6" w14:textId="77777777" w:rsidR="007C2E40" w:rsidRDefault="007C2E40" w:rsidP="007C2E40">
      <w:pPr>
        <w:tabs>
          <w:tab w:val="left" w:pos="4536"/>
        </w:tabs>
        <w:jc w:val="both"/>
      </w:pPr>
      <w:r>
        <w:t>Funkcia: riaditeľ UNM</w:t>
      </w:r>
      <w:r>
        <w:tab/>
        <w:t>Funkcia: .............................................</w:t>
      </w:r>
    </w:p>
    <w:p w14:paraId="16248F54" w14:textId="77777777" w:rsidR="007C2E40" w:rsidRDefault="007C2E40" w:rsidP="007C2E40">
      <w:pPr>
        <w:tabs>
          <w:tab w:val="left" w:pos="4536"/>
        </w:tabs>
        <w:jc w:val="both"/>
      </w:pPr>
    </w:p>
    <w:p w14:paraId="139B423D" w14:textId="77777777" w:rsidR="007C2E40" w:rsidRDefault="007C2E40" w:rsidP="007C2E40">
      <w:pPr>
        <w:tabs>
          <w:tab w:val="left" w:pos="4536"/>
        </w:tabs>
        <w:jc w:val="both"/>
      </w:pPr>
    </w:p>
    <w:p w14:paraId="4648E4E4" w14:textId="77777777" w:rsidR="007C2E40" w:rsidRDefault="007C2E40" w:rsidP="007C2E40">
      <w:pPr>
        <w:tabs>
          <w:tab w:val="left" w:pos="4536"/>
        </w:tabs>
        <w:jc w:val="both"/>
      </w:pPr>
      <w:r>
        <w:t>Podpis: ......................................</w:t>
      </w:r>
      <w:r>
        <w:tab/>
        <w:t>Podpis: ...............................................</w:t>
      </w:r>
    </w:p>
    <w:p w14:paraId="7581EAA6" w14:textId="77777777" w:rsidR="007C2E40" w:rsidRDefault="007C2E40" w:rsidP="007C2E40">
      <w:pPr>
        <w:pStyle w:val="Default"/>
        <w:tabs>
          <w:tab w:val="center" w:pos="2268"/>
          <w:tab w:val="center" w:pos="6804"/>
        </w:tabs>
        <w:rPr>
          <w:rFonts w:ascii="Times New Roman" w:hAnsi="Times New Roman" w:cs="Times New Roman"/>
          <w:b/>
          <w:bCs/>
        </w:rPr>
      </w:pPr>
    </w:p>
    <w:p w14:paraId="1413CAC2" w14:textId="77777777" w:rsidR="007C2E40" w:rsidRDefault="007C2E40" w:rsidP="007C2E40">
      <w:pPr>
        <w:pStyle w:val="Default"/>
        <w:tabs>
          <w:tab w:val="center" w:pos="2268"/>
          <w:tab w:val="center" w:pos="6804"/>
        </w:tabs>
        <w:rPr>
          <w:rFonts w:ascii="Times New Roman" w:hAnsi="Times New Roman" w:cs="Times New Roman"/>
          <w:b/>
          <w:bCs/>
        </w:rPr>
      </w:pPr>
    </w:p>
    <w:p w14:paraId="5656300B" w14:textId="77777777" w:rsidR="007C2E40" w:rsidRDefault="007C2E40" w:rsidP="007C2E40">
      <w:pPr>
        <w:spacing w:after="200" w:line="276" w:lineRule="auto"/>
        <w:rPr>
          <w:b/>
          <w:bCs/>
        </w:rPr>
        <w:sectPr w:rsidR="007C2E40" w:rsidSect="007C2E40">
          <w:footerReference w:type="default" r:id="rId5"/>
          <w:footerReference w:type="first" r:id="rId6"/>
          <w:pgSz w:w="11906" w:h="16838"/>
          <w:pgMar w:top="1418" w:right="1418" w:bottom="1418" w:left="1418" w:header="709" w:footer="709" w:gutter="0"/>
          <w:cols w:space="708"/>
          <w:titlePg/>
          <w:docGrid w:linePitch="360"/>
        </w:sectPr>
      </w:pPr>
    </w:p>
    <w:p w14:paraId="437DFF58" w14:textId="77777777" w:rsidR="007C2E40" w:rsidRDefault="007C2E40" w:rsidP="007C2E40">
      <w:pPr>
        <w:pStyle w:val="Default"/>
        <w:tabs>
          <w:tab w:val="center" w:pos="2268"/>
          <w:tab w:val="center" w:pos="6804"/>
        </w:tabs>
        <w:jc w:val="right"/>
        <w:rPr>
          <w:rFonts w:ascii="Times New Roman" w:hAnsi="Times New Roman" w:cs="Times New Roman"/>
          <w:b/>
          <w:bCs/>
          <w:color w:val="auto"/>
        </w:rPr>
      </w:pPr>
    </w:p>
    <w:p w14:paraId="53B9BBA5" w14:textId="77777777" w:rsidR="007C2E40" w:rsidRDefault="007C2E40" w:rsidP="007C2E40">
      <w:pPr>
        <w:pStyle w:val="Default"/>
        <w:tabs>
          <w:tab w:val="center" w:pos="2268"/>
          <w:tab w:val="center" w:pos="6804"/>
        </w:tabs>
        <w:jc w:val="right"/>
        <w:rPr>
          <w:rFonts w:ascii="Times New Roman" w:hAnsi="Times New Roman" w:cs="Times New Roman"/>
          <w:b/>
          <w:bCs/>
          <w:color w:val="auto"/>
        </w:rPr>
      </w:pPr>
    </w:p>
    <w:p w14:paraId="17607944" w14:textId="77777777" w:rsidR="007C2E40" w:rsidRPr="00B54352" w:rsidRDefault="007C2E40" w:rsidP="007C2E40">
      <w:pPr>
        <w:pStyle w:val="Default"/>
        <w:tabs>
          <w:tab w:val="center" w:pos="2268"/>
          <w:tab w:val="center" w:pos="6804"/>
        </w:tabs>
        <w:jc w:val="right"/>
        <w:rPr>
          <w:rFonts w:ascii="Times New Roman" w:hAnsi="Times New Roman" w:cs="Times New Roman"/>
          <w:b/>
          <w:color w:val="auto"/>
        </w:rPr>
      </w:pPr>
      <w:r w:rsidRPr="00B54352">
        <w:rPr>
          <w:rFonts w:ascii="Times New Roman" w:hAnsi="Times New Roman" w:cs="Times New Roman"/>
          <w:b/>
          <w:bCs/>
          <w:color w:val="auto"/>
        </w:rPr>
        <w:t xml:space="preserve">Príloha č. 1 zmluvy – </w:t>
      </w:r>
      <w:r w:rsidRPr="00B54352">
        <w:rPr>
          <w:rFonts w:ascii="Times New Roman" w:hAnsi="Times New Roman" w:cs="Times New Roman"/>
          <w:b/>
          <w:color w:val="auto"/>
        </w:rPr>
        <w:t>Špecifikácia parametrov predmetu zmluvy</w:t>
      </w:r>
      <w:r w:rsidRPr="00B54352">
        <w:rPr>
          <w:rFonts w:ascii="Times New Roman" w:eastAsiaTheme="minorHAnsi" w:hAnsi="Times New Roman" w:cs="Times New Roman"/>
          <w:b/>
          <w:bCs/>
          <w:color w:val="auto"/>
          <w:lang w:eastAsia="en-US"/>
        </w:rPr>
        <w:t xml:space="preserve"> vrátane kalkulácie zmluvnej ceny</w:t>
      </w:r>
    </w:p>
    <w:p w14:paraId="6B18F4C0" w14:textId="77777777" w:rsidR="007C2E40" w:rsidRPr="00B54352" w:rsidRDefault="007C2E40" w:rsidP="007C2E40">
      <w:pPr>
        <w:pStyle w:val="Default"/>
        <w:tabs>
          <w:tab w:val="center" w:pos="2268"/>
          <w:tab w:val="center" w:pos="6804"/>
        </w:tabs>
        <w:jc w:val="both"/>
        <w:rPr>
          <w:rFonts w:ascii="Times New Roman" w:hAnsi="Times New Roman" w:cs="Times New Roman"/>
          <w:color w:val="auto"/>
        </w:rPr>
      </w:pPr>
      <w:r w:rsidRPr="00B54352">
        <w:rPr>
          <w:rFonts w:ascii="Times New Roman" w:hAnsi="Times New Roman" w:cs="Times New Roman"/>
          <w:color w:val="auto"/>
        </w:rPr>
        <w:t xml:space="preserve">Názov predmetu zákazky: Nábytok – nezdravotnícky: Nábytok a rôzne vybavenie pre MTZ – </w:t>
      </w:r>
      <w:r>
        <w:rPr>
          <w:rFonts w:ascii="Times New Roman" w:hAnsi="Times New Roman" w:cs="Times New Roman"/>
          <w:color w:val="auto"/>
        </w:rPr>
        <w:t>6</w:t>
      </w:r>
    </w:p>
    <w:p w14:paraId="37725BCB" w14:textId="77777777" w:rsidR="007C2E40" w:rsidRPr="00B54352" w:rsidRDefault="007C2E40" w:rsidP="007C2E40">
      <w:pPr>
        <w:pStyle w:val="Default"/>
        <w:tabs>
          <w:tab w:val="center" w:pos="2268"/>
          <w:tab w:val="center" w:pos="6804"/>
        </w:tabs>
        <w:jc w:val="both"/>
        <w:rPr>
          <w:rFonts w:ascii="Times New Roman" w:hAnsi="Times New Roman" w:cs="Times New Roman"/>
          <w:color w:val="auto"/>
        </w:rPr>
      </w:pPr>
    </w:p>
    <w:p w14:paraId="39383FE8" w14:textId="77777777" w:rsidR="007C2E40" w:rsidRDefault="007C2E40" w:rsidP="007C2E40">
      <w:pPr>
        <w:autoSpaceDE w:val="0"/>
        <w:autoSpaceDN w:val="0"/>
        <w:adjustRightInd w:val="0"/>
        <w:rPr>
          <w:u w:val="single"/>
        </w:rPr>
      </w:pPr>
      <w:r w:rsidRPr="00B54352">
        <w:rPr>
          <w:u w:val="single"/>
        </w:rPr>
        <w:t xml:space="preserve">Predmet zákazky musí spĺňať nasledujúce minimálne technické parametre: </w:t>
      </w:r>
    </w:p>
    <w:p w14:paraId="3DF873DC" w14:textId="77777777" w:rsidR="007C2E40" w:rsidRPr="00B54352" w:rsidRDefault="007C2E40" w:rsidP="007C2E40">
      <w:pPr>
        <w:autoSpaceDE w:val="0"/>
        <w:autoSpaceDN w:val="0"/>
        <w:adjustRightInd w:val="0"/>
        <w:rPr>
          <w:u w:val="single"/>
        </w:rPr>
      </w:pPr>
    </w:p>
    <w:p w14:paraId="7F818AD2" w14:textId="77777777" w:rsidR="007C2E40" w:rsidRDefault="007C2E40" w:rsidP="007C2E40">
      <w:pPr>
        <w:autoSpaceDE w:val="0"/>
        <w:autoSpaceDN w:val="0"/>
        <w:adjustRightInd w:val="0"/>
      </w:pPr>
      <w:r w:rsidRPr="00B54352">
        <w:t>- požaduje sa dodať nový, nepoužívaný a nerepasovaný tovar</w:t>
      </w:r>
    </w:p>
    <w:p w14:paraId="27B79A91" w14:textId="77777777" w:rsidR="007C2E40" w:rsidRPr="00B54352" w:rsidRDefault="007C2E40" w:rsidP="007C2E40">
      <w:pPr>
        <w:autoSpaceDE w:val="0"/>
        <w:autoSpaceDN w:val="0"/>
        <w:adjustRightInd w:val="0"/>
      </w:pPr>
    </w:p>
    <w:tbl>
      <w:tblPr>
        <w:tblStyle w:val="Mriekatabuky"/>
        <w:tblW w:w="15735" w:type="dxa"/>
        <w:tblInd w:w="-856" w:type="dxa"/>
        <w:tblLayout w:type="fixed"/>
        <w:tblLook w:val="04A0" w:firstRow="1" w:lastRow="0" w:firstColumn="1" w:lastColumn="0" w:noHBand="0" w:noVBand="1"/>
      </w:tblPr>
      <w:tblGrid>
        <w:gridCol w:w="709"/>
        <w:gridCol w:w="1985"/>
        <w:gridCol w:w="4820"/>
        <w:gridCol w:w="850"/>
        <w:gridCol w:w="1985"/>
        <w:gridCol w:w="1842"/>
        <w:gridCol w:w="993"/>
        <w:gridCol w:w="2551"/>
      </w:tblGrid>
      <w:tr w:rsidR="007C2E40" w:rsidRPr="00B54352" w14:paraId="4A4560AD" w14:textId="77777777" w:rsidTr="00BF610C">
        <w:trPr>
          <w:trHeight w:val="451"/>
        </w:trPr>
        <w:tc>
          <w:tcPr>
            <w:tcW w:w="709" w:type="dxa"/>
          </w:tcPr>
          <w:p w14:paraId="49B18551" w14:textId="77777777" w:rsidR="007C2E40" w:rsidRPr="00B54352" w:rsidRDefault="007C2E40" w:rsidP="00BF610C">
            <w:pPr>
              <w:rPr>
                <w:b/>
                <w:bCs/>
                <w:i/>
              </w:rPr>
            </w:pPr>
            <w:proofErr w:type="spellStart"/>
            <w:r w:rsidRPr="00B54352">
              <w:rPr>
                <w:b/>
                <w:bCs/>
                <w:i/>
              </w:rPr>
              <w:t>P.č</w:t>
            </w:r>
            <w:proofErr w:type="spellEnd"/>
            <w:r w:rsidRPr="00B54352">
              <w:rPr>
                <w:b/>
                <w:bCs/>
                <w:i/>
              </w:rPr>
              <w:t>.</w:t>
            </w:r>
          </w:p>
        </w:tc>
        <w:tc>
          <w:tcPr>
            <w:tcW w:w="1985" w:type="dxa"/>
          </w:tcPr>
          <w:p w14:paraId="3A5449B2" w14:textId="77777777" w:rsidR="007C2E40" w:rsidRPr="00B54352" w:rsidRDefault="007C2E40" w:rsidP="00BF610C">
            <w:pPr>
              <w:jc w:val="center"/>
              <w:rPr>
                <w:b/>
                <w:bCs/>
                <w:i/>
              </w:rPr>
            </w:pPr>
            <w:proofErr w:type="spellStart"/>
            <w:r w:rsidRPr="00B54352">
              <w:rPr>
                <w:b/>
                <w:bCs/>
                <w:i/>
              </w:rPr>
              <w:t>Názov</w:t>
            </w:r>
            <w:proofErr w:type="spellEnd"/>
            <w:r w:rsidRPr="00B54352">
              <w:rPr>
                <w:b/>
                <w:bCs/>
                <w:i/>
              </w:rPr>
              <w:t xml:space="preserve"> </w:t>
            </w:r>
          </w:p>
        </w:tc>
        <w:tc>
          <w:tcPr>
            <w:tcW w:w="4820" w:type="dxa"/>
          </w:tcPr>
          <w:p w14:paraId="4E9C0043" w14:textId="77777777" w:rsidR="007C2E40" w:rsidRPr="00B54352" w:rsidRDefault="007C2E40" w:rsidP="00BF610C">
            <w:pPr>
              <w:jc w:val="center"/>
              <w:rPr>
                <w:b/>
                <w:bCs/>
                <w:i/>
              </w:rPr>
            </w:pPr>
            <w:proofErr w:type="spellStart"/>
            <w:r w:rsidRPr="00B54352">
              <w:rPr>
                <w:b/>
                <w:bCs/>
                <w:i/>
              </w:rPr>
              <w:t>Rozmery</w:t>
            </w:r>
            <w:proofErr w:type="spellEnd"/>
          </w:p>
        </w:tc>
        <w:tc>
          <w:tcPr>
            <w:tcW w:w="850" w:type="dxa"/>
          </w:tcPr>
          <w:p w14:paraId="51C2F8EF" w14:textId="77777777" w:rsidR="007C2E40" w:rsidRPr="00B54352" w:rsidRDefault="007C2E40" w:rsidP="00BF610C">
            <w:pPr>
              <w:jc w:val="center"/>
              <w:rPr>
                <w:b/>
                <w:bCs/>
                <w:i/>
              </w:rPr>
            </w:pPr>
            <w:proofErr w:type="spellStart"/>
            <w:r w:rsidRPr="00B54352">
              <w:rPr>
                <w:b/>
                <w:bCs/>
                <w:i/>
              </w:rPr>
              <w:t>Početks</w:t>
            </w:r>
            <w:proofErr w:type="spellEnd"/>
          </w:p>
        </w:tc>
        <w:tc>
          <w:tcPr>
            <w:tcW w:w="1985" w:type="dxa"/>
          </w:tcPr>
          <w:p w14:paraId="3FD4C68F" w14:textId="77777777" w:rsidR="007C2E40" w:rsidRPr="00B54352" w:rsidRDefault="007C2E40" w:rsidP="00BF610C">
            <w:pPr>
              <w:jc w:val="center"/>
              <w:rPr>
                <w:b/>
                <w:bCs/>
                <w:i/>
              </w:rPr>
            </w:pPr>
            <w:proofErr w:type="spellStart"/>
            <w:r w:rsidRPr="00B54352">
              <w:rPr>
                <w:b/>
                <w:bCs/>
                <w:i/>
              </w:rPr>
              <w:t>Vlastný</w:t>
            </w:r>
            <w:proofErr w:type="spellEnd"/>
            <w:r w:rsidRPr="00B54352">
              <w:rPr>
                <w:b/>
                <w:bCs/>
                <w:i/>
              </w:rPr>
              <w:t xml:space="preserve"> </w:t>
            </w:r>
            <w:proofErr w:type="spellStart"/>
            <w:r w:rsidRPr="00B54352">
              <w:rPr>
                <w:b/>
                <w:bCs/>
                <w:i/>
              </w:rPr>
              <w:t>návrh</w:t>
            </w:r>
            <w:proofErr w:type="spellEnd"/>
            <w:r w:rsidRPr="00B54352">
              <w:rPr>
                <w:b/>
                <w:bCs/>
                <w:i/>
              </w:rPr>
              <w:t xml:space="preserve"> </w:t>
            </w:r>
            <w:proofErr w:type="spellStart"/>
            <w:r w:rsidRPr="00B54352">
              <w:rPr>
                <w:b/>
                <w:bCs/>
                <w:i/>
              </w:rPr>
              <w:t>na</w:t>
            </w:r>
            <w:proofErr w:type="spellEnd"/>
            <w:r w:rsidRPr="00B54352">
              <w:rPr>
                <w:b/>
                <w:bCs/>
                <w:i/>
              </w:rPr>
              <w:t xml:space="preserve"> </w:t>
            </w:r>
            <w:proofErr w:type="spellStart"/>
            <w:r w:rsidRPr="00B54352">
              <w:rPr>
                <w:b/>
                <w:bCs/>
                <w:i/>
              </w:rPr>
              <w:t>plnenie</w:t>
            </w:r>
            <w:proofErr w:type="spellEnd"/>
            <w:r w:rsidRPr="00B54352">
              <w:rPr>
                <w:b/>
                <w:bCs/>
                <w:i/>
              </w:rPr>
              <w:t xml:space="preserve"> </w:t>
            </w:r>
            <w:proofErr w:type="spellStart"/>
            <w:r w:rsidRPr="00B54352">
              <w:rPr>
                <w:b/>
                <w:bCs/>
                <w:i/>
              </w:rPr>
              <w:t>predmetu</w:t>
            </w:r>
            <w:proofErr w:type="spellEnd"/>
            <w:r w:rsidRPr="00B54352">
              <w:rPr>
                <w:b/>
                <w:bCs/>
                <w:i/>
              </w:rPr>
              <w:t xml:space="preserve"> </w:t>
            </w:r>
            <w:proofErr w:type="spellStart"/>
            <w:r w:rsidRPr="00B54352">
              <w:rPr>
                <w:b/>
                <w:bCs/>
                <w:i/>
              </w:rPr>
              <w:t>zákazky</w:t>
            </w:r>
            <w:proofErr w:type="spellEnd"/>
          </w:p>
        </w:tc>
        <w:tc>
          <w:tcPr>
            <w:tcW w:w="1842" w:type="dxa"/>
          </w:tcPr>
          <w:p w14:paraId="60D23EB4" w14:textId="77777777" w:rsidR="007C2E40" w:rsidRPr="00B54352" w:rsidRDefault="007C2E40" w:rsidP="00BF610C">
            <w:pPr>
              <w:jc w:val="center"/>
              <w:rPr>
                <w:b/>
                <w:bCs/>
                <w:i/>
              </w:rPr>
            </w:pPr>
            <w:proofErr w:type="spellStart"/>
            <w:r w:rsidRPr="00B54352">
              <w:rPr>
                <w:b/>
                <w:bCs/>
                <w:i/>
              </w:rPr>
              <w:t>Obchodný</w:t>
            </w:r>
            <w:proofErr w:type="spellEnd"/>
            <w:r w:rsidRPr="00B54352">
              <w:rPr>
                <w:b/>
                <w:bCs/>
                <w:i/>
              </w:rPr>
              <w:t xml:space="preserve"> </w:t>
            </w:r>
            <w:proofErr w:type="spellStart"/>
            <w:r w:rsidRPr="00B54352">
              <w:rPr>
                <w:b/>
                <w:bCs/>
                <w:i/>
              </w:rPr>
              <w:t>názov</w:t>
            </w:r>
            <w:proofErr w:type="spellEnd"/>
            <w:r w:rsidRPr="00B54352">
              <w:rPr>
                <w:b/>
                <w:bCs/>
                <w:i/>
              </w:rPr>
              <w:t xml:space="preserve">, resp. </w:t>
            </w:r>
            <w:proofErr w:type="spellStart"/>
            <w:r w:rsidRPr="00B54352">
              <w:rPr>
                <w:b/>
                <w:bCs/>
                <w:i/>
              </w:rPr>
              <w:t>typové</w:t>
            </w:r>
            <w:proofErr w:type="spellEnd"/>
            <w:r w:rsidRPr="00B54352">
              <w:rPr>
                <w:b/>
                <w:bCs/>
                <w:i/>
              </w:rPr>
              <w:t xml:space="preserve"> </w:t>
            </w:r>
            <w:proofErr w:type="spellStart"/>
            <w:r w:rsidRPr="00B54352">
              <w:rPr>
                <w:b/>
                <w:bCs/>
                <w:i/>
              </w:rPr>
              <w:t>označenie</w:t>
            </w:r>
            <w:proofErr w:type="spellEnd"/>
          </w:p>
        </w:tc>
        <w:tc>
          <w:tcPr>
            <w:tcW w:w="993" w:type="dxa"/>
          </w:tcPr>
          <w:p w14:paraId="7CBC68A9" w14:textId="77777777" w:rsidR="007C2E40" w:rsidRPr="00B54352" w:rsidRDefault="007C2E40" w:rsidP="00BF610C">
            <w:pPr>
              <w:jc w:val="center"/>
              <w:rPr>
                <w:b/>
                <w:bCs/>
                <w:i/>
              </w:rPr>
            </w:pPr>
            <w:r w:rsidRPr="00B54352">
              <w:rPr>
                <w:b/>
                <w:bCs/>
                <w:i/>
              </w:rPr>
              <w:t>JC v € bez DPH</w:t>
            </w:r>
          </w:p>
        </w:tc>
        <w:tc>
          <w:tcPr>
            <w:tcW w:w="2551" w:type="dxa"/>
          </w:tcPr>
          <w:p w14:paraId="63082376" w14:textId="77777777" w:rsidR="007C2E40" w:rsidRPr="00B54352" w:rsidRDefault="007C2E40" w:rsidP="00BF610C">
            <w:pPr>
              <w:jc w:val="center"/>
              <w:rPr>
                <w:b/>
                <w:bCs/>
                <w:i/>
              </w:rPr>
            </w:pPr>
            <w:proofErr w:type="spellStart"/>
            <w:r w:rsidRPr="00B54352">
              <w:rPr>
                <w:b/>
                <w:bCs/>
                <w:i/>
              </w:rPr>
              <w:t>Spolu</w:t>
            </w:r>
            <w:proofErr w:type="spellEnd"/>
            <w:r w:rsidRPr="00B54352">
              <w:rPr>
                <w:b/>
                <w:bCs/>
                <w:i/>
              </w:rPr>
              <w:t xml:space="preserve"> v </w:t>
            </w:r>
            <w:proofErr w:type="gramStart"/>
            <w:r w:rsidRPr="00B54352">
              <w:rPr>
                <w:b/>
                <w:bCs/>
                <w:i/>
              </w:rPr>
              <w:t>€  bez</w:t>
            </w:r>
            <w:proofErr w:type="gramEnd"/>
            <w:r w:rsidRPr="00B54352">
              <w:rPr>
                <w:b/>
                <w:bCs/>
                <w:i/>
              </w:rPr>
              <w:t xml:space="preserve"> DPH</w:t>
            </w:r>
          </w:p>
        </w:tc>
      </w:tr>
      <w:tr w:rsidR="007C2E40" w:rsidRPr="00B54352" w14:paraId="4B38C847" w14:textId="77777777" w:rsidTr="00BF610C">
        <w:trPr>
          <w:trHeight w:val="451"/>
        </w:trPr>
        <w:tc>
          <w:tcPr>
            <w:tcW w:w="709" w:type="dxa"/>
          </w:tcPr>
          <w:p w14:paraId="629A9B85" w14:textId="77777777" w:rsidR="007C2E40" w:rsidRPr="00B54352" w:rsidRDefault="007C2E40" w:rsidP="00BF610C">
            <w:pPr>
              <w:rPr>
                <w:b/>
                <w:bCs/>
                <w:i/>
              </w:rPr>
            </w:pPr>
            <w:r w:rsidRPr="00B54352">
              <w:rPr>
                <w:bCs/>
                <w:kern w:val="36"/>
                <w:bdr w:val="none" w:sz="0" w:space="0" w:color="auto" w:frame="1"/>
              </w:rPr>
              <w:t>1</w:t>
            </w:r>
          </w:p>
        </w:tc>
        <w:tc>
          <w:tcPr>
            <w:tcW w:w="1985" w:type="dxa"/>
            <w:vAlign w:val="center"/>
          </w:tcPr>
          <w:p w14:paraId="604D32E1" w14:textId="77777777" w:rsidR="007C2E40" w:rsidRDefault="007C2E40" w:rsidP="00BF610C">
            <w:pPr>
              <w:rPr>
                <w:bCs/>
              </w:rPr>
            </w:pPr>
            <w:proofErr w:type="spellStart"/>
            <w:r w:rsidRPr="00C044B3">
              <w:rPr>
                <w:bCs/>
              </w:rPr>
              <w:t>Váľanda</w:t>
            </w:r>
            <w:proofErr w:type="spellEnd"/>
          </w:p>
          <w:p w14:paraId="0CA5BB5B" w14:textId="77777777" w:rsidR="007C2E40" w:rsidRPr="00C044B3" w:rsidRDefault="007C2E40" w:rsidP="00BF610C">
            <w:pPr>
              <w:rPr>
                <w:bCs/>
              </w:rPr>
            </w:pPr>
          </w:p>
          <w:p w14:paraId="4D114ED3" w14:textId="77777777" w:rsidR="007C2E40" w:rsidRPr="00C044B3" w:rsidRDefault="007C2E40" w:rsidP="00BF610C">
            <w:pPr>
              <w:rPr>
                <w:bCs/>
              </w:rPr>
            </w:pPr>
          </w:p>
          <w:p w14:paraId="2C09DA68" w14:textId="77777777" w:rsidR="007C2E40" w:rsidRPr="007D65AF" w:rsidRDefault="007C2E40" w:rsidP="00BF610C">
            <w:pPr>
              <w:rPr>
                <w:iCs/>
              </w:rPr>
            </w:pPr>
          </w:p>
        </w:tc>
        <w:tc>
          <w:tcPr>
            <w:tcW w:w="4820" w:type="dxa"/>
          </w:tcPr>
          <w:p w14:paraId="110C94E3" w14:textId="77777777" w:rsidR="007C2E40" w:rsidRPr="00C044B3" w:rsidRDefault="007C2E40" w:rsidP="00BF610C">
            <w:pPr>
              <w:spacing w:line="240" w:lineRule="atLeast"/>
            </w:pPr>
            <w:proofErr w:type="spellStart"/>
            <w:r w:rsidRPr="00C044B3">
              <w:t>Výška</w:t>
            </w:r>
            <w:proofErr w:type="spellEnd"/>
            <w:r w:rsidRPr="00C044B3">
              <w:t>:</w:t>
            </w:r>
            <w:r>
              <w:t xml:space="preserve"> 7</w:t>
            </w:r>
            <w:r w:rsidRPr="00C044B3">
              <w:t xml:space="preserve">5 cm </w:t>
            </w:r>
            <w:r w:rsidRPr="00C044B3">
              <w:rPr>
                <w:rFonts w:eastAsia="CIDFont+F2"/>
              </w:rPr>
              <w:t>+/-5%</w:t>
            </w:r>
          </w:p>
          <w:p w14:paraId="2AB8786C" w14:textId="77777777" w:rsidR="007C2E40" w:rsidRPr="00C044B3" w:rsidRDefault="007C2E40" w:rsidP="00BF610C">
            <w:pPr>
              <w:spacing w:line="240" w:lineRule="atLeast"/>
            </w:pPr>
            <w:proofErr w:type="spellStart"/>
            <w:r w:rsidRPr="00C044B3">
              <w:t>Šírka</w:t>
            </w:r>
            <w:proofErr w:type="spellEnd"/>
            <w:r w:rsidRPr="00C044B3">
              <w:t xml:space="preserve">: </w:t>
            </w:r>
            <w:r>
              <w:t xml:space="preserve"> 87</w:t>
            </w:r>
            <w:r w:rsidRPr="00C044B3">
              <w:t xml:space="preserve"> cm </w:t>
            </w:r>
            <w:r w:rsidRPr="00C044B3">
              <w:rPr>
                <w:rFonts w:eastAsia="CIDFont+F2"/>
              </w:rPr>
              <w:t>+/-5%</w:t>
            </w:r>
          </w:p>
          <w:p w14:paraId="01F0844E" w14:textId="77777777" w:rsidR="007C2E40" w:rsidRPr="00C044B3" w:rsidRDefault="007C2E40" w:rsidP="00BF610C">
            <w:pPr>
              <w:spacing w:line="240" w:lineRule="atLeast"/>
            </w:pPr>
            <w:proofErr w:type="spellStart"/>
            <w:r>
              <w:rPr>
                <w:rFonts w:eastAsia="CIDFont+F2"/>
              </w:rPr>
              <w:t>Dĺžka</w:t>
            </w:r>
            <w:proofErr w:type="spellEnd"/>
            <w:r>
              <w:rPr>
                <w:rFonts w:eastAsia="CIDFont+F2"/>
              </w:rPr>
              <w:t xml:space="preserve">: 198 cm </w:t>
            </w:r>
            <w:r w:rsidRPr="00C044B3">
              <w:rPr>
                <w:rFonts w:eastAsia="CIDFont+F2"/>
              </w:rPr>
              <w:t>+/-5%</w:t>
            </w:r>
          </w:p>
          <w:p w14:paraId="0310593D" w14:textId="77777777" w:rsidR="007C2E40" w:rsidRPr="001F13D6" w:rsidRDefault="007C2E40" w:rsidP="00BF610C">
            <w:pPr>
              <w:rPr>
                <w:b/>
                <w:bCs/>
                <w:i/>
                <w:highlight w:val="yellow"/>
              </w:rPr>
            </w:pPr>
            <w:proofErr w:type="spellStart"/>
            <w:r w:rsidRPr="00C044B3">
              <w:t>Plocha</w:t>
            </w:r>
            <w:proofErr w:type="spellEnd"/>
            <w:r w:rsidRPr="00C044B3">
              <w:t xml:space="preserve"> </w:t>
            </w:r>
            <w:proofErr w:type="spellStart"/>
            <w:r w:rsidRPr="00C044B3">
              <w:t>na</w:t>
            </w:r>
            <w:proofErr w:type="spellEnd"/>
            <w:r w:rsidRPr="00C044B3">
              <w:t xml:space="preserve"> </w:t>
            </w:r>
            <w:proofErr w:type="spellStart"/>
            <w:r w:rsidRPr="00C044B3">
              <w:t>spanie</w:t>
            </w:r>
            <w:proofErr w:type="spellEnd"/>
            <w:r w:rsidRPr="00C044B3">
              <w:t>: min.</w:t>
            </w:r>
            <w:r>
              <w:t xml:space="preserve"> 80</w:t>
            </w:r>
            <w:r w:rsidRPr="00C044B3">
              <w:t>x</w:t>
            </w:r>
            <w:r>
              <w:t>190</w:t>
            </w:r>
            <w:r w:rsidRPr="00C044B3">
              <w:t xml:space="preserve"> cm</w:t>
            </w:r>
          </w:p>
        </w:tc>
        <w:tc>
          <w:tcPr>
            <w:tcW w:w="850" w:type="dxa"/>
          </w:tcPr>
          <w:p w14:paraId="253C35C8" w14:textId="77777777" w:rsidR="007C2E40" w:rsidRPr="00B54352" w:rsidRDefault="007C2E40" w:rsidP="00BF610C">
            <w:pPr>
              <w:jc w:val="center"/>
              <w:rPr>
                <w:b/>
                <w:bCs/>
                <w:i/>
              </w:rPr>
            </w:pPr>
            <w:r w:rsidRPr="00C044B3">
              <w:rPr>
                <w:bCs/>
              </w:rPr>
              <w:t>1</w:t>
            </w:r>
          </w:p>
        </w:tc>
        <w:tc>
          <w:tcPr>
            <w:tcW w:w="1985" w:type="dxa"/>
          </w:tcPr>
          <w:p w14:paraId="11E8021C" w14:textId="77777777" w:rsidR="007C2E40" w:rsidRPr="00B54352" w:rsidRDefault="007C2E40" w:rsidP="00BF610C">
            <w:pPr>
              <w:jc w:val="center"/>
              <w:rPr>
                <w:b/>
                <w:bCs/>
                <w:i/>
              </w:rPr>
            </w:pPr>
          </w:p>
        </w:tc>
        <w:tc>
          <w:tcPr>
            <w:tcW w:w="1842" w:type="dxa"/>
          </w:tcPr>
          <w:p w14:paraId="0CA5B0CF" w14:textId="77777777" w:rsidR="007C2E40" w:rsidRPr="00B54352" w:rsidRDefault="007C2E40" w:rsidP="00BF610C">
            <w:pPr>
              <w:jc w:val="center"/>
              <w:rPr>
                <w:b/>
                <w:bCs/>
                <w:i/>
              </w:rPr>
            </w:pPr>
          </w:p>
        </w:tc>
        <w:tc>
          <w:tcPr>
            <w:tcW w:w="993" w:type="dxa"/>
          </w:tcPr>
          <w:p w14:paraId="4B7CB75C" w14:textId="77777777" w:rsidR="007C2E40" w:rsidRPr="00B54352" w:rsidRDefault="007C2E40" w:rsidP="00BF610C">
            <w:pPr>
              <w:jc w:val="center"/>
              <w:rPr>
                <w:b/>
                <w:bCs/>
                <w:i/>
              </w:rPr>
            </w:pPr>
          </w:p>
        </w:tc>
        <w:tc>
          <w:tcPr>
            <w:tcW w:w="2551" w:type="dxa"/>
          </w:tcPr>
          <w:p w14:paraId="0A932D2D" w14:textId="77777777" w:rsidR="007C2E40" w:rsidRPr="00B54352" w:rsidRDefault="007C2E40" w:rsidP="00BF610C">
            <w:pPr>
              <w:jc w:val="center"/>
              <w:rPr>
                <w:b/>
                <w:bCs/>
                <w:i/>
              </w:rPr>
            </w:pPr>
          </w:p>
        </w:tc>
      </w:tr>
      <w:tr w:rsidR="007C2E40" w:rsidRPr="00B54352" w14:paraId="196133A2" w14:textId="77777777" w:rsidTr="00BF610C">
        <w:trPr>
          <w:trHeight w:val="451"/>
        </w:trPr>
        <w:tc>
          <w:tcPr>
            <w:tcW w:w="709" w:type="dxa"/>
          </w:tcPr>
          <w:p w14:paraId="5C6816B8" w14:textId="77777777" w:rsidR="007C2E40" w:rsidRPr="00B54352" w:rsidRDefault="007C2E40" w:rsidP="00BF610C">
            <w:pPr>
              <w:rPr>
                <w:b/>
                <w:bCs/>
                <w:i/>
              </w:rPr>
            </w:pPr>
            <w:r w:rsidRPr="00B54352">
              <w:rPr>
                <w:bCs/>
                <w:kern w:val="36"/>
                <w:bdr w:val="none" w:sz="0" w:space="0" w:color="auto" w:frame="1"/>
              </w:rPr>
              <w:t>2</w:t>
            </w:r>
          </w:p>
        </w:tc>
        <w:tc>
          <w:tcPr>
            <w:tcW w:w="1985" w:type="dxa"/>
          </w:tcPr>
          <w:p w14:paraId="203C8343" w14:textId="77777777" w:rsidR="007C2E40" w:rsidRPr="00B54352" w:rsidRDefault="007C2E40" w:rsidP="00BF610C">
            <w:pPr>
              <w:rPr>
                <w:b/>
                <w:bCs/>
                <w:i/>
              </w:rPr>
            </w:pPr>
            <w:proofErr w:type="spellStart"/>
            <w:r w:rsidRPr="00987F0D">
              <w:rPr>
                <w:bCs/>
              </w:rPr>
              <w:t>Kancelárske</w:t>
            </w:r>
            <w:proofErr w:type="spellEnd"/>
            <w:r w:rsidRPr="00987F0D">
              <w:rPr>
                <w:bCs/>
              </w:rPr>
              <w:t xml:space="preserve"> </w:t>
            </w:r>
            <w:proofErr w:type="spellStart"/>
            <w:r w:rsidRPr="00987F0D">
              <w:rPr>
                <w:bCs/>
              </w:rPr>
              <w:t>kreslo</w:t>
            </w:r>
            <w:proofErr w:type="spellEnd"/>
          </w:p>
        </w:tc>
        <w:tc>
          <w:tcPr>
            <w:tcW w:w="4820" w:type="dxa"/>
          </w:tcPr>
          <w:p w14:paraId="4C8462D4" w14:textId="77777777" w:rsidR="007C2E40" w:rsidRPr="00987F0D" w:rsidRDefault="007C2E40" w:rsidP="00BF610C">
            <w:pPr>
              <w:spacing w:line="240" w:lineRule="atLeast"/>
              <w:rPr>
                <w:bCs/>
              </w:rPr>
            </w:pPr>
            <w:proofErr w:type="spellStart"/>
            <w:r>
              <w:rPr>
                <w:bCs/>
              </w:rPr>
              <w:t>Celková</w:t>
            </w:r>
            <w:proofErr w:type="spellEnd"/>
            <w:r>
              <w:rPr>
                <w:bCs/>
              </w:rPr>
              <w:t xml:space="preserve"> </w:t>
            </w:r>
            <w:proofErr w:type="spellStart"/>
            <w:r>
              <w:rPr>
                <w:bCs/>
              </w:rPr>
              <w:t>v</w:t>
            </w:r>
            <w:r w:rsidRPr="00987F0D">
              <w:rPr>
                <w:bCs/>
              </w:rPr>
              <w:t>ýška</w:t>
            </w:r>
            <w:proofErr w:type="spellEnd"/>
            <w:r w:rsidRPr="00987F0D">
              <w:rPr>
                <w:bCs/>
              </w:rPr>
              <w:t>: 11</w:t>
            </w:r>
            <w:r>
              <w:rPr>
                <w:bCs/>
              </w:rPr>
              <w:t xml:space="preserve">0 </w:t>
            </w:r>
            <w:r w:rsidRPr="00987F0D">
              <w:rPr>
                <w:bCs/>
              </w:rPr>
              <w:t>-</w:t>
            </w:r>
            <w:r>
              <w:rPr>
                <w:bCs/>
              </w:rPr>
              <w:t xml:space="preserve"> 118</w:t>
            </w:r>
            <w:r w:rsidRPr="00987F0D">
              <w:rPr>
                <w:bCs/>
              </w:rPr>
              <w:t xml:space="preserve"> cm +/- 5 %</w:t>
            </w:r>
          </w:p>
          <w:p w14:paraId="0DD02F6B" w14:textId="77777777" w:rsidR="007C2E40" w:rsidRPr="00987F0D" w:rsidRDefault="007C2E40" w:rsidP="00BF610C">
            <w:pPr>
              <w:spacing w:line="240" w:lineRule="atLeast"/>
              <w:rPr>
                <w:bCs/>
              </w:rPr>
            </w:pPr>
            <w:proofErr w:type="spellStart"/>
            <w:r w:rsidRPr="00987F0D">
              <w:rPr>
                <w:bCs/>
              </w:rPr>
              <w:t>Hĺbka</w:t>
            </w:r>
            <w:proofErr w:type="spellEnd"/>
            <w:r w:rsidRPr="00987F0D">
              <w:rPr>
                <w:bCs/>
              </w:rPr>
              <w:t xml:space="preserve"> </w:t>
            </w:r>
            <w:proofErr w:type="spellStart"/>
            <w:r w:rsidRPr="00987F0D">
              <w:rPr>
                <w:bCs/>
              </w:rPr>
              <w:t>sedu</w:t>
            </w:r>
            <w:proofErr w:type="spellEnd"/>
            <w:r w:rsidRPr="00987F0D">
              <w:rPr>
                <w:bCs/>
              </w:rPr>
              <w:t xml:space="preserve">: </w:t>
            </w:r>
            <w:r>
              <w:rPr>
                <w:bCs/>
              </w:rPr>
              <w:t>47</w:t>
            </w:r>
            <w:r w:rsidRPr="00987F0D">
              <w:rPr>
                <w:bCs/>
              </w:rPr>
              <w:t xml:space="preserve"> cm +/- 5 %</w:t>
            </w:r>
          </w:p>
          <w:p w14:paraId="06B7CB88" w14:textId="77777777" w:rsidR="007C2E40" w:rsidRPr="00987F0D" w:rsidRDefault="007C2E40" w:rsidP="00BF610C">
            <w:pPr>
              <w:spacing w:line="240" w:lineRule="atLeast"/>
              <w:rPr>
                <w:bCs/>
              </w:rPr>
            </w:pPr>
            <w:proofErr w:type="spellStart"/>
            <w:r w:rsidRPr="00987F0D">
              <w:rPr>
                <w:bCs/>
              </w:rPr>
              <w:t>Šírka</w:t>
            </w:r>
            <w:proofErr w:type="spellEnd"/>
            <w:r w:rsidRPr="00987F0D">
              <w:rPr>
                <w:bCs/>
              </w:rPr>
              <w:t xml:space="preserve"> </w:t>
            </w:r>
            <w:proofErr w:type="spellStart"/>
            <w:r w:rsidRPr="00987F0D">
              <w:rPr>
                <w:bCs/>
              </w:rPr>
              <w:t>sedu</w:t>
            </w:r>
            <w:proofErr w:type="spellEnd"/>
            <w:r w:rsidRPr="00987F0D">
              <w:rPr>
                <w:bCs/>
              </w:rPr>
              <w:t>: 5</w:t>
            </w:r>
            <w:r>
              <w:rPr>
                <w:bCs/>
              </w:rPr>
              <w:t>3</w:t>
            </w:r>
            <w:r w:rsidRPr="00987F0D">
              <w:rPr>
                <w:bCs/>
              </w:rPr>
              <w:t xml:space="preserve"> cm +/- 5 %</w:t>
            </w:r>
          </w:p>
          <w:p w14:paraId="5407C199" w14:textId="77777777" w:rsidR="007C2E40" w:rsidRPr="001F13D6" w:rsidRDefault="007C2E40" w:rsidP="00BF610C">
            <w:pPr>
              <w:spacing w:line="240" w:lineRule="atLeast"/>
              <w:rPr>
                <w:b/>
                <w:bCs/>
                <w:i/>
                <w:highlight w:val="yellow"/>
              </w:rPr>
            </w:pPr>
            <w:proofErr w:type="spellStart"/>
            <w:r w:rsidRPr="00987F0D">
              <w:rPr>
                <w:bCs/>
              </w:rPr>
              <w:t>Výška</w:t>
            </w:r>
            <w:proofErr w:type="spellEnd"/>
            <w:r w:rsidRPr="00987F0D">
              <w:rPr>
                <w:bCs/>
              </w:rPr>
              <w:t xml:space="preserve"> </w:t>
            </w:r>
            <w:proofErr w:type="spellStart"/>
            <w:r w:rsidRPr="00987F0D">
              <w:rPr>
                <w:bCs/>
              </w:rPr>
              <w:t>operadla</w:t>
            </w:r>
            <w:proofErr w:type="spellEnd"/>
            <w:r w:rsidRPr="00987F0D">
              <w:rPr>
                <w:bCs/>
              </w:rPr>
              <w:t xml:space="preserve"> </w:t>
            </w:r>
            <w:proofErr w:type="spellStart"/>
            <w:r w:rsidRPr="00987F0D">
              <w:rPr>
                <w:bCs/>
              </w:rPr>
              <w:t>chrbta</w:t>
            </w:r>
            <w:proofErr w:type="spellEnd"/>
            <w:r w:rsidRPr="00987F0D">
              <w:rPr>
                <w:bCs/>
              </w:rPr>
              <w:t xml:space="preserve">: </w:t>
            </w:r>
            <w:r>
              <w:rPr>
                <w:bCs/>
              </w:rPr>
              <w:t>64</w:t>
            </w:r>
            <w:r w:rsidRPr="00987F0D">
              <w:rPr>
                <w:bCs/>
              </w:rPr>
              <w:t xml:space="preserve"> cm +/- 5 %</w:t>
            </w:r>
          </w:p>
        </w:tc>
        <w:tc>
          <w:tcPr>
            <w:tcW w:w="850" w:type="dxa"/>
          </w:tcPr>
          <w:p w14:paraId="489AF654" w14:textId="77777777" w:rsidR="007C2E40" w:rsidRPr="00B54352" w:rsidRDefault="007C2E40" w:rsidP="00BF610C">
            <w:pPr>
              <w:jc w:val="center"/>
              <w:rPr>
                <w:b/>
                <w:bCs/>
                <w:i/>
              </w:rPr>
            </w:pPr>
            <w:r>
              <w:rPr>
                <w:bCs/>
              </w:rPr>
              <w:t>5</w:t>
            </w:r>
          </w:p>
        </w:tc>
        <w:tc>
          <w:tcPr>
            <w:tcW w:w="1985" w:type="dxa"/>
          </w:tcPr>
          <w:p w14:paraId="7BE8D5FE" w14:textId="77777777" w:rsidR="007C2E40" w:rsidRPr="00B54352" w:rsidRDefault="007C2E40" w:rsidP="00BF610C">
            <w:pPr>
              <w:jc w:val="center"/>
              <w:rPr>
                <w:b/>
                <w:bCs/>
                <w:i/>
              </w:rPr>
            </w:pPr>
          </w:p>
        </w:tc>
        <w:tc>
          <w:tcPr>
            <w:tcW w:w="1842" w:type="dxa"/>
          </w:tcPr>
          <w:p w14:paraId="2E667D8A" w14:textId="77777777" w:rsidR="007C2E40" w:rsidRPr="00B54352" w:rsidRDefault="007C2E40" w:rsidP="00BF610C">
            <w:pPr>
              <w:jc w:val="center"/>
              <w:rPr>
                <w:b/>
                <w:bCs/>
                <w:i/>
              </w:rPr>
            </w:pPr>
          </w:p>
        </w:tc>
        <w:tc>
          <w:tcPr>
            <w:tcW w:w="993" w:type="dxa"/>
          </w:tcPr>
          <w:p w14:paraId="2CEAF22C" w14:textId="77777777" w:rsidR="007C2E40" w:rsidRPr="00B54352" w:rsidRDefault="007C2E40" w:rsidP="00BF610C">
            <w:pPr>
              <w:jc w:val="center"/>
              <w:rPr>
                <w:b/>
                <w:bCs/>
                <w:i/>
              </w:rPr>
            </w:pPr>
          </w:p>
        </w:tc>
        <w:tc>
          <w:tcPr>
            <w:tcW w:w="2551" w:type="dxa"/>
          </w:tcPr>
          <w:p w14:paraId="4C59500F" w14:textId="77777777" w:rsidR="007C2E40" w:rsidRPr="00B54352" w:rsidRDefault="007C2E40" w:rsidP="00BF610C">
            <w:pPr>
              <w:jc w:val="center"/>
              <w:rPr>
                <w:b/>
                <w:bCs/>
                <w:i/>
              </w:rPr>
            </w:pPr>
          </w:p>
        </w:tc>
      </w:tr>
      <w:tr w:rsidR="007C2E40" w:rsidRPr="00B54352" w14:paraId="0EE5FED5" w14:textId="77777777" w:rsidTr="00BF610C">
        <w:trPr>
          <w:trHeight w:val="451"/>
        </w:trPr>
        <w:tc>
          <w:tcPr>
            <w:tcW w:w="709" w:type="dxa"/>
          </w:tcPr>
          <w:p w14:paraId="41067BB5" w14:textId="77777777" w:rsidR="007C2E40" w:rsidRPr="00B54352" w:rsidRDefault="007C2E40" w:rsidP="00BF610C">
            <w:pPr>
              <w:rPr>
                <w:bCs/>
                <w:kern w:val="36"/>
                <w:bdr w:val="none" w:sz="0" w:space="0" w:color="auto" w:frame="1"/>
              </w:rPr>
            </w:pPr>
            <w:r w:rsidRPr="00B54352">
              <w:rPr>
                <w:bCs/>
                <w:kern w:val="36"/>
                <w:bdr w:val="none" w:sz="0" w:space="0" w:color="auto" w:frame="1"/>
              </w:rPr>
              <w:t>3</w:t>
            </w:r>
          </w:p>
        </w:tc>
        <w:tc>
          <w:tcPr>
            <w:tcW w:w="1985" w:type="dxa"/>
            <w:vAlign w:val="center"/>
          </w:tcPr>
          <w:p w14:paraId="30C4AEE3" w14:textId="77777777" w:rsidR="007C2E40" w:rsidRPr="008625EA" w:rsidRDefault="007C2E40" w:rsidP="00BF610C">
            <w:pPr>
              <w:rPr>
                <w:bCs/>
              </w:rPr>
            </w:pPr>
            <w:r w:rsidRPr="0023439B">
              <w:rPr>
                <w:bCs/>
              </w:rPr>
              <w:t xml:space="preserve">LAVICE – </w:t>
            </w:r>
            <w:r>
              <w:rPr>
                <w:bCs/>
              </w:rPr>
              <w:t>4</w:t>
            </w:r>
            <w:r w:rsidRPr="0023439B">
              <w:rPr>
                <w:bCs/>
              </w:rPr>
              <w:t xml:space="preserve"> </w:t>
            </w:r>
            <w:proofErr w:type="spellStart"/>
            <w:r w:rsidRPr="0023439B">
              <w:rPr>
                <w:bCs/>
              </w:rPr>
              <w:t>sedačka</w:t>
            </w:r>
            <w:proofErr w:type="spellEnd"/>
          </w:p>
        </w:tc>
        <w:tc>
          <w:tcPr>
            <w:tcW w:w="4820" w:type="dxa"/>
            <w:vAlign w:val="center"/>
          </w:tcPr>
          <w:p w14:paraId="04761608" w14:textId="77777777" w:rsidR="007C2E40" w:rsidRDefault="007C2E40" w:rsidP="00BF610C">
            <w:pPr>
              <w:rPr>
                <w:bCs/>
              </w:rPr>
            </w:pPr>
            <w:r w:rsidRPr="0023439B">
              <w:rPr>
                <w:bCs/>
              </w:rPr>
              <w:t>(š</w:t>
            </w:r>
            <w:r>
              <w:rPr>
                <w:bCs/>
              </w:rPr>
              <w:t xml:space="preserve"> </w:t>
            </w:r>
            <w:r w:rsidRPr="0023439B">
              <w:rPr>
                <w:bCs/>
              </w:rPr>
              <w:t>x</w:t>
            </w:r>
            <w:r>
              <w:rPr>
                <w:bCs/>
              </w:rPr>
              <w:t xml:space="preserve"> </w:t>
            </w:r>
            <w:r w:rsidRPr="0023439B">
              <w:rPr>
                <w:bCs/>
              </w:rPr>
              <w:t>h</w:t>
            </w:r>
            <w:r>
              <w:rPr>
                <w:bCs/>
              </w:rPr>
              <w:t xml:space="preserve"> </w:t>
            </w:r>
            <w:r w:rsidRPr="0023439B">
              <w:rPr>
                <w:bCs/>
              </w:rPr>
              <w:t>x</w:t>
            </w:r>
            <w:r>
              <w:rPr>
                <w:bCs/>
              </w:rPr>
              <w:t xml:space="preserve"> </w:t>
            </w:r>
            <w:r w:rsidRPr="0023439B">
              <w:rPr>
                <w:bCs/>
              </w:rPr>
              <w:t xml:space="preserve">v) mm: </w:t>
            </w:r>
          </w:p>
          <w:p w14:paraId="4137E309" w14:textId="77777777" w:rsidR="007C2E40" w:rsidRPr="008625EA" w:rsidRDefault="007C2E40" w:rsidP="00BF610C">
            <w:pPr>
              <w:rPr>
                <w:bCs/>
              </w:rPr>
            </w:pPr>
            <w:r>
              <w:rPr>
                <w:bCs/>
              </w:rPr>
              <w:t>2000</w:t>
            </w:r>
            <w:r w:rsidRPr="0023439B">
              <w:rPr>
                <w:bCs/>
              </w:rPr>
              <w:t>x</w:t>
            </w:r>
            <w:r>
              <w:rPr>
                <w:bCs/>
              </w:rPr>
              <w:t>400</w:t>
            </w:r>
            <w:r w:rsidRPr="0023439B">
              <w:rPr>
                <w:bCs/>
              </w:rPr>
              <w:t>x7</w:t>
            </w:r>
            <w:r>
              <w:rPr>
                <w:bCs/>
              </w:rPr>
              <w:t>2</w:t>
            </w:r>
            <w:r w:rsidRPr="0023439B">
              <w:rPr>
                <w:bCs/>
              </w:rPr>
              <w:t>0</w:t>
            </w:r>
            <w:r>
              <w:rPr>
                <w:bCs/>
              </w:rPr>
              <w:t xml:space="preserve"> </w:t>
            </w:r>
            <w:r w:rsidRPr="0023439B">
              <w:rPr>
                <w:bCs/>
              </w:rPr>
              <w:t>+/- 5 %</w:t>
            </w:r>
          </w:p>
        </w:tc>
        <w:tc>
          <w:tcPr>
            <w:tcW w:w="850" w:type="dxa"/>
            <w:vAlign w:val="center"/>
          </w:tcPr>
          <w:p w14:paraId="180D979B" w14:textId="77777777" w:rsidR="007C2E40" w:rsidRDefault="007C2E40" w:rsidP="00BF610C">
            <w:pPr>
              <w:jc w:val="center"/>
              <w:rPr>
                <w:bCs/>
              </w:rPr>
            </w:pPr>
            <w:r>
              <w:rPr>
                <w:bCs/>
              </w:rPr>
              <w:t>2</w:t>
            </w:r>
          </w:p>
          <w:p w14:paraId="5C7DC5C9" w14:textId="77777777" w:rsidR="007C2E40" w:rsidRPr="00B54352" w:rsidRDefault="007C2E40" w:rsidP="00BF610C">
            <w:pPr>
              <w:jc w:val="center"/>
              <w:rPr>
                <w:bCs/>
              </w:rPr>
            </w:pPr>
          </w:p>
        </w:tc>
        <w:tc>
          <w:tcPr>
            <w:tcW w:w="1985" w:type="dxa"/>
          </w:tcPr>
          <w:p w14:paraId="60199DDD" w14:textId="77777777" w:rsidR="007C2E40" w:rsidRPr="00B54352" w:rsidRDefault="007C2E40" w:rsidP="00BF610C">
            <w:pPr>
              <w:jc w:val="center"/>
              <w:rPr>
                <w:b/>
                <w:bCs/>
                <w:i/>
              </w:rPr>
            </w:pPr>
          </w:p>
        </w:tc>
        <w:tc>
          <w:tcPr>
            <w:tcW w:w="1842" w:type="dxa"/>
          </w:tcPr>
          <w:p w14:paraId="51CA0C10" w14:textId="77777777" w:rsidR="007C2E40" w:rsidRPr="00B54352" w:rsidRDefault="007C2E40" w:rsidP="00BF610C">
            <w:pPr>
              <w:jc w:val="center"/>
              <w:rPr>
                <w:b/>
                <w:bCs/>
                <w:i/>
              </w:rPr>
            </w:pPr>
          </w:p>
        </w:tc>
        <w:tc>
          <w:tcPr>
            <w:tcW w:w="993" w:type="dxa"/>
          </w:tcPr>
          <w:p w14:paraId="4F3DA76A" w14:textId="77777777" w:rsidR="007C2E40" w:rsidRPr="00B54352" w:rsidRDefault="007C2E40" w:rsidP="00BF610C">
            <w:pPr>
              <w:jc w:val="center"/>
              <w:rPr>
                <w:b/>
                <w:bCs/>
                <w:i/>
              </w:rPr>
            </w:pPr>
          </w:p>
        </w:tc>
        <w:tc>
          <w:tcPr>
            <w:tcW w:w="2551" w:type="dxa"/>
          </w:tcPr>
          <w:p w14:paraId="0B4C730A" w14:textId="77777777" w:rsidR="007C2E40" w:rsidRPr="00B54352" w:rsidRDefault="007C2E40" w:rsidP="00BF610C">
            <w:pPr>
              <w:jc w:val="center"/>
              <w:rPr>
                <w:b/>
                <w:bCs/>
                <w:i/>
              </w:rPr>
            </w:pPr>
          </w:p>
        </w:tc>
      </w:tr>
      <w:tr w:rsidR="007C2E40" w:rsidRPr="00B54352" w14:paraId="51727384" w14:textId="77777777" w:rsidTr="00BF610C">
        <w:trPr>
          <w:trHeight w:val="451"/>
        </w:trPr>
        <w:tc>
          <w:tcPr>
            <w:tcW w:w="709" w:type="dxa"/>
          </w:tcPr>
          <w:p w14:paraId="286DEDB3" w14:textId="77777777" w:rsidR="007C2E40" w:rsidRPr="00784893" w:rsidRDefault="007C2E40" w:rsidP="00BF610C">
            <w:pPr>
              <w:rPr>
                <w:bCs/>
                <w:kern w:val="36"/>
                <w:bdr w:val="none" w:sz="0" w:space="0" w:color="auto" w:frame="1"/>
              </w:rPr>
            </w:pPr>
            <w:r w:rsidRPr="00784893">
              <w:rPr>
                <w:bCs/>
                <w:kern w:val="36"/>
                <w:bdr w:val="none" w:sz="0" w:space="0" w:color="auto" w:frame="1"/>
              </w:rPr>
              <w:t>4</w:t>
            </w:r>
          </w:p>
        </w:tc>
        <w:tc>
          <w:tcPr>
            <w:tcW w:w="1985" w:type="dxa"/>
            <w:vAlign w:val="bottom"/>
          </w:tcPr>
          <w:p w14:paraId="1C44A7F9" w14:textId="77777777" w:rsidR="007C2E40" w:rsidRPr="00C044B3" w:rsidRDefault="007C2E40" w:rsidP="00BF610C">
            <w:pPr>
              <w:rPr>
                <w:bCs/>
              </w:rPr>
            </w:pPr>
            <w:proofErr w:type="spellStart"/>
            <w:r w:rsidRPr="00C044B3">
              <w:rPr>
                <w:bCs/>
              </w:rPr>
              <w:t>Šatňov</w:t>
            </w:r>
            <w:r>
              <w:rPr>
                <w:bCs/>
              </w:rPr>
              <w:t>á</w:t>
            </w:r>
            <w:proofErr w:type="spellEnd"/>
            <w:r w:rsidRPr="00C044B3">
              <w:rPr>
                <w:bCs/>
              </w:rPr>
              <w:t xml:space="preserve"> </w:t>
            </w:r>
            <w:proofErr w:type="spellStart"/>
            <w:r w:rsidRPr="00C044B3">
              <w:rPr>
                <w:bCs/>
              </w:rPr>
              <w:t>skrink</w:t>
            </w:r>
            <w:r>
              <w:rPr>
                <w:bCs/>
              </w:rPr>
              <w:t>a</w:t>
            </w:r>
            <w:proofErr w:type="spellEnd"/>
          </w:p>
          <w:p w14:paraId="10ECBAED" w14:textId="77777777" w:rsidR="007C2E40" w:rsidRPr="008625EA" w:rsidRDefault="007C2E40" w:rsidP="00BF610C">
            <w:pPr>
              <w:jc w:val="center"/>
              <w:rPr>
                <w:bCs/>
              </w:rPr>
            </w:pPr>
          </w:p>
        </w:tc>
        <w:tc>
          <w:tcPr>
            <w:tcW w:w="4820" w:type="dxa"/>
            <w:vAlign w:val="center"/>
          </w:tcPr>
          <w:p w14:paraId="64CBC3CD" w14:textId="77777777" w:rsidR="007C2E40" w:rsidRDefault="007C2E40" w:rsidP="00BF610C">
            <w:pPr>
              <w:rPr>
                <w:bCs/>
              </w:rPr>
            </w:pPr>
            <w:r>
              <w:rPr>
                <w:bCs/>
              </w:rPr>
              <w:t>(</w:t>
            </w:r>
            <w:r w:rsidRPr="00C044B3">
              <w:rPr>
                <w:bCs/>
              </w:rPr>
              <w:t xml:space="preserve">v x š x h) mm:  </w:t>
            </w:r>
          </w:p>
          <w:p w14:paraId="78238807" w14:textId="77777777" w:rsidR="007C2E40" w:rsidRPr="008625EA" w:rsidRDefault="007C2E40" w:rsidP="00BF610C">
            <w:pPr>
              <w:spacing w:line="240" w:lineRule="atLeast"/>
              <w:rPr>
                <w:bCs/>
              </w:rPr>
            </w:pPr>
            <w:r w:rsidRPr="00C044B3">
              <w:rPr>
                <w:bCs/>
              </w:rPr>
              <w:t>1800</w:t>
            </w:r>
            <w:r>
              <w:rPr>
                <w:bCs/>
              </w:rPr>
              <w:t>x6</w:t>
            </w:r>
            <w:r w:rsidRPr="00C044B3">
              <w:rPr>
                <w:bCs/>
              </w:rPr>
              <w:t>00x500 +/- 5 %</w:t>
            </w:r>
          </w:p>
        </w:tc>
        <w:tc>
          <w:tcPr>
            <w:tcW w:w="850" w:type="dxa"/>
            <w:vAlign w:val="center"/>
          </w:tcPr>
          <w:p w14:paraId="06267EB7" w14:textId="77777777" w:rsidR="007C2E40" w:rsidRDefault="007C2E40" w:rsidP="00BF610C">
            <w:pPr>
              <w:jc w:val="center"/>
              <w:rPr>
                <w:bCs/>
              </w:rPr>
            </w:pPr>
            <w:r>
              <w:rPr>
                <w:bCs/>
              </w:rPr>
              <w:t>2</w:t>
            </w:r>
          </w:p>
          <w:p w14:paraId="0DD7E3DD" w14:textId="77777777" w:rsidR="007C2E40" w:rsidRPr="00B54352" w:rsidRDefault="007C2E40" w:rsidP="00BF610C">
            <w:pPr>
              <w:jc w:val="center"/>
              <w:rPr>
                <w:bCs/>
              </w:rPr>
            </w:pPr>
          </w:p>
        </w:tc>
        <w:tc>
          <w:tcPr>
            <w:tcW w:w="1985" w:type="dxa"/>
          </w:tcPr>
          <w:p w14:paraId="2E4D3D4C" w14:textId="77777777" w:rsidR="007C2E40" w:rsidRPr="00B54352" w:rsidRDefault="007C2E40" w:rsidP="00BF610C">
            <w:pPr>
              <w:jc w:val="center"/>
              <w:rPr>
                <w:b/>
                <w:bCs/>
                <w:i/>
              </w:rPr>
            </w:pPr>
          </w:p>
        </w:tc>
        <w:tc>
          <w:tcPr>
            <w:tcW w:w="1842" w:type="dxa"/>
          </w:tcPr>
          <w:p w14:paraId="6435664C" w14:textId="77777777" w:rsidR="007C2E40" w:rsidRPr="00B54352" w:rsidRDefault="007C2E40" w:rsidP="00BF610C">
            <w:pPr>
              <w:jc w:val="center"/>
              <w:rPr>
                <w:b/>
                <w:bCs/>
                <w:i/>
              </w:rPr>
            </w:pPr>
          </w:p>
        </w:tc>
        <w:tc>
          <w:tcPr>
            <w:tcW w:w="993" w:type="dxa"/>
          </w:tcPr>
          <w:p w14:paraId="6FA25BB5" w14:textId="77777777" w:rsidR="007C2E40" w:rsidRPr="00B54352" w:rsidRDefault="007C2E40" w:rsidP="00BF610C">
            <w:pPr>
              <w:jc w:val="center"/>
              <w:rPr>
                <w:b/>
                <w:bCs/>
                <w:i/>
              </w:rPr>
            </w:pPr>
          </w:p>
        </w:tc>
        <w:tc>
          <w:tcPr>
            <w:tcW w:w="2551" w:type="dxa"/>
          </w:tcPr>
          <w:p w14:paraId="42A51063" w14:textId="77777777" w:rsidR="007C2E40" w:rsidRPr="00B54352" w:rsidRDefault="007C2E40" w:rsidP="00BF610C">
            <w:pPr>
              <w:jc w:val="center"/>
              <w:rPr>
                <w:b/>
                <w:bCs/>
                <w:i/>
              </w:rPr>
            </w:pPr>
          </w:p>
        </w:tc>
      </w:tr>
      <w:tr w:rsidR="007C2E40" w:rsidRPr="00B54352" w14:paraId="58CD3BCA" w14:textId="77777777" w:rsidTr="00BF610C">
        <w:trPr>
          <w:trHeight w:val="451"/>
        </w:trPr>
        <w:tc>
          <w:tcPr>
            <w:tcW w:w="709" w:type="dxa"/>
          </w:tcPr>
          <w:p w14:paraId="2EC668B8" w14:textId="77777777" w:rsidR="007C2E40" w:rsidRPr="00784893" w:rsidRDefault="007C2E40" w:rsidP="00BF610C">
            <w:pPr>
              <w:rPr>
                <w:bCs/>
                <w:kern w:val="36"/>
                <w:bdr w:val="none" w:sz="0" w:space="0" w:color="auto" w:frame="1"/>
              </w:rPr>
            </w:pPr>
            <w:r>
              <w:rPr>
                <w:bCs/>
                <w:kern w:val="36"/>
                <w:bdr w:val="none" w:sz="0" w:space="0" w:color="auto" w:frame="1"/>
              </w:rPr>
              <w:t>5</w:t>
            </w:r>
          </w:p>
        </w:tc>
        <w:tc>
          <w:tcPr>
            <w:tcW w:w="1985" w:type="dxa"/>
            <w:vAlign w:val="bottom"/>
          </w:tcPr>
          <w:p w14:paraId="0CAC258D" w14:textId="77777777" w:rsidR="007C2E40" w:rsidRDefault="007C2E40" w:rsidP="00BF610C">
            <w:pPr>
              <w:rPr>
                <w:bCs/>
              </w:rPr>
            </w:pPr>
            <w:proofErr w:type="spellStart"/>
            <w:r w:rsidRPr="00C044B3">
              <w:rPr>
                <w:bCs/>
              </w:rPr>
              <w:t>Šatňov</w:t>
            </w:r>
            <w:r>
              <w:rPr>
                <w:bCs/>
              </w:rPr>
              <w:t>á</w:t>
            </w:r>
            <w:proofErr w:type="spellEnd"/>
            <w:r w:rsidRPr="00C044B3">
              <w:rPr>
                <w:bCs/>
              </w:rPr>
              <w:t xml:space="preserve"> </w:t>
            </w:r>
            <w:proofErr w:type="spellStart"/>
            <w:r w:rsidRPr="00C044B3">
              <w:rPr>
                <w:bCs/>
              </w:rPr>
              <w:t>skrink</w:t>
            </w:r>
            <w:r>
              <w:rPr>
                <w:bCs/>
              </w:rPr>
              <w:t>a</w:t>
            </w:r>
            <w:proofErr w:type="spellEnd"/>
          </w:p>
          <w:p w14:paraId="4329495F" w14:textId="77777777" w:rsidR="007C2E40" w:rsidRDefault="007C2E40" w:rsidP="00BF610C">
            <w:pPr>
              <w:rPr>
                <w:bCs/>
              </w:rPr>
            </w:pPr>
          </w:p>
          <w:p w14:paraId="21F08F5D" w14:textId="77777777" w:rsidR="007C2E40" w:rsidRPr="00C044B3" w:rsidRDefault="007C2E40" w:rsidP="00BF610C">
            <w:pPr>
              <w:rPr>
                <w:bCs/>
              </w:rPr>
            </w:pPr>
          </w:p>
          <w:p w14:paraId="24B8B210" w14:textId="77777777" w:rsidR="007C2E40" w:rsidRPr="00C044B3" w:rsidRDefault="007C2E40" w:rsidP="00BF610C">
            <w:pPr>
              <w:rPr>
                <w:bCs/>
              </w:rPr>
            </w:pPr>
          </w:p>
        </w:tc>
        <w:tc>
          <w:tcPr>
            <w:tcW w:w="4820" w:type="dxa"/>
            <w:vAlign w:val="center"/>
          </w:tcPr>
          <w:p w14:paraId="5C93CA08" w14:textId="77777777" w:rsidR="007C2E40" w:rsidRDefault="007C2E40" w:rsidP="00BF610C">
            <w:pPr>
              <w:rPr>
                <w:bCs/>
              </w:rPr>
            </w:pPr>
            <w:r w:rsidRPr="00C044B3">
              <w:rPr>
                <w:bCs/>
              </w:rPr>
              <w:t xml:space="preserve">(v x š x h) mm:  </w:t>
            </w:r>
          </w:p>
          <w:p w14:paraId="2CBA73EB" w14:textId="77777777" w:rsidR="007C2E40" w:rsidRDefault="007C2E40" w:rsidP="00BF610C">
            <w:pPr>
              <w:rPr>
                <w:bCs/>
              </w:rPr>
            </w:pPr>
            <w:r w:rsidRPr="00C044B3">
              <w:rPr>
                <w:bCs/>
              </w:rPr>
              <w:t>18</w:t>
            </w:r>
            <w:r>
              <w:rPr>
                <w:bCs/>
              </w:rPr>
              <w:t>0</w:t>
            </w:r>
            <w:r w:rsidRPr="00C044B3">
              <w:rPr>
                <w:bCs/>
              </w:rPr>
              <w:t>0</w:t>
            </w:r>
            <w:r>
              <w:rPr>
                <w:bCs/>
              </w:rPr>
              <w:t>x380</w:t>
            </w:r>
            <w:r w:rsidRPr="00C044B3">
              <w:rPr>
                <w:bCs/>
              </w:rPr>
              <w:t>x</w:t>
            </w:r>
            <w:r>
              <w:rPr>
                <w:bCs/>
              </w:rPr>
              <w:t>450</w:t>
            </w:r>
            <w:r w:rsidRPr="00C044B3">
              <w:rPr>
                <w:bCs/>
              </w:rPr>
              <w:t xml:space="preserve"> +/- 5 %</w:t>
            </w:r>
          </w:p>
          <w:p w14:paraId="07FDBE24" w14:textId="77777777" w:rsidR="007C2E40" w:rsidRDefault="007C2E40" w:rsidP="00BF610C">
            <w:pPr>
              <w:rPr>
                <w:bCs/>
              </w:rPr>
            </w:pPr>
            <w:proofErr w:type="spellStart"/>
            <w:r>
              <w:rPr>
                <w:bCs/>
              </w:rPr>
              <w:t>Vnútorný</w:t>
            </w:r>
            <w:proofErr w:type="spellEnd"/>
            <w:r>
              <w:rPr>
                <w:bCs/>
              </w:rPr>
              <w:t xml:space="preserve"> </w:t>
            </w:r>
            <w:proofErr w:type="spellStart"/>
            <w:r>
              <w:rPr>
                <w:bCs/>
              </w:rPr>
              <w:t>rozmer</w:t>
            </w:r>
            <w:proofErr w:type="spellEnd"/>
            <w:r>
              <w:rPr>
                <w:bCs/>
              </w:rPr>
              <w:t xml:space="preserve"> </w:t>
            </w:r>
            <w:proofErr w:type="spellStart"/>
            <w:r>
              <w:rPr>
                <w:bCs/>
              </w:rPr>
              <w:t>boxu</w:t>
            </w:r>
            <w:proofErr w:type="spellEnd"/>
            <w:r>
              <w:rPr>
                <w:bCs/>
              </w:rPr>
              <w:t xml:space="preserve"> (mm):</w:t>
            </w:r>
          </w:p>
          <w:p w14:paraId="2C740E4C" w14:textId="77777777" w:rsidR="007C2E40" w:rsidRPr="00C044B3" w:rsidRDefault="007C2E40" w:rsidP="00BF610C">
            <w:pPr>
              <w:rPr>
                <w:bCs/>
              </w:rPr>
            </w:pPr>
            <w:r>
              <w:rPr>
                <w:bCs/>
              </w:rPr>
              <w:t xml:space="preserve">835x310x420 </w:t>
            </w:r>
            <w:r w:rsidRPr="00C044B3">
              <w:rPr>
                <w:bCs/>
              </w:rPr>
              <w:t>+/- 5 %</w:t>
            </w:r>
          </w:p>
        </w:tc>
        <w:tc>
          <w:tcPr>
            <w:tcW w:w="850" w:type="dxa"/>
            <w:vAlign w:val="center"/>
          </w:tcPr>
          <w:p w14:paraId="7B553B51" w14:textId="77777777" w:rsidR="007C2E40" w:rsidRDefault="007C2E40" w:rsidP="00BF610C">
            <w:pPr>
              <w:jc w:val="center"/>
              <w:rPr>
                <w:bCs/>
              </w:rPr>
            </w:pPr>
            <w:r>
              <w:rPr>
                <w:bCs/>
              </w:rPr>
              <w:t>5</w:t>
            </w:r>
          </w:p>
          <w:p w14:paraId="0FD19E18" w14:textId="77777777" w:rsidR="007C2E40" w:rsidRDefault="007C2E40" w:rsidP="00BF610C">
            <w:pPr>
              <w:jc w:val="center"/>
              <w:rPr>
                <w:bCs/>
              </w:rPr>
            </w:pPr>
          </w:p>
          <w:p w14:paraId="77AAC85F" w14:textId="77777777" w:rsidR="007C2E40" w:rsidRDefault="007C2E40" w:rsidP="00BF610C">
            <w:pPr>
              <w:jc w:val="center"/>
              <w:rPr>
                <w:bCs/>
              </w:rPr>
            </w:pPr>
          </w:p>
          <w:p w14:paraId="6DD5D38E" w14:textId="77777777" w:rsidR="007C2E40" w:rsidRDefault="007C2E40" w:rsidP="00BF610C">
            <w:pPr>
              <w:jc w:val="center"/>
              <w:rPr>
                <w:bCs/>
              </w:rPr>
            </w:pPr>
          </w:p>
        </w:tc>
        <w:tc>
          <w:tcPr>
            <w:tcW w:w="1985" w:type="dxa"/>
          </w:tcPr>
          <w:p w14:paraId="3F21CFEB" w14:textId="77777777" w:rsidR="007C2E40" w:rsidRPr="00B54352" w:rsidRDefault="007C2E40" w:rsidP="00BF610C">
            <w:pPr>
              <w:jc w:val="center"/>
              <w:rPr>
                <w:b/>
                <w:bCs/>
                <w:i/>
              </w:rPr>
            </w:pPr>
          </w:p>
        </w:tc>
        <w:tc>
          <w:tcPr>
            <w:tcW w:w="1842" w:type="dxa"/>
          </w:tcPr>
          <w:p w14:paraId="0F32426A" w14:textId="77777777" w:rsidR="007C2E40" w:rsidRPr="00B54352" w:rsidRDefault="007C2E40" w:rsidP="00BF610C">
            <w:pPr>
              <w:jc w:val="center"/>
              <w:rPr>
                <w:b/>
                <w:bCs/>
                <w:i/>
              </w:rPr>
            </w:pPr>
          </w:p>
        </w:tc>
        <w:tc>
          <w:tcPr>
            <w:tcW w:w="993" w:type="dxa"/>
          </w:tcPr>
          <w:p w14:paraId="162AA065" w14:textId="77777777" w:rsidR="007C2E40" w:rsidRPr="00B54352" w:rsidRDefault="007C2E40" w:rsidP="00BF610C">
            <w:pPr>
              <w:jc w:val="center"/>
              <w:rPr>
                <w:b/>
                <w:bCs/>
                <w:i/>
              </w:rPr>
            </w:pPr>
          </w:p>
        </w:tc>
        <w:tc>
          <w:tcPr>
            <w:tcW w:w="2551" w:type="dxa"/>
          </w:tcPr>
          <w:p w14:paraId="7C580BE5" w14:textId="77777777" w:rsidR="007C2E40" w:rsidRPr="00B54352" w:rsidRDefault="007C2E40" w:rsidP="00BF610C">
            <w:pPr>
              <w:jc w:val="center"/>
              <w:rPr>
                <w:b/>
                <w:bCs/>
                <w:i/>
              </w:rPr>
            </w:pPr>
          </w:p>
        </w:tc>
      </w:tr>
      <w:tr w:rsidR="007C2E40" w:rsidRPr="004A132C" w14:paraId="19569A74" w14:textId="77777777" w:rsidTr="00BF610C">
        <w:trPr>
          <w:trHeight w:val="538"/>
        </w:trPr>
        <w:tc>
          <w:tcPr>
            <w:tcW w:w="709" w:type="dxa"/>
          </w:tcPr>
          <w:p w14:paraId="547B87ED" w14:textId="77777777" w:rsidR="007C2E40" w:rsidRPr="008625EA" w:rsidRDefault="007C2E40" w:rsidP="00BF610C">
            <w:pPr>
              <w:rPr>
                <w:bCs/>
                <w:kern w:val="36"/>
                <w:bdr w:val="none" w:sz="0" w:space="0" w:color="auto" w:frame="1"/>
              </w:rPr>
            </w:pPr>
            <w:r w:rsidRPr="008625EA">
              <w:rPr>
                <w:bCs/>
                <w:kern w:val="36"/>
                <w:bdr w:val="none" w:sz="0" w:space="0" w:color="auto" w:frame="1"/>
              </w:rPr>
              <w:t>6</w:t>
            </w:r>
          </w:p>
        </w:tc>
        <w:tc>
          <w:tcPr>
            <w:tcW w:w="1985" w:type="dxa"/>
            <w:vAlign w:val="center"/>
          </w:tcPr>
          <w:p w14:paraId="221A7D3F" w14:textId="77777777" w:rsidR="007C2E40" w:rsidRDefault="007C2E40" w:rsidP="00BF610C">
            <w:pPr>
              <w:rPr>
                <w:bCs/>
              </w:rPr>
            </w:pPr>
            <w:proofErr w:type="spellStart"/>
            <w:r w:rsidRPr="009A3CFC">
              <w:rPr>
                <w:bCs/>
              </w:rPr>
              <w:t>Stoličky</w:t>
            </w:r>
            <w:proofErr w:type="spellEnd"/>
          </w:p>
          <w:p w14:paraId="6D438DCF" w14:textId="77777777" w:rsidR="007C2E40" w:rsidRDefault="007C2E40" w:rsidP="00BF610C">
            <w:pPr>
              <w:rPr>
                <w:bCs/>
              </w:rPr>
            </w:pPr>
          </w:p>
          <w:p w14:paraId="53A439AE" w14:textId="77777777" w:rsidR="007C2E40" w:rsidRPr="008625EA" w:rsidRDefault="007C2E40" w:rsidP="00BF610C">
            <w:pPr>
              <w:jc w:val="center"/>
            </w:pPr>
          </w:p>
        </w:tc>
        <w:tc>
          <w:tcPr>
            <w:tcW w:w="4820" w:type="dxa"/>
            <w:vAlign w:val="center"/>
          </w:tcPr>
          <w:p w14:paraId="5E45AF3C" w14:textId="77777777" w:rsidR="007C2E40" w:rsidRDefault="007C2E40" w:rsidP="00BF610C">
            <w:pPr>
              <w:spacing w:line="240" w:lineRule="atLeast"/>
              <w:rPr>
                <w:rFonts w:eastAsia="CIDFont+F2"/>
              </w:rPr>
            </w:pPr>
            <w:r>
              <w:rPr>
                <w:noProof/>
                <w:lang w:eastAsia="sk-SK"/>
              </w:rPr>
              <w:t>V</w:t>
            </w:r>
            <w:r w:rsidRPr="009A3CFC">
              <w:rPr>
                <w:noProof/>
                <w:lang w:eastAsia="sk-SK"/>
              </w:rPr>
              <w:t>ýška s</w:t>
            </w:r>
            <w:r>
              <w:rPr>
                <w:noProof/>
                <w:lang w:eastAsia="sk-SK"/>
              </w:rPr>
              <w:t>edadla</w:t>
            </w:r>
            <w:r w:rsidRPr="009A3CFC">
              <w:rPr>
                <w:noProof/>
                <w:lang w:eastAsia="sk-SK"/>
              </w:rPr>
              <w:t xml:space="preserve">: </w:t>
            </w:r>
            <w:r>
              <w:rPr>
                <w:noProof/>
                <w:lang w:eastAsia="sk-SK"/>
              </w:rPr>
              <w:t>41</w:t>
            </w:r>
            <w:r w:rsidRPr="009A3CFC">
              <w:rPr>
                <w:noProof/>
                <w:lang w:eastAsia="sk-SK"/>
              </w:rPr>
              <w:t xml:space="preserve"> cm </w:t>
            </w:r>
            <w:r w:rsidRPr="009A3CFC">
              <w:rPr>
                <w:rFonts w:eastAsia="CIDFont+F2"/>
              </w:rPr>
              <w:t>+/-5%</w:t>
            </w:r>
          </w:p>
          <w:p w14:paraId="326087A2" w14:textId="77777777" w:rsidR="007C2E40" w:rsidRPr="009A3CFC" w:rsidRDefault="007C2E40" w:rsidP="00BF610C">
            <w:pPr>
              <w:spacing w:line="240" w:lineRule="atLeast"/>
              <w:rPr>
                <w:rFonts w:eastAsia="CIDFont+F2"/>
              </w:rPr>
            </w:pPr>
            <w:r w:rsidRPr="009A3CFC">
              <w:rPr>
                <w:noProof/>
                <w:lang w:eastAsia="sk-SK"/>
              </w:rPr>
              <w:t>Hĺbka sedadla: 4</w:t>
            </w:r>
            <w:r>
              <w:rPr>
                <w:noProof/>
                <w:lang w:eastAsia="sk-SK"/>
              </w:rPr>
              <w:t>0</w:t>
            </w:r>
            <w:r w:rsidRPr="009A3CFC">
              <w:rPr>
                <w:noProof/>
                <w:lang w:eastAsia="sk-SK"/>
              </w:rPr>
              <w:t xml:space="preserve"> cm </w:t>
            </w:r>
            <w:r w:rsidRPr="009A3CFC">
              <w:rPr>
                <w:rFonts w:eastAsia="CIDFont+F2"/>
              </w:rPr>
              <w:t>+/-5%</w:t>
            </w:r>
          </w:p>
          <w:p w14:paraId="3C402ED7" w14:textId="77777777" w:rsidR="007C2E40" w:rsidRPr="008625EA" w:rsidRDefault="007C2E40" w:rsidP="00BF610C">
            <w:pPr>
              <w:spacing w:line="240" w:lineRule="atLeast"/>
            </w:pPr>
            <w:r w:rsidRPr="009A3CFC">
              <w:rPr>
                <w:rFonts w:eastAsia="CIDFont+F2"/>
                <w:noProof/>
              </w:rPr>
              <w:t>Šírka s</w:t>
            </w:r>
            <w:r>
              <w:rPr>
                <w:rFonts w:eastAsia="CIDFont+F2"/>
                <w:noProof/>
              </w:rPr>
              <w:t>edadla</w:t>
            </w:r>
            <w:r w:rsidRPr="009A3CFC">
              <w:rPr>
                <w:rFonts w:eastAsia="CIDFont+F2"/>
                <w:noProof/>
              </w:rPr>
              <w:t xml:space="preserve">: </w:t>
            </w:r>
            <w:r>
              <w:rPr>
                <w:rFonts w:eastAsia="CIDFont+F2"/>
                <w:noProof/>
              </w:rPr>
              <w:t>40</w:t>
            </w:r>
            <w:r w:rsidRPr="009A3CFC">
              <w:rPr>
                <w:rFonts w:eastAsia="CIDFont+F2"/>
                <w:noProof/>
              </w:rPr>
              <w:t xml:space="preserve"> cm </w:t>
            </w:r>
            <w:r w:rsidRPr="009A3CFC">
              <w:rPr>
                <w:rFonts w:eastAsia="CIDFont+F2"/>
              </w:rPr>
              <w:t>+/-5%</w:t>
            </w:r>
          </w:p>
        </w:tc>
        <w:tc>
          <w:tcPr>
            <w:tcW w:w="850" w:type="dxa"/>
            <w:vAlign w:val="center"/>
          </w:tcPr>
          <w:p w14:paraId="0551B18B" w14:textId="77777777" w:rsidR="007C2E40" w:rsidRDefault="007C2E40" w:rsidP="00BF610C">
            <w:pPr>
              <w:jc w:val="center"/>
              <w:rPr>
                <w:bCs/>
              </w:rPr>
            </w:pPr>
            <w:r>
              <w:rPr>
                <w:bCs/>
              </w:rPr>
              <w:t>6</w:t>
            </w:r>
          </w:p>
          <w:p w14:paraId="2A14E742" w14:textId="77777777" w:rsidR="007C2E40" w:rsidRDefault="007C2E40" w:rsidP="00BF610C">
            <w:pPr>
              <w:jc w:val="center"/>
              <w:rPr>
                <w:bCs/>
              </w:rPr>
            </w:pPr>
          </w:p>
          <w:p w14:paraId="7EF88692" w14:textId="77777777" w:rsidR="007C2E40" w:rsidRPr="005149D5" w:rsidRDefault="007C2E40" w:rsidP="00BF610C">
            <w:pPr>
              <w:jc w:val="center"/>
            </w:pPr>
          </w:p>
        </w:tc>
        <w:tc>
          <w:tcPr>
            <w:tcW w:w="1985" w:type="dxa"/>
          </w:tcPr>
          <w:p w14:paraId="1F4F86B4" w14:textId="77777777" w:rsidR="007C2E40" w:rsidRPr="004A132C" w:rsidRDefault="007C2E40" w:rsidP="00BF610C">
            <w:pPr>
              <w:jc w:val="center"/>
              <w:rPr>
                <w:color w:val="FF0000"/>
              </w:rPr>
            </w:pPr>
          </w:p>
        </w:tc>
        <w:tc>
          <w:tcPr>
            <w:tcW w:w="1842" w:type="dxa"/>
          </w:tcPr>
          <w:p w14:paraId="48EF5E03" w14:textId="77777777" w:rsidR="007C2E40" w:rsidRPr="004A132C" w:rsidRDefault="007C2E40" w:rsidP="00BF610C">
            <w:pPr>
              <w:jc w:val="center"/>
              <w:rPr>
                <w:color w:val="FF0000"/>
              </w:rPr>
            </w:pPr>
          </w:p>
        </w:tc>
        <w:tc>
          <w:tcPr>
            <w:tcW w:w="993" w:type="dxa"/>
          </w:tcPr>
          <w:p w14:paraId="21F682E4" w14:textId="77777777" w:rsidR="007C2E40" w:rsidRPr="004A132C" w:rsidRDefault="007C2E40" w:rsidP="00BF610C">
            <w:pPr>
              <w:jc w:val="center"/>
              <w:rPr>
                <w:color w:val="FF0000"/>
              </w:rPr>
            </w:pPr>
          </w:p>
        </w:tc>
        <w:tc>
          <w:tcPr>
            <w:tcW w:w="2551" w:type="dxa"/>
          </w:tcPr>
          <w:p w14:paraId="09082A97" w14:textId="77777777" w:rsidR="007C2E40" w:rsidRPr="004A132C" w:rsidRDefault="007C2E40" w:rsidP="00BF610C">
            <w:pPr>
              <w:jc w:val="center"/>
              <w:rPr>
                <w:color w:val="FF0000"/>
              </w:rPr>
            </w:pPr>
          </w:p>
        </w:tc>
      </w:tr>
      <w:tr w:rsidR="007C2E40" w:rsidRPr="004A132C" w14:paraId="31110DF6" w14:textId="77777777" w:rsidTr="00BF610C">
        <w:trPr>
          <w:trHeight w:val="225"/>
        </w:trPr>
        <w:tc>
          <w:tcPr>
            <w:tcW w:w="709" w:type="dxa"/>
          </w:tcPr>
          <w:p w14:paraId="2A702571" w14:textId="77777777" w:rsidR="007C2E40" w:rsidRPr="008625EA" w:rsidRDefault="007C2E40" w:rsidP="00BF610C">
            <w:pPr>
              <w:rPr>
                <w:bCs/>
                <w:kern w:val="36"/>
                <w:bdr w:val="none" w:sz="0" w:space="0" w:color="auto" w:frame="1"/>
              </w:rPr>
            </w:pPr>
            <w:r w:rsidRPr="008625EA">
              <w:rPr>
                <w:bCs/>
                <w:kern w:val="36"/>
                <w:bdr w:val="none" w:sz="0" w:space="0" w:color="auto" w:frame="1"/>
              </w:rPr>
              <w:t>7</w:t>
            </w:r>
          </w:p>
        </w:tc>
        <w:tc>
          <w:tcPr>
            <w:tcW w:w="1985" w:type="dxa"/>
          </w:tcPr>
          <w:p w14:paraId="2B59169A" w14:textId="77777777" w:rsidR="007C2E40" w:rsidRPr="008625EA" w:rsidRDefault="007C2E40" w:rsidP="00BF610C">
            <w:proofErr w:type="spellStart"/>
            <w:r w:rsidRPr="00987F0D">
              <w:rPr>
                <w:bCs/>
              </w:rPr>
              <w:t>Kancelárske</w:t>
            </w:r>
            <w:proofErr w:type="spellEnd"/>
            <w:r w:rsidRPr="00987F0D">
              <w:rPr>
                <w:bCs/>
              </w:rPr>
              <w:t xml:space="preserve"> </w:t>
            </w:r>
            <w:proofErr w:type="spellStart"/>
            <w:r w:rsidRPr="00987F0D">
              <w:rPr>
                <w:bCs/>
              </w:rPr>
              <w:t>kreslo</w:t>
            </w:r>
            <w:proofErr w:type="spellEnd"/>
          </w:p>
        </w:tc>
        <w:tc>
          <w:tcPr>
            <w:tcW w:w="4820" w:type="dxa"/>
          </w:tcPr>
          <w:p w14:paraId="13C4CE6A" w14:textId="77777777" w:rsidR="007C2E40" w:rsidRPr="00987F0D" w:rsidRDefault="007C2E40" w:rsidP="00BF610C">
            <w:pPr>
              <w:spacing w:line="240" w:lineRule="atLeast"/>
              <w:rPr>
                <w:bCs/>
              </w:rPr>
            </w:pPr>
            <w:proofErr w:type="spellStart"/>
            <w:r>
              <w:rPr>
                <w:bCs/>
              </w:rPr>
              <w:t>V</w:t>
            </w:r>
            <w:r w:rsidRPr="00987F0D">
              <w:rPr>
                <w:bCs/>
              </w:rPr>
              <w:t>ýška</w:t>
            </w:r>
            <w:proofErr w:type="spellEnd"/>
            <w:r>
              <w:rPr>
                <w:bCs/>
              </w:rPr>
              <w:t xml:space="preserve"> </w:t>
            </w:r>
            <w:proofErr w:type="spellStart"/>
            <w:r>
              <w:rPr>
                <w:bCs/>
              </w:rPr>
              <w:t>kresla</w:t>
            </w:r>
            <w:proofErr w:type="spellEnd"/>
            <w:r w:rsidRPr="00987F0D">
              <w:rPr>
                <w:bCs/>
              </w:rPr>
              <w:t>: 11</w:t>
            </w:r>
            <w:r>
              <w:rPr>
                <w:bCs/>
              </w:rPr>
              <w:t xml:space="preserve">2 </w:t>
            </w:r>
            <w:r w:rsidRPr="00987F0D">
              <w:rPr>
                <w:bCs/>
              </w:rPr>
              <w:t>-</w:t>
            </w:r>
            <w:r>
              <w:rPr>
                <w:bCs/>
              </w:rPr>
              <w:t xml:space="preserve"> 119</w:t>
            </w:r>
            <w:r w:rsidRPr="00987F0D">
              <w:rPr>
                <w:bCs/>
              </w:rPr>
              <w:t xml:space="preserve"> cm +/- 5 %</w:t>
            </w:r>
          </w:p>
          <w:p w14:paraId="002F8264" w14:textId="77777777" w:rsidR="007C2E40" w:rsidRDefault="007C2E40" w:rsidP="00BF610C">
            <w:pPr>
              <w:spacing w:line="240" w:lineRule="atLeast"/>
              <w:rPr>
                <w:bCs/>
              </w:rPr>
            </w:pPr>
            <w:proofErr w:type="spellStart"/>
            <w:r w:rsidRPr="00987F0D">
              <w:rPr>
                <w:bCs/>
              </w:rPr>
              <w:t>Výška</w:t>
            </w:r>
            <w:proofErr w:type="spellEnd"/>
            <w:r w:rsidRPr="00987F0D">
              <w:rPr>
                <w:bCs/>
              </w:rPr>
              <w:t xml:space="preserve"> </w:t>
            </w:r>
            <w:proofErr w:type="spellStart"/>
            <w:r w:rsidRPr="00987F0D">
              <w:rPr>
                <w:bCs/>
              </w:rPr>
              <w:t>operadla</w:t>
            </w:r>
            <w:proofErr w:type="spellEnd"/>
            <w:r w:rsidRPr="00987F0D">
              <w:rPr>
                <w:bCs/>
              </w:rPr>
              <w:t xml:space="preserve"> </w:t>
            </w:r>
            <w:proofErr w:type="spellStart"/>
            <w:r w:rsidRPr="00987F0D">
              <w:rPr>
                <w:bCs/>
              </w:rPr>
              <w:t>chrbta</w:t>
            </w:r>
            <w:proofErr w:type="spellEnd"/>
            <w:r w:rsidRPr="00987F0D">
              <w:rPr>
                <w:bCs/>
              </w:rPr>
              <w:t xml:space="preserve">: </w:t>
            </w:r>
            <w:r>
              <w:rPr>
                <w:bCs/>
              </w:rPr>
              <w:t>72</w:t>
            </w:r>
            <w:r w:rsidRPr="00987F0D">
              <w:rPr>
                <w:bCs/>
              </w:rPr>
              <w:t xml:space="preserve"> cm +/- 5 %</w:t>
            </w:r>
          </w:p>
          <w:p w14:paraId="39A9ED8D" w14:textId="77777777" w:rsidR="007C2E40" w:rsidRDefault="007C2E40" w:rsidP="00BF610C">
            <w:pPr>
              <w:spacing w:line="240" w:lineRule="atLeast"/>
              <w:rPr>
                <w:bCs/>
              </w:rPr>
            </w:pPr>
            <w:proofErr w:type="spellStart"/>
            <w:r>
              <w:rPr>
                <w:bCs/>
              </w:rPr>
              <w:t>Výška</w:t>
            </w:r>
            <w:proofErr w:type="spellEnd"/>
            <w:r>
              <w:rPr>
                <w:bCs/>
              </w:rPr>
              <w:t xml:space="preserve"> </w:t>
            </w:r>
            <w:proofErr w:type="spellStart"/>
            <w:r w:rsidRPr="00987F0D">
              <w:rPr>
                <w:bCs/>
              </w:rPr>
              <w:t>sedu</w:t>
            </w:r>
            <w:proofErr w:type="spellEnd"/>
            <w:r>
              <w:rPr>
                <w:bCs/>
              </w:rPr>
              <w:t xml:space="preserve"> od </w:t>
            </w:r>
            <w:proofErr w:type="spellStart"/>
            <w:r>
              <w:rPr>
                <w:bCs/>
              </w:rPr>
              <w:t>zeme</w:t>
            </w:r>
            <w:proofErr w:type="spellEnd"/>
            <w:r w:rsidRPr="00987F0D">
              <w:rPr>
                <w:bCs/>
              </w:rPr>
              <w:t xml:space="preserve">: </w:t>
            </w:r>
            <w:r>
              <w:rPr>
                <w:bCs/>
              </w:rPr>
              <w:t>48-55</w:t>
            </w:r>
            <w:r w:rsidRPr="00987F0D">
              <w:rPr>
                <w:bCs/>
              </w:rPr>
              <w:t xml:space="preserve"> cm +/- 5 %</w:t>
            </w:r>
          </w:p>
          <w:p w14:paraId="470B0F0B" w14:textId="77777777" w:rsidR="007C2E40" w:rsidRPr="00987F0D" w:rsidRDefault="007C2E40" w:rsidP="00BF610C">
            <w:pPr>
              <w:spacing w:line="240" w:lineRule="atLeast"/>
              <w:rPr>
                <w:bCs/>
              </w:rPr>
            </w:pPr>
            <w:proofErr w:type="spellStart"/>
            <w:r>
              <w:rPr>
                <w:bCs/>
              </w:rPr>
              <w:t>Celková</w:t>
            </w:r>
            <w:proofErr w:type="spellEnd"/>
            <w:r>
              <w:rPr>
                <w:bCs/>
              </w:rPr>
              <w:t xml:space="preserve"> </w:t>
            </w:r>
            <w:proofErr w:type="spellStart"/>
            <w:r>
              <w:rPr>
                <w:bCs/>
              </w:rPr>
              <w:t>šírka</w:t>
            </w:r>
            <w:proofErr w:type="spellEnd"/>
            <w:r>
              <w:rPr>
                <w:bCs/>
              </w:rPr>
              <w:t xml:space="preserve">: 67 cm </w:t>
            </w:r>
            <w:r w:rsidRPr="00987F0D">
              <w:rPr>
                <w:bCs/>
              </w:rPr>
              <w:t>+/- 5 %</w:t>
            </w:r>
          </w:p>
          <w:p w14:paraId="0E4CF28A" w14:textId="77777777" w:rsidR="007C2E40" w:rsidRDefault="007C2E40" w:rsidP="00BF610C">
            <w:pPr>
              <w:spacing w:line="240" w:lineRule="atLeast"/>
              <w:rPr>
                <w:bCs/>
              </w:rPr>
            </w:pPr>
            <w:proofErr w:type="spellStart"/>
            <w:r w:rsidRPr="00987F0D">
              <w:rPr>
                <w:bCs/>
              </w:rPr>
              <w:t>Šírka</w:t>
            </w:r>
            <w:proofErr w:type="spellEnd"/>
            <w:r w:rsidRPr="00987F0D">
              <w:rPr>
                <w:bCs/>
              </w:rPr>
              <w:t xml:space="preserve"> </w:t>
            </w:r>
            <w:proofErr w:type="spellStart"/>
            <w:r w:rsidRPr="00987F0D">
              <w:rPr>
                <w:bCs/>
              </w:rPr>
              <w:t>sed</w:t>
            </w:r>
            <w:r>
              <w:rPr>
                <w:bCs/>
              </w:rPr>
              <w:t>adla</w:t>
            </w:r>
            <w:proofErr w:type="spellEnd"/>
            <w:r w:rsidRPr="00987F0D">
              <w:rPr>
                <w:bCs/>
              </w:rPr>
              <w:t xml:space="preserve">: </w:t>
            </w:r>
            <w:r>
              <w:rPr>
                <w:bCs/>
              </w:rPr>
              <w:t>47</w:t>
            </w:r>
            <w:r w:rsidRPr="00987F0D">
              <w:rPr>
                <w:bCs/>
              </w:rPr>
              <w:t xml:space="preserve"> cm +/- 5 %</w:t>
            </w:r>
          </w:p>
          <w:p w14:paraId="39014DEF" w14:textId="77777777" w:rsidR="007C2E40" w:rsidRPr="00987F0D" w:rsidRDefault="007C2E40" w:rsidP="00BF610C">
            <w:pPr>
              <w:spacing w:line="240" w:lineRule="atLeast"/>
              <w:rPr>
                <w:bCs/>
              </w:rPr>
            </w:pPr>
            <w:proofErr w:type="spellStart"/>
            <w:r>
              <w:rPr>
                <w:bCs/>
              </w:rPr>
              <w:t>Celková</w:t>
            </w:r>
            <w:proofErr w:type="spellEnd"/>
            <w:r>
              <w:rPr>
                <w:bCs/>
              </w:rPr>
              <w:t xml:space="preserve"> </w:t>
            </w:r>
            <w:proofErr w:type="spellStart"/>
            <w:r>
              <w:rPr>
                <w:bCs/>
              </w:rPr>
              <w:t>hĺbka</w:t>
            </w:r>
            <w:proofErr w:type="spellEnd"/>
            <w:r>
              <w:rPr>
                <w:bCs/>
              </w:rPr>
              <w:t xml:space="preserve">: 70 cm </w:t>
            </w:r>
            <w:r w:rsidRPr="00987F0D">
              <w:rPr>
                <w:bCs/>
              </w:rPr>
              <w:t>+/- 5 %</w:t>
            </w:r>
          </w:p>
          <w:p w14:paraId="02178D57" w14:textId="77777777" w:rsidR="007C2E40" w:rsidRPr="008625EA" w:rsidRDefault="007C2E40" w:rsidP="00BF610C">
            <w:proofErr w:type="spellStart"/>
            <w:r>
              <w:rPr>
                <w:bCs/>
              </w:rPr>
              <w:t>Hĺbka</w:t>
            </w:r>
            <w:proofErr w:type="spellEnd"/>
            <w:r>
              <w:rPr>
                <w:bCs/>
              </w:rPr>
              <w:t xml:space="preserve"> </w:t>
            </w:r>
            <w:proofErr w:type="spellStart"/>
            <w:r>
              <w:rPr>
                <w:bCs/>
              </w:rPr>
              <w:t>sedadla</w:t>
            </w:r>
            <w:proofErr w:type="spellEnd"/>
            <w:r>
              <w:rPr>
                <w:bCs/>
              </w:rPr>
              <w:t xml:space="preserve">: 52 cm </w:t>
            </w:r>
            <w:r w:rsidRPr="00987F0D">
              <w:rPr>
                <w:bCs/>
              </w:rPr>
              <w:t>+/- 5 %</w:t>
            </w:r>
          </w:p>
        </w:tc>
        <w:tc>
          <w:tcPr>
            <w:tcW w:w="850" w:type="dxa"/>
          </w:tcPr>
          <w:p w14:paraId="5C95E8F8" w14:textId="77777777" w:rsidR="007C2E40" w:rsidRPr="008625EA" w:rsidRDefault="007C2E40" w:rsidP="00BF610C">
            <w:pPr>
              <w:jc w:val="center"/>
            </w:pPr>
            <w:r>
              <w:rPr>
                <w:bCs/>
              </w:rPr>
              <w:t>5</w:t>
            </w:r>
          </w:p>
        </w:tc>
        <w:tc>
          <w:tcPr>
            <w:tcW w:w="1985" w:type="dxa"/>
          </w:tcPr>
          <w:p w14:paraId="7E174BEF" w14:textId="77777777" w:rsidR="007C2E40" w:rsidRPr="008625EA" w:rsidRDefault="007C2E40" w:rsidP="00BF610C">
            <w:pPr>
              <w:jc w:val="center"/>
            </w:pPr>
          </w:p>
        </w:tc>
        <w:tc>
          <w:tcPr>
            <w:tcW w:w="1842" w:type="dxa"/>
          </w:tcPr>
          <w:p w14:paraId="5EC8F87F" w14:textId="77777777" w:rsidR="007C2E40" w:rsidRPr="008625EA" w:rsidRDefault="007C2E40" w:rsidP="00BF610C">
            <w:pPr>
              <w:jc w:val="center"/>
            </w:pPr>
          </w:p>
        </w:tc>
        <w:tc>
          <w:tcPr>
            <w:tcW w:w="993" w:type="dxa"/>
          </w:tcPr>
          <w:p w14:paraId="5EF216E6" w14:textId="77777777" w:rsidR="007C2E40" w:rsidRPr="008625EA" w:rsidRDefault="007C2E40" w:rsidP="00BF610C">
            <w:pPr>
              <w:jc w:val="center"/>
            </w:pPr>
          </w:p>
        </w:tc>
        <w:tc>
          <w:tcPr>
            <w:tcW w:w="2551" w:type="dxa"/>
          </w:tcPr>
          <w:p w14:paraId="08654B93" w14:textId="77777777" w:rsidR="007C2E40" w:rsidRPr="008625EA" w:rsidRDefault="007C2E40" w:rsidP="00BF610C">
            <w:pPr>
              <w:jc w:val="center"/>
            </w:pPr>
          </w:p>
        </w:tc>
      </w:tr>
      <w:tr w:rsidR="007C2E40" w:rsidRPr="004A132C" w14:paraId="2FE71B41" w14:textId="77777777" w:rsidTr="00BF610C">
        <w:trPr>
          <w:trHeight w:val="225"/>
        </w:trPr>
        <w:tc>
          <w:tcPr>
            <w:tcW w:w="709" w:type="dxa"/>
          </w:tcPr>
          <w:p w14:paraId="76515BBF" w14:textId="77777777" w:rsidR="007C2E40" w:rsidRPr="008625EA" w:rsidRDefault="007C2E40" w:rsidP="00BF610C">
            <w:pPr>
              <w:rPr>
                <w:bCs/>
                <w:kern w:val="36"/>
                <w:bdr w:val="none" w:sz="0" w:space="0" w:color="auto" w:frame="1"/>
              </w:rPr>
            </w:pPr>
            <w:r>
              <w:rPr>
                <w:bCs/>
                <w:kern w:val="36"/>
                <w:bdr w:val="none" w:sz="0" w:space="0" w:color="auto" w:frame="1"/>
              </w:rPr>
              <w:t>8</w:t>
            </w:r>
          </w:p>
        </w:tc>
        <w:tc>
          <w:tcPr>
            <w:tcW w:w="1985" w:type="dxa"/>
            <w:vAlign w:val="bottom"/>
          </w:tcPr>
          <w:p w14:paraId="2A39B63C" w14:textId="77777777" w:rsidR="007C2E40" w:rsidRDefault="007C2E40" w:rsidP="00BF610C">
            <w:pPr>
              <w:rPr>
                <w:bCs/>
              </w:rPr>
            </w:pPr>
            <w:r>
              <w:rPr>
                <w:bCs/>
              </w:rPr>
              <w:t xml:space="preserve">Kancelársky </w:t>
            </w:r>
            <w:proofErr w:type="spellStart"/>
            <w:r>
              <w:rPr>
                <w:bCs/>
              </w:rPr>
              <w:t>stôl</w:t>
            </w:r>
            <w:proofErr w:type="spellEnd"/>
          </w:p>
          <w:p w14:paraId="0310DB6A" w14:textId="77777777" w:rsidR="007C2E40" w:rsidRDefault="007C2E40" w:rsidP="00BF610C">
            <w:pPr>
              <w:rPr>
                <w:bCs/>
              </w:rPr>
            </w:pPr>
          </w:p>
          <w:p w14:paraId="38BE2D27" w14:textId="77777777" w:rsidR="007C2E40" w:rsidRPr="008625EA" w:rsidRDefault="007C2E40" w:rsidP="00BF610C">
            <w:pPr>
              <w:jc w:val="center"/>
            </w:pPr>
            <w:r>
              <w:rPr>
                <w:bCs/>
              </w:rPr>
              <w:t xml:space="preserve"> </w:t>
            </w:r>
          </w:p>
        </w:tc>
        <w:tc>
          <w:tcPr>
            <w:tcW w:w="4820" w:type="dxa"/>
            <w:vAlign w:val="center"/>
          </w:tcPr>
          <w:p w14:paraId="72D6FB1F" w14:textId="77777777" w:rsidR="007C2E40" w:rsidRDefault="007C2E40" w:rsidP="00BF610C">
            <w:pPr>
              <w:rPr>
                <w:bCs/>
              </w:rPr>
            </w:pPr>
            <w:proofErr w:type="spellStart"/>
            <w:r>
              <w:rPr>
                <w:bCs/>
              </w:rPr>
              <w:t>Výška</w:t>
            </w:r>
            <w:proofErr w:type="spellEnd"/>
            <w:r>
              <w:rPr>
                <w:bCs/>
              </w:rPr>
              <w:t xml:space="preserve">: 750 mm </w:t>
            </w:r>
            <w:r w:rsidRPr="00987F0D">
              <w:rPr>
                <w:bCs/>
              </w:rPr>
              <w:t>+/- 5 %</w:t>
            </w:r>
          </w:p>
          <w:p w14:paraId="3C6CCFD2" w14:textId="77777777" w:rsidR="007C2E40" w:rsidRDefault="007C2E40" w:rsidP="00BF610C">
            <w:pPr>
              <w:rPr>
                <w:bCs/>
              </w:rPr>
            </w:pPr>
            <w:proofErr w:type="spellStart"/>
            <w:r>
              <w:rPr>
                <w:bCs/>
              </w:rPr>
              <w:t>Dĺžka</w:t>
            </w:r>
            <w:proofErr w:type="spellEnd"/>
            <w:r>
              <w:rPr>
                <w:bCs/>
              </w:rPr>
              <w:t>: min. 1350 mm, max. 1400 mm</w:t>
            </w:r>
          </w:p>
          <w:p w14:paraId="356D72FF" w14:textId="77777777" w:rsidR="007C2E40" w:rsidRPr="008625EA" w:rsidRDefault="007C2E40" w:rsidP="00BF610C">
            <w:proofErr w:type="spellStart"/>
            <w:r>
              <w:rPr>
                <w:bCs/>
              </w:rPr>
              <w:t>Hĺbka</w:t>
            </w:r>
            <w:proofErr w:type="spellEnd"/>
            <w:r>
              <w:rPr>
                <w:bCs/>
              </w:rPr>
              <w:t>: min. 700 mm, max. 800 mm</w:t>
            </w:r>
          </w:p>
        </w:tc>
        <w:tc>
          <w:tcPr>
            <w:tcW w:w="850" w:type="dxa"/>
            <w:vAlign w:val="bottom"/>
          </w:tcPr>
          <w:p w14:paraId="42E173F5" w14:textId="77777777" w:rsidR="007C2E40" w:rsidRDefault="007C2E40" w:rsidP="00BF610C">
            <w:pPr>
              <w:jc w:val="center"/>
              <w:rPr>
                <w:bCs/>
              </w:rPr>
            </w:pPr>
            <w:r>
              <w:rPr>
                <w:bCs/>
              </w:rPr>
              <w:t>1</w:t>
            </w:r>
          </w:p>
          <w:p w14:paraId="5E2A573E" w14:textId="77777777" w:rsidR="007C2E40" w:rsidRDefault="007C2E40" w:rsidP="00BF610C">
            <w:pPr>
              <w:jc w:val="center"/>
              <w:rPr>
                <w:bCs/>
              </w:rPr>
            </w:pPr>
          </w:p>
          <w:p w14:paraId="1961CC2E" w14:textId="77777777" w:rsidR="007C2E40" w:rsidRPr="008625EA" w:rsidRDefault="007C2E40" w:rsidP="00BF610C">
            <w:pPr>
              <w:jc w:val="center"/>
            </w:pPr>
          </w:p>
        </w:tc>
        <w:tc>
          <w:tcPr>
            <w:tcW w:w="1985" w:type="dxa"/>
          </w:tcPr>
          <w:p w14:paraId="57E2AE57" w14:textId="77777777" w:rsidR="007C2E40" w:rsidRPr="008625EA" w:rsidRDefault="007C2E40" w:rsidP="00BF610C">
            <w:pPr>
              <w:jc w:val="center"/>
            </w:pPr>
          </w:p>
        </w:tc>
        <w:tc>
          <w:tcPr>
            <w:tcW w:w="1842" w:type="dxa"/>
          </w:tcPr>
          <w:p w14:paraId="2E473133" w14:textId="77777777" w:rsidR="007C2E40" w:rsidRPr="008625EA" w:rsidRDefault="007C2E40" w:rsidP="00BF610C">
            <w:pPr>
              <w:jc w:val="center"/>
            </w:pPr>
          </w:p>
        </w:tc>
        <w:tc>
          <w:tcPr>
            <w:tcW w:w="993" w:type="dxa"/>
          </w:tcPr>
          <w:p w14:paraId="7C373316" w14:textId="77777777" w:rsidR="007C2E40" w:rsidRPr="008625EA" w:rsidRDefault="007C2E40" w:rsidP="00BF610C">
            <w:pPr>
              <w:jc w:val="center"/>
            </w:pPr>
          </w:p>
        </w:tc>
        <w:tc>
          <w:tcPr>
            <w:tcW w:w="2551" w:type="dxa"/>
          </w:tcPr>
          <w:p w14:paraId="6CAFD0B8" w14:textId="77777777" w:rsidR="007C2E40" w:rsidRPr="008625EA" w:rsidRDefault="007C2E40" w:rsidP="00BF610C">
            <w:pPr>
              <w:jc w:val="center"/>
            </w:pPr>
          </w:p>
        </w:tc>
      </w:tr>
      <w:tr w:rsidR="007C2E40" w:rsidRPr="004A132C" w14:paraId="2F44CCBF" w14:textId="77777777" w:rsidTr="00BF610C">
        <w:trPr>
          <w:trHeight w:val="225"/>
        </w:trPr>
        <w:tc>
          <w:tcPr>
            <w:tcW w:w="709" w:type="dxa"/>
          </w:tcPr>
          <w:p w14:paraId="500D628E" w14:textId="77777777" w:rsidR="007C2E40" w:rsidRDefault="007C2E40" w:rsidP="00BF610C">
            <w:pPr>
              <w:rPr>
                <w:bCs/>
                <w:kern w:val="36"/>
                <w:bdr w:val="none" w:sz="0" w:space="0" w:color="auto" w:frame="1"/>
              </w:rPr>
            </w:pPr>
            <w:r>
              <w:rPr>
                <w:bCs/>
                <w:kern w:val="36"/>
                <w:bdr w:val="none" w:sz="0" w:space="0" w:color="auto" w:frame="1"/>
              </w:rPr>
              <w:t>9</w:t>
            </w:r>
          </w:p>
        </w:tc>
        <w:tc>
          <w:tcPr>
            <w:tcW w:w="1985" w:type="dxa"/>
            <w:vAlign w:val="bottom"/>
          </w:tcPr>
          <w:p w14:paraId="2C8AC88A" w14:textId="77777777" w:rsidR="007C2E40" w:rsidRDefault="007C2E40" w:rsidP="00BF610C">
            <w:pPr>
              <w:rPr>
                <w:bCs/>
              </w:rPr>
            </w:pPr>
            <w:proofErr w:type="spellStart"/>
            <w:r>
              <w:rPr>
                <w:bCs/>
              </w:rPr>
              <w:t>Kontajner</w:t>
            </w:r>
            <w:proofErr w:type="spellEnd"/>
          </w:p>
          <w:p w14:paraId="633C1FA3" w14:textId="77777777" w:rsidR="007C2E40" w:rsidRDefault="007C2E40" w:rsidP="00BF610C">
            <w:pPr>
              <w:rPr>
                <w:bCs/>
              </w:rPr>
            </w:pPr>
          </w:p>
          <w:p w14:paraId="14969153" w14:textId="77777777" w:rsidR="007C2E40" w:rsidRDefault="007C2E40" w:rsidP="00BF610C">
            <w:pPr>
              <w:rPr>
                <w:bCs/>
              </w:rPr>
            </w:pPr>
          </w:p>
        </w:tc>
        <w:tc>
          <w:tcPr>
            <w:tcW w:w="4820" w:type="dxa"/>
            <w:vAlign w:val="center"/>
          </w:tcPr>
          <w:p w14:paraId="6F51E036" w14:textId="77777777" w:rsidR="007C2E40" w:rsidRPr="00F82BFD" w:rsidRDefault="007C2E40" w:rsidP="00BF610C">
            <w:pPr>
              <w:spacing w:line="240" w:lineRule="atLeast"/>
            </w:pPr>
            <w:proofErr w:type="spellStart"/>
            <w:r w:rsidRPr="00F82BFD">
              <w:t>Výška</w:t>
            </w:r>
            <w:proofErr w:type="spellEnd"/>
            <w:r w:rsidRPr="00F82BFD">
              <w:t xml:space="preserve">: 650 mm </w:t>
            </w:r>
            <w:r w:rsidRPr="00F82BFD">
              <w:rPr>
                <w:rFonts w:eastAsia="CIDFont+F2"/>
              </w:rPr>
              <w:t>+/-5%</w:t>
            </w:r>
            <w:r w:rsidRPr="00F82BFD">
              <w:t xml:space="preserve">                  </w:t>
            </w:r>
          </w:p>
          <w:p w14:paraId="33136743" w14:textId="77777777" w:rsidR="007C2E40" w:rsidRPr="00F82BFD" w:rsidRDefault="007C2E40" w:rsidP="00BF610C">
            <w:pPr>
              <w:spacing w:line="240" w:lineRule="atLeast"/>
            </w:pPr>
            <w:proofErr w:type="spellStart"/>
            <w:r w:rsidRPr="00F82BFD">
              <w:t>Šírka</w:t>
            </w:r>
            <w:proofErr w:type="spellEnd"/>
            <w:r w:rsidRPr="00F82BFD">
              <w:t xml:space="preserve">: 400 mm </w:t>
            </w:r>
            <w:r w:rsidRPr="00F82BFD">
              <w:rPr>
                <w:rFonts w:eastAsia="CIDFont+F2"/>
              </w:rPr>
              <w:t>+/-5%</w:t>
            </w:r>
          </w:p>
          <w:p w14:paraId="0A6D41B2" w14:textId="77777777" w:rsidR="007C2E40" w:rsidRDefault="007C2E40" w:rsidP="00BF610C">
            <w:pPr>
              <w:spacing w:line="240" w:lineRule="atLeast"/>
              <w:rPr>
                <w:bCs/>
              </w:rPr>
            </w:pPr>
            <w:proofErr w:type="spellStart"/>
            <w:r w:rsidRPr="00F82BFD">
              <w:t>Hĺbka</w:t>
            </w:r>
            <w:proofErr w:type="spellEnd"/>
            <w:r w:rsidRPr="00F82BFD">
              <w:t xml:space="preserve">: 480 mm </w:t>
            </w:r>
            <w:r w:rsidRPr="00F82BFD">
              <w:rPr>
                <w:rFonts w:eastAsia="CIDFont+F2"/>
              </w:rPr>
              <w:t>+/-5%</w:t>
            </w:r>
            <w:r w:rsidRPr="00F82BFD">
              <w:t xml:space="preserve"> </w:t>
            </w:r>
          </w:p>
        </w:tc>
        <w:tc>
          <w:tcPr>
            <w:tcW w:w="850" w:type="dxa"/>
            <w:vAlign w:val="bottom"/>
          </w:tcPr>
          <w:p w14:paraId="1C7E00AA" w14:textId="77777777" w:rsidR="007C2E40" w:rsidRDefault="007C2E40" w:rsidP="00BF610C">
            <w:pPr>
              <w:jc w:val="center"/>
              <w:rPr>
                <w:bCs/>
              </w:rPr>
            </w:pPr>
            <w:r>
              <w:rPr>
                <w:bCs/>
              </w:rPr>
              <w:t>1</w:t>
            </w:r>
          </w:p>
          <w:p w14:paraId="28EC39AC" w14:textId="77777777" w:rsidR="007C2E40" w:rsidRDefault="007C2E40" w:rsidP="00BF610C">
            <w:pPr>
              <w:jc w:val="center"/>
              <w:rPr>
                <w:bCs/>
              </w:rPr>
            </w:pPr>
          </w:p>
          <w:p w14:paraId="096D5301" w14:textId="77777777" w:rsidR="007C2E40" w:rsidRDefault="007C2E40" w:rsidP="00BF610C">
            <w:pPr>
              <w:jc w:val="center"/>
              <w:rPr>
                <w:bCs/>
              </w:rPr>
            </w:pPr>
          </w:p>
        </w:tc>
        <w:tc>
          <w:tcPr>
            <w:tcW w:w="1985" w:type="dxa"/>
          </w:tcPr>
          <w:p w14:paraId="421606D5" w14:textId="77777777" w:rsidR="007C2E40" w:rsidRPr="008625EA" w:rsidRDefault="007C2E40" w:rsidP="00BF610C">
            <w:pPr>
              <w:jc w:val="center"/>
            </w:pPr>
          </w:p>
        </w:tc>
        <w:tc>
          <w:tcPr>
            <w:tcW w:w="1842" w:type="dxa"/>
          </w:tcPr>
          <w:p w14:paraId="6210FF6E" w14:textId="77777777" w:rsidR="007C2E40" w:rsidRPr="008625EA" w:rsidRDefault="007C2E40" w:rsidP="00BF610C">
            <w:pPr>
              <w:jc w:val="center"/>
            </w:pPr>
          </w:p>
        </w:tc>
        <w:tc>
          <w:tcPr>
            <w:tcW w:w="993" w:type="dxa"/>
          </w:tcPr>
          <w:p w14:paraId="412407F0" w14:textId="77777777" w:rsidR="007C2E40" w:rsidRPr="008625EA" w:rsidRDefault="007C2E40" w:rsidP="00BF610C">
            <w:pPr>
              <w:jc w:val="center"/>
            </w:pPr>
          </w:p>
        </w:tc>
        <w:tc>
          <w:tcPr>
            <w:tcW w:w="2551" w:type="dxa"/>
          </w:tcPr>
          <w:p w14:paraId="1E514806" w14:textId="77777777" w:rsidR="007C2E40" w:rsidRPr="008625EA" w:rsidRDefault="007C2E40" w:rsidP="00BF610C">
            <w:pPr>
              <w:jc w:val="center"/>
            </w:pPr>
          </w:p>
        </w:tc>
      </w:tr>
      <w:tr w:rsidR="007C2E40" w:rsidRPr="004A132C" w14:paraId="5F66A1F7" w14:textId="77777777" w:rsidTr="00BF610C">
        <w:tc>
          <w:tcPr>
            <w:tcW w:w="13184" w:type="dxa"/>
            <w:gridSpan w:val="7"/>
          </w:tcPr>
          <w:p w14:paraId="7D6F888F" w14:textId="77777777" w:rsidR="007C2E40" w:rsidRPr="004A132C" w:rsidRDefault="007C2E40" w:rsidP="00BF610C">
            <w:pPr>
              <w:jc w:val="right"/>
              <w:rPr>
                <w:b/>
                <w:bCs/>
              </w:rPr>
            </w:pPr>
            <w:r w:rsidRPr="004A132C">
              <w:rPr>
                <w:b/>
                <w:bCs/>
              </w:rPr>
              <w:t xml:space="preserve">Cena za </w:t>
            </w:r>
            <w:proofErr w:type="spellStart"/>
            <w:r w:rsidRPr="004A132C">
              <w:rPr>
                <w:b/>
                <w:bCs/>
              </w:rPr>
              <w:t>celý</w:t>
            </w:r>
            <w:proofErr w:type="spellEnd"/>
            <w:r w:rsidRPr="004A132C">
              <w:rPr>
                <w:b/>
                <w:bCs/>
              </w:rPr>
              <w:t xml:space="preserve"> </w:t>
            </w:r>
            <w:proofErr w:type="spellStart"/>
            <w:r w:rsidRPr="004A132C">
              <w:rPr>
                <w:b/>
                <w:bCs/>
              </w:rPr>
              <w:t>predmet</w:t>
            </w:r>
            <w:proofErr w:type="spellEnd"/>
            <w:r w:rsidRPr="004A132C">
              <w:rPr>
                <w:b/>
                <w:bCs/>
              </w:rPr>
              <w:t xml:space="preserve"> </w:t>
            </w:r>
            <w:proofErr w:type="spellStart"/>
            <w:r w:rsidRPr="004A132C">
              <w:rPr>
                <w:b/>
                <w:bCs/>
              </w:rPr>
              <w:t>zákazky</w:t>
            </w:r>
            <w:proofErr w:type="spellEnd"/>
            <w:r w:rsidRPr="004A132C">
              <w:rPr>
                <w:b/>
                <w:bCs/>
              </w:rPr>
              <w:t xml:space="preserve"> v € bez DPH:</w:t>
            </w:r>
          </w:p>
        </w:tc>
        <w:tc>
          <w:tcPr>
            <w:tcW w:w="2551" w:type="dxa"/>
            <w:vAlign w:val="bottom"/>
          </w:tcPr>
          <w:p w14:paraId="3AD6D999" w14:textId="77777777" w:rsidR="007C2E40" w:rsidRPr="004A132C" w:rsidRDefault="007C2E40" w:rsidP="00BF610C"/>
        </w:tc>
      </w:tr>
      <w:tr w:rsidR="007C2E40" w:rsidRPr="004A132C" w14:paraId="4E75D8CA" w14:textId="77777777" w:rsidTr="00BF610C">
        <w:tc>
          <w:tcPr>
            <w:tcW w:w="13184" w:type="dxa"/>
            <w:gridSpan w:val="7"/>
          </w:tcPr>
          <w:p w14:paraId="7F606355" w14:textId="77777777" w:rsidR="007C2E40" w:rsidRPr="004A132C" w:rsidRDefault="007C2E40" w:rsidP="00BF610C">
            <w:pPr>
              <w:jc w:val="right"/>
              <w:rPr>
                <w:b/>
                <w:bCs/>
              </w:rPr>
            </w:pPr>
            <w:proofErr w:type="spellStart"/>
            <w:r w:rsidRPr="004A132C">
              <w:t>Sadzba</w:t>
            </w:r>
            <w:proofErr w:type="spellEnd"/>
            <w:r w:rsidRPr="004A132C">
              <w:t xml:space="preserve"> DPH v %:</w:t>
            </w:r>
          </w:p>
        </w:tc>
        <w:tc>
          <w:tcPr>
            <w:tcW w:w="2551" w:type="dxa"/>
          </w:tcPr>
          <w:p w14:paraId="2FCFB595" w14:textId="77777777" w:rsidR="007C2E40" w:rsidRPr="004A132C" w:rsidRDefault="007C2E40" w:rsidP="00BF610C"/>
        </w:tc>
      </w:tr>
      <w:tr w:rsidR="007C2E40" w:rsidRPr="004A132C" w14:paraId="4757EA6D" w14:textId="77777777" w:rsidTr="00BF610C">
        <w:tc>
          <w:tcPr>
            <w:tcW w:w="13184" w:type="dxa"/>
            <w:gridSpan w:val="7"/>
          </w:tcPr>
          <w:p w14:paraId="1A0A980C" w14:textId="77777777" w:rsidR="007C2E40" w:rsidRPr="004A132C" w:rsidRDefault="007C2E40" w:rsidP="00BF610C">
            <w:pPr>
              <w:ind w:right="176"/>
              <w:jc w:val="right"/>
            </w:pPr>
            <w:proofErr w:type="spellStart"/>
            <w:r w:rsidRPr="004A132C">
              <w:t>Výška</w:t>
            </w:r>
            <w:proofErr w:type="spellEnd"/>
            <w:r w:rsidRPr="004A132C">
              <w:t xml:space="preserve"> DPH v €:</w:t>
            </w:r>
          </w:p>
        </w:tc>
        <w:tc>
          <w:tcPr>
            <w:tcW w:w="2551" w:type="dxa"/>
          </w:tcPr>
          <w:p w14:paraId="2377D5F5" w14:textId="77777777" w:rsidR="007C2E40" w:rsidRPr="004A132C" w:rsidRDefault="007C2E40" w:rsidP="00BF610C"/>
        </w:tc>
      </w:tr>
      <w:tr w:rsidR="007C2E40" w:rsidRPr="004A132C" w14:paraId="1E5AB0BF" w14:textId="77777777" w:rsidTr="00BF610C">
        <w:tc>
          <w:tcPr>
            <w:tcW w:w="13184" w:type="dxa"/>
            <w:gridSpan w:val="7"/>
          </w:tcPr>
          <w:p w14:paraId="12C929F2" w14:textId="77777777" w:rsidR="007C2E40" w:rsidRPr="004A132C" w:rsidRDefault="007C2E40" w:rsidP="00BF610C">
            <w:pPr>
              <w:jc w:val="right"/>
            </w:pPr>
            <w:r w:rsidRPr="004A132C">
              <w:rPr>
                <w:b/>
                <w:bCs/>
              </w:rPr>
              <w:t xml:space="preserve">Cena za </w:t>
            </w:r>
            <w:proofErr w:type="spellStart"/>
            <w:r w:rsidRPr="004A132C">
              <w:rPr>
                <w:b/>
                <w:bCs/>
              </w:rPr>
              <w:t>celý</w:t>
            </w:r>
            <w:proofErr w:type="spellEnd"/>
            <w:r w:rsidRPr="004A132C">
              <w:rPr>
                <w:b/>
                <w:bCs/>
              </w:rPr>
              <w:t xml:space="preserve"> </w:t>
            </w:r>
            <w:proofErr w:type="spellStart"/>
            <w:r w:rsidRPr="004A132C">
              <w:rPr>
                <w:b/>
                <w:bCs/>
              </w:rPr>
              <w:t>predmet</w:t>
            </w:r>
            <w:proofErr w:type="spellEnd"/>
            <w:r w:rsidRPr="004A132C">
              <w:rPr>
                <w:b/>
                <w:bCs/>
              </w:rPr>
              <w:t xml:space="preserve"> </w:t>
            </w:r>
            <w:proofErr w:type="spellStart"/>
            <w:r w:rsidRPr="004A132C">
              <w:rPr>
                <w:b/>
                <w:bCs/>
              </w:rPr>
              <w:t>zákazky</w:t>
            </w:r>
            <w:proofErr w:type="spellEnd"/>
            <w:r w:rsidRPr="004A132C">
              <w:rPr>
                <w:b/>
                <w:bCs/>
              </w:rPr>
              <w:t xml:space="preserve"> v € s DPH:</w:t>
            </w:r>
          </w:p>
        </w:tc>
        <w:tc>
          <w:tcPr>
            <w:tcW w:w="2551" w:type="dxa"/>
          </w:tcPr>
          <w:p w14:paraId="4A5AF44B" w14:textId="77777777" w:rsidR="007C2E40" w:rsidRPr="004A132C" w:rsidRDefault="007C2E40" w:rsidP="00BF610C"/>
        </w:tc>
      </w:tr>
    </w:tbl>
    <w:p w14:paraId="183B5E84" w14:textId="77777777" w:rsidR="007C2E40" w:rsidRPr="004A132C" w:rsidRDefault="007C2E40" w:rsidP="007C2E40"/>
    <w:p w14:paraId="38A59A3D" w14:textId="77777777" w:rsidR="007C2E40" w:rsidRPr="004A132C" w:rsidRDefault="007C2E40" w:rsidP="007C2E40">
      <w:pPr>
        <w:rPr>
          <w:sz w:val="16"/>
        </w:rPr>
      </w:pPr>
      <w:r w:rsidRPr="004A132C">
        <w:t>Podrobná technická špecifikácia predmetu zákazky je uvedená v </w:t>
      </w:r>
      <w:r w:rsidRPr="004A132C">
        <w:rPr>
          <w:i/>
          <w:iCs/>
        </w:rPr>
        <w:t>Opise predmetu zákazky</w:t>
      </w:r>
      <w:r w:rsidRPr="004A132C">
        <w:t xml:space="preserve"> súťažných podkladov.</w:t>
      </w:r>
      <w:r w:rsidRPr="004A132C">
        <w:rPr>
          <w:sz w:val="16"/>
        </w:rPr>
        <w:t xml:space="preserve">                                                                              </w:t>
      </w:r>
    </w:p>
    <w:p w14:paraId="441AD70C" w14:textId="77777777" w:rsidR="007C2E40" w:rsidRPr="004A132C" w:rsidRDefault="007C2E40" w:rsidP="007C2E40">
      <w:pPr>
        <w:rPr>
          <w:sz w:val="16"/>
        </w:rPr>
      </w:pPr>
    </w:p>
    <w:p w14:paraId="54B8CCBD" w14:textId="77777777" w:rsidR="007C2E40" w:rsidRPr="004A132C" w:rsidRDefault="007C2E40" w:rsidP="007C2E40">
      <w:pPr>
        <w:rPr>
          <w:sz w:val="16"/>
        </w:rPr>
      </w:pPr>
    </w:p>
    <w:p w14:paraId="50933F48" w14:textId="77777777" w:rsidR="007C2E40" w:rsidRPr="004A132C" w:rsidRDefault="007C2E40" w:rsidP="007C2E40">
      <w:pPr>
        <w:rPr>
          <w:sz w:val="16"/>
        </w:rPr>
      </w:pPr>
    </w:p>
    <w:p w14:paraId="3BEF9814" w14:textId="77777777" w:rsidR="007C2E40" w:rsidRPr="004A132C" w:rsidRDefault="007C2E40" w:rsidP="007C2E40">
      <w:pPr>
        <w:rPr>
          <w:u w:val="single"/>
        </w:rPr>
      </w:pPr>
    </w:p>
    <w:p w14:paraId="71AA18D2" w14:textId="77777777" w:rsidR="007C2E40" w:rsidRPr="004A132C" w:rsidRDefault="007C2E40" w:rsidP="007C2E40">
      <w:pPr>
        <w:autoSpaceDE w:val="0"/>
        <w:autoSpaceDN w:val="0"/>
        <w:adjustRightInd w:val="0"/>
      </w:pPr>
    </w:p>
    <w:p w14:paraId="25871D29" w14:textId="77777777" w:rsidR="007C2E40" w:rsidRPr="004A132C" w:rsidRDefault="007C2E40" w:rsidP="007C2E40">
      <w:pPr>
        <w:autoSpaceDE w:val="0"/>
        <w:autoSpaceDN w:val="0"/>
        <w:adjustRightInd w:val="0"/>
        <w:rPr>
          <w:color w:val="FF0000"/>
        </w:rPr>
      </w:pPr>
    </w:p>
    <w:p w14:paraId="4B7684E3" w14:textId="77777777" w:rsidR="007C2E40" w:rsidRPr="004A132C" w:rsidRDefault="007C2E40" w:rsidP="007C2E40">
      <w:pPr>
        <w:autoSpaceDE w:val="0"/>
        <w:autoSpaceDN w:val="0"/>
        <w:adjustRightInd w:val="0"/>
        <w:rPr>
          <w:color w:val="FF0000"/>
        </w:rPr>
      </w:pPr>
    </w:p>
    <w:p w14:paraId="1CD4CDE3" w14:textId="77777777" w:rsidR="007C2E40" w:rsidRDefault="007C2E40" w:rsidP="007C2E40">
      <w:pPr>
        <w:rPr>
          <w:sz w:val="20"/>
          <w:szCs w:val="20"/>
        </w:rPr>
        <w:sectPr w:rsidR="007C2E40" w:rsidSect="007C2E40">
          <w:pgSz w:w="16838" w:h="11906" w:orient="landscape"/>
          <w:pgMar w:top="993" w:right="566" w:bottom="1418" w:left="1418" w:header="709" w:footer="709" w:gutter="0"/>
          <w:cols w:space="708"/>
          <w:titlePg/>
          <w:docGrid w:linePitch="360"/>
        </w:sectPr>
      </w:pPr>
    </w:p>
    <w:p w14:paraId="2AEB33A4" w14:textId="77777777" w:rsidR="007C2E40" w:rsidRDefault="007C2E40" w:rsidP="007C2E40">
      <w:pPr>
        <w:autoSpaceDE w:val="0"/>
        <w:autoSpaceDN w:val="0"/>
        <w:adjustRightInd w:val="0"/>
        <w:jc w:val="right"/>
        <w:rPr>
          <w:b/>
          <w:bCs/>
        </w:rPr>
      </w:pPr>
      <w:bookmarkStart w:id="1" w:name="_Hlk156906263"/>
      <w:r>
        <w:rPr>
          <w:b/>
          <w:bCs/>
        </w:rPr>
        <w:t>Príloha č. 2 zmluvy – Zoznam subdodávateľov:</w:t>
      </w:r>
    </w:p>
    <w:p w14:paraId="1C28DA92" w14:textId="77777777" w:rsidR="007C2E40" w:rsidRDefault="007C2E40" w:rsidP="007C2E40">
      <w:pPr>
        <w:autoSpaceDE w:val="0"/>
        <w:autoSpaceDN w:val="0"/>
        <w:adjustRightInd w:val="0"/>
        <w:jc w:val="both"/>
        <w:rPr>
          <w:bCs/>
        </w:rPr>
      </w:pPr>
    </w:p>
    <w:p w14:paraId="6655CB29" w14:textId="77777777" w:rsidR="007C2E40" w:rsidRDefault="007C2E40" w:rsidP="007C2E40">
      <w:pPr>
        <w:tabs>
          <w:tab w:val="num" w:pos="1080"/>
          <w:tab w:val="left" w:leader="dot" w:pos="10034"/>
        </w:tabs>
        <w:jc w:val="both"/>
        <w:rPr>
          <w:i/>
        </w:rPr>
      </w:pPr>
      <w:r>
        <w:rPr>
          <w:i/>
        </w:rPr>
        <w:t>Identifikácia z</w:t>
      </w:r>
      <w:r>
        <w:rPr>
          <w:i/>
          <w:color w:val="000000"/>
        </w:rPr>
        <w:t>hotoviteľa</w:t>
      </w:r>
    </w:p>
    <w:p w14:paraId="045FBF9C" w14:textId="77777777" w:rsidR="007C2E40" w:rsidRDefault="007C2E40" w:rsidP="007C2E40">
      <w:pPr>
        <w:tabs>
          <w:tab w:val="left" w:pos="2268"/>
        </w:tabs>
      </w:pPr>
      <w:r>
        <w:t>Obchodný názov:</w:t>
      </w:r>
      <w:r>
        <w:tab/>
        <w:t>.....................................</w:t>
      </w:r>
    </w:p>
    <w:p w14:paraId="684683BC" w14:textId="77777777" w:rsidR="007C2E40" w:rsidRDefault="007C2E40" w:rsidP="007C2E40">
      <w:pPr>
        <w:tabs>
          <w:tab w:val="left" w:pos="2268"/>
        </w:tabs>
      </w:pPr>
      <w:r>
        <w:t>Sídlo:</w:t>
      </w:r>
      <w:r>
        <w:tab/>
        <w:t>.....................................</w:t>
      </w:r>
    </w:p>
    <w:p w14:paraId="7438A8BF" w14:textId="77777777" w:rsidR="007C2E40" w:rsidRDefault="007C2E40" w:rsidP="007C2E40">
      <w:pPr>
        <w:tabs>
          <w:tab w:val="left" w:pos="2268"/>
        </w:tabs>
      </w:pPr>
      <w:r>
        <w:t>IČO:</w:t>
      </w:r>
      <w:r>
        <w:tab/>
        <w:t>.....................................</w:t>
      </w:r>
    </w:p>
    <w:p w14:paraId="3CAEA557" w14:textId="77777777" w:rsidR="007C2E40" w:rsidRDefault="007C2E40" w:rsidP="007C2E40">
      <w:pPr>
        <w:tabs>
          <w:tab w:val="left" w:pos="2268"/>
        </w:tabs>
      </w:pPr>
      <w:r>
        <w:t>Štatutárny zástupca:</w:t>
      </w:r>
      <w:r>
        <w:tab/>
        <w:t>.....................................</w:t>
      </w:r>
    </w:p>
    <w:p w14:paraId="1309E17C" w14:textId="77777777" w:rsidR="007C2E40" w:rsidRDefault="007C2E40" w:rsidP="007C2E40"/>
    <w:p w14:paraId="7D1C1494" w14:textId="77777777" w:rsidR="007C2E40" w:rsidRDefault="007C2E40" w:rsidP="007C2E40"/>
    <w:p w14:paraId="394E7D5C" w14:textId="77777777" w:rsidR="007C2E40" w:rsidRDefault="007C2E40" w:rsidP="007C2E40">
      <w:pPr>
        <w:pStyle w:val="Zkladntext"/>
        <w:rPr>
          <w:b/>
          <w:bCs/>
        </w:rPr>
      </w:pPr>
      <w:r>
        <w:t xml:space="preserve">Týmto vyhlasujeme, že na realizácii predmetu zákazky </w:t>
      </w:r>
      <w:r>
        <w:rPr>
          <w:rFonts w:eastAsiaTheme="minorHAnsi"/>
          <w:color w:val="000000"/>
        </w:rPr>
        <w:t>„Nábytok – nezdravotnícky: Nábytok a rôzne vybavenie pre MTZ - 6“</w:t>
      </w:r>
    </w:p>
    <w:p w14:paraId="132BF530" w14:textId="77777777" w:rsidR="007C2E40" w:rsidRDefault="007C2E40" w:rsidP="007C2E40">
      <w:pPr>
        <w:tabs>
          <w:tab w:val="left" w:pos="426"/>
        </w:tabs>
        <w:autoSpaceDE w:val="0"/>
        <w:autoSpaceDN w:val="0"/>
        <w:adjustRightInd w:val="0"/>
        <w:jc w:val="both"/>
      </w:pPr>
    </w:p>
    <w:p w14:paraId="1869DFD9" w14:textId="77777777" w:rsidR="007C2E40" w:rsidRDefault="007C2E40" w:rsidP="007C2E40">
      <w:r>
        <w:t>- sa nebudú podieľať žiadni subdodávatelia a celý predmet bude vykonaný vlastnými kapacitami.*</w:t>
      </w:r>
    </w:p>
    <w:p w14:paraId="30BD3E28" w14:textId="77777777" w:rsidR="007C2E40" w:rsidRDefault="007C2E40" w:rsidP="007C2E40"/>
    <w:p w14:paraId="67065274" w14:textId="77777777" w:rsidR="007C2E40" w:rsidRDefault="007C2E40" w:rsidP="007C2E40">
      <w:r>
        <w:t>- sa budú podieľať nasledovní subdodávatelia:*</w:t>
      </w:r>
    </w:p>
    <w:p w14:paraId="789628BE" w14:textId="77777777" w:rsidR="007C2E40" w:rsidRDefault="007C2E40" w:rsidP="007C2E40"/>
    <w:p w14:paraId="33A603D9" w14:textId="77777777" w:rsidR="007C2E40" w:rsidRDefault="007C2E40" w:rsidP="007C2E40"/>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7C2E40" w14:paraId="65C18007" w14:textId="77777777" w:rsidTr="00BF610C">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2EE7B5F"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1FF8F55"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42A5C9E"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82FCE60"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D0CFC76"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63E0E91"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7C2E40" w14:paraId="09C71593" w14:textId="77777777" w:rsidTr="00BF610C">
        <w:tc>
          <w:tcPr>
            <w:tcW w:w="0" w:type="auto"/>
            <w:vMerge/>
            <w:tcBorders>
              <w:top w:val="single" w:sz="4" w:space="0" w:color="auto"/>
              <w:left w:val="single" w:sz="4" w:space="0" w:color="auto"/>
              <w:bottom w:val="single" w:sz="4" w:space="0" w:color="auto"/>
              <w:right w:val="single" w:sz="4" w:space="0" w:color="auto"/>
            </w:tcBorders>
            <w:vAlign w:val="center"/>
            <w:hideMark/>
          </w:tcPr>
          <w:p w14:paraId="4B5984F4" w14:textId="77777777" w:rsidR="007C2E40" w:rsidRDefault="007C2E40" w:rsidP="00BF610C">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E5A82" w14:textId="77777777" w:rsidR="007C2E40" w:rsidRDefault="007C2E40" w:rsidP="00BF610C">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30D37" w14:textId="77777777" w:rsidR="007C2E40" w:rsidRDefault="007C2E40" w:rsidP="00BF610C">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E9E3E" w14:textId="77777777" w:rsidR="007C2E40" w:rsidRDefault="007C2E40" w:rsidP="00BF610C">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99141" w14:textId="77777777" w:rsidR="007C2E40" w:rsidRDefault="007C2E40" w:rsidP="00BF610C">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21E65790"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1CB9E6D6"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22D96A13" w14:textId="77777777" w:rsidR="007C2E40" w:rsidRDefault="007C2E40" w:rsidP="00BF610C">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7C2E40" w14:paraId="17319FC2" w14:textId="77777777" w:rsidTr="00BF610C">
        <w:tc>
          <w:tcPr>
            <w:tcW w:w="2079" w:type="dxa"/>
            <w:tcBorders>
              <w:top w:val="single" w:sz="4" w:space="0" w:color="auto"/>
              <w:left w:val="single" w:sz="4" w:space="0" w:color="auto"/>
              <w:bottom w:val="single" w:sz="4" w:space="0" w:color="auto"/>
              <w:right w:val="single" w:sz="4" w:space="0" w:color="auto"/>
            </w:tcBorders>
          </w:tcPr>
          <w:p w14:paraId="3593647F"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2832989"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CDD5EF6"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390D650"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67A97D3"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81F4E8C"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741522FA"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69EBD404" w14:textId="77777777" w:rsidR="007C2E40" w:rsidRDefault="007C2E40" w:rsidP="00BF610C">
            <w:pPr>
              <w:pStyle w:val="Default"/>
              <w:spacing w:line="276" w:lineRule="auto"/>
              <w:jc w:val="center"/>
              <w:rPr>
                <w:rFonts w:ascii="Times New Roman" w:hAnsi="Times New Roman" w:cs="Times New Roman"/>
                <w:b/>
                <w:bCs/>
                <w:lang w:eastAsia="en-US"/>
              </w:rPr>
            </w:pPr>
          </w:p>
        </w:tc>
      </w:tr>
      <w:tr w:rsidR="007C2E40" w14:paraId="50F1191B" w14:textId="77777777" w:rsidTr="00BF610C">
        <w:tc>
          <w:tcPr>
            <w:tcW w:w="2079" w:type="dxa"/>
            <w:tcBorders>
              <w:top w:val="single" w:sz="4" w:space="0" w:color="auto"/>
              <w:left w:val="single" w:sz="4" w:space="0" w:color="auto"/>
              <w:bottom w:val="single" w:sz="4" w:space="0" w:color="auto"/>
              <w:right w:val="single" w:sz="4" w:space="0" w:color="auto"/>
            </w:tcBorders>
          </w:tcPr>
          <w:p w14:paraId="65CA8414"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539F2B8"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B21558F"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8DC2B31"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01719AEC"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7E50F1F9"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25FDE0A"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32D5D8F6" w14:textId="77777777" w:rsidR="007C2E40" w:rsidRDefault="007C2E40" w:rsidP="00BF610C">
            <w:pPr>
              <w:pStyle w:val="Default"/>
              <w:spacing w:line="276" w:lineRule="auto"/>
              <w:jc w:val="center"/>
              <w:rPr>
                <w:rFonts w:ascii="Times New Roman" w:hAnsi="Times New Roman" w:cs="Times New Roman"/>
                <w:b/>
                <w:bCs/>
                <w:lang w:eastAsia="en-US"/>
              </w:rPr>
            </w:pPr>
          </w:p>
        </w:tc>
      </w:tr>
      <w:tr w:rsidR="007C2E40" w14:paraId="77563721" w14:textId="77777777" w:rsidTr="00BF610C">
        <w:tc>
          <w:tcPr>
            <w:tcW w:w="2079" w:type="dxa"/>
            <w:tcBorders>
              <w:top w:val="single" w:sz="4" w:space="0" w:color="auto"/>
              <w:left w:val="single" w:sz="4" w:space="0" w:color="auto"/>
              <w:bottom w:val="single" w:sz="4" w:space="0" w:color="auto"/>
              <w:right w:val="single" w:sz="4" w:space="0" w:color="auto"/>
            </w:tcBorders>
          </w:tcPr>
          <w:p w14:paraId="4C5CF314"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4E6310A"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DF42041"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9862C5E"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7B60C1F3"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9FD8322"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1D9C92EF" w14:textId="77777777" w:rsidR="007C2E40" w:rsidRDefault="007C2E40" w:rsidP="00BF610C">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1ABD9DAA" w14:textId="77777777" w:rsidR="007C2E40" w:rsidRDefault="007C2E40" w:rsidP="00BF610C">
            <w:pPr>
              <w:pStyle w:val="Default"/>
              <w:spacing w:line="276" w:lineRule="auto"/>
              <w:jc w:val="center"/>
              <w:rPr>
                <w:rFonts w:ascii="Times New Roman" w:hAnsi="Times New Roman" w:cs="Times New Roman"/>
                <w:b/>
                <w:bCs/>
                <w:lang w:eastAsia="en-US"/>
              </w:rPr>
            </w:pPr>
          </w:p>
        </w:tc>
      </w:tr>
    </w:tbl>
    <w:p w14:paraId="418DEBEB" w14:textId="77777777" w:rsidR="007C2E40" w:rsidRDefault="007C2E40" w:rsidP="007C2E40"/>
    <w:p w14:paraId="7CA064D1" w14:textId="77777777" w:rsidR="007C2E40" w:rsidRDefault="007C2E40" w:rsidP="007C2E40">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3048ACF3" w14:textId="77777777" w:rsidR="007C2E40" w:rsidRDefault="007C2E40" w:rsidP="007C2E40"/>
    <w:p w14:paraId="6F1FA60A" w14:textId="77777777" w:rsidR="007C2E40" w:rsidRDefault="007C2E40" w:rsidP="007C2E40"/>
    <w:p w14:paraId="2C31BD94" w14:textId="77777777" w:rsidR="007C2E40" w:rsidRDefault="007C2E40" w:rsidP="007C2E40">
      <w:pPr>
        <w:rPr>
          <w:i/>
        </w:rPr>
      </w:pPr>
      <w:r>
        <w:rPr>
          <w:i/>
        </w:rPr>
        <w:t>Upozornenie:</w:t>
      </w:r>
    </w:p>
    <w:p w14:paraId="0B4298A2" w14:textId="77777777" w:rsidR="007C2E40" w:rsidRDefault="007C2E40" w:rsidP="007C2E40">
      <w:pPr>
        <w:rPr>
          <w:i/>
        </w:rPr>
      </w:pPr>
    </w:p>
    <w:p w14:paraId="14E6255E" w14:textId="77777777" w:rsidR="007C2E40" w:rsidRDefault="007C2E40" w:rsidP="007C2E40">
      <w:pPr>
        <w:jc w:val="both"/>
        <w:rPr>
          <w:i/>
        </w:rPr>
      </w:pPr>
      <w:r>
        <w:rPr>
          <w:i/>
        </w:rPr>
        <w:t xml:space="preserve">V prípade, ak podiel subdodávky u subdodávateľa presiahne hodnotu 100 000,00 EUR, bez DPH, takýto subdodávateľ je povinný byť zapísaný v Registri partnerov verejného sektora podľa zákona č. 315/2016 </w:t>
      </w:r>
      <w:proofErr w:type="spellStart"/>
      <w:r>
        <w:rPr>
          <w:i/>
        </w:rPr>
        <w:t>Z.z</w:t>
      </w:r>
      <w:proofErr w:type="spellEnd"/>
      <w:r>
        <w:rPr>
          <w:i/>
        </w:rPr>
        <w:t>.</w:t>
      </w:r>
    </w:p>
    <w:p w14:paraId="5C34488F" w14:textId="77777777" w:rsidR="007C2E40" w:rsidRDefault="007C2E40" w:rsidP="007C2E40"/>
    <w:p w14:paraId="5CD085BE" w14:textId="77777777" w:rsidR="007C2E40" w:rsidRDefault="007C2E40" w:rsidP="007C2E40"/>
    <w:p w14:paraId="46A7A429" w14:textId="77777777" w:rsidR="007C2E40" w:rsidRDefault="007C2E40" w:rsidP="007C2E40"/>
    <w:p w14:paraId="2851A671" w14:textId="77777777" w:rsidR="007C2E40" w:rsidRDefault="007C2E40" w:rsidP="007C2E40">
      <w:pPr>
        <w:tabs>
          <w:tab w:val="left" w:pos="2268"/>
        </w:tabs>
      </w:pPr>
      <w:r>
        <w:t>Dátum:</w:t>
      </w:r>
      <w:r>
        <w:tab/>
        <w:t>.....................................</w:t>
      </w:r>
    </w:p>
    <w:p w14:paraId="5F6B05F4" w14:textId="77777777" w:rsidR="007C2E40" w:rsidRDefault="007C2E40" w:rsidP="007C2E40">
      <w:pPr>
        <w:tabs>
          <w:tab w:val="left" w:pos="2268"/>
        </w:tabs>
      </w:pPr>
      <w:r>
        <w:t>Miesto podpisu:</w:t>
      </w:r>
      <w:r>
        <w:tab/>
        <w:t>.....................................</w:t>
      </w:r>
    </w:p>
    <w:p w14:paraId="27D057BB" w14:textId="77777777" w:rsidR="007C2E40" w:rsidRDefault="007C2E40" w:rsidP="007C2E40">
      <w:pPr>
        <w:tabs>
          <w:tab w:val="left" w:pos="2268"/>
        </w:tabs>
      </w:pPr>
      <w:r>
        <w:t>Meno osoby, oprávnenej konať za</w:t>
      </w:r>
      <w:r>
        <w:rPr>
          <w:color w:val="000000"/>
        </w:rPr>
        <w:t xml:space="preserve"> zhotoviteľa</w:t>
      </w:r>
      <w:r>
        <w:t>:</w:t>
      </w:r>
      <w:r>
        <w:tab/>
        <w:t>.....................................</w:t>
      </w:r>
    </w:p>
    <w:p w14:paraId="7EC25E99" w14:textId="77777777" w:rsidR="007C2E40" w:rsidRDefault="007C2E40" w:rsidP="007C2E40">
      <w:pPr>
        <w:tabs>
          <w:tab w:val="left" w:pos="2268"/>
        </w:tabs>
      </w:pPr>
      <w:r>
        <w:t>Podpis:</w:t>
      </w:r>
      <w:r>
        <w:tab/>
        <w:t>.....................................</w:t>
      </w:r>
    </w:p>
    <w:p w14:paraId="01B4003B" w14:textId="77777777" w:rsidR="007C2E40" w:rsidRDefault="007C2E40" w:rsidP="007C2E40"/>
    <w:p w14:paraId="71799998" w14:textId="77777777" w:rsidR="007C2E40" w:rsidRDefault="007C2E40" w:rsidP="007C2E40"/>
    <w:p w14:paraId="610644F8" w14:textId="77777777" w:rsidR="007C2E40" w:rsidRDefault="007C2E40" w:rsidP="007C2E40"/>
    <w:p w14:paraId="4890CC77" w14:textId="77777777" w:rsidR="007C2E40" w:rsidRDefault="007C2E40" w:rsidP="007C2E40">
      <w:pPr>
        <w:rPr>
          <w:i/>
        </w:rPr>
      </w:pPr>
      <w:r>
        <w:rPr>
          <w:i/>
        </w:rPr>
        <w:t xml:space="preserve">* </w:t>
      </w:r>
      <w:r>
        <w:rPr>
          <w:rFonts w:eastAsiaTheme="minorHAnsi"/>
          <w:i/>
          <w:color w:val="000000"/>
          <w:lang w:eastAsia="en-US"/>
        </w:rPr>
        <w:t xml:space="preserve"> zhotoviteľ </w:t>
      </w:r>
      <w:r>
        <w:rPr>
          <w:i/>
        </w:rPr>
        <w:t>vyberie jednu z možností</w:t>
      </w:r>
    </w:p>
    <w:bookmarkEnd w:id="1"/>
    <w:p w14:paraId="6B70D208" w14:textId="77777777" w:rsidR="00E353EA" w:rsidRDefault="00E353EA"/>
    <w:sectPr w:rsidR="00E353EA" w:rsidSect="002534D0">
      <w:pgSz w:w="11913" w:h="16834" w:code="9"/>
      <w:pgMar w:top="1588" w:right="1134" w:bottom="1417" w:left="1418" w:header="567" w:footer="45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BA0F" w14:textId="77777777" w:rsidR="00000000" w:rsidRPr="003970E3" w:rsidRDefault="00000000" w:rsidP="007C7505">
    <w:pPr>
      <w:pStyle w:val="Pta"/>
      <w:pBdr>
        <w:top w:val="thinThickSmallGap" w:sz="24" w:space="1" w:color="622423"/>
      </w:pBdr>
      <w:tabs>
        <w:tab w:val="clear" w:pos="4536"/>
        <w:tab w:val="clear" w:pos="9072"/>
        <w:tab w:val="right" w:pos="13608"/>
      </w:tabs>
      <w:rPr>
        <w:sz w:val="18"/>
        <w:szCs w:val="18"/>
      </w:rPr>
    </w:pPr>
    <w:r w:rsidRPr="003970E3">
      <w:rPr>
        <w:sz w:val="18"/>
        <w:szCs w:val="18"/>
      </w:rPr>
      <w:tab/>
    </w:r>
    <w:r>
      <w:rPr>
        <w:sz w:val="18"/>
        <w:szCs w:val="18"/>
      </w:rPr>
      <w:t xml:space="preserve">                                 </w:t>
    </w:r>
    <w:r w:rsidRPr="003970E3">
      <w:rPr>
        <w:sz w:val="18"/>
        <w:szCs w:val="18"/>
      </w:rPr>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2</w:t>
    </w:r>
    <w:r w:rsidRPr="003970E3">
      <w:rPr>
        <w:sz w:val="18"/>
        <w:szCs w:val="18"/>
      </w:rPr>
      <w:fldChar w:fldCharType="end"/>
    </w:r>
    <w:r>
      <w:rPr>
        <w:sz w:val="18"/>
        <w:szCs w:val="18"/>
      </w:rPr>
      <w:t xml:space="preserve"> </w:t>
    </w:r>
  </w:p>
  <w:p w14:paraId="14EEC092" w14:textId="77777777" w:rsidR="00000000"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04CC" w14:textId="77777777" w:rsidR="00000000" w:rsidRPr="003970E3" w:rsidRDefault="00000000" w:rsidP="007C7505">
    <w:pPr>
      <w:pStyle w:val="Pta"/>
      <w:pBdr>
        <w:top w:val="thinThickSmallGap" w:sz="24" w:space="1" w:color="622423"/>
      </w:pBdr>
      <w:tabs>
        <w:tab w:val="clear" w:pos="4536"/>
        <w:tab w:val="clear" w:pos="9072"/>
        <w:tab w:val="right" w:pos="12191"/>
      </w:tabs>
      <w:jc w:val="both"/>
      <w:rPr>
        <w:sz w:val="18"/>
        <w:szCs w:val="18"/>
      </w:rPr>
    </w:pPr>
    <w:r>
      <w:rPr>
        <w:sz w:val="18"/>
        <w:szCs w:val="18"/>
      </w:rPr>
      <w:t xml:space="preserve">                                                                                                                                             </w:t>
    </w:r>
    <w:r>
      <w:rPr>
        <w:sz w:val="18"/>
        <w:szCs w:val="18"/>
      </w:rPr>
      <w:tab/>
    </w:r>
    <w:r>
      <w:rPr>
        <w:sz w:val="18"/>
        <w:szCs w:val="18"/>
      </w:rPr>
      <w:tab/>
      <w:t xml:space="preserve">                  </w:t>
    </w:r>
    <w:r w:rsidRPr="003970E3">
      <w:rPr>
        <w:sz w:val="18"/>
        <w:szCs w:val="18"/>
      </w:rPr>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sz w:val="18"/>
        <w:szCs w:val="18"/>
      </w:rPr>
      <w:t>28</w:t>
    </w:r>
    <w:r w:rsidRPr="003970E3">
      <w:rPr>
        <w:sz w:val="18"/>
        <w:szCs w:val="18"/>
      </w:rPr>
      <w:fldChar w:fldCharType="end"/>
    </w:r>
  </w:p>
  <w:p w14:paraId="7195C785"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40"/>
    <w:rsid w:val="00250AE9"/>
    <w:rsid w:val="002534D0"/>
    <w:rsid w:val="006D04CF"/>
    <w:rsid w:val="007C2E40"/>
    <w:rsid w:val="00E353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F73B"/>
  <w15:chartTrackingRefBased/>
  <w15:docId w15:val="{DDCDF611-B556-4E3F-B1B1-DE4BBEF1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2E4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7C2E4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7C2E4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7C2E4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7C2E4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7C2E40"/>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7C2E4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C2E4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C2E4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C2E4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C2E4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7C2E4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7C2E40"/>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7C2E40"/>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7C2E40"/>
    <w:rPr>
      <w:rFonts w:eastAsiaTheme="majorEastAsia" w:cstheme="majorBidi"/>
      <w:color w:val="2E74B5" w:themeColor="accent1" w:themeShade="BF"/>
    </w:rPr>
  </w:style>
  <w:style w:type="character" w:customStyle="1" w:styleId="Nadpis6Char">
    <w:name w:val="Nadpis 6 Char"/>
    <w:basedOn w:val="Predvolenpsmoodseku"/>
    <w:link w:val="Nadpis6"/>
    <w:rsid w:val="007C2E4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C2E4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C2E4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C2E40"/>
    <w:rPr>
      <w:rFonts w:eastAsiaTheme="majorEastAsia" w:cstheme="majorBidi"/>
      <w:color w:val="272727" w:themeColor="text1" w:themeTint="D8"/>
    </w:rPr>
  </w:style>
  <w:style w:type="paragraph" w:styleId="Nzov">
    <w:name w:val="Title"/>
    <w:basedOn w:val="Normlny"/>
    <w:next w:val="Normlny"/>
    <w:link w:val="NzovChar"/>
    <w:uiPriority w:val="10"/>
    <w:qFormat/>
    <w:rsid w:val="007C2E4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C2E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C2E4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C2E4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C2E4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C2E40"/>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7C2E40"/>
    <w:pPr>
      <w:ind w:left="720"/>
      <w:contextualSpacing/>
    </w:pPr>
  </w:style>
  <w:style w:type="character" w:styleId="Intenzvnezvraznenie">
    <w:name w:val="Intense Emphasis"/>
    <w:basedOn w:val="Predvolenpsmoodseku"/>
    <w:uiPriority w:val="21"/>
    <w:qFormat/>
    <w:rsid w:val="007C2E40"/>
    <w:rPr>
      <w:i/>
      <w:iCs/>
      <w:color w:val="2E74B5" w:themeColor="accent1" w:themeShade="BF"/>
    </w:rPr>
  </w:style>
  <w:style w:type="paragraph" w:styleId="Zvraznencitcia">
    <w:name w:val="Intense Quote"/>
    <w:basedOn w:val="Normlny"/>
    <w:next w:val="Normlny"/>
    <w:link w:val="ZvraznencitciaChar"/>
    <w:uiPriority w:val="30"/>
    <w:qFormat/>
    <w:rsid w:val="007C2E4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7C2E40"/>
    <w:rPr>
      <w:i/>
      <w:iCs/>
      <w:color w:val="2E74B5" w:themeColor="accent1" w:themeShade="BF"/>
    </w:rPr>
  </w:style>
  <w:style w:type="character" w:styleId="Zvraznenodkaz">
    <w:name w:val="Intense Reference"/>
    <w:basedOn w:val="Predvolenpsmoodseku"/>
    <w:uiPriority w:val="32"/>
    <w:qFormat/>
    <w:rsid w:val="007C2E40"/>
    <w:rPr>
      <w:b/>
      <w:bCs/>
      <w:smallCaps/>
      <w:color w:val="2E74B5" w:themeColor="accent1" w:themeShade="BF"/>
      <w:spacing w:val="5"/>
    </w:rPr>
  </w:style>
  <w:style w:type="paragraph" w:styleId="Zkladntext">
    <w:name w:val="Body Text"/>
    <w:basedOn w:val="Normlny"/>
    <w:link w:val="ZkladntextChar"/>
    <w:rsid w:val="007C2E40"/>
    <w:pPr>
      <w:jc w:val="both"/>
    </w:pPr>
    <w:rPr>
      <w:lang w:eastAsia="en-US"/>
    </w:rPr>
  </w:style>
  <w:style w:type="character" w:customStyle="1" w:styleId="ZkladntextChar">
    <w:name w:val="Základný text Char"/>
    <w:basedOn w:val="Predvolenpsmoodseku"/>
    <w:link w:val="Zkladntext"/>
    <w:rsid w:val="007C2E40"/>
    <w:rPr>
      <w:rFonts w:ascii="Times New Roman" w:eastAsia="Times New Roman" w:hAnsi="Times New Roman" w:cs="Times New Roman"/>
      <w:kern w:val="0"/>
      <w:sz w:val="24"/>
      <w:szCs w:val="24"/>
      <w14:ligatures w14:val="none"/>
    </w:rPr>
  </w:style>
  <w:style w:type="paragraph" w:styleId="Zoznam">
    <w:name w:val="List"/>
    <w:basedOn w:val="Normlny"/>
    <w:uiPriority w:val="99"/>
    <w:rsid w:val="007C2E40"/>
    <w:pPr>
      <w:ind w:left="283" w:hanging="283"/>
    </w:pPr>
    <w:rPr>
      <w:sz w:val="20"/>
      <w:szCs w:val="20"/>
      <w:lang w:eastAsia="en-US"/>
    </w:rPr>
  </w:style>
  <w:style w:type="paragraph" w:styleId="Zoznam2">
    <w:name w:val="List 2"/>
    <w:basedOn w:val="Normlny"/>
    <w:uiPriority w:val="99"/>
    <w:rsid w:val="007C2E40"/>
    <w:pPr>
      <w:ind w:left="566" w:hanging="283"/>
    </w:pPr>
  </w:style>
  <w:style w:type="paragraph" w:styleId="Pta">
    <w:name w:val="footer"/>
    <w:basedOn w:val="Normlny"/>
    <w:link w:val="PtaChar"/>
    <w:uiPriority w:val="99"/>
    <w:rsid w:val="007C2E40"/>
    <w:pPr>
      <w:tabs>
        <w:tab w:val="center" w:pos="4536"/>
        <w:tab w:val="right" w:pos="9072"/>
      </w:tabs>
    </w:pPr>
  </w:style>
  <w:style w:type="character" w:customStyle="1" w:styleId="PtaChar">
    <w:name w:val="Päta Char"/>
    <w:basedOn w:val="Predvolenpsmoodseku"/>
    <w:link w:val="Pta"/>
    <w:uiPriority w:val="99"/>
    <w:rsid w:val="007C2E40"/>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7C2E40"/>
    <w:pPr>
      <w:spacing w:before="100" w:beforeAutospacing="1" w:after="100" w:afterAutospacing="1"/>
    </w:pPr>
    <w:rPr>
      <w:lang w:eastAsia="sk-SK"/>
    </w:rPr>
  </w:style>
  <w:style w:type="paragraph" w:customStyle="1" w:styleId="Default">
    <w:name w:val="Default"/>
    <w:uiPriority w:val="99"/>
    <w:rsid w:val="007C2E40"/>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7C2E40"/>
    <w:pPr>
      <w:spacing w:after="120" w:line="480" w:lineRule="auto"/>
    </w:pPr>
  </w:style>
  <w:style w:type="character" w:customStyle="1" w:styleId="Zkladntext2Char">
    <w:name w:val="Základný text 2 Char"/>
    <w:basedOn w:val="Predvolenpsmoodseku"/>
    <w:link w:val="Zkladntext2"/>
    <w:uiPriority w:val="99"/>
    <w:rsid w:val="007C2E40"/>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7C2E4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7C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3981</Words>
  <Characters>22694</Characters>
  <Application>Microsoft Office Word</Application>
  <DocSecurity>0</DocSecurity>
  <Lines>189</Lines>
  <Paragraphs>53</Paragraphs>
  <ScaleCrop>false</ScaleCrop>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1</cp:revision>
  <dcterms:created xsi:type="dcterms:W3CDTF">2025-07-15T07:31:00Z</dcterms:created>
  <dcterms:modified xsi:type="dcterms:W3CDTF">2025-07-15T07:31:00Z</dcterms:modified>
</cp:coreProperties>
</file>