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0AD9" w14:textId="77777777" w:rsidR="00D52D34" w:rsidRPr="00D42957" w:rsidRDefault="009D687B" w:rsidP="00D52D34">
      <w:pPr>
        <w:widowControl w:val="0"/>
        <w:spacing w:after="0" w:line="276" w:lineRule="auto"/>
        <w:jc w:val="center"/>
        <w:rPr>
          <w:rFonts w:ascii="Arial Narrow" w:hAnsi="Arial Narrow"/>
          <w:b/>
          <w:color w:val="000000"/>
        </w:rPr>
      </w:pPr>
      <w:r w:rsidRPr="00D42957">
        <w:rPr>
          <w:rFonts w:ascii="Arial Narrow" w:hAnsi="Arial Narrow"/>
          <w:b/>
          <w:color w:val="000000"/>
        </w:rPr>
        <w:t>Opis predmetu zákazky</w:t>
      </w:r>
      <w:r w:rsidR="00D52D34" w:rsidRPr="00D42957">
        <w:rPr>
          <w:rFonts w:ascii="Arial Narrow" w:hAnsi="Arial Narrow"/>
          <w:b/>
          <w:color w:val="000000"/>
        </w:rPr>
        <w:t xml:space="preserve"> </w:t>
      </w:r>
    </w:p>
    <w:p w14:paraId="2153E12E" w14:textId="6F69FB71" w:rsidR="00D52D34" w:rsidRPr="00D42957" w:rsidRDefault="00D52D34" w:rsidP="00D52D34">
      <w:pPr>
        <w:widowControl w:val="0"/>
        <w:spacing w:after="0" w:line="276" w:lineRule="auto"/>
        <w:jc w:val="center"/>
        <w:rPr>
          <w:rFonts w:ascii="Arial Narrow" w:hAnsi="Arial Narrow"/>
          <w:b/>
          <w:color w:val="000000"/>
        </w:rPr>
      </w:pPr>
      <w:r w:rsidRPr="00D42957">
        <w:rPr>
          <w:rFonts w:ascii="Arial Narrow" w:hAnsi="Arial Narrow"/>
          <w:b/>
          <w:color w:val="000000"/>
        </w:rPr>
        <w:t>Špecifikácia predmetu Rámcovej dohody /Opis predmetu zákazky k Rámcovej dohode</w:t>
      </w:r>
    </w:p>
    <w:p w14:paraId="462C3DA7" w14:textId="77777777" w:rsidR="009D687B" w:rsidRPr="00D42957" w:rsidRDefault="009D687B" w:rsidP="00A10504">
      <w:pPr>
        <w:widowControl w:val="0"/>
        <w:spacing w:after="120" w:line="24" w:lineRule="atLeast"/>
        <w:rPr>
          <w:rFonts w:ascii="Arial Narrow" w:hAnsi="Arial Narrow"/>
          <w:color w:val="000000"/>
        </w:rPr>
      </w:pPr>
    </w:p>
    <w:p w14:paraId="2A4606A9" w14:textId="6F40C07C" w:rsidR="009D687B" w:rsidRPr="00D42957" w:rsidRDefault="009D687B" w:rsidP="00A10504">
      <w:pPr>
        <w:widowControl w:val="0"/>
        <w:spacing w:after="120" w:line="24" w:lineRule="atLeast"/>
        <w:ind w:left="20" w:right="40" w:firstLine="688"/>
        <w:jc w:val="both"/>
        <w:rPr>
          <w:rFonts w:ascii="Arial Narrow" w:hAnsi="Arial Narrow"/>
        </w:rPr>
      </w:pPr>
      <w:r w:rsidRPr="00D42957">
        <w:rPr>
          <w:rFonts w:ascii="Arial Narrow" w:hAnsi="Arial Narrow"/>
        </w:rPr>
        <w:t>Predmetom zákazky je zriadenie a poskytovanie komplexnej, bezpečnej, efektívnej a ekonomicky výhodnej elektronickej komunikačnej služby (i) hlasovej virtuálnej privátnej siete (ďalej ako „HVPS</w:t>
      </w:r>
      <w:r w:rsidRPr="00D42957">
        <w:rPr>
          <w:rFonts w:ascii="Arial Narrow" w:eastAsia="Arial Narrow" w:hAnsi="Arial Narrow" w:cs="Times New Roman"/>
          <w:lang w:eastAsia="sk-SK"/>
        </w:rPr>
        <w:t>“) –</w:t>
      </w:r>
      <w:r w:rsidRPr="00D42957">
        <w:rPr>
          <w:rFonts w:ascii="Arial Narrow" w:hAnsi="Arial Narrow"/>
        </w:rPr>
        <w:t xml:space="preserve"> pozostávajúcej z hlasových volaní, SMS, MMS, </w:t>
      </w:r>
      <w:bookmarkStart w:id="0" w:name="_Hlk189553105"/>
      <w:r w:rsidRPr="00D42957">
        <w:rPr>
          <w:rFonts w:ascii="Arial Narrow" w:hAnsi="Arial Narrow"/>
        </w:rPr>
        <w:t>internetového pripojenia v mobilných komunikačných zariadeniach</w:t>
      </w:r>
      <w:bookmarkEnd w:id="0"/>
      <w:r w:rsidRPr="00D42957">
        <w:rPr>
          <w:rFonts w:ascii="Arial Narrow" w:hAnsi="Arial Narrow"/>
        </w:rPr>
        <w:t xml:space="preserve"> a pod. a (ii) dátovej virtuálnej privátnej siete (ďalej ako „DVPS“); prostredníctvom jednotnej virtuálnej privátnej siete (ďalej ako „VPS“) pre Ministerstvo vnútra Slovenskej republiky (ďalej ako „MV SR“). </w:t>
      </w:r>
    </w:p>
    <w:p w14:paraId="5B7A56D0" w14:textId="15319F39" w:rsidR="009D687B" w:rsidRPr="00D42957" w:rsidRDefault="009D687B" w:rsidP="00A10504">
      <w:pPr>
        <w:widowControl w:val="0"/>
        <w:spacing w:after="120" w:line="24" w:lineRule="atLeast"/>
        <w:ind w:left="20" w:right="40" w:firstLine="688"/>
        <w:jc w:val="both"/>
        <w:rPr>
          <w:rFonts w:ascii="Arial Narrow" w:hAnsi="Arial Narrow"/>
        </w:rPr>
      </w:pPr>
      <w:r w:rsidRPr="00D42957">
        <w:rPr>
          <w:rFonts w:ascii="Arial Narrow" w:hAnsi="Arial Narrow"/>
        </w:rPr>
        <w:t xml:space="preserve">Súčasťou predmetu Rámcovej dohody je aj pripojenie VPS účastníkov MV SR do elektronickej komunikačnej siete poskytovateľa VPS a aj ostatných poskytovateľov elektronických komunikačných sietí podľa § </w:t>
      </w:r>
      <w:r w:rsidRPr="00D42957">
        <w:rPr>
          <w:rFonts w:ascii="Arial Narrow" w:eastAsia="Arial Narrow" w:hAnsi="Arial Narrow" w:cs="Times New Roman"/>
          <w:lang w:eastAsia="sk-SK"/>
        </w:rPr>
        <w:t>2</w:t>
      </w:r>
      <w:r w:rsidRPr="00D42957">
        <w:rPr>
          <w:rFonts w:ascii="Arial Narrow" w:hAnsi="Arial Narrow"/>
        </w:rPr>
        <w:t xml:space="preserve"> zákona č. </w:t>
      </w:r>
      <w:r w:rsidRPr="00D42957">
        <w:rPr>
          <w:rFonts w:ascii="Arial Narrow" w:eastAsia="Arial Narrow" w:hAnsi="Arial Narrow" w:cs="Times New Roman"/>
          <w:lang w:eastAsia="sk-SK"/>
        </w:rPr>
        <w:t>452/2021</w:t>
      </w:r>
      <w:r w:rsidRPr="00D42957">
        <w:rPr>
          <w:rFonts w:ascii="Arial Narrow" w:hAnsi="Arial Narrow"/>
        </w:rPr>
        <w:t xml:space="preserve"> Z. z o </w:t>
      </w:r>
      <w:r w:rsidRPr="00D42957">
        <w:rPr>
          <w:rFonts w:ascii="Arial Narrow" w:eastAsia="Arial Narrow" w:hAnsi="Arial Narrow" w:cs="Times New Roman"/>
          <w:lang w:eastAsia="sk-SK"/>
        </w:rPr>
        <w:t>elektronických</w:t>
      </w:r>
      <w:r w:rsidRPr="00D42957">
        <w:rPr>
          <w:rFonts w:ascii="Arial Narrow" w:hAnsi="Arial Narrow"/>
        </w:rPr>
        <w:t xml:space="preserve"> komunikáciách, do osobitných sietí MV SR (hlasovej a dátovej), ktoré MV SR zriadilo a prevádzkuje podľa Zákona č. </w:t>
      </w:r>
      <w:r w:rsidRPr="00D42957">
        <w:rPr>
          <w:rFonts w:ascii="Arial Narrow" w:eastAsia="Arial Narrow" w:hAnsi="Arial Narrow" w:cs="Times New Roman"/>
          <w:lang w:eastAsia="sk-SK"/>
        </w:rPr>
        <w:t>452/2021Z</w:t>
      </w:r>
      <w:r w:rsidRPr="00D42957">
        <w:rPr>
          <w:rFonts w:ascii="Arial Narrow" w:hAnsi="Arial Narrow"/>
        </w:rPr>
        <w:t xml:space="preserve">. z o </w:t>
      </w:r>
      <w:r w:rsidRPr="00D42957">
        <w:rPr>
          <w:rFonts w:ascii="Arial Narrow" w:eastAsia="Arial Narrow" w:hAnsi="Arial Narrow" w:cs="Times New Roman"/>
          <w:lang w:eastAsia="sk-SK"/>
        </w:rPr>
        <w:t>elektronických</w:t>
      </w:r>
      <w:r w:rsidRPr="00D42957">
        <w:rPr>
          <w:rFonts w:ascii="Arial Narrow" w:hAnsi="Arial Narrow"/>
        </w:rPr>
        <w:t xml:space="preserve"> komunikáciách v znení neskorších predpisov a zabezpečenie jej nepretržitého využívania.</w:t>
      </w:r>
    </w:p>
    <w:p w14:paraId="7F614618" w14:textId="1AA46A0B" w:rsidR="009D687B" w:rsidRPr="00D42957" w:rsidRDefault="002A7964" w:rsidP="00A10504">
      <w:pPr>
        <w:widowControl w:val="0"/>
        <w:spacing w:after="120" w:line="24" w:lineRule="atLeast"/>
        <w:ind w:left="20" w:right="40" w:firstLine="688"/>
        <w:jc w:val="both"/>
        <w:rPr>
          <w:rFonts w:ascii="Arial Narrow" w:hAnsi="Arial Narrow"/>
        </w:rPr>
      </w:pPr>
      <w:r w:rsidRPr="00D42957">
        <w:rPr>
          <w:rFonts w:ascii="Arial Narrow" w:hAnsi="Arial Narrow"/>
        </w:rPr>
        <w:t>O</w:t>
      </w:r>
      <w:r w:rsidR="009D687B" w:rsidRPr="00D42957">
        <w:rPr>
          <w:rFonts w:ascii="Arial Narrow" w:hAnsi="Arial Narrow"/>
        </w:rPr>
        <w:t>bjem plnenia pre VPS (podporujúcu integráciu súčasných služieb HVPS a DVPS) je stanovený v počte účastníkov MV SR:</w:t>
      </w:r>
    </w:p>
    <w:p w14:paraId="51CB136F" w14:textId="594FA13A" w:rsidR="009D687B" w:rsidRPr="00D42957" w:rsidRDefault="009D687B" w:rsidP="00A10504">
      <w:pPr>
        <w:widowControl w:val="0"/>
        <w:numPr>
          <w:ilvl w:val="0"/>
          <w:numId w:val="20"/>
        </w:numPr>
        <w:tabs>
          <w:tab w:val="left" w:pos="867"/>
        </w:tabs>
        <w:spacing w:after="120" w:line="24" w:lineRule="atLeast"/>
        <w:ind w:left="740" w:right="40" w:hanging="240"/>
        <w:rPr>
          <w:rFonts w:ascii="Arial Narrow" w:hAnsi="Arial Narrow"/>
        </w:rPr>
      </w:pPr>
      <w:r w:rsidRPr="00D42957">
        <w:rPr>
          <w:rFonts w:ascii="Arial Narrow" w:hAnsi="Arial Narrow"/>
        </w:rPr>
        <w:t xml:space="preserve">Počet hlasových SIM kariet (s možnosťou zaradenia do dátového poolu): </w:t>
      </w:r>
      <w:r w:rsidR="002A7964" w:rsidRPr="00D42957">
        <w:rPr>
          <w:rFonts w:ascii="Arial Narrow" w:hAnsi="Arial Narrow"/>
        </w:rPr>
        <w:t xml:space="preserve">do </w:t>
      </w:r>
      <w:r w:rsidRPr="00D42957">
        <w:rPr>
          <w:rFonts w:ascii="Arial Narrow" w:hAnsi="Arial Narrow"/>
        </w:rPr>
        <w:t>1</w:t>
      </w:r>
      <w:r w:rsidR="00A7185E" w:rsidRPr="00D42957">
        <w:rPr>
          <w:rFonts w:ascii="Arial Narrow" w:hAnsi="Arial Narrow"/>
        </w:rPr>
        <w:t>2</w:t>
      </w:r>
      <w:r w:rsidRPr="00D42957">
        <w:rPr>
          <w:rFonts w:ascii="Arial Narrow" w:hAnsi="Arial Narrow"/>
        </w:rPr>
        <w:t> 000ks</w:t>
      </w:r>
      <w:r w:rsidR="00A7185E" w:rsidRPr="00D42957">
        <w:rPr>
          <w:rFonts w:ascii="Arial Narrow" w:hAnsi="Arial Narrow"/>
        </w:rPr>
        <w:t xml:space="preserve"> (v rámci </w:t>
      </w:r>
      <w:r w:rsidR="005E0DDE" w:rsidRPr="00D42957">
        <w:rPr>
          <w:rFonts w:ascii="Arial Narrow" w:hAnsi="Arial Narrow"/>
        </w:rPr>
        <w:t xml:space="preserve">Štruktúrovaného rozpočtu ceny </w:t>
      </w:r>
      <w:r w:rsidR="004F30EF" w:rsidRPr="00D42957">
        <w:rPr>
          <w:rFonts w:ascii="Arial Narrow" w:hAnsi="Arial Narrow"/>
        </w:rPr>
        <w:t xml:space="preserve">zahŕňa položka číslo </w:t>
      </w:r>
      <w:r w:rsidR="005E0DDE" w:rsidRPr="00D42957">
        <w:rPr>
          <w:rFonts w:ascii="Arial Narrow" w:hAnsi="Arial Narrow"/>
        </w:rPr>
        <w:t>(ďalej len p.</w:t>
      </w:r>
      <w:r w:rsidR="004F30EF" w:rsidRPr="00D42957">
        <w:rPr>
          <w:rFonts w:ascii="Arial Narrow" w:hAnsi="Arial Narrow"/>
        </w:rPr>
        <w:t>č.</w:t>
      </w:r>
      <w:r w:rsidR="005E0DDE" w:rsidRPr="00D42957">
        <w:rPr>
          <w:rFonts w:ascii="Arial Narrow" w:hAnsi="Arial Narrow"/>
        </w:rPr>
        <w:t>) 1).</w:t>
      </w:r>
    </w:p>
    <w:p w14:paraId="76B567F5" w14:textId="12936F62" w:rsidR="009D687B" w:rsidRPr="00D42957" w:rsidRDefault="009D687B" w:rsidP="00A10504">
      <w:pPr>
        <w:widowControl w:val="0"/>
        <w:numPr>
          <w:ilvl w:val="0"/>
          <w:numId w:val="20"/>
        </w:numPr>
        <w:tabs>
          <w:tab w:val="left" w:pos="867"/>
        </w:tabs>
        <w:spacing w:after="120" w:line="24" w:lineRule="atLeast"/>
        <w:ind w:left="740" w:right="40" w:hanging="240"/>
        <w:rPr>
          <w:rFonts w:ascii="Arial Narrow" w:hAnsi="Arial Narrow"/>
        </w:rPr>
      </w:pPr>
      <w:r w:rsidRPr="00D42957">
        <w:rPr>
          <w:rFonts w:ascii="Arial Narrow" w:hAnsi="Arial Narrow"/>
        </w:rPr>
        <w:t xml:space="preserve">Počet dátových SIM kariet (zaradené do data poolu): </w:t>
      </w:r>
      <w:r w:rsidR="002A7964" w:rsidRPr="00D42957">
        <w:rPr>
          <w:rFonts w:ascii="Arial Narrow" w:hAnsi="Arial Narrow"/>
        </w:rPr>
        <w:t xml:space="preserve">do </w:t>
      </w:r>
      <w:r w:rsidRPr="00D42957">
        <w:rPr>
          <w:rFonts w:ascii="Arial Narrow" w:hAnsi="Arial Narrow"/>
        </w:rPr>
        <w:t>1</w:t>
      </w:r>
      <w:r w:rsidR="00A7185E" w:rsidRPr="00D42957">
        <w:rPr>
          <w:rFonts w:ascii="Arial Narrow" w:hAnsi="Arial Narrow"/>
        </w:rPr>
        <w:t>4</w:t>
      </w:r>
      <w:r w:rsidRPr="00D42957">
        <w:rPr>
          <w:rFonts w:ascii="Arial Narrow" w:hAnsi="Arial Narrow"/>
        </w:rPr>
        <w:t> 000ks</w:t>
      </w:r>
      <w:r w:rsidR="005E0DDE" w:rsidRPr="00D42957">
        <w:rPr>
          <w:rFonts w:ascii="Arial Narrow" w:hAnsi="Arial Narrow"/>
        </w:rPr>
        <w:t xml:space="preserve"> (p.</w:t>
      </w:r>
      <w:r w:rsidR="004F30EF" w:rsidRPr="00D42957">
        <w:rPr>
          <w:rFonts w:ascii="Arial Narrow" w:hAnsi="Arial Narrow"/>
        </w:rPr>
        <w:t>č.</w:t>
      </w:r>
      <w:r w:rsidR="00046D9D" w:rsidRPr="00D42957">
        <w:rPr>
          <w:rFonts w:ascii="Arial Narrow" w:hAnsi="Arial Narrow"/>
        </w:rPr>
        <w:t xml:space="preserve"> </w:t>
      </w:r>
      <w:r w:rsidR="005E0DDE" w:rsidRPr="00D42957">
        <w:rPr>
          <w:rFonts w:ascii="Arial Narrow" w:hAnsi="Arial Narrow"/>
        </w:rPr>
        <w:t>3)</w:t>
      </w:r>
      <w:r w:rsidRPr="00D42957">
        <w:rPr>
          <w:rFonts w:ascii="Arial Narrow" w:hAnsi="Arial Narrow"/>
        </w:rPr>
        <w:t>.</w:t>
      </w:r>
    </w:p>
    <w:p w14:paraId="28620BA8" w14:textId="7E3D6E35" w:rsidR="009D687B" w:rsidRPr="00D42957" w:rsidRDefault="009D687B" w:rsidP="00A10504">
      <w:pPr>
        <w:widowControl w:val="0"/>
        <w:numPr>
          <w:ilvl w:val="0"/>
          <w:numId w:val="20"/>
        </w:numPr>
        <w:tabs>
          <w:tab w:val="left" w:pos="867"/>
        </w:tabs>
        <w:spacing w:after="120" w:line="24" w:lineRule="atLeast"/>
        <w:ind w:left="740" w:right="40" w:hanging="240"/>
        <w:rPr>
          <w:rFonts w:ascii="Arial Narrow" w:hAnsi="Arial Narrow"/>
        </w:rPr>
      </w:pPr>
      <w:r w:rsidRPr="00D42957">
        <w:rPr>
          <w:rFonts w:ascii="Arial Narrow" w:hAnsi="Arial Narrow"/>
        </w:rPr>
        <w:t xml:space="preserve">Technologická SIM kariet (bez dátového prenosu a bez možnosti odosielania SMS, len volania na tiesňové linky): </w:t>
      </w:r>
      <w:r w:rsidR="002A7964" w:rsidRPr="00D42957">
        <w:rPr>
          <w:rFonts w:ascii="Arial Narrow" w:hAnsi="Arial Narrow"/>
        </w:rPr>
        <w:t xml:space="preserve">do </w:t>
      </w:r>
      <w:r w:rsidRPr="00D42957">
        <w:rPr>
          <w:rFonts w:ascii="Arial Narrow" w:hAnsi="Arial Narrow"/>
        </w:rPr>
        <w:t>2</w:t>
      </w:r>
      <w:r w:rsidR="002A7964" w:rsidRPr="00D42957">
        <w:rPr>
          <w:rFonts w:ascii="Arial Narrow" w:hAnsi="Arial Narrow"/>
        </w:rPr>
        <w:t>5</w:t>
      </w:r>
      <w:r w:rsidRPr="00D42957">
        <w:rPr>
          <w:rFonts w:ascii="Arial Narrow" w:hAnsi="Arial Narrow"/>
        </w:rPr>
        <w:t>00ks</w:t>
      </w:r>
      <w:r w:rsidR="005E0DDE" w:rsidRPr="00D42957">
        <w:rPr>
          <w:rFonts w:ascii="Arial Narrow" w:hAnsi="Arial Narrow"/>
        </w:rPr>
        <w:t xml:space="preserve"> (p</w:t>
      </w:r>
      <w:r w:rsidRPr="00D42957">
        <w:rPr>
          <w:rFonts w:ascii="Arial Narrow" w:hAnsi="Arial Narrow"/>
        </w:rPr>
        <w:t>.</w:t>
      </w:r>
      <w:r w:rsidR="004F30EF" w:rsidRPr="00D42957">
        <w:rPr>
          <w:rFonts w:ascii="Arial Narrow" w:hAnsi="Arial Narrow"/>
        </w:rPr>
        <w:t>č.</w:t>
      </w:r>
      <w:r w:rsidR="00046D9D" w:rsidRPr="00D42957">
        <w:rPr>
          <w:rFonts w:ascii="Arial Narrow" w:hAnsi="Arial Narrow"/>
        </w:rPr>
        <w:t xml:space="preserve"> </w:t>
      </w:r>
      <w:r w:rsidR="005E0DDE" w:rsidRPr="00D42957">
        <w:rPr>
          <w:rFonts w:ascii="Arial Narrow" w:hAnsi="Arial Narrow"/>
        </w:rPr>
        <w:t>2).</w:t>
      </w:r>
    </w:p>
    <w:p w14:paraId="5465E400" w14:textId="5A184F1C" w:rsidR="009D687B" w:rsidRPr="00D42957" w:rsidRDefault="009D687B" w:rsidP="00A10504">
      <w:pPr>
        <w:widowControl w:val="0"/>
        <w:numPr>
          <w:ilvl w:val="0"/>
          <w:numId w:val="20"/>
        </w:numPr>
        <w:tabs>
          <w:tab w:val="left" w:pos="867"/>
        </w:tabs>
        <w:spacing w:after="120" w:line="24" w:lineRule="atLeast"/>
        <w:ind w:left="740" w:right="40" w:hanging="240"/>
        <w:rPr>
          <w:rFonts w:ascii="Arial Narrow" w:hAnsi="Arial Narrow"/>
        </w:rPr>
      </w:pPr>
      <w:r w:rsidRPr="00D42957">
        <w:rPr>
          <w:rFonts w:ascii="Arial Narrow" w:hAnsi="Arial Narrow"/>
        </w:rPr>
        <w:t xml:space="preserve">Dátový data pool balík: 1 x 70 </w:t>
      </w:r>
      <w:r w:rsidRPr="00D42957">
        <w:rPr>
          <w:rFonts w:ascii="Arial Narrow" w:hAnsi="Arial Narrow"/>
          <w:lang w:val="en-US"/>
        </w:rPr>
        <w:t>TB</w:t>
      </w:r>
      <w:r w:rsidR="005E0DDE" w:rsidRPr="00D42957">
        <w:rPr>
          <w:rFonts w:ascii="Arial Narrow" w:hAnsi="Arial Narrow"/>
          <w:lang w:val="en-US"/>
        </w:rPr>
        <w:t xml:space="preserve"> </w:t>
      </w:r>
      <w:r w:rsidR="005E0DDE" w:rsidRPr="00D42957">
        <w:rPr>
          <w:rFonts w:ascii="Arial Narrow" w:hAnsi="Arial Narrow"/>
        </w:rPr>
        <w:t>(p.</w:t>
      </w:r>
      <w:r w:rsidR="004F30EF" w:rsidRPr="00D42957">
        <w:rPr>
          <w:rFonts w:ascii="Arial Narrow" w:hAnsi="Arial Narrow"/>
        </w:rPr>
        <w:t>č.</w:t>
      </w:r>
      <w:r w:rsidR="00046D9D" w:rsidRPr="00D42957">
        <w:rPr>
          <w:rFonts w:ascii="Arial Narrow" w:hAnsi="Arial Narrow"/>
        </w:rPr>
        <w:t xml:space="preserve"> </w:t>
      </w:r>
      <w:r w:rsidR="005E0DDE" w:rsidRPr="00D42957">
        <w:rPr>
          <w:rFonts w:ascii="Arial Narrow" w:hAnsi="Arial Narrow"/>
        </w:rPr>
        <w:t>3)</w:t>
      </w:r>
      <w:r w:rsidRPr="00D42957">
        <w:rPr>
          <w:rFonts w:ascii="Arial Narrow" w:hAnsi="Arial Narrow"/>
          <w:lang w:val="en-US"/>
        </w:rPr>
        <w:t>.</w:t>
      </w:r>
    </w:p>
    <w:p w14:paraId="63E8C823" w14:textId="719FCDFE" w:rsidR="009D687B" w:rsidRPr="00D42957" w:rsidRDefault="009D687B" w:rsidP="00A10504">
      <w:pPr>
        <w:widowControl w:val="0"/>
        <w:numPr>
          <w:ilvl w:val="0"/>
          <w:numId w:val="20"/>
        </w:numPr>
        <w:tabs>
          <w:tab w:val="left" w:pos="867"/>
        </w:tabs>
        <w:spacing w:after="120" w:line="24" w:lineRule="atLeast"/>
        <w:ind w:left="740" w:right="40" w:hanging="240"/>
        <w:rPr>
          <w:rFonts w:ascii="Arial Narrow" w:hAnsi="Arial Narrow"/>
        </w:rPr>
      </w:pPr>
      <w:r w:rsidRPr="00D42957">
        <w:rPr>
          <w:rFonts w:ascii="Arial Narrow" w:hAnsi="Arial Narrow"/>
        </w:rPr>
        <w:t>Zriadenie a prevádzku dátovej konektivity pre potreby pripojenia VPS k hlasovej sieti MV SR v lokalitách MV SR s kapacitou do 100 Mbit/s s možnosťou kapacitného rozšírenia</w:t>
      </w:r>
      <w:r w:rsidR="005E0DDE" w:rsidRPr="00D42957">
        <w:rPr>
          <w:rFonts w:ascii="Arial Narrow" w:hAnsi="Arial Narrow"/>
        </w:rPr>
        <w:t xml:space="preserve"> (p.</w:t>
      </w:r>
      <w:r w:rsidR="004F30EF" w:rsidRPr="00D42957">
        <w:rPr>
          <w:rFonts w:ascii="Arial Narrow" w:hAnsi="Arial Narrow"/>
        </w:rPr>
        <w:t>č.</w:t>
      </w:r>
      <w:r w:rsidR="00046D9D" w:rsidRPr="00D42957">
        <w:rPr>
          <w:rFonts w:ascii="Arial Narrow" w:hAnsi="Arial Narrow"/>
        </w:rPr>
        <w:t xml:space="preserve"> </w:t>
      </w:r>
      <w:r w:rsidR="005E0DDE" w:rsidRPr="00D42957">
        <w:rPr>
          <w:rFonts w:ascii="Arial Narrow" w:hAnsi="Arial Narrow"/>
        </w:rPr>
        <w:t>4)</w:t>
      </w:r>
      <w:r w:rsidRPr="00D42957">
        <w:rPr>
          <w:rFonts w:ascii="Arial Narrow" w:hAnsi="Arial Narrow"/>
        </w:rPr>
        <w:t>.</w:t>
      </w:r>
    </w:p>
    <w:p w14:paraId="7452D562" w14:textId="1AAE8DE6" w:rsidR="009D687B" w:rsidRPr="00D42957" w:rsidRDefault="009D687B" w:rsidP="00A10504">
      <w:pPr>
        <w:widowControl w:val="0"/>
        <w:numPr>
          <w:ilvl w:val="0"/>
          <w:numId w:val="20"/>
        </w:numPr>
        <w:tabs>
          <w:tab w:val="left" w:pos="867"/>
        </w:tabs>
        <w:spacing w:after="120" w:line="24" w:lineRule="atLeast"/>
        <w:ind w:left="740" w:right="40" w:hanging="240"/>
        <w:rPr>
          <w:rFonts w:ascii="Arial Narrow" w:hAnsi="Arial Narrow"/>
        </w:rPr>
      </w:pPr>
      <w:r w:rsidRPr="00D42957">
        <w:rPr>
          <w:rFonts w:ascii="Arial Narrow" w:hAnsi="Arial Narrow"/>
        </w:rPr>
        <w:t>Zriadenie a prevádzku uzavretých dátových VPS a dátovej konektivity pre pripojenia VPS k dátovej sieti MV SR v lokalitách MV SR s kapacitou do 100 Mbit/s s možnosťou škálovateľnosti a s možnosťou kapacitného rozšírenia</w:t>
      </w:r>
      <w:r w:rsidR="005E0DDE" w:rsidRPr="00D42957">
        <w:rPr>
          <w:rFonts w:ascii="Arial Narrow" w:hAnsi="Arial Narrow"/>
        </w:rPr>
        <w:t xml:space="preserve"> (p.</w:t>
      </w:r>
      <w:r w:rsidR="004F30EF" w:rsidRPr="00D42957">
        <w:rPr>
          <w:rFonts w:ascii="Arial Narrow" w:hAnsi="Arial Narrow"/>
        </w:rPr>
        <w:t>č.</w:t>
      </w:r>
      <w:r w:rsidR="00046D9D" w:rsidRPr="00D42957">
        <w:rPr>
          <w:rFonts w:ascii="Arial Narrow" w:hAnsi="Arial Narrow"/>
        </w:rPr>
        <w:t xml:space="preserve"> </w:t>
      </w:r>
      <w:r w:rsidR="005E0DDE" w:rsidRPr="00D42957">
        <w:rPr>
          <w:rFonts w:ascii="Arial Narrow" w:hAnsi="Arial Narrow"/>
        </w:rPr>
        <w:t>7)</w:t>
      </w:r>
      <w:r w:rsidRPr="00D42957">
        <w:rPr>
          <w:rFonts w:ascii="Arial Narrow" w:hAnsi="Arial Narrow"/>
        </w:rPr>
        <w:t>.</w:t>
      </w:r>
    </w:p>
    <w:p w14:paraId="28D0F54F" w14:textId="77777777" w:rsidR="009D687B" w:rsidRPr="00D42957" w:rsidRDefault="009D687B" w:rsidP="009D687B">
      <w:pPr>
        <w:widowControl w:val="0"/>
        <w:tabs>
          <w:tab w:val="left" w:pos="867"/>
        </w:tabs>
        <w:spacing w:after="120" w:line="24" w:lineRule="atLeast"/>
        <w:ind w:left="740" w:right="40"/>
        <w:rPr>
          <w:rFonts w:ascii="Arial Narrow" w:eastAsia="Arial Narrow" w:hAnsi="Arial Narrow" w:cs="Times New Roman"/>
          <w:lang w:eastAsia="sk-SK"/>
        </w:rPr>
      </w:pPr>
    </w:p>
    <w:p w14:paraId="342306BE" w14:textId="2A261A4E" w:rsidR="009D687B" w:rsidRPr="00D42957" w:rsidRDefault="009D687B" w:rsidP="00A10504">
      <w:pPr>
        <w:widowControl w:val="0"/>
        <w:tabs>
          <w:tab w:val="left" w:pos="709"/>
        </w:tabs>
        <w:spacing w:after="120" w:line="24" w:lineRule="atLeast"/>
        <w:ind w:right="40"/>
        <w:jc w:val="both"/>
        <w:rPr>
          <w:rFonts w:ascii="Arial Narrow" w:hAnsi="Arial Narrow"/>
        </w:rPr>
      </w:pPr>
      <w:r w:rsidRPr="00D42957">
        <w:rPr>
          <w:rFonts w:ascii="Arial Narrow" w:hAnsi="Arial Narrow"/>
        </w:rPr>
        <w:tab/>
      </w:r>
      <w:r w:rsidRPr="00D42957">
        <w:rPr>
          <w:rFonts w:ascii="Arial Narrow" w:eastAsia="Arial Narrow" w:hAnsi="Arial Narrow" w:cs="Times New Roman"/>
          <w:lang w:eastAsia="sk-SK"/>
        </w:rPr>
        <w:t>Počet SIM kariet uvedený vyššie</w:t>
      </w:r>
      <w:r w:rsidRPr="00D42957">
        <w:rPr>
          <w:rFonts w:ascii="Arial Narrow" w:hAnsi="Arial Narrow"/>
        </w:rPr>
        <w:t xml:space="preserve"> a</w:t>
      </w:r>
      <w:r w:rsidRPr="00D42957">
        <w:rPr>
          <w:rFonts w:ascii="Arial Narrow" w:eastAsia="Arial Narrow" w:hAnsi="Arial Narrow" w:cs="Times New Roman"/>
          <w:lang w:eastAsia="sk-SK"/>
        </w:rPr>
        <w:t xml:space="preserve"> v prílohe č. 2 Štruktúrovaný rozpočet ceny (Cenník</w:t>
      </w:r>
      <w:r w:rsidRPr="00D42957">
        <w:rPr>
          <w:rFonts w:ascii="Arial Narrow" w:hAnsi="Arial Narrow"/>
        </w:rPr>
        <w:t xml:space="preserve"> služieb</w:t>
      </w:r>
      <w:r w:rsidRPr="00D42957">
        <w:rPr>
          <w:rFonts w:ascii="Arial Narrow" w:eastAsia="Arial Narrow" w:hAnsi="Arial Narrow" w:cs="Times New Roman"/>
          <w:lang w:eastAsia="sk-SK"/>
        </w:rPr>
        <w:t>) je len orientačný. V prípade potreby verejného obstarávateľa je poskytovateľ povinný poskytnúť a pripojiť aj vyšší počet SIM kariet</w:t>
      </w:r>
      <w:r w:rsidR="002A7964" w:rsidRPr="00D42957">
        <w:rPr>
          <w:rFonts w:ascii="Arial Narrow" w:eastAsia="Arial Narrow" w:hAnsi="Arial Narrow" w:cs="Times New Roman"/>
          <w:lang w:eastAsia="sk-SK"/>
        </w:rPr>
        <w:t xml:space="preserve"> </w:t>
      </w:r>
      <w:r w:rsidR="002A7964" w:rsidRPr="00D42957">
        <w:rPr>
          <w:rFonts w:ascii="Arial Narrow" w:hAnsi="Arial Narrow"/>
        </w:rPr>
        <w:t>(p.č. 1</w:t>
      </w:r>
      <w:r w:rsidR="0033259A" w:rsidRPr="00D42957">
        <w:rPr>
          <w:rFonts w:ascii="Arial Narrow" w:hAnsi="Arial Narrow"/>
        </w:rPr>
        <w:t>7</w:t>
      </w:r>
      <w:r w:rsidR="002A7964" w:rsidRPr="00D42957">
        <w:rPr>
          <w:rFonts w:ascii="Arial Narrow" w:hAnsi="Arial Narrow"/>
        </w:rPr>
        <w:t>)</w:t>
      </w:r>
      <w:r w:rsidRPr="00D42957">
        <w:rPr>
          <w:rFonts w:ascii="Arial Narrow" w:hAnsi="Arial Narrow"/>
        </w:rPr>
        <w:t>.</w:t>
      </w:r>
    </w:p>
    <w:p w14:paraId="3EC6855C" w14:textId="6B3CFE8D" w:rsidR="009D687B" w:rsidRDefault="009D687B" w:rsidP="00A10504">
      <w:pPr>
        <w:widowControl w:val="0"/>
        <w:spacing w:after="120" w:line="24" w:lineRule="atLeast"/>
        <w:rPr>
          <w:rFonts w:ascii="Arial Narrow" w:hAnsi="Arial Narrow"/>
          <w:color w:val="000000"/>
        </w:rPr>
      </w:pPr>
      <w:r w:rsidRPr="00D42957">
        <w:rPr>
          <w:rFonts w:ascii="Arial Narrow" w:hAnsi="Arial Narrow"/>
          <w:color w:val="000000"/>
        </w:rPr>
        <w:tab/>
        <w:t>Predmetom zákazky je ďalej aj zabezpečenie hromadného posielania SMS a MMS správ prostredníctvom služby Hromadné zasielanie SMS správ cez SMS centrum poskytovateľa</w:t>
      </w:r>
      <w:r w:rsidR="009A76BC" w:rsidRPr="00D42957">
        <w:rPr>
          <w:rFonts w:ascii="Arial Narrow" w:hAnsi="Arial Narrow"/>
          <w:color w:val="000000"/>
        </w:rPr>
        <w:t xml:space="preserve"> </w:t>
      </w:r>
      <w:r w:rsidR="009A76BC" w:rsidRPr="00D42957">
        <w:rPr>
          <w:rFonts w:ascii="Arial Narrow" w:hAnsi="Arial Narrow"/>
        </w:rPr>
        <w:t>(p.</w:t>
      </w:r>
      <w:r w:rsidR="004F30EF" w:rsidRPr="00D42957">
        <w:rPr>
          <w:rFonts w:ascii="Arial Narrow" w:hAnsi="Arial Narrow"/>
        </w:rPr>
        <w:t>č.</w:t>
      </w:r>
      <w:r w:rsidR="00046D9D" w:rsidRPr="00D42957">
        <w:rPr>
          <w:rFonts w:ascii="Arial Narrow" w:hAnsi="Arial Narrow"/>
        </w:rPr>
        <w:t xml:space="preserve"> </w:t>
      </w:r>
      <w:r w:rsidR="009A76BC" w:rsidRPr="00D42957">
        <w:rPr>
          <w:rFonts w:ascii="Arial Narrow" w:hAnsi="Arial Narrow"/>
        </w:rPr>
        <w:t>8, 9 a 10)</w:t>
      </w:r>
      <w:r w:rsidRPr="00D42957">
        <w:rPr>
          <w:rFonts w:ascii="Arial Narrow" w:hAnsi="Arial Narrow"/>
          <w:color w:val="000000"/>
        </w:rPr>
        <w:t xml:space="preserve">. </w:t>
      </w:r>
    </w:p>
    <w:p w14:paraId="1DFE487B" w14:textId="77777777" w:rsidR="00D42957" w:rsidRPr="00D42957" w:rsidRDefault="00D42957" w:rsidP="00A10504">
      <w:pPr>
        <w:widowControl w:val="0"/>
        <w:spacing w:after="120" w:line="24" w:lineRule="atLeast"/>
        <w:rPr>
          <w:rFonts w:ascii="Arial Narrow" w:hAnsi="Arial Narrow"/>
          <w:color w:val="000000"/>
        </w:rPr>
      </w:pPr>
    </w:p>
    <w:p w14:paraId="7B36B4D4" w14:textId="6D30B1B8" w:rsidR="009D687B" w:rsidRPr="00D42957" w:rsidRDefault="002A7964" w:rsidP="00A10504">
      <w:pPr>
        <w:widowControl w:val="0"/>
        <w:numPr>
          <w:ilvl w:val="0"/>
          <w:numId w:val="35"/>
        </w:numPr>
        <w:spacing w:after="0" w:line="276" w:lineRule="auto"/>
        <w:ind w:left="426" w:hanging="426"/>
        <w:contextualSpacing/>
        <w:rPr>
          <w:rFonts w:ascii="Arial Narrow" w:hAnsi="Arial Narrow"/>
          <w:b/>
        </w:rPr>
      </w:pPr>
      <w:r w:rsidRPr="00D42957">
        <w:rPr>
          <w:rFonts w:ascii="Arial Narrow" w:hAnsi="Arial Narrow"/>
          <w:b/>
        </w:rPr>
        <w:t>R</w:t>
      </w:r>
      <w:r w:rsidR="009D687B" w:rsidRPr="00D42957">
        <w:rPr>
          <w:rFonts w:ascii="Arial Narrow" w:hAnsi="Arial Narrow"/>
          <w:b/>
        </w:rPr>
        <w:t>ozsah zabezpečenia služieb</w:t>
      </w:r>
    </w:p>
    <w:p w14:paraId="7CC43414" w14:textId="77777777" w:rsidR="009D687B" w:rsidRPr="00D42957" w:rsidRDefault="009D687B" w:rsidP="00A10504">
      <w:pPr>
        <w:widowControl w:val="0"/>
        <w:spacing w:after="0" w:line="250" w:lineRule="exact"/>
        <w:ind w:left="500"/>
        <w:jc w:val="both"/>
        <w:rPr>
          <w:rFonts w:ascii="Arial Narrow" w:hAnsi="Arial Narrow"/>
        </w:rPr>
      </w:pPr>
      <w:r w:rsidRPr="00D42957">
        <w:rPr>
          <w:rFonts w:ascii="Arial Narrow" w:hAnsi="Arial Narrow"/>
        </w:rPr>
        <w:t>MV SR požaduje v rámci predmetu Rámcovej dohody:</w:t>
      </w:r>
    </w:p>
    <w:p w14:paraId="0E0EE844" w14:textId="77777777" w:rsidR="009D687B" w:rsidRPr="00D42957" w:rsidRDefault="009D687B" w:rsidP="00A10504">
      <w:pPr>
        <w:widowControl w:val="0"/>
        <w:spacing w:after="120" w:line="24" w:lineRule="atLeast"/>
        <w:ind w:left="500"/>
        <w:jc w:val="both"/>
        <w:rPr>
          <w:rFonts w:ascii="Arial Narrow" w:hAnsi="Arial Narrow"/>
        </w:rPr>
      </w:pPr>
    </w:p>
    <w:p w14:paraId="7D9A16F6" w14:textId="62A65924" w:rsidR="009D687B" w:rsidRPr="00D42957" w:rsidRDefault="009D687B" w:rsidP="00A10504">
      <w:pPr>
        <w:widowControl w:val="0"/>
        <w:numPr>
          <w:ilvl w:val="1"/>
          <w:numId w:val="21"/>
        </w:numPr>
        <w:tabs>
          <w:tab w:val="left" w:pos="567"/>
        </w:tabs>
        <w:spacing w:after="120" w:line="24" w:lineRule="atLeast"/>
        <w:ind w:left="567" w:right="40" w:hanging="547"/>
        <w:jc w:val="both"/>
        <w:rPr>
          <w:rFonts w:ascii="Arial Narrow" w:hAnsi="Arial Narrow"/>
        </w:rPr>
      </w:pPr>
      <w:r w:rsidRPr="00D42957">
        <w:rPr>
          <w:rFonts w:ascii="Arial Narrow" w:hAnsi="Arial Narrow"/>
        </w:rPr>
        <w:t>Volania a dátové prenosy v rámci VPS v rámci Slovenskej republiky a volania a dátové prenosy pre všetky SIM karty zaradené do VPS</w:t>
      </w:r>
      <w:r w:rsidR="009A76BC" w:rsidRPr="00D42957">
        <w:rPr>
          <w:rFonts w:ascii="Arial Narrow" w:hAnsi="Arial Narrow"/>
        </w:rPr>
        <w:t xml:space="preserve"> (p.</w:t>
      </w:r>
      <w:r w:rsidR="004F30EF" w:rsidRPr="00D42957">
        <w:rPr>
          <w:rFonts w:ascii="Arial Narrow" w:hAnsi="Arial Narrow"/>
        </w:rPr>
        <w:t>č.</w:t>
      </w:r>
      <w:r w:rsidR="00795453" w:rsidRPr="00D42957">
        <w:rPr>
          <w:rFonts w:ascii="Arial Narrow" w:hAnsi="Arial Narrow"/>
        </w:rPr>
        <w:t xml:space="preserve"> </w:t>
      </w:r>
      <w:r w:rsidR="009A76BC" w:rsidRPr="00D42957">
        <w:rPr>
          <w:rFonts w:ascii="Arial Narrow" w:hAnsi="Arial Narrow"/>
        </w:rPr>
        <w:t>1</w:t>
      </w:r>
      <w:r w:rsidR="004F30EF" w:rsidRPr="00D42957">
        <w:rPr>
          <w:rFonts w:ascii="Arial Narrow" w:hAnsi="Arial Narrow"/>
        </w:rPr>
        <w:t xml:space="preserve"> a 3</w:t>
      </w:r>
      <w:r w:rsidR="009A76BC" w:rsidRPr="00D42957">
        <w:rPr>
          <w:rFonts w:ascii="Arial Narrow" w:hAnsi="Arial Narrow"/>
        </w:rPr>
        <w:t>)</w:t>
      </w:r>
      <w:r w:rsidRPr="00D42957">
        <w:rPr>
          <w:rFonts w:ascii="Arial Narrow" w:hAnsi="Arial Narrow"/>
        </w:rPr>
        <w:t>.</w:t>
      </w:r>
    </w:p>
    <w:p w14:paraId="1B6FE3F7" w14:textId="1092968D" w:rsidR="009D687B" w:rsidRPr="00D42957" w:rsidRDefault="009D687B" w:rsidP="00A10504">
      <w:pPr>
        <w:widowControl w:val="0"/>
        <w:numPr>
          <w:ilvl w:val="1"/>
          <w:numId w:val="21"/>
        </w:numPr>
        <w:tabs>
          <w:tab w:val="left" w:pos="567"/>
        </w:tabs>
        <w:spacing w:after="120" w:line="24" w:lineRule="atLeast"/>
        <w:ind w:left="567" w:right="40" w:hanging="547"/>
        <w:jc w:val="both"/>
        <w:rPr>
          <w:rFonts w:ascii="Arial Narrow" w:hAnsi="Arial Narrow"/>
        </w:rPr>
      </w:pPr>
      <w:r w:rsidRPr="00D42957">
        <w:rPr>
          <w:rFonts w:ascii="Arial Narrow" w:hAnsi="Arial Narrow"/>
        </w:rPr>
        <w:t>Volania v rámci verejnej mobilnej elektronickej komunikačnej siete v Slovenskej republike a</w:t>
      </w:r>
      <w:r w:rsidR="004F30EF" w:rsidRPr="00D42957">
        <w:rPr>
          <w:rFonts w:ascii="Arial Narrow" w:hAnsi="Arial Narrow"/>
        </w:rPr>
        <w:t> Európskej únie</w:t>
      </w:r>
      <w:r w:rsidRPr="00D42957">
        <w:rPr>
          <w:rFonts w:ascii="Arial Narrow" w:hAnsi="Arial Narrow"/>
        </w:rPr>
        <w:t xml:space="preserve"> a volania v rámci pevnej elektronickej komunikačnej siete v Slovenskej republike </w:t>
      </w:r>
      <w:r w:rsidR="003179E6" w:rsidRPr="00D42957">
        <w:rPr>
          <w:rFonts w:ascii="Arial Narrow" w:hAnsi="Arial Narrow"/>
        </w:rPr>
        <w:t>a Európskej únie (p.č.</w:t>
      </w:r>
      <w:r w:rsidR="00795453" w:rsidRPr="00D42957">
        <w:rPr>
          <w:rFonts w:ascii="Arial Narrow" w:hAnsi="Arial Narrow"/>
        </w:rPr>
        <w:t xml:space="preserve"> </w:t>
      </w:r>
      <w:r w:rsidR="003179E6" w:rsidRPr="00D42957">
        <w:rPr>
          <w:rFonts w:ascii="Arial Narrow" w:hAnsi="Arial Narrow"/>
        </w:rPr>
        <w:t>1)</w:t>
      </w:r>
      <w:r w:rsidRPr="00D42957">
        <w:rPr>
          <w:rFonts w:ascii="Arial Narrow" w:hAnsi="Arial Narrow"/>
        </w:rPr>
        <w:t>.</w:t>
      </w:r>
    </w:p>
    <w:p w14:paraId="3C479FE5" w14:textId="3FED6042" w:rsidR="004F30EF" w:rsidRPr="00D42957" w:rsidRDefault="004F30EF" w:rsidP="00A10504">
      <w:pPr>
        <w:widowControl w:val="0"/>
        <w:numPr>
          <w:ilvl w:val="1"/>
          <w:numId w:val="21"/>
        </w:numPr>
        <w:tabs>
          <w:tab w:val="left" w:pos="567"/>
        </w:tabs>
        <w:spacing w:after="120" w:line="24" w:lineRule="atLeast"/>
        <w:ind w:left="567" w:right="40" w:hanging="547"/>
        <w:jc w:val="both"/>
        <w:rPr>
          <w:rFonts w:ascii="Arial Narrow" w:hAnsi="Arial Narrow"/>
        </w:rPr>
      </w:pPr>
      <w:r w:rsidRPr="00D42957">
        <w:rPr>
          <w:rFonts w:ascii="Arial Narrow" w:hAnsi="Arial Narrow"/>
        </w:rPr>
        <w:t xml:space="preserve">Volania v rámci </w:t>
      </w:r>
      <w:r w:rsidR="003179E6" w:rsidRPr="00D42957">
        <w:rPr>
          <w:rFonts w:ascii="Arial Narrow" w:hAnsi="Arial Narrow"/>
        </w:rPr>
        <w:t xml:space="preserve">Európskych krajín bez regulácie roamingu </w:t>
      </w:r>
      <w:r w:rsidRPr="00D42957">
        <w:rPr>
          <w:rFonts w:ascii="Arial Narrow" w:hAnsi="Arial Narrow"/>
        </w:rPr>
        <w:t>a</w:t>
      </w:r>
      <w:r w:rsidR="003179E6" w:rsidRPr="00D42957">
        <w:rPr>
          <w:rFonts w:ascii="Arial Narrow" w:hAnsi="Arial Narrow"/>
        </w:rPr>
        <w:t> ostatných krajín</w:t>
      </w:r>
      <w:r w:rsidRPr="00D42957">
        <w:rPr>
          <w:rFonts w:ascii="Arial Narrow" w:hAnsi="Arial Narrow"/>
        </w:rPr>
        <w:t xml:space="preserve"> sveta</w:t>
      </w:r>
      <w:r w:rsidR="003179E6" w:rsidRPr="00D42957">
        <w:rPr>
          <w:rFonts w:ascii="Arial Narrow" w:hAnsi="Arial Narrow"/>
        </w:rPr>
        <w:t xml:space="preserve"> (p.č.</w:t>
      </w:r>
      <w:r w:rsidR="00795453" w:rsidRPr="00D42957">
        <w:rPr>
          <w:rFonts w:ascii="Arial Narrow" w:hAnsi="Arial Narrow"/>
        </w:rPr>
        <w:t xml:space="preserve"> </w:t>
      </w:r>
      <w:r w:rsidR="003179E6" w:rsidRPr="00D42957">
        <w:rPr>
          <w:rFonts w:ascii="Arial Narrow" w:hAnsi="Arial Narrow"/>
        </w:rPr>
        <w:t>11,12,13 a 14).</w:t>
      </w:r>
    </w:p>
    <w:p w14:paraId="3F30C87A" w14:textId="19ED4E9B" w:rsidR="007F7F26" w:rsidRPr="00D42957" w:rsidRDefault="009D687B" w:rsidP="00A10504">
      <w:pPr>
        <w:widowControl w:val="0"/>
        <w:numPr>
          <w:ilvl w:val="1"/>
          <w:numId w:val="21"/>
        </w:numPr>
        <w:tabs>
          <w:tab w:val="left" w:pos="567"/>
        </w:tabs>
        <w:spacing w:after="120" w:line="24" w:lineRule="atLeast"/>
        <w:ind w:left="567" w:right="40" w:hanging="547"/>
        <w:jc w:val="both"/>
        <w:rPr>
          <w:rFonts w:ascii="Arial Narrow" w:hAnsi="Arial Narrow"/>
        </w:rPr>
      </w:pPr>
      <w:r w:rsidRPr="00D42957">
        <w:rPr>
          <w:rFonts w:ascii="Arial Narrow" w:hAnsi="Arial Narrow"/>
        </w:rPr>
        <w:t>Odosielanie a prijímanie SMS a MMS správ v rámci Slovenskej republiky a</w:t>
      </w:r>
      <w:r w:rsidR="007F7F26" w:rsidRPr="00D42957">
        <w:rPr>
          <w:rFonts w:ascii="Arial Narrow" w:hAnsi="Arial Narrow"/>
        </w:rPr>
        <w:t> Európskej únie (p.č.</w:t>
      </w:r>
      <w:r w:rsidR="00795453" w:rsidRPr="00D42957">
        <w:rPr>
          <w:rFonts w:ascii="Arial Narrow" w:hAnsi="Arial Narrow"/>
        </w:rPr>
        <w:t xml:space="preserve"> </w:t>
      </w:r>
      <w:r w:rsidR="007F7F26" w:rsidRPr="00D42957">
        <w:rPr>
          <w:rFonts w:ascii="Arial Narrow" w:hAnsi="Arial Narrow"/>
        </w:rPr>
        <w:t>1).</w:t>
      </w:r>
    </w:p>
    <w:p w14:paraId="73E6160D" w14:textId="351C4E1C" w:rsidR="009D687B" w:rsidRPr="00D42957" w:rsidRDefault="007F7F26" w:rsidP="00A10504">
      <w:pPr>
        <w:widowControl w:val="0"/>
        <w:numPr>
          <w:ilvl w:val="1"/>
          <w:numId w:val="21"/>
        </w:numPr>
        <w:tabs>
          <w:tab w:val="left" w:pos="567"/>
        </w:tabs>
        <w:spacing w:after="120" w:line="24" w:lineRule="atLeast"/>
        <w:ind w:left="567" w:right="40" w:hanging="547"/>
        <w:jc w:val="both"/>
        <w:rPr>
          <w:rFonts w:ascii="Arial Narrow" w:hAnsi="Arial Narrow"/>
        </w:rPr>
      </w:pPr>
      <w:r w:rsidRPr="00D42957">
        <w:rPr>
          <w:rFonts w:ascii="Arial Narrow" w:hAnsi="Arial Narrow"/>
        </w:rPr>
        <w:t>Odosielanie a prijímanie SMS správ v rámci Európskych krajín bez regulácie roamingu a ostatných krajín sveta</w:t>
      </w:r>
      <w:r w:rsidR="00FA7C03" w:rsidRPr="00D42957">
        <w:rPr>
          <w:rFonts w:ascii="Arial Narrow" w:hAnsi="Arial Narrow"/>
        </w:rPr>
        <w:t xml:space="preserve"> (p.č.</w:t>
      </w:r>
      <w:r w:rsidR="00795453" w:rsidRPr="00D42957">
        <w:rPr>
          <w:rFonts w:ascii="Arial Narrow" w:hAnsi="Arial Narrow"/>
        </w:rPr>
        <w:t xml:space="preserve"> </w:t>
      </w:r>
      <w:r w:rsidR="00FA7C03" w:rsidRPr="00D42957">
        <w:rPr>
          <w:rFonts w:ascii="Arial Narrow" w:hAnsi="Arial Narrow"/>
        </w:rPr>
        <w:t>15)</w:t>
      </w:r>
      <w:r w:rsidRPr="00D42957">
        <w:rPr>
          <w:rFonts w:ascii="Arial Narrow" w:hAnsi="Arial Narrow"/>
        </w:rPr>
        <w:t>.</w:t>
      </w:r>
    </w:p>
    <w:p w14:paraId="5CE8D86C" w14:textId="237A218E" w:rsidR="009D687B" w:rsidRPr="00D42957" w:rsidRDefault="009D687B" w:rsidP="00A10504">
      <w:pPr>
        <w:widowControl w:val="0"/>
        <w:numPr>
          <w:ilvl w:val="1"/>
          <w:numId w:val="21"/>
        </w:numPr>
        <w:tabs>
          <w:tab w:val="left" w:pos="567"/>
        </w:tabs>
        <w:spacing w:after="120" w:line="24" w:lineRule="atLeast"/>
        <w:ind w:left="567" w:hanging="547"/>
        <w:jc w:val="both"/>
        <w:rPr>
          <w:rFonts w:ascii="Arial Narrow" w:hAnsi="Arial Narrow"/>
        </w:rPr>
      </w:pPr>
      <w:r w:rsidRPr="00D42957">
        <w:rPr>
          <w:rFonts w:ascii="Arial Narrow" w:hAnsi="Arial Narrow"/>
        </w:rPr>
        <w:t>Statické IP adresy na vyžiadanie</w:t>
      </w:r>
      <w:r w:rsidR="00EB16A0" w:rsidRPr="00D42957">
        <w:rPr>
          <w:rFonts w:ascii="Arial Narrow" w:hAnsi="Arial Narrow"/>
        </w:rPr>
        <w:t xml:space="preserve"> </w:t>
      </w:r>
      <w:r w:rsidR="00FA7C03" w:rsidRPr="00D42957">
        <w:rPr>
          <w:rFonts w:ascii="Arial Narrow" w:hAnsi="Arial Narrow"/>
        </w:rPr>
        <w:t>(p.č.</w:t>
      </w:r>
      <w:r w:rsidR="00795453" w:rsidRPr="00D42957">
        <w:rPr>
          <w:rFonts w:ascii="Arial Narrow" w:hAnsi="Arial Narrow"/>
        </w:rPr>
        <w:t xml:space="preserve"> </w:t>
      </w:r>
      <w:r w:rsidR="00FA7C03" w:rsidRPr="00D42957">
        <w:rPr>
          <w:rFonts w:ascii="Arial Narrow" w:hAnsi="Arial Narrow"/>
        </w:rPr>
        <w:t>16)</w:t>
      </w:r>
      <w:r w:rsidRPr="00D42957">
        <w:rPr>
          <w:rFonts w:ascii="Arial Narrow" w:hAnsi="Arial Narrow"/>
        </w:rPr>
        <w:t>.</w:t>
      </w:r>
    </w:p>
    <w:p w14:paraId="6BC3900F" w14:textId="77777777" w:rsidR="009D687B" w:rsidRPr="00D42957" w:rsidRDefault="009D687B" w:rsidP="00A10504">
      <w:pPr>
        <w:widowControl w:val="0"/>
        <w:numPr>
          <w:ilvl w:val="1"/>
          <w:numId w:val="21"/>
        </w:numPr>
        <w:tabs>
          <w:tab w:val="left" w:pos="567"/>
        </w:tabs>
        <w:spacing w:after="120" w:line="24" w:lineRule="atLeast"/>
        <w:ind w:left="567" w:hanging="547"/>
        <w:jc w:val="both"/>
        <w:rPr>
          <w:rFonts w:ascii="Arial Narrow" w:hAnsi="Arial Narrow"/>
        </w:rPr>
      </w:pPr>
      <w:r w:rsidRPr="00D42957">
        <w:rPr>
          <w:rFonts w:ascii="Arial Narrow" w:hAnsi="Arial Narrow"/>
        </w:rPr>
        <w:lastRenderedPageBreak/>
        <w:t>Zvýhodnené tarify pre volania a dátové prenosy ostatných služieb nezahrnutých vo VPS.</w:t>
      </w:r>
    </w:p>
    <w:p w14:paraId="487A6DB5" w14:textId="4C2DA15D" w:rsidR="009D687B" w:rsidRPr="00D42957" w:rsidRDefault="009D687B" w:rsidP="00A10504">
      <w:pPr>
        <w:widowControl w:val="0"/>
        <w:numPr>
          <w:ilvl w:val="1"/>
          <w:numId w:val="21"/>
        </w:numPr>
        <w:tabs>
          <w:tab w:val="left" w:pos="567"/>
        </w:tabs>
        <w:spacing w:after="120" w:line="24" w:lineRule="atLeast"/>
        <w:ind w:left="567" w:hanging="547"/>
        <w:jc w:val="both"/>
        <w:rPr>
          <w:rFonts w:ascii="Arial Narrow" w:hAnsi="Arial Narrow"/>
        </w:rPr>
      </w:pPr>
      <w:r w:rsidRPr="00D42957">
        <w:rPr>
          <w:rFonts w:ascii="Arial Narrow" w:hAnsi="Arial Narrow"/>
        </w:rPr>
        <w:t xml:space="preserve">Mobilné dátové služby v rámci Slovenskej republiky a </w:t>
      </w:r>
      <w:r w:rsidR="00FA7C03" w:rsidRPr="00D42957">
        <w:rPr>
          <w:rFonts w:ascii="Arial Narrow" w:hAnsi="Arial Narrow"/>
        </w:rPr>
        <w:t>Európskej únie (p.č.</w:t>
      </w:r>
      <w:r w:rsidR="00795453" w:rsidRPr="00D42957">
        <w:rPr>
          <w:rFonts w:ascii="Arial Narrow" w:hAnsi="Arial Narrow"/>
        </w:rPr>
        <w:t xml:space="preserve"> </w:t>
      </w:r>
      <w:r w:rsidR="00FA7C03" w:rsidRPr="00D42957">
        <w:rPr>
          <w:rFonts w:ascii="Arial Narrow" w:hAnsi="Arial Narrow"/>
        </w:rPr>
        <w:t>3).</w:t>
      </w:r>
    </w:p>
    <w:p w14:paraId="15DF67FF" w14:textId="70AD4254" w:rsidR="00FA7C03" w:rsidRPr="00D42957" w:rsidRDefault="00FA7C03" w:rsidP="00FA7C03">
      <w:pPr>
        <w:widowControl w:val="0"/>
        <w:numPr>
          <w:ilvl w:val="1"/>
          <w:numId w:val="21"/>
        </w:numPr>
        <w:tabs>
          <w:tab w:val="left" w:pos="567"/>
        </w:tabs>
        <w:spacing w:after="120" w:line="24" w:lineRule="atLeast"/>
        <w:ind w:left="567" w:hanging="547"/>
        <w:jc w:val="both"/>
        <w:rPr>
          <w:rFonts w:ascii="Arial Narrow" w:hAnsi="Arial Narrow"/>
        </w:rPr>
      </w:pPr>
      <w:r w:rsidRPr="00D42957">
        <w:rPr>
          <w:rFonts w:ascii="Arial Narrow" w:hAnsi="Arial Narrow"/>
        </w:rPr>
        <w:t>Mobilné dátové služby v rámci Európskych krajín bez regulácie roamingu a ostatných krajín sveta (p.č.</w:t>
      </w:r>
      <w:r w:rsidR="002A7964" w:rsidRPr="00D42957">
        <w:rPr>
          <w:rFonts w:ascii="Arial Narrow" w:hAnsi="Arial Narrow"/>
        </w:rPr>
        <w:t xml:space="preserve"> 1</w:t>
      </w:r>
      <w:r w:rsidR="0033259A" w:rsidRPr="00D42957">
        <w:rPr>
          <w:rFonts w:ascii="Arial Narrow" w:hAnsi="Arial Narrow"/>
        </w:rPr>
        <w:t>7</w:t>
      </w:r>
      <w:r w:rsidRPr="00D42957">
        <w:rPr>
          <w:rFonts w:ascii="Arial Narrow" w:hAnsi="Arial Narrow"/>
        </w:rPr>
        <w:t>).</w:t>
      </w:r>
    </w:p>
    <w:p w14:paraId="1BCFA614" w14:textId="77777777" w:rsidR="009D687B" w:rsidRPr="00D42957" w:rsidRDefault="009D687B" w:rsidP="00A10504">
      <w:pPr>
        <w:widowControl w:val="0"/>
        <w:numPr>
          <w:ilvl w:val="1"/>
          <w:numId w:val="21"/>
        </w:numPr>
        <w:tabs>
          <w:tab w:val="left" w:pos="567"/>
        </w:tabs>
        <w:spacing w:after="120" w:line="24" w:lineRule="atLeast"/>
        <w:ind w:left="567" w:right="40" w:hanging="547"/>
        <w:jc w:val="both"/>
        <w:rPr>
          <w:rFonts w:ascii="Arial Narrow" w:hAnsi="Arial Narrow"/>
        </w:rPr>
      </w:pPr>
      <w:r w:rsidRPr="00D42957">
        <w:rPr>
          <w:rFonts w:ascii="Arial Narrow" w:hAnsi="Arial Narrow"/>
        </w:rPr>
        <w:t>Mobilné dátové služby pre všetky typy zariadení MV SR podľa aktuálnej ponuky poskytovateľa tak, aby bola dosiahnutá plná funkčnosť dátových služieb na všetkých zariadeniach určených na využívanie mobilných dátových služieb.</w:t>
      </w:r>
    </w:p>
    <w:p w14:paraId="287DD593" w14:textId="575888A1" w:rsidR="009D687B" w:rsidRPr="00D42957" w:rsidRDefault="009D687B" w:rsidP="00E87DBC">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Služby CLIP, CLIR</w:t>
      </w:r>
      <w:r w:rsidR="00876E48" w:rsidRPr="00D42957">
        <w:rPr>
          <w:rFonts w:ascii="Arial Narrow" w:hAnsi="Arial Narrow"/>
        </w:rPr>
        <w:t xml:space="preserve"> (p.č.</w:t>
      </w:r>
      <w:r w:rsidR="00795453" w:rsidRPr="00D42957">
        <w:rPr>
          <w:rFonts w:ascii="Arial Narrow" w:hAnsi="Arial Narrow"/>
        </w:rPr>
        <w:t xml:space="preserve"> </w:t>
      </w:r>
      <w:r w:rsidR="00876E48" w:rsidRPr="00D42957">
        <w:rPr>
          <w:rFonts w:ascii="Arial Narrow" w:hAnsi="Arial Narrow"/>
        </w:rPr>
        <w:t>1).</w:t>
      </w:r>
    </w:p>
    <w:p w14:paraId="7A7E7DAC" w14:textId="054F1592" w:rsidR="002A7964" w:rsidRPr="00D42957" w:rsidRDefault="002A7964" w:rsidP="00E87DBC">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Zabezpečenie telefonických služieb zahŕňajúcich volania z pevnej siete MV SR do národných mobilných a pevných sietí, ako aj volania do mobilných a pevných sietí v krajinách Európskej únie (p.č. 5 a 6).</w:t>
      </w:r>
    </w:p>
    <w:p w14:paraId="40043865" w14:textId="73BBE289" w:rsidR="009D687B" w:rsidRPr="00D42957" w:rsidRDefault="009D687B" w:rsidP="00A10504">
      <w:pPr>
        <w:widowControl w:val="0"/>
        <w:numPr>
          <w:ilvl w:val="1"/>
          <w:numId w:val="21"/>
        </w:numPr>
        <w:tabs>
          <w:tab w:val="left" w:pos="564"/>
        </w:tabs>
        <w:spacing w:after="120" w:line="24" w:lineRule="atLeast"/>
        <w:ind w:left="580" w:hanging="560"/>
        <w:jc w:val="both"/>
        <w:rPr>
          <w:rFonts w:ascii="Arial Narrow" w:hAnsi="Arial Narrow"/>
        </w:rPr>
      </w:pPr>
      <w:r w:rsidRPr="00D42957">
        <w:rPr>
          <w:rFonts w:ascii="Arial Narrow" w:hAnsi="Arial Narrow"/>
        </w:rPr>
        <w:t xml:space="preserve">Zabezpečiť zriadenie a prevádzku dátovej konektivity pre potreby pripojenia VPS k hlasovej sieti MV SR v definovaných lokalitách MV SR  s kapacitou do 100 Mbit/s s možnosťou kapacitného rozšírenia. V prípade rozšírenia kapacity sa bude cena vypočítavať pomerne k čiastke uvedenej v ponuke. Umiestnenie lokality DC MV SR je citlivá informácia s pohľadu zákona </w:t>
      </w:r>
      <w:r w:rsidR="00631433" w:rsidRPr="00D42957">
        <w:rPr>
          <w:rFonts w:ascii="Arial Narrow" w:hAnsi="Arial Narrow"/>
        </w:rPr>
        <w:t xml:space="preserve">č. 367/2024 Z. z. o kritickej infraštruktúre a o zmene a doplnení niektorých zákonov </w:t>
      </w:r>
      <w:r w:rsidR="00E87DBC" w:rsidRPr="00D42957">
        <w:rPr>
          <w:rFonts w:ascii="Arial Narrow" w:hAnsi="Arial Narrow"/>
        </w:rPr>
        <w:t>(p.č.</w:t>
      </w:r>
      <w:r w:rsidR="00795453" w:rsidRPr="00D42957">
        <w:rPr>
          <w:rFonts w:ascii="Arial Narrow" w:hAnsi="Arial Narrow"/>
        </w:rPr>
        <w:t xml:space="preserve"> </w:t>
      </w:r>
      <w:r w:rsidR="00E87DBC" w:rsidRPr="00D42957">
        <w:rPr>
          <w:rFonts w:ascii="Arial Narrow" w:hAnsi="Arial Narrow"/>
        </w:rPr>
        <w:t>4).</w:t>
      </w:r>
    </w:p>
    <w:p w14:paraId="7CF44D7C" w14:textId="5A821A09" w:rsidR="009D687B" w:rsidRPr="00D42957" w:rsidRDefault="009D687B" w:rsidP="00A10504">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Zabezpečiť zriadenie a prevádzku uzavretých dátových VPS a dátovej konektivity pre pripojenia VPS k dátovej sieti MV SR vrátane dátových prepojov cez Ethernet linky v lokalitách MV SR s kapacitou do 100 Mbit/s s možnosťou škálovateľnosti a s možnosťou kapacitného rozšírenia. Súčasťou služby bud</w:t>
      </w:r>
      <w:r w:rsidR="009A76BC" w:rsidRPr="00D42957">
        <w:rPr>
          <w:rFonts w:ascii="Arial Narrow" w:hAnsi="Arial Narrow"/>
        </w:rPr>
        <w:t>e</w:t>
      </w:r>
      <w:r w:rsidRPr="00D42957">
        <w:rPr>
          <w:rFonts w:ascii="Arial Narrow" w:hAnsi="Arial Narrow"/>
        </w:rPr>
        <w:t xml:space="preserve"> </w:t>
      </w:r>
      <w:r w:rsidR="005E0DDE" w:rsidRPr="00D42957">
        <w:rPr>
          <w:rFonts w:ascii="Arial Narrow" w:hAnsi="Arial Narrow"/>
        </w:rPr>
        <w:t xml:space="preserve">vytvorenie samostatných </w:t>
      </w:r>
      <w:r w:rsidR="009A76BC" w:rsidRPr="00D42957">
        <w:rPr>
          <w:rFonts w:ascii="Arial Narrow" w:hAnsi="Arial Narrow"/>
        </w:rPr>
        <w:t xml:space="preserve">zabezpečených </w:t>
      </w:r>
      <w:r w:rsidR="005E0DDE" w:rsidRPr="00D42957">
        <w:rPr>
          <w:rFonts w:ascii="Arial Narrow" w:hAnsi="Arial Narrow"/>
        </w:rPr>
        <w:t>APN (</w:t>
      </w:r>
      <w:r w:rsidR="005E0DDE" w:rsidRPr="00D42957">
        <w:rPr>
          <w:rFonts w:ascii="Arial Narrow" w:eastAsia="Arial Narrow" w:hAnsi="Arial Narrow" w:cs="Arial Narrow"/>
          <w:lang w:eastAsia="sk-SK"/>
        </w:rPr>
        <w:t>access point network – prístupový bod</w:t>
      </w:r>
      <w:r w:rsidR="005E0DDE" w:rsidRPr="00D42957">
        <w:rPr>
          <w:rFonts w:ascii="Arial Narrow" w:hAnsi="Arial Narrow"/>
        </w:rPr>
        <w:t>)</w:t>
      </w:r>
      <w:r w:rsidR="009A76BC" w:rsidRPr="00D42957">
        <w:rPr>
          <w:rFonts w:ascii="Arial Narrow" w:hAnsi="Arial Narrow"/>
        </w:rPr>
        <w:t xml:space="preserve"> </w:t>
      </w:r>
      <w:r w:rsidR="005E0DDE" w:rsidRPr="00D42957">
        <w:rPr>
          <w:rFonts w:ascii="Arial Narrow" w:hAnsi="Arial Narrow"/>
        </w:rPr>
        <w:t>v rámci DV</w:t>
      </w:r>
      <w:r w:rsidR="009A76BC" w:rsidRPr="00D42957">
        <w:rPr>
          <w:rFonts w:ascii="Arial Narrow" w:hAnsi="Arial Narrow"/>
        </w:rPr>
        <w:t>P</w:t>
      </w:r>
      <w:r w:rsidR="005E0DDE" w:rsidRPr="00D42957">
        <w:rPr>
          <w:rFonts w:ascii="Arial Narrow" w:hAnsi="Arial Narrow"/>
        </w:rPr>
        <w:t>S v dátovo uzavretých VPS</w:t>
      </w:r>
      <w:r w:rsidRPr="00D42957">
        <w:rPr>
          <w:rFonts w:ascii="Arial Narrow" w:hAnsi="Arial Narrow"/>
        </w:rPr>
        <w:t>. V prípade rozšírenia kapacity a škálovateľnosti sa bude cena vypočítavať pomerne k čiastke uvedenej v</w:t>
      </w:r>
      <w:r w:rsidR="00795453" w:rsidRPr="00D42957">
        <w:rPr>
          <w:rFonts w:ascii="Arial Narrow" w:hAnsi="Arial Narrow"/>
        </w:rPr>
        <w:t> </w:t>
      </w:r>
      <w:r w:rsidRPr="00D42957">
        <w:rPr>
          <w:rFonts w:ascii="Arial Narrow" w:hAnsi="Arial Narrow"/>
        </w:rPr>
        <w:t>ponuke</w:t>
      </w:r>
      <w:r w:rsidR="00795453" w:rsidRPr="00D42957">
        <w:rPr>
          <w:rFonts w:ascii="Arial Narrow" w:hAnsi="Arial Narrow"/>
        </w:rPr>
        <w:t xml:space="preserve"> (p.č. 7).</w:t>
      </w:r>
    </w:p>
    <w:p w14:paraId="434D833C" w14:textId="5F196671" w:rsidR="009D687B" w:rsidRPr="00D42957" w:rsidRDefault="009D687B" w:rsidP="00A10504">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Zriadenie  data pool s objemom  70 TB. Data pool musí umožňovať kapacitné rozšírenie a zdieľanie dát medzi viacerými SIM/eSIM kartami účastníka zaradenými v data pool v rámci jedného fakturačného obdobia (medzi SIM/eSIM kartami užívateľa), a to bez obmedzení</w:t>
      </w:r>
      <w:r w:rsidR="00795453" w:rsidRPr="00D42957">
        <w:rPr>
          <w:rFonts w:ascii="Arial Narrow" w:hAnsi="Arial Narrow"/>
        </w:rPr>
        <w:t xml:space="preserve"> (p.č. 3).</w:t>
      </w:r>
      <w:r w:rsidRPr="00D42957">
        <w:rPr>
          <w:rFonts w:ascii="Arial Narrow" w:hAnsi="Arial Narrow"/>
        </w:rPr>
        <w:t xml:space="preserve"> </w:t>
      </w:r>
    </w:p>
    <w:p w14:paraId="0FB071F0" w14:textId="72090533" w:rsidR="009D687B" w:rsidRPr="00D42957" w:rsidRDefault="009D687B" w:rsidP="00A10504">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V prípade prečerpania objemu dát nad objem data pool  bude cena za každý 1GB dát nad rámec adekvátna cene 1GB z predplateného data pool. Účtovanie za dáta nad balík bude za každý načatý 10 GB</w:t>
      </w:r>
      <w:r w:rsidR="00795453" w:rsidRPr="00D42957">
        <w:rPr>
          <w:rFonts w:ascii="Arial Narrow" w:hAnsi="Arial Narrow"/>
        </w:rPr>
        <w:t xml:space="preserve"> (p.č. 3).</w:t>
      </w:r>
    </w:p>
    <w:p w14:paraId="7F0FAF31" w14:textId="27F16053" w:rsidR="009D687B" w:rsidRPr="00D42957" w:rsidRDefault="009D687B" w:rsidP="00A10504">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Predmetom zákazky je aj zabezpečenie hromadného posielania SMS a MMS správ prostredníctvom služby  Hromadné zasielanie SMS správ cez SMS centrum poskytovateľa. MVSR bude pri využívaní služby prevádzkovať vlastnú aplikáciu. Verejný obstarávateľ vyžaduje, aby SMS brána pracovala na sieťovej vrstve TCP/IP protokolu. Pre komunikáciu s rozhraním SMS centra mobilného operátora je potrebné využiť štandardný protokol SMPP. Konektivita medzi verejným obstarávateľom a poskytovateľom bude realizovaná cez MPLS sieť</w:t>
      </w:r>
      <w:r w:rsidR="00795453" w:rsidRPr="00D42957">
        <w:rPr>
          <w:rFonts w:ascii="Arial Narrow" w:hAnsi="Arial Narrow"/>
        </w:rPr>
        <w:t xml:space="preserve"> (p.č. 8, 9 a 10).</w:t>
      </w:r>
    </w:p>
    <w:p w14:paraId="17C0F50C" w14:textId="5F8BF3D0" w:rsidR="009D687B" w:rsidRPr="00D42957" w:rsidRDefault="009D687B" w:rsidP="00A10504">
      <w:pPr>
        <w:widowControl w:val="0"/>
        <w:numPr>
          <w:ilvl w:val="1"/>
          <w:numId w:val="21"/>
        </w:numPr>
        <w:tabs>
          <w:tab w:val="left" w:pos="564"/>
        </w:tabs>
        <w:spacing w:after="120" w:line="24" w:lineRule="atLeast"/>
        <w:ind w:left="580" w:right="20" w:hanging="560"/>
        <w:jc w:val="both"/>
        <w:rPr>
          <w:rFonts w:ascii="Arial Narrow" w:hAnsi="Arial Narrow"/>
        </w:rPr>
      </w:pPr>
      <w:r w:rsidRPr="00D42957">
        <w:rPr>
          <w:rFonts w:ascii="Arial Narrow" w:hAnsi="Arial Narrow"/>
        </w:rPr>
        <w:t xml:space="preserve">Poskytnutie ďalších doplnkových </w:t>
      </w:r>
      <w:r w:rsidR="00077269" w:rsidRPr="00D42957">
        <w:rPr>
          <w:rFonts w:ascii="Arial Narrow" w:hAnsi="Arial Narrow"/>
        </w:rPr>
        <w:t>telekomunikačných služieb a tovarov, súvisiacich s telekomunikačnými zariadeniami a službami,</w:t>
      </w:r>
      <w:r w:rsidRPr="00D42957">
        <w:rPr>
          <w:rFonts w:ascii="Arial Narrow" w:hAnsi="Arial Narrow"/>
        </w:rPr>
        <w:t xml:space="preserve"> podľa objednávky Objednávateľa, ktoré sú uvedené </w:t>
      </w:r>
      <w:r w:rsidR="002161C0" w:rsidRPr="00D42957">
        <w:rPr>
          <w:rFonts w:ascii="Arial Narrow" w:hAnsi="Arial Narrow"/>
        </w:rPr>
        <w:t xml:space="preserve">v cenníku Poskytovateľa platnom v čase zadania objednávky Objednávateľom </w:t>
      </w:r>
      <w:r w:rsidR="00795453" w:rsidRPr="00D42957">
        <w:rPr>
          <w:rFonts w:ascii="Arial Narrow" w:hAnsi="Arial Narrow"/>
        </w:rPr>
        <w:t>(p.č. 1</w:t>
      </w:r>
      <w:r w:rsidR="0033259A" w:rsidRPr="00D42957">
        <w:rPr>
          <w:rFonts w:ascii="Arial Narrow" w:hAnsi="Arial Narrow"/>
        </w:rPr>
        <w:t>7</w:t>
      </w:r>
      <w:r w:rsidR="00795453" w:rsidRPr="00D42957">
        <w:rPr>
          <w:rFonts w:ascii="Arial Narrow" w:hAnsi="Arial Narrow"/>
        </w:rPr>
        <w:t>).</w:t>
      </w:r>
      <w:r w:rsidRPr="00D42957">
        <w:rPr>
          <w:rFonts w:ascii="Arial Narrow" w:hAnsi="Arial Narrow"/>
        </w:rPr>
        <w:t xml:space="preserve"> </w:t>
      </w:r>
    </w:p>
    <w:p w14:paraId="7D6A1AE0" w14:textId="77777777" w:rsidR="009D687B" w:rsidRPr="00D42957" w:rsidRDefault="009D687B" w:rsidP="00A10504">
      <w:pPr>
        <w:widowControl w:val="0"/>
        <w:tabs>
          <w:tab w:val="left" w:pos="564"/>
        </w:tabs>
        <w:spacing w:after="0" w:line="250" w:lineRule="exact"/>
        <w:ind w:left="580"/>
        <w:jc w:val="both"/>
        <w:rPr>
          <w:rFonts w:ascii="Arial Narrow" w:hAnsi="Arial Narrow"/>
        </w:rPr>
      </w:pPr>
    </w:p>
    <w:p w14:paraId="6A95FFAE" w14:textId="77777777" w:rsidR="009D687B" w:rsidRPr="00D42957" w:rsidRDefault="009D687B" w:rsidP="00A10504">
      <w:pPr>
        <w:widowControl w:val="0"/>
        <w:numPr>
          <w:ilvl w:val="0"/>
          <w:numId w:val="21"/>
        </w:numPr>
        <w:tabs>
          <w:tab w:val="left" w:pos="564"/>
        </w:tabs>
        <w:spacing w:after="120" w:line="24" w:lineRule="atLeast"/>
        <w:ind w:left="580" w:hanging="580"/>
        <w:jc w:val="both"/>
        <w:rPr>
          <w:rFonts w:ascii="Arial Narrow" w:hAnsi="Arial Narrow"/>
          <w:vanish/>
          <w:color w:val="000000"/>
        </w:rPr>
      </w:pPr>
      <w:r w:rsidRPr="00D42957">
        <w:rPr>
          <w:rFonts w:ascii="Arial Narrow" w:hAnsi="Arial Narrow"/>
          <w:b/>
        </w:rPr>
        <w:t>Služby zabezpečené poskytovateľom bezodplatne pre všetky SIM/eSIM karty účastníkov VPS:</w:t>
      </w:r>
    </w:p>
    <w:p w14:paraId="189DDAD8" w14:textId="4C07F880" w:rsidR="0055355A" w:rsidRPr="00D42957" w:rsidRDefault="0055355A" w:rsidP="0055355A">
      <w:pPr>
        <w:widowControl w:val="0"/>
        <w:numPr>
          <w:ilvl w:val="1"/>
          <w:numId w:val="36"/>
        </w:numPr>
        <w:tabs>
          <w:tab w:val="left" w:pos="564"/>
        </w:tabs>
        <w:spacing w:after="120" w:line="24" w:lineRule="atLeast"/>
        <w:ind w:left="567" w:hanging="567"/>
        <w:jc w:val="both"/>
        <w:rPr>
          <w:rFonts w:ascii="Arial Narrow" w:hAnsi="Arial Narrow"/>
        </w:rPr>
      </w:pPr>
    </w:p>
    <w:p w14:paraId="177E9D3D" w14:textId="7C7110C9" w:rsidR="009D687B" w:rsidRPr="00D42957" w:rsidRDefault="00A7185E" w:rsidP="0055355A">
      <w:pPr>
        <w:widowControl w:val="0"/>
        <w:numPr>
          <w:ilvl w:val="1"/>
          <w:numId w:val="37"/>
        </w:numPr>
        <w:tabs>
          <w:tab w:val="left" w:pos="564"/>
        </w:tabs>
        <w:spacing w:after="120" w:line="24" w:lineRule="atLeast"/>
        <w:ind w:left="567" w:hanging="567"/>
        <w:jc w:val="both"/>
        <w:rPr>
          <w:rFonts w:ascii="Arial Narrow" w:hAnsi="Arial Narrow"/>
        </w:rPr>
      </w:pPr>
      <w:r w:rsidRPr="00D42957">
        <w:rPr>
          <w:rFonts w:ascii="Arial Narrow" w:hAnsi="Arial Narrow"/>
        </w:rPr>
        <w:t>Zriadenie, poskytovanie a prevádzkovanie VPS - elektronickej komunikačnej služby, ktorá umožní poskytovanie homogénneho technického, technologického prostredia pre SIM/eSIM karty a komunikačné zariadenia zaradené vo VPS</w:t>
      </w:r>
      <w:r w:rsidR="009D687B" w:rsidRPr="00D42957">
        <w:rPr>
          <w:rFonts w:ascii="Arial Narrow" w:hAnsi="Arial Narrow"/>
        </w:rPr>
        <w:t>, vrátane správy všetkých SIM/eSIM kariet účastníka MV SR;</w:t>
      </w:r>
    </w:p>
    <w:p w14:paraId="6F62FDA1" w14:textId="476F94D8" w:rsidR="009D687B" w:rsidRPr="00D42957" w:rsidRDefault="009D687B" w:rsidP="0055355A">
      <w:pPr>
        <w:widowControl w:val="0"/>
        <w:numPr>
          <w:ilvl w:val="1"/>
          <w:numId w:val="37"/>
        </w:numPr>
        <w:tabs>
          <w:tab w:val="left" w:pos="564"/>
        </w:tabs>
        <w:spacing w:after="120" w:line="24" w:lineRule="atLeast"/>
        <w:jc w:val="both"/>
        <w:rPr>
          <w:rFonts w:ascii="Arial Narrow" w:hAnsi="Arial Narrow"/>
        </w:rPr>
      </w:pPr>
      <w:r w:rsidRPr="00D42957">
        <w:rPr>
          <w:rFonts w:ascii="Arial Narrow" w:hAnsi="Arial Narrow"/>
        </w:rPr>
        <w:t>Správa VPS</w:t>
      </w:r>
      <w:r w:rsidR="007F7F26" w:rsidRPr="00D42957">
        <w:rPr>
          <w:rFonts w:ascii="Arial Narrow" w:hAnsi="Arial Narrow"/>
        </w:rPr>
        <w:t xml:space="preserve"> a všetkých jej užívateľov zriadenej pre MV SR</w:t>
      </w:r>
      <w:r w:rsidRPr="00D42957">
        <w:rPr>
          <w:rFonts w:ascii="Arial Narrow" w:hAnsi="Arial Narrow"/>
        </w:rPr>
        <w:t>, a to jednou z nasledovných možností:</w:t>
      </w:r>
    </w:p>
    <w:p w14:paraId="43A90CD6" w14:textId="77777777" w:rsidR="009D687B" w:rsidRPr="00D42957" w:rsidRDefault="009D687B" w:rsidP="00A10504">
      <w:pPr>
        <w:widowControl w:val="0"/>
        <w:numPr>
          <w:ilvl w:val="0"/>
          <w:numId w:val="22"/>
        </w:numPr>
        <w:tabs>
          <w:tab w:val="left" w:pos="638"/>
        </w:tabs>
        <w:spacing w:after="120" w:line="24" w:lineRule="atLeast"/>
        <w:ind w:left="580"/>
        <w:jc w:val="both"/>
        <w:rPr>
          <w:rFonts w:ascii="Arial Narrow" w:hAnsi="Arial Narrow"/>
        </w:rPr>
      </w:pPr>
      <w:r w:rsidRPr="00D42957">
        <w:rPr>
          <w:rFonts w:ascii="Arial Narrow" w:hAnsi="Arial Narrow"/>
        </w:rPr>
        <w:t>online poskytnutie služby samoobslužného portálu prístupného cez webové rozhranie, alebo</w:t>
      </w:r>
    </w:p>
    <w:p w14:paraId="475E579E" w14:textId="77777777" w:rsidR="009D687B" w:rsidRPr="00D42957" w:rsidRDefault="009D687B" w:rsidP="00A10504">
      <w:pPr>
        <w:widowControl w:val="0"/>
        <w:numPr>
          <w:ilvl w:val="0"/>
          <w:numId w:val="22"/>
        </w:numPr>
        <w:tabs>
          <w:tab w:val="left" w:pos="638"/>
        </w:tabs>
        <w:spacing w:after="120" w:line="24" w:lineRule="atLeast"/>
        <w:ind w:left="580"/>
        <w:jc w:val="both"/>
        <w:rPr>
          <w:rFonts w:ascii="Arial Narrow" w:hAnsi="Arial Narrow"/>
        </w:rPr>
      </w:pPr>
      <w:r w:rsidRPr="00D42957">
        <w:rPr>
          <w:rFonts w:ascii="Arial Narrow" w:hAnsi="Arial Narrow"/>
        </w:rPr>
        <w:t>prostredníctvom call centra, alebo</w:t>
      </w:r>
    </w:p>
    <w:p w14:paraId="09541521" w14:textId="77777777" w:rsidR="009D687B" w:rsidRPr="00D42957" w:rsidRDefault="009D687B" w:rsidP="00A10504">
      <w:pPr>
        <w:widowControl w:val="0"/>
        <w:numPr>
          <w:ilvl w:val="0"/>
          <w:numId w:val="22"/>
        </w:numPr>
        <w:tabs>
          <w:tab w:val="left" w:pos="638"/>
        </w:tabs>
        <w:spacing w:after="120" w:line="24" w:lineRule="atLeast"/>
        <w:ind w:left="580"/>
        <w:jc w:val="both"/>
        <w:rPr>
          <w:rFonts w:ascii="Arial Narrow" w:hAnsi="Arial Narrow"/>
        </w:rPr>
      </w:pPr>
      <w:r w:rsidRPr="00D42957">
        <w:rPr>
          <w:rFonts w:ascii="Arial Narrow" w:hAnsi="Arial Narrow"/>
        </w:rPr>
        <w:t>kombináciou týchto riešení.</w:t>
      </w:r>
    </w:p>
    <w:p w14:paraId="79BB4676" w14:textId="77777777" w:rsidR="009D687B" w:rsidRPr="00D42957" w:rsidRDefault="009D687B" w:rsidP="00A10504">
      <w:pPr>
        <w:widowControl w:val="0"/>
        <w:spacing w:after="120" w:line="24" w:lineRule="atLeast"/>
        <w:ind w:left="580"/>
        <w:jc w:val="both"/>
        <w:rPr>
          <w:rFonts w:ascii="Arial Narrow" w:hAnsi="Arial Narrow"/>
        </w:rPr>
      </w:pPr>
      <w:r w:rsidRPr="00D42957">
        <w:rPr>
          <w:rFonts w:ascii="Arial Narrow" w:hAnsi="Arial Narrow"/>
        </w:rPr>
        <w:t>Správa VPS musí umožňovať minimálne tento rozsah funkcionalít:</w:t>
      </w:r>
    </w:p>
    <w:p w14:paraId="208B14E8" w14:textId="77777777" w:rsidR="009D687B" w:rsidRPr="00D42957" w:rsidRDefault="009D687B" w:rsidP="00A10504">
      <w:pPr>
        <w:widowControl w:val="0"/>
        <w:numPr>
          <w:ilvl w:val="0"/>
          <w:numId w:val="20"/>
        </w:numPr>
        <w:tabs>
          <w:tab w:val="left" w:pos="993"/>
        </w:tabs>
        <w:spacing w:after="120" w:line="24" w:lineRule="atLeast"/>
        <w:ind w:left="1276" w:hanging="336"/>
        <w:jc w:val="both"/>
        <w:rPr>
          <w:rFonts w:ascii="Arial Narrow" w:hAnsi="Arial Narrow"/>
        </w:rPr>
      </w:pPr>
      <w:r w:rsidRPr="00D42957">
        <w:rPr>
          <w:rFonts w:ascii="Arial Narrow" w:hAnsi="Arial Narrow"/>
        </w:rPr>
        <w:t>podrobný prehľad o objeme komunikácie v rámci VPS a na jednotlivých SIM/eSIM kartách v MV SR,</w:t>
      </w:r>
    </w:p>
    <w:p w14:paraId="12ADBB76" w14:textId="77777777" w:rsidR="009D687B" w:rsidRPr="00D42957" w:rsidRDefault="009D687B" w:rsidP="00A10504">
      <w:pPr>
        <w:widowControl w:val="0"/>
        <w:numPr>
          <w:ilvl w:val="0"/>
          <w:numId w:val="20"/>
        </w:numPr>
        <w:tabs>
          <w:tab w:val="left" w:pos="1242"/>
        </w:tabs>
        <w:spacing w:after="120" w:line="24" w:lineRule="atLeast"/>
        <w:ind w:left="940"/>
        <w:jc w:val="both"/>
        <w:rPr>
          <w:rFonts w:ascii="Arial Narrow" w:hAnsi="Arial Narrow"/>
        </w:rPr>
      </w:pPr>
      <w:r w:rsidRPr="00D42957">
        <w:rPr>
          <w:rFonts w:ascii="Arial Narrow" w:hAnsi="Arial Narrow"/>
        </w:rPr>
        <w:t>kontrola a detailný prehľad spotreby vo VPS, ako aj na jednotlivých službách/číslach,</w:t>
      </w:r>
    </w:p>
    <w:p w14:paraId="2DFD53AB" w14:textId="77777777" w:rsidR="009D687B" w:rsidRPr="00D42957" w:rsidRDefault="009D687B" w:rsidP="00A10504">
      <w:pPr>
        <w:widowControl w:val="0"/>
        <w:numPr>
          <w:ilvl w:val="0"/>
          <w:numId w:val="20"/>
        </w:numPr>
        <w:tabs>
          <w:tab w:val="left" w:pos="1242"/>
        </w:tabs>
        <w:spacing w:after="120" w:line="24" w:lineRule="atLeast"/>
        <w:ind w:left="940"/>
        <w:jc w:val="both"/>
        <w:rPr>
          <w:rFonts w:ascii="Arial Narrow" w:hAnsi="Arial Narrow"/>
        </w:rPr>
      </w:pPr>
      <w:r w:rsidRPr="00D42957">
        <w:rPr>
          <w:rFonts w:ascii="Arial Narrow" w:hAnsi="Arial Narrow"/>
        </w:rPr>
        <w:t>prehľad aktívnych služieb,</w:t>
      </w:r>
    </w:p>
    <w:p w14:paraId="6A7F8AA1" w14:textId="77777777" w:rsidR="009D687B" w:rsidRPr="00D42957" w:rsidRDefault="009D687B" w:rsidP="00A10504">
      <w:pPr>
        <w:widowControl w:val="0"/>
        <w:numPr>
          <w:ilvl w:val="0"/>
          <w:numId w:val="20"/>
        </w:numPr>
        <w:tabs>
          <w:tab w:val="left" w:pos="1242"/>
        </w:tabs>
        <w:spacing w:after="120" w:line="24" w:lineRule="atLeast"/>
        <w:ind w:left="940"/>
        <w:jc w:val="both"/>
        <w:rPr>
          <w:rFonts w:ascii="Arial Narrow" w:hAnsi="Arial Narrow"/>
        </w:rPr>
      </w:pPr>
      <w:r w:rsidRPr="00D42957">
        <w:rPr>
          <w:rFonts w:ascii="Arial Narrow" w:hAnsi="Arial Narrow"/>
        </w:rPr>
        <w:lastRenderedPageBreak/>
        <w:t>elektronický systém umožňujúci manažovanie SIM/eSIM v rámci VPS,</w:t>
      </w:r>
    </w:p>
    <w:p w14:paraId="39F63594" w14:textId="1D1273B4" w:rsidR="009D687B" w:rsidRPr="00D42957" w:rsidRDefault="009D687B" w:rsidP="00A10504">
      <w:pPr>
        <w:widowControl w:val="0"/>
        <w:numPr>
          <w:ilvl w:val="0"/>
          <w:numId w:val="20"/>
        </w:numPr>
        <w:tabs>
          <w:tab w:val="left" w:pos="1560"/>
          <w:tab w:val="right" w:pos="9069"/>
        </w:tabs>
        <w:spacing w:after="120" w:line="24" w:lineRule="atLeast"/>
        <w:ind w:left="1276" w:hanging="283"/>
        <w:jc w:val="both"/>
        <w:rPr>
          <w:rFonts w:ascii="Arial Narrow" w:hAnsi="Arial Narrow"/>
        </w:rPr>
      </w:pPr>
      <w:r w:rsidRPr="00D42957">
        <w:rPr>
          <w:rFonts w:ascii="Arial Narrow" w:hAnsi="Arial Narrow"/>
        </w:rPr>
        <w:t>súhrnný prehľad o telefónnom čísle (účastnícke číslo, užívateľ, aktivovaná služba/objem, číslo</w:t>
      </w:r>
      <w:r w:rsidR="00515D7A" w:rsidRPr="00D42957">
        <w:rPr>
          <w:rFonts w:ascii="Arial Narrow" w:hAnsi="Arial Narrow"/>
        </w:rPr>
        <w:t xml:space="preserve"> rámcovej dohody</w:t>
      </w:r>
      <w:r w:rsidRPr="00D42957">
        <w:rPr>
          <w:rFonts w:ascii="Arial Narrow" w:hAnsi="Arial Narrow"/>
        </w:rPr>
        <w:t>, dátum aktivácie, číslo faktúry),</w:t>
      </w:r>
    </w:p>
    <w:p w14:paraId="3572489B" w14:textId="77777777" w:rsidR="009D687B" w:rsidRPr="00D42957" w:rsidRDefault="009D687B" w:rsidP="00A10504">
      <w:pPr>
        <w:widowControl w:val="0"/>
        <w:numPr>
          <w:ilvl w:val="0"/>
          <w:numId w:val="20"/>
        </w:numPr>
        <w:tabs>
          <w:tab w:val="left" w:pos="1560"/>
          <w:tab w:val="right" w:pos="9069"/>
        </w:tabs>
        <w:spacing w:after="120" w:line="24" w:lineRule="atLeast"/>
        <w:ind w:left="1276" w:hanging="283"/>
        <w:jc w:val="both"/>
        <w:rPr>
          <w:rFonts w:ascii="Arial Narrow" w:hAnsi="Arial Narrow"/>
        </w:rPr>
      </w:pPr>
      <w:r w:rsidRPr="00D42957">
        <w:rPr>
          <w:rFonts w:ascii="Arial Narrow" w:hAnsi="Arial Narrow"/>
        </w:rPr>
        <w:t>prehľad faktúr a výpis všetkých hovorov, resp. dátových prenosov, s minimálne 12 mesačným archívom dát,</w:t>
      </w:r>
    </w:p>
    <w:p w14:paraId="7C5833FA" w14:textId="77777777" w:rsidR="009D687B" w:rsidRPr="00D42957" w:rsidRDefault="009D687B" w:rsidP="00A10504">
      <w:pPr>
        <w:widowControl w:val="0"/>
        <w:numPr>
          <w:ilvl w:val="0"/>
          <w:numId w:val="20"/>
        </w:numPr>
        <w:tabs>
          <w:tab w:val="left" w:pos="1278"/>
          <w:tab w:val="left" w:pos="1560"/>
        </w:tabs>
        <w:spacing w:after="120" w:line="24" w:lineRule="atLeast"/>
        <w:ind w:left="1276" w:right="20" w:hanging="283"/>
        <w:jc w:val="both"/>
        <w:rPr>
          <w:rFonts w:ascii="Arial Narrow" w:hAnsi="Arial Narrow"/>
        </w:rPr>
      </w:pPr>
      <w:r w:rsidRPr="00D42957">
        <w:rPr>
          <w:rFonts w:ascii="Arial Narrow" w:hAnsi="Arial Narrow"/>
        </w:rPr>
        <w:t>jednoduchá správa telefónnych čísel a ich používateľov v rámci VPS, tzn. prideľovanie telefónneho čísla jednotlivým účastníkom MV SR a tiež preradenie, alebo vyradenie z evidencie podľa príslušnej aktualizácie dát,</w:t>
      </w:r>
    </w:p>
    <w:p w14:paraId="5ECEFD92" w14:textId="77777777" w:rsidR="009D687B" w:rsidRPr="00D42957" w:rsidRDefault="009D687B" w:rsidP="00A10504">
      <w:pPr>
        <w:widowControl w:val="0"/>
        <w:numPr>
          <w:ilvl w:val="0"/>
          <w:numId w:val="20"/>
        </w:numPr>
        <w:tabs>
          <w:tab w:val="left" w:pos="1278"/>
          <w:tab w:val="left" w:pos="1560"/>
        </w:tabs>
        <w:spacing w:after="120" w:line="24" w:lineRule="atLeast"/>
        <w:ind w:left="1276" w:hanging="283"/>
        <w:jc w:val="both"/>
        <w:rPr>
          <w:rFonts w:ascii="Arial Narrow" w:hAnsi="Arial Narrow"/>
        </w:rPr>
      </w:pPr>
      <w:r w:rsidRPr="00D42957">
        <w:rPr>
          <w:rFonts w:ascii="Arial Narrow" w:hAnsi="Arial Narrow"/>
        </w:rPr>
        <w:t>možnosť exportu dát do IS MV SR - minimálne do formátov XML a CSV,</w:t>
      </w:r>
    </w:p>
    <w:p w14:paraId="45E2BEB4" w14:textId="77777777" w:rsidR="009D687B" w:rsidRPr="00D42957" w:rsidRDefault="009D687B" w:rsidP="00A10504">
      <w:pPr>
        <w:widowControl w:val="0"/>
        <w:numPr>
          <w:ilvl w:val="0"/>
          <w:numId w:val="20"/>
        </w:numPr>
        <w:tabs>
          <w:tab w:val="left" w:pos="1278"/>
          <w:tab w:val="right" w:pos="1340"/>
          <w:tab w:val="left" w:pos="1560"/>
        </w:tabs>
        <w:spacing w:after="120" w:line="24" w:lineRule="atLeast"/>
        <w:ind w:left="1276" w:hanging="283"/>
        <w:jc w:val="both"/>
        <w:rPr>
          <w:rFonts w:ascii="Arial Narrow" w:hAnsi="Arial Narrow"/>
        </w:rPr>
      </w:pPr>
      <w:r w:rsidRPr="00D42957">
        <w:rPr>
          <w:rFonts w:ascii="Arial Narrow" w:hAnsi="Arial Narrow"/>
        </w:rPr>
        <w:t>delegovanie prístupu a funkcie vykonávania zmien na určených zamestnancov MV SR (minimálne troch) ako na správcov VPS, s prístupom na kontrolu spotreby každého užívateľa hlasovej a dátovej SIM/eSIM vo VPS.</w:t>
      </w:r>
    </w:p>
    <w:p w14:paraId="0AD231A9" w14:textId="43965395" w:rsidR="0055190D" w:rsidRPr="00D42957" w:rsidRDefault="0055190D"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t>Pridelenie obchodného zástupcu a pracovníkov na fakturačnom oddelení.</w:t>
      </w:r>
    </w:p>
    <w:p w14:paraId="26BAD21D" w14:textId="592D2530" w:rsidR="009D687B" w:rsidRPr="00D42957" w:rsidRDefault="0033259A" w:rsidP="0055355A">
      <w:pPr>
        <w:widowControl w:val="0"/>
        <w:numPr>
          <w:ilvl w:val="1"/>
          <w:numId w:val="37"/>
        </w:numPr>
        <w:tabs>
          <w:tab w:val="left" w:pos="562"/>
        </w:tabs>
        <w:spacing w:after="120" w:line="24" w:lineRule="atLeast"/>
        <w:ind w:left="567" w:hanging="567"/>
        <w:jc w:val="both"/>
        <w:rPr>
          <w:rFonts w:ascii="Arial Narrow" w:hAnsi="Arial Narrow"/>
        </w:rPr>
      </w:pPr>
      <w:r w:rsidRPr="00D42957">
        <w:rPr>
          <w:rFonts w:ascii="Arial Narrow" w:hAnsi="Arial Narrow"/>
        </w:rPr>
        <w:t>Vydanie nových SIM/eSIM kariet a operatívne z</w:t>
      </w:r>
      <w:r w:rsidR="009D687B" w:rsidRPr="00D42957">
        <w:rPr>
          <w:rFonts w:ascii="Arial Narrow" w:hAnsi="Arial Narrow"/>
        </w:rPr>
        <w:t>aradenie</w:t>
      </w:r>
      <w:r w:rsidRPr="00D42957">
        <w:rPr>
          <w:rFonts w:ascii="Arial Narrow" w:hAnsi="Arial Narrow"/>
        </w:rPr>
        <w:t xml:space="preserve"> (aktiváciu)</w:t>
      </w:r>
      <w:r w:rsidR="009D687B" w:rsidRPr="00D42957">
        <w:rPr>
          <w:rFonts w:ascii="Arial Narrow" w:hAnsi="Arial Narrow"/>
        </w:rPr>
        <w:t xml:space="preserve"> </w:t>
      </w:r>
      <w:r w:rsidRPr="00D42957">
        <w:rPr>
          <w:rFonts w:ascii="Arial Narrow" w:hAnsi="Arial Narrow"/>
        </w:rPr>
        <w:t xml:space="preserve">nových </w:t>
      </w:r>
      <w:r w:rsidR="009D687B" w:rsidRPr="00D42957">
        <w:rPr>
          <w:rFonts w:ascii="Arial Narrow" w:hAnsi="Arial Narrow"/>
        </w:rPr>
        <w:t>SIM/eSIM kar</w:t>
      </w:r>
      <w:r w:rsidRPr="00D42957">
        <w:rPr>
          <w:rFonts w:ascii="Arial Narrow" w:hAnsi="Arial Narrow"/>
        </w:rPr>
        <w:t>iet</w:t>
      </w:r>
      <w:r w:rsidR="009D687B" w:rsidRPr="00D42957">
        <w:rPr>
          <w:rFonts w:ascii="Arial Narrow" w:hAnsi="Arial Narrow"/>
        </w:rPr>
        <w:t xml:space="preserve"> do VPS a </w:t>
      </w:r>
      <w:r w:rsidRPr="00D42957">
        <w:rPr>
          <w:rFonts w:ascii="Arial Narrow" w:hAnsi="Arial Narrow"/>
        </w:rPr>
        <w:t>podľa požiadaviek MV SR</w:t>
      </w:r>
      <w:r w:rsidR="009D687B" w:rsidRPr="00D42957">
        <w:rPr>
          <w:rFonts w:ascii="Arial Narrow" w:hAnsi="Arial Narrow"/>
        </w:rPr>
        <w:t>.</w:t>
      </w:r>
    </w:p>
    <w:p w14:paraId="1E94F33A" w14:textId="4C6CD0AB" w:rsidR="00FA7C03" w:rsidRPr="00D42957" w:rsidRDefault="00FA7C03"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t>Zabezpečiť prenositeľnosť čísla do siete poskytovateľa.</w:t>
      </w:r>
    </w:p>
    <w:p w14:paraId="058E058B" w14:textId="380D0E20" w:rsidR="00FA7C03" w:rsidRPr="00D42957" w:rsidRDefault="00FA7C03"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t>Výmenu všetkých typov SIM kariet (napr. pri strate, poškodení, nefunkčnosti a podobne).</w:t>
      </w:r>
    </w:p>
    <w:p w14:paraId="681B6A64" w14:textId="77777777" w:rsidR="009D687B" w:rsidRPr="00D42957" w:rsidRDefault="009D687B" w:rsidP="0055355A">
      <w:pPr>
        <w:widowControl w:val="0"/>
        <w:numPr>
          <w:ilvl w:val="1"/>
          <w:numId w:val="37"/>
        </w:numPr>
        <w:tabs>
          <w:tab w:val="left" w:pos="562"/>
          <w:tab w:val="left" w:pos="600"/>
          <w:tab w:val="right" w:pos="9157"/>
        </w:tabs>
        <w:spacing w:after="120" w:line="24" w:lineRule="atLeast"/>
        <w:ind w:left="567" w:right="20" w:hanging="567"/>
        <w:jc w:val="both"/>
        <w:rPr>
          <w:rFonts w:ascii="Arial Narrow" w:hAnsi="Arial Narrow"/>
        </w:rPr>
      </w:pPr>
      <w:r w:rsidRPr="00D42957">
        <w:rPr>
          <w:rFonts w:ascii="Arial Narrow" w:hAnsi="Arial Narrow"/>
        </w:rPr>
        <w:t>Poskytnutie nových neaktívnych SIM/eSIM kariet a ich aktivácia/prenos existujúcich</w:t>
      </w:r>
      <w:r w:rsidRPr="00D42957">
        <w:rPr>
          <w:rFonts w:ascii="Arial Narrow" w:hAnsi="Arial Narrow"/>
        </w:rPr>
        <w:tab/>
        <w:t xml:space="preserve"> služieb existujúcej SIM/eSIM karty do 30 minút od potvrdenia prijatia požiadavky kontaktnou osobou MV SR (nefunkčnosti SIM karty a pod.).</w:t>
      </w:r>
    </w:p>
    <w:p w14:paraId="4FB832B8" w14:textId="644E3F14" w:rsidR="00876E48" w:rsidRPr="00D42957" w:rsidRDefault="009D687B" w:rsidP="0055355A">
      <w:pPr>
        <w:widowControl w:val="0"/>
        <w:numPr>
          <w:ilvl w:val="1"/>
          <w:numId w:val="37"/>
        </w:numPr>
        <w:tabs>
          <w:tab w:val="left" w:pos="567"/>
        </w:tabs>
        <w:spacing w:after="120" w:line="24" w:lineRule="atLeast"/>
        <w:ind w:left="567" w:right="20" w:hanging="567"/>
        <w:jc w:val="both"/>
        <w:rPr>
          <w:rFonts w:ascii="Arial Narrow" w:hAnsi="Arial Narrow"/>
        </w:rPr>
      </w:pPr>
      <w:r w:rsidRPr="00D42957">
        <w:rPr>
          <w:rFonts w:ascii="Arial Narrow" w:hAnsi="Arial Narrow"/>
        </w:rPr>
        <w:t>Zablokovanie a odblokovanie SIM/eSIM kariet a poskytovanie PUK 1 a PUK 2 kódu (prípadne iného bezpečnostného prvku) k SIM/eSIM kartám</w:t>
      </w:r>
      <w:r w:rsidR="00E87DBC" w:rsidRPr="00D42957">
        <w:rPr>
          <w:rFonts w:ascii="Arial Narrow" w:hAnsi="Arial Narrow"/>
        </w:rPr>
        <w:t>,</w:t>
      </w:r>
      <w:r w:rsidRPr="00D42957">
        <w:rPr>
          <w:rFonts w:ascii="Arial Narrow" w:hAnsi="Arial Narrow"/>
        </w:rPr>
        <w:t xml:space="preserve"> </w:t>
      </w:r>
      <w:r w:rsidR="00E87DBC" w:rsidRPr="00D42957">
        <w:rPr>
          <w:rFonts w:ascii="Arial Narrow" w:hAnsi="Arial Narrow"/>
        </w:rPr>
        <w:t xml:space="preserve">zaradeným do VPS účastníka </w:t>
      </w:r>
      <w:r w:rsidRPr="00D42957">
        <w:rPr>
          <w:rFonts w:ascii="Arial Narrow" w:hAnsi="Arial Narrow"/>
        </w:rPr>
        <w:t>MV SR, a to aj opakované.</w:t>
      </w:r>
    </w:p>
    <w:p w14:paraId="28D6BD88" w14:textId="5131C706" w:rsidR="00E87DBC" w:rsidRPr="00D42957" w:rsidRDefault="00E87DBC" w:rsidP="0055355A">
      <w:pPr>
        <w:widowControl w:val="0"/>
        <w:numPr>
          <w:ilvl w:val="1"/>
          <w:numId w:val="37"/>
        </w:numPr>
        <w:tabs>
          <w:tab w:val="left" w:pos="567"/>
        </w:tabs>
        <w:spacing w:after="120" w:line="24" w:lineRule="atLeast"/>
        <w:ind w:left="567" w:right="20" w:hanging="567"/>
        <w:jc w:val="both"/>
        <w:rPr>
          <w:rFonts w:ascii="Arial Narrow" w:hAnsi="Arial Narrow"/>
        </w:rPr>
      </w:pPr>
      <w:r w:rsidRPr="00D42957">
        <w:rPr>
          <w:rFonts w:ascii="Arial Narrow" w:hAnsi="Arial Narrow"/>
        </w:rPr>
        <w:t>Zasielanie pravidelného denného reportu s informáciou o využívaní služieb.</w:t>
      </w:r>
    </w:p>
    <w:p w14:paraId="3DAFC3A1" w14:textId="680886F3" w:rsidR="0055190D" w:rsidRPr="00D42957" w:rsidRDefault="00876E48" w:rsidP="0055355A">
      <w:pPr>
        <w:widowControl w:val="0"/>
        <w:numPr>
          <w:ilvl w:val="1"/>
          <w:numId w:val="37"/>
        </w:numPr>
        <w:tabs>
          <w:tab w:val="left" w:pos="567"/>
        </w:tabs>
        <w:spacing w:after="120" w:line="24" w:lineRule="atLeast"/>
        <w:ind w:left="567" w:right="20" w:hanging="567"/>
        <w:jc w:val="both"/>
        <w:rPr>
          <w:rFonts w:ascii="Arial Narrow" w:hAnsi="Arial Narrow"/>
        </w:rPr>
      </w:pPr>
      <w:r w:rsidRPr="00D42957">
        <w:rPr>
          <w:rFonts w:ascii="Arial Narrow" w:hAnsi="Arial Narrow"/>
        </w:rPr>
        <w:t>Presmerovanie a ďalšie štandardné služby na hlasových SIM/eSIM kartách.</w:t>
      </w:r>
    </w:p>
    <w:p w14:paraId="2A2DFC3C" w14:textId="4132491D" w:rsidR="00E87DBC" w:rsidRPr="00D42957" w:rsidRDefault="00E87DBC" w:rsidP="0055355A">
      <w:pPr>
        <w:widowControl w:val="0"/>
        <w:numPr>
          <w:ilvl w:val="1"/>
          <w:numId w:val="37"/>
        </w:numPr>
        <w:tabs>
          <w:tab w:val="left" w:pos="567"/>
        </w:tabs>
        <w:spacing w:after="120" w:line="24" w:lineRule="atLeast"/>
        <w:ind w:left="567" w:right="20" w:hanging="567"/>
        <w:jc w:val="both"/>
        <w:rPr>
          <w:rFonts w:ascii="Arial Narrow" w:hAnsi="Arial Narrow"/>
        </w:rPr>
      </w:pPr>
      <w:r w:rsidRPr="00D42957">
        <w:rPr>
          <w:rFonts w:ascii="Arial Narrow" w:hAnsi="Arial Narrow"/>
        </w:rPr>
        <w:t>Smerovanie hovorov do náhradných lokalít - tzv. Hunting list.</w:t>
      </w:r>
    </w:p>
    <w:p w14:paraId="27D8CE7E" w14:textId="79CCEF15" w:rsidR="009D687B" w:rsidRPr="00D42957" w:rsidRDefault="0055190D" w:rsidP="0055355A">
      <w:pPr>
        <w:widowControl w:val="0"/>
        <w:numPr>
          <w:ilvl w:val="1"/>
          <w:numId w:val="37"/>
        </w:numPr>
        <w:tabs>
          <w:tab w:val="left" w:pos="562"/>
          <w:tab w:val="left" w:pos="6234"/>
        </w:tabs>
        <w:spacing w:after="120" w:line="24" w:lineRule="atLeast"/>
        <w:ind w:left="567" w:hanging="567"/>
        <w:jc w:val="both"/>
        <w:rPr>
          <w:rFonts w:ascii="Arial Narrow" w:hAnsi="Arial Narrow"/>
        </w:rPr>
      </w:pPr>
      <w:r w:rsidRPr="00D42957">
        <w:rPr>
          <w:rFonts w:ascii="Arial Narrow" w:hAnsi="Arial Narrow"/>
        </w:rPr>
        <w:t>Operatívna aktivácia roamingových hlasových a dátových balíkov do krajín celého sveta, na dočasné obdobie, podľa požiadaviek MV SR.</w:t>
      </w:r>
    </w:p>
    <w:p w14:paraId="45FCF17D" w14:textId="21DBE63E" w:rsidR="00E87DBC" w:rsidRPr="00D42957" w:rsidRDefault="00E87DBC" w:rsidP="0055355A">
      <w:pPr>
        <w:widowControl w:val="0"/>
        <w:numPr>
          <w:ilvl w:val="1"/>
          <w:numId w:val="37"/>
        </w:numPr>
        <w:tabs>
          <w:tab w:val="left" w:pos="562"/>
          <w:tab w:val="left" w:pos="6234"/>
        </w:tabs>
        <w:spacing w:after="120" w:line="24" w:lineRule="atLeast"/>
        <w:ind w:left="567" w:hanging="567"/>
        <w:jc w:val="both"/>
        <w:rPr>
          <w:rFonts w:ascii="Arial Narrow" w:hAnsi="Arial Narrow"/>
        </w:rPr>
      </w:pPr>
      <w:r w:rsidRPr="00D42957">
        <w:rPr>
          <w:rFonts w:ascii="Arial Narrow" w:hAnsi="Arial Narrow"/>
        </w:rPr>
        <w:t>Ochrana pred vyššou spotrebou dát v zahraničí – zaslanie informácie prostredníctvom SMS.</w:t>
      </w:r>
    </w:p>
    <w:p w14:paraId="0C1C8B67" w14:textId="77F1B8DF" w:rsidR="002A7964" w:rsidRPr="00D42957" w:rsidRDefault="00D00D4D" w:rsidP="0055355A">
      <w:pPr>
        <w:widowControl w:val="0"/>
        <w:numPr>
          <w:ilvl w:val="1"/>
          <w:numId w:val="37"/>
        </w:numPr>
        <w:tabs>
          <w:tab w:val="left" w:pos="562"/>
          <w:tab w:val="left" w:pos="6234"/>
        </w:tabs>
        <w:spacing w:after="120" w:line="24" w:lineRule="atLeast"/>
        <w:ind w:left="567" w:hanging="567"/>
        <w:jc w:val="both"/>
        <w:rPr>
          <w:rFonts w:ascii="Arial Narrow" w:hAnsi="Arial Narrow"/>
        </w:rPr>
      </w:pPr>
      <w:r w:rsidRPr="00D42957">
        <w:rPr>
          <w:rFonts w:ascii="Arial Narrow" w:hAnsi="Arial Narrow"/>
        </w:rPr>
        <w:t>Deaktivácia</w:t>
      </w:r>
      <w:r w:rsidR="002A7964" w:rsidRPr="00D42957">
        <w:rPr>
          <w:rFonts w:ascii="Arial Narrow" w:hAnsi="Arial Narrow"/>
        </w:rPr>
        <w:t xml:space="preserve"> jednotlivých služieb</w:t>
      </w:r>
      <w:r w:rsidRPr="00D42957">
        <w:rPr>
          <w:rFonts w:ascii="Arial Narrow" w:hAnsi="Arial Narrow"/>
        </w:rPr>
        <w:t>.</w:t>
      </w:r>
    </w:p>
    <w:p w14:paraId="0F4E47F0" w14:textId="192D601A" w:rsidR="00D00D4D" w:rsidRPr="00D42957" w:rsidRDefault="00D00D4D" w:rsidP="0055355A">
      <w:pPr>
        <w:widowControl w:val="0"/>
        <w:numPr>
          <w:ilvl w:val="1"/>
          <w:numId w:val="37"/>
        </w:numPr>
        <w:tabs>
          <w:tab w:val="left" w:pos="562"/>
          <w:tab w:val="left" w:pos="6234"/>
        </w:tabs>
        <w:spacing w:after="120" w:line="24" w:lineRule="atLeast"/>
        <w:ind w:left="567" w:hanging="567"/>
        <w:jc w:val="both"/>
        <w:rPr>
          <w:rFonts w:ascii="Arial Narrow" w:hAnsi="Arial Narrow"/>
        </w:rPr>
      </w:pPr>
      <w:r w:rsidRPr="00D42957">
        <w:rPr>
          <w:rFonts w:ascii="Arial Narrow" w:hAnsi="Arial Narrow"/>
        </w:rPr>
        <w:t>Možnosť aktivácie jednotlivých služieb s časovým ohraničením.</w:t>
      </w:r>
    </w:p>
    <w:p w14:paraId="152335C8" w14:textId="3B1C5D97" w:rsidR="00E87DBC" w:rsidRPr="00D42957" w:rsidRDefault="009D687B" w:rsidP="0055355A">
      <w:pPr>
        <w:widowControl w:val="0"/>
        <w:numPr>
          <w:ilvl w:val="1"/>
          <w:numId w:val="37"/>
        </w:numPr>
        <w:tabs>
          <w:tab w:val="left" w:pos="562"/>
        </w:tabs>
        <w:spacing w:after="120" w:line="24" w:lineRule="atLeast"/>
        <w:ind w:left="567" w:hanging="567"/>
        <w:jc w:val="both"/>
        <w:rPr>
          <w:rFonts w:ascii="Arial Narrow" w:hAnsi="Arial Narrow"/>
        </w:rPr>
      </w:pPr>
      <w:r w:rsidRPr="00D42957">
        <w:rPr>
          <w:rFonts w:ascii="Arial Narrow" w:hAnsi="Arial Narrow"/>
        </w:rPr>
        <w:t>Aktivácia a zasielanie faktúr v listinnej alebo elektronickej forme.</w:t>
      </w:r>
      <w:r w:rsidR="0055190D" w:rsidRPr="00D42957">
        <w:rPr>
          <w:rFonts w:ascii="Arial Narrow" w:hAnsi="Arial Narrow"/>
        </w:rPr>
        <w:t xml:space="preserve"> Priebežné vystavovanie faktúr a ich zasielanie za všetky aktivované SIM/eSIM karty s využívanými službami podľa špecifikácie MV SR, v listinnej alebo elektronickej podobe, a to v definovaných elektronických formátoch (,pdf/.xml/.csv). Faktúry budú členené na výpis služieb na jednotlivých SIM/eSIM kartách vo VPS a v štruktúre podľa požiadaviek MV SR tak, aby pre MV SR bolo schopné integrovať tieto údaje do vlastných bilingových systémov.</w:t>
      </w:r>
    </w:p>
    <w:p w14:paraId="437678E3" w14:textId="0402CC64" w:rsidR="009D687B" w:rsidRPr="00D42957" w:rsidRDefault="0055190D" w:rsidP="0055355A">
      <w:pPr>
        <w:widowControl w:val="0"/>
        <w:numPr>
          <w:ilvl w:val="1"/>
          <w:numId w:val="37"/>
        </w:numPr>
        <w:tabs>
          <w:tab w:val="left" w:pos="562"/>
        </w:tabs>
        <w:spacing w:after="120" w:line="24" w:lineRule="atLeast"/>
        <w:ind w:left="567" w:right="20" w:hanging="567"/>
        <w:jc w:val="both"/>
        <w:rPr>
          <w:rFonts w:ascii="Arial Narrow" w:hAnsi="Arial Narrow"/>
        </w:rPr>
      </w:pPr>
      <w:r w:rsidRPr="00D42957">
        <w:rPr>
          <w:rFonts w:ascii="Arial Narrow" w:hAnsi="Arial Narrow"/>
        </w:rPr>
        <w:t>Možnosť nepretržitého zistenia dislokácie jednotlivých aktívnych SIM/eSIM kariet MV SR na úrovni krajiny, resp. zóny, po celom svete, a to za účelom riadenia prevádzky v prípade neštandardných situácii. Táto informácia bude MVSR poskytnutá telefonicky alebo iným vhodným spôsobom.</w:t>
      </w:r>
    </w:p>
    <w:p w14:paraId="7A67DAC9" w14:textId="18A69F45" w:rsidR="0055190D" w:rsidRPr="00D42957" w:rsidRDefault="0055190D" w:rsidP="0055355A">
      <w:pPr>
        <w:widowControl w:val="0"/>
        <w:numPr>
          <w:ilvl w:val="1"/>
          <w:numId w:val="37"/>
        </w:numPr>
        <w:tabs>
          <w:tab w:val="left" w:pos="562"/>
        </w:tabs>
        <w:spacing w:after="120" w:line="24" w:lineRule="atLeast"/>
        <w:ind w:left="567" w:right="20" w:hanging="567"/>
        <w:jc w:val="both"/>
        <w:rPr>
          <w:rFonts w:ascii="Arial Narrow" w:hAnsi="Arial Narrow"/>
        </w:rPr>
      </w:pPr>
      <w:r w:rsidRPr="00D42957">
        <w:rPr>
          <w:rFonts w:ascii="Arial Narrow" w:hAnsi="Arial Narrow"/>
        </w:rPr>
        <w:t>Zriadenie a prevádzkovanie elektronického systému, prístupného cez webové rozhranie vrátane nástroja na kontrolu spotreby podľa dát jednotlivých užívateľov služieb z MV SR: účel - prehľad o všetkých SIM kartách a na nich využívaných službách, a ich manažovania s minimálne 12 mesačným archívom dát.</w:t>
      </w:r>
    </w:p>
    <w:p w14:paraId="65CC4A39" w14:textId="77777777" w:rsidR="009D687B" w:rsidRPr="00D42957" w:rsidRDefault="009D687B" w:rsidP="0055355A">
      <w:pPr>
        <w:widowControl w:val="0"/>
        <w:numPr>
          <w:ilvl w:val="1"/>
          <w:numId w:val="37"/>
        </w:numPr>
        <w:tabs>
          <w:tab w:val="left" w:pos="562"/>
        </w:tabs>
        <w:spacing w:after="120" w:line="24" w:lineRule="atLeast"/>
        <w:ind w:right="20"/>
        <w:jc w:val="both"/>
        <w:rPr>
          <w:rFonts w:ascii="Arial Narrow" w:hAnsi="Arial Narrow"/>
        </w:rPr>
      </w:pPr>
      <w:r w:rsidRPr="00D42957">
        <w:rPr>
          <w:rFonts w:ascii="Arial Narrow" w:hAnsi="Arial Narrow"/>
        </w:rPr>
        <w:t>Zasielanie servisných SMS správ o využívaní aktivovaných mobilných služieb.</w:t>
      </w:r>
    </w:p>
    <w:p w14:paraId="694858C0" w14:textId="77777777" w:rsidR="009D687B" w:rsidRPr="00D42957" w:rsidRDefault="009D687B" w:rsidP="0055355A">
      <w:pPr>
        <w:widowControl w:val="0"/>
        <w:numPr>
          <w:ilvl w:val="1"/>
          <w:numId w:val="37"/>
        </w:numPr>
        <w:tabs>
          <w:tab w:val="left" w:pos="562"/>
        </w:tabs>
        <w:spacing w:after="120" w:line="24" w:lineRule="atLeast"/>
        <w:ind w:right="20"/>
        <w:jc w:val="both"/>
        <w:rPr>
          <w:rFonts w:ascii="Arial Narrow" w:hAnsi="Arial Narrow"/>
        </w:rPr>
      </w:pPr>
      <w:r w:rsidRPr="00D42957">
        <w:rPr>
          <w:rFonts w:ascii="Arial Narrow" w:hAnsi="Arial Narrow"/>
        </w:rPr>
        <w:t>Aktivácia a mesačný poplatok za služby CLIP, CLIR, Utajené číslo, presmerovanie a ďalšie štandardné služby.</w:t>
      </w:r>
    </w:p>
    <w:p w14:paraId="1781BB1C" w14:textId="77777777" w:rsidR="009D687B" w:rsidRPr="00D42957" w:rsidRDefault="009D687B"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t>Aktivácia dátových služieb na všetkých zariadeniach SIM/eSIM kariet.</w:t>
      </w:r>
    </w:p>
    <w:p w14:paraId="66F3D03A" w14:textId="77777777" w:rsidR="009D687B" w:rsidRPr="00D42957" w:rsidRDefault="009D687B"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t>Súhrnná faktúra za služby v rámci každej VPS.</w:t>
      </w:r>
    </w:p>
    <w:p w14:paraId="32881D9C" w14:textId="77777777" w:rsidR="009D687B" w:rsidRPr="00D42957" w:rsidRDefault="009D687B"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lastRenderedPageBreak/>
        <w:t>Smerovanie hovorov do náhradných lokalít.</w:t>
      </w:r>
    </w:p>
    <w:p w14:paraId="2AE4A9AA" w14:textId="60791D59" w:rsidR="009D687B" w:rsidRPr="00D42957" w:rsidRDefault="009D687B" w:rsidP="0055355A">
      <w:pPr>
        <w:widowControl w:val="0"/>
        <w:numPr>
          <w:ilvl w:val="1"/>
          <w:numId w:val="37"/>
        </w:numPr>
        <w:tabs>
          <w:tab w:val="left" w:pos="562"/>
        </w:tabs>
        <w:spacing w:after="120" w:line="24" w:lineRule="atLeast"/>
        <w:ind w:left="567" w:right="20" w:hanging="567"/>
        <w:jc w:val="both"/>
        <w:rPr>
          <w:rFonts w:ascii="Arial Narrow" w:hAnsi="Arial Narrow"/>
        </w:rPr>
      </w:pPr>
      <w:r w:rsidRPr="00D42957">
        <w:rPr>
          <w:rFonts w:ascii="Arial Narrow" w:hAnsi="Arial Narrow"/>
        </w:rPr>
        <w:t>Nastavenie blokovania volaní na audiotextové čísla a platieb za služby prostredníctvom SMS (napr. parkovné, cestovné lístky na MHD, charitatívne SMS</w:t>
      </w:r>
      <w:r w:rsidR="00E87DBC" w:rsidRPr="00D42957">
        <w:rPr>
          <w:rFonts w:ascii="Arial Narrow" w:hAnsi="Arial Narrow"/>
        </w:rPr>
        <w:t>, hlasovanie do zábavných/ vedomostných súťaží, platby SMS za tovary a služby, atď</w:t>
      </w:r>
      <w:r w:rsidRPr="00D42957">
        <w:rPr>
          <w:rFonts w:ascii="Arial Narrow" w:hAnsi="Arial Narrow"/>
        </w:rPr>
        <w:t>), prípade iných doplnkových služieb s osobitnou tarifikáciou a spoplatnením.</w:t>
      </w:r>
      <w:r w:rsidR="00E87DBC" w:rsidRPr="00D42957">
        <w:rPr>
          <w:rFonts w:ascii="Arial Narrow" w:hAnsi="Arial Narrow"/>
        </w:rPr>
        <w:t xml:space="preserve"> </w:t>
      </w:r>
    </w:p>
    <w:p w14:paraId="214D96E2" w14:textId="77777777" w:rsidR="009D687B" w:rsidRPr="00D42957" w:rsidRDefault="009D687B" w:rsidP="0055355A">
      <w:pPr>
        <w:widowControl w:val="0"/>
        <w:numPr>
          <w:ilvl w:val="1"/>
          <w:numId w:val="37"/>
        </w:numPr>
        <w:tabs>
          <w:tab w:val="left" w:pos="562"/>
        </w:tabs>
        <w:spacing w:after="120" w:line="24" w:lineRule="atLeast"/>
        <w:ind w:left="567" w:right="20" w:hanging="567"/>
        <w:jc w:val="both"/>
        <w:rPr>
          <w:rFonts w:ascii="Arial Narrow" w:hAnsi="Arial Narrow"/>
        </w:rPr>
      </w:pPr>
      <w:r w:rsidRPr="00D42957">
        <w:rPr>
          <w:rFonts w:ascii="Arial Narrow" w:hAnsi="Arial Narrow"/>
        </w:rPr>
        <w:t>Zabezpečenie okamžitej písomnej informovanosti zo strany poskytovateľa v prípade plánovaných, ako aj neplánovaných výluk, výpadkov komunikačných služieb.</w:t>
      </w:r>
    </w:p>
    <w:p w14:paraId="38A21174" w14:textId="77777777" w:rsidR="009D687B" w:rsidRPr="00D42957" w:rsidRDefault="009D687B" w:rsidP="0055355A">
      <w:pPr>
        <w:widowControl w:val="0"/>
        <w:numPr>
          <w:ilvl w:val="1"/>
          <w:numId w:val="37"/>
        </w:numPr>
        <w:tabs>
          <w:tab w:val="left" w:pos="562"/>
        </w:tabs>
        <w:spacing w:after="120" w:line="24" w:lineRule="atLeast"/>
        <w:ind w:left="567" w:right="20" w:hanging="567"/>
        <w:jc w:val="both"/>
        <w:rPr>
          <w:rFonts w:ascii="Arial Narrow" w:hAnsi="Arial Narrow"/>
        </w:rPr>
      </w:pPr>
      <w:r w:rsidRPr="00D42957">
        <w:rPr>
          <w:rFonts w:ascii="Arial Narrow" w:hAnsi="Arial Narrow"/>
        </w:rPr>
        <w:t>Zabezpečenie a prístup dedikovaných užívateľov MV SR k nástroju na správu a vnútornú škálovateľnosť/ členenie služby data pool.</w:t>
      </w:r>
    </w:p>
    <w:p w14:paraId="3C844F34" w14:textId="77777777" w:rsidR="009D687B" w:rsidRPr="00D42957" w:rsidRDefault="009D687B" w:rsidP="0055355A">
      <w:pPr>
        <w:widowControl w:val="0"/>
        <w:numPr>
          <w:ilvl w:val="1"/>
          <w:numId w:val="37"/>
        </w:numPr>
        <w:tabs>
          <w:tab w:val="left" w:pos="562"/>
        </w:tabs>
        <w:spacing w:after="120" w:line="24" w:lineRule="atLeast"/>
        <w:ind w:left="567" w:right="20" w:hanging="567"/>
        <w:jc w:val="both"/>
        <w:rPr>
          <w:rFonts w:ascii="Arial Narrow" w:hAnsi="Arial Narrow"/>
        </w:rPr>
      </w:pPr>
      <w:r w:rsidRPr="00D42957">
        <w:rPr>
          <w:rFonts w:ascii="Arial Narrow" w:hAnsi="Arial Narrow"/>
        </w:rPr>
        <w:t>Pravidelné štvrťročné vyhodnocovanie štatistiky využitia jednotlivých služieb (hlasových/ dátových) naviazaných na SIM/eSIM pre účely následnej optimalizácie, a to podľa členenia:</w:t>
      </w:r>
    </w:p>
    <w:p w14:paraId="3ADF6358"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Hovory v rámci VPS,</w:t>
      </w:r>
    </w:p>
    <w:p w14:paraId="26F2FE90"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Hovory do pevnej siete rezortu</w:t>
      </w:r>
    </w:p>
    <w:p w14:paraId="531C9AC0"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Hovory v rámci mobilnej siete poskytovateľa,</w:t>
      </w:r>
    </w:p>
    <w:p w14:paraId="0B6999AF"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Hovory do ostatných mobilných národných sietí,</w:t>
      </w:r>
    </w:p>
    <w:p w14:paraId="6D39918F"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Hovory do pevných národných sietí,</w:t>
      </w:r>
    </w:p>
    <w:p w14:paraId="549203A0"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Dátové prenosy  (objem dát v GB),</w:t>
      </w:r>
    </w:p>
    <w:p w14:paraId="00A1E187"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Odoslané SMS,</w:t>
      </w:r>
    </w:p>
    <w:p w14:paraId="5D55A7B2"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Odoslané MMS,</w:t>
      </w:r>
    </w:p>
    <w:p w14:paraId="3A0F4596" w14:textId="77777777" w:rsidR="009D687B" w:rsidRPr="00D42957" w:rsidRDefault="009D687B" w:rsidP="00A10504">
      <w:pPr>
        <w:widowControl w:val="0"/>
        <w:numPr>
          <w:ilvl w:val="0"/>
          <w:numId w:val="20"/>
        </w:numPr>
        <w:tabs>
          <w:tab w:val="left" w:pos="1278"/>
        </w:tabs>
        <w:spacing w:after="120" w:line="24" w:lineRule="atLeast"/>
        <w:ind w:left="1340" w:hanging="380"/>
        <w:jc w:val="both"/>
        <w:rPr>
          <w:rFonts w:ascii="Arial Narrow" w:hAnsi="Arial Narrow"/>
        </w:rPr>
      </w:pPr>
      <w:r w:rsidRPr="00D42957">
        <w:rPr>
          <w:rFonts w:ascii="Arial Narrow" w:hAnsi="Arial Narrow"/>
        </w:rPr>
        <w:t>Doplnkové služby poskytovateľa.</w:t>
      </w:r>
    </w:p>
    <w:p w14:paraId="76ED5C56" w14:textId="5F2FD789" w:rsidR="009D687B" w:rsidRPr="00D42957" w:rsidRDefault="009D687B" w:rsidP="0055355A">
      <w:pPr>
        <w:widowControl w:val="0"/>
        <w:numPr>
          <w:ilvl w:val="1"/>
          <w:numId w:val="37"/>
        </w:numPr>
        <w:tabs>
          <w:tab w:val="left" w:pos="562"/>
        </w:tabs>
        <w:spacing w:after="120" w:line="24" w:lineRule="atLeast"/>
        <w:ind w:right="23"/>
        <w:jc w:val="both"/>
        <w:rPr>
          <w:rFonts w:ascii="Arial Narrow" w:hAnsi="Arial Narrow"/>
        </w:rPr>
      </w:pPr>
      <w:r w:rsidRPr="00D42957">
        <w:rPr>
          <w:rFonts w:ascii="Arial Narrow" w:hAnsi="Arial Narrow"/>
        </w:rPr>
        <w:t>Zaslanie SMS správ o zmeškaných hovoroch v prípade nedostupnosti siete alebo vypnutia mobilného telefónu.</w:t>
      </w:r>
    </w:p>
    <w:p w14:paraId="496C8513" w14:textId="77777777" w:rsidR="005C1850" w:rsidRPr="00D42957" w:rsidRDefault="005C1850" w:rsidP="005C1850">
      <w:pPr>
        <w:widowControl w:val="0"/>
        <w:tabs>
          <w:tab w:val="left" w:pos="562"/>
        </w:tabs>
        <w:spacing w:after="120" w:line="24" w:lineRule="atLeast"/>
        <w:ind w:right="23"/>
        <w:jc w:val="both"/>
        <w:rPr>
          <w:rFonts w:ascii="Arial Narrow" w:hAnsi="Arial Narrow"/>
        </w:rPr>
      </w:pPr>
    </w:p>
    <w:p w14:paraId="1549C5AC" w14:textId="77777777" w:rsidR="009D687B" w:rsidRPr="00D42957" w:rsidRDefault="009D687B" w:rsidP="0055355A">
      <w:pPr>
        <w:widowControl w:val="0"/>
        <w:numPr>
          <w:ilvl w:val="0"/>
          <w:numId w:val="37"/>
        </w:numPr>
        <w:tabs>
          <w:tab w:val="left" w:pos="562"/>
        </w:tabs>
        <w:spacing w:after="120" w:line="24" w:lineRule="atLeast"/>
        <w:jc w:val="both"/>
        <w:rPr>
          <w:rFonts w:ascii="Arial Narrow" w:hAnsi="Arial Narrow"/>
          <w:b/>
        </w:rPr>
      </w:pPr>
      <w:r w:rsidRPr="00D42957">
        <w:rPr>
          <w:rFonts w:ascii="Arial Narrow" w:hAnsi="Arial Narrow"/>
          <w:b/>
        </w:rPr>
        <w:t>Špecifikácia služieb</w:t>
      </w:r>
    </w:p>
    <w:p w14:paraId="4A311B98" w14:textId="77777777" w:rsidR="009D687B" w:rsidRPr="00D42957" w:rsidRDefault="009D687B" w:rsidP="0055355A">
      <w:pPr>
        <w:widowControl w:val="0"/>
        <w:numPr>
          <w:ilvl w:val="1"/>
          <w:numId w:val="37"/>
        </w:numPr>
        <w:tabs>
          <w:tab w:val="left" w:pos="562"/>
        </w:tabs>
        <w:spacing w:after="120" w:line="24" w:lineRule="atLeast"/>
        <w:jc w:val="both"/>
        <w:rPr>
          <w:rFonts w:ascii="Arial Narrow" w:hAnsi="Arial Narrow"/>
        </w:rPr>
      </w:pPr>
      <w:r w:rsidRPr="00D42957">
        <w:rPr>
          <w:rFonts w:ascii="Arial Narrow" w:hAnsi="Arial Narrow"/>
        </w:rPr>
        <w:t>Zriadenie a prevádzka hlasovej SIM/eSIM karty vo VPS:</w:t>
      </w:r>
    </w:p>
    <w:p w14:paraId="58FC7454" w14:textId="77777777" w:rsidR="009D687B" w:rsidRPr="00D42957" w:rsidRDefault="009D687B" w:rsidP="00A10504">
      <w:pPr>
        <w:widowControl w:val="0"/>
        <w:spacing w:after="120" w:line="24" w:lineRule="atLeast"/>
        <w:ind w:left="567" w:right="20"/>
        <w:jc w:val="both"/>
        <w:rPr>
          <w:rFonts w:ascii="Arial Narrow" w:hAnsi="Arial Narrow"/>
        </w:rPr>
      </w:pPr>
      <w:r w:rsidRPr="00D42957">
        <w:rPr>
          <w:rFonts w:ascii="Arial Narrow" w:hAnsi="Arial Narrow"/>
        </w:rPr>
        <w:t>Služba pozostáva z aktivácie a prevádzky hlasovej SIM karty účastníka MV SR. Každá SIM/eSIM karta musí podporovať minimálne technologický prístup 2G/4G/5G, podľa odporúčania 3GPP alebo novšiu / rýchlejšiu technológiu. Dátové SIM/eSIM karty účastníka musia podporovať 4G/5G, podľa odporúčania 3GPP alebo novšiu / rýchlejšiu technológiu. Poskytovateľ musí mať zabezpečené pokrytie technológiou 4G minimálne 80% a 5G alebo rýchlejšou minimálne 40 % územia Slovenskej republiky.</w:t>
      </w:r>
    </w:p>
    <w:p w14:paraId="1701FF74" w14:textId="77777777" w:rsidR="009D687B" w:rsidRPr="00D42957" w:rsidRDefault="009D687B" w:rsidP="0055355A">
      <w:pPr>
        <w:widowControl w:val="0"/>
        <w:numPr>
          <w:ilvl w:val="1"/>
          <w:numId w:val="37"/>
        </w:numPr>
        <w:spacing w:after="120" w:line="24" w:lineRule="atLeast"/>
        <w:ind w:left="567" w:hanging="567"/>
        <w:jc w:val="both"/>
        <w:rPr>
          <w:rFonts w:ascii="Arial Narrow" w:hAnsi="Arial Narrow"/>
        </w:rPr>
      </w:pPr>
      <w:r w:rsidRPr="00D42957">
        <w:rPr>
          <w:rFonts w:ascii="Arial Narrow" w:hAnsi="Arial Narrow"/>
        </w:rPr>
        <w:t>Špecifikácia hlasové služby aktivované na SIM/eSIM karte vo VPS majú obsahovať minimálne:</w:t>
      </w:r>
    </w:p>
    <w:p w14:paraId="42B1C7FA" w14:textId="57DF6667" w:rsidR="009D687B" w:rsidRPr="00D42957" w:rsidRDefault="009D687B" w:rsidP="00A10504">
      <w:pPr>
        <w:widowControl w:val="0"/>
        <w:numPr>
          <w:ilvl w:val="0"/>
          <w:numId w:val="23"/>
        </w:numPr>
        <w:tabs>
          <w:tab w:val="left" w:pos="625"/>
        </w:tabs>
        <w:spacing w:after="120" w:line="24" w:lineRule="atLeast"/>
        <w:ind w:left="620" w:right="20" w:hanging="560"/>
        <w:jc w:val="both"/>
        <w:rPr>
          <w:rFonts w:ascii="Arial Narrow" w:hAnsi="Arial Narrow"/>
        </w:rPr>
      </w:pPr>
      <w:r w:rsidRPr="00D42957">
        <w:rPr>
          <w:rFonts w:ascii="Arial Narrow" w:hAnsi="Arial Narrow"/>
        </w:rPr>
        <w:t xml:space="preserve">Neobmedzené odchádzajúce volania do všetkých pevných a mobilných národných sietí vrátane siete poskytovateľa a osobitnej hlasovej siete MV SR, zriadenej a prevádzkovanej na základe zákona č. </w:t>
      </w:r>
      <w:r w:rsidR="003D5B30" w:rsidRPr="00D42957">
        <w:rPr>
          <w:rFonts w:ascii="Arial Narrow" w:hAnsi="Arial Narrow"/>
        </w:rPr>
        <w:t>452/2021 Z. z. o elektronických komunikáciách</w:t>
      </w:r>
      <w:r w:rsidRPr="00D42957">
        <w:rPr>
          <w:rFonts w:ascii="Arial Narrow" w:hAnsi="Arial Narrow"/>
        </w:rPr>
        <w:t xml:space="preserve"> - cena zahrnutá v paušálnej platbe za jednu SIM/eSIM.</w:t>
      </w:r>
    </w:p>
    <w:p w14:paraId="39519C8F" w14:textId="77777777" w:rsidR="009D687B" w:rsidRPr="00D42957" w:rsidRDefault="009D687B" w:rsidP="00A10504">
      <w:pPr>
        <w:widowControl w:val="0"/>
        <w:numPr>
          <w:ilvl w:val="0"/>
          <w:numId w:val="23"/>
        </w:numPr>
        <w:tabs>
          <w:tab w:val="left" w:pos="625"/>
        </w:tabs>
        <w:spacing w:after="120" w:line="24" w:lineRule="atLeast"/>
        <w:ind w:left="620" w:right="20" w:hanging="560"/>
        <w:jc w:val="both"/>
        <w:rPr>
          <w:rFonts w:ascii="Arial Narrow" w:hAnsi="Arial Narrow"/>
        </w:rPr>
      </w:pPr>
      <w:r w:rsidRPr="00D42957">
        <w:rPr>
          <w:rFonts w:ascii="Arial Narrow" w:hAnsi="Arial Narrow"/>
        </w:rPr>
        <w:t xml:space="preserve">Neobmedzené volania do všetkých národných mobilných sietí ako aj vo všetkých sieťach minimálne v rámci EÚ (zóna EÚ podľa bežnej ponuky poskytovateľa) - cena zahrnutá v paušálnej platbe za jednu SIM/eSIM. </w:t>
      </w:r>
    </w:p>
    <w:p w14:paraId="0AEFF285" w14:textId="77777777" w:rsidR="009D687B" w:rsidRPr="00D42957" w:rsidRDefault="009D687B" w:rsidP="00A10504">
      <w:pPr>
        <w:widowControl w:val="0"/>
        <w:numPr>
          <w:ilvl w:val="0"/>
          <w:numId w:val="23"/>
        </w:numPr>
        <w:tabs>
          <w:tab w:val="left" w:pos="625"/>
        </w:tabs>
        <w:spacing w:after="120" w:line="24" w:lineRule="atLeast"/>
        <w:ind w:left="620" w:right="20" w:hanging="560"/>
        <w:jc w:val="both"/>
        <w:rPr>
          <w:rFonts w:ascii="Arial Narrow" w:hAnsi="Arial Narrow"/>
        </w:rPr>
      </w:pPr>
      <w:r w:rsidRPr="00D42957">
        <w:rPr>
          <w:rFonts w:ascii="Arial Narrow" w:hAnsi="Arial Narrow"/>
        </w:rPr>
        <w:t>Neobmedzené zasielanie SMS do všetkých národných mobilných sietí ako aj vo všetkých sieťach minimálne v rámci EÚ v súlade s príslušnými ustanoveniam EÚ o regulácií roamingu - cena zahrnutá v paušálnej platbe za jednu SIM/eSIM.</w:t>
      </w:r>
    </w:p>
    <w:p w14:paraId="32378041" w14:textId="77777777" w:rsidR="009D687B" w:rsidRPr="00D42957" w:rsidRDefault="009D687B" w:rsidP="00A10504">
      <w:pPr>
        <w:widowControl w:val="0"/>
        <w:numPr>
          <w:ilvl w:val="0"/>
          <w:numId w:val="23"/>
        </w:numPr>
        <w:tabs>
          <w:tab w:val="left" w:pos="625"/>
        </w:tabs>
        <w:spacing w:after="120" w:line="24" w:lineRule="atLeast"/>
        <w:ind w:left="620" w:hanging="560"/>
        <w:jc w:val="both"/>
        <w:rPr>
          <w:rFonts w:ascii="Arial Narrow" w:hAnsi="Arial Narrow"/>
        </w:rPr>
      </w:pPr>
      <w:r w:rsidRPr="00D42957">
        <w:rPr>
          <w:rFonts w:ascii="Arial Narrow" w:hAnsi="Arial Narrow"/>
        </w:rPr>
        <w:t>Služby CLIP, CLIR, zablokovanie a odblokovanie SIM/eSIM karty, presmerovanie a ďalšie štandardné služby.</w:t>
      </w:r>
    </w:p>
    <w:p w14:paraId="16401056" w14:textId="77777777" w:rsidR="009D687B" w:rsidRPr="00D42957" w:rsidRDefault="009D687B" w:rsidP="00A10504">
      <w:pPr>
        <w:widowControl w:val="0"/>
        <w:numPr>
          <w:ilvl w:val="0"/>
          <w:numId w:val="23"/>
        </w:numPr>
        <w:tabs>
          <w:tab w:val="left" w:pos="625"/>
        </w:tabs>
        <w:spacing w:after="120" w:line="24" w:lineRule="atLeast"/>
        <w:ind w:left="620" w:hanging="560"/>
        <w:jc w:val="both"/>
        <w:rPr>
          <w:rFonts w:ascii="Arial Narrow" w:hAnsi="Arial Narrow"/>
        </w:rPr>
      </w:pPr>
      <w:r w:rsidRPr="00D42957">
        <w:rPr>
          <w:rFonts w:ascii="Arial Narrow" w:hAnsi="Arial Narrow"/>
        </w:rPr>
        <w:t>Možnosť blokovanie audiotex. čísiel a platieb a audiotext. služieb a platieb prostredníctvom SMS.</w:t>
      </w:r>
    </w:p>
    <w:p w14:paraId="32BF7B19" w14:textId="77777777" w:rsidR="009D687B" w:rsidRPr="00D42957" w:rsidRDefault="009D687B" w:rsidP="00A10504">
      <w:pPr>
        <w:widowControl w:val="0"/>
        <w:numPr>
          <w:ilvl w:val="0"/>
          <w:numId w:val="23"/>
        </w:numPr>
        <w:tabs>
          <w:tab w:val="left" w:pos="625"/>
        </w:tabs>
        <w:spacing w:after="120" w:line="24" w:lineRule="atLeast"/>
        <w:ind w:left="620" w:right="20" w:hanging="560"/>
        <w:jc w:val="both"/>
        <w:rPr>
          <w:rFonts w:ascii="Arial Narrow" w:hAnsi="Arial Narrow"/>
        </w:rPr>
      </w:pPr>
      <w:r w:rsidRPr="00D42957">
        <w:rPr>
          <w:rFonts w:ascii="Arial Narrow" w:hAnsi="Arial Narrow"/>
        </w:rPr>
        <w:t>Zaslanie SMS správ o zmeškaných hovoroch v prípade nedostupnosti siete alebo vypnutia mobilného telefónu.</w:t>
      </w:r>
    </w:p>
    <w:p w14:paraId="76E24F56" w14:textId="77777777" w:rsidR="009D687B" w:rsidRPr="00D42957" w:rsidRDefault="009D687B" w:rsidP="00A10504">
      <w:pPr>
        <w:widowControl w:val="0"/>
        <w:numPr>
          <w:ilvl w:val="0"/>
          <w:numId w:val="23"/>
        </w:numPr>
        <w:tabs>
          <w:tab w:val="left" w:pos="625"/>
        </w:tabs>
        <w:spacing w:after="120" w:line="24" w:lineRule="atLeast"/>
        <w:ind w:left="620" w:right="20" w:hanging="560"/>
        <w:jc w:val="both"/>
        <w:rPr>
          <w:rFonts w:ascii="Arial Narrow" w:hAnsi="Arial Narrow"/>
        </w:rPr>
      </w:pPr>
      <w:r w:rsidRPr="00D42957">
        <w:rPr>
          <w:rFonts w:ascii="Arial Narrow" w:hAnsi="Arial Narrow"/>
        </w:rPr>
        <w:t>Možnosť aktivácie zvýhodnených roamingových služieb pre komunikáciu v krajinách mimo EÚ.</w:t>
      </w:r>
    </w:p>
    <w:p w14:paraId="630A8D9A" w14:textId="77777777" w:rsidR="009D687B" w:rsidRPr="00D42957" w:rsidRDefault="009D687B" w:rsidP="00795453">
      <w:pPr>
        <w:widowControl w:val="0"/>
        <w:numPr>
          <w:ilvl w:val="0"/>
          <w:numId w:val="23"/>
        </w:numPr>
        <w:tabs>
          <w:tab w:val="left" w:pos="567"/>
        </w:tabs>
        <w:spacing w:after="120" w:line="24" w:lineRule="atLeast"/>
        <w:ind w:left="620" w:right="20" w:hanging="560"/>
        <w:jc w:val="both"/>
        <w:rPr>
          <w:rFonts w:ascii="Arial Narrow" w:hAnsi="Arial Narrow"/>
        </w:rPr>
      </w:pPr>
      <w:r w:rsidRPr="00D42957">
        <w:rPr>
          <w:rFonts w:ascii="Arial Narrow" w:hAnsi="Arial Narrow"/>
        </w:rPr>
        <w:lastRenderedPageBreak/>
        <w:t xml:space="preserve"> Zvýhodnené volania z územia EÚ do krajín mimo EÚ, volania do zahraničia mimo EÚ a dáta roaming mimo EÚ</w:t>
      </w:r>
    </w:p>
    <w:p w14:paraId="0ED2E728" w14:textId="77777777" w:rsidR="009D687B" w:rsidRPr="00D42957" w:rsidRDefault="009D687B" w:rsidP="00A10504">
      <w:pPr>
        <w:widowControl w:val="0"/>
        <w:numPr>
          <w:ilvl w:val="0"/>
          <w:numId w:val="24"/>
        </w:numPr>
        <w:tabs>
          <w:tab w:val="left" w:pos="625"/>
        </w:tabs>
        <w:spacing w:after="120" w:line="24" w:lineRule="atLeast"/>
        <w:ind w:left="620" w:hanging="560"/>
        <w:jc w:val="both"/>
        <w:rPr>
          <w:rFonts w:ascii="Arial Narrow" w:hAnsi="Arial Narrow"/>
        </w:rPr>
      </w:pPr>
      <w:r w:rsidRPr="00D42957">
        <w:rPr>
          <w:rFonts w:ascii="Arial Narrow" w:hAnsi="Arial Narrow"/>
        </w:rPr>
        <w:t>Špecifikácia dátových služieb na hlasové a dátové SIM/eSIM karty vo VPS:</w:t>
      </w:r>
    </w:p>
    <w:p w14:paraId="4BFAADCA" w14:textId="77777777" w:rsidR="009D687B" w:rsidRPr="00D42957" w:rsidRDefault="009D687B" w:rsidP="00A10504">
      <w:pPr>
        <w:widowControl w:val="0"/>
        <w:numPr>
          <w:ilvl w:val="0"/>
          <w:numId w:val="25"/>
        </w:numPr>
        <w:tabs>
          <w:tab w:val="left" w:pos="625"/>
        </w:tabs>
        <w:spacing w:after="120" w:line="24" w:lineRule="atLeast"/>
        <w:ind w:left="620" w:right="20" w:hanging="560"/>
        <w:jc w:val="both"/>
        <w:rPr>
          <w:rFonts w:ascii="Arial Narrow" w:hAnsi="Arial Narrow"/>
        </w:rPr>
      </w:pPr>
      <w:r w:rsidRPr="00D42957">
        <w:rPr>
          <w:rFonts w:ascii="Arial Narrow" w:hAnsi="Arial Narrow"/>
        </w:rPr>
        <w:t>Internetové pripojenie s aktivovanou službou „data pool“ v definovaných rozsahoch min. 1000 SIM/eSIM na jeden data pool podľa definovaných skupín užívateľov s možnosťou ich rozšírenia a s možnosťou kapacitného rozšírenia.</w:t>
      </w:r>
    </w:p>
    <w:p w14:paraId="6AEA0A6D" w14:textId="77777777" w:rsidR="009D687B" w:rsidRPr="00D42957" w:rsidRDefault="009D687B" w:rsidP="00A10504">
      <w:pPr>
        <w:widowControl w:val="0"/>
        <w:numPr>
          <w:ilvl w:val="0"/>
          <w:numId w:val="25"/>
        </w:numPr>
        <w:tabs>
          <w:tab w:val="left" w:pos="625"/>
        </w:tabs>
        <w:spacing w:after="120" w:line="24" w:lineRule="atLeast"/>
        <w:ind w:left="620" w:right="20" w:hanging="560"/>
        <w:jc w:val="both"/>
        <w:rPr>
          <w:rFonts w:ascii="Arial Narrow" w:hAnsi="Arial Narrow"/>
        </w:rPr>
      </w:pPr>
      <w:r w:rsidRPr="00D42957">
        <w:rPr>
          <w:rFonts w:ascii="Arial Narrow" w:hAnsi="Arial Narrow"/>
        </w:rPr>
        <w:t>V rámci data pool budú pre konkrétne SIM/eSIM karty definované dátové balíky v rozsahoch: 2GB, 5GB, 12GB, 35GB, 50GB, 100GB a neobmedzený balík.</w:t>
      </w:r>
    </w:p>
    <w:p w14:paraId="2F9EF4F4" w14:textId="77777777" w:rsidR="009D687B" w:rsidRPr="00D42957" w:rsidRDefault="009D687B" w:rsidP="00A10504">
      <w:pPr>
        <w:widowControl w:val="0"/>
        <w:numPr>
          <w:ilvl w:val="0"/>
          <w:numId w:val="25"/>
        </w:numPr>
        <w:tabs>
          <w:tab w:val="left" w:pos="625"/>
        </w:tabs>
        <w:spacing w:after="120" w:line="24" w:lineRule="atLeast"/>
        <w:ind w:left="620" w:right="20" w:hanging="560"/>
        <w:jc w:val="both"/>
        <w:rPr>
          <w:rFonts w:ascii="Arial Narrow" w:hAnsi="Arial Narrow"/>
        </w:rPr>
      </w:pPr>
      <w:r w:rsidRPr="00D42957">
        <w:rPr>
          <w:rFonts w:ascii="Arial Narrow" w:hAnsi="Arial Narrow"/>
        </w:rPr>
        <w:t>Poskytovateľ poskytne dáta v definovaných objemoch v rýchlosti pripojenia s parametrami 4G/5G alebo rýchlejšej technológie:</w:t>
      </w:r>
    </w:p>
    <w:p w14:paraId="00280A23" w14:textId="77777777" w:rsidR="009D687B" w:rsidRPr="00D42957" w:rsidRDefault="009D687B" w:rsidP="00A10504">
      <w:pPr>
        <w:widowControl w:val="0"/>
        <w:numPr>
          <w:ilvl w:val="0"/>
          <w:numId w:val="31"/>
        </w:numPr>
        <w:tabs>
          <w:tab w:val="left" w:pos="1330"/>
        </w:tabs>
        <w:spacing w:after="120" w:line="24" w:lineRule="atLeast"/>
        <w:ind w:left="993" w:right="20"/>
        <w:jc w:val="both"/>
        <w:rPr>
          <w:rFonts w:ascii="Arial Narrow" w:hAnsi="Arial Narrow"/>
        </w:rPr>
      </w:pPr>
      <w:r w:rsidRPr="00D42957">
        <w:rPr>
          <w:rFonts w:ascii="Arial Narrow" w:hAnsi="Arial Narrow"/>
        </w:rPr>
        <w:t xml:space="preserve">Roamingové vyžitie dát minimálne na území EÚ v súlade s príslušnými ustanoveniami EÚ o regulácii roamingu. </w:t>
      </w:r>
    </w:p>
    <w:p w14:paraId="1B199DDC" w14:textId="77777777" w:rsidR="009D687B" w:rsidRPr="00D42957" w:rsidRDefault="009D687B" w:rsidP="00A10504">
      <w:pPr>
        <w:widowControl w:val="0"/>
        <w:numPr>
          <w:ilvl w:val="0"/>
          <w:numId w:val="31"/>
        </w:numPr>
        <w:tabs>
          <w:tab w:val="left" w:pos="1330"/>
        </w:tabs>
        <w:spacing w:after="120" w:line="24" w:lineRule="atLeast"/>
        <w:ind w:left="993" w:right="20"/>
        <w:jc w:val="both"/>
        <w:rPr>
          <w:rFonts w:ascii="Arial Narrow" w:hAnsi="Arial Narrow"/>
        </w:rPr>
      </w:pPr>
      <w:r w:rsidRPr="00D42957">
        <w:rPr>
          <w:rFonts w:ascii="Arial Narrow" w:hAnsi="Arial Narrow"/>
        </w:rPr>
        <w:t>Všetky služby, ktoré poskytovateľ poskytuje MV SR a sú predmetom regulácie zo strany príslušnej legislatívy, alebo rozhodnutí orgánov Európskej únie, je poskytovateľ povinný poskytovať za podmienok príslušnej regulácie alebo výhodnejšie.</w:t>
      </w:r>
    </w:p>
    <w:p w14:paraId="40C9BCCB" w14:textId="77777777" w:rsidR="009D687B" w:rsidRPr="00D42957" w:rsidRDefault="009D687B" w:rsidP="00A10504">
      <w:pPr>
        <w:widowControl w:val="0"/>
        <w:numPr>
          <w:ilvl w:val="0"/>
          <w:numId w:val="25"/>
        </w:numPr>
        <w:tabs>
          <w:tab w:val="left" w:pos="625"/>
        </w:tabs>
        <w:spacing w:after="120" w:line="24" w:lineRule="atLeast"/>
        <w:ind w:left="620" w:right="20" w:hanging="560"/>
        <w:jc w:val="both"/>
        <w:rPr>
          <w:rFonts w:ascii="Arial Narrow" w:hAnsi="Arial Narrow"/>
        </w:rPr>
      </w:pPr>
      <w:r w:rsidRPr="00D42957">
        <w:rPr>
          <w:rFonts w:ascii="Arial Narrow" w:hAnsi="Arial Narrow"/>
        </w:rPr>
        <w:t>Možnosť aktivácie zvýhodnených roamingových dátových služieb v krajinách mimo EÚ.</w:t>
      </w:r>
    </w:p>
    <w:p w14:paraId="165C7EA2" w14:textId="77777777" w:rsidR="009D687B" w:rsidRPr="00D42957" w:rsidRDefault="009D687B" w:rsidP="00A10504">
      <w:pPr>
        <w:widowControl w:val="0"/>
        <w:tabs>
          <w:tab w:val="center" w:pos="1563"/>
        </w:tabs>
        <w:spacing w:after="0" w:line="254" w:lineRule="exact"/>
        <w:ind w:right="23"/>
        <w:jc w:val="both"/>
        <w:rPr>
          <w:rFonts w:ascii="Arial Narrow" w:hAnsi="Arial Narrow"/>
        </w:rPr>
      </w:pPr>
    </w:p>
    <w:p w14:paraId="7572B9E1" w14:textId="77777777" w:rsidR="009D687B" w:rsidRPr="00D42957" w:rsidRDefault="009D687B" w:rsidP="0055355A">
      <w:pPr>
        <w:widowControl w:val="0"/>
        <w:numPr>
          <w:ilvl w:val="0"/>
          <w:numId w:val="37"/>
        </w:numPr>
        <w:tabs>
          <w:tab w:val="left" w:pos="564"/>
        </w:tabs>
        <w:spacing w:after="120" w:line="24" w:lineRule="atLeast"/>
        <w:jc w:val="both"/>
        <w:rPr>
          <w:rFonts w:ascii="Arial Narrow" w:hAnsi="Arial Narrow"/>
          <w:b/>
        </w:rPr>
      </w:pPr>
      <w:r w:rsidRPr="00D42957">
        <w:rPr>
          <w:rFonts w:ascii="Arial Narrow" w:hAnsi="Arial Narrow"/>
          <w:b/>
        </w:rPr>
        <w:t>Požiadavky na úroveň pokrytia</w:t>
      </w:r>
    </w:p>
    <w:p w14:paraId="4D51F34F" w14:textId="77777777" w:rsidR="009D687B" w:rsidRPr="00D42957" w:rsidRDefault="009D687B" w:rsidP="0055355A">
      <w:pPr>
        <w:widowControl w:val="0"/>
        <w:numPr>
          <w:ilvl w:val="1"/>
          <w:numId w:val="37"/>
        </w:numPr>
        <w:tabs>
          <w:tab w:val="left" w:pos="625"/>
        </w:tabs>
        <w:spacing w:after="0" w:line="250" w:lineRule="exact"/>
        <w:ind w:right="760"/>
        <w:jc w:val="both"/>
        <w:rPr>
          <w:rFonts w:ascii="Arial Narrow" w:hAnsi="Arial Narrow"/>
        </w:rPr>
      </w:pPr>
      <w:r w:rsidRPr="00D42957">
        <w:rPr>
          <w:rFonts w:ascii="Arial Narrow" w:hAnsi="Arial Narrow"/>
        </w:rPr>
        <w:t>MV SR požaduje úroveň pokrytia obyvateľstva SR sieťou mobilných hlasových a dátových služieb nasledovne:</w:t>
      </w:r>
    </w:p>
    <w:p w14:paraId="5BF0003B" w14:textId="7C3B0737" w:rsidR="009D687B" w:rsidRPr="00D42957" w:rsidRDefault="009D687B" w:rsidP="0055355A">
      <w:pPr>
        <w:widowControl w:val="0"/>
        <w:numPr>
          <w:ilvl w:val="2"/>
          <w:numId w:val="37"/>
        </w:numPr>
        <w:tabs>
          <w:tab w:val="center" w:pos="851"/>
          <w:tab w:val="left" w:pos="1985"/>
          <w:tab w:val="right" w:pos="2410"/>
        </w:tabs>
        <w:spacing w:after="0" w:line="250" w:lineRule="exact"/>
        <w:jc w:val="both"/>
        <w:rPr>
          <w:rFonts w:ascii="Arial Narrow" w:hAnsi="Arial Narrow"/>
        </w:rPr>
      </w:pPr>
      <w:r w:rsidRPr="00D42957">
        <w:rPr>
          <w:rFonts w:ascii="Arial Narrow" w:hAnsi="Arial Narrow"/>
        </w:rPr>
        <w:t xml:space="preserve">2G pokrytie </w:t>
      </w:r>
      <w:r w:rsidRPr="00D42957">
        <w:rPr>
          <w:rFonts w:ascii="Arial Narrow" w:hAnsi="Arial Narrow"/>
        </w:rPr>
        <w:tab/>
        <w:t>minimálne 98% pokrytia obyvateľstva (zabezpečiť prevádzkovanie minimálne do 31.12.2028 );</w:t>
      </w:r>
    </w:p>
    <w:p w14:paraId="2145ABCE" w14:textId="61202AF3" w:rsidR="009D687B" w:rsidRPr="00D42957" w:rsidRDefault="009D687B" w:rsidP="0055355A">
      <w:pPr>
        <w:widowControl w:val="0"/>
        <w:numPr>
          <w:ilvl w:val="2"/>
          <w:numId w:val="37"/>
        </w:numPr>
        <w:tabs>
          <w:tab w:val="center" w:pos="851"/>
          <w:tab w:val="left" w:pos="1985"/>
          <w:tab w:val="right" w:pos="5103"/>
        </w:tabs>
        <w:spacing w:after="0" w:line="250" w:lineRule="exact"/>
        <w:jc w:val="both"/>
        <w:rPr>
          <w:rFonts w:ascii="Arial Narrow" w:hAnsi="Arial Narrow"/>
        </w:rPr>
      </w:pPr>
      <w:r w:rsidRPr="00D42957">
        <w:rPr>
          <w:rFonts w:ascii="Arial Narrow" w:hAnsi="Arial Narrow"/>
        </w:rPr>
        <w:t>4G pokrytie</w:t>
      </w:r>
      <w:r w:rsidR="00AB4C0F" w:rsidRPr="00D42957">
        <w:rPr>
          <w:rFonts w:ascii="Arial Narrow" w:hAnsi="Arial Narrow"/>
        </w:rPr>
        <w:tab/>
      </w:r>
      <w:r w:rsidRPr="00D42957">
        <w:rPr>
          <w:rFonts w:ascii="Arial Narrow" w:hAnsi="Arial Narrow"/>
        </w:rPr>
        <w:t>minimálne 95% pokrytia obyvateľstva;</w:t>
      </w:r>
    </w:p>
    <w:p w14:paraId="08DCC58C" w14:textId="42E34B75" w:rsidR="009D687B" w:rsidRPr="00D42957" w:rsidRDefault="009D687B" w:rsidP="0055355A">
      <w:pPr>
        <w:widowControl w:val="0"/>
        <w:numPr>
          <w:ilvl w:val="2"/>
          <w:numId w:val="37"/>
        </w:numPr>
        <w:tabs>
          <w:tab w:val="left" w:pos="851"/>
          <w:tab w:val="left" w:pos="1985"/>
          <w:tab w:val="right" w:pos="5103"/>
        </w:tabs>
        <w:spacing w:after="236" w:line="250" w:lineRule="exact"/>
        <w:jc w:val="both"/>
        <w:rPr>
          <w:rFonts w:ascii="Arial Narrow" w:hAnsi="Arial Narrow"/>
        </w:rPr>
      </w:pPr>
      <w:r w:rsidRPr="00D42957">
        <w:rPr>
          <w:rFonts w:ascii="Arial Narrow" w:hAnsi="Arial Narrow"/>
        </w:rPr>
        <w:t>5G pokrytie</w:t>
      </w:r>
      <w:r w:rsidR="00AB4C0F" w:rsidRPr="00D42957">
        <w:rPr>
          <w:rFonts w:ascii="Arial Narrow" w:hAnsi="Arial Narrow"/>
        </w:rPr>
        <w:tab/>
      </w:r>
      <w:r w:rsidRPr="00D42957">
        <w:rPr>
          <w:rFonts w:ascii="Arial Narrow" w:hAnsi="Arial Narrow"/>
        </w:rPr>
        <w:t>minimálne 80% pokrytia obyvateľstva</w:t>
      </w:r>
      <w:r w:rsidR="00AB4C0F" w:rsidRPr="00D42957">
        <w:rPr>
          <w:rFonts w:ascii="Arial Narrow" w:hAnsi="Arial Narrow"/>
        </w:rPr>
        <w:t>.</w:t>
      </w:r>
    </w:p>
    <w:p w14:paraId="189338D2" w14:textId="77777777" w:rsidR="009D687B" w:rsidRPr="00D42957" w:rsidRDefault="009D687B" w:rsidP="0055355A">
      <w:pPr>
        <w:widowControl w:val="0"/>
        <w:numPr>
          <w:ilvl w:val="1"/>
          <w:numId w:val="37"/>
        </w:numPr>
        <w:tabs>
          <w:tab w:val="left" w:pos="625"/>
        </w:tabs>
        <w:spacing w:after="244" w:line="254" w:lineRule="exact"/>
        <w:ind w:left="567" w:right="20" w:hanging="567"/>
        <w:jc w:val="both"/>
        <w:rPr>
          <w:rFonts w:ascii="Arial Narrow" w:hAnsi="Arial Narrow"/>
        </w:rPr>
      </w:pPr>
      <w:r w:rsidRPr="00D42957">
        <w:rPr>
          <w:rFonts w:ascii="Arial Narrow" w:hAnsi="Arial Narrow"/>
        </w:rPr>
        <w:t>MV SR požaduje pokrytie užívateľsky dostatočným signálom pre hlasové 2G, alebo 4G, alebo 5G a dátové služby 4G, alebo 5G na nižšie uvedených lokalitách, pričom dostupnosť dátovej služby v kvalite 4G alebo 5G minimálne v kapacite 2Mbps/1Mbps (download/upload).</w:t>
      </w:r>
    </w:p>
    <w:p w14:paraId="62F7832A" w14:textId="68B119AE" w:rsidR="009D687B" w:rsidRPr="00D42957" w:rsidRDefault="009D687B" w:rsidP="0055355A">
      <w:pPr>
        <w:widowControl w:val="0"/>
        <w:numPr>
          <w:ilvl w:val="1"/>
          <w:numId w:val="37"/>
        </w:numPr>
        <w:tabs>
          <w:tab w:val="left" w:pos="625"/>
        </w:tabs>
        <w:spacing w:after="250" w:line="250" w:lineRule="exact"/>
        <w:ind w:left="567" w:right="20" w:hanging="567"/>
        <w:jc w:val="both"/>
        <w:rPr>
          <w:rFonts w:ascii="Arial Narrow" w:hAnsi="Arial Narrow"/>
        </w:rPr>
      </w:pPr>
      <w:bookmarkStart w:id="1" w:name="_Hlk191623622"/>
      <w:r w:rsidRPr="00D42957">
        <w:rPr>
          <w:rFonts w:ascii="Arial Narrow" w:hAnsi="Arial Narrow"/>
        </w:rPr>
        <w:t xml:space="preserve">Lokality pokrytia uvedené v tomto bode musia spĺňať vyššie uvedenú požiadavku v bode 4.2 na pokrytie dostatočným signálom najneskôr do 6 mesiacov odo dňa účinnosti </w:t>
      </w:r>
      <w:r w:rsidR="006C4879" w:rsidRPr="00D42957">
        <w:rPr>
          <w:rFonts w:ascii="Arial Narrow" w:hAnsi="Arial Narrow"/>
        </w:rPr>
        <w:t>rámcovej dohody.</w:t>
      </w:r>
      <w:r w:rsidRPr="00D42957">
        <w:rPr>
          <w:rFonts w:ascii="Arial Narrow" w:hAnsi="Arial Narrow"/>
        </w:rPr>
        <w:t xml:space="preserve"> V prípade, že po tomto termíne nebude lokalita pokrytia spĺňať uvedenú požiadavku na pokrytie dostatočným signálom, tak bude poskytovateľ povinný uhradiť MV SR zmluvnú pokutu vo výške 300,- EUR za každý začatý deň omeškania a za každú lokalitu.</w:t>
      </w:r>
    </w:p>
    <w:bookmarkEnd w:id="1"/>
    <w:p w14:paraId="777B66A3"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Rakúskou republikou</w:t>
      </w:r>
    </w:p>
    <w:p w14:paraId="541D6CCE" w14:textId="77777777" w:rsidR="009D687B" w:rsidRPr="00D42957" w:rsidRDefault="009D687B" w:rsidP="00A10504">
      <w:pPr>
        <w:widowControl w:val="0"/>
        <w:spacing w:after="0" w:line="220" w:lineRule="exact"/>
        <w:rPr>
          <w:rFonts w:ascii="Arial Narrow" w:hAnsi="Arial Narrow"/>
        </w:rPr>
      </w:pPr>
    </w:p>
    <w:tbl>
      <w:tblPr>
        <w:tblW w:w="7782" w:type="dxa"/>
        <w:tblInd w:w="624" w:type="dxa"/>
        <w:tblLayout w:type="fixed"/>
        <w:tblCellMar>
          <w:left w:w="10" w:type="dxa"/>
          <w:right w:w="10" w:type="dxa"/>
        </w:tblCellMar>
        <w:tblLook w:val="0000" w:firstRow="0" w:lastRow="0" w:firstColumn="0" w:lastColumn="0" w:noHBand="0" w:noVBand="0"/>
      </w:tblPr>
      <w:tblGrid>
        <w:gridCol w:w="2112"/>
        <w:gridCol w:w="4110"/>
        <w:gridCol w:w="1560"/>
      </w:tblGrid>
      <w:tr w:rsidR="009D687B" w:rsidRPr="00D42957" w14:paraId="476A1119" w14:textId="77777777" w:rsidTr="0090683E">
        <w:trPr>
          <w:trHeight w:hRule="exact" w:val="317"/>
        </w:trPr>
        <w:tc>
          <w:tcPr>
            <w:tcW w:w="2112" w:type="dxa"/>
            <w:tcBorders>
              <w:top w:val="single" w:sz="4" w:space="0" w:color="auto"/>
              <w:left w:val="single" w:sz="4" w:space="0" w:color="auto"/>
            </w:tcBorders>
            <w:shd w:val="clear" w:color="auto" w:fill="FFFFFF"/>
            <w:vAlign w:val="center"/>
          </w:tcPr>
          <w:p w14:paraId="07E402C4" w14:textId="77777777" w:rsidR="009D687B" w:rsidRPr="00D42957" w:rsidRDefault="009D687B" w:rsidP="00A10504">
            <w:pPr>
              <w:widowControl w:val="0"/>
              <w:spacing w:after="0" w:line="220" w:lineRule="exact"/>
              <w:ind w:left="60"/>
              <w:jc w:val="center"/>
              <w:rPr>
                <w:rFonts w:ascii="Arial Narrow" w:hAnsi="Arial Narrow"/>
              </w:rPr>
            </w:pPr>
            <w:bookmarkStart w:id="2" w:name="_Hlk188521380"/>
            <w:r w:rsidRPr="00D42957">
              <w:rPr>
                <w:rFonts w:ascii="Arial Narrow" w:hAnsi="Arial Narrow"/>
              </w:rPr>
              <w:t>Komunikácia</w:t>
            </w:r>
          </w:p>
        </w:tc>
        <w:tc>
          <w:tcPr>
            <w:tcW w:w="4110" w:type="dxa"/>
            <w:tcBorders>
              <w:top w:val="single" w:sz="4" w:space="0" w:color="auto"/>
              <w:left w:val="single" w:sz="4" w:space="0" w:color="auto"/>
            </w:tcBorders>
            <w:shd w:val="clear" w:color="auto" w:fill="FFFFFF"/>
            <w:vAlign w:val="center"/>
          </w:tcPr>
          <w:p w14:paraId="514ACA35" w14:textId="77777777" w:rsidR="009D687B" w:rsidRPr="00D42957" w:rsidRDefault="009D687B" w:rsidP="00A10504">
            <w:pPr>
              <w:widowControl w:val="0"/>
              <w:spacing w:after="0" w:line="220" w:lineRule="exact"/>
              <w:jc w:val="center"/>
              <w:rPr>
                <w:rFonts w:ascii="Arial Narrow" w:hAnsi="Arial Narrow"/>
              </w:rPr>
            </w:pPr>
            <w:r w:rsidRPr="00D42957">
              <w:rPr>
                <w:rFonts w:ascii="Arial Narrow" w:hAnsi="Arial Narrow"/>
              </w:rPr>
              <w:t>Hraničný priechod</w:t>
            </w:r>
          </w:p>
        </w:tc>
        <w:tc>
          <w:tcPr>
            <w:tcW w:w="1560" w:type="dxa"/>
            <w:tcBorders>
              <w:top w:val="single" w:sz="4" w:space="0" w:color="auto"/>
              <w:left w:val="single" w:sz="4" w:space="0" w:color="auto"/>
              <w:right w:val="single" w:sz="4" w:space="0" w:color="auto"/>
            </w:tcBorders>
            <w:shd w:val="clear" w:color="auto" w:fill="FFFFFF"/>
            <w:vAlign w:val="center"/>
          </w:tcPr>
          <w:p w14:paraId="3D3C2527" w14:textId="77777777" w:rsidR="009D687B" w:rsidRPr="00D42957" w:rsidRDefault="009D687B" w:rsidP="00A10504">
            <w:pPr>
              <w:widowControl w:val="0"/>
              <w:spacing w:after="0" w:line="220" w:lineRule="exact"/>
              <w:jc w:val="center"/>
              <w:rPr>
                <w:rFonts w:ascii="Arial Narrow" w:hAnsi="Arial Narrow"/>
              </w:rPr>
            </w:pPr>
            <w:r w:rsidRPr="00D42957">
              <w:rPr>
                <w:rFonts w:ascii="Arial Narrow" w:hAnsi="Arial Narrow"/>
              </w:rPr>
              <w:t>Typ</w:t>
            </w:r>
          </w:p>
        </w:tc>
      </w:tr>
      <w:tr w:rsidR="009D687B" w:rsidRPr="00D42957" w14:paraId="0327A038" w14:textId="77777777" w:rsidTr="0090683E">
        <w:trPr>
          <w:trHeight w:hRule="exact" w:val="326"/>
        </w:trPr>
        <w:tc>
          <w:tcPr>
            <w:tcW w:w="2112" w:type="dxa"/>
            <w:tcBorders>
              <w:top w:val="single" w:sz="4" w:space="0" w:color="auto"/>
              <w:left w:val="single" w:sz="4" w:space="0" w:color="auto"/>
            </w:tcBorders>
            <w:shd w:val="clear" w:color="auto" w:fill="FFFFFF"/>
            <w:vAlign w:val="center"/>
          </w:tcPr>
          <w:p w14:paraId="4B1ED44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Diaľnica D4</w:t>
            </w:r>
          </w:p>
        </w:tc>
        <w:tc>
          <w:tcPr>
            <w:tcW w:w="4110" w:type="dxa"/>
            <w:tcBorders>
              <w:top w:val="single" w:sz="4" w:space="0" w:color="auto"/>
              <w:left w:val="single" w:sz="4" w:space="0" w:color="auto"/>
            </w:tcBorders>
            <w:shd w:val="clear" w:color="auto" w:fill="FFFFFF"/>
            <w:vAlign w:val="center"/>
          </w:tcPr>
          <w:p w14:paraId="78C3A79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Jarovce - Kittsee</w:t>
            </w:r>
          </w:p>
        </w:tc>
        <w:tc>
          <w:tcPr>
            <w:tcW w:w="1560" w:type="dxa"/>
            <w:tcBorders>
              <w:top w:val="single" w:sz="4" w:space="0" w:color="auto"/>
              <w:left w:val="single" w:sz="4" w:space="0" w:color="auto"/>
              <w:right w:val="single" w:sz="4" w:space="0" w:color="auto"/>
            </w:tcBorders>
            <w:shd w:val="clear" w:color="auto" w:fill="FFFFFF"/>
            <w:vAlign w:val="center"/>
          </w:tcPr>
          <w:p w14:paraId="05009A2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1A5F3EAB" w14:textId="77777777" w:rsidTr="0090683E">
        <w:trPr>
          <w:trHeight w:hRule="exact" w:val="423"/>
        </w:trPr>
        <w:tc>
          <w:tcPr>
            <w:tcW w:w="2112" w:type="dxa"/>
            <w:tcBorders>
              <w:top w:val="single" w:sz="4" w:space="0" w:color="auto"/>
              <w:left w:val="single" w:sz="4" w:space="0" w:color="auto"/>
              <w:bottom w:val="single" w:sz="4" w:space="0" w:color="auto"/>
            </w:tcBorders>
            <w:shd w:val="clear" w:color="auto" w:fill="FFFFFF"/>
            <w:vAlign w:val="center"/>
          </w:tcPr>
          <w:p w14:paraId="223A3F1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Cesta III/1020</w:t>
            </w:r>
          </w:p>
        </w:tc>
        <w:tc>
          <w:tcPr>
            <w:tcW w:w="4110" w:type="dxa"/>
            <w:tcBorders>
              <w:top w:val="single" w:sz="4" w:space="0" w:color="auto"/>
              <w:left w:val="single" w:sz="4" w:space="0" w:color="auto"/>
              <w:bottom w:val="single" w:sz="4" w:space="0" w:color="auto"/>
            </w:tcBorders>
            <w:shd w:val="clear" w:color="auto" w:fill="FFFFFF"/>
            <w:vAlign w:val="center"/>
          </w:tcPr>
          <w:p w14:paraId="2F93186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Jarovce - Kittsee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91CA12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E835186" w14:textId="77777777" w:rsidTr="0090683E">
        <w:trPr>
          <w:trHeight w:hRule="exact" w:val="423"/>
        </w:trPr>
        <w:tc>
          <w:tcPr>
            <w:tcW w:w="2112" w:type="dxa"/>
            <w:tcBorders>
              <w:top w:val="single" w:sz="4" w:space="0" w:color="auto"/>
              <w:left w:val="single" w:sz="4" w:space="0" w:color="auto"/>
              <w:bottom w:val="single" w:sz="4" w:space="0" w:color="auto"/>
            </w:tcBorders>
            <w:shd w:val="clear" w:color="auto" w:fill="FFFFFF"/>
            <w:vAlign w:val="center"/>
          </w:tcPr>
          <w:p w14:paraId="52F3F65E"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Cesta I/61</w:t>
            </w:r>
          </w:p>
        </w:tc>
        <w:tc>
          <w:tcPr>
            <w:tcW w:w="4110" w:type="dxa"/>
            <w:tcBorders>
              <w:top w:val="single" w:sz="4" w:space="0" w:color="auto"/>
              <w:left w:val="single" w:sz="4" w:space="0" w:color="auto"/>
              <w:bottom w:val="single" w:sz="4" w:space="0" w:color="auto"/>
            </w:tcBorders>
            <w:shd w:val="clear" w:color="auto" w:fill="FFFFFF"/>
            <w:vAlign w:val="center"/>
          </w:tcPr>
          <w:p w14:paraId="743F6297"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Petržalka - Berg</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B63105"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53BB77CC" w14:textId="77777777" w:rsidTr="0090683E">
        <w:trPr>
          <w:trHeight w:hRule="exact" w:val="423"/>
        </w:trPr>
        <w:tc>
          <w:tcPr>
            <w:tcW w:w="2112" w:type="dxa"/>
            <w:tcBorders>
              <w:top w:val="single" w:sz="4" w:space="0" w:color="auto"/>
              <w:left w:val="single" w:sz="4" w:space="0" w:color="auto"/>
              <w:bottom w:val="single" w:sz="4" w:space="0" w:color="auto"/>
            </w:tcBorders>
            <w:shd w:val="clear" w:color="auto" w:fill="FFFFFF"/>
            <w:vAlign w:val="center"/>
          </w:tcPr>
          <w:p w14:paraId="3EDB712C"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Cesta III/1144</w:t>
            </w:r>
          </w:p>
        </w:tc>
        <w:tc>
          <w:tcPr>
            <w:tcW w:w="4110" w:type="dxa"/>
            <w:tcBorders>
              <w:top w:val="single" w:sz="4" w:space="0" w:color="auto"/>
              <w:left w:val="single" w:sz="4" w:space="0" w:color="auto"/>
              <w:bottom w:val="single" w:sz="4" w:space="0" w:color="auto"/>
            </w:tcBorders>
            <w:shd w:val="clear" w:color="auto" w:fill="FFFFFF"/>
            <w:vAlign w:val="center"/>
          </w:tcPr>
          <w:p w14:paraId="0391899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Moravský Svätý Ján - Hohenau</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15923B5"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bookmarkEnd w:id="2"/>
    </w:tbl>
    <w:p w14:paraId="59EFAAEB" w14:textId="77777777" w:rsidR="009D687B" w:rsidRPr="00D42957" w:rsidRDefault="009D687B" w:rsidP="00A10504">
      <w:pPr>
        <w:widowControl w:val="0"/>
        <w:spacing w:after="0" w:line="220" w:lineRule="exact"/>
        <w:ind w:left="60"/>
        <w:rPr>
          <w:rFonts w:ascii="Arial Narrow" w:hAnsi="Arial Narrow"/>
          <w:shd w:val="clear" w:color="auto" w:fill="FFFFFF"/>
        </w:rPr>
      </w:pPr>
    </w:p>
    <w:p w14:paraId="5A7CEE8F" w14:textId="77777777" w:rsidR="009D687B" w:rsidRPr="00D42957" w:rsidRDefault="009D687B" w:rsidP="00A10504">
      <w:pPr>
        <w:widowControl w:val="0"/>
        <w:spacing w:after="0" w:line="220" w:lineRule="exact"/>
        <w:ind w:left="60"/>
        <w:rPr>
          <w:rFonts w:ascii="Arial Narrow" w:hAnsi="Arial Narrow"/>
          <w:shd w:val="clear" w:color="auto" w:fill="FFFFFF"/>
        </w:rPr>
      </w:pPr>
    </w:p>
    <w:p w14:paraId="05D8C117"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Maďarskom</w:t>
      </w:r>
    </w:p>
    <w:p w14:paraId="67743A5D" w14:textId="77777777" w:rsidR="009D687B" w:rsidRPr="00D42957" w:rsidRDefault="009D687B" w:rsidP="00A10504">
      <w:pPr>
        <w:widowControl w:val="0"/>
        <w:spacing w:after="0" w:line="220" w:lineRule="exact"/>
        <w:rPr>
          <w:rFonts w:ascii="Arial Narrow" w:hAnsi="Arial Narrow"/>
        </w:rPr>
      </w:pPr>
    </w:p>
    <w:tbl>
      <w:tblPr>
        <w:tblW w:w="0" w:type="auto"/>
        <w:tblInd w:w="613" w:type="dxa"/>
        <w:tblLayout w:type="fixed"/>
        <w:tblCellMar>
          <w:left w:w="10" w:type="dxa"/>
          <w:right w:w="10" w:type="dxa"/>
        </w:tblCellMar>
        <w:tblLook w:val="0000" w:firstRow="0" w:lastRow="0" w:firstColumn="0" w:lastColumn="0" w:noHBand="0" w:noVBand="0"/>
      </w:tblPr>
      <w:tblGrid>
        <w:gridCol w:w="2122"/>
        <w:gridCol w:w="4110"/>
        <w:gridCol w:w="1560"/>
      </w:tblGrid>
      <w:tr w:rsidR="009D687B" w:rsidRPr="00D42957" w14:paraId="2D4380E6" w14:textId="77777777" w:rsidTr="0090683E">
        <w:trPr>
          <w:trHeight w:hRule="exact" w:val="360"/>
        </w:trPr>
        <w:tc>
          <w:tcPr>
            <w:tcW w:w="2122" w:type="dxa"/>
            <w:tcBorders>
              <w:top w:val="single" w:sz="4" w:space="0" w:color="auto"/>
              <w:left w:val="single" w:sz="4" w:space="0" w:color="auto"/>
            </w:tcBorders>
            <w:shd w:val="clear" w:color="auto" w:fill="FFFFFF"/>
            <w:vAlign w:val="center"/>
          </w:tcPr>
          <w:p w14:paraId="70EFE5A9"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I/79</w:t>
            </w:r>
          </w:p>
        </w:tc>
        <w:tc>
          <w:tcPr>
            <w:tcW w:w="4110" w:type="dxa"/>
            <w:tcBorders>
              <w:top w:val="single" w:sz="4" w:space="0" w:color="auto"/>
              <w:left w:val="single" w:sz="4" w:space="0" w:color="auto"/>
            </w:tcBorders>
            <w:shd w:val="clear" w:color="auto" w:fill="FFFFFF"/>
            <w:vAlign w:val="center"/>
          </w:tcPr>
          <w:p w14:paraId="3E4A8978"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Slovenské Nové Mesto - Sátoraljaújhely</w:t>
            </w:r>
          </w:p>
        </w:tc>
        <w:tc>
          <w:tcPr>
            <w:tcW w:w="1560" w:type="dxa"/>
            <w:tcBorders>
              <w:top w:val="single" w:sz="4" w:space="0" w:color="auto"/>
              <w:left w:val="single" w:sz="4" w:space="0" w:color="auto"/>
              <w:right w:val="single" w:sz="4" w:space="0" w:color="auto"/>
            </w:tcBorders>
            <w:shd w:val="clear" w:color="auto" w:fill="FFFFFF"/>
            <w:vAlign w:val="center"/>
          </w:tcPr>
          <w:p w14:paraId="4C888AD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C98153A" w14:textId="77777777" w:rsidTr="0090683E">
        <w:trPr>
          <w:trHeight w:hRule="exact" w:val="331"/>
        </w:trPr>
        <w:tc>
          <w:tcPr>
            <w:tcW w:w="2122" w:type="dxa"/>
            <w:tcBorders>
              <w:top w:val="single" w:sz="4" w:space="0" w:color="auto"/>
              <w:left w:val="single" w:sz="4" w:space="0" w:color="auto"/>
            </w:tcBorders>
            <w:shd w:val="clear" w:color="auto" w:fill="FFFFFF"/>
            <w:vAlign w:val="center"/>
          </w:tcPr>
          <w:p w14:paraId="11B4B7C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I/17</w:t>
            </w:r>
          </w:p>
        </w:tc>
        <w:tc>
          <w:tcPr>
            <w:tcW w:w="4110" w:type="dxa"/>
            <w:tcBorders>
              <w:top w:val="single" w:sz="4" w:space="0" w:color="auto"/>
              <w:left w:val="single" w:sz="4" w:space="0" w:color="auto"/>
            </w:tcBorders>
            <w:shd w:val="clear" w:color="auto" w:fill="FFFFFF"/>
            <w:vAlign w:val="center"/>
          </w:tcPr>
          <w:p w14:paraId="5CFACD9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Milhosť - Tomyosnémeti</w:t>
            </w:r>
          </w:p>
        </w:tc>
        <w:tc>
          <w:tcPr>
            <w:tcW w:w="1560" w:type="dxa"/>
            <w:tcBorders>
              <w:top w:val="single" w:sz="4" w:space="0" w:color="auto"/>
              <w:left w:val="single" w:sz="4" w:space="0" w:color="auto"/>
              <w:right w:val="single" w:sz="4" w:space="0" w:color="auto"/>
            </w:tcBorders>
            <w:shd w:val="clear" w:color="auto" w:fill="FFFFFF"/>
            <w:vAlign w:val="center"/>
          </w:tcPr>
          <w:p w14:paraId="1CAE0F9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2F281FE"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51732CF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Rýchlostná cesta R4</w:t>
            </w:r>
          </w:p>
        </w:tc>
        <w:tc>
          <w:tcPr>
            <w:tcW w:w="4110" w:type="dxa"/>
            <w:tcBorders>
              <w:top w:val="single" w:sz="4" w:space="0" w:color="auto"/>
              <w:left w:val="single" w:sz="4" w:space="0" w:color="auto"/>
            </w:tcBorders>
            <w:shd w:val="clear" w:color="auto" w:fill="FFFFFF"/>
            <w:vAlign w:val="center"/>
          </w:tcPr>
          <w:p w14:paraId="4A909981"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Milhosť - Tomyosnémeti</w:t>
            </w:r>
          </w:p>
        </w:tc>
        <w:tc>
          <w:tcPr>
            <w:tcW w:w="1560" w:type="dxa"/>
            <w:tcBorders>
              <w:top w:val="single" w:sz="4" w:space="0" w:color="auto"/>
              <w:left w:val="single" w:sz="4" w:space="0" w:color="auto"/>
              <w:right w:val="single" w:sz="4" w:space="0" w:color="auto"/>
            </w:tcBorders>
            <w:shd w:val="clear" w:color="auto" w:fill="FFFFFF"/>
            <w:vAlign w:val="center"/>
          </w:tcPr>
          <w:p w14:paraId="285DD64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34B2371"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1C71AE17"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I/67</w:t>
            </w:r>
          </w:p>
        </w:tc>
        <w:tc>
          <w:tcPr>
            <w:tcW w:w="4110" w:type="dxa"/>
            <w:tcBorders>
              <w:top w:val="single" w:sz="4" w:space="0" w:color="auto"/>
              <w:left w:val="single" w:sz="4" w:space="0" w:color="auto"/>
            </w:tcBorders>
            <w:shd w:val="clear" w:color="auto" w:fill="FFFFFF"/>
            <w:vAlign w:val="center"/>
          </w:tcPr>
          <w:p w14:paraId="5030606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Kráľ - Bánréve</w:t>
            </w:r>
          </w:p>
        </w:tc>
        <w:tc>
          <w:tcPr>
            <w:tcW w:w="1560" w:type="dxa"/>
            <w:tcBorders>
              <w:top w:val="single" w:sz="4" w:space="0" w:color="auto"/>
              <w:left w:val="single" w:sz="4" w:space="0" w:color="auto"/>
              <w:right w:val="single" w:sz="4" w:space="0" w:color="auto"/>
            </w:tcBorders>
            <w:shd w:val="clear" w:color="auto" w:fill="FFFFFF"/>
            <w:vAlign w:val="center"/>
          </w:tcPr>
          <w:p w14:paraId="6AEF242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5A2E3EB" w14:textId="77777777" w:rsidTr="0090683E">
        <w:trPr>
          <w:trHeight w:hRule="exact" w:val="331"/>
        </w:trPr>
        <w:tc>
          <w:tcPr>
            <w:tcW w:w="2122" w:type="dxa"/>
            <w:tcBorders>
              <w:top w:val="single" w:sz="4" w:space="0" w:color="auto"/>
              <w:left w:val="single" w:sz="4" w:space="0" w:color="auto"/>
            </w:tcBorders>
            <w:shd w:val="clear" w:color="auto" w:fill="FFFFFF"/>
            <w:vAlign w:val="center"/>
          </w:tcPr>
          <w:p w14:paraId="249B8B48"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I/71</w:t>
            </w:r>
          </w:p>
        </w:tc>
        <w:tc>
          <w:tcPr>
            <w:tcW w:w="4110" w:type="dxa"/>
            <w:tcBorders>
              <w:top w:val="single" w:sz="4" w:space="0" w:color="auto"/>
              <w:left w:val="single" w:sz="4" w:space="0" w:color="auto"/>
            </w:tcBorders>
            <w:shd w:val="clear" w:color="auto" w:fill="FFFFFF"/>
            <w:vAlign w:val="center"/>
          </w:tcPr>
          <w:p w14:paraId="7E3B0BEA"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Šiatorská Bukovinka - Somoskóújfalu</w:t>
            </w:r>
          </w:p>
        </w:tc>
        <w:tc>
          <w:tcPr>
            <w:tcW w:w="1560" w:type="dxa"/>
            <w:tcBorders>
              <w:top w:val="single" w:sz="4" w:space="0" w:color="auto"/>
              <w:left w:val="single" w:sz="4" w:space="0" w:color="auto"/>
              <w:right w:val="single" w:sz="4" w:space="0" w:color="auto"/>
            </w:tcBorders>
            <w:shd w:val="clear" w:color="auto" w:fill="FFFFFF"/>
            <w:vAlign w:val="center"/>
          </w:tcPr>
          <w:p w14:paraId="3A450A2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6CE2250" w14:textId="77777777" w:rsidTr="0090683E">
        <w:trPr>
          <w:trHeight w:hRule="exact" w:val="341"/>
        </w:trPr>
        <w:tc>
          <w:tcPr>
            <w:tcW w:w="2122" w:type="dxa"/>
            <w:tcBorders>
              <w:top w:val="single" w:sz="4" w:space="0" w:color="auto"/>
              <w:left w:val="single" w:sz="4" w:space="0" w:color="auto"/>
            </w:tcBorders>
            <w:shd w:val="clear" w:color="auto" w:fill="FFFFFF"/>
            <w:vAlign w:val="center"/>
          </w:tcPr>
          <w:p w14:paraId="550E63DE"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lastRenderedPageBreak/>
              <w:t>Cesta II/527</w:t>
            </w:r>
          </w:p>
        </w:tc>
        <w:tc>
          <w:tcPr>
            <w:tcW w:w="4110" w:type="dxa"/>
            <w:tcBorders>
              <w:top w:val="single" w:sz="4" w:space="0" w:color="auto"/>
              <w:left w:val="single" w:sz="4" w:space="0" w:color="auto"/>
            </w:tcBorders>
            <w:shd w:val="clear" w:color="auto" w:fill="FFFFFF"/>
            <w:vAlign w:val="center"/>
          </w:tcPr>
          <w:p w14:paraId="241A3004"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Slovenské Ďarmoty - Balassagyarmat</w:t>
            </w:r>
          </w:p>
        </w:tc>
        <w:tc>
          <w:tcPr>
            <w:tcW w:w="1560" w:type="dxa"/>
            <w:tcBorders>
              <w:top w:val="single" w:sz="4" w:space="0" w:color="auto"/>
              <w:left w:val="single" w:sz="4" w:space="0" w:color="auto"/>
              <w:right w:val="single" w:sz="4" w:space="0" w:color="auto"/>
            </w:tcBorders>
            <w:shd w:val="clear" w:color="auto" w:fill="FFFFFF"/>
            <w:vAlign w:val="center"/>
          </w:tcPr>
          <w:p w14:paraId="1BB0C04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C776821"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0D0736D3"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I/66</w:t>
            </w:r>
          </w:p>
        </w:tc>
        <w:tc>
          <w:tcPr>
            <w:tcW w:w="4110" w:type="dxa"/>
            <w:tcBorders>
              <w:top w:val="single" w:sz="4" w:space="0" w:color="auto"/>
              <w:left w:val="single" w:sz="4" w:space="0" w:color="auto"/>
            </w:tcBorders>
            <w:shd w:val="clear" w:color="auto" w:fill="FFFFFF"/>
            <w:vAlign w:val="center"/>
          </w:tcPr>
          <w:p w14:paraId="68CEF55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Šahy - Parassapuszta</w:t>
            </w:r>
          </w:p>
        </w:tc>
        <w:tc>
          <w:tcPr>
            <w:tcW w:w="1560" w:type="dxa"/>
            <w:tcBorders>
              <w:top w:val="single" w:sz="4" w:space="0" w:color="auto"/>
              <w:left w:val="single" w:sz="4" w:space="0" w:color="auto"/>
              <w:right w:val="single" w:sz="4" w:space="0" w:color="auto"/>
            </w:tcBorders>
            <w:shd w:val="clear" w:color="auto" w:fill="FFFFFF"/>
            <w:vAlign w:val="center"/>
          </w:tcPr>
          <w:p w14:paraId="66A82A9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FF7B63A"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6BE2A270"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I/63</w:t>
            </w:r>
          </w:p>
        </w:tc>
        <w:tc>
          <w:tcPr>
            <w:tcW w:w="4110" w:type="dxa"/>
            <w:tcBorders>
              <w:top w:val="single" w:sz="4" w:space="0" w:color="auto"/>
              <w:left w:val="single" w:sz="4" w:space="0" w:color="auto"/>
            </w:tcBorders>
            <w:shd w:val="clear" w:color="auto" w:fill="FFFFFF"/>
            <w:vAlign w:val="center"/>
          </w:tcPr>
          <w:p w14:paraId="707E847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Štúrovo - Esztergom</w:t>
            </w:r>
          </w:p>
        </w:tc>
        <w:tc>
          <w:tcPr>
            <w:tcW w:w="1560" w:type="dxa"/>
            <w:tcBorders>
              <w:top w:val="single" w:sz="4" w:space="0" w:color="auto"/>
              <w:left w:val="single" w:sz="4" w:space="0" w:color="auto"/>
              <w:right w:val="single" w:sz="4" w:space="0" w:color="auto"/>
            </w:tcBorders>
            <w:shd w:val="clear" w:color="auto" w:fill="FFFFFF"/>
            <w:vAlign w:val="center"/>
          </w:tcPr>
          <w:p w14:paraId="40ACCB15"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91C8C13"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1D16A17E"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I/64</w:t>
            </w:r>
          </w:p>
        </w:tc>
        <w:tc>
          <w:tcPr>
            <w:tcW w:w="4110" w:type="dxa"/>
            <w:tcBorders>
              <w:top w:val="single" w:sz="4" w:space="0" w:color="auto"/>
              <w:left w:val="single" w:sz="4" w:space="0" w:color="auto"/>
            </w:tcBorders>
            <w:shd w:val="clear" w:color="auto" w:fill="FFFFFF"/>
            <w:vAlign w:val="center"/>
          </w:tcPr>
          <w:p w14:paraId="083E312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Komárno - Komárom</w:t>
            </w:r>
          </w:p>
        </w:tc>
        <w:tc>
          <w:tcPr>
            <w:tcW w:w="1560" w:type="dxa"/>
            <w:tcBorders>
              <w:top w:val="single" w:sz="4" w:space="0" w:color="auto"/>
              <w:left w:val="single" w:sz="4" w:space="0" w:color="auto"/>
              <w:right w:val="single" w:sz="4" w:space="0" w:color="auto"/>
            </w:tcBorders>
            <w:shd w:val="clear" w:color="auto" w:fill="FFFFFF"/>
            <w:vAlign w:val="center"/>
          </w:tcPr>
          <w:p w14:paraId="54EF3DA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95C1021"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5736AA64"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Monoštorský most</w:t>
            </w:r>
          </w:p>
        </w:tc>
        <w:tc>
          <w:tcPr>
            <w:tcW w:w="4110" w:type="dxa"/>
            <w:tcBorders>
              <w:top w:val="single" w:sz="4" w:space="0" w:color="auto"/>
              <w:left w:val="single" w:sz="4" w:space="0" w:color="auto"/>
            </w:tcBorders>
            <w:shd w:val="clear" w:color="auto" w:fill="FFFFFF"/>
            <w:vAlign w:val="center"/>
          </w:tcPr>
          <w:p w14:paraId="673390F9"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Komárno - Komárom</w:t>
            </w:r>
          </w:p>
        </w:tc>
        <w:tc>
          <w:tcPr>
            <w:tcW w:w="1560" w:type="dxa"/>
            <w:tcBorders>
              <w:top w:val="single" w:sz="4" w:space="0" w:color="auto"/>
              <w:left w:val="single" w:sz="4" w:space="0" w:color="auto"/>
              <w:right w:val="single" w:sz="4" w:space="0" w:color="auto"/>
            </w:tcBorders>
            <w:shd w:val="clear" w:color="auto" w:fill="FFFFFF"/>
            <w:vAlign w:val="center"/>
          </w:tcPr>
          <w:p w14:paraId="404D87B5"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560EC59E"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5BE3B8F9"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I/13</w:t>
            </w:r>
          </w:p>
        </w:tc>
        <w:tc>
          <w:tcPr>
            <w:tcW w:w="4110" w:type="dxa"/>
            <w:tcBorders>
              <w:top w:val="single" w:sz="4" w:space="0" w:color="auto"/>
              <w:left w:val="single" w:sz="4" w:space="0" w:color="auto"/>
            </w:tcBorders>
            <w:shd w:val="clear" w:color="auto" w:fill="FFFFFF"/>
            <w:vAlign w:val="center"/>
          </w:tcPr>
          <w:p w14:paraId="4A3C1361"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Medveďov - Vámosszabadi</w:t>
            </w:r>
          </w:p>
        </w:tc>
        <w:tc>
          <w:tcPr>
            <w:tcW w:w="1560" w:type="dxa"/>
            <w:tcBorders>
              <w:top w:val="single" w:sz="4" w:space="0" w:color="auto"/>
              <w:left w:val="single" w:sz="4" w:space="0" w:color="auto"/>
              <w:right w:val="single" w:sz="4" w:space="0" w:color="auto"/>
            </w:tcBorders>
            <w:shd w:val="clear" w:color="auto" w:fill="FFFFFF"/>
            <w:vAlign w:val="center"/>
          </w:tcPr>
          <w:p w14:paraId="7DC051C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10D07517" w14:textId="77777777" w:rsidTr="0090683E">
        <w:trPr>
          <w:trHeight w:hRule="exact" w:val="389"/>
        </w:trPr>
        <w:tc>
          <w:tcPr>
            <w:tcW w:w="2122" w:type="dxa"/>
            <w:tcBorders>
              <w:top w:val="single" w:sz="4" w:space="0" w:color="auto"/>
              <w:left w:val="single" w:sz="4" w:space="0" w:color="auto"/>
              <w:bottom w:val="single" w:sz="4" w:space="0" w:color="auto"/>
            </w:tcBorders>
            <w:shd w:val="clear" w:color="auto" w:fill="FFFFFF"/>
            <w:vAlign w:val="center"/>
          </w:tcPr>
          <w:p w14:paraId="0FC0156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Diaľnica D2</w:t>
            </w:r>
          </w:p>
        </w:tc>
        <w:tc>
          <w:tcPr>
            <w:tcW w:w="4110" w:type="dxa"/>
            <w:tcBorders>
              <w:top w:val="single" w:sz="4" w:space="0" w:color="auto"/>
              <w:left w:val="single" w:sz="4" w:space="0" w:color="auto"/>
              <w:bottom w:val="single" w:sz="4" w:space="0" w:color="auto"/>
            </w:tcBorders>
            <w:shd w:val="clear" w:color="auto" w:fill="FFFFFF"/>
            <w:vAlign w:val="center"/>
          </w:tcPr>
          <w:p w14:paraId="570172B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Čunovo- Rajka</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D9BE5E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1F1F2BD" w14:textId="77777777" w:rsidTr="0090683E">
        <w:trPr>
          <w:trHeight w:hRule="exact" w:val="389"/>
        </w:trPr>
        <w:tc>
          <w:tcPr>
            <w:tcW w:w="2122" w:type="dxa"/>
            <w:tcBorders>
              <w:top w:val="single" w:sz="4" w:space="0" w:color="auto"/>
              <w:left w:val="single" w:sz="4" w:space="0" w:color="auto"/>
              <w:bottom w:val="single" w:sz="4" w:space="0" w:color="auto"/>
            </w:tcBorders>
            <w:shd w:val="clear" w:color="auto" w:fill="FFFFFF"/>
            <w:vAlign w:val="center"/>
          </w:tcPr>
          <w:p w14:paraId="2828ABA1"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Schengenská cesta</w:t>
            </w:r>
          </w:p>
        </w:tc>
        <w:tc>
          <w:tcPr>
            <w:tcW w:w="4110" w:type="dxa"/>
            <w:tcBorders>
              <w:top w:val="single" w:sz="4" w:space="0" w:color="auto"/>
              <w:left w:val="single" w:sz="4" w:space="0" w:color="auto"/>
              <w:bottom w:val="single" w:sz="4" w:space="0" w:color="auto"/>
            </w:tcBorders>
            <w:shd w:val="clear" w:color="auto" w:fill="FFFFFF"/>
            <w:vAlign w:val="center"/>
          </w:tcPr>
          <w:p w14:paraId="3B4D02C6"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Čunovo- Rajka</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470441E"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bl>
    <w:p w14:paraId="29FA0D36" w14:textId="77777777" w:rsidR="009D687B" w:rsidRPr="00D42957" w:rsidRDefault="009D687B" w:rsidP="00A10504">
      <w:pPr>
        <w:widowControl w:val="0"/>
        <w:spacing w:after="0" w:line="220" w:lineRule="exact"/>
        <w:rPr>
          <w:rFonts w:ascii="Arial Narrow" w:hAnsi="Arial Narrow"/>
          <w:shd w:val="clear" w:color="auto" w:fill="FFFFFF"/>
        </w:rPr>
      </w:pPr>
    </w:p>
    <w:p w14:paraId="78D98E35" w14:textId="77777777" w:rsidR="009D687B" w:rsidRPr="00D42957" w:rsidRDefault="009D687B" w:rsidP="00A10504">
      <w:pPr>
        <w:widowControl w:val="0"/>
        <w:spacing w:after="0" w:line="220" w:lineRule="exact"/>
        <w:rPr>
          <w:rFonts w:ascii="Arial Narrow" w:hAnsi="Arial Narrow"/>
          <w:shd w:val="clear" w:color="auto" w:fill="FFFFFF"/>
        </w:rPr>
      </w:pPr>
    </w:p>
    <w:p w14:paraId="4D316CEE"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Poľskou republikou</w:t>
      </w:r>
    </w:p>
    <w:p w14:paraId="7C2CD307" w14:textId="77777777" w:rsidR="009D687B" w:rsidRPr="00D42957" w:rsidRDefault="009D687B" w:rsidP="00A10504">
      <w:pPr>
        <w:widowControl w:val="0"/>
        <w:spacing w:after="0" w:line="220" w:lineRule="exact"/>
        <w:ind w:firstLine="708"/>
        <w:rPr>
          <w:rFonts w:ascii="Arial Narrow" w:hAnsi="Arial Narrow"/>
        </w:rPr>
      </w:pPr>
    </w:p>
    <w:tbl>
      <w:tblPr>
        <w:tblW w:w="0" w:type="auto"/>
        <w:tblInd w:w="590" w:type="dxa"/>
        <w:tblLayout w:type="fixed"/>
        <w:tblCellMar>
          <w:left w:w="10" w:type="dxa"/>
          <w:right w:w="10" w:type="dxa"/>
        </w:tblCellMar>
        <w:tblLook w:val="0000" w:firstRow="0" w:lastRow="0" w:firstColumn="0" w:lastColumn="0" w:noHBand="0" w:noVBand="0"/>
      </w:tblPr>
      <w:tblGrid>
        <w:gridCol w:w="2122"/>
        <w:gridCol w:w="4110"/>
        <w:gridCol w:w="1560"/>
      </w:tblGrid>
      <w:tr w:rsidR="009D687B" w:rsidRPr="00D42957" w14:paraId="636E9ACF" w14:textId="77777777" w:rsidTr="0090683E">
        <w:trPr>
          <w:trHeight w:hRule="exact" w:val="370"/>
        </w:trPr>
        <w:tc>
          <w:tcPr>
            <w:tcW w:w="2122" w:type="dxa"/>
            <w:tcBorders>
              <w:top w:val="single" w:sz="4" w:space="0" w:color="auto"/>
              <w:left w:val="single" w:sz="4" w:space="0" w:color="auto"/>
            </w:tcBorders>
            <w:shd w:val="clear" w:color="auto" w:fill="FFFFFF"/>
            <w:vAlign w:val="center"/>
          </w:tcPr>
          <w:p w14:paraId="5EA8BB50" w14:textId="77777777" w:rsidR="009D687B" w:rsidRPr="00D42957" w:rsidRDefault="009D687B" w:rsidP="00A10504">
            <w:pPr>
              <w:widowControl w:val="0"/>
              <w:spacing w:after="0" w:line="220" w:lineRule="exact"/>
              <w:ind w:left="80"/>
              <w:rPr>
                <w:rFonts w:ascii="Arial Narrow" w:hAnsi="Arial Narrow"/>
              </w:rPr>
            </w:pPr>
            <w:bookmarkStart w:id="3" w:name="_Hlk188439108"/>
            <w:r w:rsidRPr="00D42957">
              <w:rPr>
                <w:rFonts w:ascii="Arial Narrow" w:hAnsi="Arial Narrow"/>
              </w:rPr>
              <w:t>Diaľnica D3</w:t>
            </w:r>
          </w:p>
        </w:tc>
        <w:tc>
          <w:tcPr>
            <w:tcW w:w="4110" w:type="dxa"/>
            <w:tcBorders>
              <w:top w:val="single" w:sz="4" w:space="0" w:color="auto"/>
              <w:left w:val="single" w:sz="4" w:space="0" w:color="auto"/>
            </w:tcBorders>
            <w:shd w:val="clear" w:color="auto" w:fill="FFFFFF"/>
            <w:vAlign w:val="center"/>
          </w:tcPr>
          <w:p w14:paraId="0A26CB0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Skalité - Zwardoň</w:t>
            </w:r>
          </w:p>
        </w:tc>
        <w:tc>
          <w:tcPr>
            <w:tcW w:w="1560" w:type="dxa"/>
            <w:tcBorders>
              <w:top w:val="single" w:sz="4" w:space="0" w:color="auto"/>
              <w:left w:val="single" w:sz="4" w:space="0" w:color="auto"/>
              <w:right w:val="single" w:sz="4" w:space="0" w:color="auto"/>
            </w:tcBorders>
            <w:shd w:val="clear" w:color="auto" w:fill="FFFFFF"/>
            <w:vAlign w:val="center"/>
          </w:tcPr>
          <w:p w14:paraId="0D4677C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40EE164F"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2535DEE7"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I/59</w:t>
            </w:r>
          </w:p>
        </w:tc>
        <w:tc>
          <w:tcPr>
            <w:tcW w:w="4110" w:type="dxa"/>
            <w:tcBorders>
              <w:top w:val="single" w:sz="4" w:space="0" w:color="auto"/>
              <w:left w:val="single" w:sz="4" w:space="0" w:color="auto"/>
            </w:tcBorders>
            <w:shd w:val="clear" w:color="auto" w:fill="FFFFFF"/>
            <w:vAlign w:val="center"/>
          </w:tcPr>
          <w:p w14:paraId="1EB5066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Trstená-Chyžné</w:t>
            </w:r>
          </w:p>
        </w:tc>
        <w:tc>
          <w:tcPr>
            <w:tcW w:w="1560" w:type="dxa"/>
            <w:tcBorders>
              <w:top w:val="single" w:sz="4" w:space="0" w:color="auto"/>
              <w:left w:val="single" w:sz="4" w:space="0" w:color="auto"/>
              <w:right w:val="single" w:sz="4" w:space="0" w:color="auto"/>
            </w:tcBorders>
            <w:shd w:val="clear" w:color="auto" w:fill="FFFFFF"/>
            <w:vAlign w:val="center"/>
          </w:tcPr>
          <w:p w14:paraId="21C2958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0306000" w14:textId="77777777" w:rsidTr="0090683E">
        <w:trPr>
          <w:trHeight w:hRule="exact" w:val="374"/>
        </w:trPr>
        <w:tc>
          <w:tcPr>
            <w:tcW w:w="2122" w:type="dxa"/>
            <w:tcBorders>
              <w:top w:val="single" w:sz="4" w:space="0" w:color="auto"/>
              <w:left w:val="single" w:sz="4" w:space="0" w:color="auto"/>
              <w:bottom w:val="single" w:sz="4" w:space="0" w:color="auto"/>
            </w:tcBorders>
            <w:shd w:val="clear" w:color="auto" w:fill="FFFFFF"/>
            <w:vAlign w:val="center"/>
          </w:tcPr>
          <w:p w14:paraId="08DAA121"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I/21</w:t>
            </w:r>
          </w:p>
        </w:tc>
        <w:tc>
          <w:tcPr>
            <w:tcW w:w="4110" w:type="dxa"/>
            <w:tcBorders>
              <w:top w:val="single" w:sz="4" w:space="0" w:color="auto"/>
              <w:left w:val="single" w:sz="4" w:space="0" w:color="auto"/>
              <w:bottom w:val="single" w:sz="4" w:space="0" w:color="auto"/>
            </w:tcBorders>
            <w:shd w:val="clear" w:color="auto" w:fill="FFFFFF"/>
            <w:vAlign w:val="center"/>
          </w:tcPr>
          <w:p w14:paraId="46642CF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Vyšný Komámik - Barwinek</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C1D6EC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bookmarkEnd w:id="3"/>
    </w:tbl>
    <w:p w14:paraId="3ADFBC50" w14:textId="77777777" w:rsidR="009D687B" w:rsidRPr="00D42957" w:rsidRDefault="009D687B" w:rsidP="00A10504">
      <w:pPr>
        <w:widowControl w:val="0"/>
        <w:spacing w:after="0" w:line="220" w:lineRule="exact"/>
        <w:rPr>
          <w:rFonts w:ascii="Arial Narrow" w:hAnsi="Arial Narrow"/>
        </w:rPr>
      </w:pPr>
    </w:p>
    <w:p w14:paraId="34481A83" w14:textId="77777777" w:rsidR="009D687B" w:rsidRPr="00D42957" w:rsidRDefault="009D687B" w:rsidP="00A10504">
      <w:pPr>
        <w:widowControl w:val="0"/>
        <w:spacing w:after="0" w:line="220" w:lineRule="exact"/>
        <w:rPr>
          <w:rFonts w:ascii="Arial Narrow" w:hAnsi="Arial Narrow"/>
        </w:rPr>
      </w:pPr>
    </w:p>
    <w:p w14:paraId="4D2DD813"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Českou republikou</w:t>
      </w:r>
    </w:p>
    <w:p w14:paraId="72C72B7D" w14:textId="77777777" w:rsidR="009D687B" w:rsidRPr="00D42957" w:rsidRDefault="009D687B" w:rsidP="00A10504">
      <w:pPr>
        <w:widowControl w:val="0"/>
        <w:spacing w:after="0" w:line="220" w:lineRule="exact"/>
        <w:rPr>
          <w:rFonts w:ascii="Arial Narrow" w:hAnsi="Arial Narrow"/>
        </w:rPr>
      </w:pPr>
    </w:p>
    <w:tbl>
      <w:tblPr>
        <w:tblW w:w="0" w:type="auto"/>
        <w:tblInd w:w="590" w:type="dxa"/>
        <w:tblLayout w:type="fixed"/>
        <w:tblCellMar>
          <w:left w:w="10" w:type="dxa"/>
          <w:right w:w="10" w:type="dxa"/>
        </w:tblCellMar>
        <w:tblLook w:val="0000" w:firstRow="0" w:lastRow="0" w:firstColumn="0" w:lastColumn="0" w:noHBand="0" w:noVBand="0"/>
      </w:tblPr>
      <w:tblGrid>
        <w:gridCol w:w="2122"/>
        <w:gridCol w:w="4110"/>
        <w:gridCol w:w="1560"/>
      </w:tblGrid>
      <w:tr w:rsidR="009D687B" w:rsidRPr="00D42957" w14:paraId="40290F81" w14:textId="77777777" w:rsidTr="0090683E">
        <w:trPr>
          <w:trHeight w:hRule="exact" w:val="331"/>
        </w:trPr>
        <w:tc>
          <w:tcPr>
            <w:tcW w:w="2122" w:type="dxa"/>
            <w:tcBorders>
              <w:top w:val="single" w:sz="4" w:space="0" w:color="auto"/>
              <w:left w:val="single" w:sz="4" w:space="0" w:color="auto"/>
            </w:tcBorders>
            <w:shd w:val="clear" w:color="auto" w:fill="FFFFFF"/>
            <w:vAlign w:val="center"/>
          </w:tcPr>
          <w:p w14:paraId="5DDC4B6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Diaľnica D2</w:t>
            </w:r>
          </w:p>
        </w:tc>
        <w:tc>
          <w:tcPr>
            <w:tcW w:w="4110" w:type="dxa"/>
            <w:tcBorders>
              <w:top w:val="single" w:sz="4" w:space="0" w:color="auto"/>
              <w:left w:val="single" w:sz="4" w:space="0" w:color="auto"/>
            </w:tcBorders>
            <w:shd w:val="clear" w:color="auto" w:fill="FFFFFF"/>
            <w:vAlign w:val="center"/>
          </w:tcPr>
          <w:p w14:paraId="674584F5"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Kúty - Bŕeclav</w:t>
            </w:r>
          </w:p>
        </w:tc>
        <w:tc>
          <w:tcPr>
            <w:tcW w:w="1560" w:type="dxa"/>
            <w:tcBorders>
              <w:top w:val="single" w:sz="4" w:space="0" w:color="auto"/>
              <w:left w:val="single" w:sz="4" w:space="0" w:color="auto"/>
              <w:right w:val="single" w:sz="4" w:space="0" w:color="auto"/>
            </w:tcBorders>
            <w:shd w:val="clear" w:color="auto" w:fill="FFFFFF"/>
            <w:vAlign w:val="center"/>
          </w:tcPr>
          <w:p w14:paraId="710AA35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E585719"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0244AC0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I/51</w:t>
            </w:r>
          </w:p>
        </w:tc>
        <w:tc>
          <w:tcPr>
            <w:tcW w:w="4110" w:type="dxa"/>
            <w:tcBorders>
              <w:top w:val="single" w:sz="4" w:space="0" w:color="auto"/>
              <w:left w:val="single" w:sz="4" w:space="0" w:color="auto"/>
            </w:tcBorders>
            <w:shd w:val="clear" w:color="auto" w:fill="FFFFFF"/>
            <w:vAlign w:val="center"/>
          </w:tcPr>
          <w:p w14:paraId="1F88F638"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Holíč - Hodonín</w:t>
            </w:r>
          </w:p>
        </w:tc>
        <w:tc>
          <w:tcPr>
            <w:tcW w:w="1560" w:type="dxa"/>
            <w:tcBorders>
              <w:top w:val="single" w:sz="4" w:space="0" w:color="auto"/>
              <w:left w:val="single" w:sz="4" w:space="0" w:color="auto"/>
              <w:right w:val="single" w:sz="4" w:space="0" w:color="auto"/>
            </w:tcBorders>
            <w:shd w:val="clear" w:color="auto" w:fill="FFFFFF"/>
            <w:vAlign w:val="center"/>
          </w:tcPr>
          <w:p w14:paraId="645A7C1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4ECD7AD7"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1E124FD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II/426A</w:t>
            </w:r>
          </w:p>
        </w:tc>
        <w:tc>
          <w:tcPr>
            <w:tcW w:w="4110" w:type="dxa"/>
            <w:tcBorders>
              <w:top w:val="single" w:sz="4" w:space="0" w:color="auto"/>
              <w:left w:val="single" w:sz="4" w:space="0" w:color="auto"/>
            </w:tcBorders>
            <w:shd w:val="clear" w:color="auto" w:fill="FFFFFF"/>
            <w:vAlign w:val="center"/>
          </w:tcPr>
          <w:p w14:paraId="3F8EE62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Skalica - Sudoméfice</w:t>
            </w:r>
          </w:p>
        </w:tc>
        <w:tc>
          <w:tcPr>
            <w:tcW w:w="1560" w:type="dxa"/>
            <w:tcBorders>
              <w:top w:val="single" w:sz="4" w:space="0" w:color="auto"/>
              <w:left w:val="single" w:sz="4" w:space="0" w:color="auto"/>
              <w:right w:val="single" w:sz="4" w:space="0" w:color="auto"/>
            </w:tcBorders>
            <w:shd w:val="clear" w:color="auto" w:fill="FFFFFF"/>
            <w:vAlign w:val="center"/>
          </w:tcPr>
          <w:p w14:paraId="6820D66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F4B3816"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3BEE730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II/499</w:t>
            </w:r>
          </w:p>
        </w:tc>
        <w:tc>
          <w:tcPr>
            <w:tcW w:w="4110" w:type="dxa"/>
            <w:tcBorders>
              <w:top w:val="single" w:sz="4" w:space="0" w:color="auto"/>
              <w:left w:val="single" w:sz="4" w:space="0" w:color="auto"/>
            </w:tcBorders>
            <w:shd w:val="clear" w:color="auto" w:fill="FFFFFF"/>
            <w:vAlign w:val="center"/>
          </w:tcPr>
          <w:p w14:paraId="45BED29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Vrbovce - Velká nad Veličkou</w:t>
            </w:r>
          </w:p>
        </w:tc>
        <w:tc>
          <w:tcPr>
            <w:tcW w:w="1560" w:type="dxa"/>
            <w:tcBorders>
              <w:top w:val="single" w:sz="4" w:space="0" w:color="auto"/>
              <w:left w:val="single" w:sz="4" w:space="0" w:color="auto"/>
              <w:right w:val="single" w:sz="4" w:space="0" w:color="auto"/>
            </w:tcBorders>
            <w:shd w:val="clear" w:color="auto" w:fill="FFFFFF"/>
            <w:vAlign w:val="center"/>
          </w:tcPr>
          <w:p w14:paraId="44A1D3E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FA4D3CC" w14:textId="77777777" w:rsidTr="0090683E">
        <w:trPr>
          <w:trHeight w:hRule="exact" w:val="331"/>
        </w:trPr>
        <w:tc>
          <w:tcPr>
            <w:tcW w:w="2122" w:type="dxa"/>
            <w:tcBorders>
              <w:top w:val="single" w:sz="4" w:space="0" w:color="auto"/>
              <w:left w:val="single" w:sz="4" w:space="0" w:color="auto"/>
            </w:tcBorders>
            <w:shd w:val="clear" w:color="auto" w:fill="FFFFFF"/>
            <w:vAlign w:val="center"/>
          </w:tcPr>
          <w:p w14:paraId="53B35E6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I/9</w:t>
            </w:r>
          </w:p>
        </w:tc>
        <w:tc>
          <w:tcPr>
            <w:tcW w:w="4110" w:type="dxa"/>
            <w:tcBorders>
              <w:top w:val="single" w:sz="4" w:space="0" w:color="auto"/>
              <w:left w:val="single" w:sz="4" w:space="0" w:color="auto"/>
            </w:tcBorders>
            <w:shd w:val="clear" w:color="auto" w:fill="FFFFFF"/>
            <w:vAlign w:val="center"/>
          </w:tcPr>
          <w:p w14:paraId="233ABC3E"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Drietoma - Starý Hrozenkov</w:t>
            </w:r>
          </w:p>
        </w:tc>
        <w:tc>
          <w:tcPr>
            <w:tcW w:w="1560" w:type="dxa"/>
            <w:tcBorders>
              <w:top w:val="single" w:sz="4" w:space="0" w:color="auto"/>
              <w:left w:val="single" w:sz="4" w:space="0" w:color="auto"/>
              <w:right w:val="single" w:sz="4" w:space="0" w:color="auto"/>
            </w:tcBorders>
            <w:shd w:val="clear" w:color="auto" w:fill="FFFFFF"/>
            <w:vAlign w:val="center"/>
          </w:tcPr>
          <w:p w14:paraId="1F5449E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485913F8"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715E3CF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I/57</w:t>
            </w:r>
          </w:p>
        </w:tc>
        <w:tc>
          <w:tcPr>
            <w:tcW w:w="4110" w:type="dxa"/>
            <w:tcBorders>
              <w:top w:val="single" w:sz="4" w:space="0" w:color="auto"/>
              <w:left w:val="single" w:sz="4" w:space="0" w:color="auto"/>
            </w:tcBorders>
            <w:shd w:val="clear" w:color="auto" w:fill="FFFFFF"/>
            <w:vAlign w:val="center"/>
          </w:tcPr>
          <w:p w14:paraId="47565D66"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Horné Smie - Brumov-Bylnice</w:t>
            </w:r>
          </w:p>
        </w:tc>
        <w:tc>
          <w:tcPr>
            <w:tcW w:w="1560" w:type="dxa"/>
            <w:tcBorders>
              <w:top w:val="single" w:sz="4" w:space="0" w:color="auto"/>
              <w:left w:val="single" w:sz="4" w:space="0" w:color="auto"/>
              <w:right w:val="single" w:sz="4" w:space="0" w:color="auto"/>
            </w:tcBorders>
            <w:shd w:val="clear" w:color="auto" w:fill="FFFFFF"/>
            <w:vAlign w:val="center"/>
          </w:tcPr>
          <w:p w14:paraId="5749E16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8C0ED1B"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1C5FEBF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I/49</w:t>
            </w:r>
          </w:p>
        </w:tc>
        <w:tc>
          <w:tcPr>
            <w:tcW w:w="4110" w:type="dxa"/>
            <w:tcBorders>
              <w:top w:val="single" w:sz="4" w:space="0" w:color="auto"/>
              <w:left w:val="single" w:sz="4" w:space="0" w:color="auto"/>
            </w:tcBorders>
            <w:shd w:val="clear" w:color="auto" w:fill="FFFFFF"/>
            <w:vAlign w:val="center"/>
          </w:tcPr>
          <w:p w14:paraId="26ECE2B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Lysá pod Makytou - Strelná</w:t>
            </w:r>
          </w:p>
        </w:tc>
        <w:tc>
          <w:tcPr>
            <w:tcW w:w="1560" w:type="dxa"/>
            <w:tcBorders>
              <w:top w:val="single" w:sz="4" w:space="0" w:color="auto"/>
              <w:left w:val="single" w:sz="4" w:space="0" w:color="auto"/>
              <w:right w:val="single" w:sz="4" w:space="0" w:color="auto"/>
            </w:tcBorders>
            <w:shd w:val="clear" w:color="auto" w:fill="FFFFFF"/>
            <w:vAlign w:val="center"/>
          </w:tcPr>
          <w:p w14:paraId="68C13FF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20A9A8F0" w14:textId="77777777" w:rsidTr="0090683E">
        <w:trPr>
          <w:trHeight w:hRule="exact" w:val="336"/>
        </w:trPr>
        <w:tc>
          <w:tcPr>
            <w:tcW w:w="2122" w:type="dxa"/>
            <w:tcBorders>
              <w:top w:val="single" w:sz="4" w:space="0" w:color="auto"/>
              <w:left w:val="single" w:sz="4" w:space="0" w:color="auto"/>
            </w:tcBorders>
            <w:shd w:val="clear" w:color="auto" w:fill="FFFFFF"/>
            <w:vAlign w:val="center"/>
          </w:tcPr>
          <w:p w14:paraId="7C550BF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II/487</w:t>
            </w:r>
          </w:p>
        </w:tc>
        <w:tc>
          <w:tcPr>
            <w:tcW w:w="4110" w:type="dxa"/>
            <w:tcBorders>
              <w:top w:val="single" w:sz="4" w:space="0" w:color="auto"/>
              <w:left w:val="single" w:sz="4" w:space="0" w:color="auto"/>
            </w:tcBorders>
            <w:shd w:val="clear" w:color="auto" w:fill="FFFFFF"/>
            <w:vAlign w:val="center"/>
          </w:tcPr>
          <w:p w14:paraId="65B9A0F4"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Makov - Velké Karlovice</w:t>
            </w:r>
          </w:p>
        </w:tc>
        <w:tc>
          <w:tcPr>
            <w:tcW w:w="1560" w:type="dxa"/>
            <w:tcBorders>
              <w:top w:val="single" w:sz="4" w:space="0" w:color="auto"/>
              <w:left w:val="single" w:sz="4" w:space="0" w:color="auto"/>
              <w:right w:val="single" w:sz="4" w:space="0" w:color="auto"/>
            </w:tcBorders>
            <w:shd w:val="clear" w:color="auto" w:fill="FFFFFF"/>
            <w:vAlign w:val="center"/>
          </w:tcPr>
          <w:p w14:paraId="1D60ABC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1648769" w14:textId="77777777" w:rsidTr="0090683E">
        <w:trPr>
          <w:trHeight w:hRule="exact" w:val="331"/>
        </w:trPr>
        <w:tc>
          <w:tcPr>
            <w:tcW w:w="2122" w:type="dxa"/>
            <w:tcBorders>
              <w:top w:val="single" w:sz="4" w:space="0" w:color="auto"/>
              <w:left w:val="single" w:sz="4" w:space="0" w:color="auto"/>
              <w:bottom w:val="single" w:sz="4" w:space="0" w:color="auto"/>
            </w:tcBorders>
            <w:shd w:val="clear" w:color="auto" w:fill="FFFFFF"/>
            <w:vAlign w:val="center"/>
          </w:tcPr>
          <w:p w14:paraId="27C2BDE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I/11</w:t>
            </w:r>
          </w:p>
        </w:tc>
        <w:tc>
          <w:tcPr>
            <w:tcW w:w="4110" w:type="dxa"/>
            <w:tcBorders>
              <w:top w:val="single" w:sz="4" w:space="0" w:color="auto"/>
              <w:left w:val="single" w:sz="4" w:space="0" w:color="auto"/>
              <w:bottom w:val="single" w:sz="4" w:space="0" w:color="auto"/>
            </w:tcBorders>
            <w:shd w:val="clear" w:color="auto" w:fill="FFFFFF"/>
            <w:vAlign w:val="center"/>
          </w:tcPr>
          <w:p w14:paraId="74FC220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Svrčinovec - Mosty u Jablunkova</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7B261F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bl>
    <w:p w14:paraId="457A4D01" w14:textId="77777777" w:rsidR="005C1850" w:rsidRPr="00D42957" w:rsidRDefault="005C1850" w:rsidP="00A10504">
      <w:pPr>
        <w:widowControl w:val="0"/>
        <w:spacing w:after="0" w:line="220" w:lineRule="exact"/>
        <w:ind w:firstLine="708"/>
        <w:rPr>
          <w:rFonts w:ascii="Arial Narrow" w:hAnsi="Arial Narrow"/>
          <w:b/>
        </w:rPr>
      </w:pPr>
    </w:p>
    <w:p w14:paraId="68ABA2B4" w14:textId="633A0FBA"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Ukrajinou</w:t>
      </w:r>
    </w:p>
    <w:p w14:paraId="1B8DD23F" w14:textId="77777777" w:rsidR="009D687B" w:rsidRPr="00D42957" w:rsidRDefault="009D687B" w:rsidP="00A10504">
      <w:pPr>
        <w:widowControl w:val="0"/>
        <w:spacing w:after="0" w:line="220" w:lineRule="exact"/>
        <w:rPr>
          <w:rFonts w:ascii="Arial Narrow" w:hAnsi="Arial Narrow"/>
        </w:rPr>
      </w:pPr>
    </w:p>
    <w:tbl>
      <w:tblPr>
        <w:tblW w:w="0" w:type="auto"/>
        <w:tblInd w:w="601" w:type="dxa"/>
        <w:tblLayout w:type="fixed"/>
        <w:tblCellMar>
          <w:left w:w="10" w:type="dxa"/>
          <w:right w:w="10" w:type="dxa"/>
        </w:tblCellMar>
        <w:tblLook w:val="0000" w:firstRow="0" w:lastRow="0" w:firstColumn="0" w:lastColumn="0" w:noHBand="0" w:noVBand="0"/>
      </w:tblPr>
      <w:tblGrid>
        <w:gridCol w:w="2122"/>
        <w:gridCol w:w="4110"/>
        <w:gridCol w:w="1560"/>
      </w:tblGrid>
      <w:tr w:rsidR="009D687B" w:rsidRPr="00D42957" w14:paraId="36F11127" w14:textId="77777777" w:rsidTr="0090683E">
        <w:trPr>
          <w:trHeight w:hRule="exact" w:val="322"/>
        </w:trPr>
        <w:tc>
          <w:tcPr>
            <w:tcW w:w="2122" w:type="dxa"/>
            <w:tcBorders>
              <w:top w:val="single" w:sz="4" w:space="0" w:color="auto"/>
              <w:left w:val="single" w:sz="4" w:space="0" w:color="auto"/>
            </w:tcBorders>
            <w:shd w:val="clear" w:color="auto" w:fill="FFFFFF"/>
            <w:vAlign w:val="center"/>
          </w:tcPr>
          <w:p w14:paraId="2AC78238" w14:textId="77777777" w:rsidR="009D687B" w:rsidRPr="00D42957" w:rsidRDefault="009D687B" w:rsidP="00A10504">
            <w:pPr>
              <w:widowControl w:val="0"/>
              <w:spacing w:after="0" w:line="220" w:lineRule="exact"/>
              <w:ind w:left="40"/>
              <w:rPr>
                <w:rFonts w:ascii="Arial Narrow" w:hAnsi="Arial Narrow"/>
              </w:rPr>
            </w:pPr>
            <w:bookmarkStart w:id="4" w:name="_Hlk188527196"/>
            <w:r w:rsidRPr="00D42957">
              <w:rPr>
                <w:rFonts w:ascii="Arial Narrow" w:hAnsi="Arial Narrow"/>
                <w:color w:val="000000"/>
                <w:shd w:val="clear" w:color="auto" w:fill="FFFFFF"/>
              </w:rPr>
              <w:t>Cesta I/74</w:t>
            </w:r>
          </w:p>
        </w:tc>
        <w:tc>
          <w:tcPr>
            <w:tcW w:w="4110" w:type="dxa"/>
            <w:tcBorders>
              <w:top w:val="single" w:sz="4" w:space="0" w:color="auto"/>
              <w:left w:val="single" w:sz="4" w:space="0" w:color="auto"/>
            </w:tcBorders>
            <w:shd w:val="clear" w:color="auto" w:fill="FFFFFF"/>
            <w:vAlign w:val="center"/>
          </w:tcPr>
          <w:p w14:paraId="42DB753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Ubľa - Malyj Bereznyj</w:t>
            </w:r>
          </w:p>
        </w:tc>
        <w:tc>
          <w:tcPr>
            <w:tcW w:w="1560" w:type="dxa"/>
            <w:tcBorders>
              <w:top w:val="single" w:sz="4" w:space="0" w:color="auto"/>
              <w:left w:val="single" w:sz="4" w:space="0" w:color="auto"/>
              <w:right w:val="single" w:sz="4" w:space="0" w:color="auto"/>
            </w:tcBorders>
            <w:shd w:val="clear" w:color="auto" w:fill="FFFFFF"/>
            <w:vAlign w:val="center"/>
          </w:tcPr>
          <w:p w14:paraId="782B79EA"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cestný</w:t>
            </w:r>
          </w:p>
        </w:tc>
      </w:tr>
      <w:tr w:rsidR="009D687B" w:rsidRPr="00D42957" w14:paraId="31613EF0" w14:textId="77777777" w:rsidTr="0090683E">
        <w:trPr>
          <w:trHeight w:hRule="exact" w:val="331"/>
        </w:trPr>
        <w:tc>
          <w:tcPr>
            <w:tcW w:w="2122" w:type="dxa"/>
            <w:tcBorders>
              <w:top w:val="single" w:sz="4" w:space="0" w:color="auto"/>
              <w:left w:val="single" w:sz="4" w:space="0" w:color="auto"/>
            </w:tcBorders>
            <w:shd w:val="clear" w:color="auto" w:fill="FFFFFF"/>
            <w:vAlign w:val="center"/>
          </w:tcPr>
          <w:p w14:paraId="592BC47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Cesta E50,I/50</w:t>
            </w:r>
          </w:p>
        </w:tc>
        <w:tc>
          <w:tcPr>
            <w:tcW w:w="4110" w:type="dxa"/>
            <w:tcBorders>
              <w:top w:val="single" w:sz="4" w:space="0" w:color="auto"/>
              <w:left w:val="single" w:sz="4" w:space="0" w:color="auto"/>
            </w:tcBorders>
            <w:shd w:val="clear" w:color="auto" w:fill="FFFFFF"/>
            <w:vAlign w:val="center"/>
          </w:tcPr>
          <w:p w14:paraId="7F1D8F2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Vyšné Nemecké - Užhorod</w:t>
            </w:r>
          </w:p>
        </w:tc>
        <w:tc>
          <w:tcPr>
            <w:tcW w:w="1560" w:type="dxa"/>
            <w:tcBorders>
              <w:top w:val="single" w:sz="4" w:space="0" w:color="auto"/>
              <w:left w:val="single" w:sz="4" w:space="0" w:color="auto"/>
              <w:right w:val="single" w:sz="4" w:space="0" w:color="auto"/>
            </w:tcBorders>
            <w:shd w:val="clear" w:color="auto" w:fill="FFFFFF"/>
            <w:vAlign w:val="center"/>
          </w:tcPr>
          <w:p w14:paraId="2C0AB22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cestný</w:t>
            </w:r>
          </w:p>
        </w:tc>
      </w:tr>
      <w:tr w:rsidR="009D687B" w:rsidRPr="00D42957" w14:paraId="4251AF08" w14:textId="77777777" w:rsidTr="0090683E">
        <w:trPr>
          <w:trHeight w:hRule="exact" w:val="330"/>
        </w:trPr>
        <w:tc>
          <w:tcPr>
            <w:tcW w:w="2122" w:type="dxa"/>
            <w:tcBorders>
              <w:top w:val="single" w:sz="4" w:space="0" w:color="auto"/>
              <w:left w:val="single" w:sz="4" w:space="0" w:color="auto"/>
              <w:bottom w:val="single" w:sz="4" w:space="0" w:color="auto"/>
            </w:tcBorders>
            <w:shd w:val="clear" w:color="auto" w:fill="FFFFFF"/>
            <w:vAlign w:val="center"/>
          </w:tcPr>
          <w:p w14:paraId="7AB83C9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Cesta III/2016</w:t>
            </w:r>
          </w:p>
        </w:tc>
        <w:tc>
          <w:tcPr>
            <w:tcW w:w="4110" w:type="dxa"/>
            <w:tcBorders>
              <w:top w:val="single" w:sz="4" w:space="0" w:color="auto"/>
              <w:left w:val="single" w:sz="4" w:space="0" w:color="auto"/>
              <w:bottom w:val="single" w:sz="4" w:space="0" w:color="auto"/>
            </w:tcBorders>
            <w:shd w:val="clear" w:color="auto" w:fill="FFFFFF"/>
            <w:vAlign w:val="center"/>
          </w:tcPr>
          <w:p w14:paraId="08F8C6D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Čierna nad Tisou - Čop</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AF2090A"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železničný</w:t>
            </w:r>
          </w:p>
        </w:tc>
      </w:tr>
      <w:bookmarkEnd w:id="4"/>
    </w:tbl>
    <w:p w14:paraId="2687DEC1" w14:textId="77777777" w:rsidR="005C1850" w:rsidRPr="00D42957" w:rsidRDefault="005C1850" w:rsidP="00A10504">
      <w:pPr>
        <w:widowControl w:val="0"/>
        <w:spacing w:after="0" w:line="220" w:lineRule="exact"/>
        <w:ind w:firstLine="708"/>
        <w:rPr>
          <w:rFonts w:ascii="Arial Narrow" w:hAnsi="Arial Narrow"/>
          <w:b/>
        </w:rPr>
      </w:pPr>
    </w:p>
    <w:p w14:paraId="083018C7" w14:textId="7FE8F18E"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Vzdušné hranice</w:t>
      </w:r>
    </w:p>
    <w:p w14:paraId="38334B1B" w14:textId="77777777" w:rsidR="009D687B" w:rsidRPr="00D42957" w:rsidRDefault="009D687B" w:rsidP="00A10504">
      <w:pPr>
        <w:widowControl w:val="0"/>
        <w:spacing w:after="0" w:line="220" w:lineRule="exact"/>
        <w:rPr>
          <w:rFonts w:ascii="Arial Narrow" w:hAnsi="Arial Narrow"/>
        </w:rPr>
      </w:pPr>
    </w:p>
    <w:tbl>
      <w:tblPr>
        <w:tblW w:w="5088" w:type="dxa"/>
        <w:tblInd w:w="624" w:type="dxa"/>
        <w:tblLayout w:type="fixed"/>
        <w:tblCellMar>
          <w:left w:w="10" w:type="dxa"/>
          <w:right w:w="10" w:type="dxa"/>
        </w:tblCellMar>
        <w:tblLook w:val="0000" w:firstRow="0" w:lastRow="0" w:firstColumn="0" w:lastColumn="0" w:noHBand="0" w:noVBand="0"/>
      </w:tblPr>
      <w:tblGrid>
        <w:gridCol w:w="2112"/>
        <w:gridCol w:w="2976"/>
      </w:tblGrid>
      <w:tr w:rsidR="009D687B" w:rsidRPr="00D42957" w14:paraId="67DE1C8A" w14:textId="77777777" w:rsidTr="0090683E">
        <w:trPr>
          <w:trHeight w:hRule="exact" w:val="398"/>
        </w:trPr>
        <w:tc>
          <w:tcPr>
            <w:tcW w:w="2112" w:type="dxa"/>
            <w:tcBorders>
              <w:top w:val="single" w:sz="4" w:space="0" w:color="auto"/>
              <w:left w:val="single" w:sz="4" w:space="0" w:color="auto"/>
            </w:tcBorders>
            <w:shd w:val="clear" w:color="auto" w:fill="FFFFFF"/>
            <w:vAlign w:val="center"/>
          </w:tcPr>
          <w:p w14:paraId="22D52938" w14:textId="77777777" w:rsidR="009D687B" w:rsidRPr="00D42957" w:rsidRDefault="009D687B" w:rsidP="00A10504">
            <w:pPr>
              <w:widowControl w:val="0"/>
              <w:spacing w:after="0" w:line="220" w:lineRule="exact"/>
              <w:ind w:left="160"/>
              <w:jc w:val="center"/>
              <w:rPr>
                <w:rFonts w:ascii="Arial Narrow" w:hAnsi="Arial Narrow"/>
                <w:shd w:val="clear" w:color="auto" w:fill="FFFFFF"/>
              </w:rPr>
            </w:pPr>
            <w:r w:rsidRPr="00D42957">
              <w:rPr>
                <w:rFonts w:ascii="Arial Narrow" w:hAnsi="Arial Narrow"/>
              </w:rPr>
              <w:t>Letisko</w:t>
            </w:r>
          </w:p>
        </w:tc>
        <w:tc>
          <w:tcPr>
            <w:tcW w:w="2976" w:type="dxa"/>
            <w:tcBorders>
              <w:top w:val="single" w:sz="4" w:space="0" w:color="auto"/>
              <w:left w:val="single" w:sz="4" w:space="0" w:color="auto"/>
              <w:right w:val="single" w:sz="4" w:space="0" w:color="auto"/>
            </w:tcBorders>
            <w:shd w:val="clear" w:color="auto" w:fill="FFFFFF"/>
            <w:vAlign w:val="center"/>
          </w:tcPr>
          <w:p w14:paraId="669B1E16" w14:textId="77777777" w:rsidR="009D687B" w:rsidRPr="00D42957" w:rsidRDefault="009D687B" w:rsidP="00A10504">
            <w:pPr>
              <w:widowControl w:val="0"/>
              <w:spacing w:after="0" w:line="220" w:lineRule="exact"/>
              <w:ind w:left="160"/>
              <w:jc w:val="center"/>
              <w:rPr>
                <w:rFonts w:ascii="Arial Narrow" w:hAnsi="Arial Narrow"/>
                <w:shd w:val="clear" w:color="auto" w:fill="FFFFFF"/>
              </w:rPr>
            </w:pPr>
            <w:r w:rsidRPr="00D42957">
              <w:rPr>
                <w:rFonts w:ascii="Arial Narrow" w:hAnsi="Arial Narrow"/>
              </w:rPr>
              <w:t>Druh letiska</w:t>
            </w:r>
          </w:p>
        </w:tc>
      </w:tr>
      <w:tr w:rsidR="009D687B" w:rsidRPr="00D42957" w14:paraId="72CABBF9" w14:textId="77777777" w:rsidTr="0090683E">
        <w:trPr>
          <w:trHeight w:hRule="exact" w:val="398"/>
        </w:trPr>
        <w:tc>
          <w:tcPr>
            <w:tcW w:w="2112" w:type="dxa"/>
            <w:tcBorders>
              <w:top w:val="single" w:sz="4" w:space="0" w:color="auto"/>
              <w:left w:val="single" w:sz="4" w:space="0" w:color="auto"/>
            </w:tcBorders>
            <w:shd w:val="clear" w:color="auto" w:fill="FFFFFF"/>
            <w:vAlign w:val="center"/>
          </w:tcPr>
          <w:p w14:paraId="4EF9BF36"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Bratislava</w:t>
            </w:r>
          </w:p>
        </w:tc>
        <w:tc>
          <w:tcPr>
            <w:tcW w:w="2976" w:type="dxa"/>
            <w:tcBorders>
              <w:top w:val="single" w:sz="4" w:space="0" w:color="auto"/>
              <w:left w:val="single" w:sz="4" w:space="0" w:color="auto"/>
              <w:right w:val="single" w:sz="4" w:space="0" w:color="auto"/>
            </w:tcBorders>
            <w:shd w:val="clear" w:color="auto" w:fill="FFFFFF"/>
            <w:vAlign w:val="center"/>
          </w:tcPr>
          <w:p w14:paraId="5E2955BA"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schengenské</w:t>
            </w:r>
          </w:p>
        </w:tc>
      </w:tr>
      <w:tr w:rsidR="009D687B" w:rsidRPr="00D42957" w14:paraId="52E1623B" w14:textId="77777777" w:rsidTr="0090683E">
        <w:trPr>
          <w:trHeight w:hRule="exact" w:val="374"/>
        </w:trPr>
        <w:tc>
          <w:tcPr>
            <w:tcW w:w="2112" w:type="dxa"/>
            <w:tcBorders>
              <w:top w:val="single" w:sz="4" w:space="0" w:color="auto"/>
              <w:left w:val="single" w:sz="4" w:space="0" w:color="auto"/>
            </w:tcBorders>
            <w:shd w:val="clear" w:color="auto" w:fill="FFFFFF"/>
            <w:vAlign w:val="center"/>
          </w:tcPr>
          <w:p w14:paraId="669A45E0"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Košice</w:t>
            </w:r>
          </w:p>
        </w:tc>
        <w:tc>
          <w:tcPr>
            <w:tcW w:w="2976" w:type="dxa"/>
            <w:tcBorders>
              <w:top w:val="single" w:sz="4" w:space="0" w:color="auto"/>
              <w:left w:val="single" w:sz="4" w:space="0" w:color="auto"/>
              <w:right w:val="single" w:sz="4" w:space="0" w:color="auto"/>
            </w:tcBorders>
            <w:shd w:val="clear" w:color="auto" w:fill="FFFFFF"/>
            <w:vAlign w:val="center"/>
          </w:tcPr>
          <w:p w14:paraId="47779D7B"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schengenské</w:t>
            </w:r>
          </w:p>
        </w:tc>
      </w:tr>
      <w:tr w:rsidR="009D687B" w:rsidRPr="00D42957" w14:paraId="5530606F" w14:textId="77777777" w:rsidTr="0090683E">
        <w:trPr>
          <w:trHeight w:hRule="exact" w:val="394"/>
        </w:trPr>
        <w:tc>
          <w:tcPr>
            <w:tcW w:w="2112" w:type="dxa"/>
            <w:tcBorders>
              <w:top w:val="single" w:sz="4" w:space="0" w:color="auto"/>
              <w:left w:val="single" w:sz="4" w:space="0" w:color="auto"/>
              <w:bottom w:val="single" w:sz="4" w:space="0" w:color="auto"/>
            </w:tcBorders>
            <w:shd w:val="clear" w:color="auto" w:fill="FFFFFF"/>
            <w:vAlign w:val="center"/>
          </w:tcPr>
          <w:p w14:paraId="2B825683"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Poprad</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23DBAB4"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schengenské</w:t>
            </w:r>
          </w:p>
        </w:tc>
      </w:tr>
    </w:tbl>
    <w:p w14:paraId="3BF06262" w14:textId="77777777" w:rsidR="009D687B" w:rsidRPr="00D42957" w:rsidRDefault="009D687B" w:rsidP="00A10504">
      <w:pPr>
        <w:widowControl w:val="0"/>
        <w:spacing w:after="0" w:line="240" w:lineRule="auto"/>
        <w:rPr>
          <w:rFonts w:ascii="Arial Narrow" w:hAnsi="Arial Narrow"/>
          <w:color w:val="000000"/>
        </w:rPr>
      </w:pPr>
    </w:p>
    <w:p w14:paraId="2FC240C7" w14:textId="44666F43" w:rsidR="009D687B" w:rsidRPr="00D42957" w:rsidRDefault="009D687B" w:rsidP="0055355A">
      <w:pPr>
        <w:widowControl w:val="0"/>
        <w:numPr>
          <w:ilvl w:val="1"/>
          <w:numId w:val="37"/>
        </w:numPr>
        <w:tabs>
          <w:tab w:val="left" w:pos="696"/>
        </w:tabs>
        <w:spacing w:before="196" w:after="204" w:line="250" w:lineRule="exact"/>
        <w:ind w:left="567" w:hanging="567"/>
        <w:jc w:val="both"/>
        <w:rPr>
          <w:rFonts w:ascii="Arial Narrow" w:hAnsi="Arial Narrow"/>
        </w:rPr>
      </w:pPr>
      <w:r w:rsidRPr="00D42957">
        <w:rPr>
          <w:rFonts w:ascii="Arial Narrow" w:hAnsi="Arial Narrow"/>
        </w:rPr>
        <w:t xml:space="preserve">Lokality pokrytia uvedené v tomto bode musia spĺňať vyššie uvedenú požiadavku v bode 4.2 na pokrytie dostatočným signálom najneskôr do 24 mesiacov odo dňa účinnosti </w:t>
      </w:r>
      <w:r w:rsidR="00383B16" w:rsidRPr="00D42957">
        <w:rPr>
          <w:rFonts w:ascii="Arial Narrow" w:hAnsi="Arial Narrow"/>
        </w:rPr>
        <w:t>rámcovej dohody</w:t>
      </w:r>
      <w:r w:rsidRPr="00D42957">
        <w:rPr>
          <w:rFonts w:ascii="Arial Narrow" w:hAnsi="Arial Narrow"/>
        </w:rPr>
        <w:t xml:space="preserve">. V prípade, že po tomto termíne nebude lokalita </w:t>
      </w:r>
      <w:r w:rsidRPr="00D42957">
        <w:rPr>
          <w:rFonts w:ascii="Arial Narrow" w:hAnsi="Arial Narrow"/>
        </w:rPr>
        <w:lastRenderedPageBreak/>
        <w:t>pokrytia spĺňať uvedenú požiadavku na pokrytie dostatočným signálom, tak bude poskytovateľ povinný uhradiť verejnému obstarávateľovi zmluvnú pokutu vo výške 300,- EUR za každý začatý deň omeškania a za každú lokalitu.</w:t>
      </w:r>
    </w:p>
    <w:p w14:paraId="4A3BD940" w14:textId="77777777" w:rsidR="009D687B" w:rsidRPr="00D42957" w:rsidRDefault="009D687B" w:rsidP="00A10504">
      <w:pPr>
        <w:widowControl w:val="0"/>
        <w:spacing w:after="0" w:line="220" w:lineRule="exact"/>
        <w:ind w:firstLine="708"/>
        <w:rPr>
          <w:rFonts w:ascii="Arial Narrow" w:hAnsi="Arial Narrow"/>
        </w:rPr>
      </w:pPr>
    </w:p>
    <w:p w14:paraId="750A469C"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Rakúskou republikou</w:t>
      </w:r>
    </w:p>
    <w:p w14:paraId="2643D120" w14:textId="77777777" w:rsidR="009D687B" w:rsidRPr="00D42957" w:rsidRDefault="009D687B" w:rsidP="00A10504">
      <w:pPr>
        <w:widowControl w:val="0"/>
        <w:spacing w:after="0" w:line="220" w:lineRule="exact"/>
        <w:ind w:firstLine="708"/>
        <w:rPr>
          <w:rFonts w:ascii="Arial Narrow" w:hAnsi="Arial Narrow"/>
        </w:rPr>
      </w:pPr>
    </w:p>
    <w:tbl>
      <w:tblPr>
        <w:tblW w:w="7782" w:type="dxa"/>
        <w:tblInd w:w="577" w:type="dxa"/>
        <w:tblLayout w:type="fixed"/>
        <w:tblCellMar>
          <w:left w:w="10" w:type="dxa"/>
          <w:right w:w="10" w:type="dxa"/>
        </w:tblCellMar>
        <w:tblLook w:val="0000" w:firstRow="0" w:lastRow="0" w:firstColumn="0" w:lastColumn="0" w:noHBand="0" w:noVBand="0"/>
      </w:tblPr>
      <w:tblGrid>
        <w:gridCol w:w="2112"/>
        <w:gridCol w:w="4110"/>
        <w:gridCol w:w="1560"/>
      </w:tblGrid>
      <w:tr w:rsidR="009D687B" w:rsidRPr="00D42957" w14:paraId="3C11E0D9" w14:textId="77777777" w:rsidTr="0090683E">
        <w:trPr>
          <w:trHeight w:hRule="exact" w:val="317"/>
        </w:trPr>
        <w:tc>
          <w:tcPr>
            <w:tcW w:w="2112" w:type="dxa"/>
            <w:tcBorders>
              <w:top w:val="single" w:sz="4" w:space="0" w:color="auto"/>
              <w:left w:val="single" w:sz="4" w:space="0" w:color="auto"/>
            </w:tcBorders>
            <w:shd w:val="clear" w:color="auto" w:fill="FFFFFF"/>
            <w:vAlign w:val="center"/>
          </w:tcPr>
          <w:p w14:paraId="12BA753F" w14:textId="77777777" w:rsidR="009D687B" w:rsidRPr="00D42957" w:rsidRDefault="009D687B" w:rsidP="00A10504">
            <w:pPr>
              <w:widowControl w:val="0"/>
              <w:spacing w:after="0" w:line="220" w:lineRule="exact"/>
              <w:ind w:left="60"/>
              <w:jc w:val="center"/>
              <w:rPr>
                <w:rFonts w:ascii="Arial Narrow" w:hAnsi="Arial Narrow"/>
              </w:rPr>
            </w:pPr>
            <w:r w:rsidRPr="00D42957">
              <w:rPr>
                <w:rFonts w:ascii="Arial Narrow" w:hAnsi="Arial Narrow"/>
              </w:rPr>
              <w:t>Komunikácia</w:t>
            </w:r>
          </w:p>
        </w:tc>
        <w:tc>
          <w:tcPr>
            <w:tcW w:w="4110" w:type="dxa"/>
            <w:tcBorders>
              <w:top w:val="single" w:sz="4" w:space="0" w:color="auto"/>
              <w:left w:val="single" w:sz="4" w:space="0" w:color="auto"/>
            </w:tcBorders>
            <w:shd w:val="clear" w:color="auto" w:fill="FFFFFF"/>
            <w:vAlign w:val="center"/>
          </w:tcPr>
          <w:p w14:paraId="1630A358" w14:textId="77777777" w:rsidR="009D687B" w:rsidRPr="00D42957" w:rsidRDefault="009D687B" w:rsidP="00A10504">
            <w:pPr>
              <w:widowControl w:val="0"/>
              <w:spacing w:after="0" w:line="220" w:lineRule="exact"/>
              <w:jc w:val="center"/>
              <w:rPr>
                <w:rFonts w:ascii="Arial Narrow" w:hAnsi="Arial Narrow"/>
              </w:rPr>
            </w:pPr>
            <w:r w:rsidRPr="00D42957">
              <w:rPr>
                <w:rFonts w:ascii="Arial Narrow" w:hAnsi="Arial Narrow"/>
              </w:rPr>
              <w:t>Hraničný priechod</w:t>
            </w:r>
          </w:p>
        </w:tc>
        <w:tc>
          <w:tcPr>
            <w:tcW w:w="1560" w:type="dxa"/>
            <w:tcBorders>
              <w:top w:val="single" w:sz="4" w:space="0" w:color="auto"/>
              <w:left w:val="single" w:sz="4" w:space="0" w:color="auto"/>
              <w:right w:val="single" w:sz="4" w:space="0" w:color="auto"/>
            </w:tcBorders>
            <w:shd w:val="clear" w:color="auto" w:fill="FFFFFF"/>
            <w:vAlign w:val="center"/>
          </w:tcPr>
          <w:p w14:paraId="62F715F2" w14:textId="77777777" w:rsidR="009D687B" w:rsidRPr="00D42957" w:rsidRDefault="009D687B" w:rsidP="00A10504">
            <w:pPr>
              <w:widowControl w:val="0"/>
              <w:spacing w:after="0" w:line="220" w:lineRule="exact"/>
              <w:jc w:val="center"/>
              <w:rPr>
                <w:rFonts w:ascii="Arial Narrow" w:hAnsi="Arial Narrow"/>
              </w:rPr>
            </w:pPr>
            <w:r w:rsidRPr="00D42957">
              <w:rPr>
                <w:rFonts w:ascii="Arial Narrow" w:hAnsi="Arial Narrow"/>
              </w:rPr>
              <w:t>Typ</w:t>
            </w:r>
          </w:p>
        </w:tc>
      </w:tr>
      <w:tr w:rsidR="009D687B" w:rsidRPr="00D42957" w14:paraId="670F7A28" w14:textId="77777777" w:rsidTr="0090683E">
        <w:trPr>
          <w:trHeight w:hRule="exact" w:val="326"/>
        </w:trPr>
        <w:tc>
          <w:tcPr>
            <w:tcW w:w="2112" w:type="dxa"/>
            <w:tcBorders>
              <w:top w:val="single" w:sz="4" w:space="0" w:color="auto"/>
              <w:left w:val="single" w:sz="4" w:space="0" w:color="auto"/>
            </w:tcBorders>
            <w:shd w:val="clear" w:color="auto" w:fill="FFFFFF"/>
            <w:vAlign w:val="center"/>
          </w:tcPr>
          <w:p w14:paraId="14EBA8F2"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Trať 101</w:t>
            </w:r>
          </w:p>
        </w:tc>
        <w:tc>
          <w:tcPr>
            <w:tcW w:w="4110" w:type="dxa"/>
            <w:tcBorders>
              <w:top w:val="single" w:sz="4" w:space="0" w:color="auto"/>
              <w:left w:val="single" w:sz="4" w:space="0" w:color="auto"/>
            </w:tcBorders>
            <w:shd w:val="clear" w:color="auto" w:fill="FFFFFF"/>
            <w:vAlign w:val="center"/>
          </w:tcPr>
          <w:p w14:paraId="2FBD03A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Petržalka - Kittsee</w:t>
            </w:r>
          </w:p>
        </w:tc>
        <w:tc>
          <w:tcPr>
            <w:tcW w:w="1560" w:type="dxa"/>
            <w:tcBorders>
              <w:top w:val="single" w:sz="4" w:space="0" w:color="auto"/>
              <w:left w:val="single" w:sz="4" w:space="0" w:color="auto"/>
              <w:right w:val="single" w:sz="4" w:space="0" w:color="auto"/>
            </w:tcBorders>
            <w:shd w:val="clear" w:color="auto" w:fill="FFFFFF"/>
            <w:vAlign w:val="center"/>
          </w:tcPr>
          <w:p w14:paraId="014249A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13714B17" w14:textId="77777777" w:rsidTr="0090683E">
        <w:trPr>
          <w:trHeight w:hRule="exact" w:val="423"/>
        </w:trPr>
        <w:tc>
          <w:tcPr>
            <w:tcW w:w="2112" w:type="dxa"/>
            <w:tcBorders>
              <w:top w:val="single" w:sz="4" w:space="0" w:color="auto"/>
              <w:left w:val="single" w:sz="4" w:space="0" w:color="auto"/>
              <w:bottom w:val="single" w:sz="4" w:space="0" w:color="auto"/>
            </w:tcBorders>
            <w:shd w:val="clear" w:color="auto" w:fill="FFFFFF"/>
            <w:vAlign w:val="center"/>
          </w:tcPr>
          <w:p w14:paraId="57CE341C"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Trať 100</w:t>
            </w:r>
          </w:p>
        </w:tc>
        <w:tc>
          <w:tcPr>
            <w:tcW w:w="4110" w:type="dxa"/>
            <w:tcBorders>
              <w:top w:val="single" w:sz="4" w:space="0" w:color="auto"/>
              <w:left w:val="single" w:sz="4" w:space="0" w:color="auto"/>
              <w:bottom w:val="single" w:sz="4" w:space="0" w:color="auto"/>
            </w:tcBorders>
            <w:shd w:val="clear" w:color="auto" w:fill="FFFFFF"/>
            <w:vAlign w:val="center"/>
          </w:tcPr>
          <w:p w14:paraId="1CB20AD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Devínska Nová Ves - Marchegg</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556867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441BAFC7" w14:textId="77777777" w:rsidTr="0090683E">
        <w:trPr>
          <w:trHeight w:hRule="exact" w:val="423"/>
        </w:trPr>
        <w:tc>
          <w:tcPr>
            <w:tcW w:w="2112" w:type="dxa"/>
            <w:tcBorders>
              <w:top w:val="single" w:sz="4" w:space="0" w:color="auto"/>
              <w:left w:val="single" w:sz="4" w:space="0" w:color="auto"/>
              <w:bottom w:val="single" w:sz="4" w:space="0" w:color="auto"/>
            </w:tcBorders>
            <w:shd w:val="clear" w:color="auto" w:fill="FFFFFF"/>
            <w:vAlign w:val="center"/>
          </w:tcPr>
          <w:p w14:paraId="7C5A6C52"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Cesta II/503</w:t>
            </w:r>
          </w:p>
        </w:tc>
        <w:tc>
          <w:tcPr>
            <w:tcW w:w="4110" w:type="dxa"/>
            <w:tcBorders>
              <w:top w:val="single" w:sz="4" w:space="0" w:color="auto"/>
              <w:left w:val="single" w:sz="4" w:space="0" w:color="auto"/>
              <w:bottom w:val="single" w:sz="4" w:space="0" w:color="auto"/>
            </w:tcBorders>
            <w:shd w:val="clear" w:color="auto" w:fill="FFFFFF"/>
            <w:vAlign w:val="center"/>
          </w:tcPr>
          <w:p w14:paraId="33FA841F"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Záhorská Ves-Angern</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CAB5654"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cestný/kompa</w:t>
            </w:r>
          </w:p>
        </w:tc>
      </w:tr>
      <w:tr w:rsidR="009D687B" w:rsidRPr="00D42957" w14:paraId="5CE44000" w14:textId="77777777" w:rsidTr="0090683E">
        <w:trPr>
          <w:trHeight w:hRule="exact" w:val="423"/>
        </w:trPr>
        <w:tc>
          <w:tcPr>
            <w:tcW w:w="2112" w:type="dxa"/>
            <w:tcBorders>
              <w:top w:val="single" w:sz="4" w:space="0" w:color="auto"/>
              <w:left w:val="single" w:sz="4" w:space="0" w:color="auto"/>
              <w:bottom w:val="single" w:sz="4" w:space="0" w:color="auto"/>
            </w:tcBorders>
            <w:shd w:val="clear" w:color="auto" w:fill="FFFFFF"/>
            <w:vAlign w:val="center"/>
          </w:tcPr>
          <w:p w14:paraId="75334845" w14:textId="77777777" w:rsidR="009D687B" w:rsidRPr="00D42957" w:rsidRDefault="009D687B" w:rsidP="00A10504">
            <w:pPr>
              <w:widowControl w:val="0"/>
              <w:spacing w:after="0" w:line="220" w:lineRule="exact"/>
              <w:ind w:left="60"/>
              <w:rPr>
                <w:rFonts w:ascii="Arial Narrow" w:hAnsi="Arial Narrow"/>
              </w:rPr>
            </w:pPr>
          </w:p>
        </w:tc>
        <w:tc>
          <w:tcPr>
            <w:tcW w:w="4110" w:type="dxa"/>
            <w:tcBorders>
              <w:top w:val="single" w:sz="4" w:space="0" w:color="auto"/>
              <w:left w:val="single" w:sz="4" w:space="0" w:color="auto"/>
              <w:bottom w:val="single" w:sz="4" w:space="0" w:color="auto"/>
            </w:tcBorders>
            <w:shd w:val="clear" w:color="auto" w:fill="FFFFFF"/>
            <w:vAlign w:val="center"/>
          </w:tcPr>
          <w:p w14:paraId="4B687D3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Devínska Nová Ves - Marchegg</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99AF3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peší, cyklistický</w:t>
            </w:r>
          </w:p>
        </w:tc>
      </w:tr>
    </w:tbl>
    <w:p w14:paraId="3B782A7A" w14:textId="77777777" w:rsidR="009D687B" w:rsidRPr="00D42957" w:rsidRDefault="009D687B" w:rsidP="00A10504">
      <w:pPr>
        <w:widowControl w:val="0"/>
        <w:spacing w:after="0" w:line="220" w:lineRule="exact"/>
        <w:rPr>
          <w:rFonts w:ascii="Arial Narrow" w:hAnsi="Arial Narrow"/>
        </w:rPr>
      </w:pPr>
    </w:p>
    <w:p w14:paraId="511FDDB5"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Maďarskom</w:t>
      </w:r>
    </w:p>
    <w:p w14:paraId="4E893E3F" w14:textId="77777777" w:rsidR="009D687B" w:rsidRPr="00D42957" w:rsidRDefault="009D687B" w:rsidP="00A10504">
      <w:pPr>
        <w:widowControl w:val="0"/>
        <w:spacing w:after="0" w:line="220" w:lineRule="exact"/>
        <w:rPr>
          <w:rFonts w:ascii="Arial Narrow" w:hAnsi="Arial Narrow"/>
        </w:rPr>
      </w:pPr>
    </w:p>
    <w:tbl>
      <w:tblPr>
        <w:tblW w:w="0" w:type="auto"/>
        <w:tblInd w:w="589" w:type="dxa"/>
        <w:tblLayout w:type="fixed"/>
        <w:tblCellMar>
          <w:left w:w="10" w:type="dxa"/>
          <w:right w:w="10" w:type="dxa"/>
        </w:tblCellMar>
        <w:tblLook w:val="0000" w:firstRow="0" w:lastRow="0" w:firstColumn="0" w:lastColumn="0" w:noHBand="0" w:noVBand="0"/>
      </w:tblPr>
      <w:tblGrid>
        <w:gridCol w:w="2112"/>
        <w:gridCol w:w="4110"/>
        <w:gridCol w:w="1560"/>
      </w:tblGrid>
      <w:tr w:rsidR="009D687B" w:rsidRPr="00D42957" w14:paraId="56BE2063" w14:textId="77777777" w:rsidTr="0090683E">
        <w:trPr>
          <w:trHeight w:hRule="exact" w:val="374"/>
        </w:trPr>
        <w:tc>
          <w:tcPr>
            <w:tcW w:w="2112" w:type="dxa"/>
            <w:tcBorders>
              <w:top w:val="single" w:sz="4" w:space="0" w:color="auto"/>
              <w:left w:val="single" w:sz="4" w:space="0" w:color="auto"/>
            </w:tcBorders>
            <w:shd w:val="clear" w:color="auto" w:fill="FFFFFF"/>
          </w:tcPr>
          <w:p w14:paraId="0225DA6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III/3689</w:t>
            </w:r>
          </w:p>
        </w:tc>
        <w:tc>
          <w:tcPr>
            <w:tcW w:w="4110" w:type="dxa"/>
            <w:tcBorders>
              <w:top w:val="single" w:sz="4" w:space="0" w:color="auto"/>
              <w:left w:val="single" w:sz="4" w:space="0" w:color="auto"/>
            </w:tcBorders>
            <w:shd w:val="clear" w:color="auto" w:fill="FFFFFF"/>
          </w:tcPr>
          <w:p w14:paraId="0138109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Veľký Kamenec - Pácin</w:t>
            </w:r>
          </w:p>
        </w:tc>
        <w:tc>
          <w:tcPr>
            <w:tcW w:w="1560" w:type="dxa"/>
            <w:tcBorders>
              <w:top w:val="single" w:sz="4" w:space="0" w:color="auto"/>
              <w:left w:val="single" w:sz="4" w:space="0" w:color="auto"/>
              <w:right w:val="single" w:sz="4" w:space="0" w:color="auto"/>
            </w:tcBorders>
            <w:shd w:val="clear" w:color="auto" w:fill="FFFFFF"/>
          </w:tcPr>
          <w:p w14:paraId="5EE01CC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D97D081" w14:textId="77777777" w:rsidTr="0090683E">
        <w:trPr>
          <w:trHeight w:hRule="exact" w:val="341"/>
        </w:trPr>
        <w:tc>
          <w:tcPr>
            <w:tcW w:w="2112" w:type="dxa"/>
            <w:tcBorders>
              <w:top w:val="single" w:sz="4" w:space="0" w:color="auto"/>
              <w:left w:val="single" w:sz="4" w:space="0" w:color="auto"/>
            </w:tcBorders>
            <w:shd w:val="clear" w:color="auto" w:fill="FFFFFF"/>
          </w:tcPr>
          <w:p w14:paraId="56ED51FA"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190</w:t>
            </w:r>
          </w:p>
        </w:tc>
        <w:tc>
          <w:tcPr>
            <w:tcW w:w="4110" w:type="dxa"/>
            <w:tcBorders>
              <w:top w:val="single" w:sz="4" w:space="0" w:color="auto"/>
              <w:left w:val="single" w:sz="4" w:space="0" w:color="auto"/>
            </w:tcBorders>
            <w:shd w:val="clear" w:color="auto" w:fill="FFFFFF"/>
          </w:tcPr>
          <w:p w14:paraId="696EBFC1"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Slovenské Nové Mesto - Sátoraljaújhely</w:t>
            </w:r>
          </w:p>
        </w:tc>
        <w:tc>
          <w:tcPr>
            <w:tcW w:w="1560" w:type="dxa"/>
            <w:tcBorders>
              <w:top w:val="single" w:sz="4" w:space="0" w:color="auto"/>
              <w:left w:val="single" w:sz="4" w:space="0" w:color="auto"/>
              <w:right w:val="single" w:sz="4" w:space="0" w:color="auto"/>
            </w:tcBorders>
            <w:shd w:val="clear" w:color="auto" w:fill="FFFFFF"/>
          </w:tcPr>
          <w:p w14:paraId="58BF4A7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1CCEE214" w14:textId="77777777" w:rsidTr="0090683E">
        <w:trPr>
          <w:trHeight w:hRule="exact" w:val="336"/>
        </w:trPr>
        <w:tc>
          <w:tcPr>
            <w:tcW w:w="2112" w:type="dxa"/>
            <w:tcBorders>
              <w:top w:val="single" w:sz="4" w:space="0" w:color="auto"/>
              <w:left w:val="single" w:sz="4" w:space="0" w:color="auto"/>
            </w:tcBorders>
            <w:shd w:val="clear" w:color="auto" w:fill="FFFFFF"/>
          </w:tcPr>
          <w:p w14:paraId="0426BD9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III/3683</w:t>
            </w:r>
          </w:p>
        </w:tc>
        <w:tc>
          <w:tcPr>
            <w:tcW w:w="4110" w:type="dxa"/>
            <w:tcBorders>
              <w:top w:val="single" w:sz="4" w:space="0" w:color="auto"/>
              <w:left w:val="single" w:sz="4" w:space="0" w:color="auto"/>
            </w:tcBorders>
            <w:shd w:val="clear" w:color="auto" w:fill="FFFFFF"/>
          </w:tcPr>
          <w:p w14:paraId="5D43B30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Slovenské Nové Mesto - Sátoraljaújhely</w:t>
            </w:r>
          </w:p>
        </w:tc>
        <w:tc>
          <w:tcPr>
            <w:tcW w:w="1560" w:type="dxa"/>
            <w:tcBorders>
              <w:top w:val="single" w:sz="4" w:space="0" w:color="auto"/>
              <w:left w:val="single" w:sz="4" w:space="0" w:color="auto"/>
              <w:right w:val="single" w:sz="4" w:space="0" w:color="auto"/>
            </w:tcBorders>
            <w:shd w:val="clear" w:color="auto" w:fill="FFFFFF"/>
          </w:tcPr>
          <w:p w14:paraId="0936F7D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E0C3C53" w14:textId="77777777" w:rsidTr="0090683E">
        <w:trPr>
          <w:trHeight w:hRule="exact" w:val="336"/>
        </w:trPr>
        <w:tc>
          <w:tcPr>
            <w:tcW w:w="2112" w:type="dxa"/>
            <w:tcBorders>
              <w:top w:val="single" w:sz="4" w:space="0" w:color="auto"/>
              <w:left w:val="single" w:sz="4" w:space="0" w:color="auto"/>
            </w:tcBorders>
            <w:shd w:val="clear" w:color="auto" w:fill="FFFFFF"/>
          </w:tcPr>
          <w:p w14:paraId="47C3CD1E"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169</w:t>
            </w:r>
          </w:p>
        </w:tc>
        <w:tc>
          <w:tcPr>
            <w:tcW w:w="4110" w:type="dxa"/>
            <w:tcBorders>
              <w:top w:val="single" w:sz="4" w:space="0" w:color="auto"/>
              <w:left w:val="single" w:sz="4" w:space="0" w:color="auto"/>
            </w:tcBorders>
            <w:shd w:val="clear" w:color="auto" w:fill="FFFFFF"/>
          </w:tcPr>
          <w:p w14:paraId="3DA0C60D"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Milhosť - Tornyosnémeti</w:t>
            </w:r>
          </w:p>
        </w:tc>
        <w:tc>
          <w:tcPr>
            <w:tcW w:w="1560" w:type="dxa"/>
            <w:tcBorders>
              <w:top w:val="single" w:sz="4" w:space="0" w:color="auto"/>
              <w:left w:val="single" w:sz="4" w:space="0" w:color="auto"/>
              <w:right w:val="single" w:sz="4" w:space="0" w:color="auto"/>
            </w:tcBorders>
            <w:shd w:val="clear" w:color="auto" w:fill="FFFFFF"/>
          </w:tcPr>
          <w:p w14:paraId="5BDAA58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6D7CFB9B" w14:textId="77777777" w:rsidTr="0090683E">
        <w:trPr>
          <w:trHeight w:hRule="exact" w:val="336"/>
        </w:trPr>
        <w:tc>
          <w:tcPr>
            <w:tcW w:w="2112" w:type="dxa"/>
            <w:tcBorders>
              <w:top w:val="single" w:sz="4" w:space="0" w:color="auto"/>
              <w:left w:val="single" w:sz="4" w:space="0" w:color="auto"/>
            </w:tcBorders>
            <w:shd w:val="clear" w:color="auto" w:fill="FFFFFF"/>
          </w:tcPr>
          <w:p w14:paraId="66731CA8"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III/3400</w:t>
            </w:r>
          </w:p>
        </w:tc>
        <w:tc>
          <w:tcPr>
            <w:tcW w:w="4110" w:type="dxa"/>
            <w:tcBorders>
              <w:top w:val="single" w:sz="4" w:space="0" w:color="auto"/>
              <w:left w:val="single" w:sz="4" w:space="0" w:color="auto"/>
            </w:tcBorders>
            <w:shd w:val="clear" w:color="auto" w:fill="FFFFFF"/>
          </w:tcPr>
          <w:p w14:paraId="691F576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Buzica-Szemere</w:t>
            </w:r>
          </w:p>
        </w:tc>
        <w:tc>
          <w:tcPr>
            <w:tcW w:w="1560" w:type="dxa"/>
            <w:tcBorders>
              <w:top w:val="single" w:sz="4" w:space="0" w:color="auto"/>
              <w:left w:val="single" w:sz="4" w:space="0" w:color="auto"/>
              <w:right w:val="single" w:sz="4" w:space="0" w:color="auto"/>
            </w:tcBorders>
            <w:shd w:val="clear" w:color="auto" w:fill="FFFFFF"/>
          </w:tcPr>
          <w:p w14:paraId="726A279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C33155C" w14:textId="77777777" w:rsidTr="0090683E">
        <w:trPr>
          <w:trHeight w:hRule="exact" w:val="341"/>
        </w:trPr>
        <w:tc>
          <w:tcPr>
            <w:tcW w:w="2112" w:type="dxa"/>
            <w:tcBorders>
              <w:top w:val="single" w:sz="4" w:space="0" w:color="auto"/>
              <w:left w:val="single" w:sz="4" w:space="0" w:color="auto"/>
            </w:tcBorders>
            <w:shd w:val="clear" w:color="auto" w:fill="FFFFFF"/>
          </w:tcPr>
          <w:p w14:paraId="6ECD54FA"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III/3300</w:t>
            </w:r>
          </w:p>
        </w:tc>
        <w:tc>
          <w:tcPr>
            <w:tcW w:w="4110" w:type="dxa"/>
            <w:tcBorders>
              <w:top w:val="single" w:sz="4" w:space="0" w:color="auto"/>
              <w:left w:val="single" w:sz="4" w:space="0" w:color="auto"/>
            </w:tcBorders>
            <w:shd w:val="clear" w:color="auto" w:fill="FFFFFF"/>
          </w:tcPr>
          <w:p w14:paraId="5641FBC5"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Hosťovce - Hidvégardó</w:t>
            </w:r>
          </w:p>
        </w:tc>
        <w:tc>
          <w:tcPr>
            <w:tcW w:w="1560" w:type="dxa"/>
            <w:tcBorders>
              <w:top w:val="single" w:sz="4" w:space="0" w:color="auto"/>
              <w:left w:val="single" w:sz="4" w:space="0" w:color="auto"/>
              <w:right w:val="single" w:sz="4" w:space="0" w:color="auto"/>
            </w:tcBorders>
            <w:shd w:val="clear" w:color="auto" w:fill="FFFFFF"/>
          </w:tcPr>
          <w:p w14:paraId="3C64A5A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BD39A2C" w14:textId="77777777" w:rsidTr="0090683E">
        <w:trPr>
          <w:trHeight w:hRule="exact" w:val="336"/>
        </w:trPr>
        <w:tc>
          <w:tcPr>
            <w:tcW w:w="2112" w:type="dxa"/>
            <w:tcBorders>
              <w:top w:val="single" w:sz="4" w:space="0" w:color="auto"/>
              <w:left w:val="single" w:sz="4" w:space="0" w:color="auto"/>
            </w:tcBorders>
            <w:shd w:val="clear" w:color="auto" w:fill="FFFFFF"/>
          </w:tcPr>
          <w:p w14:paraId="4EC75EA3"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III/3299</w:t>
            </w:r>
          </w:p>
        </w:tc>
        <w:tc>
          <w:tcPr>
            <w:tcW w:w="4110" w:type="dxa"/>
            <w:tcBorders>
              <w:top w:val="single" w:sz="4" w:space="0" w:color="auto"/>
              <w:left w:val="single" w:sz="4" w:space="0" w:color="auto"/>
            </w:tcBorders>
            <w:shd w:val="clear" w:color="auto" w:fill="FFFFFF"/>
          </w:tcPr>
          <w:p w14:paraId="5186629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Hosťovce-Hidvégardó</w:t>
            </w:r>
          </w:p>
        </w:tc>
        <w:tc>
          <w:tcPr>
            <w:tcW w:w="1560" w:type="dxa"/>
            <w:tcBorders>
              <w:top w:val="single" w:sz="4" w:space="0" w:color="auto"/>
              <w:left w:val="single" w:sz="4" w:space="0" w:color="auto"/>
              <w:right w:val="single" w:sz="4" w:space="0" w:color="auto"/>
            </w:tcBorders>
            <w:shd w:val="clear" w:color="auto" w:fill="FFFFFF"/>
          </w:tcPr>
          <w:p w14:paraId="2B8015D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B7BF8FD" w14:textId="77777777" w:rsidTr="0090683E">
        <w:trPr>
          <w:trHeight w:hRule="exact" w:val="331"/>
        </w:trPr>
        <w:tc>
          <w:tcPr>
            <w:tcW w:w="2112" w:type="dxa"/>
            <w:tcBorders>
              <w:top w:val="single" w:sz="4" w:space="0" w:color="auto"/>
              <w:left w:val="single" w:sz="4" w:space="0" w:color="auto"/>
            </w:tcBorders>
            <w:shd w:val="clear" w:color="auto" w:fill="FFFFFF"/>
          </w:tcPr>
          <w:p w14:paraId="2FCE707D"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II/587</w:t>
            </w:r>
          </w:p>
        </w:tc>
        <w:tc>
          <w:tcPr>
            <w:tcW w:w="4110" w:type="dxa"/>
            <w:tcBorders>
              <w:top w:val="single" w:sz="4" w:space="0" w:color="auto"/>
              <w:left w:val="single" w:sz="4" w:space="0" w:color="auto"/>
            </w:tcBorders>
            <w:shd w:val="clear" w:color="auto" w:fill="FFFFFF"/>
          </w:tcPr>
          <w:p w14:paraId="1DBE3178"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Dlhá Ves/Domica - Aggtelek</w:t>
            </w:r>
          </w:p>
        </w:tc>
        <w:tc>
          <w:tcPr>
            <w:tcW w:w="1560" w:type="dxa"/>
            <w:tcBorders>
              <w:top w:val="single" w:sz="4" w:space="0" w:color="auto"/>
              <w:left w:val="single" w:sz="4" w:space="0" w:color="auto"/>
              <w:right w:val="single" w:sz="4" w:space="0" w:color="auto"/>
            </w:tcBorders>
            <w:shd w:val="clear" w:color="auto" w:fill="FFFFFF"/>
          </w:tcPr>
          <w:p w14:paraId="247C9C1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885A2B8" w14:textId="77777777" w:rsidTr="0090683E">
        <w:trPr>
          <w:trHeight w:hRule="exact" w:val="336"/>
        </w:trPr>
        <w:tc>
          <w:tcPr>
            <w:tcW w:w="2112" w:type="dxa"/>
            <w:tcBorders>
              <w:top w:val="single" w:sz="4" w:space="0" w:color="auto"/>
              <w:left w:val="single" w:sz="4" w:space="0" w:color="auto"/>
            </w:tcBorders>
            <w:shd w:val="clear" w:color="auto" w:fill="FFFFFF"/>
          </w:tcPr>
          <w:p w14:paraId="3E0BE052"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160</w:t>
            </w:r>
          </w:p>
        </w:tc>
        <w:tc>
          <w:tcPr>
            <w:tcW w:w="4110" w:type="dxa"/>
            <w:tcBorders>
              <w:top w:val="single" w:sz="4" w:space="0" w:color="auto"/>
              <w:left w:val="single" w:sz="4" w:space="0" w:color="auto"/>
            </w:tcBorders>
            <w:shd w:val="clear" w:color="auto" w:fill="FFFFFF"/>
          </w:tcPr>
          <w:p w14:paraId="68A97E88"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Lenartovce - Bánréve</w:t>
            </w:r>
          </w:p>
        </w:tc>
        <w:tc>
          <w:tcPr>
            <w:tcW w:w="1560" w:type="dxa"/>
            <w:tcBorders>
              <w:top w:val="single" w:sz="4" w:space="0" w:color="auto"/>
              <w:left w:val="single" w:sz="4" w:space="0" w:color="auto"/>
              <w:right w:val="single" w:sz="4" w:space="0" w:color="auto"/>
            </w:tcBorders>
            <w:shd w:val="clear" w:color="auto" w:fill="FFFFFF"/>
          </w:tcPr>
          <w:p w14:paraId="496811F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1C788857" w14:textId="77777777" w:rsidTr="0090683E">
        <w:trPr>
          <w:trHeight w:hRule="exact" w:val="331"/>
        </w:trPr>
        <w:tc>
          <w:tcPr>
            <w:tcW w:w="2112" w:type="dxa"/>
            <w:tcBorders>
              <w:top w:val="single" w:sz="4" w:space="0" w:color="auto"/>
              <w:left w:val="single" w:sz="4" w:space="0" w:color="auto"/>
            </w:tcBorders>
            <w:shd w:val="clear" w:color="auto" w:fill="FFFFFF"/>
          </w:tcPr>
          <w:p w14:paraId="79C047F4"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III/2807</w:t>
            </w:r>
          </w:p>
        </w:tc>
        <w:tc>
          <w:tcPr>
            <w:tcW w:w="4110" w:type="dxa"/>
            <w:tcBorders>
              <w:top w:val="single" w:sz="4" w:space="0" w:color="auto"/>
              <w:left w:val="single" w:sz="4" w:space="0" w:color="auto"/>
            </w:tcBorders>
            <w:shd w:val="clear" w:color="auto" w:fill="FFFFFF"/>
          </w:tcPr>
          <w:p w14:paraId="6095570C"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Lenartovce - Bánréve</w:t>
            </w:r>
          </w:p>
        </w:tc>
        <w:tc>
          <w:tcPr>
            <w:tcW w:w="1560" w:type="dxa"/>
            <w:tcBorders>
              <w:top w:val="single" w:sz="4" w:space="0" w:color="auto"/>
              <w:left w:val="single" w:sz="4" w:space="0" w:color="auto"/>
              <w:right w:val="single" w:sz="4" w:space="0" w:color="auto"/>
            </w:tcBorders>
            <w:shd w:val="clear" w:color="auto" w:fill="FFFFFF"/>
          </w:tcPr>
          <w:p w14:paraId="5C39477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4F76B95C" w14:textId="77777777" w:rsidTr="0090683E">
        <w:trPr>
          <w:trHeight w:hRule="exact" w:val="336"/>
        </w:trPr>
        <w:tc>
          <w:tcPr>
            <w:tcW w:w="2112" w:type="dxa"/>
            <w:tcBorders>
              <w:top w:val="single" w:sz="4" w:space="0" w:color="auto"/>
              <w:left w:val="single" w:sz="4" w:space="0" w:color="auto"/>
            </w:tcBorders>
            <w:shd w:val="clear" w:color="auto" w:fill="FFFFFF"/>
          </w:tcPr>
          <w:p w14:paraId="571323BB"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III/2783</w:t>
            </w:r>
          </w:p>
        </w:tc>
        <w:tc>
          <w:tcPr>
            <w:tcW w:w="4110" w:type="dxa"/>
            <w:tcBorders>
              <w:top w:val="single" w:sz="4" w:space="0" w:color="auto"/>
              <w:left w:val="single" w:sz="4" w:space="0" w:color="auto"/>
            </w:tcBorders>
            <w:shd w:val="clear" w:color="auto" w:fill="FFFFFF"/>
          </w:tcPr>
          <w:p w14:paraId="144EAAA2"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Tachty - Cered</w:t>
            </w:r>
          </w:p>
        </w:tc>
        <w:tc>
          <w:tcPr>
            <w:tcW w:w="1560" w:type="dxa"/>
            <w:tcBorders>
              <w:top w:val="single" w:sz="4" w:space="0" w:color="auto"/>
              <w:left w:val="single" w:sz="4" w:space="0" w:color="auto"/>
              <w:right w:val="single" w:sz="4" w:space="0" w:color="auto"/>
            </w:tcBorders>
            <w:shd w:val="clear" w:color="auto" w:fill="FFFFFF"/>
          </w:tcPr>
          <w:p w14:paraId="28F4B955"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7598A97" w14:textId="77777777" w:rsidTr="0090683E">
        <w:trPr>
          <w:trHeight w:hRule="exact" w:val="336"/>
        </w:trPr>
        <w:tc>
          <w:tcPr>
            <w:tcW w:w="2112" w:type="dxa"/>
            <w:tcBorders>
              <w:top w:val="single" w:sz="4" w:space="0" w:color="auto"/>
              <w:left w:val="single" w:sz="4" w:space="0" w:color="auto"/>
            </w:tcBorders>
            <w:shd w:val="clear" w:color="auto" w:fill="FFFFFF"/>
          </w:tcPr>
          <w:p w14:paraId="18B1E334"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164</w:t>
            </w:r>
          </w:p>
        </w:tc>
        <w:tc>
          <w:tcPr>
            <w:tcW w:w="4110" w:type="dxa"/>
            <w:tcBorders>
              <w:top w:val="single" w:sz="4" w:space="0" w:color="auto"/>
              <w:left w:val="single" w:sz="4" w:space="0" w:color="auto"/>
            </w:tcBorders>
            <w:shd w:val="clear" w:color="auto" w:fill="FFFFFF"/>
          </w:tcPr>
          <w:p w14:paraId="7B66012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Šiatorská Bukovinka - Somoskóújfalu</w:t>
            </w:r>
          </w:p>
        </w:tc>
        <w:tc>
          <w:tcPr>
            <w:tcW w:w="1560" w:type="dxa"/>
            <w:tcBorders>
              <w:top w:val="single" w:sz="4" w:space="0" w:color="auto"/>
              <w:left w:val="single" w:sz="4" w:space="0" w:color="auto"/>
              <w:right w:val="single" w:sz="4" w:space="0" w:color="auto"/>
            </w:tcBorders>
            <w:shd w:val="clear" w:color="auto" w:fill="FFFFFF"/>
          </w:tcPr>
          <w:p w14:paraId="13463485"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74550E0B" w14:textId="77777777" w:rsidTr="0090683E">
        <w:trPr>
          <w:trHeight w:hRule="exact" w:val="331"/>
        </w:trPr>
        <w:tc>
          <w:tcPr>
            <w:tcW w:w="2112" w:type="dxa"/>
            <w:tcBorders>
              <w:top w:val="single" w:sz="4" w:space="0" w:color="auto"/>
              <w:left w:val="single" w:sz="4" w:space="0" w:color="auto"/>
              <w:bottom w:val="single" w:sz="4" w:space="0" w:color="auto"/>
            </w:tcBorders>
            <w:shd w:val="clear" w:color="auto" w:fill="FFFFFF"/>
          </w:tcPr>
          <w:p w14:paraId="1126862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161</w:t>
            </w:r>
          </w:p>
        </w:tc>
        <w:tc>
          <w:tcPr>
            <w:tcW w:w="4110" w:type="dxa"/>
            <w:tcBorders>
              <w:top w:val="single" w:sz="4" w:space="0" w:color="auto"/>
              <w:left w:val="single" w:sz="4" w:space="0" w:color="auto"/>
              <w:bottom w:val="single" w:sz="4" w:space="0" w:color="auto"/>
            </w:tcBorders>
            <w:shd w:val="clear" w:color="auto" w:fill="FFFFFF"/>
          </w:tcPr>
          <w:p w14:paraId="0DF4F144"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Kalonda-lpolytamóc</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8D87D8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229757CF" w14:textId="77777777" w:rsidTr="0090683E">
        <w:trPr>
          <w:trHeight w:hRule="exact" w:val="336"/>
        </w:trPr>
        <w:tc>
          <w:tcPr>
            <w:tcW w:w="2112" w:type="dxa"/>
            <w:tcBorders>
              <w:top w:val="single" w:sz="4" w:space="0" w:color="auto"/>
              <w:left w:val="single" w:sz="4" w:space="0" w:color="auto"/>
            </w:tcBorders>
            <w:shd w:val="clear" w:color="auto" w:fill="FFFFFF"/>
          </w:tcPr>
          <w:p w14:paraId="7E089FF2"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II/594</w:t>
            </w:r>
          </w:p>
        </w:tc>
        <w:tc>
          <w:tcPr>
            <w:tcW w:w="4110" w:type="dxa"/>
            <w:tcBorders>
              <w:top w:val="single" w:sz="4" w:space="0" w:color="auto"/>
              <w:left w:val="single" w:sz="4" w:space="0" w:color="auto"/>
            </w:tcBorders>
            <w:shd w:val="clear" w:color="auto" w:fill="FFFFFF"/>
          </w:tcPr>
          <w:p w14:paraId="2BED131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Kalonda - Ipolytarnóc</w:t>
            </w:r>
          </w:p>
        </w:tc>
        <w:tc>
          <w:tcPr>
            <w:tcW w:w="1560" w:type="dxa"/>
            <w:tcBorders>
              <w:top w:val="single" w:sz="4" w:space="0" w:color="auto"/>
              <w:left w:val="single" w:sz="4" w:space="0" w:color="auto"/>
              <w:right w:val="single" w:sz="4" w:space="0" w:color="auto"/>
            </w:tcBorders>
            <w:shd w:val="clear" w:color="auto" w:fill="FFFFFF"/>
          </w:tcPr>
          <w:p w14:paraId="4102C6F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BB575CB" w14:textId="77777777" w:rsidTr="0090683E">
        <w:trPr>
          <w:trHeight w:hRule="exact" w:val="331"/>
        </w:trPr>
        <w:tc>
          <w:tcPr>
            <w:tcW w:w="2112" w:type="dxa"/>
            <w:tcBorders>
              <w:top w:val="single" w:sz="4" w:space="0" w:color="auto"/>
              <w:left w:val="single" w:sz="4" w:space="0" w:color="auto"/>
            </w:tcBorders>
            <w:shd w:val="clear" w:color="auto" w:fill="FFFFFF"/>
          </w:tcPr>
          <w:p w14:paraId="2310598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II/585</w:t>
            </w:r>
          </w:p>
        </w:tc>
        <w:tc>
          <w:tcPr>
            <w:tcW w:w="4110" w:type="dxa"/>
            <w:tcBorders>
              <w:top w:val="single" w:sz="4" w:space="0" w:color="auto"/>
              <w:left w:val="single" w:sz="4" w:space="0" w:color="auto"/>
            </w:tcBorders>
            <w:shd w:val="clear" w:color="auto" w:fill="FFFFFF"/>
          </w:tcPr>
          <w:p w14:paraId="45471B6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Trenč-Rároš - Rárospuszta</w:t>
            </w:r>
          </w:p>
        </w:tc>
        <w:tc>
          <w:tcPr>
            <w:tcW w:w="1560" w:type="dxa"/>
            <w:tcBorders>
              <w:top w:val="single" w:sz="4" w:space="0" w:color="auto"/>
              <w:left w:val="single" w:sz="4" w:space="0" w:color="auto"/>
              <w:right w:val="single" w:sz="4" w:space="0" w:color="auto"/>
            </w:tcBorders>
            <w:shd w:val="clear" w:color="auto" w:fill="FFFFFF"/>
          </w:tcPr>
          <w:p w14:paraId="53F43C2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2E601D9A" w14:textId="77777777" w:rsidTr="0090683E">
        <w:trPr>
          <w:trHeight w:hRule="exact" w:val="336"/>
        </w:trPr>
        <w:tc>
          <w:tcPr>
            <w:tcW w:w="2112" w:type="dxa"/>
            <w:tcBorders>
              <w:top w:val="single" w:sz="4" w:space="0" w:color="auto"/>
              <w:left w:val="single" w:sz="4" w:space="0" w:color="auto"/>
            </w:tcBorders>
            <w:shd w:val="clear" w:color="auto" w:fill="FFFFFF"/>
          </w:tcPr>
          <w:p w14:paraId="5B74D8B7"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161</w:t>
            </w:r>
          </w:p>
        </w:tc>
        <w:tc>
          <w:tcPr>
            <w:tcW w:w="4110" w:type="dxa"/>
            <w:tcBorders>
              <w:top w:val="single" w:sz="4" w:space="0" w:color="auto"/>
              <w:left w:val="single" w:sz="4" w:space="0" w:color="auto"/>
            </w:tcBorders>
            <w:shd w:val="clear" w:color="auto" w:fill="FFFFFF"/>
          </w:tcPr>
          <w:p w14:paraId="2CAADADE"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Bušince - Nógrádszakál</w:t>
            </w:r>
          </w:p>
        </w:tc>
        <w:tc>
          <w:tcPr>
            <w:tcW w:w="1560" w:type="dxa"/>
            <w:tcBorders>
              <w:top w:val="single" w:sz="4" w:space="0" w:color="auto"/>
              <w:left w:val="single" w:sz="4" w:space="0" w:color="auto"/>
              <w:right w:val="single" w:sz="4" w:space="0" w:color="auto"/>
            </w:tcBorders>
            <w:shd w:val="clear" w:color="auto" w:fill="FFFFFF"/>
          </w:tcPr>
          <w:p w14:paraId="319B503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299E391A" w14:textId="77777777" w:rsidTr="0090683E">
        <w:trPr>
          <w:trHeight w:hRule="exact" w:val="331"/>
        </w:trPr>
        <w:tc>
          <w:tcPr>
            <w:tcW w:w="2112" w:type="dxa"/>
            <w:tcBorders>
              <w:top w:val="single" w:sz="4" w:space="0" w:color="auto"/>
              <w:left w:val="single" w:sz="4" w:space="0" w:color="auto"/>
            </w:tcBorders>
            <w:shd w:val="clear" w:color="auto" w:fill="FFFFFF"/>
          </w:tcPr>
          <w:p w14:paraId="385C6075"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III/2616</w:t>
            </w:r>
          </w:p>
        </w:tc>
        <w:tc>
          <w:tcPr>
            <w:tcW w:w="4110" w:type="dxa"/>
            <w:tcBorders>
              <w:top w:val="single" w:sz="4" w:space="0" w:color="auto"/>
              <w:left w:val="single" w:sz="4" w:space="0" w:color="auto"/>
            </w:tcBorders>
            <w:shd w:val="clear" w:color="auto" w:fill="FFFFFF"/>
          </w:tcPr>
          <w:p w14:paraId="4AED353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Kováčovce-Peťov - Szécsény-Pôsténypuszta</w:t>
            </w:r>
          </w:p>
        </w:tc>
        <w:tc>
          <w:tcPr>
            <w:tcW w:w="1560" w:type="dxa"/>
            <w:tcBorders>
              <w:top w:val="single" w:sz="4" w:space="0" w:color="auto"/>
              <w:left w:val="single" w:sz="4" w:space="0" w:color="auto"/>
              <w:right w:val="single" w:sz="4" w:space="0" w:color="auto"/>
            </w:tcBorders>
            <w:shd w:val="clear" w:color="auto" w:fill="FFFFFF"/>
          </w:tcPr>
          <w:p w14:paraId="091FF24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76EA7E3" w14:textId="77777777" w:rsidTr="0090683E">
        <w:trPr>
          <w:trHeight w:hRule="exact" w:val="336"/>
        </w:trPr>
        <w:tc>
          <w:tcPr>
            <w:tcW w:w="2112" w:type="dxa"/>
            <w:tcBorders>
              <w:top w:val="single" w:sz="4" w:space="0" w:color="auto"/>
              <w:left w:val="single" w:sz="4" w:space="0" w:color="auto"/>
            </w:tcBorders>
            <w:shd w:val="clear" w:color="auto" w:fill="FFFFFF"/>
          </w:tcPr>
          <w:p w14:paraId="360173D6"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II/527</w:t>
            </w:r>
          </w:p>
        </w:tc>
        <w:tc>
          <w:tcPr>
            <w:tcW w:w="4110" w:type="dxa"/>
            <w:tcBorders>
              <w:top w:val="single" w:sz="4" w:space="0" w:color="auto"/>
              <w:left w:val="single" w:sz="4" w:space="0" w:color="auto"/>
            </w:tcBorders>
            <w:shd w:val="clear" w:color="auto" w:fill="FFFFFF"/>
          </w:tcPr>
          <w:p w14:paraId="70C5A6F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Ipeľské Predmostie- Drégelypalánk</w:t>
            </w:r>
          </w:p>
        </w:tc>
        <w:tc>
          <w:tcPr>
            <w:tcW w:w="1560" w:type="dxa"/>
            <w:tcBorders>
              <w:top w:val="single" w:sz="4" w:space="0" w:color="auto"/>
              <w:left w:val="single" w:sz="4" w:space="0" w:color="auto"/>
              <w:right w:val="single" w:sz="4" w:space="0" w:color="auto"/>
            </w:tcBorders>
            <w:shd w:val="clear" w:color="auto" w:fill="FFFFFF"/>
          </w:tcPr>
          <w:p w14:paraId="69A343D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4B40839" w14:textId="77777777" w:rsidTr="0090683E">
        <w:trPr>
          <w:trHeight w:hRule="exact" w:val="336"/>
        </w:trPr>
        <w:tc>
          <w:tcPr>
            <w:tcW w:w="2112" w:type="dxa"/>
            <w:tcBorders>
              <w:top w:val="single" w:sz="4" w:space="0" w:color="auto"/>
              <w:left w:val="single" w:sz="4" w:space="0" w:color="auto"/>
            </w:tcBorders>
            <w:shd w:val="clear" w:color="auto" w:fill="FFFFFF"/>
          </w:tcPr>
          <w:p w14:paraId="2B2B70F4"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Cesta III/3342</w:t>
            </w:r>
          </w:p>
        </w:tc>
        <w:tc>
          <w:tcPr>
            <w:tcW w:w="4110" w:type="dxa"/>
            <w:tcBorders>
              <w:top w:val="single" w:sz="4" w:space="0" w:color="auto"/>
              <w:left w:val="single" w:sz="4" w:space="0" w:color="auto"/>
            </w:tcBorders>
            <w:shd w:val="clear" w:color="auto" w:fill="FFFFFF"/>
          </w:tcPr>
          <w:p w14:paraId="3C99110A"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Trstená pri Hornáde - Kéked</w:t>
            </w:r>
          </w:p>
        </w:tc>
        <w:tc>
          <w:tcPr>
            <w:tcW w:w="1560" w:type="dxa"/>
            <w:tcBorders>
              <w:top w:val="single" w:sz="4" w:space="0" w:color="auto"/>
              <w:left w:val="single" w:sz="4" w:space="0" w:color="auto"/>
              <w:right w:val="single" w:sz="4" w:space="0" w:color="auto"/>
            </w:tcBorders>
            <w:shd w:val="clear" w:color="auto" w:fill="FFFFFF"/>
          </w:tcPr>
          <w:p w14:paraId="572F82A6"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2DFAFACC" w14:textId="77777777" w:rsidTr="0090683E">
        <w:trPr>
          <w:trHeight w:hRule="exact" w:val="336"/>
        </w:trPr>
        <w:tc>
          <w:tcPr>
            <w:tcW w:w="2112" w:type="dxa"/>
            <w:tcBorders>
              <w:top w:val="single" w:sz="4" w:space="0" w:color="auto"/>
              <w:left w:val="single" w:sz="4" w:space="0" w:color="auto"/>
            </w:tcBorders>
            <w:shd w:val="clear" w:color="auto" w:fill="FFFFFF"/>
          </w:tcPr>
          <w:p w14:paraId="19AC5E75"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Cesta III/3416</w:t>
            </w:r>
          </w:p>
        </w:tc>
        <w:tc>
          <w:tcPr>
            <w:tcW w:w="4110" w:type="dxa"/>
            <w:tcBorders>
              <w:top w:val="single" w:sz="4" w:space="0" w:color="auto"/>
              <w:left w:val="single" w:sz="4" w:space="0" w:color="auto"/>
            </w:tcBorders>
            <w:shd w:val="clear" w:color="auto" w:fill="FFFFFF"/>
          </w:tcPr>
          <w:p w14:paraId="04B069A0"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Skároš - Holloháza</w:t>
            </w:r>
          </w:p>
        </w:tc>
        <w:tc>
          <w:tcPr>
            <w:tcW w:w="1560" w:type="dxa"/>
            <w:tcBorders>
              <w:top w:val="single" w:sz="4" w:space="0" w:color="auto"/>
              <w:left w:val="single" w:sz="4" w:space="0" w:color="auto"/>
              <w:right w:val="single" w:sz="4" w:space="0" w:color="auto"/>
            </w:tcBorders>
            <w:shd w:val="clear" w:color="auto" w:fill="FFFFFF"/>
          </w:tcPr>
          <w:p w14:paraId="7ED0DEA9"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69A069B6" w14:textId="77777777" w:rsidTr="0090683E">
        <w:trPr>
          <w:trHeight w:hRule="exact" w:val="336"/>
        </w:trPr>
        <w:tc>
          <w:tcPr>
            <w:tcW w:w="2112" w:type="dxa"/>
            <w:tcBorders>
              <w:top w:val="single" w:sz="4" w:space="0" w:color="auto"/>
              <w:left w:val="single" w:sz="4" w:space="0" w:color="auto"/>
            </w:tcBorders>
            <w:shd w:val="clear" w:color="auto" w:fill="FFFFFF"/>
          </w:tcPr>
          <w:p w14:paraId="10743243"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Cesta III/3686</w:t>
            </w:r>
          </w:p>
        </w:tc>
        <w:tc>
          <w:tcPr>
            <w:tcW w:w="4110" w:type="dxa"/>
            <w:tcBorders>
              <w:top w:val="single" w:sz="4" w:space="0" w:color="auto"/>
              <w:left w:val="single" w:sz="4" w:space="0" w:color="auto"/>
            </w:tcBorders>
            <w:shd w:val="clear" w:color="auto" w:fill="FFFFFF"/>
          </w:tcPr>
          <w:p w14:paraId="54B8F920"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Streda n/B - Karoš</w:t>
            </w:r>
          </w:p>
        </w:tc>
        <w:tc>
          <w:tcPr>
            <w:tcW w:w="1560" w:type="dxa"/>
            <w:tcBorders>
              <w:top w:val="single" w:sz="4" w:space="0" w:color="auto"/>
              <w:left w:val="single" w:sz="4" w:space="0" w:color="auto"/>
              <w:right w:val="single" w:sz="4" w:space="0" w:color="auto"/>
            </w:tcBorders>
            <w:shd w:val="clear" w:color="auto" w:fill="FFFFFF"/>
          </w:tcPr>
          <w:p w14:paraId="573A10B9"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3989DF56" w14:textId="77777777" w:rsidTr="0090683E">
        <w:trPr>
          <w:trHeight w:hRule="exact" w:val="336"/>
        </w:trPr>
        <w:tc>
          <w:tcPr>
            <w:tcW w:w="2112" w:type="dxa"/>
            <w:tcBorders>
              <w:top w:val="single" w:sz="4" w:space="0" w:color="auto"/>
              <w:left w:val="single" w:sz="4" w:space="0" w:color="auto"/>
            </w:tcBorders>
            <w:shd w:val="clear" w:color="auto" w:fill="FFFFFF"/>
          </w:tcPr>
          <w:p w14:paraId="4A046985"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Cesta III</w:t>
            </w:r>
          </w:p>
        </w:tc>
        <w:tc>
          <w:tcPr>
            <w:tcW w:w="4110" w:type="dxa"/>
            <w:tcBorders>
              <w:top w:val="single" w:sz="4" w:space="0" w:color="auto"/>
              <w:left w:val="single" w:sz="4" w:space="0" w:color="auto"/>
            </w:tcBorders>
            <w:shd w:val="clear" w:color="auto" w:fill="FFFFFF"/>
          </w:tcPr>
          <w:p w14:paraId="2650FD91"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Pribeník - Lácacséke</w:t>
            </w:r>
          </w:p>
        </w:tc>
        <w:tc>
          <w:tcPr>
            <w:tcW w:w="1560" w:type="dxa"/>
            <w:tcBorders>
              <w:top w:val="single" w:sz="4" w:space="0" w:color="auto"/>
              <w:left w:val="single" w:sz="4" w:space="0" w:color="auto"/>
              <w:right w:val="single" w:sz="4" w:space="0" w:color="auto"/>
            </w:tcBorders>
            <w:shd w:val="clear" w:color="auto" w:fill="FFFFFF"/>
          </w:tcPr>
          <w:p w14:paraId="0C1C6CE2"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0AF8D2B9" w14:textId="77777777" w:rsidTr="0090683E">
        <w:trPr>
          <w:trHeight w:hRule="exact" w:val="336"/>
        </w:trPr>
        <w:tc>
          <w:tcPr>
            <w:tcW w:w="2112" w:type="dxa"/>
            <w:tcBorders>
              <w:top w:val="single" w:sz="4" w:space="0" w:color="auto"/>
              <w:left w:val="single" w:sz="4" w:space="0" w:color="auto"/>
            </w:tcBorders>
            <w:shd w:val="clear" w:color="auto" w:fill="FFFFFF"/>
          </w:tcPr>
          <w:p w14:paraId="7949B9C9"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Cesta III</w:t>
            </w:r>
          </w:p>
        </w:tc>
        <w:tc>
          <w:tcPr>
            <w:tcW w:w="4110" w:type="dxa"/>
            <w:tcBorders>
              <w:top w:val="single" w:sz="4" w:space="0" w:color="auto"/>
              <w:left w:val="single" w:sz="4" w:space="0" w:color="auto"/>
            </w:tcBorders>
            <w:shd w:val="clear" w:color="auto" w:fill="FFFFFF"/>
          </w:tcPr>
          <w:p w14:paraId="1C69422B"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Veľké Trakany - Zemplénagárd</w:t>
            </w:r>
          </w:p>
        </w:tc>
        <w:tc>
          <w:tcPr>
            <w:tcW w:w="1560" w:type="dxa"/>
            <w:tcBorders>
              <w:top w:val="single" w:sz="4" w:space="0" w:color="auto"/>
              <w:left w:val="single" w:sz="4" w:space="0" w:color="auto"/>
              <w:right w:val="single" w:sz="4" w:space="0" w:color="auto"/>
            </w:tcBorders>
            <w:shd w:val="clear" w:color="auto" w:fill="FFFFFF"/>
          </w:tcPr>
          <w:p w14:paraId="0D1C1FB3"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666B3279" w14:textId="77777777" w:rsidTr="0090683E">
        <w:trPr>
          <w:trHeight w:hRule="exact" w:val="336"/>
        </w:trPr>
        <w:tc>
          <w:tcPr>
            <w:tcW w:w="2112" w:type="dxa"/>
            <w:tcBorders>
              <w:top w:val="single" w:sz="4" w:space="0" w:color="auto"/>
              <w:left w:val="single" w:sz="4" w:space="0" w:color="auto"/>
            </w:tcBorders>
            <w:shd w:val="clear" w:color="auto" w:fill="FFFFFF"/>
          </w:tcPr>
          <w:p w14:paraId="06B8BBA2"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III/1518</w:t>
            </w:r>
          </w:p>
        </w:tc>
        <w:tc>
          <w:tcPr>
            <w:tcW w:w="4110" w:type="dxa"/>
            <w:tcBorders>
              <w:top w:val="single" w:sz="4" w:space="0" w:color="auto"/>
              <w:left w:val="single" w:sz="4" w:space="0" w:color="auto"/>
            </w:tcBorders>
            <w:shd w:val="clear" w:color="auto" w:fill="FFFFFF"/>
          </w:tcPr>
          <w:p w14:paraId="7802E0B5"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Salka - Letkés</w:t>
            </w:r>
          </w:p>
        </w:tc>
        <w:tc>
          <w:tcPr>
            <w:tcW w:w="1560" w:type="dxa"/>
            <w:tcBorders>
              <w:top w:val="single" w:sz="4" w:space="0" w:color="auto"/>
              <w:left w:val="single" w:sz="4" w:space="0" w:color="auto"/>
              <w:right w:val="single" w:sz="4" w:space="0" w:color="auto"/>
            </w:tcBorders>
            <w:shd w:val="clear" w:color="auto" w:fill="FFFFFF"/>
          </w:tcPr>
          <w:p w14:paraId="21737C1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26A2970F" w14:textId="77777777" w:rsidTr="0090683E">
        <w:trPr>
          <w:trHeight w:hRule="exact" w:val="331"/>
        </w:trPr>
        <w:tc>
          <w:tcPr>
            <w:tcW w:w="2112" w:type="dxa"/>
            <w:tcBorders>
              <w:top w:val="single" w:sz="4" w:space="0" w:color="auto"/>
              <w:left w:val="single" w:sz="4" w:space="0" w:color="auto"/>
            </w:tcBorders>
            <w:shd w:val="clear" w:color="auto" w:fill="FFFFFF"/>
          </w:tcPr>
          <w:p w14:paraId="397C42CB"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130</w:t>
            </w:r>
          </w:p>
        </w:tc>
        <w:tc>
          <w:tcPr>
            <w:tcW w:w="4110" w:type="dxa"/>
            <w:tcBorders>
              <w:top w:val="single" w:sz="4" w:space="0" w:color="auto"/>
              <w:left w:val="single" w:sz="4" w:space="0" w:color="auto"/>
            </w:tcBorders>
            <w:shd w:val="clear" w:color="auto" w:fill="FFFFFF"/>
          </w:tcPr>
          <w:p w14:paraId="6F1B42B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Chľaba-Szob</w:t>
            </w:r>
          </w:p>
        </w:tc>
        <w:tc>
          <w:tcPr>
            <w:tcW w:w="1560" w:type="dxa"/>
            <w:tcBorders>
              <w:top w:val="single" w:sz="4" w:space="0" w:color="auto"/>
              <w:left w:val="single" w:sz="4" w:space="0" w:color="auto"/>
              <w:right w:val="single" w:sz="4" w:space="0" w:color="auto"/>
            </w:tcBorders>
            <w:shd w:val="clear" w:color="auto" w:fill="FFFFFF"/>
          </w:tcPr>
          <w:p w14:paraId="03DBE9B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6B7BA461" w14:textId="77777777" w:rsidTr="0090683E">
        <w:trPr>
          <w:trHeight w:hRule="exact" w:val="331"/>
        </w:trPr>
        <w:tc>
          <w:tcPr>
            <w:tcW w:w="2112" w:type="dxa"/>
            <w:tcBorders>
              <w:top w:val="single" w:sz="4" w:space="0" w:color="auto"/>
              <w:left w:val="single" w:sz="4" w:space="0" w:color="auto"/>
            </w:tcBorders>
            <w:shd w:val="clear" w:color="auto" w:fill="FFFFFF"/>
          </w:tcPr>
          <w:p w14:paraId="4689D20C" w14:textId="77777777" w:rsidR="009D687B" w:rsidRPr="00D42957" w:rsidRDefault="009D687B" w:rsidP="00A10504">
            <w:pPr>
              <w:widowControl w:val="0"/>
              <w:spacing w:after="0" w:line="220" w:lineRule="exact"/>
              <w:ind w:left="80"/>
              <w:rPr>
                <w:rFonts w:ascii="Arial Narrow" w:hAnsi="Arial Narrow"/>
                <w:shd w:val="clear" w:color="auto" w:fill="FFFFFF"/>
              </w:rPr>
            </w:pPr>
            <w:r w:rsidRPr="00D42957">
              <w:rPr>
                <w:rFonts w:ascii="Arial Narrow" w:hAnsi="Arial Narrow"/>
              </w:rPr>
              <w:t>Cesta III/1515</w:t>
            </w:r>
          </w:p>
        </w:tc>
        <w:tc>
          <w:tcPr>
            <w:tcW w:w="4110" w:type="dxa"/>
            <w:tcBorders>
              <w:top w:val="single" w:sz="4" w:space="0" w:color="auto"/>
              <w:left w:val="single" w:sz="4" w:space="0" w:color="auto"/>
            </w:tcBorders>
            <w:shd w:val="clear" w:color="auto" w:fill="FFFFFF"/>
          </w:tcPr>
          <w:p w14:paraId="304BE7A8" w14:textId="77777777" w:rsidR="009D687B" w:rsidRPr="00D42957" w:rsidRDefault="009D687B" w:rsidP="00A10504">
            <w:pPr>
              <w:widowControl w:val="0"/>
              <w:spacing w:after="0" w:line="220" w:lineRule="exact"/>
              <w:ind w:left="60"/>
              <w:rPr>
                <w:rFonts w:ascii="Arial Narrow" w:hAnsi="Arial Narrow"/>
                <w:shd w:val="clear" w:color="auto" w:fill="FFFFFF"/>
              </w:rPr>
            </w:pPr>
            <w:r w:rsidRPr="00D42957">
              <w:rPr>
                <w:rFonts w:ascii="Arial Narrow" w:hAnsi="Arial Narrow"/>
              </w:rPr>
              <w:t>Chľaba - Ipolydamásd</w:t>
            </w:r>
          </w:p>
        </w:tc>
        <w:tc>
          <w:tcPr>
            <w:tcW w:w="1560" w:type="dxa"/>
            <w:tcBorders>
              <w:top w:val="single" w:sz="4" w:space="0" w:color="auto"/>
              <w:left w:val="single" w:sz="4" w:space="0" w:color="auto"/>
              <w:right w:val="single" w:sz="4" w:space="0" w:color="auto"/>
            </w:tcBorders>
            <w:shd w:val="clear" w:color="auto" w:fill="FFFFFF"/>
          </w:tcPr>
          <w:p w14:paraId="6B02F4F1" w14:textId="77777777" w:rsidR="009D687B" w:rsidRPr="00D42957" w:rsidRDefault="009D687B" w:rsidP="00A10504">
            <w:pPr>
              <w:widowControl w:val="0"/>
              <w:spacing w:after="0" w:line="220" w:lineRule="exact"/>
              <w:ind w:left="40"/>
              <w:rPr>
                <w:rFonts w:ascii="Arial Narrow" w:hAnsi="Arial Narrow"/>
                <w:shd w:val="clear" w:color="auto" w:fill="FFFFFF"/>
              </w:rPr>
            </w:pPr>
            <w:r w:rsidRPr="00D42957">
              <w:rPr>
                <w:rFonts w:ascii="Arial Narrow" w:hAnsi="Arial Narrow"/>
              </w:rPr>
              <w:t>cestný</w:t>
            </w:r>
          </w:p>
        </w:tc>
      </w:tr>
      <w:tr w:rsidR="009D687B" w:rsidRPr="00D42957" w14:paraId="273B2137" w14:textId="77777777" w:rsidTr="0090683E">
        <w:trPr>
          <w:trHeight w:hRule="exact" w:val="331"/>
        </w:trPr>
        <w:tc>
          <w:tcPr>
            <w:tcW w:w="2112" w:type="dxa"/>
            <w:tcBorders>
              <w:top w:val="single" w:sz="4" w:space="0" w:color="auto"/>
              <w:left w:val="single" w:sz="4" w:space="0" w:color="auto"/>
            </w:tcBorders>
            <w:shd w:val="clear" w:color="auto" w:fill="FFFFFF"/>
          </w:tcPr>
          <w:p w14:paraId="015E0D8F"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135</w:t>
            </w:r>
          </w:p>
        </w:tc>
        <w:tc>
          <w:tcPr>
            <w:tcW w:w="4110" w:type="dxa"/>
            <w:tcBorders>
              <w:top w:val="single" w:sz="4" w:space="0" w:color="auto"/>
              <w:left w:val="single" w:sz="4" w:space="0" w:color="auto"/>
            </w:tcBorders>
            <w:shd w:val="clear" w:color="auto" w:fill="FFFFFF"/>
          </w:tcPr>
          <w:p w14:paraId="103AE538"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Komárno - Komárom</w:t>
            </w:r>
          </w:p>
        </w:tc>
        <w:tc>
          <w:tcPr>
            <w:tcW w:w="1560" w:type="dxa"/>
            <w:tcBorders>
              <w:top w:val="single" w:sz="4" w:space="0" w:color="auto"/>
              <w:left w:val="single" w:sz="4" w:space="0" w:color="auto"/>
              <w:right w:val="single" w:sz="4" w:space="0" w:color="auto"/>
            </w:tcBorders>
            <w:shd w:val="clear" w:color="auto" w:fill="FFFFFF"/>
          </w:tcPr>
          <w:p w14:paraId="3E7846A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606F4E5F" w14:textId="77777777" w:rsidTr="0090683E">
        <w:trPr>
          <w:trHeight w:hRule="exact" w:val="326"/>
        </w:trPr>
        <w:tc>
          <w:tcPr>
            <w:tcW w:w="2112" w:type="dxa"/>
            <w:tcBorders>
              <w:top w:val="single" w:sz="4" w:space="0" w:color="auto"/>
              <w:left w:val="single" w:sz="4" w:space="0" w:color="auto"/>
            </w:tcBorders>
            <w:shd w:val="clear" w:color="auto" w:fill="FFFFFF"/>
          </w:tcPr>
          <w:p w14:paraId="2276011E"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I/2</w:t>
            </w:r>
          </w:p>
        </w:tc>
        <w:tc>
          <w:tcPr>
            <w:tcW w:w="4110" w:type="dxa"/>
            <w:tcBorders>
              <w:top w:val="single" w:sz="4" w:space="0" w:color="auto"/>
              <w:left w:val="single" w:sz="4" w:space="0" w:color="auto"/>
            </w:tcBorders>
            <w:shd w:val="clear" w:color="auto" w:fill="FFFFFF"/>
          </w:tcPr>
          <w:p w14:paraId="24158FFA"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Rusovce - Rajka</w:t>
            </w:r>
          </w:p>
        </w:tc>
        <w:tc>
          <w:tcPr>
            <w:tcW w:w="1560" w:type="dxa"/>
            <w:tcBorders>
              <w:top w:val="single" w:sz="4" w:space="0" w:color="auto"/>
              <w:left w:val="single" w:sz="4" w:space="0" w:color="auto"/>
              <w:right w:val="single" w:sz="4" w:space="0" w:color="auto"/>
            </w:tcBorders>
            <w:shd w:val="clear" w:color="auto" w:fill="FFFFFF"/>
          </w:tcPr>
          <w:p w14:paraId="6A41268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BF209DC" w14:textId="77777777" w:rsidTr="0090683E">
        <w:trPr>
          <w:trHeight w:hRule="exact" w:val="365"/>
        </w:trPr>
        <w:tc>
          <w:tcPr>
            <w:tcW w:w="2112" w:type="dxa"/>
            <w:tcBorders>
              <w:top w:val="single" w:sz="4" w:space="0" w:color="auto"/>
              <w:left w:val="single" w:sz="4" w:space="0" w:color="auto"/>
              <w:bottom w:val="single" w:sz="4" w:space="0" w:color="auto"/>
            </w:tcBorders>
            <w:shd w:val="clear" w:color="auto" w:fill="FFFFFF"/>
          </w:tcPr>
          <w:p w14:paraId="291E8A19"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lastRenderedPageBreak/>
              <w:t>Trať 132</w:t>
            </w:r>
          </w:p>
        </w:tc>
        <w:tc>
          <w:tcPr>
            <w:tcW w:w="4110" w:type="dxa"/>
            <w:tcBorders>
              <w:top w:val="single" w:sz="4" w:space="0" w:color="auto"/>
              <w:left w:val="single" w:sz="4" w:space="0" w:color="auto"/>
              <w:bottom w:val="single" w:sz="4" w:space="0" w:color="auto"/>
            </w:tcBorders>
            <w:shd w:val="clear" w:color="auto" w:fill="FFFFFF"/>
          </w:tcPr>
          <w:p w14:paraId="13A4B707"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Rusovce - Rajka</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10E482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bl>
    <w:p w14:paraId="5F70F7AA" w14:textId="77777777" w:rsidR="009D687B" w:rsidRPr="00D42957" w:rsidRDefault="009D687B" w:rsidP="00A10504">
      <w:pPr>
        <w:widowControl w:val="0"/>
        <w:spacing w:after="0" w:line="220" w:lineRule="exact"/>
        <w:rPr>
          <w:rFonts w:ascii="Arial Narrow" w:hAnsi="Arial Narrow"/>
        </w:rPr>
      </w:pPr>
    </w:p>
    <w:p w14:paraId="49C4BA5B"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Poľskou republikou</w:t>
      </w:r>
    </w:p>
    <w:p w14:paraId="1B2E0143" w14:textId="77777777" w:rsidR="009D687B" w:rsidRPr="00D42957" w:rsidRDefault="009D687B" w:rsidP="00A10504">
      <w:pPr>
        <w:widowControl w:val="0"/>
        <w:spacing w:after="0" w:line="220" w:lineRule="exact"/>
        <w:rPr>
          <w:rFonts w:ascii="Arial Narrow" w:hAnsi="Arial Narrow"/>
        </w:rPr>
      </w:pPr>
    </w:p>
    <w:tbl>
      <w:tblPr>
        <w:tblW w:w="0" w:type="auto"/>
        <w:tblInd w:w="531" w:type="dxa"/>
        <w:tblLayout w:type="fixed"/>
        <w:tblCellMar>
          <w:left w:w="10" w:type="dxa"/>
          <w:right w:w="10" w:type="dxa"/>
        </w:tblCellMar>
        <w:tblLook w:val="0000" w:firstRow="0" w:lastRow="0" w:firstColumn="0" w:lastColumn="0" w:noHBand="0" w:noVBand="0"/>
      </w:tblPr>
      <w:tblGrid>
        <w:gridCol w:w="2112"/>
        <w:gridCol w:w="4110"/>
        <w:gridCol w:w="1560"/>
      </w:tblGrid>
      <w:tr w:rsidR="009D687B" w:rsidRPr="00D42957" w14:paraId="0253E551" w14:textId="77777777" w:rsidTr="0090683E">
        <w:trPr>
          <w:trHeight w:hRule="exact" w:val="360"/>
        </w:trPr>
        <w:tc>
          <w:tcPr>
            <w:tcW w:w="2112" w:type="dxa"/>
            <w:tcBorders>
              <w:top w:val="single" w:sz="4" w:space="0" w:color="auto"/>
              <w:left w:val="single" w:sz="4" w:space="0" w:color="auto"/>
            </w:tcBorders>
            <w:shd w:val="clear" w:color="auto" w:fill="FFFFFF"/>
          </w:tcPr>
          <w:p w14:paraId="4EF336C3"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I/12</w:t>
            </w:r>
          </w:p>
        </w:tc>
        <w:tc>
          <w:tcPr>
            <w:tcW w:w="4110" w:type="dxa"/>
            <w:tcBorders>
              <w:top w:val="single" w:sz="4" w:space="0" w:color="auto"/>
              <w:left w:val="single" w:sz="4" w:space="0" w:color="auto"/>
            </w:tcBorders>
            <w:shd w:val="clear" w:color="auto" w:fill="FFFFFF"/>
          </w:tcPr>
          <w:p w14:paraId="6388C55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Skalité - Zwardoň</w:t>
            </w:r>
          </w:p>
        </w:tc>
        <w:tc>
          <w:tcPr>
            <w:tcW w:w="1560" w:type="dxa"/>
            <w:tcBorders>
              <w:top w:val="single" w:sz="4" w:space="0" w:color="auto"/>
              <w:left w:val="single" w:sz="4" w:space="0" w:color="auto"/>
              <w:right w:val="single" w:sz="4" w:space="0" w:color="auto"/>
            </w:tcBorders>
            <w:shd w:val="clear" w:color="auto" w:fill="FFFFFF"/>
          </w:tcPr>
          <w:p w14:paraId="1108313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1BF14C2B" w14:textId="77777777" w:rsidTr="0090683E">
        <w:trPr>
          <w:trHeight w:hRule="exact" w:val="360"/>
        </w:trPr>
        <w:tc>
          <w:tcPr>
            <w:tcW w:w="2112" w:type="dxa"/>
            <w:tcBorders>
              <w:top w:val="single" w:sz="4" w:space="0" w:color="auto"/>
              <w:left w:val="single" w:sz="4" w:space="0" w:color="auto"/>
            </w:tcBorders>
            <w:shd w:val="clear" w:color="auto" w:fill="FFFFFF"/>
          </w:tcPr>
          <w:p w14:paraId="679116F6"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129</w:t>
            </w:r>
          </w:p>
        </w:tc>
        <w:tc>
          <w:tcPr>
            <w:tcW w:w="4110" w:type="dxa"/>
            <w:tcBorders>
              <w:top w:val="single" w:sz="4" w:space="0" w:color="auto"/>
              <w:left w:val="single" w:sz="4" w:space="0" w:color="auto"/>
            </w:tcBorders>
            <w:shd w:val="clear" w:color="auto" w:fill="FFFFFF"/>
          </w:tcPr>
          <w:p w14:paraId="442AC099"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Skalíté - Zwardoň</w:t>
            </w:r>
          </w:p>
        </w:tc>
        <w:tc>
          <w:tcPr>
            <w:tcW w:w="1560" w:type="dxa"/>
            <w:tcBorders>
              <w:top w:val="single" w:sz="4" w:space="0" w:color="auto"/>
              <w:left w:val="single" w:sz="4" w:space="0" w:color="auto"/>
              <w:right w:val="single" w:sz="4" w:space="0" w:color="auto"/>
            </w:tcBorders>
            <w:shd w:val="clear" w:color="auto" w:fill="FFFFFF"/>
          </w:tcPr>
          <w:p w14:paraId="372B874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4EB71E2D" w14:textId="77777777" w:rsidTr="0090683E">
        <w:trPr>
          <w:trHeight w:hRule="exact" w:val="360"/>
        </w:trPr>
        <w:tc>
          <w:tcPr>
            <w:tcW w:w="2112" w:type="dxa"/>
            <w:tcBorders>
              <w:top w:val="single" w:sz="4" w:space="0" w:color="auto"/>
              <w:left w:val="single" w:sz="4" w:space="0" w:color="auto"/>
            </w:tcBorders>
            <w:shd w:val="clear" w:color="auto" w:fill="FFFFFF"/>
          </w:tcPr>
          <w:p w14:paraId="1303C8E4"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III/2270</w:t>
            </w:r>
          </w:p>
        </w:tc>
        <w:tc>
          <w:tcPr>
            <w:tcW w:w="4110" w:type="dxa"/>
            <w:tcBorders>
              <w:top w:val="single" w:sz="4" w:space="0" w:color="auto"/>
              <w:left w:val="single" w:sz="4" w:space="0" w:color="auto"/>
            </w:tcBorders>
            <w:shd w:val="clear" w:color="auto" w:fill="FFFFFF"/>
          </w:tcPr>
          <w:p w14:paraId="133EA04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Novoť - Ujsoly</w:t>
            </w:r>
          </w:p>
        </w:tc>
        <w:tc>
          <w:tcPr>
            <w:tcW w:w="1560" w:type="dxa"/>
            <w:tcBorders>
              <w:top w:val="single" w:sz="4" w:space="0" w:color="auto"/>
              <w:left w:val="single" w:sz="4" w:space="0" w:color="auto"/>
              <w:right w:val="single" w:sz="4" w:space="0" w:color="auto"/>
            </w:tcBorders>
            <w:shd w:val="clear" w:color="auto" w:fill="FFFFFF"/>
          </w:tcPr>
          <w:p w14:paraId="6498A32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1DB3FB76" w14:textId="77777777" w:rsidTr="0090683E">
        <w:trPr>
          <w:trHeight w:hRule="exact" w:val="360"/>
        </w:trPr>
        <w:tc>
          <w:tcPr>
            <w:tcW w:w="2112" w:type="dxa"/>
            <w:tcBorders>
              <w:top w:val="single" w:sz="4" w:space="0" w:color="auto"/>
              <w:left w:val="single" w:sz="4" w:space="0" w:color="auto"/>
            </w:tcBorders>
            <w:shd w:val="clear" w:color="auto" w:fill="FFFFFF"/>
          </w:tcPr>
          <w:p w14:paraId="620D817B"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I/78</w:t>
            </w:r>
          </w:p>
        </w:tc>
        <w:tc>
          <w:tcPr>
            <w:tcW w:w="4110" w:type="dxa"/>
            <w:tcBorders>
              <w:top w:val="single" w:sz="4" w:space="0" w:color="auto"/>
              <w:left w:val="single" w:sz="4" w:space="0" w:color="auto"/>
            </w:tcBorders>
            <w:shd w:val="clear" w:color="auto" w:fill="FFFFFF"/>
          </w:tcPr>
          <w:p w14:paraId="3B2D436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Oravská Polhora - Korbielów</w:t>
            </w:r>
          </w:p>
        </w:tc>
        <w:tc>
          <w:tcPr>
            <w:tcW w:w="1560" w:type="dxa"/>
            <w:tcBorders>
              <w:top w:val="single" w:sz="4" w:space="0" w:color="auto"/>
              <w:left w:val="single" w:sz="4" w:space="0" w:color="auto"/>
              <w:right w:val="single" w:sz="4" w:space="0" w:color="auto"/>
            </w:tcBorders>
            <w:shd w:val="clear" w:color="auto" w:fill="FFFFFF"/>
          </w:tcPr>
          <w:p w14:paraId="528043C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DAE1009" w14:textId="77777777" w:rsidTr="0090683E">
        <w:trPr>
          <w:trHeight w:hRule="exact" w:val="360"/>
        </w:trPr>
        <w:tc>
          <w:tcPr>
            <w:tcW w:w="2112" w:type="dxa"/>
            <w:tcBorders>
              <w:top w:val="single" w:sz="4" w:space="0" w:color="auto"/>
              <w:left w:val="single" w:sz="4" w:space="0" w:color="auto"/>
            </w:tcBorders>
            <w:shd w:val="clear" w:color="auto" w:fill="FFFFFF"/>
          </w:tcPr>
          <w:p w14:paraId="1CC2A820"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III/2276</w:t>
            </w:r>
          </w:p>
        </w:tc>
        <w:tc>
          <w:tcPr>
            <w:tcW w:w="4110" w:type="dxa"/>
            <w:tcBorders>
              <w:top w:val="single" w:sz="4" w:space="0" w:color="auto"/>
              <w:left w:val="single" w:sz="4" w:space="0" w:color="auto"/>
            </w:tcBorders>
            <w:shd w:val="clear" w:color="auto" w:fill="FFFFFF"/>
          </w:tcPr>
          <w:p w14:paraId="72B88753"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Bobrov - Lipníca Wielka</w:t>
            </w:r>
          </w:p>
        </w:tc>
        <w:tc>
          <w:tcPr>
            <w:tcW w:w="1560" w:type="dxa"/>
            <w:tcBorders>
              <w:top w:val="single" w:sz="4" w:space="0" w:color="auto"/>
              <w:left w:val="single" w:sz="4" w:space="0" w:color="auto"/>
              <w:right w:val="single" w:sz="4" w:space="0" w:color="auto"/>
            </w:tcBorders>
            <w:shd w:val="clear" w:color="auto" w:fill="FFFFFF"/>
          </w:tcPr>
          <w:p w14:paraId="2C2C61B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2DFE719E" w14:textId="77777777" w:rsidTr="0090683E">
        <w:trPr>
          <w:trHeight w:hRule="exact" w:val="360"/>
        </w:trPr>
        <w:tc>
          <w:tcPr>
            <w:tcW w:w="2112" w:type="dxa"/>
            <w:tcBorders>
              <w:top w:val="single" w:sz="4" w:space="0" w:color="auto"/>
              <w:left w:val="single" w:sz="4" w:space="0" w:color="auto"/>
            </w:tcBorders>
            <w:shd w:val="clear" w:color="auto" w:fill="FFFFFF"/>
          </w:tcPr>
          <w:p w14:paraId="59A9FF96"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II/520</w:t>
            </w:r>
          </w:p>
        </w:tc>
        <w:tc>
          <w:tcPr>
            <w:tcW w:w="4110" w:type="dxa"/>
            <w:tcBorders>
              <w:top w:val="single" w:sz="4" w:space="0" w:color="auto"/>
              <w:left w:val="single" w:sz="4" w:space="0" w:color="auto"/>
            </w:tcBorders>
            <w:shd w:val="clear" w:color="auto" w:fill="FFFFFF"/>
          </w:tcPr>
          <w:p w14:paraId="69BF00EB"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Suchá Hora - Chochotów</w:t>
            </w:r>
          </w:p>
        </w:tc>
        <w:tc>
          <w:tcPr>
            <w:tcW w:w="1560" w:type="dxa"/>
            <w:tcBorders>
              <w:top w:val="single" w:sz="4" w:space="0" w:color="auto"/>
              <w:left w:val="single" w:sz="4" w:space="0" w:color="auto"/>
              <w:right w:val="single" w:sz="4" w:space="0" w:color="auto"/>
            </w:tcBorders>
            <w:shd w:val="clear" w:color="auto" w:fill="FFFFFF"/>
          </w:tcPr>
          <w:p w14:paraId="5F9338F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6DF75350" w14:textId="77777777" w:rsidTr="0090683E">
        <w:trPr>
          <w:trHeight w:hRule="exact" w:val="360"/>
        </w:trPr>
        <w:tc>
          <w:tcPr>
            <w:tcW w:w="2112" w:type="dxa"/>
            <w:tcBorders>
              <w:top w:val="single" w:sz="4" w:space="0" w:color="auto"/>
              <w:left w:val="single" w:sz="4" w:space="0" w:color="auto"/>
            </w:tcBorders>
            <w:shd w:val="clear" w:color="auto" w:fill="FFFFFF"/>
          </w:tcPr>
          <w:p w14:paraId="15599238"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I/66</w:t>
            </w:r>
          </w:p>
        </w:tc>
        <w:tc>
          <w:tcPr>
            <w:tcW w:w="4110" w:type="dxa"/>
            <w:tcBorders>
              <w:top w:val="single" w:sz="4" w:space="0" w:color="auto"/>
              <w:left w:val="single" w:sz="4" w:space="0" w:color="auto"/>
            </w:tcBorders>
            <w:shd w:val="clear" w:color="auto" w:fill="FFFFFF"/>
          </w:tcPr>
          <w:p w14:paraId="284B1D53"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Tatranská Javorina - Lysa Polana</w:t>
            </w:r>
          </w:p>
        </w:tc>
        <w:tc>
          <w:tcPr>
            <w:tcW w:w="1560" w:type="dxa"/>
            <w:tcBorders>
              <w:top w:val="single" w:sz="4" w:space="0" w:color="auto"/>
              <w:left w:val="single" w:sz="4" w:space="0" w:color="auto"/>
              <w:right w:val="single" w:sz="4" w:space="0" w:color="auto"/>
            </w:tcBorders>
            <w:shd w:val="clear" w:color="auto" w:fill="FFFFFF"/>
          </w:tcPr>
          <w:p w14:paraId="64B0CEB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7E0EC7D" w14:textId="77777777" w:rsidTr="0090683E">
        <w:trPr>
          <w:trHeight w:hRule="exact" w:val="360"/>
        </w:trPr>
        <w:tc>
          <w:tcPr>
            <w:tcW w:w="2112" w:type="dxa"/>
            <w:tcBorders>
              <w:top w:val="single" w:sz="4" w:space="0" w:color="auto"/>
              <w:left w:val="single" w:sz="4" w:space="0" w:color="auto"/>
            </w:tcBorders>
            <w:shd w:val="clear" w:color="auto" w:fill="FFFFFF"/>
          </w:tcPr>
          <w:p w14:paraId="44442889"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III/3078</w:t>
            </w:r>
          </w:p>
        </w:tc>
        <w:tc>
          <w:tcPr>
            <w:tcW w:w="4110" w:type="dxa"/>
            <w:tcBorders>
              <w:top w:val="single" w:sz="4" w:space="0" w:color="auto"/>
              <w:left w:val="single" w:sz="4" w:space="0" w:color="auto"/>
            </w:tcBorders>
            <w:shd w:val="clear" w:color="auto" w:fill="FFFFFF"/>
          </w:tcPr>
          <w:p w14:paraId="05D3EF02"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Podspády - Jurgów</w:t>
            </w:r>
          </w:p>
        </w:tc>
        <w:tc>
          <w:tcPr>
            <w:tcW w:w="1560" w:type="dxa"/>
            <w:tcBorders>
              <w:top w:val="single" w:sz="4" w:space="0" w:color="auto"/>
              <w:left w:val="single" w:sz="4" w:space="0" w:color="auto"/>
              <w:right w:val="single" w:sz="4" w:space="0" w:color="auto"/>
            </w:tcBorders>
            <w:shd w:val="clear" w:color="auto" w:fill="FFFFFF"/>
          </w:tcPr>
          <w:p w14:paraId="2E84CE0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735A39A" w14:textId="77777777" w:rsidTr="0090683E">
        <w:trPr>
          <w:trHeight w:hRule="exact" w:val="360"/>
        </w:trPr>
        <w:tc>
          <w:tcPr>
            <w:tcW w:w="2112" w:type="dxa"/>
            <w:tcBorders>
              <w:top w:val="single" w:sz="4" w:space="0" w:color="auto"/>
              <w:left w:val="single" w:sz="4" w:space="0" w:color="auto"/>
            </w:tcBorders>
            <w:shd w:val="clear" w:color="auto" w:fill="FFFFFF"/>
          </w:tcPr>
          <w:p w14:paraId="4ADD3A3F"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II/543</w:t>
            </w:r>
          </w:p>
        </w:tc>
        <w:tc>
          <w:tcPr>
            <w:tcW w:w="4110" w:type="dxa"/>
            <w:tcBorders>
              <w:top w:val="single" w:sz="4" w:space="0" w:color="auto"/>
              <w:left w:val="single" w:sz="4" w:space="0" w:color="auto"/>
            </w:tcBorders>
            <w:shd w:val="clear" w:color="auto" w:fill="FFFFFF"/>
          </w:tcPr>
          <w:p w14:paraId="24105DA0"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Lysá nad Dunajcom - Niedzíca</w:t>
            </w:r>
          </w:p>
        </w:tc>
        <w:tc>
          <w:tcPr>
            <w:tcW w:w="1560" w:type="dxa"/>
            <w:tcBorders>
              <w:top w:val="single" w:sz="4" w:space="0" w:color="auto"/>
              <w:left w:val="single" w:sz="4" w:space="0" w:color="auto"/>
              <w:right w:val="single" w:sz="4" w:space="0" w:color="auto"/>
            </w:tcBorders>
            <w:shd w:val="clear" w:color="auto" w:fill="FFFFFF"/>
          </w:tcPr>
          <w:p w14:paraId="22E49BB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265E3844" w14:textId="77777777" w:rsidTr="0090683E">
        <w:trPr>
          <w:trHeight w:hRule="exact" w:val="360"/>
        </w:trPr>
        <w:tc>
          <w:tcPr>
            <w:tcW w:w="2112" w:type="dxa"/>
            <w:tcBorders>
              <w:top w:val="single" w:sz="4" w:space="0" w:color="auto"/>
              <w:left w:val="single" w:sz="4" w:space="0" w:color="auto"/>
            </w:tcBorders>
            <w:shd w:val="clear" w:color="auto" w:fill="FFFFFF"/>
          </w:tcPr>
          <w:p w14:paraId="1FD21DAB"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I/68</w:t>
            </w:r>
          </w:p>
        </w:tc>
        <w:tc>
          <w:tcPr>
            <w:tcW w:w="4110" w:type="dxa"/>
            <w:tcBorders>
              <w:top w:val="single" w:sz="4" w:space="0" w:color="auto"/>
              <w:left w:val="single" w:sz="4" w:space="0" w:color="auto"/>
            </w:tcBorders>
            <w:shd w:val="clear" w:color="auto" w:fill="FFFFFF"/>
          </w:tcPr>
          <w:p w14:paraId="5AC8F0FA"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Mníšek nad Popradom - Piwniczna-Zdrój</w:t>
            </w:r>
          </w:p>
        </w:tc>
        <w:tc>
          <w:tcPr>
            <w:tcW w:w="1560" w:type="dxa"/>
            <w:tcBorders>
              <w:top w:val="single" w:sz="4" w:space="0" w:color="auto"/>
              <w:left w:val="single" w:sz="4" w:space="0" w:color="auto"/>
              <w:right w:val="single" w:sz="4" w:space="0" w:color="auto"/>
            </w:tcBorders>
            <w:shd w:val="clear" w:color="auto" w:fill="FFFFFF"/>
          </w:tcPr>
          <w:p w14:paraId="69D1881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A360D34" w14:textId="77777777" w:rsidTr="0090683E">
        <w:trPr>
          <w:trHeight w:hRule="exact" w:val="360"/>
        </w:trPr>
        <w:tc>
          <w:tcPr>
            <w:tcW w:w="2112" w:type="dxa"/>
            <w:tcBorders>
              <w:top w:val="single" w:sz="4" w:space="0" w:color="auto"/>
              <w:left w:val="single" w:sz="4" w:space="0" w:color="auto"/>
            </w:tcBorders>
            <w:shd w:val="clear" w:color="auto" w:fill="FFFFFF"/>
          </w:tcPr>
          <w:p w14:paraId="07A149BF"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188</w:t>
            </w:r>
          </w:p>
        </w:tc>
        <w:tc>
          <w:tcPr>
            <w:tcW w:w="4110" w:type="dxa"/>
            <w:tcBorders>
              <w:top w:val="single" w:sz="4" w:space="0" w:color="auto"/>
              <w:left w:val="single" w:sz="4" w:space="0" w:color="auto"/>
            </w:tcBorders>
            <w:shd w:val="clear" w:color="auto" w:fill="FFFFFF"/>
          </w:tcPr>
          <w:p w14:paraId="5196CAF9"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Cirč - Leluchów</w:t>
            </w:r>
          </w:p>
        </w:tc>
        <w:tc>
          <w:tcPr>
            <w:tcW w:w="1560" w:type="dxa"/>
            <w:tcBorders>
              <w:top w:val="single" w:sz="4" w:space="0" w:color="auto"/>
              <w:left w:val="single" w:sz="4" w:space="0" w:color="auto"/>
              <w:right w:val="single" w:sz="4" w:space="0" w:color="auto"/>
            </w:tcBorders>
            <w:shd w:val="clear" w:color="auto" w:fill="FFFFFF"/>
          </w:tcPr>
          <w:p w14:paraId="20F5A13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42D19243" w14:textId="77777777" w:rsidTr="0090683E">
        <w:trPr>
          <w:trHeight w:hRule="exact" w:val="360"/>
        </w:trPr>
        <w:tc>
          <w:tcPr>
            <w:tcW w:w="2112" w:type="dxa"/>
            <w:tcBorders>
              <w:top w:val="single" w:sz="4" w:space="0" w:color="auto"/>
              <w:left w:val="single" w:sz="4" w:space="0" w:color="auto"/>
            </w:tcBorders>
            <w:shd w:val="clear" w:color="auto" w:fill="FFFFFF"/>
          </w:tcPr>
          <w:p w14:paraId="56A5380A"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I/77</w:t>
            </w:r>
          </w:p>
        </w:tc>
        <w:tc>
          <w:tcPr>
            <w:tcW w:w="4110" w:type="dxa"/>
            <w:tcBorders>
              <w:top w:val="single" w:sz="4" w:space="0" w:color="auto"/>
              <w:left w:val="single" w:sz="4" w:space="0" w:color="auto"/>
            </w:tcBorders>
            <w:shd w:val="clear" w:color="auto" w:fill="FFFFFF"/>
          </w:tcPr>
          <w:p w14:paraId="1B63C1A9"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Cirč - Leluchów</w:t>
            </w:r>
          </w:p>
        </w:tc>
        <w:tc>
          <w:tcPr>
            <w:tcW w:w="1560" w:type="dxa"/>
            <w:tcBorders>
              <w:top w:val="single" w:sz="4" w:space="0" w:color="auto"/>
              <w:left w:val="single" w:sz="4" w:space="0" w:color="auto"/>
              <w:right w:val="single" w:sz="4" w:space="0" w:color="auto"/>
            </w:tcBorders>
            <w:shd w:val="clear" w:color="auto" w:fill="FFFFFF"/>
          </w:tcPr>
          <w:p w14:paraId="5D0924B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223AE5F" w14:textId="77777777" w:rsidTr="0090683E">
        <w:trPr>
          <w:trHeight w:hRule="exact" w:val="360"/>
        </w:trPr>
        <w:tc>
          <w:tcPr>
            <w:tcW w:w="2112" w:type="dxa"/>
            <w:tcBorders>
              <w:top w:val="single" w:sz="4" w:space="0" w:color="auto"/>
              <w:left w:val="single" w:sz="4" w:space="0" w:color="auto"/>
            </w:tcBorders>
            <w:shd w:val="clear" w:color="auto" w:fill="FFFFFF"/>
          </w:tcPr>
          <w:p w14:paraId="7CE4E6C2"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III/3483</w:t>
            </w:r>
          </w:p>
        </w:tc>
        <w:tc>
          <w:tcPr>
            <w:tcW w:w="4110" w:type="dxa"/>
            <w:tcBorders>
              <w:top w:val="single" w:sz="4" w:space="0" w:color="auto"/>
              <w:left w:val="single" w:sz="4" w:space="0" w:color="auto"/>
            </w:tcBorders>
            <w:shd w:val="clear" w:color="auto" w:fill="FFFFFF"/>
          </w:tcPr>
          <w:p w14:paraId="7475992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Kurov-Muszynka</w:t>
            </w:r>
          </w:p>
        </w:tc>
        <w:tc>
          <w:tcPr>
            <w:tcW w:w="1560" w:type="dxa"/>
            <w:tcBorders>
              <w:top w:val="single" w:sz="4" w:space="0" w:color="auto"/>
              <w:left w:val="single" w:sz="4" w:space="0" w:color="auto"/>
              <w:right w:val="single" w:sz="4" w:space="0" w:color="auto"/>
            </w:tcBorders>
            <w:shd w:val="clear" w:color="auto" w:fill="FFFFFF"/>
          </w:tcPr>
          <w:p w14:paraId="5E8291E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B2F2410" w14:textId="77777777" w:rsidTr="0090683E">
        <w:trPr>
          <w:trHeight w:hRule="exact" w:val="360"/>
        </w:trPr>
        <w:tc>
          <w:tcPr>
            <w:tcW w:w="2112" w:type="dxa"/>
            <w:tcBorders>
              <w:top w:val="single" w:sz="4" w:space="0" w:color="auto"/>
              <w:left w:val="single" w:sz="4" w:space="0" w:color="auto"/>
            </w:tcBorders>
            <w:shd w:val="clear" w:color="auto" w:fill="FFFFFF"/>
          </w:tcPr>
          <w:p w14:paraId="3DE5447C"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II/545</w:t>
            </w:r>
          </w:p>
        </w:tc>
        <w:tc>
          <w:tcPr>
            <w:tcW w:w="4110" w:type="dxa"/>
            <w:tcBorders>
              <w:top w:val="single" w:sz="4" w:space="0" w:color="auto"/>
              <w:left w:val="single" w:sz="4" w:space="0" w:color="auto"/>
            </w:tcBorders>
            <w:shd w:val="clear" w:color="auto" w:fill="FFFFFF"/>
          </w:tcPr>
          <w:p w14:paraId="1F8117F3"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Becherov - Konieczna</w:t>
            </w:r>
          </w:p>
        </w:tc>
        <w:tc>
          <w:tcPr>
            <w:tcW w:w="1560" w:type="dxa"/>
            <w:tcBorders>
              <w:top w:val="single" w:sz="4" w:space="0" w:color="auto"/>
              <w:left w:val="single" w:sz="4" w:space="0" w:color="auto"/>
              <w:right w:val="single" w:sz="4" w:space="0" w:color="auto"/>
            </w:tcBorders>
            <w:shd w:val="clear" w:color="auto" w:fill="FFFFFF"/>
          </w:tcPr>
          <w:p w14:paraId="36808305"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A6E1DA5" w14:textId="77777777" w:rsidTr="0090683E">
        <w:trPr>
          <w:trHeight w:hRule="exact" w:val="360"/>
        </w:trPr>
        <w:tc>
          <w:tcPr>
            <w:tcW w:w="2112" w:type="dxa"/>
            <w:tcBorders>
              <w:top w:val="single" w:sz="4" w:space="0" w:color="auto"/>
              <w:left w:val="single" w:sz="4" w:space="0" w:color="auto"/>
            </w:tcBorders>
            <w:shd w:val="clear" w:color="auto" w:fill="FFFFFF"/>
          </w:tcPr>
          <w:p w14:paraId="5A87846E"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III/3519</w:t>
            </w:r>
          </w:p>
        </w:tc>
        <w:tc>
          <w:tcPr>
            <w:tcW w:w="4110" w:type="dxa"/>
            <w:tcBorders>
              <w:top w:val="single" w:sz="4" w:space="0" w:color="auto"/>
              <w:left w:val="single" w:sz="4" w:space="0" w:color="auto"/>
            </w:tcBorders>
            <w:shd w:val="clear" w:color="auto" w:fill="FFFFFF"/>
          </w:tcPr>
          <w:p w14:paraId="1BF04B4D"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Nižná Polianka - Oženna</w:t>
            </w:r>
          </w:p>
        </w:tc>
        <w:tc>
          <w:tcPr>
            <w:tcW w:w="1560" w:type="dxa"/>
            <w:tcBorders>
              <w:top w:val="single" w:sz="4" w:space="0" w:color="auto"/>
              <w:left w:val="single" w:sz="4" w:space="0" w:color="auto"/>
              <w:right w:val="single" w:sz="4" w:space="0" w:color="auto"/>
            </w:tcBorders>
            <w:shd w:val="clear" w:color="auto" w:fill="FFFFFF"/>
          </w:tcPr>
          <w:p w14:paraId="6C858C8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6AD20A1" w14:textId="77777777" w:rsidTr="0090683E">
        <w:trPr>
          <w:trHeight w:hRule="exact" w:val="360"/>
        </w:trPr>
        <w:tc>
          <w:tcPr>
            <w:tcW w:w="2112" w:type="dxa"/>
            <w:tcBorders>
              <w:top w:val="single" w:sz="4" w:space="0" w:color="auto"/>
              <w:left w:val="single" w:sz="4" w:space="0" w:color="auto"/>
            </w:tcBorders>
            <w:shd w:val="clear" w:color="auto" w:fill="FFFFFF"/>
          </w:tcPr>
          <w:p w14:paraId="4D7418BC"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II/559</w:t>
            </w:r>
          </w:p>
        </w:tc>
        <w:tc>
          <w:tcPr>
            <w:tcW w:w="4110" w:type="dxa"/>
            <w:tcBorders>
              <w:top w:val="single" w:sz="4" w:space="0" w:color="auto"/>
              <w:left w:val="single" w:sz="4" w:space="0" w:color="auto"/>
            </w:tcBorders>
            <w:shd w:val="clear" w:color="auto" w:fill="FFFFFF"/>
          </w:tcPr>
          <w:p w14:paraId="79E5BD4F"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Certižné - Lipowiec</w:t>
            </w:r>
          </w:p>
        </w:tc>
        <w:tc>
          <w:tcPr>
            <w:tcW w:w="1560" w:type="dxa"/>
            <w:tcBorders>
              <w:top w:val="single" w:sz="4" w:space="0" w:color="auto"/>
              <w:left w:val="single" w:sz="4" w:space="0" w:color="auto"/>
              <w:right w:val="single" w:sz="4" w:space="0" w:color="auto"/>
            </w:tcBorders>
            <w:shd w:val="clear" w:color="auto" w:fill="FFFFFF"/>
          </w:tcPr>
          <w:p w14:paraId="7D9C77C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1840394D" w14:textId="77777777" w:rsidTr="0090683E">
        <w:trPr>
          <w:trHeight w:hRule="exact" w:val="360"/>
        </w:trPr>
        <w:tc>
          <w:tcPr>
            <w:tcW w:w="2112" w:type="dxa"/>
            <w:tcBorders>
              <w:top w:val="single" w:sz="4" w:space="0" w:color="auto"/>
              <w:left w:val="single" w:sz="4" w:space="0" w:color="auto"/>
              <w:bottom w:val="single" w:sz="4" w:space="0" w:color="auto"/>
            </w:tcBorders>
            <w:shd w:val="clear" w:color="auto" w:fill="FFFFFF"/>
          </w:tcPr>
          <w:p w14:paraId="6AC9B7FF"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Cesta II/575</w:t>
            </w:r>
          </w:p>
        </w:tc>
        <w:tc>
          <w:tcPr>
            <w:tcW w:w="4110" w:type="dxa"/>
            <w:tcBorders>
              <w:top w:val="single" w:sz="4" w:space="0" w:color="auto"/>
              <w:left w:val="single" w:sz="4" w:space="0" w:color="auto"/>
              <w:bottom w:val="single" w:sz="4" w:space="0" w:color="auto"/>
            </w:tcBorders>
            <w:shd w:val="clear" w:color="auto" w:fill="FFFFFF"/>
          </w:tcPr>
          <w:p w14:paraId="57A4A70C"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Palota - Radoszyce</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2A9697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50D442E8" w14:textId="77777777" w:rsidTr="0090683E">
        <w:trPr>
          <w:trHeight w:hRule="exact" w:val="360"/>
        </w:trPr>
        <w:tc>
          <w:tcPr>
            <w:tcW w:w="2112" w:type="dxa"/>
            <w:tcBorders>
              <w:top w:val="single" w:sz="4" w:space="0" w:color="auto"/>
              <w:left w:val="single" w:sz="4" w:space="0" w:color="auto"/>
              <w:bottom w:val="single" w:sz="4" w:space="0" w:color="auto"/>
            </w:tcBorders>
            <w:shd w:val="clear" w:color="auto" w:fill="FFFFFF"/>
          </w:tcPr>
          <w:p w14:paraId="72E2F97D" w14:textId="77777777" w:rsidR="009D687B" w:rsidRPr="00D42957" w:rsidRDefault="009D687B" w:rsidP="00A10504">
            <w:pPr>
              <w:widowControl w:val="0"/>
              <w:spacing w:after="0" w:line="220" w:lineRule="exact"/>
              <w:ind w:left="80"/>
              <w:rPr>
                <w:rFonts w:ascii="Arial Narrow" w:hAnsi="Arial Narrow"/>
              </w:rPr>
            </w:pPr>
            <w:r w:rsidRPr="00D42957">
              <w:rPr>
                <w:rFonts w:ascii="Arial Narrow" w:hAnsi="Arial Narrow"/>
              </w:rPr>
              <w:t>Trať 191</w:t>
            </w:r>
          </w:p>
        </w:tc>
        <w:tc>
          <w:tcPr>
            <w:tcW w:w="4110" w:type="dxa"/>
            <w:tcBorders>
              <w:top w:val="single" w:sz="4" w:space="0" w:color="auto"/>
              <w:left w:val="single" w:sz="4" w:space="0" w:color="auto"/>
              <w:bottom w:val="single" w:sz="4" w:space="0" w:color="auto"/>
            </w:tcBorders>
            <w:shd w:val="clear" w:color="auto" w:fill="FFFFFF"/>
          </w:tcPr>
          <w:p w14:paraId="088A2B4C" w14:textId="77777777" w:rsidR="009D687B" w:rsidRPr="00D42957" w:rsidRDefault="009D687B" w:rsidP="00A10504">
            <w:pPr>
              <w:widowControl w:val="0"/>
              <w:spacing w:after="0" w:line="220" w:lineRule="exact"/>
              <w:ind w:left="60"/>
              <w:rPr>
                <w:rFonts w:ascii="Arial Narrow" w:hAnsi="Arial Narrow"/>
              </w:rPr>
            </w:pPr>
            <w:r w:rsidRPr="00D42957">
              <w:rPr>
                <w:rFonts w:ascii="Arial Narrow" w:hAnsi="Arial Narrow"/>
              </w:rPr>
              <w:t>Palota-Starý Lupków</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7ABB1E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bl>
    <w:p w14:paraId="7A179844" w14:textId="77777777" w:rsidR="009D687B" w:rsidRPr="00D42957" w:rsidRDefault="009D687B" w:rsidP="00A10504">
      <w:pPr>
        <w:widowControl w:val="0"/>
        <w:spacing w:after="0" w:line="220" w:lineRule="exact"/>
        <w:ind w:firstLine="708"/>
        <w:rPr>
          <w:rFonts w:ascii="Arial Narrow" w:hAnsi="Arial Narrow"/>
          <w:b/>
        </w:rPr>
      </w:pPr>
    </w:p>
    <w:p w14:paraId="5470879D"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Hraničné priechody na úseku štátnej hranice s Českou republikou</w:t>
      </w:r>
    </w:p>
    <w:p w14:paraId="7C0F7D67" w14:textId="77777777" w:rsidR="009D687B" w:rsidRPr="00D42957" w:rsidRDefault="009D687B" w:rsidP="00A10504">
      <w:pPr>
        <w:widowControl w:val="0"/>
        <w:spacing w:after="0" w:line="220" w:lineRule="exact"/>
        <w:rPr>
          <w:rFonts w:ascii="Arial Narrow" w:hAnsi="Arial Narrow"/>
        </w:rPr>
      </w:pPr>
    </w:p>
    <w:tbl>
      <w:tblPr>
        <w:tblW w:w="0" w:type="auto"/>
        <w:tblInd w:w="554" w:type="dxa"/>
        <w:tblLayout w:type="fixed"/>
        <w:tblCellMar>
          <w:left w:w="10" w:type="dxa"/>
          <w:right w:w="10" w:type="dxa"/>
        </w:tblCellMar>
        <w:tblLook w:val="0000" w:firstRow="0" w:lastRow="0" w:firstColumn="0" w:lastColumn="0" w:noHBand="0" w:noVBand="0"/>
      </w:tblPr>
      <w:tblGrid>
        <w:gridCol w:w="2135"/>
        <w:gridCol w:w="4110"/>
        <w:gridCol w:w="1560"/>
      </w:tblGrid>
      <w:tr w:rsidR="009D687B" w:rsidRPr="00D42957" w14:paraId="185A3CCB" w14:textId="77777777" w:rsidTr="00F6194C">
        <w:trPr>
          <w:trHeight w:hRule="exact" w:val="331"/>
        </w:trPr>
        <w:tc>
          <w:tcPr>
            <w:tcW w:w="2135" w:type="dxa"/>
            <w:tcBorders>
              <w:top w:val="single" w:sz="4" w:space="0" w:color="auto"/>
              <w:left w:val="single" w:sz="4" w:space="0" w:color="auto"/>
            </w:tcBorders>
            <w:shd w:val="clear" w:color="auto" w:fill="FFFFFF"/>
          </w:tcPr>
          <w:p w14:paraId="794AE3C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II/425</w:t>
            </w:r>
          </w:p>
        </w:tc>
        <w:tc>
          <w:tcPr>
            <w:tcW w:w="4110" w:type="dxa"/>
            <w:tcBorders>
              <w:top w:val="single" w:sz="4" w:space="0" w:color="auto"/>
              <w:left w:val="single" w:sz="4" w:space="0" w:color="auto"/>
            </w:tcBorders>
            <w:shd w:val="clear" w:color="auto" w:fill="FFFFFF"/>
          </w:tcPr>
          <w:p w14:paraId="49116A2A"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Brodské - Lanžhot</w:t>
            </w:r>
          </w:p>
        </w:tc>
        <w:tc>
          <w:tcPr>
            <w:tcW w:w="1560" w:type="dxa"/>
            <w:tcBorders>
              <w:top w:val="single" w:sz="4" w:space="0" w:color="auto"/>
              <w:left w:val="single" w:sz="4" w:space="0" w:color="auto"/>
              <w:right w:val="single" w:sz="4" w:space="0" w:color="auto"/>
            </w:tcBorders>
            <w:shd w:val="clear" w:color="auto" w:fill="FFFFFF"/>
          </w:tcPr>
          <w:p w14:paraId="3C22A67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24F2EBE6" w14:textId="77777777" w:rsidTr="00F6194C">
        <w:trPr>
          <w:trHeight w:hRule="exact" w:val="331"/>
        </w:trPr>
        <w:tc>
          <w:tcPr>
            <w:tcW w:w="2135" w:type="dxa"/>
            <w:tcBorders>
              <w:top w:val="single" w:sz="4" w:space="0" w:color="auto"/>
              <w:left w:val="single" w:sz="4" w:space="0" w:color="auto"/>
            </w:tcBorders>
            <w:shd w:val="clear" w:color="auto" w:fill="FFFFFF"/>
          </w:tcPr>
          <w:p w14:paraId="58DAE56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110</w:t>
            </w:r>
          </w:p>
        </w:tc>
        <w:tc>
          <w:tcPr>
            <w:tcW w:w="4110" w:type="dxa"/>
            <w:tcBorders>
              <w:top w:val="single" w:sz="4" w:space="0" w:color="auto"/>
              <w:left w:val="single" w:sz="4" w:space="0" w:color="auto"/>
            </w:tcBorders>
            <w:shd w:val="clear" w:color="auto" w:fill="FFFFFF"/>
          </w:tcPr>
          <w:p w14:paraId="609E857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Kúty-Lanžhot</w:t>
            </w:r>
          </w:p>
        </w:tc>
        <w:tc>
          <w:tcPr>
            <w:tcW w:w="1560" w:type="dxa"/>
            <w:tcBorders>
              <w:top w:val="single" w:sz="4" w:space="0" w:color="auto"/>
              <w:left w:val="single" w:sz="4" w:space="0" w:color="auto"/>
              <w:right w:val="single" w:sz="4" w:space="0" w:color="auto"/>
            </w:tcBorders>
            <w:shd w:val="clear" w:color="auto" w:fill="FFFFFF"/>
          </w:tcPr>
          <w:p w14:paraId="3C730E2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11356015" w14:textId="77777777" w:rsidTr="00F6194C">
        <w:trPr>
          <w:trHeight w:hRule="exact" w:val="331"/>
        </w:trPr>
        <w:tc>
          <w:tcPr>
            <w:tcW w:w="2135" w:type="dxa"/>
            <w:tcBorders>
              <w:top w:val="single" w:sz="4" w:space="0" w:color="auto"/>
              <w:left w:val="single" w:sz="4" w:space="0" w:color="auto"/>
            </w:tcBorders>
            <w:shd w:val="clear" w:color="auto" w:fill="FFFFFF"/>
          </w:tcPr>
          <w:p w14:paraId="1650A87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115</w:t>
            </w:r>
          </w:p>
        </w:tc>
        <w:tc>
          <w:tcPr>
            <w:tcW w:w="4110" w:type="dxa"/>
            <w:tcBorders>
              <w:top w:val="single" w:sz="4" w:space="0" w:color="auto"/>
              <w:left w:val="single" w:sz="4" w:space="0" w:color="auto"/>
            </w:tcBorders>
            <w:shd w:val="clear" w:color="auto" w:fill="FFFFFF"/>
          </w:tcPr>
          <w:p w14:paraId="2F5B321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Holíč - Hodonín</w:t>
            </w:r>
          </w:p>
        </w:tc>
        <w:tc>
          <w:tcPr>
            <w:tcW w:w="1560" w:type="dxa"/>
            <w:tcBorders>
              <w:top w:val="single" w:sz="4" w:space="0" w:color="auto"/>
              <w:left w:val="single" w:sz="4" w:space="0" w:color="auto"/>
              <w:right w:val="single" w:sz="4" w:space="0" w:color="auto"/>
            </w:tcBorders>
            <w:shd w:val="clear" w:color="auto" w:fill="FFFFFF"/>
          </w:tcPr>
          <w:p w14:paraId="589CC4C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600036D7" w14:textId="77777777" w:rsidTr="00F6194C">
        <w:trPr>
          <w:trHeight w:hRule="exact" w:val="331"/>
        </w:trPr>
        <w:tc>
          <w:tcPr>
            <w:tcW w:w="2135" w:type="dxa"/>
            <w:tcBorders>
              <w:top w:val="single" w:sz="4" w:space="0" w:color="auto"/>
              <w:left w:val="single" w:sz="4" w:space="0" w:color="auto"/>
            </w:tcBorders>
            <w:shd w:val="clear" w:color="auto" w:fill="FFFFFF"/>
          </w:tcPr>
          <w:p w14:paraId="47B3C70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114</w:t>
            </w:r>
          </w:p>
        </w:tc>
        <w:tc>
          <w:tcPr>
            <w:tcW w:w="4110" w:type="dxa"/>
            <w:tcBorders>
              <w:top w:val="single" w:sz="4" w:space="0" w:color="auto"/>
              <w:left w:val="single" w:sz="4" w:space="0" w:color="auto"/>
            </w:tcBorders>
            <w:shd w:val="clear" w:color="auto" w:fill="FFFFFF"/>
          </w:tcPr>
          <w:p w14:paraId="56E7BA6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Skalica - Sudoméŕice</w:t>
            </w:r>
          </w:p>
        </w:tc>
        <w:tc>
          <w:tcPr>
            <w:tcW w:w="1560" w:type="dxa"/>
            <w:tcBorders>
              <w:top w:val="single" w:sz="4" w:space="0" w:color="auto"/>
              <w:left w:val="single" w:sz="4" w:space="0" w:color="auto"/>
              <w:right w:val="single" w:sz="4" w:space="0" w:color="auto"/>
            </w:tcBorders>
            <w:shd w:val="clear" w:color="auto" w:fill="FFFFFF"/>
          </w:tcPr>
          <w:p w14:paraId="12E7C1B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1BB16C51" w14:textId="77777777" w:rsidTr="00F6194C">
        <w:trPr>
          <w:trHeight w:hRule="exact" w:val="331"/>
        </w:trPr>
        <w:tc>
          <w:tcPr>
            <w:tcW w:w="2135" w:type="dxa"/>
            <w:tcBorders>
              <w:top w:val="single" w:sz="4" w:space="0" w:color="auto"/>
              <w:left w:val="single" w:sz="4" w:space="0" w:color="auto"/>
            </w:tcBorders>
            <w:shd w:val="clear" w:color="auto" w:fill="FFFFFF"/>
          </w:tcPr>
          <w:p w14:paraId="0344C561"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II/426</w:t>
            </w:r>
          </w:p>
        </w:tc>
        <w:tc>
          <w:tcPr>
            <w:tcW w:w="4110" w:type="dxa"/>
            <w:tcBorders>
              <w:top w:val="single" w:sz="4" w:space="0" w:color="auto"/>
              <w:left w:val="single" w:sz="4" w:space="0" w:color="auto"/>
            </w:tcBorders>
            <w:shd w:val="clear" w:color="auto" w:fill="FFFFFF"/>
          </w:tcPr>
          <w:p w14:paraId="0054C39A"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Skalica-Sudoméŕice</w:t>
            </w:r>
          </w:p>
        </w:tc>
        <w:tc>
          <w:tcPr>
            <w:tcW w:w="1560" w:type="dxa"/>
            <w:tcBorders>
              <w:top w:val="single" w:sz="4" w:space="0" w:color="auto"/>
              <w:left w:val="single" w:sz="4" w:space="0" w:color="auto"/>
              <w:right w:val="single" w:sz="4" w:space="0" w:color="auto"/>
            </w:tcBorders>
            <w:shd w:val="clear" w:color="auto" w:fill="FFFFFF"/>
          </w:tcPr>
          <w:p w14:paraId="4EE0A89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75F36857" w14:textId="77777777" w:rsidTr="00F6194C">
        <w:trPr>
          <w:trHeight w:hRule="exact" w:val="331"/>
        </w:trPr>
        <w:tc>
          <w:tcPr>
            <w:tcW w:w="2135" w:type="dxa"/>
            <w:tcBorders>
              <w:top w:val="single" w:sz="4" w:space="0" w:color="auto"/>
              <w:left w:val="single" w:sz="4" w:space="0" w:color="auto"/>
            </w:tcBorders>
            <w:shd w:val="clear" w:color="auto" w:fill="FFFFFF"/>
          </w:tcPr>
          <w:p w14:paraId="00952E7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121</w:t>
            </w:r>
          </w:p>
        </w:tc>
        <w:tc>
          <w:tcPr>
            <w:tcW w:w="4110" w:type="dxa"/>
            <w:tcBorders>
              <w:top w:val="single" w:sz="4" w:space="0" w:color="auto"/>
              <w:left w:val="single" w:sz="4" w:space="0" w:color="auto"/>
            </w:tcBorders>
            <w:shd w:val="clear" w:color="auto" w:fill="FFFFFF"/>
          </w:tcPr>
          <w:p w14:paraId="7624C9F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Vrbovce - Velká nad Veličkou</w:t>
            </w:r>
          </w:p>
        </w:tc>
        <w:tc>
          <w:tcPr>
            <w:tcW w:w="1560" w:type="dxa"/>
            <w:tcBorders>
              <w:top w:val="single" w:sz="4" w:space="0" w:color="auto"/>
              <w:left w:val="single" w:sz="4" w:space="0" w:color="auto"/>
              <w:right w:val="single" w:sz="4" w:space="0" w:color="auto"/>
            </w:tcBorders>
            <w:shd w:val="clear" w:color="auto" w:fill="FFFFFF"/>
          </w:tcPr>
          <w:p w14:paraId="7C66270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34FDB759" w14:textId="77777777" w:rsidTr="00F6194C">
        <w:trPr>
          <w:trHeight w:hRule="exact" w:val="331"/>
        </w:trPr>
        <w:tc>
          <w:tcPr>
            <w:tcW w:w="2135" w:type="dxa"/>
            <w:tcBorders>
              <w:top w:val="single" w:sz="4" w:space="0" w:color="auto"/>
              <w:left w:val="single" w:sz="4" w:space="0" w:color="auto"/>
            </w:tcBorders>
            <w:shd w:val="clear" w:color="auto" w:fill="FFFFFF"/>
          </w:tcPr>
          <w:p w14:paraId="15F6D21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I/54</w:t>
            </w:r>
          </w:p>
        </w:tc>
        <w:tc>
          <w:tcPr>
            <w:tcW w:w="4110" w:type="dxa"/>
            <w:tcBorders>
              <w:top w:val="single" w:sz="4" w:space="0" w:color="auto"/>
              <w:left w:val="single" w:sz="4" w:space="0" w:color="auto"/>
            </w:tcBorders>
            <w:shd w:val="clear" w:color="auto" w:fill="FFFFFF"/>
          </w:tcPr>
          <w:p w14:paraId="38E7436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Moravské Lieskové - Strání</w:t>
            </w:r>
          </w:p>
        </w:tc>
        <w:tc>
          <w:tcPr>
            <w:tcW w:w="1560" w:type="dxa"/>
            <w:tcBorders>
              <w:top w:val="single" w:sz="4" w:space="0" w:color="auto"/>
              <w:left w:val="single" w:sz="4" w:space="0" w:color="auto"/>
              <w:right w:val="single" w:sz="4" w:space="0" w:color="auto"/>
            </w:tcBorders>
            <w:shd w:val="clear" w:color="auto" w:fill="FFFFFF"/>
          </w:tcPr>
          <w:p w14:paraId="1B12A2D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7C1B83D" w14:textId="77777777" w:rsidTr="00F6194C">
        <w:trPr>
          <w:trHeight w:hRule="exact" w:val="331"/>
        </w:trPr>
        <w:tc>
          <w:tcPr>
            <w:tcW w:w="2135" w:type="dxa"/>
            <w:tcBorders>
              <w:top w:val="single" w:sz="4" w:space="0" w:color="auto"/>
              <w:left w:val="single" w:sz="4" w:space="0" w:color="auto"/>
            </w:tcBorders>
            <w:shd w:val="clear" w:color="auto" w:fill="FFFFFF"/>
          </w:tcPr>
          <w:p w14:paraId="046F8F6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III/1223</w:t>
            </w:r>
          </w:p>
        </w:tc>
        <w:tc>
          <w:tcPr>
            <w:tcW w:w="4110" w:type="dxa"/>
            <w:tcBorders>
              <w:top w:val="single" w:sz="4" w:space="0" w:color="auto"/>
              <w:left w:val="single" w:sz="4" w:space="0" w:color="auto"/>
            </w:tcBorders>
            <w:shd w:val="clear" w:color="auto" w:fill="FFFFFF"/>
          </w:tcPr>
          <w:p w14:paraId="46DC18A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Nová Bošáca - Brezová</w:t>
            </w:r>
          </w:p>
        </w:tc>
        <w:tc>
          <w:tcPr>
            <w:tcW w:w="1560" w:type="dxa"/>
            <w:tcBorders>
              <w:top w:val="single" w:sz="4" w:space="0" w:color="auto"/>
              <w:left w:val="single" w:sz="4" w:space="0" w:color="auto"/>
              <w:right w:val="single" w:sz="4" w:space="0" w:color="auto"/>
            </w:tcBorders>
            <w:shd w:val="clear" w:color="auto" w:fill="FFFFFF"/>
          </w:tcPr>
          <w:p w14:paraId="04A9F8F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734318C" w14:textId="77777777" w:rsidTr="00F6194C">
        <w:trPr>
          <w:trHeight w:hRule="exact" w:val="331"/>
        </w:trPr>
        <w:tc>
          <w:tcPr>
            <w:tcW w:w="2135" w:type="dxa"/>
            <w:tcBorders>
              <w:top w:val="single" w:sz="4" w:space="0" w:color="auto"/>
              <w:left w:val="single" w:sz="4" w:space="0" w:color="auto"/>
            </w:tcBorders>
            <w:shd w:val="clear" w:color="auto" w:fill="FFFFFF"/>
          </w:tcPr>
          <w:p w14:paraId="2DC5A3B9"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123</w:t>
            </w:r>
          </w:p>
        </w:tc>
        <w:tc>
          <w:tcPr>
            <w:tcW w:w="4110" w:type="dxa"/>
            <w:tcBorders>
              <w:top w:val="single" w:sz="4" w:space="0" w:color="auto"/>
              <w:left w:val="single" w:sz="4" w:space="0" w:color="auto"/>
            </w:tcBorders>
            <w:shd w:val="clear" w:color="auto" w:fill="FFFFFF"/>
          </w:tcPr>
          <w:p w14:paraId="1226C67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Horné Srnie - Brumov-Bylnice</w:t>
            </w:r>
          </w:p>
        </w:tc>
        <w:tc>
          <w:tcPr>
            <w:tcW w:w="1560" w:type="dxa"/>
            <w:tcBorders>
              <w:top w:val="single" w:sz="4" w:space="0" w:color="auto"/>
              <w:left w:val="single" w:sz="4" w:space="0" w:color="auto"/>
              <w:right w:val="single" w:sz="4" w:space="0" w:color="auto"/>
            </w:tcBorders>
            <w:shd w:val="clear" w:color="auto" w:fill="FFFFFF"/>
          </w:tcPr>
          <w:p w14:paraId="7498063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6D6ACC34" w14:textId="77777777" w:rsidTr="00F6194C">
        <w:trPr>
          <w:trHeight w:hRule="exact" w:val="331"/>
        </w:trPr>
        <w:tc>
          <w:tcPr>
            <w:tcW w:w="2135" w:type="dxa"/>
            <w:tcBorders>
              <w:top w:val="single" w:sz="4" w:space="0" w:color="auto"/>
              <w:left w:val="single" w:sz="4" w:space="0" w:color="auto"/>
            </w:tcBorders>
            <w:shd w:val="clear" w:color="auto" w:fill="FFFFFF"/>
          </w:tcPr>
          <w:p w14:paraId="785D842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III/1922</w:t>
            </w:r>
          </w:p>
        </w:tc>
        <w:tc>
          <w:tcPr>
            <w:tcW w:w="4110" w:type="dxa"/>
            <w:tcBorders>
              <w:top w:val="single" w:sz="4" w:space="0" w:color="auto"/>
              <w:left w:val="single" w:sz="4" w:space="0" w:color="auto"/>
            </w:tcBorders>
            <w:shd w:val="clear" w:color="auto" w:fill="FFFFFF"/>
          </w:tcPr>
          <w:p w14:paraId="36A494A8"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Červený Kameň - Nedašova Lhota</w:t>
            </w:r>
          </w:p>
        </w:tc>
        <w:tc>
          <w:tcPr>
            <w:tcW w:w="1560" w:type="dxa"/>
            <w:tcBorders>
              <w:top w:val="single" w:sz="4" w:space="0" w:color="auto"/>
              <w:left w:val="single" w:sz="4" w:space="0" w:color="auto"/>
              <w:right w:val="single" w:sz="4" w:space="0" w:color="auto"/>
            </w:tcBorders>
            <w:shd w:val="clear" w:color="auto" w:fill="FFFFFF"/>
          </w:tcPr>
          <w:p w14:paraId="62E7B07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B2AF448" w14:textId="77777777" w:rsidTr="00F6194C">
        <w:trPr>
          <w:trHeight w:hRule="exact" w:val="331"/>
        </w:trPr>
        <w:tc>
          <w:tcPr>
            <w:tcW w:w="2135" w:type="dxa"/>
            <w:tcBorders>
              <w:top w:val="single" w:sz="4" w:space="0" w:color="auto"/>
              <w:left w:val="single" w:sz="4" w:space="0" w:color="auto"/>
            </w:tcBorders>
            <w:shd w:val="clear" w:color="auto" w:fill="FFFFFF"/>
          </w:tcPr>
          <w:p w14:paraId="3528DF7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125</w:t>
            </w:r>
          </w:p>
        </w:tc>
        <w:tc>
          <w:tcPr>
            <w:tcW w:w="4110" w:type="dxa"/>
            <w:tcBorders>
              <w:top w:val="single" w:sz="4" w:space="0" w:color="auto"/>
              <w:left w:val="single" w:sz="4" w:space="0" w:color="auto"/>
            </w:tcBorders>
            <w:shd w:val="clear" w:color="auto" w:fill="FFFFFF"/>
          </w:tcPr>
          <w:p w14:paraId="7C1122A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Lúky pod Makytou - Horní Lideč</w:t>
            </w:r>
          </w:p>
        </w:tc>
        <w:tc>
          <w:tcPr>
            <w:tcW w:w="1560" w:type="dxa"/>
            <w:tcBorders>
              <w:top w:val="single" w:sz="4" w:space="0" w:color="auto"/>
              <w:left w:val="single" w:sz="4" w:space="0" w:color="auto"/>
              <w:right w:val="single" w:sz="4" w:space="0" w:color="auto"/>
            </w:tcBorders>
            <w:shd w:val="clear" w:color="auto" w:fill="FFFFFF"/>
          </w:tcPr>
          <w:p w14:paraId="386B65BE"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r w:rsidR="009D687B" w:rsidRPr="00D42957" w14:paraId="4C71645F" w14:textId="77777777" w:rsidTr="00F6194C">
        <w:trPr>
          <w:trHeight w:hRule="exact" w:val="331"/>
        </w:trPr>
        <w:tc>
          <w:tcPr>
            <w:tcW w:w="2135" w:type="dxa"/>
            <w:tcBorders>
              <w:top w:val="single" w:sz="4" w:space="0" w:color="auto"/>
              <w:left w:val="single" w:sz="4" w:space="0" w:color="auto"/>
            </w:tcBorders>
            <w:shd w:val="clear" w:color="auto" w:fill="FFFFFF"/>
          </w:tcPr>
          <w:p w14:paraId="09EA21D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I/10</w:t>
            </w:r>
          </w:p>
        </w:tc>
        <w:tc>
          <w:tcPr>
            <w:tcW w:w="4110" w:type="dxa"/>
            <w:tcBorders>
              <w:top w:val="single" w:sz="4" w:space="0" w:color="auto"/>
              <w:left w:val="single" w:sz="4" w:space="0" w:color="auto"/>
            </w:tcBorders>
            <w:shd w:val="clear" w:color="auto" w:fill="FFFFFF"/>
          </w:tcPr>
          <w:p w14:paraId="7621B522"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Makov - Horní Bečva</w:t>
            </w:r>
          </w:p>
        </w:tc>
        <w:tc>
          <w:tcPr>
            <w:tcW w:w="1560" w:type="dxa"/>
            <w:tcBorders>
              <w:top w:val="single" w:sz="4" w:space="0" w:color="auto"/>
              <w:left w:val="single" w:sz="4" w:space="0" w:color="auto"/>
              <w:right w:val="single" w:sz="4" w:space="0" w:color="auto"/>
            </w:tcBorders>
            <w:shd w:val="clear" w:color="auto" w:fill="FFFFFF"/>
          </w:tcPr>
          <w:p w14:paraId="062ECCB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0EB4F478" w14:textId="77777777" w:rsidTr="00F6194C">
        <w:trPr>
          <w:trHeight w:hRule="exact" w:val="331"/>
        </w:trPr>
        <w:tc>
          <w:tcPr>
            <w:tcW w:w="2135" w:type="dxa"/>
            <w:tcBorders>
              <w:top w:val="single" w:sz="4" w:space="0" w:color="auto"/>
              <w:left w:val="single" w:sz="4" w:space="0" w:color="auto"/>
            </w:tcBorders>
            <w:shd w:val="clear" w:color="auto" w:fill="FFFFFF"/>
          </w:tcPr>
          <w:p w14:paraId="3524781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II/484</w:t>
            </w:r>
          </w:p>
        </w:tc>
        <w:tc>
          <w:tcPr>
            <w:tcW w:w="4110" w:type="dxa"/>
            <w:tcBorders>
              <w:top w:val="single" w:sz="4" w:space="0" w:color="auto"/>
              <w:left w:val="single" w:sz="4" w:space="0" w:color="auto"/>
            </w:tcBorders>
            <w:shd w:val="clear" w:color="auto" w:fill="FFFFFF"/>
          </w:tcPr>
          <w:p w14:paraId="531ED8B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Klokočov - Bílá</w:t>
            </w:r>
          </w:p>
        </w:tc>
        <w:tc>
          <w:tcPr>
            <w:tcW w:w="1560" w:type="dxa"/>
            <w:tcBorders>
              <w:top w:val="single" w:sz="4" w:space="0" w:color="auto"/>
              <w:left w:val="single" w:sz="4" w:space="0" w:color="auto"/>
              <w:right w:val="single" w:sz="4" w:space="0" w:color="auto"/>
            </w:tcBorders>
            <w:shd w:val="clear" w:color="auto" w:fill="FFFFFF"/>
          </w:tcPr>
          <w:p w14:paraId="616C318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31F349B8" w14:textId="77777777" w:rsidTr="00F6194C">
        <w:trPr>
          <w:trHeight w:hRule="exact" w:val="331"/>
        </w:trPr>
        <w:tc>
          <w:tcPr>
            <w:tcW w:w="2135" w:type="dxa"/>
            <w:tcBorders>
              <w:top w:val="single" w:sz="4" w:space="0" w:color="auto"/>
              <w:left w:val="single" w:sz="4" w:space="0" w:color="auto"/>
              <w:bottom w:val="single" w:sz="4" w:space="0" w:color="auto"/>
            </w:tcBorders>
            <w:shd w:val="clear" w:color="auto" w:fill="FFFFFF"/>
          </w:tcPr>
          <w:p w14:paraId="4F134CB3"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Cesta III/2016</w:t>
            </w:r>
          </w:p>
        </w:tc>
        <w:tc>
          <w:tcPr>
            <w:tcW w:w="4110" w:type="dxa"/>
            <w:tcBorders>
              <w:top w:val="single" w:sz="4" w:space="0" w:color="auto"/>
              <w:left w:val="single" w:sz="4" w:space="0" w:color="auto"/>
              <w:bottom w:val="single" w:sz="4" w:space="0" w:color="auto"/>
            </w:tcBorders>
            <w:shd w:val="clear" w:color="auto" w:fill="FFFFFF"/>
          </w:tcPr>
          <w:p w14:paraId="32725634"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Cadca-Mílošová - Šance</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761E74C"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cestný</w:t>
            </w:r>
          </w:p>
        </w:tc>
      </w:tr>
      <w:tr w:rsidR="009D687B" w:rsidRPr="00D42957" w14:paraId="4BF4216B" w14:textId="77777777" w:rsidTr="00F6194C">
        <w:trPr>
          <w:trHeight w:hRule="exact" w:val="331"/>
        </w:trPr>
        <w:tc>
          <w:tcPr>
            <w:tcW w:w="2135" w:type="dxa"/>
            <w:tcBorders>
              <w:top w:val="single" w:sz="4" w:space="0" w:color="auto"/>
              <w:left w:val="single" w:sz="4" w:space="0" w:color="auto"/>
              <w:bottom w:val="single" w:sz="4" w:space="0" w:color="auto"/>
            </w:tcBorders>
            <w:shd w:val="clear" w:color="auto" w:fill="FFFFFF"/>
          </w:tcPr>
          <w:p w14:paraId="5D5FDC07"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Trať 127</w:t>
            </w:r>
          </w:p>
        </w:tc>
        <w:tc>
          <w:tcPr>
            <w:tcW w:w="4110" w:type="dxa"/>
            <w:tcBorders>
              <w:top w:val="single" w:sz="4" w:space="0" w:color="auto"/>
              <w:left w:val="single" w:sz="4" w:space="0" w:color="auto"/>
              <w:bottom w:val="single" w:sz="4" w:space="0" w:color="auto"/>
            </w:tcBorders>
            <w:shd w:val="clear" w:color="auto" w:fill="FFFFFF"/>
          </w:tcPr>
          <w:p w14:paraId="4188DD9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Čadca - Mosty u Jablunkova</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AAAF7E0"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rPr>
              <w:t>železničný</w:t>
            </w:r>
          </w:p>
        </w:tc>
      </w:tr>
    </w:tbl>
    <w:p w14:paraId="3D2BB00E" w14:textId="77777777" w:rsidR="009D687B" w:rsidRPr="00D42957" w:rsidRDefault="009D687B" w:rsidP="009D687B">
      <w:pPr>
        <w:widowControl w:val="0"/>
        <w:spacing w:after="0" w:line="220" w:lineRule="exact"/>
        <w:ind w:firstLine="708"/>
        <w:rPr>
          <w:rFonts w:ascii="Arial Narrow" w:eastAsia="Arial Narrow" w:hAnsi="Arial Narrow" w:cs="Times New Roman"/>
          <w:b/>
          <w:bCs/>
          <w:lang w:eastAsia="sk-SK"/>
        </w:rPr>
      </w:pPr>
    </w:p>
    <w:p w14:paraId="18AF255B" w14:textId="77777777" w:rsidR="00D42957" w:rsidRDefault="00D42957" w:rsidP="00A10504">
      <w:pPr>
        <w:widowControl w:val="0"/>
        <w:spacing w:after="0" w:line="220" w:lineRule="exact"/>
        <w:ind w:firstLine="708"/>
        <w:rPr>
          <w:rFonts w:ascii="Arial Narrow" w:hAnsi="Arial Narrow"/>
          <w:b/>
        </w:rPr>
      </w:pPr>
    </w:p>
    <w:p w14:paraId="500DE5C6" w14:textId="3F2F67D5"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lastRenderedPageBreak/>
        <w:t>Hraničné priechody na úseku štátnej hranice s Ukrajinou</w:t>
      </w:r>
    </w:p>
    <w:p w14:paraId="4034AADB" w14:textId="77777777" w:rsidR="009D687B" w:rsidRPr="00D42957" w:rsidRDefault="009D687B" w:rsidP="00A10504">
      <w:pPr>
        <w:widowControl w:val="0"/>
        <w:spacing w:after="0" w:line="220" w:lineRule="exact"/>
        <w:ind w:firstLine="708"/>
        <w:rPr>
          <w:rFonts w:ascii="Arial Narrow" w:hAnsi="Arial Narrow"/>
        </w:rPr>
      </w:pPr>
    </w:p>
    <w:tbl>
      <w:tblPr>
        <w:tblW w:w="0" w:type="auto"/>
        <w:tblInd w:w="554" w:type="dxa"/>
        <w:tblLayout w:type="fixed"/>
        <w:tblCellMar>
          <w:left w:w="10" w:type="dxa"/>
          <w:right w:w="10" w:type="dxa"/>
        </w:tblCellMar>
        <w:tblLook w:val="0000" w:firstRow="0" w:lastRow="0" w:firstColumn="0" w:lastColumn="0" w:noHBand="0" w:noVBand="0"/>
      </w:tblPr>
      <w:tblGrid>
        <w:gridCol w:w="2122"/>
        <w:gridCol w:w="4110"/>
        <w:gridCol w:w="1560"/>
      </w:tblGrid>
      <w:tr w:rsidR="009D687B" w:rsidRPr="00D42957" w14:paraId="562104DC" w14:textId="77777777" w:rsidTr="0090683E">
        <w:trPr>
          <w:trHeight w:hRule="exact" w:val="322"/>
        </w:trPr>
        <w:tc>
          <w:tcPr>
            <w:tcW w:w="2122" w:type="dxa"/>
            <w:tcBorders>
              <w:top w:val="single" w:sz="4" w:space="0" w:color="auto"/>
              <w:left w:val="single" w:sz="4" w:space="0" w:color="auto"/>
              <w:bottom w:val="single" w:sz="4" w:space="0" w:color="auto"/>
            </w:tcBorders>
            <w:shd w:val="clear" w:color="auto" w:fill="FFFFFF"/>
            <w:vAlign w:val="center"/>
          </w:tcPr>
          <w:p w14:paraId="3F8B69C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Cesta I/10</w:t>
            </w:r>
          </w:p>
        </w:tc>
        <w:tc>
          <w:tcPr>
            <w:tcW w:w="4110" w:type="dxa"/>
            <w:tcBorders>
              <w:top w:val="single" w:sz="4" w:space="0" w:color="auto"/>
              <w:left w:val="single" w:sz="4" w:space="0" w:color="auto"/>
              <w:bottom w:val="single" w:sz="4" w:space="0" w:color="auto"/>
            </w:tcBorders>
            <w:shd w:val="clear" w:color="auto" w:fill="FFFFFF"/>
            <w:vAlign w:val="center"/>
          </w:tcPr>
          <w:p w14:paraId="6266B9EF"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Maťovské Vojkovce - Pavlovo</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9F7E536"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železničný</w:t>
            </w:r>
          </w:p>
        </w:tc>
      </w:tr>
      <w:tr w:rsidR="009D687B" w:rsidRPr="00D42957" w14:paraId="0D323478" w14:textId="77777777" w:rsidTr="0090683E">
        <w:trPr>
          <w:trHeight w:hRule="exact" w:val="331"/>
        </w:trPr>
        <w:tc>
          <w:tcPr>
            <w:tcW w:w="2122" w:type="dxa"/>
            <w:tcBorders>
              <w:top w:val="single" w:sz="4" w:space="0" w:color="auto"/>
              <w:left w:val="single" w:sz="4" w:space="0" w:color="auto"/>
              <w:bottom w:val="single" w:sz="4" w:space="0" w:color="auto"/>
            </w:tcBorders>
            <w:shd w:val="clear" w:color="auto" w:fill="FFFFFF"/>
            <w:vAlign w:val="center"/>
          </w:tcPr>
          <w:p w14:paraId="4BC44742" w14:textId="77777777" w:rsidR="009D687B" w:rsidRPr="00D42957" w:rsidRDefault="009D687B" w:rsidP="00A10504">
            <w:pPr>
              <w:widowControl w:val="0"/>
              <w:spacing w:after="0" w:line="220" w:lineRule="exact"/>
              <w:ind w:left="40"/>
              <w:rPr>
                <w:rFonts w:ascii="Arial Narrow" w:hAnsi="Arial Narrow"/>
              </w:rPr>
            </w:pPr>
          </w:p>
        </w:tc>
        <w:tc>
          <w:tcPr>
            <w:tcW w:w="4110" w:type="dxa"/>
            <w:tcBorders>
              <w:top w:val="single" w:sz="4" w:space="0" w:color="auto"/>
              <w:left w:val="single" w:sz="4" w:space="0" w:color="auto"/>
              <w:bottom w:val="single" w:sz="4" w:space="0" w:color="auto"/>
            </w:tcBorders>
            <w:shd w:val="clear" w:color="auto" w:fill="FFFFFF"/>
            <w:vAlign w:val="center"/>
          </w:tcPr>
          <w:p w14:paraId="43EE98ED"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Vyšné Nemecké - Užhorod</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36D8FCB" w14:textId="77777777" w:rsidR="009D687B" w:rsidRPr="00D42957" w:rsidRDefault="009D687B" w:rsidP="00A10504">
            <w:pPr>
              <w:widowControl w:val="0"/>
              <w:spacing w:after="0" w:line="220" w:lineRule="exact"/>
              <w:ind w:left="40"/>
              <w:rPr>
                <w:rFonts w:ascii="Arial Narrow" w:hAnsi="Arial Narrow"/>
              </w:rPr>
            </w:pPr>
            <w:r w:rsidRPr="00D42957">
              <w:rPr>
                <w:rFonts w:ascii="Arial Narrow" w:hAnsi="Arial Narrow"/>
                <w:color w:val="000000"/>
                <w:shd w:val="clear" w:color="auto" w:fill="FFFFFF"/>
              </w:rPr>
              <w:t>peší, cestný</w:t>
            </w:r>
          </w:p>
        </w:tc>
      </w:tr>
    </w:tbl>
    <w:p w14:paraId="3AD2F8A9" w14:textId="77777777" w:rsidR="009D687B" w:rsidRPr="00D42957" w:rsidRDefault="009D687B" w:rsidP="00A10504">
      <w:pPr>
        <w:widowControl w:val="0"/>
        <w:spacing w:after="0" w:line="220" w:lineRule="exact"/>
        <w:ind w:firstLine="708"/>
        <w:rPr>
          <w:rFonts w:ascii="Arial Narrow" w:hAnsi="Arial Narrow"/>
        </w:rPr>
      </w:pPr>
    </w:p>
    <w:p w14:paraId="4A9A4B61" w14:textId="77777777" w:rsidR="009D687B" w:rsidRPr="00D42957" w:rsidRDefault="009D687B" w:rsidP="00A10504">
      <w:pPr>
        <w:widowControl w:val="0"/>
        <w:spacing w:after="0" w:line="220" w:lineRule="exact"/>
        <w:ind w:firstLine="708"/>
        <w:rPr>
          <w:rFonts w:ascii="Arial Narrow" w:hAnsi="Arial Narrow"/>
        </w:rPr>
      </w:pPr>
      <w:r w:rsidRPr="00D42957">
        <w:rPr>
          <w:rFonts w:ascii="Arial Narrow" w:hAnsi="Arial Narrow"/>
          <w:b/>
        </w:rPr>
        <w:t>Vzdušné hranice</w:t>
      </w:r>
    </w:p>
    <w:p w14:paraId="1C4A95DE" w14:textId="77777777" w:rsidR="009D687B" w:rsidRPr="00D42957" w:rsidRDefault="009D687B" w:rsidP="00A10504">
      <w:pPr>
        <w:widowControl w:val="0"/>
        <w:spacing w:after="0" w:line="220" w:lineRule="exact"/>
        <w:ind w:firstLine="708"/>
        <w:rPr>
          <w:rFonts w:ascii="Arial Narrow" w:hAnsi="Arial Narrow"/>
        </w:rPr>
      </w:pPr>
    </w:p>
    <w:tbl>
      <w:tblPr>
        <w:tblW w:w="0" w:type="auto"/>
        <w:tblInd w:w="554" w:type="dxa"/>
        <w:tblLayout w:type="fixed"/>
        <w:tblCellMar>
          <w:left w:w="10" w:type="dxa"/>
          <w:right w:w="10" w:type="dxa"/>
        </w:tblCellMar>
        <w:tblLook w:val="0000" w:firstRow="0" w:lastRow="0" w:firstColumn="0" w:lastColumn="0" w:noHBand="0" w:noVBand="0"/>
      </w:tblPr>
      <w:tblGrid>
        <w:gridCol w:w="3283"/>
        <w:gridCol w:w="3850"/>
      </w:tblGrid>
      <w:tr w:rsidR="009D687B" w:rsidRPr="00D42957" w14:paraId="1F26F518" w14:textId="77777777" w:rsidTr="0090683E">
        <w:trPr>
          <w:trHeight w:hRule="exact" w:val="389"/>
        </w:trPr>
        <w:tc>
          <w:tcPr>
            <w:tcW w:w="3283" w:type="dxa"/>
            <w:tcBorders>
              <w:top w:val="single" w:sz="4" w:space="0" w:color="auto"/>
              <w:left w:val="single" w:sz="4" w:space="0" w:color="auto"/>
            </w:tcBorders>
            <w:shd w:val="clear" w:color="auto" w:fill="FFFFFF"/>
          </w:tcPr>
          <w:p w14:paraId="74642004" w14:textId="77777777" w:rsidR="009D687B" w:rsidRPr="00D42957" w:rsidRDefault="009D687B" w:rsidP="00A10504">
            <w:pPr>
              <w:widowControl w:val="0"/>
              <w:spacing w:after="0" w:line="220" w:lineRule="exact"/>
              <w:jc w:val="center"/>
              <w:rPr>
                <w:rFonts w:ascii="Arial Narrow" w:hAnsi="Arial Narrow"/>
              </w:rPr>
            </w:pPr>
            <w:r w:rsidRPr="00D42957">
              <w:rPr>
                <w:rFonts w:ascii="Arial Narrow" w:hAnsi="Arial Narrow"/>
              </w:rPr>
              <w:t>Letisko</w:t>
            </w:r>
          </w:p>
        </w:tc>
        <w:tc>
          <w:tcPr>
            <w:tcW w:w="3850" w:type="dxa"/>
            <w:tcBorders>
              <w:top w:val="single" w:sz="4" w:space="0" w:color="auto"/>
              <w:left w:val="single" w:sz="4" w:space="0" w:color="auto"/>
              <w:right w:val="single" w:sz="4" w:space="0" w:color="auto"/>
            </w:tcBorders>
            <w:shd w:val="clear" w:color="auto" w:fill="FFFFFF"/>
          </w:tcPr>
          <w:p w14:paraId="402D2666" w14:textId="77777777" w:rsidR="009D687B" w:rsidRPr="00D42957" w:rsidRDefault="009D687B" w:rsidP="00A10504">
            <w:pPr>
              <w:widowControl w:val="0"/>
              <w:spacing w:after="0" w:line="220" w:lineRule="exact"/>
              <w:jc w:val="center"/>
              <w:rPr>
                <w:rFonts w:ascii="Arial Narrow" w:hAnsi="Arial Narrow"/>
              </w:rPr>
            </w:pPr>
            <w:r w:rsidRPr="00D42957">
              <w:rPr>
                <w:rFonts w:ascii="Arial Narrow" w:hAnsi="Arial Narrow"/>
              </w:rPr>
              <w:t>Druh letiska</w:t>
            </w:r>
          </w:p>
        </w:tc>
      </w:tr>
      <w:tr w:rsidR="009D687B" w:rsidRPr="00D42957" w14:paraId="5F93636D" w14:textId="77777777" w:rsidTr="0090683E">
        <w:trPr>
          <w:trHeight w:hRule="exact" w:val="379"/>
        </w:trPr>
        <w:tc>
          <w:tcPr>
            <w:tcW w:w="3283" w:type="dxa"/>
            <w:tcBorders>
              <w:top w:val="single" w:sz="4" w:space="0" w:color="auto"/>
              <w:left w:val="single" w:sz="4" w:space="0" w:color="auto"/>
            </w:tcBorders>
            <w:shd w:val="clear" w:color="auto" w:fill="FFFFFF"/>
          </w:tcPr>
          <w:p w14:paraId="34954B9F" w14:textId="77777777" w:rsidR="009D687B" w:rsidRPr="00D42957" w:rsidRDefault="009D687B" w:rsidP="00A10504">
            <w:pPr>
              <w:widowControl w:val="0"/>
              <w:spacing w:after="0" w:line="220" w:lineRule="exact"/>
              <w:ind w:left="180"/>
              <w:rPr>
                <w:rFonts w:ascii="Arial Narrow" w:hAnsi="Arial Narrow"/>
              </w:rPr>
            </w:pPr>
            <w:r w:rsidRPr="00D42957">
              <w:rPr>
                <w:rFonts w:ascii="Arial Narrow" w:hAnsi="Arial Narrow"/>
              </w:rPr>
              <w:t>Piešťany</w:t>
            </w:r>
          </w:p>
        </w:tc>
        <w:tc>
          <w:tcPr>
            <w:tcW w:w="3850" w:type="dxa"/>
            <w:tcBorders>
              <w:top w:val="single" w:sz="4" w:space="0" w:color="auto"/>
              <w:left w:val="single" w:sz="4" w:space="0" w:color="auto"/>
              <w:right w:val="single" w:sz="4" w:space="0" w:color="auto"/>
            </w:tcBorders>
            <w:shd w:val="clear" w:color="auto" w:fill="FFFFFF"/>
          </w:tcPr>
          <w:p w14:paraId="5E82EB8D"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vnútroštátne</w:t>
            </w:r>
          </w:p>
        </w:tc>
      </w:tr>
      <w:tr w:rsidR="009D687B" w:rsidRPr="00D42957" w14:paraId="69DDA742" w14:textId="77777777" w:rsidTr="0090683E">
        <w:trPr>
          <w:trHeight w:hRule="exact" w:val="384"/>
        </w:trPr>
        <w:tc>
          <w:tcPr>
            <w:tcW w:w="3283" w:type="dxa"/>
            <w:tcBorders>
              <w:top w:val="single" w:sz="4" w:space="0" w:color="auto"/>
              <w:left w:val="single" w:sz="4" w:space="0" w:color="auto"/>
            </w:tcBorders>
            <w:shd w:val="clear" w:color="auto" w:fill="FFFFFF"/>
          </w:tcPr>
          <w:p w14:paraId="345A3952" w14:textId="77777777" w:rsidR="009D687B" w:rsidRPr="00D42957" w:rsidRDefault="009D687B" w:rsidP="00A10504">
            <w:pPr>
              <w:widowControl w:val="0"/>
              <w:spacing w:after="0" w:line="220" w:lineRule="exact"/>
              <w:ind w:left="180"/>
              <w:rPr>
                <w:rFonts w:ascii="Arial Narrow" w:hAnsi="Arial Narrow"/>
              </w:rPr>
            </w:pPr>
            <w:r w:rsidRPr="00D42957">
              <w:rPr>
                <w:rFonts w:ascii="Arial Narrow" w:hAnsi="Arial Narrow"/>
              </w:rPr>
              <w:t>Sliač</w:t>
            </w:r>
          </w:p>
        </w:tc>
        <w:tc>
          <w:tcPr>
            <w:tcW w:w="3850" w:type="dxa"/>
            <w:tcBorders>
              <w:top w:val="single" w:sz="4" w:space="0" w:color="auto"/>
              <w:left w:val="single" w:sz="4" w:space="0" w:color="auto"/>
              <w:right w:val="single" w:sz="4" w:space="0" w:color="auto"/>
            </w:tcBorders>
            <w:shd w:val="clear" w:color="auto" w:fill="FFFFFF"/>
          </w:tcPr>
          <w:p w14:paraId="0455C7C6"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vnútroštátne</w:t>
            </w:r>
          </w:p>
        </w:tc>
      </w:tr>
      <w:tr w:rsidR="009D687B" w:rsidRPr="00D42957" w14:paraId="5DD5A730" w14:textId="77777777" w:rsidTr="0090683E">
        <w:trPr>
          <w:trHeight w:hRule="exact" w:val="379"/>
        </w:trPr>
        <w:tc>
          <w:tcPr>
            <w:tcW w:w="3283" w:type="dxa"/>
            <w:tcBorders>
              <w:top w:val="single" w:sz="4" w:space="0" w:color="auto"/>
              <w:left w:val="single" w:sz="4" w:space="0" w:color="auto"/>
            </w:tcBorders>
            <w:shd w:val="clear" w:color="auto" w:fill="FFFFFF"/>
          </w:tcPr>
          <w:p w14:paraId="77666EE2" w14:textId="77777777" w:rsidR="009D687B" w:rsidRPr="00D42957" w:rsidRDefault="009D687B" w:rsidP="00A10504">
            <w:pPr>
              <w:widowControl w:val="0"/>
              <w:spacing w:after="0" w:line="220" w:lineRule="exact"/>
              <w:ind w:left="180"/>
              <w:rPr>
                <w:rFonts w:ascii="Arial Narrow" w:hAnsi="Arial Narrow"/>
              </w:rPr>
            </w:pPr>
            <w:r w:rsidRPr="00D42957">
              <w:rPr>
                <w:rFonts w:ascii="Arial Narrow" w:hAnsi="Arial Narrow"/>
              </w:rPr>
              <w:t>Žilina - Dolný Hričov</w:t>
            </w:r>
          </w:p>
        </w:tc>
        <w:tc>
          <w:tcPr>
            <w:tcW w:w="3850" w:type="dxa"/>
            <w:tcBorders>
              <w:top w:val="single" w:sz="4" w:space="0" w:color="auto"/>
              <w:left w:val="single" w:sz="4" w:space="0" w:color="auto"/>
              <w:right w:val="single" w:sz="4" w:space="0" w:color="auto"/>
            </w:tcBorders>
            <w:shd w:val="clear" w:color="auto" w:fill="FFFFFF"/>
          </w:tcPr>
          <w:p w14:paraId="2FB8C120"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vnútroštátne</w:t>
            </w:r>
          </w:p>
        </w:tc>
      </w:tr>
      <w:tr w:rsidR="009D687B" w:rsidRPr="00D42957" w14:paraId="56D9F61E" w14:textId="77777777" w:rsidTr="0090683E">
        <w:trPr>
          <w:trHeight w:hRule="exact" w:val="384"/>
        </w:trPr>
        <w:tc>
          <w:tcPr>
            <w:tcW w:w="3283" w:type="dxa"/>
            <w:tcBorders>
              <w:top w:val="single" w:sz="4" w:space="0" w:color="auto"/>
              <w:left w:val="single" w:sz="4" w:space="0" w:color="auto"/>
            </w:tcBorders>
            <w:shd w:val="clear" w:color="auto" w:fill="FFFFFF"/>
          </w:tcPr>
          <w:p w14:paraId="687BCFFA" w14:textId="77777777" w:rsidR="009D687B" w:rsidRPr="00D42957" w:rsidRDefault="009D687B" w:rsidP="00A10504">
            <w:pPr>
              <w:widowControl w:val="0"/>
              <w:spacing w:after="0" w:line="220" w:lineRule="exact"/>
              <w:ind w:left="180"/>
              <w:rPr>
                <w:rFonts w:ascii="Arial Narrow" w:hAnsi="Arial Narrow"/>
              </w:rPr>
            </w:pPr>
            <w:r w:rsidRPr="00D42957">
              <w:rPr>
                <w:rFonts w:ascii="Arial Narrow" w:hAnsi="Arial Narrow"/>
              </w:rPr>
              <w:t>Prievidza</w:t>
            </w:r>
          </w:p>
        </w:tc>
        <w:tc>
          <w:tcPr>
            <w:tcW w:w="3850" w:type="dxa"/>
            <w:tcBorders>
              <w:top w:val="single" w:sz="4" w:space="0" w:color="auto"/>
              <w:left w:val="single" w:sz="4" w:space="0" w:color="auto"/>
              <w:right w:val="single" w:sz="4" w:space="0" w:color="auto"/>
            </w:tcBorders>
            <w:shd w:val="clear" w:color="auto" w:fill="FFFFFF"/>
          </w:tcPr>
          <w:p w14:paraId="70E6871A"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vnútroštátne</w:t>
            </w:r>
          </w:p>
        </w:tc>
      </w:tr>
      <w:tr w:rsidR="009D687B" w:rsidRPr="00D42957" w14:paraId="5E057DA5" w14:textId="77777777" w:rsidTr="0090683E">
        <w:trPr>
          <w:trHeight w:hRule="exact" w:val="394"/>
        </w:trPr>
        <w:tc>
          <w:tcPr>
            <w:tcW w:w="3283" w:type="dxa"/>
            <w:tcBorders>
              <w:top w:val="single" w:sz="4" w:space="0" w:color="auto"/>
              <w:left w:val="single" w:sz="4" w:space="0" w:color="auto"/>
            </w:tcBorders>
            <w:shd w:val="clear" w:color="auto" w:fill="FFFFFF"/>
          </w:tcPr>
          <w:p w14:paraId="02C3B88A" w14:textId="77777777" w:rsidR="009D687B" w:rsidRPr="00D42957" w:rsidRDefault="009D687B" w:rsidP="00A10504">
            <w:pPr>
              <w:widowControl w:val="0"/>
              <w:spacing w:after="0" w:line="220" w:lineRule="exact"/>
              <w:ind w:left="180"/>
              <w:rPr>
                <w:rFonts w:ascii="Arial Narrow" w:hAnsi="Arial Narrow"/>
              </w:rPr>
            </w:pPr>
            <w:r w:rsidRPr="00D42957">
              <w:rPr>
                <w:rFonts w:ascii="Arial Narrow" w:hAnsi="Arial Narrow"/>
              </w:rPr>
              <w:t>Nitra</w:t>
            </w:r>
          </w:p>
        </w:tc>
        <w:tc>
          <w:tcPr>
            <w:tcW w:w="3850" w:type="dxa"/>
            <w:tcBorders>
              <w:top w:val="single" w:sz="4" w:space="0" w:color="auto"/>
              <w:left w:val="single" w:sz="4" w:space="0" w:color="auto"/>
              <w:right w:val="single" w:sz="4" w:space="0" w:color="auto"/>
            </w:tcBorders>
            <w:shd w:val="clear" w:color="auto" w:fill="FFFFFF"/>
          </w:tcPr>
          <w:p w14:paraId="298B3F3B"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vnútroštátne</w:t>
            </w:r>
          </w:p>
        </w:tc>
      </w:tr>
      <w:tr w:rsidR="009D687B" w:rsidRPr="00D42957" w14:paraId="603C302A" w14:textId="77777777" w:rsidTr="0090683E">
        <w:trPr>
          <w:trHeight w:hRule="exact" w:val="408"/>
        </w:trPr>
        <w:tc>
          <w:tcPr>
            <w:tcW w:w="3283" w:type="dxa"/>
            <w:tcBorders>
              <w:top w:val="single" w:sz="4" w:space="0" w:color="auto"/>
              <w:left w:val="single" w:sz="4" w:space="0" w:color="auto"/>
              <w:bottom w:val="single" w:sz="4" w:space="0" w:color="auto"/>
            </w:tcBorders>
            <w:shd w:val="clear" w:color="auto" w:fill="FFFFFF"/>
          </w:tcPr>
          <w:p w14:paraId="13B2112A" w14:textId="77777777" w:rsidR="009D687B" w:rsidRPr="00D42957" w:rsidRDefault="009D687B" w:rsidP="00A10504">
            <w:pPr>
              <w:widowControl w:val="0"/>
              <w:spacing w:after="0" w:line="220" w:lineRule="exact"/>
              <w:ind w:left="180"/>
              <w:rPr>
                <w:rFonts w:ascii="Arial Narrow" w:hAnsi="Arial Narrow"/>
              </w:rPr>
            </w:pPr>
            <w:r w:rsidRPr="00D42957">
              <w:rPr>
                <w:rFonts w:ascii="Arial Narrow" w:hAnsi="Arial Narrow"/>
              </w:rPr>
              <w:t>Jasná</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31493327" w14:textId="77777777" w:rsidR="009D687B" w:rsidRPr="00D42957" w:rsidRDefault="009D687B" w:rsidP="00A10504">
            <w:pPr>
              <w:widowControl w:val="0"/>
              <w:spacing w:after="0" w:line="220" w:lineRule="exact"/>
              <w:ind w:left="160"/>
              <w:rPr>
                <w:rFonts w:ascii="Arial Narrow" w:hAnsi="Arial Narrow"/>
              </w:rPr>
            </w:pPr>
            <w:r w:rsidRPr="00D42957">
              <w:rPr>
                <w:rFonts w:ascii="Arial Narrow" w:hAnsi="Arial Narrow"/>
              </w:rPr>
              <w:t>medzinárodné - vnútroštátne</w:t>
            </w:r>
          </w:p>
        </w:tc>
      </w:tr>
    </w:tbl>
    <w:p w14:paraId="193CFA59" w14:textId="77777777" w:rsidR="009D687B" w:rsidRPr="00D42957" w:rsidRDefault="009D687B" w:rsidP="00A10504">
      <w:pPr>
        <w:widowControl w:val="0"/>
        <w:spacing w:after="0" w:line="240" w:lineRule="auto"/>
        <w:rPr>
          <w:rFonts w:ascii="Arial Narrow" w:hAnsi="Arial Narrow"/>
          <w:color w:val="000000"/>
        </w:rPr>
      </w:pPr>
    </w:p>
    <w:p w14:paraId="535CF0B7" w14:textId="77777777" w:rsidR="009D687B" w:rsidRPr="00D42957" w:rsidRDefault="009D687B" w:rsidP="0055355A">
      <w:pPr>
        <w:widowControl w:val="0"/>
        <w:numPr>
          <w:ilvl w:val="1"/>
          <w:numId w:val="37"/>
        </w:numPr>
        <w:tabs>
          <w:tab w:val="left" w:pos="589"/>
        </w:tabs>
        <w:spacing w:before="232" w:after="198" w:line="220" w:lineRule="exact"/>
        <w:jc w:val="both"/>
        <w:rPr>
          <w:rFonts w:ascii="Arial Narrow" w:hAnsi="Arial Narrow"/>
          <w:b/>
          <w:color w:val="000000"/>
        </w:rPr>
      </w:pPr>
      <w:r w:rsidRPr="00D42957">
        <w:rPr>
          <w:rFonts w:ascii="Arial Narrow" w:hAnsi="Arial Narrow"/>
          <w:color w:val="000000"/>
        </w:rPr>
        <w:t>Testovanie úrovni pokrytia a SLA parametrov</w:t>
      </w:r>
    </w:p>
    <w:p w14:paraId="2F8B6F72" w14:textId="0A94D13D" w:rsidR="009D687B" w:rsidRPr="00D42957" w:rsidRDefault="009D687B" w:rsidP="00AB4C0F">
      <w:pPr>
        <w:widowControl w:val="0"/>
        <w:tabs>
          <w:tab w:val="left" w:pos="306"/>
        </w:tabs>
        <w:spacing w:after="0" w:line="220" w:lineRule="exact"/>
        <w:ind w:left="567"/>
        <w:jc w:val="both"/>
        <w:rPr>
          <w:rFonts w:ascii="Arial Narrow" w:hAnsi="Arial Narrow"/>
        </w:rPr>
      </w:pPr>
      <w:r w:rsidRPr="00D42957">
        <w:rPr>
          <w:rFonts w:ascii="Arial Narrow" w:hAnsi="Arial Narrow"/>
        </w:rPr>
        <w:t>V rámci poskytovania služieb po podpise Rámcovej dohody</w:t>
      </w:r>
      <w:r w:rsidR="00783D03" w:rsidRPr="00D42957">
        <w:rPr>
          <w:rFonts w:ascii="Arial Narrow" w:hAnsi="Arial Narrow"/>
        </w:rPr>
        <w:t xml:space="preserve"> </w:t>
      </w:r>
      <w:r w:rsidRPr="00D42957">
        <w:rPr>
          <w:rFonts w:ascii="Arial Narrow" w:hAnsi="Arial Narrow"/>
        </w:rPr>
        <w:t xml:space="preserve">bude </w:t>
      </w:r>
      <w:r w:rsidRPr="00D42957">
        <w:rPr>
          <w:rFonts w:ascii="Arial Narrow" w:eastAsia="Arial Narrow" w:hAnsi="Arial Narrow" w:cs="Times New Roman"/>
          <w:lang w:eastAsia="sk-SK"/>
        </w:rPr>
        <w:t xml:space="preserve">v prípade potreby </w:t>
      </w:r>
      <w:r w:rsidRPr="00D42957">
        <w:rPr>
          <w:rFonts w:ascii="Arial Narrow" w:hAnsi="Arial Narrow"/>
        </w:rPr>
        <w:t>MV SR vykonávať testovanie kvality siete, dostupnosti poskytovaných služieb, parametrov služby a pokrytia signálom v definovaných lokalitách.</w:t>
      </w:r>
    </w:p>
    <w:p w14:paraId="133F3D50" w14:textId="77777777" w:rsidR="009D687B" w:rsidRPr="00D42957" w:rsidRDefault="009D687B" w:rsidP="00A10504">
      <w:pPr>
        <w:widowControl w:val="0"/>
        <w:tabs>
          <w:tab w:val="left" w:pos="589"/>
        </w:tabs>
        <w:spacing w:after="0" w:line="254" w:lineRule="exact"/>
        <w:ind w:left="580"/>
        <w:jc w:val="both"/>
        <w:rPr>
          <w:rFonts w:ascii="Arial Narrow" w:hAnsi="Arial Narrow"/>
        </w:rPr>
      </w:pPr>
    </w:p>
    <w:p w14:paraId="7C1FD1D1" w14:textId="77777777" w:rsidR="009D687B" w:rsidRPr="00D42957" w:rsidRDefault="009D687B" w:rsidP="00AB4C0F">
      <w:pPr>
        <w:widowControl w:val="0"/>
        <w:tabs>
          <w:tab w:val="left" w:pos="306"/>
        </w:tabs>
        <w:spacing w:after="0" w:line="220" w:lineRule="exact"/>
        <w:ind w:left="567" w:firstLine="142"/>
        <w:jc w:val="both"/>
        <w:rPr>
          <w:rFonts w:ascii="Arial Narrow" w:hAnsi="Arial Narrow"/>
        </w:rPr>
      </w:pPr>
      <w:r w:rsidRPr="00D42957">
        <w:rPr>
          <w:rFonts w:ascii="Arial Narrow" w:hAnsi="Arial Narrow"/>
        </w:rPr>
        <w:t>V rámci predmetu Rámcovej dohody bude MV SR požadovať od poskytovateľa:</w:t>
      </w:r>
    </w:p>
    <w:p w14:paraId="6BC1421F" w14:textId="77777777" w:rsidR="009D687B" w:rsidRPr="00D42957" w:rsidRDefault="009D687B" w:rsidP="00A10504">
      <w:pPr>
        <w:widowControl w:val="0"/>
        <w:tabs>
          <w:tab w:val="left" w:pos="306"/>
        </w:tabs>
        <w:spacing w:after="0" w:line="220" w:lineRule="exact"/>
        <w:ind w:left="1416"/>
        <w:jc w:val="both"/>
        <w:rPr>
          <w:rFonts w:ascii="Arial Narrow" w:hAnsi="Arial Narrow"/>
        </w:rPr>
      </w:pPr>
    </w:p>
    <w:p w14:paraId="7012A18F" w14:textId="77777777" w:rsidR="009D687B" w:rsidRPr="00D42957" w:rsidRDefault="009D687B" w:rsidP="00AB4C0F">
      <w:pPr>
        <w:widowControl w:val="0"/>
        <w:numPr>
          <w:ilvl w:val="0"/>
          <w:numId w:val="22"/>
        </w:numPr>
        <w:tabs>
          <w:tab w:val="left" w:pos="306"/>
        </w:tabs>
        <w:spacing w:after="0" w:line="220" w:lineRule="exact"/>
        <w:ind w:left="993" w:hanging="284"/>
        <w:jc w:val="both"/>
        <w:rPr>
          <w:rFonts w:ascii="Arial Narrow" w:hAnsi="Arial Narrow"/>
        </w:rPr>
      </w:pPr>
      <w:r w:rsidRPr="00D42957">
        <w:rPr>
          <w:rFonts w:ascii="Arial Narrow" w:hAnsi="Arial Narrow"/>
        </w:rPr>
        <w:t>Predložiť testovacie zariadenia (mobilné komunikačné zariadenia) a testovacie SIM karty na hlasovú službu, dátové služby pre technológiu 2G/3G/4G/5G a rýchlejšie pre potreby overenia kvality a dostupnosti siete vo vybraných definovaných lokalitách MV SR;</w:t>
      </w:r>
    </w:p>
    <w:p w14:paraId="15CCE65C" w14:textId="77777777" w:rsidR="009D687B" w:rsidRPr="00D42957" w:rsidRDefault="009D687B" w:rsidP="00AB4C0F">
      <w:pPr>
        <w:widowControl w:val="0"/>
        <w:numPr>
          <w:ilvl w:val="0"/>
          <w:numId w:val="22"/>
        </w:numPr>
        <w:tabs>
          <w:tab w:val="left" w:pos="306"/>
        </w:tabs>
        <w:spacing w:after="0" w:line="220" w:lineRule="exact"/>
        <w:ind w:left="993" w:hanging="284"/>
        <w:jc w:val="both"/>
        <w:rPr>
          <w:rFonts w:ascii="Arial Narrow" w:hAnsi="Arial Narrow"/>
        </w:rPr>
      </w:pPr>
      <w:r w:rsidRPr="00D42957">
        <w:rPr>
          <w:rFonts w:ascii="Arial Narrow" w:hAnsi="Arial Narrow"/>
        </w:rPr>
        <w:t>Testovacie zariadenia a SIM karty:</w:t>
      </w:r>
    </w:p>
    <w:p w14:paraId="70AE1130" w14:textId="77777777" w:rsidR="009D687B" w:rsidRPr="00D42957" w:rsidRDefault="009D687B" w:rsidP="00AB4C0F">
      <w:pPr>
        <w:widowControl w:val="0"/>
        <w:numPr>
          <w:ilvl w:val="0"/>
          <w:numId w:val="34"/>
        </w:numPr>
        <w:spacing w:after="0" w:line="220" w:lineRule="exact"/>
        <w:ind w:left="1418" w:hanging="284"/>
        <w:jc w:val="both"/>
        <w:rPr>
          <w:rFonts w:ascii="Arial Narrow" w:hAnsi="Arial Narrow"/>
        </w:rPr>
      </w:pPr>
      <w:r w:rsidRPr="00D42957">
        <w:rPr>
          <w:rFonts w:ascii="Arial Narrow" w:hAnsi="Arial Narrow"/>
        </w:rPr>
        <w:t>hlasové SIM karty - minimálne 5 ks, aktivované neobmedzené hovory do všetkých sietí v SR, neobmedzené SMS do všetkých sietí v SR, internet v mobile s neobmedzeným množstvom odoslaných dát pre všetky technológie (2G/4G/5G - v štandarde 3GPP) v SR,</w:t>
      </w:r>
    </w:p>
    <w:p w14:paraId="60D6605D" w14:textId="77777777" w:rsidR="009D687B" w:rsidRPr="00D42957" w:rsidRDefault="009D687B" w:rsidP="00AB4C0F">
      <w:pPr>
        <w:widowControl w:val="0"/>
        <w:numPr>
          <w:ilvl w:val="0"/>
          <w:numId w:val="34"/>
        </w:numPr>
        <w:spacing w:after="0" w:line="220" w:lineRule="exact"/>
        <w:ind w:left="1418" w:hanging="284"/>
        <w:jc w:val="both"/>
        <w:rPr>
          <w:rFonts w:ascii="Arial Narrow" w:hAnsi="Arial Narrow"/>
        </w:rPr>
      </w:pPr>
      <w:r w:rsidRPr="00D42957">
        <w:rPr>
          <w:rFonts w:ascii="Arial Narrow" w:hAnsi="Arial Narrow"/>
        </w:rPr>
        <w:t>dátové SIM karty - minimálne 5 ks, aktivované neobmedzené dátové prenosy v rámci SR pre všetky dostupné technológie (2G/4G/5G - v štandarde 3 GPP),</w:t>
      </w:r>
    </w:p>
    <w:p w14:paraId="1B3BA86E" w14:textId="77777777" w:rsidR="009D687B" w:rsidRPr="00D42957" w:rsidRDefault="009D687B" w:rsidP="00AB4C0F">
      <w:pPr>
        <w:widowControl w:val="0"/>
        <w:numPr>
          <w:ilvl w:val="0"/>
          <w:numId w:val="34"/>
        </w:numPr>
        <w:spacing w:after="0" w:line="220" w:lineRule="exact"/>
        <w:ind w:left="1418" w:hanging="284"/>
        <w:jc w:val="both"/>
        <w:rPr>
          <w:rFonts w:ascii="Arial Narrow" w:hAnsi="Arial Narrow"/>
        </w:rPr>
      </w:pPr>
      <w:r w:rsidRPr="00D42957">
        <w:rPr>
          <w:rFonts w:ascii="Arial Narrow" w:hAnsi="Arial Narrow"/>
        </w:rPr>
        <w:t>mobilné komunikačné zariadenia (smartfón / modem s rozhraním USB 2.0) - minimálne 10 ks (5/5), mobilné komunikačné zariadenia s nabíjačkou, musí podporovať všetky dostupné technológie (2G//4G/5G -v štandarde3GPP).</w:t>
      </w:r>
    </w:p>
    <w:p w14:paraId="5AB932DD" w14:textId="77777777" w:rsidR="009D687B" w:rsidRPr="00D42957" w:rsidRDefault="009D687B" w:rsidP="00A10504">
      <w:pPr>
        <w:widowControl w:val="0"/>
        <w:tabs>
          <w:tab w:val="left" w:pos="589"/>
        </w:tabs>
        <w:spacing w:after="0" w:line="259" w:lineRule="exact"/>
        <w:ind w:left="580" w:right="40"/>
        <w:jc w:val="both"/>
        <w:rPr>
          <w:rFonts w:ascii="Arial Narrow" w:hAnsi="Arial Narrow"/>
        </w:rPr>
      </w:pPr>
    </w:p>
    <w:p w14:paraId="0DE13D40" w14:textId="4DBE8064" w:rsidR="009D687B" w:rsidRPr="00D42957" w:rsidRDefault="009D687B" w:rsidP="00A10504">
      <w:pPr>
        <w:widowControl w:val="0"/>
        <w:tabs>
          <w:tab w:val="left" w:pos="589"/>
        </w:tabs>
        <w:spacing w:after="0" w:line="259" w:lineRule="exact"/>
        <w:ind w:left="580" w:right="40"/>
        <w:jc w:val="both"/>
        <w:rPr>
          <w:rFonts w:ascii="Arial Narrow" w:hAnsi="Arial Narrow"/>
        </w:rPr>
      </w:pPr>
      <w:r w:rsidRPr="00D42957">
        <w:rPr>
          <w:rFonts w:ascii="Arial Narrow" w:hAnsi="Arial Narrow"/>
        </w:rPr>
        <w:tab/>
        <w:t xml:space="preserve">Za SLA parameter sa považuje incident keď je sieť poskytovateľa kompletne nedostupná pre viac ako 20 % zákazníkov siete, a to na viac ako 2 hodiny. </w:t>
      </w:r>
      <w:bookmarkStart w:id="5" w:name="_Hlk191623700"/>
      <w:r w:rsidRPr="00D42957">
        <w:rPr>
          <w:rFonts w:ascii="Arial Narrow" w:hAnsi="Arial Narrow"/>
        </w:rPr>
        <w:t xml:space="preserve">Za nedodržanie SLA parametra bude MV SR oprávnený požadovať od poskytovateľa zmluvnú pokutu vo výške 1 000,- EUR za každý deň nedodržania SLA parametra. </w:t>
      </w:r>
      <w:bookmarkStart w:id="6" w:name="_Hlk191623783"/>
      <w:bookmarkEnd w:id="5"/>
      <w:r w:rsidRPr="00D42957">
        <w:rPr>
          <w:rFonts w:ascii="Arial Narrow" w:hAnsi="Arial Narrow"/>
        </w:rPr>
        <w:t>Nedodržanie parametrov SLA sa bude preukazovať a dokumentovať využitím funkcionalít MDM (Mobile Device Management) implementovaných v zariadeniach MV SR a následne verifikovať poskytovateľom.</w:t>
      </w:r>
    </w:p>
    <w:bookmarkEnd w:id="6"/>
    <w:p w14:paraId="14F7887C" w14:textId="77777777" w:rsidR="009D687B" w:rsidRPr="00D42957" w:rsidRDefault="009D687B" w:rsidP="00A10504">
      <w:pPr>
        <w:widowControl w:val="0"/>
        <w:tabs>
          <w:tab w:val="left" w:pos="589"/>
        </w:tabs>
        <w:spacing w:after="0" w:line="254" w:lineRule="exact"/>
        <w:ind w:left="584" w:right="40"/>
        <w:jc w:val="both"/>
        <w:rPr>
          <w:rFonts w:ascii="Arial Narrow" w:hAnsi="Arial Narrow"/>
        </w:rPr>
      </w:pPr>
    </w:p>
    <w:p w14:paraId="773BB46A" w14:textId="77777777" w:rsidR="009D687B" w:rsidRPr="00D42957" w:rsidRDefault="009D687B" w:rsidP="00A10504">
      <w:pPr>
        <w:widowControl w:val="0"/>
        <w:tabs>
          <w:tab w:val="left" w:pos="589"/>
        </w:tabs>
        <w:spacing w:after="0" w:line="254" w:lineRule="exact"/>
        <w:ind w:left="584" w:right="40"/>
        <w:jc w:val="both"/>
        <w:rPr>
          <w:rFonts w:ascii="Arial Narrow" w:hAnsi="Arial Narrow"/>
        </w:rPr>
      </w:pPr>
    </w:p>
    <w:p w14:paraId="48854FA0" w14:textId="77777777" w:rsidR="009D687B" w:rsidRPr="00D42957" w:rsidRDefault="009D687B" w:rsidP="0055355A">
      <w:pPr>
        <w:widowControl w:val="0"/>
        <w:numPr>
          <w:ilvl w:val="0"/>
          <w:numId w:val="37"/>
        </w:numPr>
        <w:tabs>
          <w:tab w:val="left" w:pos="564"/>
        </w:tabs>
        <w:spacing w:after="120" w:line="24" w:lineRule="atLeast"/>
        <w:jc w:val="both"/>
        <w:rPr>
          <w:rFonts w:ascii="Arial Narrow" w:hAnsi="Arial Narrow"/>
          <w:b/>
        </w:rPr>
      </w:pPr>
      <w:r w:rsidRPr="00D42957">
        <w:rPr>
          <w:rFonts w:ascii="Arial Narrow" w:hAnsi="Arial Narrow"/>
          <w:b/>
        </w:rPr>
        <w:t>Ďalšie požiadavky týkajúce sa poskytovania služieb a predmetu zákazky</w:t>
      </w:r>
    </w:p>
    <w:p w14:paraId="3D4C968D" w14:textId="78276C11" w:rsidR="009D687B" w:rsidRPr="00D42957" w:rsidRDefault="009D687B" w:rsidP="0055355A">
      <w:pPr>
        <w:widowControl w:val="0"/>
        <w:numPr>
          <w:ilvl w:val="1"/>
          <w:numId w:val="37"/>
        </w:numPr>
        <w:tabs>
          <w:tab w:val="left" w:pos="589"/>
        </w:tabs>
        <w:spacing w:after="0" w:line="260" w:lineRule="exact"/>
        <w:ind w:left="567" w:hanging="567"/>
        <w:jc w:val="both"/>
        <w:rPr>
          <w:rFonts w:ascii="Arial Narrow" w:hAnsi="Arial Narrow"/>
        </w:rPr>
      </w:pPr>
      <w:r w:rsidRPr="00D42957">
        <w:rPr>
          <w:rFonts w:ascii="Arial Narrow" w:hAnsi="Arial Narrow"/>
        </w:rPr>
        <w:t>MV SR požaduje regionálne obchodné zastúpenie poskytovateľa v 8 krajských mestách SR</w:t>
      </w:r>
      <w:r w:rsidR="009616FA" w:rsidRPr="00D42957">
        <w:rPr>
          <w:rFonts w:ascii="Arial Narrow" w:hAnsi="Arial Narrow"/>
        </w:rPr>
        <w:t xml:space="preserve"> pre jednotlivé Centrá podpory.</w:t>
      </w:r>
    </w:p>
    <w:p w14:paraId="3E386881" w14:textId="77777777" w:rsidR="009D687B" w:rsidRPr="00D42957" w:rsidRDefault="009D687B" w:rsidP="0055355A">
      <w:pPr>
        <w:widowControl w:val="0"/>
        <w:numPr>
          <w:ilvl w:val="1"/>
          <w:numId w:val="37"/>
        </w:numPr>
        <w:tabs>
          <w:tab w:val="left" w:pos="589"/>
        </w:tabs>
        <w:spacing w:after="0" w:line="260" w:lineRule="exact"/>
        <w:jc w:val="both"/>
        <w:rPr>
          <w:rFonts w:ascii="Arial Narrow" w:hAnsi="Arial Narrow"/>
        </w:rPr>
      </w:pPr>
      <w:r w:rsidRPr="00D42957">
        <w:rPr>
          <w:rFonts w:ascii="Arial Narrow" w:hAnsi="Arial Narrow"/>
        </w:rPr>
        <w:t>Dáta o prevádzke VPS nesmú opustiť územie EÚ.</w:t>
      </w:r>
    </w:p>
    <w:p w14:paraId="150DE911" w14:textId="77777777" w:rsidR="009D687B" w:rsidRPr="00D42957" w:rsidRDefault="009D687B" w:rsidP="0055355A">
      <w:pPr>
        <w:widowControl w:val="0"/>
        <w:numPr>
          <w:ilvl w:val="1"/>
          <w:numId w:val="37"/>
        </w:numPr>
        <w:tabs>
          <w:tab w:val="left" w:pos="589"/>
        </w:tabs>
        <w:spacing w:after="0" w:line="260" w:lineRule="exact"/>
        <w:ind w:left="567" w:right="40" w:hanging="567"/>
        <w:jc w:val="both"/>
        <w:rPr>
          <w:rFonts w:ascii="Arial Narrow" w:hAnsi="Arial Narrow"/>
        </w:rPr>
      </w:pPr>
      <w:r w:rsidRPr="00D42957">
        <w:rPr>
          <w:rFonts w:ascii="Arial Narrow" w:hAnsi="Arial Narrow"/>
        </w:rPr>
        <w:t>Poskytovateľ musí zabezpečiť definovaných 8 prestupných bodov na interkonektivitu s osobitnou sieťou MV SR (BA, BB, ZA, PO, KE, TT, TN, NR),</w:t>
      </w:r>
    </w:p>
    <w:p w14:paraId="51B30099" w14:textId="77777777" w:rsidR="009D687B" w:rsidRPr="00D42957" w:rsidRDefault="009D687B" w:rsidP="0055355A">
      <w:pPr>
        <w:widowControl w:val="0"/>
        <w:numPr>
          <w:ilvl w:val="1"/>
          <w:numId w:val="37"/>
        </w:numPr>
        <w:tabs>
          <w:tab w:val="left" w:pos="589"/>
        </w:tabs>
        <w:spacing w:after="0" w:line="260" w:lineRule="exact"/>
        <w:ind w:left="567" w:right="40" w:hanging="567"/>
        <w:jc w:val="both"/>
        <w:rPr>
          <w:rFonts w:ascii="Arial Narrow" w:hAnsi="Arial Narrow"/>
        </w:rPr>
      </w:pPr>
      <w:r w:rsidRPr="00D42957">
        <w:rPr>
          <w:rFonts w:ascii="Arial Narrow" w:hAnsi="Arial Narrow"/>
        </w:rPr>
        <w:t>Implementovanie bezpečnostných parametrov podľa odporúčaní EÚ, zohľadňovať a uplatňovať odporúčania EU toolbox:</w:t>
      </w:r>
    </w:p>
    <w:p w14:paraId="5B2ADC1A" w14:textId="0330A49D" w:rsidR="009D687B" w:rsidRPr="00D42957" w:rsidRDefault="009D687B" w:rsidP="0055355A">
      <w:pPr>
        <w:widowControl w:val="0"/>
        <w:numPr>
          <w:ilvl w:val="1"/>
          <w:numId w:val="37"/>
        </w:numPr>
        <w:tabs>
          <w:tab w:val="left" w:pos="589"/>
        </w:tabs>
        <w:spacing w:after="0" w:line="260" w:lineRule="exact"/>
        <w:ind w:left="567" w:right="40" w:hanging="567"/>
        <w:jc w:val="both"/>
        <w:rPr>
          <w:rFonts w:ascii="Arial Narrow" w:hAnsi="Arial Narrow"/>
        </w:rPr>
      </w:pPr>
      <w:r w:rsidRPr="00D42957">
        <w:rPr>
          <w:rFonts w:ascii="Arial Narrow" w:hAnsi="Arial Narrow"/>
        </w:rPr>
        <w:lastRenderedPageBreak/>
        <w:t>Akceptovať zo strany poskytovateľa na vybraných SIM kartách MV SR šifrovanie hovoru (VolP) s tým, že šifrovanie prebieha na strane MVSR.</w:t>
      </w:r>
    </w:p>
    <w:p w14:paraId="1B34DE82" w14:textId="77777777" w:rsidR="002161C0" w:rsidRPr="00D42957" w:rsidRDefault="009D687B" w:rsidP="0055355A">
      <w:pPr>
        <w:widowControl w:val="0"/>
        <w:numPr>
          <w:ilvl w:val="1"/>
          <w:numId w:val="37"/>
        </w:numPr>
        <w:tabs>
          <w:tab w:val="left" w:pos="567"/>
        </w:tabs>
        <w:spacing w:after="0" w:line="260" w:lineRule="exact"/>
        <w:ind w:left="567" w:right="40" w:hanging="567"/>
        <w:jc w:val="both"/>
        <w:rPr>
          <w:rFonts w:ascii="Arial Narrow" w:hAnsi="Arial Narrow"/>
        </w:rPr>
      </w:pPr>
      <w:r w:rsidRPr="00D42957">
        <w:rPr>
          <w:rFonts w:ascii="Arial Narrow" w:hAnsi="Arial Narrow"/>
        </w:rPr>
        <w:t>Dostupnosť služby, bude vyhodnocovaná a dokumentovaná využitím funkcionalít MDM (Mobile Device Management) implementovaných v zariadeniach MV SR.</w:t>
      </w:r>
    </w:p>
    <w:p w14:paraId="6F62D06B" w14:textId="15AAC3C2" w:rsidR="002161C0" w:rsidRPr="00D42957" w:rsidRDefault="002161C0" w:rsidP="0055355A">
      <w:pPr>
        <w:widowControl w:val="0"/>
        <w:numPr>
          <w:ilvl w:val="1"/>
          <w:numId w:val="37"/>
        </w:numPr>
        <w:tabs>
          <w:tab w:val="left" w:pos="567"/>
        </w:tabs>
        <w:spacing w:after="0" w:line="260" w:lineRule="exact"/>
        <w:ind w:left="567" w:right="40" w:hanging="567"/>
        <w:jc w:val="both"/>
        <w:rPr>
          <w:rFonts w:ascii="Arial Narrow" w:hAnsi="Arial Narrow"/>
        </w:rPr>
      </w:pPr>
      <w:r w:rsidRPr="00D42957">
        <w:rPr>
          <w:rFonts w:ascii="Arial Narrow" w:hAnsi="Arial Narrow"/>
        </w:rPr>
        <w:t>M</w:t>
      </w:r>
      <w:r w:rsidR="009D687B" w:rsidRPr="00D42957">
        <w:rPr>
          <w:rFonts w:ascii="Arial Narrow" w:hAnsi="Arial Narrow"/>
        </w:rPr>
        <w:t xml:space="preserve">ožnosť nákupu </w:t>
      </w:r>
      <w:r w:rsidR="00AB4C0F" w:rsidRPr="00D42957">
        <w:rPr>
          <w:rFonts w:ascii="Arial Narrow" w:hAnsi="Arial Narrow"/>
        </w:rPr>
        <w:t xml:space="preserve"> doplnkových telekomunikačných služieb a</w:t>
      </w:r>
      <w:r w:rsidR="00D00D4D" w:rsidRPr="00D42957">
        <w:rPr>
          <w:rFonts w:ascii="Arial Narrow" w:hAnsi="Arial Narrow"/>
        </w:rPr>
        <w:t> </w:t>
      </w:r>
      <w:r w:rsidR="00AB4C0F" w:rsidRPr="00D42957">
        <w:rPr>
          <w:rFonts w:ascii="Arial Narrow" w:hAnsi="Arial Narrow"/>
        </w:rPr>
        <w:t>tovarov</w:t>
      </w:r>
      <w:r w:rsidR="00D00D4D" w:rsidRPr="00D42957">
        <w:rPr>
          <w:rFonts w:ascii="Arial Narrow" w:hAnsi="Arial Narrow"/>
        </w:rPr>
        <w:t>,</w:t>
      </w:r>
      <w:r w:rsidR="00AB4C0F" w:rsidRPr="00D42957">
        <w:rPr>
          <w:rFonts w:ascii="Arial Narrow" w:hAnsi="Arial Narrow"/>
        </w:rPr>
        <w:t xml:space="preserve"> súvisiacich s telekomunikačnými zariadeniami a</w:t>
      </w:r>
      <w:r w:rsidR="00D00D4D" w:rsidRPr="00D42957">
        <w:rPr>
          <w:rFonts w:ascii="Arial Narrow" w:hAnsi="Arial Narrow"/>
        </w:rPr>
        <w:t> </w:t>
      </w:r>
      <w:r w:rsidR="00AB4C0F" w:rsidRPr="00D42957">
        <w:rPr>
          <w:rFonts w:ascii="Arial Narrow" w:hAnsi="Arial Narrow"/>
        </w:rPr>
        <w:t>službami</w:t>
      </w:r>
      <w:r w:rsidR="00D00D4D" w:rsidRPr="00D42957">
        <w:rPr>
          <w:rFonts w:ascii="Arial Narrow" w:hAnsi="Arial Narrow"/>
        </w:rPr>
        <w:t>,</w:t>
      </w:r>
      <w:r w:rsidR="00AB4C0F" w:rsidRPr="00D42957">
        <w:rPr>
          <w:rFonts w:ascii="Arial Narrow" w:hAnsi="Arial Narrow"/>
        </w:rPr>
        <w:t xml:space="preserve"> ponúkané </w:t>
      </w:r>
      <w:r w:rsidR="002A7964" w:rsidRPr="00D42957">
        <w:rPr>
          <w:rFonts w:ascii="Arial Narrow" w:hAnsi="Arial Narrow"/>
        </w:rPr>
        <w:t xml:space="preserve">v aktuálnom cenníku </w:t>
      </w:r>
      <w:r w:rsidR="00AB4C0F" w:rsidRPr="00D42957">
        <w:rPr>
          <w:rFonts w:ascii="Arial Narrow" w:hAnsi="Arial Narrow"/>
        </w:rPr>
        <w:t>úspešn</w:t>
      </w:r>
      <w:r w:rsidR="00D00D4D" w:rsidRPr="00D42957">
        <w:rPr>
          <w:rFonts w:ascii="Arial Narrow" w:hAnsi="Arial Narrow"/>
        </w:rPr>
        <w:t>ého</w:t>
      </w:r>
      <w:r w:rsidR="00AB4C0F" w:rsidRPr="00D42957">
        <w:rPr>
          <w:rFonts w:ascii="Arial Narrow" w:hAnsi="Arial Narrow"/>
        </w:rPr>
        <w:t xml:space="preserve"> </w:t>
      </w:r>
      <w:r w:rsidR="009D687B" w:rsidRPr="00D42957">
        <w:rPr>
          <w:rFonts w:ascii="Arial Narrow" w:hAnsi="Arial Narrow"/>
        </w:rPr>
        <w:t>uchádzač</w:t>
      </w:r>
      <w:r w:rsidR="00D00D4D" w:rsidRPr="00D42957">
        <w:rPr>
          <w:rFonts w:ascii="Arial Narrow" w:hAnsi="Arial Narrow"/>
        </w:rPr>
        <w:t>a</w:t>
      </w:r>
      <w:r w:rsidR="009D687B" w:rsidRPr="00D42957">
        <w:rPr>
          <w:rFonts w:ascii="Arial Narrow" w:hAnsi="Arial Narrow"/>
        </w:rPr>
        <w:t xml:space="preserve"> do naplnenia finančného rámca</w:t>
      </w:r>
      <w:r w:rsidR="009D687B" w:rsidRPr="00D42957">
        <w:rPr>
          <w:rFonts w:ascii="Arial Narrow" w:eastAsia="Arial Narrow" w:hAnsi="Arial Narrow" w:cs="Times New Roman"/>
          <w:lang w:eastAsia="sk-SK"/>
        </w:rPr>
        <w:t xml:space="preserve"> podľa potrieb MV SR.</w:t>
      </w:r>
      <w:r w:rsidRPr="00D42957">
        <w:rPr>
          <w:rFonts w:ascii="Arial Narrow" w:hAnsi="Arial Narrow"/>
        </w:rPr>
        <w:t xml:space="preserve"> </w:t>
      </w:r>
      <w:r w:rsidRPr="00D42957">
        <w:rPr>
          <w:rFonts w:ascii="Arial Narrow" w:eastAsia="Arial Narrow" w:hAnsi="Arial Narrow" w:cs="Times New Roman"/>
          <w:lang w:eastAsia="sk-SK"/>
        </w:rPr>
        <w:t>Doplnkovými telekomunikačnými službami a tovarmi súvisiacimi s telekomunikačnými zariadeniami a službami, sa na účely tejto Rámcovej dohody rozumejú také služby a tovary súvisiace s telekomunikačnými zariadeniami a službami, ktoré Poskytovateľ neposkytuje bezodplatne pre všetky SIM/eSIM karty účastníkov VPS, a ktoré zároveň nie sú zahrnuté v položkách č. 1 až 1</w:t>
      </w:r>
      <w:r w:rsidR="005A023B" w:rsidRPr="00D42957">
        <w:rPr>
          <w:rFonts w:ascii="Arial Narrow" w:eastAsia="Arial Narrow" w:hAnsi="Arial Narrow" w:cs="Times New Roman"/>
          <w:lang w:eastAsia="sk-SK"/>
        </w:rPr>
        <w:t>6</w:t>
      </w:r>
      <w:r w:rsidRPr="00D42957">
        <w:rPr>
          <w:rFonts w:ascii="Arial Narrow" w:eastAsia="Arial Narrow" w:hAnsi="Arial Narrow" w:cs="Times New Roman"/>
          <w:lang w:eastAsia="sk-SK"/>
        </w:rPr>
        <w:t xml:space="preserve"> Rozpočtu.</w:t>
      </w:r>
    </w:p>
    <w:p w14:paraId="0E26F3F2" w14:textId="77777777" w:rsidR="002161C0" w:rsidRPr="00D42957" w:rsidRDefault="009D687B" w:rsidP="0055355A">
      <w:pPr>
        <w:widowControl w:val="0"/>
        <w:numPr>
          <w:ilvl w:val="1"/>
          <w:numId w:val="37"/>
        </w:numPr>
        <w:tabs>
          <w:tab w:val="left" w:pos="567"/>
        </w:tabs>
        <w:spacing w:after="0" w:line="260" w:lineRule="exact"/>
        <w:ind w:left="567" w:right="40" w:hanging="567"/>
        <w:jc w:val="both"/>
        <w:rPr>
          <w:rFonts w:ascii="Arial Narrow" w:hAnsi="Arial Narrow"/>
        </w:rPr>
      </w:pPr>
      <w:r w:rsidRPr="00D42957">
        <w:rPr>
          <w:rFonts w:ascii="Arial Narrow" w:hAnsi="Arial Narrow"/>
        </w:rPr>
        <w:t>MV SR požaduje, v prípade úspešnosti ponuky, od uchádzača zaslanie SMS správ o</w:t>
      </w:r>
      <w:r w:rsidR="00D00D4D" w:rsidRPr="00D42957">
        <w:rPr>
          <w:rFonts w:ascii="Arial Narrow" w:hAnsi="Arial Narrow"/>
        </w:rPr>
        <w:t> </w:t>
      </w:r>
      <w:r w:rsidRPr="00D42957">
        <w:rPr>
          <w:rFonts w:ascii="Arial Narrow" w:hAnsi="Arial Narrow"/>
        </w:rPr>
        <w:t>zmene</w:t>
      </w:r>
      <w:r w:rsidR="00D00D4D" w:rsidRPr="00D42957">
        <w:rPr>
          <w:rFonts w:ascii="Arial Narrow" w:hAnsi="Arial Narrow"/>
        </w:rPr>
        <w:t xml:space="preserve"> </w:t>
      </w:r>
      <w:r w:rsidRPr="00D42957">
        <w:rPr>
          <w:rFonts w:ascii="Arial Narrow" w:hAnsi="Arial Narrow"/>
        </w:rPr>
        <w:t>mobilného operátora.</w:t>
      </w:r>
    </w:p>
    <w:p w14:paraId="3412062B" w14:textId="6F00D637" w:rsidR="009D687B" w:rsidRPr="00D42957" w:rsidRDefault="009D687B" w:rsidP="0055355A">
      <w:pPr>
        <w:widowControl w:val="0"/>
        <w:numPr>
          <w:ilvl w:val="1"/>
          <w:numId w:val="37"/>
        </w:numPr>
        <w:tabs>
          <w:tab w:val="left" w:pos="567"/>
        </w:tabs>
        <w:spacing w:after="0" w:line="260" w:lineRule="exact"/>
        <w:ind w:left="567" w:right="40" w:hanging="567"/>
        <w:jc w:val="both"/>
        <w:rPr>
          <w:rFonts w:ascii="Arial Narrow" w:hAnsi="Arial Narrow"/>
        </w:rPr>
      </w:pPr>
      <w:r w:rsidRPr="00D42957">
        <w:rPr>
          <w:rFonts w:ascii="Arial Narrow" w:hAnsi="Arial Narrow"/>
        </w:rPr>
        <w:t>Úspešný uchádzač predloží informáciu o zariadeniach testovaných a podporovaných jeho mobilnou sieťou.</w:t>
      </w:r>
    </w:p>
    <w:p w14:paraId="76E34C0A" w14:textId="77777777" w:rsidR="009D687B" w:rsidRPr="00D42957" w:rsidRDefault="009D687B" w:rsidP="00A10504">
      <w:pPr>
        <w:widowControl w:val="0"/>
        <w:tabs>
          <w:tab w:val="left" w:pos="609"/>
        </w:tabs>
        <w:spacing w:after="0" w:line="245" w:lineRule="exact"/>
        <w:ind w:left="579" w:right="23"/>
        <w:jc w:val="both"/>
        <w:rPr>
          <w:rFonts w:ascii="Arial Narrow" w:hAnsi="Arial Narrow"/>
        </w:rPr>
      </w:pPr>
    </w:p>
    <w:p w14:paraId="08E90F8D" w14:textId="77777777" w:rsidR="009D687B" w:rsidRPr="00D42957" w:rsidRDefault="009D687B" w:rsidP="0055355A">
      <w:pPr>
        <w:widowControl w:val="0"/>
        <w:numPr>
          <w:ilvl w:val="0"/>
          <w:numId w:val="37"/>
        </w:numPr>
        <w:tabs>
          <w:tab w:val="left" w:pos="564"/>
        </w:tabs>
        <w:spacing w:after="120" w:line="24" w:lineRule="atLeast"/>
        <w:jc w:val="both"/>
        <w:rPr>
          <w:rFonts w:ascii="Arial Narrow" w:hAnsi="Arial Narrow"/>
          <w:b/>
          <w:bCs/>
        </w:rPr>
      </w:pPr>
      <w:r w:rsidRPr="00D42957">
        <w:rPr>
          <w:rFonts w:ascii="Arial Narrow" w:hAnsi="Arial Narrow"/>
          <w:b/>
          <w:bCs/>
        </w:rPr>
        <w:t>Ďalšie požiadavky týkajúce sa poskytovaných služieb</w:t>
      </w:r>
    </w:p>
    <w:p w14:paraId="6B3EFF90" w14:textId="77777777" w:rsidR="009D687B" w:rsidRPr="00D42957" w:rsidRDefault="009D687B" w:rsidP="0055355A">
      <w:pPr>
        <w:widowControl w:val="0"/>
        <w:numPr>
          <w:ilvl w:val="1"/>
          <w:numId w:val="37"/>
        </w:numPr>
        <w:tabs>
          <w:tab w:val="left" w:pos="609"/>
        </w:tabs>
        <w:spacing w:after="0" w:line="254" w:lineRule="exact"/>
        <w:ind w:left="567" w:right="23" w:hanging="567"/>
        <w:jc w:val="both"/>
        <w:rPr>
          <w:rFonts w:ascii="Arial Narrow" w:hAnsi="Arial Narrow"/>
        </w:rPr>
      </w:pPr>
      <w:r w:rsidRPr="00D42957">
        <w:rPr>
          <w:rFonts w:ascii="Arial Narrow" w:hAnsi="Arial Narrow"/>
        </w:rPr>
        <w:t>Po nadobudnutí účinnosti Rámcovej dohody Poskytovateľ zabezpečí aplikáciu nových, výhodnejších cien za hovory zo všetkých SIM/eSIM kariet prevádzkovan</w:t>
      </w:r>
      <w:bookmarkStart w:id="7" w:name="_GoBack"/>
      <w:bookmarkEnd w:id="7"/>
      <w:r w:rsidRPr="00D42957">
        <w:rPr>
          <w:rFonts w:ascii="Arial Narrow" w:hAnsi="Arial Narrow"/>
        </w:rPr>
        <w:t>ých už pred podpisom rámcovej dohody v jeho sieti najneskôr počnúc prvým dňom nasledujúceho fakturačného obdobia, tzn. že bezodkladne ich zaradí do VPS.</w:t>
      </w:r>
    </w:p>
    <w:p w14:paraId="6ADF39D6" w14:textId="77777777" w:rsidR="009D687B" w:rsidRPr="00D42957" w:rsidRDefault="009D687B" w:rsidP="00A10504">
      <w:pPr>
        <w:widowControl w:val="0"/>
        <w:tabs>
          <w:tab w:val="left" w:pos="609"/>
        </w:tabs>
        <w:spacing w:after="0" w:line="254" w:lineRule="exact"/>
        <w:ind w:right="23"/>
        <w:jc w:val="both"/>
        <w:rPr>
          <w:rFonts w:ascii="Arial Narrow" w:hAnsi="Arial Narrow"/>
        </w:rPr>
      </w:pPr>
    </w:p>
    <w:p w14:paraId="10BAB0C5" w14:textId="77777777" w:rsidR="009D687B" w:rsidRPr="00D42957" w:rsidRDefault="009D687B" w:rsidP="0055355A">
      <w:pPr>
        <w:widowControl w:val="0"/>
        <w:numPr>
          <w:ilvl w:val="0"/>
          <w:numId w:val="37"/>
        </w:numPr>
        <w:tabs>
          <w:tab w:val="left" w:pos="564"/>
        </w:tabs>
        <w:spacing w:after="120" w:line="24" w:lineRule="atLeast"/>
        <w:jc w:val="both"/>
        <w:rPr>
          <w:rFonts w:ascii="Arial Narrow" w:hAnsi="Arial Narrow"/>
          <w:b/>
          <w:bCs/>
        </w:rPr>
      </w:pPr>
      <w:r w:rsidRPr="00D42957">
        <w:rPr>
          <w:rFonts w:ascii="Arial Narrow" w:hAnsi="Arial Narrow"/>
          <w:b/>
          <w:bCs/>
        </w:rPr>
        <w:t>Všeobecné podmienky</w:t>
      </w:r>
    </w:p>
    <w:p w14:paraId="651C29F0" w14:textId="77777777" w:rsidR="009D687B" w:rsidRPr="00D42957" w:rsidRDefault="009D687B" w:rsidP="009D687B">
      <w:pPr>
        <w:widowControl w:val="0"/>
        <w:spacing w:after="0" w:line="269" w:lineRule="exact"/>
        <w:ind w:left="567" w:right="20"/>
        <w:jc w:val="both"/>
        <w:rPr>
          <w:rFonts w:ascii="Arial Narrow" w:eastAsia="Arial Narrow" w:hAnsi="Arial Narrow" w:cs="Times New Roman"/>
          <w:lang w:eastAsia="sk-SK"/>
        </w:rPr>
      </w:pPr>
      <w:r w:rsidRPr="00D42957">
        <w:rPr>
          <w:rFonts w:ascii="Arial Narrow" w:hAnsi="Arial Narrow"/>
        </w:rPr>
        <w:t>Táto časť súťažných podkladov - Opis predmetu zákazky tvorí neoddeliteľnú súčasť Rámcovej dohody ako príloha č. 1, ktorú uzatvorí MV SR s úspešným uchádzačom.</w:t>
      </w:r>
    </w:p>
    <w:p w14:paraId="7293D4C3" w14:textId="77777777" w:rsidR="00880CA4" w:rsidRPr="00D42957" w:rsidRDefault="00880CA4" w:rsidP="00A10504">
      <w:pPr>
        <w:rPr>
          <w:rFonts w:ascii="Arial Narrow" w:hAnsi="Arial Narrow"/>
        </w:rPr>
      </w:pPr>
    </w:p>
    <w:sectPr w:rsidR="00880CA4" w:rsidRPr="00D42957" w:rsidSect="00A10504">
      <w:headerReference w:type="default" r:id="rId12"/>
      <w:footerReference w:type="first" r:id="rId13"/>
      <w:pgSz w:w="11906" w:h="16838"/>
      <w:pgMar w:top="1322" w:right="884" w:bottom="1843" w:left="9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8F5BC" w14:textId="77777777" w:rsidR="0090683E" w:rsidRDefault="0090683E" w:rsidP="00A10504">
      <w:pPr>
        <w:spacing w:after="0" w:line="240" w:lineRule="auto"/>
      </w:pPr>
      <w:r>
        <w:separator/>
      </w:r>
    </w:p>
  </w:endnote>
  <w:endnote w:type="continuationSeparator" w:id="0">
    <w:p w14:paraId="71530312" w14:textId="77777777" w:rsidR="0090683E" w:rsidRDefault="0090683E" w:rsidP="00A10504">
      <w:pPr>
        <w:spacing w:after="0" w:line="240" w:lineRule="auto"/>
      </w:pPr>
      <w:r>
        <w:continuationSeparator/>
      </w:r>
    </w:p>
  </w:endnote>
  <w:endnote w:type="continuationNotice" w:id="1">
    <w:p w14:paraId="437C9D7B" w14:textId="77777777" w:rsidR="0090683E" w:rsidRDefault="0090683E" w:rsidP="00A1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Helvetica 75 Bold">
    <w:altName w:val="Arial"/>
    <w:charset w:val="00"/>
    <w:family w:val="swiss"/>
    <w:pitch w:val="variable"/>
    <w:sig w:usb0="A00002AF" w:usb1="5000205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633F" w14:textId="37B92127" w:rsidR="0090683E" w:rsidRDefault="0090683E">
    <w:pPr>
      <w:rPr>
        <w:sz w:val="2"/>
        <w:szCs w:val="2"/>
      </w:rPr>
    </w:pPr>
    <w:r>
      <w:rPr>
        <w:noProof/>
        <w:lang w:eastAsia="sk-SK"/>
      </w:rPr>
      <mc:AlternateContent>
        <mc:Choice Requires="wps">
          <w:drawing>
            <wp:anchor distT="0" distB="0" distL="0" distR="0" simplePos="0" relativeHeight="251660288" behindDoc="0" locked="0" layoutInCell="1" allowOverlap="1" wp14:anchorId="3BD72B11" wp14:editId="489BFC53">
              <wp:simplePos x="635" y="635"/>
              <wp:positionH relativeFrom="page">
                <wp:align>center</wp:align>
              </wp:positionH>
              <wp:positionV relativeFrom="page">
                <wp:align>bottom</wp:align>
              </wp:positionV>
              <wp:extent cx="888365" cy="322580"/>
              <wp:effectExtent l="0" t="0" r="6985" b="0"/>
              <wp:wrapNone/>
              <wp:docPr id="1376190966" name="Text Box 10" descr="Orange 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0481DB1F" w14:textId="77777777" w:rsidR="0090683E" w:rsidRPr="000A78A8" w:rsidRDefault="0090683E" w:rsidP="000A78A8">
                          <w:pPr>
                            <w:rPr>
                              <w:rFonts w:ascii="Helvetica 75 Bold" w:eastAsia="Helvetica 75 Bold" w:hAnsi="Helvetica 75 Bold" w:cs="Helvetica 75 Bold"/>
                              <w:noProof/>
                              <w:color w:val="ED7D31"/>
                              <w:sz w:val="16"/>
                              <w:szCs w:val="16"/>
                            </w:rPr>
                          </w:pPr>
                          <w:r w:rsidRPr="000A78A8">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D72B11" id="_x0000_t202" coordsize="21600,21600" o:spt="202" path="m,l,21600r21600,l21600,xe">
              <v:stroke joinstyle="miter"/>
              <v:path gradientshapeok="t" o:connecttype="rect"/>
            </v:shapetype>
            <v:shape id="Text Box 10" o:spid="_x0000_s1026" type="#_x0000_t202" alt="Orange Restricted" style="position:absolute;margin-left:0;margin-top:0;width:69.95pt;height:25.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" filled="f" stroked="f">
              <v:textbox style="mso-fit-shape-to-text:t" inset="0,0,0,15pt">
                <w:txbxContent>
                  <w:p w14:paraId="0481DB1F" w14:textId="77777777" w:rsidR="000A78A8" w:rsidRPr="000A78A8" w:rsidRDefault="009D687B" w:rsidP="000A78A8">
                    <w:pPr>
                      <w:rPr>
                        <w:rFonts w:ascii="Helvetica 75 Bold" w:eastAsia="Helvetica 75 Bold" w:hAnsi="Helvetica 75 Bold" w:cs="Helvetica 75 Bold"/>
                        <w:noProof/>
                        <w:color w:val="ED7D31"/>
                        <w:sz w:val="16"/>
                        <w:szCs w:val="16"/>
                      </w:rPr>
                    </w:pPr>
                    <w:r w:rsidRPr="000A78A8">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Pr>
        <w:noProof/>
        <w:lang w:eastAsia="sk-SK"/>
      </w:rPr>
      <mc:AlternateContent>
        <mc:Choice Requires="wps">
          <w:drawing>
            <wp:anchor distT="0" distB="0" distL="63500" distR="63500" simplePos="0" relativeHeight="251659264" behindDoc="1" locked="0" layoutInCell="1" allowOverlap="1" wp14:anchorId="232BCB21" wp14:editId="621C75B2">
              <wp:simplePos x="0" y="0"/>
              <wp:positionH relativeFrom="page">
                <wp:posOffset>694055</wp:posOffset>
              </wp:positionH>
              <wp:positionV relativeFrom="page">
                <wp:posOffset>9871710</wp:posOffset>
              </wp:positionV>
              <wp:extent cx="3227705" cy="160020"/>
              <wp:effectExtent l="0"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FDC34" w14:textId="77777777" w:rsidR="0090683E" w:rsidRDefault="0090683E">
                          <w:pPr>
                            <w:tabs>
                              <w:tab w:val="right" w:pos="5083"/>
                            </w:tabs>
                            <w:spacing w:line="240" w:lineRule="auto"/>
                          </w:pPr>
                          <w:r>
                            <w:rPr>
                              <w:rStyle w:val="Hlavikaalebopta0"/>
                            </w:rPr>
                            <w:t>Číslo účastníka:</w:t>
                          </w:r>
                          <w:r>
                            <w:rPr>
                              <w:rStyle w:val="Hlavikaalebopta0"/>
                            </w:rPr>
                            <w:tab/>
                          </w:r>
                          <w:r>
                            <w:rPr>
                              <w:rStyle w:val="HlavikaaleboptaTimesNewRoman105bodovRiadkovanie2pt"/>
                              <w:rFonts w:eastAsia="Arial Narrow"/>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BCB21" id="Text Box 1" o:spid="_x0000_s1027" type="#_x0000_t202" style="position:absolute;margin-left:54.65pt;margin-top:777.3pt;width:254.15pt;height:12.6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" filled="f" stroked="f">
              <v:textbox style="mso-fit-shape-to-text:t" inset="0,0,0,0">
                <w:txbxContent>
                  <w:p w14:paraId="04BFDC34" w14:textId="77777777" w:rsidR="00516CC3" w:rsidRDefault="009D687B">
                    <w:pPr>
                      <w:tabs>
                        <w:tab w:val="right" w:pos="5083"/>
                      </w:tabs>
                      <w:spacing w:line="240" w:lineRule="auto"/>
                    </w:pPr>
                    <w:r>
                      <w:rPr>
                        <w:rStyle w:val="Hlavikaalebopta0"/>
                      </w:rPr>
                      <w:t>Číslo účastníka:</w:t>
                    </w:r>
                    <w:r>
                      <w:rPr>
                        <w:rStyle w:val="Hlavikaalebopta0"/>
                      </w:rPr>
                      <w:tab/>
                    </w:r>
                    <w:r>
                      <w:rPr>
                        <w:rStyle w:val="HlavikaaleboptaTimesNewRoman105bodovRiadkovanie2pt"/>
                        <w:rFonts w:eastAsia="Arial Narrow"/>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8C1EC" w14:textId="77777777" w:rsidR="0090683E" w:rsidRDefault="0090683E" w:rsidP="00A127B0">
      <w:pPr>
        <w:spacing w:after="0" w:line="240" w:lineRule="auto"/>
      </w:pPr>
      <w:r>
        <w:separator/>
      </w:r>
    </w:p>
  </w:footnote>
  <w:footnote w:type="continuationSeparator" w:id="0">
    <w:p w14:paraId="51B5BC5F" w14:textId="77777777" w:rsidR="0090683E" w:rsidRDefault="0090683E" w:rsidP="00A10504">
      <w:pPr>
        <w:spacing w:after="0" w:line="240" w:lineRule="auto"/>
      </w:pPr>
      <w:r>
        <w:continuationSeparator/>
      </w:r>
    </w:p>
  </w:footnote>
  <w:footnote w:type="continuationNotice" w:id="1">
    <w:p w14:paraId="109AE968" w14:textId="77777777" w:rsidR="0090683E" w:rsidRDefault="0090683E" w:rsidP="00A10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822A" w14:textId="77777777" w:rsidR="0090683E" w:rsidRDefault="0090683E" w:rsidP="00D52D34">
    <w:pPr>
      <w:pStyle w:val="Hlavika"/>
      <w:jc w:val="center"/>
      <w:rPr>
        <w:rFonts w:ascii="Arial Narrow" w:hAnsi="Arial Narrow"/>
        <w:sz w:val="18"/>
        <w:szCs w:val="18"/>
      </w:rPr>
    </w:pPr>
  </w:p>
  <w:p w14:paraId="5ED8D9B4" w14:textId="77777777" w:rsidR="0090683E" w:rsidRDefault="0090683E" w:rsidP="00D52D34">
    <w:pPr>
      <w:pStyle w:val="Hlavika"/>
      <w:jc w:val="center"/>
      <w:rPr>
        <w:rFonts w:ascii="Arial Narrow" w:hAnsi="Arial Narrow"/>
        <w:sz w:val="18"/>
        <w:szCs w:val="18"/>
      </w:rPr>
    </w:pPr>
  </w:p>
  <w:p w14:paraId="14D0C208" w14:textId="77777777" w:rsidR="0090683E" w:rsidRDefault="0090683E" w:rsidP="00D52D34">
    <w:pPr>
      <w:pStyle w:val="Hlavika"/>
      <w:jc w:val="center"/>
      <w:rPr>
        <w:rFonts w:ascii="Arial Narrow" w:hAnsi="Arial Narrow"/>
        <w:sz w:val="18"/>
        <w:szCs w:val="18"/>
      </w:rPr>
    </w:pPr>
    <w:r>
      <w:rPr>
        <w:rFonts w:ascii="Arial Narrow" w:hAnsi="Arial Narrow"/>
        <w:sz w:val="18"/>
        <w:szCs w:val="18"/>
      </w:rPr>
      <w:tab/>
    </w:r>
    <w:r>
      <w:rPr>
        <w:rFonts w:ascii="Arial Narrow" w:hAnsi="Arial Narrow"/>
        <w:sz w:val="18"/>
        <w:szCs w:val="18"/>
      </w:rPr>
      <w:tab/>
    </w:r>
  </w:p>
  <w:p w14:paraId="0F6B1BCB" w14:textId="57E8B200" w:rsidR="0090683E" w:rsidRPr="007C6581" w:rsidRDefault="0090683E" w:rsidP="00D52D34">
    <w:pPr>
      <w:pStyle w:val="Hlavika"/>
      <w:jc w:val="center"/>
      <w:rPr>
        <w:rFonts w:ascii="Arial Narrow" w:hAnsi="Arial Narrow"/>
        <w:sz w:val="18"/>
        <w:szCs w:val="18"/>
      </w:rPr>
    </w:pPr>
    <w:r>
      <w:rPr>
        <w:rFonts w:ascii="Arial Narrow" w:hAnsi="Arial Narrow"/>
        <w:sz w:val="18"/>
        <w:szCs w:val="18"/>
      </w:rPr>
      <w:tab/>
    </w:r>
    <w:r>
      <w:rPr>
        <w:rFonts w:ascii="Arial Narrow" w:hAnsi="Arial Narrow"/>
        <w:sz w:val="18"/>
        <w:szCs w:val="18"/>
      </w:rPr>
      <w:tab/>
      <w:t xml:space="preserve">   </w:t>
    </w:r>
    <w:r w:rsidRPr="007C6581">
      <w:rPr>
        <w:rFonts w:ascii="Arial Narrow" w:hAnsi="Arial Narrow"/>
        <w:sz w:val="18"/>
        <w:szCs w:val="18"/>
      </w:rPr>
      <w:t xml:space="preserve">Príloha č. </w:t>
    </w:r>
    <w:r>
      <w:rPr>
        <w:rFonts w:ascii="Arial Narrow" w:hAnsi="Arial Narrow"/>
        <w:sz w:val="18"/>
        <w:szCs w:val="18"/>
      </w:rPr>
      <w:t>1</w:t>
    </w:r>
    <w:r w:rsidRPr="007C6581">
      <w:rPr>
        <w:rFonts w:ascii="Arial Narrow" w:hAnsi="Arial Narrow"/>
        <w:sz w:val="18"/>
        <w:szCs w:val="18"/>
      </w:rPr>
      <w:t xml:space="preserve"> súťažných podkladov</w:t>
    </w:r>
  </w:p>
  <w:p w14:paraId="43676555" w14:textId="77777777" w:rsidR="0090683E" w:rsidRDefault="009068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7D1"/>
    <w:multiLevelType w:val="multilevel"/>
    <w:tmpl w:val="BBF4F44A"/>
    <w:lvl w:ilvl="0">
      <w:start w:val="10"/>
      <w:numFmt w:val="decimal"/>
      <w:lvlText w:val="5.%1"/>
      <w:lvlJc w:val="left"/>
      <w:rPr>
        <w:rFonts w:ascii="Arial Narrow" w:eastAsia="Arial Narrow" w:hAnsi="Arial Narrow" w:cs="Times New Roman" w:hint="default"/>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0383E"/>
    <w:multiLevelType w:val="multilevel"/>
    <w:tmpl w:val="9F0CF572"/>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76065"/>
    <w:multiLevelType w:val="multilevel"/>
    <w:tmpl w:val="9D486ED0"/>
    <w:lvl w:ilvl="0">
      <w:start w:val="1"/>
      <w:numFmt w:val="upp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4596F"/>
    <w:multiLevelType w:val="multilevel"/>
    <w:tmpl w:val="74D229E0"/>
    <w:lvl w:ilvl="0">
      <w:start w:val="1"/>
      <w:numFmt w:val="decimal"/>
      <w:lvlText w:val="9.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B0C65"/>
    <w:multiLevelType w:val="multilevel"/>
    <w:tmpl w:val="25A0B1D0"/>
    <w:lvl w:ilvl="0">
      <w:start w:val="1"/>
      <w:numFmt w:val="decimal"/>
      <w:lvlText w:val="%1."/>
      <w:lvlJc w:val="left"/>
      <w:rPr>
        <w:rFonts w:ascii="Arial Narrow" w:eastAsia="Arial Narrow" w:hAnsi="Arial Narrow" w:cs="Times New Roman" w:hint="default"/>
        <w:b/>
        <w:bCs/>
        <w:i w:val="0"/>
        <w:iCs w:val="0"/>
        <w:smallCaps w:val="0"/>
        <w:strike w:val="0"/>
        <w:color w:val="000000"/>
        <w:spacing w:val="0"/>
        <w:w w:val="100"/>
        <w:position w:val="0"/>
        <w:sz w:val="28"/>
        <w:szCs w:val="28"/>
        <w:u w:val="none"/>
        <w:lang w:val="sk-SK"/>
      </w:rPr>
    </w:lvl>
    <w:lvl w:ilvl="1">
      <w:start w:val="1"/>
      <w:numFmt w:val="decimal"/>
      <w:lvlText w:val="%1.%2"/>
      <w:lvlJc w:val="left"/>
      <w:rPr>
        <w:rFonts w:ascii="Arial Narrow" w:eastAsia="Arial Narrow" w:hAnsi="Arial Narrow" w:cs="Times New Roman" w:hint="default"/>
        <w:b w:val="0"/>
        <w:bCs w:val="0"/>
        <w:i w:val="0"/>
        <w:iCs w:val="0"/>
        <w:smallCaps w:val="0"/>
        <w:strike w:val="0"/>
        <w:color w:val="000000"/>
        <w:spacing w:val="0"/>
        <w:w w:val="100"/>
        <w:position w:val="0"/>
        <w:sz w:val="22"/>
        <w:szCs w:val="22"/>
        <w:u w:val="none"/>
        <w:lang w:val="sk-SK"/>
      </w:rPr>
    </w:lvl>
    <w:lvl w:ilvl="2">
      <w:start w:val="1"/>
      <w:numFmt w:val="decimal"/>
      <w:lvlText w:val="%1.%2.%3"/>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52A33"/>
    <w:multiLevelType w:val="multilevel"/>
    <w:tmpl w:val="6462768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F5DB5"/>
    <w:multiLevelType w:val="multilevel"/>
    <w:tmpl w:val="82CE8438"/>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003562"/>
    <w:multiLevelType w:val="multilevel"/>
    <w:tmpl w:val="728E1DE6"/>
    <w:lvl w:ilvl="0">
      <w:start w:val="1"/>
      <w:numFmt w:val="decimal"/>
      <w:lvlText w:val="3.2.%1"/>
      <w:lvlJc w:val="left"/>
      <w:rPr>
        <w:rFonts w:ascii="Arial Narrow" w:eastAsia="Arial Narrow" w:hAnsi="Arial Narrow" w:cs="Times New Roman" w:hint="default"/>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54C5B"/>
    <w:multiLevelType w:val="multilevel"/>
    <w:tmpl w:val="1660A4EA"/>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3C3CB1"/>
    <w:multiLevelType w:val="multilevel"/>
    <w:tmpl w:val="374601FC"/>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E72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A538F9"/>
    <w:multiLevelType w:val="hybridMultilevel"/>
    <w:tmpl w:val="CAAC9B76"/>
    <w:lvl w:ilvl="0" w:tplc="8F7CEBE2">
      <w:start w:val="1"/>
      <w:numFmt w:val="lowerLetter"/>
      <w:lvlText w:val="%1."/>
      <w:lvlJc w:val="left"/>
      <w:pPr>
        <w:ind w:left="4330" w:hanging="360"/>
      </w:pPr>
      <w:rPr>
        <w:rFonts w:hint="default"/>
      </w:rPr>
    </w:lvl>
    <w:lvl w:ilvl="1" w:tplc="041B0019" w:tentative="1">
      <w:start w:val="1"/>
      <w:numFmt w:val="lowerLetter"/>
      <w:lvlText w:val="%2."/>
      <w:lvlJc w:val="left"/>
      <w:pPr>
        <w:ind w:left="5050" w:hanging="360"/>
      </w:pPr>
    </w:lvl>
    <w:lvl w:ilvl="2" w:tplc="041B001B" w:tentative="1">
      <w:start w:val="1"/>
      <w:numFmt w:val="lowerRoman"/>
      <w:lvlText w:val="%3."/>
      <w:lvlJc w:val="right"/>
      <w:pPr>
        <w:ind w:left="5770" w:hanging="180"/>
      </w:pPr>
    </w:lvl>
    <w:lvl w:ilvl="3" w:tplc="041B000F" w:tentative="1">
      <w:start w:val="1"/>
      <w:numFmt w:val="decimal"/>
      <w:lvlText w:val="%4."/>
      <w:lvlJc w:val="left"/>
      <w:pPr>
        <w:ind w:left="6490" w:hanging="360"/>
      </w:pPr>
    </w:lvl>
    <w:lvl w:ilvl="4" w:tplc="041B0019" w:tentative="1">
      <w:start w:val="1"/>
      <w:numFmt w:val="lowerLetter"/>
      <w:lvlText w:val="%5."/>
      <w:lvlJc w:val="left"/>
      <w:pPr>
        <w:ind w:left="7210" w:hanging="360"/>
      </w:pPr>
    </w:lvl>
    <w:lvl w:ilvl="5" w:tplc="041B001B" w:tentative="1">
      <w:start w:val="1"/>
      <w:numFmt w:val="lowerRoman"/>
      <w:lvlText w:val="%6."/>
      <w:lvlJc w:val="right"/>
      <w:pPr>
        <w:ind w:left="7930" w:hanging="180"/>
      </w:pPr>
    </w:lvl>
    <w:lvl w:ilvl="6" w:tplc="041B000F" w:tentative="1">
      <w:start w:val="1"/>
      <w:numFmt w:val="decimal"/>
      <w:lvlText w:val="%7."/>
      <w:lvlJc w:val="left"/>
      <w:pPr>
        <w:ind w:left="8650" w:hanging="360"/>
      </w:pPr>
    </w:lvl>
    <w:lvl w:ilvl="7" w:tplc="041B0019" w:tentative="1">
      <w:start w:val="1"/>
      <w:numFmt w:val="lowerLetter"/>
      <w:lvlText w:val="%8."/>
      <w:lvlJc w:val="left"/>
      <w:pPr>
        <w:ind w:left="9370" w:hanging="360"/>
      </w:pPr>
    </w:lvl>
    <w:lvl w:ilvl="8" w:tplc="041B001B" w:tentative="1">
      <w:start w:val="1"/>
      <w:numFmt w:val="lowerRoman"/>
      <w:lvlText w:val="%9."/>
      <w:lvlJc w:val="right"/>
      <w:pPr>
        <w:ind w:left="10090" w:hanging="180"/>
      </w:pPr>
    </w:lvl>
  </w:abstractNum>
  <w:abstractNum w:abstractNumId="13" w15:restartNumberingAfterBreak="0">
    <w:nsid w:val="1C7E422E"/>
    <w:multiLevelType w:val="multilevel"/>
    <w:tmpl w:val="3FA40700"/>
    <w:lvl w:ilvl="0">
      <w:start w:val="2"/>
      <w:numFmt w:val="decimal"/>
      <w:lvlText w:val="%1."/>
      <w:lvlJc w:val="left"/>
      <w:pPr>
        <w:ind w:left="0" w:firstLine="0"/>
      </w:pPr>
      <w:rPr>
        <w:rFonts w:ascii="Arial Narrow" w:eastAsia="Arial Narrow" w:hAnsi="Arial Narrow" w:cs="Times New Roman" w:hint="default"/>
        <w:b/>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66E7E73"/>
    <w:multiLevelType w:val="multilevel"/>
    <w:tmpl w:val="993AE80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960A9C"/>
    <w:multiLevelType w:val="hybridMultilevel"/>
    <w:tmpl w:val="87CC2F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EF163A"/>
    <w:multiLevelType w:val="multilevel"/>
    <w:tmpl w:val="D1065FF8"/>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BE0994"/>
    <w:multiLevelType w:val="multilevel"/>
    <w:tmpl w:val="418C1DB4"/>
    <w:lvl w:ilvl="0">
      <w:start w:val="1"/>
      <w:numFmt w:val="decimal"/>
      <w:lvlText w:val="8.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32E4A"/>
    <w:multiLevelType w:val="multilevel"/>
    <w:tmpl w:val="31E6D50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850566"/>
    <w:multiLevelType w:val="multilevel"/>
    <w:tmpl w:val="4F780532"/>
    <w:lvl w:ilvl="0">
      <w:start w:val="7"/>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8D66F3"/>
    <w:multiLevelType w:val="multilevel"/>
    <w:tmpl w:val="AAB437E2"/>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6B43F4"/>
    <w:multiLevelType w:val="multilevel"/>
    <w:tmpl w:val="2F08D4A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8626D5"/>
    <w:multiLevelType w:val="multilevel"/>
    <w:tmpl w:val="E74E612E"/>
    <w:lvl w:ilvl="0">
      <w:start w:val="4"/>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0C36F3"/>
    <w:multiLevelType w:val="multilevel"/>
    <w:tmpl w:val="1CFC75BE"/>
    <w:lvl w:ilvl="0">
      <w:start w:val="1"/>
      <w:numFmt w:val="decimal"/>
      <w:lvlText w:val="3.3.%1"/>
      <w:lvlJc w:val="left"/>
      <w:rPr>
        <w:rFonts w:ascii="Arial Narrow" w:eastAsia="Arial Narrow" w:hAnsi="Arial Narrow" w:cs="Times New Roman" w:hint="default"/>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7C7D18"/>
    <w:multiLevelType w:val="multilevel"/>
    <w:tmpl w:val="C588685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5B53E0"/>
    <w:multiLevelType w:val="multilevel"/>
    <w:tmpl w:val="FA72A58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B606BE"/>
    <w:multiLevelType w:val="multilevel"/>
    <w:tmpl w:val="D49019E4"/>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0D7718"/>
    <w:multiLevelType w:val="multilevel"/>
    <w:tmpl w:val="4A9EEDAE"/>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4F58C0"/>
    <w:multiLevelType w:val="multilevel"/>
    <w:tmpl w:val="E988A2F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B74C8E"/>
    <w:multiLevelType w:val="multilevel"/>
    <w:tmpl w:val="FAE2798E"/>
    <w:lvl w:ilvl="0">
      <w:start w:val="2"/>
      <w:numFmt w:val="decimal"/>
      <w:lvlText w:val="%1."/>
      <w:lvlJc w:val="left"/>
      <w:pPr>
        <w:ind w:left="0" w:firstLine="0"/>
      </w:pPr>
      <w:rPr>
        <w:rFonts w:ascii="Arial Narrow" w:eastAsia="Arial Narrow" w:hAnsi="Arial Narrow" w:cs="Times New Roman" w:hint="default"/>
        <w:b/>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09D42AB"/>
    <w:multiLevelType w:val="multilevel"/>
    <w:tmpl w:val="C79AEC10"/>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22273F"/>
    <w:multiLevelType w:val="multilevel"/>
    <w:tmpl w:val="B6600DDE"/>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571369"/>
    <w:multiLevelType w:val="multilevel"/>
    <w:tmpl w:val="9410D182"/>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52143C"/>
    <w:multiLevelType w:val="multilevel"/>
    <w:tmpl w:val="FF561B72"/>
    <w:lvl w:ilvl="0">
      <w:start w:val="1"/>
      <w:numFmt w:val="decimal"/>
      <w:lvlText w:val="8.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747322"/>
    <w:multiLevelType w:val="multilevel"/>
    <w:tmpl w:val="639E22F8"/>
    <w:lvl w:ilvl="0">
      <w:start w:val="1"/>
      <w:numFmt w:val="decimal"/>
      <w:lvlText w:val="8.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8E171D"/>
    <w:multiLevelType w:val="multilevel"/>
    <w:tmpl w:val="4DE4BD10"/>
    <w:lvl w:ilvl="0">
      <w:start w:val="3"/>
      <w:numFmt w:val="decimal"/>
      <w:lvlText w:val="3.%1"/>
      <w:lvlJc w:val="left"/>
      <w:rPr>
        <w:rFonts w:ascii="Arial Narrow" w:eastAsia="Arial Narrow" w:hAnsi="Arial Narrow" w:cs="Times New Roman" w:hint="default"/>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64231"/>
    <w:multiLevelType w:val="hybridMultilevel"/>
    <w:tmpl w:val="5A444780"/>
    <w:lvl w:ilvl="0" w:tplc="041B000F">
      <w:start w:val="1"/>
      <w:numFmt w:val="decimal"/>
      <w:lvlText w:val="%1."/>
      <w:lvlJc w:val="left"/>
      <w:pPr>
        <w:ind w:left="24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4"/>
  </w:num>
  <w:num w:numId="3">
    <w:abstractNumId w:val="20"/>
  </w:num>
  <w:num w:numId="4">
    <w:abstractNumId w:val="10"/>
  </w:num>
  <w:num w:numId="5">
    <w:abstractNumId w:val="16"/>
  </w:num>
  <w:num w:numId="6">
    <w:abstractNumId w:val="9"/>
  </w:num>
  <w:num w:numId="7">
    <w:abstractNumId w:val="6"/>
  </w:num>
  <w:num w:numId="8">
    <w:abstractNumId w:val="27"/>
  </w:num>
  <w:num w:numId="9">
    <w:abstractNumId w:val="30"/>
  </w:num>
  <w:num w:numId="10">
    <w:abstractNumId w:val="32"/>
  </w:num>
  <w:num w:numId="11">
    <w:abstractNumId w:val="33"/>
  </w:num>
  <w:num w:numId="12">
    <w:abstractNumId w:val="17"/>
  </w:num>
  <w:num w:numId="13">
    <w:abstractNumId w:val="34"/>
  </w:num>
  <w:num w:numId="14">
    <w:abstractNumId w:val="1"/>
  </w:num>
  <w:num w:numId="15">
    <w:abstractNumId w:val="22"/>
  </w:num>
  <w:num w:numId="16">
    <w:abstractNumId w:val="21"/>
  </w:num>
  <w:num w:numId="17">
    <w:abstractNumId w:val="3"/>
  </w:num>
  <w:num w:numId="18">
    <w:abstractNumId w:val="26"/>
  </w:num>
  <w:num w:numId="19">
    <w:abstractNumId w:val="31"/>
  </w:num>
  <w:num w:numId="20">
    <w:abstractNumId w:val="18"/>
  </w:num>
  <w:num w:numId="21">
    <w:abstractNumId w:val="4"/>
  </w:num>
  <w:num w:numId="22">
    <w:abstractNumId w:val="14"/>
  </w:num>
  <w:num w:numId="23">
    <w:abstractNumId w:val="8"/>
  </w:num>
  <w:num w:numId="24">
    <w:abstractNumId w:val="35"/>
  </w:num>
  <w:num w:numId="25">
    <w:abstractNumId w:val="23"/>
  </w:num>
  <w:num w:numId="26">
    <w:abstractNumId w:val="0"/>
  </w:num>
  <w:num w:numId="27">
    <w:abstractNumId w:val="19"/>
  </w:num>
  <w:num w:numId="28">
    <w:abstractNumId w:val="25"/>
  </w:num>
  <w:num w:numId="29">
    <w:abstractNumId w:val="28"/>
  </w:num>
  <w:num w:numId="30">
    <w:abstractNumId w:val="11"/>
  </w:num>
  <w:num w:numId="31">
    <w:abstractNumId w:val="15"/>
  </w:num>
  <w:num w:numId="32">
    <w:abstractNumId w:val="12"/>
  </w:num>
  <w:num w:numId="33">
    <w:abstractNumId w:val="7"/>
  </w:num>
  <w:num w:numId="34">
    <w:abstractNumId w:val="5"/>
  </w:num>
  <w:num w:numId="35">
    <w:abstractNumId w:val="36"/>
  </w:num>
  <w:num w:numId="36">
    <w:abstractNumId w:val="1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7B"/>
    <w:rsid w:val="0001737A"/>
    <w:rsid w:val="00030F40"/>
    <w:rsid w:val="000313A1"/>
    <w:rsid w:val="0003739E"/>
    <w:rsid w:val="0004075D"/>
    <w:rsid w:val="00044EEC"/>
    <w:rsid w:val="00046D9D"/>
    <w:rsid w:val="00056F3B"/>
    <w:rsid w:val="00061190"/>
    <w:rsid w:val="00073553"/>
    <w:rsid w:val="00074959"/>
    <w:rsid w:val="00077269"/>
    <w:rsid w:val="0008003D"/>
    <w:rsid w:val="000839E1"/>
    <w:rsid w:val="00096539"/>
    <w:rsid w:val="000A78A8"/>
    <w:rsid w:val="000B2263"/>
    <w:rsid w:val="000B24E1"/>
    <w:rsid w:val="000E67AB"/>
    <w:rsid w:val="0011058C"/>
    <w:rsid w:val="0011772B"/>
    <w:rsid w:val="00127040"/>
    <w:rsid w:val="001361F0"/>
    <w:rsid w:val="00145436"/>
    <w:rsid w:val="001647A4"/>
    <w:rsid w:val="00171F76"/>
    <w:rsid w:val="0017373E"/>
    <w:rsid w:val="0018145A"/>
    <w:rsid w:val="00186272"/>
    <w:rsid w:val="00195AF0"/>
    <w:rsid w:val="001B140D"/>
    <w:rsid w:val="001E031E"/>
    <w:rsid w:val="001E64EE"/>
    <w:rsid w:val="001E658B"/>
    <w:rsid w:val="001F40E1"/>
    <w:rsid w:val="001F7808"/>
    <w:rsid w:val="002042BF"/>
    <w:rsid w:val="00207787"/>
    <w:rsid w:val="0021596A"/>
    <w:rsid w:val="002161C0"/>
    <w:rsid w:val="00234409"/>
    <w:rsid w:val="00242F66"/>
    <w:rsid w:val="00253B00"/>
    <w:rsid w:val="002712B9"/>
    <w:rsid w:val="00273578"/>
    <w:rsid w:val="00295A6A"/>
    <w:rsid w:val="002A7964"/>
    <w:rsid w:val="002C3093"/>
    <w:rsid w:val="002C6ECE"/>
    <w:rsid w:val="002C7917"/>
    <w:rsid w:val="002D6E46"/>
    <w:rsid w:val="003179E6"/>
    <w:rsid w:val="00321D6A"/>
    <w:rsid w:val="0033259A"/>
    <w:rsid w:val="003620C7"/>
    <w:rsid w:val="003636F0"/>
    <w:rsid w:val="0037014B"/>
    <w:rsid w:val="00370DA2"/>
    <w:rsid w:val="00374656"/>
    <w:rsid w:val="003770CB"/>
    <w:rsid w:val="00383B16"/>
    <w:rsid w:val="00385A58"/>
    <w:rsid w:val="00386BE2"/>
    <w:rsid w:val="003C1C6E"/>
    <w:rsid w:val="003D28AA"/>
    <w:rsid w:val="003D5B30"/>
    <w:rsid w:val="003E0F87"/>
    <w:rsid w:val="003E1670"/>
    <w:rsid w:val="003E2353"/>
    <w:rsid w:val="003E702F"/>
    <w:rsid w:val="00435E07"/>
    <w:rsid w:val="00456047"/>
    <w:rsid w:val="00466B43"/>
    <w:rsid w:val="0047186E"/>
    <w:rsid w:val="00477414"/>
    <w:rsid w:val="00480108"/>
    <w:rsid w:val="004900DE"/>
    <w:rsid w:val="004942CE"/>
    <w:rsid w:val="004B65BC"/>
    <w:rsid w:val="004B662C"/>
    <w:rsid w:val="004C2582"/>
    <w:rsid w:val="004E345F"/>
    <w:rsid w:val="004F30EF"/>
    <w:rsid w:val="00500262"/>
    <w:rsid w:val="0050507D"/>
    <w:rsid w:val="0050644F"/>
    <w:rsid w:val="00515D7A"/>
    <w:rsid w:val="00516CC3"/>
    <w:rsid w:val="0052629C"/>
    <w:rsid w:val="005279AC"/>
    <w:rsid w:val="0055190D"/>
    <w:rsid w:val="00551F13"/>
    <w:rsid w:val="0055355A"/>
    <w:rsid w:val="0055606F"/>
    <w:rsid w:val="0057191E"/>
    <w:rsid w:val="00577944"/>
    <w:rsid w:val="005A023B"/>
    <w:rsid w:val="005B1A9D"/>
    <w:rsid w:val="005C154D"/>
    <w:rsid w:val="005C1850"/>
    <w:rsid w:val="005C5B0F"/>
    <w:rsid w:val="005E0DDE"/>
    <w:rsid w:val="005E38E7"/>
    <w:rsid w:val="005E4D28"/>
    <w:rsid w:val="005F22A0"/>
    <w:rsid w:val="005F7DFA"/>
    <w:rsid w:val="00603B22"/>
    <w:rsid w:val="006237B4"/>
    <w:rsid w:val="00623E46"/>
    <w:rsid w:val="00630DD6"/>
    <w:rsid w:val="00631433"/>
    <w:rsid w:val="00631520"/>
    <w:rsid w:val="00632C46"/>
    <w:rsid w:val="006425C0"/>
    <w:rsid w:val="00645B96"/>
    <w:rsid w:val="0064606B"/>
    <w:rsid w:val="006700E0"/>
    <w:rsid w:val="00673731"/>
    <w:rsid w:val="00677F87"/>
    <w:rsid w:val="0068473B"/>
    <w:rsid w:val="00686B12"/>
    <w:rsid w:val="006A133B"/>
    <w:rsid w:val="006C4879"/>
    <w:rsid w:val="006D4FCA"/>
    <w:rsid w:val="006E3DAD"/>
    <w:rsid w:val="00710945"/>
    <w:rsid w:val="007228EC"/>
    <w:rsid w:val="007314A1"/>
    <w:rsid w:val="00735463"/>
    <w:rsid w:val="007363C2"/>
    <w:rsid w:val="0074650D"/>
    <w:rsid w:val="00751F3B"/>
    <w:rsid w:val="007733DA"/>
    <w:rsid w:val="007764CB"/>
    <w:rsid w:val="00783D03"/>
    <w:rsid w:val="00787774"/>
    <w:rsid w:val="00795453"/>
    <w:rsid w:val="0079607C"/>
    <w:rsid w:val="007A1F46"/>
    <w:rsid w:val="007D120A"/>
    <w:rsid w:val="007E7B41"/>
    <w:rsid w:val="007F4460"/>
    <w:rsid w:val="007F7F26"/>
    <w:rsid w:val="008040C5"/>
    <w:rsid w:val="00804ACE"/>
    <w:rsid w:val="00812E6D"/>
    <w:rsid w:val="008275EC"/>
    <w:rsid w:val="00841D41"/>
    <w:rsid w:val="008704C7"/>
    <w:rsid w:val="00876E48"/>
    <w:rsid w:val="008773A6"/>
    <w:rsid w:val="00880CA4"/>
    <w:rsid w:val="0089610D"/>
    <w:rsid w:val="008B405A"/>
    <w:rsid w:val="008B410C"/>
    <w:rsid w:val="008C0E22"/>
    <w:rsid w:val="008D140B"/>
    <w:rsid w:val="008E327D"/>
    <w:rsid w:val="008E5510"/>
    <w:rsid w:val="0090020C"/>
    <w:rsid w:val="0090683E"/>
    <w:rsid w:val="009260B9"/>
    <w:rsid w:val="00931413"/>
    <w:rsid w:val="009366A7"/>
    <w:rsid w:val="009616FA"/>
    <w:rsid w:val="009652A2"/>
    <w:rsid w:val="00990CFC"/>
    <w:rsid w:val="009A2FA3"/>
    <w:rsid w:val="009A76BC"/>
    <w:rsid w:val="009B6CD9"/>
    <w:rsid w:val="009C0FF9"/>
    <w:rsid w:val="009D3EED"/>
    <w:rsid w:val="009D687B"/>
    <w:rsid w:val="009D7AB4"/>
    <w:rsid w:val="009F7CD3"/>
    <w:rsid w:val="00A01EEB"/>
    <w:rsid w:val="00A10504"/>
    <w:rsid w:val="00A127B0"/>
    <w:rsid w:val="00A4098C"/>
    <w:rsid w:val="00A55BCB"/>
    <w:rsid w:val="00A7185E"/>
    <w:rsid w:val="00A72A95"/>
    <w:rsid w:val="00A908A2"/>
    <w:rsid w:val="00A90DCD"/>
    <w:rsid w:val="00AB4C0F"/>
    <w:rsid w:val="00AE30CF"/>
    <w:rsid w:val="00AF12FF"/>
    <w:rsid w:val="00AF1D56"/>
    <w:rsid w:val="00B44B53"/>
    <w:rsid w:val="00B645B3"/>
    <w:rsid w:val="00B70D15"/>
    <w:rsid w:val="00B76FA8"/>
    <w:rsid w:val="00B81526"/>
    <w:rsid w:val="00BB3D5D"/>
    <w:rsid w:val="00BC408C"/>
    <w:rsid w:val="00BC551A"/>
    <w:rsid w:val="00BD5BF7"/>
    <w:rsid w:val="00C030AD"/>
    <w:rsid w:val="00C116C4"/>
    <w:rsid w:val="00C45D62"/>
    <w:rsid w:val="00C47294"/>
    <w:rsid w:val="00C604CF"/>
    <w:rsid w:val="00C60EC1"/>
    <w:rsid w:val="00C6201E"/>
    <w:rsid w:val="00C670F2"/>
    <w:rsid w:val="00CA242D"/>
    <w:rsid w:val="00CA4D3C"/>
    <w:rsid w:val="00CB26C4"/>
    <w:rsid w:val="00CB3C9D"/>
    <w:rsid w:val="00CC4514"/>
    <w:rsid w:val="00CD0133"/>
    <w:rsid w:val="00CD4E79"/>
    <w:rsid w:val="00CD698C"/>
    <w:rsid w:val="00CF3BD7"/>
    <w:rsid w:val="00CF42BA"/>
    <w:rsid w:val="00CF6981"/>
    <w:rsid w:val="00D00D4D"/>
    <w:rsid w:val="00D03736"/>
    <w:rsid w:val="00D318AC"/>
    <w:rsid w:val="00D3192F"/>
    <w:rsid w:val="00D42957"/>
    <w:rsid w:val="00D44D0D"/>
    <w:rsid w:val="00D52D34"/>
    <w:rsid w:val="00D66FC3"/>
    <w:rsid w:val="00D708D3"/>
    <w:rsid w:val="00D70C67"/>
    <w:rsid w:val="00D72E47"/>
    <w:rsid w:val="00D855F2"/>
    <w:rsid w:val="00D953D2"/>
    <w:rsid w:val="00DA17FF"/>
    <w:rsid w:val="00DB6253"/>
    <w:rsid w:val="00DC322D"/>
    <w:rsid w:val="00DC64B5"/>
    <w:rsid w:val="00DE0F3D"/>
    <w:rsid w:val="00DE3EB0"/>
    <w:rsid w:val="00DE504B"/>
    <w:rsid w:val="00DE6F15"/>
    <w:rsid w:val="00DF67B6"/>
    <w:rsid w:val="00E208D5"/>
    <w:rsid w:val="00E87DBC"/>
    <w:rsid w:val="00E9516B"/>
    <w:rsid w:val="00EA6AA9"/>
    <w:rsid w:val="00EB16A0"/>
    <w:rsid w:val="00EC2479"/>
    <w:rsid w:val="00ED0634"/>
    <w:rsid w:val="00EE7045"/>
    <w:rsid w:val="00F05749"/>
    <w:rsid w:val="00F10799"/>
    <w:rsid w:val="00F1182A"/>
    <w:rsid w:val="00F12A23"/>
    <w:rsid w:val="00F2573D"/>
    <w:rsid w:val="00F258C1"/>
    <w:rsid w:val="00F270B7"/>
    <w:rsid w:val="00F40CBF"/>
    <w:rsid w:val="00F6194C"/>
    <w:rsid w:val="00F7187E"/>
    <w:rsid w:val="00F80418"/>
    <w:rsid w:val="00F81D88"/>
    <w:rsid w:val="00F8465F"/>
    <w:rsid w:val="00F9655B"/>
    <w:rsid w:val="00FA1FFD"/>
    <w:rsid w:val="00FA2CF3"/>
    <w:rsid w:val="00FA7C03"/>
    <w:rsid w:val="00FB08F3"/>
    <w:rsid w:val="00FB4CCC"/>
    <w:rsid w:val="00FC440D"/>
    <w:rsid w:val="00FD2ADF"/>
    <w:rsid w:val="00FD791C"/>
    <w:rsid w:val="00FF0E52"/>
    <w:rsid w:val="00FF19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C1FC"/>
  <w15:chartTrackingRefBased/>
  <w15:docId w15:val="{DBD1512A-05DD-4A7A-AB6F-618B1DAA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27B0"/>
  </w:style>
  <w:style w:type="paragraph" w:styleId="Nadpis1">
    <w:name w:val="heading 1"/>
    <w:basedOn w:val="Normlny"/>
    <w:link w:val="Nadpis1Char"/>
    <w:uiPriority w:val="9"/>
    <w:qFormat/>
    <w:rsid w:val="00A127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D687B"/>
    <w:rPr>
      <w:rFonts w:ascii="Times New Roman" w:eastAsia="Times New Roman" w:hAnsi="Times New Roman" w:cs="Times New Roman"/>
      <w:b/>
      <w:bCs/>
      <w:kern w:val="36"/>
      <w:sz w:val="48"/>
      <w:szCs w:val="48"/>
      <w:lang w:eastAsia="sk-SK"/>
    </w:rPr>
  </w:style>
  <w:style w:type="numbering" w:customStyle="1" w:styleId="Bezzoznamu1">
    <w:name w:val="Bez zoznamu1"/>
    <w:next w:val="Bezzoznamu"/>
    <w:uiPriority w:val="99"/>
    <w:semiHidden/>
    <w:unhideWhenUsed/>
    <w:rsid w:val="009D687B"/>
  </w:style>
  <w:style w:type="character" w:styleId="Hypertextovprepojenie">
    <w:name w:val="Hyperlink"/>
    <w:basedOn w:val="Predvolenpsmoodseku"/>
    <w:rsid w:val="009D687B"/>
    <w:rPr>
      <w:color w:val="0066CC"/>
      <w:u w:val="single"/>
    </w:rPr>
  </w:style>
  <w:style w:type="character" w:customStyle="1" w:styleId="Zhlavie1">
    <w:name w:val="Záhlavie #1_"/>
    <w:basedOn w:val="Predvolenpsmoodseku"/>
    <w:link w:val="Zhlavie10"/>
    <w:rsid w:val="009D687B"/>
    <w:rPr>
      <w:rFonts w:ascii="Arial Narrow" w:eastAsia="Arial Narrow" w:hAnsi="Arial Narrow" w:cs="Arial Narrow"/>
      <w:b/>
      <w:bCs/>
      <w:sz w:val="32"/>
      <w:szCs w:val="32"/>
      <w:shd w:val="clear" w:color="auto" w:fill="FFFFFF"/>
    </w:rPr>
  </w:style>
  <w:style w:type="character" w:customStyle="1" w:styleId="Zkladntext2">
    <w:name w:val="Základný text (2)_"/>
    <w:basedOn w:val="Predvolenpsmoodseku"/>
    <w:rsid w:val="009D687B"/>
    <w:rPr>
      <w:rFonts w:ascii="Arial Narrow" w:eastAsia="Arial Narrow" w:hAnsi="Arial Narrow" w:cs="Arial Narrow"/>
      <w:b/>
      <w:bCs/>
      <w:i w:val="0"/>
      <w:iCs w:val="0"/>
      <w:smallCaps w:val="0"/>
      <w:strike w:val="0"/>
      <w:sz w:val="22"/>
      <w:szCs w:val="22"/>
      <w:u w:val="none"/>
    </w:rPr>
  </w:style>
  <w:style w:type="character" w:customStyle="1" w:styleId="Zkladntext">
    <w:name w:val="Základný text_"/>
    <w:basedOn w:val="Predvolenpsmoodseku"/>
    <w:link w:val="Zkladntext3"/>
    <w:rsid w:val="009D687B"/>
    <w:rPr>
      <w:rFonts w:ascii="Arial Narrow" w:eastAsia="Arial Narrow" w:hAnsi="Arial Narrow" w:cs="Arial Narrow"/>
      <w:shd w:val="clear" w:color="auto" w:fill="FFFFFF"/>
    </w:rPr>
  </w:style>
  <w:style w:type="character" w:customStyle="1" w:styleId="ZkladntextExact">
    <w:name w:val="Základný text Exact"/>
    <w:basedOn w:val="Predvolenpsmoodseku"/>
    <w:rsid w:val="00A127B0"/>
    <w:rPr>
      <w:rFonts w:ascii="Arial Narrow" w:eastAsia="Arial Narrow" w:hAnsi="Arial Narrow" w:cs="Arial Narrow"/>
      <w:b w:val="0"/>
      <w:bCs w:val="0"/>
      <w:i w:val="0"/>
      <w:iCs w:val="0"/>
      <w:smallCaps w:val="0"/>
      <w:strike w:val="0"/>
      <w:spacing w:val="-4"/>
      <w:sz w:val="19"/>
      <w:szCs w:val="19"/>
      <w:u w:val="none"/>
    </w:rPr>
  </w:style>
  <w:style w:type="character" w:customStyle="1" w:styleId="NzovobrzkaExact">
    <w:name w:val="Názov obrázka Exact"/>
    <w:basedOn w:val="Predvolenpsmoodseku"/>
    <w:link w:val="Nzovobrzka"/>
    <w:rsid w:val="009D687B"/>
    <w:rPr>
      <w:rFonts w:ascii="Arial Narrow" w:eastAsia="Arial Narrow" w:hAnsi="Arial Narrow" w:cs="Arial Narrow"/>
      <w:spacing w:val="-4"/>
      <w:sz w:val="19"/>
      <w:szCs w:val="19"/>
      <w:shd w:val="clear" w:color="auto" w:fill="FFFFFF"/>
    </w:rPr>
  </w:style>
  <w:style w:type="character" w:customStyle="1" w:styleId="Zkladntext30">
    <w:name w:val="Základný text (3)_"/>
    <w:basedOn w:val="Predvolenpsmoodseku"/>
    <w:link w:val="Zkladntext31"/>
    <w:rsid w:val="009D687B"/>
    <w:rPr>
      <w:rFonts w:ascii="Arial Narrow" w:eastAsia="Arial Narrow" w:hAnsi="Arial Narrow" w:cs="Arial Narrow"/>
      <w:b/>
      <w:bCs/>
      <w:sz w:val="18"/>
      <w:szCs w:val="18"/>
      <w:shd w:val="clear" w:color="auto" w:fill="FFFFFF"/>
    </w:rPr>
  </w:style>
  <w:style w:type="character" w:customStyle="1" w:styleId="Zkladntext4">
    <w:name w:val="Základný text (4)_"/>
    <w:basedOn w:val="Predvolenpsmoodseku"/>
    <w:link w:val="Zkladntext40"/>
    <w:rsid w:val="009D687B"/>
    <w:rPr>
      <w:rFonts w:ascii="Times New Roman" w:eastAsia="Times New Roman" w:hAnsi="Times New Roman" w:cs="Times New Roman"/>
      <w:i/>
      <w:iCs/>
      <w:sz w:val="11"/>
      <w:szCs w:val="11"/>
      <w:shd w:val="clear" w:color="auto" w:fill="FFFFFF"/>
    </w:rPr>
  </w:style>
  <w:style w:type="character" w:customStyle="1" w:styleId="Zkladntext5">
    <w:name w:val="Základný text (5)_"/>
    <w:basedOn w:val="Predvolenpsmoodseku"/>
    <w:link w:val="Zkladntext50"/>
    <w:rsid w:val="009D687B"/>
    <w:rPr>
      <w:rFonts w:ascii="Times New Roman" w:eastAsia="Times New Roman" w:hAnsi="Times New Roman" w:cs="Times New Roman"/>
      <w:sz w:val="10"/>
      <w:szCs w:val="10"/>
      <w:shd w:val="clear" w:color="auto" w:fill="FFFFFF"/>
    </w:rPr>
  </w:style>
  <w:style w:type="character" w:customStyle="1" w:styleId="Zkladntext545bodovKurzvaRiadkovanie1pt">
    <w:name w:val="Základný text (5) + 4;5 bodov;Kurzíva;Riadkovanie 1 pt"/>
    <w:basedOn w:val="Zkladntext5"/>
    <w:rsid w:val="00A127B0"/>
    <w:rPr>
      <w:rFonts w:ascii="Times New Roman" w:eastAsia="Times New Roman" w:hAnsi="Times New Roman" w:cs="Times New Roman"/>
      <w:i/>
      <w:iCs/>
      <w:color w:val="000000"/>
      <w:spacing w:val="30"/>
      <w:w w:val="100"/>
      <w:position w:val="0"/>
      <w:sz w:val="9"/>
      <w:szCs w:val="9"/>
      <w:shd w:val="clear" w:color="auto" w:fill="FFFFFF"/>
      <w:lang w:val="sk-SK"/>
    </w:rPr>
  </w:style>
  <w:style w:type="character" w:customStyle="1" w:styleId="Zkladntext105bodovKurzva">
    <w:name w:val="Základný text + 10;5 bodov;Kurzíva"/>
    <w:basedOn w:val="Zkladntext"/>
    <w:rsid w:val="00A127B0"/>
    <w:rPr>
      <w:rFonts w:ascii="Arial Narrow" w:eastAsia="Arial Narrow" w:hAnsi="Arial Narrow" w:cs="Arial Narrow"/>
      <w:i/>
      <w:iCs/>
      <w:color w:val="000000"/>
      <w:spacing w:val="0"/>
      <w:w w:val="100"/>
      <w:position w:val="0"/>
      <w:sz w:val="21"/>
      <w:szCs w:val="21"/>
      <w:shd w:val="clear" w:color="auto" w:fill="FFFFFF"/>
      <w:lang w:val="sk-SK"/>
    </w:rPr>
  </w:style>
  <w:style w:type="character" w:customStyle="1" w:styleId="Hlavikaalebopta">
    <w:name w:val="Hlavička alebo päta_"/>
    <w:basedOn w:val="Predvolenpsmoodseku"/>
    <w:rsid w:val="009D687B"/>
    <w:rPr>
      <w:rFonts w:ascii="Arial Narrow" w:eastAsia="Arial Narrow" w:hAnsi="Arial Narrow" w:cs="Arial Narrow"/>
      <w:b w:val="0"/>
      <w:bCs w:val="0"/>
      <w:i w:val="0"/>
      <w:iCs w:val="0"/>
      <w:smallCaps w:val="0"/>
      <w:strike w:val="0"/>
      <w:sz w:val="22"/>
      <w:szCs w:val="22"/>
      <w:u w:val="none"/>
    </w:rPr>
  </w:style>
  <w:style w:type="character" w:customStyle="1" w:styleId="Hlavikaalebopta85bodovTun">
    <w:name w:val="Hlavička alebo päta + 8;5 bodov;Tučné"/>
    <w:basedOn w:val="Hlavikaalebopta"/>
    <w:rsid w:val="009D687B"/>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HlavikaaleboptaArial55bodov">
    <w:name w:val="Hlavička alebo päta + Arial;5;5 bodov"/>
    <w:basedOn w:val="Hlavikaalebopta"/>
    <w:rsid w:val="009D687B"/>
    <w:rPr>
      <w:rFonts w:ascii="Arial" w:eastAsia="Arial" w:hAnsi="Arial" w:cs="Arial"/>
      <w:b w:val="0"/>
      <w:bCs w:val="0"/>
      <w:i w:val="0"/>
      <w:iCs w:val="0"/>
      <w:smallCaps w:val="0"/>
      <w:strike w:val="0"/>
      <w:color w:val="000000"/>
      <w:spacing w:val="0"/>
      <w:w w:val="100"/>
      <w:position w:val="0"/>
      <w:sz w:val="11"/>
      <w:szCs w:val="11"/>
      <w:u w:val="none"/>
      <w:lang w:val="sk-SK"/>
    </w:rPr>
  </w:style>
  <w:style w:type="character" w:customStyle="1" w:styleId="Zkladntext6">
    <w:name w:val="Základný text (6)_"/>
    <w:basedOn w:val="Predvolenpsmoodseku"/>
    <w:link w:val="Zkladntext60"/>
    <w:rsid w:val="009D687B"/>
    <w:rPr>
      <w:rFonts w:ascii="Arial Narrow" w:eastAsia="Arial Narrow" w:hAnsi="Arial Narrow" w:cs="Arial Narrow"/>
      <w:b/>
      <w:bCs/>
      <w:sz w:val="21"/>
      <w:szCs w:val="21"/>
      <w:shd w:val="clear" w:color="auto" w:fill="FFFFFF"/>
    </w:rPr>
  </w:style>
  <w:style w:type="character" w:customStyle="1" w:styleId="Zkladntext14bodovTunMierka75">
    <w:name w:val="Základný text + 14 bodov;Tučné;Mierka 75%"/>
    <w:basedOn w:val="Zkladntext"/>
    <w:rsid w:val="00A127B0"/>
    <w:rPr>
      <w:rFonts w:ascii="Arial Narrow" w:eastAsia="Arial Narrow" w:hAnsi="Arial Narrow" w:cs="Arial Narrow"/>
      <w:b/>
      <w:bCs/>
      <w:color w:val="000000"/>
      <w:spacing w:val="0"/>
      <w:w w:val="75"/>
      <w:position w:val="0"/>
      <w:sz w:val="28"/>
      <w:szCs w:val="28"/>
      <w:shd w:val="clear" w:color="auto" w:fill="FFFFFF"/>
      <w:lang w:val="sk-SK"/>
    </w:rPr>
  </w:style>
  <w:style w:type="character" w:customStyle="1" w:styleId="Zkladntext7">
    <w:name w:val="Základný text (7)_"/>
    <w:basedOn w:val="Predvolenpsmoodseku"/>
    <w:rsid w:val="009D687B"/>
    <w:rPr>
      <w:rFonts w:ascii="Times New Roman" w:eastAsia="Times New Roman" w:hAnsi="Times New Roman" w:cs="Times New Roman"/>
      <w:b w:val="0"/>
      <w:bCs w:val="0"/>
      <w:i/>
      <w:iCs/>
      <w:smallCaps w:val="0"/>
      <w:strike w:val="0"/>
      <w:spacing w:val="-30"/>
      <w:sz w:val="20"/>
      <w:szCs w:val="20"/>
      <w:u w:val="none"/>
    </w:rPr>
  </w:style>
  <w:style w:type="character" w:customStyle="1" w:styleId="Zkladntext70">
    <w:name w:val="Základný text (7)"/>
    <w:basedOn w:val="Zkladntext7"/>
    <w:rsid w:val="009D687B"/>
    <w:rPr>
      <w:rFonts w:ascii="Times New Roman" w:eastAsia="Times New Roman" w:hAnsi="Times New Roman" w:cs="Times New Roman"/>
      <w:b w:val="0"/>
      <w:bCs w:val="0"/>
      <w:i/>
      <w:iCs/>
      <w:smallCaps w:val="0"/>
      <w:strike w:val="0"/>
      <w:color w:val="000000"/>
      <w:spacing w:val="-30"/>
      <w:w w:val="100"/>
      <w:position w:val="0"/>
      <w:sz w:val="20"/>
      <w:szCs w:val="20"/>
      <w:u w:val="none"/>
      <w:lang w:val="sk-SK"/>
    </w:rPr>
  </w:style>
  <w:style w:type="character" w:customStyle="1" w:styleId="Zkladntext7NiekurzvaRiadkovanie0pt">
    <w:name w:val="Základný text (7) + Nie kurzíva;Riadkovanie 0 pt"/>
    <w:basedOn w:val="Zkladntext7"/>
    <w:rsid w:val="009D687B"/>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Zkladntext8">
    <w:name w:val="Základný text (8)_"/>
    <w:basedOn w:val="Predvolenpsmoodseku"/>
    <w:rsid w:val="009D687B"/>
    <w:rPr>
      <w:rFonts w:ascii="SimSun" w:eastAsia="SimSun" w:hAnsi="SimSun" w:cs="SimSun"/>
      <w:b w:val="0"/>
      <w:bCs w:val="0"/>
      <w:i w:val="0"/>
      <w:iCs w:val="0"/>
      <w:smallCaps w:val="0"/>
      <w:strike w:val="0"/>
      <w:spacing w:val="-20"/>
      <w:sz w:val="16"/>
      <w:szCs w:val="16"/>
      <w:u w:val="none"/>
    </w:rPr>
  </w:style>
  <w:style w:type="character" w:customStyle="1" w:styleId="Zkladntext80">
    <w:name w:val="Základný text (8)"/>
    <w:basedOn w:val="Zkladntext8"/>
    <w:rsid w:val="009D687B"/>
    <w:rPr>
      <w:rFonts w:ascii="SimSun" w:eastAsia="SimSun" w:hAnsi="SimSun" w:cs="SimSun"/>
      <w:b w:val="0"/>
      <w:bCs w:val="0"/>
      <w:i w:val="0"/>
      <w:iCs w:val="0"/>
      <w:smallCaps w:val="0"/>
      <w:strike w:val="0"/>
      <w:color w:val="000000"/>
      <w:spacing w:val="-20"/>
      <w:w w:val="100"/>
      <w:position w:val="0"/>
      <w:sz w:val="16"/>
      <w:szCs w:val="16"/>
      <w:u w:val="none"/>
      <w:lang w:val="sk-SK"/>
    </w:rPr>
  </w:style>
  <w:style w:type="character" w:customStyle="1" w:styleId="Hlavikaalebopta0">
    <w:name w:val="Hlavička alebo päta"/>
    <w:basedOn w:val="Hlavikaalebopta"/>
    <w:rsid w:val="009D687B"/>
    <w:rPr>
      <w:rFonts w:ascii="Arial Narrow" w:eastAsia="Arial Narrow" w:hAnsi="Arial Narrow" w:cs="Arial Narrow"/>
      <w:b w:val="0"/>
      <w:bCs w:val="0"/>
      <w:i w:val="0"/>
      <w:iCs w:val="0"/>
      <w:smallCaps w:val="0"/>
      <w:strike w:val="0"/>
      <w:color w:val="000000"/>
      <w:spacing w:val="0"/>
      <w:w w:val="100"/>
      <w:position w:val="0"/>
      <w:sz w:val="22"/>
      <w:szCs w:val="22"/>
      <w:u w:val="none"/>
      <w:lang w:val="sk-SK"/>
    </w:rPr>
  </w:style>
  <w:style w:type="character" w:customStyle="1" w:styleId="Zkladntext9Exact">
    <w:name w:val="Základný text (9) Exact"/>
    <w:basedOn w:val="Predvolenpsmoodseku"/>
    <w:link w:val="Zkladntext9"/>
    <w:rsid w:val="009D687B"/>
    <w:rPr>
      <w:rFonts w:ascii="Verdana" w:eastAsia="Verdana" w:hAnsi="Verdana" w:cs="Verdana"/>
      <w:sz w:val="30"/>
      <w:szCs w:val="30"/>
      <w:shd w:val="clear" w:color="auto" w:fill="FFFFFF"/>
    </w:rPr>
  </w:style>
  <w:style w:type="character" w:customStyle="1" w:styleId="Zkladntext2Exact">
    <w:name w:val="Základný text (2) Exact"/>
    <w:basedOn w:val="Predvolenpsmoodseku"/>
    <w:rsid w:val="009D687B"/>
    <w:rPr>
      <w:rFonts w:ascii="Arial Narrow" w:eastAsia="Arial Narrow" w:hAnsi="Arial Narrow" w:cs="Arial Narrow"/>
      <w:b/>
      <w:bCs/>
      <w:i w:val="0"/>
      <w:iCs w:val="0"/>
      <w:smallCaps w:val="0"/>
      <w:strike w:val="0"/>
      <w:spacing w:val="-3"/>
      <w:sz w:val="19"/>
      <w:szCs w:val="19"/>
      <w:u w:val="none"/>
    </w:rPr>
  </w:style>
  <w:style w:type="character" w:customStyle="1" w:styleId="HlavikaaleboptaTimesNewRoman55bodov">
    <w:name w:val="Hlavička alebo päta + Times New Roman;5;5 bodov"/>
    <w:basedOn w:val="Hlavikaalebopta"/>
    <w:rsid w:val="009D687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sk-SK"/>
    </w:rPr>
  </w:style>
  <w:style w:type="character" w:customStyle="1" w:styleId="Zkladntext20">
    <w:name w:val="Základný text (2)"/>
    <w:basedOn w:val="Zkladntext2"/>
    <w:rsid w:val="009D687B"/>
    <w:rPr>
      <w:rFonts w:ascii="Arial Narrow" w:eastAsia="Arial Narrow" w:hAnsi="Arial Narrow" w:cs="Arial Narrow"/>
      <w:b/>
      <w:bCs/>
      <w:i w:val="0"/>
      <w:iCs w:val="0"/>
      <w:smallCaps w:val="0"/>
      <w:strike w:val="0"/>
      <w:color w:val="000000"/>
      <w:spacing w:val="0"/>
      <w:w w:val="100"/>
      <w:position w:val="0"/>
      <w:sz w:val="22"/>
      <w:szCs w:val="22"/>
      <w:u w:val="single"/>
      <w:lang w:val="sk-SK"/>
    </w:rPr>
  </w:style>
  <w:style w:type="character" w:customStyle="1" w:styleId="Nzovtabuky">
    <w:name w:val="Názov tabuľky_"/>
    <w:basedOn w:val="Predvolenpsmoodseku"/>
    <w:link w:val="Nzovtabuky0"/>
    <w:rsid w:val="009D687B"/>
    <w:rPr>
      <w:rFonts w:ascii="Arial Narrow" w:eastAsia="Arial Narrow" w:hAnsi="Arial Narrow" w:cs="Arial Narrow"/>
      <w:b/>
      <w:bCs/>
      <w:shd w:val="clear" w:color="auto" w:fill="FFFFFF"/>
    </w:rPr>
  </w:style>
  <w:style w:type="character" w:customStyle="1" w:styleId="Zkladntext1">
    <w:name w:val="Základný text1"/>
    <w:basedOn w:val="Zkladntext"/>
    <w:rsid w:val="00A127B0"/>
    <w:rPr>
      <w:rFonts w:ascii="Arial Narrow" w:eastAsia="Arial Narrow" w:hAnsi="Arial Narrow" w:cs="Arial Narrow"/>
      <w:color w:val="000000"/>
      <w:spacing w:val="0"/>
      <w:w w:val="100"/>
      <w:position w:val="0"/>
      <w:shd w:val="clear" w:color="auto" w:fill="FFFFFF"/>
      <w:lang w:val="sk-SK"/>
    </w:rPr>
  </w:style>
  <w:style w:type="character" w:customStyle="1" w:styleId="Nzovtabuky2">
    <w:name w:val="Názov tabuľky (2)_"/>
    <w:basedOn w:val="Predvolenpsmoodseku"/>
    <w:link w:val="Nzovtabuky20"/>
    <w:rsid w:val="009D687B"/>
    <w:rPr>
      <w:rFonts w:ascii="Arial Narrow" w:eastAsia="Arial Narrow" w:hAnsi="Arial Narrow" w:cs="Arial Narrow"/>
      <w:shd w:val="clear" w:color="auto" w:fill="FFFFFF"/>
    </w:rPr>
  </w:style>
  <w:style w:type="character" w:customStyle="1" w:styleId="Nzovtabuky3">
    <w:name w:val="Názov tabuľky (3)_"/>
    <w:basedOn w:val="Predvolenpsmoodseku"/>
    <w:link w:val="Nzovtabuky30"/>
    <w:rsid w:val="009D687B"/>
    <w:rPr>
      <w:rFonts w:ascii="Times New Roman" w:eastAsia="Times New Roman" w:hAnsi="Times New Roman" w:cs="Times New Roman"/>
      <w:i/>
      <w:iCs/>
      <w:sz w:val="11"/>
      <w:szCs w:val="11"/>
      <w:shd w:val="clear" w:color="auto" w:fill="FFFFFF"/>
    </w:rPr>
  </w:style>
  <w:style w:type="character" w:customStyle="1" w:styleId="Nzovtabuky3ArialNarrowNiekurzva">
    <w:name w:val="Názov tabuľky (3) + Arial Narrow;Nie kurzíva"/>
    <w:basedOn w:val="Nzovtabuky3"/>
    <w:rsid w:val="00A127B0"/>
    <w:rPr>
      <w:rFonts w:ascii="Arial Narrow" w:eastAsia="Arial Narrow" w:hAnsi="Arial Narrow" w:cs="Arial Narrow"/>
      <w:i/>
      <w:iCs/>
      <w:color w:val="000000"/>
      <w:spacing w:val="0"/>
      <w:w w:val="100"/>
      <w:position w:val="0"/>
      <w:sz w:val="11"/>
      <w:szCs w:val="11"/>
      <w:shd w:val="clear" w:color="auto" w:fill="FFFFFF"/>
      <w:lang w:val="sk-SK"/>
    </w:rPr>
  </w:style>
  <w:style w:type="character" w:customStyle="1" w:styleId="Zkladntext55bodov">
    <w:name w:val="Základný text + 5;5 bodov"/>
    <w:basedOn w:val="Zkladntext"/>
    <w:rsid w:val="00A127B0"/>
    <w:rPr>
      <w:rFonts w:ascii="Arial Narrow" w:eastAsia="Arial Narrow" w:hAnsi="Arial Narrow" w:cs="Arial Narrow"/>
      <w:color w:val="000000"/>
      <w:spacing w:val="0"/>
      <w:w w:val="100"/>
      <w:position w:val="0"/>
      <w:sz w:val="11"/>
      <w:szCs w:val="11"/>
      <w:shd w:val="clear" w:color="auto" w:fill="FFFFFF"/>
      <w:lang w:val="sk-SK"/>
    </w:rPr>
  </w:style>
  <w:style w:type="character" w:customStyle="1" w:styleId="ZkladntextTimesNewRoman4bodov">
    <w:name w:val="Základný text + Times New Roman;4 bodov"/>
    <w:basedOn w:val="Zkladntext"/>
    <w:rsid w:val="00A127B0"/>
    <w:rPr>
      <w:rFonts w:ascii="Times New Roman" w:eastAsia="Times New Roman" w:hAnsi="Times New Roman" w:cs="Times New Roman"/>
      <w:color w:val="000000"/>
      <w:spacing w:val="0"/>
      <w:w w:val="100"/>
      <w:position w:val="0"/>
      <w:sz w:val="8"/>
      <w:szCs w:val="8"/>
      <w:shd w:val="clear" w:color="auto" w:fill="FFFFFF"/>
      <w:lang w:val="sk-SK"/>
    </w:rPr>
  </w:style>
  <w:style w:type="character" w:customStyle="1" w:styleId="ZkladntextTimesNewRoman55bodovKurzva">
    <w:name w:val="Základný text + Times New Roman;5;5 bodov;Kurzíva"/>
    <w:basedOn w:val="Zkladntext"/>
    <w:rsid w:val="00A127B0"/>
    <w:rPr>
      <w:rFonts w:ascii="Times New Roman" w:eastAsia="Times New Roman" w:hAnsi="Times New Roman" w:cs="Times New Roman"/>
      <w:i/>
      <w:iCs/>
      <w:color w:val="000000"/>
      <w:spacing w:val="0"/>
      <w:w w:val="100"/>
      <w:position w:val="0"/>
      <w:sz w:val="11"/>
      <w:szCs w:val="11"/>
      <w:shd w:val="clear" w:color="auto" w:fill="FFFFFF"/>
      <w:lang w:val="sk-SK"/>
    </w:rPr>
  </w:style>
  <w:style w:type="character" w:customStyle="1" w:styleId="ZkladntextArial615bodov">
    <w:name w:val="Základný text + Arial;61;5 bodov"/>
    <w:basedOn w:val="Zkladntext"/>
    <w:rsid w:val="00A127B0"/>
    <w:rPr>
      <w:rFonts w:ascii="Arial" w:eastAsia="Arial" w:hAnsi="Arial" w:cs="Arial"/>
      <w:color w:val="000000"/>
      <w:spacing w:val="0"/>
      <w:w w:val="100"/>
      <w:position w:val="0"/>
      <w:sz w:val="123"/>
      <w:szCs w:val="123"/>
      <w:shd w:val="clear" w:color="auto" w:fill="FFFFFF"/>
    </w:rPr>
  </w:style>
  <w:style w:type="character" w:customStyle="1" w:styleId="Zkladntext55bodovKapitlky">
    <w:name w:val="Základný text + 5;5 bodov;Kapitálky"/>
    <w:basedOn w:val="Zkladntext"/>
    <w:rsid w:val="00A127B0"/>
    <w:rPr>
      <w:rFonts w:ascii="Arial Narrow" w:eastAsia="Arial Narrow" w:hAnsi="Arial Narrow" w:cs="Arial Narrow"/>
      <w:smallCaps/>
      <w:color w:val="000000"/>
      <w:spacing w:val="0"/>
      <w:w w:val="100"/>
      <w:position w:val="0"/>
      <w:sz w:val="11"/>
      <w:szCs w:val="11"/>
      <w:shd w:val="clear" w:color="auto" w:fill="FFFFFF"/>
      <w:lang w:val="sk-SK"/>
    </w:rPr>
  </w:style>
  <w:style w:type="character" w:customStyle="1" w:styleId="Hlavikaalebopta55bodovTunKurzvaRiadkovanie1pt">
    <w:name w:val="Hlavička alebo päta + 5;5 bodov;Tučné;Kurzíva;Riadkovanie 1 pt"/>
    <w:basedOn w:val="Hlavikaalebopta"/>
    <w:rsid w:val="009D687B"/>
    <w:rPr>
      <w:rFonts w:ascii="Arial Narrow" w:eastAsia="Arial Narrow" w:hAnsi="Arial Narrow" w:cs="Arial Narrow"/>
      <w:b/>
      <w:bCs/>
      <w:i/>
      <w:iCs/>
      <w:smallCaps w:val="0"/>
      <w:strike w:val="0"/>
      <w:color w:val="000000"/>
      <w:spacing w:val="30"/>
      <w:w w:val="100"/>
      <w:position w:val="0"/>
      <w:sz w:val="11"/>
      <w:szCs w:val="11"/>
      <w:u w:val="none"/>
      <w:lang w:val="sk-SK"/>
    </w:rPr>
  </w:style>
  <w:style w:type="character" w:customStyle="1" w:styleId="Zkladntext10Exact">
    <w:name w:val="Základný text (10) Exact"/>
    <w:basedOn w:val="Predvolenpsmoodseku"/>
    <w:rsid w:val="009D687B"/>
    <w:rPr>
      <w:rFonts w:ascii="Arial Narrow" w:eastAsia="Arial Narrow" w:hAnsi="Arial Narrow" w:cs="Arial Narrow"/>
      <w:b/>
      <w:bCs/>
      <w:i w:val="0"/>
      <w:iCs w:val="0"/>
      <w:smallCaps w:val="0"/>
      <w:strike w:val="0"/>
      <w:spacing w:val="-5"/>
      <w:sz w:val="11"/>
      <w:szCs w:val="11"/>
      <w:u w:val="none"/>
    </w:rPr>
  </w:style>
  <w:style w:type="character" w:customStyle="1" w:styleId="Zkladntext11Exact">
    <w:name w:val="Základný text (11) Exact"/>
    <w:basedOn w:val="Predvolenpsmoodseku"/>
    <w:rsid w:val="009D687B"/>
    <w:rPr>
      <w:rFonts w:ascii="Arial Narrow" w:eastAsia="Arial Narrow" w:hAnsi="Arial Narrow" w:cs="Arial Narrow"/>
      <w:b w:val="0"/>
      <w:bCs w:val="0"/>
      <w:i w:val="0"/>
      <w:iCs w:val="0"/>
      <w:smallCaps w:val="0"/>
      <w:strike w:val="0"/>
      <w:spacing w:val="-4"/>
      <w:sz w:val="9"/>
      <w:szCs w:val="9"/>
      <w:u w:val="none"/>
    </w:rPr>
  </w:style>
  <w:style w:type="character" w:customStyle="1" w:styleId="Zkladntext10">
    <w:name w:val="Základný text (10)_"/>
    <w:basedOn w:val="Predvolenpsmoodseku"/>
    <w:rsid w:val="009D687B"/>
    <w:rPr>
      <w:rFonts w:ascii="Arial Narrow" w:eastAsia="Arial Narrow" w:hAnsi="Arial Narrow" w:cs="Arial Narrow"/>
      <w:b/>
      <w:bCs/>
      <w:i w:val="0"/>
      <w:iCs w:val="0"/>
      <w:smallCaps w:val="0"/>
      <w:strike w:val="0"/>
      <w:sz w:val="12"/>
      <w:szCs w:val="12"/>
      <w:u w:val="none"/>
    </w:rPr>
  </w:style>
  <w:style w:type="character" w:customStyle="1" w:styleId="Zkladntext100">
    <w:name w:val="Základný text (10)"/>
    <w:basedOn w:val="Zkladntext10"/>
    <w:rsid w:val="009D687B"/>
    <w:rPr>
      <w:rFonts w:ascii="Arial Narrow" w:eastAsia="Arial Narrow" w:hAnsi="Arial Narrow" w:cs="Arial Narrow"/>
      <w:b/>
      <w:bCs/>
      <w:i w:val="0"/>
      <w:iCs w:val="0"/>
      <w:smallCaps w:val="0"/>
      <w:strike w:val="0"/>
      <w:color w:val="000000"/>
      <w:spacing w:val="0"/>
      <w:w w:val="100"/>
      <w:position w:val="0"/>
      <w:sz w:val="12"/>
      <w:szCs w:val="12"/>
      <w:u w:val="single"/>
      <w:lang w:val="sk-SK"/>
    </w:rPr>
  </w:style>
  <w:style w:type="character" w:customStyle="1" w:styleId="Zkladntext11">
    <w:name w:val="Základný text (11)_"/>
    <w:basedOn w:val="Predvolenpsmoodseku"/>
    <w:link w:val="Zkladntext110"/>
    <w:rsid w:val="009D687B"/>
    <w:rPr>
      <w:rFonts w:ascii="Arial Narrow" w:eastAsia="Arial Narrow" w:hAnsi="Arial Narrow" w:cs="Arial Narrow"/>
      <w:sz w:val="11"/>
      <w:szCs w:val="11"/>
      <w:shd w:val="clear" w:color="auto" w:fill="FFFFFF"/>
    </w:rPr>
  </w:style>
  <w:style w:type="character" w:customStyle="1" w:styleId="Zhlavie12">
    <w:name w:val="Záhlavie #1 (2)_"/>
    <w:basedOn w:val="Predvolenpsmoodseku"/>
    <w:link w:val="Zhlavie120"/>
    <w:rsid w:val="009D687B"/>
    <w:rPr>
      <w:rFonts w:ascii="Arial" w:eastAsia="Arial" w:hAnsi="Arial" w:cs="Arial"/>
      <w:b/>
      <w:bCs/>
      <w:sz w:val="29"/>
      <w:szCs w:val="29"/>
      <w:shd w:val="clear" w:color="auto" w:fill="FFFFFF"/>
    </w:rPr>
  </w:style>
  <w:style w:type="character" w:customStyle="1" w:styleId="Zkladntext9bodovTun">
    <w:name w:val="Základný text + 9 bodov;Tučné"/>
    <w:basedOn w:val="Zkladntext"/>
    <w:rsid w:val="00A127B0"/>
    <w:rPr>
      <w:rFonts w:ascii="Arial Narrow" w:eastAsia="Arial Narrow" w:hAnsi="Arial Narrow" w:cs="Arial Narrow"/>
      <w:b/>
      <w:bCs/>
      <w:color w:val="000000"/>
      <w:spacing w:val="0"/>
      <w:w w:val="100"/>
      <w:position w:val="0"/>
      <w:sz w:val="18"/>
      <w:szCs w:val="18"/>
      <w:shd w:val="clear" w:color="auto" w:fill="FFFFFF"/>
      <w:lang w:val="sk-SK"/>
    </w:rPr>
  </w:style>
  <w:style w:type="character" w:customStyle="1" w:styleId="ZkladntextTun">
    <w:name w:val="Základný text + Tučné"/>
    <w:basedOn w:val="Zkladntext"/>
    <w:rsid w:val="00A127B0"/>
    <w:rPr>
      <w:rFonts w:ascii="Arial Narrow" w:eastAsia="Arial Narrow" w:hAnsi="Arial Narrow" w:cs="Arial Narrow"/>
      <w:b/>
      <w:bCs/>
      <w:color w:val="000000"/>
      <w:spacing w:val="0"/>
      <w:w w:val="100"/>
      <w:position w:val="0"/>
      <w:shd w:val="clear" w:color="auto" w:fill="FFFFFF"/>
      <w:lang w:val="sk-SK"/>
    </w:rPr>
  </w:style>
  <w:style w:type="character" w:customStyle="1" w:styleId="Nzovtabuky2Tun">
    <w:name w:val="Názov tabuľky (2) + Tučné"/>
    <w:basedOn w:val="Nzovtabuky2"/>
    <w:rsid w:val="00A127B0"/>
    <w:rPr>
      <w:rFonts w:ascii="Arial Narrow" w:eastAsia="Arial Narrow" w:hAnsi="Arial Narrow" w:cs="Arial Narrow"/>
      <w:b/>
      <w:bCs/>
      <w:color w:val="000000"/>
      <w:spacing w:val="0"/>
      <w:w w:val="100"/>
      <w:position w:val="0"/>
      <w:shd w:val="clear" w:color="auto" w:fill="FFFFFF"/>
      <w:lang w:val="sk-SK"/>
    </w:rPr>
  </w:style>
  <w:style w:type="character" w:customStyle="1" w:styleId="Nzovtabuky4">
    <w:name w:val="Názov tabuľky (4)_"/>
    <w:basedOn w:val="Predvolenpsmoodseku"/>
    <w:link w:val="Nzovtabuky40"/>
    <w:rsid w:val="009D687B"/>
    <w:rPr>
      <w:rFonts w:ascii="Arial Narrow" w:eastAsia="Arial Narrow" w:hAnsi="Arial Narrow" w:cs="Arial Narrow"/>
      <w:b/>
      <w:bCs/>
      <w:sz w:val="18"/>
      <w:szCs w:val="18"/>
      <w:shd w:val="clear" w:color="auto" w:fill="FFFFFF"/>
    </w:rPr>
  </w:style>
  <w:style w:type="character" w:customStyle="1" w:styleId="HlavikaaleboptaTimesNewRoman105bodovRiadkovanie2pt">
    <w:name w:val="Hlavička alebo päta + Times New Roman;10;5 bodov;Riadkovanie 2 pt"/>
    <w:basedOn w:val="Hlavikaalebopta"/>
    <w:rsid w:val="009D687B"/>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sk-SK"/>
    </w:rPr>
  </w:style>
  <w:style w:type="character" w:customStyle="1" w:styleId="Zkladntext3Kurzva">
    <w:name w:val="Základný text (3) + Kurzíva"/>
    <w:basedOn w:val="Zkladntext30"/>
    <w:rsid w:val="00A127B0"/>
    <w:rPr>
      <w:rFonts w:ascii="Arial Narrow" w:eastAsia="Arial Narrow" w:hAnsi="Arial Narrow" w:cs="Arial Narrow"/>
      <w:b/>
      <w:bCs/>
      <w:i/>
      <w:iCs/>
      <w:color w:val="000000"/>
      <w:spacing w:val="0"/>
      <w:w w:val="100"/>
      <w:position w:val="0"/>
      <w:sz w:val="18"/>
      <w:szCs w:val="18"/>
      <w:shd w:val="clear" w:color="auto" w:fill="FFFFFF"/>
      <w:lang w:val="sk-SK"/>
    </w:rPr>
  </w:style>
  <w:style w:type="character" w:customStyle="1" w:styleId="Zkladntext12">
    <w:name w:val="Základný text (12)_"/>
    <w:basedOn w:val="Predvolenpsmoodseku"/>
    <w:link w:val="Zkladntext120"/>
    <w:rsid w:val="009D687B"/>
    <w:rPr>
      <w:rFonts w:ascii="Verdana" w:eastAsia="Verdana" w:hAnsi="Verdana" w:cs="Verdana"/>
      <w:b/>
      <w:bCs/>
      <w:i/>
      <w:iCs/>
      <w:spacing w:val="-30"/>
      <w:sz w:val="28"/>
      <w:szCs w:val="28"/>
      <w:shd w:val="clear" w:color="auto" w:fill="FFFFFF"/>
    </w:rPr>
  </w:style>
  <w:style w:type="character" w:customStyle="1" w:styleId="Zkladntext13">
    <w:name w:val="Základný text (13)_"/>
    <w:basedOn w:val="Predvolenpsmoodseku"/>
    <w:link w:val="Zkladntext130"/>
    <w:rsid w:val="009D687B"/>
    <w:rPr>
      <w:rFonts w:ascii="Times New Roman" w:eastAsia="Times New Roman" w:hAnsi="Times New Roman" w:cs="Times New Roman"/>
      <w:b/>
      <w:bCs/>
      <w:shd w:val="clear" w:color="auto" w:fill="FFFFFF"/>
    </w:rPr>
  </w:style>
  <w:style w:type="character" w:customStyle="1" w:styleId="Zkladntext13ArialNarrow11bodovNietun">
    <w:name w:val="Základný text (13) + Arial Narrow;11 bodov;Nie tučné"/>
    <w:basedOn w:val="Zkladntext13"/>
    <w:rsid w:val="00A127B0"/>
    <w:rPr>
      <w:rFonts w:ascii="Arial Narrow" w:eastAsia="Arial Narrow" w:hAnsi="Arial Narrow" w:cs="Arial Narrow"/>
      <w:b/>
      <w:bCs/>
      <w:color w:val="000000"/>
      <w:spacing w:val="0"/>
      <w:w w:val="100"/>
      <w:position w:val="0"/>
      <w:sz w:val="22"/>
      <w:szCs w:val="22"/>
      <w:shd w:val="clear" w:color="auto" w:fill="FFFFFF"/>
      <w:lang w:val="sk-SK"/>
    </w:rPr>
  </w:style>
  <w:style w:type="character" w:customStyle="1" w:styleId="ZkladntextTimesNewRoman12bodovTun">
    <w:name w:val="Základný text + Times New Roman;12 bodov;Tučné"/>
    <w:basedOn w:val="Zkladntext"/>
    <w:rsid w:val="00A127B0"/>
    <w:rPr>
      <w:rFonts w:ascii="Times New Roman" w:eastAsia="Times New Roman" w:hAnsi="Times New Roman" w:cs="Times New Roman"/>
      <w:b/>
      <w:bCs/>
      <w:color w:val="000000"/>
      <w:spacing w:val="0"/>
      <w:w w:val="100"/>
      <w:position w:val="0"/>
      <w:sz w:val="24"/>
      <w:szCs w:val="24"/>
      <w:shd w:val="clear" w:color="auto" w:fill="FFFFFF"/>
      <w:lang w:val="sk-SK"/>
    </w:rPr>
  </w:style>
  <w:style w:type="character" w:customStyle="1" w:styleId="Zkladntext21">
    <w:name w:val="Základný text2"/>
    <w:basedOn w:val="Zkladntext"/>
    <w:rsid w:val="00A127B0"/>
    <w:rPr>
      <w:rFonts w:ascii="Arial Narrow" w:eastAsia="Arial Narrow" w:hAnsi="Arial Narrow" w:cs="Arial Narrow"/>
      <w:color w:val="000000"/>
      <w:spacing w:val="0"/>
      <w:w w:val="100"/>
      <w:position w:val="0"/>
      <w:u w:val="single"/>
      <w:shd w:val="clear" w:color="auto" w:fill="FFFFFF"/>
      <w:lang w:val="sk-SK"/>
    </w:rPr>
  </w:style>
  <w:style w:type="character" w:customStyle="1" w:styleId="Zkladntext14">
    <w:name w:val="Základný text (14)_"/>
    <w:basedOn w:val="Predvolenpsmoodseku"/>
    <w:link w:val="Zkladntext140"/>
    <w:rsid w:val="009D687B"/>
    <w:rPr>
      <w:rFonts w:ascii="Times New Roman" w:eastAsia="Times New Roman" w:hAnsi="Times New Roman" w:cs="Times New Roman"/>
      <w:b/>
      <w:bCs/>
      <w:sz w:val="19"/>
      <w:szCs w:val="19"/>
      <w:shd w:val="clear" w:color="auto" w:fill="FFFFFF"/>
    </w:rPr>
  </w:style>
  <w:style w:type="paragraph" w:customStyle="1" w:styleId="Zhlavie10">
    <w:name w:val="Záhlavie #1"/>
    <w:basedOn w:val="Normlny"/>
    <w:link w:val="Zhlavie1"/>
    <w:rsid w:val="00A127B0"/>
    <w:pPr>
      <w:widowControl w:val="0"/>
      <w:shd w:val="clear" w:color="auto" w:fill="FFFFFF"/>
      <w:spacing w:after="60" w:line="0" w:lineRule="atLeast"/>
      <w:jc w:val="center"/>
      <w:outlineLvl w:val="0"/>
    </w:pPr>
    <w:rPr>
      <w:rFonts w:ascii="Arial Narrow" w:eastAsia="Arial Narrow" w:hAnsi="Arial Narrow" w:cs="Arial Narrow"/>
      <w:b/>
      <w:bCs/>
      <w:sz w:val="32"/>
      <w:szCs w:val="32"/>
    </w:rPr>
  </w:style>
  <w:style w:type="paragraph" w:customStyle="1" w:styleId="Zkladntext3">
    <w:name w:val="Základný text3"/>
    <w:basedOn w:val="Normlny"/>
    <w:link w:val="Zkladntext"/>
    <w:rsid w:val="00A127B0"/>
    <w:pPr>
      <w:widowControl w:val="0"/>
      <w:shd w:val="clear" w:color="auto" w:fill="FFFFFF"/>
      <w:spacing w:before="300" w:after="180" w:line="245" w:lineRule="exact"/>
      <w:ind w:hanging="700"/>
      <w:jc w:val="center"/>
    </w:pPr>
    <w:rPr>
      <w:rFonts w:ascii="Arial Narrow" w:eastAsia="Arial Narrow" w:hAnsi="Arial Narrow" w:cs="Arial Narrow"/>
    </w:rPr>
  </w:style>
  <w:style w:type="paragraph" w:customStyle="1" w:styleId="Nzovobrzka">
    <w:name w:val="Názov obrázka"/>
    <w:basedOn w:val="Normlny"/>
    <w:link w:val="NzovobrzkaExact"/>
    <w:rsid w:val="00A127B0"/>
    <w:pPr>
      <w:widowControl w:val="0"/>
      <w:shd w:val="clear" w:color="auto" w:fill="FFFFFF"/>
      <w:spacing w:after="0" w:line="0" w:lineRule="atLeast"/>
    </w:pPr>
    <w:rPr>
      <w:rFonts w:ascii="Arial Narrow" w:eastAsia="Arial Narrow" w:hAnsi="Arial Narrow" w:cs="Arial Narrow"/>
      <w:spacing w:val="-4"/>
      <w:sz w:val="19"/>
      <w:szCs w:val="19"/>
    </w:rPr>
  </w:style>
  <w:style w:type="paragraph" w:customStyle="1" w:styleId="Zkladntext31">
    <w:name w:val="Základný text (3)"/>
    <w:basedOn w:val="Normlny"/>
    <w:link w:val="Zkladntext30"/>
    <w:rsid w:val="00A127B0"/>
    <w:pPr>
      <w:widowControl w:val="0"/>
      <w:shd w:val="clear" w:color="auto" w:fill="FFFFFF"/>
      <w:spacing w:before="420" w:after="0" w:line="0" w:lineRule="atLeast"/>
      <w:ind w:hanging="360"/>
      <w:jc w:val="right"/>
    </w:pPr>
    <w:rPr>
      <w:rFonts w:ascii="Arial Narrow" w:eastAsia="Arial Narrow" w:hAnsi="Arial Narrow" w:cs="Arial Narrow"/>
      <w:b/>
      <w:bCs/>
      <w:sz w:val="18"/>
      <w:szCs w:val="18"/>
    </w:rPr>
  </w:style>
  <w:style w:type="paragraph" w:customStyle="1" w:styleId="Zkladntext40">
    <w:name w:val="Základný text (4)"/>
    <w:basedOn w:val="Normlny"/>
    <w:link w:val="Zkladntext4"/>
    <w:rsid w:val="00A127B0"/>
    <w:pPr>
      <w:widowControl w:val="0"/>
      <w:shd w:val="clear" w:color="auto" w:fill="FFFFFF"/>
      <w:spacing w:after="0" w:line="0" w:lineRule="atLeast"/>
      <w:jc w:val="right"/>
    </w:pPr>
    <w:rPr>
      <w:rFonts w:ascii="Times New Roman" w:eastAsia="Times New Roman" w:hAnsi="Times New Roman" w:cs="Times New Roman"/>
      <w:i/>
      <w:iCs/>
      <w:sz w:val="11"/>
      <w:szCs w:val="11"/>
    </w:rPr>
  </w:style>
  <w:style w:type="paragraph" w:customStyle="1" w:styleId="Zkladntext50">
    <w:name w:val="Základný text (5)"/>
    <w:basedOn w:val="Normlny"/>
    <w:link w:val="Zkladntext5"/>
    <w:rsid w:val="00A127B0"/>
    <w:pPr>
      <w:widowControl w:val="0"/>
      <w:shd w:val="clear" w:color="auto" w:fill="FFFFFF"/>
      <w:spacing w:after="0" w:line="0" w:lineRule="atLeast"/>
      <w:jc w:val="both"/>
    </w:pPr>
    <w:rPr>
      <w:rFonts w:ascii="Times New Roman" w:eastAsia="Times New Roman" w:hAnsi="Times New Roman" w:cs="Times New Roman"/>
      <w:sz w:val="10"/>
      <w:szCs w:val="10"/>
    </w:rPr>
  </w:style>
  <w:style w:type="paragraph" w:customStyle="1" w:styleId="Zkladntext60">
    <w:name w:val="Základný text (6)"/>
    <w:basedOn w:val="Normlny"/>
    <w:link w:val="Zkladntext6"/>
    <w:rsid w:val="00A127B0"/>
    <w:pPr>
      <w:widowControl w:val="0"/>
      <w:shd w:val="clear" w:color="auto" w:fill="FFFFFF"/>
      <w:spacing w:before="180" w:after="0" w:line="0" w:lineRule="atLeast"/>
      <w:jc w:val="center"/>
    </w:pPr>
    <w:rPr>
      <w:rFonts w:ascii="Arial Narrow" w:eastAsia="Arial Narrow" w:hAnsi="Arial Narrow" w:cs="Arial Narrow"/>
      <w:b/>
      <w:bCs/>
      <w:sz w:val="21"/>
      <w:szCs w:val="21"/>
    </w:rPr>
  </w:style>
  <w:style w:type="paragraph" w:customStyle="1" w:styleId="Zkladntext9">
    <w:name w:val="Základný text (9)"/>
    <w:basedOn w:val="Normlny"/>
    <w:link w:val="Zkladntext9Exact"/>
    <w:rsid w:val="00A127B0"/>
    <w:pPr>
      <w:widowControl w:val="0"/>
      <w:shd w:val="clear" w:color="auto" w:fill="FFFFFF"/>
      <w:spacing w:after="0" w:line="0" w:lineRule="atLeast"/>
    </w:pPr>
    <w:rPr>
      <w:rFonts w:ascii="Verdana" w:eastAsia="Verdana" w:hAnsi="Verdana" w:cs="Verdana"/>
      <w:sz w:val="30"/>
      <w:szCs w:val="30"/>
    </w:rPr>
  </w:style>
  <w:style w:type="paragraph" w:customStyle="1" w:styleId="Nzovtabuky0">
    <w:name w:val="Názov tabuľky"/>
    <w:basedOn w:val="Normlny"/>
    <w:link w:val="Nzovtabuky"/>
    <w:rsid w:val="00A127B0"/>
    <w:pPr>
      <w:widowControl w:val="0"/>
      <w:shd w:val="clear" w:color="auto" w:fill="FFFFFF"/>
      <w:spacing w:after="0" w:line="0" w:lineRule="atLeast"/>
    </w:pPr>
    <w:rPr>
      <w:rFonts w:ascii="Arial Narrow" w:eastAsia="Arial Narrow" w:hAnsi="Arial Narrow" w:cs="Arial Narrow"/>
      <w:b/>
      <w:bCs/>
    </w:rPr>
  </w:style>
  <w:style w:type="paragraph" w:customStyle="1" w:styleId="Nzovtabuky20">
    <w:name w:val="Názov tabuľky (2)"/>
    <w:basedOn w:val="Normlny"/>
    <w:link w:val="Nzovtabuky2"/>
    <w:rsid w:val="00A127B0"/>
    <w:pPr>
      <w:widowControl w:val="0"/>
      <w:shd w:val="clear" w:color="auto" w:fill="FFFFFF"/>
      <w:spacing w:after="0" w:line="0" w:lineRule="atLeast"/>
    </w:pPr>
    <w:rPr>
      <w:rFonts w:ascii="Arial Narrow" w:eastAsia="Arial Narrow" w:hAnsi="Arial Narrow" w:cs="Arial Narrow"/>
    </w:rPr>
  </w:style>
  <w:style w:type="paragraph" w:customStyle="1" w:styleId="Nzovtabuky30">
    <w:name w:val="Názov tabuľky (3)"/>
    <w:basedOn w:val="Normlny"/>
    <w:link w:val="Nzovtabuky3"/>
    <w:rsid w:val="00A127B0"/>
    <w:pPr>
      <w:widowControl w:val="0"/>
      <w:shd w:val="clear" w:color="auto" w:fill="FFFFFF"/>
      <w:spacing w:after="0" w:line="0" w:lineRule="atLeast"/>
      <w:jc w:val="both"/>
    </w:pPr>
    <w:rPr>
      <w:rFonts w:ascii="Times New Roman" w:eastAsia="Times New Roman" w:hAnsi="Times New Roman" w:cs="Times New Roman"/>
      <w:i/>
      <w:iCs/>
      <w:sz w:val="11"/>
      <w:szCs w:val="11"/>
    </w:rPr>
  </w:style>
  <w:style w:type="paragraph" w:customStyle="1" w:styleId="Zkladntext110">
    <w:name w:val="Základný text (11)"/>
    <w:basedOn w:val="Normlny"/>
    <w:link w:val="Zkladntext11"/>
    <w:rsid w:val="00A127B0"/>
    <w:pPr>
      <w:widowControl w:val="0"/>
      <w:shd w:val="clear" w:color="auto" w:fill="FFFFFF"/>
      <w:spacing w:before="60" w:after="0" w:line="0" w:lineRule="atLeast"/>
    </w:pPr>
    <w:rPr>
      <w:rFonts w:ascii="Arial Narrow" w:eastAsia="Arial Narrow" w:hAnsi="Arial Narrow" w:cs="Arial Narrow"/>
      <w:sz w:val="11"/>
      <w:szCs w:val="11"/>
    </w:rPr>
  </w:style>
  <w:style w:type="paragraph" w:customStyle="1" w:styleId="Zhlavie120">
    <w:name w:val="Záhlavie #1 (2)"/>
    <w:basedOn w:val="Normlny"/>
    <w:link w:val="Zhlavie12"/>
    <w:rsid w:val="00A127B0"/>
    <w:pPr>
      <w:widowControl w:val="0"/>
      <w:shd w:val="clear" w:color="auto" w:fill="FFFFFF"/>
      <w:spacing w:before="120" w:after="120" w:line="0" w:lineRule="atLeast"/>
      <w:jc w:val="both"/>
      <w:outlineLvl w:val="0"/>
    </w:pPr>
    <w:rPr>
      <w:rFonts w:ascii="Arial" w:eastAsia="Arial" w:hAnsi="Arial" w:cs="Arial"/>
      <w:b/>
      <w:bCs/>
      <w:sz w:val="29"/>
      <w:szCs w:val="29"/>
    </w:rPr>
  </w:style>
  <w:style w:type="paragraph" w:customStyle="1" w:styleId="Nzovtabuky40">
    <w:name w:val="Názov tabuľky (4)"/>
    <w:basedOn w:val="Normlny"/>
    <w:link w:val="Nzovtabuky4"/>
    <w:rsid w:val="00A127B0"/>
    <w:pPr>
      <w:widowControl w:val="0"/>
      <w:shd w:val="clear" w:color="auto" w:fill="FFFFFF"/>
      <w:spacing w:after="0" w:line="0" w:lineRule="atLeast"/>
    </w:pPr>
    <w:rPr>
      <w:rFonts w:ascii="Arial Narrow" w:eastAsia="Arial Narrow" w:hAnsi="Arial Narrow" w:cs="Arial Narrow"/>
      <w:b/>
      <w:bCs/>
      <w:sz w:val="18"/>
      <w:szCs w:val="18"/>
    </w:rPr>
  </w:style>
  <w:style w:type="paragraph" w:customStyle="1" w:styleId="Zkladntext120">
    <w:name w:val="Základný text (12)"/>
    <w:basedOn w:val="Normlny"/>
    <w:link w:val="Zkladntext12"/>
    <w:rsid w:val="00A127B0"/>
    <w:pPr>
      <w:widowControl w:val="0"/>
      <w:shd w:val="clear" w:color="auto" w:fill="FFFFFF"/>
      <w:spacing w:after="360" w:line="0" w:lineRule="atLeast"/>
      <w:jc w:val="center"/>
    </w:pPr>
    <w:rPr>
      <w:rFonts w:ascii="Verdana" w:eastAsia="Verdana" w:hAnsi="Verdana" w:cs="Verdana"/>
      <w:b/>
      <w:bCs/>
      <w:i/>
      <w:iCs/>
      <w:spacing w:val="-30"/>
      <w:sz w:val="28"/>
      <w:szCs w:val="28"/>
    </w:rPr>
  </w:style>
  <w:style w:type="paragraph" w:customStyle="1" w:styleId="Zkladntext130">
    <w:name w:val="Základný text (13)"/>
    <w:basedOn w:val="Normlny"/>
    <w:link w:val="Zkladntext13"/>
    <w:rsid w:val="00A127B0"/>
    <w:pPr>
      <w:widowControl w:val="0"/>
      <w:shd w:val="clear" w:color="auto" w:fill="FFFFFF"/>
      <w:spacing w:before="360" w:after="0" w:line="235" w:lineRule="exact"/>
      <w:jc w:val="both"/>
    </w:pPr>
    <w:rPr>
      <w:rFonts w:ascii="Times New Roman" w:eastAsia="Times New Roman" w:hAnsi="Times New Roman" w:cs="Times New Roman"/>
      <w:b/>
      <w:bCs/>
    </w:rPr>
  </w:style>
  <w:style w:type="paragraph" w:customStyle="1" w:styleId="Zkladntext140">
    <w:name w:val="Základný text (14)"/>
    <w:basedOn w:val="Normlny"/>
    <w:link w:val="Zkladntext14"/>
    <w:rsid w:val="00A127B0"/>
    <w:pPr>
      <w:widowControl w:val="0"/>
      <w:shd w:val="clear" w:color="auto" w:fill="FFFFFF"/>
      <w:spacing w:before="960" w:after="720" w:line="0" w:lineRule="atLeast"/>
      <w:jc w:val="both"/>
    </w:pPr>
    <w:rPr>
      <w:rFonts w:ascii="Times New Roman" w:eastAsia="Times New Roman" w:hAnsi="Times New Roman" w:cs="Times New Roman"/>
      <w:b/>
      <w:bCs/>
      <w:sz w:val="19"/>
      <w:szCs w:val="19"/>
    </w:rPr>
  </w:style>
  <w:style w:type="paragraph" w:styleId="Hlavika">
    <w:name w:val="header"/>
    <w:basedOn w:val="Normlny"/>
    <w:link w:val="HlavikaChar"/>
    <w:uiPriority w:val="99"/>
    <w:unhideWhenUsed/>
    <w:rsid w:val="00A127B0"/>
    <w:pPr>
      <w:widowControl w:val="0"/>
      <w:tabs>
        <w:tab w:val="center" w:pos="4536"/>
        <w:tab w:val="right" w:pos="9072"/>
      </w:tabs>
      <w:spacing w:after="0" w:line="240" w:lineRule="auto"/>
    </w:pPr>
    <w:rPr>
      <w:rFonts w:ascii="Courier New" w:eastAsia="Courier New" w:hAnsi="Courier New" w:cs="Courier New"/>
      <w:color w:val="000000"/>
      <w:sz w:val="24"/>
      <w:szCs w:val="24"/>
      <w:lang w:eastAsia="sk-SK"/>
    </w:rPr>
  </w:style>
  <w:style w:type="character" w:customStyle="1" w:styleId="HlavikaChar">
    <w:name w:val="Hlavička Char"/>
    <w:basedOn w:val="Predvolenpsmoodseku"/>
    <w:link w:val="Hlavika"/>
    <w:uiPriority w:val="99"/>
    <w:rsid w:val="009D687B"/>
    <w:rPr>
      <w:rFonts w:ascii="Courier New" w:eastAsia="Courier New" w:hAnsi="Courier New" w:cs="Courier New"/>
      <w:color w:val="000000"/>
      <w:sz w:val="24"/>
      <w:szCs w:val="24"/>
      <w:lang w:eastAsia="sk-SK"/>
    </w:rPr>
  </w:style>
  <w:style w:type="paragraph" w:styleId="Pta">
    <w:name w:val="footer"/>
    <w:basedOn w:val="Normlny"/>
    <w:link w:val="PtaChar"/>
    <w:uiPriority w:val="99"/>
    <w:unhideWhenUsed/>
    <w:rsid w:val="00A127B0"/>
    <w:pPr>
      <w:widowControl w:val="0"/>
      <w:tabs>
        <w:tab w:val="center" w:pos="4536"/>
        <w:tab w:val="right" w:pos="9072"/>
      </w:tabs>
      <w:spacing w:after="0" w:line="240" w:lineRule="auto"/>
    </w:pPr>
    <w:rPr>
      <w:rFonts w:ascii="Courier New" w:eastAsia="Courier New" w:hAnsi="Courier New" w:cs="Courier New"/>
      <w:color w:val="000000"/>
      <w:sz w:val="24"/>
      <w:szCs w:val="24"/>
      <w:lang w:eastAsia="sk-SK"/>
    </w:rPr>
  </w:style>
  <w:style w:type="character" w:customStyle="1" w:styleId="PtaChar">
    <w:name w:val="Päta Char"/>
    <w:basedOn w:val="Predvolenpsmoodseku"/>
    <w:link w:val="Pta"/>
    <w:uiPriority w:val="99"/>
    <w:rsid w:val="009D687B"/>
    <w:rPr>
      <w:rFonts w:ascii="Courier New" w:eastAsia="Courier New" w:hAnsi="Courier New" w:cs="Courier New"/>
      <w:color w:val="000000"/>
      <w:sz w:val="24"/>
      <w:szCs w:val="24"/>
      <w:lang w:eastAsia="sk-SK"/>
    </w:rPr>
  </w:style>
  <w:style w:type="table" w:styleId="Mriekatabuky">
    <w:name w:val="Table Grid"/>
    <w:basedOn w:val="Normlnatabuka"/>
    <w:uiPriority w:val="39"/>
    <w:rsid w:val="009D687B"/>
    <w:pPr>
      <w:widowControl w:val="0"/>
      <w:spacing w:after="0" w:line="240" w:lineRule="auto"/>
    </w:pPr>
    <w:rPr>
      <w:rFonts w:ascii="Courier New" w:eastAsia="Courier New" w:hAnsi="Courier New" w:cs="Courier New"/>
      <w:sz w:val="24"/>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127B0"/>
    <w:pPr>
      <w:spacing w:after="0" w:line="240" w:lineRule="auto"/>
    </w:pPr>
    <w:rPr>
      <w:rFonts w:ascii="Courier New" w:eastAsia="Courier New" w:hAnsi="Courier New" w:cs="Courier New"/>
      <w:color w:val="000000"/>
      <w:sz w:val="24"/>
      <w:szCs w:val="24"/>
      <w:lang w:eastAsia="sk-SK"/>
    </w:rPr>
  </w:style>
  <w:style w:type="paragraph" w:styleId="Zarkazkladnhotextu2">
    <w:name w:val="Body Text Indent 2"/>
    <w:basedOn w:val="Normlny"/>
    <w:link w:val="Zarkazkladnhotextu2Char"/>
    <w:rsid w:val="00A127B0"/>
    <w:pPr>
      <w:spacing w:after="0" w:line="240" w:lineRule="auto"/>
      <w:ind w:left="360"/>
      <w:jc w:val="both"/>
    </w:pPr>
    <w:rPr>
      <w:rFonts w:ascii="Times New Roman" w:eastAsia="Calibri" w:hAnsi="Times New Roman" w:cs="Times New Roman"/>
      <w:sz w:val="24"/>
      <w:szCs w:val="20"/>
      <w:lang w:val="en-US" w:eastAsia="cs-CZ"/>
    </w:rPr>
  </w:style>
  <w:style w:type="character" w:customStyle="1" w:styleId="Zarkazkladnhotextu2Char">
    <w:name w:val="Zarážka základného textu 2 Char"/>
    <w:basedOn w:val="Predvolenpsmoodseku"/>
    <w:link w:val="Zarkazkladnhotextu2"/>
    <w:rsid w:val="009D687B"/>
    <w:rPr>
      <w:rFonts w:ascii="Times New Roman" w:eastAsia="Calibri" w:hAnsi="Times New Roman" w:cs="Times New Roman"/>
      <w:sz w:val="24"/>
      <w:szCs w:val="20"/>
      <w:lang w:val="en-US" w:eastAsia="cs-CZ"/>
    </w:rPr>
  </w:style>
  <w:style w:type="paragraph" w:styleId="Odsekzoznamu">
    <w:name w:val="List Paragraph"/>
    <w:aliases w:val="body,Odsek zoznamu2,ODRAZKY PRVA UROVEN,Hlavný nadpis"/>
    <w:basedOn w:val="Normlny"/>
    <w:link w:val="OdsekzoznamuChar"/>
    <w:uiPriority w:val="34"/>
    <w:qFormat/>
    <w:rsid w:val="00A127B0"/>
    <w:pPr>
      <w:spacing w:after="0" w:line="240" w:lineRule="auto"/>
      <w:ind w:left="720"/>
      <w:contextualSpacing/>
    </w:pPr>
    <w:rPr>
      <w:rFonts w:ascii="Arial" w:eastAsia="Times New Roman" w:hAnsi="Arial" w:cs="Times New Roman"/>
      <w:lang w:eastAsia="sk-SK"/>
    </w:rPr>
  </w:style>
  <w:style w:type="character" w:customStyle="1" w:styleId="OdsekzoznamuChar">
    <w:name w:val="Odsek zoznamu Char"/>
    <w:aliases w:val="body Char,Odsek zoznamu2 Char,ODRAZKY PRVA UROVEN Char,Hlavný nadpis Char"/>
    <w:link w:val="Odsekzoznamu"/>
    <w:uiPriority w:val="34"/>
    <w:locked/>
    <w:rsid w:val="009D687B"/>
    <w:rPr>
      <w:rFonts w:ascii="Arial" w:eastAsia="Times New Roman" w:hAnsi="Arial" w:cs="Times New Roman"/>
      <w:lang w:eastAsia="sk-SK"/>
    </w:rPr>
  </w:style>
  <w:style w:type="character" w:styleId="Odkaznakomentr">
    <w:name w:val="annotation reference"/>
    <w:basedOn w:val="Predvolenpsmoodseku"/>
    <w:uiPriority w:val="99"/>
    <w:semiHidden/>
    <w:unhideWhenUsed/>
    <w:rsid w:val="009D687B"/>
    <w:rPr>
      <w:sz w:val="16"/>
      <w:szCs w:val="16"/>
    </w:rPr>
  </w:style>
  <w:style w:type="paragraph" w:styleId="Textkomentra">
    <w:name w:val="annotation text"/>
    <w:basedOn w:val="Normlny"/>
    <w:link w:val="TextkomentraChar"/>
    <w:uiPriority w:val="99"/>
    <w:unhideWhenUsed/>
    <w:qFormat/>
    <w:rsid w:val="00A127B0"/>
    <w:pPr>
      <w:widowControl w:val="0"/>
      <w:spacing w:after="0" w:line="240" w:lineRule="auto"/>
    </w:pPr>
    <w:rPr>
      <w:rFonts w:ascii="Courier New" w:eastAsia="Courier New" w:hAnsi="Courier New" w:cs="Courier New"/>
      <w:color w:val="000000"/>
      <w:sz w:val="20"/>
      <w:szCs w:val="20"/>
      <w:lang w:eastAsia="sk-SK"/>
    </w:rPr>
  </w:style>
  <w:style w:type="character" w:customStyle="1" w:styleId="TextkomentraChar">
    <w:name w:val="Text komentára Char"/>
    <w:basedOn w:val="Predvolenpsmoodseku"/>
    <w:link w:val="Textkomentra"/>
    <w:uiPriority w:val="99"/>
    <w:qFormat/>
    <w:rsid w:val="009D687B"/>
    <w:rPr>
      <w:rFonts w:ascii="Courier New" w:eastAsia="Courier New" w:hAnsi="Courier New" w:cs="Courier New"/>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D687B"/>
    <w:rPr>
      <w:b/>
      <w:bCs/>
    </w:rPr>
  </w:style>
  <w:style w:type="character" w:customStyle="1" w:styleId="PredmetkomentraChar">
    <w:name w:val="Predmet komentára Char"/>
    <w:basedOn w:val="TextkomentraChar"/>
    <w:link w:val="Predmetkomentra"/>
    <w:uiPriority w:val="99"/>
    <w:semiHidden/>
    <w:rsid w:val="009D687B"/>
    <w:rPr>
      <w:rFonts w:ascii="Courier New" w:eastAsia="Courier New" w:hAnsi="Courier New" w:cs="Courier New"/>
      <w:b/>
      <w:bCs/>
      <w:color w:val="000000"/>
      <w:sz w:val="20"/>
      <w:szCs w:val="20"/>
      <w:lang w:eastAsia="sk-SK"/>
    </w:rPr>
  </w:style>
  <w:style w:type="character" w:styleId="Vrazn">
    <w:name w:val="Strong"/>
    <w:basedOn w:val="Predvolenpsmoodseku"/>
    <w:uiPriority w:val="22"/>
    <w:qFormat/>
    <w:rsid w:val="009D687B"/>
    <w:rPr>
      <w:b/>
      <w:bCs/>
    </w:rPr>
  </w:style>
  <w:style w:type="paragraph" w:styleId="Textpoznmkypodiarou">
    <w:name w:val="footnote text"/>
    <w:basedOn w:val="Normlny"/>
    <w:link w:val="TextpoznmkypodiarouChar"/>
    <w:uiPriority w:val="99"/>
    <w:semiHidden/>
    <w:unhideWhenUsed/>
    <w:rsid w:val="001E658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E658B"/>
    <w:rPr>
      <w:sz w:val="20"/>
      <w:szCs w:val="20"/>
    </w:rPr>
  </w:style>
  <w:style w:type="character" w:styleId="Odkaznapoznmkupodiarou">
    <w:name w:val="footnote reference"/>
    <w:basedOn w:val="Predvolenpsmoodseku"/>
    <w:uiPriority w:val="99"/>
    <w:semiHidden/>
    <w:unhideWhenUsed/>
    <w:rsid w:val="001E6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6887">
      <w:bodyDiv w:val="1"/>
      <w:marLeft w:val="0"/>
      <w:marRight w:val="0"/>
      <w:marTop w:val="0"/>
      <w:marBottom w:val="0"/>
      <w:divBdr>
        <w:top w:val="none" w:sz="0" w:space="0" w:color="auto"/>
        <w:left w:val="none" w:sz="0" w:space="0" w:color="auto"/>
        <w:bottom w:val="none" w:sz="0" w:space="0" w:color="auto"/>
        <w:right w:val="none" w:sz="0" w:space="0" w:color="auto"/>
      </w:divBdr>
    </w:div>
    <w:div w:id="747506253">
      <w:bodyDiv w:val="1"/>
      <w:marLeft w:val="0"/>
      <w:marRight w:val="0"/>
      <w:marTop w:val="0"/>
      <w:marBottom w:val="0"/>
      <w:divBdr>
        <w:top w:val="none" w:sz="0" w:space="0" w:color="auto"/>
        <w:left w:val="none" w:sz="0" w:space="0" w:color="auto"/>
        <w:bottom w:val="none" w:sz="0" w:space="0" w:color="auto"/>
        <w:right w:val="none" w:sz="0" w:space="0" w:color="auto"/>
      </w:divBdr>
    </w:div>
    <w:div w:id="1395276122">
      <w:bodyDiv w:val="1"/>
      <w:marLeft w:val="0"/>
      <w:marRight w:val="0"/>
      <w:marTop w:val="0"/>
      <w:marBottom w:val="0"/>
      <w:divBdr>
        <w:top w:val="none" w:sz="0" w:space="0" w:color="auto"/>
        <w:left w:val="none" w:sz="0" w:space="0" w:color="auto"/>
        <w:bottom w:val="none" w:sz="0" w:space="0" w:color="auto"/>
        <w:right w:val="none" w:sz="0" w:space="0" w:color="auto"/>
      </w:divBdr>
    </w:div>
    <w:div w:id="1998803754">
      <w:bodyDiv w:val="1"/>
      <w:marLeft w:val="0"/>
      <w:marRight w:val="0"/>
      <w:marTop w:val="0"/>
      <w:marBottom w:val="0"/>
      <w:divBdr>
        <w:top w:val="none" w:sz="0" w:space="0" w:color="auto"/>
        <w:left w:val="none" w:sz="0" w:space="0" w:color="auto"/>
        <w:bottom w:val="none" w:sz="0" w:space="0" w:color="auto"/>
        <w:right w:val="none" w:sz="0" w:space="0" w:color="auto"/>
      </w:divBdr>
      <w:divsChild>
        <w:div w:id="1236820381">
          <w:marLeft w:val="0"/>
          <w:marRight w:val="0"/>
          <w:marTop w:val="0"/>
          <w:marBottom w:val="0"/>
          <w:divBdr>
            <w:top w:val="none" w:sz="0" w:space="0" w:color="auto"/>
            <w:left w:val="none" w:sz="0" w:space="0" w:color="auto"/>
            <w:bottom w:val="none" w:sz="0" w:space="0" w:color="auto"/>
            <w:right w:val="none" w:sz="0" w:space="0" w:color="auto"/>
          </w:divBdr>
          <w:divsChild>
            <w:div w:id="1663318639">
              <w:marLeft w:val="0"/>
              <w:marRight w:val="0"/>
              <w:marTop w:val="0"/>
              <w:marBottom w:val="0"/>
              <w:divBdr>
                <w:top w:val="none" w:sz="0" w:space="0" w:color="auto"/>
                <w:left w:val="none" w:sz="0" w:space="0" w:color="auto"/>
                <w:bottom w:val="none" w:sz="0" w:space="0" w:color="auto"/>
                <w:right w:val="none" w:sz="0" w:space="0" w:color="auto"/>
              </w:divBdr>
              <w:divsChild>
                <w:div w:id="1174149278">
                  <w:marLeft w:val="0"/>
                  <w:marRight w:val="0"/>
                  <w:marTop w:val="0"/>
                  <w:marBottom w:val="0"/>
                  <w:divBdr>
                    <w:top w:val="none" w:sz="0" w:space="0" w:color="auto"/>
                    <w:left w:val="none" w:sz="0" w:space="0" w:color="auto"/>
                    <w:bottom w:val="none" w:sz="0" w:space="0" w:color="auto"/>
                    <w:right w:val="none" w:sz="0" w:space="0" w:color="auto"/>
                  </w:divBdr>
                  <w:divsChild>
                    <w:div w:id="68231409">
                      <w:marLeft w:val="0"/>
                      <w:marRight w:val="0"/>
                      <w:marTop w:val="0"/>
                      <w:marBottom w:val="0"/>
                      <w:divBdr>
                        <w:top w:val="none" w:sz="0" w:space="0" w:color="auto"/>
                        <w:left w:val="none" w:sz="0" w:space="0" w:color="auto"/>
                        <w:bottom w:val="none" w:sz="0" w:space="0" w:color="auto"/>
                        <w:right w:val="none" w:sz="0" w:space="0" w:color="auto"/>
                      </w:divBdr>
                      <w:divsChild>
                        <w:div w:id="293099700">
                          <w:marLeft w:val="0"/>
                          <w:marRight w:val="0"/>
                          <w:marTop w:val="0"/>
                          <w:marBottom w:val="0"/>
                          <w:divBdr>
                            <w:top w:val="none" w:sz="0" w:space="0" w:color="auto"/>
                            <w:left w:val="none" w:sz="0" w:space="0" w:color="auto"/>
                            <w:bottom w:val="none" w:sz="0" w:space="0" w:color="auto"/>
                            <w:right w:val="none" w:sz="0" w:space="0" w:color="auto"/>
                          </w:divBdr>
                          <w:divsChild>
                            <w:div w:id="417409728">
                              <w:marLeft w:val="0"/>
                              <w:marRight w:val="0"/>
                              <w:marTop w:val="0"/>
                              <w:marBottom w:val="0"/>
                              <w:divBdr>
                                <w:top w:val="none" w:sz="0" w:space="0" w:color="auto"/>
                                <w:left w:val="none" w:sz="0" w:space="0" w:color="auto"/>
                                <w:bottom w:val="none" w:sz="0" w:space="0" w:color="auto"/>
                                <w:right w:val="none" w:sz="0" w:space="0" w:color="auto"/>
                              </w:divBdr>
                              <w:divsChild>
                                <w:div w:id="80100941">
                                  <w:marLeft w:val="0"/>
                                  <w:marRight w:val="0"/>
                                  <w:marTop w:val="0"/>
                                  <w:marBottom w:val="0"/>
                                  <w:divBdr>
                                    <w:top w:val="none" w:sz="0" w:space="0" w:color="auto"/>
                                    <w:left w:val="none" w:sz="0" w:space="0" w:color="auto"/>
                                    <w:bottom w:val="none" w:sz="0" w:space="0" w:color="auto"/>
                                    <w:right w:val="none" w:sz="0" w:space="0" w:color="auto"/>
                                  </w:divBdr>
                                  <w:divsChild>
                                    <w:div w:id="202980540">
                                      <w:marLeft w:val="0"/>
                                      <w:marRight w:val="0"/>
                                      <w:marTop w:val="0"/>
                                      <w:marBottom w:val="0"/>
                                      <w:divBdr>
                                        <w:top w:val="none" w:sz="0" w:space="0" w:color="auto"/>
                                        <w:left w:val="none" w:sz="0" w:space="0" w:color="auto"/>
                                        <w:bottom w:val="none" w:sz="0" w:space="0" w:color="auto"/>
                                        <w:right w:val="none" w:sz="0" w:space="0" w:color="auto"/>
                                      </w:divBdr>
                                      <w:divsChild>
                                        <w:div w:id="705063593">
                                          <w:marLeft w:val="0"/>
                                          <w:marRight w:val="0"/>
                                          <w:marTop w:val="0"/>
                                          <w:marBottom w:val="0"/>
                                          <w:divBdr>
                                            <w:top w:val="none" w:sz="0" w:space="0" w:color="auto"/>
                                            <w:left w:val="none" w:sz="0" w:space="0" w:color="auto"/>
                                            <w:bottom w:val="none" w:sz="0" w:space="0" w:color="auto"/>
                                            <w:right w:val="none" w:sz="0" w:space="0" w:color="auto"/>
                                          </w:divBdr>
                                          <w:divsChild>
                                            <w:div w:id="11665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08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íloha č 1 Špecifikácia predmetu" edit="true"/>
    <f:field ref="objsubject" par="" text="" edit="true"/>
    <f:field ref="objcreatedby" par="" text="Jelemenský Matúš, mjr. Mgr."/>
    <f:field ref="objcreatedat" par="" date="2025-03-04T07:43:32" text="4.3.2025 7:43:32"/>
    <f:field ref="objchangedby" par="" text="Golian Pavel, Mgr."/>
    <f:field ref="objmodifiedat" par="" date="2025-03-06T09:57:47" text="6.3.2025 9:57:47"/>
    <f:field ref="doc_FSCFOLIO_1_1001_FieldDocumentNumber" par="" text=""/>
    <f:field ref="doc_FSCFOLIO_1_1001_FieldSubject" par="" text=""/>
    <f:field ref="FSCFOLIO_1_1001_FieldCurrentUser" par="" text="Mgr. Beáta Jusková"/>
    <f:field ref="CCAPRECONFIG_15_1001_Objektname" par="" text="Príloha č 1 Špecifikácia predmetu"/>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6973-9AF3-4BCD-9790-261DCC55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E57660-D9DC-4DB4-95DD-3978BD1E4F44}">
  <ds:schemaRefs>
    <ds:schemaRef ds:uri="http://schemas.microsoft.com/sharepoint/v3/contenttype/forms"/>
  </ds:schemaRefs>
</ds:datastoreItem>
</file>

<file path=customXml/itemProps3.xml><?xml version="1.0" encoding="utf-8"?>
<ds:datastoreItem xmlns:ds="http://schemas.openxmlformats.org/officeDocument/2006/customXml" ds:itemID="{1A0ACA3C-CBCD-4491-93B8-078DC92253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D6885E5-97C5-48E8-AB89-449934A4B6D8}">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Template>
  <TotalTime>101</TotalTime>
  <Pages>10</Pages>
  <Words>3802</Words>
  <Characters>21676</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Jelemenský</dc:creator>
  <cp:keywords/>
  <dc:description/>
  <cp:lastModifiedBy>Tomáš Kundrát</cp:lastModifiedBy>
  <cp:revision>24</cp:revision>
  <cp:lastPrinted>2025-04-24T06:28:00Z</cp:lastPrinted>
  <dcterms:created xsi:type="dcterms:W3CDTF">2025-06-03T10:12:00Z</dcterms:created>
  <dcterms:modified xsi:type="dcterms:W3CDTF">2025-07-07T10:52:00Z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SEKCIA INFORMATIKY, TELEKOMUNIKÁCIÍ A BEZPEČNOSTI MV SR</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MVPRECONFIG@103.510:mv_fileresporg_oddelenie">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Ing. Martin Hrachala</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4. 3. 2025, 07:43</vt:lpwstr>
  </property>
  <property fmtid="{D5CDD505-2E9C-101B-9397-08002B2CF9AE}" pid="85" name="FSC#SKEDITIONREG@103.510:curruserrolegroup">
    <vt:lpwstr>Oddelenie technicko-prevádzkové</vt:lpwstr>
  </property>
  <property fmtid="{D5CDD505-2E9C-101B-9397-08002B2CF9AE}" pid="86" name="FSC#SKEDITIONREG@103.510:currusersubst">
    <vt:lpwstr>Mgr. Beáta Jusková</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Bratislava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Sekcia informatiky, telekomunikácií a bezpečnosti</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Pribinova 2</vt:lpwstr>
  </property>
  <property fmtid="{D5CDD505-2E9C-101B-9397-08002B2CF9AE}" pid="100" name="FSC#SKEDITIONREG@103.510:sk_org_zip">
    <vt:lpwstr>812 72</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SKMODSYS@103.500:mdnazov">
    <vt:lpwstr/>
  </property>
  <property fmtid="{D5CDD505-2E9C-101B-9397-08002B2CF9AE}" pid="284" name="FSC#SKMODSYS@103.500:mdfileresp">
    <vt:lpwstr/>
  </property>
  <property fmtid="{D5CDD505-2E9C-101B-9397-08002B2CF9AE}" pid="285" name="FSC#SKMODSYS@103.500:mdfileresporg">
    <vt:lpwstr/>
  </property>
  <property fmtid="{D5CDD505-2E9C-101B-9397-08002B2CF9AE}" pid="286" name="FSC#SKMODSYS@103.500:mdcreateat">
    <vt:lpwstr>4. 3. 2025</vt:lpwstr>
  </property>
  <property fmtid="{D5CDD505-2E9C-101B-9397-08002B2CF9AE}" pid="287" name="FSC#SKCP@103.500:cp_AttrPtrOrgUtvar">
    <vt:lpwstr/>
  </property>
  <property fmtid="{D5CDD505-2E9C-101B-9397-08002B2CF9AE}" pid="288" name="FSC#SKCP@103.500:cp_AttrStrEvCisloCP">
    <vt:lpwstr> </vt:lpwstr>
  </property>
  <property fmtid="{D5CDD505-2E9C-101B-9397-08002B2CF9AE}" pid="289" name="FSC#SKCP@103.500:cp_zamestnanec">
    <vt:lpwstr/>
  </property>
  <property fmtid="{D5CDD505-2E9C-101B-9397-08002B2CF9AE}" pid="290" name="FSC#SKCP@103.500:cpt_miestoRokovania">
    <vt:lpwstr/>
  </property>
  <property fmtid="{D5CDD505-2E9C-101B-9397-08002B2CF9AE}" pid="291" name="FSC#SKCP@103.500:cpt_datumCesty">
    <vt:lpwstr/>
  </property>
  <property fmtid="{D5CDD505-2E9C-101B-9397-08002B2CF9AE}" pid="292" name="FSC#SKCP@103.500:cpt_ucelCesty">
    <vt:lpwstr/>
  </property>
  <property fmtid="{D5CDD505-2E9C-101B-9397-08002B2CF9AE}" pid="293" name="FSC#SKCP@103.500:cpz_miestoRokovania">
    <vt:lpwstr/>
  </property>
  <property fmtid="{D5CDD505-2E9C-101B-9397-08002B2CF9AE}" pid="294" name="FSC#SKCP@103.500:cpz_datumCesty">
    <vt:lpwstr> - </vt:lpwstr>
  </property>
  <property fmtid="{D5CDD505-2E9C-101B-9397-08002B2CF9AE}" pid="295" name="FSC#SKCP@103.500:cpz_ucelCesty">
    <vt:lpwstr/>
  </property>
  <property fmtid="{D5CDD505-2E9C-101B-9397-08002B2CF9AE}" pid="296" name="FSC#SKCP@103.500:cpz_datumVypracovania">
    <vt:lpwstr/>
  </property>
  <property fmtid="{D5CDD505-2E9C-101B-9397-08002B2CF9AE}" pid="297" name="FSC#SKCP@103.500:cpz_datPodpSchv1">
    <vt:lpwstr/>
  </property>
  <property fmtid="{D5CDD505-2E9C-101B-9397-08002B2CF9AE}" pid="298" name="FSC#SKCP@103.500:cpz_datPodpSchv2">
    <vt:lpwstr/>
  </property>
  <property fmtid="{D5CDD505-2E9C-101B-9397-08002B2CF9AE}" pid="299" name="FSC#SKCP@103.500:cpz_datPodpSchv3">
    <vt:lpwstr/>
  </property>
  <property fmtid="{D5CDD505-2E9C-101B-9397-08002B2CF9AE}" pid="300" name="FSC#SKCP@103.500:cpz_PodpSchv1">
    <vt:lpwstr/>
  </property>
  <property fmtid="{D5CDD505-2E9C-101B-9397-08002B2CF9AE}" pid="301" name="FSC#SKCP@103.500:cpz_PodpSchv2">
    <vt:lpwstr/>
  </property>
  <property fmtid="{D5CDD505-2E9C-101B-9397-08002B2CF9AE}" pid="302" name="FSC#SKCP@103.500:cpz_PodpSchv3">
    <vt:lpwstr/>
  </property>
  <property fmtid="{D5CDD505-2E9C-101B-9397-08002B2CF9AE}" pid="303" name="FSC#SKCP@103.500:cpz_Funkcia">
    <vt:lpwstr/>
  </property>
  <property fmtid="{D5CDD505-2E9C-101B-9397-08002B2CF9AE}" pid="304" name="FSC#SKCP@103.500:cp_Spolucestujuci">
    <vt:lpwstr/>
  </property>
  <property fmtid="{D5CDD505-2E9C-101B-9397-08002B2CF9AE}" pid="305" name="FSC#SKNAD@103.500:nad_objname">
    <vt:lpwstr/>
  </property>
  <property fmtid="{D5CDD505-2E9C-101B-9397-08002B2CF9AE}" pid="306" name="FSC#SKNAD@103.500:nad_AttrStrNazov">
    <vt:lpwstr/>
  </property>
  <property fmtid="{D5CDD505-2E9C-101B-9397-08002B2CF9AE}" pid="307" name="FSC#SKNAD@103.500:nad_AttrPtrSpracovatel">
    <vt:lpwstr/>
  </property>
  <property fmtid="{D5CDD505-2E9C-101B-9397-08002B2CF9AE}" pid="308" name="FSC#SKNAD@103.500:nad_AttrPtrGestor1">
    <vt:lpwstr/>
  </property>
  <property fmtid="{D5CDD505-2E9C-101B-9397-08002B2CF9AE}" pid="309" name="FSC#SKNAD@103.500:nad_AttrPtrGestor1Funkcia">
    <vt:lpwstr/>
  </property>
  <property fmtid="{D5CDD505-2E9C-101B-9397-08002B2CF9AE}" pid="310" name="FSC#SKNAD@103.500:nad_AttrPtrGestor1OU">
    <vt:lpwstr/>
  </property>
  <property fmtid="{D5CDD505-2E9C-101B-9397-08002B2CF9AE}" pid="311" name="FSC#SKNAD@103.500:nad_AttrPtrGestor2">
    <vt:lpwstr/>
  </property>
  <property fmtid="{D5CDD505-2E9C-101B-9397-08002B2CF9AE}" pid="312" name="FSC#SKNAD@103.500:nad_AttrPtrGestor2Funkcia">
    <vt:lpwstr/>
  </property>
  <property fmtid="{D5CDD505-2E9C-101B-9397-08002B2CF9AE}" pid="313" name="FSC#SKNAD@103.500:nad_schvalil">
    <vt:lpwstr/>
  </property>
  <property fmtid="{D5CDD505-2E9C-101B-9397-08002B2CF9AE}" pid="314" name="FSC#SKNAD@103.500:nad_schvalilfunkcia">
    <vt:lpwstr/>
  </property>
  <property fmtid="{D5CDD505-2E9C-101B-9397-08002B2CF9AE}" pid="315" name="FSC#SKNAD@103.500:nad_vr">
    <vt:lpwstr/>
  </property>
  <property fmtid="{D5CDD505-2E9C-101B-9397-08002B2CF9AE}" pid="316" name="FSC#SKNAD@103.500:nad_AttrDateDatumPodpisania">
    <vt:lpwstr/>
  </property>
  <property fmtid="{D5CDD505-2E9C-101B-9397-08002B2CF9AE}" pid="317" name="FSC#SKNAD@103.500:nad_pripobjname">
    <vt:lpwstr/>
  </property>
  <property fmtid="{D5CDD505-2E9C-101B-9397-08002B2CF9AE}" pid="318" name="FSC#SKNAD@103.500:nad_pripVytvorilKto">
    <vt:lpwstr/>
  </property>
  <property fmtid="{D5CDD505-2E9C-101B-9397-08002B2CF9AE}" pid="319" name="FSC#SKNAD@103.500:nad_pripVytvorilKedy">
    <vt:lpwstr>4.3.2025, 07:43</vt:lpwstr>
  </property>
  <property fmtid="{D5CDD505-2E9C-101B-9397-08002B2CF9AE}" pid="320" name="FSC#SKNAD@103.500:nad_AttrStrCisloNA">
    <vt:lpwstr/>
  </property>
  <property fmtid="{D5CDD505-2E9C-101B-9397-08002B2CF9AE}" pid="321" name="FSC#SKNAD@103.500:nad_AttrDateUcinnaOd">
    <vt:lpwstr/>
  </property>
  <property fmtid="{D5CDD505-2E9C-101B-9397-08002B2CF9AE}" pid="322" name="FSC#SKNAD@103.500:nad_AttrDateUcinnaDo">
    <vt:lpwstr/>
  </property>
  <property fmtid="{D5CDD505-2E9C-101B-9397-08002B2CF9AE}" pid="323" name="FSC#SKNAD@103.500:nad_AttrPtrPredchadzajuceNA">
    <vt:lpwstr/>
  </property>
  <property fmtid="{D5CDD505-2E9C-101B-9397-08002B2CF9AE}" pid="324" name="FSC#SKNAD@103.500:nad_AttrPtrSpracovatelOU">
    <vt:lpwstr/>
  </property>
  <property fmtid="{D5CDD505-2E9C-101B-9397-08002B2CF9AE}" pid="325" name="FSC#SKNAD@103.500:nad_AttrPtrPatriKNA">
    <vt:lpwstr/>
  </property>
  <property fmtid="{D5CDD505-2E9C-101B-9397-08002B2CF9AE}" pid="326" name="FSC#SKNAD@103.500:nad_AttrIntCisloDodatku">
    <vt:lpwstr/>
  </property>
  <property fmtid="{D5CDD505-2E9C-101B-9397-08002B2CF9AE}" pid="327" name="FSC#SKNAD@103.500:nad_AttrPtrSpracVeduci">
    <vt:lpwstr/>
  </property>
  <property fmtid="{D5CDD505-2E9C-101B-9397-08002B2CF9AE}" pid="328" name="FSC#SKNAD@103.500:nad_AttrPtrSpracVeduciOU">
    <vt:lpwstr/>
  </property>
  <property fmtid="{D5CDD505-2E9C-101B-9397-08002B2CF9AE}" pid="329" name="FSC#SKNAD@103.500:nad_spis">
    <vt:lpwstr/>
  </property>
  <property fmtid="{D5CDD505-2E9C-101B-9397-08002B2CF9AE}" pid="330" name="FSC#SKPUPP@103.500:pupp_riaditelPorady">
    <vt:lpwstr/>
  </property>
  <property fmtid="{D5CDD505-2E9C-101B-9397-08002B2CF9AE}" pid="331" name="FSC#SKPUPP@103.500:pupp_cisloporady">
    <vt:lpwstr/>
  </property>
  <property fmtid="{D5CDD505-2E9C-101B-9397-08002B2CF9AE}" pid="332" name="FSC#SKPUPP@103.500:pupp_konanieOHodine">
    <vt:lpwstr/>
  </property>
  <property fmtid="{D5CDD505-2E9C-101B-9397-08002B2CF9AE}" pid="333" name="FSC#SKPUPP@103.500:pupp_datPorMesiacString">
    <vt:lpwstr/>
  </property>
  <property fmtid="{D5CDD505-2E9C-101B-9397-08002B2CF9AE}" pid="334" name="FSC#SKPUPP@103.500:pupp_datumporady">
    <vt:lpwstr/>
  </property>
  <property fmtid="{D5CDD505-2E9C-101B-9397-08002B2CF9AE}" pid="335" name="FSC#SKPUPP@103.500:pupp_konaniedo">
    <vt:lpwstr/>
  </property>
  <property fmtid="{D5CDD505-2E9C-101B-9397-08002B2CF9AE}" pid="336" name="FSC#SKPUPP@103.500:pupp_konanieod">
    <vt:lpwstr/>
  </property>
  <property fmtid="{D5CDD505-2E9C-101B-9397-08002B2CF9AE}" pid="337" name="FSC#SKPUPP@103.500:pupp_menopp">
    <vt:lpwstr/>
  </property>
  <property fmtid="{D5CDD505-2E9C-101B-9397-08002B2CF9AE}" pid="338" name="FSC#SKPUPP@103.500:pupp_miestokonania">
    <vt:lpwstr/>
  </property>
  <property fmtid="{D5CDD505-2E9C-101B-9397-08002B2CF9AE}" pid="339" name="FSC#SKPUPP@103.500:pupp_temaporady">
    <vt:lpwstr/>
  </property>
  <property fmtid="{D5CDD505-2E9C-101B-9397-08002B2CF9AE}" pid="340" name="FSC#SKPUPP@103.500:pupp_ucastnici">
    <vt:lpwstr/>
  </property>
  <property fmtid="{D5CDD505-2E9C-101B-9397-08002B2CF9AE}" pid="341" name="FSC#SKPUPP@103.500:pupp_ulohy">
    <vt:lpwstr>test</vt:lpwstr>
  </property>
  <property fmtid="{D5CDD505-2E9C-101B-9397-08002B2CF9AE}" pid="342" name="FSC#SKPUPP@103.500:pupp_ucastnici_funkcie">
    <vt:lpwstr/>
  </property>
  <property fmtid="{D5CDD505-2E9C-101B-9397-08002B2CF9AE}" pid="343" name="FSC#SKPUPP@103.500:pupp_nazov_ulohy">
    <vt:lpwstr/>
  </property>
  <property fmtid="{D5CDD505-2E9C-101B-9397-08002B2CF9AE}" pid="344" name="FSC#SKPUPP@103.500:pupp_cislo_ulohy">
    <vt:lpwstr/>
  </property>
  <property fmtid="{D5CDD505-2E9C-101B-9397-08002B2CF9AE}" pid="345" name="FSC#SKPUPP@103.500:pupp_riesitel_ulohy">
    <vt:lpwstr/>
  </property>
  <property fmtid="{D5CDD505-2E9C-101B-9397-08002B2CF9AE}" pid="346" name="FSC#SKPUPP@103.500:pupp_vybavit_ulohy">
    <vt:lpwstr/>
  </property>
  <property fmtid="{D5CDD505-2E9C-101B-9397-08002B2CF9AE}" pid="347" name="FSC#SKPUPP@103.500:pupp_orgutvar">
    <vt:lpwstr/>
  </property>
  <property fmtid="{D5CDD505-2E9C-101B-9397-08002B2CF9AE}" pid="348" name="FSC#COOELAK@1.1001:Subject">
    <vt:lpwstr/>
  </property>
  <property fmtid="{D5CDD505-2E9C-101B-9397-08002B2CF9AE}" pid="349" name="FSC#COOELAK@1.1001:FileReference">
    <vt:lpwstr/>
  </property>
  <property fmtid="{D5CDD505-2E9C-101B-9397-08002B2CF9AE}" pid="350" name="FSC#COOELAK@1.1001:FileRefYear">
    <vt:lpwstr/>
  </property>
  <property fmtid="{D5CDD505-2E9C-101B-9397-08002B2CF9AE}" pid="351" name="FSC#COOELAK@1.1001:FileRefOrdinal">
    <vt:lpwstr/>
  </property>
  <property fmtid="{D5CDD505-2E9C-101B-9397-08002B2CF9AE}" pid="352" name="FSC#COOELAK@1.1001:FileRefOU">
    <vt:lpwstr/>
  </property>
  <property fmtid="{D5CDD505-2E9C-101B-9397-08002B2CF9AE}" pid="353" name="FSC#COOELAK@1.1001:Organization">
    <vt:lpwstr/>
  </property>
  <property fmtid="{D5CDD505-2E9C-101B-9397-08002B2CF9AE}" pid="354" name="FSC#COOELAK@1.1001:Owner">
    <vt:lpwstr>Hrachala Martin, Ing.</vt:lpwstr>
  </property>
  <property fmtid="{D5CDD505-2E9C-101B-9397-08002B2CF9AE}" pid="355" name="FSC#COOELAK@1.1001:OwnerExtension">
    <vt:lpwstr/>
  </property>
  <property fmtid="{D5CDD505-2E9C-101B-9397-08002B2CF9AE}" pid="356" name="FSC#COOELAK@1.1001:OwnerFaxExtension">
    <vt:lpwstr/>
  </property>
  <property fmtid="{D5CDD505-2E9C-101B-9397-08002B2CF9AE}" pid="357" name="FSC#COOELAK@1.1001:DispatchedBy">
    <vt:lpwstr/>
  </property>
  <property fmtid="{D5CDD505-2E9C-101B-9397-08002B2CF9AE}" pid="358" name="FSC#COOELAK@1.1001:DispatchedAt">
    <vt:lpwstr/>
  </property>
  <property fmtid="{D5CDD505-2E9C-101B-9397-08002B2CF9AE}" pid="359" name="FSC#COOELAK@1.1001:ApprovedBy">
    <vt:lpwstr/>
  </property>
  <property fmtid="{D5CDD505-2E9C-101B-9397-08002B2CF9AE}" pid="360" name="FSC#COOELAK@1.1001:ApprovedAt">
    <vt:lpwstr/>
  </property>
  <property fmtid="{D5CDD505-2E9C-101B-9397-08002B2CF9AE}" pid="361" name="FSC#COOELAK@1.1001:Department">
    <vt:lpwstr>SITB (SEKCIA INFORMATIKY, TELEKOMUNIKÁCIÍ A BEZPEČNOSTI MV SR)</vt:lpwstr>
  </property>
  <property fmtid="{D5CDD505-2E9C-101B-9397-08002B2CF9AE}" pid="362" name="FSC#COOELAK@1.1001:CreatedAt">
    <vt:lpwstr>04.03.2025</vt:lpwstr>
  </property>
  <property fmtid="{D5CDD505-2E9C-101B-9397-08002B2CF9AE}" pid="363" name="FSC#COOELAK@1.1001:OU">
    <vt:lpwstr>SITB-OO3 (Oddelenie technicko-prevádzkové)</vt:lpwstr>
  </property>
  <property fmtid="{D5CDD505-2E9C-101B-9397-08002B2CF9AE}" pid="364" name="FSC#COOELAK@1.1001:Priority">
    <vt:lpwstr> ()</vt:lpwstr>
  </property>
  <property fmtid="{D5CDD505-2E9C-101B-9397-08002B2CF9AE}" pid="365" name="FSC#COOELAK@1.1001:ObjBarCode">
    <vt:lpwstr>*COO.2176.102.8.281983*</vt:lpwstr>
  </property>
  <property fmtid="{D5CDD505-2E9C-101B-9397-08002B2CF9AE}" pid="366" name="FSC#COOELAK@1.1001:RefBarCode">
    <vt:lpwstr/>
  </property>
  <property fmtid="{D5CDD505-2E9C-101B-9397-08002B2CF9AE}" pid="367" name="FSC#COOELAK@1.1001:FileRefBarCode">
    <vt:lpwstr>**</vt:lpwstr>
  </property>
  <property fmtid="{D5CDD505-2E9C-101B-9397-08002B2CF9AE}" pid="368" name="FSC#COOELAK@1.1001:ExternalRef">
    <vt:lpwstr/>
  </property>
  <property fmtid="{D5CDD505-2E9C-101B-9397-08002B2CF9AE}" pid="369" name="FSC#COOELAK@1.1001:IncomingNumber">
    <vt:lpwstr/>
  </property>
  <property fmtid="{D5CDD505-2E9C-101B-9397-08002B2CF9AE}" pid="370" name="FSC#COOELAK@1.1001:IncomingSubject">
    <vt:lpwstr/>
  </property>
  <property fmtid="{D5CDD505-2E9C-101B-9397-08002B2CF9AE}" pid="371" name="FSC#COOELAK@1.1001:ProcessResponsible">
    <vt:lpwstr/>
  </property>
  <property fmtid="{D5CDD505-2E9C-101B-9397-08002B2CF9AE}" pid="372" name="FSC#COOELAK@1.1001:ProcessResponsiblePhone">
    <vt:lpwstr/>
  </property>
  <property fmtid="{D5CDD505-2E9C-101B-9397-08002B2CF9AE}" pid="373" name="FSC#COOELAK@1.1001:ProcessResponsibleMail">
    <vt:lpwstr/>
  </property>
  <property fmtid="{D5CDD505-2E9C-101B-9397-08002B2CF9AE}" pid="374" name="FSC#COOELAK@1.1001:ProcessResponsibleFax">
    <vt:lpwstr/>
  </property>
  <property fmtid="{D5CDD505-2E9C-101B-9397-08002B2CF9AE}" pid="375" name="FSC#COOELAK@1.1001:ApproverFirstName">
    <vt:lpwstr/>
  </property>
  <property fmtid="{D5CDD505-2E9C-101B-9397-08002B2CF9AE}" pid="376" name="FSC#COOELAK@1.1001:ApproverSurName">
    <vt:lpwstr/>
  </property>
  <property fmtid="{D5CDD505-2E9C-101B-9397-08002B2CF9AE}" pid="377" name="FSC#COOELAK@1.1001:ApproverTitle">
    <vt:lpwstr/>
  </property>
  <property fmtid="{D5CDD505-2E9C-101B-9397-08002B2CF9AE}" pid="378" name="FSC#COOELAK@1.1001:ExternalDate">
    <vt:lpwstr/>
  </property>
  <property fmtid="{D5CDD505-2E9C-101B-9397-08002B2CF9AE}" pid="379" name="FSC#COOELAK@1.1001:SettlementApprovedAt">
    <vt:lpwstr/>
  </property>
  <property fmtid="{D5CDD505-2E9C-101B-9397-08002B2CF9AE}" pid="380" name="FSC#COOELAK@1.1001:BaseNumber">
    <vt:lpwstr/>
  </property>
  <property fmtid="{D5CDD505-2E9C-101B-9397-08002B2CF9AE}" pid="381" name="FSC#COOELAK@1.1001:CurrentUserRolePos">
    <vt:lpwstr>referent 8</vt:lpwstr>
  </property>
  <property fmtid="{D5CDD505-2E9C-101B-9397-08002B2CF9AE}" pid="382" name="FSC#COOELAK@1.1001:CurrentUserEmail">
    <vt:lpwstr>Beata.Juskova@minv.sk</vt:lpwstr>
  </property>
  <property fmtid="{D5CDD505-2E9C-101B-9397-08002B2CF9AE}" pid="383" name="FSC#ELAKGOV@1.1001:PersonalSubjGender">
    <vt:lpwstr/>
  </property>
  <property fmtid="{D5CDD505-2E9C-101B-9397-08002B2CF9AE}" pid="384" name="FSC#ELAKGOV@1.1001:PersonalSubjFirstName">
    <vt:lpwstr/>
  </property>
  <property fmtid="{D5CDD505-2E9C-101B-9397-08002B2CF9AE}" pid="385" name="FSC#ELAKGOV@1.1001:PersonalSubjSurName">
    <vt:lpwstr/>
  </property>
  <property fmtid="{D5CDD505-2E9C-101B-9397-08002B2CF9AE}" pid="386" name="FSC#ELAKGOV@1.1001:PersonalSubjSalutation">
    <vt:lpwstr/>
  </property>
  <property fmtid="{D5CDD505-2E9C-101B-9397-08002B2CF9AE}" pid="387" name="FSC#ELAKGOV@1.1001:PersonalSubjAddress">
    <vt:lpwstr/>
  </property>
  <property fmtid="{D5CDD505-2E9C-101B-9397-08002B2CF9AE}" pid="388" name="FSC#ATSTATECFG@1.1001:Office">
    <vt:lpwstr/>
  </property>
  <property fmtid="{D5CDD505-2E9C-101B-9397-08002B2CF9AE}" pid="389" name="FSC#ATSTATECFG@1.1001:Agent">
    <vt:lpwstr/>
  </property>
  <property fmtid="{D5CDD505-2E9C-101B-9397-08002B2CF9AE}" pid="390" name="FSC#ATSTATECFG@1.1001:AgentPhone">
    <vt:lpwstr/>
  </property>
  <property fmtid="{D5CDD505-2E9C-101B-9397-08002B2CF9AE}" pid="391" name="FSC#ATSTATECFG@1.1001:DepartmentFax">
    <vt:lpwstr/>
  </property>
  <property fmtid="{D5CDD505-2E9C-101B-9397-08002B2CF9AE}" pid="392" name="FSC#ATSTATECFG@1.1001:DepartmentEmail">
    <vt:lpwstr/>
  </property>
  <property fmtid="{D5CDD505-2E9C-101B-9397-08002B2CF9AE}" pid="393" name="FSC#ATSTATECFG@1.1001:SubfileDate">
    <vt:lpwstr/>
  </property>
  <property fmtid="{D5CDD505-2E9C-101B-9397-08002B2CF9AE}" pid="394" name="FSC#ATSTATECFG@1.1001:SubfileSubject">
    <vt:lpwstr/>
  </property>
  <property fmtid="{D5CDD505-2E9C-101B-9397-08002B2CF9AE}" pid="395" name="FSC#ATSTATECFG@1.1001:DepartmentZipCode">
    <vt:lpwstr/>
  </property>
  <property fmtid="{D5CDD505-2E9C-101B-9397-08002B2CF9AE}" pid="396" name="FSC#ATSTATECFG@1.1001:DepartmentCountry">
    <vt:lpwstr/>
  </property>
  <property fmtid="{D5CDD505-2E9C-101B-9397-08002B2CF9AE}" pid="397" name="FSC#ATSTATECFG@1.1001:DepartmentCity">
    <vt:lpwstr/>
  </property>
  <property fmtid="{D5CDD505-2E9C-101B-9397-08002B2CF9AE}" pid="398" name="FSC#ATSTATECFG@1.1001:DepartmentStreet">
    <vt:lpwstr/>
  </property>
  <property fmtid="{D5CDD505-2E9C-101B-9397-08002B2CF9AE}" pid="399" name="FSC#ATSTATECFG@1.1001:DepartmentDVR">
    <vt:lpwstr/>
  </property>
  <property fmtid="{D5CDD505-2E9C-101B-9397-08002B2CF9AE}" pid="400" name="FSC#ATSTATECFG@1.1001:DepartmentUID">
    <vt:lpwstr/>
  </property>
  <property fmtid="{D5CDD505-2E9C-101B-9397-08002B2CF9AE}" pid="401" name="FSC#ATSTATECFG@1.1001:SubfileReference">
    <vt:lpwstr/>
  </property>
  <property fmtid="{D5CDD505-2E9C-101B-9397-08002B2CF9AE}" pid="402" name="FSC#ATSTATECFG@1.1001:Clause">
    <vt:lpwstr/>
  </property>
  <property fmtid="{D5CDD505-2E9C-101B-9397-08002B2CF9AE}" pid="403" name="FSC#ATSTATECFG@1.1001:ApprovedSignature">
    <vt:lpwstr/>
  </property>
  <property fmtid="{D5CDD505-2E9C-101B-9397-08002B2CF9AE}" pid="404" name="FSC#ATSTATECFG@1.1001:BankAccount">
    <vt:lpwstr/>
  </property>
  <property fmtid="{D5CDD505-2E9C-101B-9397-08002B2CF9AE}" pid="405" name="FSC#ATSTATECFG@1.1001:BankAccountOwner">
    <vt:lpwstr/>
  </property>
  <property fmtid="{D5CDD505-2E9C-101B-9397-08002B2CF9AE}" pid="406" name="FSC#ATSTATECFG@1.1001:BankInstitute">
    <vt:lpwstr/>
  </property>
  <property fmtid="{D5CDD505-2E9C-101B-9397-08002B2CF9AE}" pid="407" name="FSC#ATSTATECFG@1.1001:BankAccountID">
    <vt:lpwstr/>
  </property>
  <property fmtid="{D5CDD505-2E9C-101B-9397-08002B2CF9AE}" pid="408" name="FSC#ATSTATECFG@1.1001:BankAccountIBAN">
    <vt:lpwstr/>
  </property>
  <property fmtid="{D5CDD505-2E9C-101B-9397-08002B2CF9AE}" pid="409" name="FSC#ATSTATECFG@1.1001:BankAccountBIC">
    <vt:lpwstr/>
  </property>
  <property fmtid="{D5CDD505-2E9C-101B-9397-08002B2CF9AE}" pid="410" name="FSC#ATSTATECFG@1.1001:BankName">
    <vt:lpwstr/>
  </property>
  <property fmtid="{D5CDD505-2E9C-101B-9397-08002B2CF9AE}" pid="411" name="FSC#COOELAK@1.1001:ObjectAddressees">
    <vt:lpwstr/>
  </property>
  <property fmtid="{D5CDD505-2E9C-101B-9397-08002B2CF9AE}" pid="412" name="FSC#COOELAK@1.1001:replyreference">
    <vt:lpwstr/>
  </property>
  <property fmtid="{D5CDD505-2E9C-101B-9397-08002B2CF9AE}" pid="413" name="FSC#SKCONV@103.510:docname">
    <vt:lpwstr/>
  </property>
  <property fmtid="{D5CDD505-2E9C-101B-9397-08002B2CF9AE}" pid="414" name="FSC#COOSYSTEM@1.1:Container">
    <vt:lpwstr>COO.2176.102.8.281983</vt:lpwstr>
  </property>
  <property fmtid="{D5CDD505-2E9C-101B-9397-08002B2CF9AE}" pid="415" name="FSC#FSCFOLIO@1.1001:docpropproject">
    <vt:lpwstr/>
  </property>
  <property fmtid="{D5CDD505-2E9C-101B-9397-08002B2CF9AE}" pid="416" name="ClassificationContentMarkingFooterShapeIds">
    <vt:lpwstr>3254bb35,6c201798,520701f6,5dc30f42,419f9ee6</vt:lpwstr>
  </property>
  <property fmtid="{D5CDD505-2E9C-101B-9397-08002B2CF9AE}" pid="417" name="ClassificationContentMarkingFooterFontProps">
    <vt:lpwstr>#ed7d31,8,Helvetica 75 Bold</vt:lpwstr>
  </property>
  <property fmtid="{D5CDD505-2E9C-101B-9397-08002B2CF9AE}" pid="418" name="ClassificationContentMarkingFooterText">
    <vt:lpwstr>Orange Restricted</vt:lpwstr>
  </property>
</Properties>
</file>