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oter4.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oter5.xml" ContentType="application/vnd.openxmlformats-officedocument.wordprocessingml.footer+xml"/>
  <Override PartName="/word/header10.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B3D016" w14:textId="51395D52" w:rsidR="00A06F8A" w:rsidRPr="00BA2007" w:rsidRDefault="003E6813" w:rsidP="006D74F3">
      <w:pPr>
        <w:pStyle w:val="EYCoverSubTitle"/>
      </w:pPr>
      <w:r w:rsidRPr="00BA2007">
        <w:rPr>
          <w:sz w:val="48"/>
          <w:szCs w:val="48"/>
        </w:rPr>
        <w:t xml:space="preserve">Opis predmetu zákazky: </w:t>
      </w:r>
      <w:r w:rsidR="00CF2898" w:rsidRPr="00CF2898">
        <w:rPr>
          <w:sz w:val="48"/>
          <w:szCs w:val="48"/>
        </w:rPr>
        <w:t>Digitálna infraštruktúra škôl - Národný centrálny uzol (NCU)</w:t>
      </w:r>
    </w:p>
    <w:p w14:paraId="21123854" w14:textId="77777777" w:rsidR="003E6813" w:rsidRPr="00BA2007" w:rsidRDefault="003E6813" w:rsidP="006D74F3">
      <w:pPr>
        <w:pStyle w:val="EYCoverSubTitle"/>
        <w:rPr>
          <w:sz w:val="32"/>
          <w:szCs w:val="32"/>
        </w:rPr>
      </w:pPr>
    </w:p>
    <w:p w14:paraId="4603B0DD" w14:textId="160C8EA6" w:rsidR="00765A72" w:rsidRPr="00BA2007" w:rsidRDefault="006579C3" w:rsidP="006D74F3">
      <w:pPr>
        <w:pStyle w:val="EYCoverSubTitle"/>
        <w:rPr>
          <w:sz w:val="32"/>
          <w:szCs w:val="32"/>
        </w:rPr>
      </w:pPr>
      <w:r w:rsidRPr="00BA2007">
        <w:rPr>
          <w:sz w:val="32"/>
          <w:szCs w:val="32"/>
        </w:rPr>
        <w:t>„</w:t>
      </w:r>
      <w:r w:rsidR="00EE3AC7" w:rsidRPr="00BA2007">
        <w:rPr>
          <w:sz w:val="32"/>
          <w:szCs w:val="32"/>
        </w:rPr>
        <w:t>Riešenie</w:t>
      </w:r>
      <w:r w:rsidR="00B53D26" w:rsidRPr="00BA2007">
        <w:rPr>
          <w:sz w:val="32"/>
          <w:szCs w:val="32"/>
        </w:rPr>
        <w:t xml:space="preserve"> NCU</w:t>
      </w:r>
      <w:r w:rsidRPr="00BA2007">
        <w:rPr>
          <w:sz w:val="32"/>
          <w:szCs w:val="32"/>
        </w:rPr>
        <w:t>“</w:t>
      </w:r>
    </w:p>
    <w:p w14:paraId="592BA60B" w14:textId="77777777" w:rsidR="00810EAC" w:rsidRPr="00BA2007" w:rsidRDefault="00810EAC" w:rsidP="006D74F3">
      <w:pPr>
        <w:pStyle w:val="EYCoverSubTitle"/>
        <w:rPr>
          <w:sz w:val="32"/>
          <w:szCs w:val="32"/>
        </w:rPr>
      </w:pPr>
    </w:p>
    <w:p w14:paraId="528B5C09" w14:textId="3F2A1393" w:rsidR="00810EAC" w:rsidRPr="00BA2007" w:rsidRDefault="00810EAC" w:rsidP="006D74F3">
      <w:pPr>
        <w:pStyle w:val="EYCoverSubTitle"/>
        <w:rPr>
          <w:sz w:val="32"/>
          <w:szCs w:val="32"/>
        </w:rPr>
      </w:pPr>
      <w:r w:rsidRPr="00BA2007">
        <w:rPr>
          <w:sz w:val="32"/>
          <w:szCs w:val="32"/>
        </w:rPr>
        <w:t>Pr</w:t>
      </w:r>
      <w:r w:rsidR="00BC5946" w:rsidRPr="00BA2007">
        <w:rPr>
          <w:sz w:val="32"/>
          <w:szCs w:val="32"/>
        </w:rPr>
        <w:t>í</w:t>
      </w:r>
      <w:r w:rsidRPr="00BA2007">
        <w:rPr>
          <w:sz w:val="32"/>
          <w:szCs w:val="32"/>
        </w:rPr>
        <w:t xml:space="preserve">loha </w:t>
      </w:r>
      <w:r w:rsidR="00BC5946" w:rsidRPr="00BA2007">
        <w:rPr>
          <w:sz w:val="32"/>
          <w:szCs w:val="32"/>
        </w:rPr>
        <w:t>01</w:t>
      </w:r>
      <w:r w:rsidR="00B53D26" w:rsidRPr="00BA2007">
        <w:rPr>
          <w:sz w:val="32"/>
          <w:szCs w:val="32"/>
        </w:rPr>
        <w:t>a</w:t>
      </w:r>
    </w:p>
    <w:p w14:paraId="39AE6E94" w14:textId="77777777" w:rsidR="009E0276" w:rsidRPr="00BA2007" w:rsidRDefault="009E0276" w:rsidP="006D74F3">
      <w:pPr>
        <w:pStyle w:val="EYCoverSubTitle"/>
      </w:pPr>
    </w:p>
    <w:p w14:paraId="50CE5542" w14:textId="71350477" w:rsidR="00765A72" w:rsidRPr="00BA2007" w:rsidRDefault="00765A72" w:rsidP="006D74F3">
      <w:pPr>
        <w:pStyle w:val="EYCoverSubTitle"/>
      </w:pPr>
    </w:p>
    <w:p w14:paraId="19F933DB" w14:textId="0C539244" w:rsidR="009E0276" w:rsidRPr="00BA2007" w:rsidRDefault="009E0276" w:rsidP="006D74F3">
      <w:pPr>
        <w:pStyle w:val="EYCoverSubTitle"/>
      </w:pPr>
    </w:p>
    <w:p w14:paraId="7D1EF13F" w14:textId="77777777" w:rsidR="009E0276" w:rsidRPr="00BA2007" w:rsidRDefault="009E0276" w:rsidP="006D74F3">
      <w:pPr>
        <w:pStyle w:val="EYCoverSubTitle"/>
      </w:pPr>
    </w:p>
    <w:p w14:paraId="16A9B872" w14:textId="77777777" w:rsidR="00765A72" w:rsidRPr="00BA2007" w:rsidRDefault="00765A72" w:rsidP="006D74F3">
      <w:pPr>
        <w:pStyle w:val="EYCoverSubTitle"/>
      </w:pPr>
    </w:p>
    <w:p w14:paraId="08159D5F" w14:textId="77777777" w:rsidR="00765A72" w:rsidRPr="00BA2007" w:rsidRDefault="00765A72" w:rsidP="006D74F3">
      <w:pPr>
        <w:pStyle w:val="EYCoverSubTitle"/>
      </w:pPr>
    </w:p>
    <w:p w14:paraId="40430294" w14:textId="77777777" w:rsidR="00765A72" w:rsidRPr="00BA2007" w:rsidRDefault="00765A72" w:rsidP="006D74F3">
      <w:pPr>
        <w:pStyle w:val="EYCoverSubTitle"/>
      </w:pPr>
    </w:p>
    <w:p w14:paraId="65C6C307" w14:textId="77777777" w:rsidR="00765A72" w:rsidRPr="00BA2007" w:rsidRDefault="00765A72" w:rsidP="006D74F3">
      <w:pPr>
        <w:pStyle w:val="EYCoverSubTitle"/>
      </w:pPr>
    </w:p>
    <w:p w14:paraId="4CC57FF4" w14:textId="77777777" w:rsidR="00031B35" w:rsidRPr="00BA2007" w:rsidRDefault="00031B35" w:rsidP="006D74F3">
      <w:pPr>
        <w:pStyle w:val="EYCoverSubTitle"/>
      </w:pPr>
    </w:p>
    <w:p w14:paraId="4E93599A" w14:textId="4D8431FD" w:rsidR="007068A3" w:rsidRPr="00BA2007" w:rsidRDefault="007068A3" w:rsidP="006D74F3">
      <w:pPr>
        <w:pStyle w:val="EYCoverSubTitle"/>
      </w:pPr>
    </w:p>
    <w:p w14:paraId="0AF04945" w14:textId="77777777" w:rsidR="007068A3" w:rsidRPr="00BA2007" w:rsidRDefault="007068A3" w:rsidP="00B53D26">
      <w:pPr>
        <w:pStyle w:val="EYCoverSubTitle"/>
        <w:ind w:left="0"/>
      </w:pPr>
    </w:p>
    <w:p w14:paraId="1534C687" w14:textId="22918636" w:rsidR="00765A72" w:rsidRPr="00BA2007" w:rsidRDefault="00A45D72" w:rsidP="006D74F3">
      <w:pPr>
        <w:pStyle w:val="EYCoverSubTitle"/>
      </w:pPr>
      <w:r>
        <w:t>12</w:t>
      </w:r>
      <w:r w:rsidR="00330E00" w:rsidRPr="00BA2007">
        <w:t>.</w:t>
      </w:r>
      <w:r>
        <w:t xml:space="preserve">6. </w:t>
      </w:r>
      <w:r w:rsidR="00BA2007" w:rsidRPr="00BA2007">
        <w:t>2025</w:t>
      </w:r>
    </w:p>
    <w:p w14:paraId="24B0DA7F" w14:textId="77777777" w:rsidR="00765A72" w:rsidRPr="00BA2007" w:rsidRDefault="00765A72" w:rsidP="006D74F3">
      <w:pPr>
        <w:pStyle w:val="EYCoverSubTitle"/>
      </w:pPr>
    </w:p>
    <w:p w14:paraId="4FE14B9F" w14:textId="77777777" w:rsidR="00765A72" w:rsidRPr="00BA2007" w:rsidRDefault="00765A72" w:rsidP="006D74F3">
      <w:pPr>
        <w:pStyle w:val="EYCoverSubTitle"/>
      </w:pPr>
    </w:p>
    <w:p w14:paraId="036B7A97" w14:textId="77777777" w:rsidR="00AE1073" w:rsidRPr="00BA2007" w:rsidRDefault="00AE1073" w:rsidP="006D74F3">
      <w:pPr>
        <w:pStyle w:val="EYCoverSubTitle"/>
      </w:pPr>
    </w:p>
    <w:p w14:paraId="4326C4B3" w14:textId="77777777" w:rsidR="00AE1073" w:rsidRPr="00BA2007" w:rsidRDefault="00AE1073" w:rsidP="006D74F3">
      <w:pPr>
        <w:pStyle w:val="EYCoverSubTitle"/>
      </w:pPr>
    </w:p>
    <w:p w14:paraId="6EDC267C" w14:textId="77777777" w:rsidR="00AE1073" w:rsidRPr="00BA2007" w:rsidRDefault="00AE1073" w:rsidP="006D74F3">
      <w:pPr>
        <w:pStyle w:val="EYCoverSubTitle"/>
      </w:pPr>
    </w:p>
    <w:p w14:paraId="0F39E698" w14:textId="77777777" w:rsidR="00AE1073" w:rsidRPr="00BA2007" w:rsidRDefault="00AE1073" w:rsidP="006D74F3">
      <w:pPr>
        <w:pStyle w:val="EYCoverSubTitle"/>
      </w:pPr>
    </w:p>
    <w:p w14:paraId="09087F3A" w14:textId="77777777" w:rsidR="00AE1073" w:rsidRPr="00BA2007" w:rsidRDefault="00AE1073" w:rsidP="006D74F3">
      <w:pPr>
        <w:pStyle w:val="EYCoverSubTitle"/>
      </w:pPr>
    </w:p>
    <w:p w14:paraId="3DA3B23B" w14:textId="77777777" w:rsidR="00AE1073" w:rsidRPr="00BA2007" w:rsidRDefault="00AE1073" w:rsidP="006D74F3">
      <w:pPr>
        <w:pStyle w:val="EYCoverSubTitle"/>
      </w:pPr>
    </w:p>
    <w:p w14:paraId="50AC0404" w14:textId="77777777" w:rsidR="00AE1073" w:rsidRPr="00BA2007" w:rsidRDefault="00AE1073" w:rsidP="009350D3">
      <w:pPr>
        <w:pStyle w:val="EYCoverSubTitle"/>
        <w:ind w:left="0"/>
        <w:sectPr w:rsidR="00AE1073" w:rsidRPr="00BA2007" w:rsidSect="000C5FF3">
          <w:headerReference w:type="default" r:id="rId11"/>
          <w:footerReference w:type="default" r:id="rId12"/>
          <w:footerReference w:type="first" r:id="rId13"/>
          <w:pgSz w:w="12240" w:h="15840" w:code="1"/>
          <w:pgMar w:top="1728" w:right="1892" w:bottom="1800" w:left="3686" w:header="720" w:footer="720" w:gutter="0"/>
          <w:cols w:space="720"/>
          <w:titlePg/>
          <w:docGrid w:linePitch="360"/>
        </w:sectPr>
      </w:pPr>
    </w:p>
    <w:p w14:paraId="3E1CBA4B" w14:textId="42FFF7AA" w:rsidR="00E245D1" w:rsidRPr="00BA2007" w:rsidRDefault="00E245D1" w:rsidP="00E245D1">
      <w:pPr>
        <w:pStyle w:val="Style1"/>
        <w:numPr>
          <w:ilvl w:val="0"/>
          <w:numId w:val="0"/>
        </w:numPr>
      </w:pPr>
      <w:r w:rsidRPr="00BA2007">
        <w:lastRenderedPageBreak/>
        <w:t>Obsah</w:t>
      </w:r>
    </w:p>
    <w:p w14:paraId="021DBFAD" w14:textId="7F566191" w:rsidR="00D66091" w:rsidRDefault="00DC215C">
      <w:pPr>
        <w:pStyle w:val="Obsah2"/>
        <w:rPr>
          <w:rFonts w:asciiTheme="minorHAnsi" w:eastAsiaTheme="minorEastAsia" w:hAnsiTheme="minorHAnsi" w:cstheme="minorBidi"/>
          <w:kern w:val="2"/>
          <w:sz w:val="24"/>
          <w:lang w:val="sk-SK" w:eastAsia="sk-SK"/>
          <w14:ligatures w14:val="standardContextual"/>
        </w:rPr>
      </w:pPr>
      <w:r w:rsidRPr="00BA2007">
        <w:rPr>
          <w:noProof w:val="0"/>
          <w:lang w:val="sk-SK"/>
        </w:rPr>
        <w:fldChar w:fldCharType="begin"/>
      </w:r>
      <w:r w:rsidRPr="00BA2007">
        <w:rPr>
          <w:noProof w:val="0"/>
          <w:lang w:val="sk-SK"/>
        </w:rPr>
        <w:instrText xml:space="preserve"> TOC  \* MERGEFORMAT </w:instrText>
      </w:r>
      <w:r w:rsidRPr="00BA2007">
        <w:rPr>
          <w:noProof w:val="0"/>
          <w:lang w:val="sk-SK"/>
        </w:rPr>
        <w:fldChar w:fldCharType="separate"/>
      </w:r>
      <w:r w:rsidR="00D66091">
        <w:t>1.1</w:t>
      </w:r>
      <w:r w:rsidR="00D66091">
        <w:rPr>
          <w:rFonts w:asciiTheme="minorHAnsi" w:eastAsiaTheme="minorEastAsia" w:hAnsiTheme="minorHAnsi" w:cstheme="minorBidi"/>
          <w:kern w:val="2"/>
          <w:sz w:val="24"/>
          <w:lang w:val="sk-SK" w:eastAsia="sk-SK"/>
          <w14:ligatures w14:val="standardContextual"/>
        </w:rPr>
        <w:tab/>
      </w:r>
      <w:r w:rsidR="00D66091">
        <w:t>Definície a výklad pojmov</w:t>
      </w:r>
      <w:r w:rsidR="00D66091">
        <w:tab/>
      </w:r>
      <w:r w:rsidR="00D66091">
        <w:fldChar w:fldCharType="begin"/>
      </w:r>
      <w:r w:rsidR="00D66091">
        <w:instrText xml:space="preserve"> PAGEREF _Toc187667618 \h </w:instrText>
      </w:r>
      <w:r w:rsidR="00D66091">
        <w:fldChar w:fldCharType="separate"/>
      </w:r>
      <w:r w:rsidR="00D66091">
        <w:t>3</w:t>
      </w:r>
      <w:r w:rsidR="00D66091">
        <w:fldChar w:fldCharType="end"/>
      </w:r>
    </w:p>
    <w:p w14:paraId="4A4EEEA5" w14:textId="5ADFF880" w:rsidR="00D66091" w:rsidRDefault="00D66091">
      <w:pPr>
        <w:pStyle w:val="Obsah2"/>
        <w:rPr>
          <w:rFonts w:asciiTheme="minorHAnsi" w:eastAsiaTheme="minorEastAsia" w:hAnsiTheme="minorHAnsi" w:cstheme="minorBidi"/>
          <w:kern w:val="2"/>
          <w:sz w:val="24"/>
          <w:lang w:val="sk-SK" w:eastAsia="sk-SK"/>
          <w14:ligatures w14:val="standardContextual"/>
        </w:rPr>
      </w:pPr>
      <w:r>
        <w:t>1.2</w:t>
      </w:r>
      <w:r>
        <w:rPr>
          <w:rFonts w:asciiTheme="minorHAnsi" w:eastAsiaTheme="minorEastAsia" w:hAnsiTheme="minorHAnsi" w:cstheme="minorBidi"/>
          <w:kern w:val="2"/>
          <w:sz w:val="24"/>
          <w:lang w:val="sk-SK" w:eastAsia="sk-SK"/>
          <w14:ligatures w14:val="standardContextual"/>
        </w:rPr>
        <w:tab/>
      </w:r>
      <w:r>
        <w:t>Cieľ dokumentu a širší kontext</w:t>
      </w:r>
      <w:r>
        <w:tab/>
      </w:r>
      <w:r>
        <w:fldChar w:fldCharType="begin"/>
      </w:r>
      <w:r>
        <w:instrText xml:space="preserve"> PAGEREF _Toc187667619 \h </w:instrText>
      </w:r>
      <w:r>
        <w:fldChar w:fldCharType="separate"/>
      </w:r>
      <w:r>
        <w:t>5</w:t>
      </w:r>
      <w:r>
        <w:fldChar w:fldCharType="end"/>
      </w:r>
    </w:p>
    <w:p w14:paraId="5125FC85" w14:textId="0CB15AA3" w:rsidR="00D66091" w:rsidRDefault="00D66091">
      <w:pPr>
        <w:pStyle w:val="Obsah2"/>
        <w:rPr>
          <w:rFonts w:asciiTheme="minorHAnsi" w:eastAsiaTheme="minorEastAsia" w:hAnsiTheme="minorHAnsi" w:cstheme="minorBidi"/>
          <w:kern w:val="2"/>
          <w:sz w:val="24"/>
          <w:lang w:val="sk-SK" w:eastAsia="sk-SK"/>
          <w14:ligatures w14:val="standardContextual"/>
        </w:rPr>
      </w:pPr>
      <w:r>
        <w:t>1.3</w:t>
      </w:r>
      <w:r>
        <w:rPr>
          <w:rFonts w:asciiTheme="minorHAnsi" w:eastAsiaTheme="minorEastAsia" w:hAnsiTheme="minorHAnsi" w:cstheme="minorBidi"/>
          <w:kern w:val="2"/>
          <w:sz w:val="24"/>
          <w:lang w:val="sk-SK" w:eastAsia="sk-SK"/>
          <w14:ligatures w14:val="standardContextual"/>
        </w:rPr>
        <w:tab/>
      </w:r>
      <w:r>
        <w:t>Projektový zámer</w:t>
      </w:r>
      <w:r>
        <w:tab/>
      </w:r>
      <w:r>
        <w:fldChar w:fldCharType="begin"/>
      </w:r>
      <w:r>
        <w:instrText xml:space="preserve"> PAGEREF _Toc187667620 \h </w:instrText>
      </w:r>
      <w:r>
        <w:fldChar w:fldCharType="separate"/>
      </w:r>
      <w:r>
        <w:t>5</w:t>
      </w:r>
      <w:r>
        <w:fldChar w:fldCharType="end"/>
      </w:r>
    </w:p>
    <w:p w14:paraId="39555D39" w14:textId="59B683E2" w:rsidR="00D66091" w:rsidRDefault="00D66091">
      <w:pPr>
        <w:pStyle w:val="Obsah2"/>
        <w:rPr>
          <w:rFonts w:asciiTheme="minorHAnsi" w:eastAsiaTheme="minorEastAsia" w:hAnsiTheme="minorHAnsi" w:cstheme="minorBidi"/>
          <w:kern w:val="2"/>
          <w:sz w:val="24"/>
          <w:lang w:val="sk-SK" w:eastAsia="sk-SK"/>
          <w14:ligatures w14:val="standardContextual"/>
        </w:rPr>
      </w:pPr>
      <w:r>
        <w:t>1.4</w:t>
      </w:r>
      <w:r>
        <w:rPr>
          <w:rFonts w:asciiTheme="minorHAnsi" w:eastAsiaTheme="minorEastAsia" w:hAnsiTheme="minorHAnsi" w:cstheme="minorBidi"/>
          <w:kern w:val="2"/>
          <w:sz w:val="24"/>
          <w:lang w:val="sk-SK" w:eastAsia="sk-SK"/>
          <w14:ligatures w14:val="standardContextual"/>
        </w:rPr>
        <w:tab/>
      </w:r>
      <w:r>
        <w:t>Cieľ projektu</w:t>
      </w:r>
      <w:r>
        <w:tab/>
      </w:r>
      <w:r>
        <w:fldChar w:fldCharType="begin"/>
      </w:r>
      <w:r>
        <w:instrText xml:space="preserve"> PAGEREF _Toc187667621 \h </w:instrText>
      </w:r>
      <w:r>
        <w:fldChar w:fldCharType="separate"/>
      </w:r>
      <w:r>
        <w:t>5</w:t>
      </w:r>
      <w:r>
        <w:fldChar w:fldCharType="end"/>
      </w:r>
    </w:p>
    <w:p w14:paraId="1AE6248F" w14:textId="685FE138" w:rsidR="00D66091" w:rsidRDefault="00D66091">
      <w:pPr>
        <w:pStyle w:val="Obsah2"/>
        <w:rPr>
          <w:rFonts w:asciiTheme="minorHAnsi" w:eastAsiaTheme="minorEastAsia" w:hAnsiTheme="minorHAnsi" w:cstheme="minorBidi"/>
          <w:kern w:val="2"/>
          <w:sz w:val="24"/>
          <w:lang w:val="sk-SK" w:eastAsia="sk-SK"/>
          <w14:ligatures w14:val="standardContextual"/>
        </w:rPr>
      </w:pPr>
      <w:r>
        <w:t>1.5</w:t>
      </w:r>
      <w:r>
        <w:rPr>
          <w:rFonts w:asciiTheme="minorHAnsi" w:eastAsiaTheme="minorEastAsia" w:hAnsiTheme="minorHAnsi" w:cstheme="minorBidi"/>
          <w:kern w:val="2"/>
          <w:sz w:val="24"/>
          <w:lang w:val="sk-SK" w:eastAsia="sk-SK"/>
          <w14:ligatures w14:val="standardContextual"/>
        </w:rPr>
        <w:tab/>
      </w:r>
      <w:r>
        <w:t>Technická koncepcia riešenia siete</w:t>
      </w:r>
      <w:r>
        <w:tab/>
      </w:r>
      <w:r>
        <w:fldChar w:fldCharType="begin"/>
      </w:r>
      <w:r>
        <w:instrText xml:space="preserve"> PAGEREF _Toc187667622 \h </w:instrText>
      </w:r>
      <w:r>
        <w:fldChar w:fldCharType="separate"/>
      </w:r>
      <w:r>
        <w:t>6</w:t>
      </w:r>
      <w:r>
        <w:fldChar w:fldCharType="end"/>
      </w:r>
    </w:p>
    <w:p w14:paraId="0A15350E" w14:textId="7AC01F48" w:rsidR="00D66091" w:rsidRDefault="00D66091">
      <w:pPr>
        <w:pStyle w:val="Obsah1"/>
        <w:rPr>
          <w:rFonts w:asciiTheme="minorHAnsi" w:eastAsiaTheme="minorEastAsia" w:hAnsiTheme="minorHAnsi" w:cstheme="minorBidi"/>
          <w:kern w:val="2"/>
          <w:sz w:val="24"/>
          <w:lang w:val="sk-SK" w:eastAsia="sk-SK"/>
          <w14:ligatures w14:val="standardContextual"/>
        </w:rPr>
      </w:pPr>
      <w:r w:rsidRPr="00F31768">
        <w:rPr>
          <w:color w:val="7F7E82"/>
        </w:rPr>
        <w:t>2</w:t>
      </w:r>
      <w:r>
        <w:rPr>
          <w:rFonts w:asciiTheme="minorHAnsi" w:eastAsiaTheme="minorEastAsia" w:hAnsiTheme="minorHAnsi" w:cstheme="minorBidi"/>
          <w:kern w:val="2"/>
          <w:sz w:val="24"/>
          <w:lang w:val="sk-SK" w:eastAsia="sk-SK"/>
          <w14:ligatures w14:val="standardContextual"/>
        </w:rPr>
        <w:tab/>
      </w:r>
      <w:r w:rsidRPr="00F31768">
        <w:rPr>
          <w:color w:val="7F7E82"/>
        </w:rPr>
        <w:t>Aktuálny stav škôl</w:t>
      </w:r>
      <w:r>
        <w:tab/>
      </w:r>
      <w:r>
        <w:fldChar w:fldCharType="begin"/>
      </w:r>
      <w:r>
        <w:instrText xml:space="preserve"> PAGEREF _Toc187667623 \h </w:instrText>
      </w:r>
      <w:r>
        <w:fldChar w:fldCharType="separate"/>
      </w:r>
      <w:r>
        <w:t>11</w:t>
      </w:r>
      <w:r>
        <w:fldChar w:fldCharType="end"/>
      </w:r>
    </w:p>
    <w:p w14:paraId="6AA108EA" w14:textId="134A8E90" w:rsidR="00D66091" w:rsidRDefault="00D66091">
      <w:pPr>
        <w:pStyle w:val="Obsah2"/>
        <w:rPr>
          <w:rFonts w:asciiTheme="minorHAnsi" w:eastAsiaTheme="minorEastAsia" w:hAnsiTheme="minorHAnsi" w:cstheme="minorBidi"/>
          <w:kern w:val="2"/>
          <w:sz w:val="24"/>
          <w:lang w:val="sk-SK" w:eastAsia="sk-SK"/>
          <w14:ligatures w14:val="standardContextual"/>
        </w:rPr>
      </w:pPr>
      <w:r>
        <w:t>2.1</w:t>
      </w:r>
      <w:r>
        <w:rPr>
          <w:rFonts w:asciiTheme="minorHAnsi" w:eastAsiaTheme="minorEastAsia" w:hAnsiTheme="minorHAnsi" w:cstheme="minorBidi"/>
          <w:kern w:val="2"/>
          <w:sz w:val="24"/>
          <w:lang w:val="sk-SK" w:eastAsia="sk-SK"/>
          <w14:ligatures w14:val="standardContextual"/>
        </w:rPr>
        <w:tab/>
      </w:r>
      <w:r>
        <w:t>Stav LAN infraštruktúry</w:t>
      </w:r>
      <w:r>
        <w:tab/>
      </w:r>
      <w:r>
        <w:fldChar w:fldCharType="begin"/>
      </w:r>
      <w:r>
        <w:instrText xml:space="preserve"> PAGEREF _Toc187667624 \h </w:instrText>
      </w:r>
      <w:r>
        <w:fldChar w:fldCharType="separate"/>
      </w:r>
      <w:r>
        <w:t>11</w:t>
      </w:r>
      <w:r>
        <w:fldChar w:fldCharType="end"/>
      </w:r>
    </w:p>
    <w:p w14:paraId="3EDFE701" w14:textId="52E777B2" w:rsidR="00D66091" w:rsidRDefault="00D66091">
      <w:pPr>
        <w:pStyle w:val="Obsah2"/>
        <w:rPr>
          <w:rFonts w:asciiTheme="minorHAnsi" w:eastAsiaTheme="minorEastAsia" w:hAnsiTheme="minorHAnsi" w:cstheme="minorBidi"/>
          <w:kern w:val="2"/>
          <w:sz w:val="24"/>
          <w:lang w:val="sk-SK" w:eastAsia="sk-SK"/>
          <w14:ligatures w14:val="standardContextual"/>
        </w:rPr>
      </w:pPr>
      <w:r>
        <w:t>2.2</w:t>
      </w:r>
      <w:r>
        <w:rPr>
          <w:rFonts w:asciiTheme="minorHAnsi" w:eastAsiaTheme="minorEastAsia" w:hAnsiTheme="minorHAnsi" w:cstheme="minorBidi"/>
          <w:kern w:val="2"/>
          <w:sz w:val="24"/>
          <w:lang w:val="sk-SK" w:eastAsia="sk-SK"/>
          <w14:ligatures w14:val="standardContextual"/>
        </w:rPr>
        <w:tab/>
      </w:r>
      <w:r>
        <w:t>Stav konektivity škôl</w:t>
      </w:r>
      <w:r>
        <w:tab/>
      </w:r>
      <w:r>
        <w:fldChar w:fldCharType="begin"/>
      </w:r>
      <w:r>
        <w:instrText xml:space="preserve"> PAGEREF _Toc187667625 \h </w:instrText>
      </w:r>
      <w:r>
        <w:fldChar w:fldCharType="separate"/>
      </w:r>
      <w:r>
        <w:t>12</w:t>
      </w:r>
      <w:r>
        <w:fldChar w:fldCharType="end"/>
      </w:r>
    </w:p>
    <w:p w14:paraId="2EADDDB7" w14:textId="0288D537" w:rsidR="00D66091" w:rsidRDefault="00D66091">
      <w:pPr>
        <w:pStyle w:val="Obsah2"/>
        <w:rPr>
          <w:rFonts w:asciiTheme="minorHAnsi" w:eastAsiaTheme="minorEastAsia" w:hAnsiTheme="minorHAnsi" w:cstheme="minorBidi"/>
          <w:kern w:val="2"/>
          <w:sz w:val="24"/>
          <w:lang w:val="sk-SK" w:eastAsia="sk-SK"/>
          <w14:ligatures w14:val="standardContextual"/>
        </w:rPr>
      </w:pPr>
      <w:r>
        <w:t>2.3</w:t>
      </w:r>
      <w:r>
        <w:rPr>
          <w:rFonts w:asciiTheme="minorHAnsi" w:eastAsiaTheme="minorEastAsia" w:hAnsiTheme="minorHAnsi" w:cstheme="minorBidi"/>
          <w:kern w:val="2"/>
          <w:sz w:val="24"/>
          <w:lang w:val="sk-SK" w:eastAsia="sk-SK"/>
          <w14:ligatures w14:val="standardContextual"/>
        </w:rPr>
        <w:tab/>
      </w:r>
      <w:r>
        <w:t>Typy škôl zapojených do projektu.</w:t>
      </w:r>
      <w:r>
        <w:tab/>
      </w:r>
      <w:r>
        <w:fldChar w:fldCharType="begin"/>
      </w:r>
      <w:r>
        <w:instrText xml:space="preserve"> PAGEREF _Toc187667626 \h </w:instrText>
      </w:r>
      <w:r>
        <w:fldChar w:fldCharType="separate"/>
      </w:r>
      <w:r>
        <w:t>12</w:t>
      </w:r>
      <w:r>
        <w:fldChar w:fldCharType="end"/>
      </w:r>
    </w:p>
    <w:p w14:paraId="5F1F92D7" w14:textId="069D6EEF" w:rsidR="00D66091" w:rsidRDefault="00D66091">
      <w:pPr>
        <w:pStyle w:val="Obsah2"/>
        <w:rPr>
          <w:rFonts w:asciiTheme="minorHAnsi" w:eastAsiaTheme="minorEastAsia" w:hAnsiTheme="minorHAnsi" w:cstheme="minorBidi"/>
          <w:kern w:val="2"/>
          <w:sz w:val="24"/>
          <w:lang w:val="sk-SK" w:eastAsia="sk-SK"/>
          <w14:ligatures w14:val="standardContextual"/>
        </w:rPr>
      </w:pPr>
      <w:r>
        <w:t>2.4</w:t>
      </w:r>
      <w:r>
        <w:rPr>
          <w:rFonts w:asciiTheme="minorHAnsi" w:eastAsiaTheme="minorEastAsia" w:hAnsiTheme="minorHAnsi" w:cstheme="minorBidi"/>
          <w:kern w:val="2"/>
          <w:sz w:val="24"/>
          <w:lang w:val="sk-SK" w:eastAsia="sk-SK"/>
          <w14:ligatures w14:val="standardContextual"/>
        </w:rPr>
        <w:tab/>
      </w:r>
      <w:r>
        <w:t>Kategorizácia škôl</w:t>
      </w:r>
      <w:r>
        <w:tab/>
      </w:r>
      <w:r>
        <w:fldChar w:fldCharType="begin"/>
      </w:r>
      <w:r>
        <w:instrText xml:space="preserve"> PAGEREF _Toc187667627 \h </w:instrText>
      </w:r>
      <w:r>
        <w:fldChar w:fldCharType="separate"/>
      </w:r>
      <w:r>
        <w:t>12</w:t>
      </w:r>
      <w:r>
        <w:fldChar w:fldCharType="end"/>
      </w:r>
    </w:p>
    <w:p w14:paraId="59512862" w14:textId="38AC9F77" w:rsidR="00D66091" w:rsidRDefault="00D66091">
      <w:pPr>
        <w:pStyle w:val="Obsah2"/>
        <w:rPr>
          <w:rFonts w:asciiTheme="minorHAnsi" w:eastAsiaTheme="minorEastAsia" w:hAnsiTheme="minorHAnsi" w:cstheme="minorBidi"/>
          <w:kern w:val="2"/>
          <w:sz w:val="24"/>
          <w:lang w:val="sk-SK" w:eastAsia="sk-SK"/>
          <w14:ligatures w14:val="standardContextual"/>
        </w:rPr>
      </w:pPr>
      <w:r>
        <w:t>2.5</w:t>
      </w:r>
      <w:r>
        <w:rPr>
          <w:rFonts w:asciiTheme="minorHAnsi" w:eastAsiaTheme="minorEastAsia" w:hAnsiTheme="minorHAnsi" w:cstheme="minorBidi"/>
          <w:kern w:val="2"/>
          <w:sz w:val="24"/>
          <w:lang w:val="sk-SK" w:eastAsia="sk-SK"/>
          <w14:ligatures w14:val="standardContextual"/>
        </w:rPr>
        <w:tab/>
      </w:r>
      <w:r>
        <w:t>Pasportizácia škôl</w:t>
      </w:r>
      <w:r>
        <w:tab/>
      </w:r>
      <w:r>
        <w:fldChar w:fldCharType="begin"/>
      </w:r>
      <w:r>
        <w:instrText xml:space="preserve"> PAGEREF _Toc187667628 \h </w:instrText>
      </w:r>
      <w:r>
        <w:fldChar w:fldCharType="separate"/>
      </w:r>
      <w:r>
        <w:t>14</w:t>
      </w:r>
      <w:r>
        <w:fldChar w:fldCharType="end"/>
      </w:r>
    </w:p>
    <w:p w14:paraId="19870F1F" w14:textId="01F9B998" w:rsidR="00D66091" w:rsidRDefault="00D66091">
      <w:pPr>
        <w:pStyle w:val="Obsah1"/>
        <w:rPr>
          <w:rFonts w:asciiTheme="minorHAnsi" w:eastAsiaTheme="minorEastAsia" w:hAnsiTheme="minorHAnsi" w:cstheme="minorBidi"/>
          <w:kern w:val="2"/>
          <w:sz w:val="24"/>
          <w:lang w:val="sk-SK" w:eastAsia="sk-SK"/>
          <w14:ligatures w14:val="standardContextual"/>
        </w:rPr>
      </w:pPr>
      <w:r w:rsidRPr="00F31768">
        <w:rPr>
          <w:color w:val="7F7E82"/>
        </w:rPr>
        <w:t>3</w:t>
      </w:r>
      <w:r>
        <w:rPr>
          <w:rFonts w:asciiTheme="minorHAnsi" w:eastAsiaTheme="minorEastAsia" w:hAnsiTheme="minorHAnsi" w:cstheme="minorBidi"/>
          <w:kern w:val="2"/>
          <w:sz w:val="24"/>
          <w:lang w:val="sk-SK" w:eastAsia="sk-SK"/>
          <w14:ligatures w14:val="standardContextual"/>
        </w:rPr>
        <w:tab/>
      </w:r>
      <w:r w:rsidRPr="00F31768">
        <w:rPr>
          <w:color w:val="7F7E82"/>
        </w:rPr>
        <w:t>Zriadenie služieb NCU</w:t>
      </w:r>
      <w:r>
        <w:tab/>
      </w:r>
      <w:r>
        <w:fldChar w:fldCharType="begin"/>
      </w:r>
      <w:r>
        <w:instrText xml:space="preserve"> PAGEREF _Toc187667629 \h </w:instrText>
      </w:r>
      <w:r>
        <w:fldChar w:fldCharType="separate"/>
      </w:r>
      <w:r>
        <w:t>17</w:t>
      </w:r>
      <w:r>
        <w:fldChar w:fldCharType="end"/>
      </w:r>
    </w:p>
    <w:p w14:paraId="6D5BD1BB" w14:textId="56EFB87B" w:rsidR="00D66091" w:rsidRDefault="00D66091">
      <w:pPr>
        <w:pStyle w:val="Obsah2"/>
        <w:rPr>
          <w:rFonts w:asciiTheme="minorHAnsi" w:eastAsiaTheme="minorEastAsia" w:hAnsiTheme="minorHAnsi" w:cstheme="minorBidi"/>
          <w:kern w:val="2"/>
          <w:sz w:val="24"/>
          <w:lang w:val="sk-SK" w:eastAsia="sk-SK"/>
          <w14:ligatures w14:val="standardContextual"/>
        </w:rPr>
      </w:pPr>
      <w:r>
        <w:t>3.1</w:t>
      </w:r>
      <w:r>
        <w:rPr>
          <w:rFonts w:asciiTheme="minorHAnsi" w:eastAsiaTheme="minorEastAsia" w:hAnsiTheme="minorHAnsi" w:cstheme="minorBidi"/>
          <w:kern w:val="2"/>
          <w:sz w:val="24"/>
          <w:lang w:val="sk-SK" w:eastAsia="sk-SK"/>
          <w14:ligatures w14:val="standardContextual"/>
        </w:rPr>
        <w:tab/>
      </w:r>
      <w:r>
        <w:t>Zriadenie centrálnych služieb NCU</w:t>
      </w:r>
      <w:r>
        <w:tab/>
      </w:r>
      <w:r>
        <w:fldChar w:fldCharType="begin"/>
      </w:r>
      <w:r>
        <w:instrText xml:space="preserve"> PAGEREF _Toc187667630 \h </w:instrText>
      </w:r>
      <w:r>
        <w:fldChar w:fldCharType="separate"/>
      </w:r>
      <w:r>
        <w:t>17</w:t>
      </w:r>
      <w:r>
        <w:fldChar w:fldCharType="end"/>
      </w:r>
    </w:p>
    <w:p w14:paraId="7689D8FC" w14:textId="0AB0717E" w:rsidR="00D66091" w:rsidRDefault="00D66091">
      <w:pPr>
        <w:pStyle w:val="Obsah2"/>
        <w:rPr>
          <w:rFonts w:asciiTheme="minorHAnsi" w:eastAsiaTheme="minorEastAsia" w:hAnsiTheme="minorHAnsi" w:cstheme="minorBidi"/>
          <w:kern w:val="2"/>
          <w:sz w:val="24"/>
          <w:lang w:val="sk-SK" w:eastAsia="sk-SK"/>
          <w14:ligatures w14:val="standardContextual"/>
        </w:rPr>
      </w:pPr>
      <w:r>
        <w:t>3.2</w:t>
      </w:r>
      <w:r>
        <w:rPr>
          <w:rFonts w:asciiTheme="minorHAnsi" w:eastAsiaTheme="minorEastAsia" w:hAnsiTheme="minorHAnsi" w:cstheme="minorBidi"/>
          <w:kern w:val="2"/>
          <w:sz w:val="24"/>
          <w:lang w:val="sk-SK" w:eastAsia="sk-SK"/>
          <w14:ligatures w14:val="standardContextual"/>
        </w:rPr>
        <w:tab/>
      </w:r>
      <w:r>
        <w:t>Zriadenie služieb NCU v lokalitách škôl – CPE</w:t>
      </w:r>
      <w:r>
        <w:tab/>
      </w:r>
      <w:r>
        <w:fldChar w:fldCharType="begin"/>
      </w:r>
      <w:r>
        <w:instrText xml:space="preserve"> PAGEREF _Toc187667631 \h </w:instrText>
      </w:r>
      <w:r>
        <w:fldChar w:fldCharType="separate"/>
      </w:r>
      <w:r>
        <w:t>19</w:t>
      </w:r>
      <w:r>
        <w:fldChar w:fldCharType="end"/>
      </w:r>
    </w:p>
    <w:p w14:paraId="215624AC" w14:textId="4C36FF1B" w:rsidR="00D66091" w:rsidRDefault="00D66091">
      <w:pPr>
        <w:pStyle w:val="Obsah2"/>
        <w:rPr>
          <w:rFonts w:asciiTheme="minorHAnsi" w:eastAsiaTheme="minorEastAsia" w:hAnsiTheme="minorHAnsi" w:cstheme="minorBidi"/>
          <w:kern w:val="2"/>
          <w:sz w:val="24"/>
          <w:lang w:val="sk-SK" w:eastAsia="sk-SK"/>
          <w14:ligatures w14:val="standardContextual"/>
        </w:rPr>
      </w:pPr>
      <w:r>
        <w:t>3.3</w:t>
      </w:r>
      <w:r>
        <w:rPr>
          <w:rFonts w:asciiTheme="minorHAnsi" w:eastAsiaTheme="minorEastAsia" w:hAnsiTheme="minorHAnsi" w:cstheme="minorBidi"/>
          <w:kern w:val="2"/>
          <w:sz w:val="24"/>
          <w:lang w:val="sk-SK" w:eastAsia="sk-SK"/>
          <w14:ligatures w14:val="standardContextual"/>
        </w:rPr>
        <w:tab/>
      </w:r>
      <w:r>
        <w:t>Detailná funkčná špecifikácia (DFŠ)</w:t>
      </w:r>
      <w:r>
        <w:tab/>
      </w:r>
      <w:r>
        <w:fldChar w:fldCharType="begin"/>
      </w:r>
      <w:r>
        <w:instrText xml:space="preserve"> PAGEREF _Toc187667632 \h </w:instrText>
      </w:r>
      <w:r>
        <w:fldChar w:fldCharType="separate"/>
      </w:r>
      <w:r>
        <w:t>21</w:t>
      </w:r>
      <w:r>
        <w:fldChar w:fldCharType="end"/>
      </w:r>
    </w:p>
    <w:p w14:paraId="00C9AE55" w14:textId="5396163C" w:rsidR="00D66091" w:rsidRDefault="00D66091">
      <w:pPr>
        <w:pStyle w:val="Obsah2"/>
        <w:rPr>
          <w:rFonts w:asciiTheme="minorHAnsi" w:eastAsiaTheme="minorEastAsia" w:hAnsiTheme="minorHAnsi" w:cstheme="minorBidi"/>
          <w:kern w:val="2"/>
          <w:sz w:val="24"/>
          <w:lang w:val="sk-SK" w:eastAsia="sk-SK"/>
          <w14:ligatures w14:val="standardContextual"/>
        </w:rPr>
      </w:pPr>
      <w:r>
        <w:t>3.4</w:t>
      </w:r>
      <w:r>
        <w:rPr>
          <w:rFonts w:asciiTheme="minorHAnsi" w:eastAsiaTheme="minorEastAsia" w:hAnsiTheme="minorHAnsi" w:cstheme="minorBidi"/>
          <w:kern w:val="2"/>
          <w:sz w:val="24"/>
          <w:lang w:val="sk-SK" w:eastAsia="sk-SK"/>
          <w14:ligatures w14:val="standardContextual"/>
        </w:rPr>
        <w:tab/>
      </w:r>
      <w:r>
        <w:t>Plán realizácie</w:t>
      </w:r>
      <w:r>
        <w:tab/>
      </w:r>
      <w:r>
        <w:fldChar w:fldCharType="begin"/>
      </w:r>
      <w:r>
        <w:instrText xml:space="preserve"> PAGEREF _Toc187667633 \h </w:instrText>
      </w:r>
      <w:r>
        <w:fldChar w:fldCharType="separate"/>
      </w:r>
      <w:r>
        <w:t>21</w:t>
      </w:r>
      <w:r>
        <w:fldChar w:fldCharType="end"/>
      </w:r>
    </w:p>
    <w:p w14:paraId="5431B02B" w14:textId="706FE7D6" w:rsidR="00D66091" w:rsidRDefault="00D66091">
      <w:pPr>
        <w:pStyle w:val="Obsah3"/>
        <w:rPr>
          <w:rFonts w:asciiTheme="minorHAnsi" w:eastAsiaTheme="minorEastAsia" w:hAnsiTheme="minorHAnsi" w:cstheme="minorBidi"/>
          <w:kern w:val="2"/>
          <w:sz w:val="24"/>
          <w:lang w:val="sk-SK" w:eastAsia="sk-SK"/>
          <w14:ligatures w14:val="standardContextual"/>
        </w:rPr>
      </w:pPr>
      <w:r>
        <w:t>3.4.1</w:t>
      </w:r>
      <w:r>
        <w:rPr>
          <w:rFonts w:asciiTheme="minorHAnsi" w:eastAsiaTheme="minorEastAsia" w:hAnsiTheme="minorHAnsi" w:cstheme="minorBidi"/>
          <w:kern w:val="2"/>
          <w:sz w:val="24"/>
          <w:lang w:val="sk-SK" w:eastAsia="sk-SK"/>
          <w14:ligatures w14:val="standardContextual"/>
        </w:rPr>
        <w:tab/>
      </w:r>
      <w:r>
        <w:t>Priorizácia doručenia služieb NCU</w:t>
      </w:r>
      <w:r>
        <w:tab/>
      </w:r>
      <w:r>
        <w:fldChar w:fldCharType="begin"/>
      </w:r>
      <w:r>
        <w:instrText xml:space="preserve"> PAGEREF _Toc187667634 \h </w:instrText>
      </w:r>
      <w:r>
        <w:fldChar w:fldCharType="separate"/>
      </w:r>
      <w:r>
        <w:t>21</w:t>
      </w:r>
      <w:r>
        <w:fldChar w:fldCharType="end"/>
      </w:r>
    </w:p>
    <w:p w14:paraId="114051CB" w14:textId="6CACF69E" w:rsidR="00D66091" w:rsidRDefault="00D66091">
      <w:pPr>
        <w:pStyle w:val="Obsah2"/>
        <w:rPr>
          <w:rFonts w:asciiTheme="minorHAnsi" w:eastAsiaTheme="minorEastAsia" w:hAnsiTheme="minorHAnsi" w:cstheme="minorBidi"/>
          <w:kern w:val="2"/>
          <w:sz w:val="24"/>
          <w:lang w:val="sk-SK" w:eastAsia="sk-SK"/>
          <w14:ligatures w14:val="standardContextual"/>
        </w:rPr>
      </w:pPr>
      <w:r>
        <w:t>3.5</w:t>
      </w:r>
      <w:r>
        <w:rPr>
          <w:rFonts w:asciiTheme="minorHAnsi" w:eastAsiaTheme="minorEastAsia" w:hAnsiTheme="minorHAnsi" w:cstheme="minorBidi"/>
          <w:kern w:val="2"/>
          <w:sz w:val="24"/>
          <w:lang w:val="sk-SK" w:eastAsia="sk-SK"/>
          <w14:ligatures w14:val="standardContextual"/>
        </w:rPr>
        <w:tab/>
      </w:r>
      <w:r>
        <w:t>Organizácia projektu</w:t>
      </w:r>
      <w:r>
        <w:tab/>
      </w:r>
      <w:r>
        <w:fldChar w:fldCharType="begin"/>
      </w:r>
      <w:r>
        <w:instrText xml:space="preserve"> PAGEREF _Toc187667635 \h </w:instrText>
      </w:r>
      <w:r>
        <w:fldChar w:fldCharType="separate"/>
      </w:r>
      <w:r>
        <w:t>22</w:t>
      </w:r>
      <w:r>
        <w:fldChar w:fldCharType="end"/>
      </w:r>
    </w:p>
    <w:p w14:paraId="6B8E9476" w14:textId="241C4AFF" w:rsidR="00D66091" w:rsidRDefault="00D66091">
      <w:pPr>
        <w:pStyle w:val="Obsah3"/>
        <w:rPr>
          <w:rFonts w:asciiTheme="minorHAnsi" w:eastAsiaTheme="minorEastAsia" w:hAnsiTheme="minorHAnsi" w:cstheme="minorBidi"/>
          <w:kern w:val="2"/>
          <w:sz w:val="24"/>
          <w:lang w:val="sk-SK" w:eastAsia="sk-SK"/>
          <w14:ligatures w14:val="standardContextual"/>
        </w:rPr>
      </w:pPr>
      <w:r>
        <w:t>3.5.1</w:t>
      </w:r>
      <w:r>
        <w:rPr>
          <w:rFonts w:asciiTheme="minorHAnsi" w:eastAsiaTheme="minorEastAsia" w:hAnsiTheme="minorHAnsi" w:cstheme="minorBidi"/>
          <w:kern w:val="2"/>
          <w:sz w:val="24"/>
          <w:lang w:val="sk-SK" w:eastAsia="sk-SK"/>
          <w14:ligatures w14:val="standardContextual"/>
        </w:rPr>
        <w:tab/>
      </w:r>
      <w:r>
        <w:t>Organizačná štruktúra projektu</w:t>
      </w:r>
      <w:r>
        <w:tab/>
      </w:r>
      <w:r>
        <w:fldChar w:fldCharType="begin"/>
      </w:r>
      <w:r>
        <w:instrText xml:space="preserve"> PAGEREF _Toc187667636 \h </w:instrText>
      </w:r>
      <w:r>
        <w:fldChar w:fldCharType="separate"/>
      </w:r>
      <w:r>
        <w:t>22</w:t>
      </w:r>
      <w:r>
        <w:fldChar w:fldCharType="end"/>
      </w:r>
    </w:p>
    <w:p w14:paraId="57E26A27" w14:textId="6592057E" w:rsidR="00D66091" w:rsidRDefault="00D66091">
      <w:pPr>
        <w:pStyle w:val="Obsah3"/>
        <w:rPr>
          <w:rFonts w:asciiTheme="minorHAnsi" w:eastAsiaTheme="minorEastAsia" w:hAnsiTheme="minorHAnsi" w:cstheme="minorBidi"/>
          <w:kern w:val="2"/>
          <w:sz w:val="24"/>
          <w:lang w:val="sk-SK" w:eastAsia="sk-SK"/>
          <w14:ligatures w14:val="standardContextual"/>
        </w:rPr>
      </w:pPr>
      <w:r>
        <w:t>3.5.2</w:t>
      </w:r>
      <w:r>
        <w:rPr>
          <w:rFonts w:asciiTheme="minorHAnsi" w:eastAsiaTheme="minorEastAsia" w:hAnsiTheme="minorHAnsi" w:cstheme="minorBidi"/>
          <w:kern w:val="2"/>
          <w:sz w:val="24"/>
          <w:lang w:val="sk-SK" w:eastAsia="sk-SK"/>
          <w14:ligatures w14:val="standardContextual"/>
        </w:rPr>
        <w:tab/>
      </w:r>
      <w:r>
        <w:t>Orgány projektu</w:t>
      </w:r>
      <w:r>
        <w:tab/>
      </w:r>
      <w:r>
        <w:fldChar w:fldCharType="begin"/>
      </w:r>
      <w:r>
        <w:instrText xml:space="preserve"> PAGEREF _Toc187667637 \h </w:instrText>
      </w:r>
      <w:r>
        <w:fldChar w:fldCharType="separate"/>
      </w:r>
      <w:r>
        <w:t>22</w:t>
      </w:r>
      <w:r>
        <w:fldChar w:fldCharType="end"/>
      </w:r>
    </w:p>
    <w:p w14:paraId="240F3A9A" w14:textId="693FCF81" w:rsidR="00D66091" w:rsidRDefault="00D66091">
      <w:pPr>
        <w:pStyle w:val="Obsah3"/>
        <w:rPr>
          <w:rFonts w:asciiTheme="minorHAnsi" w:eastAsiaTheme="minorEastAsia" w:hAnsiTheme="minorHAnsi" w:cstheme="minorBidi"/>
          <w:kern w:val="2"/>
          <w:sz w:val="24"/>
          <w:lang w:val="sk-SK" w:eastAsia="sk-SK"/>
          <w14:ligatures w14:val="standardContextual"/>
        </w:rPr>
      </w:pPr>
      <w:r>
        <w:t>3.5.3</w:t>
      </w:r>
      <w:r>
        <w:rPr>
          <w:rFonts w:asciiTheme="minorHAnsi" w:eastAsiaTheme="minorEastAsia" w:hAnsiTheme="minorHAnsi" w:cstheme="minorBidi"/>
          <w:kern w:val="2"/>
          <w:sz w:val="24"/>
          <w:lang w:val="sk-SK" w:eastAsia="sk-SK"/>
          <w14:ligatures w14:val="standardContextual"/>
        </w:rPr>
        <w:tab/>
      </w:r>
      <w:r>
        <w:t>Komunikačný management</w:t>
      </w:r>
      <w:r>
        <w:tab/>
      </w:r>
      <w:r>
        <w:fldChar w:fldCharType="begin"/>
      </w:r>
      <w:r>
        <w:instrText xml:space="preserve"> PAGEREF _Toc187667638 \h </w:instrText>
      </w:r>
      <w:r>
        <w:fldChar w:fldCharType="separate"/>
      </w:r>
      <w:r>
        <w:t>22</w:t>
      </w:r>
      <w:r>
        <w:fldChar w:fldCharType="end"/>
      </w:r>
    </w:p>
    <w:p w14:paraId="7747F704" w14:textId="08734316" w:rsidR="00D66091" w:rsidRDefault="00D66091">
      <w:pPr>
        <w:pStyle w:val="Obsah3"/>
        <w:rPr>
          <w:rFonts w:asciiTheme="minorHAnsi" w:eastAsiaTheme="minorEastAsia" w:hAnsiTheme="minorHAnsi" w:cstheme="minorBidi"/>
          <w:kern w:val="2"/>
          <w:sz w:val="24"/>
          <w:lang w:val="sk-SK" w:eastAsia="sk-SK"/>
          <w14:ligatures w14:val="standardContextual"/>
        </w:rPr>
      </w:pPr>
      <w:r>
        <w:t>3.5.4</w:t>
      </w:r>
      <w:r>
        <w:rPr>
          <w:rFonts w:asciiTheme="minorHAnsi" w:eastAsiaTheme="minorEastAsia" w:hAnsiTheme="minorHAnsi" w:cstheme="minorBidi"/>
          <w:kern w:val="2"/>
          <w:sz w:val="24"/>
          <w:lang w:val="sk-SK" w:eastAsia="sk-SK"/>
          <w14:ligatures w14:val="standardContextual"/>
        </w:rPr>
        <w:tab/>
      </w:r>
      <w:r>
        <w:t>Pracovné stretnutia</w:t>
      </w:r>
      <w:r>
        <w:tab/>
      </w:r>
      <w:r>
        <w:fldChar w:fldCharType="begin"/>
      </w:r>
      <w:r>
        <w:instrText xml:space="preserve"> PAGEREF _Toc187667639 \h </w:instrText>
      </w:r>
      <w:r>
        <w:fldChar w:fldCharType="separate"/>
      </w:r>
      <w:r>
        <w:t>22</w:t>
      </w:r>
      <w:r>
        <w:fldChar w:fldCharType="end"/>
      </w:r>
    </w:p>
    <w:p w14:paraId="1EDC42D3" w14:textId="30FD1952" w:rsidR="00D66091" w:rsidRDefault="00D66091">
      <w:pPr>
        <w:pStyle w:val="Obsah3"/>
        <w:rPr>
          <w:rFonts w:asciiTheme="minorHAnsi" w:eastAsiaTheme="minorEastAsia" w:hAnsiTheme="minorHAnsi" w:cstheme="minorBidi"/>
          <w:kern w:val="2"/>
          <w:sz w:val="24"/>
          <w:lang w:val="sk-SK" w:eastAsia="sk-SK"/>
          <w14:ligatures w14:val="standardContextual"/>
        </w:rPr>
      </w:pPr>
      <w:r>
        <w:t>3.5.5</w:t>
      </w:r>
      <w:r>
        <w:rPr>
          <w:rFonts w:asciiTheme="minorHAnsi" w:eastAsiaTheme="minorEastAsia" w:hAnsiTheme="minorHAnsi" w:cstheme="minorBidi"/>
          <w:kern w:val="2"/>
          <w:sz w:val="24"/>
          <w:lang w:val="sk-SK" w:eastAsia="sk-SK"/>
          <w14:ligatures w14:val="standardContextual"/>
        </w:rPr>
        <w:tab/>
      </w:r>
      <w:r>
        <w:t>Projektový reporting</w:t>
      </w:r>
      <w:r>
        <w:tab/>
      </w:r>
      <w:r>
        <w:fldChar w:fldCharType="begin"/>
      </w:r>
      <w:r>
        <w:instrText xml:space="preserve"> PAGEREF _Toc187667640 \h </w:instrText>
      </w:r>
      <w:r>
        <w:fldChar w:fldCharType="separate"/>
      </w:r>
      <w:r>
        <w:t>22</w:t>
      </w:r>
      <w:r>
        <w:fldChar w:fldCharType="end"/>
      </w:r>
    </w:p>
    <w:p w14:paraId="02FC6190" w14:textId="647F8468" w:rsidR="00D66091" w:rsidRDefault="00D66091">
      <w:pPr>
        <w:pStyle w:val="Obsah3"/>
        <w:rPr>
          <w:rFonts w:asciiTheme="minorHAnsi" w:eastAsiaTheme="minorEastAsia" w:hAnsiTheme="minorHAnsi" w:cstheme="minorBidi"/>
          <w:kern w:val="2"/>
          <w:sz w:val="24"/>
          <w:lang w:val="sk-SK" w:eastAsia="sk-SK"/>
          <w14:ligatures w14:val="standardContextual"/>
        </w:rPr>
      </w:pPr>
      <w:r>
        <w:t>3.5.6</w:t>
      </w:r>
      <w:r>
        <w:rPr>
          <w:rFonts w:asciiTheme="minorHAnsi" w:eastAsiaTheme="minorEastAsia" w:hAnsiTheme="minorHAnsi" w:cstheme="minorBidi"/>
          <w:kern w:val="2"/>
          <w:sz w:val="24"/>
          <w:lang w:val="sk-SK" w:eastAsia="sk-SK"/>
          <w14:ligatures w14:val="standardContextual"/>
        </w:rPr>
        <w:tab/>
      </w:r>
      <w:r>
        <w:t>Projektová dokumentácia a dokumentačný manažment</w:t>
      </w:r>
      <w:r>
        <w:tab/>
      </w:r>
      <w:r>
        <w:fldChar w:fldCharType="begin"/>
      </w:r>
      <w:r>
        <w:instrText xml:space="preserve"> PAGEREF _Toc187667641 \h </w:instrText>
      </w:r>
      <w:r>
        <w:fldChar w:fldCharType="separate"/>
      </w:r>
      <w:r>
        <w:t>23</w:t>
      </w:r>
      <w:r>
        <w:fldChar w:fldCharType="end"/>
      </w:r>
    </w:p>
    <w:p w14:paraId="27377AAD" w14:textId="2BE7B6BF" w:rsidR="00D66091" w:rsidRDefault="00D66091">
      <w:pPr>
        <w:pStyle w:val="Obsah3"/>
        <w:rPr>
          <w:rFonts w:asciiTheme="minorHAnsi" w:eastAsiaTheme="minorEastAsia" w:hAnsiTheme="minorHAnsi" w:cstheme="minorBidi"/>
          <w:kern w:val="2"/>
          <w:sz w:val="24"/>
          <w:lang w:val="sk-SK" w:eastAsia="sk-SK"/>
          <w14:ligatures w14:val="standardContextual"/>
        </w:rPr>
      </w:pPr>
      <w:r>
        <w:t>3.5.7</w:t>
      </w:r>
      <w:r>
        <w:rPr>
          <w:rFonts w:asciiTheme="minorHAnsi" w:eastAsiaTheme="minorEastAsia" w:hAnsiTheme="minorHAnsi" w:cstheme="minorBidi"/>
          <w:kern w:val="2"/>
          <w:sz w:val="24"/>
          <w:lang w:val="sk-SK" w:eastAsia="sk-SK"/>
          <w14:ligatures w14:val="standardContextual"/>
        </w:rPr>
        <w:tab/>
      </w:r>
      <w:r>
        <w:t>Vznik, management rizík a problémov projektu</w:t>
      </w:r>
      <w:r>
        <w:tab/>
      </w:r>
      <w:r>
        <w:fldChar w:fldCharType="begin"/>
      </w:r>
      <w:r>
        <w:instrText xml:space="preserve"> PAGEREF _Toc187667642 \h </w:instrText>
      </w:r>
      <w:r>
        <w:fldChar w:fldCharType="separate"/>
      </w:r>
      <w:r>
        <w:t>23</w:t>
      </w:r>
      <w:r>
        <w:fldChar w:fldCharType="end"/>
      </w:r>
    </w:p>
    <w:p w14:paraId="1669FC85" w14:textId="3A6AA970" w:rsidR="00D66091" w:rsidRDefault="00D66091">
      <w:pPr>
        <w:pStyle w:val="Obsah2"/>
        <w:rPr>
          <w:rFonts w:asciiTheme="minorHAnsi" w:eastAsiaTheme="minorEastAsia" w:hAnsiTheme="minorHAnsi" w:cstheme="minorBidi"/>
          <w:kern w:val="2"/>
          <w:sz w:val="24"/>
          <w:lang w:val="sk-SK" w:eastAsia="sk-SK"/>
          <w14:ligatures w14:val="standardContextual"/>
        </w:rPr>
      </w:pPr>
      <w:r>
        <w:t>3.6</w:t>
      </w:r>
      <w:r>
        <w:rPr>
          <w:rFonts w:asciiTheme="minorHAnsi" w:eastAsiaTheme="minorEastAsia" w:hAnsiTheme="minorHAnsi" w:cstheme="minorBidi"/>
          <w:kern w:val="2"/>
          <w:sz w:val="24"/>
          <w:lang w:val="sk-SK" w:eastAsia="sk-SK"/>
          <w14:ligatures w14:val="standardContextual"/>
        </w:rPr>
        <w:tab/>
      </w:r>
      <w:r>
        <w:t>Testovanie a akceptácia zriadenia služieb NCU v lokalitách škôl</w:t>
      </w:r>
      <w:r>
        <w:tab/>
      </w:r>
      <w:r>
        <w:fldChar w:fldCharType="begin"/>
      </w:r>
      <w:r>
        <w:instrText xml:space="preserve"> PAGEREF _Toc187667643 \h </w:instrText>
      </w:r>
      <w:r>
        <w:fldChar w:fldCharType="separate"/>
      </w:r>
      <w:r>
        <w:t>23</w:t>
      </w:r>
      <w:r>
        <w:fldChar w:fldCharType="end"/>
      </w:r>
    </w:p>
    <w:p w14:paraId="7B09313C" w14:textId="51E8C3DB" w:rsidR="00D66091" w:rsidRDefault="00D66091">
      <w:pPr>
        <w:pStyle w:val="Obsah2"/>
        <w:rPr>
          <w:rFonts w:asciiTheme="minorHAnsi" w:eastAsiaTheme="minorEastAsia" w:hAnsiTheme="minorHAnsi" w:cstheme="minorBidi"/>
          <w:kern w:val="2"/>
          <w:sz w:val="24"/>
          <w:lang w:val="sk-SK" w:eastAsia="sk-SK"/>
          <w14:ligatures w14:val="standardContextual"/>
        </w:rPr>
      </w:pPr>
      <w:r>
        <w:t>3.7</w:t>
      </w:r>
      <w:r>
        <w:rPr>
          <w:rFonts w:asciiTheme="minorHAnsi" w:eastAsiaTheme="minorEastAsia" w:hAnsiTheme="minorHAnsi" w:cstheme="minorBidi"/>
          <w:kern w:val="2"/>
          <w:sz w:val="24"/>
          <w:lang w:val="sk-SK" w:eastAsia="sk-SK"/>
          <w14:ligatures w14:val="standardContextual"/>
        </w:rPr>
        <w:tab/>
      </w:r>
      <w:r>
        <w:t>Testovanie a akceptácia zriadenia centrálnych služieb NCU</w:t>
      </w:r>
      <w:r>
        <w:tab/>
      </w:r>
      <w:r>
        <w:fldChar w:fldCharType="begin"/>
      </w:r>
      <w:r>
        <w:instrText xml:space="preserve"> PAGEREF _Toc187667644 \h </w:instrText>
      </w:r>
      <w:r>
        <w:fldChar w:fldCharType="separate"/>
      </w:r>
      <w:r>
        <w:t>24</w:t>
      </w:r>
      <w:r>
        <w:fldChar w:fldCharType="end"/>
      </w:r>
    </w:p>
    <w:p w14:paraId="2AB2D078" w14:textId="24CF6EED" w:rsidR="00D66091" w:rsidRDefault="00D66091">
      <w:pPr>
        <w:pStyle w:val="Obsah2"/>
        <w:rPr>
          <w:rFonts w:asciiTheme="minorHAnsi" w:eastAsiaTheme="minorEastAsia" w:hAnsiTheme="minorHAnsi" w:cstheme="minorBidi"/>
          <w:kern w:val="2"/>
          <w:sz w:val="24"/>
          <w:lang w:val="sk-SK" w:eastAsia="sk-SK"/>
          <w14:ligatures w14:val="standardContextual"/>
        </w:rPr>
      </w:pPr>
      <w:r>
        <w:t>3.8</w:t>
      </w:r>
      <w:r>
        <w:rPr>
          <w:rFonts w:asciiTheme="minorHAnsi" w:eastAsiaTheme="minorEastAsia" w:hAnsiTheme="minorHAnsi" w:cstheme="minorBidi"/>
          <w:kern w:val="2"/>
          <w:sz w:val="24"/>
          <w:lang w:val="sk-SK" w:eastAsia="sk-SK"/>
          <w14:ligatures w14:val="standardContextual"/>
        </w:rPr>
        <w:tab/>
      </w:r>
      <w:r>
        <w:t>Dokumentácia riešenia</w:t>
      </w:r>
      <w:r>
        <w:tab/>
      </w:r>
      <w:r>
        <w:fldChar w:fldCharType="begin"/>
      </w:r>
      <w:r>
        <w:instrText xml:space="preserve"> PAGEREF _Toc187667645 \h </w:instrText>
      </w:r>
      <w:r>
        <w:fldChar w:fldCharType="separate"/>
      </w:r>
      <w:r>
        <w:t>25</w:t>
      </w:r>
      <w:r>
        <w:fldChar w:fldCharType="end"/>
      </w:r>
    </w:p>
    <w:p w14:paraId="28F4673C" w14:textId="400C2906" w:rsidR="00D66091" w:rsidRDefault="00D66091">
      <w:pPr>
        <w:pStyle w:val="Obsah2"/>
        <w:rPr>
          <w:rFonts w:asciiTheme="minorHAnsi" w:eastAsiaTheme="minorEastAsia" w:hAnsiTheme="minorHAnsi" w:cstheme="minorBidi"/>
          <w:kern w:val="2"/>
          <w:sz w:val="24"/>
          <w:lang w:val="sk-SK" w:eastAsia="sk-SK"/>
          <w14:ligatures w14:val="standardContextual"/>
        </w:rPr>
      </w:pPr>
      <w:r>
        <w:t>3.9</w:t>
      </w:r>
      <w:r>
        <w:rPr>
          <w:rFonts w:asciiTheme="minorHAnsi" w:eastAsiaTheme="minorEastAsia" w:hAnsiTheme="minorHAnsi" w:cstheme="minorBidi"/>
          <w:kern w:val="2"/>
          <w:sz w:val="24"/>
          <w:lang w:val="sk-SK" w:eastAsia="sk-SK"/>
          <w14:ligatures w14:val="standardContextual"/>
        </w:rPr>
        <w:tab/>
      </w:r>
      <w:r>
        <w:t>Tréningy</w:t>
      </w:r>
      <w:r>
        <w:tab/>
      </w:r>
      <w:r>
        <w:fldChar w:fldCharType="begin"/>
      </w:r>
      <w:r>
        <w:instrText xml:space="preserve"> PAGEREF _Toc187667646 \h </w:instrText>
      </w:r>
      <w:r>
        <w:fldChar w:fldCharType="separate"/>
      </w:r>
      <w:r>
        <w:t>25</w:t>
      </w:r>
      <w:r>
        <w:fldChar w:fldCharType="end"/>
      </w:r>
    </w:p>
    <w:p w14:paraId="432921E4" w14:textId="3499D956" w:rsidR="00D66091" w:rsidRDefault="00D66091">
      <w:pPr>
        <w:pStyle w:val="Obsah1"/>
        <w:rPr>
          <w:rFonts w:asciiTheme="minorHAnsi" w:eastAsiaTheme="minorEastAsia" w:hAnsiTheme="minorHAnsi" w:cstheme="minorBidi"/>
          <w:kern w:val="2"/>
          <w:sz w:val="24"/>
          <w:lang w:val="sk-SK" w:eastAsia="sk-SK"/>
          <w14:ligatures w14:val="standardContextual"/>
        </w:rPr>
      </w:pPr>
      <w:r w:rsidRPr="00F31768">
        <w:rPr>
          <w:color w:val="7F7E82"/>
        </w:rPr>
        <w:t>4</w:t>
      </w:r>
      <w:r>
        <w:rPr>
          <w:rFonts w:asciiTheme="minorHAnsi" w:eastAsiaTheme="minorEastAsia" w:hAnsiTheme="minorHAnsi" w:cstheme="minorBidi"/>
          <w:kern w:val="2"/>
          <w:sz w:val="24"/>
          <w:lang w:val="sk-SK" w:eastAsia="sk-SK"/>
          <w14:ligatures w14:val="standardContextual"/>
        </w:rPr>
        <w:tab/>
      </w:r>
      <w:r w:rsidRPr="00F31768">
        <w:rPr>
          <w:color w:val="7F7E82"/>
        </w:rPr>
        <w:t>Prílohy</w:t>
      </w:r>
      <w:r>
        <w:tab/>
      </w:r>
      <w:r>
        <w:fldChar w:fldCharType="begin"/>
      </w:r>
      <w:r>
        <w:instrText xml:space="preserve"> PAGEREF _Toc187667647 \h </w:instrText>
      </w:r>
      <w:r>
        <w:fldChar w:fldCharType="separate"/>
      </w:r>
      <w:r>
        <w:t>26</w:t>
      </w:r>
      <w:r>
        <w:fldChar w:fldCharType="end"/>
      </w:r>
    </w:p>
    <w:p w14:paraId="1C061168" w14:textId="69BE300D" w:rsidR="00D66091" w:rsidRDefault="00D66091">
      <w:pPr>
        <w:pStyle w:val="Obsah2"/>
        <w:rPr>
          <w:rFonts w:asciiTheme="minorHAnsi" w:eastAsiaTheme="minorEastAsia" w:hAnsiTheme="minorHAnsi" w:cstheme="minorBidi"/>
          <w:kern w:val="2"/>
          <w:sz w:val="24"/>
          <w:lang w:val="sk-SK" w:eastAsia="sk-SK"/>
          <w14:ligatures w14:val="standardContextual"/>
        </w:rPr>
      </w:pPr>
      <w:r>
        <w:t>4.1</w:t>
      </w:r>
      <w:r>
        <w:rPr>
          <w:rFonts w:asciiTheme="minorHAnsi" w:eastAsiaTheme="minorEastAsia" w:hAnsiTheme="minorHAnsi" w:cstheme="minorBidi"/>
          <w:kern w:val="2"/>
          <w:sz w:val="24"/>
          <w:lang w:val="sk-SK" w:eastAsia="sk-SK"/>
          <w14:ligatures w14:val="standardContextual"/>
        </w:rPr>
        <w:tab/>
      </w:r>
      <w:r>
        <w:t>Zoznam skratiek</w:t>
      </w:r>
      <w:r>
        <w:tab/>
      </w:r>
      <w:r>
        <w:fldChar w:fldCharType="begin"/>
      </w:r>
      <w:r>
        <w:instrText xml:space="preserve"> PAGEREF _Toc187667648 \h </w:instrText>
      </w:r>
      <w:r>
        <w:fldChar w:fldCharType="separate"/>
      </w:r>
      <w:r>
        <w:t>26</w:t>
      </w:r>
      <w:r>
        <w:fldChar w:fldCharType="end"/>
      </w:r>
    </w:p>
    <w:p w14:paraId="2FD673A3" w14:textId="13037B57" w:rsidR="00D66091" w:rsidRDefault="00D66091">
      <w:pPr>
        <w:pStyle w:val="Obsah2"/>
        <w:rPr>
          <w:rFonts w:asciiTheme="minorHAnsi" w:eastAsiaTheme="minorEastAsia" w:hAnsiTheme="minorHAnsi" w:cstheme="minorBidi"/>
          <w:kern w:val="2"/>
          <w:sz w:val="24"/>
          <w:lang w:val="sk-SK" w:eastAsia="sk-SK"/>
          <w14:ligatures w14:val="standardContextual"/>
        </w:rPr>
      </w:pPr>
      <w:r>
        <w:t>4.2</w:t>
      </w:r>
      <w:r>
        <w:rPr>
          <w:rFonts w:asciiTheme="minorHAnsi" w:eastAsiaTheme="minorEastAsia" w:hAnsiTheme="minorHAnsi" w:cstheme="minorBidi"/>
          <w:kern w:val="2"/>
          <w:sz w:val="24"/>
          <w:lang w:val="sk-SK" w:eastAsia="sk-SK"/>
          <w14:ligatures w14:val="standardContextual"/>
        </w:rPr>
        <w:tab/>
      </w:r>
      <w:r>
        <w:t>Zoznam obrázkov</w:t>
      </w:r>
      <w:r>
        <w:tab/>
      </w:r>
      <w:r>
        <w:fldChar w:fldCharType="begin"/>
      </w:r>
      <w:r>
        <w:instrText xml:space="preserve"> PAGEREF _Toc187667649 \h </w:instrText>
      </w:r>
      <w:r>
        <w:fldChar w:fldCharType="separate"/>
      </w:r>
      <w:r>
        <w:t>27</w:t>
      </w:r>
      <w:r>
        <w:fldChar w:fldCharType="end"/>
      </w:r>
    </w:p>
    <w:p w14:paraId="511EF82D" w14:textId="4E9C9444" w:rsidR="00D66091" w:rsidRDefault="00D66091">
      <w:pPr>
        <w:pStyle w:val="Obsah2"/>
        <w:rPr>
          <w:rFonts w:asciiTheme="minorHAnsi" w:eastAsiaTheme="minorEastAsia" w:hAnsiTheme="minorHAnsi" w:cstheme="minorBidi"/>
          <w:kern w:val="2"/>
          <w:sz w:val="24"/>
          <w:lang w:val="sk-SK" w:eastAsia="sk-SK"/>
          <w14:ligatures w14:val="standardContextual"/>
        </w:rPr>
      </w:pPr>
      <w:r>
        <w:t>4.3</w:t>
      </w:r>
      <w:r>
        <w:rPr>
          <w:rFonts w:asciiTheme="minorHAnsi" w:eastAsiaTheme="minorEastAsia" w:hAnsiTheme="minorHAnsi" w:cstheme="minorBidi"/>
          <w:kern w:val="2"/>
          <w:sz w:val="24"/>
          <w:lang w:val="sk-SK" w:eastAsia="sk-SK"/>
          <w14:ligatures w14:val="standardContextual"/>
        </w:rPr>
        <w:tab/>
      </w:r>
      <w:r>
        <w:t>Zoznam tabuliek</w:t>
      </w:r>
      <w:r>
        <w:tab/>
      </w:r>
      <w:r>
        <w:fldChar w:fldCharType="begin"/>
      </w:r>
      <w:r>
        <w:instrText xml:space="preserve"> PAGEREF _Toc187667650 \h </w:instrText>
      </w:r>
      <w:r>
        <w:fldChar w:fldCharType="separate"/>
      </w:r>
      <w:r>
        <w:t>28</w:t>
      </w:r>
      <w:r>
        <w:fldChar w:fldCharType="end"/>
      </w:r>
    </w:p>
    <w:p w14:paraId="6A1B7EE8" w14:textId="2C23A686" w:rsidR="006459AF" w:rsidRPr="00BA2007" w:rsidRDefault="00DC215C" w:rsidP="00795F0B">
      <w:pPr>
        <w:pStyle w:val="EYNormal"/>
        <w:jc w:val="both"/>
        <w:rPr>
          <w:color w:val="7F7E82"/>
          <w:sz w:val="32"/>
          <w:szCs w:val="32"/>
          <w:lang w:val="sk-SK"/>
        </w:rPr>
      </w:pPr>
      <w:r w:rsidRPr="00BA2007">
        <w:rPr>
          <w:rFonts w:cs="Arial"/>
          <w:lang w:val="sk-SK" w:eastAsia="en-GB"/>
        </w:rPr>
        <w:lastRenderedPageBreak/>
        <w:fldChar w:fldCharType="end"/>
      </w:r>
      <w:bookmarkStart w:id="0" w:name="_Toc183425526"/>
      <w:bookmarkStart w:id="1" w:name="_Toc184175091"/>
      <w:bookmarkStart w:id="2" w:name="_Toc184703970"/>
      <w:bookmarkStart w:id="3" w:name="_Toc184789963"/>
      <w:bookmarkStart w:id="4" w:name="_Toc196636465"/>
      <w:bookmarkStart w:id="5" w:name="_Ref534647839"/>
      <w:bookmarkStart w:id="6" w:name="_Toc212886785"/>
      <w:r w:rsidR="001A54A4" w:rsidRPr="00BA2007">
        <w:rPr>
          <w:color w:val="7F7E82"/>
          <w:sz w:val="32"/>
          <w:szCs w:val="32"/>
          <w:lang w:val="sk-SK"/>
        </w:rPr>
        <w:t>Úvod</w:t>
      </w:r>
    </w:p>
    <w:p w14:paraId="0531868A" w14:textId="77777777" w:rsidR="0017614D" w:rsidRPr="00BA2007" w:rsidRDefault="0017614D" w:rsidP="00D23DC3">
      <w:pPr>
        <w:pStyle w:val="Nadpis2"/>
      </w:pPr>
      <w:bookmarkStart w:id="7" w:name="_Toc182395317"/>
      <w:bookmarkStart w:id="8" w:name="_Toc187667618"/>
      <w:r w:rsidRPr="00BA2007">
        <w:t>Definície a výklad pojmov</w:t>
      </w:r>
      <w:bookmarkEnd w:id="7"/>
      <w:bookmarkEnd w:id="8"/>
    </w:p>
    <w:tbl>
      <w:tblPr>
        <w:tblStyle w:val="Mriekatabuky"/>
        <w:tblW w:w="5000" w:type="pct"/>
        <w:tblLook w:val="04A0" w:firstRow="1" w:lastRow="0" w:firstColumn="1" w:lastColumn="0" w:noHBand="0" w:noVBand="1"/>
      </w:tblPr>
      <w:tblGrid>
        <w:gridCol w:w="1941"/>
        <w:gridCol w:w="7409"/>
      </w:tblGrid>
      <w:tr w:rsidR="0017614D" w:rsidRPr="00BA2007" w14:paraId="172D9E69" w14:textId="77777777">
        <w:trPr>
          <w:tblHeader/>
        </w:trPr>
        <w:tc>
          <w:tcPr>
            <w:tcW w:w="1038" w:type="pct"/>
            <w:shd w:val="clear" w:color="auto" w:fill="FFFFCC"/>
          </w:tcPr>
          <w:p w14:paraId="5803166D" w14:textId="77777777" w:rsidR="0017614D" w:rsidRPr="00BA2007" w:rsidRDefault="0017614D">
            <w:pPr>
              <w:spacing w:before="40" w:after="40"/>
              <w:jc w:val="left"/>
              <w:rPr>
                <w:b/>
                <w:sz w:val="18"/>
                <w:szCs w:val="18"/>
              </w:rPr>
            </w:pPr>
            <w:r w:rsidRPr="00BA2007">
              <w:rPr>
                <w:b/>
                <w:sz w:val="18"/>
                <w:szCs w:val="18"/>
              </w:rPr>
              <w:t xml:space="preserve">Pojem </w:t>
            </w:r>
          </w:p>
        </w:tc>
        <w:tc>
          <w:tcPr>
            <w:tcW w:w="3962" w:type="pct"/>
            <w:shd w:val="clear" w:color="auto" w:fill="FFFFCC"/>
          </w:tcPr>
          <w:p w14:paraId="09803994" w14:textId="77777777" w:rsidR="0017614D" w:rsidRPr="00BA2007" w:rsidRDefault="0017614D">
            <w:pPr>
              <w:spacing w:before="40" w:after="40"/>
              <w:jc w:val="left"/>
              <w:rPr>
                <w:b/>
                <w:sz w:val="18"/>
                <w:szCs w:val="18"/>
              </w:rPr>
            </w:pPr>
            <w:r w:rsidRPr="00BA2007">
              <w:rPr>
                <w:b/>
                <w:sz w:val="18"/>
                <w:szCs w:val="18"/>
              </w:rPr>
              <w:t>Vysvetlenie</w:t>
            </w:r>
          </w:p>
        </w:tc>
      </w:tr>
      <w:tr w:rsidR="0017614D" w:rsidRPr="00BA2007" w14:paraId="0C09C0EB" w14:textId="77777777">
        <w:tc>
          <w:tcPr>
            <w:tcW w:w="1038" w:type="pct"/>
          </w:tcPr>
          <w:p w14:paraId="4C22EC19" w14:textId="77777777" w:rsidR="0017614D" w:rsidRPr="00BA2007" w:rsidRDefault="0017614D">
            <w:pPr>
              <w:spacing w:before="40" w:after="40"/>
              <w:jc w:val="left"/>
              <w:rPr>
                <w:b/>
                <w:bCs/>
                <w:sz w:val="18"/>
                <w:szCs w:val="18"/>
              </w:rPr>
            </w:pPr>
            <w:r w:rsidRPr="00BA2007">
              <w:rPr>
                <w:b/>
                <w:bCs/>
                <w:sz w:val="18"/>
                <w:szCs w:val="18"/>
              </w:rPr>
              <w:t>Udalosť</w:t>
            </w:r>
          </w:p>
        </w:tc>
        <w:tc>
          <w:tcPr>
            <w:tcW w:w="3962" w:type="pct"/>
          </w:tcPr>
          <w:p w14:paraId="72C85FA2" w14:textId="7773B303" w:rsidR="0017614D" w:rsidRPr="00BA2007" w:rsidRDefault="0017614D">
            <w:pPr>
              <w:rPr>
                <w:sz w:val="18"/>
                <w:szCs w:val="18"/>
              </w:rPr>
            </w:pPr>
            <w:r w:rsidRPr="00BA2007">
              <w:rPr>
                <w:sz w:val="18"/>
                <w:szCs w:val="18"/>
              </w:rPr>
              <w:t xml:space="preserve">Udalosťou rozumieme akúkoľvek zmena stavu infraštruktúry, ktorá môže mať vplyv na poskytovanie služieb. Môže byť plánovaná alebo neplánovaná, avšak nie vždy má priamy negatívny vplyv na služby. Slúži ako signalizácia potenciálnej situácie, ktorú je potrebné sledovať. Udalosť môže byť automaticky/proaktívne detegovaná (napr. výpadok spojenia automatickým monitorovacím systémom), nahlásená oprávnenou osobou používateľa siete alebo manuálne zadaná pracovníkom RPŠ, pracovníkom </w:t>
            </w:r>
            <w:r w:rsidR="00EE0B20" w:rsidRPr="00BA2007">
              <w:rPr>
                <w:sz w:val="18"/>
                <w:szCs w:val="18"/>
              </w:rPr>
              <w:t>N</w:t>
            </w:r>
            <w:r w:rsidRPr="00BA2007">
              <w:rPr>
                <w:sz w:val="18"/>
                <w:szCs w:val="18"/>
              </w:rPr>
              <w:t>CU. Požiadavky oprávnenej osoby typu: žiadosť o informáciu, zmenu, sú rovnako evidované ako udalosť.</w:t>
            </w:r>
          </w:p>
        </w:tc>
      </w:tr>
      <w:tr w:rsidR="0017614D" w:rsidRPr="00BA2007" w14:paraId="45AB4F07" w14:textId="77777777">
        <w:tc>
          <w:tcPr>
            <w:tcW w:w="1038" w:type="pct"/>
          </w:tcPr>
          <w:p w14:paraId="6D3A9C9C" w14:textId="77777777" w:rsidR="0017614D" w:rsidRPr="00BA2007" w:rsidRDefault="0017614D">
            <w:pPr>
              <w:spacing w:before="40" w:after="40"/>
              <w:jc w:val="left"/>
              <w:rPr>
                <w:sz w:val="18"/>
                <w:szCs w:val="18"/>
              </w:rPr>
            </w:pPr>
            <w:proofErr w:type="spellStart"/>
            <w:r w:rsidRPr="00BA2007">
              <w:rPr>
                <w:b/>
                <w:bCs/>
                <w:sz w:val="18"/>
                <w:szCs w:val="18"/>
              </w:rPr>
              <w:t>Ticket</w:t>
            </w:r>
            <w:proofErr w:type="spellEnd"/>
          </w:p>
        </w:tc>
        <w:tc>
          <w:tcPr>
            <w:tcW w:w="3962" w:type="pct"/>
          </w:tcPr>
          <w:p w14:paraId="7C96F113" w14:textId="77777777" w:rsidR="0017614D" w:rsidRPr="00BA2007" w:rsidRDefault="0017614D">
            <w:pPr>
              <w:rPr>
                <w:sz w:val="18"/>
                <w:szCs w:val="18"/>
              </w:rPr>
            </w:pPr>
            <w:r w:rsidRPr="00BA2007">
              <w:rPr>
                <w:sz w:val="18"/>
                <w:szCs w:val="18"/>
              </w:rPr>
              <w:t>Je akýkoľvek zaznamenaný záznam o interakcii medzi oprávnenou osobou používateľa a prevádzkovateľom služieb. Slúži ako základný nástroj na sledovanie, správu a riešenie rôznych udalostí.</w:t>
            </w:r>
          </w:p>
        </w:tc>
      </w:tr>
      <w:tr w:rsidR="0017614D" w:rsidRPr="00BA2007" w14:paraId="7D023D90" w14:textId="77777777">
        <w:tc>
          <w:tcPr>
            <w:tcW w:w="1038" w:type="pct"/>
          </w:tcPr>
          <w:p w14:paraId="58039363" w14:textId="77777777" w:rsidR="0017614D" w:rsidRPr="00BA2007" w:rsidRDefault="0017614D">
            <w:pPr>
              <w:spacing w:before="40" w:after="40"/>
              <w:jc w:val="left"/>
              <w:rPr>
                <w:rFonts w:cs="Calibri"/>
                <w:color w:val="000000"/>
                <w:sz w:val="18"/>
                <w:szCs w:val="18"/>
              </w:rPr>
            </w:pPr>
            <w:r w:rsidRPr="00BA2007">
              <w:rPr>
                <w:b/>
                <w:bCs/>
                <w:sz w:val="18"/>
                <w:szCs w:val="18"/>
              </w:rPr>
              <w:t>Problém</w:t>
            </w:r>
          </w:p>
        </w:tc>
        <w:tc>
          <w:tcPr>
            <w:tcW w:w="3962" w:type="pct"/>
          </w:tcPr>
          <w:p w14:paraId="1C3A209F" w14:textId="77777777" w:rsidR="0017614D" w:rsidRPr="00BA2007" w:rsidRDefault="0017614D">
            <w:pPr>
              <w:rPr>
                <w:sz w:val="18"/>
                <w:szCs w:val="18"/>
              </w:rPr>
            </w:pPr>
            <w:r w:rsidRPr="00BA2007">
              <w:rPr>
                <w:sz w:val="18"/>
                <w:szCs w:val="18"/>
              </w:rPr>
              <w:t>Je podstatná príčina jedného alebo viacerých incidentov. Zatiaľ čo incident predstavuje konkrétny výskyt poruchy, problém je koreňová príčina týchto porúch.</w:t>
            </w:r>
          </w:p>
        </w:tc>
      </w:tr>
      <w:tr w:rsidR="0017614D" w:rsidRPr="00BA2007" w14:paraId="7FFC0436" w14:textId="77777777">
        <w:tc>
          <w:tcPr>
            <w:tcW w:w="1038" w:type="pct"/>
          </w:tcPr>
          <w:p w14:paraId="5A00BA4B" w14:textId="77777777" w:rsidR="0017614D" w:rsidRPr="00BA2007" w:rsidRDefault="0017614D">
            <w:pPr>
              <w:spacing w:before="40" w:after="40"/>
              <w:jc w:val="left"/>
              <w:rPr>
                <w:sz w:val="18"/>
                <w:szCs w:val="18"/>
              </w:rPr>
            </w:pPr>
            <w:r w:rsidRPr="00BA2007">
              <w:rPr>
                <w:b/>
                <w:bCs/>
                <w:sz w:val="18"/>
                <w:szCs w:val="18"/>
              </w:rPr>
              <w:t>Incident</w:t>
            </w:r>
          </w:p>
        </w:tc>
        <w:tc>
          <w:tcPr>
            <w:tcW w:w="3962" w:type="pct"/>
          </w:tcPr>
          <w:p w14:paraId="68F7A82F" w14:textId="77777777" w:rsidR="0017614D" w:rsidRPr="00BA2007" w:rsidRDefault="0017614D">
            <w:pPr>
              <w:rPr>
                <w:sz w:val="18"/>
                <w:szCs w:val="18"/>
              </w:rPr>
            </w:pPr>
            <w:r w:rsidRPr="00BA2007">
              <w:rPr>
                <w:sz w:val="18"/>
                <w:szCs w:val="18"/>
              </w:rPr>
              <w:t>Je akákoľvek neplánovaná udalosť, ktorá spôsobuje, alebo má potenciál spôsobiť, prerušenie alebo podstatné zníženie kvality požadovaných služieb, hodnoty parametrov služieb nedosahujú požadovanú úroveň, negatívny vplyv na používateľov pre porušenie definovaných požiadaviek na služby.</w:t>
            </w:r>
          </w:p>
        </w:tc>
      </w:tr>
      <w:tr w:rsidR="0017614D" w:rsidRPr="00BA2007" w14:paraId="457B170D" w14:textId="77777777">
        <w:tc>
          <w:tcPr>
            <w:tcW w:w="1038" w:type="pct"/>
          </w:tcPr>
          <w:p w14:paraId="695D9443" w14:textId="77777777" w:rsidR="0017614D" w:rsidRPr="00BA2007" w:rsidRDefault="0017614D">
            <w:pPr>
              <w:spacing w:before="40" w:after="40"/>
              <w:jc w:val="left"/>
              <w:rPr>
                <w:sz w:val="18"/>
                <w:szCs w:val="18"/>
              </w:rPr>
            </w:pPr>
            <w:r w:rsidRPr="00BA2007">
              <w:rPr>
                <w:b/>
                <w:bCs/>
                <w:sz w:val="18"/>
                <w:szCs w:val="18"/>
              </w:rPr>
              <w:t xml:space="preserve">RPŠ – Service </w:t>
            </w:r>
            <w:proofErr w:type="spellStart"/>
            <w:r w:rsidRPr="00BA2007">
              <w:rPr>
                <w:b/>
                <w:bCs/>
                <w:sz w:val="18"/>
                <w:szCs w:val="18"/>
              </w:rPr>
              <w:t>Desk</w:t>
            </w:r>
            <w:proofErr w:type="spellEnd"/>
          </w:p>
        </w:tc>
        <w:tc>
          <w:tcPr>
            <w:tcW w:w="3962" w:type="pct"/>
          </w:tcPr>
          <w:p w14:paraId="460DC22E" w14:textId="77777777" w:rsidR="0017614D" w:rsidRPr="00BA2007" w:rsidRDefault="0017614D">
            <w:pPr>
              <w:rPr>
                <w:sz w:val="18"/>
                <w:szCs w:val="18"/>
              </w:rPr>
            </w:pPr>
            <w:r w:rsidRPr="00BA2007">
              <w:rPr>
                <w:sz w:val="18"/>
                <w:szCs w:val="18"/>
              </w:rPr>
              <w:t>Je súbor organizačných, technických a personálnych prostriedkov pre zabezpečenie poskytovania služieb podpory prevádzky a údržby riešenia v pôsobnosti RPŠ.</w:t>
            </w:r>
          </w:p>
          <w:p w14:paraId="18DF3182" w14:textId="77777777" w:rsidR="0017614D" w:rsidRPr="00BA2007" w:rsidRDefault="0017614D">
            <w:pPr>
              <w:spacing w:before="40" w:after="40"/>
              <w:jc w:val="left"/>
              <w:rPr>
                <w:sz w:val="18"/>
                <w:szCs w:val="18"/>
              </w:rPr>
            </w:pPr>
          </w:p>
        </w:tc>
      </w:tr>
      <w:tr w:rsidR="0017614D" w:rsidRPr="00BA2007" w14:paraId="5F632020" w14:textId="77777777">
        <w:tc>
          <w:tcPr>
            <w:tcW w:w="1038" w:type="pct"/>
          </w:tcPr>
          <w:p w14:paraId="1E302ADC" w14:textId="6E1683B4" w:rsidR="0017614D" w:rsidRPr="00BA2007" w:rsidRDefault="00EE0B20">
            <w:pPr>
              <w:spacing w:before="40" w:after="40"/>
              <w:jc w:val="left"/>
              <w:rPr>
                <w:sz w:val="18"/>
                <w:szCs w:val="18"/>
              </w:rPr>
            </w:pPr>
            <w:r w:rsidRPr="00BA2007">
              <w:rPr>
                <w:b/>
                <w:bCs/>
                <w:sz w:val="18"/>
                <w:szCs w:val="18"/>
              </w:rPr>
              <w:t>N</w:t>
            </w:r>
            <w:r w:rsidR="0017614D" w:rsidRPr="00BA2007">
              <w:rPr>
                <w:b/>
                <w:bCs/>
                <w:sz w:val="18"/>
                <w:szCs w:val="18"/>
              </w:rPr>
              <w:t xml:space="preserve">CU – Service </w:t>
            </w:r>
            <w:proofErr w:type="spellStart"/>
            <w:r w:rsidR="0017614D" w:rsidRPr="00BA2007">
              <w:rPr>
                <w:b/>
                <w:bCs/>
                <w:sz w:val="18"/>
                <w:szCs w:val="18"/>
              </w:rPr>
              <w:t>Desk</w:t>
            </w:r>
            <w:proofErr w:type="spellEnd"/>
          </w:p>
        </w:tc>
        <w:tc>
          <w:tcPr>
            <w:tcW w:w="3962" w:type="pct"/>
          </w:tcPr>
          <w:p w14:paraId="38E90B4B" w14:textId="7F8DA453" w:rsidR="0017614D" w:rsidRPr="00BA2007" w:rsidRDefault="0017614D">
            <w:pPr>
              <w:rPr>
                <w:sz w:val="18"/>
                <w:szCs w:val="18"/>
              </w:rPr>
            </w:pPr>
            <w:r w:rsidRPr="00BA2007">
              <w:rPr>
                <w:sz w:val="18"/>
                <w:szCs w:val="18"/>
              </w:rPr>
              <w:t xml:space="preserve">Je súbor organizačných, technických a personálnych prostriedkov pre zabezpečenie poskytovania služieb podpory prevádzky a údržby riešenia v pôsobnosti </w:t>
            </w:r>
            <w:r w:rsidR="00EE0B20" w:rsidRPr="00BA2007">
              <w:rPr>
                <w:sz w:val="18"/>
                <w:szCs w:val="18"/>
              </w:rPr>
              <w:t>N</w:t>
            </w:r>
            <w:r w:rsidRPr="00BA2007">
              <w:rPr>
                <w:sz w:val="18"/>
                <w:szCs w:val="18"/>
              </w:rPr>
              <w:t>CU. Znamená aj súbor technických, organizačných a personálnych prostriedkov pre zabezpečenie poskytovania služieb kontaktu a podpory prostredníctvom hlasovej komunikácie s využitím verejnej telefónnej siete, pomocou internetového portálu a mailovej adresy.</w:t>
            </w:r>
          </w:p>
        </w:tc>
      </w:tr>
      <w:tr w:rsidR="0017614D" w:rsidRPr="00BA2007" w14:paraId="1271D547" w14:textId="77777777">
        <w:tc>
          <w:tcPr>
            <w:tcW w:w="1038" w:type="pct"/>
          </w:tcPr>
          <w:p w14:paraId="78D44A55" w14:textId="77777777" w:rsidR="0017614D" w:rsidRPr="00BA2007" w:rsidRDefault="0017614D">
            <w:pPr>
              <w:spacing w:before="40" w:after="40"/>
              <w:jc w:val="left"/>
              <w:rPr>
                <w:b/>
                <w:bCs/>
                <w:sz w:val="18"/>
                <w:szCs w:val="18"/>
              </w:rPr>
            </w:pPr>
            <w:r w:rsidRPr="00BA2007">
              <w:rPr>
                <w:b/>
                <w:bCs/>
                <w:sz w:val="18"/>
                <w:szCs w:val="18"/>
              </w:rPr>
              <w:t xml:space="preserve">Centrálny </w:t>
            </w:r>
            <w:proofErr w:type="spellStart"/>
            <w:r w:rsidRPr="00BA2007">
              <w:rPr>
                <w:b/>
                <w:bCs/>
                <w:sz w:val="18"/>
                <w:szCs w:val="18"/>
              </w:rPr>
              <w:t>ticketing</w:t>
            </w:r>
            <w:proofErr w:type="spellEnd"/>
            <w:r w:rsidRPr="00BA2007">
              <w:rPr>
                <w:b/>
                <w:bCs/>
                <w:sz w:val="18"/>
                <w:szCs w:val="18"/>
              </w:rPr>
              <w:t xml:space="preserve"> portál (CTP)</w:t>
            </w:r>
          </w:p>
        </w:tc>
        <w:tc>
          <w:tcPr>
            <w:tcW w:w="3962" w:type="pct"/>
          </w:tcPr>
          <w:p w14:paraId="03348F80" w14:textId="34CAF265" w:rsidR="0017614D" w:rsidRPr="00BA2007" w:rsidRDefault="0017614D">
            <w:pPr>
              <w:rPr>
                <w:sz w:val="18"/>
                <w:szCs w:val="18"/>
              </w:rPr>
            </w:pPr>
            <w:r w:rsidRPr="00BA2007">
              <w:rPr>
                <w:sz w:val="18"/>
                <w:szCs w:val="18"/>
              </w:rPr>
              <w:t xml:space="preserve">Centrálny portál zriadený a prevádzkovaný dodávateľom služieb </w:t>
            </w:r>
            <w:r w:rsidR="00EE0B20" w:rsidRPr="00BA2007">
              <w:rPr>
                <w:sz w:val="18"/>
                <w:szCs w:val="18"/>
              </w:rPr>
              <w:t>N</w:t>
            </w:r>
            <w:r w:rsidRPr="00BA2007">
              <w:rPr>
                <w:sz w:val="18"/>
                <w:szCs w:val="18"/>
              </w:rPr>
              <w:t xml:space="preserve">CU. Portál slúži ako základný centrálny nástroj na sledovanie, správu a riešenie </w:t>
            </w:r>
            <w:proofErr w:type="spellStart"/>
            <w:r w:rsidRPr="00BA2007">
              <w:rPr>
                <w:sz w:val="18"/>
                <w:szCs w:val="18"/>
              </w:rPr>
              <w:t>ticketov</w:t>
            </w:r>
            <w:proofErr w:type="spellEnd"/>
            <w:r w:rsidRPr="00BA2007">
              <w:rPr>
                <w:sz w:val="18"/>
                <w:szCs w:val="18"/>
              </w:rPr>
              <w:t xml:space="preserve">, reportovania kvality. Portál je dostupný cez štandardné webové rozhranie pre RPŠ agentov, </w:t>
            </w:r>
            <w:r w:rsidR="00EE0B20" w:rsidRPr="00BA2007">
              <w:rPr>
                <w:sz w:val="18"/>
                <w:szCs w:val="18"/>
              </w:rPr>
              <w:t>N</w:t>
            </w:r>
            <w:r w:rsidRPr="00BA2007">
              <w:rPr>
                <w:sz w:val="18"/>
                <w:szCs w:val="18"/>
              </w:rPr>
              <w:t xml:space="preserve">CU agentov, ŠKOLY a rezort. </w:t>
            </w:r>
          </w:p>
        </w:tc>
      </w:tr>
      <w:tr w:rsidR="0017614D" w:rsidRPr="00BA2007" w14:paraId="61281EB5" w14:textId="77777777">
        <w:tc>
          <w:tcPr>
            <w:tcW w:w="1038" w:type="pct"/>
          </w:tcPr>
          <w:p w14:paraId="340FCBFA" w14:textId="77777777" w:rsidR="0017614D" w:rsidRPr="00BA2007" w:rsidRDefault="0017614D">
            <w:pPr>
              <w:spacing w:before="40" w:after="40"/>
              <w:jc w:val="left"/>
              <w:rPr>
                <w:sz w:val="18"/>
                <w:szCs w:val="18"/>
              </w:rPr>
            </w:pPr>
            <w:proofErr w:type="spellStart"/>
            <w:r w:rsidRPr="00BA2007">
              <w:rPr>
                <w:b/>
                <w:bCs/>
                <w:sz w:val="18"/>
                <w:szCs w:val="18"/>
              </w:rPr>
              <w:t>Severity</w:t>
            </w:r>
            <w:proofErr w:type="spellEnd"/>
          </w:p>
        </w:tc>
        <w:tc>
          <w:tcPr>
            <w:tcW w:w="3962" w:type="pct"/>
          </w:tcPr>
          <w:p w14:paraId="5D1115BA" w14:textId="77777777" w:rsidR="0017614D" w:rsidRPr="00BA2007" w:rsidRDefault="0017614D">
            <w:pPr>
              <w:rPr>
                <w:sz w:val="18"/>
                <w:szCs w:val="18"/>
              </w:rPr>
            </w:pPr>
            <w:r w:rsidRPr="00BA2007">
              <w:rPr>
                <w:sz w:val="18"/>
                <w:szCs w:val="18"/>
              </w:rPr>
              <w:t xml:space="preserve">Definuje závažnosť nesúladu služby a vplyv nesúladu služby na používateľov. </w:t>
            </w:r>
          </w:p>
          <w:p w14:paraId="737B6D97" w14:textId="77777777" w:rsidR="0017614D" w:rsidRPr="00BA2007" w:rsidRDefault="0017614D">
            <w:pPr>
              <w:spacing w:before="40" w:after="40"/>
              <w:jc w:val="left"/>
              <w:rPr>
                <w:sz w:val="18"/>
                <w:szCs w:val="18"/>
              </w:rPr>
            </w:pPr>
          </w:p>
        </w:tc>
      </w:tr>
      <w:tr w:rsidR="0017614D" w:rsidRPr="00BA2007" w14:paraId="662D4CAA" w14:textId="77777777">
        <w:tc>
          <w:tcPr>
            <w:tcW w:w="1038" w:type="pct"/>
          </w:tcPr>
          <w:p w14:paraId="5B2EF279" w14:textId="77777777" w:rsidR="0017614D" w:rsidRPr="00BA2007" w:rsidRDefault="0017614D">
            <w:pPr>
              <w:spacing w:before="40" w:after="40"/>
              <w:jc w:val="left"/>
              <w:rPr>
                <w:sz w:val="18"/>
                <w:szCs w:val="18"/>
              </w:rPr>
            </w:pPr>
            <w:r w:rsidRPr="00BA2007">
              <w:rPr>
                <w:b/>
                <w:bCs/>
                <w:sz w:val="18"/>
                <w:szCs w:val="18"/>
              </w:rPr>
              <w:t>Pripájaný bod</w:t>
            </w:r>
          </w:p>
        </w:tc>
        <w:tc>
          <w:tcPr>
            <w:tcW w:w="3962" w:type="pct"/>
          </w:tcPr>
          <w:p w14:paraId="3318FB4D" w14:textId="77777777" w:rsidR="0017614D" w:rsidRPr="00BA2007" w:rsidRDefault="0017614D">
            <w:pPr>
              <w:rPr>
                <w:sz w:val="18"/>
                <w:szCs w:val="18"/>
              </w:rPr>
            </w:pPr>
            <w:r w:rsidRPr="00BA2007">
              <w:rPr>
                <w:sz w:val="18"/>
                <w:szCs w:val="18"/>
              </w:rPr>
              <w:t xml:space="preserve">Je označenie pre každé miesto, ktoré poskytuje možnosť fyzického pripojenia do siete používateľa – RJ.45 v učebni a WiFi AP. </w:t>
            </w:r>
          </w:p>
          <w:p w14:paraId="606D8FAA" w14:textId="77777777" w:rsidR="0017614D" w:rsidRPr="00BA2007" w:rsidRDefault="0017614D">
            <w:pPr>
              <w:spacing w:before="40" w:after="40"/>
              <w:jc w:val="left"/>
              <w:rPr>
                <w:sz w:val="18"/>
                <w:szCs w:val="18"/>
              </w:rPr>
            </w:pPr>
          </w:p>
        </w:tc>
      </w:tr>
      <w:tr w:rsidR="0017614D" w:rsidRPr="00BA2007" w14:paraId="1B77852A" w14:textId="77777777">
        <w:tc>
          <w:tcPr>
            <w:tcW w:w="1038" w:type="pct"/>
          </w:tcPr>
          <w:p w14:paraId="72E302C7" w14:textId="77777777" w:rsidR="0017614D" w:rsidRPr="00BA2007" w:rsidRDefault="0017614D">
            <w:pPr>
              <w:spacing w:before="40" w:after="40"/>
              <w:jc w:val="left"/>
              <w:rPr>
                <w:b/>
                <w:bCs/>
                <w:sz w:val="18"/>
                <w:szCs w:val="18"/>
              </w:rPr>
            </w:pPr>
            <w:r w:rsidRPr="00BA2007">
              <w:rPr>
                <w:b/>
                <w:bCs/>
                <w:sz w:val="18"/>
                <w:szCs w:val="18"/>
              </w:rPr>
              <w:t>Nesúlad služby</w:t>
            </w:r>
          </w:p>
        </w:tc>
        <w:tc>
          <w:tcPr>
            <w:tcW w:w="3962" w:type="pct"/>
          </w:tcPr>
          <w:p w14:paraId="09EE7126" w14:textId="77777777" w:rsidR="0017614D" w:rsidRPr="00BA2007" w:rsidRDefault="0017614D">
            <w:pPr>
              <w:rPr>
                <w:sz w:val="18"/>
                <w:szCs w:val="18"/>
              </w:rPr>
            </w:pPr>
            <w:r w:rsidRPr="00BA2007">
              <w:rPr>
                <w:sz w:val="18"/>
                <w:szCs w:val="18"/>
              </w:rPr>
              <w:t xml:space="preserve">V prípade že parametre služby nedosahuje požadované hodnoty alebo služba nie je v súlade s definíciou požiadaviek na službu. </w:t>
            </w:r>
          </w:p>
        </w:tc>
      </w:tr>
      <w:tr w:rsidR="0017614D" w:rsidRPr="00BA2007" w14:paraId="4F2CE3AA" w14:textId="77777777">
        <w:tc>
          <w:tcPr>
            <w:tcW w:w="1038" w:type="pct"/>
          </w:tcPr>
          <w:p w14:paraId="533C653D" w14:textId="77777777" w:rsidR="0017614D" w:rsidRPr="00BA2007" w:rsidRDefault="0017614D">
            <w:pPr>
              <w:spacing w:before="40" w:after="40"/>
              <w:jc w:val="left"/>
              <w:rPr>
                <w:b/>
                <w:bCs/>
                <w:sz w:val="18"/>
                <w:szCs w:val="18"/>
              </w:rPr>
            </w:pPr>
            <w:r w:rsidRPr="00BA2007">
              <w:rPr>
                <w:b/>
                <w:bCs/>
                <w:sz w:val="18"/>
                <w:szCs w:val="18"/>
              </w:rPr>
              <w:t>Čas nesúladu (</w:t>
            </w:r>
            <m:oMath>
              <m:sSub>
                <m:sSubPr>
                  <m:ctrlPr>
                    <w:rPr>
                      <w:rFonts w:ascii="Cambria Math" w:hAnsi="Cambria Math"/>
                      <w:sz w:val="18"/>
                      <w:szCs w:val="18"/>
                    </w:rPr>
                  </m:ctrlPr>
                </m:sSubPr>
                <m:e>
                  <m:r>
                    <w:rPr>
                      <w:rFonts w:ascii="Cambria Math" w:hAnsi="Cambria Math"/>
                      <w:sz w:val="18"/>
                      <w:szCs w:val="18"/>
                    </w:rPr>
                    <m:t>T</m:t>
                  </m:r>
                </m:e>
                <m:sub>
                  <m:r>
                    <w:rPr>
                      <w:rFonts w:ascii="Cambria Math" w:hAnsi="Cambria Math"/>
                      <w:sz w:val="18"/>
                      <w:szCs w:val="18"/>
                    </w:rPr>
                    <m:t>N</m:t>
                  </m:r>
                </m:sub>
              </m:sSub>
            </m:oMath>
            <w:r w:rsidRPr="00BA2007">
              <w:rPr>
                <w:b/>
                <w:bCs/>
                <w:sz w:val="18"/>
                <w:szCs w:val="18"/>
              </w:rPr>
              <w:t>)</w:t>
            </w:r>
          </w:p>
        </w:tc>
        <w:tc>
          <w:tcPr>
            <w:tcW w:w="3962" w:type="pct"/>
          </w:tcPr>
          <w:p w14:paraId="4F04ABDA" w14:textId="69EA38D6" w:rsidR="0017614D" w:rsidRPr="00BA2007" w:rsidRDefault="0017614D">
            <w:pPr>
              <w:spacing w:before="40" w:after="40"/>
              <w:jc w:val="left"/>
              <w:rPr>
                <w:sz w:val="18"/>
                <w:szCs w:val="18"/>
              </w:rPr>
            </w:pPr>
            <w:r w:rsidRPr="00BA2007">
              <w:rPr>
                <w:sz w:val="18"/>
                <w:szCs w:val="18"/>
              </w:rPr>
              <w:t xml:space="preserve">Predstavuje celkový čas trvania nesúladu služby v mesiaci počas prevádzkovej doby služby. Čas nesúladu služby sa počíta od vzniku udalosti/nahlásenia problému oprávnenou osobou používateľa, od času odhalenia nedostupnosti poskytovateľom služieb RPŠ, poskytovateľom služieb </w:t>
            </w:r>
            <w:r w:rsidR="00EE0B20" w:rsidRPr="00BA2007">
              <w:rPr>
                <w:sz w:val="18"/>
                <w:szCs w:val="18"/>
              </w:rPr>
              <w:t>N</w:t>
            </w:r>
            <w:r w:rsidRPr="00BA2007">
              <w:rPr>
                <w:sz w:val="18"/>
                <w:szCs w:val="18"/>
              </w:rPr>
              <w:t>CU (podľa toho čo nastane skôr). Čas nesúladu končí obnovením súladu služby. Čas kedy hodnoty merateľných parametrov  a definícia požiadaviek na službu neboli dodržané z:</w:t>
            </w:r>
          </w:p>
          <w:p w14:paraId="0141AA1C" w14:textId="77777777" w:rsidR="0017614D" w:rsidRPr="00BA2007" w:rsidRDefault="0017614D">
            <w:pPr>
              <w:spacing w:before="40" w:after="40"/>
              <w:jc w:val="left"/>
              <w:rPr>
                <w:sz w:val="18"/>
                <w:szCs w:val="18"/>
              </w:rPr>
            </w:pPr>
            <w:r w:rsidRPr="00BA2007">
              <w:rPr>
                <w:sz w:val="18"/>
                <w:szCs w:val="18"/>
              </w:rPr>
              <w:lastRenderedPageBreak/>
              <w:t>1/príčin na strane objednávateľa alebo,</w:t>
            </w:r>
          </w:p>
          <w:p w14:paraId="4F279477" w14:textId="77777777" w:rsidR="0017614D" w:rsidRPr="00BA2007" w:rsidRDefault="0017614D">
            <w:pPr>
              <w:spacing w:before="40" w:after="40"/>
              <w:jc w:val="left"/>
              <w:rPr>
                <w:sz w:val="18"/>
                <w:szCs w:val="18"/>
              </w:rPr>
            </w:pPr>
            <w:r w:rsidRPr="00BA2007">
              <w:rPr>
                <w:sz w:val="18"/>
                <w:szCs w:val="18"/>
              </w:rPr>
              <w:t xml:space="preserve">2/z dôvodu plánovaných prác ktoré sú v súlade s požiadavkami, </w:t>
            </w:r>
          </w:p>
          <w:p w14:paraId="3C777E16" w14:textId="77777777" w:rsidR="0017614D" w:rsidRPr="00BA2007" w:rsidRDefault="0017614D">
            <w:pPr>
              <w:spacing w:before="40" w:after="40"/>
              <w:jc w:val="left"/>
              <w:rPr>
                <w:sz w:val="18"/>
                <w:szCs w:val="18"/>
              </w:rPr>
            </w:pPr>
            <w:r w:rsidRPr="00BA2007">
              <w:rPr>
                <w:sz w:val="18"/>
                <w:szCs w:val="18"/>
              </w:rPr>
              <w:t>nebude započítavaný do času nedostupnosti služby. Časy sa počítajú na celé minúty.</w:t>
            </w:r>
          </w:p>
        </w:tc>
      </w:tr>
      <w:tr w:rsidR="0017614D" w:rsidRPr="00BA2007" w14:paraId="6F5D18A8" w14:textId="77777777">
        <w:tc>
          <w:tcPr>
            <w:tcW w:w="1038" w:type="pct"/>
          </w:tcPr>
          <w:p w14:paraId="0826CA27" w14:textId="77777777" w:rsidR="0017614D" w:rsidRPr="00BA2007" w:rsidRDefault="0017614D">
            <w:pPr>
              <w:spacing w:before="40" w:after="40"/>
              <w:jc w:val="left"/>
              <w:rPr>
                <w:b/>
                <w:bCs/>
                <w:sz w:val="18"/>
                <w:szCs w:val="18"/>
              </w:rPr>
            </w:pPr>
            <w:r w:rsidRPr="00BA2007">
              <w:rPr>
                <w:b/>
                <w:bCs/>
                <w:sz w:val="18"/>
                <w:szCs w:val="18"/>
              </w:rPr>
              <w:lastRenderedPageBreak/>
              <w:t>Súlad služby</w:t>
            </w:r>
          </w:p>
        </w:tc>
        <w:tc>
          <w:tcPr>
            <w:tcW w:w="3962" w:type="pct"/>
          </w:tcPr>
          <w:p w14:paraId="5325E207" w14:textId="77777777" w:rsidR="0017614D" w:rsidRPr="00BA2007" w:rsidRDefault="0017614D">
            <w:pPr>
              <w:spacing w:before="40" w:after="40"/>
              <w:jc w:val="left"/>
              <w:rPr>
                <w:sz w:val="18"/>
                <w:szCs w:val="18"/>
              </w:rPr>
            </w:pPr>
            <w:r w:rsidRPr="00BA2007">
              <w:rPr>
                <w:sz w:val="18"/>
                <w:szCs w:val="18"/>
              </w:rPr>
              <w:t>Služba spĺňa hodnoty merateľných parametrov  a spĺňa definíciu požiadaviek na službu</w:t>
            </w:r>
          </w:p>
        </w:tc>
      </w:tr>
      <w:tr w:rsidR="0017614D" w:rsidRPr="00BA2007" w14:paraId="40AC0EF4" w14:textId="77777777">
        <w:tc>
          <w:tcPr>
            <w:tcW w:w="1038" w:type="pct"/>
          </w:tcPr>
          <w:p w14:paraId="6187D75F" w14:textId="77777777" w:rsidR="0017614D" w:rsidRPr="00BA2007" w:rsidRDefault="0017614D">
            <w:pPr>
              <w:spacing w:before="40" w:after="40"/>
              <w:jc w:val="left"/>
              <w:rPr>
                <w:b/>
                <w:bCs/>
                <w:sz w:val="18"/>
                <w:szCs w:val="18"/>
              </w:rPr>
            </w:pPr>
            <w:r w:rsidRPr="00BA2007">
              <w:rPr>
                <w:b/>
                <w:bCs/>
                <w:sz w:val="18"/>
                <w:szCs w:val="18"/>
              </w:rPr>
              <w:t>Prevádzkový čas služby (</w:t>
            </w:r>
            <m:oMath>
              <m:sSub>
                <m:sSubPr>
                  <m:ctrlPr>
                    <w:rPr>
                      <w:rFonts w:ascii="Cambria Math" w:hAnsi="Cambria Math"/>
                      <w:sz w:val="18"/>
                      <w:szCs w:val="18"/>
                    </w:rPr>
                  </m:ctrlPr>
                </m:sSubPr>
                <m:e>
                  <m:r>
                    <w:rPr>
                      <w:rFonts w:ascii="Cambria Math" w:hAnsi="Cambria Math"/>
                      <w:sz w:val="18"/>
                      <w:szCs w:val="18"/>
                    </w:rPr>
                    <m:t>T</m:t>
                  </m:r>
                </m:e>
                <m:sub>
                  <m:r>
                    <w:rPr>
                      <w:rFonts w:ascii="Cambria Math" w:hAnsi="Cambria Math"/>
                      <w:sz w:val="18"/>
                      <w:szCs w:val="18"/>
                    </w:rPr>
                    <m:t>S</m:t>
                  </m:r>
                </m:sub>
              </m:sSub>
            </m:oMath>
            <w:r w:rsidRPr="00BA2007">
              <w:rPr>
                <w:b/>
                <w:bCs/>
                <w:sz w:val="18"/>
                <w:szCs w:val="18"/>
              </w:rPr>
              <w:t>)</w:t>
            </w:r>
          </w:p>
        </w:tc>
        <w:tc>
          <w:tcPr>
            <w:tcW w:w="3962" w:type="pct"/>
          </w:tcPr>
          <w:p w14:paraId="335E388C" w14:textId="77777777" w:rsidR="0017614D" w:rsidRPr="00BA2007" w:rsidRDefault="0017614D">
            <w:pPr>
              <w:spacing w:before="40" w:after="40"/>
              <w:rPr>
                <w:sz w:val="18"/>
                <w:szCs w:val="18"/>
              </w:rPr>
            </w:pPr>
            <w:r w:rsidRPr="00BA2007">
              <w:rPr>
                <w:sz w:val="18"/>
                <w:szCs w:val="18"/>
              </w:rPr>
              <w:t>Predstavuje celkový čas prevádzky služby v mesiaci v ktorom sa vyžaduje garancia dosahovania hodnôt parametrov služby a definovaných požiadaviek na službu. Časy sa počítajú na celé minúty.</w:t>
            </w:r>
          </w:p>
        </w:tc>
      </w:tr>
      <w:tr w:rsidR="0017614D" w:rsidRPr="00BA2007" w14:paraId="4F348B43" w14:textId="77777777">
        <w:tc>
          <w:tcPr>
            <w:tcW w:w="1038" w:type="pct"/>
          </w:tcPr>
          <w:p w14:paraId="23C6740B" w14:textId="77777777" w:rsidR="0017614D" w:rsidRPr="00BA2007" w:rsidRDefault="0017614D">
            <w:pPr>
              <w:spacing w:before="40" w:after="40"/>
              <w:jc w:val="left"/>
              <w:rPr>
                <w:b/>
                <w:bCs/>
                <w:sz w:val="18"/>
                <w:szCs w:val="18"/>
              </w:rPr>
            </w:pPr>
            <w:proofErr w:type="spellStart"/>
            <w:r w:rsidRPr="00BA2007">
              <w:rPr>
                <w:b/>
                <w:bCs/>
                <w:sz w:val="18"/>
                <w:szCs w:val="18"/>
              </w:rPr>
              <w:t>Busy</w:t>
            </w:r>
            <w:proofErr w:type="spellEnd"/>
            <w:r w:rsidRPr="00BA2007">
              <w:rPr>
                <w:b/>
                <w:bCs/>
                <w:sz w:val="18"/>
                <w:szCs w:val="18"/>
              </w:rPr>
              <w:t xml:space="preserve"> </w:t>
            </w:r>
            <w:proofErr w:type="spellStart"/>
            <w:r w:rsidRPr="00BA2007">
              <w:rPr>
                <w:b/>
                <w:bCs/>
                <w:sz w:val="18"/>
                <w:szCs w:val="18"/>
              </w:rPr>
              <w:t>Hour</w:t>
            </w:r>
            <w:proofErr w:type="spellEnd"/>
          </w:p>
        </w:tc>
        <w:tc>
          <w:tcPr>
            <w:tcW w:w="3962" w:type="pct"/>
          </w:tcPr>
          <w:p w14:paraId="0F5E95D4" w14:textId="77777777" w:rsidR="0017614D" w:rsidRPr="00BA2007" w:rsidRDefault="0017614D">
            <w:pPr>
              <w:spacing w:before="40" w:after="40"/>
              <w:rPr>
                <w:sz w:val="18"/>
                <w:szCs w:val="18"/>
              </w:rPr>
            </w:pPr>
            <w:r w:rsidRPr="00BA2007">
              <w:rPr>
                <w:sz w:val="18"/>
                <w:szCs w:val="18"/>
              </w:rPr>
              <w:t>Predstavuje rozpätie hlavných prevádzkových hodín a s ním súvisiace vyťaženie liniek, merané nasledovne:</w:t>
            </w:r>
          </w:p>
          <w:p w14:paraId="3AA69299" w14:textId="7F12B13F" w:rsidR="0017614D" w:rsidRPr="00BA2007" w:rsidRDefault="0017614D">
            <w:pPr>
              <w:spacing w:before="40" w:after="40"/>
              <w:rPr>
                <w:sz w:val="18"/>
                <w:szCs w:val="18"/>
              </w:rPr>
            </w:pPr>
            <w:r w:rsidRPr="00BA2007">
              <w:rPr>
                <w:sz w:val="18"/>
                <w:szCs w:val="18"/>
              </w:rPr>
              <w:t xml:space="preserve">Pre možnosť navýšenia rýchlostí dátového pripojenia v </w:t>
            </w:r>
            <w:r w:rsidR="00EE0B20" w:rsidRPr="00BA2007">
              <w:rPr>
                <w:sz w:val="18"/>
                <w:szCs w:val="18"/>
              </w:rPr>
              <w:t>N</w:t>
            </w:r>
            <w:r w:rsidRPr="00BA2007">
              <w:rPr>
                <w:sz w:val="18"/>
                <w:szCs w:val="18"/>
              </w:rPr>
              <w:t>CU alebo v jednotlivých lokalitách škôl, kde to technické možnosti dovoľujú, sa budú vykonávať merania vyťaženosti liniek.</w:t>
            </w:r>
          </w:p>
          <w:p w14:paraId="2352D458" w14:textId="77777777" w:rsidR="0017614D" w:rsidRPr="00BA2007" w:rsidRDefault="0017614D">
            <w:pPr>
              <w:pStyle w:val="2ODRAZKYDRUHAUROVEN"/>
              <w:numPr>
                <w:ilvl w:val="0"/>
                <w:numId w:val="0"/>
              </w:numPr>
            </w:pPr>
            <w:r w:rsidRPr="00BA2007">
              <w:t>Metodika merania vyťaženosti liniek:</w:t>
            </w:r>
          </w:p>
          <w:p w14:paraId="3BA908DD" w14:textId="77777777" w:rsidR="0017614D" w:rsidRPr="00BA2007" w:rsidRDefault="0017614D">
            <w:pPr>
              <w:pStyle w:val="2ODRAZKYDRUHAUROVEN"/>
            </w:pPr>
            <w:r w:rsidRPr="00BA2007">
              <w:t>vyťaženosť linky sa meria v 5-minútových intervaloch na WAN porte nainštalovaného koncového zariadenia,</w:t>
            </w:r>
          </w:p>
          <w:p w14:paraId="5EC5D868" w14:textId="77777777" w:rsidR="0017614D" w:rsidRPr="00BA2007" w:rsidRDefault="0017614D">
            <w:pPr>
              <w:pStyle w:val="2ODRAZKYDRUHAUROVEN"/>
            </w:pPr>
            <w:r w:rsidRPr="00BA2007">
              <w:t xml:space="preserve">počíta sa 90. </w:t>
            </w:r>
            <w:proofErr w:type="spellStart"/>
            <w:r w:rsidRPr="00BA2007">
              <w:t>percentil</w:t>
            </w:r>
            <w:proofErr w:type="spellEnd"/>
            <w:r w:rsidRPr="00BA2007">
              <w:t xml:space="preserve"> vyťaženosti počas zadefinovanej Doby merania parametrov služieb,</w:t>
            </w:r>
          </w:p>
          <w:p w14:paraId="670BEA9E" w14:textId="77777777" w:rsidR="0017614D" w:rsidRPr="00BA2007" w:rsidRDefault="0017614D">
            <w:pPr>
              <w:pStyle w:val="2ODRAZKYDRUHAUROVEN"/>
            </w:pPr>
            <w:r w:rsidRPr="00BA2007">
              <w:t>na mesačnej báze je vyhodnocované, či takto vypočítaná vyťaženosť prekračuje počas celej meranej periódy hodnotu 80% objednanej kapacity linky.</w:t>
            </w:r>
          </w:p>
        </w:tc>
      </w:tr>
      <w:tr w:rsidR="0017614D" w:rsidRPr="00BA2007" w14:paraId="3FBF0744" w14:textId="77777777">
        <w:tc>
          <w:tcPr>
            <w:tcW w:w="1038" w:type="pct"/>
          </w:tcPr>
          <w:p w14:paraId="2DCF5757" w14:textId="77777777" w:rsidR="0017614D" w:rsidRPr="00BA2007" w:rsidRDefault="0017614D">
            <w:pPr>
              <w:spacing w:before="40" w:after="40"/>
              <w:jc w:val="left"/>
              <w:rPr>
                <w:b/>
                <w:bCs/>
                <w:sz w:val="18"/>
                <w:szCs w:val="18"/>
              </w:rPr>
            </w:pPr>
            <w:r w:rsidRPr="00BA2007">
              <w:rPr>
                <w:b/>
                <w:bCs/>
                <w:sz w:val="18"/>
                <w:szCs w:val="18"/>
              </w:rPr>
              <w:t>Čas opravy nesúladu (TTR)</w:t>
            </w:r>
          </w:p>
        </w:tc>
        <w:tc>
          <w:tcPr>
            <w:tcW w:w="3962" w:type="pct"/>
          </w:tcPr>
          <w:p w14:paraId="065681D2" w14:textId="77777777" w:rsidR="0017614D" w:rsidRPr="00BA2007" w:rsidRDefault="0017614D">
            <w:pPr>
              <w:spacing w:before="40" w:after="40"/>
              <w:rPr>
                <w:sz w:val="18"/>
                <w:szCs w:val="18"/>
              </w:rPr>
            </w:pPr>
            <w:r w:rsidRPr="00BA2007">
              <w:rPr>
                <w:sz w:val="18"/>
                <w:szCs w:val="18"/>
              </w:rPr>
              <w:t xml:space="preserve">Predstavuje celkový čas od vzniku udalosti o nesúlade služby až po nápravu služby. Časy sa počítajú na celé minúty. </w:t>
            </w:r>
          </w:p>
        </w:tc>
      </w:tr>
      <w:tr w:rsidR="0017614D" w:rsidRPr="00BA2007" w14:paraId="7B57435F" w14:textId="77777777">
        <w:tc>
          <w:tcPr>
            <w:tcW w:w="1038" w:type="pct"/>
          </w:tcPr>
          <w:p w14:paraId="1E869B77" w14:textId="77777777" w:rsidR="0017614D" w:rsidRPr="00BA2007" w:rsidRDefault="0017614D">
            <w:pPr>
              <w:spacing w:before="40" w:after="40"/>
              <w:jc w:val="left"/>
              <w:rPr>
                <w:b/>
                <w:bCs/>
                <w:sz w:val="18"/>
                <w:szCs w:val="18"/>
              </w:rPr>
            </w:pPr>
            <w:r w:rsidRPr="00BA2007">
              <w:rPr>
                <w:b/>
                <w:bCs/>
                <w:sz w:val="18"/>
                <w:szCs w:val="18"/>
              </w:rPr>
              <w:t>Požadovaný čas opravy nesúladu (RTTR)</w:t>
            </w:r>
          </w:p>
        </w:tc>
        <w:tc>
          <w:tcPr>
            <w:tcW w:w="3962" w:type="pct"/>
          </w:tcPr>
          <w:p w14:paraId="2D06DCF4" w14:textId="77777777" w:rsidR="0017614D" w:rsidRPr="00BA2007" w:rsidRDefault="0017614D">
            <w:pPr>
              <w:spacing w:before="40" w:after="40"/>
              <w:rPr>
                <w:sz w:val="18"/>
                <w:szCs w:val="18"/>
              </w:rPr>
            </w:pPr>
            <w:r w:rsidRPr="00BA2007">
              <w:rPr>
                <w:sz w:val="18"/>
                <w:szCs w:val="18"/>
              </w:rPr>
              <w:t xml:space="preserve">Predstavuje požadovaný celkový čas od vzniku udalosti o nesúlade služby až po nápravu služby. Časy sa počítajú na celé minúty. Požadované časy sú definované podľa </w:t>
            </w:r>
            <w:proofErr w:type="spellStart"/>
            <w:r w:rsidRPr="00BA2007">
              <w:rPr>
                <w:sz w:val="18"/>
                <w:szCs w:val="18"/>
              </w:rPr>
              <w:t>severity</w:t>
            </w:r>
            <w:proofErr w:type="spellEnd"/>
            <w:r w:rsidRPr="00BA2007">
              <w:rPr>
                <w:sz w:val="18"/>
                <w:szCs w:val="18"/>
              </w:rPr>
              <w:t xml:space="preserve"> nesúladu.</w:t>
            </w:r>
          </w:p>
        </w:tc>
      </w:tr>
      <w:tr w:rsidR="0017614D" w:rsidRPr="00BA2007" w14:paraId="5F5D48E9" w14:textId="77777777">
        <w:tc>
          <w:tcPr>
            <w:tcW w:w="1038" w:type="pct"/>
          </w:tcPr>
          <w:p w14:paraId="5DC07F55" w14:textId="77777777" w:rsidR="0017614D" w:rsidRPr="00BA2007" w:rsidRDefault="0017614D">
            <w:pPr>
              <w:spacing w:before="40" w:after="40"/>
              <w:jc w:val="left"/>
              <w:rPr>
                <w:b/>
                <w:bCs/>
                <w:sz w:val="18"/>
                <w:szCs w:val="18"/>
              </w:rPr>
            </w:pPr>
            <w:r w:rsidRPr="00BA2007">
              <w:rPr>
                <w:b/>
                <w:bCs/>
                <w:sz w:val="18"/>
                <w:szCs w:val="18"/>
              </w:rPr>
              <w:t xml:space="preserve">Dostupnosť služby </w:t>
            </w:r>
          </w:p>
        </w:tc>
        <w:tc>
          <w:tcPr>
            <w:tcW w:w="3962" w:type="pct"/>
          </w:tcPr>
          <w:p w14:paraId="3CE1C868" w14:textId="77777777" w:rsidR="0017614D" w:rsidRPr="00BA2007" w:rsidRDefault="0017614D">
            <w:pPr>
              <w:rPr>
                <w:sz w:val="18"/>
                <w:szCs w:val="18"/>
              </w:rPr>
            </w:pPr>
            <m:oMathPara>
              <m:oMath>
                <m:r>
                  <w:rPr>
                    <w:rFonts w:ascii="Cambria Math" w:hAnsi="Cambria Math"/>
                    <w:sz w:val="18"/>
                    <w:szCs w:val="18"/>
                  </w:rPr>
                  <m:t>dostupnos</m:t>
                </m:r>
                <m:r>
                  <m:rPr>
                    <m:sty m:val="p"/>
                  </m:rPr>
                  <w:rPr>
                    <w:rFonts w:ascii="Cambria Math" w:hAnsi="Cambria Math"/>
                    <w:sz w:val="18"/>
                    <w:szCs w:val="18"/>
                  </w:rPr>
                  <m:t xml:space="preserve">ť </m:t>
                </m:r>
                <m:r>
                  <w:rPr>
                    <w:rFonts w:ascii="Cambria Math" w:hAnsi="Cambria Math"/>
                    <w:sz w:val="18"/>
                    <w:szCs w:val="18"/>
                  </w:rPr>
                  <m:t>slu</m:t>
                </m:r>
                <m:r>
                  <m:rPr>
                    <m:sty m:val="p"/>
                  </m:rPr>
                  <w:rPr>
                    <w:rFonts w:ascii="Cambria Math" w:hAnsi="Cambria Math"/>
                    <w:sz w:val="18"/>
                    <w:szCs w:val="18"/>
                  </w:rPr>
                  <m:t>ž</m:t>
                </m:r>
                <m:r>
                  <w:rPr>
                    <w:rFonts w:ascii="Cambria Math" w:hAnsi="Cambria Math"/>
                    <w:sz w:val="18"/>
                    <w:szCs w:val="18"/>
                  </w:rPr>
                  <m:t>by</m:t>
                </m:r>
                <m:r>
                  <m:rPr>
                    <m:sty m:val="p"/>
                  </m:rPr>
                  <w:rPr>
                    <w:rFonts w:ascii="Cambria Math" w:hAnsi="Cambria Math"/>
                    <w:sz w:val="18"/>
                    <w:szCs w:val="18"/>
                  </w:rPr>
                  <m:t xml:space="preserve">= </m:t>
                </m:r>
                <m:f>
                  <m:fPr>
                    <m:ctrlPr>
                      <w:rPr>
                        <w:rFonts w:ascii="Cambria Math" w:hAnsi="Cambria Math"/>
                        <w:sz w:val="18"/>
                        <w:szCs w:val="18"/>
                      </w:rPr>
                    </m:ctrlPr>
                  </m:fPr>
                  <m:num>
                    <m:r>
                      <m:rPr>
                        <m:sty m:val="p"/>
                      </m:rPr>
                      <w:rPr>
                        <w:rFonts w:ascii="Cambria Math" w:hAnsi="Cambria Math"/>
                        <w:sz w:val="18"/>
                        <w:szCs w:val="18"/>
                      </w:rPr>
                      <m:t>(</m:t>
                    </m:r>
                    <m:sSub>
                      <m:sSubPr>
                        <m:ctrlPr>
                          <w:rPr>
                            <w:rFonts w:ascii="Cambria Math" w:hAnsi="Cambria Math"/>
                            <w:sz w:val="18"/>
                            <w:szCs w:val="18"/>
                          </w:rPr>
                        </m:ctrlPr>
                      </m:sSubPr>
                      <m:e>
                        <m:r>
                          <w:rPr>
                            <w:rFonts w:ascii="Cambria Math" w:hAnsi="Cambria Math"/>
                            <w:sz w:val="18"/>
                            <w:szCs w:val="18"/>
                          </w:rPr>
                          <m:t>T</m:t>
                        </m:r>
                      </m:e>
                      <m:sub>
                        <m:r>
                          <w:rPr>
                            <w:rFonts w:ascii="Cambria Math" w:hAnsi="Cambria Math"/>
                            <w:sz w:val="18"/>
                            <w:szCs w:val="18"/>
                          </w:rPr>
                          <m:t>S</m:t>
                        </m:r>
                      </m:sub>
                    </m:sSub>
                    <m:r>
                      <m:rPr>
                        <m:sty m:val="p"/>
                      </m:rPr>
                      <w:rPr>
                        <w:rFonts w:ascii="Cambria Math" w:hAnsi="Cambria Math"/>
                        <w:sz w:val="18"/>
                        <w:szCs w:val="18"/>
                      </w:rPr>
                      <m:t>-</m:t>
                    </m:r>
                    <m:sSub>
                      <m:sSubPr>
                        <m:ctrlPr>
                          <w:rPr>
                            <w:rFonts w:ascii="Cambria Math" w:hAnsi="Cambria Math"/>
                            <w:sz w:val="18"/>
                            <w:szCs w:val="18"/>
                          </w:rPr>
                        </m:ctrlPr>
                      </m:sSubPr>
                      <m:e>
                        <m:r>
                          <w:rPr>
                            <w:rFonts w:ascii="Cambria Math" w:hAnsi="Cambria Math"/>
                            <w:sz w:val="18"/>
                            <w:szCs w:val="18"/>
                          </w:rPr>
                          <m:t>T</m:t>
                        </m:r>
                      </m:e>
                      <m:sub>
                        <m:r>
                          <w:rPr>
                            <w:rFonts w:ascii="Cambria Math" w:hAnsi="Cambria Math"/>
                            <w:sz w:val="18"/>
                            <w:szCs w:val="18"/>
                          </w:rPr>
                          <m:t>N</m:t>
                        </m:r>
                      </m:sub>
                    </m:sSub>
                    <m:r>
                      <m:rPr>
                        <m:sty m:val="p"/>
                      </m:rPr>
                      <w:rPr>
                        <w:rFonts w:ascii="Cambria Math" w:hAnsi="Cambria Math"/>
                        <w:sz w:val="18"/>
                        <w:szCs w:val="18"/>
                      </w:rPr>
                      <m:t>)</m:t>
                    </m:r>
                  </m:num>
                  <m:den>
                    <m:sSub>
                      <m:sSubPr>
                        <m:ctrlPr>
                          <w:rPr>
                            <w:rFonts w:ascii="Cambria Math" w:hAnsi="Cambria Math"/>
                            <w:sz w:val="18"/>
                            <w:szCs w:val="18"/>
                          </w:rPr>
                        </m:ctrlPr>
                      </m:sSubPr>
                      <m:e>
                        <m:r>
                          <m:rPr>
                            <m:sty m:val="p"/>
                          </m:rPr>
                          <w:rPr>
                            <w:rFonts w:ascii="Cambria Math" w:hAnsi="Cambria Math"/>
                            <w:sz w:val="18"/>
                            <w:szCs w:val="18"/>
                          </w:rPr>
                          <m:t>(</m:t>
                        </m:r>
                        <m:r>
                          <w:rPr>
                            <w:rFonts w:ascii="Cambria Math" w:hAnsi="Cambria Math"/>
                            <w:sz w:val="18"/>
                            <w:szCs w:val="18"/>
                          </w:rPr>
                          <m:t>T</m:t>
                        </m:r>
                      </m:e>
                      <m:sub>
                        <m:r>
                          <w:rPr>
                            <w:rFonts w:ascii="Cambria Math" w:hAnsi="Cambria Math"/>
                            <w:sz w:val="18"/>
                            <w:szCs w:val="18"/>
                          </w:rPr>
                          <m:t>S</m:t>
                        </m:r>
                      </m:sub>
                    </m:sSub>
                    <m:r>
                      <m:rPr>
                        <m:sty m:val="p"/>
                      </m:rPr>
                      <w:rPr>
                        <w:rFonts w:ascii="Cambria Math" w:hAnsi="Cambria Math"/>
                        <w:sz w:val="18"/>
                        <w:szCs w:val="18"/>
                      </w:rPr>
                      <m:t>)</m:t>
                    </m:r>
                  </m:den>
                </m:f>
                <m:r>
                  <m:rPr>
                    <m:sty m:val="p"/>
                  </m:rPr>
                  <w:rPr>
                    <w:rFonts w:ascii="Cambria Math" w:hAnsi="Cambria Math"/>
                    <w:sz w:val="18"/>
                    <w:szCs w:val="18"/>
                  </w:rPr>
                  <m:t>×100%</m:t>
                </m:r>
              </m:oMath>
            </m:oMathPara>
          </w:p>
          <w:p w14:paraId="3CD2002B" w14:textId="77777777" w:rsidR="0017614D" w:rsidRPr="00BA2007" w:rsidRDefault="0017614D">
            <w:pPr>
              <w:rPr>
                <w:szCs w:val="22"/>
              </w:rPr>
            </w:pPr>
            <w:r w:rsidRPr="00BA2007">
              <w:rPr>
                <w:sz w:val="18"/>
                <w:szCs w:val="18"/>
              </w:rPr>
              <w:t xml:space="preserve">Dostupnosť sa vyjadrí v % zaokrúhlene na dve desatinné miesta. </w:t>
            </w:r>
          </w:p>
        </w:tc>
      </w:tr>
      <w:tr w:rsidR="0017614D" w:rsidRPr="00BA2007" w14:paraId="60133E02" w14:textId="77777777">
        <w:tc>
          <w:tcPr>
            <w:tcW w:w="1038" w:type="pct"/>
          </w:tcPr>
          <w:p w14:paraId="18C303F0" w14:textId="77777777" w:rsidR="0017614D" w:rsidRPr="00BA2007" w:rsidRDefault="0017614D">
            <w:pPr>
              <w:spacing w:before="40" w:after="40"/>
              <w:jc w:val="left"/>
              <w:rPr>
                <w:b/>
                <w:bCs/>
              </w:rPr>
            </w:pPr>
            <w:r w:rsidRPr="00BA2007">
              <w:rPr>
                <w:b/>
                <w:bCs/>
                <w:sz w:val="18"/>
                <w:szCs w:val="18"/>
              </w:rPr>
              <w:t>Prevádzková doba poskytovania služieb</w:t>
            </w:r>
          </w:p>
        </w:tc>
        <w:tc>
          <w:tcPr>
            <w:tcW w:w="3962" w:type="pct"/>
          </w:tcPr>
          <w:p w14:paraId="0C7ADA3E" w14:textId="77777777" w:rsidR="0017614D" w:rsidRPr="00BA2007" w:rsidRDefault="0017614D">
            <w:pPr>
              <w:rPr>
                <w:szCs w:val="22"/>
              </w:rPr>
            </w:pPr>
            <w:r w:rsidRPr="00BA2007">
              <w:rPr>
                <w:sz w:val="18"/>
                <w:szCs w:val="18"/>
              </w:rPr>
              <w:t>Je časové obdobie v ktorom sa vyžaduje garancia dosahovania hodnôt parametrov služby a definovaných požiadaviek na službu</w:t>
            </w:r>
          </w:p>
        </w:tc>
      </w:tr>
      <w:tr w:rsidR="0017614D" w:rsidRPr="00BA2007" w14:paraId="7CDB1520" w14:textId="77777777">
        <w:tc>
          <w:tcPr>
            <w:tcW w:w="1038" w:type="pct"/>
          </w:tcPr>
          <w:p w14:paraId="1FCBD0B4" w14:textId="77777777" w:rsidR="0017614D" w:rsidRPr="00BA2007" w:rsidRDefault="0017614D">
            <w:pPr>
              <w:spacing w:before="40" w:after="40"/>
              <w:jc w:val="left"/>
              <w:rPr>
                <w:b/>
                <w:bCs/>
                <w:sz w:val="18"/>
                <w:szCs w:val="18"/>
              </w:rPr>
            </w:pPr>
            <w:r w:rsidRPr="00BA2007">
              <w:rPr>
                <w:b/>
                <w:bCs/>
                <w:sz w:val="18"/>
                <w:szCs w:val="18"/>
              </w:rPr>
              <w:t>Riešiteľ incidentu</w:t>
            </w:r>
          </w:p>
        </w:tc>
        <w:tc>
          <w:tcPr>
            <w:tcW w:w="3962" w:type="pct"/>
          </w:tcPr>
          <w:p w14:paraId="69124482" w14:textId="77777777" w:rsidR="0017614D" w:rsidRPr="00BA2007" w:rsidRDefault="0017614D">
            <w:pPr>
              <w:rPr>
                <w:sz w:val="18"/>
                <w:szCs w:val="18"/>
              </w:rPr>
            </w:pPr>
            <w:r w:rsidRPr="00BA2007">
              <w:rPr>
                <w:sz w:val="18"/>
                <w:szCs w:val="18"/>
              </w:rPr>
              <w:t xml:space="preserve">Rola obsadená aktuálne zodpovednou stranou za pridelený </w:t>
            </w:r>
            <w:proofErr w:type="spellStart"/>
            <w:r w:rsidRPr="00BA2007">
              <w:rPr>
                <w:sz w:val="18"/>
                <w:szCs w:val="18"/>
              </w:rPr>
              <w:t>ticket</w:t>
            </w:r>
            <w:proofErr w:type="spellEnd"/>
            <w:r w:rsidRPr="00BA2007">
              <w:rPr>
                <w:sz w:val="18"/>
                <w:szCs w:val="18"/>
              </w:rPr>
              <w:t>.</w:t>
            </w:r>
          </w:p>
        </w:tc>
      </w:tr>
      <w:tr w:rsidR="0017614D" w:rsidRPr="00BA2007" w14:paraId="751705B1" w14:textId="77777777">
        <w:tc>
          <w:tcPr>
            <w:tcW w:w="1038" w:type="pct"/>
          </w:tcPr>
          <w:p w14:paraId="7BC66E06" w14:textId="77777777" w:rsidR="0017614D" w:rsidRPr="00BA2007" w:rsidRDefault="0017614D">
            <w:pPr>
              <w:spacing w:before="40" w:after="40"/>
              <w:jc w:val="left"/>
              <w:rPr>
                <w:b/>
                <w:bCs/>
                <w:sz w:val="18"/>
                <w:szCs w:val="18"/>
              </w:rPr>
            </w:pPr>
            <w:r w:rsidRPr="00BA2007">
              <w:rPr>
                <w:b/>
                <w:bCs/>
                <w:sz w:val="18"/>
                <w:szCs w:val="18"/>
              </w:rPr>
              <w:t>RACI matica</w:t>
            </w:r>
          </w:p>
        </w:tc>
        <w:tc>
          <w:tcPr>
            <w:tcW w:w="3962" w:type="pct"/>
          </w:tcPr>
          <w:p w14:paraId="0677D0B2" w14:textId="695E263E" w:rsidR="0017614D" w:rsidRPr="00BA2007" w:rsidRDefault="0017614D">
            <w:pPr>
              <w:rPr>
                <w:sz w:val="18"/>
                <w:szCs w:val="18"/>
              </w:rPr>
            </w:pPr>
            <w:r w:rsidRPr="00BA2007">
              <w:rPr>
                <w:sz w:val="18"/>
                <w:szCs w:val="18"/>
              </w:rPr>
              <w:t xml:space="preserve">Predstavuje rozdelenie zodpovedností pri plnení úloh. RACI matica rozdeľuje zodpovednosti medzi Školu, RPŠ, </w:t>
            </w:r>
            <w:r w:rsidR="00EE0B20" w:rsidRPr="00BA2007">
              <w:rPr>
                <w:sz w:val="18"/>
                <w:szCs w:val="18"/>
              </w:rPr>
              <w:t>N</w:t>
            </w:r>
            <w:r w:rsidRPr="00BA2007">
              <w:rPr>
                <w:sz w:val="18"/>
                <w:szCs w:val="18"/>
              </w:rPr>
              <w:t xml:space="preserve">CU a MŠVVaM pričom prvky RACI matice predstavujú: </w:t>
            </w:r>
          </w:p>
          <w:p w14:paraId="3D8E0186" w14:textId="77777777" w:rsidR="0017614D" w:rsidRPr="00BA2007" w:rsidRDefault="0017614D">
            <w:pPr>
              <w:pStyle w:val="2ODRAZKYDRUHAUROVEN"/>
            </w:pPr>
            <w:r w:rsidRPr="00BA2007">
              <w:rPr>
                <w:b/>
                <w:bCs/>
              </w:rPr>
              <w:t>R</w:t>
            </w:r>
            <w:r w:rsidRPr="00BA2007">
              <w:t xml:space="preserve"> (</w:t>
            </w:r>
            <w:proofErr w:type="spellStart"/>
            <w:r w:rsidRPr="00BA2007">
              <w:t>Responsible</w:t>
            </w:r>
            <w:proofErr w:type="spellEnd"/>
            <w:r w:rsidRPr="00BA2007">
              <w:t>) – je zodpovedný za danú činnosť</w:t>
            </w:r>
          </w:p>
          <w:p w14:paraId="0BDD48C0" w14:textId="77777777" w:rsidR="0017614D" w:rsidRPr="00BA2007" w:rsidRDefault="0017614D">
            <w:pPr>
              <w:pStyle w:val="2ODRAZKYDRUHAUROVEN"/>
            </w:pPr>
            <w:r w:rsidRPr="00BA2007">
              <w:rPr>
                <w:b/>
                <w:bCs/>
              </w:rPr>
              <w:t>A</w:t>
            </w:r>
            <w:r w:rsidRPr="00BA2007">
              <w:t xml:space="preserve"> (</w:t>
            </w:r>
            <w:proofErr w:type="spellStart"/>
            <w:r w:rsidRPr="00BA2007">
              <w:t>Accountable</w:t>
            </w:r>
            <w:proofErr w:type="spellEnd"/>
            <w:r w:rsidRPr="00BA2007">
              <w:t>) - je zodpovedný za výsledok a overenie danej činnosti</w:t>
            </w:r>
          </w:p>
          <w:p w14:paraId="433CA3C6" w14:textId="77777777" w:rsidR="0017614D" w:rsidRPr="00BA2007" w:rsidRDefault="0017614D">
            <w:pPr>
              <w:pStyle w:val="2ODRAZKYDRUHAUROVEN"/>
            </w:pPr>
            <w:r w:rsidRPr="00BA2007">
              <w:rPr>
                <w:b/>
                <w:bCs/>
              </w:rPr>
              <w:t xml:space="preserve">C </w:t>
            </w:r>
            <w:r w:rsidRPr="00BA2007">
              <w:t>(</w:t>
            </w:r>
            <w:proofErr w:type="spellStart"/>
            <w:r w:rsidRPr="00BA2007">
              <w:t>Consulted</w:t>
            </w:r>
            <w:proofErr w:type="spellEnd"/>
            <w:r w:rsidRPr="00BA2007">
              <w:t>) – je konzultovaný o činnosti</w:t>
            </w:r>
          </w:p>
          <w:p w14:paraId="0863BB59" w14:textId="77777777" w:rsidR="0017614D" w:rsidRPr="00BA2007" w:rsidRDefault="0017614D">
            <w:pPr>
              <w:pStyle w:val="2ODRAZKYDRUHAUROVEN"/>
            </w:pPr>
            <w:r w:rsidRPr="00BA2007">
              <w:rPr>
                <w:b/>
                <w:bCs/>
              </w:rPr>
              <w:t xml:space="preserve">I </w:t>
            </w:r>
            <w:r w:rsidRPr="00BA2007">
              <w:t>(</w:t>
            </w:r>
            <w:proofErr w:type="spellStart"/>
            <w:r w:rsidRPr="00BA2007">
              <w:t>Informed</w:t>
            </w:r>
            <w:proofErr w:type="spellEnd"/>
            <w:r w:rsidRPr="00BA2007">
              <w:t>) - je informovaný o výsledku, priebehu činnosti</w:t>
            </w:r>
          </w:p>
        </w:tc>
      </w:tr>
    </w:tbl>
    <w:p w14:paraId="0F4258A1" w14:textId="5EBE1DF4" w:rsidR="0017614D" w:rsidRPr="00BA2007" w:rsidRDefault="0017614D" w:rsidP="0017614D">
      <w:pPr>
        <w:pStyle w:val="Popis"/>
      </w:pPr>
      <w:bookmarkStart w:id="9" w:name="_Toc187667653"/>
      <w:r w:rsidRPr="00BA2007">
        <w:t xml:space="preserve">Tabuľka </w:t>
      </w:r>
      <w:r w:rsidRPr="00BA2007">
        <w:fldChar w:fldCharType="begin"/>
      </w:r>
      <w:r w:rsidRPr="00BA2007">
        <w:instrText xml:space="preserve"> SEQ Tabuľka \* ARABIC </w:instrText>
      </w:r>
      <w:r w:rsidRPr="00BA2007">
        <w:fldChar w:fldCharType="separate"/>
      </w:r>
      <w:r w:rsidR="00D66091">
        <w:rPr>
          <w:noProof/>
        </w:rPr>
        <w:t>1</w:t>
      </w:r>
      <w:r w:rsidRPr="00BA2007">
        <w:fldChar w:fldCharType="end"/>
      </w:r>
      <w:r w:rsidRPr="00BA2007">
        <w:t>: Zoznam pojmov</w:t>
      </w:r>
      <w:bookmarkEnd w:id="9"/>
    </w:p>
    <w:p w14:paraId="3C109481" w14:textId="484A6E7E" w:rsidR="00BF5BA2" w:rsidRPr="00BA2007" w:rsidRDefault="00810EAC" w:rsidP="00D23DC3">
      <w:pPr>
        <w:pStyle w:val="Nadpis2"/>
      </w:pPr>
      <w:bookmarkStart w:id="10" w:name="_Toc187667619"/>
      <w:r w:rsidRPr="00BA2007">
        <w:t>Cie</w:t>
      </w:r>
      <w:r w:rsidR="001A54A4" w:rsidRPr="00BA2007">
        <w:t>ľ</w:t>
      </w:r>
      <w:r w:rsidRPr="00BA2007">
        <w:t xml:space="preserve"> dokumentu a</w:t>
      </w:r>
      <w:r w:rsidR="006579C3" w:rsidRPr="00BA2007">
        <w:t> </w:t>
      </w:r>
      <w:r w:rsidR="000E758D" w:rsidRPr="00BA2007">
        <w:t>š</w:t>
      </w:r>
      <w:r w:rsidR="006579C3" w:rsidRPr="00BA2007">
        <w:t>ir</w:t>
      </w:r>
      <w:r w:rsidR="000E758D" w:rsidRPr="00BA2007">
        <w:t>ší</w:t>
      </w:r>
      <w:r w:rsidR="006579C3" w:rsidRPr="00BA2007">
        <w:t xml:space="preserve"> kontext</w:t>
      </w:r>
      <w:bookmarkEnd w:id="10"/>
    </w:p>
    <w:p w14:paraId="4F8A498F" w14:textId="31F69BBD" w:rsidR="008471EF" w:rsidRPr="00BA2007" w:rsidRDefault="008471EF" w:rsidP="008471EF">
      <w:r w:rsidRPr="00BA2007">
        <w:t>Zámerom tohoto dokumentu je popísať</w:t>
      </w:r>
      <w:r w:rsidR="00300A78" w:rsidRPr="00BA2007">
        <w:t xml:space="preserve"> </w:t>
      </w:r>
      <w:r w:rsidR="00D7360B" w:rsidRPr="00BA2007">
        <w:t xml:space="preserve">riešenie zriadenia služieb </w:t>
      </w:r>
      <w:r w:rsidRPr="00BA2007">
        <w:t>Národného Centrálneho Uzla (NCU).</w:t>
      </w:r>
      <w:r w:rsidR="00712607" w:rsidRPr="00BA2007">
        <w:t xml:space="preserve"> </w:t>
      </w:r>
      <w:r w:rsidRPr="00BA2007">
        <w:t>Dokument obsahuje</w:t>
      </w:r>
      <w:r w:rsidR="00712607" w:rsidRPr="00BA2007">
        <w:t xml:space="preserve"> </w:t>
      </w:r>
      <w:r w:rsidR="001A0E8C" w:rsidRPr="00BA2007">
        <w:t xml:space="preserve">po6iadavky na </w:t>
      </w:r>
      <w:r w:rsidR="00712607" w:rsidRPr="00BA2007">
        <w:t> zriadeni</w:t>
      </w:r>
      <w:r w:rsidR="001A0E8C" w:rsidRPr="00BA2007">
        <w:t xml:space="preserve">e centrálnych </w:t>
      </w:r>
      <w:r w:rsidR="00712607" w:rsidRPr="00BA2007">
        <w:t xml:space="preserve">služieb </w:t>
      </w:r>
      <w:r w:rsidR="002F0597" w:rsidRPr="00BA2007">
        <w:t>NCU</w:t>
      </w:r>
      <w:r w:rsidR="001A0E8C" w:rsidRPr="00BA2007">
        <w:t xml:space="preserve"> služieb NCU v lokalitách škôl - CPE</w:t>
      </w:r>
      <w:r w:rsidR="004363E3" w:rsidRPr="00BA2007">
        <w:t>, ktoré je súčas</w:t>
      </w:r>
      <w:r w:rsidR="001A4D45" w:rsidRPr="00BA2007">
        <w:t xml:space="preserve">ťou </w:t>
      </w:r>
      <w:r w:rsidR="00BF3337" w:rsidRPr="00BA2007">
        <w:t>zriadenia služieb</w:t>
      </w:r>
      <w:r w:rsidR="001A4D45" w:rsidRPr="00BA2007">
        <w:t xml:space="preserve"> NCU</w:t>
      </w:r>
      <w:r w:rsidR="00BF3337" w:rsidRPr="00BA2007">
        <w:t xml:space="preserve"> v lokalite školy</w:t>
      </w:r>
      <w:r w:rsidR="001A4D45" w:rsidRPr="00BA2007">
        <w:t>.</w:t>
      </w:r>
      <w:r w:rsidR="004363E3" w:rsidRPr="00BA2007">
        <w:t xml:space="preserve"> </w:t>
      </w:r>
      <w:r w:rsidR="008E4D8A" w:rsidRPr="00BA2007">
        <w:t>Súčasťou</w:t>
      </w:r>
      <w:r w:rsidRPr="00BA2007">
        <w:t xml:space="preserve"> dokumentu s</w:t>
      </w:r>
      <w:r w:rsidRPr="00BA2007">
        <w:rPr>
          <w:rFonts w:cs="EYInterstate Light"/>
        </w:rPr>
        <w:t>ú</w:t>
      </w:r>
      <w:r w:rsidRPr="00BA2007">
        <w:t xml:space="preserve"> detailn</w:t>
      </w:r>
      <w:r w:rsidRPr="00BA2007">
        <w:rPr>
          <w:rFonts w:cs="EYInterstate Light"/>
        </w:rPr>
        <w:t>é</w:t>
      </w:r>
      <w:r w:rsidRPr="00BA2007">
        <w:t xml:space="preserve"> po</w:t>
      </w:r>
      <w:r w:rsidRPr="00BA2007">
        <w:rPr>
          <w:rFonts w:cs="EYInterstate Light"/>
        </w:rPr>
        <w:t>ž</w:t>
      </w:r>
      <w:r w:rsidRPr="00BA2007">
        <w:t xml:space="preserve">iadavky </w:t>
      </w:r>
      <w:r w:rsidR="001A4D45" w:rsidRPr="00BA2007">
        <w:t xml:space="preserve">na organizáciu </w:t>
      </w:r>
      <w:r w:rsidR="003C6999" w:rsidRPr="00BA2007">
        <w:t>projektu, testova</w:t>
      </w:r>
      <w:r w:rsidR="00081BD8" w:rsidRPr="00BA2007">
        <w:t xml:space="preserve">nie a akceptáciu </w:t>
      </w:r>
      <w:r w:rsidR="008E4D8A" w:rsidRPr="00BA2007">
        <w:t xml:space="preserve">projektu, dokumentáciu a požiadavky na </w:t>
      </w:r>
      <w:r w:rsidR="00597743" w:rsidRPr="00BA2007">
        <w:t>tréningy.</w:t>
      </w:r>
    </w:p>
    <w:p w14:paraId="37779725" w14:textId="2117A9C6" w:rsidR="00AB548E" w:rsidRPr="00BA2007" w:rsidRDefault="00900C2F" w:rsidP="0050508A">
      <w:r w:rsidRPr="00BA2007">
        <w:lastRenderedPageBreak/>
        <w:t>Predmetom dodávky</w:t>
      </w:r>
      <w:r w:rsidR="00BF3337" w:rsidRPr="00BA2007">
        <w:t xml:space="preserve"> je zriadenie služieb</w:t>
      </w:r>
      <w:r w:rsidRPr="00BA2007">
        <w:t xml:space="preserve"> </w:t>
      </w:r>
      <w:r w:rsidR="005B3DD1" w:rsidRPr="00BA2007">
        <w:t>Národného Centrálneho Uzla (NCU)</w:t>
      </w:r>
      <w:r w:rsidRPr="00BA2007">
        <w:t xml:space="preserve"> </w:t>
      </w:r>
      <w:r w:rsidR="009B5199" w:rsidRPr="00BA2007">
        <w:t>a</w:t>
      </w:r>
      <w:r w:rsidRPr="00BA2007">
        <w:t xml:space="preserve"> telekomunikačné služby podľa</w:t>
      </w:r>
      <w:r w:rsidR="00BF3337" w:rsidRPr="00BA2007">
        <w:t xml:space="preserve"> tejto špecifikácie a</w:t>
      </w:r>
      <w:r w:rsidRPr="00BA2007">
        <w:t xml:space="preserve"> špecifikácie</w:t>
      </w:r>
      <w:r w:rsidR="005B3DD1" w:rsidRPr="00BA2007">
        <w:t xml:space="preserve"> opísanej v </w:t>
      </w:r>
      <w:r w:rsidR="0050508A" w:rsidRPr="00BA2007">
        <w:t>P</w:t>
      </w:r>
      <w:r w:rsidR="005B3DD1" w:rsidRPr="00BA2007">
        <w:t>rílohe 1b</w:t>
      </w:r>
      <w:r w:rsidR="00BF3337" w:rsidRPr="00BA2007">
        <w:t>.</w:t>
      </w:r>
    </w:p>
    <w:p w14:paraId="5B6F38B1" w14:textId="77777777" w:rsidR="0065679E" w:rsidRPr="00BA2007" w:rsidRDefault="0065679E" w:rsidP="00D23DC3">
      <w:pPr>
        <w:pStyle w:val="Nadpis2"/>
      </w:pPr>
      <w:bookmarkStart w:id="11" w:name="_Toc184575568"/>
      <w:bookmarkStart w:id="12" w:name="_Toc187667620"/>
      <w:r w:rsidRPr="00BA2007">
        <w:t>Projektový zámer</w:t>
      </w:r>
      <w:bookmarkEnd w:id="11"/>
      <w:bookmarkEnd w:id="12"/>
    </w:p>
    <w:p w14:paraId="54DEBDC2" w14:textId="46E2CBDC" w:rsidR="0065679E" w:rsidRPr="00BA2007" w:rsidRDefault="0065679E" w:rsidP="0065679E">
      <w:r w:rsidRPr="00BA2007">
        <w:t xml:space="preserve">Hlavným cieľom Projektu Digitálna infraštruktúra škôl je splnenie vstupnej úrovne IKT štandardu pre pokrytie WiFi signálom a LAN zásuvkami. </w:t>
      </w:r>
      <w:r w:rsidRPr="00BA2007">
        <w:fldChar w:fldCharType="begin"/>
      </w:r>
      <w:r w:rsidRPr="00BA2007">
        <w:instrText xml:space="preserve"> REF _Ref178718557 \h </w:instrText>
      </w:r>
      <w:r w:rsidRPr="00BA2007">
        <w:fldChar w:fldCharType="separate"/>
      </w:r>
      <w:r w:rsidR="00D66091" w:rsidRPr="00BA2007">
        <w:t xml:space="preserve">Tabuľka </w:t>
      </w:r>
      <w:r w:rsidR="00D66091">
        <w:rPr>
          <w:noProof/>
        </w:rPr>
        <w:t>2</w:t>
      </w:r>
      <w:r w:rsidR="00D66091" w:rsidRPr="00BA2007">
        <w:t>: Zoznam IKT požiadaviek</w:t>
      </w:r>
      <w:r w:rsidRPr="00BA2007">
        <w:fldChar w:fldCharType="end"/>
      </w:r>
      <w:r w:rsidRPr="00BA2007">
        <w:t xml:space="preserve"> uvádza úroveň IKT požiadaviek  pre projekty financované z Investície 1, Komponentu 7 Plánu obnovy a odolnosti Slovenskej republiky:</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16"/>
        <w:gridCol w:w="5034"/>
      </w:tblGrid>
      <w:tr w:rsidR="0065679E" w:rsidRPr="00BA2007" w14:paraId="6B6A7383" w14:textId="77777777">
        <w:trPr>
          <w:cantSplit/>
          <w:tblHeader/>
        </w:trPr>
        <w:tc>
          <w:tcPr>
            <w:tcW w:w="2308" w:type="pct"/>
            <w:shd w:val="clear" w:color="auto" w:fill="FFFFCC"/>
          </w:tcPr>
          <w:p w14:paraId="0022A50E" w14:textId="77777777" w:rsidR="0065679E" w:rsidRPr="00BA2007" w:rsidRDefault="0065679E">
            <w:pPr>
              <w:spacing w:before="40" w:after="40"/>
              <w:jc w:val="left"/>
              <w:rPr>
                <w:b/>
                <w:sz w:val="18"/>
                <w:szCs w:val="18"/>
              </w:rPr>
            </w:pPr>
            <w:r w:rsidRPr="00BA2007">
              <w:rPr>
                <w:b/>
                <w:sz w:val="18"/>
                <w:szCs w:val="18"/>
              </w:rPr>
              <w:t>Položka</w:t>
            </w:r>
          </w:p>
        </w:tc>
        <w:tc>
          <w:tcPr>
            <w:tcW w:w="2692" w:type="pct"/>
            <w:shd w:val="clear" w:color="auto" w:fill="FFFFCC"/>
          </w:tcPr>
          <w:p w14:paraId="4C22BAF0" w14:textId="77777777" w:rsidR="0065679E" w:rsidRPr="00BA2007" w:rsidRDefault="0065679E">
            <w:pPr>
              <w:spacing w:before="40" w:after="40"/>
              <w:jc w:val="left"/>
              <w:rPr>
                <w:b/>
                <w:sz w:val="18"/>
                <w:szCs w:val="18"/>
              </w:rPr>
            </w:pPr>
            <w:r w:rsidRPr="00BA2007">
              <w:rPr>
                <w:b/>
                <w:sz w:val="18"/>
                <w:szCs w:val="18"/>
              </w:rPr>
              <w:t>Upresnenie</w:t>
            </w:r>
          </w:p>
        </w:tc>
      </w:tr>
      <w:tr w:rsidR="0065679E" w:rsidRPr="00BA2007" w14:paraId="346BE82D" w14:textId="77777777">
        <w:tc>
          <w:tcPr>
            <w:tcW w:w="2308" w:type="pct"/>
          </w:tcPr>
          <w:p w14:paraId="6DDE4726" w14:textId="77777777" w:rsidR="0065679E" w:rsidRPr="00BA2007" w:rsidRDefault="0065679E">
            <w:pPr>
              <w:spacing w:before="40" w:after="40" w:line="276" w:lineRule="auto"/>
              <w:jc w:val="left"/>
              <w:rPr>
                <w:rFonts w:ascii="Calibri" w:eastAsia="Calibri" w:hAnsi="Calibri"/>
                <w:b/>
                <w:sz w:val="18"/>
                <w:szCs w:val="18"/>
              </w:rPr>
            </w:pPr>
            <w:r w:rsidRPr="00BA2007">
              <w:rPr>
                <w:rFonts w:ascii="Calibri" w:eastAsia="Calibri" w:hAnsi="Calibri"/>
                <w:b/>
                <w:sz w:val="18"/>
                <w:szCs w:val="18"/>
              </w:rPr>
              <w:t xml:space="preserve">2 x LAN zásuvka pre učiteľa pre </w:t>
            </w:r>
            <w:r w:rsidRPr="00BA2007">
              <w:rPr>
                <w:rFonts w:ascii="Calibri" w:eastAsia="Calibri" w:hAnsi="Calibri"/>
                <w:b/>
                <w:sz w:val="18"/>
                <w:szCs w:val="18"/>
              </w:rPr>
              <w:cr/>
              <w:t>stolové PC</w:t>
            </w:r>
          </w:p>
        </w:tc>
        <w:tc>
          <w:tcPr>
            <w:tcW w:w="2692" w:type="pct"/>
          </w:tcPr>
          <w:p w14:paraId="035C5FA4" w14:textId="77777777" w:rsidR="0065679E" w:rsidRPr="00BA2007" w:rsidRDefault="0065679E">
            <w:pPr>
              <w:spacing w:before="40" w:after="40" w:line="276" w:lineRule="auto"/>
              <w:jc w:val="left"/>
              <w:rPr>
                <w:rFonts w:ascii="Calibri" w:eastAsia="Calibri" w:hAnsi="Calibri"/>
                <w:sz w:val="18"/>
                <w:szCs w:val="18"/>
              </w:rPr>
            </w:pPr>
            <w:r w:rsidRPr="00BA2007">
              <w:rPr>
                <w:rFonts w:ascii="Calibri" w:eastAsia="Calibri" w:hAnsi="Calibri"/>
                <w:sz w:val="18"/>
                <w:szCs w:val="18"/>
              </w:rPr>
              <w:t>LAN zásuvky musia byť voľné pre potreby učiteľa a poskytovať funkčné pripojenie;</w:t>
            </w:r>
          </w:p>
          <w:p w14:paraId="09CDBA2C" w14:textId="77777777" w:rsidR="0065679E" w:rsidRPr="00BA2007" w:rsidRDefault="0065679E">
            <w:pPr>
              <w:spacing w:before="40" w:after="40" w:line="276" w:lineRule="auto"/>
              <w:jc w:val="left"/>
              <w:rPr>
                <w:rFonts w:ascii="Calibri" w:eastAsia="Calibri" w:hAnsi="Calibri"/>
                <w:sz w:val="18"/>
                <w:szCs w:val="18"/>
              </w:rPr>
            </w:pPr>
            <w:r w:rsidRPr="00BA2007">
              <w:rPr>
                <w:rFonts w:ascii="Calibri" w:eastAsia="Calibri" w:hAnsi="Calibri"/>
                <w:sz w:val="18"/>
                <w:szCs w:val="18"/>
              </w:rPr>
              <w:t>relevantné len pre triedy v interiéri</w:t>
            </w:r>
          </w:p>
        </w:tc>
      </w:tr>
      <w:tr w:rsidR="0065679E" w:rsidRPr="00BA2007" w14:paraId="4530DEDC" w14:textId="77777777">
        <w:tc>
          <w:tcPr>
            <w:tcW w:w="2308" w:type="pct"/>
          </w:tcPr>
          <w:p w14:paraId="2AB6D70C" w14:textId="77777777" w:rsidR="0065679E" w:rsidRPr="00BA2007" w:rsidRDefault="0065679E">
            <w:pPr>
              <w:spacing w:before="40" w:after="40" w:line="276" w:lineRule="auto"/>
              <w:jc w:val="left"/>
              <w:rPr>
                <w:rFonts w:ascii="Calibri" w:eastAsia="Calibri" w:hAnsi="Calibri"/>
                <w:b/>
                <w:sz w:val="18"/>
                <w:szCs w:val="18"/>
              </w:rPr>
            </w:pPr>
            <w:r w:rsidRPr="00BA2007">
              <w:rPr>
                <w:rFonts w:ascii="Calibri" w:eastAsia="Calibri" w:hAnsi="Calibri"/>
                <w:b/>
                <w:sz w:val="18"/>
                <w:szCs w:val="18"/>
              </w:rPr>
              <w:t>100% pokrytie WiFi (100Mb/s)</w:t>
            </w:r>
          </w:p>
        </w:tc>
        <w:tc>
          <w:tcPr>
            <w:tcW w:w="2692" w:type="pct"/>
          </w:tcPr>
          <w:p w14:paraId="4364B2E3" w14:textId="77777777" w:rsidR="0065679E" w:rsidRPr="00BA2007" w:rsidRDefault="0065679E">
            <w:pPr>
              <w:spacing w:before="40" w:after="40" w:line="276" w:lineRule="auto"/>
              <w:jc w:val="left"/>
              <w:rPr>
                <w:rFonts w:ascii="Calibri" w:eastAsia="Calibri" w:hAnsi="Calibri"/>
                <w:sz w:val="18"/>
                <w:szCs w:val="18"/>
              </w:rPr>
            </w:pPr>
            <w:r w:rsidRPr="00BA2007">
              <w:rPr>
                <w:rFonts w:ascii="Calibri" w:eastAsia="Calibri" w:hAnsi="Calibri"/>
                <w:sz w:val="18"/>
                <w:szCs w:val="18"/>
              </w:rPr>
              <w:t>na každom mieste určenom pre výučbu musí byť možnosť pripojenia rýchlosťou 100 Mb/s;</w:t>
            </w:r>
          </w:p>
          <w:p w14:paraId="092F8BE7" w14:textId="77777777" w:rsidR="0065679E" w:rsidRPr="00BA2007" w:rsidRDefault="0065679E">
            <w:pPr>
              <w:spacing w:before="40" w:after="40" w:line="276" w:lineRule="auto"/>
              <w:jc w:val="left"/>
              <w:rPr>
                <w:rFonts w:ascii="Calibri" w:eastAsia="Calibri" w:hAnsi="Calibri"/>
                <w:sz w:val="18"/>
                <w:szCs w:val="18"/>
              </w:rPr>
            </w:pPr>
            <w:r w:rsidRPr="00BA2007">
              <w:rPr>
                <w:rFonts w:ascii="Calibri" w:eastAsia="Calibri" w:hAnsi="Calibri"/>
                <w:sz w:val="18"/>
                <w:szCs w:val="18"/>
              </w:rPr>
              <w:t>musí byť umožnené súčasné pripojenie takého počtu žiakov, pre ktorý je určená trieda (bez rýchlostnej garancie);</w:t>
            </w:r>
          </w:p>
          <w:p w14:paraId="0016E3CE" w14:textId="77777777" w:rsidR="0065679E" w:rsidRPr="00BA2007" w:rsidRDefault="0065679E">
            <w:pPr>
              <w:spacing w:before="40" w:after="40" w:line="276" w:lineRule="auto"/>
              <w:jc w:val="left"/>
              <w:rPr>
                <w:rFonts w:ascii="Calibri" w:eastAsia="Calibri" w:hAnsi="Calibri"/>
                <w:sz w:val="18"/>
                <w:szCs w:val="18"/>
              </w:rPr>
            </w:pPr>
            <w:r w:rsidRPr="00BA2007">
              <w:rPr>
                <w:rFonts w:ascii="Calibri" w:eastAsia="Calibri" w:hAnsi="Calibri"/>
                <w:sz w:val="18"/>
                <w:szCs w:val="18"/>
              </w:rPr>
              <w:t xml:space="preserve">podmienky platia aj pre triedy v exteriéri, ktoré sú takto označené </w:t>
            </w:r>
            <w:proofErr w:type="spellStart"/>
            <w:r w:rsidRPr="00BA2007">
              <w:rPr>
                <w:rFonts w:ascii="Calibri" w:eastAsia="Calibri" w:hAnsi="Calibri"/>
                <w:sz w:val="18"/>
                <w:szCs w:val="18"/>
              </w:rPr>
              <w:t>t.j</w:t>
            </w:r>
            <w:proofErr w:type="spellEnd"/>
            <w:r w:rsidRPr="00BA2007">
              <w:rPr>
                <w:rFonts w:ascii="Calibri" w:eastAsia="Calibri" w:hAnsi="Calibri"/>
                <w:sz w:val="18"/>
                <w:szCs w:val="18"/>
              </w:rPr>
              <w:t>. nie ad-hoc triedy v exteriéri;</w:t>
            </w:r>
          </w:p>
          <w:p w14:paraId="092E02DF" w14:textId="77777777" w:rsidR="0065679E" w:rsidRPr="00BA2007" w:rsidRDefault="0065679E">
            <w:pPr>
              <w:spacing w:before="40" w:after="40" w:line="276" w:lineRule="auto"/>
              <w:jc w:val="left"/>
              <w:rPr>
                <w:rFonts w:ascii="Calibri" w:eastAsia="Calibri" w:hAnsi="Calibri"/>
                <w:sz w:val="18"/>
                <w:szCs w:val="18"/>
              </w:rPr>
            </w:pPr>
            <w:r w:rsidRPr="00BA2007">
              <w:rPr>
                <w:rFonts w:ascii="Calibri" w:eastAsia="Calibri" w:hAnsi="Calibri"/>
                <w:sz w:val="18"/>
                <w:szCs w:val="18"/>
              </w:rPr>
              <w:t>v priestoroch, prostredníctvom ktorých sa prechádza od vchodu do budovy školy do triedy po logických a obvyklých trasách, musí byť možnosť pripojenia rýchlosťou 100 Mb/s</w:t>
            </w:r>
          </w:p>
        </w:tc>
      </w:tr>
      <w:tr w:rsidR="0065679E" w:rsidRPr="00BA2007" w14:paraId="3E40E9F5" w14:textId="77777777">
        <w:tc>
          <w:tcPr>
            <w:tcW w:w="2308" w:type="pct"/>
          </w:tcPr>
          <w:p w14:paraId="7EE267BE" w14:textId="77777777" w:rsidR="0065679E" w:rsidRPr="00BA2007" w:rsidRDefault="0065679E">
            <w:pPr>
              <w:spacing w:before="40" w:after="40" w:line="276" w:lineRule="auto"/>
              <w:jc w:val="left"/>
              <w:rPr>
                <w:rFonts w:ascii="Calibri" w:eastAsia="Calibri" w:hAnsi="Calibri"/>
                <w:b/>
                <w:sz w:val="18"/>
                <w:szCs w:val="18"/>
              </w:rPr>
            </w:pPr>
            <w:r w:rsidRPr="00BA2007">
              <w:rPr>
                <w:rFonts w:ascii="Calibri" w:eastAsia="Calibri" w:hAnsi="Calibri"/>
                <w:b/>
                <w:sz w:val="18"/>
                <w:szCs w:val="18"/>
              </w:rPr>
              <w:t>WiFi pripojenie pre žiakov a hostí -</w:t>
            </w:r>
            <w:r w:rsidRPr="00BA2007">
              <w:rPr>
                <w:rFonts w:ascii="Calibri" w:eastAsia="Calibri" w:hAnsi="Calibri"/>
                <w:b/>
                <w:sz w:val="18"/>
                <w:szCs w:val="18"/>
              </w:rPr>
              <w:cr/>
              <w:t xml:space="preserve"> externé osoby </w:t>
            </w:r>
          </w:p>
        </w:tc>
        <w:tc>
          <w:tcPr>
            <w:tcW w:w="2692" w:type="pct"/>
          </w:tcPr>
          <w:p w14:paraId="4EB2D923" w14:textId="77777777" w:rsidR="0065679E" w:rsidRPr="00BA2007" w:rsidRDefault="0065679E">
            <w:pPr>
              <w:keepNext/>
              <w:spacing w:before="40" w:after="40" w:line="276" w:lineRule="auto"/>
              <w:jc w:val="left"/>
              <w:rPr>
                <w:rFonts w:ascii="Calibri" w:eastAsia="Calibri" w:hAnsi="Calibri"/>
                <w:sz w:val="18"/>
                <w:szCs w:val="18"/>
              </w:rPr>
            </w:pPr>
            <w:r w:rsidRPr="00BA2007">
              <w:rPr>
                <w:rFonts w:ascii="Calibri" w:eastAsia="Calibri" w:hAnsi="Calibri"/>
                <w:sz w:val="18"/>
                <w:szCs w:val="18"/>
              </w:rPr>
              <w:t>WiFi musí poskytovať samostatné siete pre žiakov a hostí pričom umožňuje pripojenie takého počtu hostí, ktorý je adekvátny veľkosti školy v rámci bežnej prevádzky</w:t>
            </w:r>
          </w:p>
        </w:tc>
      </w:tr>
    </w:tbl>
    <w:p w14:paraId="5B5C3877" w14:textId="3B41C81E" w:rsidR="0065679E" w:rsidRPr="00BA2007" w:rsidRDefault="0065679E" w:rsidP="0065679E">
      <w:pPr>
        <w:pStyle w:val="Popis"/>
      </w:pPr>
      <w:bookmarkStart w:id="13" w:name="_Ref178718557"/>
      <w:bookmarkStart w:id="14" w:name="_Ref183012497"/>
      <w:bookmarkStart w:id="15" w:name="_Toc184575631"/>
      <w:bookmarkStart w:id="16" w:name="_Toc187667654"/>
      <w:r w:rsidRPr="00BA2007">
        <w:t xml:space="preserve">Tabuľka </w:t>
      </w:r>
      <w:r w:rsidRPr="00BA2007">
        <w:fldChar w:fldCharType="begin"/>
      </w:r>
      <w:r w:rsidRPr="00BA2007">
        <w:instrText xml:space="preserve"> SEQ Tabuľka \* ARABIC </w:instrText>
      </w:r>
      <w:r w:rsidRPr="00BA2007">
        <w:fldChar w:fldCharType="separate"/>
      </w:r>
      <w:r w:rsidR="00D66091">
        <w:rPr>
          <w:noProof/>
        </w:rPr>
        <w:t>2</w:t>
      </w:r>
      <w:r w:rsidRPr="00BA2007">
        <w:fldChar w:fldCharType="end"/>
      </w:r>
      <w:r w:rsidRPr="00BA2007">
        <w:t>: Zoznam IKT požiadaviek</w:t>
      </w:r>
      <w:bookmarkEnd w:id="13"/>
      <w:r w:rsidRPr="00BA2007">
        <w:t xml:space="preserve"> pre naplnenie vstupnej úrovne štandardu</w:t>
      </w:r>
      <w:bookmarkEnd w:id="14"/>
      <w:bookmarkEnd w:id="15"/>
      <w:bookmarkEnd w:id="16"/>
    </w:p>
    <w:p w14:paraId="7BEF0C9C" w14:textId="77777777" w:rsidR="0065679E" w:rsidRPr="00BA2007" w:rsidRDefault="0065679E" w:rsidP="00D23DC3">
      <w:pPr>
        <w:pStyle w:val="Nadpis2"/>
      </w:pPr>
      <w:bookmarkStart w:id="17" w:name="_Toc184575569"/>
      <w:bookmarkStart w:id="18" w:name="_Toc187667621"/>
      <w:r w:rsidRPr="00BA2007">
        <w:t>Cieľ projektu</w:t>
      </w:r>
      <w:bookmarkEnd w:id="17"/>
      <w:bookmarkEnd w:id="18"/>
    </w:p>
    <w:p w14:paraId="1CC3C5A5" w14:textId="77777777" w:rsidR="0065679E" w:rsidRPr="00BA2007" w:rsidRDefault="0065679E" w:rsidP="0065679E">
      <w:r w:rsidRPr="00BA2007">
        <w:t xml:space="preserve">Tento projekt má ambíciu vytvoriť moderné a flexibilné vzdelávacie prostredie, ktoré bude pripravené na plne funkčné vzdelávanie aj v digitálnom svete. </w:t>
      </w:r>
    </w:p>
    <w:p w14:paraId="1D81FFEB" w14:textId="77777777" w:rsidR="0065679E" w:rsidRPr="00BA2007" w:rsidRDefault="0065679E" w:rsidP="0065679E">
      <w:r w:rsidRPr="00BA2007">
        <w:t xml:space="preserve">Primárnym cieľom projektu je splnenie nasledujúcich požiadaviek : </w:t>
      </w:r>
    </w:p>
    <w:p w14:paraId="1F439DF5" w14:textId="77777777" w:rsidR="0065679E" w:rsidRPr="00BA2007" w:rsidRDefault="0065679E" w:rsidP="0065679E">
      <w:pPr>
        <w:pStyle w:val="EYBulletedList1"/>
        <w:rPr>
          <w:b/>
          <w:lang w:val="sk-SK"/>
        </w:rPr>
      </w:pPr>
      <w:r w:rsidRPr="00BA2007">
        <w:rPr>
          <w:b/>
          <w:lang w:val="sk-SK"/>
        </w:rPr>
        <w:t>Bezpečná sieť </w:t>
      </w:r>
    </w:p>
    <w:p w14:paraId="000F93B4" w14:textId="77777777" w:rsidR="0065679E" w:rsidRPr="00BA2007" w:rsidRDefault="0065679E" w:rsidP="0065679E">
      <w:pPr>
        <w:pStyle w:val="EYBulletedList1"/>
        <w:numPr>
          <w:ilvl w:val="1"/>
          <w:numId w:val="15"/>
        </w:numPr>
        <w:rPr>
          <w:lang w:val="sk-SK"/>
        </w:rPr>
      </w:pPr>
      <w:r w:rsidRPr="00BA2007">
        <w:rPr>
          <w:lang w:val="sk-SK"/>
        </w:rPr>
        <w:t> Bezpečný prístup na internet</w:t>
      </w:r>
    </w:p>
    <w:p w14:paraId="70A20FBE" w14:textId="77777777" w:rsidR="0065679E" w:rsidRPr="00BA2007" w:rsidRDefault="0065679E" w:rsidP="0065679E">
      <w:pPr>
        <w:pStyle w:val="EYBulletedList1"/>
        <w:numPr>
          <w:ilvl w:val="1"/>
          <w:numId w:val="15"/>
        </w:numPr>
        <w:rPr>
          <w:lang w:val="sk-SK"/>
        </w:rPr>
      </w:pPr>
      <w:r w:rsidRPr="00BA2007">
        <w:rPr>
          <w:lang w:val="sk-SK"/>
        </w:rPr>
        <w:t> Riadenie prístupov k sieti</w:t>
      </w:r>
    </w:p>
    <w:p w14:paraId="1442E470" w14:textId="77777777" w:rsidR="0065679E" w:rsidRPr="00BA2007" w:rsidRDefault="0065679E" w:rsidP="0065679E">
      <w:pPr>
        <w:pStyle w:val="EYBulletedList1"/>
        <w:numPr>
          <w:ilvl w:val="1"/>
          <w:numId w:val="15"/>
        </w:numPr>
        <w:rPr>
          <w:lang w:val="sk-SK"/>
        </w:rPr>
      </w:pPr>
      <w:r w:rsidRPr="00BA2007">
        <w:rPr>
          <w:lang w:val="sk-SK"/>
        </w:rPr>
        <w:t> Filtrovanie nevhodného obsahu</w:t>
      </w:r>
    </w:p>
    <w:p w14:paraId="654259E7" w14:textId="77777777" w:rsidR="0065679E" w:rsidRPr="00BA2007" w:rsidRDefault="0065679E" w:rsidP="0065679E">
      <w:pPr>
        <w:pStyle w:val="EYBulletedList1"/>
        <w:numPr>
          <w:ilvl w:val="1"/>
          <w:numId w:val="15"/>
        </w:numPr>
        <w:rPr>
          <w:lang w:val="sk-SK"/>
        </w:rPr>
      </w:pPr>
      <w:r w:rsidRPr="00BA2007">
        <w:rPr>
          <w:lang w:val="sk-SK"/>
        </w:rPr>
        <w:t> A iné</w:t>
      </w:r>
    </w:p>
    <w:p w14:paraId="3D7FDC1E" w14:textId="77777777" w:rsidR="0065679E" w:rsidRPr="00BA2007" w:rsidRDefault="0065679E" w:rsidP="0065679E">
      <w:pPr>
        <w:pStyle w:val="EYBulletedList1"/>
        <w:rPr>
          <w:b/>
          <w:lang w:val="sk-SK"/>
        </w:rPr>
      </w:pPr>
      <w:r w:rsidRPr="00BA2007">
        <w:rPr>
          <w:b/>
          <w:lang w:val="sk-SK"/>
        </w:rPr>
        <w:t>WAN konektivita škôl a jej rozvoj:</w:t>
      </w:r>
    </w:p>
    <w:p w14:paraId="6D2C45A2" w14:textId="1505D0AE" w:rsidR="0065679E" w:rsidRPr="00BA2007" w:rsidRDefault="0065679E" w:rsidP="0065679E">
      <w:pPr>
        <w:pStyle w:val="EYBulletedList1"/>
        <w:numPr>
          <w:ilvl w:val="1"/>
          <w:numId w:val="15"/>
        </w:numPr>
        <w:rPr>
          <w:lang w:val="sk-SK"/>
        </w:rPr>
      </w:pPr>
      <w:r w:rsidRPr="00BA2007">
        <w:rPr>
          <w:lang w:val="sk-SK"/>
        </w:rPr>
        <w:t>Funkčné a bezpečné pripojenie spĺňajúce kapacitné nároky škôl až k</w:t>
      </w:r>
      <w:r w:rsidR="00441839" w:rsidRPr="00BA2007">
        <w:rPr>
          <w:lang w:val="sk-SK"/>
        </w:rPr>
        <w:t xml:space="preserve"> Národnému </w:t>
      </w:r>
      <w:r w:rsidRPr="00BA2007">
        <w:rPr>
          <w:lang w:val="sk-SK"/>
        </w:rPr>
        <w:t>Centrálnemu uzlu</w:t>
      </w:r>
    </w:p>
    <w:p w14:paraId="567856C7" w14:textId="77777777" w:rsidR="0065679E" w:rsidRPr="00BA2007" w:rsidRDefault="0065679E" w:rsidP="0065679E">
      <w:pPr>
        <w:pStyle w:val="EYBulletedList1"/>
        <w:numPr>
          <w:ilvl w:val="1"/>
          <w:numId w:val="15"/>
        </w:numPr>
        <w:rPr>
          <w:lang w:val="sk-SK"/>
        </w:rPr>
      </w:pPr>
      <w:r w:rsidRPr="00BA2007">
        <w:rPr>
          <w:lang w:val="sk-SK"/>
        </w:rPr>
        <w:t>Dátová konektivita s dostatočnou šírkou pásma pri zohľadnení počtu používateľov školy a zvyšujúce sa nároky v priebehu poskytovania služieb</w:t>
      </w:r>
    </w:p>
    <w:p w14:paraId="61A6051B" w14:textId="77777777" w:rsidR="0065679E" w:rsidRPr="00BA2007" w:rsidRDefault="0065679E" w:rsidP="0065679E">
      <w:pPr>
        <w:pStyle w:val="EYBulletedList1"/>
        <w:numPr>
          <w:ilvl w:val="1"/>
          <w:numId w:val="15"/>
        </w:numPr>
        <w:rPr>
          <w:lang w:val="sk-SK"/>
        </w:rPr>
      </w:pPr>
      <w:r w:rsidRPr="00BA2007">
        <w:rPr>
          <w:lang w:val="sk-SK"/>
        </w:rPr>
        <w:lastRenderedPageBreak/>
        <w:t>Záložná konektivita – záložné riešenie v prípade výpadku služby</w:t>
      </w:r>
    </w:p>
    <w:p w14:paraId="391EBD78" w14:textId="77777777" w:rsidR="0065679E" w:rsidRPr="00BA2007" w:rsidRDefault="0065679E" w:rsidP="0065679E">
      <w:pPr>
        <w:pStyle w:val="EYBulletedList1"/>
        <w:rPr>
          <w:b/>
          <w:lang w:val="sk-SK"/>
        </w:rPr>
      </w:pPr>
      <w:r w:rsidRPr="00BA2007">
        <w:rPr>
          <w:b/>
          <w:lang w:val="sk-SK"/>
        </w:rPr>
        <w:t>Udržateľný prevádzkový model pre všetky školy a pre Ministerstvo školstva výskumu vývoja a mládeže SR (ďalej len: MŠVVaM SR, Ministerstvo, rezort)</w:t>
      </w:r>
    </w:p>
    <w:p w14:paraId="6B576435" w14:textId="77777777" w:rsidR="0065679E" w:rsidRPr="00BA2007" w:rsidRDefault="0065679E" w:rsidP="0065679E">
      <w:pPr>
        <w:pStyle w:val="EYBulletedList1"/>
        <w:numPr>
          <w:ilvl w:val="1"/>
          <w:numId w:val="15"/>
        </w:numPr>
        <w:rPr>
          <w:bCs/>
          <w:lang w:val="sk-SK"/>
        </w:rPr>
      </w:pPr>
      <w:r w:rsidRPr="00BA2007">
        <w:rPr>
          <w:bCs/>
          <w:lang w:val="sk-SK"/>
        </w:rPr>
        <w:t>Zabezpečenie udržateľnej sieťovej prevádzky pre všetky školy</w:t>
      </w:r>
    </w:p>
    <w:p w14:paraId="12AC2743" w14:textId="77777777" w:rsidR="0065679E" w:rsidRPr="00BA2007" w:rsidRDefault="0065679E" w:rsidP="0065679E">
      <w:pPr>
        <w:pStyle w:val="EYBulletedList1"/>
        <w:numPr>
          <w:ilvl w:val="1"/>
          <w:numId w:val="15"/>
        </w:numPr>
        <w:rPr>
          <w:lang w:val="sk-SK"/>
        </w:rPr>
      </w:pPr>
      <w:r w:rsidRPr="00BA2007">
        <w:rPr>
          <w:lang w:val="sk-SK"/>
        </w:rPr>
        <w:t>Prepájanie existujúcich LAN sietí škôl</w:t>
      </w:r>
    </w:p>
    <w:p w14:paraId="716AFF4B" w14:textId="78E9DECD" w:rsidR="0065679E" w:rsidRPr="00BA2007" w:rsidRDefault="0065679E" w:rsidP="0065679E">
      <w:pPr>
        <w:pStyle w:val="EYBulletedList1"/>
        <w:numPr>
          <w:ilvl w:val="1"/>
          <w:numId w:val="15"/>
        </w:numPr>
        <w:rPr>
          <w:lang w:val="sk-SK"/>
        </w:rPr>
      </w:pPr>
      <w:r w:rsidRPr="00BA2007">
        <w:rPr>
          <w:lang w:val="sk-SK"/>
        </w:rPr>
        <w:t>Koncept Regionálnych Partnerov Škôl (RPŠ)</w:t>
      </w:r>
      <w:r w:rsidR="008C3413" w:rsidRPr="00BA2007">
        <w:rPr>
          <w:lang w:val="sk-SK"/>
        </w:rPr>
        <w:t>,</w:t>
      </w:r>
      <w:r w:rsidRPr="00BA2007">
        <w:rPr>
          <w:lang w:val="sk-SK"/>
        </w:rPr>
        <w:t xml:space="preserve"> ktorý preberá zodpovednosť za inštaláciu a prevádzku komplexných telekomunikačných služieb a údržby na školách. Zabezpečenie kvality dodávaním komplexnej služby inštalácie a prevádzky riešenia </w:t>
      </w:r>
    </w:p>
    <w:p w14:paraId="30D0C4CD" w14:textId="77777777" w:rsidR="0065679E" w:rsidRPr="00BA2007" w:rsidRDefault="0065679E" w:rsidP="0065679E">
      <w:pPr>
        <w:pStyle w:val="EYBulletedList1"/>
        <w:rPr>
          <w:b/>
          <w:lang w:val="sk-SK"/>
        </w:rPr>
      </w:pPr>
      <w:r w:rsidRPr="00BA2007">
        <w:rPr>
          <w:b/>
          <w:lang w:val="sk-SK"/>
        </w:rPr>
        <w:t>Zabezpečenie trvalého rozvoja </w:t>
      </w:r>
    </w:p>
    <w:p w14:paraId="541ABD52" w14:textId="77777777" w:rsidR="0065679E" w:rsidRPr="00BA2007" w:rsidRDefault="0065679E" w:rsidP="0065679E">
      <w:pPr>
        <w:pStyle w:val="EYBulletedList1"/>
        <w:numPr>
          <w:ilvl w:val="1"/>
          <w:numId w:val="15"/>
        </w:numPr>
        <w:rPr>
          <w:lang w:val="sk-SK"/>
        </w:rPr>
      </w:pPr>
      <w:r w:rsidRPr="00BA2007">
        <w:rPr>
          <w:lang w:val="sk-SK"/>
        </w:rPr>
        <w:t>Doručovanie „</w:t>
      </w:r>
      <w:proofErr w:type="spellStart"/>
      <w:r w:rsidRPr="00BA2007">
        <w:rPr>
          <w:lang w:val="sk-SK"/>
        </w:rPr>
        <w:t>roadmapy</w:t>
      </w:r>
      <w:proofErr w:type="spellEnd"/>
      <w:r w:rsidRPr="00BA2007">
        <w:rPr>
          <w:lang w:val="sk-SK"/>
        </w:rPr>
        <w:t>“ školských sietí, implementácia systémov a služieb pre podporu škôl integrovateľných cez centrálny uzol – cieľové riešenie.</w:t>
      </w:r>
    </w:p>
    <w:p w14:paraId="20DDCC41" w14:textId="77777777" w:rsidR="0065679E" w:rsidRPr="00BA2007" w:rsidRDefault="0065679E" w:rsidP="0065679E">
      <w:pPr>
        <w:pStyle w:val="EYBulletedList1"/>
        <w:numPr>
          <w:ilvl w:val="1"/>
          <w:numId w:val="15"/>
        </w:numPr>
        <w:rPr>
          <w:lang w:val="sk-SK"/>
        </w:rPr>
      </w:pPr>
      <w:proofErr w:type="spellStart"/>
      <w:r w:rsidRPr="00BA2007">
        <w:rPr>
          <w:lang w:val="sk-SK"/>
        </w:rPr>
        <w:t>eTEST</w:t>
      </w:r>
      <w:proofErr w:type="spellEnd"/>
      <w:r w:rsidRPr="00BA2007">
        <w:rPr>
          <w:lang w:val="sk-SK"/>
        </w:rPr>
        <w:t xml:space="preserve">, </w:t>
      </w:r>
      <w:proofErr w:type="spellStart"/>
      <w:r w:rsidRPr="00BA2007">
        <w:rPr>
          <w:lang w:val="sk-SK"/>
        </w:rPr>
        <w:t>eMaturita</w:t>
      </w:r>
      <w:proofErr w:type="spellEnd"/>
      <w:r w:rsidRPr="00BA2007">
        <w:rPr>
          <w:lang w:val="sk-SK"/>
        </w:rPr>
        <w:t>, Digitálne učivo, integrácia Ministerských a školských systémov, atď.</w:t>
      </w:r>
    </w:p>
    <w:p w14:paraId="77F1AECE" w14:textId="77777777" w:rsidR="0065679E" w:rsidRPr="00BA2007" w:rsidRDefault="0065679E" w:rsidP="0065679E">
      <w:pPr>
        <w:pStyle w:val="EYBulletedList1"/>
        <w:numPr>
          <w:ilvl w:val="1"/>
          <w:numId w:val="15"/>
        </w:numPr>
        <w:rPr>
          <w:lang w:val="sk-SK"/>
        </w:rPr>
      </w:pPr>
      <w:r w:rsidRPr="00BA2007">
        <w:rPr>
          <w:lang w:val="sk-SK"/>
        </w:rPr>
        <w:t>Podpora digitálnej transformácie na všetkých školách.</w:t>
      </w:r>
    </w:p>
    <w:p w14:paraId="0DCC02D6" w14:textId="77777777" w:rsidR="0065679E" w:rsidRPr="00BA2007" w:rsidRDefault="0065679E" w:rsidP="0065679E">
      <w:pPr>
        <w:pStyle w:val="EYBulletedList1"/>
        <w:numPr>
          <w:ilvl w:val="1"/>
          <w:numId w:val="15"/>
        </w:numPr>
        <w:rPr>
          <w:lang w:val="sk-SK"/>
        </w:rPr>
      </w:pPr>
      <w:r w:rsidRPr="00BA2007">
        <w:rPr>
          <w:lang w:val="sk-SK"/>
        </w:rPr>
        <w:t xml:space="preserve">Náhrada za službu EDUNET </w:t>
      </w:r>
    </w:p>
    <w:p w14:paraId="669571BB" w14:textId="77777777" w:rsidR="0065679E" w:rsidRPr="00BA2007" w:rsidRDefault="0065679E" w:rsidP="00D23DC3">
      <w:pPr>
        <w:pStyle w:val="Nadpis2"/>
      </w:pPr>
      <w:bookmarkStart w:id="19" w:name="_Toc184575570"/>
      <w:bookmarkStart w:id="20" w:name="_Toc187667622"/>
      <w:r w:rsidRPr="00BA2007">
        <w:t>Technická koncepcia riešenia siete</w:t>
      </w:r>
      <w:bookmarkEnd w:id="19"/>
      <w:bookmarkEnd w:id="20"/>
      <w:r w:rsidRPr="00BA2007">
        <w:t xml:space="preserve"> </w:t>
      </w:r>
    </w:p>
    <w:p w14:paraId="0E38F04C" w14:textId="77777777" w:rsidR="0065679E" w:rsidRPr="00BA2007" w:rsidRDefault="0065679E" w:rsidP="0065679E">
      <w:r w:rsidRPr="00BA2007">
        <w:t xml:space="preserve">Technická koncepcia projektu budovania komunikačnej infraštruktúry základných a stredných škôl vyžaduje zabezpečenie kvality a služieb v požadovanom štandarde pri súčasnom efektívnom nastavení dlhodobej E2E prevádzky týchto služieb a riadenia dodávateľov a kvality.  Komplexné riešenie preto  tvorí logicky a technicky závislé časti hierarchickej infraštruktúry, ktoré si vyžaduje dodávku riešenia tak aby bola dodaná dlhodobá a udržateľná </w:t>
      </w:r>
      <w:proofErr w:type="spellStart"/>
      <w:r w:rsidRPr="00BA2007">
        <w:t>interoperabilita</w:t>
      </w:r>
      <w:proofErr w:type="spellEnd"/>
      <w:r w:rsidRPr="00BA2007">
        <w:t xml:space="preserve"> riešenia na úrovni sietí a služieb s minimálnym trieštením zodpovedností za prevádzku služieb dodávaných škole a ministerstvu.  </w:t>
      </w:r>
    </w:p>
    <w:p w14:paraId="39675386" w14:textId="77777777" w:rsidR="0065679E" w:rsidRPr="00BA2007" w:rsidRDefault="0065679E" w:rsidP="0065679E">
      <w:r w:rsidRPr="00BA2007">
        <w:t xml:space="preserve">V neposlednom rade riešenie je navrhované minimálne ako plnohodnotná náhrada služby EDUNET s novými a vyššími nárokmi na služby a pokrok, kvalitu, priepustnosť, prevádzkovú efektivitu a budúci rozvoj. </w:t>
      </w:r>
    </w:p>
    <w:p w14:paraId="4BFC1332" w14:textId="77777777" w:rsidR="0065679E" w:rsidRPr="00BA2007" w:rsidRDefault="0065679E" w:rsidP="0065679E">
      <w:r w:rsidRPr="00BA2007">
        <w:t>Koncepcia implementácie siete veľkého rozsahu na celoslovenskej úrovni zohľadňuje potrebu škálovateľného hierarchického dizajnu. Cieľom hierarchického rozdelenia je aj dosiahnutie cieľa zabezpečovania služieb na všetkých školách v projekte v požadovanom štandarde, vďaka podpore viacerých hospodárskych subjektov. Distribúcia služieb regionálne a centrálne uľahčia dosiahnutie cieľov škálovateľnosť siete a prevádzku služieb vo vysokom štandarde a dosiahnutie kapacitných potrieb pre dodávku inštalácie.</w:t>
      </w:r>
    </w:p>
    <w:p w14:paraId="20794500" w14:textId="77777777" w:rsidR="0065679E" w:rsidRPr="00BA2007" w:rsidRDefault="0065679E" w:rsidP="0065679E">
      <w:r w:rsidRPr="00BA2007">
        <w:t>Návrh implementácie a zabezpečovania služieb pozostáva z dvoch logicky samostatných ale úzko integrovaných celkov:</w:t>
      </w:r>
    </w:p>
    <w:p w14:paraId="6758D0B0" w14:textId="77777777" w:rsidR="0065679E" w:rsidRPr="00BA2007" w:rsidRDefault="0065679E" w:rsidP="0065679E">
      <w:pPr>
        <w:pStyle w:val="EYBulletedList1"/>
        <w:rPr>
          <w:lang w:val="sk-SK"/>
        </w:rPr>
      </w:pPr>
      <w:r w:rsidRPr="00BA2007">
        <w:rPr>
          <w:lang w:val="sk-SK"/>
        </w:rPr>
        <w:t>Regionálnych partnerov škôl (RPŠ)</w:t>
      </w:r>
    </w:p>
    <w:p w14:paraId="554AD8E9" w14:textId="77777777" w:rsidR="0065679E" w:rsidRPr="00BA2007" w:rsidRDefault="0065679E" w:rsidP="0065679E">
      <w:pPr>
        <w:pStyle w:val="EYBulletedList1"/>
        <w:rPr>
          <w:lang w:val="sk-SK"/>
        </w:rPr>
      </w:pPr>
      <w:r w:rsidRPr="00BA2007">
        <w:rPr>
          <w:lang w:val="sk-SK"/>
        </w:rPr>
        <w:t>Národného centrálneho uzla (NCU)</w:t>
      </w:r>
    </w:p>
    <w:p w14:paraId="33704ED8" w14:textId="77777777" w:rsidR="0065679E" w:rsidRPr="00BA2007" w:rsidRDefault="0065679E" w:rsidP="0065679E">
      <w:r w:rsidRPr="00BA2007">
        <w:t>Požadované riešenie novej komunikačnej infraštruktúry musí byť zamerané na pokrytie nasledujúcich kľúčových oblastí a zabezpečenia nasledujúcich služieb pre školy:</w:t>
      </w:r>
    </w:p>
    <w:p w14:paraId="768D7308" w14:textId="77777777" w:rsidR="0065679E" w:rsidRPr="00BA2007" w:rsidRDefault="0065679E" w:rsidP="0065679E">
      <w:pPr>
        <w:pStyle w:val="EYBulletedList1"/>
        <w:rPr>
          <w:lang w:val="sk-SK"/>
        </w:rPr>
      </w:pPr>
      <w:r w:rsidRPr="00BA2007">
        <w:rPr>
          <w:lang w:val="sk-SK"/>
        </w:rPr>
        <w:t>regionálne zabezpečovanie služieb LAN/WLAN/WAN konektivity s garantovanou úrovňou kvality služby,</w:t>
      </w:r>
    </w:p>
    <w:p w14:paraId="2B82ED72" w14:textId="77777777" w:rsidR="0065679E" w:rsidRPr="00BA2007" w:rsidRDefault="0065679E" w:rsidP="0065679E">
      <w:pPr>
        <w:pStyle w:val="EYBulletedList1"/>
        <w:rPr>
          <w:lang w:val="sk-SK"/>
        </w:rPr>
      </w:pPr>
      <w:r w:rsidRPr="00BA2007">
        <w:rPr>
          <w:lang w:val="sk-SK"/>
        </w:rPr>
        <w:lastRenderedPageBreak/>
        <w:t xml:space="preserve">primárne centrálne zabezpečovanie služieb sieťovej bezpečnosti s garantovanou úrovňou kvality služieb a možnosťou centrálne riadenej homogenity bezpečnostných politík a ich nastavení v celej sieti s možnosťou riadenia sietí a jej prevádzky v mimoriadnych situáciách a pri zabezpečení jednorazových špecifických potrieb v celej sieti - vyžadovanie flexibility, </w:t>
      </w:r>
    </w:p>
    <w:p w14:paraId="58DC0BD9" w14:textId="77777777" w:rsidR="0065679E" w:rsidRPr="00BA2007" w:rsidRDefault="0065679E" w:rsidP="0065679E">
      <w:pPr>
        <w:pStyle w:val="EYBulletedList1"/>
        <w:rPr>
          <w:lang w:val="sk-SK"/>
        </w:rPr>
      </w:pPr>
      <w:r w:rsidRPr="00BA2007">
        <w:rPr>
          <w:lang w:val="sk-SK"/>
        </w:rPr>
        <w:t>predpoklady pre budúce centrálne zabezpečenie dátovej komunikácie s Dátovým centrom rezortu školstva, centrálnym sprístupňovaním aplikácii, systémov a služieb rezortu a priame pripájanie cloudových služieb do siete napríklad pre potreby:</w:t>
      </w:r>
    </w:p>
    <w:p w14:paraId="0CBF7115" w14:textId="77777777" w:rsidR="0065679E" w:rsidRPr="00BA2007" w:rsidRDefault="0065679E" w:rsidP="0065679E">
      <w:pPr>
        <w:pStyle w:val="EYBulletedList1"/>
        <w:numPr>
          <w:ilvl w:val="1"/>
          <w:numId w:val="15"/>
        </w:numPr>
        <w:rPr>
          <w:lang w:val="sk-SK"/>
        </w:rPr>
      </w:pPr>
      <w:r w:rsidRPr="00BA2007">
        <w:rPr>
          <w:lang w:val="sk-SK"/>
        </w:rPr>
        <w:t>digitálneho testovania (e-test),</w:t>
      </w:r>
    </w:p>
    <w:p w14:paraId="2761DFAA" w14:textId="77777777" w:rsidR="0065679E" w:rsidRPr="00BA2007" w:rsidRDefault="0065679E" w:rsidP="0065679E">
      <w:pPr>
        <w:pStyle w:val="EYBulletedList1"/>
        <w:numPr>
          <w:ilvl w:val="1"/>
          <w:numId w:val="15"/>
        </w:numPr>
        <w:rPr>
          <w:lang w:val="sk-SK"/>
        </w:rPr>
      </w:pPr>
      <w:r w:rsidRPr="00BA2007">
        <w:rPr>
          <w:lang w:val="sk-SK"/>
        </w:rPr>
        <w:t>distribúcie digitálneho obsahu na školy,</w:t>
      </w:r>
    </w:p>
    <w:p w14:paraId="70CE369A" w14:textId="77777777" w:rsidR="0065679E" w:rsidRPr="00BA2007" w:rsidRDefault="0065679E" w:rsidP="0065679E">
      <w:pPr>
        <w:pStyle w:val="EYBulletedList1"/>
        <w:numPr>
          <w:ilvl w:val="1"/>
          <w:numId w:val="15"/>
        </w:numPr>
        <w:rPr>
          <w:lang w:val="sk-SK"/>
        </w:rPr>
      </w:pPr>
      <w:r w:rsidRPr="00BA2007">
        <w:rPr>
          <w:lang w:val="sk-SK"/>
        </w:rPr>
        <w:t>a iné,</w:t>
      </w:r>
    </w:p>
    <w:p w14:paraId="3211947A" w14:textId="77777777" w:rsidR="0065679E" w:rsidRPr="00BA2007" w:rsidRDefault="0065679E" w:rsidP="0065679E">
      <w:pPr>
        <w:pStyle w:val="Bezriadkovania"/>
        <w:numPr>
          <w:ilvl w:val="0"/>
          <w:numId w:val="33"/>
        </w:numPr>
        <w:pBdr>
          <w:top w:val="nil"/>
          <w:left w:val="nil"/>
          <w:bottom w:val="nil"/>
          <w:right w:val="nil"/>
          <w:between w:val="nil"/>
        </w:pBdr>
        <w:spacing w:line="276" w:lineRule="auto"/>
        <w:rPr>
          <w:rFonts w:ascii="EYInterstate Light" w:eastAsia="Times New Roman" w:hAnsi="EYInterstate Light"/>
          <w:kern w:val="12"/>
        </w:rPr>
      </w:pPr>
      <w:r w:rsidRPr="00BA2007">
        <w:rPr>
          <w:rFonts w:ascii="EYInterstate Light" w:eastAsia="Times New Roman" w:hAnsi="EYInterstate Light"/>
          <w:kern w:val="12"/>
        </w:rPr>
        <w:t xml:space="preserve">centrálny prístupu k </w:t>
      </w:r>
      <w:proofErr w:type="spellStart"/>
      <w:r w:rsidRPr="00BA2007">
        <w:rPr>
          <w:rFonts w:ascii="EYInterstate Light" w:eastAsia="Times New Roman" w:hAnsi="EYInterstate Light"/>
          <w:kern w:val="12"/>
        </w:rPr>
        <w:t>Entra</w:t>
      </w:r>
      <w:proofErr w:type="spellEnd"/>
      <w:r w:rsidRPr="00BA2007">
        <w:rPr>
          <w:rFonts w:ascii="EYInterstate Light" w:eastAsia="Times New Roman" w:hAnsi="EYInterstate Light"/>
          <w:kern w:val="12"/>
        </w:rPr>
        <w:t xml:space="preserve"> ID / k </w:t>
      </w:r>
      <w:proofErr w:type="spellStart"/>
      <w:r w:rsidRPr="00BA2007">
        <w:rPr>
          <w:rFonts w:ascii="EYInterstate Light" w:eastAsia="Times New Roman" w:hAnsi="EYInterstate Light"/>
          <w:kern w:val="12"/>
        </w:rPr>
        <w:t>tenantom</w:t>
      </w:r>
      <w:proofErr w:type="spellEnd"/>
      <w:r w:rsidRPr="00BA2007">
        <w:rPr>
          <w:rFonts w:ascii="EYInterstate Light" w:eastAsia="Times New Roman" w:hAnsi="EYInterstate Light"/>
          <w:kern w:val="12"/>
        </w:rPr>
        <w:t xml:space="preserve"> školy pre overovanie identity koncového používateľa pri centrálnom riadení prístupu požívateľov do siete LAN/WLAN pri prihlasovaní žiakov/pedagógov do LAN/WLAN danej školy cez školské a vlastné zariadenia pomocou Microsoft účtov,</w:t>
      </w:r>
    </w:p>
    <w:p w14:paraId="6779E0C3" w14:textId="77777777" w:rsidR="0065679E" w:rsidRPr="00BA2007" w:rsidRDefault="0065679E" w:rsidP="0065679E">
      <w:pPr>
        <w:pStyle w:val="EYBulletedList1"/>
        <w:rPr>
          <w:lang w:val="sk-SK"/>
        </w:rPr>
      </w:pPr>
      <w:r w:rsidRPr="00BA2007">
        <w:rPr>
          <w:lang w:val="sk-SK"/>
        </w:rPr>
        <w:t xml:space="preserve">centrálne riadený bezpečný prístup na Internet s centrálnym zabezpečením bezpečnosti, monitorovania až na úroveň konkrétneho klienta a ďalších prvkov sieťovej bezpečnosti, </w:t>
      </w:r>
    </w:p>
    <w:p w14:paraId="49B08DE1" w14:textId="77777777" w:rsidR="0065679E" w:rsidRPr="00BA2007" w:rsidRDefault="0065679E" w:rsidP="0065679E">
      <w:pPr>
        <w:pStyle w:val="EYBulletedList1"/>
        <w:rPr>
          <w:lang w:val="sk-SK"/>
        </w:rPr>
      </w:pPr>
      <w:r w:rsidRPr="00BA2007">
        <w:rPr>
          <w:lang w:val="sk-SK"/>
        </w:rPr>
        <w:t xml:space="preserve">centrálny Service </w:t>
      </w:r>
      <w:proofErr w:type="spellStart"/>
      <w:r w:rsidRPr="00BA2007">
        <w:rPr>
          <w:lang w:val="sk-SK"/>
        </w:rPr>
        <w:t>Desk</w:t>
      </w:r>
      <w:proofErr w:type="spellEnd"/>
      <w:r w:rsidRPr="00BA2007">
        <w:rPr>
          <w:lang w:val="sk-SK"/>
        </w:rPr>
        <w:t xml:space="preserve"> a SOC,</w:t>
      </w:r>
    </w:p>
    <w:p w14:paraId="153FBFF1" w14:textId="77777777" w:rsidR="0065679E" w:rsidRPr="00BA2007" w:rsidRDefault="0065679E" w:rsidP="0065679E">
      <w:pPr>
        <w:pStyle w:val="EYBulletedList1"/>
        <w:rPr>
          <w:lang w:val="sk-SK"/>
        </w:rPr>
      </w:pPr>
      <w:r w:rsidRPr="00BA2007">
        <w:rPr>
          <w:lang w:val="sk-SK"/>
        </w:rPr>
        <w:t xml:space="preserve">centrálny </w:t>
      </w:r>
      <w:proofErr w:type="spellStart"/>
      <w:r w:rsidRPr="00BA2007">
        <w:rPr>
          <w:lang w:val="sk-SK"/>
        </w:rPr>
        <w:t>reporting</w:t>
      </w:r>
      <w:proofErr w:type="spellEnd"/>
      <w:r w:rsidRPr="00BA2007">
        <w:rPr>
          <w:lang w:val="sk-SK"/>
        </w:rPr>
        <w:t xml:space="preserve"> parametrov služieb, </w:t>
      </w:r>
      <w:proofErr w:type="spellStart"/>
      <w:r w:rsidRPr="00BA2007">
        <w:rPr>
          <w:lang w:val="sk-SK"/>
        </w:rPr>
        <w:t>performance</w:t>
      </w:r>
      <w:proofErr w:type="spellEnd"/>
      <w:r w:rsidRPr="00BA2007">
        <w:rPr>
          <w:lang w:val="sk-SK"/>
        </w:rPr>
        <w:t>, SLA,</w:t>
      </w:r>
    </w:p>
    <w:p w14:paraId="49B333CD" w14:textId="77777777" w:rsidR="0065679E" w:rsidRPr="00BA2007" w:rsidRDefault="0065679E" w:rsidP="0065679E">
      <w:pPr>
        <w:pStyle w:val="EYBulletedList1"/>
        <w:rPr>
          <w:lang w:val="sk-SK"/>
        </w:rPr>
      </w:pPr>
      <w:r w:rsidRPr="00BA2007">
        <w:rPr>
          <w:lang w:val="sk-SK"/>
        </w:rPr>
        <w:t>monitoring sietí.</w:t>
      </w:r>
    </w:p>
    <w:p w14:paraId="7AD72299" w14:textId="77777777" w:rsidR="0065679E" w:rsidRPr="00BA2007" w:rsidRDefault="0065679E" w:rsidP="0065679E">
      <w:r w:rsidRPr="00BA2007">
        <w:t>S ohľadom na uvedené oblasti, koncepcia novej architektúry siete musí klásť dôraz na:</w:t>
      </w:r>
    </w:p>
    <w:p w14:paraId="2A5753B3" w14:textId="77777777" w:rsidR="0065679E" w:rsidRPr="00BA2007" w:rsidRDefault="0065679E" w:rsidP="0065679E">
      <w:pPr>
        <w:pStyle w:val="EYBulletedList1"/>
        <w:rPr>
          <w:lang w:val="sk-SK"/>
        </w:rPr>
      </w:pPr>
      <w:r w:rsidRPr="00BA2007">
        <w:rPr>
          <w:lang w:val="sk-SK"/>
        </w:rPr>
        <w:t>dostupnosť riešenia,</w:t>
      </w:r>
    </w:p>
    <w:p w14:paraId="7332C747" w14:textId="77777777" w:rsidR="0065679E" w:rsidRPr="00BA2007" w:rsidRDefault="0065679E" w:rsidP="0065679E">
      <w:pPr>
        <w:pStyle w:val="EYBulletedList1"/>
        <w:rPr>
          <w:lang w:val="sk-SK"/>
        </w:rPr>
      </w:pPr>
      <w:r w:rsidRPr="00BA2007">
        <w:rPr>
          <w:lang w:val="sk-SK"/>
        </w:rPr>
        <w:t>bezpečnosť riešenia,</w:t>
      </w:r>
    </w:p>
    <w:p w14:paraId="7E13D30B" w14:textId="77777777" w:rsidR="0065679E" w:rsidRPr="00BA2007" w:rsidRDefault="0065679E" w:rsidP="0065679E">
      <w:pPr>
        <w:pStyle w:val="EYBulletedList1"/>
        <w:rPr>
          <w:lang w:val="sk-SK"/>
        </w:rPr>
      </w:pPr>
      <w:r w:rsidRPr="00BA2007">
        <w:rPr>
          <w:lang w:val="sk-SK"/>
        </w:rPr>
        <w:t>rozšíriteľnosť riešenia.</w:t>
      </w:r>
    </w:p>
    <w:p w14:paraId="59944EB2" w14:textId="5E05155A" w:rsidR="0065679E" w:rsidRPr="00BA2007" w:rsidRDefault="0065679E" w:rsidP="0065679E">
      <w:bookmarkStart w:id="21" w:name="_Hlk178888056"/>
      <w:r w:rsidRPr="00BA2007">
        <w:t xml:space="preserve">Výsledky odborných diskusií a hľadania riešenia pre komplexný set požadovaných služieb a ich úroveň kvality dosahovanej v celoslovenskom meradle potvrdzujú nasledovné rozdelenie zodpovednosti RPŠ a </w:t>
      </w:r>
      <w:r w:rsidR="00EE0B20" w:rsidRPr="00BA2007">
        <w:t>N</w:t>
      </w:r>
      <w:r w:rsidRPr="00BA2007">
        <w:t>CU za dodanie riešenia LAN/WLAN školám a poskytovanie služieb zabezpečovania prevádzky, údržby a ďalšieho rozvoja riešenia v školách regiónu</w:t>
      </w:r>
    </w:p>
    <w:bookmarkEnd w:id="21"/>
    <w:p w14:paraId="299BECB0" w14:textId="77777777" w:rsidR="0065679E" w:rsidRPr="00BA2007" w:rsidRDefault="0065679E" w:rsidP="0065679E">
      <w:r w:rsidRPr="00BA2007">
        <w:t xml:space="preserve">RPŠ bude zabezpečovať: </w:t>
      </w:r>
    </w:p>
    <w:p w14:paraId="5DD3F699" w14:textId="77777777" w:rsidR="0065679E" w:rsidRPr="00BA2007" w:rsidRDefault="0065679E" w:rsidP="0065679E">
      <w:pPr>
        <w:pStyle w:val="EYBulletedList1"/>
        <w:rPr>
          <w:rStyle w:val="Zvraznenie"/>
          <w:i w:val="0"/>
          <w:sz w:val="22"/>
          <w:szCs w:val="22"/>
          <w:bdr w:val="none" w:sz="0" w:space="0" w:color="auto"/>
          <w:lang w:val="sk-SK"/>
        </w:rPr>
      </w:pPr>
      <w:bookmarkStart w:id="22" w:name="_Hlk178888157"/>
      <w:r w:rsidRPr="00BA2007">
        <w:rPr>
          <w:rStyle w:val="Zvraznenie"/>
          <w:i w:val="0"/>
          <w:sz w:val="22"/>
          <w:szCs w:val="22"/>
          <w:bdr w:val="none" w:sz="0" w:space="0" w:color="auto"/>
          <w:lang w:val="sk-SK"/>
        </w:rPr>
        <w:t>Vybudovanie riešenia LAN/WLAN školy  – dodávka, inštalácia, konfigurácia, aktívnych a pasívnych prvkov v škole, uvedenie siete do prevádzky a odovzdanie do používania.</w:t>
      </w:r>
    </w:p>
    <w:p w14:paraId="27A8438B" w14:textId="0439D443" w:rsidR="0065679E" w:rsidRPr="00BA2007" w:rsidRDefault="0065679E" w:rsidP="0065679E">
      <w:pPr>
        <w:pStyle w:val="EYBulletedList1"/>
        <w:rPr>
          <w:lang w:val="sk-SK"/>
        </w:rPr>
      </w:pPr>
      <w:bookmarkStart w:id="23" w:name="_Hlk178888872"/>
      <w:bookmarkEnd w:id="22"/>
      <w:r w:rsidRPr="00BA2007">
        <w:rPr>
          <w:lang w:val="sk-SK"/>
        </w:rPr>
        <w:t>Poskytovanie služieb zabezpečovania prevádzky, údržby a ďalšieho rozvoja LAN/WLAN/WAN riešenia v školách regiónu, medzi ktoré patria kategórie služieb</w:t>
      </w:r>
      <w:bookmarkEnd w:id="23"/>
      <w:r w:rsidRPr="00BA2007">
        <w:rPr>
          <w:lang w:val="sk-SK"/>
        </w:rPr>
        <w:t xml:space="preserve">: </w:t>
      </w:r>
    </w:p>
    <w:p w14:paraId="7D33FDEA" w14:textId="77777777" w:rsidR="0065679E" w:rsidRPr="00BA2007" w:rsidRDefault="0065679E" w:rsidP="0065679E">
      <w:pPr>
        <w:pStyle w:val="EYBulletedList1"/>
        <w:numPr>
          <w:ilvl w:val="1"/>
          <w:numId w:val="15"/>
        </w:numPr>
        <w:rPr>
          <w:lang w:val="sk-SK"/>
        </w:rPr>
      </w:pPr>
      <w:bookmarkStart w:id="24" w:name="_Hlk178888941"/>
      <w:r w:rsidRPr="00BA2007">
        <w:rPr>
          <w:lang w:val="sk-SK"/>
        </w:rPr>
        <w:t>Služby zabezpečovania prevádzky riešenia LAN/WLAN</w:t>
      </w:r>
    </w:p>
    <w:p w14:paraId="4EA0F2B7" w14:textId="77777777" w:rsidR="0065679E" w:rsidRPr="00BA2007" w:rsidRDefault="0065679E" w:rsidP="0065679E">
      <w:pPr>
        <w:pStyle w:val="EYBulletedList1"/>
        <w:numPr>
          <w:ilvl w:val="1"/>
          <w:numId w:val="15"/>
        </w:numPr>
        <w:rPr>
          <w:lang w:val="sk-SK"/>
        </w:rPr>
      </w:pPr>
      <w:r w:rsidRPr="00BA2007">
        <w:rPr>
          <w:lang w:val="sk-SK"/>
        </w:rPr>
        <w:t>Služby zabezpečovania WAN konektivity školy</w:t>
      </w:r>
    </w:p>
    <w:p w14:paraId="0F8C484D" w14:textId="77777777" w:rsidR="0065679E" w:rsidRPr="00BA2007" w:rsidRDefault="0065679E" w:rsidP="0065679E">
      <w:pPr>
        <w:pStyle w:val="EYBulletedList1"/>
        <w:numPr>
          <w:ilvl w:val="1"/>
          <w:numId w:val="15"/>
        </w:numPr>
        <w:rPr>
          <w:lang w:val="sk-SK"/>
        </w:rPr>
      </w:pPr>
      <w:r w:rsidRPr="00BA2007">
        <w:rPr>
          <w:lang w:val="sk-SK"/>
        </w:rPr>
        <w:t>Služby manažmentu a monitoringu riešenia LAN/WLAN/WAN</w:t>
      </w:r>
    </w:p>
    <w:p w14:paraId="13BE6214" w14:textId="77777777" w:rsidR="0065679E" w:rsidRPr="00BA2007" w:rsidRDefault="0065679E" w:rsidP="0065679E">
      <w:pPr>
        <w:pStyle w:val="EYBulletedList1"/>
        <w:numPr>
          <w:ilvl w:val="1"/>
          <w:numId w:val="15"/>
        </w:numPr>
        <w:rPr>
          <w:lang w:val="sk-SK"/>
        </w:rPr>
      </w:pPr>
      <w:r w:rsidRPr="00BA2007">
        <w:rPr>
          <w:lang w:val="sk-SK"/>
        </w:rPr>
        <w:t xml:space="preserve">Služby </w:t>
      </w:r>
      <w:proofErr w:type="spellStart"/>
      <w:r w:rsidRPr="00BA2007">
        <w:rPr>
          <w:lang w:val="sk-SK"/>
        </w:rPr>
        <w:t>reportingu</w:t>
      </w:r>
      <w:proofErr w:type="spellEnd"/>
      <w:r w:rsidRPr="00BA2007">
        <w:rPr>
          <w:lang w:val="sk-SK"/>
        </w:rPr>
        <w:t xml:space="preserve"> o stave a využívaní riešenia LAN/WLAN/WAN</w:t>
      </w:r>
    </w:p>
    <w:p w14:paraId="09C56446" w14:textId="77777777" w:rsidR="0065679E" w:rsidRPr="00BA2007" w:rsidRDefault="0065679E" w:rsidP="0065679E">
      <w:pPr>
        <w:pStyle w:val="EYBulletedList1"/>
        <w:numPr>
          <w:ilvl w:val="1"/>
          <w:numId w:val="15"/>
        </w:numPr>
        <w:rPr>
          <w:lang w:val="sk-SK"/>
        </w:rPr>
      </w:pPr>
      <w:r w:rsidRPr="00BA2007">
        <w:rPr>
          <w:lang w:val="sk-SK"/>
        </w:rPr>
        <w:t>Služby podpory prevádzky a údržby riešenia LAN/WLAN/WAN</w:t>
      </w:r>
    </w:p>
    <w:bookmarkEnd w:id="24"/>
    <w:p w14:paraId="6585F5B8" w14:textId="2C71C896" w:rsidR="0065679E" w:rsidRPr="00BA2007" w:rsidRDefault="00EE0B20" w:rsidP="0065679E">
      <w:r w:rsidRPr="00BA2007">
        <w:lastRenderedPageBreak/>
        <w:t>N</w:t>
      </w:r>
      <w:r w:rsidR="0065679E" w:rsidRPr="00BA2007">
        <w:t xml:space="preserve">CU bude zabezpečovať: </w:t>
      </w:r>
    </w:p>
    <w:p w14:paraId="5F308B0E" w14:textId="77777777" w:rsidR="0065679E" w:rsidRPr="00BA2007" w:rsidRDefault="0065679E" w:rsidP="0065679E">
      <w:pPr>
        <w:pStyle w:val="EYBulletedList1"/>
        <w:rPr>
          <w:rStyle w:val="Zvraznenie"/>
          <w:i w:val="0"/>
          <w:iCs w:val="0"/>
          <w:sz w:val="22"/>
          <w:szCs w:val="22"/>
          <w:bdr w:val="none" w:sz="0" w:space="0" w:color="auto"/>
          <w:lang w:val="sk-SK"/>
        </w:rPr>
      </w:pPr>
      <w:r w:rsidRPr="00BA2007">
        <w:rPr>
          <w:rStyle w:val="Zvraznenie"/>
          <w:i w:val="0"/>
          <w:iCs w:val="0"/>
          <w:sz w:val="22"/>
          <w:szCs w:val="22"/>
          <w:bdr w:val="none" w:sz="0" w:space="0" w:color="auto"/>
          <w:lang w:val="sk-SK"/>
        </w:rPr>
        <w:t xml:space="preserve">Vybudovanie riešenia na rozhraní LAN/WAN </w:t>
      </w:r>
      <w:r w:rsidRPr="00BA2007">
        <w:rPr>
          <w:rStyle w:val="Zvraznenie"/>
          <w:i w:val="0"/>
          <w:sz w:val="22"/>
          <w:szCs w:val="22"/>
          <w:bdr w:val="none" w:sz="0" w:space="0" w:color="auto"/>
          <w:lang w:val="sk-SK"/>
        </w:rPr>
        <w:t>– dodávka, konfigurácia CPE, uvedenie siete do prevádzky.</w:t>
      </w:r>
    </w:p>
    <w:p w14:paraId="653D18B8" w14:textId="44E6BDE3" w:rsidR="00D960A6" w:rsidRPr="00BA2007" w:rsidRDefault="00D960A6" w:rsidP="0065679E">
      <w:pPr>
        <w:pStyle w:val="EYBulletedList1"/>
        <w:rPr>
          <w:rStyle w:val="Zvraznenie"/>
          <w:i w:val="0"/>
          <w:iCs w:val="0"/>
          <w:sz w:val="22"/>
          <w:szCs w:val="22"/>
          <w:bdr w:val="none" w:sz="0" w:space="0" w:color="auto"/>
          <w:lang w:val="sk-SK"/>
        </w:rPr>
      </w:pPr>
      <w:r w:rsidRPr="00BA2007">
        <w:rPr>
          <w:rStyle w:val="Zvraznenie"/>
          <w:i w:val="0"/>
          <w:sz w:val="22"/>
          <w:szCs w:val="22"/>
          <w:bdr w:val="none" w:sz="0" w:space="0" w:color="auto"/>
          <w:lang w:val="sk-SK"/>
        </w:rPr>
        <w:t xml:space="preserve">Vybudovanie riešenia </w:t>
      </w:r>
      <w:r w:rsidR="006D13AA" w:rsidRPr="00BA2007">
        <w:rPr>
          <w:rStyle w:val="Zvraznenie"/>
          <w:i w:val="0"/>
          <w:sz w:val="22"/>
          <w:szCs w:val="22"/>
          <w:bdr w:val="none" w:sz="0" w:space="0" w:color="auto"/>
          <w:lang w:val="sk-SK"/>
        </w:rPr>
        <w:t>Národného centrálneho uzla</w:t>
      </w:r>
    </w:p>
    <w:p w14:paraId="6453718C" w14:textId="77777777" w:rsidR="0065679E" w:rsidRPr="00BA2007" w:rsidRDefault="0065679E" w:rsidP="0065679E">
      <w:pPr>
        <w:pStyle w:val="EYBulletedList1"/>
        <w:rPr>
          <w:rStyle w:val="Zvraznenie"/>
          <w:i w:val="0"/>
          <w:iCs w:val="0"/>
          <w:sz w:val="22"/>
          <w:szCs w:val="22"/>
          <w:bdr w:val="none" w:sz="0" w:space="0" w:color="auto"/>
          <w:lang w:val="sk-SK"/>
        </w:rPr>
      </w:pPr>
      <w:r w:rsidRPr="00BA2007">
        <w:rPr>
          <w:rStyle w:val="Zvraznenie"/>
          <w:i w:val="0"/>
          <w:iCs w:val="0"/>
          <w:sz w:val="22"/>
          <w:szCs w:val="22"/>
          <w:bdr w:val="none" w:sz="0" w:space="0" w:color="auto"/>
          <w:lang w:val="sk-SK"/>
        </w:rPr>
        <w:t>Poskytovanie služieb sieťovej bezpečnosti</w:t>
      </w:r>
    </w:p>
    <w:p w14:paraId="7038036A" w14:textId="77777777" w:rsidR="0065679E" w:rsidRPr="00BA2007" w:rsidRDefault="0065679E" w:rsidP="0065679E">
      <w:pPr>
        <w:pStyle w:val="EYBulletedList1"/>
        <w:numPr>
          <w:ilvl w:val="1"/>
          <w:numId w:val="15"/>
        </w:numPr>
        <w:rPr>
          <w:rStyle w:val="Zvraznenie"/>
          <w:i w:val="0"/>
          <w:iCs w:val="0"/>
          <w:sz w:val="22"/>
          <w:szCs w:val="22"/>
          <w:bdr w:val="none" w:sz="0" w:space="0" w:color="auto"/>
          <w:lang w:val="sk-SK"/>
        </w:rPr>
      </w:pPr>
      <w:r w:rsidRPr="00BA2007">
        <w:rPr>
          <w:rStyle w:val="Zvraznenie"/>
          <w:i w:val="0"/>
          <w:iCs w:val="0"/>
          <w:sz w:val="22"/>
          <w:szCs w:val="22"/>
          <w:bdr w:val="none" w:sz="0" w:space="0" w:color="auto"/>
          <w:lang w:val="sk-SK"/>
        </w:rPr>
        <w:t>Služby riadenia prístupu používateľov k sieti</w:t>
      </w:r>
    </w:p>
    <w:p w14:paraId="2FE7E781" w14:textId="77777777" w:rsidR="0065679E" w:rsidRPr="00BA2007" w:rsidRDefault="0065679E" w:rsidP="0065679E">
      <w:pPr>
        <w:pStyle w:val="EYBulletedList1"/>
        <w:numPr>
          <w:ilvl w:val="1"/>
          <w:numId w:val="15"/>
        </w:numPr>
        <w:rPr>
          <w:rStyle w:val="Zvraznenie"/>
          <w:i w:val="0"/>
          <w:iCs w:val="0"/>
          <w:sz w:val="22"/>
          <w:szCs w:val="22"/>
          <w:bdr w:val="none" w:sz="0" w:space="0" w:color="auto"/>
          <w:lang w:val="sk-SK"/>
        </w:rPr>
      </w:pPr>
      <w:r w:rsidRPr="00BA2007">
        <w:rPr>
          <w:rStyle w:val="Zvraznenie"/>
          <w:i w:val="0"/>
          <w:iCs w:val="0"/>
          <w:sz w:val="22"/>
          <w:szCs w:val="22"/>
          <w:bdr w:val="none" w:sz="0" w:space="0" w:color="auto"/>
          <w:lang w:val="sk-SK"/>
        </w:rPr>
        <w:t>Služby centrálneho firewallu</w:t>
      </w:r>
    </w:p>
    <w:p w14:paraId="6EA90C36" w14:textId="77777777" w:rsidR="0065679E" w:rsidRPr="00BA2007" w:rsidRDefault="0065679E" w:rsidP="0065679E">
      <w:pPr>
        <w:pStyle w:val="EYBulletedList1"/>
        <w:numPr>
          <w:ilvl w:val="1"/>
          <w:numId w:val="15"/>
        </w:numPr>
        <w:rPr>
          <w:rStyle w:val="Zvraznenie"/>
          <w:i w:val="0"/>
          <w:iCs w:val="0"/>
          <w:sz w:val="22"/>
          <w:szCs w:val="22"/>
          <w:bdr w:val="none" w:sz="0" w:space="0" w:color="auto"/>
          <w:lang w:val="sk-SK"/>
        </w:rPr>
      </w:pPr>
      <w:r w:rsidRPr="00BA2007">
        <w:rPr>
          <w:rStyle w:val="Zvraznenie"/>
          <w:i w:val="0"/>
          <w:iCs w:val="0"/>
          <w:sz w:val="22"/>
          <w:szCs w:val="22"/>
          <w:bdr w:val="none" w:sz="0" w:space="0" w:color="auto"/>
          <w:lang w:val="sk-SK"/>
        </w:rPr>
        <w:t>Služby centrálneho filtrovania webového obsahu</w:t>
      </w:r>
    </w:p>
    <w:p w14:paraId="66467757" w14:textId="77777777" w:rsidR="0065679E" w:rsidRPr="00BA2007" w:rsidRDefault="0065679E" w:rsidP="0065679E">
      <w:pPr>
        <w:pStyle w:val="EYBulletedList1"/>
        <w:numPr>
          <w:ilvl w:val="1"/>
          <w:numId w:val="15"/>
        </w:numPr>
        <w:rPr>
          <w:rStyle w:val="Zvraznenie"/>
          <w:i w:val="0"/>
          <w:iCs w:val="0"/>
          <w:sz w:val="22"/>
          <w:szCs w:val="22"/>
          <w:bdr w:val="none" w:sz="0" w:space="0" w:color="auto"/>
          <w:lang w:val="sk-SK"/>
        </w:rPr>
      </w:pPr>
      <w:r w:rsidRPr="00BA2007">
        <w:rPr>
          <w:rStyle w:val="Zvraznenie"/>
          <w:i w:val="0"/>
          <w:iCs w:val="0"/>
          <w:sz w:val="22"/>
          <w:szCs w:val="22"/>
          <w:bdr w:val="none" w:sz="0" w:space="0" w:color="auto"/>
          <w:lang w:val="sk-SK"/>
        </w:rPr>
        <w:t>Služby centrálnej aplikačnej kontroly</w:t>
      </w:r>
    </w:p>
    <w:p w14:paraId="385D2B09" w14:textId="77777777" w:rsidR="0065679E" w:rsidRPr="00BA2007" w:rsidRDefault="0065679E" w:rsidP="0065679E">
      <w:pPr>
        <w:pStyle w:val="EYBulletedList1"/>
        <w:numPr>
          <w:ilvl w:val="1"/>
          <w:numId w:val="15"/>
        </w:numPr>
        <w:rPr>
          <w:rStyle w:val="Zvraznenie"/>
          <w:i w:val="0"/>
          <w:iCs w:val="0"/>
          <w:sz w:val="22"/>
          <w:szCs w:val="22"/>
          <w:bdr w:val="none" w:sz="0" w:space="0" w:color="auto"/>
          <w:lang w:val="sk-SK"/>
        </w:rPr>
      </w:pPr>
      <w:r w:rsidRPr="00BA2007">
        <w:rPr>
          <w:rStyle w:val="Zvraznenie"/>
          <w:i w:val="0"/>
          <w:iCs w:val="0"/>
          <w:sz w:val="22"/>
          <w:szCs w:val="22"/>
          <w:bdr w:val="none" w:sz="0" w:space="0" w:color="auto"/>
          <w:lang w:val="sk-SK"/>
        </w:rPr>
        <w:t xml:space="preserve">Služby centrálnej antivírusovej a </w:t>
      </w:r>
      <w:proofErr w:type="spellStart"/>
      <w:r w:rsidRPr="00BA2007">
        <w:rPr>
          <w:rStyle w:val="Zvraznenie"/>
          <w:i w:val="0"/>
          <w:iCs w:val="0"/>
          <w:sz w:val="22"/>
          <w:szCs w:val="22"/>
          <w:bdr w:val="none" w:sz="0" w:space="0" w:color="auto"/>
          <w:lang w:val="sk-SK"/>
        </w:rPr>
        <w:t>antimalvérovej</w:t>
      </w:r>
      <w:proofErr w:type="spellEnd"/>
      <w:r w:rsidRPr="00BA2007">
        <w:rPr>
          <w:rStyle w:val="Zvraznenie"/>
          <w:i w:val="0"/>
          <w:iCs w:val="0"/>
          <w:sz w:val="22"/>
          <w:szCs w:val="22"/>
          <w:bdr w:val="none" w:sz="0" w:space="0" w:color="auto"/>
          <w:lang w:val="sk-SK"/>
        </w:rPr>
        <w:t xml:space="preserve"> ochrany</w:t>
      </w:r>
    </w:p>
    <w:p w14:paraId="6948B75B" w14:textId="77777777" w:rsidR="0065679E" w:rsidRPr="00BA2007" w:rsidRDefault="0065679E" w:rsidP="0065679E">
      <w:pPr>
        <w:pStyle w:val="EYBulletedList1"/>
        <w:numPr>
          <w:ilvl w:val="1"/>
          <w:numId w:val="15"/>
        </w:numPr>
        <w:rPr>
          <w:rStyle w:val="Zvraznenie"/>
          <w:i w:val="0"/>
          <w:iCs w:val="0"/>
          <w:sz w:val="22"/>
          <w:szCs w:val="22"/>
          <w:bdr w:val="none" w:sz="0" w:space="0" w:color="auto"/>
          <w:lang w:val="sk-SK"/>
        </w:rPr>
      </w:pPr>
      <w:r w:rsidRPr="00BA2007">
        <w:rPr>
          <w:rStyle w:val="Zvraznenie"/>
          <w:i w:val="0"/>
          <w:iCs w:val="0"/>
          <w:sz w:val="22"/>
          <w:szCs w:val="22"/>
          <w:bdr w:val="none" w:sz="0" w:space="0" w:color="auto"/>
          <w:lang w:val="sk-SK"/>
        </w:rPr>
        <w:t>Služby centrálnej IDS/IPS ochrany</w:t>
      </w:r>
    </w:p>
    <w:p w14:paraId="49D285E4" w14:textId="4D868575" w:rsidR="0065679E" w:rsidRPr="00BA2007" w:rsidRDefault="0065679E" w:rsidP="00FB0141">
      <w:pPr>
        <w:pStyle w:val="EYBulletedList1"/>
        <w:numPr>
          <w:ilvl w:val="1"/>
          <w:numId w:val="15"/>
        </w:numPr>
        <w:rPr>
          <w:rStyle w:val="Zvraznenie"/>
          <w:i w:val="0"/>
          <w:iCs w:val="0"/>
          <w:sz w:val="22"/>
          <w:szCs w:val="22"/>
          <w:bdr w:val="none" w:sz="0" w:space="0" w:color="auto"/>
          <w:lang w:val="sk-SK"/>
        </w:rPr>
      </w:pPr>
      <w:r w:rsidRPr="00BA2007">
        <w:rPr>
          <w:rStyle w:val="Zvraznenie"/>
          <w:i w:val="0"/>
          <w:iCs w:val="0"/>
          <w:sz w:val="22"/>
          <w:szCs w:val="22"/>
          <w:bdr w:val="none" w:sz="0" w:space="0" w:color="auto"/>
          <w:lang w:val="sk-SK"/>
        </w:rPr>
        <w:t xml:space="preserve">Služby centrálnej ochrany proti </w:t>
      </w:r>
      <w:proofErr w:type="spellStart"/>
      <w:r w:rsidRPr="00BA2007">
        <w:rPr>
          <w:rStyle w:val="Zvraznenie"/>
          <w:i w:val="0"/>
          <w:iCs w:val="0"/>
          <w:sz w:val="22"/>
          <w:szCs w:val="22"/>
          <w:bdr w:val="none" w:sz="0" w:space="0" w:color="auto"/>
          <w:lang w:val="sk-SK"/>
        </w:rPr>
        <w:t>DDoS</w:t>
      </w:r>
      <w:proofErr w:type="spellEnd"/>
    </w:p>
    <w:p w14:paraId="2C675DC3" w14:textId="77777777" w:rsidR="0065679E" w:rsidRPr="00BA2007" w:rsidRDefault="0065679E" w:rsidP="0065679E">
      <w:pPr>
        <w:pStyle w:val="EYBulletedList1"/>
        <w:rPr>
          <w:rStyle w:val="Zvraznenie"/>
          <w:i w:val="0"/>
          <w:iCs w:val="0"/>
          <w:sz w:val="22"/>
          <w:szCs w:val="22"/>
          <w:bdr w:val="none" w:sz="0" w:space="0" w:color="auto"/>
          <w:lang w:val="sk-SK"/>
        </w:rPr>
      </w:pPr>
      <w:r w:rsidRPr="00BA2007">
        <w:rPr>
          <w:rStyle w:val="Zvraznenie"/>
          <w:i w:val="0"/>
          <w:iCs w:val="0"/>
          <w:sz w:val="22"/>
          <w:szCs w:val="22"/>
          <w:bdr w:val="none" w:sz="0" w:space="0" w:color="auto"/>
          <w:lang w:val="sk-SK"/>
        </w:rPr>
        <w:t>Prevádzka sieťových služieb</w:t>
      </w:r>
    </w:p>
    <w:p w14:paraId="1484C4D4" w14:textId="77777777" w:rsidR="0065679E" w:rsidRPr="00BA2007" w:rsidRDefault="0065679E" w:rsidP="0065679E">
      <w:pPr>
        <w:pStyle w:val="EYBulletedList1"/>
        <w:numPr>
          <w:ilvl w:val="1"/>
          <w:numId w:val="15"/>
        </w:numPr>
        <w:rPr>
          <w:rStyle w:val="Zvraznenie"/>
          <w:i w:val="0"/>
          <w:iCs w:val="0"/>
          <w:sz w:val="22"/>
          <w:szCs w:val="22"/>
          <w:bdr w:val="none" w:sz="0" w:space="0" w:color="auto"/>
          <w:lang w:val="sk-SK"/>
        </w:rPr>
      </w:pPr>
      <w:r w:rsidRPr="00BA2007">
        <w:rPr>
          <w:rStyle w:val="Zvraznenie"/>
          <w:i w:val="0"/>
          <w:iCs w:val="0"/>
          <w:sz w:val="22"/>
          <w:szCs w:val="22"/>
          <w:bdr w:val="none" w:sz="0" w:space="0" w:color="auto"/>
          <w:lang w:val="sk-SK"/>
        </w:rPr>
        <w:t>Služby centrálneho pripájania do siete Internet</w:t>
      </w:r>
    </w:p>
    <w:p w14:paraId="447FBB54" w14:textId="77777777" w:rsidR="0065679E" w:rsidRPr="00BA2007" w:rsidRDefault="0065679E" w:rsidP="0065679E">
      <w:pPr>
        <w:pStyle w:val="EYBulletedList1"/>
        <w:numPr>
          <w:ilvl w:val="1"/>
          <w:numId w:val="15"/>
        </w:numPr>
        <w:rPr>
          <w:rStyle w:val="Zvraznenie"/>
          <w:i w:val="0"/>
          <w:iCs w:val="0"/>
          <w:sz w:val="22"/>
          <w:szCs w:val="22"/>
          <w:bdr w:val="none" w:sz="0" w:space="0" w:color="auto"/>
          <w:lang w:val="sk-SK"/>
        </w:rPr>
      </w:pPr>
      <w:r w:rsidRPr="00BA2007">
        <w:rPr>
          <w:rStyle w:val="Zvraznenie"/>
          <w:i w:val="0"/>
          <w:iCs w:val="0"/>
          <w:sz w:val="22"/>
          <w:szCs w:val="22"/>
          <w:bdr w:val="none" w:sz="0" w:space="0" w:color="auto"/>
          <w:lang w:val="sk-SK"/>
        </w:rPr>
        <w:t>Služby centrálnej správy IP adries</w:t>
      </w:r>
    </w:p>
    <w:p w14:paraId="734255D6" w14:textId="3CBAC913" w:rsidR="0065679E" w:rsidRPr="00BA2007" w:rsidRDefault="0065679E" w:rsidP="0065679E">
      <w:pPr>
        <w:pStyle w:val="EYBulletedList1"/>
        <w:numPr>
          <w:ilvl w:val="1"/>
          <w:numId w:val="15"/>
        </w:numPr>
        <w:rPr>
          <w:rStyle w:val="Zvraznenie"/>
          <w:i w:val="0"/>
          <w:iCs w:val="0"/>
          <w:sz w:val="22"/>
          <w:szCs w:val="22"/>
          <w:bdr w:val="none" w:sz="0" w:space="0" w:color="auto"/>
          <w:lang w:val="sk-SK"/>
        </w:rPr>
      </w:pPr>
      <w:r w:rsidRPr="00BA2007">
        <w:rPr>
          <w:rStyle w:val="Zvraznenie"/>
          <w:i w:val="0"/>
          <w:iCs w:val="0"/>
          <w:sz w:val="22"/>
          <w:szCs w:val="22"/>
          <w:bdr w:val="none" w:sz="0" w:space="0" w:color="auto"/>
          <w:lang w:val="sk-SK"/>
        </w:rPr>
        <w:t>Služby centrálnej správy LAN</w:t>
      </w:r>
    </w:p>
    <w:p w14:paraId="1C11AED8" w14:textId="798B712C" w:rsidR="00693A4A" w:rsidRPr="00BA2007" w:rsidRDefault="00693A4A" w:rsidP="0065679E">
      <w:pPr>
        <w:pStyle w:val="EYBulletedList1"/>
        <w:numPr>
          <w:ilvl w:val="1"/>
          <w:numId w:val="15"/>
        </w:numPr>
        <w:rPr>
          <w:rStyle w:val="Zvraznenie"/>
          <w:i w:val="0"/>
          <w:iCs w:val="0"/>
          <w:sz w:val="22"/>
          <w:szCs w:val="22"/>
          <w:bdr w:val="none" w:sz="0" w:space="0" w:color="auto"/>
          <w:lang w:val="sk-SK"/>
        </w:rPr>
      </w:pPr>
      <w:r w:rsidRPr="00BA2007">
        <w:rPr>
          <w:rStyle w:val="Zvraznenie"/>
          <w:i w:val="0"/>
          <w:iCs w:val="0"/>
          <w:sz w:val="22"/>
          <w:szCs w:val="22"/>
          <w:bdr w:val="none" w:sz="0" w:space="0" w:color="auto"/>
          <w:lang w:val="sk-SK"/>
        </w:rPr>
        <w:t xml:space="preserve">Služby centrálnej správy WLAN </w:t>
      </w:r>
    </w:p>
    <w:p w14:paraId="0A8DACC4" w14:textId="06E43690" w:rsidR="00C20566" w:rsidRPr="00BA2007" w:rsidRDefault="00C20566" w:rsidP="0065679E">
      <w:pPr>
        <w:pStyle w:val="EYBulletedList1"/>
        <w:numPr>
          <w:ilvl w:val="1"/>
          <w:numId w:val="15"/>
        </w:numPr>
        <w:rPr>
          <w:lang w:val="sk-SK"/>
        </w:rPr>
      </w:pPr>
      <w:r w:rsidRPr="00BA2007">
        <w:rPr>
          <w:lang w:val="sk-SK"/>
        </w:rPr>
        <w:t>Služby centrálnej správy LAN a WLAN – prestupy medzi sieťami</w:t>
      </w:r>
    </w:p>
    <w:p w14:paraId="2B0C757D" w14:textId="406078D2" w:rsidR="00C20566" w:rsidRPr="00BA2007" w:rsidRDefault="000F7715" w:rsidP="0065679E">
      <w:pPr>
        <w:pStyle w:val="EYBulletedList1"/>
        <w:numPr>
          <w:ilvl w:val="1"/>
          <w:numId w:val="15"/>
        </w:numPr>
        <w:rPr>
          <w:lang w:val="sk-SK"/>
        </w:rPr>
      </w:pPr>
      <w:r w:rsidRPr="00BA2007">
        <w:rPr>
          <w:rStyle w:val="Zvraznenie"/>
          <w:i w:val="0"/>
          <w:iCs w:val="0"/>
          <w:sz w:val="22"/>
          <w:szCs w:val="22"/>
          <w:bdr w:val="none" w:sz="0" w:space="0" w:color="auto"/>
          <w:lang w:val="sk-SK"/>
        </w:rPr>
        <w:t xml:space="preserve">Služby </w:t>
      </w:r>
      <w:r w:rsidRPr="00BA2007">
        <w:rPr>
          <w:lang w:val="sk-SK"/>
        </w:rPr>
        <w:t>vzdialeného pripojenia</w:t>
      </w:r>
    </w:p>
    <w:p w14:paraId="6273EDF5" w14:textId="77777777" w:rsidR="00CD37FD" w:rsidRPr="00BA2007" w:rsidRDefault="00CD37FD" w:rsidP="00CD37FD">
      <w:pPr>
        <w:pStyle w:val="EYBulletedList1"/>
        <w:rPr>
          <w:rStyle w:val="Zvraznenie"/>
          <w:i w:val="0"/>
          <w:iCs w:val="0"/>
          <w:sz w:val="22"/>
          <w:szCs w:val="22"/>
          <w:bdr w:val="none" w:sz="0" w:space="0" w:color="auto"/>
          <w:lang w:val="sk-SK"/>
        </w:rPr>
      </w:pPr>
      <w:r w:rsidRPr="00BA2007">
        <w:rPr>
          <w:rStyle w:val="Zvraznenie"/>
          <w:i w:val="0"/>
          <w:iCs w:val="0"/>
          <w:sz w:val="22"/>
          <w:szCs w:val="22"/>
          <w:bdr w:val="none" w:sz="0" w:space="0" w:color="auto"/>
          <w:lang w:val="sk-SK"/>
        </w:rPr>
        <w:t xml:space="preserve">Požiadavky na integráciu a implementáciu </w:t>
      </w:r>
    </w:p>
    <w:p w14:paraId="733BF002" w14:textId="798109B3" w:rsidR="00902589" w:rsidRPr="00BA2007" w:rsidRDefault="005A7642" w:rsidP="00CD37FD">
      <w:pPr>
        <w:pStyle w:val="EYBulletedList1"/>
        <w:numPr>
          <w:ilvl w:val="1"/>
          <w:numId w:val="15"/>
        </w:numPr>
        <w:rPr>
          <w:lang w:val="sk-SK"/>
        </w:rPr>
      </w:pPr>
      <w:bookmarkStart w:id="25" w:name="_Toc178181210"/>
      <w:bookmarkStart w:id="26" w:name="_Toc185609085"/>
      <w:r w:rsidRPr="00BA2007">
        <w:rPr>
          <w:lang w:val="sk-SK"/>
        </w:rPr>
        <w:t xml:space="preserve">Prepojenie </w:t>
      </w:r>
      <w:r w:rsidR="00A97D73" w:rsidRPr="00BA2007">
        <w:rPr>
          <w:lang w:val="sk-SK"/>
        </w:rPr>
        <w:t>Národného</w:t>
      </w:r>
      <w:r w:rsidRPr="00BA2007">
        <w:rPr>
          <w:lang w:val="sk-SK"/>
        </w:rPr>
        <w:t xml:space="preserve"> Centrálneho uzla do sietí RPŠ</w:t>
      </w:r>
      <w:bookmarkEnd w:id="25"/>
      <w:bookmarkEnd w:id="26"/>
    </w:p>
    <w:p w14:paraId="6E42516E" w14:textId="77777777" w:rsidR="0065055F" w:rsidRPr="00BA2007" w:rsidRDefault="0065055F" w:rsidP="006C2F37">
      <w:pPr>
        <w:pStyle w:val="EYBulletedList1"/>
        <w:numPr>
          <w:ilvl w:val="1"/>
          <w:numId w:val="15"/>
        </w:numPr>
        <w:rPr>
          <w:lang w:val="sk-SK"/>
        </w:rPr>
      </w:pPr>
      <w:r w:rsidRPr="00BA2007">
        <w:rPr>
          <w:lang w:val="sk-SK"/>
        </w:rPr>
        <w:t>Prepojenie na Dátové centrum rezortu školstva</w:t>
      </w:r>
    </w:p>
    <w:p w14:paraId="338F5E3F" w14:textId="7B0B2984" w:rsidR="005A7642" w:rsidRPr="00BA2007" w:rsidRDefault="000D0F46" w:rsidP="000D0F46">
      <w:pPr>
        <w:pStyle w:val="EYBulletedList1"/>
        <w:numPr>
          <w:ilvl w:val="1"/>
          <w:numId w:val="15"/>
        </w:numPr>
        <w:rPr>
          <w:lang w:val="sk-SK"/>
        </w:rPr>
      </w:pPr>
      <w:r w:rsidRPr="00BA2007">
        <w:rPr>
          <w:lang w:val="sk-SK"/>
        </w:rPr>
        <w:t xml:space="preserve">Požiadavky </w:t>
      </w:r>
      <w:proofErr w:type="spellStart"/>
      <w:r w:rsidRPr="00BA2007">
        <w:rPr>
          <w:lang w:val="sk-SK"/>
        </w:rPr>
        <w:t>fázovaného</w:t>
      </w:r>
      <w:proofErr w:type="spellEnd"/>
      <w:r w:rsidRPr="00BA2007">
        <w:rPr>
          <w:lang w:val="sk-SK"/>
        </w:rPr>
        <w:t xml:space="preserve"> doručenia služieb </w:t>
      </w:r>
      <w:r w:rsidR="00A97D73" w:rsidRPr="00BA2007">
        <w:rPr>
          <w:lang w:val="sk-SK"/>
        </w:rPr>
        <w:t xml:space="preserve">Národného </w:t>
      </w:r>
      <w:r w:rsidRPr="00BA2007">
        <w:rPr>
          <w:lang w:val="sk-SK"/>
        </w:rPr>
        <w:t xml:space="preserve">Centrálneho Uzla </w:t>
      </w:r>
    </w:p>
    <w:p w14:paraId="2A204680" w14:textId="77777777" w:rsidR="0065679E" w:rsidRPr="00BA2007" w:rsidRDefault="0065679E" w:rsidP="0065679E">
      <w:pPr>
        <w:pStyle w:val="EYBulletedList1"/>
        <w:rPr>
          <w:rStyle w:val="Zvraznenie"/>
          <w:sz w:val="22"/>
          <w:szCs w:val="22"/>
          <w:bdr w:val="none" w:sz="0" w:space="0" w:color="auto"/>
          <w:lang w:val="sk-SK"/>
        </w:rPr>
      </w:pPr>
      <w:r w:rsidRPr="00BA2007">
        <w:rPr>
          <w:rStyle w:val="Zvraznenie"/>
          <w:i w:val="0"/>
          <w:iCs w:val="0"/>
          <w:sz w:val="22"/>
          <w:szCs w:val="22"/>
          <w:bdr w:val="none" w:sz="0" w:space="0" w:color="auto"/>
          <w:lang w:val="sk-SK"/>
        </w:rPr>
        <w:t xml:space="preserve">Poskytovanie služieb monitoringu </w:t>
      </w:r>
    </w:p>
    <w:p w14:paraId="333D5705" w14:textId="77777777" w:rsidR="0065679E" w:rsidRPr="00BA2007" w:rsidRDefault="0065679E" w:rsidP="0065679E">
      <w:pPr>
        <w:pStyle w:val="EYBulletedList1"/>
        <w:rPr>
          <w:rStyle w:val="Zvraznenie"/>
          <w:i w:val="0"/>
          <w:iCs w:val="0"/>
          <w:sz w:val="22"/>
          <w:szCs w:val="22"/>
          <w:bdr w:val="none" w:sz="0" w:space="0" w:color="auto"/>
          <w:lang w:val="sk-SK"/>
        </w:rPr>
      </w:pPr>
      <w:r w:rsidRPr="00BA2007">
        <w:rPr>
          <w:lang w:val="sk-SK"/>
        </w:rPr>
        <w:t xml:space="preserve">Služby centrálneho </w:t>
      </w:r>
      <w:proofErr w:type="spellStart"/>
      <w:r w:rsidRPr="00BA2007">
        <w:rPr>
          <w:lang w:val="sk-SK"/>
        </w:rPr>
        <w:t>reportingu</w:t>
      </w:r>
      <w:proofErr w:type="spellEnd"/>
    </w:p>
    <w:p w14:paraId="3A236231" w14:textId="77777777" w:rsidR="004B6F21" w:rsidRPr="00BA2007" w:rsidRDefault="004B6F21" w:rsidP="004B6F21">
      <w:pPr>
        <w:pStyle w:val="EYBulletedList1"/>
        <w:rPr>
          <w:rStyle w:val="Zvraznenie"/>
          <w:i w:val="0"/>
          <w:iCs w:val="0"/>
          <w:sz w:val="22"/>
          <w:szCs w:val="22"/>
          <w:bdr w:val="none" w:sz="0" w:space="0" w:color="auto"/>
          <w:lang w:val="sk-SK"/>
        </w:rPr>
      </w:pPr>
      <w:r w:rsidRPr="00BA2007">
        <w:rPr>
          <w:rStyle w:val="Zvraznenie"/>
          <w:i w:val="0"/>
          <w:iCs w:val="0"/>
          <w:sz w:val="22"/>
          <w:szCs w:val="22"/>
          <w:bdr w:val="none" w:sz="0" w:space="0" w:color="auto"/>
          <w:lang w:val="sk-SK"/>
        </w:rPr>
        <w:t xml:space="preserve">Služby Prevádzkovej podpory, Service </w:t>
      </w:r>
      <w:proofErr w:type="spellStart"/>
      <w:r w:rsidRPr="00BA2007">
        <w:rPr>
          <w:rStyle w:val="Zvraznenie"/>
          <w:i w:val="0"/>
          <w:iCs w:val="0"/>
          <w:sz w:val="22"/>
          <w:szCs w:val="22"/>
          <w:bdr w:val="none" w:sz="0" w:space="0" w:color="auto"/>
          <w:lang w:val="sk-SK"/>
        </w:rPr>
        <w:t>Desk</w:t>
      </w:r>
      <w:proofErr w:type="spellEnd"/>
      <w:r w:rsidRPr="00BA2007">
        <w:rPr>
          <w:rStyle w:val="Zvraznenie"/>
          <w:i w:val="0"/>
          <w:iCs w:val="0"/>
          <w:sz w:val="22"/>
          <w:szCs w:val="22"/>
          <w:bdr w:val="none" w:sz="0" w:space="0" w:color="auto"/>
          <w:lang w:val="sk-SK"/>
        </w:rPr>
        <w:t xml:space="preserve"> a  SOC </w:t>
      </w:r>
    </w:p>
    <w:p w14:paraId="505C7F5A" w14:textId="43314E7B" w:rsidR="005E22B0" w:rsidRPr="00BA2007" w:rsidRDefault="0065679E" w:rsidP="0065679E">
      <w:pPr>
        <w:sectPr w:rsidR="005E22B0" w:rsidRPr="00BA2007" w:rsidSect="0065679E">
          <w:headerReference w:type="even" r:id="rId14"/>
          <w:headerReference w:type="default" r:id="rId15"/>
          <w:footerReference w:type="default" r:id="rId16"/>
          <w:headerReference w:type="first" r:id="rId17"/>
          <w:pgSz w:w="12240" w:h="15840" w:code="1"/>
          <w:pgMar w:top="1440" w:right="1440" w:bottom="1440" w:left="1440" w:header="720" w:footer="720" w:gutter="0"/>
          <w:cols w:space="720"/>
          <w:docGrid w:linePitch="360"/>
        </w:sectPr>
      </w:pPr>
      <w:r w:rsidRPr="00BA2007">
        <w:t xml:space="preserve">Na Obrázku 1 je zobrazený základný návrh architektúry siete s rozdelením medzi </w:t>
      </w:r>
      <w:r w:rsidR="00EE0B20" w:rsidRPr="00BA2007">
        <w:t>N</w:t>
      </w:r>
      <w:r w:rsidRPr="00BA2007">
        <w:t xml:space="preserve">CU a RPŠ. </w:t>
      </w:r>
    </w:p>
    <w:p w14:paraId="15EE8E8C" w14:textId="77777777" w:rsidR="0065679E" w:rsidRPr="00BA2007" w:rsidRDefault="0065679E" w:rsidP="0065679E"/>
    <w:p w14:paraId="7C2A6317" w14:textId="77777777" w:rsidR="005E22B0" w:rsidRPr="00BA2007" w:rsidRDefault="005E22B0" w:rsidP="005E22B0">
      <w:pPr>
        <w:keepNext/>
      </w:pPr>
      <w:r w:rsidRPr="00BA2007">
        <w:rPr>
          <w:noProof/>
        </w:rPr>
        <w:drawing>
          <wp:inline distT="0" distB="0" distL="0" distR="0" wp14:anchorId="035887E0" wp14:editId="76615EC2">
            <wp:extent cx="8229600" cy="3965575"/>
            <wp:effectExtent l="0" t="0" r="0" b="0"/>
            <wp:docPr id="831787705" name="Picture 1" descr="A computer screen 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1787705" name="Picture 1" descr="A computer screen shot of a computer&#10;&#10;Description automatically generated"/>
                    <pic:cNvPicPr/>
                  </pic:nvPicPr>
                  <pic:blipFill>
                    <a:blip r:embed="rId18"/>
                    <a:stretch>
                      <a:fillRect/>
                    </a:stretch>
                  </pic:blipFill>
                  <pic:spPr>
                    <a:xfrm>
                      <a:off x="0" y="0"/>
                      <a:ext cx="8229600" cy="3965575"/>
                    </a:xfrm>
                    <a:prstGeom prst="rect">
                      <a:avLst/>
                    </a:prstGeom>
                  </pic:spPr>
                </pic:pic>
              </a:graphicData>
            </a:graphic>
          </wp:inline>
        </w:drawing>
      </w:r>
    </w:p>
    <w:p w14:paraId="0128552E" w14:textId="7F7CB39C" w:rsidR="005E22B0" w:rsidRPr="00BA2007" w:rsidRDefault="005E22B0" w:rsidP="005E22B0">
      <w:pPr>
        <w:pStyle w:val="Popis"/>
      </w:pPr>
      <w:bookmarkStart w:id="27" w:name="_Toc187667651"/>
      <w:r w:rsidRPr="00BA2007">
        <w:t xml:space="preserve">Obrázok </w:t>
      </w:r>
      <w:r w:rsidRPr="00BA2007">
        <w:fldChar w:fldCharType="begin"/>
      </w:r>
      <w:r w:rsidRPr="00BA2007">
        <w:instrText xml:space="preserve"> SEQ Obrázok \* ARABIC </w:instrText>
      </w:r>
      <w:r w:rsidRPr="00BA2007">
        <w:fldChar w:fldCharType="separate"/>
      </w:r>
      <w:r w:rsidR="00D66091">
        <w:rPr>
          <w:noProof/>
        </w:rPr>
        <w:t>1</w:t>
      </w:r>
      <w:r w:rsidRPr="00BA2007">
        <w:fldChar w:fldCharType="end"/>
      </w:r>
      <w:r w:rsidRPr="00BA2007">
        <w:t>: Základný/Rámcový návrh architektúry</w:t>
      </w:r>
      <w:bookmarkEnd w:id="27"/>
      <w:r w:rsidRPr="00BA2007">
        <w:t xml:space="preserve"> </w:t>
      </w:r>
    </w:p>
    <w:p w14:paraId="078E8F0B" w14:textId="77777777" w:rsidR="005E22B0" w:rsidRPr="00BA2007" w:rsidRDefault="005E22B0" w:rsidP="0065679E">
      <w:pPr>
        <w:sectPr w:rsidR="005E22B0" w:rsidRPr="00BA2007" w:rsidSect="005E22B0">
          <w:pgSz w:w="15840" w:h="12240" w:orient="landscape" w:code="1"/>
          <w:pgMar w:top="1440" w:right="1440" w:bottom="1440" w:left="1440" w:header="720" w:footer="720" w:gutter="0"/>
          <w:cols w:space="720"/>
          <w:docGrid w:linePitch="360"/>
        </w:sectPr>
      </w:pPr>
    </w:p>
    <w:p w14:paraId="422E100C" w14:textId="77777777" w:rsidR="005E22B0" w:rsidRPr="00BA2007" w:rsidRDefault="005E22B0" w:rsidP="0065679E"/>
    <w:p w14:paraId="374657C0" w14:textId="77777777" w:rsidR="001877D7" w:rsidRPr="00BA2007" w:rsidRDefault="001877D7" w:rsidP="001877D7">
      <w:pPr>
        <w:pStyle w:val="Nadpis1"/>
        <w:tabs>
          <w:tab w:val="clear" w:pos="720"/>
          <w:tab w:val="left" w:pos="1418"/>
        </w:tabs>
        <w:spacing w:before="240"/>
        <w:ind w:left="0" w:hanging="851"/>
        <w:rPr>
          <w:color w:val="7F7E82"/>
          <w:sz w:val="32"/>
          <w:szCs w:val="32"/>
        </w:rPr>
      </w:pPr>
      <w:bookmarkStart w:id="28" w:name="_Toc184575571"/>
      <w:bookmarkStart w:id="29" w:name="_Toc187667623"/>
      <w:r w:rsidRPr="00BA2007">
        <w:rPr>
          <w:color w:val="7F7E82"/>
          <w:sz w:val="32"/>
          <w:szCs w:val="32"/>
        </w:rPr>
        <w:t>Aktuálny stav škôl</w:t>
      </w:r>
      <w:bookmarkEnd w:id="28"/>
      <w:bookmarkEnd w:id="29"/>
    </w:p>
    <w:p w14:paraId="20A1278F" w14:textId="77777777" w:rsidR="001877D7" w:rsidRPr="00BA2007" w:rsidRDefault="001877D7" w:rsidP="001877D7">
      <w:r w:rsidRPr="00BA2007">
        <w:t xml:space="preserve">Na Slovensku bolo zrealizovaných niekoľko významných projektov zameraných na digitalizáciu školstva. Medzi najvýznamnejšie z týchto projektov patria </w:t>
      </w:r>
      <w:proofErr w:type="spellStart"/>
      <w:r w:rsidRPr="00BA2007">
        <w:t>Infovek</w:t>
      </w:r>
      <w:proofErr w:type="spellEnd"/>
      <w:r w:rsidRPr="00BA2007">
        <w:t>, Digitálne učivo na dosah (DUD) a EDUNET. Každý z týchto projektov prispel k modernizácii školstva rôznymi spôsobmi.</w:t>
      </w:r>
    </w:p>
    <w:p w14:paraId="61776560" w14:textId="77777777" w:rsidR="001877D7" w:rsidRPr="00BA2007" w:rsidRDefault="001877D7" w:rsidP="001877D7">
      <w:pPr>
        <w:rPr>
          <w:b/>
          <w:bCs/>
        </w:rPr>
      </w:pPr>
      <w:proofErr w:type="spellStart"/>
      <w:r w:rsidRPr="00BA2007">
        <w:rPr>
          <w:b/>
          <w:bCs/>
        </w:rPr>
        <w:t>Infovek</w:t>
      </w:r>
      <w:proofErr w:type="spellEnd"/>
    </w:p>
    <w:p w14:paraId="3C78F834" w14:textId="77777777" w:rsidR="001877D7" w:rsidRPr="00BA2007" w:rsidRDefault="001877D7" w:rsidP="001877D7">
      <w:r w:rsidRPr="00BA2007">
        <w:t xml:space="preserve">Cieľom </w:t>
      </w:r>
      <w:proofErr w:type="spellStart"/>
      <w:r w:rsidRPr="00BA2007">
        <w:t>Infoveku</w:t>
      </w:r>
      <w:proofErr w:type="spellEnd"/>
      <w:r w:rsidRPr="00BA2007">
        <w:t xml:space="preserve"> bolo pripojiť základné a stredné školy na internet, čím sa umožnil prístup k digitálnym zdrojom a online komunikácii. V rámci tohto projektu sa uskutočnili školenia pre učiteľov, aby mohli efektívne využívať nové technológie vo výučbe a zvýšiť digitálnu gramotnosť žiakov. </w:t>
      </w:r>
      <w:proofErr w:type="spellStart"/>
      <w:r w:rsidRPr="00BA2007">
        <w:t>Infovek</w:t>
      </w:r>
      <w:proofErr w:type="spellEnd"/>
      <w:r w:rsidRPr="00BA2007">
        <w:t xml:space="preserve"> neskôr prešiel do druhej fázy, </w:t>
      </w:r>
      <w:proofErr w:type="spellStart"/>
      <w:r w:rsidRPr="00BA2007">
        <w:t>Infovek</w:t>
      </w:r>
      <w:proofErr w:type="spellEnd"/>
      <w:r w:rsidRPr="00BA2007">
        <w:t xml:space="preserve"> 2, ktorá rozšírila pokrytie a vylepšila infraštruktúru. Po týchto projektoch sú školy vybavené základnými technológiami a majú prístup k internetu. </w:t>
      </w:r>
    </w:p>
    <w:p w14:paraId="07D6C50D" w14:textId="77777777" w:rsidR="001877D7" w:rsidRPr="00BA2007" w:rsidRDefault="001877D7" w:rsidP="001877D7">
      <w:pPr>
        <w:rPr>
          <w:b/>
          <w:bCs/>
        </w:rPr>
      </w:pPr>
      <w:r w:rsidRPr="00BA2007">
        <w:rPr>
          <w:b/>
          <w:bCs/>
        </w:rPr>
        <w:t>Digitálne učivo na dosah (DUD)</w:t>
      </w:r>
    </w:p>
    <w:p w14:paraId="55523540" w14:textId="77777777" w:rsidR="001877D7" w:rsidRPr="00BA2007" w:rsidRDefault="001877D7" w:rsidP="001877D7">
      <w:r w:rsidRPr="00BA2007">
        <w:t>Projekt Digitálne učivo na dosah (DUD) sa zameriava na integráciu digitálnych technológií do vzdelávacieho procesu. Hlavným cieľom tohto projektu je poskytovať učiteľom a žiakom prístup k digitálnym vzdelávacím materiálom, ktoré sú interaktívne a prispôsobené pre použitie na rôznych digitálnych zariadeniach, ako sú počítače, tablety a interaktívne tabule. Projekt DUD tiež zahŕňa vytvorenie online platformy, kde sú všetky tieto materiály dostupné. Učitelia a žiaci sa môžu jednoducho prihlásiť a využiť množstvo dostupných zdrojov na prípravu a realizáciu vyučovacích hodín. Dôležitou súčasťou projektu je aj poskytovanie podpory pre učiteľov, aby mohli efektívne implementovať digitálne materiály do výučby.</w:t>
      </w:r>
    </w:p>
    <w:p w14:paraId="4DD1B490" w14:textId="77777777" w:rsidR="001877D7" w:rsidRPr="00BA2007" w:rsidRDefault="001877D7" w:rsidP="001877D7">
      <w:pPr>
        <w:rPr>
          <w:b/>
          <w:bCs/>
        </w:rPr>
      </w:pPr>
      <w:r w:rsidRPr="00BA2007">
        <w:rPr>
          <w:b/>
          <w:bCs/>
        </w:rPr>
        <w:t>EDUNET</w:t>
      </w:r>
    </w:p>
    <w:p w14:paraId="0108C9C4" w14:textId="77777777" w:rsidR="001877D7" w:rsidRPr="00BA2007" w:rsidRDefault="001877D7" w:rsidP="001877D7">
      <w:r w:rsidRPr="00BA2007">
        <w:t xml:space="preserve">Projekt EDUNET bol zahájený s cieľom vytvoriť modernú a bezpečnú sieť pre školy a školské zariadenia na Slovensku. Tento projekt nahradil predchádzajúci projekt </w:t>
      </w:r>
      <w:proofErr w:type="spellStart"/>
      <w:r w:rsidRPr="00BA2007">
        <w:t>Infovek</w:t>
      </w:r>
      <w:proofErr w:type="spellEnd"/>
      <w:r w:rsidRPr="00BA2007">
        <w:t xml:space="preserve"> a zameriaval sa na nasledujúce oblasti: </w:t>
      </w:r>
    </w:p>
    <w:p w14:paraId="49310253" w14:textId="77777777" w:rsidR="001877D7" w:rsidRPr="00BA2007" w:rsidRDefault="001877D7" w:rsidP="001877D7">
      <w:pPr>
        <w:pStyle w:val="EYBulletedList1"/>
        <w:rPr>
          <w:lang w:val="sk-SK"/>
        </w:rPr>
      </w:pPr>
      <w:r w:rsidRPr="00BA2007">
        <w:rPr>
          <w:lang w:val="sk-SK"/>
        </w:rPr>
        <w:t>Zabezpečenie internetového pripojenia</w:t>
      </w:r>
    </w:p>
    <w:p w14:paraId="783304BD" w14:textId="77777777" w:rsidR="001877D7" w:rsidRPr="00BA2007" w:rsidRDefault="001877D7" w:rsidP="001877D7">
      <w:pPr>
        <w:pStyle w:val="EYBulletedList1"/>
        <w:rPr>
          <w:lang w:val="sk-SK"/>
        </w:rPr>
      </w:pPr>
      <w:r w:rsidRPr="00BA2007">
        <w:rPr>
          <w:lang w:val="sk-SK"/>
        </w:rPr>
        <w:t>Bezpečnosť a ochrana dát</w:t>
      </w:r>
    </w:p>
    <w:p w14:paraId="5849C31D" w14:textId="77777777" w:rsidR="001877D7" w:rsidRPr="00BA2007" w:rsidRDefault="001877D7" w:rsidP="001877D7">
      <w:pPr>
        <w:pStyle w:val="EYBulletedList1"/>
        <w:rPr>
          <w:lang w:val="sk-SK"/>
        </w:rPr>
      </w:pPr>
      <w:r w:rsidRPr="00BA2007">
        <w:rPr>
          <w:lang w:val="sk-SK"/>
        </w:rPr>
        <w:t>Vybudovanie LAN infraštruktúry</w:t>
      </w:r>
    </w:p>
    <w:p w14:paraId="20CF2480" w14:textId="77777777" w:rsidR="001877D7" w:rsidRPr="00BA2007" w:rsidRDefault="001877D7" w:rsidP="001877D7">
      <w:pPr>
        <w:pStyle w:val="EYBulletedList1"/>
        <w:rPr>
          <w:lang w:val="sk-SK"/>
        </w:rPr>
      </w:pPr>
      <w:r w:rsidRPr="00BA2007">
        <w:rPr>
          <w:lang w:val="sk-SK"/>
        </w:rPr>
        <w:t>Centralizovaný bod riadenia</w:t>
      </w:r>
    </w:p>
    <w:p w14:paraId="45B80ABB" w14:textId="77777777" w:rsidR="001877D7" w:rsidRPr="00BA2007" w:rsidRDefault="001877D7" w:rsidP="001877D7">
      <w:r w:rsidRPr="00BA2007">
        <w:t xml:space="preserve">Po realizácii spomínaných projektov sú školy čiastočne vybavené z hľadiska digitálnej infraštruktúry. Väčšina škôl má prístup k internetu, avšak sieťové vybavenie v školách je často zastaralé a je nutné ho vymeniť. </w:t>
      </w:r>
    </w:p>
    <w:p w14:paraId="408085AB" w14:textId="77777777" w:rsidR="001877D7" w:rsidRPr="00BA2007" w:rsidRDefault="001877D7" w:rsidP="00D23DC3">
      <w:pPr>
        <w:pStyle w:val="Nadpis2"/>
      </w:pPr>
      <w:bookmarkStart w:id="30" w:name="_Toc176910444"/>
      <w:bookmarkStart w:id="31" w:name="_Toc184575572"/>
      <w:bookmarkStart w:id="32" w:name="_Toc187667624"/>
      <w:r w:rsidRPr="00BA2007">
        <w:t>Stav LAN infraštruktúry</w:t>
      </w:r>
      <w:bookmarkEnd w:id="30"/>
      <w:bookmarkEnd w:id="31"/>
      <w:bookmarkEnd w:id="32"/>
      <w:r w:rsidRPr="00BA2007">
        <w:t xml:space="preserve"> </w:t>
      </w:r>
    </w:p>
    <w:p w14:paraId="531A257D" w14:textId="0E9D2835" w:rsidR="00F23195" w:rsidRPr="00BA2007" w:rsidRDefault="00F23195" w:rsidP="00F23195">
      <w:bookmarkStart w:id="33" w:name="_Toc176910445"/>
      <w:bookmarkStart w:id="34" w:name="_Toc184575573"/>
      <w:r w:rsidRPr="00BA2007">
        <w:t xml:space="preserve">Stav LAN infraštruktúry na školách je rôzny. Niektoré školy majú infraštruktúru a sieťové prvky dodané z projektov pre digitalizáciu školstva spomínaných v kapitole vyššie. O týchto zariadeniach sú dostupné informácie o ich počtoch, avšak tieto zariadenia sú často zastaralé a je nutné ich vymeniť s výnimkou zariadení z projektu EDUNET. V rámci projektu EDUNET boli na školy dodávané aktívne prvky – typicky jeden switch a niekoľko AP a firewall a taktiež bola dobudovaná kabeláž na školách. </w:t>
      </w:r>
      <w:r w:rsidR="00C97F29" w:rsidRPr="00BA2007">
        <w:t>Čiastočné i</w:t>
      </w:r>
      <w:r w:rsidRPr="00BA2007">
        <w:t xml:space="preserve">nformácie o počtoch aktívnych prvkov dodávaných z projektu EDUNET sú dostupné ako súčasť pasportizácie. </w:t>
      </w:r>
    </w:p>
    <w:p w14:paraId="2D1D10F7" w14:textId="77777777" w:rsidR="00F23195" w:rsidRPr="00BA2007" w:rsidRDefault="00F23195" w:rsidP="00F23195">
      <w:r w:rsidRPr="00BA2007">
        <w:lastRenderedPageBreak/>
        <w:t xml:space="preserve">Veľké množstvo škôl má vybudovanú infraštruktúru z vlastných zdrojov, pričom o stave takto vybudovanej infraštruktúry nie sú dostupné informácie. Na základe obhliadok škôl sa zistilo, že táto  infraštruktúra je často heterogénna a neposkytuje riešenie dostatočnej bezpečnosti či monitorovania. </w:t>
      </w:r>
    </w:p>
    <w:p w14:paraId="67C4BF02" w14:textId="77777777" w:rsidR="001877D7" w:rsidRPr="00BA2007" w:rsidRDefault="001877D7" w:rsidP="00D23DC3">
      <w:pPr>
        <w:pStyle w:val="Nadpis2"/>
      </w:pPr>
      <w:bookmarkStart w:id="35" w:name="_Toc187667625"/>
      <w:r w:rsidRPr="00BA2007">
        <w:t>Stav konektivity škôl</w:t>
      </w:r>
      <w:bookmarkEnd w:id="33"/>
      <w:bookmarkEnd w:id="34"/>
      <w:bookmarkEnd w:id="35"/>
      <w:r w:rsidRPr="00BA2007">
        <w:t xml:space="preserve"> </w:t>
      </w:r>
    </w:p>
    <w:p w14:paraId="01E0AA8A" w14:textId="77777777" w:rsidR="001877D7" w:rsidRPr="00BA2007" w:rsidRDefault="001877D7" w:rsidP="001877D7">
      <w:r w:rsidRPr="00BA2007">
        <w:t xml:space="preserve">Podobne ako infraštruktúra, aj typy internetového pripojenia sú v súčasnosti na školách rôzne. Veľká časť škôl má pripojenie poskytované z projektu EDUNET, ktoré bude Q4/2025 ukončené a nahradí ho pripojenie vybudované v rámci tohto projektu. Sú školy, ktoré majú vlastné internetové pripojenie hradené z vlastných zdrojov. Časť stredných a základných škôl má internetovú konektivitu poskytovanú združením SANET a časť škôl v piatich okresoch (Banská Bystrica, Trnava, Spišská Nová Ves, Snina (Humenné) a Banská Štiavnica) má dátovú konektivitu poskytovanú spoločnosťou NASES, ktoré bolo vytvorené v rámci projektu DUD. Tieto školy sú integrované do riešenia EDUNET. </w:t>
      </w:r>
    </w:p>
    <w:p w14:paraId="22FB1872" w14:textId="77777777" w:rsidR="001877D7" w:rsidRPr="00BA2007" w:rsidRDefault="001877D7" w:rsidP="00D23DC3">
      <w:pPr>
        <w:pStyle w:val="Nadpis2"/>
      </w:pPr>
      <w:bookmarkStart w:id="36" w:name="_Toc176910447"/>
      <w:bookmarkStart w:id="37" w:name="_Toc184575574"/>
      <w:bookmarkStart w:id="38" w:name="_Toc187667626"/>
      <w:r w:rsidRPr="00BA2007">
        <w:t>Typy škôl zapojených do projektu.</w:t>
      </w:r>
      <w:bookmarkEnd w:id="36"/>
      <w:bookmarkEnd w:id="37"/>
      <w:bookmarkEnd w:id="38"/>
    </w:p>
    <w:p w14:paraId="15E59C9E" w14:textId="77777777" w:rsidR="001877D7" w:rsidRPr="00BA2007" w:rsidRDefault="001877D7" w:rsidP="001877D7">
      <w:r w:rsidRPr="00BA2007">
        <w:t xml:space="preserve">Do projektu je zapojených 3796 základných a stredných škôl z celého Slovenska. Materské školy a Centrá Voľného času nie sú súčasťou tohto projektu. Zapojené sú školy zo všetkých krajov v počtoch zobrazených v tabuľke 3. Počet škôl v jednotlivých krajoch Slovenska je rozložený pomerne rovnomerne. Čo sa týka druhu škôl zapojených do projektu, ide sa o základné, stredné školy/gymnázia a školy pre žiakov so špeciálnymi výchovno-vzdelávacími potrebami. </w:t>
      </w:r>
    </w:p>
    <w:tbl>
      <w:tblPr>
        <w:tblStyle w:val="Mriekatabuky"/>
        <w:tblW w:w="5000" w:type="pct"/>
        <w:tblLook w:val="04A0" w:firstRow="1" w:lastRow="0" w:firstColumn="1" w:lastColumn="0" w:noHBand="0" w:noVBand="1"/>
      </w:tblPr>
      <w:tblGrid>
        <w:gridCol w:w="3117"/>
        <w:gridCol w:w="3020"/>
        <w:gridCol w:w="3213"/>
      </w:tblGrid>
      <w:tr w:rsidR="001877D7" w:rsidRPr="00BA2007" w14:paraId="4F09B9B1" w14:textId="77777777">
        <w:trPr>
          <w:trHeight w:val="224"/>
          <w:tblHeader/>
        </w:trPr>
        <w:tc>
          <w:tcPr>
            <w:tcW w:w="1667" w:type="pct"/>
            <w:shd w:val="clear" w:color="auto" w:fill="FFFFCC"/>
          </w:tcPr>
          <w:p w14:paraId="24B623A8" w14:textId="77777777" w:rsidR="001877D7" w:rsidRPr="00BA2007" w:rsidRDefault="001877D7">
            <w:pPr>
              <w:spacing w:before="40" w:after="40"/>
              <w:jc w:val="left"/>
              <w:rPr>
                <w:b/>
                <w:sz w:val="18"/>
                <w:szCs w:val="18"/>
              </w:rPr>
            </w:pPr>
            <w:r w:rsidRPr="00BA2007">
              <w:rPr>
                <w:b/>
                <w:sz w:val="18"/>
                <w:szCs w:val="18"/>
              </w:rPr>
              <w:t>Kraj</w:t>
            </w:r>
          </w:p>
        </w:tc>
        <w:tc>
          <w:tcPr>
            <w:tcW w:w="1615" w:type="pct"/>
            <w:shd w:val="clear" w:color="auto" w:fill="FFFFCC"/>
          </w:tcPr>
          <w:p w14:paraId="7A8297BB" w14:textId="77777777" w:rsidR="001877D7" w:rsidRPr="00BA2007" w:rsidRDefault="001877D7">
            <w:pPr>
              <w:spacing w:before="40" w:after="40"/>
              <w:jc w:val="left"/>
              <w:rPr>
                <w:b/>
                <w:sz w:val="18"/>
                <w:szCs w:val="18"/>
              </w:rPr>
            </w:pPr>
            <w:r w:rsidRPr="00BA2007">
              <w:rPr>
                <w:b/>
                <w:sz w:val="18"/>
                <w:szCs w:val="18"/>
              </w:rPr>
              <w:t>Počet škôl</w:t>
            </w:r>
          </w:p>
        </w:tc>
        <w:tc>
          <w:tcPr>
            <w:tcW w:w="1718" w:type="pct"/>
            <w:shd w:val="clear" w:color="auto" w:fill="FFFFCC"/>
          </w:tcPr>
          <w:p w14:paraId="7F03C782" w14:textId="77777777" w:rsidR="001877D7" w:rsidRPr="00BA2007" w:rsidRDefault="001877D7">
            <w:pPr>
              <w:spacing w:before="40" w:after="40"/>
              <w:jc w:val="left"/>
              <w:rPr>
                <w:b/>
                <w:sz w:val="18"/>
                <w:szCs w:val="18"/>
              </w:rPr>
            </w:pPr>
            <w:r w:rsidRPr="00BA2007">
              <w:rPr>
                <w:b/>
                <w:sz w:val="18"/>
                <w:szCs w:val="18"/>
              </w:rPr>
              <w:t>Počet škôl (%)</w:t>
            </w:r>
          </w:p>
        </w:tc>
      </w:tr>
      <w:tr w:rsidR="001877D7" w:rsidRPr="00BA2007" w14:paraId="0762DBFB" w14:textId="77777777">
        <w:trPr>
          <w:trHeight w:val="281"/>
        </w:trPr>
        <w:tc>
          <w:tcPr>
            <w:tcW w:w="1667" w:type="pct"/>
            <w:vAlign w:val="bottom"/>
          </w:tcPr>
          <w:p w14:paraId="432591B1" w14:textId="77777777" w:rsidR="001877D7" w:rsidRPr="00BA2007" w:rsidRDefault="001877D7">
            <w:pPr>
              <w:tabs>
                <w:tab w:val="left" w:pos="518"/>
                <w:tab w:val="left" w:pos="553"/>
              </w:tabs>
              <w:spacing w:before="40" w:after="40"/>
              <w:rPr>
                <w:sz w:val="18"/>
                <w:szCs w:val="18"/>
              </w:rPr>
            </w:pPr>
            <w:r w:rsidRPr="00BA2007">
              <w:rPr>
                <w:sz w:val="18"/>
                <w:szCs w:val="18"/>
              </w:rPr>
              <w:t>Banskobystrický</w:t>
            </w:r>
          </w:p>
        </w:tc>
        <w:tc>
          <w:tcPr>
            <w:tcW w:w="1615" w:type="pct"/>
            <w:vAlign w:val="bottom"/>
          </w:tcPr>
          <w:p w14:paraId="13531DB4" w14:textId="77777777" w:rsidR="001877D7" w:rsidRPr="00BA2007" w:rsidRDefault="001877D7">
            <w:pPr>
              <w:tabs>
                <w:tab w:val="left" w:pos="518"/>
                <w:tab w:val="left" w:pos="553"/>
              </w:tabs>
              <w:spacing w:before="40" w:after="40"/>
              <w:rPr>
                <w:sz w:val="18"/>
                <w:szCs w:val="18"/>
              </w:rPr>
            </w:pPr>
            <w:r w:rsidRPr="00BA2007">
              <w:rPr>
                <w:sz w:val="18"/>
                <w:szCs w:val="18"/>
              </w:rPr>
              <w:t>452</w:t>
            </w:r>
          </w:p>
        </w:tc>
        <w:tc>
          <w:tcPr>
            <w:tcW w:w="1718" w:type="pct"/>
            <w:vAlign w:val="bottom"/>
          </w:tcPr>
          <w:p w14:paraId="76A7332A" w14:textId="77777777" w:rsidR="001877D7" w:rsidRPr="00BA2007" w:rsidRDefault="001877D7">
            <w:pPr>
              <w:tabs>
                <w:tab w:val="left" w:pos="518"/>
                <w:tab w:val="left" w:pos="553"/>
              </w:tabs>
              <w:spacing w:before="40" w:after="40"/>
              <w:rPr>
                <w:sz w:val="18"/>
                <w:szCs w:val="18"/>
              </w:rPr>
            </w:pPr>
            <w:r w:rsidRPr="00BA2007">
              <w:rPr>
                <w:sz w:val="18"/>
                <w:szCs w:val="18"/>
              </w:rPr>
              <w:t>11,9%</w:t>
            </w:r>
          </w:p>
        </w:tc>
      </w:tr>
      <w:tr w:rsidR="001877D7" w:rsidRPr="00BA2007" w14:paraId="54D8D30B" w14:textId="77777777">
        <w:trPr>
          <w:trHeight w:val="281"/>
        </w:trPr>
        <w:tc>
          <w:tcPr>
            <w:tcW w:w="1667" w:type="pct"/>
            <w:vAlign w:val="bottom"/>
          </w:tcPr>
          <w:p w14:paraId="769DDA43" w14:textId="77777777" w:rsidR="001877D7" w:rsidRPr="00BA2007" w:rsidRDefault="001877D7">
            <w:pPr>
              <w:tabs>
                <w:tab w:val="left" w:pos="518"/>
                <w:tab w:val="left" w:pos="553"/>
              </w:tabs>
              <w:spacing w:before="40" w:after="40"/>
              <w:rPr>
                <w:sz w:val="18"/>
                <w:szCs w:val="18"/>
              </w:rPr>
            </w:pPr>
            <w:r w:rsidRPr="00BA2007">
              <w:rPr>
                <w:sz w:val="18"/>
                <w:szCs w:val="18"/>
              </w:rPr>
              <w:t>Bratislavský</w:t>
            </w:r>
          </w:p>
        </w:tc>
        <w:tc>
          <w:tcPr>
            <w:tcW w:w="1615" w:type="pct"/>
            <w:vAlign w:val="bottom"/>
          </w:tcPr>
          <w:p w14:paraId="20CB3161" w14:textId="77777777" w:rsidR="001877D7" w:rsidRPr="00BA2007" w:rsidRDefault="001877D7">
            <w:pPr>
              <w:tabs>
                <w:tab w:val="left" w:pos="518"/>
                <w:tab w:val="left" w:pos="553"/>
              </w:tabs>
              <w:spacing w:before="40" w:after="40"/>
              <w:rPr>
                <w:sz w:val="18"/>
                <w:szCs w:val="18"/>
              </w:rPr>
            </w:pPr>
            <w:r w:rsidRPr="00BA2007">
              <w:rPr>
                <w:sz w:val="18"/>
                <w:szCs w:val="18"/>
              </w:rPr>
              <w:t>402</w:t>
            </w:r>
          </w:p>
        </w:tc>
        <w:tc>
          <w:tcPr>
            <w:tcW w:w="1718" w:type="pct"/>
            <w:vAlign w:val="bottom"/>
          </w:tcPr>
          <w:p w14:paraId="2E322597" w14:textId="77777777" w:rsidR="001877D7" w:rsidRPr="00BA2007" w:rsidRDefault="001877D7">
            <w:pPr>
              <w:tabs>
                <w:tab w:val="left" w:pos="518"/>
                <w:tab w:val="left" w:pos="553"/>
              </w:tabs>
              <w:spacing w:before="40" w:after="40"/>
              <w:rPr>
                <w:sz w:val="18"/>
                <w:szCs w:val="18"/>
              </w:rPr>
            </w:pPr>
            <w:r w:rsidRPr="00BA2007">
              <w:rPr>
                <w:sz w:val="18"/>
                <w:szCs w:val="18"/>
              </w:rPr>
              <w:t>10,6%</w:t>
            </w:r>
          </w:p>
        </w:tc>
      </w:tr>
      <w:tr w:rsidR="001877D7" w:rsidRPr="00BA2007" w14:paraId="26CC909F" w14:textId="77777777">
        <w:trPr>
          <w:trHeight w:val="281"/>
        </w:trPr>
        <w:tc>
          <w:tcPr>
            <w:tcW w:w="1667" w:type="pct"/>
            <w:vAlign w:val="bottom"/>
          </w:tcPr>
          <w:p w14:paraId="1D2527E3" w14:textId="77777777" w:rsidR="001877D7" w:rsidRPr="00BA2007" w:rsidRDefault="001877D7">
            <w:pPr>
              <w:tabs>
                <w:tab w:val="left" w:pos="518"/>
                <w:tab w:val="left" w:pos="553"/>
              </w:tabs>
              <w:spacing w:before="40" w:after="40"/>
              <w:rPr>
                <w:sz w:val="18"/>
                <w:szCs w:val="18"/>
              </w:rPr>
            </w:pPr>
            <w:r w:rsidRPr="00BA2007">
              <w:rPr>
                <w:sz w:val="18"/>
                <w:szCs w:val="18"/>
              </w:rPr>
              <w:t>Košický</w:t>
            </w:r>
          </w:p>
        </w:tc>
        <w:tc>
          <w:tcPr>
            <w:tcW w:w="1615" w:type="pct"/>
            <w:vAlign w:val="bottom"/>
          </w:tcPr>
          <w:p w14:paraId="3577EF9B" w14:textId="77777777" w:rsidR="001877D7" w:rsidRPr="00BA2007" w:rsidRDefault="001877D7">
            <w:pPr>
              <w:tabs>
                <w:tab w:val="left" w:pos="518"/>
                <w:tab w:val="left" w:pos="553"/>
              </w:tabs>
              <w:spacing w:before="40" w:after="40"/>
              <w:rPr>
                <w:sz w:val="18"/>
                <w:szCs w:val="18"/>
              </w:rPr>
            </w:pPr>
            <w:r w:rsidRPr="00BA2007">
              <w:rPr>
                <w:sz w:val="18"/>
                <w:szCs w:val="18"/>
              </w:rPr>
              <w:t>592</w:t>
            </w:r>
          </w:p>
        </w:tc>
        <w:tc>
          <w:tcPr>
            <w:tcW w:w="1718" w:type="pct"/>
            <w:vAlign w:val="bottom"/>
          </w:tcPr>
          <w:p w14:paraId="552FD35E" w14:textId="77777777" w:rsidR="001877D7" w:rsidRPr="00BA2007" w:rsidRDefault="001877D7">
            <w:pPr>
              <w:tabs>
                <w:tab w:val="left" w:pos="518"/>
                <w:tab w:val="left" w:pos="553"/>
              </w:tabs>
              <w:spacing w:before="40" w:after="40"/>
              <w:rPr>
                <w:sz w:val="18"/>
                <w:szCs w:val="18"/>
              </w:rPr>
            </w:pPr>
            <w:r w:rsidRPr="00BA2007">
              <w:rPr>
                <w:sz w:val="18"/>
                <w:szCs w:val="18"/>
              </w:rPr>
              <w:t>15,6%</w:t>
            </w:r>
          </w:p>
        </w:tc>
      </w:tr>
      <w:tr w:rsidR="001877D7" w:rsidRPr="00BA2007" w14:paraId="00D3DBE3" w14:textId="77777777">
        <w:trPr>
          <w:trHeight w:val="281"/>
        </w:trPr>
        <w:tc>
          <w:tcPr>
            <w:tcW w:w="1667" w:type="pct"/>
            <w:vAlign w:val="bottom"/>
          </w:tcPr>
          <w:p w14:paraId="10D4E494" w14:textId="77777777" w:rsidR="001877D7" w:rsidRPr="00BA2007" w:rsidRDefault="001877D7">
            <w:pPr>
              <w:tabs>
                <w:tab w:val="left" w:pos="518"/>
                <w:tab w:val="left" w:pos="553"/>
              </w:tabs>
              <w:spacing w:before="40" w:after="40"/>
              <w:rPr>
                <w:sz w:val="18"/>
                <w:szCs w:val="18"/>
              </w:rPr>
            </w:pPr>
            <w:r w:rsidRPr="00BA2007">
              <w:rPr>
                <w:sz w:val="18"/>
                <w:szCs w:val="18"/>
              </w:rPr>
              <w:t>Nitriansky</w:t>
            </w:r>
          </w:p>
        </w:tc>
        <w:tc>
          <w:tcPr>
            <w:tcW w:w="1615" w:type="pct"/>
            <w:vAlign w:val="bottom"/>
          </w:tcPr>
          <w:p w14:paraId="5251B9D0" w14:textId="77777777" w:rsidR="001877D7" w:rsidRPr="00BA2007" w:rsidRDefault="001877D7">
            <w:pPr>
              <w:tabs>
                <w:tab w:val="left" w:pos="518"/>
                <w:tab w:val="left" w:pos="553"/>
              </w:tabs>
              <w:spacing w:before="40" w:after="40"/>
              <w:rPr>
                <w:sz w:val="18"/>
                <w:szCs w:val="18"/>
              </w:rPr>
            </w:pPr>
            <w:r w:rsidRPr="00BA2007">
              <w:rPr>
                <w:sz w:val="18"/>
                <w:szCs w:val="18"/>
              </w:rPr>
              <w:t>472</w:t>
            </w:r>
          </w:p>
        </w:tc>
        <w:tc>
          <w:tcPr>
            <w:tcW w:w="1718" w:type="pct"/>
            <w:vAlign w:val="bottom"/>
          </w:tcPr>
          <w:p w14:paraId="2452354F" w14:textId="77777777" w:rsidR="001877D7" w:rsidRPr="00BA2007" w:rsidRDefault="001877D7">
            <w:pPr>
              <w:tabs>
                <w:tab w:val="left" w:pos="518"/>
                <w:tab w:val="left" w:pos="553"/>
              </w:tabs>
              <w:spacing w:before="40" w:after="40"/>
              <w:rPr>
                <w:sz w:val="18"/>
                <w:szCs w:val="18"/>
              </w:rPr>
            </w:pPr>
            <w:r w:rsidRPr="00BA2007">
              <w:rPr>
                <w:sz w:val="18"/>
                <w:szCs w:val="18"/>
              </w:rPr>
              <w:t>12,4%</w:t>
            </w:r>
          </w:p>
        </w:tc>
      </w:tr>
      <w:tr w:rsidR="001877D7" w:rsidRPr="00BA2007" w14:paraId="7FEFB0EF" w14:textId="77777777">
        <w:trPr>
          <w:trHeight w:val="281"/>
        </w:trPr>
        <w:tc>
          <w:tcPr>
            <w:tcW w:w="1667" w:type="pct"/>
            <w:vAlign w:val="bottom"/>
          </w:tcPr>
          <w:p w14:paraId="5AA7522E" w14:textId="77777777" w:rsidR="001877D7" w:rsidRPr="00BA2007" w:rsidRDefault="001877D7">
            <w:pPr>
              <w:tabs>
                <w:tab w:val="left" w:pos="518"/>
                <w:tab w:val="left" w:pos="553"/>
              </w:tabs>
              <w:spacing w:before="40" w:after="40"/>
              <w:rPr>
                <w:sz w:val="18"/>
                <w:szCs w:val="18"/>
              </w:rPr>
            </w:pPr>
            <w:r w:rsidRPr="00BA2007">
              <w:rPr>
                <w:sz w:val="18"/>
                <w:szCs w:val="18"/>
              </w:rPr>
              <w:t>Prešovský</w:t>
            </w:r>
          </w:p>
        </w:tc>
        <w:tc>
          <w:tcPr>
            <w:tcW w:w="1615" w:type="pct"/>
            <w:vAlign w:val="bottom"/>
          </w:tcPr>
          <w:p w14:paraId="600889D3" w14:textId="77777777" w:rsidR="001877D7" w:rsidRPr="00BA2007" w:rsidRDefault="001877D7">
            <w:pPr>
              <w:tabs>
                <w:tab w:val="left" w:pos="518"/>
                <w:tab w:val="left" w:pos="553"/>
              </w:tabs>
              <w:spacing w:before="40" w:after="40"/>
              <w:rPr>
                <w:sz w:val="18"/>
                <w:szCs w:val="18"/>
              </w:rPr>
            </w:pPr>
            <w:r w:rsidRPr="00BA2007">
              <w:rPr>
                <w:sz w:val="18"/>
                <w:szCs w:val="18"/>
              </w:rPr>
              <w:t>737</w:t>
            </w:r>
          </w:p>
        </w:tc>
        <w:tc>
          <w:tcPr>
            <w:tcW w:w="1718" w:type="pct"/>
            <w:vAlign w:val="bottom"/>
          </w:tcPr>
          <w:p w14:paraId="429C4429" w14:textId="77777777" w:rsidR="001877D7" w:rsidRPr="00BA2007" w:rsidRDefault="001877D7">
            <w:pPr>
              <w:tabs>
                <w:tab w:val="left" w:pos="518"/>
                <w:tab w:val="left" w:pos="553"/>
              </w:tabs>
              <w:spacing w:before="40" w:after="40"/>
              <w:rPr>
                <w:sz w:val="18"/>
                <w:szCs w:val="18"/>
              </w:rPr>
            </w:pPr>
            <w:r w:rsidRPr="00BA2007">
              <w:rPr>
                <w:sz w:val="18"/>
                <w:szCs w:val="18"/>
              </w:rPr>
              <w:t>19,4%</w:t>
            </w:r>
          </w:p>
        </w:tc>
      </w:tr>
      <w:tr w:rsidR="001877D7" w:rsidRPr="00BA2007" w14:paraId="16E78143" w14:textId="77777777">
        <w:trPr>
          <w:trHeight w:val="281"/>
        </w:trPr>
        <w:tc>
          <w:tcPr>
            <w:tcW w:w="1667" w:type="pct"/>
            <w:vAlign w:val="bottom"/>
          </w:tcPr>
          <w:p w14:paraId="2963AB13" w14:textId="77777777" w:rsidR="001877D7" w:rsidRPr="00BA2007" w:rsidRDefault="001877D7">
            <w:pPr>
              <w:tabs>
                <w:tab w:val="left" w:pos="518"/>
                <w:tab w:val="left" w:pos="553"/>
              </w:tabs>
              <w:spacing w:before="40" w:after="40"/>
              <w:rPr>
                <w:sz w:val="18"/>
                <w:szCs w:val="18"/>
              </w:rPr>
            </w:pPr>
            <w:r w:rsidRPr="00BA2007">
              <w:rPr>
                <w:sz w:val="18"/>
                <w:szCs w:val="18"/>
              </w:rPr>
              <w:t>Trenčiansky</w:t>
            </w:r>
          </w:p>
        </w:tc>
        <w:tc>
          <w:tcPr>
            <w:tcW w:w="1615" w:type="pct"/>
            <w:vAlign w:val="bottom"/>
          </w:tcPr>
          <w:p w14:paraId="6FA6C141" w14:textId="77777777" w:rsidR="001877D7" w:rsidRPr="00BA2007" w:rsidRDefault="001877D7">
            <w:pPr>
              <w:tabs>
                <w:tab w:val="left" w:pos="518"/>
                <w:tab w:val="left" w:pos="553"/>
              </w:tabs>
              <w:spacing w:before="40" w:after="40"/>
              <w:rPr>
                <w:sz w:val="18"/>
                <w:szCs w:val="18"/>
              </w:rPr>
            </w:pPr>
            <w:r w:rsidRPr="00BA2007">
              <w:rPr>
                <w:sz w:val="18"/>
                <w:szCs w:val="18"/>
              </w:rPr>
              <w:t>310</w:t>
            </w:r>
          </w:p>
        </w:tc>
        <w:tc>
          <w:tcPr>
            <w:tcW w:w="1718" w:type="pct"/>
            <w:vAlign w:val="bottom"/>
          </w:tcPr>
          <w:p w14:paraId="6B50D425" w14:textId="77777777" w:rsidR="001877D7" w:rsidRPr="00BA2007" w:rsidRDefault="001877D7">
            <w:pPr>
              <w:tabs>
                <w:tab w:val="left" w:pos="518"/>
                <w:tab w:val="left" w:pos="553"/>
              </w:tabs>
              <w:spacing w:before="40" w:after="40"/>
              <w:rPr>
                <w:sz w:val="18"/>
                <w:szCs w:val="18"/>
              </w:rPr>
            </w:pPr>
            <w:r w:rsidRPr="00BA2007">
              <w:rPr>
                <w:sz w:val="18"/>
                <w:szCs w:val="18"/>
              </w:rPr>
              <w:t>8,2%</w:t>
            </w:r>
          </w:p>
        </w:tc>
      </w:tr>
      <w:tr w:rsidR="001877D7" w:rsidRPr="00BA2007" w14:paraId="47F6C0D6" w14:textId="77777777">
        <w:trPr>
          <w:trHeight w:val="281"/>
        </w:trPr>
        <w:tc>
          <w:tcPr>
            <w:tcW w:w="1667" w:type="pct"/>
            <w:vAlign w:val="bottom"/>
          </w:tcPr>
          <w:p w14:paraId="4A569785" w14:textId="77777777" w:rsidR="001877D7" w:rsidRPr="00BA2007" w:rsidRDefault="001877D7">
            <w:pPr>
              <w:tabs>
                <w:tab w:val="left" w:pos="518"/>
                <w:tab w:val="left" w:pos="553"/>
              </w:tabs>
              <w:spacing w:before="40" w:after="40"/>
              <w:rPr>
                <w:sz w:val="18"/>
                <w:szCs w:val="18"/>
              </w:rPr>
            </w:pPr>
            <w:r w:rsidRPr="00BA2007">
              <w:rPr>
                <w:sz w:val="18"/>
                <w:szCs w:val="18"/>
              </w:rPr>
              <w:t>Trnavský</w:t>
            </w:r>
          </w:p>
        </w:tc>
        <w:tc>
          <w:tcPr>
            <w:tcW w:w="1615" w:type="pct"/>
            <w:vAlign w:val="bottom"/>
          </w:tcPr>
          <w:p w14:paraId="76FF9B49" w14:textId="77777777" w:rsidR="001877D7" w:rsidRPr="00BA2007" w:rsidRDefault="001877D7">
            <w:pPr>
              <w:tabs>
                <w:tab w:val="left" w:pos="518"/>
                <w:tab w:val="left" w:pos="553"/>
              </w:tabs>
              <w:spacing w:before="40" w:after="40"/>
              <w:rPr>
                <w:sz w:val="18"/>
                <w:szCs w:val="18"/>
              </w:rPr>
            </w:pPr>
            <w:r w:rsidRPr="00BA2007">
              <w:rPr>
                <w:sz w:val="18"/>
                <w:szCs w:val="18"/>
              </w:rPr>
              <w:t>361</w:t>
            </w:r>
          </w:p>
        </w:tc>
        <w:tc>
          <w:tcPr>
            <w:tcW w:w="1718" w:type="pct"/>
            <w:vAlign w:val="bottom"/>
          </w:tcPr>
          <w:p w14:paraId="46F534C8" w14:textId="77777777" w:rsidR="001877D7" w:rsidRPr="00BA2007" w:rsidRDefault="001877D7">
            <w:pPr>
              <w:tabs>
                <w:tab w:val="left" w:pos="518"/>
                <w:tab w:val="left" w:pos="553"/>
              </w:tabs>
              <w:spacing w:before="40" w:after="40"/>
              <w:rPr>
                <w:sz w:val="18"/>
                <w:szCs w:val="18"/>
              </w:rPr>
            </w:pPr>
            <w:r w:rsidRPr="00BA2007">
              <w:rPr>
                <w:sz w:val="18"/>
                <w:szCs w:val="18"/>
              </w:rPr>
              <w:t>9,5%</w:t>
            </w:r>
          </w:p>
        </w:tc>
      </w:tr>
      <w:tr w:rsidR="001877D7" w:rsidRPr="00BA2007" w14:paraId="2E407E4E" w14:textId="77777777">
        <w:trPr>
          <w:trHeight w:val="281"/>
        </w:trPr>
        <w:tc>
          <w:tcPr>
            <w:tcW w:w="1667" w:type="pct"/>
            <w:vAlign w:val="bottom"/>
          </w:tcPr>
          <w:p w14:paraId="6050A5F6" w14:textId="77777777" w:rsidR="001877D7" w:rsidRPr="00BA2007" w:rsidRDefault="001877D7">
            <w:pPr>
              <w:tabs>
                <w:tab w:val="left" w:pos="518"/>
                <w:tab w:val="left" w:pos="553"/>
              </w:tabs>
              <w:spacing w:before="40" w:after="40"/>
              <w:rPr>
                <w:sz w:val="18"/>
                <w:szCs w:val="18"/>
              </w:rPr>
            </w:pPr>
            <w:r w:rsidRPr="00BA2007">
              <w:rPr>
                <w:sz w:val="18"/>
                <w:szCs w:val="18"/>
              </w:rPr>
              <w:t>Žilinský</w:t>
            </w:r>
          </w:p>
        </w:tc>
        <w:tc>
          <w:tcPr>
            <w:tcW w:w="1615" w:type="pct"/>
            <w:vAlign w:val="bottom"/>
          </w:tcPr>
          <w:p w14:paraId="10FBAE81" w14:textId="77777777" w:rsidR="001877D7" w:rsidRPr="00BA2007" w:rsidRDefault="001877D7">
            <w:pPr>
              <w:tabs>
                <w:tab w:val="left" w:pos="518"/>
                <w:tab w:val="left" w:pos="553"/>
              </w:tabs>
              <w:spacing w:before="40" w:after="40"/>
              <w:rPr>
                <w:sz w:val="18"/>
                <w:szCs w:val="18"/>
              </w:rPr>
            </w:pPr>
            <w:r w:rsidRPr="00BA2007">
              <w:rPr>
                <w:sz w:val="18"/>
                <w:szCs w:val="18"/>
              </w:rPr>
              <w:t>470</w:t>
            </w:r>
          </w:p>
        </w:tc>
        <w:tc>
          <w:tcPr>
            <w:tcW w:w="1718" w:type="pct"/>
            <w:vAlign w:val="bottom"/>
          </w:tcPr>
          <w:p w14:paraId="22624011" w14:textId="77777777" w:rsidR="001877D7" w:rsidRPr="00BA2007" w:rsidRDefault="001877D7">
            <w:pPr>
              <w:tabs>
                <w:tab w:val="left" w:pos="518"/>
                <w:tab w:val="left" w:pos="553"/>
              </w:tabs>
              <w:spacing w:before="40" w:after="40"/>
              <w:rPr>
                <w:sz w:val="18"/>
                <w:szCs w:val="18"/>
              </w:rPr>
            </w:pPr>
            <w:r w:rsidRPr="00BA2007">
              <w:rPr>
                <w:sz w:val="18"/>
                <w:szCs w:val="18"/>
              </w:rPr>
              <w:t>12,4%</w:t>
            </w:r>
          </w:p>
        </w:tc>
      </w:tr>
      <w:tr w:rsidR="001877D7" w:rsidRPr="00BA2007" w14:paraId="4F6C7244" w14:textId="77777777">
        <w:trPr>
          <w:trHeight w:val="281"/>
        </w:trPr>
        <w:tc>
          <w:tcPr>
            <w:tcW w:w="1667" w:type="pct"/>
          </w:tcPr>
          <w:p w14:paraId="7B3A3DAA" w14:textId="77777777" w:rsidR="001877D7" w:rsidRPr="00BA2007" w:rsidRDefault="001877D7">
            <w:pPr>
              <w:tabs>
                <w:tab w:val="left" w:pos="518"/>
                <w:tab w:val="left" w:pos="553"/>
              </w:tabs>
              <w:spacing w:before="40" w:after="40"/>
              <w:rPr>
                <w:b/>
                <w:bCs/>
                <w:sz w:val="18"/>
                <w:szCs w:val="18"/>
              </w:rPr>
            </w:pPr>
            <w:r w:rsidRPr="00BA2007">
              <w:rPr>
                <w:b/>
                <w:bCs/>
                <w:sz w:val="18"/>
                <w:szCs w:val="18"/>
              </w:rPr>
              <w:t>Spolu</w:t>
            </w:r>
          </w:p>
        </w:tc>
        <w:tc>
          <w:tcPr>
            <w:tcW w:w="1615" w:type="pct"/>
          </w:tcPr>
          <w:p w14:paraId="045C9FF8" w14:textId="77777777" w:rsidR="001877D7" w:rsidRPr="00BA2007" w:rsidRDefault="001877D7">
            <w:pPr>
              <w:tabs>
                <w:tab w:val="left" w:pos="518"/>
                <w:tab w:val="left" w:pos="553"/>
              </w:tabs>
              <w:spacing w:before="40" w:after="40"/>
              <w:rPr>
                <w:b/>
                <w:bCs/>
                <w:sz w:val="18"/>
                <w:szCs w:val="18"/>
              </w:rPr>
            </w:pPr>
            <w:r w:rsidRPr="00BA2007">
              <w:rPr>
                <w:b/>
                <w:bCs/>
                <w:sz w:val="18"/>
                <w:szCs w:val="18"/>
              </w:rPr>
              <w:t>3796</w:t>
            </w:r>
          </w:p>
        </w:tc>
        <w:tc>
          <w:tcPr>
            <w:tcW w:w="1718" w:type="pct"/>
          </w:tcPr>
          <w:p w14:paraId="70718E49" w14:textId="77777777" w:rsidR="001877D7" w:rsidRPr="00BA2007" w:rsidRDefault="001877D7">
            <w:pPr>
              <w:keepNext/>
              <w:tabs>
                <w:tab w:val="left" w:pos="518"/>
                <w:tab w:val="left" w:pos="553"/>
              </w:tabs>
              <w:spacing w:before="40" w:after="40"/>
              <w:rPr>
                <w:b/>
                <w:bCs/>
                <w:sz w:val="18"/>
                <w:szCs w:val="18"/>
              </w:rPr>
            </w:pPr>
            <w:r w:rsidRPr="00BA2007">
              <w:rPr>
                <w:b/>
                <w:bCs/>
                <w:sz w:val="18"/>
                <w:szCs w:val="18"/>
              </w:rPr>
              <w:t>100,0%</w:t>
            </w:r>
          </w:p>
        </w:tc>
      </w:tr>
    </w:tbl>
    <w:p w14:paraId="0E687C57" w14:textId="3179C567" w:rsidR="001877D7" w:rsidRPr="00BA2007" w:rsidRDefault="001877D7" w:rsidP="001877D7">
      <w:pPr>
        <w:pStyle w:val="Popis"/>
      </w:pPr>
      <w:bookmarkStart w:id="39" w:name="_Toc184575632"/>
      <w:bookmarkStart w:id="40" w:name="_Toc187667655"/>
      <w:r w:rsidRPr="00BA2007">
        <w:t xml:space="preserve">Tabuľka </w:t>
      </w:r>
      <w:r w:rsidRPr="00BA2007">
        <w:fldChar w:fldCharType="begin"/>
      </w:r>
      <w:r w:rsidRPr="00BA2007">
        <w:instrText xml:space="preserve"> SEQ Tabuľka \* ARABIC </w:instrText>
      </w:r>
      <w:r w:rsidRPr="00BA2007">
        <w:fldChar w:fldCharType="separate"/>
      </w:r>
      <w:r w:rsidR="00D66091">
        <w:rPr>
          <w:noProof/>
        </w:rPr>
        <w:t>3</w:t>
      </w:r>
      <w:r w:rsidRPr="00BA2007">
        <w:fldChar w:fldCharType="end"/>
      </w:r>
      <w:r w:rsidRPr="00BA2007">
        <w:t>: Rozdelenie podľa krajov</w:t>
      </w:r>
      <w:bookmarkEnd w:id="39"/>
      <w:bookmarkEnd w:id="40"/>
    </w:p>
    <w:p w14:paraId="5976BCB8" w14:textId="77777777" w:rsidR="001877D7" w:rsidRPr="00BA2007" w:rsidRDefault="001877D7" w:rsidP="00D23DC3">
      <w:pPr>
        <w:pStyle w:val="Nadpis2"/>
      </w:pPr>
      <w:bookmarkStart w:id="41" w:name="_Toc172032229"/>
      <w:bookmarkStart w:id="42" w:name="_Toc176910448"/>
      <w:bookmarkStart w:id="43" w:name="_Toc184575575"/>
      <w:bookmarkStart w:id="44" w:name="_Toc187667627"/>
      <w:r w:rsidRPr="00BA2007">
        <w:t>Kategorizácia škôl</w:t>
      </w:r>
      <w:bookmarkEnd w:id="41"/>
      <w:bookmarkEnd w:id="42"/>
      <w:bookmarkEnd w:id="43"/>
      <w:bookmarkEnd w:id="44"/>
      <w:r w:rsidRPr="00BA2007">
        <w:t xml:space="preserve"> </w:t>
      </w:r>
    </w:p>
    <w:p w14:paraId="3B32B1A4" w14:textId="77777777" w:rsidR="001877D7" w:rsidRPr="00BA2007" w:rsidRDefault="001877D7" w:rsidP="001877D7">
      <w:r w:rsidRPr="00BA2007">
        <w:t>Každá škola má priradené unikátne EDUID. Školy môžu byť kmeňové a spolu s kmeňovými školami sú organizované podradené školy. Celkový počet kmeňových škôl je 2920 pričom 2501 je práve jedna kmeňová škola. 419 kmeňových škôl má pod sebou 1 a viac podradených škôl.</w:t>
      </w:r>
    </w:p>
    <w:p w14:paraId="22D5AF68" w14:textId="77777777" w:rsidR="001877D7" w:rsidRPr="00BA2007" w:rsidRDefault="001877D7" w:rsidP="001877D7">
      <w:r w:rsidRPr="00BA2007">
        <w:t>Na Obrázku 2 sú zobrazené situácie, ktoré môžu nastať z hľadiska usporiadania škôl podľa kmeňa a adresy.</w:t>
      </w:r>
    </w:p>
    <w:p w14:paraId="7AB6DF8D" w14:textId="77777777" w:rsidR="001877D7" w:rsidRPr="00BA2007" w:rsidRDefault="001877D7" w:rsidP="001877D7">
      <w:pPr>
        <w:keepNext/>
        <w:tabs>
          <w:tab w:val="left" w:pos="4962"/>
        </w:tabs>
      </w:pPr>
      <w:r w:rsidRPr="00BA2007">
        <w:rPr>
          <w:noProof/>
        </w:rPr>
        <w:lastRenderedPageBreak/>
        <w:drawing>
          <wp:inline distT="0" distB="0" distL="0" distR="0" wp14:anchorId="553CC2B6" wp14:editId="1706ADF7">
            <wp:extent cx="6234929" cy="2996565"/>
            <wp:effectExtent l="0" t="0" r="0" b="0"/>
            <wp:docPr id="3197428" name="Picture 1" descr="A diagram of a diagram of a diagram&#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97428" name="Picture 1" descr="A diagram of a diagram of a diagram&#10;&#10;Description automatically generated with medium confidence"/>
                    <pic:cNvPicPr/>
                  </pic:nvPicPr>
                  <pic:blipFill rotWithShape="1">
                    <a:blip r:embed="rId19"/>
                    <a:srcRect l="4157"/>
                    <a:stretch/>
                  </pic:blipFill>
                  <pic:spPr bwMode="auto">
                    <a:xfrm>
                      <a:off x="0" y="0"/>
                      <a:ext cx="6284268" cy="3020278"/>
                    </a:xfrm>
                    <a:prstGeom prst="rect">
                      <a:avLst/>
                    </a:prstGeom>
                    <a:ln>
                      <a:noFill/>
                    </a:ln>
                    <a:extLst>
                      <a:ext uri="{53640926-AAD7-44D8-BBD7-CCE9431645EC}">
                        <a14:shadowObscured xmlns:a14="http://schemas.microsoft.com/office/drawing/2010/main"/>
                      </a:ext>
                    </a:extLst>
                  </pic:spPr>
                </pic:pic>
              </a:graphicData>
            </a:graphic>
          </wp:inline>
        </w:drawing>
      </w:r>
    </w:p>
    <w:p w14:paraId="54AB1BF5" w14:textId="1EDFCAC3" w:rsidR="001877D7" w:rsidRPr="00BA2007" w:rsidRDefault="001877D7" w:rsidP="001877D7">
      <w:pPr>
        <w:pStyle w:val="Popis"/>
      </w:pPr>
      <w:bookmarkStart w:id="45" w:name="_Toc184575628"/>
      <w:bookmarkStart w:id="46" w:name="_Toc187667652"/>
      <w:r w:rsidRPr="00BA2007">
        <w:t xml:space="preserve">Obrázok </w:t>
      </w:r>
      <w:r w:rsidRPr="00BA2007">
        <w:fldChar w:fldCharType="begin"/>
      </w:r>
      <w:r w:rsidRPr="00BA2007">
        <w:instrText xml:space="preserve"> SEQ Obrázok \* ARABIC </w:instrText>
      </w:r>
      <w:r w:rsidRPr="00BA2007">
        <w:fldChar w:fldCharType="separate"/>
      </w:r>
      <w:r w:rsidR="00D66091">
        <w:rPr>
          <w:noProof/>
        </w:rPr>
        <w:t>2</w:t>
      </w:r>
      <w:r w:rsidRPr="00BA2007">
        <w:fldChar w:fldCharType="end"/>
      </w:r>
      <w:r w:rsidRPr="00BA2007">
        <w:t>: Usporiadanie škôl</w:t>
      </w:r>
      <w:bookmarkEnd w:id="45"/>
      <w:bookmarkEnd w:id="46"/>
    </w:p>
    <w:p w14:paraId="435C6A09" w14:textId="77777777" w:rsidR="001877D7" w:rsidRPr="00BA2007" w:rsidRDefault="001877D7" w:rsidP="001877D7">
      <w:r w:rsidRPr="00BA2007">
        <w:t xml:space="preserve">Najbežnejší a najjednoduchší prípad je, keď sa práve jedna kmeňová škola nachádza na práve jednej adrese [1]. Ďalší prípad je, že školy z rovnakého kmeňa môžu byť na viacerých adresách [2] a taktiež môže byť na jednej adrese viacero kmeňových škôl [3]. Podrobnejšie rozdelenie a popis prípadov škola </w:t>
      </w:r>
      <w:proofErr w:type="spellStart"/>
      <w:r w:rsidRPr="00BA2007">
        <w:t>vs</w:t>
      </w:r>
      <w:proofErr w:type="spellEnd"/>
      <w:r w:rsidRPr="00BA2007">
        <w:t xml:space="preserve">. adresa sa nachádza nižšie:  </w:t>
      </w:r>
    </w:p>
    <w:p w14:paraId="4B5CA18D" w14:textId="77777777" w:rsidR="001877D7" w:rsidRPr="00BA2007" w:rsidRDefault="001877D7" w:rsidP="001877D7">
      <w:pPr>
        <w:pStyle w:val="EYBulletedList1"/>
        <w:numPr>
          <w:ilvl w:val="0"/>
          <w:numId w:val="0"/>
        </w:numPr>
        <w:rPr>
          <w:lang w:val="sk-SK"/>
        </w:rPr>
      </w:pPr>
      <w:r w:rsidRPr="00BA2007">
        <w:rPr>
          <w:lang w:val="sk-SK"/>
        </w:rPr>
        <w:t xml:space="preserve">Školy z rovnakého kmeňa môžu byť na: </w:t>
      </w:r>
    </w:p>
    <w:p w14:paraId="3BAE8699" w14:textId="77777777" w:rsidR="001877D7" w:rsidRPr="00BA2007" w:rsidRDefault="001877D7" w:rsidP="001877D7">
      <w:pPr>
        <w:pStyle w:val="EYBulletedList1"/>
        <w:rPr>
          <w:lang w:val="sk-SK"/>
        </w:rPr>
      </w:pPr>
      <w:r w:rsidRPr="00BA2007">
        <w:rPr>
          <w:lang w:val="sk-SK"/>
        </w:rPr>
        <w:t>Jednej adrese v jednej budove.</w:t>
      </w:r>
    </w:p>
    <w:p w14:paraId="316E7665" w14:textId="77777777" w:rsidR="001877D7" w:rsidRPr="00BA2007" w:rsidRDefault="001877D7" w:rsidP="001877D7">
      <w:pPr>
        <w:pStyle w:val="EYBulletedList1"/>
        <w:rPr>
          <w:lang w:val="sk-SK"/>
        </w:rPr>
      </w:pPr>
      <w:r w:rsidRPr="00BA2007">
        <w:rPr>
          <w:lang w:val="sk-SK"/>
        </w:rPr>
        <w:t>Jednej adrese vo viacerých budovách.</w:t>
      </w:r>
    </w:p>
    <w:p w14:paraId="75C0E039" w14:textId="77777777" w:rsidR="001877D7" w:rsidRPr="00BA2007" w:rsidRDefault="001877D7" w:rsidP="001877D7">
      <w:pPr>
        <w:pStyle w:val="EYBulletedList1"/>
        <w:rPr>
          <w:lang w:val="sk-SK"/>
        </w:rPr>
      </w:pPr>
      <w:r w:rsidRPr="00BA2007">
        <w:rPr>
          <w:lang w:val="sk-SK"/>
        </w:rPr>
        <w:t xml:space="preserve">Na viacerých adresách. </w:t>
      </w:r>
    </w:p>
    <w:p w14:paraId="0366DB41" w14:textId="77777777" w:rsidR="001877D7" w:rsidRPr="00BA2007" w:rsidRDefault="001877D7" w:rsidP="001877D7">
      <w:r w:rsidRPr="00BA2007">
        <w:t>Každá škola (EDUID) je vždy organizačne pridelená na jednu adresu, avšak môže byť v rôznych budovách, ktoré sa nachádzajú na rôznych adresách. Takéto prípady sú ojedinelé a nie sú uvedené v </w:t>
      </w:r>
      <w:proofErr w:type="spellStart"/>
      <w:r w:rsidRPr="00BA2007">
        <w:t>pasportoch</w:t>
      </w:r>
      <w:proofErr w:type="spellEnd"/>
      <w:r w:rsidRPr="00BA2007">
        <w:t>.</w:t>
      </w:r>
    </w:p>
    <w:p w14:paraId="1BF5F97F" w14:textId="77777777" w:rsidR="001877D7" w:rsidRPr="00BA2007" w:rsidRDefault="001877D7" w:rsidP="001877D7">
      <w:pPr>
        <w:pStyle w:val="EYBulletedList1"/>
        <w:numPr>
          <w:ilvl w:val="0"/>
          <w:numId w:val="0"/>
        </w:numPr>
        <w:rPr>
          <w:lang w:val="sk-SK"/>
        </w:rPr>
      </w:pPr>
      <w:r w:rsidRPr="00BA2007">
        <w:rPr>
          <w:lang w:val="sk-SK"/>
        </w:rPr>
        <w:t xml:space="preserve">Na jednej adrese sa môže nachádzať: </w:t>
      </w:r>
    </w:p>
    <w:p w14:paraId="46714F68" w14:textId="77777777" w:rsidR="001877D7" w:rsidRPr="00BA2007" w:rsidRDefault="001877D7" w:rsidP="001877D7">
      <w:pPr>
        <w:pStyle w:val="EYBulletedList1"/>
        <w:rPr>
          <w:lang w:val="sk-SK"/>
        </w:rPr>
      </w:pPr>
      <w:r w:rsidRPr="00BA2007">
        <w:rPr>
          <w:lang w:val="sk-SK"/>
        </w:rPr>
        <w:t xml:space="preserve">Jedna škola </w:t>
      </w:r>
    </w:p>
    <w:p w14:paraId="0400338F" w14:textId="77777777" w:rsidR="001877D7" w:rsidRPr="00BA2007" w:rsidRDefault="001877D7" w:rsidP="001877D7">
      <w:pPr>
        <w:pStyle w:val="EYBulletedList1"/>
        <w:rPr>
          <w:lang w:val="sk-SK"/>
        </w:rPr>
      </w:pPr>
      <w:r w:rsidRPr="00BA2007">
        <w:rPr>
          <w:lang w:val="sk-SK"/>
        </w:rPr>
        <w:t>Viacero škôl z rôzneho kmeňa.</w:t>
      </w:r>
    </w:p>
    <w:p w14:paraId="16C6A235" w14:textId="77777777" w:rsidR="001877D7" w:rsidRPr="00BA2007" w:rsidRDefault="001877D7" w:rsidP="001877D7">
      <w:pPr>
        <w:pStyle w:val="EYBulletedList1"/>
        <w:rPr>
          <w:lang w:val="sk-SK"/>
        </w:rPr>
      </w:pPr>
      <w:r w:rsidRPr="00BA2007">
        <w:rPr>
          <w:lang w:val="sk-SK"/>
        </w:rPr>
        <w:t>Viacero škôl z jedného kmeňa.</w:t>
      </w:r>
    </w:p>
    <w:p w14:paraId="5D499A01" w14:textId="77777777" w:rsidR="001877D7" w:rsidRPr="00BA2007" w:rsidRDefault="001877D7" w:rsidP="001877D7">
      <w:pPr>
        <w:pStyle w:val="EYBulletedList1"/>
        <w:rPr>
          <w:lang w:val="sk-SK"/>
        </w:rPr>
      </w:pPr>
      <w:r w:rsidRPr="00BA2007">
        <w:rPr>
          <w:lang w:val="sk-SK"/>
        </w:rPr>
        <w:t>Viacero kmeňových škôl.</w:t>
      </w:r>
    </w:p>
    <w:p w14:paraId="6BA5EE87" w14:textId="77777777" w:rsidR="001877D7" w:rsidRPr="00BA2007" w:rsidRDefault="001877D7" w:rsidP="001877D7">
      <w:r w:rsidRPr="00BA2007">
        <w:t xml:space="preserve">Všetky školy z rovnakého kmeňa bude obsluhovať 1 regionálny partner školy. </w:t>
      </w:r>
    </w:p>
    <w:p w14:paraId="57BCACE6" w14:textId="77777777" w:rsidR="001877D7" w:rsidRPr="00BA2007" w:rsidRDefault="001877D7" w:rsidP="001877D7">
      <w:pPr>
        <w:pStyle w:val="EYBulletedList1"/>
        <w:rPr>
          <w:lang w:val="sk-SK"/>
        </w:rPr>
      </w:pPr>
      <w:r w:rsidRPr="00BA2007">
        <w:rPr>
          <w:lang w:val="sk-SK"/>
        </w:rPr>
        <w:t xml:space="preserve">Všetky prvky </w:t>
      </w:r>
      <w:proofErr w:type="spellStart"/>
      <w:r w:rsidRPr="00BA2007">
        <w:rPr>
          <w:lang w:val="sk-SK"/>
        </w:rPr>
        <w:t>pasportu</w:t>
      </w:r>
      <w:proofErr w:type="spellEnd"/>
      <w:r w:rsidRPr="00BA2007">
        <w:rPr>
          <w:lang w:val="sk-SK"/>
        </w:rPr>
        <w:t xml:space="preserve"> sú agregované na kmeňovú školu</w:t>
      </w:r>
    </w:p>
    <w:p w14:paraId="7C41D722" w14:textId="77777777" w:rsidR="001877D7" w:rsidRPr="00BA2007" w:rsidRDefault="001877D7" w:rsidP="001877D7">
      <w:pPr>
        <w:pStyle w:val="EYBulletedList1"/>
        <w:rPr>
          <w:lang w:val="sk-SK"/>
        </w:rPr>
      </w:pPr>
      <w:r w:rsidRPr="00BA2007">
        <w:rPr>
          <w:lang w:val="sk-SK"/>
        </w:rPr>
        <w:t>Objednávky sú robené za celý kmeň</w:t>
      </w:r>
    </w:p>
    <w:p w14:paraId="04E71C8E" w14:textId="77777777" w:rsidR="001877D7" w:rsidRPr="00BA2007" w:rsidRDefault="001877D7" w:rsidP="001877D7">
      <w:r w:rsidRPr="00BA2007">
        <w:t xml:space="preserve">Konektivita bude na kmeň a adresu. To znamená: </w:t>
      </w:r>
    </w:p>
    <w:p w14:paraId="313F27F6" w14:textId="77777777" w:rsidR="001877D7" w:rsidRPr="00BA2007" w:rsidRDefault="001877D7" w:rsidP="001877D7">
      <w:pPr>
        <w:pStyle w:val="EYBulletedList1"/>
        <w:rPr>
          <w:lang w:val="sk-SK"/>
        </w:rPr>
      </w:pPr>
      <w:r w:rsidRPr="00BA2007">
        <w:rPr>
          <w:lang w:val="sk-SK"/>
        </w:rPr>
        <w:t xml:space="preserve">N škôl z rovnakého kmeňa na jednej adrese  = 1 konektivita </w:t>
      </w:r>
    </w:p>
    <w:p w14:paraId="5EECE0EE" w14:textId="77777777" w:rsidR="001877D7" w:rsidRPr="00BA2007" w:rsidRDefault="001877D7" w:rsidP="001877D7">
      <w:pPr>
        <w:pStyle w:val="EYBulletedList1"/>
        <w:rPr>
          <w:lang w:val="sk-SK"/>
        </w:rPr>
      </w:pPr>
      <w:r w:rsidRPr="00BA2007">
        <w:rPr>
          <w:lang w:val="sk-SK"/>
        </w:rPr>
        <w:t xml:space="preserve">N škôl z rovnakého kmeňa na M adresách = M konektivít </w:t>
      </w:r>
    </w:p>
    <w:p w14:paraId="407DFF20" w14:textId="77777777" w:rsidR="001877D7" w:rsidRPr="00BA2007" w:rsidRDefault="001877D7" w:rsidP="001877D7">
      <w:pPr>
        <w:pStyle w:val="EYBulletedList1"/>
        <w:rPr>
          <w:lang w:val="sk-SK"/>
        </w:rPr>
      </w:pPr>
      <w:r w:rsidRPr="00BA2007">
        <w:rPr>
          <w:lang w:val="sk-SK"/>
        </w:rPr>
        <w:lastRenderedPageBreak/>
        <w:t xml:space="preserve">N škôl z viacerých kmeňov na 1 adrese = N konektivít  </w:t>
      </w:r>
    </w:p>
    <w:p w14:paraId="3CB14159" w14:textId="77777777" w:rsidR="001877D7" w:rsidRPr="00BA2007" w:rsidRDefault="001877D7" w:rsidP="001877D7">
      <w:pPr>
        <w:pStyle w:val="EYBulletedList1"/>
        <w:numPr>
          <w:ilvl w:val="0"/>
          <w:numId w:val="0"/>
        </w:numPr>
        <w:rPr>
          <w:lang w:val="sk-SK"/>
        </w:rPr>
      </w:pPr>
      <w:r w:rsidRPr="00BA2007">
        <w:rPr>
          <w:lang w:val="sk-SK"/>
        </w:rPr>
        <w:t xml:space="preserve">V tabuľke 4 je zobrazené zhrnutie a výpočet celkového počtu WAN pripojení na základe rozdelenia škôl na kmene a adresy : </w:t>
      </w:r>
    </w:p>
    <w:tbl>
      <w:tblPr>
        <w:tblStyle w:val="Mriekatabuky"/>
        <w:tblW w:w="5001" w:type="pct"/>
        <w:tblLook w:val="04A0" w:firstRow="1" w:lastRow="0" w:firstColumn="1" w:lastColumn="0" w:noHBand="0" w:noVBand="1"/>
      </w:tblPr>
      <w:tblGrid>
        <w:gridCol w:w="4390"/>
        <w:gridCol w:w="4962"/>
      </w:tblGrid>
      <w:tr w:rsidR="001877D7" w:rsidRPr="00BA2007" w14:paraId="1B03DAD0" w14:textId="77777777">
        <w:trPr>
          <w:trHeight w:val="217"/>
          <w:tblHeader/>
        </w:trPr>
        <w:tc>
          <w:tcPr>
            <w:tcW w:w="2347" w:type="pct"/>
            <w:shd w:val="clear" w:color="auto" w:fill="FFFFCC"/>
          </w:tcPr>
          <w:p w14:paraId="7724BB2F" w14:textId="77777777" w:rsidR="001877D7" w:rsidRPr="00BA2007" w:rsidRDefault="001877D7">
            <w:pPr>
              <w:spacing w:before="40" w:after="40"/>
              <w:jc w:val="left"/>
              <w:rPr>
                <w:b/>
                <w:sz w:val="18"/>
                <w:szCs w:val="18"/>
              </w:rPr>
            </w:pPr>
            <w:bookmarkStart w:id="47" w:name="_Hlk178697171"/>
            <w:r w:rsidRPr="00BA2007">
              <w:rPr>
                <w:b/>
                <w:bCs/>
                <w:sz w:val="18"/>
                <w:szCs w:val="18"/>
              </w:rPr>
              <w:t>Parameter</w:t>
            </w:r>
          </w:p>
        </w:tc>
        <w:tc>
          <w:tcPr>
            <w:tcW w:w="2653" w:type="pct"/>
            <w:shd w:val="clear" w:color="auto" w:fill="FFFFCC"/>
          </w:tcPr>
          <w:p w14:paraId="572E01B1" w14:textId="77777777" w:rsidR="001877D7" w:rsidRPr="00BA2007" w:rsidRDefault="001877D7">
            <w:pPr>
              <w:spacing w:before="40" w:after="40"/>
              <w:jc w:val="left"/>
              <w:rPr>
                <w:b/>
                <w:sz w:val="18"/>
                <w:szCs w:val="18"/>
              </w:rPr>
            </w:pPr>
            <w:r w:rsidRPr="00BA2007">
              <w:rPr>
                <w:b/>
                <w:bCs/>
                <w:sz w:val="18"/>
                <w:szCs w:val="18"/>
              </w:rPr>
              <w:t>Hodnota</w:t>
            </w:r>
          </w:p>
        </w:tc>
      </w:tr>
      <w:bookmarkEnd w:id="47"/>
      <w:tr w:rsidR="001877D7" w:rsidRPr="00BA2007" w14:paraId="77BC1DAC" w14:textId="77777777">
        <w:trPr>
          <w:trHeight w:val="273"/>
        </w:trPr>
        <w:tc>
          <w:tcPr>
            <w:tcW w:w="2347" w:type="pct"/>
          </w:tcPr>
          <w:p w14:paraId="7DEE2C89" w14:textId="77777777" w:rsidR="001877D7" w:rsidRPr="00BA2007" w:rsidRDefault="001877D7">
            <w:pPr>
              <w:tabs>
                <w:tab w:val="left" w:pos="518"/>
                <w:tab w:val="left" w:pos="553"/>
              </w:tabs>
              <w:spacing w:before="40" w:after="40"/>
              <w:rPr>
                <w:sz w:val="18"/>
                <w:szCs w:val="18"/>
              </w:rPr>
            </w:pPr>
            <w:r w:rsidRPr="00BA2007">
              <w:rPr>
                <w:sz w:val="18"/>
                <w:szCs w:val="18"/>
              </w:rPr>
              <w:t>Počet škôl</w:t>
            </w:r>
          </w:p>
        </w:tc>
        <w:tc>
          <w:tcPr>
            <w:tcW w:w="2653" w:type="pct"/>
          </w:tcPr>
          <w:p w14:paraId="352F6ED8" w14:textId="77777777" w:rsidR="001877D7" w:rsidRPr="00BA2007" w:rsidRDefault="001877D7">
            <w:pPr>
              <w:tabs>
                <w:tab w:val="left" w:pos="518"/>
                <w:tab w:val="left" w:pos="553"/>
              </w:tabs>
              <w:spacing w:before="40" w:after="40"/>
              <w:ind w:left="16"/>
              <w:rPr>
                <w:sz w:val="18"/>
                <w:szCs w:val="18"/>
              </w:rPr>
            </w:pPr>
            <w:r w:rsidRPr="00BA2007">
              <w:rPr>
                <w:sz w:val="18"/>
                <w:szCs w:val="18"/>
              </w:rPr>
              <w:t>3 796</w:t>
            </w:r>
          </w:p>
        </w:tc>
      </w:tr>
      <w:tr w:rsidR="001877D7" w:rsidRPr="00BA2007" w14:paraId="33F74E21" w14:textId="77777777">
        <w:trPr>
          <w:trHeight w:val="273"/>
        </w:trPr>
        <w:tc>
          <w:tcPr>
            <w:tcW w:w="2347" w:type="pct"/>
          </w:tcPr>
          <w:p w14:paraId="06CB3B16" w14:textId="77777777" w:rsidR="001877D7" w:rsidRPr="00BA2007" w:rsidRDefault="001877D7">
            <w:pPr>
              <w:tabs>
                <w:tab w:val="left" w:pos="518"/>
                <w:tab w:val="left" w:pos="553"/>
              </w:tabs>
              <w:spacing w:before="40" w:after="40"/>
              <w:rPr>
                <w:sz w:val="18"/>
                <w:szCs w:val="18"/>
              </w:rPr>
            </w:pPr>
            <w:r w:rsidRPr="00BA2007">
              <w:rPr>
                <w:sz w:val="18"/>
                <w:szCs w:val="18"/>
              </w:rPr>
              <w:t>Počet kmeňových škôl</w:t>
            </w:r>
          </w:p>
        </w:tc>
        <w:tc>
          <w:tcPr>
            <w:tcW w:w="2653" w:type="pct"/>
          </w:tcPr>
          <w:p w14:paraId="3DA6682D" w14:textId="77777777" w:rsidR="001877D7" w:rsidRPr="00BA2007" w:rsidRDefault="001877D7">
            <w:pPr>
              <w:tabs>
                <w:tab w:val="left" w:pos="518"/>
                <w:tab w:val="left" w:pos="553"/>
              </w:tabs>
              <w:spacing w:before="40" w:after="40"/>
              <w:rPr>
                <w:sz w:val="18"/>
                <w:szCs w:val="18"/>
              </w:rPr>
            </w:pPr>
            <w:r w:rsidRPr="00BA2007">
              <w:rPr>
                <w:sz w:val="18"/>
                <w:szCs w:val="18"/>
              </w:rPr>
              <w:t>2 920</w:t>
            </w:r>
          </w:p>
        </w:tc>
      </w:tr>
      <w:tr w:rsidR="001877D7" w:rsidRPr="00BA2007" w14:paraId="09E01BAD" w14:textId="77777777">
        <w:trPr>
          <w:trHeight w:val="273"/>
        </w:trPr>
        <w:tc>
          <w:tcPr>
            <w:tcW w:w="2347" w:type="pct"/>
          </w:tcPr>
          <w:p w14:paraId="317D2247" w14:textId="77777777" w:rsidR="001877D7" w:rsidRPr="00BA2007" w:rsidRDefault="001877D7">
            <w:pPr>
              <w:tabs>
                <w:tab w:val="left" w:pos="518"/>
                <w:tab w:val="left" w:pos="553"/>
              </w:tabs>
              <w:spacing w:before="40" w:after="40"/>
              <w:rPr>
                <w:sz w:val="18"/>
                <w:szCs w:val="18"/>
              </w:rPr>
            </w:pPr>
            <w:r w:rsidRPr="00BA2007">
              <w:rPr>
                <w:sz w:val="18"/>
                <w:szCs w:val="18"/>
              </w:rPr>
              <w:t>Priemerný počet škôl v kmeni</w:t>
            </w:r>
          </w:p>
        </w:tc>
        <w:tc>
          <w:tcPr>
            <w:tcW w:w="2653" w:type="pct"/>
          </w:tcPr>
          <w:p w14:paraId="2898D2EA" w14:textId="77777777" w:rsidR="001877D7" w:rsidRPr="00BA2007" w:rsidRDefault="001877D7">
            <w:pPr>
              <w:tabs>
                <w:tab w:val="left" w:pos="518"/>
                <w:tab w:val="left" w:pos="553"/>
              </w:tabs>
              <w:spacing w:before="40" w:after="40"/>
              <w:rPr>
                <w:sz w:val="18"/>
                <w:szCs w:val="18"/>
              </w:rPr>
            </w:pPr>
            <w:r w:rsidRPr="00BA2007">
              <w:rPr>
                <w:sz w:val="18"/>
                <w:szCs w:val="18"/>
              </w:rPr>
              <w:t>1,30</w:t>
            </w:r>
          </w:p>
        </w:tc>
      </w:tr>
      <w:tr w:rsidR="001877D7" w:rsidRPr="00BA2007" w14:paraId="178987C9" w14:textId="77777777">
        <w:trPr>
          <w:trHeight w:val="273"/>
        </w:trPr>
        <w:tc>
          <w:tcPr>
            <w:tcW w:w="2347" w:type="pct"/>
          </w:tcPr>
          <w:p w14:paraId="759265F4" w14:textId="77777777" w:rsidR="001877D7" w:rsidRPr="00BA2007" w:rsidRDefault="001877D7">
            <w:pPr>
              <w:tabs>
                <w:tab w:val="left" w:pos="518"/>
                <w:tab w:val="left" w:pos="553"/>
              </w:tabs>
              <w:spacing w:before="40" w:after="40"/>
              <w:rPr>
                <w:sz w:val="18"/>
                <w:szCs w:val="18"/>
              </w:rPr>
            </w:pPr>
            <w:r w:rsidRPr="00BA2007">
              <w:rPr>
                <w:sz w:val="18"/>
                <w:szCs w:val="18"/>
              </w:rPr>
              <w:t>Počet rôznych adries</w:t>
            </w:r>
          </w:p>
        </w:tc>
        <w:tc>
          <w:tcPr>
            <w:tcW w:w="2653" w:type="pct"/>
          </w:tcPr>
          <w:p w14:paraId="0C5E44FE" w14:textId="77777777" w:rsidR="001877D7" w:rsidRPr="00BA2007" w:rsidRDefault="001877D7">
            <w:pPr>
              <w:tabs>
                <w:tab w:val="left" w:pos="518"/>
                <w:tab w:val="left" w:pos="553"/>
              </w:tabs>
              <w:spacing w:before="40" w:after="40"/>
              <w:rPr>
                <w:sz w:val="18"/>
                <w:szCs w:val="18"/>
              </w:rPr>
            </w:pPr>
            <w:r w:rsidRPr="00BA2007">
              <w:rPr>
                <w:sz w:val="18"/>
                <w:szCs w:val="18"/>
              </w:rPr>
              <w:t>3 103</w:t>
            </w:r>
          </w:p>
        </w:tc>
      </w:tr>
      <w:tr w:rsidR="001877D7" w:rsidRPr="00BA2007" w14:paraId="26759DBE" w14:textId="77777777">
        <w:trPr>
          <w:trHeight w:val="273"/>
        </w:trPr>
        <w:tc>
          <w:tcPr>
            <w:tcW w:w="2347" w:type="pct"/>
          </w:tcPr>
          <w:p w14:paraId="122AF6C0" w14:textId="77777777" w:rsidR="001877D7" w:rsidRPr="00BA2007" w:rsidRDefault="001877D7">
            <w:pPr>
              <w:tabs>
                <w:tab w:val="left" w:pos="518"/>
                <w:tab w:val="left" w:pos="553"/>
              </w:tabs>
              <w:spacing w:before="40" w:after="40"/>
              <w:rPr>
                <w:sz w:val="18"/>
                <w:szCs w:val="18"/>
              </w:rPr>
            </w:pPr>
            <w:r w:rsidRPr="00BA2007">
              <w:rPr>
                <w:sz w:val="18"/>
                <w:szCs w:val="18"/>
              </w:rPr>
              <w:t>Priemerný počet škôl na adrese</w:t>
            </w:r>
          </w:p>
        </w:tc>
        <w:tc>
          <w:tcPr>
            <w:tcW w:w="2653" w:type="pct"/>
          </w:tcPr>
          <w:p w14:paraId="1548D73B" w14:textId="77777777" w:rsidR="001877D7" w:rsidRPr="00BA2007" w:rsidRDefault="001877D7">
            <w:pPr>
              <w:tabs>
                <w:tab w:val="left" w:pos="518"/>
                <w:tab w:val="left" w:pos="553"/>
              </w:tabs>
              <w:spacing w:before="40" w:after="40"/>
              <w:rPr>
                <w:sz w:val="18"/>
                <w:szCs w:val="18"/>
              </w:rPr>
            </w:pPr>
            <w:r w:rsidRPr="00BA2007">
              <w:rPr>
                <w:sz w:val="18"/>
                <w:szCs w:val="18"/>
              </w:rPr>
              <w:t>1,22</w:t>
            </w:r>
          </w:p>
        </w:tc>
      </w:tr>
      <w:tr w:rsidR="001877D7" w:rsidRPr="00BA2007" w14:paraId="43A45B0D" w14:textId="77777777">
        <w:trPr>
          <w:trHeight w:val="273"/>
        </w:trPr>
        <w:tc>
          <w:tcPr>
            <w:tcW w:w="2347" w:type="pct"/>
          </w:tcPr>
          <w:p w14:paraId="09315B6B" w14:textId="77777777" w:rsidR="001877D7" w:rsidRPr="00BA2007" w:rsidRDefault="001877D7">
            <w:pPr>
              <w:tabs>
                <w:tab w:val="left" w:pos="518"/>
                <w:tab w:val="left" w:pos="553"/>
              </w:tabs>
              <w:spacing w:before="40" w:after="40"/>
              <w:rPr>
                <w:sz w:val="18"/>
                <w:szCs w:val="18"/>
              </w:rPr>
            </w:pPr>
            <w:r w:rsidRPr="00BA2007">
              <w:rPr>
                <w:sz w:val="18"/>
                <w:szCs w:val="18"/>
              </w:rPr>
              <w:t>Počet WAN pripojení</w:t>
            </w:r>
          </w:p>
        </w:tc>
        <w:tc>
          <w:tcPr>
            <w:tcW w:w="2653" w:type="pct"/>
          </w:tcPr>
          <w:p w14:paraId="458CBFBC" w14:textId="77777777" w:rsidR="001877D7" w:rsidRPr="00BA2007" w:rsidRDefault="001877D7">
            <w:pPr>
              <w:tabs>
                <w:tab w:val="left" w:pos="518"/>
                <w:tab w:val="left" w:pos="553"/>
              </w:tabs>
              <w:spacing w:before="40" w:after="40"/>
              <w:rPr>
                <w:sz w:val="18"/>
                <w:szCs w:val="18"/>
              </w:rPr>
            </w:pPr>
            <w:r w:rsidRPr="00BA2007">
              <w:rPr>
                <w:sz w:val="18"/>
                <w:szCs w:val="18"/>
              </w:rPr>
              <w:t>3 302</w:t>
            </w:r>
          </w:p>
        </w:tc>
      </w:tr>
      <w:tr w:rsidR="001877D7" w:rsidRPr="00BA2007" w14:paraId="7A54BB29" w14:textId="77777777">
        <w:trPr>
          <w:trHeight w:val="273"/>
        </w:trPr>
        <w:tc>
          <w:tcPr>
            <w:tcW w:w="2347" w:type="pct"/>
          </w:tcPr>
          <w:p w14:paraId="1345CDB4" w14:textId="77777777" w:rsidR="001877D7" w:rsidRPr="00BA2007" w:rsidRDefault="001877D7">
            <w:pPr>
              <w:tabs>
                <w:tab w:val="left" w:pos="518"/>
                <w:tab w:val="left" w:pos="553"/>
              </w:tabs>
              <w:spacing w:before="40" w:after="40"/>
              <w:rPr>
                <w:b/>
                <w:bCs/>
                <w:sz w:val="18"/>
                <w:szCs w:val="18"/>
              </w:rPr>
            </w:pPr>
            <w:r w:rsidRPr="00BA2007">
              <w:rPr>
                <w:sz w:val="18"/>
                <w:szCs w:val="18"/>
              </w:rPr>
              <w:t>Priemerný počet WAN pripojení na adr.</w:t>
            </w:r>
          </w:p>
        </w:tc>
        <w:tc>
          <w:tcPr>
            <w:tcW w:w="2653" w:type="pct"/>
          </w:tcPr>
          <w:p w14:paraId="77F12CE8" w14:textId="77777777" w:rsidR="001877D7" w:rsidRPr="00BA2007" w:rsidRDefault="001877D7">
            <w:pPr>
              <w:keepNext/>
              <w:tabs>
                <w:tab w:val="left" w:pos="518"/>
                <w:tab w:val="left" w:pos="553"/>
              </w:tabs>
              <w:spacing w:before="40" w:after="40"/>
              <w:rPr>
                <w:b/>
                <w:bCs/>
                <w:sz w:val="18"/>
                <w:szCs w:val="18"/>
              </w:rPr>
            </w:pPr>
            <w:r w:rsidRPr="00BA2007">
              <w:rPr>
                <w:sz w:val="18"/>
                <w:szCs w:val="18"/>
              </w:rPr>
              <w:t>1,06</w:t>
            </w:r>
          </w:p>
        </w:tc>
      </w:tr>
    </w:tbl>
    <w:p w14:paraId="1F9D0FE7" w14:textId="55177CA8" w:rsidR="001877D7" w:rsidRPr="00BA2007" w:rsidRDefault="001877D7" w:rsidP="001877D7">
      <w:pPr>
        <w:pStyle w:val="Popis"/>
      </w:pPr>
      <w:bookmarkStart w:id="48" w:name="_Toc184575633"/>
      <w:bookmarkStart w:id="49" w:name="_Toc187667656"/>
      <w:r w:rsidRPr="00BA2007">
        <w:t xml:space="preserve">Tabuľka </w:t>
      </w:r>
      <w:r w:rsidRPr="00BA2007">
        <w:fldChar w:fldCharType="begin"/>
      </w:r>
      <w:r w:rsidRPr="00BA2007">
        <w:instrText xml:space="preserve"> SEQ Tabuľka \* ARABIC </w:instrText>
      </w:r>
      <w:r w:rsidRPr="00BA2007">
        <w:fldChar w:fldCharType="separate"/>
      </w:r>
      <w:r w:rsidR="00D66091">
        <w:rPr>
          <w:noProof/>
        </w:rPr>
        <w:t>4</w:t>
      </w:r>
      <w:r w:rsidRPr="00BA2007">
        <w:fldChar w:fldCharType="end"/>
      </w:r>
      <w:r w:rsidRPr="00BA2007">
        <w:t>: Prehľad kategorizácie škôl</w:t>
      </w:r>
      <w:bookmarkEnd w:id="48"/>
      <w:bookmarkEnd w:id="49"/>
    </w:p>
    <w:p w14:paraId="6777DC12" w14:textId="77777777" w:rsidR="001877D7" w:rsidRPr="00BA2007" w:rsidRDefault="001877D7" w:rsidP="00D23DC3">
      <w:pPr>
        <w:pStyle w:val="Nadpis2"/>
      </w:pPr>
      <w:bookmarkStart w:id="50" w:name="_Toc184575576"/>
      <w:bookmarkStart w:id="51" w:name="_Toc187667628"/>
      <w:r w:rsidRPr="00BA2007">
        <w:t>Pasportizácia škôl</w:t>
      </w:r>
      <w:bookmarkEnd w:id="50"/>
      <w:bookmarkEnd w:id="51"/>
      <w:r w:rsidRPr="00BA2007">
        <w:t xml:space="preserve"> </w:t>
      </w:r>
    </w:p>
    <w:p w14:paraId="7C427F7E" w14:textId="77777777" w:rsidR="001877D7" w:rsidRPr="00BA2007" w:rsidRDefault="001877D7" w:rsidP="001877D7">
      <w:r w:rsidRPr="00BA2007">
        <w:t>Cieľom pasportizácie škôl bolo zmapovať a popísať súčasný stav a odhadnúť potrebný počet WiFi Access pointov, dĺžky LAN kabeláže, počet aktívnych a pasívnych prvkov na pokrytie škôl v rámci implementácie projektov Digitálne vybavenie škôl a Digitálna infraštruktúra škôl financovaných z Investície 1, Komponentu 7 Plánu obnovy a odolnosti Slovenskej republiky, aby boli v súlade s modelom vysoko vybavenej a prepojenej učebne (ďalej len „IKT štandard“) na vstupnej úrovni a v zmysle ďalších požiadaviek tohto projektu.</w:t>
      </w:r>
    </w:p>
    <w:p w14:paraId="1E2206A0" w14:textId="77777777" w:rsidR="001877D7" w:rsidRPr="00BA2007" w:rsidRDefault="001877D7" w:rsidP="001877D7">
      <w:r w:rsidRPr="00BA2007">
        <w:t>Pri návrhu spôsobu výpočtu, potrebného počtu aktívnych, pasívnych prvkov a rozmiestnenia AP musíme vychádzať zo zadaných vstupných podmienok a z toho vyplývajúcich možností a obmedzení. Ide najmä o počet škôl, dostupné dáta o každej zo škôl, časový a rámec a organizačné obmedzenia. Samozrejme cieľom je splnenie IKT štandardu a ďalších požiadaviek pri maximálnej možnej efektivite. Vybraný postup musí v krátkom čase poskytnúť počty prvkov pre všetky predmetné školy, dáta o školách sú len obmedzené, niektoré sú dostupné pre všetky školy, niektoré len pre časť škôl.</w:t>
      </w:r>
    </w:p>
    <w:p w14:paraId="1A64F9B9" w14:textId="77777777" w:rsidR="001877D7" w:rsidRPr="00BA2007" w:rsidRDefault="001877D7" w:rsidP="001877D7">
      <w:r w:rsidRPr="00BA2007">
        <w:t xml:space="preserve">Tabuľka 5 uvádza zoznam dostupných dát a ich zdroj. Zdroj </w:t>
      </w:r>
      <w:r w:rsidRPr="00BA2007">
        <w:rPr>
          <w:bCs/>
        </w:rPr>
        <w:t>MŠVVaM SR</w:t>
      </w:r>
      <w:r w:rsidRPr="00BA2007">
        <w:t xml:space="preserve"> znamená že boli poskytnuté Ministerstvom školstva, zdroj GM znamená že boli získané z Google máp – tieto sú dostupné pre všetky školy. Ďalšie dáta boli získané z dotazníkového prieskumu realizovaného v decembri 2023, dotazník bol zaslaný na všetky školy, avšak odpovedala len časť škôl.</w:t>
      </w:r>
    </w:p>
    <w:tbl>
      <w:tblPr>
        <w:tblStyle w:val="Mriekatabuky"/>
        <w:tblW w:w="5000" w:type="pct"/>
        <w:tblLook w:val="04A0" w:firstRow="1" w:lastRow="0" w:firstColumn="1" w:lastColumn="0" w:noHBand="0" w:noVBand="1"/>
      </w:tblPr>
      <w:tblGrid>
        <w:gridCol w:w="3117"/>
        <w:gridCol w:w="3020"/>
        <w:gridCol w:w="3213"/>
      </w:tblGrid>
      <w:tr w:rsidR="001877D7" w:rsidRPr="00BA2007" w14:paraId="59D8BFC2" w14:textId="77777777">
        <w:trPr>
          <w:trHeight w:val="224"/>
          <w:tblHeader/>
        </w:trPr>
        <w:tc>
          <w:tcPr>
            <w:tcW w:w="1667" w:type="pct"/>
            <w:shd w:val="clear" w:color="auto" w:fill="FFFFCC"/>
          </w:tcPr>
          <w:p w14:paraId="2ECD00A1" w14:textId="77777777" w:rsidR="001877D7" w:rsidRPr="00BA2007" w:rsidRDefault="001877D7">
            <w:pPr>
              <w:spacing w:before="40" w:after="40"/>
              <w:jc w:val="left"/>
              <w:rPr>
                <w:b/>
                <w:sz w:val="18"/>
                <w:szCs w:val="18"/>
              </w:rPr>
            </w:pPr>
            <w:bookmarkStart w:id="52" w:name="_Hlk178657018"/>
            <w:r w:rsidRPr="00BA2007">
              <w:rPr>
                <w:b/>
                <w:sz w:val="18"/>
                <w:szCs w:val="18"/>
              </w:rPr>
              <w:t xml:space="preserve">Údaj </w:t>
            </w:r>
          </w:p>
        </w:tc>
        <w:tc>
          <w:tcPr>
            <w:tcW w:w="1615" w:type="pct"/>
            <w:shd w:val="clear" w:color="auto" w:fill="FFFFCC"/>
          </w:tcPr>
          <w:p w14:paraId="099DF2D7" w14:textId="77777777" w:rsidR="001877D7" w:rsidRPr="00BA2007" w:rsidRDefault="001877D7">
            <w:pPr>
              <w:spacing w:before="40" w:after="40"/>
              <w:jc w:val="left"/>
              <w:rPr>
                <w:b/>
                <w:sz w:val="18"/>
                <w:szCs w:val="18"/>
              </w:rPr>
            </w:pPr>
            <w:r w:rsidRPr="00BA2007">
              <w:rPr>
                <w:b/>
                <w:sz w:val="18"/>
                <w:szCs w:val="18"/>
              </w:rPr>
              <w:t>Zdroj</w:t>
            </w:r>
          </w:p>
        </w:tc>
        <w:tc>
          <w:tcPr>
            <w:tcW w:w="1718" w:type="pct"/>
            <w:shd w:val="clear" w:color="auto" w:fill="FFFFCC"/>
          </w:tcPr>
          <w:p w14:paraId="0B79C720" w14:textId="77777777" w:rsidR="001877D7" w:rsidRPr="00BA2007" w:rsidRDefault="001877D7">
            <w:pPr>
              <w:spacing w:before="40" w:after="40"/>
              <w:jc w:val="left"/>
              <w:rPr>
                <w:b/>
                <w:sz w:val="18"/>
                <w:szCs w:val="18"/>
              </w:rPr>
            </w:pPr>
            <w:r w:rsidRPr="00BA2007">
              <w:rPr>
                <w:b/>
                <w:sz w:val="18"/>
                <w:szCs w:val="18"/>
              </w:rPr>
              <w:t xml:space="preserve">Dostupnosť pre všetky školy </w:t>
            </w:r>
          </w:p>
        </w:tc>
      </w:tr>
      <w:bookmarkEnd w:id="52"/>
      <w:tr w:rsidR="001877D7" w:rsidRPr="00BA2007" w14:paraId="61308ADF" w14:textId="77777777">
        <w:trPr>
          <w:trHeight w:val="281"/>
        </w:trPr>
        <w:tc>
          <w:tcPr>
            <w:tcW w:w="1667" w:type="pct"/>
          </w:tcPr>
          <w:p w14:paraId="6B416AF6" w14:textId="77777777" w:rsidR="001877D7" w:rsidRPr="00BA2007" w:rsidRDefault="001877D7">
            <w:pPr>
              <w:tabs>
                <w:tab w:val="left" w:pos="518"/>
                <w:tab w:val="left" w:pos="553"/>
              </w:tabs>
              <w:spacing w:before="40" w:after="40"/>
              <w:rPr>
                <w:sz w:val="18"/>
                <w:szCs w:val="18"/>
              </w:rPr>
            </w:pPr>
            <w:r w:rsidRPr="00BA2007">
              <w:rPr>
                <w:sz w:val="18"/>
                <w:szCs w:val="18"/>
              </w:rPr>
              <w:t>Počet žiakov školy</w:t>
            </w:r>
          </w:p>
        </w:tc>
        <w:tc>
          <w:tcPr>
            <w:tcW w:w="1615" w:type="pct"/>
          </w:tcPr>
          <w:p w14:paraId="47B15860" w14:textId="77777777" w:rsidR="001877D7" w:rsidRPr="00BA2007" w:rsidRDefault="001877D7">
            <w:pPr>
              <w:tabs>
                <w:tab w:val="left" w:pos="518"/>
                <w:tab w:val="left" w:pos="553"/>
              </w:tabs>
              <w:spacing w:before="40" w:after="40"/>
              <w:rPr>
                <w:sz w:val="18"/>
                <w:szCs w:val="18"/>
              </w:rPr>
            </w:pPr>
            <w:r w:rsidRPr="00BA2007">
              <w:rPr>
                <w:sz w:val="18"/>
                <w:szCs w:val="18"/>
              </w:rPr>
              <w:t>MŠVVaM SR</w:t>
            </w:r>
          </w:p>
        </w:tc>
        <w:tc>
          <w:tcPr>
            <w:tcW w:w="1718" w:type="pct"/>
          </w:tcPr>
          <w:p w14:paraId="79984233" w14:textId="77777777" w:rsidR="001877D7" w:rsidRPr="00BA2007" w:rsidRDefault="001877D7">
            <w:pPr>
              <w:tabs>
                <w:tab w:val="left" w:pos="518"/>
                <w:tab w:val="left" w:pos="553"/>
              </w:tabs>
              <w:spacing w:before="40" w:after="40"/>
              <w:rPr>
                <w:sz w:val="18"/>
                <w:szCs w:val="18"/>
              </w:rPr>
            </w:pPr>
            <w:r w:rsidRPr="00BA2007">
              <w:rPr>
                <w:sz w:val="18"/>
                <w:szCs w:val="18"/>
              </w:rPr>
              <w:t>áno</w:t>
            </w:r>
          </w:p>
        </w:tc>
      </w:tr>
      <w:tr w:rsidR="001877D7" w:rsidRPr="00BA2007" w14:paraId="6FDCD20F" w14:textId="77777777">
        <w:trPr>
          <w:trHeight w:val="281"/>
        </w:trPr>
        <w:tc>
          <w:tcPr>
            <w:tcW w:w="1667" w:type="pct"/>
          </w:tcPr>
          <w:p w14:paraId="1E4C8007" w14:textId="77777777" w:rsidR="001877D7" w:rsidRPr="00BA2007" w:rsidRDefault="001877D7">
            <w:pPr>
              <w:tabs>
                <w:tab w:val="left" w:pos="518"/>
                <w:tab w:val="left" w:pos="553"/>
              </w:tabs>
              <w:spacing w:before="40" w:after="40"/>
              <w:rPr>
                <w:sz w:val="18"/>
                <w:szCs w:val="18"/>
              </w:rPr>
            </w:pPr>
            <w:r w:rsidRPr="00BA2007">
              <w:rPr>
                <w:sz w:val="18"/>
                <w:szCs w:val="18"/>
              </w:rPr>
              <w:t xml:space="preserve">Počet učební školy </w:t>
            </w:r>
          </w:p>
        </w:tc>
        <w:tc>
          <w:tcPr>
            <w:tcW w:w="1615" w:type="pct"/>
          </w:tcPr>
          <w:p w14:paraId="77D85F69" w14:textId="77777777" w:rsidR="001877D7" w:rsidRPr="00BA2007" w:rsidRDefault="001877D7">
            <w:pPr>
              <w:tabs>
                <w:tab w:val="left" w:pos="518"/>
                <w:tab w:val="left" w:pos="553"/>
              </w:tabs>
              <w:spacing w:before="40" w:after="40"/>
              <w:rPr>
                <w:sz w:val="18"/>
                <w:szCs w:val="18"/>
              </w:rPr>
            </w:pPr>
            <w:r w:rsidRPr="00BA2007">
              <w:rPr>
                <w:sz w:val="18"/>
                <w:szCs w:val="18"/>
              </w:rPr>
              <w:t>MŠVVaM SR</w:t>
            </w:r>
          </w:p>
        </w:tc>
        <w:tc>
          <w:tcPr>
            <w:tcW w:w="1718" w:type="pct"/>
          </w:tcPr>
          <w:p w14:paraId="42D13B4D" w14:textId="77777777" w:rsidR="001877D7" w:rsidRPr="00BA2007" w:rsidRDefault="001877D7">
            <w:pPr>
              <w:tabs>
                <w:tab w:val="left" w:pos="518"/>
                <w:tab w:val="left" w:pos="553"/>
              </w:tabs>
              <w:spacing w:before="40" w:after="40"/>
              <w:rPr>
                <w:sz w:val="18"/>
                <w:szCs w:val="18"/>
              </w:rPr>
            </w:pPr>
            <w:r w:rsidRPr="00BA2007">
              <w:rPr>
                <w:sz w:val="18"/>
                <w:szCs w:val="18"/>
              </w:rPr>
              <w:t>áno</w:t>
            </w:r>
          </w:p>
        </w:tc>
      </w:tr>
      <w:tr w:rsidR="001877D7" w:rsidRPr="00BA2007" w14:paraId="4C25B0D2" w14:textId="77777777">
        <w:trPr>
          <w:trHeight w:val="281"/>
        </w:trPr>
        <w:tc>
          <w:tcPr>
            <w:tcW w:w="1667" w:type="pct"/>
          </w:tcPr>
          <w:p w14:paraId="05738888" w14:textId="77777777" w:rsidR="001877D7" w:rsidRPr="00BA2007" w:rsidRDefault="001877D7">
            <w:pPr>
              <w:tabs>
                <w:tab w:val="left" w:pos="518"/>
                <w:tab w:val="left" w:pos="553"/>
              </w:tabs>
              <w:spacing w:before="40" w:after="40"/>
              <w:rPr>
                <w:sz w:val="18"/>
                <w:szCs w:val="18"/>
              </w:rPr>
            </w:pPr>
            <w:r w:rsidRPr="00BA2007">
              <w:rPr>
                <w:sz w:val="18"/>
                <w:szCs w:val="18"/>
              </w:rPr>
              <w:t>Počet učební informatiky</w:t>
            </w:r>
          </w:p>
        </w:tc>
        <w:tc>
          <w:tcPr>
            <w:tcW w:w="1615" w:type="pct"/>
          </w:tcPr>
          <w:p w14:paraId="3C497F48" w14:textId="77777777" w:rsidR="001877D7" w:rsidRPr="00BA2007" w:rsidRDefault="001877D7">
            <w:pPr>
              <w:tabs>
                <w:tab w:val="left" w:pos="518"/>
                <w:tab w:val="left" w:pos="553"/>
              </w:tabs>
              <w:spacing w:before="40" w:after="40"/>
              <w:rPr>
                <w:sz w:val="18"/>
                <w:szCs w:val="18"/>
              </w:rPr>
            </w:pPr>
            <w:r w:rsidRPr="00BA2007">
              <w:rPr>
                <w:sz w:val="18"/>
                <w:szCs w:val="18"/>
              </w:rPr>
              <w:t>MŠVVaM SR</w:t>
            </w:r>
          </w:p>
        </w:tc>
        <w:tc>
          <w:tcPr>
            <w:tcW w:w="1718" w:type="pct"/>
          </w:tcPr>
          <w:p w14:paraId="6AA4B7A2" w14:textId="77777777" w:rsidR="001877D7" w:rsidRPr="00BA2007" w:rsidRDefault="001877D7">
            <w:pPr>
              <w:tabs>
                <w:tab w:val="left" w:pos="518"/>
                <w:tab w:val="left" w:pos="553"/>
              </w:tabs>
              <w:spacing w:before="40" w:after="40"/>
              <w:rPr>
                <w:sz w:val="18"/>
                <w:szCs w:val="18"/>
              </w:rPr>
            </w:pPr>
            <w:r w:rsidRPr="00BA2007">
              <w:rPr>
                <w:sz w:val="18"/>
                <w:szCs w:val="18"/>
              </w:rPr>
              <w:t>áno</w:t>
            </w:r>
          </w:p>
        </w:tc>
      </w:tr>
      <w:tr w:rsidR="001877D7" w:rsidRPr="00BA2007" w14:paraId="2079DF69" w14:textId="77777777">
        <w:trPr>
          <w:trHeight w:val="281"/>
        </w:trPr>
        <w:tc>
          <w:tcPr>
            <w:tcW w:w="1667" w:type="pct"/>
          </w:tcPr>
          <w:p w14:paraId="5CFD4280" w14:textId="77777777" w:rsidR="001877D7" w:rsidRPr="00BA2007" w:rsidRDefault="001877D7">
            <w:pPr>
              <w:tabs>
                <w:tab w:val="left" w:pos="518"/>
                <w:tab w:val="left" w:pos="553"/>
              </w:tabs>
              <w:spacing w:before="40" w:after="40"/>
              <w:rPr>
                <w:sz w:val="18"/>
                <w:szCs w:val="18"/>
              </w:rPr>
            </w:pPr>
            <w:r w:rsidRPr="00BA2007">
              <w:rPr>
                <w:sz w:val="18"/>
                <w:szCs w:val="18"/>
              </w:rPr>
              <w:t>Počet špeciálnych učební</w:t>
            </w:r>
          </w:p>
        </w:tc>
        <w:tc>
          <w:tcPr>
            <w:tcW w:w="1615" w:type="pct"/>
          </w:tcPr>
          <w:p w14:paraId="7AED1D03" w14:textId="77777777" w:rsidR="001877D7" w:rsidRPr="00BA2007" w:rsidRDefault="001877D7">
            <w:pPr>
              <w:tabs>
                <w:tab w:val="left" w:pos="518"/>
                <w:tab w:val="left" w:pos="553"/>
              </w:tabs>
              <w:spacing w:before="40" w:after="40"/>
              <w:rPr>
                <w:sz w:val="18"/>
                <w:szCs w:val="18"/>
              </w:rPr>
            </w:pPr>
            <w:r w:rsidRPr="00BA2007">
              <w:rPr>
                <w:sz w:val="18"/>
                <w:szCs w:val="18"/>
              </w:rPr>
              <w:t>MŠVVaM SR</w:t>
            </w:r>
          </w:p>
        </w:tc>
        <w:tc>
          <w:tcPr>
            <w:tcW w:w="1718" w:type="pct"/>
          </w:tcPr>
          <w:p w14:paraId="757EE73C" w14:textId="77777777" w:rsidR="001877D7" w:rsidRPr="00BA2007" w:rsidRDefault="001877D7">
            <w:pPr>
              <w:tabs>
                <w:tab w:val="left" w:pos="518"/>
                <w:tab w:val="left" w:pos="553"/>
              </w:tabs>
              <w:spacing w:before="40" w:after="40"/>
              <w:rPr>
                <w:sz w:val="18"/>
                <w:szCs w:val="18"/>
              </w:rPr>
            </w:pPr>
            <w:r w:rsidRPr="00BA2007">
              <w:rPr>
                <w:sz w:val="18"/>
                <w:szCs w:val="18"/>
              </w:rPr>
              <w:t>áno</w:t>
            </w:r>
          </w:p>
        </w:tc>
      </w:tr>
      <w:tr w:rsidR="001877D7" w:rsidRPr="00BA2007" w14:paraId="0380E86A" w14:textId="77777777">
        <w:trPr>
          <w:trHeight w:val="281"/>
        </w:trPr>
        <w:tc>
          <w:tcPr>
            <w:tcW w:w="1667" w:type="pct"/>
          </w:tcPr>
          <w:p w14:paraId="7E7C874C" w14:textId="77777777" w:rsidR="001877D7" w:rsidRPr="00BA2007" w:rsidRDefault="001877D7">
            <w:pPr>
              <w:tabs>
                <w:tab w:val="left" w:pos="518"/>
                <w:tab w:val="left" w:pos="553"/>
              </w:tabs>
              <w:spacing w:before="40" w:after="40"/>
              <w:rPr>
                <w:sz w:val="18"/>
                <w:szCs w:val="18"/>
              </w:rPr>
            </w:pPr>
            <w:r w:rsidRPr="00BA2007">
              <w:rPr>
                <w:sz w:val="18"/>
                <w:szCs w:val="18"/>
              </w:rPr>
              <w:t>Počet študovní</w:t>
            </w:r>
          </w:p>
        </w:tc>
        <w:tc>
          <w:tcPr>
            <w:tcW w:w="1615" w:type="pct"/>
          </w:tcPr>
          <w:p w14:paraId="0A5F6BBE" w14:textId="77777777" w:rsidR="001877D7" w:rsidRPr="00BA2007" w:rsidRDefault="001877D7">
            <w:pPr>
              <w:tabs>
                <w:tab w:val="left" w:pos="518"/>
                <w:tab w:val="left" w:pos="553"/>
              </w:tabs>
              <w:spacing w:before="40" w:after="40"/>
              <w:rPr>
                <w:sz w:val="18"/>
                <w:szCs w:val="18"/>
              </w:rPr>
            </w:pPr>
            <w:r w:rsidRPr="00BA2007">
              <w:rPr>
                <w:sz w:val="18"/>
                <w:szCs w:val="18"/>
              </w:rPr>
              <w:t>MŠVVaM SR</w:t>
            </w:r>
          </w:p>
        </w:tc>
        <w:tc>
          <w:tcPr>
            <w:tcW w:w="1718" w:type="pct"/>
          </w:tcPr>
          <w:p w14:paraId="09B518B1" w14:textId="77777777" w:rsidR="001877D7" w:rsidRPr="00BA2007" w:rsidRDefault="001877D7">
            <w:pPr>
              <w:tabs>
                <w:tab w:val="left" w:pos="518"/>
                <w:tab w:val="left" w:pos="553"/>
              </w:tabs>
              <w:spacing w:before="40" w:after="40"/>
              <w:rPr>
                <w:sz w:val="18"/>
                <w:szCs w:val="18"/>
              </w:rPr>
            </w:pPr>
            <w:r w:rsidRPr="00BA2007">
              <w:rPr>
                <w:sz w:val="18"/>
                <w:szCs w:val="18"/>
              </w:rPr>
              <w:t>áno</w:t>
            </w:r>
          </w:p>
        </w:tc>
      </w:tr>
      <w:tr w:rsidR="001877D7" w:rsidRPr="00BA2007" w14:paraId="65B79A09" w14:textId="77777777">
        <w:trPr>
          <w:trHeight w:val="281"/>
        </w:trPr>
        <w:tc>
          <w:tcPr>
            <w:tcW w:w="1667" w:type="pct"/>
          </w:tcPr>
          <w:p w14:paraId="0360E122" w14:textId="77777777" w:rsidR="001877D7" w:rsidRPr="00BA2007" w:rsidRDefault="001877D7">
            <w:pPr>
              <w:tabs>
                <w:tab w:val="left" w:pos="518"/>
                <w:tab w:val="left" w:pos="553"/>
              </w:tabs>
              <w:spacing w:before="40" w:after="40"/>
              <w:jc w:val="left"/>
              <w:rPr>
                <w:sz w:val="18"/>
                <w:szCs w:val="18"/>
              </w:rPr>
            </w:pPr>
            <w:r w:rsidRPr="00BA2007">
              <w:rPr>
                <w:sz w:val="18"/>
                <w:szCs w:val="18"/>
              </w:rPr>
              <w:t>Počet pedagogických zamestnancov</w:t>
            </w:r>
          </w:p>
        </w:tc>
        <w:tc>
          <w:tcPr>
            <w:tcW w:w="1615" w:type="pct"/>
          </w:tcPr>
          <w:p w14:paraId="36A998CA" w14:textId="77777777" w:rsidR="001877D7" w:rsidRPr="00BA2007" w:rsidRDefault="001877D7">
            <w:pPr>
              <w:tabs>
                <w:tab w:val="left" w:pos="518"/>
                <w:tab w:val="left" w:pos="553"/>
              </w:tabs>
              <w:spacing w:before="40" w:after="40"/>
              <w:rPr>
                <w:sz w:val="18"/>
                <w:szCs w:val="18"/>
              </w:rPr>
            </w:pPr>
            <w:r w:rsidRPr="00BA2007">
              <w:rPr>
                <w:sz w:val="18"/>
                <w:szCs w:val="18"/>
              </w:rPr>
              <w:t>MŠVVaM SR</w:t>
            </w:r>
          </w:p>
        </w:tc>
        <w:tc>
          <w:tcPr>
            <w:tcW w:w="1718" w:type="pct"/>
          </w:tcPr>
          <w:p w14:paraId="23574325" w14:textId="77777777" w:rsidR="001877D7" w:rsidRPr="00BA2007" w:rsidRDefault="001877D7">
            <w:pPr>
              <w:tabs>
                <w:tab w:val="left" w:pos="518"/>
                <w:tab w:val="left" w:pos="553"/>
              </w:tabs>
              <w:spacing w:before="40" w:after="40"/>
              <w:rPr>
                <w:sz w:val="18"/>
                <w:szCs w:val="18"/>
              </w:rPr>
            </w:pPr>
            <w:r w:rsidRPr="00BA2007">
              <w:rPr>
                <w:sz w:val="18"/>
                <w:szCs w:val="18"/>
              </w:rPr>
              <w:t>áno</w:t>
            </w:r>
          </w:p>
        </w:tc>
      </w:tr>
      <w:tr w:rsidR="001877D7" w:rsidRPr="00BA2007" w14:paraId="2FF585D9" w14:textId="77777777">
        <w:trPr>
          <w:trHeight w:val="281"/>
        </w:trPr>
        <w:tc>
          <w:tcPr>
            <w:tcW w:w="1667" w:type="pct"/>
          </w:tcPr>
          <w:p w14:paraId="4F9D42EE" w14:textId="77777777" w:rsidR="001877D7" w:rsidRPr="00BA2007" w:rsidRDefault="001877D7">
            <w:pPr>
              <w:tabs>
                <w:tab w:val="left" w:pos="518"/>
                <w:tab w:val="left" w:pos="553"/>
              </w:tabs>
              <w:spacing w:before="40" w:after="40"/>
              <w:jc w:val="left"/>
              <w:rPr>
                <w:sz w:val="18"/>
                <w:szCs w:val="18"/>
              </w:rPr>
            </w:pPr>
            <w:r w:rsidRPr="00BA2007">
              <w:rPr>
                <w:sz w:val="18"/>
                <w:szCs w:val="18"/>
              </w:rPr>
              <w:t>Počet odborných zamestnancov</w:t>
            </w:r>
          </w:p>
        </w:tc>
        <w:tc>
          <w:tcPr>
            <w:tcW w:w="1615" w:type="pct"/>
          </w:tcPr>
          <w:p w14:paraId="5F1D815F" w14:textId="77777777" w:rsidR="001877D7" w:rsidRPr="00BA2007" w:rsidRDefault="001877D7">
            <w:pPr>
              <w:tabs>
                <w:tab w:val="left" w:pos="518"/>
                <w:tab w:val="left" w:pos="553"/>
              </w:tabs>
              <w:spacing w:before="40" w:after="40"/>
              <w:rPr>
                <w:sz w:val="18"/>
                <w:szCs w:val="18"/>
              </w:rPr>
            </w:pPr>
            <w:r w:rsidRPr="00BA2007">
              <w:rPr>
                <w:sz w:val="18"/>
                <w:szCs w:val="18"/>
              </w:rPr>
              <w:t>MŠVVaM SR</w:t>
            </w:r>
          </w:p>
        </w:tc>
        <w:tc>
          <w:tcPr>
            <w:tcW w:w="1718" w:type="pct"/>
          </w:tcPr>
          <w:p w14:paraId="09F8FC59" w14:textId="77777777" w:rsidR="001877D7" w:rsidRPr="00BA2007" w:rsidRDefault="001877D7">
            <w:pPr>
              <w:tabs>
                <w:tab w:val="left" w:pos="518"/>
                <w:tab w:val="left" w:pos="553"/>
              </w:tabs>
              <w:spacing w:before="40" w:after="40"/>
              <w:rPr>
                <w:sz w:val="18"/>
                <w:szCs w:val="18"/>
              </w:rPr>
            </w:pPr>
            <w:r w:rsidRPr="00BA2007">
              <w:rPr>
                <w:sz w:val="18"/>
                <w:szCs w:val="18"/>
              </w:rPr>
              <w:t>áno</w:t>
            </w:r>
          </w:p>
        </w:tc>
      </w:tr>
      <w:tr w:rsidR="001877D7" w:rsidRPr="00BA2007" w14:paraId="1CA6B41A" w14:textId="77777777">
        <w:trPr>
          <w:trHeight w:val="281"/>
        </w:trPr>
        <w:tc>
          <w:tcPr>
            <w:tcW w:w="1667" w:type="pct"/>
          </w:tcPr>
          <w:p w14:paraId="791CB36A" w14:textId="77777777" w:rsidR="001877D7" w:rsidRPr="00BA2007" w:rsidRDefault="001877D7">
            <w:pPr>
              <w:tabs>
                <w:tab w:val="left" w:pos="518"/>
                <w:tab w:val="left" w:pos="553"/>
              </w:tabs>
              <w:spacing w:before="40" w:after="40"/>
              <w:jc w:val="left"/>
              <w:rPr>
                <w:sz w:val="18"/>
                <w:szCs w:val="18"/>
              </w:rPr>
            </w:pPr>
            <w:r w:rsidRPr="00BA2007">
              <w:rPr>
                <w:sz w:val="18"/>
                <w:szCs w:val="18"/>
              </w:rPr>
              <w:t>Počet nepedagogických zamestnancov</w:t>
            </w:r>
          </w:p>
        </w:tc>
        <w:tc>
          <w:tcPr>
            <w:tcW w:w="1615" w:type="pct"/>
          </w:tcPr>
          <w:p w14:paraId="5D1BE4B0" w14:textId="77777777" w:rsidR="001877D7" w:rsidRPr="00BA2007" w:rsidRDefault="001877D7">
            <w:pPr>
              <w:tabs>
                <w:tab w:val="left" w:pos="518"/>
                <w:tab w:val="left" w:pos="553"/>
              </w:tabs>
              <w:spacing w:before="40" w:after="40"/>
              <w:jc w:val="left"/>
              <w:rPr>
                <w:sz w:val="18"/>
                <w:szCs w:val="18"/>
              </w:rPr>
            </w:pPr>
            <w:r w:rsidRPr="00BA2007">
              <w:rPr>
                <w:sz w:val="18"/>
                <w:szCs w:val="18"/>
              </w:rPr>
              <w:t>MŠVVaM SR</w:t>
            </w:r>
          </w:p>
        </w:tc>
        <w:tc>
          <w:tcPr>
            <w:tcW w:w="1718" w:type="pct"/>
          </w:tcPr>
          <w:p w14:paraId="12212575" w14:textId="77777777" w:rsidR="001877D7" w:rsidRPr="00BA2007" w:rsidRDefault="001877D7">
            <w:pPr>
              <w:tabs>
                <w:tab w:val="left" w:pos="518"/>
                <w:tab w:val="left" w:pos="553"/>
              </w:tabs>
              <w:spacing w:before="40" w:after="40"/>
              <w:rPr>
                <w:sz w:val="18"/>
                <w:szCs w:val="18"/>
              </w:rPr>
            </w:pPr>
            <w:r w:rsidRPr="00BA2007">
              <w:rPr>
                <w:sz w:val="18"/>
                <w:szCs w:val="18"/>
              </w:rPr>
              <w:t>áno</w:t>
            </w:r>
          </w:p>
        </w:tc>
      </w:tr>
      <w:tr w:rsidR="001877D7" w:rsidRPr="00BA2007" w14:paraId="2E9070AC" w14:textId="77777777">
        <w:trPr>
          <w:trHeight w:val="281"/>
        </w:trPr>
        <w:tc>
          <w:tcPr>
            <w:tcW w:w="1667" w:type="pct"/>
          </w:tcPr>
          <w:p w14:paraId="4257FE92" w14:textId="77777777" w:rsidR="001877D7" w:rsidRPr="00BA2007" w:rsidRDefault="001877D7">
            <w:pPr>
              <w:tabs>
                <w:tab w:val="left" w:pos="518"/>
                <w:tab w:val="left" w:pos="553"/>
              </w:tabs>
              <w:spacing w:before="40" w:after="40"/>
              <w:jc w:val="left"/>
              <w:rPr>
                <w:sz w:val="18"/>
                <w:szCs w:val="18"/>
              </w:rPr>
            </w:pPr>
            <w:r w:rsidRPr="00BA2007">
              <w:rPr>
                <w:sz w:val="18"/>
                <w:szCs w:val="18"/>
              </w:rPr>
              <w:t>Adresa</w:t>
            </w:r>
          </w:p>
        </w:tc>
        <w:tc>
          <w:tcPr>
            <w:tcW w:w="1615" w:type="pct"/>
          </w:tcPr>
          <w:p w14:paraId="44CDF890" w14:textId="77777777" w:rsidR="001877D7" w:rsidRPr="00BA2007" w:rsidRDefault="001877D7">
            <w:pPr>
              <w:tabs>
                <w:tab w:val="left" w:pos="518"/>
                <w:tab w:val="left" w:pos="553"/>
              </w:tabs>
              <w:spacing w:before="40" w:after="40"/>
              <w:rPr>
                <w:sz w:val="18"/>
                <w:szCs w:val="18"/>
              </w:rPr>
            </w:pPr>
            <w:r w:rsidRPr="00BA2007">
              <w:rPr>
                <w:sz w:val="18"/>
                <w:szCs w:val="18"/>
              </w:rPr>
              <w:t>GM</w:t>
            </w:r>
          </w:p>
        </w:tc>
        <w:tc>
          <w:tcPr>
            <w:tcW w:w="1718" w:type="pct"/>
          </w:tcPr>
          <w:p w14:paraId="2CC577C4" w14:textId="77777777" w:rsidR="001877D7" w:rsidRPr="00BA2007" w:rsidRDefault="001877D7">
            <w:pPr>
              <w:tabs>
                <w:tab w:val="left" w:pos="518"/>
                <w:tab w:val="left" w:pos="553"/>
              </w:tabs>
              <w:spacing w:before="40" w:after="40"/>
              <w:rPr>
                <w:sz w:val="18"/>
                <w:szCs w:val="18"/>
              </w:rPr>
            </w:pPr>
            <w:r w:rsidRPr="00BA2007">
              <w:rPr>
                <w:sz w:val="18"/>
                <w:szCs w:val="18"/>
              </w:rPr>
              <w:t>áno</w:t>
            </w:r>
          </w:p>
        </w:tc>
      </w:tr>
      <w:tr w:rsidR="001877D7" w:rsidRPr="00BA2007" w14:paraId="278D9D26" w14:textId="77777777">
        <w:trPr>
          <w:trHeight w:val="281"/>
        </w:trPr>
        <w:tc>
          <w:tcPr>
            <w:tcW w:w="1667" w:type="pct"/>
          </w:tcPr>
          <w:p w14:paraId="763F417C" w14:textId="77777777" w:rsidR="001877D7" w:rsidRPr="00BA2007" w:rsidRDefault="001877D7">
            <w:pPr>
              <w:tabs>
                <w:tab w:val="left" w:pos="518"/>
                <w:tab w:val="left" w:pos="553"/>
              </w:tabs>
              <w:spacing w:before="40" w:after="40"/>
              <w:jc w:val="left"/>
              <w:rPr>
                <w:sz w:val="18"/>
                <w:szCs w:val="18"/>
              </w:rPr>
            </w:pPr>
            <w:r w:rsidRPr="00BA2007">
              <w:rPr>
                <w:sz w:val="18"/>
                <w:szCs w:val="18"/>
              </w:rPr>
              <w:t>Zemepisné súradnice</w:t>
            </w:r>
          </w:p>
        </w:tc>
        <w:tc>
          <w:tcPr>
            <w:tcW w:w="1615" w:type="pct"/>
          </w:tcPr>
          <w:p w14:paraId="73C02B6E" w14:textId="77777777" w:rsidR="001877D7" w:rsidRPr="00BA2007" w:rsidRDefault="001877D7">
            <w:pPr>
              <w:tabs>
                <w:tab w:val="left" w:pos="518"/>
                <w:tab w:val="left" w:pos="553"/>
              </w:tabs>
              <w:spacing w:before="40" w:after="40"/>
              <w:rPr>
                <w:sz w:val="18"/>
                <w:szCs w:val="18"/>
              </w:rPr>
            </w:pPr>
            <w:r w:rsidRPr="00BA2007">
              <w:rPr>
                <w:sz w:val="18"/>
                <w:szCs w:val="18"/>
              </w:rPr>
              <w:t>GM</w:t>
            </w:r>
          </w:p>
        </w:tc>
        <w:tc>
          <w:tcPr>
            <w:tcW w:w="1718" w:type="pct"/>
          </w:tcPr>
          <w:p w14:paraId="2E4EFEB1" w14:textId="77777777" w:rsidR="001877D7" w:rsidRPr="00BA2007" w:rsidRDefault="001877D7">
            <w:pPr>
              <w:tabs>
                <w:tab w:val="left" w:pos="518"/>
                <w:tab w:val="left" w:pos="553"/>
              </w:tabs>
              <w:spacing w:before="40" w:after="40"/>
              <w:rPr>
                <w:sz w:val="18"/>
                <w:szCs w:val="18"/>
              </w:rPr>
            </w:pPr>
            <w:r w:rsidRPr="00BA2007">
              <w:rPr>
                <w:sz w:val="18"/>
                <w:szCs w:val="18"/>
              </w:rPr>
              <w:t>áno</w:t>
            </w:r>
          </w:p>
        </w:tc>
      </w:tr>
      <w:tr w:rsidR="001877D7" w:rsidRPr="00BA2007" w14:paraId="03EF59C2" w14:textId="77777777">
        <w:trPr>
          <w:trHeight w:val="281"/>
        </w:trPr>
        <w:tc>
          <w:tcPr>
            <w:tcW w:w="1667" w:type="pct"/>
          </w:tcPr>
          <w:p w14:paraId="7ED29444" w14:textId="77777777" w:rsidR="001877D7" w:rsidRPr="00BA2007" w:rsidRDefault="001877D7">
            <w:pPr>
              <w:tabs>
                <w:tab w:val="left" w:pos="518"/>
                <w:tab w:val="left" w:pos="553"/>
              </w:tabs>
              <w:spacing w:before="40" w:after="40"/>
              <w:jc w:val="left"/>
              <w:rPr>
                <w:sz w:val="18"/>
                <w:szCs w:val="18"/>
              </w:rPr>
            </w:pPr>
            <w:r w:rsidRPr="00BA2007">
              <w:rPr>
                <w:sz w:val="18"/>
                <w:szCs w:val="18"/>
              </w:rPr>
              <w:lastRenderedPageBreak/>
              <w:t xml:space="preserve">Linka na </w:t>
            </w:r>
            <w:proofErr w:type="spellStart"/>
            <w:r w:rsidRPr="00BA2007">
              <w:rPr>
                <w:sz w:val="18"/>
                <w:szCs w:val="18"/>
              </w:rPr>
              <w:t>google</w:t>
            </w:r>
            <w:proofErr w:type="spellEnd"/>
            <w:r w:rsidRPr="00BA2007">
              <w:rPr>
                <w:sz w:val="18"/>
                <w:szCs w:val="18"/>
              </w:rPr>
              <w:t xml:space="preserve"> </w:t>
            </w:r>
            <w:proofErr w:type="spellStart"/>
            <w:r w:rsidRPr="00BA2007">
              <w:rPr>
                <w:sz w:val="18"/>
                <w:szCs w:val="18"/>
              </w:rPr>
              <w:t>maps</w:t>
            </w:r>
            <w:proofErr w:type="spellEnd"/>
          </w:p>
        </w:tc>
        <w:tc>
          <w:tcPr>
            <w:tcW w:w="1615" w:type="pct"/>
          </w:tcPr>
          <w:p w14:paraId="6F8EF042" w14:textId="77777777" w:rsidR="001877D7" w:rsidRPr="00BA2007" w:rsidRDefault="001877D7">
            <w:pPr>
              <w:tabs>
                <w:tab w:val="left" w:pos="518"/>
                <w:tab w:val="left" w:pos="553"/>
              </w:tabs>
              <w:spacing w:before="40" w:after="40"/>
              <w:rPr>
                <w:sz w:val="18"/>
                <w:szCs w:val="18"/>
              </w:rPr>
            </w:pPr>
            <w:r w:rsidRPr="00BA2007">
              <w:rPr>
                <w:sz w:val="18"/>
                <w:szCs w:val="18"/>
              </w:rPr>
              <w:t>GM</w:t>
            </w:r>
          </w:p>
        </w:tc>
        <w:tc>
          <w:tcPr>
            <w:tcW w:w="1718" w:type="pct"/>
          </w:tcPr>
          <w:p w14:paraId="59A4020C" w14:textId="77777777" w:rsidR="001877D7" w:rsidRPr="00BA2007" w:rsidRDefault="001877D7">
            <w:pPr>
              <w:tabs>
                <w:tab w:val="left" w:pos="518"/>
                <w:tab w:val="left" w:pos="553"/>
              </w:tabs>
              <w:spacing w:before="40" w:after="40"/>
              <w:rPr>
                <w:sz w:val="18"/>
                <w:szCs w:val="18"/>
              </w:rPr>
            </w:pPr>
            <w:r w:rsidRPr="00BA2007">
              <w:rPr>
                <w:sz w:val="18"/>
                <w:szCs w:val="18"/>
              </w:rPr>
              <w:t>áno</w:t>
            </w:r>
          </w:p>
        </w:tc>
      </w:tr>
      <w:tr w:rsidR="001877D7" w:rsidRPr="00BA2007" w14:paraId="544E039A" w14:textId="77777777">
        <w:trPr>
          <w:trHeight w:val="281"/>
        </w:trPr>
        <w:tc>
          <w:tcPr>
            <w:tcW w:w="1667" w:type="pct"/>
          </w:tcPr>
          <w:p w14:paraId="10532153" w14:textId="77777777" w:rsidR="001877D7" w:rsidRPr="00BA2007" w:rsidRDefault="001877D7">
            <w:pPr>
              <w:tabs>
                <w:tab w:val="left" w:pos="518"/>
                <w:tab w:val="left" w:pos="553"/>
              </w:tabs>
              <w:spacing w:before="40" w:after="40"/>
              <w:jc w:val="left"/>
              <w:rPr>
                <w:sz w:val="18"/>
                <w:szCs w:val="18"/>
              </w:rPr>
            </w:pPr>
            <w:r w:rsidRPr="00BA2007">
              <w:rPr>
                <w:sz w:val="18"/>
                <w:szCs w:val="18"/>
              </w:rPr>
              <w:t>Počet budov</w:t>
            </w:r>
          </w:p>
        </w:tc>
        <w:tc>
          <w:tcPr>
            <w:tcW w:w="1615" w:type="pct"/>
          </w:tcPr>
          <w:p w14:paraId="60322951" w14:textId="77777777" w:rsidR="001877D7" w:rsidRPr="00BA2007" w:rsidRDefault="001877D7">
            <w:pPr>
              <w:tabs>
                <w:tab w:val="left" w:pos="518"/>
                <w:tab w:val="left" w:pos="553"/>
              </w:tabs>
              <w:spacing w:before="40" w:after="40"/>
              <w:rPr>
                <w:sz w:val="18"/>
                <w:szCs w:val="18"/>
              </w:rPr>
            </w:pPr>
            <w:r w:rsidRPr="00BA2007">
              <w:rPr>
                <w:sz w:val="18"/>
                <w:szCs w:val="18"/>
              </w:rPr>
              <w:t>GM</w:t>
            </w:r>
          </w:p>
        </w:tc>
        <w:tc>
          <w:tcPr>
            <w:tcW w:w="1718" w:type="pct"/>
          </w:tcPr>
          <w:p w14:paraId="7F680328" w14:textId="77777777" w:rsidR="001877D7" w:rsidRPr="00BA2007" w:rsidRDefault="001877D7">
            <w:pPr>
              <w:tabs>
                <w:tab w:val="left" w:pos="518"/>
                <w:tab w:val="left" w:pos="553"/>
              </w:tabs>
              <w:spacing w:before="40" w:after="40"/>
              <w:rPr>
                <w:sz w:val="18"/>
                <w:szCs w:val="18"/>
              </w:rPr>
            </w:pPr>
            <w:r w:rsidRPr="00BA2007">
              <w:rPr>
                <w:sz w:val="18"/>
                <w:szCs w:val="18"/>
              </w:rPr>
              <w:t>áno</w:t>
            </w:r>
          </w:p>
        </w:tc>
      </w:tr>
      <w:tr w:rsidR="001877D7" w:rsidRPr="00BA2007" w14:paraId="53936A16" w14:textId="77777777">
        <w:trPr>
          <w:trHeight w:val="281"/>
        </w:trPr>
        <w:tc>
          <w:tcPr>
            <w:tcW w:w="1667" w:type="pct"/>
          </w:tcPr>
          <w:p w14:paraId="4FECFE57" w14:textId="77777777" w:rsidR="001877D7" w:rsidRPr="00BA2007" w:rsidRDefault="001877D7">
            <w:pPr>
              <w:tabs>
                <w:tab w:val="left" w:pos="518"/>
                <w:tab w:val="left" w:pos="553"/>
              </w:tabs>
              <w:spacing w:before="40" w:after="40"/>
              <w:jc w:val="left"/>
              <w:rPr>
                <w:sz w:val="18"/>
                <w:szCs w:val="18"/>
              </w:rPr>
            </w:pPr>
            <w:r w:rsidRPr="00BA2007">
              <w:rPr>
                <w:sz w:val="18"/>
                <w:szCs w:val="18"/>
              </w:rPr>
              <w:t>Počet podlaží</w:t>
            </w:r>
          </w:p>
        </w:tc>
        <w:tc>
          <w:tcPr>
            <w:tcW w:w="1615" w:type="pct"/>
          </w:tcPr>
          <w:p w14:paraId="51E62FD0" w14:textId="77777777" w:rsidR="001877D7" w:rsidRPr="00BA2007" w:rsidRDefault="001877D7">
            <w:pPr>
              <w:tabs>
                <w:tab w:val="left" w:pos="518"/>
                <w:tab w:val="left" w:pos="553"/>
              </w:tabs>
              <w:spacing w:before="40" w:after="40"/>
              <w:rPr>
                <w:sz w:val="18"/>
                <w:szCs w:val="18"/>
              </w:rPr>
            </w:pPr>
            <w:r w:rsidRPr="00BA2007">
              <w:rPr>
                <w:sz w:val="18"/>
                <w:szCs w:val="18"/>
              </w:rPr>
              <w:t>GM</w:t>
            </w:r>
          </w:p>
        </w:tc>
        <w:tc>
          <w:tcPr>
            <w:tcW w:w="1718" w:type="pct"/>
          </w:tcPr>
          <w:p w14:paraId="06C52119" w14:textId="77777777" w:rsidR="001877D7" w:rsidRPr="00BA2007" w:rsidRDefault="001877D7">
            <w:pPr>
              <w:tabs>
                <w:tab w:val="left" w:pos="518"/>
                <w:tab w:val="left" w:pos="553"/>
              </w:tabs>
              <w:spacing w:before="40" w:after="40"/>
              <w:rPr>
                <w:sz w:val="18"/>
                <w:szCs w:val="18"/>
              </w:rPr>
            </w:pPr>
            <w:r w:rsidRPr="00BA2007">
              <w:rPr>
                <w:sz w:val="18"/>
                <w:szCs w:val="18"/>
              </w:rPr>
              <w:t>áno</w:t>
            </w:r>
          </w:p>
        </w:tc>
      </w:tr>
      <w:tr w:rsidR="001877D7" w:rsidRPr="00BA2007" w14:paraId="6B178181" w14:textId="77777777">
        <w:trPr>
          <w:trHeight w:val="281"/>
        </w:trPr>
        <w:tc>
          <w:tcPr>
            <w:tcW w:w="1667" w:type="pct"/>
          </w:tcPr>
          <w:p w14:paraId="5959BC10" w14:textId="77777777" w:rsidR="001877D7" w:rsidRPr="00BA2007" w:rsidRDefault="001877D7">
            <w:pPr>
              <w:tabs>
                <w:tab w:val="left" w:pos="518"/>
                <w:tab w:val="left" w:pos="553"/>
              </w:tabs>
              <w:spacing w:before="40" w:after="40"/>
              <w:jc w:val="left"/>
              <w:rPr>
                <w:sz w:val="18"/>
                <w:szCs w:val="18"/>
              </w:rPr>
            </w:pPr>
            <w:r w:rsidRPr="00BA2007">
              <w:rPr>
                <w:sz w:val="18"/>
                <w:szCs w:val="18"/>
              </w:rPr>
              <w:t>Typ budovy</w:t>
            </w:r>
          </w:p>
        </w:tc>
        <w:tc>
          <w:tcPr>
            <w:tcW w:w="1615" w:type="pct"/>
          </w:tcPr>
          <w:p w14:paraId="62908522" w14:textId="77777777" w:rsidR="001877D7" w:rsidRPr="00BA2007" w:rsidRDefault="001877D7">
            <w:pPr>
              <w:tabs>
                <w:tab w:val="left" w:pos="518"/>
                <w:tab w:val="left" w:pos="553"/>
              </w:tabs>
              <w:spacing w:before="40" w:after="40"/>
              <w:rPr>
                <w:sz w:val="18"/>
                <w:szCs w:val="18"/>
              </w:rPr>
            </w:pPr>
            <w:r w:rsidRPr="00BA2007">
              <w:rPr>
                <w:sz w:val="18"/>
                <w:szCs w:val="18"/>
              </w:rPr>
              <w:t>GM</w:t>
            </w:r>
          </w:p>
        </w:tc>
        <w:tc>
          <w:tcPr>
            <w:tcW w:w="1718" w:type="pct"/>
          </w:tcPr>
          <w:p w14:paraId="5D504297" w14:textId="77777777" w:rsidR="001877D7" w:rsidRPr="00BA2007" w:rsidRDefault="001877D7">
            <w:pPr>
              <w:tabs>
                <w:tab w:val="left" w:pos="518"/>
                <w:tab w:val="left" w:pos="553"/>
              </w:tabs>
              <w:spacing w:before="40" w:after="40"/>
              <w:rPr>
                <w:sz w:val="18"/>
                <w:szCs w:val="18"/>
              </w:rPr>
            </w:pPr>
            <w:r w:rsidRPr="00BA2007">
              <w:rPr>
                <w:sz w:val="18"/>
                <w:szCs w:val="18"/>
              </w:rPr>
              <w:t>áno</w:t>
            </w:r>
          </w:p>
        </w:tc>
      </w:tr>
      <w:tr w:rsidR="001877D7" w:rsidRPr="00BA2007" w14:paraId="796757F3" w14:textId="77777777">
        <w:trPr>
          <w:trHeight w:val="281"/>
        </w:trPr>
        <w:tc>
          <w:tcPr>
            <w:tcW w:w="1667" w:type="pct"/>
          </w:tcPr>
          <w:p w14:paraId="7FD02C38" w14:textId="77777777" w:rsidR="001877D7" w:rsidRPr="00BA2007" w:rsidRDefault="001877D7">
            <w:pPr>
              <w:tabs>
                <w:tab w:val="left" w:pos="518"/>
                <w:tab w:val="left" w:pos="553"/>
              </w:tabs>
              <w:spacing w:before="40" w:after="40"/>
              <w:jc w:val="left"/>
              <w:rPr>
                <w:sz w:val="18"/>
                <w:szCs w:val="18"/>
              </w:rPr>
            </w:pPr>
            <w:r w:rsidRPr="00BA2007">
              <w:rPr>
                <w:sz w:val="18"/>
                <w:szCs w:val="18"/>
              </w:rPr>
              <w:t>Tvar budovy</w:t>
            </w:r>
          </w:p>
        </w:tc>
        <w:tc>
          <w:tcPr>
            <w:tcW w:w="1615" w:type="pct"/>
          </w:tcPr>
          <w:p w14:paraId="703D5202" w14:textId="77777777" w:rsidR="001877D7" w:rsidRPr="00BA2007" w:rsidRDefault="001877D7">
            <w:pPr>
              <w:tabs>
                <w:tab w:val="left" w:pos="518"/>
                <w:tab w:val="left" w:pos="553"/>
              </w:tabs>
              <w:spacing w:before="40" w:after="40"/>
              <w:rPr>
                <w:sz w:val="18"/>
                <w:szCs w:val="18"/>
              </w:rPr>
            </w:pPr>
            <w:r w:rsidRPr="00BA2007">
              <w:rPr>
                <w:sz w:val="18"/>
                <w:szCs w:val="18"/>
              </w:rPr>
              <w:t>GM</w:t>
            </w:r>
          </w:p>
        </w:tc>
        <w:tc>
          <w:tcPr>
            <w:tcW w:w="1718" w:type="pct"/>
          </w:tcPr>
          <w:p w14:paraId="7B8005B1" w14:textId="77777777" w:rsidR="001877D7" w:rsidRPr="00BA2007" w:rsidRDefault="001877D7">
            <w:pPr>
              <w:tabs>
                <w:tab w:val="left" w:pos="518"/>
                <w:tab w:val="left" w:pos="553"/>
              </w:tabs>
              <w:spacing w:before="40" w:after="40"/>
              <w:rPr>
                <w:sz w:val="18"/>
                <w:szCs w:val="18"/>
              </w:rPr>
            </w:pPr>
            <w:r w:rsidRPr="00BA2007">
              <w:rPr>
                <w:sz w:val="18"/>
                <w:szCs w:val="18"/>
              </w:rPr>
              <w:t>áno</w:t>
            </w:r>
          </w:p>
        </w:tc>
      </w:tr>
      <w:tr w:rsidR="001877D7" w:rsidRPr="00BA2007" w14:paraId="33DF6C53" w14:textId="77777777">
        <w:trPr>
          <w:trHeight w:val="281"/>
        </w:trPr>
        <w:tc>
          <w:tcPr>
            <w:tcW w:w="1667" w:type="pct"/>
          </w:tcPr>
          <w:p w14:paraId="0CA600D6" w14:textId="77777777" w:rsidR="001877D7" w:rsidRPr="00BA2007" w:rsidRDefault="001877D7">
            <w:pPr>
              <w:tabs>
                <w:tab w:val="left" w:pos="518"/>
                <w:tab w:val="left" w:pos="553"/>
              </w:tabs>
              <w:spacing w:before="40" w:after="40"/>
              <w:jc w:val="left"/>
              <w:rPr>
                <w:sz w:val="18"/>
                <w:szCs w:val="18"/>
              </w:rPr>
            </w:pPr>
            <w:r w:rsidRPr="00BA2007">
              <w:rPr>
                <w:sz w:val="18"/>
                <w:szCs w:val="18"/>
              </w:rPr>
              <w:t>Uhlopriečka budovy [m]</w:t>
            </w:r>
          </w:p>
        </w:tc>
        <w:tc>
          <w:tcPr>
            <w:tcW w:w="1615" w:type="pct"/>
          </w:tcPr>
          <w:p w14:paraId="577AD973" w14:textId="77777777" w:rsidR="001877D7" w:rsidRPr="00BA2007" w:rsidRDefault="001877D7">
            <w:pPr>
              <w:tabs>
                <w:tab w:val="left" w:pos="518"/>
                <w:tab w:val="left" w:pos="553"/>
              </w:tabs>
              <w:spacing w:before="40" w:after="40"/>
              <w:rPr>
                <w:sz w:val="18"/>
                <w:szCs w:val="18"/>
              </w:rPr>
            </w:pPr>
            <w:r w:rsidRPr="00BA2007">
              <w:rPr>
                <w:sz w:val="18"/>
                <w:szCs w:val="18"/>
              </w:rPr>
              <w:t>GM</w:t>
            </w:r>
          </w:p>
        </w:tc>
        <w:tc>
          <w:tcPr>
            <w:tcW w:w="1718" w:type="pct"/>
          </w:tcPr>
          <w:p w14:paraId="1EF4E41A" w14:textId="77777777" w:rsidR="001877D7" w:rsidRPr="00BA2007" w:rsidRDefault="001877D7">
            <w:pPr>
              <w:tabs>
                <w:tab w:val="left" w:pos="518"/>
                <w:tab w:val="left" w:pos="553"/>
              </w:tabs>
              <w:spacing w:before="40" w:after="40"/>
              <w:rPr>
                <w:sz w:val="18"/>
                <w:szCs w:val="18"/>
              </w:rPr>
            </w:pPr>
            <w:r w:rsidRPr="00BA2007">
              <w:rPr>
                <w:sz w:val="18"/>
                <w:szCs w:val="18"/>
              </w:rPr>
              <w:t>áno</w:t>
            </w:r>
          </w:p>
        </w:tc>
      </w:tr>
      <w:tr w:rsidR="001877D7" w:rsidRPr="00BA2007" w14:paraId="5D08746B" w14:textId="77777777">
        <w:trPr>
          <w:trHeight w:val="281"/>
        </w:trPr>
        <w:tc>
          <w:tcPr>
            <w:tcW w:w="1667" w:type="pct"/>
          </w:tcPr>
          <w:p w14:paraId="1D4B6C71" w14:textId="77777777" w:rsidR="001877D7" w:rsidRPr="00BA2007" w:rsidRDefault="001877D7">
            <w:pPr>
              <w:tabs>
                <w:tab w:val="left" w:pos="518"/>
                <w:tab w:val="left" w:pos="553"/>
              </w:tabs>
              <w:spacing w:before="40" w:after="40"/>
              <w:jc w:val="left"/>
              <w:rPr>
                <w:sz w:val="18"/>
                <w:szCs w:val="18"/>
              </w:rPr>
            </w:pPr>
            <w:r w:rsidRPr="00BA2007">
              <w:rPr>
                <w:sz w:val="18"/>
                <w:szCs w:val="18"/>
              </w:rPr>
              <w:t>Počet budov</w:t>
            </w:r>
          </w:p>
        </w:tc>
        <w:tc>
          <w:tcPr>
            <w:tcW w:w="1615" w:type="pct"/>
          </w:tcPr>
          <w:p w14:paraId="718BFF0B" w14:textId="77777777" w:rsidR="001877D7" w:rsidRPr="00BA2007" w:rsidRDefault="001877D7">
            <w:pPr>
              <w:tabs>
                <w:tab w:val="left" w:pos="518"/>
                <w:tab w:val="left" w:pos="553"/>
              </w:tabs>
              <w:spacing w:before="40" w:after="40"/>
              <w:rPr>
                <w:sz w:val="18"/>
                <w:szCs w:val="18"/>
              </w:rPr>
            </w:pPr>
            <w:r w:rsidRPr="00BA2007">
              <w:rPr>
                <w:sz w:val="18"/>
                <w:szCs w:val="18"/>
              </w:rPr>
              <w:t>Dotazník</w:t>
            </w:r>
          </w:p>
        </w:tc>
        <w:tc>
          <w:tcPr>
            <w:tcW w:w="1718" w:type="pct"/>
          </w:tcPr>
          <w:p w14:paraId="22C43A97" w14:textId="77777777" w:rsidR="001877D7" w:rsidRPr="00BA2007" w:rsidRDefault="001877D7">
            <w:pPr>
              <w:tabs>
                <w:tab w:val="left" w:pos="518"/>
                <w:tab w:val="left" w:pos="553"/>
              </w:tabs>
              <w:spacing w:before="40" w:after="40"/>
              <w:rPr>
                <w:sz w:val="18"/>
                <w:szCs w:val="18"/>
              </w:rPr>
            </w:pPr>
            <w:r w:rsidRPr="00BA2007">
              <w:rPr>
                <w:sz w:val="18"/>
                <w:szCs w:val="18"/>
              </w:rPr>
              <w:t>nie</w:t>
            </w:r>
          </w:p>
        </w:tc>
      </w:tr>
      <w:tr w:rsidR="001877D7" w:rsidRPr="00BA2007" w14:paraId="409A3677" w14:textId="77777777">
        <w:trPr>
          <w:trHeight w:val="281"/>
        </w:trPr>
        <w:tc>
          <w:tcPr>
            <w:tcW w:w="1667" w:type="pct"/>
          </w:tcPr>
          <w:p w14:paraId="2867043D" w14:textId="77777777" w:rsidR="001877D7" w:rsidRPr="00BA2007" w:rsidRDefault="001877D7">
            <w:pPr>
              <w:tabs>
                <w:tab w:val="left" w:pos="518"/>
                <w:tab w:val="left" w:pos="553"/>
              </w:tabs>
              <w:spacing w:before="40" w:after="40"/>
              <w:jc w:val="left"/>
              <w:rPr>
                <w:sz w:val="18"/>
                <w:szCs w:val="18"/>
              </w:rPr>
            </w:pPr>
            <w:r w:rsidRPr="00BA2007">
              <w:rPr>
                <w:sz w:val="18"/>
                <w:szCs w:val="18"/>
              </w:rPr>
              <w:t>Plocha [m2]</w:t>
            </w:r>
          </w:p>
        </w:tc>
        <w:tc>
          <w:tcPr>
            <w:tcW w:w="1615" w:type="pct"/>
          </w:tcPr>
          <w:p w14:paraId="131A6A0F" w14:textId="77777777" w:rsidR="001877D7" w:rsidRPr="00BA2007" w:rsidRDefault="001877D7">
            <w:pPr>
              <w:tabs>
                <w:tab w:val="left" w:pos="518"/>
                <w:tab w:val="left" w:pos="553"/>
              </w:tabs>
              <w:spacing w:before="40" w:after="40"/>
              <w:rPr>
                <w:sz w:val="18"/>
                <w:szCs w:val="18"/>
              </w:rPr>
            </w:pPr>
            <w:r w:rsidRPr="00BA2007">
              <w:rPr>
                <w:sz w:val="18"/>
                <w:szCs w:val="18"/>
              </w:rPr>
              <w:t xml:space="preserve">Dotazník </w:t>
            </w:r>
          </w:p>
        </w:tc>
        <w:tc>
          <w:tcPr>
            <w:tcW w:w="1718" w:type="pct"/>
          </w:tcPr>
          <w:p w14:paraId="77638961" w14:textId="77777777" w:rsidR="001877D7" w:rsidRPr="00BA2007" w:rsidRDefault="001877D7">
            <w:pPr>
              <w:tabs>
                <w:tab w:val="left" w:pos="518"/>
                <w:tab w:val="left" w:pos="553"/>
              </w:tabs>
              <w:spacing w:before="40" w:after="40"/>
              <w:rPr>
                <w:sz w:val="18"/>
                <w:szCs w:val="18"/>
              </w:rPr>
            </w:pPr>
            <w:r w:rsidRPr="00BA2007">
              <w:rPr>
                <w:sz w:val="18"/>
                <w:szCs w:val="18"/>
              </w:rPr>
              <w:t>nie</w:t>
            </w:r>
          </w:p>
        </w:tc>
      </w:tr>
      <w:tr w:rsidR="001877D7" w:rsidRPr="00BA2007" w14:paraId="4CC2A9D1" w14:textId="77777777">
        <w:trPr>
          <w:trHeight w:val="281"/>
        </w:trPr>
        <w:tc>
          <w:tcPr>
            <w:tcW w:w="1667" w:type="pct"/>
          </w:tcPr>
          <w:p w14:paraId="7728402E" w14:textId="77777777" w:rsidR="001877D7" w:rsidRPr="00BA2007" w:rsidRDefault="001877D7">
            <w:pPr>
              <w:tabs>
                <w:tab w:val="left" w:pos="518"/>
                <w:tab w:val="left" w:pos="553"/>
              </w:tabs>
              <w:spacing w:before="40" w:after="40"/>
              <w:jc w:val="left"/>
              <w:rPr>
                <w:sz w:val="18"/>
                <w:szCs w:val="18"/>
              </w:rPr>
            </w:pPr>
            <w:r w:rsidRPr="00BA2007">
              <w:rPr>
                <w:sz w:val="18"/>
                <w:szCs w:val="18"/>
              </w:rPr>
              <w:t xml:space="preserve">Výkresy alebo iná stavebná dokumentácia </w:t>
            </w:r>
          </w:p>
        </w:tc>
        <w:tc>
          <w:tcPr>
            <w:tcW w:w="1615" w:type="pct"/>
          </w:tcPr>
          <w:p w14:paraId="5E331374" w14:textId="77777777" w:rsidR="001877D7" w:rsidRPr="00BA2007" w:rsidRDefault="001877D7">
            <w:pPr>
              <w:tabs>
                <w:tab w:val="left" w:pos="518"/>
                <w:tab w:val="left" w:pos="553"/>
              </w:tabs>
              <w:spacing w:before="40" w:after="40"/>
              <w:rPr>
                <w:sz w:val="18"/>
                <w:szCs w:val="18"/>
              </w:rPr>
            </w:pPr>
            <w:r w:rsidRPr="00BA2007">
              <w:rPr>
                <w:sz w:val="18"/>
                <w:szCs w:val="18"/>
              </w:rPr>
              <w:t xml:space="preserve">Dotazník </w:t>
            </w:r>
          </w:p>
        </w:tc>
        <w:tc>
          <w:tcPr>
            <w:tcW w:w="1718" w:type="pct"/>
          </w:tcPr>
          <w:p w14:paraId="687E34F6" w14:textId="77777777" w:rsidR="001877D7" w:rsidRPr="00BA2007" w:rsidRDefault="001877D7">
            <w:pPr>
              <w:keepNext/>
              <w:tabs>
                <w:tab w:val="left" w:pos="518"/>
                <w:tab w:val="left" w:pos="553"/>
              </w:tabs>
              <w:spacing w:before="40" w:after="40"/>
              <w:rPr>
                <w:sz w:val="18"/>
                <w:szCs w:val="18"/>
              </w:rPr>
            </w:pPr>
            <w:r w:rsidRPr="00BA2007">
              <w:rPr>
                <w:sz w:val="18"/>
                <w:szCs w:val="18"/>
              </w:rPr>
              <w:t>nie</w:t>
            </w:r>
          </w:p>
        </w:tc>
      </w:tr>
    </w:tbl>
    <w:p w14:paraId="62F998B5" w14:textId="27EC75C1" w:rsidR="001877D7" w:rsidRPr="00BA2007" w:rsidRDefault="001877D7" w:rsidP="001877D7">
      <w:pPr>
        <w:pStyle w:val="Popis"/>
      </w:pPr>
      <w:bookmarkStart w:id="53" w:name="_Toc184575634"/>
      <w:bookmarkStart w:id="54" w:name="_Toc187667657"/>
      <w:r w:rsidRPr="00BA2007">
        <w:t xml:space="preserve">Tabuľka </w:t>
      </w:r>
      <w:r w:rsidRPr="00BA2007">
        <w:fldChar w:fldCharType="begin"/>
      </w:r>
      <w:r w:rsidRPr="00BA2007">
        <w:instrText xml:space="preserve"> SEQ Tabuľka \* ARABIC </w:instrText>
      </w:r>
      <w:r w:rsidRPr="00BA2007">
        <w:fldChar w:fldCharType="separate"/>
      </w:r>
      <w:r w:rsidR="00D66091">
        <w:rPr>
          <w:noProof/>
        </w:rPr>
        <w:t>5</w:t>
      </w:r>
      <w:r w:rsidRPr="00BA2007">
        <w:fldChar w:fldCharType="end"/>
      </w:r>
      <w:r w:rsidRPr="00BA2007">
        <w:t>: Prehľad dostupných dát a ich zdroj</w:t>
      </w:r>
      <w:bookmarkEnd w:id="53"/>
      <w:bookmarkEnd w:id="54"/>
    </w:p>
    <w:p w14:paraId="1C64332B" w14:textId="77777777" w:rsidR="001877D7" w:rsidRPr="00BA2007" w:rsidRDefault="001877D7" w:rsidP="001877D7">
      <w:r w:rsidRPr="00BA2007">
        <w:t>Okrem vyššie uvedených dát sme získali u časti škôl aj pôdorysy budov. Zaslané pôdorysy sú vo všeobecnosti ťažko využiteľné, nakoľko neobsahujú nutné vstupy, ako napr.:</w:t>
      </w:r>
    </w:p>
    <w:p w14:paraId="4B0BC32D" w14:textId="77777777" w:rsidR="001877D7" w:rsidRPr="00BA2007" w:rsidRDefault="001877D7" w:rsidP="001877D7">
      <w:pPr>
        <w:pStyle w:val="EYBulletedList1"/>
        <w:rPr>
          <w:lang w:val="sk-SK"/>
        </w:rPr>
      </w:pPr>
      <w:r w:rsidRPr="00BA2007">
        <w:rPr>
          <w:lang w:val="sk-SK"/>
        </w:rPr>
        <w:t>Mierka – nevieme rozmery a vzdialenosti</w:t>
      </w:r>
    </w:p>
    <w:p w14:paraId="1D4B64ED" w14:textId="77777777" w:rsidR="001877D7" w:rsidRPr="00BA2007" w:rsidRDefault="001877D7" w:rsidP="001877D7">
      <w:pPr>
        <w:pStyle w:val="EYBulletedList1"/>
        <w:rPr>
          <w:lang w:val="sk-SK"/>
        </w:rPr>
      </w:pPr>
      <w:r w:rsidRPr="00BA2007">
        <w:rPr>
          <w:lang w:val="sk-SK"/>
        </w:rPr>
        <w:t>Označenie miestností – nevieme čo je učebňa, sklad, kabinet apod. a teda či ju treba pokryť alebo nie</w:t>
      </w:r>
    </w:p>
    <w:p w14:paraId="706B87D3" w14:textId="77777777" w:rsidR="001877D7" w:rsidRPr="00BA2007" w:rsidRDefault="001877D7" w:rsidP="001877D7">
      <w:pPr>
        <w:pStyle w:val="EYBulletedList1"/>
        <w:rPr>
          <w:lang w:val="sk-SK"/>
        </w:rPr>
      </w:pPr>
      <w:r w:rsidRPr="00BA2007">
        <w:rPr>
          <w:lang w:val="sk-SK"/>
        </w:rPr>
        <w:t>Materiál a hrúbka stien</w:t>
      </w:r>
    </w:p>
    <w:p w14:paraId="68469E8A" w14:textId="77777777" w:rsidR="001877D7" w:rsidRPr="00BA2007" w:rsidRDefault="001877D7" w:rsidP="001877D7">
      <w:r w:rsidRPr="00BA2007">
        <w:t>Získané pôdorysy niektorých budov sme využili na spresnenie koeficientov vo výpočtoch pri navrhovanom postupe a tiež na testovanie navrhovaných výpočtov na malej vzorke škôl.</w:t>
      </w:r>
    </w:p>
    <w:p w14:paraId="783CFBC1" w14:textId="77777777" w:rsidR="001877D7" w:rsidRPr="00BA2007" w:rsidRDefault="001877D7" w:rsidP="001877D7">
      <w:r w:rsidRPr="00BA2007">
        <w:t xml:space="preserve">Pre každú kmeňovú školu bude dostupný </w:t>
      </w:r>
      <w:proofErr w:type="spellStart"/>
      <w:r w:rsidRPr="00BA2007">
        <w:t>pasport</w:t>
      </w:r>
      <w:proofErr w:type="spellEnd"/>
      <w:r w:rsidRPr="00BA2007">
        <w:t xml:space="preserve"> v ktorom budú dostupné nasledovné informácie : </w:t>
      </w:r>
    </w:p>
    <w:p w14:paraId="56932355" w14:textId="77777777" w:rsidR="001877D7" w:rsidRPr="00BA2007" w:rsidRDefault="001877D7" w:rsidP="001877D7">
      <w:pPr>
        <w:rPr>
          <w:b/>
          <w:bCs/>
        </w:rPr>
      </w:pPr>
      <w:bookmarkStart w:id="55" w:name="_Toc176910454"/>
      <w:r w:rsidRPr="00BA2007">
        <w:rPr>
          <w:b/>
          <w:bCs/>
        </w:rPr>
        <w:t>Základné údaje o škole</w:t>
      </w:r>
      <w:bookmarkEnd w:id="55"/>
      <w:r w:rsidRPr="00BA2007">
        <w:rPr>
          <w:b/>
          <w:bCs/>
        </w:rPr>
        <w:t xml:space="preserve"> </w:t>
      </w:r>
    </w:p>
    <w:p w14:paraId="65BF5668" w14:textId="77777777" w:rsidR="001877D7" w:rsidRPr="00BA2007" w:rsidRDefault="001877D7" w:rsidP="001877D7">
      <w:r w:rsidRPr="00BA2007">
        <w:t xml:space="preserve">Základné informácie o škole akými je identifikátor, stav, názov, adresa, druh a zriaďovateľ a taktiež prehľad škôl v spoločnej skupine (spoločnom kmeni). Taktiež sú v tejto časti popísané (ak sú dostupné) údaje získané údaje z </w:t>
      </w:r>
      <w:proofErr w:type="spellStart"/>
      <w:r w:rsidRPr="00BA2007">
        <w:t>google</w:t>
      </w:r>
      <w:proofErr w:type="spellEnd"/>
      <w:r w:rsidRPr="00BA2007">
        <w:t xml:space="preserve"> </w:t>
      </w:r>
      <w:proofErr w:type="spellStart"/>
      <w:r w:rsidRPr="00BA2007">
        <w:t>maps</w:t>
      </w:r>
      <w:proofErr w:type="spellEnd"/>
      <w:r w:rsidRPr="00BA2007">
        <w:t xml:space="preserve"> a čiastočne z dotazníkového zberu.</w:t>
      </w:r>
    </w:p>
    <w:p w14:paraId="7862CE83" w14:textId="77777777" w:rsidR="001877D7" w:rsidRPr="00BA2007" w:rsidRDefault="001877D7" w:rsidP="001877D7">
      <w:pPr>
        <w:rPr>
          <w:b/>
          <w:bCs/>
        </w:rPr>
      </w:pPr>
      <w:bookmarkStart w:id="56" w:name="_Toc176910455"/>
      <w:r w:rsidRPr="00BA2007">
        <w:rPr>
          <w:b/>
          <w:bCs/>
        </w:rPr>
        <w:t>Charakteristika súčasného stavu</w:t>
      </w:r>
      <w:bookmarkEnd w:id="56"/>
      <w:r w:rsidRPr="00BA2007">
        <w:rPr>
          <w:b/>
          <w:bCs/>
        </w:rPr>
        <w:t xml:space="preserve"> </w:t>
      </w:r>
    </w:p>
    <w:p w14:paraId="019965AA" w14:textId="77777777" w:rsidR="001877D7" w:rsidRPr="00BA2007" w:rsidRDefault="001877D7" w:rsidP="001877D7">
      <w:r w:rsidRPr="00BA2007">
        <w:t xml:space="preserve">Súčasťou charakteristiky súčasného stavu sú základné kontextové informácie ako : </w:t>
      </w:r>
    </w:p>
    <w:p w14:paraId="74DDD7C9" w14:textId="77777777" w:rsidR="001877D7" w:rsidRPr="00BA2007" w:rsidRDefault="001877D7" w:rsidP="001877D7">
      <w:pPr>
        <w:pStyle w:val="EYBulletedList1"/>
        <w:rPr>
          <w:lang w:val="sk-SK"/>
        </w:rPr>
      </w:pPr>
      <w:r w:rsidRPr="00BA2007">
        <w:rPr>
          <w:lang w:val="sk-SK"/>
        </w:rPr>
        <w:t>počet žiakov,</w:t>
      </w:r>
    </w:p>
    <w:p w14:paraId="7DAC4097" w14:textId="77777777" w:rsidR="001877D7" w:rsidRPr="00BA2007" w:rsidRDefault="001877D7" w:rsidP="001877D7">
      <w:pPr>
        <w:pStyle w:val="EYBulletedList1"/>
        <w:rPr>
          <w:lang w:val="sk-SK"/>
        </w:rPr>
      </w:pPr>
      <w:r w:rsidRPr="00BA2007">
        <w:rPr>
          <w:lang w:val="sk-SK"/>
        </w:rPr>
        <w:t xml:space="preserve">počet pedagogických pracovníkov,  </w:t>
      </w:r>
    </w:p>
    <w:p w14:paraId="5436CEED" w14:textId="77777777" w:rsidR="001877D7" w:rsidRPr="00BA2007" w:rsidRDefault="001877D7" w:rsidP="001877D7">
      <w:pPr>
        <w:pStyle w:val="EYBulletedList1"/>
        <w:rPr>
          <w:lang w:val="sk-SK"/>
        </w:rPr>
      </w:pPr>
      <w:r w:rsidRPr="00BA2007">
        <w:rPr>
          <w:lang w:val="sk-SK"/>
        </w:rPr>
        <w:t xml:space="preserve">počet učební, </w:t>
      </w:r>
    </w:p>
    <w:p w14:paraId="55AD2D7E" w14:textId="77777777" w:rsidR="001877D7" w:rsidRPr="00BA2007" w:rsidRDefault="001877D7" w:rsidP="001877D7">
      <w:pPr>
        <w:pStyle w:val="EYBulletedList1"/>
        <w:numPr>
          <w:ilvl w:val="1"/>
          <w:numId w:val="15"/>
        </w:numPr>
        <w:rPr>
          <w:lang w:val="sk-SK"/>
        </w:rPr>
      </w:pPr>
      <w:r w:rsidRPr="00BA2007">
        <w:rPr>
          <w:lang w:val="sk-SK"/>
        </w:rPr>
        <w:t xml:space="preserve">počet učební spolu, </w:t>
      </w:r>
    </w:p>
    <w:p w14:paraId="6FB71AFB" w14:textId="77777777" w:rsidR="001877D7" w:rsidRPr="00BA2007" w:rsidRDefault="001877D7" w:rsidP="001877D7">
      <w:pPr>
        <w:pStyle w:val="EYBulletedList1"/>
        <w:numPr>
          <w:ilvl w:val="1"/>
          <w:numId w:val="15"/>
        </w:numPr>
        <w:rPr>
          <w:lang w:val="sk-SK"/>
        </w:rPr>
      </w:pPr>
      <w:r w:rsidRPr="00BA2007">
        <w:rPr>
          <w:lang w:val="sk-SK"/>
        </w:rPr>
        <w:t xml:space="preserve">počet exteriérových učební, </w:t>
      </w:r>
    </w:p>
    <w:p w14:paraId="5E92F1B6" w14:textId="77777777" w:rsidR="001877D7" w:rsidRPr="00BA2007" w:rsidRDefault="001877D7" w:rsidP="001877D7">
      <w:pPr>
        <w:pStyle w:val="EYBulletedList1"/>
        <w:numPr>
          <w:ilvl w:val="1"/>
          <w:numId w:val="15"/>
        </w:numPr>
        <w:rPr>
          <w:lang w:val="sk-SK"/>
        </w:rPr>
      </w:pPr>
      <w:r w:rsidRPr="00BA2007">
        <w:rPr>
          <w:lang w:val="sk-SK"/>
        </w:rPr>
        <w:t xml:space="preserve">počet učební informatiky, </w:t>
      </w:r>
    </w:p>
    <w:p w14:paraId="464FCDED" w14:textId="77777777" w:rsidR="001877D7" w:rsidRPr="00BA2007" w:rsidRDefault="001877D7" w:rsidP="001877D7">
      <w:pPr>
        <w:pStyle w:val="EYBulletedList1"/>
        <w:numPr>
          <w:ilvl w:val="1"/>
          <w:numId w:val="15"/>
        </w:numPr>
        <w:rPr>
          <w:lang w:val="sk-SK"/>
        </w:rPr>
      </w:pPr>
      <w:r w:rsidRPr="00BA2007">
        <w:rPr>
          <w:lang w:val="sk-SK"/>
        </w:rPr>
        <w:t>počet študovní.</w:t>
      </w:r>
    </w:p>
    <w:p w14:paraId="7E9BCBC5" w14:textId="77777777" w:rsidR="001877D7" w:rsidRPr="00BA2007" w:rsidRDefault="001877D7" w:rsidP="001877D7">
      <w:r w:rsidRPr="00BA2007">
        <w:t>Taktiež sú tu uvedené informácie súvisiace aj s dodávkou IT vybavenia, ktorá sa týka projektu pre dodanie IKT a informácie o sieťovom vybavení, konkrétne o tom, aké prvky a aký počet má škola z projektu EDUNET.</w:t>
      </w:r>
    </w:p>
    <w:p w14:paraId="39E53A21" w14:textId="77777777" w:rsidR="001877D7" w:rsidRPr="00BA2007" w:rsidRDefault="001877D7" w:rsidP="001877D7">
      <w:r w:rsidRPr="00BA2007">
        <w:lastRenderedPageBreak/>
        <w:t xml:space="preserve">Počet jednotlivých prvkov vybavenia je uvedený ako počet použiteľných/všetkých prvkov. Použiteľné prvky sa označujú zariadenia, ktoré majú menej ako 4 roky. </w:t>
      </w:r>
    </w:p>
    <w:p w14:paraId="29F3DDAE" w14:textId="77777777" w:rsidR="001877D7" w:rsidRPr="00BA2007" w:rsidRDefault="001877D7" w:rsidP="001877D7">
      <w:r w:rsidRPr="00BA2007">
        <w:t>Prvky sieťového vybavenia, popísané v </w:t>
      </w:r>
      <w:proofErr w:type="spellStart"/>
      <w:r w:rsidRPr="00BA2007">
        <w:t>pasporte</w:t>
      </w:r>
      <w:proofErr w:type="spellEnd"/>
      <w:r w:rsidRPr="00BA2007">
        <w:t xml:space="preserve">: </w:t>
      </w:r>
    </w:p>
    <w:p w14:paraId="0B8C1FF3" w14:textId="77777777" w:rsidR="001877D7" w:rsidRPr="00BA2007" w:rsidRDefault="001877D7" w:rsidP="001877D7">
      <w:pPr>
        <w:pStyle w:val="EYBulletedList1"/>
        <w:rPr>
          <w:lang w:val="sk-SK"/>
        </w:rPr>
      </w:pPr>
      <w:r w:rsidRPr="00BA2007">
        <w:rPr>
          <w:lang w:val="sk-SK"/>
        </w:rPr>
        <w:t>počet WiFi AP,</w:t>
      </w:r>
    </w:p>
    <w:p w14:paraId="19B2688C" w14:textId="77777777" w:rsidR="001877D7" w:rsidRPr="00BA2007" w:rsidRDefault="001877D7" w:rsidP="001877D7">
      <w:pPr>
        <w:pStyle w:val="EYBulletedList1"/>
        <w:rPr>
          <w:lang w:val="sk-SK"/>
        </w:rPr>
      </w:pPr>
      <w:r w:rsidRPr="00BA2007">
        <w:rPr>
          <w:lang w:val="sk-SK"/>
        </w:rPr>
        <w:t xml:space="preserve">počet switchov, </w:t>
      </w:r>
    </w:p>
    <w:p w14:paraId="6C619055" w14:textId="77777777" w:rsidR="001877D7" w:rsidRPr="00BA2007" w:rsidRDefault="001877D7" w:rsidP="001877D7">
      <w:pPr>
        <w:pStyle w:val="EYBulletedList1"/>
        <w:rPr>
          <w:lang w:val="sk-SK"/>
        </w:rPr>
      </w:pPr>
      <w:r w:rsidRPr="00BA2007">
        <w:rPr>
          <w:lang w:val="sk-SK"/>
        </w:rPr>
        <w:t>počet LAN zásuviek,</w:t>
      </w:r>
    </w:p>
    <w:p w14:paraId="75EB0609" w14:textId="77777777" w:rsidR="001877D7" w:rsidRPr="00BA2007" w:rsidRDefault="001877D7" w:rsidP="001877D7">
      <w:pPr>
        <w:pStyle w:val="EYBulletedList1"/>
        <w:rPr>
          <w:szCs w:val="20"/>
          <w:lang w:val="sk-SK"/>
        </w:rPr>
      </w:pPr>
      <w:r w:rsidRPr="00BA2007">
        <w:rPr>
          <w:lang w:val="sk-SK"/>
        </w:rPr>
        <w:t>dátová kabeláž.</w:t>
      </w:r>
    </w:p>
    <w:p w14:paraId="54537C88" w14:textId="77777777" w:rsidR="001877D7" w:rsidRPr="00BA2007" w:rsidRDefault="001877D7" w:rsidP="001877D7">
      <w:pPr>
        <w:rPr>
          <w:b/>
          <w:bCs/>
        </w:rPr>
      </w:pPr>
      <w:r w:rsidRPr="00BA2007">
        <w:rPr>
          <w:b/>
          <w:bCs/>
        </w:rPr>
        <w:t>WAN konektivita škôl zo spoločného kmeňa:</w:t>
      </w:r>
    </w:p>
    <w:p w14:paraId="21DD5196" w14:textId="77777777" w:rsidR="001877D7" w:rsidRPr="00BA2007" w:rsidRDefault="001877D7" w:rsidP="001877D7">
      <w:r w:rsidRPr="00BA2007">
        <w:t>V tejto časti sú poskytnuté informácie o tom, aký typ internetovej konektivity daná škola má.</w:t>
      </w:r>
    </w:p>
    <w:p w14:paraId="428FBBB6" w14:textId="77777777" w:rsidR="001877D7" w:rsidRPr="00BA2007" w:rsidRDefault="001877D7" w:rsidP="001877D7">
      <w:pPr>
        <w:pStyle w:val="EYBulletedList1"/>
        <w:rPr>
          <w:lang w:val="sk-SK"/>
        </w:rPr>
      </w:pPr>
      <w:r w:rsidRPr="00BA2007">
        <w:rPr>
          <w:lang w:val="sk-SK"/>
        </w:rPr>
        <w:t>Konektivita poskytovaná MŠVVaM SR alebo MV SR (z projektov EDUNET, DUD...)</w:t>
      </w:r>
    </w:p>
    <w:p w14:paraId="1F211541" w14:textId="77777777" w:rsidR="001877D7" w:rsidRPr="00BA2007" w:rsidRDefault="001877D7" w:rsidP="001877D7">
      <w:pPr>
        <w:pStyle w:val="EYBulletedList1"/>
        <w:numPr>
          <w:ilvl w:val="1"/>
          <w:numId w:val="15"/>
        </w:numPr>
        <w:rPr>
          <w:szCs w:val="20"/>
          <w:lang w:val="sk-SK"/>
        </w:rPr>
      </w:pPr>
      <w:r w:rsidRPr="00BA2007">
        <w:rPr>
          <w:lang w:val="sk-SK"/>
        </w:rPr>
        <w:t>Ak má škola konektivitu zavedenú v rámci projektu EDUNET, je dostupná informácia o tom, aký rýchlostný profil škola má.</w:t>
      </w:r>
    </w:p>
    <w:p w14:paraId="533913D0" w14:textId="77777777" w:rsidR="001877D7" w:rsidRPr="00BA2007" w:rsidRDefault="001877D7" w:rsidP="001877D7">
      <w:pPr>
        <w:pStyle w:val="EYBulletedList1"/>
        <w:rPr>
          <w:lang w:val="sk-SK"/>
        </w:rPr>
      </w:pPr>
      <w:r w:rsidRPr="00BA2007">
        <w:rPr>
          <w:lang w:val="sk-SK"/>
        </w:rPr>
        <w:t>Vlastná konektivita</w:t>
      </w:r>
    </w:p>
    <w:p w14:paraId="35C08A50" w14:textId="77777777" w:rsidR="00303681" w:rsidRPr="00BA2007" w:rsidRDefault="001877D7" w:rsidP="001877D7">
      <w:pPr>
        <w:pStyle w:val="EYBulletedList1"/>
        <w:numPr>
          <w:ilvl w:val="1"/>
          <w:numId w:val="15"/>
        </w:numPr>
        <w:rPr>
          <w:lang w:val="sk-SK"/>
        </w:rPr>
      </w:pPr>
      <w:r w:rsidRPr="00BA2007">
        <w:rPr>
          <w:lang w:val="sk-SK"/>
        </w:rPr>
        <w:t>Informácie o prenosovej kapacite, type linky pre primárnu a ak škola má, aj pre záložnú konektivitu.</w:t>
      </w:r>
    </w:p>
    <w:p w14:paraId="1D23A9D2" w14:textId="77777777" w:rsidR="000C7646" w:rsidRPr="00BA2007" w:rsidRDefault="000C7646" w:rsidP="00491055">
      <w:pPr>
        <w:pStyle w:val="EYBulletedList1"/>
        <w:numPr>
          <w:ilvl w:val="0"/>
          <w:numId w:val="0"/>
        </w:numPr>
        <w:rPr>
          <w:lang w:val="sk-SK"/>
        </w:rPr>
      </w:pPr>
    </w:p>
    <w:p w14:paraId="582FBEC3" w14:textId="30943B00" w:rsidR="000C7646" w:rsidRPr="00BA2007" w:rsidRDefault="0018638B" w:rsidP="000C7646">
      <w:pPr>
        <w:pStyle w:val="Nadpis1"/>
        <w:pageBreakBefore/>
        <w:tabs>
          <w:tab w:val="clear" w:pos="720"/>
          <w:tab w:val="left" w:pos="1418"/>
        </w:tabs>
        <w:spacing w:before="240"/>
        <w:ind w:left="0" w:hanging="851"/>
        <w:rPr>
          <w:color w:val="7F7E82"/>
          <w:sz w:val="32"/>
          <w:szCs w:val="32"/>
        </w:rPr>
      </w:pPr>
      <w:bookmarkStart w:id="57" w:name="_Toc184575598"/>
      <w:bookmarkStart w:id="58" w:name="_Toc187667629"/>
      <w:r w:rsidRPr="00BA2007">
        <w:rPr>
          <w:color w:val="7F7E82"/>
          <w:sz w:val="32"/>
          <w:szCs w:val="32"/>
        </w:rPr>
        <w:lastRenderedPageBreak/>
        <w:t xml:space="preserve">Zriadenie služieb </w:t>
      </w:r>
      <w:r w:rsidR="000C7646" w:rsidRPr="00BA2007">
        <w:rPr>
          <w:color w:val="7F7E82"/>
          <w:sz w:val="32"/>
          <w:szCs w:val="32"/>
        </w:rPr>
        <w:t>NCU</w:t>
      </w:r>
      <w:bookmarkEnd w:id="57"/>
      <w:bookmarkEnd w:id="58"/>
    </w:p>
    <w:p w14:paraId="3AB62485" w14:textId="5AC02980" w:rsidR="000C7646" w:rsidRPr="00BA2007" w:rsidRDefault="004651C0" w:rsidP="000C7646">
      <w:r w:rsidRPr="00BA2007">
        <w:t>N</w:t>
      </w:r>
      <w:r w:rsidR="000C7646" w:rsidRPr="00BA2007">
        <w:t xml:space="preserve">CU dodá </w:t>
      </w:r>
      <w:r w:rsidR="000C7646" w:rsidRPr="00BA2007">
        <w:rPr>
          <w:bCs/>
        </w:rPr>
        <w:t>MŠVVaM SR</w:t>
      </w:r>
      <w:r w:rsidR="000C7646" w:rsidRPr="00BA2007">
        <w:t xml:space="preserve"> do jedného mesiaca od podpisu Zmluvy detailný popis navrhovaného riešenia a prístupu k projektu zo strany </w:t>
      </w:r>
      <w:r w:rsidRPr="00BA2007">
        <w:t>N</w:t>
      </w:r>
      <w:r w:rsidR="000C7646" w:rsidRPr="00BA2007">
        <w:t>CU vo forme dvoch dokumentov:</w:t>
      </w:r>
    </w:p>
    <w:p w14:paraId="78A3C872" w14:textId="163CFBDD" w:rsidR="000C7646" w:rsidRPr="00BA2007" w:rsidRDefault="000C7646" w:rsidP="000C7646">
      <w:pPr>
        <w:pStyle w:val="Odsekzoznamu"/>
        <w:numPr>
          <w:ilvl w:val="0"/>
          <w:numId w:val="36"/>
        </w:numPr>
        <w:rPr>
          <w:rFonts w:ascii="EYInterstate Light" w:hAnsi="EYInterstate Light"/>
        </w:rPr>
      </w:pPr>
      <w:r w:rsidRPr="00BA2007">
        <w:rPr>
          <w:rFonts w:ascii="EYInterstate Light" w:hAnsi="EYInterstate Light"/>
        </w:rPr>
        <w:t xml:space="preserve">Detailná a funkčná </w:t>
      </w:r>
      <w:r w:rsidR="00913AAF" w:rsidRPr="00BA2007">
        <w:rPr>
          <w:rFonts w:ascii="EYInterstate Light" w:hAnsi="EYInterstate Light"/>
        </w:rPr>
        <w:t xml:space="preserve"> a technická </w:t>
      </w:r>
      <w:r w:rsidRPr="00BA2007">
        <w:rPr>
          <w:rFonts w:ascii="EYInterstate Light" w:hAnsi="EYInterstate Light"/>
        </w:rPr>
        <w:t>špecifikácia (DFŠ)</w:t>
      </w:r>
    </w:p>
    <w:p w14:paraId="3E4DBE37" w14:textId="77777777" w:rsidR="000C7646" w:rsidRPr="00BA2007" w:rsidRDefault="000C7646" w:rsidP="000C7646">
      <w:pPr>
        <w:pStyle w:val="Odsekzoznamu"/>
        <w:numPr>
          <w:ilvl w:val="0"/>
          <w:numId w:val="36"/>
        </w:numPr>
        <w:rPr>
          <w:rFonts w:ascii="EYInterstate Light" w:hAnsi="EYInterstate Light"/>
        </w:rPr>
      </w:pPr>
      <w:r w:rsidRPr="00BA2007">
        <w:rPr>
          <w:rFonts w:ascii="EYInterstate Light" w:hAnsi="EYInterstate Light"/>
        </w:rPr>
        <w:t xml:space="preserve">Plán realizácie </w:t>
      </w:r>
    </w:p>
    <w:p w14:paraId="26F442ED" w14:textId="71B79279" w:rsidR="000C7646" w:rsidRPr="00BA2007" w:rsidRDefault="000C7646" w:rsidP="000C7646">
      <w:r w:rsidRPr="00BA2007">
        <w:rPr>
          <w:bCs/>
        </w:rPr>
        <w:t>MŠVVaM SR</w:t>
      </w:r>
      <w:r w:rsidRPr="00BA2007">
        <w:t xml:space="preserve"> skontroluje navrhovaný prístup a zašle </w:t>
      </w:r>
      <w:r w:rsidR="004651C0" w:rsidRPr="00BA2007">
        <w:t>N</w:t>
      </w:r>
      <w:r w:rsidRPr="00BA2007">
        <w:t>CU prípadné pripomienky. DFŠ bude poskytnutá aj poskytovateľom služieb RPŠ</w:t>
      </w:r>
      <w:r w:rsidR="005C6217" w:rsidRPr="00BA2007">
        <w:t xml:space="preserve"> pre potreby zriadení služieb RPŠ a NCU. Je preto nevyhnutné aby detailná špecifikácia zriadenia služieb NCU </w:t>
      </w:r>
      <w:r w:rsidR="00913AAF" w:rsidRPr="00BA2007">
        <w:t xml:space="preserve">bola dostatočne detailná pre potreby RPŠ a úspešne zriadenie služieb. </w:t>
      </w:r>
      <w:r w:rsidRPr="00BA2007">
        <w:t xml:space="preserve"> </w:t>
      </w:r>
    </w:p>
    <w:p w14:paraId="0333BC7D" w14:textId="0EF51A2C" w:rsidR="00186BD3" w:rsidRPr="00BA2007" w:rsidRDefault="00186BD3" w:rsidP="000C7646">
      <w:r w:rsidRPr="00BA2007">
        <w:t xml:space="preserve">Poskytovateľ </w:t>
      </w:r>
      <w:r w:rsidR="003F7543" w:rsidRPr="00BA2007">
        <w:t>NCU zriaďuje služby podľa opisu predmetu zákazky</w:t>
      </w:r>
      <w:r w:rsidR="00CE3E36" w:rsidRPr="00BA2007">
        <w:t>, Príloha</w:t>
      </w:r>
      <w:r w:rsidR="003F7543" w:rsidRPr="00BA2007">
        <w:t xml:space="preserve"> </w:t>
      </w:r>
      <w:r w:rsidR="00CE3E36" w:rsidRPr="00BA2007">
        <w:t>0</w:t>
      </w:r>
      <w:r w:rsidR="003F7543" w:rsidRPr="00BA2007">
        <w:t xml:space="preserve">1a, </w:t>
      </w:r>
      <w:r w:rsidR="00CE3E36" w:rsidRPr="00BA2007">
        <w:t>0</w:t>
      </w:r>
      <w:r w:rsidR="003F7543" w:rsidRPr="00BA2007">
        <w:t>1b</w:t>
      </w:r>
      <w:r w:rsidR="00CE3E36" w:rsidRPr="00BA2007">
        <w:t>, dátach o školách poskytnutých v ďalších prílohách</w:t>
      </w:r>
      <w:r w:rsidR="00E82B6B" w:rsidRPr="00BA2007">
        <w:t xml:space="preserve">. </w:t>
      </w:r>
      <w:r w:rsidR="003F7543" w:rsidRPr="00BA2007">
        <w:t xml:space="preserve"> </w:t>
      </w:r>
    </w:p>
    <w:p w14:paraId="74BC420D" w14:textId="2CC7B67C" w:rsidR="00003C2D" w:rsidRPr="00BA2007" w:rsidRDefault="00003C2D" w:rsidP="00F929AC">
      <w:pPr>
        <w:pStyle w:val="Nadpis2"/>
      </w:pPr>
      <w:bookmarkStart w:id="59" w:name="_Toc187667630"/>
      <w:bookmarkStart w:id="60" w:name="_Toc184575599"/>
      <w:r w:rsidRPr="00BA2007">
        <w:t>Zriadenie</w:t>
      </w:r>
      <w:r w:rsidR="00186BD3" w:rsidRPr="00BA2007">
        <w:t xml:space="preserve"> centrálnych</w:t>
      </w:r>
      <w:r w:rsidRPr="00BA2007">
        <w:t xml:space="preserve"> služieb NCU</w:t>
      </w:r>
      <w:bookmarkEnd w:id="59"/>
      <w:r w:rsidRPr="00BA2007">
        <w:t xml:space="preserve"> </w:t>
      </w:r>
    </w:p>
    <w:p w14:paraId="753EE847" w14:textId="77777777" w:rsidR="00003C2D" w:rsidRPr="00BA2007" w:rsidRDefault="00003C2D" w:rsidP="00003C2D">
      <w:r w:rsidRPr="00BA2007">
        <w:t xml:space="preserve">Súčasťou zriadenia služieb NCU je dizajn, inštalácia, implementácia, konfigurácia, testovanie a akceptácia zriadenia služieb. </w:t>
      </w:r>
    </w:p>
    <w:p w14:paraId="0961D9DE" w14:textId="77777777" w:rsidR="00003C2D" w:rsidRPr="00BA2007" w:rsidRDefault="00003C2D" w:rsidP="00003C2D">
      <w:r w:rsidRPr="00BA2007">
        <w:t xml:space="preserve">Obstarávateľ požaduje dlhodobo dosahovať požiadavky na služby a hodnoty parametrov služieb definovaných v Prílohe 01b opisu predmetu zákazky. Poskytovateľ služieb NCU je preto povinný zriadiť centrálne služby NCU a služby NCU v lokalitách škôl v súlade s opisom.  </w:t>
      </w:r>
    </w:p>
    <w:p w14:paraId="09EFC6AF" w14:textId="77777777" w:rsidR="00003C2D" w:rsidRPr="00BA2007" w:rsidRDefault="00003C2D" w:rsidP="00003C2D">
      <w:r w:rsidRPr="00BA2007">
        <w:t>Úspešný uchádzač preto pre zriadenie služieb použiť také špecifikácie prvkov riešenia ktorými dosiahne požiadavky podľa Prílohy 01b nielen pri akceptácii zriadenia služieb ale bude ich napĺňať počas dlhodobej prevádzky riešenia.</w:t>
      </w:r>
    </w:p>
    <w:p w14:paraId="4EA5E16B" w14:textId="77777777" w:rsidR="00003C2D" w:rsidRPr="00BA2007" w:rsidRDefault="00003C2D" w:rsidP="00003C2D">
      <w:r w:rsidRPr="00BA2007">
        <w:t>Zriadenie služieb NCU a teda vybudovania riešenia NCU podlieha akceptačnému testovaniu zameranému na overenie, či zriadené riešenie NCU spĺňa všetky definovane požiadavky na služby a hodnoty merateľných parametrov, požiadavky a teda spĺňa kritéria pre spustenie prevádzky požadovaných služieb.</w:t>
      </w:r>
    </w:p>
    <w:p w14:paraId="05341C93" w14:textId="527EBCF3" w:rsidR="009D2527" w:rsidRPr="00BA2007" w:rsidRDefault="00003C2D" w:rsidP="00003C2D">
      <w:r w:rsidRPr="00BA2007">
        <w:t xml:space="preserve">Riešenie musí byť navrhnuté tak, aby bolo možné obslúžiť všetky školy zapojené do projektu. </w:t>
      </w:r>
    </w:p>
    <w:p w14:paraId="6E5E050A" w14:textId="3B296F50" w:rsidR="000125BB" w:rsidRPr="00BA2007" w:rsidRDefault="000125BB" w:rsidP="00003C2D">
      <w:r w:rsidRPr="00BA2007">
        <w:t>Ostatné požiadavky na zriadenie služieb:</w:t>
      </w:r>
    </w:p>
    <w:p w14:paraId="55DA4BC9" w14:textId="77777777" w:rsidR="00003C2D" w:rsidRPr="00BA2007" w:rsidRDefault="00003C2D" w:rsidP="00186BD3">
      <w:pPr>
        <w:rPr>
          <w:b/>
          <w:bCs/>
        </w:rPr>
      </w:pPr>
      <w:r w:rsidRPr="00BA2007">
        <w:rPr>
          <w:b/>
          <w:bCs/>
        </w:rPr>
        <w:t>Zriadenie služieb sieťového prepojenia</w:t>
      </w:r>
    </w:p>
    <w:p w14:paraId="329A4C17" w14:textId="14841D2F" w:rsidR="00003C2D" w:rsidRPr="00BA2007" w:rsidRDefault="00003C2D" w:rsidP="00003C2D">
      <w:r w:rsidRPr="00BA2007">
        <w:t>Redundantné NNI (</w:t>
      </w:r>
      <w:proofErr w:type="spellStart"/>
      <w:r w:rsidRPr="00BA2007">
        <w:t>Network</w:t>
      </w:r>
      <w:proofErr w:type="spellEnd"/>
      <w:r w:rsidRPr="00BA2007">
        <w:t>-to-</w:t>
      </w:r>
      <w:proofErr w:type="spellStart"/>
      <w:r w:rsidRPr="00BA2007">
        <w:t>Network</w:t>
      </w:r>
      <w:proofErr w:type="spellEnd"/>
      <w:r w:rsidRPr="00BA2007">
        <w:t xml:space="preserve"> Interface) spojenie medzi Regionálnymi partnermi školstva (RPŠ) a Národným Centrálnym uzlom (</w:t>
      </w:r>
      <w:r w:rsidR="007F502D" w:rsidRPr="00BA2007">
        <w:t>N</w:t>
      </w:r>
      <w:r w:rsidRPr="00BA2007">
        <w:t>CU) je nevyhnutné na prepojenie rôznych segmentov školskej siete a zabezpečovanie centrálneho prestupu všetkých spojení prostredníctvom centrálneho uzla.</w:t>
      </w:r>
    </w:p>
    <w:p w14:paraId="6465E1AD" w14:textId="77777777" w:rsidR="00003C2D" w:rsidRPr="00BA2007" w:rsidRDefault="00003C2D" w:rsidP="00003C2D">
      <w:r w:rsidRPr="00BA2007">
        <w:t>Prepojenie musí spĺňať nasledovné predpoklady:</w:t>
      </w:r>
    </w:p>
    <w:p w14:paraId="338F8317" w14:textId="77777777" w:rsidR="00003C2D" w:rsidRPr="00BA2007" w:rsidRDefault="00003C2D" w:rsidP="00003C2D">
      <w:pPr>
        <w:pStyle w:val="EYBulletedList1"/>
        <w:rPr>
          <w:lang w:val="sk-SK"/>
        </w:rPr>
      </w:pPr>
      <w:r w:rsidRPr="00BA2007">
        <w:rPr>
          <w:lang w:val="sk-SK"/>
        </w:rPr>
        <w:t>Fyzická redundancia: NNI spojenie je realizované prostredníctvom redundantných fyzických liniek, využívajúc rôzne optické trasy. Táto redundancia pomáha zabezpečiť vysokú dostupnosť a odolnosť v prípade výpadkov liniek alebo porúch siete.</w:t>
      </w:r>
    </w:p>
    <w:p w14:paraId="23A4C9A5" w14:textId="77777777" w:rsidR="00003C2D" w:rsidRPr="00BA2007" w:rsidRDefault="00003C2D" w:rsidP="00003C2D">
      <w:pPr>
        <w:pStyle w:val="EYBulletedList1"/>
        <w:rPr>
          <w:lang w:val="sk-SK"/>
        </w:rPr>
      </w:pPr>
      <w:r w:rsidRPr="00BA2007">
        <w:rPr>
          <w:lang w:val="sk-SK"/>
        </w:rPr>
        <w:t>Geografická diverzita: Redundantné NNI spojenia musia využívať geograficky rozmanité trasy (bez súbehu) na minimalizáciu rizika výpadkov spôsobených lokálnymi udalosťami, ako sú prírodné katastrofy, stavebné práce alebo poruchy infraštruktúry.</w:t>
      </w:r>
    </w:p>
    <w:p w14:paraId="03D892F1" w14:textId="77777777" w:rsidR="00003C2D" w:rsidRPr="00BA2007" w:rsidRDefault="00003C2D" w:rsidP="00003C2D">
      <w:pPr>
        <w:pStyle w:val="EYBulletedList1"/>
        <w:rPr>
          <w:lang w:val="sk-SK"/>
        </w:rPr>
      </w:pPr>
      <w:r w:rsidRPr="00BA2007">
        <w:rPr>
          <w:lang w:val="sk-SK"/>
        </w:rPr>
        <w:t>Rozloženie záťaže a automatický prechod do režimu zálohy: Dátová prevádzka je rozložená cez redundantné NNI linky pomocou techník rozloženia záťaže (</w:t>
      </w:r>
      <w:proofErr w:type="spellStart"/>
      <w:r w:rsidRPr="00BA2007">
        <w:rPr>
          <w:lang w:val="sk-SK"/>
        </w:rPr>
        <w:t>load</w:t>
      </w:r>
      <w:proofErr w:type="spellEnd"/>
      <w:r w:rsidRPr="00BA2007">
        <w:rPr>
          <w:lang w:val="sk-SK"/>
        </w:rPr>
        <w:t xml:space="preserve"> </w:t>
      </w:r>
      <w:proofErr w:type="spellStart"/>
      <w:r w:rsidRPr="00BA2007">
        <w:rPr>
          <w:lang w:val="sk-SK"/>
        </w:rPr>
        <w:t>balancing</w:t>
      </w:r>
      <w:proofErr w:type="spellEnd"/>
      <w:r w:rsidRPr="00BA2007">
        <w:rPr>
          <w:lang w:val="sk-SK"/>
        </w:rPr>
        <w:t xml:space="preserve">) na optimalizáciu </w:t>
      </w:r>
      <w:r w:rsidRPr="00BA2007">
        <w:rPr>
          <w:lang w:val="sk-SK"/>
        </w:rPr>
        <w:lastRenderedPageBreak/>
        <w:t>využitia siete a zabránenie preťaženiu. V prípade výpadkov alebo zhoršeného výkonu sa dátová prevádzka automaticky presmeruje prostredníctvom alternatívnych trás, aby sa udržala nepretržitá konektivita.</w:t>
      </w:r>
    </w:p>
    <w:p w14:paraId="2689CC6B" w14:textId="23329304" w:rsidR="00003C2D" w:rsidRPr="00BA2007" w:rsidRDefault="00003C2D" w:rsidP="00003C2D">
      <w:pPr>
        <w:pStyle w:val="EYBulletedList1"/>
        <w:rPr>
          <w:lang w:val="sk-SK"/>
        </w:rPr>
      </w:pPr>
      <w:r w:rsidRPr="00BA2007">
        <w:rPr>
          <w:lang w:val="sk-SK"/>
        </w:rPr>
        <w:t xml:space="preserve">Koordinačná činnosť: Regionálni partneri (RPŠ) musia úzko spolupracovať pri navrhovaní, implementácii a údržbe redundantného NNI spojenia, NCU koordinujú svoje úsilie s RPŠ s cieľom zabezpečiť bezproblémovú </w:t>
      </w:r>
      <w:proofErr w:type="spellStart"/>
      <w:r w:rsidRPr="00BA2007">
        <w:rPr>
          <w:lang w:val="sk-SK"/>
        </w:rPr>
        <w:t>interoperabilitu</w:t>
      </w:r>
      <w:proofErr w:type="spellEnd"/>
      <w:r w:rsidRPr="00BA2007">
        <w:rPr>
          <w:lang w:val="sk-SK"/>
        </w:rPr>
        <w:t xml:space="preserve"> a kompatibilitu medzi infraštruktúrou RPŠ u a infraštruktúrou </w:t>
      </w:r>
      <w:r w:rsidR="00B40711" w:rsidRPr="00BA2007">
        <w:rPr>
          <w:lang w:val="sk-SK"/>
        </w:rPr>
        <w:t xml:space="preserve">Národného </w:t>
      </w:r>
      <w:r w:rsidRPr="00BA2007">
        <w:rPr>
          <w:lang w:val="sk-SK"/>
        </w:rPr>
        <w:t>Centrálneho uzla.</w:t>
      </w:r>
    </w:p>
    <w:p w14:paraId="0F73E670" w14:textId="33B90A07" w:rsidR="00003C2D" w:rsidRPr="00BA2007" w:rsidRDefault="00003C2D" w:rsidP="00003C2D">
      <w:pPr>
        <w:pStyle w:val="EYBulletedList1"/>
        <w:rPr>
          <w:lang w:val="sk-SK"/>
        </w:rPr>
      </w:pPr>
      <w:r w:rsidRPr="00BA2007">
        <w:rPr>
          <w:lang w:val="sk-SK"/>
        </w:rPr>
        <w:t xml:space="preserve">Kapacita: Dátové pripojenie </w:t>
      </w:r>
      <w:r w:rsidR="00B40711" w:rsidRPr="00BA2007">
        <w:rPr>
          <w:lang w:val="sk-SK"/>
        </w:rPr>
        <w:t xml:space="preserve">Národného </w:t>
      </w:r>
      <w:r w:rsidRPr="00BA2007">
        <w:rPr>
          <w:lang w:val="sk-SK"/>
        </w:rPr>
        <w:t xml:space="preserve">Centrálneho uzla voči jednotlivým RPŠ musí byť zabezpečené na dostatočnej úrovni tak, aby nedochádzalo k degradácii úrovne poskytovaných služieb na školách a konektivity škôl. </w:t>
      </w:r>
    </w:p>
    <w:p w14:paraId="6A2898D2" w14:textId="14CB43AD" w:rsidR="007B60DB" w:rsidRPr="00BA2007" w:rsidRDefault="007B60DB" w:rsidP="00186BD3">
      <w:pPr>
        <w:rPr>
          <w:b/>
          <w:bCs/>
        </w:rPr>
      </w:pPr>
      <w:r w:rsidRPr="00BA2007">
        <w:rPr>
          <w:b/>
          <w:bCs/>
        </w:rPr>
        <w:t xml:space="preserve">Zriadenie služieb </w:t>
      </w:r>
      <w:proofErr w:type="spellStart"/>
      <w:r w:rsidRPr="00BA2007">
        <w:rPr>
          <w:b/>
          <w:bCs/>
        </w:rPr>
        <w:t>reportingu</w:t>
      </w:r>
      <w:proofErr w:type="spellEnd"/>
    </w:p>
    <w:p w14:paraId="7FF58342" w14:textId="5277427B" w:rsidR="000125BB" w:rsidRPr="00BA2007" w:rsidRDefault="000125BB" w:rsidP="000125BB">
      <w:r w:rsidRPr="00BA2007">
        <w:t xml:space="preserve">Poskytovateľ služieb NCU je povinný </w:t>
      </w:r>
      <w:r w:rsidR="0090419F" w:rsidRPr="00BA2007">
        <w:t>poskytovať služby konsolidovaných reportov zo sietí a služieb RPŠ. V prípade potreby</w:t>
      </w:r>
      <w:r w:rsidR="00B27816" w:rsidRPr="00BA2007">
        <w:t xml:space="preserve"> </w:t>
      </w:r>
      <w:r w:rsidR="00E43098" w:rsidRPr="00BA2007">
        <w:t>poskytovateľ</w:t>
      </w:r>
      <w:r w:rsidR="00B27816" w:rsidRPr="00BA2007">
        <w:t xml:space="preserve"> NCU počas trvania projektu dohodne </w:t>
      </w:r>
      <w:r w:rsidR="003F2C07" w:rsidRPr="00BA2007">
        <w:t xml:space="preserve">parametre a rozsah konsolidovaných reportov </w:t>
      </w:r>
      <w:r w:rsidR="00412998" w:rsidRPr="00BA2007">
        <w:t xml:space="preserve">avšak </w:t>
      </w:r>
      <w:r w:rsidR="003F2C07" w:rsidRPr="00BA2007">
        <w:t xml:space="preserve">tak aby </w:t>
      </w:r>
      <w:r w:rsidR="00412998" w:rsidRPr="00BA2007">
        <w:t xml:space="preserve">zohľadňoval </w:t>
      </w:r>
      <w:proofErr w:type="spellStart"/>
      <w:r w:rsidR="00412998" w:rsidRPr="00BA2007">
        <w:t>reporting</w:t>
      </w:r>
      <w:proofErr w:type="spellEnd"/>
      <w:r w:rsidR="00412998" w:rsidRPr="00BA2007">
        <w:t xml:space="preserve"> požiadavky v opise predmetu zákazky na RPŠ.  </w:t>
      </w:r>
      <w:r w:rsidR="009D5132" w:rsidRPr="00BA2007">
        <w:t xml:space="preserve">Povinnosťou NCU je </w:t>
      </w:r>
      <w:r w:rsidR="00FF5EA1" w:rsidRPr="00BA2007">
        <w:t xml:space="preserve">spolupracovať s RPŠ pri príprave reportov a obstarávateľ odporúča NCU v maximálnej miere automatizovať generovanie konsolidovaných reportov. </w:t>
      </w:r>
      <w:r w:rsidR="0032333E" w:rsidRPr="00BA2007">
        <w:t>Rovnako je cieľom aby mal NCU dostatočn</w:t>
      </w:r>
      <w:r w:rsidR="00E56CE6" w:rsidRPr="00BA2007">
        <w:t>é</w:t>
      </w:r>
      <w:r w:rsidR="0032333E" w:rsidRPr="00BA2007">
        <w:t xml:space="preserve"> informáci</w:t>
      </w:r>
      <w:r w:rsidR="00E56CE6" w:rsidRPr="00BA2007">
        <w:t>e</w:t>
      </w:r>
      <w:r w:rsidR="0032333E" w:rsidRPr="00BA2007">
        <w:t xml:space="preserve"> o</w:t>
      </w:r>
      <w:r w:rsidR="00E56CE6" w:rsidRPr="00BA2007">
        <w:t xml:space="preserve"> službách a ich kvalite. </w:t>
      </w:r>
    </w:p>
    <w:p w14:paraId="4A702A79" w14:textId="53C0138D" w:rsidR="00E748FF" w:rsidRPr="00BA2007" w:rsidRDefault="00E748FF" w:rsidP="000125BB">
      <w:r w:rsidRPr="00BA2007">
        <w:t xml:space="preserve">Poskytovateľ služieb NCU </w:t>
      </w:r>
      <w:r w:rsidR="00F241AC" w:rsidRPr="00BA2007">
        <w:t>má k dispozícii prístup k nástroju RPŠ CRSD.</w:t>
      </w:r>
    </w:p>
    <w:p w14:paraId="587E470A" w14:textId="45BB096C" w:rsidR="007B60DB" w:rsidRPr="00BA2007" w:rsidRDefault="009767BE" w:rsidP="00186BD3">
      <w:pPr>
        <w:rPr>
          <w:b/>
          <w:bCs/>
        </w:rPr>
      </w:pPr>
      <w:r w:rsidRPr="00BA2007">
        <w:rPr>
          <w:b/>
          <w:bCs/>
        </w:rPr>
        <w:t xml:space="preserve">Zriadenie služieb </w:t>
      </w:r>
      <w:proofErr w:type="spellStart"/>
      <w:r w:rsidRPr="00BA2007">
        <w:rPr>
          <w:b/>
          <w:bCs/>
        </w:rPr>
        <w:t>ServiceDesk</w:t>
      </w:r>
      <w:proofErr w:type="spellEnd"/>
    </w:p>
    <w:p w14:paraId="57667EF7" w14:textId="3074B9D7" w:rsidR="005127F8" w:rsidRPr="00BA2007" w:rsidRDefault="005127F8" w:rsidP="005127F8">
      <w:r w:rsidRPr="00BA2007">
        <w:t xml:space="preserve">NCU prevádzkuje centrálny </w:t>
      </w:r>
      <w:proofErr w:type="spellStart"/>
      <w:r w:rsidRPr="00BA2007">
        <w:t>service</w:t>
      </w:r>
      <w:proofErr w:type="spellEnd"/>
      <w:r w:rsidRPr="00BA2007">
        <w:t xml:space="preserve"> </w:t>
      </w:r>
      <w:proofErr w:type="spellStart"/>
      <w:r w:rsidRPr="00BA2007">
        <w:t>desk</w:t>
      </w:r>
      <w:proofErr w:type="spellEnd"/>
      <w:r w:rsidRPr="00BA2007">
        <w:t xml:space="preserve"> pre hlásenie udalostí. Evidencia všetkých udalostí prebieha vo forme </w:t>
      </w:r>
      <w:proofErr w:type="spellStart"/>
      <w:r w:rsidRPr="00BA2007">
        <w:t>ticketov</w:t>
      </w:r>
      <w:proofErr w:type="spellEnd"/>
      <w:r w:rsidRPr="00BA2007">
        <w:t xml:space="preserve"> v nástroji  CTP prístupnom cez štandardný webový prehliadač pre používateľov</w:t>
      </w:r>
      <w:r w:rsidR="00EE3E01" w:rsidRPr="00BA2007">
        <w:t xml:space="preserve"> na školách</w:t>
      </w:r>
      <w:r w:rsidRPr="00BA2007">
        <w:t xml:space="preserve">, </w:t>
      </w:r>
      <w:r w:rsidR="00E40645" w:rsidRPr="00BA2007">
        <w:t xml:space="preserve">NCU, </w:t>
      </w:r>
      <w:r w:rsidRPr="00BA2007">
        <w:t xml:space="preserve">RPŠ, </w:t>
      </w:r>
      <w:r w:rsidR="002316B7" w:rsidRPr="00BA2007">
        <w:rPr>
          <w:bCs/>
        </w:rPr>
        <w:t>MŠVVaM</w:t>
      </w:r>
      <w:r w:rsidR="00EE3E01" w:rsidRPr="00BA2007">
        <w:t xml:space="preserve"> s rôznou úrovňou prístupov. </w:t>
      </w:r>
    </w:p>
    <w:p w14:paraId="1221BC13" w14:textId="77777777" w:rsidR="005127F8" w:rsidRPr="00BA2007" w:rsidRDefault="005127F8" w:rsidP="005127F8">
      <w:r w:rsidRPr="00BA2007">
        <w:t xml:space="preserve">NCU vystaví CTP API na ktoré sa môže RPŠ integrovať pre implementáciu automatizácie preberania a aktualizácie </w:t>
      </w:r>
      <w:proofErr w:type="spellStart"/>
      <w:r w:rsidRPr="00BA2007">
        <w:t>ticketov</w:t>
      </w:r>
      <w:proofErr w:type="spellEnd"/>
      <w:r w:rsidRPr="00BA2007">
        <w:t xml:space="preserve"> z vlastného nástroja. RPŠ prevádzkuje službu správy a evidencie priebehu riešenia udalostí, incidentov, problémov v reálnom čase  prostredníctvom </w:t>
      </w:r>
      <w:proofErr w:type="spellStart"/>
      <w:r w:rsidRPr="00BA2007">
        <w:t>ticketov</w:t>
      </w:r>
      <w:proofErr w:type="spellEnd"/>
      <w:r w:rsidRPr="00BA2007">
        <w:t xml:space="preserve"> využívaním CTP v prevádzke dodávateľa NCU. </w:t>
      </w:r>
    </w:p>
    <w:p w14:paraId="3338DF6C" w14:textId="77777777" w:rsidR="005127F8" w:rsidRPr="00BA2007" w:rsidRDefault="005127F8" w:rsidP="005127F8">
      <w:r w:rsidRPr="00BA2007">
        <w:t xml:space="preserve">Povinnosťou RPŠ je prijímať, zadávať a aktualizovať udalosti z a do centrálneho </w:t>
      </w:r>
      <w:proofErr w:type="spellStart"/>
      <w:r w:rsidRPr="00BA2007">
        <w:t>ticketing</w:t>
      </w:r>
      <w:proofErr w:type="spellEnd"/>
      <w:r w:rsidRPr="00BA2007">
        <w:t xml:space="preserve"> portálu. </w:t>
      </w:r>
    </w:p>
    <w:p w14:paraId="27E006C1" w14:textId="675360E9" w:rsidR="005127F8" w:rsidRPr="00BA2007" w:rsidRDefault="005127F8" w:rsidP="005127F8">
      <w:pPr>
        <w:rPr>
          <w:highlight w:val="yellow"/>
        </w:rPr>
      </w:pPr>
      <w:r w:rsidRPr="00BA2007">
        <w:t xml:space="preserve">V prípade že RPŠ bude využívať aj vlastný Portál RPŠ je povinný v reálnom čase replikovať informácie do centrálneho </w:t>
      </w:r>
      <w:proofErr w:type="spellStart"/>
      <w:r w:rsidRPr="00BA2007">
        <w:t>ticketing</w:t>
      </w:r>
      <w:proofErr w:type="spellEnd"/>
      <w:r w:rsidRPr="00BA2007">
        <w:t xml:space="preserve"> portálu. V prípade integrácie RPŠ portálu s CTP, NCU vystaví rozhranie (napr. API) a jeho špecifikáciu kam sa môže RPŠ integrovať. NCU poskytne dokumentáciu rozhrania, stavov </w:t>
      </w:r>
      <w:proofErr w:type="spellStart"/>
      <w:r w:rsidRPr="00BA2007">
        <w:t>ticketov</w:t>
      </w:r>
      <w:proofErr w:type="spellEnd"/>
      <w:r w:rsidRPr="00BA2007">
        <w:t xml:space="preserve"> a ich prechodov</w:t>
      </w:r>
      <w:r w:rsidR="000E53CE">
        <w:t xml:space="preserve">, technickú dokumentáciu k nástroju  </w:t>
      </w:r>
      <w:r w:rsidRPr="00BA2007">
        <w:t xml:space="preserve"> a poskytne integračnú podporu RPŠ.</w:t>
      </w:r>
    </w:p>
    <w:p w14:paraId="2AAAB3A7" w14:textId="77777777" w:rsidR="00EE3E01" w:rsidRPr="00BA2007" w:rsidRDefault="002316B7" w:rsidP="00186BD3">
      <w:pPr>
        <w:rPr>
          <w:b/>
          <w:bCs/>
        </w:rPr>
      </w:pPr>
      <w:r w:rsidRPr="00BA2007">
        <w:rPr>
          <w:b/>
          <w:bCs/>
        </w:rPr>
        <w:t>Zriadenie služieb</w:t>
      </w:r>
      <w:r w:rsidR="00EE3E01" w:rsidRPr="00BA2007">
        <w:rPr>
          <w:b/>
          <w:bCs/>
        </w:rPr>
        <w:t xml:space="preserve"> NCU-CRSD</w:t>
      </w:r>
    </w:p>
    <w:p w14:paraId="33E2A578" w14:textId="45C38129" w:rsidR="00650FA9" w:rsidRPr="00BA2007" w:rsidRDefault="00650FA9" w:rsidP="00650FA9">
      <w:r w:rsidRPr="00BA2007">
        <w:t>Súčasťou sieťových služieb NCU je poskytovanie centralizovaného riešenia správy a dohľadu NCU (NCU-CRSD) pre potreby RPŠ v súlade s opisom predmetu zákazky</w:t>
      </w:r>
      <w:r w:rsidR="002D62EA" w:rsidRPr="00BA2007">
        <w:t xml:space="preserve"> – príloha č. 1b</w:t>
      </w:r>
      <w:r w:rsidRPr="00BA2007">
        <w:t>. Tieto služby NCU sprostredkúva RPŠ pre zabezpečovanie služieb RPŠ - manažmentu a monitoringu siete LAN/WLAN prostredníctvom NCU-CRSD v lokalitách škôl.</w:t>
      </w:r>
    </w:p>
    <w:p w14:paraId="24645EF7" w14:textId="419DE5E8" w:rsidR="0018638B" w:rsidRPr="00BA2007" w:rsidRDefault="0018638B" w:rsidP="0018638B">
      <w:pPr>
        <w:pStyle w:val="Nadpis2"/>
      </w:pPr>
      <w:bookmarkStart w:id="61" w:name="_Toc187667631"/>
      <w:r w:rsidRPr="00BA2007">
        <w:t xml:space="preserve">Zriadenie služieb NCU v lokalitách škôl </w:t>
      </w:r>
      <w:r w:rsidR="00FE420C" w:rsidRPr="00BA2007">
        <w:t>–</w:t>
      </w:r>
      <w:r w:rsidRPr="00BA2007">
        <w:t xml:space="preserve"> CPE</w:t>
      </w:r>
      <w:bookmarkEnd w:id="61"/>
    </w:p>
    <w:p w14:paraId="399BDEB5" w14:textId="77777777" w:rsidR="0018638B" w:rsidRPr="00BA2007" w:rsidRDefault="0018638B" w:rsidP="0018638B">
      <w:r w:rsidRPr="00BA2007">
        <w:t xml:space="preserve">Pripojenie školskej lokality do siete </w:t>
      </w:r>
      <w:proofErr w:type="spellStart"/>
      <w:r w:rsidRPr="00BA2007">
        <w:t>digiNET</w:t>
      </w:r>
      <w:proofErr w:type="spellEnd"/>
      <w:r w:rsidRPr="00BA2007">
        <w:t xml:space="preserve"> sa realizuje prostredníctvom CPE zariadenia, ktorého typ definuje, zabezpečuje a distribuuje dodávateľ riešenia NCU tak, aby bolo plne kompatibilné a integrovateľné s riešením NCU. Z hľadiska funkcionality musí byť zvolené CPE schopné zabezpečiť:</w:t>
      </w:r>
    </w:p>
    <w:p w14:paraId="2BBB8957" w14:textId="77777777" w:rsidR="0018638B" w:rsidRPr="00BA2007" w:rsidRDefault="0018638B" w:rsidP="0018638B">
      <w:pPr>
        <w:pStyle w:val="EYBulletedList1"/>
        <w:rPr>
          <w:lang w:val="sk-SK"/>
        </w:rPr>
      </w:pPr>
      <w:r w:rsidRPr="00BA2007">
        <w:rPr>
          <w:lang w:val="sk-SK"/>
        </w:rPr>
        <w:lastRenderedPageBreak/>
        <w:t>smerovanie dátovej prevádzky do NCU,</w:t>
      </w:r>
    </w:p>
    <w:p w14:paraId="5490A24D" w14:textId="77777777" w:rsidR="0018638B" w:rsidRPr="00BA2007" w:rsidRDefault="0018638B" w:rsidP="0018638B">
      <w:pPr>
        <w:pStyle w:val="EYBulletedList1"/>
        <w:rPr>
          <w:lang w:val="sk-SK"/>
        </w:rPr>
      </w:pPr>
      <w:r w:rsidRPr="00BA2007">
        <w:rPr>
          <w:lang w:val="sk-SK"/>
        </w:rPr>
        <w:t xml:space="preserve">vytvorenie šifrovaného tunela (na úrovni protokolu AES256 alebo ekvivalentného) do Národného Centrálneho uzla </w:t>
      </w:r>
      <w:proofErr w:type="spellStart"/>
      <w:r w:rsidRPr="00BA2007">
        <w:rPr>
          <w:lang w:val="sk-SK"/>
        </w:rPr>
        <w:t>digiNET</w:t>
      </w:r>
      <w:proofErr w:type="spellEnd"/>
      <w:r w:rsidRPr="00BA2007">
        <w:rPr>
          <w:lang w:val="sk-SK"/>
        </w:rPr>
        <w:t>, kde musí byť tento tunel ukončený na koncentrátore VPN,</w:t>
      </w:r>
    </w:p>
    <w:p w14:paraId="4BAF39B1" w14:textId="77777777" w:rsidR="0018638B" w:rsidRPr="00BA2007" w:rsidRDefault="0018638B" w:rsidP="0018638B">
      <w:pPr>
        <w:pStyle w:val="EYBulletedList1"/>
        <w:rPr>
          <w:lang w:val="sk-SK"/>
        </w:rPr>
      </w:pPr>
      <w:r w:rsidRPr="00BA2007">
        <w:rPr>
          <w:lang w:val="sk-SK"/>
        </w:rPr>
        <w:t xml:space="preserve">základnú sieťovú bezpečnosť v rámci lokality (zabezpečiť prístup na implementované zariadenia, zakázanie nepotrebných služieb ako sú </w:t>
      </w:r>
      <w:proofErr w:type="spellStart"/>
      <w:r w:rsidRPr="00BA2007">
        <w:rPr>
          <w:lang w:val="sk-SK"/>
        </w:rPr>
        <w:t>ident</w:t>
      </w:r>
      <w:proofErr w:type="spellEnd"/>
      <w:r w:rsidRPr="00BA2007">
        <w:rPr>
          <w:lang w:val="sk-SK"/>
        </w:rPr>
        <w:t xml:space="preserve">, </w:t>
      </w:r>
      <w:proofErr w:type="spellStart"/>
      <w:r w:rsidRPr="00BA2007">
        <w:rPr>
          <w:lang w:val="sk-SK"/>
        </w:rPr>
        <w:t>finger</w:t>
      </w:r>
      <w:proofErr w:type="spellEnd"/>
      <w:r w:rsidRPr="00BA2007">
        <w:rPr>
          <w:lang w:val="sk-SK"/>
        </w:rPr>
        <w:t xml:space="preserve">, MOP, PAD, TCP a UDP </w:t>
      </w:r>
      <w:proofErr w:type="spellStart"/>
      <w:r w:rsidRPr="00BA2007">
        <w:rPr>
          <w:lang w:val="sk-SK"/>
        </w:rPr>
        <w:t>small</w:t>
      </w:r>
      <w:proofErr w:type="spellEnd"/>
      <w:r w:rsidRPr="00BA2007">
        <w:rPr>
          <w:lang w:val="sk-SK"/>
        </w:rPr>
        <w:t xml:space="preserve"> </w:t>
      </w:r>
      <w:proofErr w:type="spellStart"/>
      <w:r w:rsidRPr="00BA2007">
        <w:rPr>
          <w:lang w:val="sk-SK"/>
        </w:rPr>
        <w:t>servers</w:t>
      </w:r>
      <w:proofErr w:type="spellEnd"/>
      <w:r w:rsidRPr="00BA2007">
        <w:rPr>
          <w:lang w:val="sk-SK"/>
        </w:rPr>
        <w:t xml:space="preserve">, implementácia VLAN sietí v rámci lokality a filtrov na zamedzenie/reštrikciu komunikácie medzi nimi,  implementácia BPDU a STP </w:t>
      </w:r>
      <w:proofErr w:type="spellStart"/>
      <w:r w:rsidRPr="00BA2007">
        <w:rPr>
          <w:lang w:val="sk-SK"/>
        </w:rPr>
        <w:t>Root</w:t>
      </w:r>
      <w:proofErr w:type="spellEnd"/>
      <w:r w:rsidRPr="00BA2007">
        <w:rPr>
          <w:lang w:val="sk-SK"/>
        </w:rPr>
        <w:t xml:space="preserve"> </w:t>
      </w:r>
      <w:proofErr w:type="spellStart"/>
      <w:r w:rsidRPr="00BA2007">
        <w:rPr>
          <w:lang w:val="sk-SK"/>
        </w:rPr>
        <w:t>Guard</w:t>
      </w:r>
      <w:proofErr w:type="spellEnd"/>
      <w:r w:rsidRPr="00BA2007">
        <w:rPr>
          <w:lang w:val="sk-SK"/>
        </w:rPr>
        <w:t>),</w:t>
      </w:r>
    </w:p>
    <w:p w14:paraId="1C450D5A" w14:textId="77777777" w:rsidR="0018638B" w:rsidRPr="00BA2007" w:rsidRDefault="0018638B" w:rsidP="0018638B">
      <w:pPr>
        <w:pStyle w:val="EYBulletedList1"/>
        <w:rPr>
          <w:lang w:val="sk-SK"/>
        </w:rPr>
      </w:pPr>
      <w:proofErr w:type="spellStart"/>
      <w:r w:rsidRPr="00BA2007">
        <w:rPr>
          <w:lang w:val="sk-SK"/>
        </w:rPr>
        <w:t>QoS</w:t>
      </w:r>
      <w:proofErr w:type="spellEnd"/>
      <w:r w:rsidRPr="00BA2007">
        <w:rPr>
          <w:lang w:val="sk-SK"/>
        </w:rPr>
        <w:t xml:space="preserve"> podľa typu aplikácie,</w:t>
      </w:r>
    </w:p>
    <w:p w14:paraId="201DE534" w14:textId="77777777" w:rsidR="0018638B" w:rsidRPr="00BA2007" w:rsidRDefault="0018638B" w:rsidP="0018638B">
      <w:pPr>
        <w:pStyle w:val="EYBulletedList1"/>
        <w:rPr>
          <w:lang w:val="sk-SK"/>
        </w:rPr>
      </w:pPr>
      <w:r w:rsidRPr="00BA2007">
        <w:rPr>
          <w:lang w:val="sk-SK"/>
        </w:rPr>
        <w:t xml:space="preserve">DHCP server / </w:t>
      </w:r>
      <w:proofErr w:type="spellStart"/>
      <w:r w:rsidRPr="00BA2007">
        <w:rPr>
          <w:lang w:val="sk-SK"/>
        </w:rPr>
        <w:t>relay</w:t>
      </w:r>
      <w:proofErr w:type="spellEnd"/>
      <w:r w:rsidRPr="00BA2007">
        <w:rPr>
          <w:lang w:val="sk-SK"/>
        </w:rPr>
        <w:t xml:space="preserve"> pre lokálnych používateľov.</w:t>
      </w:r>
    </w:p>
    <w:p w14:paraId="35EEB583" w14:textId="77777777" w:rsidR="0018638B" w:rsidRPr="00BA2007" w:rsidRDefault="0018638B" w:rsidP="0018638B">
      <w:r w:rsidRPr="00BA2007">
        <w:t>CPE bude centrálne spravované z NCU a úzko integrované s celým riešením.</w:t>
      </w:r>
    </w:p>
    <w:p w14:paraId="21B63038" w14:textId="77777777" w:rsidR="0018638B" w:rsidRPr="00BA2007" w:rsidRDefault="0018638B" w:rsidP="0018638B">
      <w:r w:rsidRPr="00BA2007">
        <w:t>Z hľadiska parametrov CPE požaduje verejný obstarávateľ podporu minimálne:</w:t>
      </w:r>
    </w:p>
    <w:p w14:paraId="65648EB6" w14:textId="77777777" w:rsidR="0018638B" w:rsidRPr="00BA2007" w:rsidRDefault="0018638B" w:rsidP="0018638B">
      <w:pPr>
        <w:pStyle w:val="EYBulletedList1"/>
        <w:rPr>
          <w:lang w:val="sk-SK"/>
        </w:rPr>
      </w:pPr>
      <w:r w:rsidRPr="00BA2007">
        <w:rPr>
          <w:lang w:val="sk-SK"/>
        </w:rPr>
        <w:t>Rozhrania: minimálne 2 WAN RJ45 rozhrania (pripojenie voči sieti RPŠ) a 2 LAN rozhrania RJ45 smerom do infraštruktúry školy s podporovanými priepustnosťami do 1Gbps na rozhranie</w:t>
      </w:r>
    </w:p>
    <w:p w14:paraId="5DC3C910" w14:textId="77777777" w:rsidR="0018638B" w:rsidRPr="00BA2007" w:rsidRDefault="0018638B" w:rsidP="0018638B">
      <w:pPr>
        <w:pStyle w:val="EYBulletedList1"/>
        <w:rPr>
          <w:lang w:val="sk-SK"/>
        </w:rPr>
      </w:pPr>
      <w:r w:rsidRPr="00BA2007">
        <w:rPr>
          <w:lang w:val="sk-SK"/>
        </w:rPr>
        <w:t>Požadovaná minimálna priepustnosť CPE musí zodpovedať minimálne požadovanej rýchlosti pripojenia lokality počas celého definovaného obdobia poskytovania služieb, minimálne po dobu 5 rokov</w:t>
      </w:r>
    </w:p>
    <w:p w14:paraId="3B0548B3" w14:textId="77777777" w:rsidR="0018638B" w:rsidRPr="00BA2007" w:rsidRDefault="0018638B" w:rsidP="0018638B">
      <w:pPr>
        <w:pStyle w:val="EYBulletedList1"/>
        <w:rPr>
          <w:lang w:val="sk-SK"/>
        </w:rPr>
      </w:pPr>
      <w:r w:rsidRPr="00BA2007">
        <w:rPr>
          <w:lang w:val="sk-SK"/>
        </w:rPr>
        <w:t>Podpora stavového firewallu a ACL</w:t>
      </w:r>
    </w:p>
    <w:p w14:paraId="54C2C55B" w14:textId="77777777" w:rsidR="0018638B" w:rsidRPr="00BA2007" w:rsidRDefault="0018638B" w:rsidP="0018638B">
      <w:pPr>
        <w:pStyle w:val="EYBulletedList1"/>
        <w:rPr>
          <w:lang w:val="sk-SK"/>
        </w:rPr>
      </w:pPr>
      <w:r w:rsidRPr="00BA2007">
        <w:rPr>
          <w:lang w:val="sk-SK"/>
        </w:rPr>
        <w:t>Požadovaná je podpora nasadenia firewallu v režime smerovania</w:t>
      </w:r>
    </w:p>
    <w:p w14:paraId="4F1A1517" w14:textId="77777777" w:rsidR="0018638B" w:rsidRPr="00BA2007" w:rsidRDefault="0018638B" w:rsidP="0018638B">
      <w:pPr>
        <w:pStyle w:val="EYBulletedList1"/>
        <w:rPr>
          <w:lang w:val="sk-SK"/>
        </w:rPr>
      </w:pPr>
      <w:r w:rsidRPr="00BA2007">
        <w:rPr>
          <w:lang w:val="sk-SK"/>
        </w:rPr>
        <w:t xml:space="preserve">Požadovaná je podpora nasadenia firewallu v režime transparentného L2 </w:t>
      </w:r>
      <w:proofErr w:type="spellStart"/>
      <w:r w:rsidRPr="00BA2007">
        <w:rPr>
          <w:lang w:val="sk-SK"/>
        </w:rPr>
        <w:t>bridge</w:t>
      </w:r>
      <w:proofErr w:type="spellEnd"/>
    </w:p>
    <w:p w14:paraId="36A7F5D0" w14:textId="77777777" w:rsidR="0018638B" w:rsidRPr="00BA2007" w:rsidRDefault="0018638B" w:rsidP="0018638B">
      <w:pPr>
        <w:pStyle w:val="EYBulletedList1"/>
        <w:rPr>
          <w:lang w:val="sk-SK"/>
        </w:rPr>
      </w:pPr>
      <w:r w:rsidRPr="00BA2007">
        <w:rPr>
          <w:lang w:val="sk-SK"/>
        </w:rPr>
        <w:t>Požadovaný minimálny počet súčasných spojení cez firewall je 500.000</w:t>
      </w:r>
    </w:p>
    <w:p w14:paraId="648DF9F6" w14:textId="77777777" w:rsidR="0018638B" w:rsidRPr="00BA2007" w:rsidRDefault="0018638B" w:rsidP="0018638B">
      <w:pPr>
        <w:pStyle w:val="EYBulletedList1"/>
        <w:rPr>
          <w:lang w:val="sk-SK"/>
        </w:rPr>
      </w:pPr>
      <w:r w:rsidRPr="00BA2007">
        <w:rPr>
          <w:lang w:val="sk-SK"/>
        </w:rPr>
        <w:t>Požadovaný minimálny počet nových spojení cez firewall za sekundu je 25.000</w:t>
      </w:r>
    </w:p>
    <w:p w14:paraId="35BB448F" w14:textId="77777777" w:rsidR="0018638B" w:rsidRPr="00BA2007" w:rsidRDefault="0018638B" w:rsidP="0018638B">
      <w:pPr>
        <w:pStyle w:val="EYBulletedList1"/>
        <w:rPr>
          <w:lang w:val="sk-SK"/>
        </w:rPr>
      </w:pPr>
      <w:r w:rsidRPr="00BA2007">
        <w:rPr>
          <w:lang w:val="sk-SK"/>
        </w:rPr>
        <w:t>Podpora statického a dynamického smerovania s protokolmi OSPF a BGP</w:t>
      </w:r>
    </w:p>
    <w:p w14:paraId="6C41F4E4" w14:textId="77777777" w:rsidR="0018638B" w:rsidRPr="00BA2007" w:rsidRDefault="0018638B" w:rsidP="0018638B">
      <w:pPr>
        <w:pStyle w:val="EYBulletedList1"/>
        <w:rPr>
          <w:lang w:val="sk-SK"/>
        </w:rPr>
      </w:pPr>
      <w:r w:rsidRPr="00BA2007">
        <w:rPr>
          <w:lang w:val="sk-SK"/>
        </w:rPr>
        <w:t>Podpora protokolov IPv4 a IPv6</w:t>
      </w:r>
    </w:p>
    <w:p w14:paraId="395CD1F4" w14:textId="77777777" w:rsidR="0018638B" w:rsidRPr="00BA2007" w:rsidRDefault="0018638B" w:rsidP="0018638B">
      <w:pPr>
        <w:pStyle w:val="EYBulletedList1"/>
        <w:rPr>
          <w:lang w:val="sk-SK"/>
        </w:rPr>
      </w:pPr>
      <w:r w:rsidRPr="00BA2007">
        <w:rPr>
          <w:lang w:val="sk-SK"/>
        </w:rPr>
        <w:t xml:space="preserve">Podpora DHCP klient, DHCP server a DHCP </w:t>
      </w:r>
      <w:proofErr w:type="spellStart"/>
      <w:r w:rsidRPr="00BA2007">
        <w:rPr>
          <w:lang w:val="sk-SK"/>
        </w:rPr>
        <w:t>relay</w:t>
      </w:r>
      <w:proofErr w:type="spellEnd"/>
      <w:r w:rsidRPr="00BA2007">
        <w:rPr>
          <w:lang w:val="sk-SK"/>
        </w:rPr>
        <w:t xml:space="preserve"> na minimálne 20 virtuálnych sieťach</w:t>
      </w:r>
    </w:p>
    <w:p w14:paraId="38EF52AF" w14:textId="77777777" w:rsidR="0018638B" w:rsidRPr="00BA2007" w:rsidRDefault="0018638B" w:rsidP="0018638B">
      <w:pPr>
        <w:pStyle w:val="EYBulletedList1"/>
        <w:rPr>
          <w:lang w:val="sk-SK"/>
        </w:rPr>
      </w:pPr>
      <w:r w:rsidRPr="00BA2007">
        <w:rPr>
          <w:lang w:val="sk-SK"/>
        </w:rPr>
        <w:t>Požadovaná je podpora pre preklad adries NAT</w:t>
      </w:r>
    </w:p>
    <w:p w14:paraId="5043E3A2" w14:textId="77777777" w:rsidR="0018638B" w:rsidRPr="00BA2007" w:rsidRDefault="0018638B" w:rsidP="0018638B">
      <w:pPr>
        <w:pStyle w:val="EYBulletedList1"/>
        <w:rPr>
          <w:lang w:val="sk-SK"/>
        </w:rPr>
      </w:pPr>
      <w:r w:rsidRPr="00BA2007">
        <w:rPr>
          <w:lang w:val="sk-SK"/>
        </w:rPr>
        <w:t xml:space="preserve">Podpora site-to-site </w:t>
      </w:r>
      <w:proofErr w:type="spellStart"/>
      <w:r w:rsidRPr="00BA2007">
        <w:rPr>
          <w:lang w:val="sk-SK"/>
        </w:rPr>
        <w:t>IPSec</w:t>
      </w:r>
      <w:proofErr w:type="spellEnd"/>
      <w:r w:rsidRPr="00BA2007">
        <w:rPr>
          <w:lang w:val="sk-SK"/>
        </w:rPr>
        <w:t xml:space="preserve"> pre minimálne 2 paralelne zostavené tunely s priepustnosťou do maximálnej rýchlosti konkrétnej školy</w:t>
      </w:r>
    </w:p>
    <w:p w14:paraId="57809272" w14:textId="77777777" w:rsidR="0018638B" w:rsidRPr="00BA2007" w:rsidRDefault="0018638B" w:rsidP="0018638B">
      <w:pPr>
        <w:pStyle w:val="EYBulletedList1"/>
        <w:rPr>
          <w:lang w:val="sk-SK"/>
        </w:rPr>
      </w:pPr>
      <w:r w:rsidRPr="00BA2007">
        <w:rPr>
          <w:lang w:val="sk-SK"/>
        </w:rPr>
        <w:t>Podpora 802.1q a minimálny počet VLAN 20</w:t>
      </w:r>
    </w:p>
    <w:p w14:paraId="7A7EFC06" w14:textId="77777777" w:rsidR="0018638B" w:rsidRPr="00BA2007" w:rsidRDefault="0018638B" w:rsidP="0018638B">
      <w:pPr>
        <w:pStyle w:val="EYBulletedList1"/>
        <w:rPr>
          <w:lang w:val="sk-SK"/>
        </w:rPr>
      </w:pPr>
      <w:r w:rsidRPr="00BA2007">
        <w:rPr>
          <w:lang w:val="sk-SK"/>
        </w:rPr>
        <w:t>Požadovaný minimálny počet VPN spojení je 8</w:t>
      </w:r>
    </w:p>
    <w:p w14:paraId="74975F7F" w14:textId="77777777" w:rsidR="0018638B" w:rsidRPr="00BA2007" w:rsidRDefault="0018638B" w:rsidP="0018638B">
      <w:pPr>
        <w:pStyle w:val="EYBulletedList1"/>
        <w:rPr>
          <w:lang w:val="sk-SK"/>
        </w:rPr>
      </w:pPr>
      <w:r w:rsidRPr="00BA2007">
        <w:rPr>
          <w:lang w:val="sk-SK"/>
        </w:rPr>
        <w:t xml:space="preserve">Podpora SNMPv3, </w:t>
      </w:r>
      <w:proofErr w:type="spellStart"/>
      <w:r w:rsidRPr="00BA2007">
        <w:rPr>
          <w:lang w:val="sk-SK"/>
        </w:rPr>
        <w:t>Syslog</w:t>
      </w:r>
      <w:proofErr w:type="spellEnd"/>
      <w:r w:rsidRPr="00BA2007">
        <w:rPr>
          <w:lang w:val="sk-SK"/>
        </w:rPr>
        <w:t>, RADIUS</w:t>
      </w:r>
    </w:p>
    <w:p w14:paraId="6E378BF0" w14:textId="77777777" w:rsidR="0018638B" w:rsidRPr="00BA2007" w:rsidRDefault="0018638B" w:rsidP="0018638B">
      <w:pPr>
        <w:pStyle w:val="EYBulletedList1"/>
        <w:rPr>
          <w:lang w:val="sk-SK"/>
        </w:rPr>
      </w:pPr>
      <w:r w:rsidRPr="00BA2007">
        <w:rPr>
          <w:lang w:val="sk-SK"/>
        </w:rPr>
        <w:t xml:space="preserve">Podpora </w:t>
      </w:r>
      <w:proofErr w:type="spellStart"/>
      <w:r w:rsidRPr="00BA2007">
        <w:rPr>
          <w:lang w:val="sk-SK"/>
        </w:rPr>
        <w:t>NetFlow</w:t>
      </w:r>
      <w:proofErr w:type="spellEnd"/>
    </w:p>
    <w:p w14:paraId="64005951" w14:textId="77777777" w:rsidR="0018638B" w:rsidRPr="00BA2007" w:rsidRDefault="0018638B" w:rsidP="0018638B">
      <w:pPr>
        <w:pStyle w:val="EYBulletedList1"/>
        <w:rPr>
          <w:lang w:val="sk-SK"/>
        </w:rPr>
      </w:pPr>
      <w:r w:rsidRPr="00BA2007">
        <w:rPr>
          <w:lang w:val="sk-SK"/>
        </w:rPr>
        <w:t xml:space="preserve">Podpora MAC </w:t>
      </w:r>
      <w:proofErr w:type="spellStart"/>
      <w:r w:rsidRPr="00BA2007">
        <w:rPr>
          <w:lang w:val="sk-SK"/>
        </w:rPr>
        <w:t>filtering</w:t>
      </w:r>
      <w:proofErr w:type="spellEnd"/>
    </w:p>
    <w:p w14:paraId="7C6F5E40" w14:textId="77777777" w:rsidR="0018638B" w:rsidRPr="00BA2007" w:rsidRDefault="0018638B" w:rsidP="0018638B">
      <w:pPr>
        <w:pStyle w:val="EYBulletedList1"/>
        <w:rPr>
          <w:lang w:val="sk-SK"/>
        </w:rPr>
      </w:pPr>
      <w:r w:rsidRPr="00BA2007">
        <w:rPr>
          <w:lang w:val="sk-SK"/>
        </w:rPr>
        <w:t xml:space="preserve">Podpora Port </w:t>
      </w:r>
      <w:proofErr w:type="spellStart"/>
      <w:r w:rsidRPr="00BA2007">
        <w:rPr>
          <w:lang w:val="sk-SK"/>
        </w:rPr>
        <w:t>Security</w:t>
      </w:r>
      <w:proofErr w:type="spellEnd"/>
    </w:p>
    <w:p w14:paraId="577FB7AF" w14:textId="77777777" w:rsidR="0018638B" w:rsidRPr="00BA2007" w:rsidRDefault="0018638B" w:rsidP="0018638B">
      <w:pPr>
        <w:pStyle w:val="EYBulletedList1"/>
        <w:rPr>
          <w:lang w:val="sk-SK"/>
        </w:rPr>
      </w:pPr>
      <w:r w:rsidRPr="00BA2007">
        <w:rPr>
          <w:lang w:val="sk-SK"/>
        </w:rPr>
        <w:t>Podpora automatickej detekcia MDI/MDIX</w:t>
      </w:r>
    </w:p>
    <w:p w14:paraId="59B686EB" w14:textId="77777777" w:rsidR="0018638B" w:rsidRPr="00BA2007" w:rsidRDefault="0018638B" w:rsidP="0018638B">
      <w:pPr>
        <w:pStyle w:val="EYBulletedList1"/>
        <w:rPr>
          <w:lang w:val="sk-SK"/>
        </w:rPr>
      </w:pPr>
      <w:r w:rsidRPr="00BA2007">
        <w:rPr>
          <w:lang w:val="sk-SK"/>
        </w:rPr>
        <w:t xml:space="preserve">Podpora pre mechanizmy </w:t>
      </w:r>
      <w:proofErr w:type="spellStart"/>
      <w:r w:rsidRPr="00BA2007">
        <w:rPr>
          <w:lang w:val="sk-SK"/>
        </w:rPr>
        <w:t>QoS</w:t>
      </w:r>
      <w:proofErr w:type="spellEnd"/>
      <w:r w:rsidRPr="00BA2007">
        <w:rPr>
          <w:lang w:val="sk-SK"/>
        </w:rPr>
        <w:t xml:space="preserve"> (</w:t>
      </w:r>
      <w:proofErr w:type="spellStart"/>
      <w:r w:rsidRPr="00BA2007">
        <w:rPr>
          <w:lang w:val="sk-SK"/>
        </w:rPr>
        <w:t>DiffServ</w:t>
      </w:r>
      <w:proofErr w:type="spellEnd"/>
      <w:r w:rsidRPr="00BA2007">
        <w:rPr>
          <w:lang w:val="sk-SK"/>
        </w:rPr>
        <w:t xml:space="preserve">, LLQ, WFQ, CBWFQ, mapovanie </w:t>
      </w:r>
      <w:proofErr w:type="spellStart"/>
      <w:r w:rsidRPr="00BA2007">
        <w:rPr>
          <w:lang w:val="sk-SK"/>
        </w:rPr>
        <w:t>CoS</w:t>
      </w:r>
      <w:proofErr w:type="spellEnd"/>
      <w:r w:rsidRPr="00BA2007">
        <w:rPr>
          <w:lang w:val="sk-SK"/>
        </w:rPr>
        <w:t>-DSCP)</w:t>
      </w:r>
    </w:p>
    <w:p w14:paraId="4A62D71D" w14:textId="77777777" w:rsidR="0018638B" w:rsidRPr="00BA2007" w:rsidRDefault="0018638B" w:rsidP="0018638B">
      <w:pPr>
        <w:pStyle w:val="EYBulletedList1"/>
        <w:rPr>
          <w:lang w:val="sk-SK"/>
        </w:rPr>
      </w:pPr>
      <w:r w:rsidRPr="00BA2007">
        <w:rPr>
          <w:lang w:val="sk-SK"/>
        </w:rPr>
        <w:lastRenderedPageBreak/>
        <w:t>Formát montovateľný do 19“ rozvádzača</w:t>
      </w:r>
    </w:p>
    <w:p w14:paraId="4CE34309" w14:textId="77777777" w:rsidR="0018638B" w:rsidRPr="00BA2007" w:rsidRDefault="0018638B" w:rsidP="0018638B">
      <w:pPr>
        <w:pStyle w:val="EYBulletedList1"/>
        <w:rPr>
          <w:lang w:val="sk-SK"/>
        </w:rPr>
      </w:pPr>
      <w:r w:rsidRPr="00BA2007">
        <w:rPr>
          <w:lang w:val="sk-SK"/>
        </w:rPr>
        <w:t xml:space="preserve">Aktualizácie a správa: CPE je </w:t>
      </w:r>
      <w:proofErr w:type="spellStart"/>
      <w:r w:rsidRPr="00BA2007">
        <w:rPr>
          <w:lang w:val="sk-SK"/>
        </w:rPr>
        <w:t>spravovateľné</w:t>
      </w:r>
      <w:proofErr w:type="spellEnd"/>
      <w:r w:rsidRPr="00BA2007">
        <w:rPr>
          <w:lang w:val="sk-SK"/>
        </w:rPr>
        <w:t xml:space="preserve"> z Národného Centrálneho uzla a umožňuje automatizovaný upgrade softvéru</w:t>
      </w:r>
    </w:p>
    <w:p w14:paraId="458F7F65" w14:textId="77777777" w:rsidR="0018638B" w:rsidRPr="00BA2007" w:rsidRDefault="0018638B" w:rsidP="0018638B">
      <w:r w:rsidRPr="00BA2007">
        <w:t xml:space="preserve">Dodanie CPE na centrálny sklad NCU  a zabezpečenie  potrebných kusov na distribúciu pre RPŠ a distribúciu na RPŠ zabezpečuje dodávateľ NCU. RPŠ následne distribuuje a inštaluje CPE zariadenie na škole. </w:t>
      </w:r>
    </w:p>
    <w:p w14:paraId="2D171857" w14:textId="77777777" w:rsidR="0018638B" w:rsidRPr="00BA2007" w:rsidRDefault="0018638B" w:rsidP="0018638B">
      <w:r w:rsidRPr="00BA2007">
        <w:t xml:space="preserve">Úvodnú konfiguráciu zabezpečuje dodávateľ riešenia NCU, či už prostredníctvom predkonfigurovania konkrétneho kusu CPE, alebo vlastným riešením </w:t>
      </w:r>
      <w:proofErr w:type="spellStart"/>
      <w:r w:rsidRPr="00BA2007">
        <w:t>Zero</w:t>
      </w:r>
      <w:proofErr w:type="spellEnd"/>
      <w:r w:rsidRPr="00BA2007">
        <w:t xml:space="preserve"> </w:t>
      </w:r>
      <w:proofErr w:type="spellStart"/>
      <w:r w:rsidRPr="00BA2007">
        <w:t>Touch</w:t>
      </w:r>
      <w:proofErr w:type="spellEnd"/>
      <w:r w:rsidRPr="00BA2007">
        <w:t xml:space="preserve"> </w:t>
      </w:r>
      <w:proofErr w:type="spellStart"/>
      <w:r w:rsidRPr="00BA2007">
        <w:t>Provisioningu</w:t>
      </w:r>
      <w:proofErr w:type="spellEnd"/>
      <w:r w:rsidRPr="00BA2007">
        <w:t xml:space="preserve"> (ZTP) tak, aby RPŠ po správnom pripojení CPE na lokalite nemusel realizovať žiadne ďalšie konfiguračné zásahy na CPE.</w:t>
      </w:r>
    </w:p>
    <w:p w14:paraId="292ED9A6" w14:textId="6C4FDCCE" w:rsidR="000E284D" w:rsidRPr="00BA2007" w:rsidRDefault="000E284D" w:rsidP="000E284D">
      <w:r w:rsidRPr="00BA2007">
        <w:t xml:space="preserve">NCU </w:t>
      </w:r>
      <w:r w:rsidR="00FB311F" w:rsidRPr="00BA2007">
        <w:t>konfiguruje</w:t>
      </w:r>
      <w:r w:rsidRPr="00BA2007">
        <w:t xml:space="preserve"> a optimaliz</w:t>
      </w:r>
      <w:r w:rsidR="00FB311F" w:rsidRPr="00BA2007">
        <w:t>uje</w:t>
      </w:r>
      <w:r w:rsidRPr="00BA2007">
        <w:t xml:space="preserve"> CPE podľa požiadaviek na služby NCU a potreby integrácie</w:t>
      </w:r>
      <w:r w:rsidR="00FB311F" w:rsidRPr="00BA2007">
        <w:t xml:space="preserve">, </w:t>
      </w:r>
      <w:r w:rsidRPr="00BA2007">
        <w:t>s RPŠ. Zahŕňa konfiguráciu hardvéru aj softvéru, nastavenie integrácie s LAN/WLAN sieťou školy</w:t>
      </w:r>
      <w:r w:rsidR="00E8655B" w:rsidRPr="00BA2007">
        <w:t xml:space="preserve"> v spolupráci s RPŠ. V prípade dohody s RPŠ je CPE použité na pripojenie aj existujúcich častí siete</w:t>
      </w:r>
      <w:r w:rsidR="00EC5C22" w:rsidRPr="00BA2007">
        <w:t xml:space="preserve"> školy ktorú si škola zabezpečuje samostatne.</w:t>
      </w:r>
    </w:p>
    <w:p w14:paraId="05607885" w14:textId="182785D3" w:rsidR="000E284D" w:rsidRPr="00BA2007" w:rsidRDefault="000E284D" w:rsidP="000E284D">
      <w:r w:rsidRPr="00BA2007">
        <w:t>Všetky sieťové nastavenia</w:t>
      </w:r>
      <w:r w:rsidR="00EC5C22" w:rsidRPr="00BA2007">
        <w:t xml:space="preserve"> </w:t>
      </w:r>
      <w:r w:rsidRPr="00BA2007">
        <w:t xml:space="preserve">a konfiguráciu riešenia nastavuje NCU či už prostredníctvom predkonfigurovaného kusu alebo pomocou vlastného riešenia napríklad </w:t>
      </w:r>
      <w:proofErr w:type="spellStart"/>
      <w:r w:rsidRPr="00BA2007">
        <w:t>Zero</w:t>
      </w:r>
      <w:proofErr w:type="spellEnd"/>
      <w:r w:rsidRPr="00BA2007">
        <w:t xml:space="preserve"> </w:t>
      </w:r>
      <w:proofErr w:type="spellStart"/>
      <w:r w:rsidRPr="00BA2007">
        <w:t>Touch</w:t>
      </w:r>
      <w:proofErr w:type="spellEnd"/>
      <w:r w:rsidRPr="00BA2007">
        <w:t xml:space="preserve"> </w:t>
      </w:r>
      <w:proofErr w:type="spellStart"/>
      <w:r w:rsidRPr="00BA2007">
        <w:t>Provisioningu</w:t>
      </w:r>
      <w:proofErr w:type="spellEnd"/>
      <w:r w:rsidRPr="00BA2007">
        <w:t xml:space="preserve">. </w:t>
      </w:r>
    </w:p>
    <w:p w14:paraId="4FAFDFF0" w14:textId="1EBEA341" w:rsidR="000E284D" w:rsidRPr="00BA2007" w:rsidRDefault="000E284D" w:rsidP="0018638B">
      <w:r w:rsidRPr="00BA2007">
        <w:t xml:space="preserve">NCU nakonfiguruje CPE, tak aby spĺňal požiadavky na služby a hodnoty merateľných parametrov. </w:t>
      </w:r>
    </w:p>
    <w:p w14:paraId="4C908432" w14:textId="77777777" w:rsidR="0018638B" w:rsidRPr="00BA2007" w:rsidRDefault="0018638B" w:rsidP="0018638B">
      <w:r w:rsidRPr="00BA2007">
        <w:t xml:space="preserve">Nákup a dodávka CPE zariadení s potrebnými licenciami a podporou je služba, ktorá zahŕňa zabezpečenie zariadenia. Súčasťou tejto služby je nielen samotné obstaranie CPE, ale aj vybavenie potrebnými licenciami a poskytovanie technickej podpory. Cieľom je zabezpečiť spoľahlivú a bezpečnú prevádzku siete s dlhodobou údržbou a aktualizáciou. </w:t>
      </w:r>
    </w:p>
    <w:p w14:paraId="40F6B956" w14:textId="77777777" w:rsidR="0018638B" w:rsidRPr="00BA2007" w:rsidRDefault="0018638B" w:rsidP="0018638B">
      <w:r w:rsidRPr="00BA2007">
        <w:t>Hardware musí byť dodaný úplne nový, plne funkčný a kompletný (vrátane príslušenstva).</w:t>
      </w:r>
    </w:p>
    <w:p w14:paraId="54310124" w14:textId="77777777" w:rsidR="0018638B" w:rsidRPr="00BA2007" w:rsidRDefault="0018638B" w:rsidP="0018638B">
      <w:r w:rsidRPr="00BA2007">
        <w:t>NCU zodpovedá za obstaranie a dodávku na sklad na základe dohody s RPŠ. RPŠ je zodpovedný za fyzickú inštaláciu v lokalite školy, uskladnenie, odskúšanie zariadenia.</w:t>
      </w:r>
    </w:p>
    <w:p w14:paraId="7705A74E" w14:textId="77777777" w:rsidR="0018638B" w:rsidRPr="00BA2007" w:rsidRDefault="0018638B" w:rsidP="0018638B">
      <w:r w:rsidRPr="00BA2007">
        <w:t>NCU je zodpovedný za aktualizáciu všetkých zariadení CPE.</w:t>
      </w:r>
    </w:p>
    <w:p w14:paraId="2EF04463" w14:textId="77777777" w:rsidR="0018638B" w:rsidRPr="00BA2007" w:rsidRDefault="0018638B" w:rsidP="0018638B">
      <w:r w:rsidRPr="00BA2007">
        <w:t>NCU zabezpečuje, že všetky zakúpené CPE zariadenia budú dodané s platnými softvérovými licenciami a zahrnutou technickou podporou od výrobcu na obdobie trvania zmluvy.  NCU dodá všetky licenčné kľúče a doklady Obstarávateľovi s ktorým sa dohodne na forme a spôsobe.</w:t>
      </w:r>
    </w:p>
    <w:p w14:paraId="527C56EA" w14:textId="77777777" w:rsidR="0018638B" w:rsidRPr="00BA2007" w:rsidRDefault="0018638B" w:rsidP="0018638B">
      <w:r w:rsidRPr="00BA2007">
        <w:t>NCU zabezpečuje bezpečné uskladnenie všetkých CPE zariadení pred tým, ako ich prevezme RPŠ, vrátane ochrany pred krádežou, poškodením alebo nepriaznivými podmienkami prostredia (vlhkosť, prach, teplota).</w:t>
      </w:r>
    </w:p>
    <w:p w14:paraId="0EE70FDD" w14:textId="7B64250E" w:rsidR="000E284D" w:rsidRPr="00BA2007" w:rsidRDefault="0018638B" w:rsidP="0018638B">
      <w:r w:rsidRPr="00BA2007">
        <w:t>NCU je povinný s dodávkou doložiť oficiálne potvrdenie lokálneho zastúpenia výrobcu, ktorý potvrdí, že všetky dodávané zariadenia (zoznam sériových čísiel dodávaných zariadení) sú určené pre slovenský trh.</w:t>
      </w:r>
    </w:p>
    <w:p w14:paraId="03B84B34" w14:textId="77777777" w:rsidR="000C7646" w:rsidRPr="00BA2007" w:rsidRDefault="000C7646" w:rsidP="00D23DC3">
      <w:pPr>
        <w:pStyle w:val="Nadpis2"/>
      </w:pPr>
      <w:bookmarkStart w:id="62" w:name="_Toc187667632"/>
      <w:r w:rsidRPr="00BA2007">
        <w:t>Detailná funkčná špecifikácia (DFŠ)</w:t>
      </w:r>
      <w:bookmarkEnd w:id="60"/>
      <w:bookmarkEnd w:id="62"/>
    </w:p>
    <w:p w14:paraId="5029B9D8" w14:textId="65C2382C" w:rsidR="000C7646" w:rsidRPr="00BA2007" w:rsidRDefault="000C7646" w:rsidP="000C7646">
      <w:r w:rsidRPr="00BA2007">
        <w:t>Detailná funkčná</w:t>
      </w:r>
      <w:r w:rsidR="00803E44" w:rsidRPr="00BA2007">
        <w:t xml:space="preserve"> a technick</w:t>
      </w:r>
      <w:r w:rsidR="00473E92" w:rsidRPr="00BA2007">
        <w:t>á</w:t>
      </w:r>
      <w:r w:rsidRPr="00BA2007">
        <w:t xml:space="preserve"> špecifikácia (DFŠ) bude obsahovať: </w:t>
      </w:r>
    </w:p>
    <w:p w14:paraId="6BCB76E5" w14:textId="77777777" w:rsidR="000C7646" w:rsidRPr="00BA2007" w:rsidRDefault="000C7646" w:rsidP="000C7646">
      <w:pPr>
        <w:pStyle w:val="Odsekzoznamu"/>
        <w:numPr>
          <w:ilvl w:val="0"/>
          <w:numId w:val="36"/>
        </w:numPr>
        <w:rPr>
          <w:rFonts w:ascii="EYInterstate Light" w:hAnsi="EYInterstate Light"/>
        </w:rPr>
      </w:pPr>
      <w:r w:rsidRPr="00BA2007">
        <w:rPr>
          <w:rFonts w:ascii="EYInterstate Light" w:hAnsi="EYInterstate Light"/>
        </w:rPr>
        <w:t>Detailný popis poskytovaných služieb</w:t>
      </w:r>
    </w:p>
    <w:p w14:paraId="779D30D0" w14:textId="3E699588" w:rsidR="000C7646" w:rsidRPr="00BA2007" w:rsidRDefault="000C7646" w:rsidP="000C7646">
      <w:pPr>
        <w:pStyle w:val="Odsekzoznamu"/>
        <w:numPr>
          <w:ilvl w:val="0"/>
          <w:numId w:val="36"/>
        </w:numPr>
        <w:rPr>
          <w:rFonts w:ascii="EYInterstate Light" w:hAnsi="EYInterstate Light"/>
        </w:rPr>
      </w:pPr>
      <w:r w:rsidRPr="00BA2007">
        <w:rPr>
          <w:rFonts w:ascii="EYInterstate Light" w:hAnsi="EYInterstate Light"/>
        </w:rPr>
        <w:t>Architektúra celkového riešenia NCU – centrálne komponenty, prepojenie na školu a NCU</w:t>
      </w:r>
    </w:p>
    <w:p w14:paraId="6466A50E" w14:textId="42F020AF" w:rsidR="000C7646" w:rsidRPr="00BA2007" w:rsidRDefault="000C7646" w:rsidP="000C7646">
      <w:pPr>
        <w:pStyle w:val="Odsekzoznamu"/>
        <w:numPr>
          <w:ilvl w:val="0"/>
          <w:numId w:val="36"/>
        </w:numPr>
        <w:rPr>
          <w:rFonts w:ascii="EYInterstate Light" w:hAnsi="EYInterstate Light"/>
        </w:rPr>
      </w:pPr>
      <w:r w:rsidRPr="00BA2007">
        <w:rPr>
          <w:rFonts w:ascii="EYInterstate Light" w:hAnsi="EYInterstate Light"/>
        </w:rPr>
        <w:t>Architektúra centrálnych komponentov NCU</w:t>
      </w:r>
    </w:p>
    <w:p w14:paraId="50D6EFEA" w14:textId="29F1B411" w:rsidR="000C7646" w:rsidRPr="00BA2007" w:rsidRDefault="000C7646" w:rsidP="000C7646">
      <w:pPr>
        <w:pStyle w:val="Odsekzoznamu"/>
        <w:numPr>
          <w:ilvl w:val="0"/>
          <w:numId w:val="36"/>
        </w:numPr>
        <w:rPr>
          <w:rFonts w:ascii="EYInterstate Light" w:hAnsi="EYInterstate Light"/>
        </w:rPr>
      </w:pPr>
      <w:r w:rsidRPr="00BA2007">
        <w:rPr>
          <w:rFonts w:ascii="EYInterstate Light" w:hAnsi="EYInterstate Light"/>
        </w:rPr>
        <w:t>Popis pripojenia školy</w:t>
      </w:r>
    </w:p>
    <w:p w14:paraId="661F5939" w14:textId="341C7F92" w:rsidR="000C7646" w:rsidRPr="00BA2007" w:rsidRDefault="000C7646" w:rsidP="000C7646">
      <w:pPr>
        <w:pStyle w:val="Odsekzoznamu"/>
        <w:numPr>
          <w:ilvl w:val="0"/>
          <w:numId w:val="36"/>
        </w:numPr>
        <w:rPr>
          <w:rFonts w:ascii="EYInterstate Light" w:hAnsi="EYInterstate Light"/>
        </w:rPr>
      </w:pPr>
      <w:r w:rsidRPr="00BA2007">
        <w:rPr>
          <w:rFonts w:ascii="EYInterstate Light" w:hAnsi="EYInterstate Light"/>
        </w:rPr>
        <w:t xml:space="preserve">Postup pri pripájaní školy do NCU, spolupráca so Service </w:t>
      </w:r>
      <w:proofErr w:type="spellStart"/>
      <w:r w:rsidRPr="00BA2007">
        <w:rPr>
          <w:rFonts w:ascii="EYInterstate Light" w:hAnsi="EYInterstate Light"/>
        </w:rPr>
        <w:t>deskom</w:t>
      </w:r>
      <w:proofErr w:type="spellEnd"/>
      <w:r w:rsidRPr="00BA2007">
        <w:rPr>
          <w:rFonts w:ascii="EYInterstate Light" w:hAnsi="EYInterstate Light"/>
        </w:rPr>
        <w:t>, testovanie a akceptácia</w:t>
      </w:r>
    </w:p>
    <w:p w14:paraId="5BAED472" w14:textId="1B5FA75E" w:rsidR="000C7646" w:rsidRPr="00BA2007" w:rsidRDefault="000C7646" w:rsidP="000C7646">
      <w:pPr>
        <w:pStyle w:val="Odsekzoznamu"/>
        <w:numPr>
          <w:ilvl w:val="0"/>
          <w:numId w:val="36"/>
        </w:numPr>
      </w:pPr>
      <w:r w:rsidRPr="00BA2007">
        <w:rPr>
          <w:rFonts w:ascii="EYInterstate Light" w:hAnsi="EYInterstate Light"/>
        </w:rPr>
        <w:lastRenderedPageBreak/>
        <w:t>Popis riadenia úrovne služieb NCU podľa ITIL alebo obdobné (riadenie incidentov, problémov, zmien, konfigurácii, kapacít atď.)</w:t>
      </w:r>
    </w:p>
    <w:p w14:paraId="5D18F31A" w14:textId="7E6D6958" w:rsidR="000C7646" w:rsidRPr="00BA2007" w:rsidRDefault="000C7646" w:rsidP="000C7646">
      <w:pPr>
        <w:pStyle w:val="Odsekzoznamu"/>
        <w:numPr>
          <w:ilvl w:val="0"/>
          <w:numId w:val="36"/>
        </w:numPr>
      </w:pPr>
      <w:r w:rsidRPr="00BA2007">
        <w:rPr>
          <w:rFonts w:ascii="EYInterstate Light" w:hAnsi="EYInterstate Light"/>
        </w:rPr>
        <w:t>Personálne zabezpečenie NCU: organizačná štruktúra, počty a kvalifikácie relevantných zamestnancov a expertov, externí dodávatelia</w:t>
      </w:r>
    </w:p>
    <w:p w14:paraId="2133168C" w14:textId="5CE1DE8A" w:rsidR="000C7646" w:rsidRPr="00BA2007" w:rsidRDefault="000C7646" w:rsidP="000C7646">
      <w:pPr>
        <w:pStyle w:val="Odsekzoznamu"/>
        <w:numPr>
          <w:ilvl w:val="0"/>
          <w:numId w:val="36"/>
        </w:numPr>
      </w:pPr>
      <w:r w:rsidRPr="00BA2007">
        <w:rPr>
          <w:rFonts w:ascii="EYInterstate Light" w:hAnsi="EYInterstate Light"/>
        </w:rPr>
        <w:t xml:space="preserve">Bezpečnostné opatrenia NCU, fyzická a kybernetická bezpečnosť; redundancia centrálnych komponentov a plány obnovy </w:t>
      </w:r>
    </w:p>
    <w:p w14:paraId="3FF4B421" w14:textId="77777777" w:rsidR="000C7646" w:rsidRPr="00BA2007" w:rsidRDefault="000C7646" w:rsidP="000C7646">
      <w:pPr>
        <w:pStyle w:val="Odsekzoznamu"/>
        <w:numPr>
          <w:ilvl w:val="0"/>
          <w:numId w:val="36"/>
        </w:numPr>
        <w:rPr>
          <w:rFonts w:ascii="EYInterstate Light" w:hAnsi="EYInterstate Light"/>
        </w:rPr>
      </w:pPr>
      <w:r w:rsidRPr="00BA2007">
        <w:rPr>
          <w:rFonts w:ascii="EYInterstate Light" w:hAnsi="EYInterstate Light"/>
        </w:rPr>
        <w:t>Identifikácia možných rizík a </w:t>
      </w:r>
      <w:proofErr w:type="spellStart"/>
      <w:r w:rsidRPr="00BA2007">
        <w:rPr>
          <w:rFonts w:ascii="EYInterstate Light" w:hAnsi="EYInterstate Light"/>
        </w:rPr>
        <w:t>mitigačných</w:t>
      </w:r>
      <w:proofErr w:type="spellEnd"/>
      <w:r w:rsidRPr="00BA2007">
        <w:rPr>
          <w:rFonts w:ascii="EYInterstate Light" w:hAnsi="EYInterstate Light"/>
        </w:rPr>
        <w:t xml:space="preserve"> opatrení</w:t>
      </w:r>
    </w:p>
    <w:p w14:paraId="29AF2377" w14:textId="71F1C1AC" w:rsidR="000C7646" w:rsidRPr="00BA2007" w:rsidRDefault="000C7646" w:rsidP="000C7646">
      <w:pPr>
        <w:pStyle w:val="Odsekzoznamu"/>
        <w:numPr>
          <w:ilvl w:val="0"/>
          <w:numId w:val="36"/>
        </w:numPr>
        <w:rPr>
          <w:rFonts w:ascii="EYInterstate Light" w:hAnsi="EYInterstate Light"/>
        </w:rPr>
      </w:pPr>
      <w:r w:rsidRPr="00BA2007">
        <w:rPr>
          <w:rFonts w:ascii="EYInterstate Light" w:hAnsi="EYInterstate Light"/>
        </w:rPr>
        <w:t>Súpis predpokladaných požiadaviek na súčinnosť ministerstva, RPŠ a škôl</w:t>
      </w:r>
    </w:p>
    <w:p w14:paraId="3EF05F07" w14:textId="77777777" w:rsidR="000C7646" w:rsidRPr="00BA2007" w:rsidRDefault="000C7646" w:rsidP="00D23DC3">
      <w:pPr>
        <w:pStyle w:val="Nadpis2"/>
      </w:pPr>
      <w:bookmarkStart w:id="63" w:name="_Toc184575600"/>
      <w:bookmarkStart w:id="64" w:name="_Toc187667633"/>
      <w:r w:rsidRPr="00BA2007">
        <w:t>Plán realizácie</w:t>
      </w:r>
      <w:bookmarkEnd w:id="63"/>
      <w:bookmarkEnd w:id="64"/>
    </w:p>
    <w:p w14:paraId="267A5E5F" w14:textId="46944F1E" w:rsidR="000C7646" w:rsidRPr="00BA2007" w:rsidRDefault="000C7646" w:rsidP="000C7646">
      <w:r w:rsidRPr="00BA2007">
        <w:t>Plán realizácie pokrýva realizáciu projektu z pohľadu NCU od podpisu zmluvy, cez dodávku, inštaláciu a testovanie NCU až po pripojenie prvých škôl. Cieľom plánu realizácie NCU je popísať plánovaný priebehu realizácie spoločných a centrálnych komponentov potrebných pre prevádzku riešenia, pripojenie škôl, prepojenie do Internetu, operačné stredisko a jeho prepojenie s RPŠ, vytvorenie systémov pre monitoring a </w:t>
      </w:r>
      <w:proofErr w:type="spellStart"/>
      <w:r w:rsidRPr="00BA2007">
        <w:t>reporting</w:t>
      </w:r>
      <w:proofErr w:type="spellEnd"/>
      <w:r w:rsidRPr="00BA2007">
        <w:t>.</w:t>
      </w:r>
    </w:p>
    <w:p w14:paraId="3F831949" w14:textId="77777777" w:rsidR="000C7646" w:rsidRPr="00BA2007" w:rsidRDefault="000C7646" w:rsidP="000C7646">
      <w:r w:rsidRPr="00BA2007">
        <w:t>Plán realizácie bude obsahovať:</w:t>
      </w:r>
    </w:p>
    <w:p w14:paraId="236DD6E5" w14:textId="77777777" w:rsidR="000C7646" w:rsidRPr="00BA2007" w:rsidRDefault="000C7646" w:rsidP="000C7646">
      <w:pPr>
        <w:pStyle w:val="Odsekzoznamu"/>
        <w:numPr>
          <w:ilvl w:val="0"/>
          <w:numId w:val="36"/>
        </w:numPr>
        <w:rPr>
          <w:rFonts w:ascii="EYInterstate Light" w:hAnsi="EYInterstate Light"/>
        </w:rPr>
      </w:pPr>
      <w:r w:rsidRPr="00BA2007">
        <w:rPr>
          <w:rFonts w:ascii="EYInterstate Light" w:hAnsi="EYInterstate Light"/>
        </w:rPr>
        <w:t>Časový harmonogram</w:t>
      </w:r>
    </w:p>
    <w:p w14:paraId="47D9CCB5" w14:textId="77777777" w:rsidR="000C7646" w:rsidRPr="00BA2007" w:rsidRDefault="000C7646" w:rsidP="000C7646">
      <w:pPr>
        <w:pStyle w:val="Odsekzoznamu"/>
        <w:numPr>
          <w:ilvl w:val="0"/>
          <w:numId w:val="36"/>
        </w:numPr>
        <w:rPr>
          <w:rFonts w:ascii="EYInterstate Light" w:hAnsi="EYInterstate Light"/>
        </w:rPr>
      </w:pPr>
      <w:r w:rsidRPr="00BA2007">
        <w:rPr>
          <w:rFonts w:ascii="EYInterstate Light" w:hAnsi="EYInterstate Light"/>
        </w:rPr>
        <w:t>Zoznam predpokladaných prác</w:t>
      </w:r>
    </w:p>
    <w:p w14:paraId="098F1A78" w14:textId="77777777" w:rsidR="000C7646" w:rsidRPr="00BA2007" w:rsidRDefault="000C7646" w:rsidP="000C7646">
      <w:pPr>
        <w:pStyle w:val="Odsekzoznamu"/>
        <w:numPr>
          <w:ilvl w:val="0"/>
          <w:numId w:val="36"/>
        </w:numPr>
        <w:rPr>
          <w:rFonts w:ascii="EYInterstate Light" w:hAnsi="EYInterstate Light"/>
        </w:rPr>
      </w:pPr>
      <w:r w:rsidRPr="00BA2007">
        <w:rPr>
          <w:rFonts w:ascii="EYInterstate Light" w:hAnsi="EYInterstate Light"/>
        </w:rPr>
        <w:t xml:space="preserve">Plán testovania  </w:t>
      </w:r>
    </w:p>
    <w:p w14:paraId="3B77023B" w14:textId="333E7749" w:rsidR="005A329A" w:rsidRPr="00BA2007" w:rsidRDefault="00AD0BA2" w:rsidP="005A329A">
      <w:r w:rsidRPr="00BA2007">
        <w:t xml:space="preserve">NCU je povinný </w:t>
      </w:r>
      <w:r w:rsidR="00364091" w:rsidRPr="00BA2007">
        <w:t>spolupracovať s RPŠ a MŠVVaM SR</w:t>
      </w:r>
      <w:r w:rsidR="001263AA" w:rsidRPr="00BA2007">
        <w:t xml:space="preserve"> pri príprave plánov </w:t>
      </w:r>
      <w:r w:rsidR="00061E0A" w:rsidRPr="00BA2007">
        <w:t>zriaďovania služieb na školách.</w:t>
      </w:r>
    </w:p>
    <w:p w14:paraId="42EF2EC0" w14:textId="42BFD2F9" w:rsidR="00706A1B" w:rsidRPr="00BA2007" w:rsidRDefault="00706A1B" w:rsidP="001D5DE2">
      <w:pPr>
        <w:pStyle w:val="Nadpis3"/>
      </w:pPr>
      <w:bookmarkStart w:id="65" w:name="_Toc187667634"/>
      <w:proofErr w:type="spellStart"/>
      <w:r w:rsidRPr="00BA2007">
        <w:t>Priorizácia</w:t>
      </w:r>
      <w:proofErr w:type="spellEnd"/>
      <w:r w:rsidRPr="00BA2007">
        <w:t xml:space="preserve"> doručenia služieb NCU</w:t>
      </w:r>
      <w:bookmarkEnd w:id="65"/>
    </w:p>
    <w:p w14:paraId="6CE1469A" w14:textId="4E69AEC2" w:rsidR="00706A1B" w:rsidRPr="00BA2007" w:rsidRDefault="00706A1B" w:rsidP="00706A1B">
      <w:pPr>
        <w:pStyle w:val="EYBulletedList1"/>
        <w:numPr>
          <w:ilvl w:val="0"/>
          <w:numId w:val="0"/>
        </w:numPr>
        <w:rPr>
          <w:lang w:val="sk-SK"/>
        </w:rPr>
      </w:pPr>
      <w:r w:rsidRPr="00BA2007">
        <w:rPr>
          <w:lang w:val="sk-SK"/>
        </w:rPr>
        <w:t>Verejný obstarávateľ p</w:t>
      </w:r>
      <w:r w:rsidR="0082587C" w:rsidRPr="00BA2007">
        <w:rPr>
          <w:lang w:val="sk-SK"/>
        </w:rPr>
        <w:t>ripúšťa</w:t>
      </w:r>
      <w:r w:rsidRPr="00BA2007">
        <w:rPr>
          <w:lang w:val="sk-SK"/>
        </w:rPr>
        <w:t>,</w:t>
      </w:r>
      <w:r w:rsidR="0082587C" w:rsidRPr="00BA2007">
        <w:rPr>
          <w:lang w:val="sk-SK"/>
        </w:rPr>
        <w:t xml:space="preserve"> v rámci </w:t>
      </w:r>
      <w:r w:rsidR="00C536E4" w:rsidRPr="00BA2007">
        <w:rPr>
          <w:lang w:val="sk-SK"/>
        </w:rPr>
        <w:t>realizácie zriadenia služby</w:t>
      </w:r>
      <w:r w:rsidR="00F92500" w:rsidRPr="00BA2007">
        <w:rPr>
          <w:lang w:val="sk-SK"/>
        </w:rPr>
        <w:t>,</w:t>
      </w:r>
      <w:r w:rsidR="00A84699" w:rsidRPr="00BA2007">
        <w:rPr>
          <w:lang w:val="sk-SK"/>
        </w:rPr>
        <w:t xml:space="preserve"> </w:t>
      </w:r>
      <w:r w:rsidR="00017D44" w:rsidRPr="00BA2007">
        <w:rPr>
          <w:lang w:val="sk-SK"/>
        </w:rPr>
        <w:t>zriaďovanie</w:t>
      </w:r>
      <w:r w:rsidR="00A84699" w:rsidRPr="00BA2007">
        <w:rPr>
          <w:lang w:val="sk-SK"/>
        </w:rPr>
        <w:t xml:space="preserve"> a spúšťanie</w:t>
      </w:r>
      <w:r w:rsidR="00F92500" w:rsidRPr="00BA2007">
        <w:rPr>
          <w:lang w:val="sk-SK"/>
        </w:rPr>
        <w:t xml:space="preserve"> služieb NCU</w:t>
      </w:r>
      <w:r w:rsidR="00A84699" w:rsidRPr="00BA2007">
        <w:rPr>
          <w:lang w:val="sk-SK"/>
        </w:rPr>
        <w:t xml:space="preserve"> v niekoľkých fázach</w:t>
      </w:r>
      <w:r w:rsidR="00F66C00" w:rsidRPr="00BA2007">
        <w:rPr>
          <w:lang w:val="sk-SK"/>
        </w:rPr>
        <w:t xml:space="preserve"> ktoré budú dohodnuté s obstarávateľom a zaznamenané formou</w:t>
      </w:r>
      <w:r w:rsidR="009B628C" w:rsidRPr="00BA2007">
        <w:rPr>
          <w:lang w:val="sk-SK"/>
        </w:rPr>
        <w:t xml:space="preserve"> plánu </w:t>
      </w:r>
      <w:r w:rsidR="00017D44" w:rsidRPr="00BA2007">
        <w:rPr>
          <w:lang w:val="sk-SK"/>
        </w:rPr>
        <w:t>realizácie</w:t>
      </w:r>
      <w:r w:rsidR="009B628C" w:rsidRPr="00BA2007">
        <w:rPr>
          <w:lang w:val="sk-SK"/>
        </w:rPr>
        <w:t>.</w:t>
      </w:r>
    </w:p>
    <w:p w14:paraId="1B49C969" w14:textId="0D05C79E" w:rsidR="00017D44" w:rsidRPr="00BA2007" w:rsidRDefault="008972D7" w:rsidP="00706A1B">
      <w:pPr>
        <w:pStyle w:val="EYBulletedList1"/>
        <w:numPr>
          <w:ilvl w:val="0"/>
          <w:numId w:val="0"/>
        </w:numPr>
        <w:rPr>
          <w:lang w:val="sk-SK"/>
        </w:rPr>
      </w:pPr>
      <w:r w:rsidRPr="00BA2007">
        <w:rPr>
          <w:lang w:val="sk-SK"/>
        </w:rPr>
        <w:t xml:space="preserve">Poskytovateľ služieb NCU </w:t>
      </w:r>
      <w:r w:rsidR="000129C3" w:rsidRPr="00BA2007">
        <w:rPr>
          <w:lang w:val="sk-SK"/>
        </w:rPr>
        <w:t xml:space="preserve">môže na pokyn obstarávateľa </w:t>
      </w:r>
      <w:r w:rsidR="00737C38" w:rsidRPr="00BA2007">
        <w:rPr>
          <w:lang w:val="sk-SK"/>
        </w:rPr>
        <w:t>začať</w:t>
      </w:r>
      <w:r w:rsidR="000129C3" w:rsidRPr="00BA2007">
        <w:rPr>
          <w:lang w:val="sk-SK"/>
        </w:rPr>
        <w:t xml:space="preserve"> v prípade pripravenosti poskytovať služby NCU</w:t>
      </w:r>
      <w:r w:rsidR="0090543C" w:rsidRPr="00BA2007">
        <w:rPr>
          <w:lang w:val="sk-SK"/>
        </w:rPr>
        <w:t xml:space="preserve"> pre lokality škôl </w:t>
      </w:r>
      <w:r w:rsidR="000338A3" w:rsidRPr="00BA2007">
        <w:rPr>
          <w:lang w:val="sk-SK"/>
        </w:rPr>
        <w:t xml:space="preserve">v ktorých </w:t>
      </w:r>
      <w:r w:rsidR="005414A9" w:rsidRPr="00BA2007">
        <w:rPr>
          <w:lang w:val="sk-SK"/>
        </w:rPr>
        <w:t>nedošlo k spustenou služieb RPŠ</w:t>
      </w:r>
      <w:r w:rsidR="00BD09DC" w:rsidRPr="00BA2007">
        <w:rPr>
          <w:lang w:val="sk-SK"/>
        </w:rPr>
        <w:t xml:space="preserve"> pričom lokality školy budú pripojené k NCU </w:t>
      </w:r>
      <w:r w:rsidR="00AA3E2A" w:rsidRPr="00BA2007">
        <w:rPr>
          <w:lang w:val="sk-SK"/>
        </w:rPr>
        <w:t xml:space="preserve">existujúcou konektivitou školy. </w:t>
      </w:r>
    </w:p>
    <w:p w14:paraId="2662A196" w14:textId="705736B9" w:rsidR="000C7646" w:rsidRPr="00BA2007" w:rsidRDefault="000C7646" w:rsidP="00D23DC3">
      <w:pPr>
        <w:pStyle w:val="Nadpis2"/>
      </w:pPr>
      <w:bookmarkStart w:id="66" w:name="_Toc184575603"/>
      <w:bookmarkStart w:id="67" w:name="_Toc187667635"/>
      <w:r w:rsidRPr="00BA2007">
        <w:t>Organizácia projektu</w:t>
      </w:r>
      <w:bookmarkEnd w:id="66"/>
      <w:bookmarkEnd w:id="67"/>
    </w:p>
    <w:p w14:paraId="30DDB875" w14:textId="77777777" w:rsidR="000C7646" w:rsidRPr="00BA2007" w:rsidRDefault="000C7646" w:rsidP="000C7646">
      <w:r w:rsidRPr="00BA2007">
        <w:t>K projektu bude vypracovaný štatút projektu a riadiaceho výboru nasledovne</w:t>
      </w:r>
    </w:p>
    <w:p w14:paraId="44FA267D" w14:textId="77777777" w:rsidR="000C7646" w:rsidRPr="00BA2007" w:rsidRDefault="000C7646" w:rsidP="00F64600">
      <w:pPr>
        <w:pStyle w:val="Nadpis3"/>
      </w:pPr>
      <w:bookmarkStart w:id="68" w:name="_Toc535831496"/>
      <w:bookmarkStart w:id="69" w:name="_Toc184575604"/>
      <w:bookmarkStart w:id="70" w:name="_Toc187667636"/>
      <w:r w:rsidRPr="00BA2007">
        <w:t>Organizačná štruktúra projektu</w:t>
      </w:r>
      <w:bookmarkEnd w:id="68"/>
      <w:bookmarkEnd w:id="69"/>
      <w:bookmarkEnd w:id="70"/>
    </w:p>
    <w:p w14:paraId="4BA355E9" w14:textId="77777777" w:rsidR="000C7646" w:rsidRPr="00BA2007" w:rsidRDefault="000C7646" w:rsidP="000C7646">
      <w:pPr>
        <w:tabs>
          <w:tab w:val="left" w:pos="5700"/>
        </w:tabs>
      </w:pPr>
      <w:r w:rsidRPr="00BA2007">
        <w:t xml:space="preserve">Organizačná štruktúra a definovanie rolí projektu. Štruktúru a role navrhuje Projektový manager obstarávateľa v spolupráci s projektovým managerom dodávateľa. </w:t>
      </w:r>
    </w:p>
    <w:p w14:paraId="5423B6F1" w14:textId="77777777" w:rsidR="000C7646" w:rsidRPr="00BA2007" w:rsidRDefault="000C7646" w:rsidP="000C7646">
      <w:pPr>
        <w:tabs>
          <w:tab w:val="left" w:pos="5700"/>
        </w:tabs>
      </w:pPr>
      <w:r w:rsidRPr="00BA2007">
        <w:t>Organizačnú štruktúru schvaľuje a aktualizuje na návrh projektových manažérov Riadiaci výbor projektu.</w:t>
      </w:r>
    </w:p>
    <w:p w14:paraId="792E1995" w14:textId="77777777" w:rsidR="000C7646" w:rsidRPr="00BA2007" w:rsidRDefault="000C7646" w:rsidP="00967A65">
      <w:pPr>
        <w:pStyle w:val="Nadpis3"/>
      </w:pPr>
      <w:bookmarkStart w:id="71" w:name="_Toc535831497"/>
      <w:bookmarkStart w:id="72" w:name="_Toc184575605"/>
      <w:bookmarkStart w:id="73" w:name="_Toc187667637"/>
      <w:r w:rsidRPr="00BA2007">
        <w:t>Orgány projektu</w:t>
      </w:r>
      <w:bookmarkEnd w:id="71"/>
      <w:bookmarkEnd w:id="72"/>
      <w:bookmarkEnd w:id="73"/>
    </w:p>
    <w:p w14:paraId="0E63D4E7" w14:textId="77777777" w:rsidR="000C7646" w:rsidRPr="00BA2007" w:rsidRDefault="000C7646" w:rsidP="000C7646">
      <w:pPr>
        <w:pStyle w:val="EYBulletedList1"/>
        <w:numPr>
          <w:ilvl w:val="0"/>
          <w:numId w:val="0"/>
        </w:numPr>
        <w:rPr>
          <w:lang w:val="sk-SK"/>
        </w:rPr>
      </w:pPr>
      <w:r w:rsidRPr="00BA2007">
        <w:rPr>
          <w:lang w:val="sk-SK"/>
        </w:rPr>
        <w:t xml:space="preserve">Riadiaci výbor: </w:t>
      </w:r>
      <w:r w:rsidRPr="00BA2007">
        <w:rPr>
          <w:rFonts w:cs="Arial"/>
          <w:lang w:val="sk-SK" w:eastAsia="sk-SK"/>
        </w:rPr>
        <w:t>Riadiaci výbor je menovaný a riadi sa v zmysle štatútu riadiaceho výboru.</w:t>
      </w:r>
    </w:p>
    <w:p w14:paraId="3EED11BA" w14:textId="2C29A185" w:rsidR="000C7646" w:rsidRPr="00BA2007" w:rsidRDefault="000C7646" w:rsidP="000C7646">
      <w:pPr>
        <w:pStyle w:val="EYBulletedList1"/>
        <w:numPr>
          <w:ilvl w:val="0"/>
          <w:numId w:val="0"/>
        </w:numPr>
        <w:rPr>
          <w:lang w:val="sk-SK"/>
        </w:rPr>
      </w:pPr>
      <w:r w:rsidRPr="00BA2007">
        <w:rPr>
          <w:lang w:val="sk-SK"/>
        </w:rPr>
        <w:t>Projektový manažment:</w:t>
      </w:r>
    </w:p>
    <w:p w14:paraId="27CDD1A8" w14:textId="77777777" w:rsidR="000C7646" w:rsidRPr="00BA2007" w:rsidRDefault="000C7646" w:rsidP="000C7646">
      <w:pPr>
        <w:pStyle w:val="EYBulletedList1"/>
        <w:rPr>
          <w:lang w:val="sk-SK" w:eastAsia="sk-SK"/>
        </w:rPr>
      </w:pPr>
      <w:r w:rsidRPr="00BA2007">
        <w:rPr>
          <w:lang w:val="sk-SK" w:eastAsia="sk-SK"/>
        </w:rPr>
        <w:t xml:space="preserve">Projektový manažment (PM) je zložený z poverených manažérov Poskytovateľa a Objednávateľa. Zodpovedá za dodávku projektu (jej kvalitu, plnenie časového harmonogramu a dohodnutého obsahu v jej jednotlivých etapách). </w:t>
      </w:r>
    </w:p>
    <w:p w14:paraId="1DF0DFA4" w14:textId="77777777" w:rsidR="000C7646" w:rsidRPr="00BA2007" w:rsidRDefault="000C7646" w:rsidP="000C7646">
      <w:pPr>
        <w:pStyle w:val="EYBulletedList1"/>
        <w:rPr>
          <w:lang w:val="sk-SK" w:eastAsia="sk-SK"/>
        </w:rPr>
      </w:pPr>
      <w:r w:rsidRPr="00BA2007">
        <w:rPr>
          <w:lang w:val="sk-SK" w:eastAsia="sk-SK"/>
        </w:rPr>
        <w:lastRenderedPageBreak/>
        <w:t> PM</w:t>
      </w:r>
      <w:r w:rsidRPr="00BA2007">
        <w:rPr>
          <w:lang w:val="sk-SK"/>
        </w:rPr>
        <w:t xml:space="preserve"> kontroluje plnenie cieľov.</w:t>
      </w:r>
    </w:p>
    <w:p w14:paraId="3CC0669A" w14:textId="77777777" w:rsidR="000C7646" w:rsidRPr="00BA2007" w:rsidRDefault="000C7646" w:rsidP="000C7646">
      <w:pPr>
        <w:pStyle w:val="EYBulletedList1"/>
        <w:rPr>
          <w:lang w:val="sk-SK"/>
        </w:rPr>
      </w:pPr>
      <w:r w:rsidRPr="00BA2007">
        <w:rPr>
          <w:lang w:val="sk-SK"/>
        </w:rPr>
        <w:t xml:space="preserve">pracovné skupiny, </w:t>
      </w:r>
      <w:bookmarkStart w:id="74" w:name="_Toc535831500"/>
      <w:r w:rsidRPr="00BA2007">
        <w:rPr>
          <w:noProof/>
          <w:lang w:val="sk-SK"/>
        </w:rPr>
        <w:t>realizačný tím – pracovná skupina projektu</w:t>
      </w:r>
      <w:bookmarkEnd w:id="74"/>
    </w:p>
    <w:p w14:paraId="3C2CFB7C" w14:textId="77777777" w:rsidR="000C7646" w:rsidRPr="00BA2007" w:rsidRDefault="000C7646" w:rsidP="00F64600">
      <w:pPr>
        <w:pStyle w:val="Nadpis3"/>
      </w:pPr>
      <w:bookmarkStart w:id="75" w:name="_Toc184575606"/>
      <w:bookmarkStart w:id="76" w:name="_Toc187667638"/>
      <w:r w:rsidRPr="00BA2007">
        <w:t>Komunikačný management</w:t>
      </w:r>
      <w:bookmarkEnd w:id="75"/>
      <w:bookmarkEnd w:id="76"/>
    </w:p>
    <w:p w14:paraId="24B8A036" w14:textId="77777777" w:rsidR="000C7646" w:rsidRPr="00BA2007" w:rsidRDefault="000C7646" w:rsidP="000C7646">
      <w:pPr>
        <w:pStyle w:val="EYBulletedList1"/>
        <w:rPr>
          <w:lang w:val="sk-SK" w:eastAsia="sk-SK"/>
        </w:rPr>
      </w:pPr>
      <w:r w:rsidRPr="00BA2007">
        <w:rPr>
          <w:lang w:val="sk-SK" w:eastAsia="sk-SK"/>
        </w:rPr>
        <w:t>Komunikačný manažment je založený na spracovaní a aktualizácii komunikačnej matice projektu spolu s organizačnou štruktúrou projektu</w:t>
      </w:r>
    </w:p>
    <w:p w14:paraId="59E6FB20" w14:textId="77777777" w:rsidR="000C7646" w:rsidRPr="00BA2007" w:rsidRDefault="000C7646" w:rsidP="00F64600">
      <w:pPr>
        <w:pStyle w:val="Nadpis3"/>
      </w:pPr>
      <w:bookmarkStart w:id="77" w:name="_Toc535831502"/>
      <w:bookmarkStart w:id="78" w:name="_Toc184575607"/>
      <w:bookmarkStart w:id="79" w:name="_Toc187667639"/>
      <w:r w:rsidRPr="00BA2007">
        <w:t>Pracovné stretnutia</w:t>
      </w:r>
      <w:bookmarkEnd w:id="77"/>
      <w:bookmarkEnd w:id="78"/>
      <w:bookmarkEnd w:id="79"/>
    </w:p>
    <w:p w14:paraId="0D3CEDB8" w14:textId="77777777" w:rsidR="000C7646" w:rsidRPr="00BA2007" w:rsidRDefault="000C7646" w:rsidP="000C7646">
      <w:pPr>
        <w:pStyle w:val="EYBulletedList1"/>
        <w:rPr>
          <w:lang w:val="sk-SK" w:eastAsia="sk-SK"/>
        </w:rPr>
      </w:pPr>
      <w:r w:rsidRPr="00BA2007">
        <w:rPr>
          <w:lang w:val="sk-SK" w:eastAsia="sk-SK"/>
        </w:rPr>
        <w:t>Stretnutia realizačných tímov.</w:t>
      </w:r>
    </w:p>
    <w:p w14:paraId="27E4EE69" w14:textId="728361ED" w:rsidR="000C7646" w:rsidRPr="00BA2007" w:rsidRDefault="000C7646" w:rsidP="000C7646">
      <w:pPr>
        <w:pStyle w:val="EYBulletedList1"/>
        <w:rPr>
          <w:lang w:val="sk-SK" w:eastAsia="sk-SK"/>
        </w:rPr>
      </w:pPr>
      <w:r w:rsidRPr="00BA2007">
        <w:rPr>
          <w:lang w:val="sk-SK" w:eastAsia="sk-SK"/>
        </w:rPr>
        <w:t>Stretnutia Projektového manažmentu. Zasadnutie projektového manažmentu zvoláva predseda riadiaceho výboru projektu. Pre jednotlivé stretnutia projektového manažmentu platia nasledovné pravidlá: rozhodnutia prijaté na týchto stretnutiach sú pre zainteresované strany záväzné.</w:t>
      </w:r>
    </w:p>
    <w:p w14:paraId="149AE7F2" w14:textId="77777777" w:rsidR="000C7646" w:rsidRPr="00BA2007" w:rsidRDefault="000C7646" w:rsidP="00F64600">
      <w:pPr>
        <w:pStyle w:val="Nadpis3"/>
      </w:pPr>
      <w:bookmarkStart w:id="80" w:name="_Toc181592867"/>
      <w:bookmarkStart w:id="81" w:name="_Toc535831503"/>
      <w:bookmarkStart w:id="82" w:name="_Toc184575608"/>
      <w:bookmarkStart w:id="83" w:name="_Toc187667640"/>
      <w:r w:rsidRPr="00BA2007">
        <w:t xml:space="preserve">Projektový </w:t>
      </w:r>
      <w:proofErr w:type="spellStart"/>
      <w:r w:rsidRPr="00BA2007">
        <w:t>reporting</w:t>
      </w:r>
      <w:bookmarkEnd w:id="80"/>
      <w:bookmarkEnd w:id="81"/>
      <w:bookmarkEnd w:id="82"/>
      <w:bookmarkEnd w:id="83"/>
      <w:proofErr w:type="spellEnd"/>
    </w:p>
    <w:p w14:paraId="15C0F26D" w14:textId="1C2919A9" w:rsidR="000C7646" w:rsidRPr="00BA2007" w:rsidRDefault="000C7646" w:rsidP="000C7646">
      <w:pPr>
        <w:pStyle w:val="EYBulletedList1"/>
        <w:rPr>
          <w:rFonts w:eastAsia="Batang"/>
          <w:lang w:val="sk-SK"/>
        </w:rPr>
      </w:pPr>
      <w:proofErr w:type="spellStart"/>
      <w:r w:rsidRPr="00BA2007">
        <w:rPr>
          <w:rFonts w:eastAsia="Batang"/>
          <w:lang w:val="sk-SK"/>
        </w:rPr>
        <w:t>Reporting</w:t>
      </w:r>
      <w:proofErr w:type="spellEnd"/>
      <w:r w:rsidRPr="00BA2007">
        <w:rPr>
          <w:rFonts w:eastAsia="Batang"/>
          <w:lang w:val="sk-SK"/>
        </w:rPr>
        <w:t xml:space="preserve"> vedúcich realizačných tímov – pracovných skupín – pozostáva z prehľadných informácií o stave prác a rozpracovanosti jednotlivých výstupov projektu jednotlivých tímov samostatne. </w:t>
      </w:r>
      <w:proofErr w:type="spellStart"/>
      <w:r w:rsidRPr="00BA2007">
        <w:rPr>
          <w:rFonts w:eastAsia="Batang"/>
          <w:lang w:val="sk-SK"/>
        </w:rPr>
        <w:t>Reporting</w:t>
      </w:r>
      <w:proofErr w:type="spellEnd"/>
      <w:r w:rsidRPr="00BA2007">
        <w:rPr>
          <w:rFonts w:eastAsia="Batang"/>
          <w:lang w:val="sk-SK"/>
        </w:rPr>
        <w:t xml:space="preserve"> pozostáva s reportovania stavu </w:t>
      </w:r>
      <w:r w:rsidR="009116C5">
        <w:rPr>
          <w:rFonts w:eastAsia="Batang"/>
          <w:lang w:val="sk-SK"/>
        </w:rPr>
        <w:t xml:space="preserve">zriaďovania služieb NCU. </w:t>
      </w:r>
      <w:r w:rsidRPr="00BA2007">
        <w:rPr>
          <w:rFonts w:eastAsia="Batang"/>
          <w:lang w:val="sk-SK"/>
        </w:rPr>
        <w:t>Tento report tiež obsahuje informácie o problémoch, rizikách požiadavkách na zmenu a návrhoch na zlepšenie. Vzor reportu bude jednotný a záväzný pre všetkých členov tímu.</w:t>
      </w:r>
    </w:p>
    <w:p w14:paraId="26210C53" w14:textId="77777777" w:rsidR="000C7646" w:rsidRPr="00BA2007" w:rsidRDefault="000C7646" w:rsidP="000C7646">
      <w:pPr>
        <w:pStyle w:val="EYBulletedList1"/>
        <w:rPr>
          <w:rFonts w:eastAsia="Batang"/>
          <w:lang w:val="sk-SK"/>
        </w:rPr>
      </w:pPr>
      <w:proofErr w:type="spellStart"/>
      <w:r w:rsidRPr="00BA2007">
        <w:rPr>
          <w:rFonts w:eastAsia="Batang"/>
          <w:lang w:val="sk-SK"/>
        </w:rPr>
        <w:t>Reporting</w:t>
      </w:r>
      <w:proofErr w:type="spellEnd"/>
      <w:r w:rsidRPr="00BA2007">
        <w:rPr>
          <w:rFonts w:eastAsia="Batang"/>
          <w:lang w:val="sk-SK"/>
        </w:rPr>
        <w:t xml:space="preserve"> projektového manažmentu – pozostáva zo sumárneho prehľadného reportu o stave prác, problémoch, rizikách požiadavkách na zmenu a návrhov na zlepšenie a najmä stavu Objednávok v lokalitách škôl  Okrem reportu, projektový manažment pripravuje podklady na zasadnutia riadiaceho výboru.</w:t>
      </w:r>
    </w:p>
    <w:p w14:paraId="5CE2A5FD" w14:textId="77777777" w:rsidR="000C7646" w:rsidRPr="00BA2007" w:rsidRDefault="000C7646" w:rsidP="000C7646">
      <w:pPr>
        <w:pStyle w:val="EYBulletedList1"/>
        <w:rPr>
          <w:rFonts w:eastAsia="Batang"/>
          <w:lang w:val="sk-SK"/>
        </w:rPr>
      </w:pPr>
      <w:proofErr w:type="spellStart"/>
      <w:r w:rsidRPr="00BA2007">
        <w:rPr>
          <w:rFonts w:eastAsia="Batang"/>
          <w:lang w:val="sk-SK"/>
        </w:rPr>
        <w:t>Reporting</w:t>
      </w:r>
      <w:proofErr w:type="spellEnd"/>
      <w:r w:rsidRPr="00BA2007">
        <w:rPr>
          <w:rFonts w:eastAsia="Batang"/>
          <w:lang w:val="sk-SK"/>
        </w:rPr>
        <w:t xml:space="preserve"> je pripravovaný na týždennej báze a formát reportovania bude dohodnutý projektovými managermi. </w:t>
      </w:r>
    </w:p>
    <w:p w14:paraId="7E06D2F1" w14:textId="6C30FC19" w:rsidR="000C7646" w:rsidRPr="00BA2007" w:rsidRDefault="000C7646" w:rsidP="000C7646">
      <w:pPr>
        <w:pStyle w:val="EYBulletedList1"/>
        <w:rPr>
          <w:rFonts w:eastAsia="Batang"/>
          <w:lang w:val="sk-SK"/>
        </w:rPr>
      </w:pPr>
      <w:r w:rsidRPr="00BA2007">
        <w:rPr>
          <w:rFonts w:eastAsia="Batang"/>
          <w:lang w:val="sk-SK"/>
        </w:rPr>
        <w:t xml:space="preserve">Sumárne reporty stavu </w:t>
      </w:r>
      <w:r w:rsidR="00BF2ADC">
        <w:rPr>
          <w:rFonts w:eastAsia="Batang"/>
          <w:lang w:val="sk-SK"/>
        </w:rPr>
        <w:t>zriaďovania služieb na školách,</w:t>
      </w:r>
      <w:r w:rsidRPr="00BA2007">
        <w:rPr>
          <w:rFonts w:eastAsia="Batang"/>
          <w:lang w:val="sk-SK"/>
        </w:rPr>
        <w:t xml:space="preserve"> pripravuje dodávateľ v dohodnutej štruktúre a to 1x za týždeň k pondelku 10:00, report zasiela podľa komunikačnej stratégii.  </w:t>
      </w:r>
    </w:p>
    <w:p w14:paraId="66D7674D" w14:textId="77777777" w:rsidR="000C7646" w:rsidRPr="00BA2007" w:rsidRDefault="000C7646" w:rsidP="00F64600">
      <w:pPr>
        <w:pStyle w:val="Nadpis3"/>
      </w:pPr>
      <w:bookmarkStart w:id="84" w:name="_Toc535831504"/>
      <w:bookmarkStart w:id="85" w:name="_Toc184575609"/>
      <w:bookmarkStart w:id="86" w:name="_Toc187667641"/>
      <w:r w:rsidRPr="00BA2007">
        <w:t>Projektová dokumentácia a dokumentačný manažment</w:t>
      </w:r>
      <w:bookmarkEnd w:id="84"/>
      <w:bookmarkEnd w:id="85"/>
      <w:bookmarkEnd w:id="86"/>
    </w:p>
    <w:p w14:paraId="70A2E9A2" w14:textId="77777777" w:rsidR="000C7646" w:rsidRPr="00BA2007" w:rsidRDefault="000C7646" w:rsidP="000C7646">
      <w:pPr>
        <w:pStyle w:val="EYBulletedList1"/>
        <w:rPr>
          <w:rFonts w:eastAsia="Batang"/>
          <w:lang w:val="sk-SK"/>
        </w:rPr>
      </w:pPr>
      <w:r w:rsidRPr="00BA2007">
        <w:rPr>
          <w:rFonts w:eastAsia="Batang"/>
          <w:lang w:val="sk-SK"/>
        </w:rPr>
        <w:t>Právne záväzné alebo na zmluve založené formalizované projektové dokumenty a dokumentácia.</w:t>
      </w:r>
    </w:p>
    <w:p w14:paraId="34E9E4F0" w14:textId="77777777" w:rsidR="000C7646" w:rsidRPr="00BA2007" w:rsidRDefault="000C7646" w:rsidP="000C7646">
      <w:pPr>
        <w:pStyle w:val="EYBulletedList1"/>
        <w:rPr>
          <w:rFonts w:eastAsia="Batang"/>
          <w:lang w:val="sk-SK"/>
        </w:rPr>
      </w:pPr>
      <w:r w:rsidRPr="00BA2007">
        <w:rPr>
          <w:rFonts w:eastAsia="Batang"/>
          <w:lang w:val="sk-SK"/>
        </w:rPr>
        <w:t>Formalizované dokumenty určené pre potreby najvyšších výkonných pracovníkov projektu (riadiaci výbor, projektoví manažéri), ako napr. zápisnice zo stretnutí RV a iné adekvátne dokumenty (riadenia zmien, riešenia problémov atď.).</w:t>
      </w:r>
    </w:p>
    <w:p w14:paraId="0C00930C" w14:textId="77777777" w:rsidR="000C7646" w:rsidRPr="00BA2007" w:rsidRDefault="000C7646" w:rsidP="000C7646">
      <w:pPr>
        <w:pStyle w:val="EYBulletedList1"/>
        <w:rPr>
          <w:rFonts w:eastAsia="Batang"/>
          <w:lang w:val="sk-SK"/>
        </w:rPr>
      </w:pPr>
      <w:r w:rsidRPr="00BA2007">
        <w:rPr>
          <w:rFonts w:eastAsia="Batang"/>
          <w:lang w:val="sk-SK"/>
        </w:rPr>
        <w:t xml:space="preserve">Neformalizované dokumenty vytvorené v priebehu projektu. </w:t>
      </w:r>
    </w:p>
    <w:p w14:paraId="0D15EE42" w14:textId="77777777" w:rsidR="000C7646" w:rsidRPr="00BA2007" w:rsidRDefault="000C7646" w:rsidP="00F64600">
      <w:pPr>
        <w:pStyle w:val="Nadpis3"/>
      </w:pPr>
      <w:bookmarkStart w:id="87" w:name="_Toc535831508"/>
      <w:bookmarkStart w:id="88" w:name="_Toc184575610"/>
      <w:bookmarkStart w:id="89" w:name="_Toc187667642"/>
      <w:r w:rsidRPr="00BA2007">
        <w:t xml:space="preserve">Vznik, management </w:t>
      </w:r>
      <w:bookmarkEnd w:id="87"/>
      <w:r w:rsidRPr="00BA2007">
        <w:t>rizík a problémov projektu</w:t>
      </w:r>
      <w:bookmarkEnd w:id="88"/>
      <w:bookmarkEnd w:id="89"/>
    </w:p>
    <w:p w14:paraId="1D62049D" w14:textId="77777777" w:rsidR="000C7646" w:rsidRPr="00BA2007" w:rsidRDefault="000C7646" w:rsidP="000C7646">
      <w:pPr>
        <w:tabs>
          <w:tab w:val="left" w:pos="5700"/>
        </w:tabs>
      </w:pPr>
      <w:r w:rsidRPr="00BA2007">
        <w:t>Predkladateľ problému a rizika je povinný problém dostatočne identifikovať a opísať, za účelom prípravy jeho analýzy a určiť vlastníka a riešiteľa problému. Problémy sa zaznamenávajú písomne. Každý problém musí obsahovať návrh viacerých riešení a odhad vplyvu na projekt.</w:t>
      </w:r>
    </w:p>
    <w:p w14:paraId="5457BC12" w14:textId="77777777" w:rsidR="000C7646" w:rsidRPr="00BA2007" w:rsidRDefault="000C7646" w:rsidP="000C7646">
      <w:pPr>
        <w:tabs>
          <w:tab w:val="left" w:pos="5700"/>
        </w:tabs>
        <w:rPr>
          <w:rFonts w:cs="Arial"/>
          <w:szCs w:val="22"/>
        </w:rPr>
      </w:pPr>
      <w:r w:rsidRPr="00BA2007">
        <w:rPr>
          <w:rFonts w:eastAsia="Batang" w:cs="Arial"/>
          <w:szCs w:val="22"/>
        </w:rPr>
        <w:t xml:space="preserve">Projektový manažment predloží riešenie </w:t>
      </w:r>
      <w:r w:rsidRPr="00BA2007">
        <w:rPr>
          <w:rFonts w:cs="Arial"/>
          <w:szCs w:val="22"/>
        </w:rPr>
        <w:t>na schválenie Riadiacemu výboru.</w:t>
      </w:r>
    </w:p>
    <w:p w14:paraId="1681B58A" w14:textId="4CA5F85C" w:rsidR="00DF1816" w:rsidRPr="00BA2007" w:rsidRDefault="00BC5A70" w:rsidP="00737C38">
      <w:pPr>
        <w:pStyle w:val="Nadpis2"/>
      </w:pPr>
      <w:bookmarkStart w:id="90" w:name="_Hlk178601113"/>
      <w:bookmarkStart w:id="91" w:name="_Toc184575619"/>
      <w:bookmarkStart w:id="92" w:name="_Toc187667643"/>
      <w:r w:rsidRPr="00BA2007">
        <w:lastRenderedPageBreak/>
        <w:t>Testovanie a a</w:t>
      </w:r>
      <w:r w:rsidR="001C230D" w:rsidRPr="00BA2007">
        <w:t>kcept</w:t>
      </w:r>
      <w:bookmarkEnd w:id="90"/>
      <w:bookmarkEnd w:id="91"/>
      <w:r w:rsidR="00733397" w:rsidRPr="00BA2007">
        <w:t xml:space="preserve">ácia </w:t>
      </w:r>
      <w:r w:rsidR="00737C38" w:rsidRPr="00BA2007">
        <w:t>zriadenia služieb NCU v lokalitách škôl</w:t>
      </w:r>
      <w:bookmarkEnd w:id="92"/>
    </w:p>
    <w:p w14:paraId="7070E882" w14:textId="6C2D0766" w:rsidR="009340FD" w:rsidRPr="00BA2007" w:rsidRDefault="009340FD" w:rsidP="009340FD">
      <w:r w:rsidRPr="00BA2007">
        <w:t>Akceptácia</w:t>
      </w:r>
      <w:r w:rsidR="00C00B6B" w:rsidRPr="00BA2007">
        <w:t xml:space="preserve"> zriadenia služieb</w:t>
      </w:r>
      <w:r w:rsidRPr="00BA2007">
        <w:t xml:space="preserve"> </w:t>
      </w:r>
      <w:r w:rsidR="004209FE" w:rsidRPr="00BA2007">
        <w:t xml:space="preserve">NCU </w:t>
      </w:r>
      <w:r w:rsidR="000A6419" w:rsidRPr="00BA2007">
        <w:t xml:space="preserve">v lokalite </w:t>
      </w:r>
      <w:r w:rsidR="005801EB" w:rsidRPr="00BA2007">
        <w:t xml:space="preserve">školy bude vykonaná súčasne s akceptovaním riešenia </w:t>
      </w:r>
      <w:r w:rsidR="002D4672" w:rsidRPr="00BA2007">
        <w:t xml:space="preserve">RPŠ v lokalite školy. </w:t>
      </w:r>
    </w:p>
    <w:p w14:paraId="7A7ACF04" w14:textId="6DFBBDE6" w:rsidR="00F0200E" w:rsidRPr="00BA2007" w:rsidRDefault="00F0200E" w:rsidP="009340FD">
      <w:r w:rsidRPr="00BA2007">
        <w:t xml:space="preserve">Akceptácia zriadenia služieb v lokalite školy je vykonaná na základe preukázania splnenia hodnôt merateľných ukazovateľov služieb NCU za definované obdobie riadnej prevádzky služieb, pričom sú  za sledované obdobie uzavreté problémy a incidenty </w:t>
      </w:r>
      <w:proofErr w:type="spellStart"/>
      <w:r w:rsidRPr="00BA2007">
        <w:t>Severity</w:t>
      </w:r>
      <w:proofErr w:type="spellEnd"/>
      <w:r w:rsidRPr="00BA2007">
        <w:t xml:space="preserve"> 1 a 2. </w:t>
      </w:r>
    </w:p>
    <w:p w14:paraId="155E1882" w14:textId="13F7F297" w:rsidR="00C558F1" w:rsidRPr="00BA2007" w:rsidRDefault="00C558F1" w:rsidP="009340FD">
      <w:r w:rsidRPr="00BA2007">
        <w:t xml:space="preserve">Akceptácia </w:t>
      </w:r>
      <w:r w:rsidR="007446A4" w:rsidRPr="00BA2007">
        <w:t xml:space="preserve">v lokalite školy </w:t>
      </w:r>
      <w:r w:rsidR="00DF1816" w:rsidRPr="00BA2007">
        <w:t xml:space="preserve">je vykonávaná v spolupráci s RPŠ </w:t>
      </w:r>
      <w:r w:rsidRPr="00BA2007">
        <w:t>zahŕňa akceptáciu zriadenia (inštalačná akceptácia) testovanie výkonu, bezpečnosti, stability a kompatibility siete, ako aj identifikáciu a odstránenie prípadných nedostatkov. Po úspešnom testovaní nasleduje oficiálna akceptácia riešenia zo strany školy, čím sa potvrdí, že riešenie je nainštalované podľa požiadaviek a pripravené na plnohodnotnú prevádzku služieb. Cieľom je zabezpečiť, aby sieť fungovala podľa očakávaní a bezchybne podporovala potreby používateľov a všetky požadované parametre.</w:t>
      </w:r>
    </w:p>
    <w:p w14:paraId="281F4DD0" w14:textId="4B89F9B1" w:rsidR="00511723" w:rsidRPr="00BA2007" w:rsidRDefault="00511723" w:rsidP="009340FD">
      <w:r w:rsidRPr="00BA2007">
        <w:t>NCU v spolupráci s RPŠ vypracúva testovacie scenáre pokrývajúce minimálne nižšie spomínané oblasti a pripraví testovací plán</w:t>
      </w:r>
      <w:r w:rsidR="00506CCF" w:rsidRPr="00BA2007">
        <w:t>.</w:t>
      </w:r>
    </w:p>
    <w:p w14:paraId="646C35D8" w14:textId="61242C80" w:rsidR="007C44B1" w:rsidRPr="00BA2007" w:rsidRDefault="007C44B1" w:rsidP="007C44B1">
      <w:r w:rsidRPr="00BA2007">
        <w:t>NCU</w:t>
      </w:r>
      <w:r w:rsidR="00C05620" w:rsidRPr="00BA2007">
        <w:t xml:space="preserve"> v spolupráci s RPŠ</w:t>
      </w:r>
      <w:r w:rsidRPr="00BA2007">
        <w:t xml:space="preserve"> vykoná testovanie a optimalizáciu </w:t>
      </w:r>
      <w:r w:rsidR="00E53D95" w:rsidRPr="00BA2007">
        <w:t>riešenia v lokalite školy.</w:t>
      </w:r>
    </w:p>
    <w:p w14:paraId="7A22E3E4" w14:textId="4C78082C" w:rsidR="007C44B1" w:rsidRPr="00BA2007" w:rsidRDefault="00E53D95" w:rsidP="007C44B1">
      <w:r w:rsidRPr="00BA2007">
        <w:t>NCU</w:t>
      </w:r>
      <w:r w:rsidR="007C44B1" w:rsidRPr="00BA2007">
        <w:t xml:space="preserve"> použije vhodné nástroje na testovanie </w:t>
      </w:r>
      <w:r w:rsidRPr="00BA2007">
        <w:t>požadovaných parametrov a merateľných ukazovateľov služieb v lokalite školy.</w:t>
      </w:r>
      <w:r w:rsidR="007C44B1" w:rsidRPr="00BA2007">
        <w:t xml:space="preserve"> </w:t>
      </w:r>
    </w:p>
    <w:p w14:paraId="662A1641" w14:textId="38D74367" w:rsidR="007C44B1" w:rsidRPr="00BA2007" w:rsidRDefault="00185FC4" w:rsidP="007C44B1">
      <w:r w:rsidRPr="00BA2007">
        <w:t>NCU v spolupráci s RPŠ</w:t>
      </w:r>
      <w:r w:rsidR="007C44B1" w:rsidRPr="00BA2007">
        <w:t xml:space="preserve"> vykoná kontrolu základných </w:t>
      </w:r>
      <w:r w:rsidR="00316579" w:rsidRPr="00BA2007">
        <w:t xml:space="preserve">nastavení </w:t>
      </w:r>
      <w:r w:rsidR="007C44B1" w:rsidRPr="00BA2007">
        <w:t xml:space="preserve">IP adries, </w:t>
      </w:r>
      <w:proofErr w:type="spellStart"/>
      <w:r w:rsidR="007C44B1" w:rsidRPr="00BA2007">
        <w:t>subnetov</w:t>
      </w:r>
      <w:proofErr w:type="spellEnd"/>
      <w:r w:rsidR="007C44B1" w:rsidRPr="00BA2007">
        <w:t xml:space="preserve">, </w:t>
      </w:r>
      <w:proofErr w:type="spellStart"/>
      <w:r w:rsidR="007C44B1" w:rsidRPr="00BA2007">
        <w:t>gateway</w:t>
      </w:r>
      <w:proofErr w:type="spellEnd"/>
      <w:r w:rsidR="007C44B1" w:rsidRPr="00BA2007">
        <w:t xml:space="preserve"> a ďalších relevantných konfigurácií.</w:t>
      </w:r>
    </w:p>
    <w:p w14:paraId="77A4B37F" w14:textId="5C071F65" w:rsidR="007C44B1" w:rsidRPr="00BA2007" w:rsidRDefault="00316579" w:rsidP="007C44B1">
      <w:r w:rsidRPr="00BA2007">
        <w:t xml:space="preserve">NCU v spolupráci </w:t>
      </w:r>
      <w:r w:rsidR="007C44B1" w:rsidRPr="00BA2007">
        <w:t xml:space="preserve">RPŠ overí komunikáciu medzi </w:t>
      </w:r>
      <w:r w:rsidRPr="00BA2007">
        <w:t xml:space="preserve">CPE a NCU </w:t>
      </w:r>
      <w:r w:rsidR="007C44B1" w:rsidRPr="00BA2007">
        <w:t>pomocou vopred špecifikovaných testov, diagnostických nástrojov a postupov.</w:t>
      </w:r>
    </w:p>
    <w:p w14:paraId="048700F5" w14:textId="21A78E41" w:rsidR="007C44B1" w:rsidRPr="00BA2007" w:rsidRDefault="00EE31CB" w:rsidP="007C44B1">
      <w:r w:rsidRPr="00BA2007">
        <w:t>NCU v spolupráci s RPŠ</w:t>
      </w:r>
      <w:r w:rsidR="007C44B1" w:rsidRPr="00BA2007">
        <w:t xml:space="preserve"> vykoná výkonnostné testy prenosovej rýchlosti </w:t>
      </w:r>
      <w:r w:rsidR="00121499" w:rsidRPr="00BA2007">
        <w:t xml:space="preserve">a funkčnosti siete </w:t>
      </w:r>
      <w:r w:rsidRPr="00BA2007">
        <w:t>voči NCU</w:t>
      </w:r>
      <w:r w:rsidR="00DC73D6" w:rsidRPr="00BA2007">
        <w:t xml:space="preserve"> a službám poskytovaných v NCU</w:t>
      </w:r>
      <w:r w:rsidR="007C44B1" w:rsidRPr="00BA2007">
        <w:t>.</w:t>
      </w:r>
    </w:p>
    <w:p w14:paraId="42B2E79C" w14:textId="5AF6AC7D" w:rsidR="007C44B1" w:rsidRPr="00BA2007" w:rsidRDefault="00DC73D6" w:rsidP="009340FD">
      <w:r w:rsidRPr="00BA2007">
        <w:t xml:space="preserve">NCU </w:t>
      </w:r>
      <w:r w:rsidR="00121499" w:rsidRPr="00BA2007">
        <w:t>v</w:t>
      </w:r>
      <w:r w:rsidR="00AA6AD9" w:rsidRPr="00BA2007">
        <w:t xml:space="preserve"> spolupráci s </w:t>
      </w:r>
      <w:r w:rsidR="007C44B1" w:rsidRPr="00BA2007">
        <w:t>RPŠ zdokumentuje výsledky všetkých testov, vrátane zistených problémov a vykonaných úprav, a pripraví report pre Objednávateľa.</w:t>
      </w:r>
    </w:p>
    <w:p w14:paraId="1983B433" w14:textId="5A904F5B" w:rsidR="00DC375F" w:rsidRPr="00BA2007" w:rsidRDefault="00DC375F" w:rsidP="00DC375F">
      <w:r w:rsidRPr="00BA2007">
        <w:t>Akceptácia bude realizovaná na záver inštalácie na škole a pred spustením lokality do prevádzky služieb. RPŠ v spolupráci s NCU získa písomné potvrdenie od štatutára školy resp. ním poverenej osoby formou podpisu Akceptačného protokolu, ktorý bude obsahovať minimálne:</w:t>
      </w:r>
    </w:p>
    <w:p w14:paraId="6CA4D27B" w14:textId="77777777" w:rsidR="00DC375F" w:rsidRPr="00BA2007" w:rsidRDefault="00DC375F" w:rsidP="00DC375F">
      <w:pPr>
        <w:pStyle w:val="Odsekzoznamu"/>
        <w:numPr>
          <w:ilvl w:val="0"/>
          <w:numId w:val="62"/>
        </w:numPr>
        <w:rPr>
          <w:rFonts w:ascii="EYInterstate Light" w:hAnsi="EYInterstate Light"/>
        </w:rPr>
      </w:pPr>
      <w:r w:rsidRPr="00BA2007">
        <w:rPr>
          <w:rFonts w:ascii="EYInterstate Light" w:hAnsi="EYInterstate Light"/>
        </w:rPr>
        <w:t>Základné údaje o projekte</w:t>
      </w:r>
    </w:p>
    <w:p w14:paraId="0A2B9D3E" w14:textId="77777777" w:rsidR="00DC375F" w:rsidRPr="00BA2007" w:rsidRDefault="00DC375F" w:rsidP="00DC375F">
      <w:pPr>
        <w:pStyle w:val="Odsekzoznamu"/>
        <w:numPr>
          <w:ilvl w:val="1"/>
          <w:numId w:val="62"/>
        </w:numPr>
        <w:rPr>
          <w:rFonts w:ascii="EYInterstate Light" w:hAnsi="EYInterstate Light"/>
        </w:rPr>
      </w:pPr>
      <w:r w:rsidRPr="00BA2007">
        <w:rPr>
          <w:rFonts w:ascii="EYInterstate Light" w:hAnsi="EYInterstate Light"/>
        </w:rPr>
        <w:t>Názov projektu: Identifikácia projektu</w:t>
      </w:r>
    </w:p>
    <w:p w14:paraId="463BFE02" w14:textId="253E615F" w:rsidR="00DC375F" w:rsidRPr="00BA2007" w:rsidRDefault="00DC375F" w:rsidP="00DC375F">
      <w:pPr>
        <w:pStyle w:val="Odsekzoznamu"/>
        <w:numPr>
          <w:ilvl w:val="1"/>
          <w:numId w:val="62"/>
        </w:numPr>
        <w:rPr>
          <w:rFonts w:ascii="EYInterstate Light" w:hAnsi="EYInterstate Light"/>
        </w:rPr>
      </w:pPr>
      <w:r w:rsidRPr="00BA2007">
        <w:rPr>
          <w:rFonts w:ascii="EYInterstate Light" w:hAnsi="EYInterstate Light"/>
        </w:rPr>
        <w:t xml:space="preserve">Zmluvné strany: Údaje o dodávateľovi </w:t>
      </w:r>
      <w:r w:rsidR="00CF0D7C" w:rsidRPr="00BA2007">
        <w:rPr>
          <w:rFonts w:ascii="EYInterstate Light" w:hAnsi="EYInterstate Light"/>
        </w:rPr>
        <w:t>(</w:t>
      </w:r>
      <w:r w:rsidRPr="00BA2007">
        <w:rPr>
          <w:rFonts w:ascii="EYInterstate Light" w:hAnsi="EYInterstate Light"/>
        </w:rPr>
        <w:t>RPŠ</w:t>
      </w:r>
      <w:r w:rsidR="00CF0D7C" w:rsidRPr="00BA2007">
        <w:rPr>
          <w:rFonts w:ascii="EYInterstate Light" w:hAnsi="EYInterstate Light"/>
        </w:rPr>
        <w:t>, NCU</w:t>
      </w:r>
      <w:r w:rsidRPr="00BA2007">
        <w:rPr>
          <w:rFonts w:ascii="EYInterstate Light" w:hAnsi="EYInterstate Light"/>
        </w:rPr>
        <w:t>) a za používateľa školy štatutár resp. ním poverená osoba.</w:t>
      </w:r>
    </w:p>
    <w:p w14:paraId="068C6C32" w14:textId="77777777" w:rsidR="00DC375F" w:rsidRPr="00BA2007" w:rsidRDefault="00DC375F" w:rsidP="00DC375F">
      <w:pPr>
        <w:pStyle w:val="Odsekzoznamu"/>
        <w:numPr>
          <w:ilvl w:val="1"/>
          <w:numId w:val="62"/>
        </w:numPr>
        <w:rPr>
          <w:rFonts w:ascii="EYInterstate Light" w:hAnsi="EYInterstate Light"/>
        </w:rPr>
      </w:pPr>
      <w:r w:rsidRPr="00BA2007">
        <w:rPr>
          <w:rFonts w:ascii="EYInterstate Light" w:hAnsi="EYInterstate Light"/>
        </w:rPr>
        <w:t>Dátum podpisu protokolu: Dátum, kedy bol akceptačný protokol podpísaný.</w:t>
      </w:r>
    </w:p>
    <w:p w14:paraId="541F68FE" w14:textId="77777777" w:rsidR="00DC375F" w:rsidRPr="00BA2007" w:rsidRDefault="00DC375F" w:rsidP="00DC375F">
      <w:pPr>
        <w:pStyle w:val="Odsekzoznamu"/>
        <w:numPr>
          <w:ilvl w:val="1"/>
          <w:numId w:val="62"/>
        </w:numPr>
        <w:rPr>
          <w:rFonts w:ascii="EYInterstate Light" w:hAnsi="EYInterstate Light"/>
        </w:rPr>
      </w:pPr>
      <w:r w:rsidRPr="00BA2007">
        <w:rPr>
          <w:rFonts w:ascii="EYInterstate Light" w:hAnsi="EYInterstate Light"/>
        </w:rPr>
        <w:t>Miesto inštalácie: Presná adresa školy a identifikácia priestorov, kde bolo riešenie nasadené.</w:t>
      </w:r>
    </w:p>
    <w:p w14:paraId="540BC644" w14:textId="51E570B4" w:rsidR="00DC375F" w:rsidRPr="00BA2007" w:rsidRDefault="00DC375F" w:rsidP="00DC375F">
      <w:pPr>
        <w:pStyle w:val="Odsekzoznamu"/>
        <w:numPr>
          <w:ilvl w:val="1"/>
          <w:numId w:val="62"/>
        </w:numPr>
        <w:rPr>
          <w:rFonts w:ascii="EYInterstate Light" w:hAnsi="EYInterstate Light"/>
        </w:rPr>
      </w:pPr>
      <w:r w:rsidRPr="00BA2007">
        <w:rPr>
          <w:rFonts w:ascii="EYInterstate Light" w:hAnsi="EYInterstate Light"/>
        </w:rPr>
        <w:t>Zodpovedné osoby: Mená a kontaktné údaje zodpovedných osôb z</w:t>
      </w:r>
      <w:r w:rsidR="00E76116" w:rsidRPr="00BA2007">
        <w:rPr>
          <w:rFonts w:ascii="EYInterstate Light" w:hAnsi="EYInterstate Light"/>
        </w:rPr>
        <w:t xml:space="preserve">o všetkých </w:t>
      </w:r>
      <w:r w:rsidRPr="00BA2007">
        <w:rPr>
          <w:rFonts w:ascii="EYInterstate Light" w:hAnsi="EYInterstate Light"/>
        </w:rPr>
        <w:t>strán.</w:t>
      </w:r>
    </w:p>
    <w:p w14:paraId="62C2116B" w14:textId="77777777" w:rsidR="00DC375F" w:rsidRPr="00BA2007" w:rsidRDefault="00DC375F" w:rsidP="00DC375F">
      <w:pPr>
        <w:pStyle w:val="Odsekzoznamu"/>
        <w:numPr>
          <w:ilvl w:val="0"/>
          <w:numId w:val="62"/>
        </w:numPr>
        <w:rPr>
          <w:rFonts w:ascii="EYInterstate Light" w:hAnsi="EYInterstate Light"/>
        </w:rPr>
      </w:pPr>
      <w:r w:rsidRPr="00BA2007">
        <w:rPr>
          <w:rFonts w:ascii="EYInterstate Light" w:hAnsi="EYInterstate Light"/>
        </w:rPr>
        <w:t>Popis realizovaného riešenia</w:t>
      </w:r>
    </w:p>
    <w:p w14:paraId="4A23133B" w14:textId="2A6461B6" w:rsidR="00DC375F" w:rsidRPr="00BA2007" w:rsidRDefault="00DC375F" w:rsidP="00DC375F">
      <w:pPr>
        <w:pStyle w:val="Odsekzoznamu"/>
        <w:numPr>
          <w:ilvl w:val="1"/>
          <w:numId w:val="62"/>
        </w:numPr>
        <w:rPr>
          <w:rFonts w:ascii="EYInterstate Light" w:hAnsi="EYInterstate Light"/>
        </w:rPr>
      </w:pPr>
      <w:r w:rsidRPr="00BA2007">
        <w:rPr>
          <w:rFonts w:ascii="EYInterstate Light" w:hAnsi="EYInterstate Light"/>
        </w:rPr>
        <w:t xml:space="preserve">Rozsah prác: Detailný popis nainštalovaných a nakonfigurovaných zariadení (AP, </w:t>
      </w:r>
      <w:proofErr w:type="spellStart"/>
      <w:r w:rsidRPr="00BA2007">
        <w:rPr>
          <w:rFonts w:ascii="EYInterstate Light" w:hAnsi="EYInterstate Light"/>
        </w:rPr>
        <w:t>switche</w:t>
      </w:r>
      <w:proofErr w:type="spellEnd"/>
      <w:r w:rsidRPr="00BA2007">
        <w:rPr>
          <w:rFonts w:ascii="EYInterstate Light" w:hAnsi="EYInterstate Light"/>
        </w:rPr>
        <w:t xml:space="preserve">, </w:t>
      </w:r>
      <w:proofErr w:type="spellStart"/>
      <w:r w:rsidR="00CD6EF7" w:rsidRPr="00BA2007">
        <w:rPr>
          <w:rFonts w:ascii="EYInterstate Light" w:hAnsi="EYInterstate Light"/>
        </w:rPr>
        <w:t>routre</w:t>
      </w:r>
      <w:proofErr w:type="spellEnd"/>
      <w:r w:rsidRPr="00BA2007">
        <w:rPr>
          <w:rFonts w:ascii="EYInterstate Light" w:hAnsi="EYInterstate Light"/>
        </w:rPr>
        <w:t>, káblová infraštruktúra).</w:t>
      </w:r>
    </w:p>
    <w:p w14:paraId="3EA5A4B6" w14:textId="77777777" w:rsidR="00DC375F" w:rsidRPr="00BA2007" w:rsidRDefault="00DC375F" w:rsidP="00DC375F">
      <w:pPr>
        <w:pStyle w:val="Odsekzoznamu"/>
        <w:numPr>
          <w:ilvl w:val="1"/>
          <w:numId w:val="62"/>
        </w:numPr>
        <w:rPr>
          <w:rFonts w:ascii="EYInterstate Light" w:hAnsi="EYInterstate Light"/>
        </w:rPr>
      </w:pPr>
      <w:r w:rsidRPr="00BA2007">
        <w:rPr>
          <w:rFonts w:ascii="EYInterstate Light" w:hAnsi="EYInterstate Light"/>
        </w:rPr>
        <w:t>Technické špecifikácie: Zoznam všetkých použitých zariadení s uvedením ich modelov, sériových čísel a ďalších technických parametrov.</w:t>
      </w:r>
    </w:p>
    <w:p w14:paraId="73ACB1A1" w14:textId="77777777" w:rsidR="00DC375F" w:rsidRPr="00BA2007" w:rsidRDefault="00DC375F" w:rsidP="00DC375F">
      <w:pPr>
        <w:pStyle w:val="Odsekzoznamu"/>
        <w:numPr>
          <w:ilvl w:val="1"/>
          <w:numId w:val="62"/>
        </w:numPr>
        <w:rPr>
          <w:rFonts w:ascii="EYInterstate Light" w:hAnsi="EYInterstate Light"/>
        </w:rPr>
      </w:pPr>
      <w:r w:rsidRPr="00BA2007">
        <w:rPr>
          <w:rFonts w:ascii="EYInterstate Light" w:hAnsi="EYInterstate Light"/>
        </w:rPr>
        <w:lastRenderedPageBreak/>
        <w:t xml:space="preserve">Konfigurácia siete: Stručný prehľad konfigurácie (VLAN segmentácia, IP adresácia, </w:t>
      </w:r>
      <w:proofErr w:type="spellStart"/>
      <w:r w:rsidRPr="00BA2007">
        <w:rPr>
          <w:rFonts w:ascii="EYInterstate Light" w:hAnsi="EYInterstate Light"/>
        </w:rPr>
        <w:t>QoS</w:t>
      </w:r>
      <w:proofErr w:type="spellEnd"/>
      <w:r w:rsidRPr="00BA2007">
        <w:rPr>
          <w:rFonts w:ascii="EYInterstate Light" w:hAnsi="EYInterstate Light"/>
        </w:rPr>
        <w:t xml:space="preserve"> nastavenia, bezpečnostné pravidlá atď.).</w:t>
      </w:r>
    </w:p>
    <w:p w14:paraId="432773AF" w14:textId="77777777" w:rsidR="00DC375F" w:rsidRPr="00BA2007" w:rsidRDefault="00DC375F" w:rsidP="00DC375F">
      <w:pPr>
        <w:pStyle w:val="Odsekzoznamu"/>
        <w:numPr>
          <w:ilvl w:val="1"/>
          <w:numId w:val="62"/>
        </w:numPr>
        <w:rPr>
          <w:rFonts w:ascii="EYInterstate Light" w:hAnsi="EYInterstate Light"/>
        </w:rPr>
      </w:pPr>
      <w:r w:rsidRPr="00BA2007">
        <w:rPr>
          <w:rFonts w:ascii="EYInterstate Light" w:hAnsi="EYInterstate Light"/>
        </w:rPr>
        <w:t>Zoznam všetkých relevantných testov: Popis testov, ktoré boli vykonané, vrátane WLAN pokrytia, káblovej integrity, výkonnostných testov siete atď.</w:t>
      </w:r>
    </w:p>
    <w:p w14:paraId="5B8DE6B3" w14:textId="77777777" w:rsidR="00DC375F" w:rsidRPr="00BA2007" w:rsidRDefault="00DC375F" w:rsidP="00DC375F">
      <w:pPr>
        <w:pStyle w:val="Odsekzoznamu"/>
        <w:numPr>
          <w:ilvl w:val="0"/>
          <w:numId w:val="62"/>
        </w:numPr>
        <w:rPr>
          <w:rFonts w:ascii="EYInterstate Light" w:hAnsi="EYInterstate Light"/>
        </w:rPr>
      </w:pPr>
      <w:r w:rsidRPr="00BA2007">
        <w:rPr>
          <w:rFonts w:ascii="EYInterstate Light" w:hAnsi="EYInterstate Light"/>
        </w:rPr>
        <w:t>Výsledky testovania parametrov služieb podľa opisu predmetu zákazky Prílohy 01b</w:t>
      </w:r>
    </w:p>
    <w:p w14:paraId="23511DA0" w14:textId="77777777" w:rsidR="00DC375F" w:rsidRPr="00BA2007" w:rsidRDefault="00DC375F" w:rsidP="00DC375F">
      <w:pPr>
        <w:pStyle w:val="Odsekzoznamu"/>
        <w:numPr>
          <w:ilvl w:val="1"/>
          <w:numId w:val="62"/>
        </w:numPr>
        <w:rPr>
          <w:rFonts w:ascii="EYInterstate Light" w:hAnsi="EYInterstate Light"/>
        </w:rPr>
      </w:pPr>
      <w:r w:rsidRPr="00BA2007">
        <w:rPr>
          <w:rFonts w:ascii="EYInterstate Light" w:hAnsi="EYInterstate Light"/>
        </w:rPr>
        <w:t>Zistené nedostatky: Zoznam všetkých zistených problémov počas testovania a spôsob ich riešenia alebo návrhy na ich riešenie.</w:t>
      </w:r>
    </w:p>
    <w:p w14:paraId="79EA47AE" w14:textId="77777777" w:rsidR="00DC375F" w:rsidRPr="00BA2007" w:rsidRDefault="00DC375F" w:rsidP="00DC375F">
      <w:pPr>
        <w:pStyle w:val="Odsekzoznamu"/>
        <w:numPr>
          <w:ilvl w:val="0"/>
          <w:numId w:val="62"/>
        </w:numPr>
        <w:rPr>
          <w:rFonts w:ascii="EYInterstate Light" w:hAnsi="EYInterstate Light"/>
        </w:rPr>
      </w:pPr>
      <w:r w:rsidRPr="00BA2007">
        <w:rPr>
          <w:rFonts w:ascii="EYInterstate Light" w:hAnsi="EYInterstate Light"/>
        </w:rPr>
        <w:t>Záverečné posúdenie</w:t>
      </w:r>
    </w:p>
    <w:p w14:paraId="2BCCE622" w14:textId="1C60C6FC" w:rsidR="00DC375F" w:rsidRPr="00BA2007" w:rsidRDefault="00DC375F" w:rsidP="00DC375F">
      <w:pPr>
        <w:pStyle w:val="Odsekzoznamu"/>
        <w:numPr>
          <w:ilvl w:val="1"/>
          <w:numId w:val="62"/>
        </w:numPr>
        <w:rPr>
          <w:rFonts w:ascii="EYInterstate Light" w:hAnsi="EYInterstate Light"/>
        </w:rPr>
      </w:pPr>
      <w:r w:rsidRPr="00BA2007">
        <w:rPr>
          <w:rFonts w:ascii="EYInterstate Light" w:hAnsi="EYInterstate Light"/>
        </w:rPr>
        <w:t xml:space="preserve">Vyhlásenie o funkčnosti riešenia: Potvrdenie, že všetky technické a funkčné požiadavky boli splnené a že </w:t>
      </w:r>
      <w:r w:rsidR="00CB3046" w:rsidRPr="00BA2007">
        <w:rPr>
          <w:rFonts w:ascii="EYInterstate Light" w:hAnsi="EYInterstate Light"/>
        </w:rPr>
        <w:t>služby sú plne funkčné podľa ich parametrov a merateľných ukazovateľov.</w:t>
      </w:r>
    </w:p>
    <w:p w14:paraId="388F7C7D" w14:textId="77777777" w:rsidR="00DC375F" w:rsidRPr="00BA2007" w:rsidRDefault="00DC375F" w:rsidP="00DC375F">
      <w:pPr>
        <w:pStyle w:val="Odsekzoznamu"/>
        <w:numPr>
          <w:ilvl w:val="0"/>
          <w:numId w:val="62"/>
        </w:numPr>
        <w:rPr>
          <w:rFonts w:ascii="EYInterstate Light" w:hAnsi="EYInterstate Light"/>
        </w:rPr>
      </w:pPr>
      <w:r w:rsidRPr="00BA2007">
        <w:rPr>
          <w:rFonts w:ascii="EYInterstate Light" w:hAnsi="EYInterstate Light"/>
        </w:rPr>
        <w:t>Zálohovanie a dokumentácia</w:t>
      </w:r>
    </w:p>
    <w:p w14:paraId="73A79063" w14:textId="77777777" w:rsidR="00DC375F" w:rsidRPr="00BA2007" w:rsidRDefault="00DC375F" w:rsidP="00DC375F">
      <w:pPr>
        <w:pStyle w:val="Odsekzoznamu"/>
        <w:numPr>
          <w:ilvl w:val="1"/>
          <w:numId w:val="62"/>
        </w:numPr>
        <w:rPr>
          <w:rFonts w:ascii="EYInterstate Light" w:hAnsi="EYInterstate Light"/>
        </w:rPr>
      </w:pPr>
      <w:r w:rsidRPr="00BA2007">
        <w:rPr>
          <w:rFonts w:ascii="EYInterstate Light" w:hAnsi="EYInterstate Light"/>
        </w:rPr>
        <w:t>Zálohovanie konfigurácií: Potvrdenie, že konfigurácie všetkých sieťových zariadení boli zálohované.</w:t>
      </w:r>
    </w:p>
    <w:p w14:paraId="7E5B2304" w14:textId="77777777" w:rsidR="00DC375F" w:rsidRPr="00BA2007" w:rsidRDefault="00DC375F" w:rsidP="00DC375F">
      <w:pPr>
        <w:pStyle w:val="Odsekzoznamu"/>
        <w:numPr>
          <w:ilvl w:val="1"/>
          <w:numId w:val="62"/>
        </w:numPr>
        <w:rPr>
          <w:rFonts w:ascii="EYInterstate Light" w:hAnsi="EYInterstate Light"/>
        </w:rPr>
      </w:pPr>
      <w:r w:rsidRPr="00BA2007">
        <w:rPr>
          <w:rFonts w:ascii="EYInterstate Light" w:hAnsi="EYInterstate Light"/>
        </w:rPr>
        <w:t>Poskytnutie dokumentácie: Odovzdanie kompletnej technickej a prevádzkovej dokumentácie, vrátane manuálov a konfiguračného dizajnu.</w:t>
      </w:r>
    </w:p>
    <w:p w14:paraId="101DC42D" w14:textId="77777777" w:rsidR="00DC375F" w:rsidRPr="00BA2007" w:rsidRDefault="00DC375F" w:rsidP="00DC375F">
      <w:pPr>
        <w:pStyle w:val="Odsekzoznamu"/>
        <w:numPr>
          <w:ilvl w:val="0"/>
          <w:numId w:val="62"/>
        </w:numPr>
        <w:rPr>
          <w:rFonts w:ascii="EYInterstate Light" w:hAnsi="EYInterstate Light"/>
        </w:rPr>
      </w:pPr>
      <w:r w:rsidRPr="00BA2007">
        <w:rPr>
          <w:rFonts w:ascii="EYInterstate Light" w:hAnsi="EYInterstate Light"/>
        </w:rPr>
        <w:t>Vyhlásenie o akceptácii</w:t>
      </w:r>
    </w:p>
    <w:p w14:paraId="60FBB3AF" w14:textId="61BDF2C8" w:rsidR="00DC375F" w:rsidRPr="00BA2007" w:rsidRDefault="00DC375F" w:rsidP="00DC375F">
      <w:pPr>
        <w:pStyle w:val="Odsekzoznamu"/>
        <w:numPr>
          <w:ilvl w:val="1"/>
          <w:numId w:val="62"/>
        </w:numPr>
        <w:rPr>
          <w:rFonts w:ascii="EYInterstate Light" w:hAnsi="EYInterstate Light"/>
        </w:rPr>
      </w:pPr>
      <w:r w:rsidRPr="00BA2007">
        <w:rPr>
          <w:rFonts w:ascii="EYInterstate Light" w:hAnsi="EYInterstate Light"/>
        </w:rPr>
        <w:t>Akceptácia riešenia: Vyhlásenie</w:t>
      </w:r>
      <w:r w:rsidR="00867984" w:rsidRPr="00BA2007">
        <w:rPr>
          <w:rFonts w:ascii="EYInterstate Light" w:hAnsi="EYInterstate Light"/>
        </w:rPr>
        <w:t xml:space="preserve"> štatutára školy</w:t>
      </w:r>
      <w:r w:rsidRPr="00BA2007">
        <w:rPr>
          <w:rFonts w:ascii="EYInterstate Light" w:hAnsi="EYInterstate Light"/>
        </w:rPr>
        <w:t>, že akceptuje riešenie ako plne funkčné a pripravené na používanie.</w:t>
      </w:r>
    </w:p>
    <w:p w14:paraId="7FF160CA" w14:textId="3F72A0CD" w:rsidR="00A23403" w:rsidRPr="00BA2007" w:rsidRDefault="00252D0C" w:rsidP="00737C38">
      <w:pPr>
        <w:pStyle w:val="Nadpis2"/>
      </w:pPr>
      <w:bookmarkStart w:id="93" w:name="_Toc187667644"/>
      <w:r w:rsidRPr="00BA2007">
        <w:t>Testovanie a a</w:t>
      </w:r>
      <w:r w:rsidR="00A23403" w:rsidRPr="00BA2007">
        <w:t xml:space="preserve">kceptácia </w:t>
      </w:r>
      <w:r w:rsidR="00737C38" w:rsidRPr="00BA2007">
        <w:t>zriadenia centrálnych služieb NCU</w:t>
      </w:r>
      <w:bookmarkEnd w:id="93"/>
      <w:r w:rsidR="00737C38" w:rsidRPr="00BA2007">
        <w:t xml:space="preserve"> </w:t>
      </w:r>
    </w:p>
    <w:p w14:paraId="1F10FEFD" w14:textId="639BC933" w:rsidR="00A23403" w:rsidRPr="00BA2007" w:rsidRDefault="00A23403" w:rsidP="00A23403">
      <w:r w:rsidRPr="00BA2007">
        <w:t>Akceptácia zriadenia</w:t>
      </w:r>
      <w:r w:rsidR="004B5B89" w:rsidRPr="00BA2007">
        <w:t xml:space="preserve"> centrálnych</w:t>
      </w:r>
      <w:r w:rsidRPr="00BA2007">
        <w:t xml:space="preserve"> služieb</w:t>
      </w:r>
      <w:r w:rsidR="00737C38" w:rsidRPr="00BA2007">
        <w:t xml:space="preserve"> NCU</w:t>
      </w:r>
      <w:r w:rsidRPr="00BA2007">
        <w:t xml:space="preserve"> je vykonaná na základe preukázania splnenia </w:t>
      </w:r>
      <w:r w:rsidR="00737C38" w:rsidRPr="00BA2007">
        <w:t>požia</w:t>
      </w:r>
      <w:r w:rsidR="003910F7" w:rsidRPr="00BA2007">
        <w:t xml:space="preserve">daviek na služby a </w:t>
      </w:r>
      <w:r w:rsidRPr="00BA2007">
        <w:t xml:space="preserve">hodnôt merateľných </w:t>
      </w:r>
      <w:r w:rsidR="00737C38" w:rsidRPr="00BA2007">
        <w:t>parametrov</w:t>
      </w:r>
      <w:r w:rsidRPr="00BA2007">
        <w:t xml:space="preserve"> služieb NCU</w:t>
      </w:r>
      <w:r w:rsidR="003910F7" w:rsidRPr="00BA2007">
        <w:t>. NCU</w:t>
      </w:r>
      <w:r w:rsidR="00602C17" w:rsidRPr="00BA2007">
        <w:t xml:space="preserve"> pre potreby akceptácie</w:t>
      </w:r>
      <w:r w:rsidRPr="00BA2007">
        <w:t xml:space="preserve"> </w:t>
      </w:r>
      <w:r w:rsidR="00602C17" w:rsidRPr="00BA2007">
        <w:t>poskytuje služby</w:t>
      </w:r>
      <w:r w:rsidR="00D4096E" w:rsidRPr="00BA2007">
        <w:t xml:space="preserve"> používateľom </w:t>
      </w:r>
      <w:r w:rsidRPr="00BA2007">
        <w:t>za definované obdobie</w:t>
      </w:r>
      <w:r w:rsidR="00602C17" w:rsidRPr="00BA2007">
        <w:t xml:space="preserve"> počas</w:t>
      </w:r>
      <w:r w:rsidR="00681414" w:rsidRPr="00BA2007">
        <w:t xml:space="preserve"> </w:t>
      </w:r>
      <w:r w:rsidRPr="00BA2007">
        <w:t>riadnej prevádzky služieb</w:t>
      </w:r>
      <w:r w:rsidR="008107BC" w:rsidRPr="00BA2007">
        <w:t xml:space="preserve"> </w:t>
      </w:r>
      <w:r w:rsidR="00602C17" w:rsidRPr="00BA2007">
        <w:t>a v</w:t>
      </w:r>
      <w:r w:rsidR="008107BC" w:rsidRPr="00BA2007">
        <w:t xml:space="preserve"> určenom množstve pripájaných bodov</w:t>
      </w:r>
      <w:r w:rsidR="00F41110" w:rsidRPr="00BA2007">
        <w:t xml:space="preserve">. NCU je povinný </w:t>
      </w:r>
      <w:r w:rsidR="00D173FF" w:rsidRPr="00BA2007">
        <w:t>pre úspešnú akceptáciu</w:t>
      </w:r>
      <w:r w:rsidRPr="00BA2007">
        <w:t xml:space="preserve"> </w:t>
      </w:r>
      <w:r w:rsidR="00D173FF" w:rsidRPr="00BA2007">
        <w:t>vyriešiť</w:t>
      </w:r>
      <w:r w:rsidRPr="00BA2007">
        <w:t xml:space="preserve"> problémy a incidenty </w:t>
      </w:r>
      <w:proofErr w:type="spellStart"/>
      <w:r w:rsidRPr="00BA2007">
        <w:t>Severity</w:t>
      </w:r>
      <w:proofErr w:type="spellEnd"/>
      <w:r w:rsidRPr="00BA2007">
        <w:t xml:space="preserve"> 1 a</w:t>
      </w:r>
      <w:r w:rsidR="00D173FF" w:rsidRPr="00BA2007">
        <w:t> </w:t>
      </w:r>
      <w:r w:rsidRPr="00BA2007">
        <w:t>2</w:t>
      </w:r>
      <w:r w:rsidR="00D173FF" w:rsidRPr="00BA2007">
        <w:t xml:space="preserve"> za celé obdobie prevádzky.</w:t>
      </w:r>
    </w:p>
    <w:p w14:paraId="46CD32B3" w14:textId="56DA184C" w:rsidR="007474F2" w:rsidRPr="00BA2007" w:rsidRDefault="007474F2" w:rsidP="007474F2">
      <w:r w:rsidRPr="00BA2007">
        <w:t xml:space="preserve">Na uplatnenie nároku </w:t>
      </w:r>
      <w:r w:rsidR="003766EF" w:rsidRPr="00BA2007">
        <w:t>NCU</w:t>
      </w:r>
      <w:r w:rsidR="005317FF" w:rsidRPr="00BA2007">
        <w:t xml:space="preserve"> na akceptáciu zriadenia služieb,</w:t>
      </w:r>
      <w:r w:rsidR="003766EF" w:rsidRPr="00BA2007">
        <w:t xml:space="preserve"> </w:t>
      </w:r>
      <w:r w:rsidRPr="00BA2007">
        <w:t>vykoná</w:t>
      </w:r>
      <w:r w:rsidR="005317FF" w:rsidRPr="00BA2007">
        <w:t xml:space="preserve"> NCU</w:t>
      </w:r>
      <w:r w:rsidRPr="00BA2007">
        <w:t xml:space="preserve"> analýzu prevádzky</w:t>
      </w:r>
      <w:r w:rsidR="00A42798" w:rsidRPr="00BA2007">
        <w:t xml:space="preserve"> a kvality poskytovaných služieb</w:t>
      </w:r>
      <w:r w:rsidRPr="00BA2007">
        <w:t xml:space="preserve">, vypracuje report a zašle ho </w:t>
      </w:r>
      <w:r w:rsidRPr="00BA2007">
        <w:rPr>
          <w:bCs/>
        </w:rPr>
        <w:t>MŠVVaM SR</w:t>
      </w:r>
      <w:r w:rsidR="005317FF" w:rsidRPr="00BA2007">
        <w:t xml:space="preserve"> na pripomienky</w:t>
      </w:r>
      <w:r w:rsidR="009D384B" w:rsidRPr="00BA2007">
        <w:t>.</w:t>
      </w:r>
      <w:r w:rsidRPr="00BA2007">
        <w:t xml:space="preserve"> </w:t>
      </w:r>
    </w:p>
    <w:p w14:paraId="2C09F1BB" w14:textId="6F95F664" w:rsidR="00E535D3" w:rsidRPr="00BA2007" w:rsidRDefault="00E535D3" w:rsidP="00E535D3">
      <w:r w:rsidRPr="00BA2007">
        <w:t xml:space="preserve">Cieľom je preveriť prevádzku </w:t>
      </w:r>
      <w:r w:rsidR="00884196" w:rsidRPr="00BA2007">
        <w:t xml:space="preserve">centrálneho riešenia NCU </w:t>
      </w:r>
      <w:r w:rsidRPr="00BA2007">
        <w:t>a jej súlad s požadovanými parametrami.</w:t>
      </w:r>
    </w:p>
    <w:p w14:paraId="148B5B78" w14:textId="77777777" w:rsidR="00E535D3" w:rsidRPr="00BA2007" w:rsidRDefault="00E535D3" w:rsidP="00E535D3">
      <w:r w:rsidRPr="00BA2007">
        <w:t>Analýza prevádzky bude obsahovať nasledovné:</w:t>
      </w:r>
    </w:p>
    <w:p w14:paraId="4140B77A" w14:textId="7438A4C0" w:rsidR="00E535D3" w:rsidRPr="00BA2007" w:rsidRDefault="00E535D3" w:rsidP="00E535D3">
      <w:pPr>
        <w:pStyle w:val="Odsekzoznamu"/>
        <w:numPr>
          <w:ilvl w:val="0"/>
          <w:numId w:val="63"/>
        </w:numPr>
        <w:rPr>
          <w:rFonts w:ascii="EYInterstate Light" w:hAnsi="EYInterstate Light"/>
        </w:rPr>
      </w:pPr>
      <w:r w:rsidRPr="00BA2007">
        <w:rPr>
          <w:rFonts w:ascii="EYInterstate Light" w:hAnsi="EYInterstate Light"/>
        </w:rPr>
        <w:t>Plnenie parametrov služieb</w:t>
      </w:r>
      <w:r w:rsidR="00564157" w:rsidRPr="00BA2007">
        <w:rPr>
          <w:rFonts w:ascii="EYInterstate Light" w:hAnsi="EYInterstate Light"/>
        </w:rPr>
        <w:t>.</w:t>
      </w:r>
    </w:p>
    <w:p w14:paraId="6ACB9597" w14:textId="5D80E1FC" w:rsidR="00E535D3" w:rsidRPr="00BA2007" w:rsidRDefault="00E535D3" w:rsidP="00E535D3">
      <w:pPr>
        <w:pStyle w:val="Odsekzoznamu"/>
        <w:numPr>
          <w:ilvl w:val="0"/>
          <w:numId w:val="63"/>
        </w:numPr>
        <w:rPr>
          <w:rFonts w:ascii="EYInterstate Light" w:hAnsi="EYInterstate Light"/>
        </w:rPr>
      </w:pPr>
      <w:r w:rsidRPr="00BA2007">
        <w:rPr>
          <w:rFonts w:ascii="EYInterstate Light" w:hAnsi="EYInterstate Light"/>
        </w:rPr>
        <w:t xml:space="preserve">Početnosť incidentov – počet incidentov za dané obdobie každej </w:t>
      </w:r>
      <w:proofErr w:type="spellStart"/>
      <w:r w:rsidRPr="00BA2007">
        <w:rPr>
          <w:rFonts w:ascii="EYInterstate Light" w:hAnsi="EYInterstate Light"/>
        </w:rPr>
        <w:t>severity</w:t>
      </w:r>
      <w:proofErr w:type="spellEnd"/>
      <w:r w:rsidR="00564157" w:rsidRPr="00BA2007">
        <w:rPr>
          <w:rFonts w:ascii="EYInterstate Light" w:hAnsi="EYInterstate Light"/>
        </w:rPr>
        <w:t>.</w:t>
      </w:r>
    </w:p>
    <w:p w14:paraId="385F2483" w14:textId="346A5B96" w:rsidR="001D5C64" w:rsidRPr="00BA2007" w:rsidRDefault="00E535D3" w:rsidP="001C230D">
      <w:pPr>
        <w:pStyle w:val="Odsekzoznamu"/>
        <w:numPr>
          <w:ilvl w:val="0"/>
          <w:numId w:val="63"/>
        </w:numPr>
        <w:rPr>
          <w:rFonts w:ascii="EYInterstate Light" w:hAnsi="EYInterstate Light"/>
        </w:rPr>
      </w:pPr>
      <w:r w:rsidRPr="00BA2007">
        <w:rPr>
          <w:rFonts w:ascii="EYInterstate Light" w:hAnsi="EYInterstate Light"/>
        </w:rPr>
        <w:t>Odstraňovanie incidentov v časoch podľa SLA</w:t>
      </w:r>
      <w:r w:rsidR="00564157" w:rsidRPr="00BA2007">
        <w:rPr>
          <w:rFonts w:ascii="EYInterstate Light" w:hAnsi="EYInterstate Light"/>
        </w:rPr>
        <w:t>.</w:t>
      </w:r>
    </w:p>
    <w:p w14:paraId="23B2A94D" w14:textId="46617A9F" w:rsidR="001D5C64" w:rsidRPr="00BA2007" w:rsidRDefault="001D5C64" w:rsidP="00D23DC3">
      <w:pPr>
        <w:pStyle w:val="Nadpis2"/>
      </w:pPr>
      <w:bookmarkStart w:id="94" w:name="_Toc187667645"/>
      <w:r w:rsidRPr="00BA2007">
        <w:t xml:space="preserve">Dokumentácia </w:t>
      </w:r>
      <w:r w:rsidR="001A6224" w:rsidRPr="00BA2007">
        <w:t>riešenia</w:t>
      </w:r>
      <w:bookmarkEnd w:id="94"/>
    </w:p>
    <w:p w14:paraId="61A56A0F" w14:textId="65C2B3A3" w:rsidR="001C230D" w:rsidRPr="00BA2007" w:rsidRDefault="001C230D" w:rsidP="001C230D">
      <w:r w:rsidRPr="00BA2007">
        <w:t>Dokumentáciu</w:t>
      </w:r>
      <w:r w:rsidR="00564157" w:rsidRPr="00BA2007">
        <w:t xml:space="preserve"> zriadených služieb</w:t>
      </w:r>
      <w:r w:rsidRPr="00BA2007">
        <w:t xml:space="preserve"> </w:t>
      </w:r>
      <w:r w:rsidR="00EF12C7" w:rsidRPr="00BA2007">
        <w:t>NCU</w:t>
      </w:r>
      <w:r w:rsidRPr="00BA2007">
        <w:t xml:space="preserve"> umiestni v elektronickej podobe na miesto ktoré urči </w:t>
      </w:r>
      <w:r w:rsidRPr="00BA2007">
        <w:rPr>
          <w:bCs/>
        </w:rPr>
        <w:t>MŠVVaM SR</w:t>
      </w:r>
      <w:r w:rsidRPr="00BA2007">
        <w:t xml:space="preserve">. </w:t>
      </w:r>
      <w:r w:rsidR="00710A72" w:rsidRPr="00BA2007">
        <w:t>NCU</w:t>
      </w:r>
      <w:r w:rsidRPr="00BA2007">
        <w:t xml:space="preserve"> zabezpečí pravidelné aktualizácie dokumentácie v prípade zmien v sieti, </w:t>
      </w:r>
      <w:proofErr w:type="spellStart"/>
      <w:r w:rsidR="00EE0020" w:rsidRPr="00BA2007">
        <w:t>DigiNET</w:t>
      </w:r>
      <w:proofErr w:type="spellEnd"/>
      <w:r w:rsidR="003039C7" w:rsidRPr="00BA2007">
        <w:t xml:space="preserve">, </w:t>
      </w:r>
      <w:r w:rsidRPr="00BA2007">
        <w:t xml:space="preserve">ako napríklad inštalácia nových zariadení, zmeny konfigurácie alebo rozšírenia siete. </w:t>
      </w:r>
    </w:p>
    <w:p w14:paraId="21E2BCDC" w14:textId="2F173BD9" w:rsidR="001C230D" w:rsidRPr="00BA2007" w:rsidRDefault="00095BBA" w:rsidP="001C230D">
      <w:r w:rsidRPr="00BA2007">
        <w:t>NCU</w:t>
      </w:r>
      <w:r w:rsidR="001C230D" w:rsidRPr="00BA2007">
        <w:t xml:space="preserve"> vypracuje dokumentáciu vybudovaného riešenia v rozsahu:</w:t>
      </w:r>
    </w:p>
    <w:p w14:paraId="44766EE3" w14:textId="1B4E3BFC" w:rsidR="001C230D" w:rsidRPr="00BA2007" w:rsidRDefault="001C230D" w:rsidP="00117235">
      <w:pPr>
        <w:pStyle w:val="Odsekzoznamu"/>
        <w:numPr>
          <w:ilvl w:val="0"/>
          <w:numId w:val="61"/>
        </w:numPr>
        <w:rPr>
          <w:rFonts w:ascii="EYInterstate Light" w:hAnsi="EYInterstate Light"/>
        </w:rPr>
      </w:pPr>
      <w:r w:rsidRPr="00BA2007">
        <w:rPr>
          <w:rFonts w:ascii="EYInterstate Light" w:hAnsi="EYInterstate Light"/>
        </w:rPr>
        <w:t>Používateľské príručky, manuály a produktové listy od výrobcov k jednotlivým prvkom</w:t>
      </w:r>
      <w:r w:rsidR="000318B4" w:rsidRPr="00BA2007">
        <w:rPr>
          <w:rFonts w:ascii="EYInterstate Light" w:hAnsi="EYInterstate Light"/>
        </w:rPr>
        <w:t xml:space="preserve"> CPE</w:t>
      </w:r>
    </w:p>
    <w:p w14:paraId="0E88C16D" w14:textId="38E13CC7" w:rsidR="001C230D" w:rsidRPr="00BA2007" w:rsidRDefault="001C230D" w:rsidP="001C230D">
      <w:pPr>
        <w:pStyle w:val="Odsekzoznamu"/>
        <w:numPr>
          <w:ilvl w:val="0"/>
          <w:numId w:val="61"/>
        </w:numPr>
        <w:rPr>
          <w:rFonts w:ascii="EYInterstate Light" w:hAnsi="EYInterstate Light"/>
        </w:rPr>
      </w:pPr>
      <w:r w:rsidRPr="00BA2007">
        <w:rPr>
          <w:rFonts w:ascii="EYInterstate Light" w:hAnsi="EYInterstate Light"/>
        </w:rPr>
        <w:t>Zápisnicu/Protokol o</w:t>
      </w:r>
      <w:r w:rsidR="00564157" w:rsidRPr="00BA2007">
        <w:rPr>
          <w:rFonts w:ascii="EYInterstate Light" w:hAnsi="EYInterstate Light"/>
        </w:rPr>
        <w:t> </w:t>
      </w:r>
      <w:r w:rsidRPr="00BA2007">
        <w:rPr>
          <w:rFonts w:ascii="EYInterstate Light" w:hAnsi="EYInterstate Light"/>
        </w:rPr>
        <w:t>vykonaných</w:t>
      </w:r>
      <w:r w:rsidR="00564157" w:rsidRPr="00BA2007">
        <w:rPr>
          <w:rFonts w:ascii="EYInterstate Light" w:hAnsi="EYInterstate Light"/>
        </w:rPr>
        <w:t xml:space="preserve"> akceptačných</w:t>
      </w:r>
      <w:r w:rsidRPr="00BA2007">
        <w:rPr>
          <w:rFonts w:ascii="EYInterstate Light" w:hAnsi="EYInterstate Light"/>
        </w:rPr>
        <w:t xml:space="preserve"> testoch</w:t>
      </w:r>
    </w:p>
    <w:p w14:paraId="2F712699" w14:textId="77777777" w:rsidR="001C230D" w:rsidRPr="00BA2007" w:rsidRDefault="001C230D" w:rsidP="001C230D">
      <w:pPr>
        <w:pStyle w:val="Odsekzoznamu"/>
        <w:numPr>
          <w:ilvl w:val="0"/>
          <w:numId w:val="61"/>
        </w:numPr>
        <w:rPr>
          <w:rFonts w:ascii="EYInterstate Light" w:hAnsi="EYInterstate Light"/>
        </w:rPr>
      </w:pPr>
      <w:r w:rsidRPr="00BA2007">
        <w:rPr>
          <w:rFonts w:ascii="EYInterstate Light" w:hAnsi="EYInterstate Light"/>
        </w:rPr>
        <w:lastRenderedPageBreak/>
        <w:t xml:space="preserve">Finálny akceptačný protokol s prílohami </w:t>
      </w:r>
    </w:p>
    <w:p w14:paraId="786B178A" w14:textId="77777777" w:rsidR="001715D8" w:rsidRPr="00BA2007" w:rsidRDefault="00030D10" w:rsidP="001C230D">
      <w:pPr>
        <w:pStyle w:val="Odsekzoznamu"/>
        <w:numPr>
          <w:ilvl w:val="0"/>
          <w:numId w:val="61"/>
        </w:numPr>
        <w:rPr>
          <w:rFonts w:ascii="EYInterstate Light" w:hAnsi="EYInterstate Light"/>
        </w:rPr>
      </w:pPr>
      <w:r w:rsidRPr="00BA2007">
        <w:rPr>
          <w:rFonts w:ascii="EYInterstate Light" w:hAnsi="EYInterstate Light"/>
        </w:rPr>
        <w:t>Zoznam aktívnych prvkov na škole</w:t>
      </w:r>
      <w:r w:rsidR="00C71256" w:rsidRPr="00BA2007">
        <w:rPr>
          <w:rFonts w:ascii="EYInterstate Light" w:hAnsi="EYInterstate Light"/>
        </w:rPr>
        <w:t xml:space="preserve"> v správe NCU</w:t>
      </w:r>
      <w:r w:rsidRPr="00BA2007">
        <w:rPr>
          <w:rFonts w:ascii="EYInterstate Light" w:hAnsi="EYInterstate Light"/>
        </w:rPr>
        <w:t xml:space="preserve"> minimálne v rozsahu: Výrobca, Typ, SN, dátum inštalácie, evidencia </w:t>
      </w:r>
      <w:proofErr w:type="spellStart"/>
      <w:r w:rsidRPr="00BA2007">
        <w:rPr>
          <w:rFonts w:ascii="EYInterstate Light" w:hAnsi="EYInterstate Light"/>
        </w:rPr>
        <w:t>EoS</w:t>
      </w:r>
      <w:proofErr w:type="spellEnd"/>
      <w:r w:rsidRPr="00BA2007">
        <w:rPr>
          <w:rFonts w:ascii="EYInterstate Light" w:hAnsi="EYInterstate Light"/>
        </w:rPr>
        <w:t xml:space="preserve"> a </w:t>
      </w:r>
      <w:proofErr w:type="spellStart"/>
      <w:r w:rsidRPr="00BA2007">
        <w:rPr>
          <w:rFonts w:ascii="EYInterstate Light" w:hAnsi="EYInterstate Light"/>
        </w:rPr>
        <w:t>EoL</w:t>
      </w:r>
      <w:proofErr w:type="spellEnd"/>
      <w:r w:rsidRPr="00BA2007">
        <w:rPr>
          <w:rFonts w:ascii="EYInterstate Light" w:hAnsi="EYInterstate Light"/>
        </w:rPr>
        <w:t xml:space="preserve"> zariadenia</w:t>
      </w:r>
    </w:p>
    <w:p w14:paraId="173DAF42" w14:textId="33919026" w:rsidR="00030D10" w:rsidRPr="00BA2007" w:rsidRDefault="0007626A" w:rsidP="001C230D">
      <w:pPr>
        <w:pStyle w:val="Odsekzoznamu"/>
        <w:numPr>
          <w:ilvl w:val="0"/>
          <w:numId w:val="61"/>
        </w:numPr>
        <w:rPr>
          <w:rFonts w:ascii="EYInterstate Light" w:hAnsi="EYInterstate Light"/>
        </w:rPr>
      </w:pPr>
      <w:r w:rsidRPr="00BA2007">
        <w:rPr>
          <w:rFonts w:ascii="EYInterstate Light" w:hAnsi="EYInterstate Light"/>
        </w:rPr>
        <w:t>Vypracuje a aktualizuje detailnú technickú špecifikáciu služieb NCU</w:t>
      </w:r>
      <w:r w:rsidR="00572D39" w:rsidRPr="00BA2007">
        <w:rPr>
          <w:rFonts w:ascii="EYInterstate Light" w:hAnsi="EYInterstate Light"/>
        </w:rPr>
        <w:t xml:space="preserve"> ktorú je povinný pravidelne aktualizovať v zmysle požiadavky. </w:t>
      </w:r>
    </w:p>
    <w:p w14:paraId="43C08438" w14:textId="06750EA8" w:rsidR="007D0BEF" w:rsidRPr="00BA2007" w:rsidRDefault="007D0BEF" w:rsidP="00D23DC3">
      <w:pPr>
        <w:pStyle w:val="Nadpis2"/>
      </w:pPr>
      <w:bookmarkStart w:id="95" w:name="_Toc187667646"/>
      <w:r w:rsidRPr="00BA2007">
        <w:t>Tréningy</w:t>
      </w:r>
      <w:bookmarkEnd w:id="95"/>
      <w:r w:rsidRPr="00BA2007">
        <w:t xml:space="preserve"> </w:t>
      </w:r>
    </w:p>
    <w:p w14:paraId="23236FD9" w14:textId="34B78A7D" w:rsidR="005C51C2" w:rsidRPr="00B22A27" w:rsidRDefault="005C51C2" w:rsidP="005C51C2">
      <w:r w:rsidRPr="00B22A27">
        <w:t>NCU vypracúva tréningové materiály služieb v správe NCU pre potreby školení RPŠ pre zástupcov škôl. NCU spolupracuje s RPŠ pri návrhu rozsahu a materiálov školení. Tieto s</w:t>
      </w:r>
      <w:r w:rsidR="001D51D3" w:rsidRPr="00B22A27">
        <w:t>ú</w:t>
      </w:r>
      <w:r w:rsidRPr="00B22A27">
        <w:t xml:space="preserve"> vypracované 15 pracovných dní pred realizáciou akceptácie služieb na prvej škol</w:t>
      </w:r>
      <w:r w:rsidR="004223B9" w:rsidRPr="00B22A27">
        <w:t>e</w:t>
      </w:r>
      <w:r w:rsidRPr="00B22A27">
        <w:t xml:space="preserve"> a odovzdané na komentár RPŠ. NCU na základe komentárov doplní/upraví materiály v požadovanom rozsahu do 5tich pracovných dní.  </w:t>
      </w:r>
    </w:p>
    <w:p w14:paraId="50171857" w14:textId="4FE21356" w:rsidR="001C230D" w:rsidRPr="00BA2007" w:rsidRDefault="00FC59AD" w:rsidP="00174532">
      <w:pPr>
        <w:sectPr w:rsidR="001C230D" w:rsidRPr="00BA2007" w:rsidSect="00617389">
          <w:headerReference w:type="even" r:id="rId20"/>
          <w:headerReference w:type="default" r:id="rId21"/>
          <w:footerReference w:type="default" r:id="rId22"/>
          <w:headerReference w:type="first" r:id="rId23"/>
          <w:pgSz w:w="12240" w:h="15840" w:code="1"/>
          <w:pgMar w:top="1440" w:right="1440" w:bottom="1440" w:left="1440" w:header="720" w:footer="720" w:gutter="0"/>
          <w:cols w:space="720"/>
          <w:docGrid w:linePitch="360"/>
        </w:sectPr>
      </w:pPr>
      <w:r w:rsidRPr="00B22A27">
        <w:t xml:space="preserve">NCU vypracúva tréningové materiály služieb v správe NCU pre potreby školení používateľov služieb MŠVVaM </w:t>
      </w:r>
      <w:r w:rsidR="0085481B" w:rsidRPr="00B22A27">
        <w:t xml:space="preserve">v súlade s požiadavkami na služby školení. </w:t>
      </w:r>
    </w:p>
    <w:p w14:paraId="5C0A9988" w14:textId="1B6619AF" w:rsidR="00325FD9" w:rsidRPr="00BA2007" w:rsidRDefault="00585329" w:rsidP="00325FD9">
      <w:pPr>
        <w:pStyle w:val="Nadpis1"/>
        <w:pageBreakBefore/>
        <w:tabs>
          <w:tab w:val="clear" w:pos="720"/>
          <w:tab w:val="left" w:pos="1418"/>
        </w:tabs>
        <w:spacing w:before="240"/>
        <w:ind w:left="0" w:hanging="851"/>
        <w:rPr>
          <w:color w:val="7F7E82"/>
          <w:sz w:val="32"/>
          <w:szCs w:val="32"/>
        </w:rPr>
      </w:pPr>
      <w:bookmarkStart w:id="96" w:name="_Toc187667647"/>
      <w:bookmarkStart w:id="97" w:name="_Toc212886786"/>
      <w:bookmarkEnd w:id="0"/>
      <w:bookmarkEnd w:id="1"/>
      <w:bookmarkEnd w:id="2"/>
      <w:bookmarkEnd w:id="3"/>
      <w:bookmarkEnd w:id="4"/>
      <w:bookmarkEnd w:id="5"/>
      <w:bookmarkEnd w:id="6"/>
      <w:r w:rsidRPr="00BA2007">
        <w:rPr>
          <w:color w:val="7F7E82"/>
          <w:sz w:val="32"/>
          <w:szCs w:val="32"/>
        </w:rPr>
        <w:lastRenderedPageBreak/>
        <w:t>Prílohy</w:t>
      </w:r>
      <w:bookmarkEnd w:id="96"/>
    </w:p>
    <w:p w14:paraId="57E5DEBE" w14:textId="2FD1E498" w:rsidR="0035378A" w:rsidRPr="00BA2007" w:rsidRDefault="00DE1286" w:rsidP="00D23DC3">
      <w:pPr>
        <w:pStyle w:val="Nadpis2"/>
      </w:pPr>
      <w:bookmarkStart w:id="98" w:name="_Toc187667648"/>
      <w:r w:rsidRPr="00BA2007">
        <w:t>Zoznam skratiek</w:t>
      </w:r>
      <w:bookmarkEnd w:id="98"/>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56"/>
        <w:gridCol w:w="7794"/>
      </w:tblGrid>
      <w:tr w:rsidR="00B136A3" w:rsidRPr="00BA2007" w14:paraId="0D1762F3" w14:textId="77777777">
        <w:trPr>
          <w:tblHeader/>
        </w:trPr>
        <w:tc>
          <w:tcPr>
            <w:tcW w:w="832" w:type="pct"/>
            <w:shd w:val="clear" w:color="auto" w:fill="BFBFBF"/>
          </w:tcPr>
          <w:p w14:paraId="32426981" w14:textId="77777777" w:rsidR="00B136A3" w:rsidRPr="00BA2007" w:rsidRDefault="00B136A3">
            <w:pPr>
              <w:spacing w:before="40" w:after="40"/>
              <w:rPr>
                <w:b/>
                <w:sz w:val="18"/>
                <w:szCs w:val="18"/>
              </w:rPr>
            </w:pPr>
            <w:r w:rsidRPr="00BA2007">
              <w:rPr>
                <w:b/>
                <w:sz w:val="18"/>
                <w:szCs w:val="18"/>
              </w:rPr>
              <w:t>Skratka</w:t>
            </w:r>
          </w:p>
        </w:tc>
        <w:tc>
          <w:tcPr>
            <w:tcW w:w="4168" w:type="pct"/>
            <w:shd w:val="clear" w:color="auto" w:fill="BFBFBF"/>
          </w:tcPr>
          <w:p w14:paraId="38D63761" w14:textId="77777777" w:rsidR="00B136A3" w:rsidRPr="00BA2007" w:rsidRDefault="00B136A3">
            <w:pPr>
              <w:spacing w:before="40" w:after="40"/>
              <w:rPr>
                <w:b/>
                <w:sz w:val="18"/>
                <w:szCs w:val="18"/>
              </w:rPr>
            </w:pPr>
            <w:r w:rsidRPr="00BA2007">
              <w:rPr>
                <w:b/>
                <w:sz w:val="18"/>
                <w:szCs w:val="18"/>
              </w:rPr>
              <w:t>Vysvetlenie</w:t>
            </w:r>
          </w:p>
        </w:tc>
      </w:tr>
      <w:tr w:rsidR="00B136A3" w:rsidRPr="00BA2007" w14:paraId="6E7AAC20" w14:textId="77777777">
        <w:tc>
          <w:tcPr>
            <w:tcW w:w="832" w:type="pct"/>
          </w:tcPr>
          <w:p w14:paraId="1298D817" w14:textId="77777777" w:rsidR="00B136A3" w:rsidRPr="00BA2007" w:rsidRDefault="00B136A3">
            <w:pPr>
              <w:spacing w:before="40" w:after="40"/>
              <w:rPr>
                <w:sz w:val="18"/>
                <w:szCs w:val="18"/>
              </w:rPr>
            </w:pPr>
            <w:r w:rsidRPr="00BA2007">
              <w:t>AP</w:t>
            </w:r>
          </w:p>
        </w:tc>
        <w:tc>
          <w:tcPr>
            <w:tcW w:w="4168" w:type="pct"/>
          </w:tcPr>
          <w:p w14:paraId="0CA69A50" w14:textId="77777777" w:rsidR="00B136A3" w:rsidRPr="00BA2007" w:rsidRDefault="00B136A3">
            <w:pPr>
              <w:keepNext/>
              <w:spacing w:before="40" w:after="40"/>
              <w:rPr>
                <w:sz w:val="18"/>
                <w:szCs w:val="18"/>
              </w:rPr>
            </w:pPr>
            <w:r w:rsidRPr="00BA2007">
              <w:t>Access Point</w:t>
            </w:r>
          </w:p>
        </w:tc>
      </w:tr>
      <w:tr w:rsidR="00B136A3" w:rsidRPr="00BA2007" w14:paraId="637A1210" w14:textId="77777777">
        <w:tc>
          <w:tcPr>
            <w:tcW w:w="832" w:type="pct"/>
          </w:tcPr>
          <w:p w14:paraId="732A4940" w14:textId="77777777" w:rsidR="00B136A3" w:rsidRPr="00BA2007" w:rsidRDefault="00B136A3">
            <w:pPr>
              <w:spacing w:before="40" w:after="40"/>
              <w:rPr>
                <w:sz w:val="18"/>
                <w:szCs w:val="18"/>
              </w:rPr>
            </w:pPr>
            <w:r w:rsidRPr="00BA2007">
              <w:t>API</w:t>
            </w:r>
          </w:p>
        </w:tc>
        <w:tc>
          <w:tcPr>
            <w:tcW w:w="4168" w:type="pct"/>
          </w:tcPr>
          <w:p w14:paraId="3848FF62" w14:textId="77777777" w:rsidR="00B136A3" w:rsidRPr="00BA2007" w:rsidRDefault="00B136A3">
            <w:pPr>
              <w:keepNext/>
              <w:spacing w:before="40" w:after="40"/>
              <w:rPr>
                <w:sz w:val="18"/>
                <w:szCs w:val="18"/>
              </w:rPr>
            </w:pPr>
            <w:proofErr w:type="spellStart"/>
            <w:r w:rsidRPr="00BA2007">
              <w:t>Application</w:t>
            </w:r>
            <w:proofErr w:type="spellEnd"/>
            <w:r w:rsidRPr="00BA2007">
              <w:t xml:space="preserve"> </w:t>
            </w:r>
            <w:proofErr w:type="spellStart"/>
            <w:r w:rsidRPr="00BA2007">
              <w:t>Programming</w:t>
            </w:r>
            <w:proofErr w:type="spellEnd"/>
            <w:r w:rsidRPr="00BA2007">
              <w:t xml:space="preserve"> Interface</w:t>
            </w:r>
          </w:p>
        </w:tc>
      </w:tr>
      <w:tr w:rsidR="00B136A3" w:rsidRPr="00BA2007" w14:paraId="0D09F8EA" w14:textId="77777777">
        <w:tc>
          <w:tcPr>
            <w:tcW w:w="832" w:type="pct"/>
          </w:tcPr>
          <w:p w14:paraId="406BEC11" w14:textId="77777777" w:rsidR="00B136A3" w:rsidRPr="00BA2007" w:rsidRDefault="00B136A3">
            <w:pPr>
              <w:spacing w:before="40" w:after="40"/>
              <w:rPr>
                <w:sz w:val="18"/>
                <w:szCs w:val="18"/>
              </w:rPr>
            </w:pPr>
            <w:r w:rsidRPr="00BA2007">
              <w:t>BPDU</w:t>
            </w:r>
          </w:p>
        </w:tc>
        <w:tc>
          <w:tcPr>
            <w:tcW w:w="4168" w:type="pct"/>
          </w:tcPr>
          <w:p w14:paraId="074C168E" w14:textId="77777777" w:rsidR="00B136A3" w:rsidRPr="00BA2007" w:rsidRDefault="00B136A3">
            <w:pPr>
              <w:keepNext/>
              <w:spacing w:before="40" w:after="40"/>
              <w:rPr>
                <w:sz w:val="18"/>
                <w:szCs w:val="18"/>
              </w:rPr>
            </w:pPr>
            <w:proofErr w:type="spellStart"/>
            <w:r w:rsidRPr="00BA2007">
              <w:t>Bridge</w:t>
            </w:r>
            <w:proofErr w:type="spellEnd"/>
            <w:r w:rsidRPr="00BA2007">
              <w:t xml:space="preserve"> </w:t>
            </w:r>
            <w:proofErr w:type="spellStart"/>
            <w:r w:rsidRPr="00BA2007">
              <w:t>Protocol</w:t>
            </w:r>
            <w:proofErr w:type="spellEnd"/>
            <w:r w:rsidRPr="00BA2007">
              <w:t xml:space="preserve"> </w:t>
            </w:r>
            <w:proofErr w:type="spellStart"/>
            <w:r w:rsidRPr="00BA2007">
              <w:t>Data</w:t>
            </w:r>
            <w:proofErr w:type="spellEnd"/>
            <w:r w:rsidRPr="00BA2007">
              <w:t xml:space="preserve"> </w:t>
            </w:r>
            <w:proofErr w:type="spellStart"/>
            <w:r w:rsidRPr="00BA2007">
              <w:t>Unit</w:t>
            </w:r>
            <w:proofErr w:type="spellEnd"/>
          </w:p>
        </w:tc>
      </w:tr>
      <w:tr w:rsidR="0069201F" w:rsidRPr="00BA2007" w14:paraId="640D5275" w14:textId="77777777">
        <w:tc>
          <w:tcPr>
            <w:tcW w:w="832" w:type="pct"/>
          </w:tcPr>
          <w:p w14:paraId="0E834C5B" w14:textId="36E0D8F0" w:rsidR="0069201F" w:rsidRPr="00BA2007" w:rsidRDefault="0069201F" w:rsidP="0069201F">
            <w:pPr>
              <w:spacing w:before="40" w:after="40"/>
            </w:pPr>
            <w:r w:rsidRPr="00BA2007">
              <w:t>CBWFQ</w:t>
            </w:r>
          </w:p>
        </w:tc>
        <w:tc>
          <w:tcPr>
            <w:tcW w:w="4168" w:type="pct"/>
          </w:tcPr>
          <w:p w14:paraId="5E14EE78" w14:textId="0452A52C" w:rsidR="0069201F" w:rsidRPr="00BA2007" w:rsidRDefault="00C6429D" w:rsidP="0069201F">
            <w:pPr>
              <w:keepNext/>
              <w:spacing w:before="40" w:after="40"/>
            </w:pPr>
            <w:proofErr w:type="spellStart"/>
            <w:r w:rsidRPr="00BA2007">
              <w:t>Class-Based</w:t>
            </w:r>
            <w:proofErr w:type="spellEnd"/>
            <w:r w:rsidRPr="00BA2007">
              <w:t xml:space="preserve"> </w:t>
            </w:r>
            <w:proofErr w:type="spellStart"/>
            <w:r w:rsidRPr="00BA2007">
              <w:t>Weighted</w:t>
            </w:r>
            <w:proofErr w:type="spellEnd"/>
            <w:r w:rsidRPr="00BA2007">
              <w:t xml:space="preserve"> Fair </w:t>
            </w:r>
            <w:proofErr w:type="spellStart"/>
            <w:r w:rsidRPr="00BA2007">
              <w:t>Queueing</w:t>
            </w:r>
            <w:proofErr w:type="spellEnd"/>
          </w:p>
        </w:tc>
      </w:tr>
      <w:tr w:rsidR="00F6727A" w:rsidRPr="00BA2007" w14:paraId="35E776CD" w14:textId="77777777">
        <w:tc>
          <w:tcPr>
            <w:tcW w:w="832" w:type="pct"/>
          </w:tcPr>
          <w:p w14:paraId="50453B20" w14:textId="626078CC" w:rsidR="00F6727A" w:rsidRPr="00BA2007" w:rsidRDefault="00BA4263" w:rsidP="0069201F">
            <w:pPr>
              <w:spacing w:before="40" w:after="40"/>
            </w:pPr>
            <w:proofErr w:type="spellStart"/>
            <w:r w:rsidRPr="00BA2007">
              <w:t>C</w:t>
            </w:r>
            <w:r w:rsidR="00F007DE" w:rsidRPr="00BA2007">
              <w:t>oS</w:t>
            </w:r>
            <w:proofErr w:type="spellEnd"/>
          </w:p>
        </w:tc>
        <w:tc>
          <w:tcPr>
            <w:tcW w:w="4168" w:type="pct"/>
          </w:tcPr>
          <w:p w14:paraId="0AFA0D93" w14:textId="1F5B7FC4" w:rsidR="00F6727A" w:rsidRPr="00BA2007" w:rsidRDefault="00B3272F" w:rsidP="0069201F">
            <w:pPr>
              <w:keepNext/>
              <w:spacing w:before="40" w:after="40"/>
            </w:pPr>
            <w:proofErr w:type="spellStart"/>
            <w:r w:rsidRPr="00BA2007">
              <w:t>Class</w:t>
            </w:r>
            <w:proofErr w:type="spellEnd"/>
            <w:r w:rsidRPr="00BA2007">
              <w:t xml:space="preserve"> of Service</w:t>
            </w:r>
          </w:p>
        </w:tc>
      </w:tr>
      <w:tr w:rsidR="00B136A3" w:rsidRPr="00BA2007" w14:paraId="23239C65" w14:textId="77777777">
        <w:tc>
          <w:tcPr>
            <w:tcW w:w="832" w:type="pct"/>
          </w:tcPr>
          <w:p w14:paraId="303DFBDA" w14:textId="77777777" w:rsidR="00B136A3" w:rsidRPr="00BA2007" w:rsidRDefault="00B136A3">
            <w:pPr>
              <w:spacing w:before="40" w:after="40"/>
              <w:rPr>
                <w:sz w:val="18"/>
                <w:szCs w:val="18"/>
              </w:rPr>
            </w:pPr>
            <w:r w:rsidRPr="00BA2007">
              <w:t>CPE</w:t>
            </w:r>
          </w:p>
        </w:tc>
        <w:tc>
          <w:tcPr>
            <w:tcW w:w="4168" w:type="pct"/>
          </w:tcPr>
          <w:p w14:paraId="54F3AC3E" w14:textId="77777777" w:rsidR="00B136A3" w:rsidRPr="00BA2007" w:rsidRDefault="00B136A3">
            <w:pPr>
              <w:keepNext/>
              <w:spacing w:before="40" w:after="40"/>
              <w:rPr>
                <w:sz w:val="18"/>
                <w:szCs w:val="18"/>
              </w:rPr>
            </w:pPr>
            <w:proofErr w:type="spellStart"/>
            <w:r w:rsidRPr="00BA2007">
              <w:t>Customer</w:t>
            </w:r>
            <w:proofErr w:type="spellEnd"/>
            <w:r w:rsidRPr="00BA2007">
              <w:t xml:space="preserve"> </w:t>
            </w:r>
            <w:proofErr w:type="spellStart"/>
            <w:r w:rsidRPr="00BA2007">
              <w:t>Premises</w:t>
            </w:r>
            <w:proofErr w:type="spellEnd"/>
            <w:r w:rsidRPr="00BA2007">
              <w:t xml:space="preserve"> </w:t>
            </w:r>
            <w:proofErr w:type="spellStart"/>
            <w:r w:rsidRPr="00BA2007">
              <w:t>Equipment</w:t>
            </w:r>
            <w:proofErr w:type="spellEnd"/>
          </w:p>
        </w:tc>
      </w:tr>
      <w:tr w:rsidR="00B136A3" w:rsidRPr="00BA2007" w14:paraId="35026AAC" w14:textId="77777777">
        <w:tc>
          <w:tcPr>
            <w:tcW w:w="832" w:type="pct"/>
          </w:tcPr>
          <w:p w14:paraId="28338850" w14:textId="77777777" w:rsidR="00B136A3" w:rsidRPr="00BA2007" w:rsidRDefault="00B136A3">
            <w:pPr>
              <w:spacing w:before="40" w:after="40"/>
              <w:rPr>
                <w:sz w:val="18"/>
                <w:szCs w:val="18"/>
              </w:rPr>
            </w:pPr>
            <w:r w:rsidRPr="00BA2007">
              <w:t>CRSD</w:t>
            </w:r>
          </w:p>
        </w:tc>
        <w:tc>
          <w:tcPr>
            <w:tcW w:w="4168" w:type="pct"/>
          </w:tcPr>
          <w:p w14:paraId="5C0132B0" w14:textId="6CF520D1" w:rsidR="00B136A3" w:rsidRPr="00BA2007" w:rsidRDefault="00711E6F">
            <w:pPr>
              <w:keepNext/>
              <w:spacing w:before="40" w:after="40"/>
              <w:rPr>
                <w:sz w:val="18"/>
                <w:szCs w:val="18"/>
              </w:rPr>
            </w:pPr>
            <w:r w:rsidRPr="00BA2007">
              <w:t>Centralizované riešenie správy a dohľadu</w:t>
            </w:r>
          </w:p>
        </w:tc>
      </w:tr>
      <w:tr w:rsidR="00B136A3" w:rsidRPr="00BA2007" w14:paraId="7D9E7923" w14:textId="77777777">
        <w:tc>
          <w:tcPr>
            <w:tcW w:w="832" w:type="pct"/>
          </w:tcPr>
          <w:p w14:paraId="38C30F11" w14:textId="77777777" w:rsidR="00B136A3" w:rsidRPr="00BA2007" w:rsidRDefault="00B136A3">
            <w:pPr>
              <w:spacing w:before="40" w:after="40"/>
              <w:rPr>
                <w:sz w:val="18"/>
                <w:szCs w:val="18"/>
              </w:rPr>
            </w:pPr>
            <w:r w:rsidRPr="00BA2007">
              <w:t>CSV</w:t>
            </w:r>
          </w:p>
        </w:tc>
        <w:tc>
          <w:tcPr>
            <w:tcW w:w="4168" w:type="pct"/>
          </w:tcPr>
          <w:p w14:paraId="2E25DD10" w14:textId="165E9788" w:rsidR="00B136A3" w:rsidRPr="00BA2007" w:rsidRDefault="00B136A3">
            <w:pPr>
              <w:keepNext/>
              <w:spacing w:before="40" w:after="40"/>
              <w:rPr>
                <w:sz w:val="18"/>
                <w:szCs w:val="18"/>
              </w:rPr>
            </w:pPr>
            <w:proofErr w:type="spellStart"/>
            <w:r w:rsidRPr="00BA2007">
              <w:t>Comm</w:t>
            </w:r>
            <w:r w:rsidR="00633575" w:rsidRPr="00BA2007">
              <w:t>-</w:t>
            </w:r>
            <w:r w:rsidRPr="00BA2007">
              <w:t>aSeparated</w:t>
            </w:r>
            <w:proofErr w:type="spellEnd"/>
            <w:r w:rsidRPr="00BA2007">
              <w:t xml:space="preserve"> </w:t>
            </w:r>
            <w:proofErr w:type="spellStart"/>
            <w:r w:rsidRPr="00BA2007">
              <w:t>Values</w:t>
            </w:r>
            <w:proofErr w:type="spellEnd"/>
          </w:p>
        </w:tc>
      </w:tr>
      <w:tr w:rsidR="00B136A3" w:rsidRPr="00BA2007" w14:paraId="52F567D2" w14:textId="77777777">
        <w:tc>
          <w:tcPr>
            <w:tcW w:w="832" w:type="pct"/>
          </w:tcPr>
          <w:p w14:paraId="1A55548D" w14:textId="77777777" w:rsidR="00B136A3" w:rsidRPr="00BA2007" w:rsidRDefault="00B136A3">
            <w:pPr>
              <w:spacing w:before="40" w:after="40"/>
              <w:rPr>
                <w:sz w:val="18"/>
                <w:szCs w:val="18"/>
              </w:rPr>
            </w:pPr>
            <w:r w:rsidRPr="00BA2007">
              <w:t>CTP</w:t>
            </w:r>
          </w:p>
        </w:tc>
        <w:tc>
          <w:tcPr>
            <w:tcW w:w="4168" w:type="pct"/>
          </w:tcPr>
          <w:p w14:paraId="56995241" w14:textId="77777777" w:rsidR="00B136A3" w:rsidRPr="00BA2007" w:rsidRDefault="00B136A3">
            <w:pPr>
              <w:keepNext/>
              <w:spacing w:before="40" w:after="40"/>
              <w:rPr>
                <w:sz w:val="18"/>
                <w:szCs w:val="18"/>
              </w:rPr>
            </w:pPr>
            <w:r w:rsidRPr="00BA2007">
              <w:t xml:space="preserve">Centrálny </w:t>
            </w:r>
            <w:proofErr w:type="spellStart"/>
            <w:r w:rsidRPr="00BA2007">
              <w:t>Ticketing</w:t>
            </w:r>
            <w:proofErr w:type="spellEnd"/>
            <w:r w:rsidRPr="00BA2007">
              <w:t xml:space="preserve"> Portál</w:t>
            </w:r>
          </w:p>
        </w:tc>
      </w:tr>
      <w:tr w:rsidR="00C83866" w:rsidRPr="00BA2007" w14:paraId="2C66DF85" w14:textId="77777777">
        <w:tc>
          <w:tcPr>
            <w:tcW w:w="832" w:type="pct"/>
          </w:tcPr>
          <w:p w14:paraId="23537A84" w14:textId="37D2ADC9" w:rsidR="00C83866" w:rsidRPr="00BA2007" w:rsidRDefault="00C83866" w:rsidP="00C83866">
            <w:pPr>
              <w:spacing w:before="40" w:after="40"/>
            </w:pPr>
            <w:proofErr w:type="spellStart"/>
            <w:r w:rsidRPr="00BA2007">
              <w:t>DDoS</w:t>
            </w:r>
            <w:proofErr w:type="spellEnd"/>
          </w:p>
        </w:tc>
        <w:tc>
          <w:tcPr>
            <w:tcW w:w="4168" w:type="pct"/>
          </w:tcPr>
          <w:p w14:paraId="548FD18D" w14:textId="2861D3CF" w:rsidR="00C83866" w:rsidRPr="00BA2007" w:rsidRDefault="00C83866" w:rsidP="00C83866">
            <w:pPr>
              <w:keepNext/>
              <w:spacing w:before="40" w:after="40"/>
            </w:pPr>
            <w:proofErr w:type="spellStart"/>
            <w:r w:rsidRPr="00BA2007">
              <w:t>Distributed</w:t>
            </w:r>
            <w:proofErr w:type="spellEnd"/>
            <w:r w:rsidRPr="00BA2007">
              <w:t xml:space="preserve"> </w:t>
            </w:r>
            <w:proofErr w:type="spellStart"/>
            <w:r w:rsidRPr="00BA2007">
              <w:t>Denial</w:t>
            </w:r>
            <w:proofErr w:type="spellEnd"/>
            <w:r w:rsidRPr="00BA2007">
              <w:t xml:space="preserve"> of Service</w:t>
            </w:r>
          </w:p>
        </w:tc>
      </w:tr>
      <w:tr w:rsidR="00B136A3" w:rsidRPr="00BA2007" w14:paraId="64C2AEB9" w14:textId="77777777">
        <w:tc>
          <w:tcPr>
            <w:tcW w:w="832" w:type="pct"/>
          </w:tcPr>
          <w:p w14:paraId="1B586263" w14:textId="7129E1F2" w:rsidR="00B136A3" w:rsidRPr="00BA2007" w:rsidRDefault="00636595">
            <w:pPr>
              <w:spacing w:before="40" w:after="40"/>
              <w:rPr>
                <w:sz w:val="18"/>
                <w:szCs w:val="18"/>
              </w:rPr>
            </w:pPr>
            <w:r w:rsidRPr="00BA2007">
              <w:t>DF</w:t>
            </w:r>
            <w:r w:rsidR="00CE6596" w:rsidRPr="00BA2007">
              <w:t>Š</w:t>
            </w:r>
          </w:p>
        </w:tc>
        <w:tc>
          <w:tcPr>
            <w:tcW w:w="4168" w:type="pct"/>
          </w:tcPr>
          <w:p w14:paraId="28C33B32" w14:textId="4504DEA0" w:rsidR="00B136A3" w:rsidRPr="00BA2007" w:rsidRDefault="00CE6596">
            <w:pPr>
              <w:keepNext/>
              <w:spacing w:before="40" w:after="40"/>
              <w:rPr>
                <w:sz w:val="18"/>
                <w:szCs w:val="18"/>
              </w:rPr>
            </w:pPr>
            <w:r w:rsidRPr="00BA2007">
              <w:t>Detailná Funkčná Špecifikácia</w:t>
            </w:r>
          </w:p>
        </w:tc>
      </w:tr>
      <w:tr w:rsidR="00F007DE" w:rsidRPr="00BA2007" w14:paraId="3FEFDC77" w14:textId="77777777">
        <w:tc>
          <w:tcPr>
            <w:tcW w:w="832" w:type="pct"/>
          </w:tcPr>
          <w:p w14:paraId="0A2B11DD" w14:textId="1E82D6A9" w:rsidR="00F007DE" w:rsidRPr="00BA2007" w:rsidRDefault="00F007DE" w:rsidP="00636595">
            <w:pPr>
              <w:spacing w:before="40" w:after="40"/>
            </w:pPr>
            <w:r w:rsidRPr="00BA2007">
              <w:t>DS</w:t>
            </w:r>
            <w:r w:rsidR="00942E7B" w:rsidRPr="00BA2007">
              <w:t>CP</w:t>
            </w:r>
          </w:p>
        </w:tc>
        <w:tc>
          <w:tcPr>
            <w:tcW w:w="4168" w:type="pct"/>
          </w:tcPr>
          <w:p w14:paraId="31590A60" w14:textId="3113DCD3" w:rsidR="00F007DE" w:rsidRPr="00BA2007" w:rsidRDefault="00E4553E" w:rsidP="00636595">
            <w:pPr>
              <w:keepNext/>
              <w:spacing w:before="40" w:after="40"/>
            </w:pPr>
            <w:proofErr w:type="spellStart"/>
            <w:r w:rsidRPr="00BA2007">
              <w:t>Differentiated</w:t>
            </w:r>
            <w:proofErr w:type="spellEnd"/>
            <w:r w:rsidRPr="00BA2007">
              <w:t xml:space="preserve"> </w:t>
            </w:r>
            <w:proofErr w:type="spellStart"/>
            <w:r w:rsidRPr="00BA2007">
              <w:t>Services</w:t>
            </w:r>
            <w:proofErr w:type="spellEnd"/>
            <w:r w:rsidRPr="00BA2007">
              <w:t xml:space="preserve"> </w:t>
            </w:r>
            <w:proofErr w:type="spellStart"/>
            <w:r w:rsidRPr="00BA2007">
              <w:t>Code</w:t>
            </w:r>
            <w:proofErr w:type="spellEnd"/>
            <w:r w:rsidRPr="00BA2007">
              <w:t xml:space="preserve"> Point</w:t>
            </w:r>
          </w:p>
        </w:tc>
      </w:tr>
      <w:tr w:rsidR="00ED1F46" w:rsidRPr="00BA2007" w14:paraId="02AFCD4D" w14:textId="77777777">
        <w:tc>
          <w:tcPr>
            <w:tcW w:w="832" w:type="pct"/>
          </w:tcPr>
          <w:p w14:paraId="3FA7B246" w14:textId="1B5632C7" w:rsidR="00ED1F46" w:rsidRPr="00BA2007" w:rsidRDefault="00ED1F46" w:rsidP="00636595">
            <w:pPr>
              <w:spacing w:before="40" w:after="40"/>
            </w:pPr>
            <w:r w:rsidRPr="00BA2007">
              <w:t>DUD</w:t>
            </w:r>
          </w:p>
        </w:tc>
        <w:tc>
          <w:tcPr>
            <w:tcW w:w="4168" w:type="pct"/>
          </w:tcPr>
          <w:p w14:paraId="1F6F0F6F" w14:textId="7DA25142" w:rsidR="00ED1F46" w:rsidRPr="00BA2007" w:rsidRDefault="00ED1F46" w:rsidP="00636595">
            <w:pPr>
              <w:keepNext/>
              <w:spacing w:before="40" w:after="40"/>
            </w:pPr>
            <w:r w:rsidRPr="00BA2007">
              <w:t>D</w:t>
            </w:r>
            <w:r w:rsidR="00560B1B" w:rsidRPr="00BA2007">
              <w:t>igitálne učivo na dosah</w:t>
            </w:r>
          </w:p>
        </w:tc>
      </w:tr>
      <w:tr w:rsidR="00B136A3" w:rsidRPr="00BA2007" w14:paraId="197153AC" w14:textId="77777777">
        <w:tc>
          <w:tcPr>
            <w:tcW w:w="832" w:type="pct"/>
          </w:tcPr>
          <w:p w14:paraId="0EFA15E8" w14:textId="77777777" w:rsidR="00B136A3" w:rsidRPr="00BA2007" w:rsidRDefault="00B136A3">
            <w:pPr>
              <w:spacing w:before="40" w:after="40"/>
              <w:rPr>
                <w:sz w:val="18"/>
                <w:szCs w:val="18"/>
              </w:rPr>
            </w:pPr>
            <w:proofErr w:type="spellStart"/>
            <w:r w:rsidRPr="00BA2007">
              <w:t>EoL</w:t>
            </w:r>
            <w:proofErr w:type="spellEnd"/>
          </w:p>
        </w:tc>
        <w:tc>
          <w:tcPr>
            <w:tcW w:w="4168" w:type="pct"/>
          </w:tcPr>
          <w:p w14:paraId="2B273036" w14:textId="77777777" w:rsidR="00B136A3" w:rsidRPr="00BA2007" w:rsidRDefault="00B136A3">
            <w:pPr>
              <w:keepNext/>
              <w:spacing w:before="40" w:after="40"/>
              <w:rPr>
                <w:sz w:val="18"/>
                <w:szCs w:val="18"/>
              </w:rPr>
            </w:pPr>
            <w:r w:rsidRPr="00BA2007">
              <w:t xml:space="preserve">End of </w:t>
            </w:r>
            <w:proofErr w:type="spellStart"/>
            <w:r w:rsidRPr="00BA2007">
              <w:t>Life</w:t>
            </w:r>
            <w:proofErr w:type="spellEnd"/>
          </w:p>
        </w:tc>
      </w:tr>
      <w:tr w:rsidR="00B136A3" w:rsidRPr="00BA2007" w14:paraId="5A1CE593" w14:textId="77777777">
        <w:tc>
          <w:tcPr>
            <w:tcW w:w="832" w:type="pct"/>
          </w:tcPr>
          <w:p w14:paraId="2BA3AEF9" w14:textId="77777777" w:rsidR="00B136A3" w:rsidRPr="00BA2007" w:rsidRDefault="00B136A3">
            <w:pPr>
              <w:spacing w:before="40" w:after="40"/>
              <w:rPr>
                <w:sz w:val="18"/>
                <w:szCs w:val="18"/>
              </w:rPr>
            </w:pPr>
            <w:proofErr w:type="spellStart"/>
            <w:r w:rsidRPr="00BA2007">
              <w:t>EoS</w:t>
            </w:r>
            <w:proofErr w:type="spellEnd"/>
          </w:p>
        </w:tc>
        <w:tc>
          <w:tcPr>
            <w:tcW w:w="4168" w:type="pct"/>
          </w:tcPr>
          <w:p w14:paraId="417C56DB" w14:textId="77777777" w:rsidR="00B136A3" w:rsidRPr="00BA2007" w:rsidRDefault="00B136A3">
            <w:pPr>
              <w:keepNext/>
              <w:spacing w:before="40" w:after="40"/>
              <w:rPr>
                <w:sz w:val="18"/>
                <w:szCs w:val="18"/>
              </w:rPr>
            </w:pPr>
            <w:r w:rsidRPr="00BA2007">
              <w:t>End of Service</w:t>
            </w:r>
          </w:p>
        </w:tc>
      </w:tr>
      <w:tr w:rsidR="00B136A3" w:rsidRPr="00BA2007" w14:paraId="2DF38041" w14:textId="77777777">
        <w:tc>
          <w:tcPr>
            <w:tcW w:w="832" w:type="pct"/>
          </w:tcPr>
          <w:p w14:paraId="21A02653" w14:textId="77777777" w:rsidR="00B136A3" w:rsidRPr="00BA2007" w:rsidRDefault="00B136A3">
            <w:pPr>
              <w:spacing w:before="40" w:after="40"/>
              <w:rPr>
                <w:sz w:val="18"/>
                <w:szCs w:val="18"/>
              </w:rPr>
            </w:pPr>
            <w:r w:rsidRPr="00BA2007">
              <w:t>ETSI</w:t>
            </w:r>
          </w:p>
        </w:tc>
        <w:tc>
          <w:tcPr>
            <w:tcW w:w="4168" w:type="pct"/>
          </w:tcPr>
          <w:p w14:paraId="17EB038A" w14:textId="77777777" w:rsidR="00B136A3" w:rsidRPr="00BA2007" w:rsidRDefault="00B136A3">
            <w:pPr>
              <w:keepNext/>
              <w:spacing w:before="40" w:after="40"/>
              <w:rPr>
                <w:sz w:val="18"/>
                <w:szCs w:val="18"/>
              </w:rPr>
            </w:pPr>
            <w:proofErr w:type="spellStart"/>
            <w:r w:rsidRPr="00BA2007">
              <w:t>European</w:t>
            </w:r>
            <w:proofErr w:type="spellEnd"/>
            <w:r w:rsidRPr="00BA2007">
              <w:t xml:space="preserve"> </w:t>
            </w:r>
            <w:proofErr w:type="spellStart"/>
            <w:r w:rsidRPr="00BA2007">
              <w:t>Telecommunications</w:t>
            </w:r>
            <w:proofErr w:type="spellEnd"/>
            <w:r w:rsidRPr="00BA2007">
              <w:t xml:space="preserve"> </w:t>
            </w:r>
            <w:proofErr w:type="spellStart"/>
            <w:r w:rsidRPr="00BA2007">
              <w:t>Standards</w:t>
            </w:r>
            <w:proofErr w:type="spellEnd"/>
            <w:r w:rsidRPr="00BA2007">
              <w:t xml:space="preserve"> </w:t>
            </w:r>
            <w:proofErr w:type="spellStart"/>
            <w:r w:rsidRPr="00BA2007">
              <w:t>Institute</w:t>
            </w:r>
            <w:proofErr w:type="spellEnd"/>
          </w:p>
        </w:tc>
      </w:tr>
      <w:tr w:rsidR="00B136A3" w:rsidRPr="00BA2007" w14:paraId="7B246B67" w14:textId="77777777">
        <w:tc>
          <w:tcPr>
            <w:tcW w:w="832" w:type="pct"/>
          </w:tcPr>
          <w:p w14:paraId="718BFD26" w14:textId="77777777" w:rsidR="00B136A3" w:rsidRPr="00BA2007" w:rsidRDefault="00B136A3">
            <w:pPr>
              <w:spacing w:before="40" w:after="40"/>
              <w:rPr>
                <w:sz w:val="18"/>
                <w:szCs w:val="18"/>
              </w:rPr>
            </w:pPr>
            <w:r w:rsidRPr="00BA2007">
              <w:t>EUR</w:t>
            </w:r>
          </w:p>
        </w:tc>
        <w:tc>
          <w:tcPr>
            <w:tcW w:w="4168" w:type="pct"/>
          </w:tcPr>
          <w:p w14:paraId="227B9C35" w14:textId="77777777" w:rsidR="00B136A3" w:rsidRPr="00BA2007" w:rsidRDefault="00B136A3">
            <w:pPr>
              <w:keepNext/>
              <w:spacing w:before="40" w:after="40"/>
              <w:rPr>
                <w:sz w:val="18"/>
                <w:szCs w:val="18"/>
              </w:rPr>
            </w:pPr>
            <w:r w:rsidRPr="00BA2007">
              <w:t>Euro</w:t>
            </w:r>
          </w:p>
        </w:tc>
      </w:tr>
      <w:tr w:rsidR="00B136A3" w:rsidRPr="00BA2007" w14:paraId="013B2F2F" w14:textId="77777777">
        <w:tc>
          <w:tcPr>
            <w:tcW w:w="832" w:type="pct"/>
          </w:tcPr>
          <w:p w14:paraId="3F393991" w14:textId="77777777" w:rsidR="00B136A3" w:rsidRPr="00BA2007" w:rsidRDefault="00B136A3">
            <w:pPr>
              <w:spacing w:before="40" w:after="40"/>
              <w:rPr>
                <w:sz w:val="18"/>
                <w:szCs w:val="18"/>
              </w:rPr>
            </w:pPr>
            <w:r w:rsidRPr="00BA2007">
              <w:t>GDPR</w:t>
            </w:r>
          </w:p>
        </w:tc>
        <w:tc>
          <w:tcPr>
            <w:tcW w:w="4168" w:type="pct"/>
          </w:tcPr>
          <w:p w14:paraId="11623FED" w14:textId="77777777" w:rsidR="00B136A3" w:rsidRPr="00BA2007" w:rsidRDefault="00B136A3">
            <w:pPr>
              <w:keepNext/>
              <w:spacing w:before="40" w:after="40"/>
              <w:rPr>
                <w:sz w:val="18"/>
                <w:szCs w:val="18"/>
              </w:rPr>
            </w:pPr>
            <w:r w:rsidRPr="00BA2007">
              <w:t xml:space="preserve">General </w:t>
            </w:r>
            <w:proofErr w:type="spellStart"/>
            <w:r w:rsidRPr="00BA2007">
              <w:t>Data</w:t>
            </w:r>
            <w:proofErr w:type="spellEnd"/>
            <w:r w:rsidRPr="00BA2007">
              <w:t xml:space="preserve"> </w:t>
            </w:r>
            <w:proofErr w:type="spellStart"/>
            <w:r w:rsidRPr="00BA2007">
              <w:t>Protection</w:t>
            </w:r>
            <w:proofErr w:type="spellEnd"/>
            <w:r w:rsidRPr="00BA2007">
              <w:t xml:space="preserve"> </w:t>
            </w:r>
            <w:proofErr w:type="spellStart"/>
            <w:r w:rsidRPr="00BA2007">
              <w:t>Regulation</w:t>
            </w:r>
            <w:proofErr w:type="spellEnd"/>
          </w:p>
        </w:tc>
      </w:tr>
      <w:tr w:rsidR="00B136A3" w:rsidRPr="00BA2007" w14:paraId="250C828A" w14:textId="77777777">
        <w:tc>
          <w:tcPr>
            <w:tcW w:w="832" w:type="pct"/>
          </w:tcPr>
          <w:p w14:paraId="4BBE18E2" w14:textId="77777777" w:rsidR="00B136A3" w:rsidRPr="00BA2007" w:rsidRDefault="00B136A3">
            <w:pPr>
              <w:spacing w:before="40" w:after="40"/>
              <w:rPr>
                <w:sz w:val="18"/>
                <w:szCs w:val="18"/>
              </w:rPr>
            </w:pPr>
            <w:r w:rsidRPr="00BA2007">
              <w:t>HECC</w:t>
            </w:r>
          </w:p>
        </w:tc>
        <w:tc>
          <w:tcPr>
            <w:tcW w:w="4168" w:type="pct"/>
          </w:tcPr>
          <w:p w14:paraId="56CD824C" w14:textId="77777777" w:rsidR="00B136A3" w:rsidRPr="00BA2007" w:rsidRDefault="00B136A3">
            <w:pPr>
              <w:keepNext/>
              <w:spacing w:before="40" w:after="40"/>
              <w:rPr>
                <w:sz w:val="18"/>
                <w:szCs w:val="18"/>
              </w:rPr>
            </w:pPr>
            <w:proofErr w:type="spellStart"/>
            <w:r w:rsidRPr="00BA2007">
              <w:t>Highly</w:t>
            </w:r>
            <w:proofErr w:type="spellEnd"/>
            <w:r w:rsidRPr="00BA2007">
              <w:t xml:space="preserve"> </w:t>
            </w:r>
            <w:proofErr w:type="spellStart"/>
            <w:r w:rsidRPr="00BA2007">
              <w:t>Equipped</w:t>
            </w:r>
            <w:proofErr w:type="spellEnd"/>
            <w:r w:rsidRPr="00BA2007">
              <w:t xml:space="preserve"> and </w:t>
            </w:r>
            <w:proofErr w:type="spellStart"/>
            <w:r w:rsidRPr="00BA2007">
              <w:t>Connected</w:t>
            </w:r>
            <w:proofErr w:type="spellEnd"/>
            <w:r w:rsidRPr="00BA2007">
              <w:t xml:space="preserve"> </w:t>
            </w:r>
            <w:proofErr w:type="spellStart"/>
            <w:r w:rsidRPr="00BA2007">
              <w:t>Classroom</w:t>
            </w:r>
            <w:proofErr w:type="spellEnd"/>
          </w:p>
        </w:tc>
      </w:tr>
      <w:tr w:rsidR="00B136A3" w:rsidRPr="00BA2007" w14:paraId="003A2B04" w14:textId="77777777">
        <w:tc>
          <w:tcPr>
            <w:tcW w:w="832" w:type="pct"/>
          </w:tcPr>
          <w:p w14:paraId="00C2343F" w14:textId="77777777" w:rsidR="00B136A3" w:rsidRPr="00BA2007" w:rsidRDefault="00B136A3">
            <w:pPr>
              <w:spacing w:before="40" w:after="40"/>
              <w:rPr>
                <w:sz w:val="18"/>
                <w:szCs w:val="18"/>
              </w:rPr>
            </w:pPr>
            <w:r w:rsidRPr="00BA2007">
              <w:t>ID</w:t>
            </w:r>
          </w:p>
        </w:tc>
        <w:tc>
          <w:tcPr>
            <w:tcW w:w="4168" w:type="pct"/>
          </w:tcPr>
          <w:p w14:paraId="355B0777" w14:textId="77777777" w:rsidR="00B136A3" w:rsidRPr="00BA2007" w:rsidRDefault="00B136A3">
            <w:pPr>
              <w:keepNext/>
              <w:spacing w:before="40" w:after="40"/>
              <w:rPr>
                <w:sz w:val="18"/>
                <w:szCs w:val="18"/>
              </w:rPr>
            </w:pPr>
            <w:r w:rsidRPr="00BA2007">
              <w:t>Identifikátor</w:t>
            </w:r>
          </w:p>
        </w:tc>
      </w:tr>
      <w:tr w:rsidR="00B136A3" w:rsidRPr="00BA2007" w14:paraId="11D201C4" w14:textId="77777777">
        <w:tc>
          <w:tcPr>
            <w:tcW w:w="832" w:type="pct"/>
          </w:tcPr>
          <w:p w14:paraId="5290DBB5" w14:textId="77777777" w:rsidR="00B136A3" w:rsidRPr="00BA2007" w:rsidRDefault="00B136A3">
            <w:pPr>
              <w:spacing w:before="40" w:after="40"/>
              <w:rPr>
                <w:sz w:val="18"/>
                <w:szCs w:val="18"/>
              </w:rPr>
            </w:pPr>
            <w:r w:rsidRPr="00BA2007">
              <w:t>IDS</w:t>
            </w:r>
          </w:p>
        </w:tc>
        <w:tc>
          <w:tcPr>
            <w:tcW w:w="4168" w:type="pct"/>
          </w:tcPr>
          <w:p w14:paraId="1A498723" w14:textId="77777777" w:rsidR="00B136A3" w:rsidRPr="00BA2007" w:rsidRDefault="00B136A3">
            <w:pPr>
              <w:keepNext/>
              <w:spacing w:before="40" w:after="40"/>
              <w:rPr>
                <w:sz w:val="18"/>
                <w:szCs w:val="18"/>
              </w:rPr>
            </w:pPr>
            <w:proofErr w:type="spellStart"/>
            <w:r w:rsidRPr="00BA2007">
              <w:t>Intrusion</w:t>
            </w:r>
            <w:proofErr w:type="spellEnd"/>
            <w:r w:rsidRPr="00BA2007">
              <w:t xml:space="preserve"> </w:t>
            </w:r>
            <w:proofErr w:type="spellStart"/>
            <w:r w:rsidRPr="00BA2007">
              <w:t>Detection</w:t>
            </w:r>
            <w:proofErr w:type="spellEnd"/>
            <w:r w:rsidRPr="00BA2007">
              <w:t xml:space="preserve"> </w:t>
            </w:r>
            <w:proofErr w:type="spellStart"/>
            <w:r w:rsidRPr="00BA2007">
              <w:t>System</w:t>
            </w:r>
            <w:proofErr w:type="spellEnd"/>
          </w:p>
        </w:tc>
      </w:tr>
      <w:tr w:rsidR="00B136A3" w:rsidRPr="00BA2007" w14:paraId="01A791EE" w14:textId="77777777">
        <w:tc>
          <w:tcPr>
            <w:tcW w:w="832" w:type="pct"/>
          </w:tcPr>
          <w:p w14:paraId="409A6A96" w14:textId="77777777" w:rsidR="00B136A3" w:rsidRPr="00BA2007" w:rsidRDefault="00B136A3">
            <w:pPr>
              <w:spacing w:before="40" w:after="40"/>
              <w:rPr>
                <w:sz w:val="18"/>
                <w:szCs w:val="18"/>
              </w:rPr>
            </w:pPr>
            <w:r w:rsidRPr="00BA2007">
              <w:t>IEEE</w:t>
            </w:r>
          </w:p>
        </w:tc>
        <w:tc>
          <w:tcPr>
            <w:tcW w:w="4168" w:type="pct"/>
          </w:tcPr>
          <w:p w14:paraId="7EF7C0AC" w14:textId="77777777" w:rsidR="00B136A3" w:rsidRPr="00BA2007" w:rsidRDefault="00B136A3">
            <w:pPr>
              <w:keepNext/>
              <w:spacing w:before="40" w:after="40"/>
              <w:rPr>
                <w:sz w:val="18"/>
                <w:szCs w:val="18"/>
              </w:rPr>
            </w:pPr>
            <w:proofErr w:type="spellStart"/>
            <w:r w:rsidRPr="00BA2007">
              <w:t>Institute</w:t>
            </w:r>
            <w:proofErr w:type="spellEnd"/>
            <w:r w:rsidRPr="00BA2007">
              <w:t xml:space="preserve"> of </w:t>
            </w:r>
            <w:proofErr w:type="spellStart"/>
            <w:r w:rsidRPr="00BA2007">
              <w:t>Electrical</w:t>
            </w:r>
            <w:proofErr w:type="spellEnd"/>
            <w:r w:rsidRPr="00BA2007">
              <w:t xml:space="preserve"> and Electronics </w:t>
            </w:r>
            <w:proofErr w:type="spellStart"/>
            <w:r w:rsidRPr="00BA2007">
              <w:t>Engineers</w:t>
            </w:r>
            <w:proofErr w:type="spellEnd"/>
          </w:p>
        </w:tc>
      </w:tr>
      <w:tr w:rsidR="00B136A3" w:rsidRPr="00BA2007" w14:paraId="5FB9D0D8" w14:textId="77777777">
        <w:tc>
          <w:tcPr>
            <w:tcW w:w="832" w:type="pct"/>
          </w:tcPr>
          <w:p w14:paraId="14960C4A" w14:textId="77777777" w:rsidR="00B136A3" w:rsidRPr="00BA2007" w:rsidRDefault="00B136A3">
            <w:pPr>
              <w:spacing w:before="40" w:after="40"/>
              <w:rPr>
                <w:sz w:val="18"/>
                <w:szCs w:val="18"/>
              </w:rPr>
            </w:pPr>
            <w:r w:rsidRPr="00BA2007">
              <w:t>IKT</w:t>
            </w:r>
          </w:p>
        </w:tc>
        <w:tc>
          <w:tcPr>
            <w:tcW w:w="4168" w:type="pct"/>
          </w:tcPr>
          <w:p w14:paraId="5B622888" w14:textId="77777777" w:rsidR="00B136A3" w:rsidRPr="00BA2007" w:rsidRDefault="00B136A3">
            <w:pPr>
              <w:keepNext/>
              <w:spacing w:before="40" w:after="40"/>
              <w:rPr>
                <w:sz w:val="18"/>
                <w:szCs w:val="18"/>
              </w:rPr>
            </w:pPr>
            <w:r w:rsidRPr="00BA2007">
              <w:t>Informačné a Komunikačné Technológie</w:t>
            </w:r>
          </w:p>
        </w:tc>
      </w:tr>
      <w:tr w:rsidR="00B136A3" w:rsidRPr="00BA2007" w14:paraId="040255A8" w14:textId="77777777">
        <w:tc>
          <w:tcPr>
            <w:tcW w:w="832" w:type="pct"/>
          </w:tcPr>
          <w:p w14:paraId="768DD21F" w14:textId="77777777" w:rsidR="00B136A3" w:rsidRPr="00BA2007" w:rsidRDefault="00B136A3">
            <w:pPr>
              <w:spacing w:before="40" w:after="40"/>
              <w:rPr>
                <w:sz w:val="18"/>
                <w:szCs w:val="18"/>
              </w:rPr>
            </w:pPr>
            <w:r w:rsidRPr="00BA2007">
              <w:t>IP</w:t>
            </w:r>
          </w:p>
        </w:tc>
        <w:tc>
          <w:tcPr>
            <w:tcW w:w="4168" w:type="pct"/>
          </w:tcPr>
          <w:p w14:paraId="39C2DF6E" w14:textId="77777777" w:rsidR="00B136A3" w:rsidRPr="00BA2007" w:rsidRDefault="00B136A3">
            <w:pPr>
              <w:keepNext/>
              <w:spacing w:before="40" w:after="40"/>
              <w:rPr>
                <w:sz w:val="18"/>
                <w:szCs w:val="18"/>
              </w:rPr>
            </w:pPr>
            <w:r w:rsidRPr="00BA2007">
              <w:t xml:space="preserve">Internet </w:t>
            </w:r>
            <w:proofErr w:type="spellStart"/>
            <w:r w:rsidRPr="00BA2007">
              <w:t>Protocol</w:t>
            </w:r>
            <w:proofErr w:type="spellEnd"/>
          </w:p>
        </w:tc>
      </w:tr>
      <w:tr w:rsidR="00B136A3" w:rsidRPr="00BA2007" w14:paraId="020AF718" w14:textId="77777777">
        <w:tc>
          <w:tcPr>
            <w:tcW w:w="832" w:type="pct"/>
          </w:tcPr>
          <w:p w14:paraId="689CC793" w14:textId="77777777" w:rsidR="00B136A3" w:rsidRPr="00BA2007" w:rsidRDefault="00B136A3">
            <w:pPr>
              <w:spacing w:before="40" w:after="40"/>
              <w:rPr>
                <w:sz w:val="18"/>
                <w:szCs w:val="18"/>
              </w:rPr>
            </w:pPr>
            <w:r w:rsidRPr="00BA2007">
              <w:t>IPSEC</w:t>
            </w:r>
          </w:p>
        </w:tc>
        <w:tc>
          <w:tcPr>
            <w:tcW w:w="4168" w:type="pct"/>
          </w:tcPr>
          <w:p w14:paraId="61A13F6C" w14:textId="77777777" w:rsidR="00B136A3" w:rsidRPr="00BA2007" w:rsidRDefault="00B136A3">
            <w:pPr>
              <w:keepNext/>
              <w:spacing w:before="40" w:after="40"/>
              <w:rPr>
                <w:sz w:val="18"/>
                <w:szCs w:val="18"/>
              </w:rPr>
            </w:pPr>
            <w:r w:rsidRPr="00BA2007">
              <w:t xml:space="preserve">Internet </w:t>
            </w:r>
            <w:proofErr w:type="spellStart"/>
            <w:r w:rsidRPr="00BA2007">
              <w:t>Protocol</w:t>
            </w:r>
            <w:proofErr w:type="spellEnd"/>
            <w:r w:rsidRPr="00BA2007">
              <w:t xml:space="preserve"> </w:t>
            </w:r>
            <w:proofErr w:type="spellStart"/>
            <w:r w:rsidRPr="00BA2007">
              <w:t>Security</w:t>
            </w:r>
            <w:proofErr w:type="spellEnd"/>
          </w:p>
        </w:tc>
      </w:tr>
      <w:tr w:rsidR="00B136A3" w:rsidRPr="00BA2007" w14:paraId="454DD4DB" w14:textId="77777777">
        <w:tc>
          <w:tcPr>
            <w:tcW w:w="832" w:type="pct"/>
          </w:tcPr>
          <w:p w14:paraId="79B5F38F" w14:textId="77777777" w:rsidR="00B136A3" w:rsidRPr="00BA2007" w:rsidRDefault="00B136A3">
            <w:pPr>
              <w:spacing w:before="40" w:after="40"/>
              <w:rPr>
                <w:sz w:val="18"/>
                <w:szCs w:val="18"/>
              </w:rPr>
            </w:pPr>
            <w:r w:rsidRPr="00BA2007">
              <w:t>IT</w:t>
            </w:r>
          </w:p>
        </w:tc>
        <w:tc>
          <w:tcPr>
            <w:tcW w:w="4168" w:type="pct"/>
          </w:tcPr>
          <w:p w14:paraId="544DBCB9" w14:textId="77777777" w:rsidR="00B136A3" w:rsidRPr="00BA2007" w:rsidRDefault="00B136A3">
            <w:pPr>
              <w:keepNext/>
              <w:spacing w:before="40" w:after="40"/>
              <w:rPr>
                <w:sz w:val="18"/>
                <w:szCs w:val="18"/>
              </w:rPr>
            </w:pPr>
            <w:r w:rsidRPr="00BA2007">
              <w:t>Informačné Technológie</w:t>
            </w:r>
          </w:p>
        </w:tc>
      </w:tr>
      <w:tr w:rsidR="00B136A3" w:rsidRPr="00BA2007" w14:paraId="2D4D5B42" w14:textId="77777777">
        <w:tc>
          <w:tcPr>
            <w:tcW w:w="832" w:type="pct"/>
          </w:tcPr>
          <w:p w14:paraId="55EBB29E" w14:textId="77777777" w:rsidR="00B136A3" w:rsidRPr="00BA2007" w:rsidRDefault="00B136A3">
            <w:pPr>
              <w:spacing w:before="40" w:after="40"/>
              <w:rPr>
                <w:sz w:val="18"/>
                <w:szCs w:val="18"/>
              </w:rPr>
            </w:pPr>
            <w:r w:rsidRPr="00BA2007">
              <w:t>ITIL</w:t>
            </w:r>
          </w:p>
        </w:tc>
        <w:tc>
          <w:tcPr>
            <w:tcW w:w="4168" w:type="pct"/>
          </w:tcPr>
          <w:p w14:paraId="4E30482A" w14:textId="77777777" w:rsidR="00B136A3" w:rsidRPr="00BA2007" w:rsidRDefault="00B136A3">
            <w:pPr>
              <w:keepNext/>
              <w:spacing w:before="40" w:after="40"/>
              <w:rPr>
                <w:sz w:val="18"/>
                <w:szCs w:val="18"/>
              </w:rPr>
            </w:pPr>
            <w:proofErr w:type="spellStart"/>
            <w:r w:rsidRPr="00BA2007">
              <w:t>Information</w:t>
            </w:r>
            <w:proofErr w:type="spellEnd"/>
            <w:r w:rsidRPr="00BA2007">
              <w:t xml:space="preserve"> </w:t>
            </w:r>
            <w:proofErr w:type="spellStart"/>
            <w:r w:rsidRPr="00BA2007">
              <w:t>Technology</w:t>
            </w:r>
            <w:proofErr w:type="spellEnd"/>
            <w:r w:rsidRPr="00BA2007">
              <w:t xml:space="preserve"> </w:t>
            </w:r>
            <w:proofErr w:type="spellStart"/>
            <w:r w:rsidRPr="00BA2007">
              <w:t>Infrastructure</w:t>
            </w:r>
            <w:proofErr w:type="spellEnd"/>
            <w:r w:rsidRPr="00BA2007">
              <w:t xml:space="preserve"> </w:t>
            </w:r>
            <w:proofErr w:type="spellStart"/>
            <w:r w:rsidRPr="00BA2007">
              <w:t>Library</w:t>
            </w:r>
            <w:proofErr w:type="spellEnd"/>
          </w:p>
        </w:tc>
      </w:tr>
      <w:tr w:rsidR="00B136A3" w:rsidRPr="00BA2007" w14:paraId="3F52BCE1" w14:textId="77777777">
        <w:tc>
          <w:tcPr>
            <w:tcW w:w="832" w:type="pct"/>
          </w:tcPr>
          <w:p w14:paraId="22D44FDA" w14:textId="77777777" w:rsidR="00B136A3" w:rsidRPr="00BA2007" w:rsidRDefault="00B136A3">
            <w:pPr>
              <w:spacing w:before="40" w:after="40"/>
              <w:rPr>
                <w:sz w:val="18"/>
                <w:szCs w:val="18"/>
              </w:rPr>
            </w:pPr>
            <w:r w:rsidRPr="00BA2007">
              <w:t>LAN</w:t>
            </w:r>
          </w:p>
        </w:tc>
        <w:tc>
          <w:tcPr>
            <w:tcW w:w="4168" w:type="pct"/>
          </w:tcPr>
          <w:p w14:paraId="46081677" w14:textId="77777777" w:rsidR="00B136A3" w:rsidRPr="00BA2007" w:rsidRDefault="00B136A3">
            <w:pPr>
              <w:keepNext/>
              <w:spacing w:before="40" w:after="40"/>
              <w:rPr>
                <w:sz w:val="18"/>
                <w:szCs w:val="18"/>
              </w:rPr>
            </w:pPr>
            <w:proofErr w:type="spellStart"/>
            <w:r w:rsidRPr="00BA2007">
              <w:t>Local</w:t>
            </w:r>
            <w:proofErr w:type="spellEnd"/>
            <w:r w:rsidRPr="00BA2007">
              <w:t xml:space="preserve"> </w:t>
            </w:r>
            <w:proofErr w:type="spellStart"/>
            <w:r w:rsidRPr="00BA2007">
              <w:t>Area</w:t>
            </w:r>
            <w:proofErr w:type="spellEnd"/>
            <w:r w:rsidRPr="00BA2007">
              <w:t xml:space="preserve"> </w:t>
            </w:r>
            <w:proofErr w:type="spellStart"/>
            <w:r w:rsidRPr="00BA2007">
              <w:t>Network</w:t>
            </w:r>
            <w:proofErr w:type="spellEnd"/>
          </w:p>
        </w:tc>
      </w:tr>
      <w:tr w:rsidR="0027779C" w:rsidRPr="00BA2007" w14:paraId="4364D76A" w14:textId="77777777">
        <w:tc>
          <w:tcPr>
            <w:tcW w:w="832" w:type="pct"/>
          </w:tcPr>
          <w:p w14:paraId="4BEDEA5C" w14:textId="14C4C47B" w:rsidR="0027779C" w:rsidRPr="00BA2007" w:rsidRDefault="0027779C" w:rsidP="00636595">
            <w:pPr>
              <w:spacing w:before="40" w:after="40"/>
            </w:pPr>
            <w:r w:rsidRPr="00BA2007">
              <w:t>LLQ</w:t>
            </w:r>
          </w:p>
        </w:tc>
        <w:tc>
          <w:tcPr>
            <w:tcW w:w="4168" w:type="pct"/>
          </w:tcPr>
          <w:p w14:paraId="0144B1C7" w14:textId="28089502" w:rsidR="0027779C" w:rsidRPr="00BA2007" w:rsidRDefault="00621B14" w:rsidP="00636595">
            <w:pPr>
              <w:keepNext/>
              <w:spacing w:before="40" w:after="40"/>
            </w:pPr>
            <w:proofErr w:type="spellStart"/>
            <w:r w:rsidRPr="00BA2007">
              <w:t>Low-latency</w:t>
            </w:r>
            <w:proofErr w:type="spellEnd"/>
            <w:r w:rsidRPr="00BA2007">
              <w:t xml:space="preserve"> </w:t>
            </w:r>
            <w:proofErr w:type="spellStart"/>
            <w:r w:rsidRPr="00BA2007">
              <w:t>queuing</w:t>
            </w:r>
            <w:proofErr w:type="spellEnd"/>
          </w:p>
        </w:tc>
      </w:tr>
      <w:tr w:rsidR="00B136A3" w:rsidRPr="00BA2007" w14:paraId="461551AF" w14:textId="77777777">
        <w:tc>
          <w:tcPr>
            <w:tcW w:w="832" w:type="pct"/>
          </w:tcPr>
          <w:p w14:paraId="5B58C4DC" w14:textId="77777777" w:rsidR="00B136A3" w:rsidRPr="00BA2007" w:rsidRDefault="00B136A3">
            <w:pPr>
              <w:spacing w:before="40" w:after="40"/>
              <w:rPr>
                <w:sz w:val="18"/>
                <w:szCs w:val="18"/>
              </w:rPr>
            </w:pPr>
            <w:r w:rsidRPr="00BA2007">
              <w:t>MAC</w:t>
            </w:r>
          </w:p>
        </w:tc>
        <w:tc>
          <w:tcPr>
            <w:tcW w:w="4168" w:type="pct"/>
          </w:tcPr>
          <w:p w14:paraId="77850B74" w14:textId="77777777" w:rsidR="00B136A3" w:rsidRPr="00BA2007" w:rsidRDefault="00B136A3">
            <w:pPr>
              <w:keepNext/>
              <w:spacing w:before="40" w:after="40"/>
              <w:rPr>
                <w:sz w:val="18"/>
                <w:szCs w:val="18"/>
              </w:rPr>
            </w:pPr>
            <w:proofErr w:type="spellStart"/>
            <w:r w:rsidRPr="00BA2007">
              <w:t>Media</w:t>
            </w:r>
            <w:proofErr w:type="spellEnd"/>
            <w:r w:rsidRPr="00BA2007">
              <w:t xml:space="preserve"> Access </w:t>
            </w:r>
            <w:proofErr w:type="spellStart"/>
            <w:r w:rsidRPr="00BA2007">
              <w:t>Control</w:t>
            </w:r>
            <w:proofErr w:type="spellEnd"/>
          </w:p>
        </w:tc>
      </w:tr>
      <w:tr w:rsidR="00B136A3" w:rsidRPr="00BA2007" w14:paraId="18DDF922" w14:textId="77777777">
        <w:tc>
          <w:tcPr>
            <w:tcW w:w="832" w:type="pct"/>
          </w:tcPr>
          <w:p w14:paraId="263BFBE7" w14:textId="77777777" w:rsidR="00B136A3" w:rsidRPr="00BA2007" w:rsidRDefault="00B136A3">
            <w:pPr>
              <w:spacing w:before="40" w:after="40"/>
              <w:rPr>
                <w:sz w:val="18"/>
                <w:szCs w:val="18"/>
              </w:rPr>
            </w:pPr>
            <w:r w:rsidRPr="00BA2007">
              <w:t>MD</w:t>
            </w:r>
          </w:p>
        </w:tc>
        <w:tc>
          <w:tcPr>
            <w:tcW w:w="4168" w:type="pct"/>
          </w:tcPr>
          <w:p w14:paraId="663BA2B5" w14:textId="16140D9A" w:rsidR="00B136A3" w:rsidRPr="00BA2007" w:rsidRDefault="00CF4497">
            <w:pPr>
              <w:keepNext/>
              <w:spacing w:before="40" w:after="40"/>
              <w:rPr>
                <w:sz w:val="18"/>
                <w:szCs w:val="18"/>
              </w:rPr>
            </w:pPr>
            <w:r w:rsidRPr="00BA2007">
              <w:t>Man-</w:t>
            </w:r>
            <w:proofErr w:type="spellStart"/>
            <w:r w:rsidRPr="00BA2007">
              <w:t>Day</w:t>
            </w:r>
            <w:proofErr w:type="spellEnd"/>
          </w:p>
        </w:tc>
      </w:tr>
      <w:tr w:rsidR="00C25E9A" w:rsidRPr="00BA2007" w14:paraId="0BDB855D" w14:textId="77777777">
        <w:tc>
          <w:tcPr>
            <w:tcW w:w="832" w:type="pct"/>
          </w:tcPr>
          <w:p w14:paraId="184A9834" w14:textId="1B9E47F9" w:rsidR="00C25E9A" w:rsidRPr="00BA2007" w:rsidRDefault="00C25E9A" w:rsidP="00636595">
            <w:pPr>
              <w:spacing w:before="40" w:after="40"/>
            </w:pPr>
            <w:r w:rsidRPr="00BA2007">
              <w:lastRenderedPageBreak/>
              <w:t>MDI</w:t>
            </w:r>
          </w:p>
        </w:tc>
        <w:tc>
          <w:tcPr>
            <w:tcW w:w="4168" w:type="pct"/>
          </w:tcPr>
          <w:p w14:paraId="00BDC92D" w14:textId="3B1C6F00" w:rsidR="00C25E9A" w:rsidRPr="00BA2007" w:rsidRDefault="008B188E" w:rsidP="00636595">
            <w:pPr>
              <w:keepNext/>
              <w:spacing w:before="40" w:after="40"/>
            </w:pPr>
            <w:proofErr w:type="spellStart"/>
            <w:r w:rsidRPr="00BA2007">
              <w:t>Medium-dependent</w:t>
            </w:r>
            <w:proofErr w:type="spellEnd"/>
            <w:r w:rsidRPr="00BA2007">
              <w:t xml:space="preserve"> interface</w:t>
            </w:r>
          </w:p>
        </w:tc>
      </w:tr>
      <w:tr w:rsidR="00C25E9A" w:rsidRPr="00BA2007" w14:paraId="16605428" w14:textId="77777777">
        <w:tc>
          <w:tcPr>
            <w:tcW w:w="832" w:type="pct"/>
          </w:tcPr>
          <w:p w14:paraId="5BC26951" w14:textId="6F37DC63" w:rsidR="00C25E9A" w:rsidRPr="00BA2007" w:rsidRDefault="00C25E9A" w:rsidP="00636595">
            <w:pPr>
              <w:spacing w:before="40" w:after="40"/>
            </w:pPr>
            <w:r w:rsidRPr="00BA2007">
              <w:t>MDIX</w:t>
            </w:r>
          </w:p>
        </w:tc>
        <w:tc>
          <w:tcPr>
            <w:tcW w:w="4168" w:type="pct"/>
          </w:tcPr>
          <w:p w14:paraId="4C4F3991" w14:textId="51E58DAA" w:rsidR="00C25E9A" w:rsidRPr="00BA2007" w:rsidRDefault="008B188E" w:rsidP="00636595">
            <w:pPr>
              <w:keepNext/>
              <w:spacing w:before="40" w:after="40"/>
            </w:pPr>
            <w:r w:rsidRPr="00BA2007">
              <w:t xml:space="preserve">MDI </w:t>
            </w:r>
            <w:proofErr w:type="spellStart"/>
            <w:r w:rsidRPr="00BA2007">
              <w:t>crossover</w:t>
            </w:r>
            <w:proofErr w:type="spellEnd"/>
          </w:p>
        </w:tc>
      </w:tr>
      <w:tr w:rsidR="00D94FE8" w:rsidRPr="00BA2007" w14:paraId="4C0C8833" w14:textId="77777777">
        <w:tc>
          <w:tcPr>
            <w:tcW w:w="832" w:type="pct"/>
          </w:tcPr>
          <w:p w14:paraId="79BE8EA6" w14:textId="3F079AAF" w:rsidR="00D94FE8" w:rsidRPr="00BA2007" w:rsidRDefault="00D94FE8" w:rsidP="00636595">
            <w:pPr>
              <w:spacing w:before="40" w:after="40"/>
            </w:pPr>
            <w:r w:rsidRPr="00BA2007">
              <w:t>MOP</w:t>
            </w:r>
          </w:p>
        </w:tc>
        <w:tc>
          <w:tcPr>
            <w:tcW w:w="4168" w:type="pct"/>
          </w:tcPr>
          <w:p w14:paraId="1E736593" w14:textId="78FCB6A2" w:rsidR="00D94FE8" w:rsidRPr="00BA2007" w:rsidRDefault="006E5D59" w:rsidP="00636595">
            <w:pPr>
              <w:keepNext/>
              <w:spacing w:before="40" w:after="40"/>
            </w:pPr>
            <w:proofErr w:type="spellStart"/>
            <w:r w:rsidRPr="00BA2007">
              <w:t>Method</w:t>
            </w:r>
            <w:proofErr w:type="spellEnd"/>
            <w:r w:rsidRPr="00BA2007">
              <w:t xml:space="preserve"> of </w:t>
            </w:r>
            <w:proofErr w:type="spellStart"/>
            <w:r w:rsidRPr="00BA2007">
              <w:t>Procedure</w:t>
            </w:r>
            <w:proofErr w:type="spellEnd"/>
            <w:r w:rsidRPr="00BA2007">
              <w:t xml:space="preserve"> </w:t>
            </w:r>
          </w:p>
        </w:tc>
      </w:tr>
      <w:tr w:rsidR="00B136A3" w:rsidRPr="00BA2007" w14:paraId="610F022B" w14:textId="77777777">
        <w:tc>
          <w:tcPr>
            <w:tcW w:w="832" w:type="pct"/>
          </w:tcPr>
          <w:p w14:paraId="21358C42" w14:textId="77777777" w:rsidR="00B136A3" w:rsidRPr="00BA2007" w:rsidRDefault="00B136A3">
            <w:pPr>
              <w:spacing w:before="40" w:after="40"/>
              <w:rPr>
                <w:sz w:val="18"/>
                <w:szCs w:val="18"/>
              </w:rPr>
            </w:pPr>
            <w:r w:rsidRPr="00BA2007">
              <w:t>MŠVVaM SR</w:t>
            </w:r>
          </w:p>
        </w:tc>
        <w:tc>
          <w:tcPr>
            <w:tcW w:w="4168" w:type="pct"/>
          </w:tcPr>
          <w:p w14:paraId="1E529446" w14:textId="2BCAC2CD" w:rsidR="00B136A3" w:rsidRPr="00BA2007" w:rsidRDefault="00431687">
            <w:pPr>
              <w:keepNext/>
              <w:spacing w:before="40" w:after="40"/>
              <w:rPr>
                <w:sz w:val="18"/>
                <w:szCs w:val="18"/>
              </w:rPr>
            </w:pPr>
            <w:r w:rsidRPr="00BA2007">
              <w:rPr>
                <w:bCs/>
              </w:rPr>
              <w:t>Ministerstvo školstva výskumu vývoja a mládeže SR</w:t>
            </w:r>
          </w:p>
        </w:tc>
      </w:tr>
      <w:tr w:rsidR="00942E7B" w:rsidRPr="00BA2007" w14:paraId="23FE9E09" w14:textId="77777777">
        <w:tc>
          <w:tcPr>
            <w:tcW w:w="832" w:type="pct"/>
          </w:tcPr>
          <w:p w14:paraId="550942B0" w14:textId="001E620C" w:rsidR="00942E7B" w:rsidRPr="00BA2007" w:rsidRDefault="00942E7B" w:rsidP="00942E7B">
            <w:pPr>
              <w:spacing w:before="40" w:after="40"/>
            </w:pPr>
            <w:r w:rsidRPr="00BA2007">
              <w:t>NCU</w:t>
            </w:r>
          </w:p>
        </w:tc>
        <w:tc>
          <w:tcPr>
            <w:tcW w:w="4168" w:type="pct"/>
          </w:tcPr>
          <w:p w14:paraId="5F503B45" w14:textId="28A40BDD" w:rsidR="00942E7B" w:rsidRPr="00BA2007" w:rsidRDefault="00942E7B" w:rsidP="00942E7B">
            <w:pPr>
              <w:keepNext/>
              <w:spacing w:before="40" w:after="40"/>
              <w:rPr>
                <w:bCs/>
              </w:rPr>
            </w:pPr>
            <w:r w:rsidRPr="00BA2007">
              <w:t>Národný Centrálny Uzol</w:t>
            </w:r>
          </w:p>
        </w:tc>
      </w:tr>
      <w:tr w:rsidR="00C879B3" w:rsidRPr="00BA2007" w14:paraId="2610C7F9" w14:textId="77777777">
        <w:tc>
          <w:tcPr>
            <w:tcW w:w="832" w:type="pct"/>
          </w:tcPr>
          <w:p w14:paraId="60FD8A86" w14:textId="7453774E" w:rsidR="00C879B3" w:rsidRPr="00BA2007" w:rsidRDefault="00C879B3" w:rsidP="00636595">
            <w:pPr>
              <w:spacing w:before="40" w:after="40"/>
            </w:pPr>
            <w:r w:rsidRPr="00BA2007">
              <w:t>NNI</w:t>
            </w:r>
          </w:p>
        </w:tc>
        <w:tc>
          <w:tcPr>
            <w:tcW w:w="4168" w:type="pct"/>
          </w:tcPr>
          <w:p w14:paraId="79B81529" w14:textId="781E94E8" w:rsidR="00C879B3" w:rsidRPr="00BA2007" w:rsidRDefault="00164F8F" w:rsidP="00636595">
            <w:pPr>
              <w:keepNext/>
              <w:spacing w:before="40" w:after="40"/>
              <w:rPr>
                <w:bCs/>
              </w:rPr>
            </w:pPr>
            <w:proofErr w:type="spellStart"/>
            <w:r w:rsidRPr="00BA2007">
              <w:rPr>
                <w:bCs/>
              </w:rPr>
              <w:t>Network</w:t>
            </w:r>
            <w:proofErr w:type="spellEnd"/>
            <w:r w:rsidRPr="00BA2007">
              <w:rPr>
                <w:bCs/>
              </w:rPr>
              <w:t>-to-</w:t>
            </w:r>
            <w:proofErr w:type="spellStart"/>
            <w:r w:rsidRPr="00BA2007">
              <w:rPr>
                <w:bCs/>
              </w:rPr>
              <w:t>Network</w:t>
            </w:r>
            <w:proofErr w:type="spellEnd"/>
            <w:r w:rsidRPr="00BA2007">
              <w:rPr>
                <w:bCs/>
              </w:rPr>
              <w:t xml:space="preserve"> Interface</w:t>
            </w:r>
          </w:p>
        </w:tc>
      </w:tr>
      <w:tr w:rsidR="00D94FE8" w:rsidRPr="00BA2007" w14:paraId="14B509C1" w14:textId="77777777">
        <w:tc>
          <w:tcPr>
            <w:tcW w:w="832" w:type="pct"/>
          </w:tcPr>
          <w:p w14:paraId="03867340" w14:textId="35D9BDB6" w:rsidR="00D94FE8" w:rsidRPr="00BA2007" w:rsidRDefault="00D94FE8" w:rsidP="00636595">
            <w:pPr>
              <w:spacing w:before="40" w:after="40"/>
            </w:pPr>
            <w:r w:rsidRPr="00BA2007">
              <w:t>PAD</w:t>
            </w:r>
          </w:p>
        </w:tc>
        <w:tc>
          <w:tcPr>
            <w:tcW w:w="4168" w:type="pct"/>
          </w:tcPr>
          <w:p w14:paraId="58000B0E" w14:textId="099428C9" w:rsidR="00D94FE8" w:rsidRPr="00BA2007" w:rsidRDefault="00C75BAF" w:rsidP="00636595">
            <w:pPr>
              <w:keepNext/>
              <w:spacing w:before="40" w:after="40"/>
            </w:pPr>
            <w:proofErr w:type="spellStart"/>
            <w:r w:rsidRPr="00BA2007">
              <w:t>Packet</w:t>
            </w:r>
            <w:proofErr w:type="spellEnd"/>
            <w:r w:rsidRPr="00BA2007">
              <w:t xml:space="preserve"> </w:t>
            </w:r>
            <w:proofErr w:type="spellStart"/>
            <w:r w:rsidRPr="00BA2007">
              <w:t>Assembler</w:t>
            </w:r>
            <w:proofErr w:type="spellEnd"/>
            <w:r w:rsidRPr="00BA2007">
              <w:t>/</w:t>
            </w:r>
            <w:proofErr w:type="spellStart"/>
            <w:r w:rsidRPr="00BA2007">
              <w:t>Disassembler</w:t>
            </w:r>
            <w:proofErr w:type="spellEnd"/>
          </w:p>
        </w:tc>
      </w:tr>
      <w:tr w:rsidR="00B136A3" w:rsidRPr="00BA2007" w14:paraId="39347E95" w14:textId="77777777">
        <w:tc>
          <w:tcPr>
            <w:tcW w:w="832" w:type="pct"/>
          </w:tcPr>
          <w:p w14:paraId="702AD70C" w14:textId="77777777" w:rsidR="00B136A3" w:rsidRPr="00BA2007" w:rsidRDefault="00B136A3">
            <w:pPr>
              <w:spacing w:before="40" w:after="40"/>
              <w:rPr>
                <w:sz w:val="18"/>
                <w:szCs w:val="18"/>
              </w:rPr>
            </w:pPr>
            <w:r w:rsidRPr="00BA2007">
              <w:t>PC</w:t>
            </w:r>
          </w:p>
        </w:tc>
        <w:tc>
          <w:tcPr>
            <w:tcW w:w="4168" w:type="pct"/>
          </w:tcPr>
          <w:p w14:paraId="3688CD30" w14:textId="77777777" w:rsidR="00B136A3" w:rsidRPr="00BA2007" w:rsidRDefault="00B136A3">
            <w:pPr>
              <w:keepNext/>
              <w:spacing w:before="40" w:after="40"/>
              <w:rPr>
                <w:sz w:val="18"/>
                <w:szCs w:val="18"/>
              </w:rPr>
            </w:pPr>
            <w:r w:rsidRPr="00BA2007">
              <w:t>Osobný Počítač</w:t>
            </w:r>
          </w:p>
        </w:tc>
      </w:tr>
      <w:tr w:rsidR="00942E7B" w:rsidRPr="00BA2007" w14:paraId="5FD50ACB" w14:textId="77777777">
        <w:tc>
          <w:tcPr>
            <w:tcW w:w="832" w:type="pct"/>
          </w:tcPr>
          <w:p w14:paraId="457497EA" w14:textId="638F2DDA" w:rsidR="00942E7B" w:rsidRPr="00BA2007" w:rsidRDefault="00942E7B" w:rsidP="00636595">
            <w:pPr>
              <w:spacing w:before="40" w:after="40"/>
            </w:pPr>
            <w:r w:rsidRPr="00BA2007">
              <w:t>PM</w:t>
            </w:r>
          </w:p>
        </w:tc>
        <w:tc>
          <w:tcPr>
            <w:tcW w:w="4168" w:type="pct"/>
          </w:tcPr>
          <w:p w14:paraId="24F4D67C" w14:textId="3AACBB24" w:rsidR="00942E7B" w:rsidRPr="00BA2007" w:rsidRDefault="00942E7B" w:rsidP="00636595">
            <w:pPr>
              <w:keepNext/>
              <w:spacing w:before="40" w:after="40"/>
            </w:pPr>
            <w:r w:rsidRPr="00BA2007">
              <w:t>Project Manager</w:t>
            </w:r>
          </w:p>
        </w:tc>
      </w:tr>
      <w:tr w:rsidR="00635A9E" w:rsidRPr="00BA2007" w14:paraId="22B2B9F6" w14:textId="77777777">
        <w:tc>
          <w:tcPr>
            <w:tcW w:w="832" w:type="pct"/>
          </w:tcPr>
          <w:p w14:paraId="0AFA8438" w14:textId="282009F3" w:rsidR="00635A9E" w:rsidRPr="00BA2007" w:rsidRDefault="00635A9E" w:rsidP="00636595">
            <w:pPr>
              <w:spacing w:before="40" w:after="40"/>
            </w:pPr>
            <w:proofErr w:type="spellStart"/>
            <w:r w:rsidRPr="00BA2007">
              <w:t>QoS</w:t>
            </w:r>
            <w:proofErr w:type="spellEnd"/>
          </w:p>
        </w:tc>
        <w:tc>
          <w:tcPr>
            <w:tcW w:w="4168" w:type="pct"/>
          </w:tcPr>
          <w:p w14:paraId="47AF1483" w14:textId="651B425B" w:rsidR="00635A9E" w:rsidRPr="00BA2007" w:rsidRDefault="00635A9E" w:rsidP="00636595">
            <w:pPr>
              <w:keepNext/>
              <w:spacing w:before="40" w:after="40"/>
            </w:pPr>
            <w:proofErr w:type="spellStart"/>
            <w:r w:rsidRPr="00BA2007">
              <w:t>Quality</w:t>
            </w:r>
            <w:proofErr w:type="spellEnd"/>
            <w:r w:rsidRPr="00BA2007">
              <w:t xml:space="preserve"> of Service</w:t>
            </w:r>
          </w:p>
        </w:tc>
      </w:tr>
      <w:tr w:rsidR="00B136A3" w:rsidRPr="00BA2007" w14:paraId="0EF4328C" w14:textId="77777777">
        <w:tc>
          <w:tcPr>
            <w:tcW w:w="832" w:type="pct"/>
          </w:tcPr>
          <w:p w14:paraId="54A9645C" w14:textId="77777777" w:rsidR="00B136A3" w:rsidRPr="00BA2007" w:rsidRDefault="00B136A3">
            <w:pPr>
              <w:spacing w:before="40" w:after="40"/>
              <w:rPr>
                <w:sz w:val="18"/>
                <w:szCs w:val="18"/>
              </w:rPr>
            </w:pPr>
            <w:r w:rsidRPr="00BA2007">
              <w:t>RADIUS</w:t>
            </w:r>
          </w:p>
        </w:tc>
        <w:tc>
          <w:tcPr>
            <w:tcW w:w="4168" w:type="pct"/>
          </w:tcPr>
          <w:p w14:paraId="017C0C65" w14:textId="3B3D6F00" w:rsidR="00B136A3" w:rsidRPr="00BA2007" w:rsidRDefault="00B136A3">
            <w:pPr>
              <w:keepNext/>
              <w:spacing w:before="40" w:after="40"/>
              <w:rPr>
                <w:sz w:val="18"/>
                <w:szCs w:val="18"/>
              </w:rPr>
            </w:pPr>
            <w:proofErr w:type="spellStart"/>
            <w:r w:rsidRPr="00BA2007">
              <w:t>Remote</w:t>
            </w:r>
            <w:proofErr w:type="spellEnd"/>
            <w:r w:rsidRPr="00BA2007">
              <w:t xml:space="preserve"> </w:t>
            </w:r>
            <w:proofErr w:type="spellStart"/>
            <w:r w:rsidRPr="00BA2007">
              <w:t>Authentication</w:t>
            </w:r>
            <w:proofErr w:type="spellEnd"/>
            <w:r w:rsidRPr="00BA2007">
              <w:t xml:space="preserve"> Dial</w:t>
            </w:r>
            <w:r w:rsidR="00792C63" w:rsidRPr="00BA2007">
              <w:t>-</w:t>
            </w:r>
            <w:r w:rsidRPr="00BA2007">
              <w:t>In User Service</w:t>
            </w:r>
          </w:p>
        </w:tc>
      </w:tr>
      <w:tr w:rsidR="00B136A3" w:rsidRPr="00BA2007" w14:paraId="78FF7EA2" w14:textId="77777777">
        <w:tc>
          <w:tcPr>
            <w:tcW w:w="832" w:type="pct"/>
          </w:tcPr>
          <w:p w14:paraId="3CB21A1A" w14:textId="77777777" w:rsidR="00B136A3" w:rsidRPr="00BA2007" w:rsidRDefault="00B136A3">
            <w:pPr>
              <w:spacing w:before="40" w:after="40"/>
              <w:rPr>
                <w:sz w:val="18"/>
                <w:szCs w:val="18"/>
              </w:rPr>
            </w:pPr>
            <w:r w:rsidRPr="00BA2007">
              <w:t>RPŠ</w:t>
            </w:r>
          </w:p>
        </w:tc>
        <w:tc>
          <w:tcPr>
            <w:tcW w:w="4168" w:type="pct"/>
          </w:tcPr>
          <w:p w14:paraId="17A03AE1" w14:textId="77777777" w:rsidR="00B136A3" w:rsidRPr="00BA2007" w:rsidRDefault="00B136A3">
            <w:pPr>
              <w:keepNext/>
              <w:spacing w:before="40" w:after="40"/>
              <w:rPr>
                <w:sz w:val="18"/>
                <w:szCs w:val="18"/>
              </w:rPr>
            </w:pPr>
            <w:r w:rsidRPr="00BA2007">
              <w:t>Regionálny Partner Školy</w:t>
            </w:r>
          </w:p>
        </w:tc>
      </w:tr>
      <w:tr w:rsidR="00B136A3" w:rsidRPr="00BA2007" w14:paraId="369E0661" w14:textId="77777777">
        <w:tc>
          <w:tcPr>
            <w:tcW w:w="832" w:type="pct"/>
          </w:tcPr>
          <w:p w14:paraId="772D093B" w14:textId="77777777" w:rsidR="00B136A3" w:rsidRPr="00BA2007" w:rsidRDefault="00B136A3">
            <w:pPr>
              <w:spacing w:before="40" w:after="40"/>
              <w:rPr>
                <w:sz w:val="18"/>
                <w:szCs w:val="18"/>
              </w:rPr>
            </w:pPr>
            <w:r w:rsidRPr="00BA2007">
              <w:t>SLA</w:t>
            </w:r>
          </w:p>
        </w:tc>
        <w:tc>
          <w:tcPr>
            <w:tcW w:w="4168" w:type="pct"/>
          </w:tcPr>
          <w:p w14:paraId="15C80CC1" w14:textId="77777777" w:rsidR="00B136A3" w:rsidRPr="00BA2007" w:rsidRDefault="00B136A3">
            <w:pPr>
              <w:keepNext/>
              <w:spacing w:before="40" w:after="40"/>
              <w:rPr>
                <w:sz w:val="18"/>
                <w:szCs w:val="18"/>
              </w:rPr>
            </w:pPr>
            <w:r w:rsidRPr="00BA2007">
              <w:t xml:space="preserve">Service Level </w:t>
            </w:r>
            <w:proofErr w:type="spellStart"/>
            <w:r w:rsidRPr="00BA2007">
              <w:t>Agreement</w:t>
            </w:r>
            <w:proofErr w:type="spellEnd"/>
          </w:p>
        </w:tc>
      </w:tr>
      <w:tr w:rsidR="00B136A3" w:rsidRPr="00BA2007" w14:paraId="22CA603C" w14:textId="77777777">
        <w:tc>
          <w:tcPr>
            <w:tcW w:w="832" w:type="pct"/>
          </w:tcPr>
          <w:p w14:paraId="68619B1C" w14:textId="77777777" w:rsidR="00B136A3" w:rsidRPr="00BA2007" w:rsidRDefault="00B136A3" w:rsidP="00CE0CA1">
            <w:pPr>
              <w:keepNext/>
              <w:spacing w:before="40" w:after="40"/>
            </w:pPr>
            <w:r w:rsidRPr="00BA2007">
              <w:t>SN</w:t>
            </w:r>
          </w:p>
        </w:tc>
        <w:tc>
          <w:tcPr>
            <w:tcW w:w="4168" w:type="pct"/>
          </w:tcPr>
          <w:p w14:paraId="03886654" w14:textId="123027A3" w:rsidR="00B136A3" w:rsidRPr="00BA2007" w:rsidRDefault="00CE0CA1" w:rsidP="00CE0CA1">
            <w:pPr>
              <w:keepNext/>
              <w:spacing w:before="40" w:after="40"/>
            </w:pPr>
            <w:proofErr w:type="spellStart"/>
            <w:r w:rsidRPr="00BA2007">
              <w:t>Serial</w:t>
            </w:r>
            <w:proofErr w:type="spellEnd"/>
            <w:r w:rsidRPr="00BA2007">
              <w:t xml:space="preserve">  </w:t>
            </w:r>
            <w:proofErr w:type="spellStart"/>
            <w:r w:rsidRPr="00BA2007">
              <w:t>Number</w:t>
            </w:r>
            <w:proofErr w:type="spellEnd"/>
          </w:p>
        </w:tc>
      </w:tr>
      <w:tr w:rsidR="00B136A3" w:rsidRPr="00BA2007" w14:paraId="7203D9DD" w14:textId="77777777">
        <w:tc>
          <w:tcPr>
            <w:tcW w:w="832" w:type="pct"/>
          </w:tcPr>
          <w:p w14:paraId="48DAAEB8" w14:textId="77777777" w:rsidR="00B136A3" w:rsidRPr="00BA2007" w:rsidRDefault="00B136A3">
            <w:pPr>
              <w:spacing w:before="40" w:after="40"/>
              <w:rPr>
                <w:sz w:val="18"/>
                <w:szCs w:val="18"/>
              </w:rPr>
            </w:pPr>
            <w:r w:rsidRPr="00BA2007">
              <w:t>SNMP</w:t>
            </w:r>
          </w:p>
        </w:tc>
        <w:tc>
          <w:tcPr>
            <w:tcW w:w="4168" w:type="pct"/>
          </w:tcPr>
          <w:p w14:paraId="086DA948" w14:textId="77777777" w:rsidR="00B136A3" w:rsidRPr="00BA2007" w:rsidRDefault="00B136A3">
            <w:pPr>
              <w:keepNext/>
              <w:spacing w:before="40" w:after="40"/>
              <w:rPr>
                <w:sz w:val="18"/>
                <w:szCs w:val="18"/>
              </w:rPr>
            </w:pPr>
            <w:proofErr w:type="spellStart"/>
            <w:r w:rsidRPr="00BA2007">
              <w:t>Simple</w:t>
            </w:r>
            <w:proofErr w:type="spellEnd"/>
            <w:r w:rsidRPr="00BA2007">
              <w:t xml:space="preserve"> </w:t>
            </w:r>
            <w:proofErr w:type="spellStart"/>
            <w:r w:rsidRPr="00BA2007">
              <w:t>Network</w:t>
            </w:r>
            <w:proofErr w:type="spellEnd"/>
            <w:r w:rsidRPr="00BA2007">
              <w:t xml:space="preserve"> Management </w:t>
            </w:r>
            <w:proofErr w:type="spellStart"/>
            <w:r w:rsidRPr="00BA2007">
              <w:t>Protocol</w:t>
            </w:r>
            <w:proofErr w:type="spellEnd"/>
          </w:p>
        </w:tc>
      </w:tr>
      <w:tr w:rsidR="00E17F31" w:rsidRPr="00BA2007" w14:paraId="50C7A657" w14:textId="77777777">
        <w:tc>
          <w:tcPr>
            <w:tcW w:w="832" w:type="pct"/>
          </w:tcPr>
          <w:p w14:paraId="58D90FEB" w14:textId="78542693" w:rsidR="00E17F31" w:rsidRPr="00BA2007" w:rsidRDefault="00E17F31" w:rsidP="00636595">
            <w:pPr>
              <w:spacing w:before="40" w:after="40"/>
            </w:pPr>
            <w:r w:rsidRPr="00BA2007">
              <w:t>SOC</w:t>
            </w:r>
          </w:p>
        </w:tc>
        <w:tc>
          <w:tcPr>
            <w:tcW w:w="4168" w:type="pct"/>
          </w:tcPr>
          <w:p w14:paraId="1A447EF8" w14:textId="285E6CA4" w:rsidR="00E17F31" w:rsidRPr="00BA2007" w:rsidRDefault="00E17F31" w:rsidP="00636595">
            <w:pPr>
              <w:keepNext/>
              <w:spacing w:before="40" w:after="40"/>
            </w:pPr>
            <w:r w:rsidRPr="00BA2007">
              <w:t xml:space="preserve">Service </w:t>
            </w:r>
            <w:proofErr w:type="spellStart"/>
            <w:r w:rsidRPr="00BA2007">
              <w:t>Operation</w:t>
            </w:r>
            <w:proofErr w:type="spellEnd"/>
            <w:r w:rsidRPr="00BA2007">
              <w:t xml:space="preserve"> Center</w:t>
            </w:r>
          </w:p>
        </w:tc>
      </w:tr>
      <w:tr w:rsidR="00B136A3" w:rsidRPr="00BA2007" w14:paraId="12A9AF3D" w14:textId="77777777">
        <w:tc>
          <w:tcPr>
            <w:tcW w:w="832" w:type="pct"/>
          </w:tcPr>
          <w:p w14:paraId="01B37EAE" w14:textId="77777777" w:rsidR="00B136A3" w:rsidRPr="00BA2007" w:rsidRDefault="00B136A3">
            <w:pPr>
              <w:spacing w:before="40" w:after="40"/>
              <w:rPr>
                <w:sz w:val="18"/>
                <w:szCs w:val="18"/>
              </w:rPr>
            </w:pPr>
            <w:r w:rsidRPr="00BA2007">
              <w:t>SR</w:t>
            </w:r>
          </w:p>
        </w:tc>
        <w:tc>
          <w:tcPr>
            <w:tcW w:w="4168" w:type="pct"/>
          </w:tcPr>
          <w:p w14:paraId="5E0F7934" w14:textId="77777777" w:rsidR="00B136A3" w:rsidRPr="00BA2007" w:rsidRDefault="00B136A3">
            <w:pPr>
              <w:keepNext/>
              <w:spacing w:before="40" w:after="40"/>
              <w:rPr>
                <w:sz w:val="18"/>
                <w:szCs w:val="18"/>
              </w:rPr>
            </w:pPr>
            <w:r w:rsidRPr="00BA2007">
              <w:t>Slovenská Republika</w:t>
            </w:r>
          </w:p>
        </w:tc>
      </w:tr>
      <w:tr w:rsidR="00B136A3" w:rsidRPr="00BA2007" w14:paraId="7355FD19" w14:textId="77777777">
        <w:tc>
          <w:tcPr>
            <w:tcW w:w="832" w:type="pct"/>
          </w:tcPr>
          <w:p w14:paraId="493FCB18" w14:textId="77777777" w:rsidR="00B136A3" w:rsidRPr="00BA2007" w:rsidRDefault="00B136A3">
            <w:pPr>
              <w:spacing w:before="40" w:after="40"/>
              <w:rPr>
                <w:sz w:val="18"/>
                <w:szCs w:val="18"/>
              </w:rPr>
            </w:pPr>
            <w:r w:rsidRPr="00BA2007">
              <w:t>SSID</w:t>
            </w:r>
          </w:p>
        </w:tc>
        <w:tc>
          <w:tcPr>
            <w:tcW w:w="4168" w:type="pct"/>
          </w:tcPr>
          <w:p w14:paraId="2F5F3A8D" w14:textId="77777777" w:rsidR="00B136A3" w:rsidRPr="00BA2007" w:rsidRDefault="00B136A3">
            <w:pPr>
              <w:keepNext/>
              <w:spacing w:before="40" w:after="40"/>
              <w:rPr>
                <w:sz w:val="18"/>
                <w:szCs w:val="18"/>
              </w:rPr>
            </w:pPr>
            <w:r w:rsidRPr="00BA2007">
              <w:t xml:space="preserve">Service Set </w:t>
            </w:r>
            <w:proofErr w:type="spellStart"/>
            <w:r w:rsidRPr="00BA2007">
              <w:t>Identifier</w:t>
            </w:r>
            <w:proofErr w:type="spellEnd"/>
          </w:p>
        </w:tc>
      </w:tr>
      <w:tr w:rsidR="00B136A3" w:rsidRPr="00BA2007" w14:paraId="0184456F" w14:textId="77777777">
        <w:tc>
          <w:tcPr>
            <w:tcW w:w="832" w:type="pct"/>
          </w:tcPr>
          <w:p w14:paraId="7D49A10D" w14:textId="77777777" w:rsidR="00B136A3" w:rsidRPr="00BA2007" w:rsidRDefault="00B136A3">
            <w:pPr>
              <w:spacing w:before="40" w:after="40"/>
              <w:rPr>
                <w:sz w:val="18"/>
                <w:szCs w:val="18"/>
              </w:rPr>
            </w:pPr>
            <w:r w:rsidRPr="00BA2007">
              <w:t>STP</w:t>
            </w:r>
          </w:p>
        </w:tc>
        <w:tc>
          <w:tcPr>
            <w:tcW w:w="4168" w:type="pct"/>
          </w:tcPr>
          <w:p w14:paraId="0CB471F4" w14:textId="77777777" w:rsidR="00B136A3" w:rsidRPr="00BA2007" w:rsidRDefault="00B136A3">
            <w:pPr>
              <w:keepNext/>
              <w:spacing w:before="40" w:after="40"/>
              <w:rPr>
                <w:sz w:val="18"/>
                <w:szCs w:val="18"/>
              </w:rPr>
            </w:pPr>
            <w:proofErr w:type="spellStart"/>
            <w:r w:rsidRPr="00BA2007">
              <w:t>Spanning</w:t>
            </w:r>
            <w:proofErr w:type="spellEnd"/>
            <w:r w:rsidRPr="00BA2007">
              <w:t xml:space="preserve"> </w:t>
            </w:r>
            <w:proofErr w:type="spellStart"/>
            <w:r w:rsidRPr="00BA2007">
              <w:t>Tree</w:t>
            </w:r>
            <w:proofErr w:type="spellEnd"/>
            <w:r w:rsidRPr="00BA2007">
              <w:t xml:space="preserve"> </w:t>
            </w:r>
            <w:proofErr w:type="spellStart"/>
            <w:r w:rsidRPr="00BA2007">
              <w:t>Protocol</w:t>
            </w:r>
            <w:proofErr w:type="spellEnd"/>
          </w:p>
        </w:tc>
      </w:tr>
      <w:tr w:rsidR="00B136A3" w:rsidRPr="00BA2007" w14:paraId="7E5B6D04" w14:textId="77777777">
        <w:tc>
          <w:tcPr>
            <w:tcW w:w="832" w:type="pct"/>
          </w:tcPr>
          <w:p w14:paraId="4A6851BF" w14:textId="77777777" w:rsidR="00B136A3" w:rsidRPr="00BA2007" w:rsidRDefault="00B136A3">
            <w:pPr>
              <w:spacing w:before="40" w:after="40"/>
              <w:rPr>
                <w:sz w:val="18"/>
                <w:szCs w:val="18"/>
              </w:rPr>
            </w:pPr>
            <w:r w:rsidRPr="00BA2007">
              <w:t>SW</w:t>
            </w:r>
          </w:p>
        </w:tc>
        <w:tc>
          <w:tcPr>
            <w:tcW w:w="4168" w:type="pct"/>
          </w:tcPr>
          <w:p w14:paraId="1F14DC7D" w14:textId="77777777" w:rsidR="00B136A3" w:rsidRPr="00BA2007" w:rsidRDefault="00B136A3">
            <w:pPr>
              <w:keepNext/>
              <w:spacing w:before="40" w:after="40"/>
              <w:rPr>
                <w:sz w:val="18"/>
                <w:szCs w:val="18"/>
              </w:rPr>
            </w:pPr>
            <w:r w:rsidRPr="00BA2007">
              <w:t>Softvér</w:t>
            </w:r>
          </w:p>
        </w:tc>
      </w:tr>
      <w:tr w:rsidR="00B136A3" w:rsidRPr="00BA2007" w14:paraId="58342B1A" w14:textId="77777777">
        <w:tc>
          <w:tcPr>
            <w:tcW w:w="832" w:type="pct"/>
          </w:tcPr>
          <w:p w14:paraId="147228D8" w14:textId="77777777" w:rsidR="00B136A3" w:rsidRPr="00BA2007" w:rsidRDefault="00B136A3">
            <w:pPr>
              <w:spacing w:before="40" w:after="40"/>
              <w:rPr>
                <w:sz w:val="18"/>
                <w:szCs w:val="18"/>
              </w:rPr>
            </w:pPr>
            <w:r w:rsidRPr="00BA2007">
              <w:t>SYSLOG</w:t>
            </w:r>
          </w:p>
        </w:tc>
        <w:tc>
          <w:tcPr>
            <w:tcW w:w="4168" w:type="pct"/>
          </w:tcPr>
          <w:p w14:paraId="7A9599A4" w14:textId="77777777" w:rsidR="00B136A3" w:rsidRPr="00BA2007" w:rsidRDefault="00B136A3">
            <w:pPr>
              <w:keepNext/>
              <w:spacing w:before="40" w:after="40"/>
              <w:rPr>
                <w:sz w:val="18"/>
                <w:szCs w:val="18"/>
              </w:rPr>
            </w:pPr>
            <w:proofErr w:type="spellStart"/>
            <w:r w:rsidRPr="00BA2007">
              <w:t>System</w:t>
            </w:r>
            <w:proofErr w:type="spellEnd"/>
            <w:r w:rsidRPr="00BA2007">
              <w:t xml:space="preserve"> </w:t>
            </w:r>
            <w:proofErr w:type="spellStart"/>
            <w:r w:rsidRPr="00BA2007">
              <w:t>Logging</w:t>
            </w:r>
            <w:proofErr w:type="spellEnd"/>
            <w:r w:rsidRPr="00BA2007">
              <w:t xml:space="preserve"> </w:t>
            </w:r>
            <w:proofErr w:type="spellStart"/>
            <w:r w:rsidRPr="00BA2007">
              <w:t>Protocol</w:t>
            </w:r>
            <w:proofErr w:type="spellEnd"/>
          </w:p>
        </w:tc>
      </w:tr>
      <w:tr w:rsidR="00D94FE8" w:rsidRPr="00BA2007" w14:paraId="2A65BCE7" w14:textId="77777777">
        <w:tc>
          <w:tcPr>
            <w:tcW w:w="832" w:type="pct"/>
          </w:tcPr>
          <w:p w14:paraId="5AC65483" w14:textId="6EDE9D19" w:rsidR="00D94FE8" w:rsidRPr="00BA2007" w:rsidRDefault="00D94FE8" w:rsidP="00636595">
            <w:pPr>
              <w:spacing w:before="40" w:after="40"/>
            </w:pPr>
            <w:r w:rsidRPr="00BA2007">
              <w:t>TCP</w:t>
            </w:r>
          </w:p>
        </w:tc>
        <w:tc>
          <w:tcPr>
            <w:tcW w:w="4168" w:type="pct"/>
          </w:tcPr>
          <w:p w14:paraId="05A51D67" w14:textId="5137DA64" w:rsidR="00D94FE8" w:rsidRPr="00BA2007" w:rsidRDefault="00173819" w:rsidP="00636595">
            <w:pPr>
              <w:keepNext/>
              <w:spacing w:before="40" w:after="40"/>
            </w:pPr>
            <w:proofErr w:type="spellStart"/>
            <w:r w:rsidRPr="00BA2007">
              <w:t>Transmission</w:t>
            </w:r>
            <w:proofErr w:type="spellEnd"/>
            <w:r w:rsidRPr="00BA2007">
              <w:t xml:space="preserve"> </w:t>
            </w:r>
            <w:proofErr w:type="spellStart"/>
            <w:r w:rsidRPr="00BA2007">
              <w:t>Control</w:t>
            </w:r>
            <w:proofErr w:type="spellEnd"/>
            <w:r w:rsidRPr="00BA2007">
              <w:t xml:space="preserve"> </w:t>
            </w:r>
            <w:proofErr w:type="spellStart"/>
            <w:r w:rsidRPr="00BA2007">
              <w:t>Protocol</w:t>
            </w:r>
            <w:proofErr w:type="spellEnd"/>
          </w:p>
        </w:tc>
      </w:tr>
      <w:tr w:rsidR="000A3E70" w:rsidRPr="00BA2007" w14:paraId="62F835F3" w14:textId="77777777">
        <w:tc>
          <w:tcPr>
            <w:tcW w:w="832" w:type="pct"/>
          </w:tcPr>
          <w:p w14:paraId="3BBF3C8E" w14:textId="13D87890" w:rsidR="000A3E70" w:rsidRPr="00BA2007" w:rsidRDefault="000A3E70" w:rsidP="00636595">
            <w:pPr>
              <w:spacing w:before="40" w:after="40"/>
            </w:pPr>
            <w:r w:rsidRPr="00BA2007">
              <w:t>UDP</w:t>
            </w:r>
          </w:p>
        </w:tc>
        <w:tc>
          <w:tcPr>
            <w:tcW w:w="4168" w:type="pct"/>
          </w:tcPr>
          <w:p w14:paraId="3282E782" w14:textId="7B6DC422" w:rsidR="000A3E70" w:rsidRPr="00BA2007" w:rsidRDefault="00064AA9" w:rsidP="00636595">
            <w:pPr>
              <w:keepNext/>
              <w:spacing w:before="40" w:after="40"/>
            </w:pPr>
            <w:r w:rsidRPr="00BA2007">
              <w:t xml:space="preserve">User Datagram </w:t>
            </w:r>
            <w:proofErr w:type="spellStart"/>
            <w:r w:rsidRPr="00BA2007">
              <w:t>Protocol</w:t>
            </w:r>
            <w:proofErr w:type="spellEnd"/>
          </w:p>
        </w:tc>
      </w:tr>
      <w:tr w:rsidR="000A3E70" w:rsidRPr="00BA2007" w14:paraId="0C6E8240" w14:textId="77777777">
        <w:tc>
          <w:tcPr>
            <w:tcW w:w="832" w:type="pct"/>
          </w:tcPr>
          <w:p w14:paraId="7702C520" w14:textId="3D2C7844" w:rsidR="000A3E70" w:rsidRPr="00BA2007" w:rsidRDefault="000A3E70" w:rsidP="00636595">
            <w:pPr>
              <w:spacing w:before="40" w:after="40"/>
            </w:pPr>
            <w:r w:rsidRPr="00BA2007">
              <w:t>VLAN</w:t>
            </w:r>
          </w:p>
        </w:tc>
        <w:tc>
          <w:tcPr>
            <w:tcW w:w="4168" w:type="pct"/>
          </w:tcPr>
          <w:p w14:paraId="40515D21" w14:textId="2390E3B0" w:rsidR="000A3E70" w:rsidRPr="00BA2007" w:rsidRDefault="00064AA9" w:rsidP="00636595">
            <w:pPr>
              <w:keepNext/>
              <w:spacing w:before="40" w:after="40"/>
            </w:pPr>
            <w:proofErr w:type="spellStart"/>
            <w:r w:rsidRPr="00BA2007">
              <w:t>Virtual</w:t>
            </w:r>
            <w:proofErr w:type="spellEnd"/>
            <w:r w:rsidRPr="00BA2007">
              <w:t xml:space="preserve"> LAN </w:t>
            </w:r>
          </w:p>
        </w:tc>
      </w:tr>
      <w:tr w:rsidR="00B136A3" w:rsidRPr="00BA2007" w14:paraId="5E22FB20" w14:textId="77777777">
        <w:tc>
          <w:tcPr>
            <w:tcW w:w="832" w:type="pct"/>
          </w:tcPr>
          <w:p w14:paraId="53B4637B" w14:textId="77777777" w:rsidR="00B136A3" w:rsidRPr="00BA2007" w:rsidRDefault="00B136A3">
            <w:pPr>
              <w:spacing w:before="40" w:after="40"/>
              <w:rPr>
                <w:sz w:val="18"/>
                <w:szCs w:val="18"/>
              </w:rPr>
            </w:pPr>
            <w:r w:rsidRPr="00BA2007">
              <w:t>VPN</w:t>
            </w:r>
          </w:p>
        </w:tc>
        <w:tc>
          <w:tcPr>
            <w:tcW w:w="4168" w:type="pct"/>
          </w:tcPr>
          <w:p w14:paraId="4A5947C4" w14:textId="77777777" w:rsidR="00B136A3" w:rsidRPr="00BA2007" w:rsidRDefault="00B136A3">
            <w:pPr>
              <w:keepNext/>
              <w:spacing w:before="40" w:after="40"/>
              <w:rPr>
                <w:sz w:val="18"/>
                <w:szCs w:val="18"/>
              </w:rPr>
            </w:pPr>
            <w:proofErr w:type="spellStart"/>
            <w:r w:rsidRPr="00BA2007">
              <w:t>Virtual</w:t>
            </w:r>
            <w:proofErr w:type="spellEnd"/>
            <w:r w:rsidRPr="00BA2007">
              <w:t xml:space="preserve"> </w:t>
            </w:r>
            <w:proofErr w:type="spellStart"/>
            <w:r w:rsidRPr="00BA2007">
              <w:t>Private</w:t>
            </w:r>
            <w:proofErr w:type="spellEnd"/>
            <w:r w:rsidRPr="00BA2007">
              <w:t xml:space="preserve"> </w:t>
            </w:r>
            <w:proofErr w:type="spellStart"/>
            <w:r w:rsidRPr="00BA2007">
              <w:t>Network</w:t>
            </w:r>
            <w:proofErr w:type="spellEnd"/>
          </w:p>
        </w:tc>
      </w:tr>
      <w:tr w:rsidR="00B136A3" w:rsidRPr="00BA2007" w14:paraId="7E31AB57" w14:textId="77777777">
        <w:tc>
          <w:tcPr>
            <w:tcW w:w="832" w:type="pct"/>
          </w:tcPr>
          <w:p w14:paraId="0BACAB83" w14:textId="77777777" w:rsidR="00B136A3" w:rsidRPr="00BA2007" w:rsidRDefault="00B136A3">
            <w:pPr>
              <w:spacing w:before="40" w:after="40"/>
              <w:rPr>
                <w:sz w:val="18"/>
                <w:szCs w:val="18"/>
              </w:rPr>
            </w:pPr>
            <w:r w:rsidRPr="00BA2007">
              <w:t>WAN</w:t>
            </w:r>
          </w:p>
        </w:tc>
        <w:tc>
          <w:tcPr>
            <w:tcW w:w="4168" w:type="pct"/>
          </w:tcPr>
          <w:p w14:paraId="7A3C811A" w14:textId="77777777" w:rsidR="00B136A3" w:rsidRPr="00BA2007" w:rsidRDefault="00B136A3">
            <w:pPr>
              <w:keepNext/>
              <w:spacing w:before="40" w:after="40"/>
              <w:rPr>
                <w:sz w:val="18"/>
                <w:szCs w:val="18"/>
              </w:rPr>
            </w:pPr>
            <w:proofErr w:type="spellStart"/>
            <w:r w:rsidRPr="00BA2007">
              <w:t>Wide</w:t>
            </w:r>
            <w:proofErr w:type="spellEnd"/>
            <w:r w:rsidRPr="00BA2007">
              <w:t xml:space="preserve"> </w:t>
            </w:r>
            <w:proofErr w:type="spellStart"/>
            <w:r w:rsidRPr="00BA2007">
              <w:t>Area</w:t>
            </w:r>
            <w:proofErr w:type="spellEnd"/>
            <w:r w:rsidRPr="00BA2007">
              <w:t xml:space="preserve"> </w:t>
            </w:r>
            <w:proofErr w:type="spellStart"/>
            <w:r w:rsidRPr="00BA2007">
              <w:t>Network</w:t>
            </w:r>
            <w:proofErr w:type="spellEnd"/>
          </w:p>
        </w:tc>
      </w:tr>
      <w:tr w:rsidR="0027779C" w:rsidRPr="00BA2007" w14:paraId="435210FA" w14:textId="77777777">
        <w:tc>
          <w:tcPr>
            <w:tcW w:w="832" w:type="pct"/>
          </w:tcPr>
          <w:p w14:paraId="5CDAB491" w14:textId="6F9D834E" w:rsidR="0027779C" w:rsidRPr="00BA2007" w:rsidRDefault="0027779C" w:rsidP="00636595">
            <w:pPr>
              <w:spacing w:before="40" w:after="40"/>
            </w:pPr>
            <w:r w:rsidRPr="00BA2007">
              <w:t>WFQ</w:t>
            </w:r>
          </w:p>
        </w:tc>
        <w:tc>
          <w:tcPr>
            <w:tcW w:w="4168" w:type="pct"/>
          </w:tcPr>
          <w:p w14:paraId="4D4DF8E4" w14:textId="20D487AE" w:rsidR="0027779C" w:rsidRPr="00BA2007" w:rsidRDefault="009519BC" w:rsidP="00636595">
            <w:pPr>
              <w:keepNext/>
              <w:spacing w:before="40" w:after="40"/>
            </w:pPr>
            <w:proofErr w:type="spellStart"/>
            <w:r w:rsidRPr="00BA2007">
              <w:t>Weighted</w:t>
            </w:r>
            <w:proofErr w:type="spellEnd"/>
            <w:r w:rsidRPr="00BA2007">
              <w:t xml:space="preserve"> Fair </w:t>
            </w:r>
            <w:proofErr w:type="spellStart"/>
            <w:r w:rsidRPr="00BA2007">
              <w:t>Queueing</w:t>
            </w:r>
            <w:proofErr w:type="spellEnd"/>
          </w:p>
        </w:tc>
      </w:tr>
      <w:tr w:rsidR="00B136A3" w:rsidRPr="00BA2007" w14:paraId="625729A7" w14:textId="77777777">
        <w:tc>
          <w:tcPr>
            <w:tcW w:w="832" w:type="pct"/>
          </w:tcPr>
          <w:p w14:paraId="52873432" w14:textId="77777777" w:rsidR="00B136A3" w:rsidRPr="00BA2007" w:rsidRDefault="00B136A3">
            <w:pPr>
              <w:spacing w:before="40" w:after="40"/>
              <w:rPr>
                <w:sz w:val="18"/>
                <w:szCs w:val="18"/>
              </w:rPr>
            </w:pPr>
            <w:r w:rsidRPr="00BA2007">
              <w:t>WiFi</w:t>
            </w:r>
          </w:p>
        </w:tc>
        <w:tc>
          <w:tcPr>
            <w:tcW w:w="4168" w:type="pct"/>
          </w:tcPr>
          <w:p w14:paraId="27EA4B4A" w14:textId="77777777" w:rsidR="00B136A3" w:rsidRPr="00BA2007" w:rsidRDefault="00B136A3">
            <w:pPr>
              <w:keepNext/>
              <w:spacing w:before="40" w:after="40"/>
              <w:rPr>
                <w:sz w:val="18"/>
                <w:szCs w:val="18"/>
              </w:rPr>
            </w:pPr>
            <w:proofErr w:type="spellStart"/>
            <w:r w:rsidRPr="00BA2007">
              <w:t>Wireless</w:t>
            </w:r>
            <w:proofErr w:type="spellEnd"/>
            <w:r w:rsidRPr="00BA2007">
              <w:t xml:space="preserve"> </w:t>
            </w:r>
            <w:proofErr w:type="spellStart"/>
            <w:r w:rsidRPr="00BA2007">
              <w:t>Fidelity</w:t>
            </w:r>
            <w:proofErr w:type="spellEnd"/>
          </w:p>
        </w:tc>
      </w:tr>
      <w:tr w:rsidR="00B136A3" w:rsidRPr="00BA2007" w14:paraId="557F51CA" w14:textId="77777777">
        <w:tc>
          <w:tcPr>
            <w:tcW w:w="832" w:type="pct"/>
          </w:tcPr>
          <w:p w14:paraId="44E5C85B" w14:textId="77777777" w:rsidR="00B136A3" w:rsidRPr="00BA2007" w:rsidRDefault="00B136A3">
            <w:pPr>
              <w:spacing w:before="40" w:after="40"/>
              <w:rPr>
                <w:sz w:val="18"/>
                <w:szCs w:val="18"/>
              </w:rPr>
            </w:pPr>
            <w:r w:rsidRPr="00BA2007">
              <w:t>WLAN</w:t>
            </w:r>
          </w:p>
        </w:tc>
        <w:tc>
          <w:tcPr>
            <w:tcW w:w="4168" w:type="pct"/>
          </w:tcPr>
          <w:p w14:paraId="3E4418FC" w14:textId="77777777" w:rsidR="00B136A3" w:rsidRPr="00BA2007" w:rsidRDefault="00B136A3">
            <w:pPr>
              <w:keepNext/>
              <w:spacing w:before="40" w:after="40"/>
              <w:rPr>
                <w:sz w:val="18"/>
                <w:szCs w:val="18"/>
              </w:rPr>
            </w:pPr>
            <w:proofErr w:type="spellStart"/>
            <w:r w:rsidRPr="00BA2007">
              <w:t>Wireless</w:t>
            </w:r>
            <w:proofErr w:type="spellEnd"/>
            <w:r w:rsidRPr="00BA2007">
              <w:t xml:space="preserve"> </w:t>
            </w:r>
            <w:proofErr w:type="spellStart"/>
            <w:r w:rsidRPr="00BA2007">
              <w:t>Local</w:t>
            </w:r>
            <w:proofErr w:type="spellEnd"/>
            <w:r w:rsidRPr="00BA2007">
              <w:t xml:space="preserve"> </w:t>
            </w:r>
            <w:proofErr w:type="spellStart"/>
            <w:r w:rsidRPr="00BA2007">
              <w:t>Area</w:t>
            </w:r>
            <w:proofErr w:type="spellEnd"/>
            <w:r w:rsidRPr="00BA2007">
              <w:t xml:space="preserve"> </w:t>
            </w:r>
            <w:proofErr w:type="spellStart"/>
            <w:r w:rsidRPr="00BA2007">
              <w:t>Network</w:t>
            </w:r>
            <w:proofErr w:type="spellEnd"/>
          </w:p>
        </w:tc>
      </w:tr>
      <w:tr w:rsidR="00B136A3" w:rsidRPr="00BA2007" w14:paraId="1C75A0B2" w14:textId="77777777">
        <w:tc>
          <w:tcPr>
            <w:tcW w:w="832" w:type="pct"/>
          </w:tcPr>
          <w:p w14:paraId="6A119925" w14:textId="77777777" w:rsidR="00B136A3" w:rsidRPr="00BA2007" w:rsidRDefault="00B136A3">
            <w:pPr>
              <w:spacing w:before="40" w:after="40"/>
              <w:rPr>
                <w:sz w:val="18"/>
                <w:szCs w:val="18"/>
              </w:rPr>
            </w:pPr>
            <w:r w:rsidRPr="00BA2007">
              <w:t>ZTP</w:t>
            </w:r>
          </w:p>
        </w:tc>
        <w:tc>
          <w:tcPr>
            <w:tcW w:w="4168" w:type="pct"/>
          </w:tcPr>
          <w:p w14:paraId="402D146E" w14:textId="77777777" w:rsidR="00B136A3" w:rsidRPr="00BA2007" w:rsidRDefault="00B136A3">
            <w:pPr>
              <w:keepNext/>
              <w:spacing w:before="40" w:after="40"/>
              <w:rPr>
                <w:sz w:val="18"/>
                <w:szCs w:val="18"/>
              </w:rPr>
            </w:pPr>
            <w:proofErr w:type="spellStart"/>
            <w:r w:rsidRPr="00BA2007">
              <w:t>Zero</w:t>
            </w:r>
            <w:proofErr w:type="spellEnd"/>
            <w:r w:rsidRPr="00BA2007">
              <w:t xml:space="preserve"> </w:t>
            </w:r>
            <w:proofErr w:type="spellStart"/>
            <w:r w:rsidRPr="00BA2007">
              <w:t>Touch</w:t>
            </w:r>
            <w:proofErr w:type="spellEnd"/>
            <w:r w:rsidRPr="00BA2007">
              <w:t xml:space="preserve"> </w:t>
            </w:r>
            <w:proofErr w:type="spellStart"/>
            <w:r w:rsidRPr="00BA2007">
              <w:t>Provisioning</w:t>
            </w:r>
            <w:proofErr w:type="spellEnd"/>
          </w:p>
        </w:tc>
      </w:tr>
    </w:tbl>
    <w:p w14:paraId="68066711" w14:textId="0C8C50EE" w:rsidR="00340D54" w:rsidRPr="00BA2007" w:rsidRDefault="00E61074" w:rsidP="00340D54">
      <w:pPr>
        <w:pStyle w:val="Popis"/>
      </w:pPr>
      <w:bookmarkStart w:id="99" w:name="_Toc187667658"/>
      <w:r w:rsidRPr="00BA2007">
        <w:t xml:space="preserve">Tabuľka </w:t>
      </w:r>
      <w:r w:rsidR="00CE4538" w:rsidRPr="00BA2007">
        <w:fldChar w:fldCharType="begin"/>
      </w:r>
      <w:r w:rsidR="00CE4538" w:rsidRPr="00BA2007">
        <w:instrText xml:space="preserve"> SEQ Tabuľka \* ARABIC </w:instrText>
      </w:r>
      <w:r w:rsidR="00CE4538" w:rsidRPr="00BA2007">
        <w:fldChar w:fldCharType="separate"/>
      </w:r>
      <w:r w:rsidR="00D66091">
        <w:rPr>
          <w:noProof/>
        </w:rPr>
        <w:t>6</w:t>
      </w:r>
      <w:r w:rsidR="00CE4538" w:rsidRPr="00BA2007">
        <w:fldChar w:fldCharType="end"/>
      </w:r>
      <w:r w:rsidRPr="00BA2007">
        <w:t>: Zoznam skratiek</w:t>
      </w:r>
      <w:bookmarkEnd w:id="99"/>
    </w:p>
    <w:p w14:paraId="58ACEA1D" w14:textId="2B284744" w:rsidR="00340D54" w:rsidRPr="00BA2007" w:rsidRDefault="00340D54" w:rsidP="00D23DC3">
      <w:pPr>
        <w:pStyle w:val="Nadpis2"/>
      </w:pPr>
      <w:bookmarkStart w:id="100" w:name="_Toc187667649"/>
      <w:r w:rsidRPr="00BA2007">
        <w:t xml:space="preserve">Zoznam </w:t>
      </w:r>
      <w:r w:rsidR="000C4314" w:rsidRPr="00BA2007">
        <w:t>obrázkov</w:t>
      </w:r>
      <w:bookmarkEnd w:id="100"/>
    </w:p>
    <w:p w14:paraId="20E4167C" w14:textId="4980325A" w:rsidR="00D66091" w:rsidRDefault="000C4314">
      <w:pPr>
        <w:pStyle w:val="Zoznamobrzkov"/>
        <w:tabs>
          <w:tab w:val="right" w:leader="dot" w:pos="9350"/>
        </w:tabs>
        <w:rPr>
          <w:rFonts w:asciiTheme="minorHAnsi" w:eastAsiaTheme="minorEastAsia" w:hAnsiTheme="minorHAnsi" w:cstheme="minorBidi"/>
          <w:noProof/>
          <w:kern w:val="2"/>
          <w:sz w:val="24"/>
          <w:szCs w:val="24"/>
          <w:lang w:eastAsia="sk-SK"/>
          <w14:ligatures w14:val="standardContextual"/>
        </w:rPr>
      </w:pPr>
      <w:r w:rsidRPr="00BA2007">
        <w:fldChar w:fldCharType="begin"/>
      </w:r>
      <w:r w:rsidRPr="00BA2007">
        <w:instrText xml:space="preserve"> TOC \h \z \c "Obrázok" </w:instrText>
      </w:r>
      <w:r w:rsidRPr="00BA2007">
        <w:fldChar w:fldCharType="separate"/>
      </w:r>
      <w:hyperlink w:anchor="_Toc187667651" w:history="1">
        <w:r w:rsidR="00D66091" w:rsidRPr="00556368">
          <w:rPr>
            <w:rStyle w:val="Hypertextovprepojenie"/>
            <w:noProof/>
          </w:rPr>
          <w:t>Obrázok 1: Základný/Rámcový návrh architektúry</w:t>
        </w:r>
        <w:r w:rsidR="00D66091">
          <w:rPr>
            <w:noProof/>
            <w:webHidden/>
          </w:rPr>
          <w:tab/>
        </w:r>
        <w:r w:rsidR="00D66091">
          <w:rPr>
            <w:noProof/>
            <w:webHidden/>
          </w:rPr>
          <w:fldChar w:fldCharType="begin"/>
        </w:r>
        <w:r w:rsidR="00D66091">
          <w:rPr>
            <w:noProof/>
            <w:webHidden/>
          </w:rPr>
          <w:instrText xml:space="preserve"> PAGEREF _Toc187667651 \h </w:instrText>
        </w:r>
        <w:r w:rsidR="00D66091">
          <w:rPr>
            <w:noProof/>
            <w:webHidden/>
          </w:rPr>
        </w:r>
        <w:r w:rsidR="00D66091">
          <w:rPr>
            <w:noProof/>
            <w:webHidden/>
          </w:rPr>
          <w:fldChar w:fldCharType="separate"/>
        </w:r>
        <w:r w:rsidR="00D66091">
          <w:rPr>
            <w:noProof/>
            <w:webHidden/>
          </w:rPr>
          <w:t>10</w:t>
        </w:r>
        <w:r w:rsidR="00D66091">
          <w:rPr>
            <w:noProof/>
            <w:webHidden/>
          </w:rPr>
          <w:fldChar w:fldCharType="end"/>
        </w:r>
      </w:hyperlink>
    </w:p>
    <w:p w14:paraId="693F6278" w14:textId="506060F0" w:rsidR="00D66091" w:rsidRDefault="00D66091">
      <w:pPr>
        <w:pStyle w:val="Zoznamobrzkov"/>
        <w:tabs>
          <w:tab w:val="right" w:leader="dot" w:pos="9350"/>
        </w:tabs>
        <w:rPr>
          <w:rFonts w:asciiTheme="minorHAnsi" w:eastAsiaTheme="minorEastAsia" w:hAnsiTheme="minorHAnsi" w:cstheme="minorBidi"/>
          <w:noProof/>
          <w:kern w:val="2"/>
          <w:sz w:val="24"/>
          <w:szCs w:val="24"/>
          <w:lang w:eastAsia="sk-SK"/>
          <w14:ligatures w14:val="standardContextual"/>
        </w:rPr>
      </w:pPr>
      <w:hyperlink w:anchor="_Toc187667652" w:history="1">
        <w:r w:rsidRPr="00556368">
          <w:rPr>
            <w:rStyle w:val="Hypertextovprepojenie"/>
            <w:noProof/>
          </w:rPr>
          <w:t>Obrázok 2: Usporiadanie škôl</w:t>
        </w:r>
        <w:r>
          <w:rPr>
            <w:noProof/>
            <w:webHidden/>
          </w:rPr>
          <w:tab/>
        </w:r>
        <w:r>
          <w:rPr>
            <w:noProof/>
            <w:webHidden/>
          </w:rPr>
          <w:fldChar w:fldCharType="begin"/>
        </w:r>
        <w:r>
          <w:rPr>
            <w:noProof/>
            <w:webHidden/>
          </w:rPr>
          <w:instrText xml:space="preserve"> PAGEREF _Toc187667652 \h </w:instrText>
        </w:r>
        <w:r>
          <w:rPr>
            <w:noProof/>
            <w:webHidden/>
          </w:rPr>
        </w:r>
        <w:r>
          <w:rPr>
            <w:noProof/>
            <w:webHidden/>
          </w:rPr>
          <w:fldChar w:fldCharType="separate"/>
        </w:r>
        <w:r>
          <w:rPr>
            <w:noProof/>
            <w:webHidden/>
          </w:rPr>
          <w:t>13</w:t>
        </w:r>
        <w:r>
          <w:rPr>
            <w:noProof/>
            <w:webHidden/>
          </w:rPr>
          <w:fldChar w:fldCharType="end"/>
        </w:r>
      </w:hyperlink>
    </w:p>
    <w:p w14:paraId="458D0BDD" w14:textId="3FB1841D" w:rsidR="0089552F" w:rsidRPr="00BA2007" w:rsidRDefault="000C4314" w:rsidP="0089552F">
      <w:r w:rsidRPr="00BA2007">
        <w:lastRenderedPageBreak/>
        <w:fldChar w:fldCharType="end"/>
      </w:r>
    </w:p>
    <w:p w14:paraId="7426FCC3" w14:textId="1BBF9A56" w:rsidR="000C4314" w:rsidRPr="00BA2007" w:rsidRDefault="000C4314" w:rsidP="00D23DC3">
      <w:pPr>
        <w:pStyle w:val="Nadpis2"/>
      </w:pPr>
      <w:bookmarkStart w:id="101" w:name="_Toc187667650"/>
      <w:r w:rsidRPr="00BA2007">
        <w:t>Zoznam tabuliek</w:t>
      </w:r>
      <w:bookmarkEnd w:id="101"/>
    </w:p>
    <w:p w14:paraId="1F5AD545" w14:textId="09A99F6E" w:rsidR="00D66091" w:rsidRDefault="00113BAE">
      <w:pPr>
        <w:pStyle w:val="Zoznamobrzkov"/>
        <w:tabs>
          <w:tab w:val="right" w:leader="dot" w:pos="9350"/>
        </w:tabs>
        <w:rPr>
          <w:rFonts w:asciiTheme="minorHAnsi" w:eastAsiaTheme="minorEastAsia" w:hAnsiTheme="minorHAnsi" w:cstheme="minorBidi"/>
          <w:noProof/>
          <w:kern w:val="2"/>
          <w:sz w:val="24"/>
          <w:szCs w:val="24"/>
          <w:lang w:eastAsia="sk-SK"/>
          <w14:ligatures w14:val="standardContextual"/>
        </w:rPr>
      </w:pPr>
      <w:r w:rsidRPr="00BA2007">
        <w:rPr>
          <w:sz w:val="18"/>
          <w:szCs w:val="18"/>
        </w:rPr>
        <w:fldChar w:fldCharType="begin"/>
      </w:r>
      <w:r w:rsidRPr="00BA2007">
        <w:rPr>
          <w:sz w:val="18"/>
          <w:szCs w:val="18"/>
        </w:rPr>
        <w:instrText xml:space="preserve"> TOC \h \z \c "Tabuľka" </w:instrText>
      </w:r>
      <w:r w:rsidRPr="00BA2007">
        <w:rPr>
          <w:sz w:val="18"/>
          <w:szCs w:val="18"/>
        </w:rPr>
        <w:fldChar w:fldCharType="separate"/>
      </w:r>
      <w:hyperlink w:anchor="_Toc187667653" w:history="1">
        <w:r w:rsidR="00D66091" w:rsidRPr="003B4D26">
          <w:rPr>
            <w:rStyle w:val="Hypertextovprepojenie"/>
            <w:noProof/>
          </w:rPr>
          <w:t>Tabuľka 1: Zoznam pojmov</w:t>
        </w:r>
        <w:r w:rsidR="00D66091">
          <w:rPr>
            <w:noProof/>
            <w:webHidden/>
          </w:rPr>
          <w:tab/>
        </w:r>
        <w:r w:rsidR="00D66091">
          <w:rPr>
            <w:noProof/>
            <w:webHidden/>
          </w:rPr>
          <w:fldChar w:fldCharType="begin"/>
        </w:r>
        <w:r w:rsidR="00D66091">
          <w:rPr>
            <w:noProof/>
            <w:webHidden/>
          </w:rPr>
          <w:instrText xml:space="preserve"> PAGEREF _Toc187667653 \h </w:instrText>
        </w:r>
        <w:r w:rsidR="00D66091">
          <w:rPr>
            <w:noProof/>
            <w:webHidden/>
          </w:rPr>
        </w:r>
        <w:r w:rsidR="00D66091">
          <w:rPr>
            <w:noProof/>
            <w:webHidden/>
          </w:rPr>
          <w:fldChar w:fldCharType="separate"/>
        </w:r>
        <w:r w:rsidR="00D66091">
          <w:rPr>
            <w:noProof/>
            <w:webHidden/>
          </w:rPr>
          <w:t>4</w:t>
        </w:r>
        <w:r w:rsidR="00D66091">
          <w:rPr>
            <w:noProof/>
            <w:webHidden/>
          </w:rPr>
          <w:fldChar w:fldCharType="end"/>
        </w:r>
      </w:hyperlink>
    </w:p>
    <w:p w14:paraId="7AB48BAF" w14:textId="2755C434" w:rsidR="00D66091" w:rsidRDefault="00D66091">
      <w:pPr>
        <w:pStyle w:val="Zoznamobrzkov"/>
        <w:tabs>
          <w:tab w:val="right" w:leader="dot" w:pos="9350"/>
        </w:tabs>
        <w:rPr>
          <w:rFonts w:asciiTheme="minorHAnsi" w:eastAsiaTheme="minorEastAsia" w:hAnsiTheme="minorHAnsi" w:cstheme="minorBidi"/>
          <w:noProof/>
          <w:kern w:val="2"/>
          <w:sz w:val="24"/>
          <w:szCs w:val="24"/>
          <w:lang w:eastAsia="sk-SK"/>
          <w14:ligatures w14:val="standardContextual"/>
        </w:rPr>
      </w:pPr>
      <w:hyperlink w:anchor="_Toc187667654" w:history="1">
        <w:r w:rsidRPr="003B4D26">
          <w:rPr>
            <w:rStyle w:val="Hypertextovprepojenie"/>
            <w:noProof/>
          </w:rPr>
          <w:t>Tabuľka 2: Zoznam IKT požiadaviek pre naplnenie vstupnej úrovne štandardu</w:t>
        </w:r>
        <w:r>
          <w:rPr>
            <w:noProof/>
            <w:webHidden/>
          </w:rPr>
          <w:tab/>
        </w:r>
        <w:r>
          <w:rPr>
            <w:noProof/>
            <w:webHidden/>
          </w:rPr>
          <w:fldChar w:fldCharType="begin"/>
        </w:r>
        <w:r>
          <w:rPr>
            <w:noProof/>
            <w:webHidden/>
          </w:rPr>
          <w:instrText xml:space="preserve"> PAGEREF _Toc187667654 \h </w:instrText>
        </w:r>
        <w:r>
          <w:rPr>
            <w:noProof/>
            <w:webHidden/>
          </w:rPr>
        </w:r>
        <w:r>
          <w:rPr>
            <w:noProof/>
            <w:webHidden/>
          </w:rPr>
          <w:fldChar w:fldCharType="separate"/>
        </w:r>
        <w:r>
          <w:rPr>
            <w:noProof/>
            <w:webHidden/>
          </w:rPr>
          <w:t>5</w:t>
        </w:r>
        <w:r>
          <w:rPr>
            <w:noProof/>
            <w:webHidden/>
          </w:rPr>
          <w:fldChar w:fldCharType="end"/>
        </w:r>
      </w:hyperlink>
    </w:p>
    <w:p w14:paraId="7B5FADAF" w14:textId="2DB58C98" w:rsidR="00D66091" w:rsidRDefault="00D66091">
      <w:pPr>
        <w:pStyle w:val="Zoznamobrzkov"/>
        <w:tabs>
          <w:tab w:val="right" w:leader="dot" w:pos="9350"/>
        </w:tabs>
        <w:rPr>
          <w:rFonts w:asciiTheme="minorHAnsi" w:eastAsiaTheme="minorEastAsia" w:hAnsiTheme="minorHAnsi" w:cstheme="minorBidi"/>
          <w:noProof/>
          <w:kern w:val="2"/>
          <w:sz w:val="24"/>
          <w:szCs w:val="24"/>
          <w:lang w:eastAsia="sk-SK"/>
          <w14:ligatures w14:val="standardContextual"/>
        </w:rPr>
      </w:pPr>
      <w:hyperlink w:anchor="_Toc187667655" w:history="1">
        <w:r w:rsidRPr="003B4D26">
          <w:rPr>
            <w:rStyle w:val="Hypertextovprepojenie"/>
            <w:noProof/>
          </w:rPr>
          <w:t>Tabuľka 3: Rozdelenie podľa krajov</w:t>
        </w:r>
        <w:r>
          <w:rPr>
            <w:noProof/>
            <w:webHidden/>
          </w:rPr>
          <w:tab/>
        </w:r>
        <w:r>
          <w:rPr>
            <w:noProof/>
            <w:webHidden/>
          </w:rPr>
          <w:fldChar w:fldCharType="begin"/>
        </w:r>
        <w:r>
          <w:rPr>
            <w:noProof/>
            <w:webHidden/>
          </w:rPr>
          <w:instrText xml:space="preserve"> PAGEREF _Toc187667655 \h </w:instrText>
        </w:r>
        <w:r>
          <w:rPr>
            <w:noProof/>
            <w:webHidden/>
          </w:rPr>
        </w:r>
        <w:r>
          <w:rPr>
            <w:noProof/>
            <w:webHidden/>
          </w:rPr>
          <w:fldChar w:fldCharType="separate"/>
        </w:r>
        <w:r>
          <w:rPr>
            <w:noProof/>
            <w:webHidden/>
          </w:rPr>
          <w:t>12</w:t>
        </w:r>
        <w:r>
          <w:rPr>
            <w:noProof/>
            <w:webHidden/>
          </w:rPr>
          <w:fldChar w:fldCharType="end"/>
        </w:r>
      </w:hyperlink>
    </w:p>
    <w:p w14:paraId="20970F2F" w14:textId="279D5306" w:rsidR="00D66091" w:rsidRDefault="00D66091">
      <w:pPr>
        <w:pStyle w:val="Zoznamobrzkov"/>
        <w:tabs>
          <w:tab w:val="right" w:leader="dot" w:pos="9350"/>
        </w:tabs>
        <w:rPr>
          <w:rFonts w:asciiTheme="minorHAnsi" w:eastAsiaTheme="minorEastAsia" w:hAnsiTheme="minorHAnsi" w:cstheme="minorBidi"/>
          <w:noProof/>
          <w:kern w:val="2"/>
          <w:sz w:val="24"/>
          <w:szCs w:val="24"/>
          <w:lang w:eastAsia="sk-SK"/>
          <w14:ligatures w14:val="standardContextual"/>
        </w:rPr>
      </w:pPr>
      <w:hyperlink w:anchor="_Toc187667656" w:history="1">
        <w:r w:rsidRPr="003B4D26">
          <w:rPr>
            <w:rStyle w:val="Hypertextovprepojenie"/>
            <w:noProof/>
          </w:rPr>
          <w:t>Tabuľka 4: Prehľad kategorizácie škôl</w:t>
        </w:r>
        <w:r>
          <w:rPr>
            <w:noProof/>
            <w:webHidden/>
          </w:rPr>
          <w:tab/>
        </w:r>
        <w:r>
          <w:rPr>
            <w:noProof/>
            <w:webHidden/>
          </w:rPr>
          <w:fldChar w:fldCharType="begin"/>
        </w:r>
        <w:r>
          <w:rPr>
            <w:noProof/>
            <w:webHidden/>
          </w:rPr>
          <w:instrText xml:space="preserve"> PAGEREF _Toc187667656 \h </w:instrText>
        </w:r>
        <w:r>
          <w:rPr>
            <w:noProof/>
            <w:webHidden/>
          </w:rPr>
        </w:r>
        <w:r>
          <w:rPr>
            <w:noProof/>
            <w:webHidden/>
          </w:rPr>
          <w:fldChar w:fldCharType="separate"/>
        </w:r>
        <w:r>
          <w:rPr>
            <w:noProof/>
            <w:webHidden/>
          </w:rPr>
          <w:t>14</w:t>
        </w:r>
        <w:r>
          <w:rPr>
            <w:noProof/>
            <w:webHidden/>
          </w:rPr>
          <w:fldChar w:fldCharType="end"/>
        </w:r>
      </w:hyperlink>
    </w:p>
    <w:p w14:paraId="5E2E343F" w14:textId="202FD79D" w:rsidR="00D66091" w:rsidRDefault="00D66091">
      <w:pPr>
        <w:pStyle w:val="Zoznamobrzkov"/>
        <w:tabs>
          <w:tab w:val="right" w:leader="dot" w:pos="9350"/>
        </w:tabs>
        <w:rPr>
          <w:rFonts w:asciiTheme="minorHAnsi" w:eastAsiaTheme="minorEastAsia" w:hAnsiTheme="minorHAnsi" w:cstheme="minorBidi"/>
          <w:noProof/>
          <w:kern w:val="2"/>
          <w:sz w:val="24"/>
          <w:szCs w:val="24"/>
          <w:lang w:eastAsia="sk-SK"/>
          <w14:ligatures w14:val="standardContextual"/>
        </w:rPr>
      </w:pPr>
      <w:hyperlink w:anchor="_Toc187667657" w:history="1">
        <w:r w:rsidRPr="003B4D26">
          <w:rPr>
            <w:rStyle w:val="Hypertextovprepojenie"/>
            <w:noProof/>
          </w:rPr>
          <w:t>Tabuľka 5: Prehľad dostupných dát a ich zdroj</w:t>
        </w:r>
        <w:r>
          <w:rPr>
            <w:noProof/>
            <w:webHidden/>
          </w:rPr>
          <w:tab/>
        </w:r>
        <w:r>
          <w:rPr>
            <w:noProof/>
            <w:webHidden/>
          </w:rPr>
          <w:fldChar w:fldCharType="begin"/>
        </w:r>
        <w:r>
          <w:rPr>
            <w:noProof/>
            <w:webHidden/>
          </w:rPr>
          <w:instrText xml:space="preserve"> PAGEREF _Toc187667657 \h </w:instrText>
        </w:r>
        <w:r>
          <w:rPr>
            <w:noProof/>
            <w:webHidden/>
          </w:rPr>
        </w:r>
        <w:r>
          <w:rPr>
            <w:noProof/>
            <w:webHidden/>
          </w:rPr>
          <w:fldChar w:fldCharType="separate"/>
        </w:r>
        <w:r>
          <w:rPr>
            <w:noProof/>
            <w:webHidden/>
          </w:rPr>
          <w:t>15</w:t>
        </w:r>
        <w:r>
          <w:rPr>
            <w:noProof/>
            <w:webHidden/>
          </w:rPr>
          <w:fldChar w:fldCharType="end"/>
        </w:r>
      </w:hyperlink>
    </w:p>
    <w:p w14:paraId="2D973B3D" w14:textId="025D44D4" w:rsidR="00D66091" w:rsidRDefault="00D66091">
      <w:pPr>
        <w:pStyle w:val="Zoznamobrzkov"/>
        <w:tabs>
          <w:tab w:val="right" w:leader="dot" w:pos="9350"/>
        </w:tabs>
        <w:rPr>
          <w:rFonts w:asciiTheme="minorHAnsi" w:eastAsiaTheme="minorEastAsia" w:hAnsiTheme="minorHAnsi" w:cstheme="minorBidi"/>
          <w:noProof/>
          <w:kern w:val="2"/>
          <w:sz w:val="24"/>
          <w:szCs w:val="24"/>
          <w:lang w:eastAsia="sk-SK"/>
          <w14:ligatures w14:val="standardContextual"/>
        </w:rPr>
      </w:pPr>
      <w:hyperlink w:anchor="_Toc187667658" w:history="1">
        <w:r w:rsidRPr="003B4D26">
          <w:rPr>
            <w:rStyle w:val="Hypertextovprepojenie"/>
            <w:noProof/>
          </w:rPr>
          <w:t>Tabuľka 6: Zoznam skratiek</w:t>
        </w:r>
        <w:r>
          <w:rPr>
            <w:noProof/>
            <w:webHidden/>
          </w:rPr>
          <w:tab/>
        </w:r>
        <w:r>
          <w:rPr>
            <w:noProof/>
            <w:webHidden/>
          </w:rPr>
          <w:fldChar w:fldCharType="begin"/>
        </w:r>
        <w:r>
          <w:rPr>
            <w:noProof/>
            <w:webHidden/>
          </w:rPr>
          <w:instrText xml:space="preserve"> PAGEREF _Toc187667658 \h </w:instrText>
        </w:r>
        <w:r>
          <w:rPr>
            <w:noProof/>
            <w:webHidden/>
          </w:rPr>
        </w:r>
        <w:r>
          <w:rPr>
            <w:noProof/>
            <w:webHidden/>
          </w:rPr>
          <w:fldChar w:fldCharType="separate"/>
        </w:r>
        <w:r>
          <w:rPr>
            <w:noProof/>
            <w:webHidden/>
          </w:rPr>
          <w:t>27</w:t>
        </w:r>
        <w:r>
          <w:rPr>
            <w:noProof/>
            <w:webHidden/>
          </w:rPr>
          <w:fldChar w:fldCharType="end"/>
        </w:r>
      </w:hyperlink>
    </w:p>
    <w:p w14:paraId="4877D7FA" w14:textId="1DC871A6" w:rsidR="003D1199" w:rsidRPr="00BA2007" w:rsidRDefault="00113BAE" w:rsidP="005E6382">
      <w:r w:rsidRPr="00BA2007">
        <w:rPr>
          <w:sz w:val="18"/>
          <w:szCs w:val="18"/>
        </w:rPr>
        <w:fldChar w:fldCharType="end"/>
      </w:r>
      <w:bookmarkEnd w:id="97"/>
    </w:p>
    <w:sectPr w:rsidR="003D1199" w:rsidRPr="00BA2007" w:rsidSect="00D52FA3">
      <w:headerReference w:type="even" r:id="rId24"/>
      <w:headerReference w:type="default" r:id="rId25"/>
      <w:footerReference w:type="default" r:id="rId26"/>
      <w:headerReference w:type="first" r:id="rId27"/>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3F27AB" w14:textId="77777777" w:rsidR="00AB7E8E" w:rsidRDefault="00AB7E8E">
      <w:r>
        <w:separator/>
      </w:r>
    </w:p>
    <w:p w14:paraId="1BE189EA" w14:textId="77777777" w:rsidR="00AB7E8E" w:rsidRDefault="00AB7E8E"/>
    <w:p w14:paraId="367491BA" w14:textId="77777777" w:rsidR="00AB7E8E" w:rsidRDefault="00AB7E8E"/>
    <w:p w14:paraId="31075D7E" w14:textId="77777777" w:rsidR="00AB7E8E" w:rsidRDefault="00AB7E8E"/>
    <w:p w14:paraId="029A8B36" w14:textId="77777777" w:rsidR="00AB7E8E" w:rsidRDefault="00AB7E8E"/>
    <w:p w14:paraId="7DDB4153" w14:textId="77777777" w:rsidR="00AB7E8E" w:rsidRDefault="00AB7E8E"/>
    <w:p w14:paraId="5F65FB86" w14:textId="77777777" w:rsidR="00AB7E8E" w:rsidRDefault="00AB7E8E"/>
  </w:endnote>
  <w:endnote w:type="continuationSeparator" w:id="0">
    <w:p w14:paraId="50B23EA4" w14:textId="77777777" w:rsidR="00AB7E8E" w:rsidRDefault="00AB7E8E">
      <w:r>
        <w:continuationSeparator/>
      </w:r>
    </w:p>
    <w:p w14:paraId="611A028D" w14:textId="77777777" w:rsidR="00AB7E8E" w:rsidRDefault="00AB7E8E"/>
    <w:p w14:paraId="3DE0C76B" w14:textId="77777777" w:rsidR="00AB7E8E" w:rsidRDefault="00AB7E8E"/>
    <w:p w14:paraId="734F38CC" w14:textId="77777777" w:rsidR="00AB7E8E" w:rsidRDefault="00AB7E8E"/>
    <w:p w14:paraId="4142DDA6" w14:textId="77777777" w:rsidR="00AB7E8E" w:rsidRDefault="00AB7E8E"/>
    <w:p w14:paraId="3D3E06BE" w14:textId="77777777" w:rsidR="00AB7E8E" w:rsidRDefault="00AB7E8E"/>
    <w:p w14:paraId="0F956DE9" w14:textId="77777777" w:rsidR="00AB7E8E" w:rsidRDefault="00AB7E8E"/>
  </w:endnote>
  <w:endnote w:type="continuationNotice" w:id="1">
    <w:p w14:paraId="6CA63D0E" w14:textId="77777777" w:rsidR="00AB7E8E" w:rsidRDefault="00AB7E8E">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EYInterstate Light">
    <w:altName w:val="Calibri"/>
    <w:charset w:val="EE"/>
    <w:family w:val="auto"/>
    <w:pitch w:val="variable"/>
    <w:sig w:usb0="A00002AF" w:usb1="5000206A" w:usb2="00000000" w:usb3="00000000" w:csb0="0000009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embedRegular r:id="rId1" w:fontKey="{26B62B75-473E-40E1-AFAE-7BD88EE59D42}"/>
    <w:embedItalic r:id="rId2" w:fontKey="{68EDB262-72C8-4D42-A6E7-DE766C62861E}"/>
  </w:font>
  <w:font w:name="MS Gothic">
    <w:altName w:val="ＭＳ ゴシック"/>
    <w:panose1 w:val="020B0609070205080204"/>
    <w:charset w:val="80"/>
    <w:family w:val="modern"/>
    <w:pitch w:val="fixed"/>
    <w:sig w:usb0="E00002FF" w:usb1="6AC7FDFB" w:usb2="08000012" w:usb3="00000000" w:csb0="0002009F" w:csb1="00000000"/>
  </w:font>
  <w:font w:name="EYInterstate">
    <w:charset w:val="EE"/>
    <w:family w:val="auto"/>
    <w:pitch w:val="variable"/>
    <w:sig w:usb0="800002AF" w:usb1="5000204A" w:usb2="00000000" w:usb3="00000000" w:csb0="0000009F" w:csb1="00000000"/>
  </w:font>
  <w:font w:name="Tahoma">
    <w:panose1 w:val="020B0604030504040204"/>
    <w:charset w:val="EE"/>
    <w:family w:val="swiss"/>
    <w:pitch w:val="variable"/>
    <w:sig w:usb0="E1002EFF" w:usb1="C000605B" w:usb2="00000029" w:usb3="00000000" w:csb0="000101FF" w:csb1="00000000"/>
    <w:embedRegular r:id="rId3" w:fontKey="{6CAB9E7C-386F-42C2-8C48-6512F85A80A4}"/>
  </w:font>
  <w:font w:name="EYInterstate-Regular">
    <w:altName w:val="Times New Roman"/>
    <w:panose1 w:val="00000000000000000000"/>
    <w:charset w:val="EE"/>
    <w:family w:val="auto"/>
    <w:notTrueType/>
    <w:pitch w:val="default"/>
    <w:sig w:usb0="00000005" w:usb1="00000000" w:usb2="00000000" w:usb3="00000000" w:csb0="00000003" w:csb1="00000000"/>
  </w:font>
  <w:font w:name="MS Mincho">
    <w:altName w:val="ＭＳ 明朝"/>
    <w:panose1 w:val="02020609040205080304"/>
    <w:charset w:val="80"/>
    <w:family w:val="modern"/>
    <w:pitch w:val="fixed"/>
    <w:sig w:usb0="E00002FF" w:usb1="6AC7FDFB" w:usb2="08000012" w:usb3="00000000" w:csb0="0002009F" w:csb1="00000000"/>
  </w:font>
  <w:font w:name="EYInterstate-Light">
    <w:altName w:val="Arial"/>
    <w:panose1 w:val="00000000000000000000"/>
    <w:charset w:val="00"/>
    <w:family w:val="swiss"/>
    <w:notTrueType/>
    <w:pitch w:val="default"/>
    <w:sig w:usb0="00000007" w:usb1="00000000" w:usb2="00000000" w:usb3="00000000" w:csb0="00000003" w:csb1="00000000"/>
  </w:font>
  <w:font w:name="EYInterstate-LightItalic">
    <w:altName w:val="Arial"/>
    <w:panose1 w:val="00000000000000000000"/>
    <w:charset w:val="00"/>
    <w:family w:val="swiss"/>
    <w:notTrueType/>
    <w:pitch w:val="default"/>
    <w:sig w:usb0="00000007" w:usb1="00000000" w:usb2="00000000" w:usb3="00000000" w:csb0="00000003" w:csb1="00000000"/>
  </w:font>
  <w:font w:name="Calibri">
    <w:panose1 w:val="020F0502020204030204"/>
    <w:charset w:val="EE"/>
    <w:family w:val="swiss"/>
    <w:pitch w:val="variable"/>
    <w:sig w:usb0="E4002EFF" w:usb1="C200247B" w:usb2="00000009" w:usb3="00000000" w:csb0="000001FF" w:csb1="00000000"/>
    <w:embedRegular r:id="rId4" w:fontKey="{84051CAC-8A80-429B-BA7C-333243C5AE14}"/>
    <w:embedBold r:id="rId5" w:fontKey="{252D4B15-F938-4D80-A366-494A8A600BEF}"/>
  </w:font>
  <w:font w:name="Verdana">
    <w:panose1 w:val="020B0604030504040204"/>
    <w:charset w:val="EE"/>
    <w:family w:val="swiss"/>
    <w:pitch w:val="variable"/>
    <w:sig w:usb0="A00006FF" w:usb1="4000205B" w:usb2="00000010" w:usb3="00000000" w:csb0="0000019F" w:csb1="00000000"/>
    <w:embedRegular r:id="rId6" w:fontKey="{629C6CF6-BBE9-4BE3-87AA-FF1875D1D119}"/>
  </w:font>
  <w:font w:name="Calibri Light">
    <w:panose1 w:val="020F0302020204030204"/>
    <w:charset w:val="EE"/>
    <w:family w:val="swiss"/>
    <w:pitch w:val="variable"/>
    <w:sig w:usb0="E4002EFF" w:usb1="C200247B" w:usb2="00000009" w:usb3="00000000" w:csb0="000001FF" w:csb1="00000000"/>
    <w:embedRegular r:id="rId7" w:fontKey="{5DD57299-BB89-42DD-B540-AF8058406CBF}"/>
  </w:font>
  <w:font w:name="Cambria Math">
    <w:panose1 w:val="02040503050406030204"/>
    <w:charset w:val="EE"/>
    <w:family w:val="roman"/>
    <w:pitch w:val="variable"/>
    <w:sig w:usb0="E00006FF" w:usb1="420024FF" w:usb2="02000000" w:usb3="00000000" w:csb0="0000019F" w:csb1="00000000"/>
    <w:embedRegular r:id="rId8" w:fontKey="{03708C3F-E0C2-4319-AF98-B1C59353A577}"/>
    <w:embedItalic r:id="rId9" w:fontKey="{C51CD1A8-9AAC-4033-9CF3-2E04D2656144}"/>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4A3F51" w14:textId="157823AF" w:rsidR="00377020" w:rsidRDefault="00377020" w:rsidP="000F0894">
    <w:pPr>
      <w:pStyle w:val="Pta"/>
      <w:tabs>
        <w:tab w:val="clear" w:pos="4320"/>
        <w:tab w:val="clear" w:pos="8640"/>
        <w:tab w:val="right" w:pos="9360"/>
      </w:tabs>
      <w:jc w:val="right"/>
    </w:pPr>
    <w:r>
      <w:t xml:space="preserve">| </w:t>
    </w:r>
    <w:r w:rsidRPr="000F0894">
      <w:fldChar w:fldCharType="begin"/>
    </w:r>
    <w:r w:rsidRPr="000F0894">
      <w:instrText xml:space="preserve"> PAGE </w:instrText>
    </w:r>
    <w:r w:rsidRPr="000F0894">
      <w:fldChar w:fldCharType="separate"/>
    </w:r>
    <w:r>
      <w:rPr>
        <w:noProof/>
      </w:rPr>
      <w:t>9</w:t>
    </w:r>
    <w:r w:rsidRPr="000F0894">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9B55F5" w14:textId="568177DC" w:rsidR="00377020" w:rsidRDefault="00377020">
    <w:pPr>
      <w:pStyle w:val="Pt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18732122"/>
      <w:docPartObj>
        <w:docPartGallery w:val="Page Numbers (Bottom of Page)"/>
        <w:docPartUnique/>
      </w:docPartObj>
    </w:sdtPr>
    <w:sdtEndPr/>
    <w:sdtContent>
      <w:p w14:paraId="55B72B13" w14:textId="77777777" w:rsidR="0065679E" w:rsidRDefault="0065679E">
        <w:pPr>
          <w:pStyle w:val="Pta"/>
          <w:jc w:val="right"/>
        </w:pPr>
        <w:r>
          <w:fldChar w:fldCharType="begin"/>
        </w:r>
        <w:r>
          <w:instrText>PAGE   \* MERGEFORMAT</w:instrText>
        </w:r>
        <w:r>
          <w:fldChar w:fldCharType="separate"/>
        </w:r>
        <w:r>
          <w:t>2</w:t>
        </w:r>
        <w:r>
          <w:fldChar w:fldCharType="end"/>
        </w:r>
      </w:p>
    </w:sdtContent>
  </w:sdt>
  <w:p w14:paraId="6EFC6239" w14:textId="77777777" w:rsidR="0065679E" w:rsidRPr="00A41BF3" w:rsidRDefault="0065679E" w:rsidP="00A41BF3">
    <w:pPr>
      <w:pStyle w:val="EYFooterinfo"/>
      <w:tabs>
        <w:tab w:val="left" w:pos="227"/>
      </w:tabs>
      <w:rPr>
        <w:b/>
        <w:noProof/>
        <w:color w:val="808080"/>
        <w:lang w:val="sk-SK"/>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88227925"/>
      <w:docPartObj>
        <w:docPartGallery w:val="Page Numbers (Bottom of Page)"/>
        <w:docPartUnique/>
      </w:docPartObj>
    </w:sdtPr>
    <w:sdtEndPr/>
    <w:sdtContent>
      <w:p w14:paraId="3033CBBE" w14:textId="212B0CAB" w:rsidR="009169FD" w:rsidRDefault="009169FD">
        <w:pPr>
          <w:pStyle w:val="Pta"/>
          <w:jc w:val="right"/>
        </w:pPr>
        <w:r>
          <w:fldChar w:fldCharType="begin"/>
        </w:r>
        <w:r>
          <w:instrText>PAGE   \* MERGEFORMAT</w:instrText>
        </w:r>
        <w:r>
          <w:fldChar w:fldCharType="separate"/>
        </w:r>
        <w:r>
          <w:t>2</w:t>
        </w:r>
        <w:r>
          <w:fldChar w:fldCharType="end"/>
        </w:r>
      </w:p>
    </w:sdtContent>
  </w:sdt>
  <w:p w14:paraId="2B97DFDA" w14:textId="7ABBE13B" w:rsidR="00377020" w:rsidRPr="00A41BF3" w:rsidRDefault="00377020" w:rsidP="00A41BF3">
    <w:pPr>
      <w:pStyle w:val="EYFooterinfo"/>
      <w:tabs>
        <w:tab w:val="left" w:pos="227"/>
      </w:tabs>
      <w:rPr>
        <w:b/>
        <w:noProof/>
        <w:color w:val="808080"/>
        <w:lang w:val="sk-SK"/>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9D09A5" w14:textId="77777777" w:rsidR="00377020" w:rsidRPr="00D32DEB" w:rsidRDefault="00377020" w:rsidP="00D32DEB">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4AFDD3" w14:textId="77777777" w:rsidR="00AB7E8E" w:rsidRPr="009F10D4" w:rsidRDefault="00AB7E8E" w:rsidP="009F10D4">
      <w:r>
        <w:separator/>
      </w:r>
    </w:p>
  </w:footnote>
  <w:footnote w:type="continuationSeparator" w:id="0">
    <w:p w14:paraId="4F5C2976" w14:textId="77777777" w:rsidR="00AB7E8E" w:rsidRDefault="00AB7E8E">
      <w:r>
        <w:continuationSeparator/>
      </w:r>
    </w:p>
    <w:p w14:paraId="1DAF74E7" w14:textId="77777777" w:rsidR="00AB7E8E" w:rsidRDefault="00AB7E8E"/>
    <w:p w14:paraId="6F247E02" w14:textId="77777777" w:rsidR="00AB7E8E" w:rsidRDefault="00AB7E8E"/>
    <w:p w14:paraId="6603067D" w14:textId="77777777" w:rsidR="00AB7E8E" w:rsidRDefault="00AB7E8E"/>
    <w:p w14:paraId="1D1CDBAE" w14:textId="77777777" w:rsidR="00AB7E8E" w:rsidRDefault="00AB7E8E"/>
    <w:p w14:paraId="772455C2" w14:textId="77777777" w:rsidR="00AB7E8E" w:rsidRDefault="00AB7E8E"/>
    <w:p w14:paraId="47FAF27B" w14:textId="77777777" w:rsidR="00AB7E8E" w:rsidRDefault="00AB7E8E"/>
  </w:footnote>
  <w:footnote w:type="continuationNotice" w:id="1">
    <w:p w14:paraId="7033981C" w14:textId="77777777" w:rsidR="00AB7E8E" w:rsidRDefault="00AB7E8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373657" w14:textId="03377578" w:rsidR="00377020" w:rsidRPr="00645D25" w:rsidRDefault="00377020" w:rsidP="00645D25">
    <w:pPr>
      <w:pStyle w:val="Hlavika"/>
      <w:tabs>
        <w:tab w:val="clear" w:pos="8640"/>
        <w:tab w:val="right" w:pos="9360"/>
      </w:tabs>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A1D7BA" w14:textId="2CF51C00" w:rsidR="00377020" w:rsidRDefault="00377020">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0F4CB6" w14:textId="77777777" w:rsidR="0065679E" w:rsidRDefault="0065679E"/>
  <w:p w14:paraId="20FEC8D9" w14:textId="77777777" w:rsidR="0065679E" w:rsidRDefault="0065679E"/>
  <w:p w14:paraId="696BE181" w14:textId="77777777" w:rsidR="0065679E" w:rsidRDefault="0065679E">
    <w:proofErr w:type="spellStart"/>
    <w:r w:rsidRPr="00151E1C">
      <w:rPr>
        <w:i/>
        <w:color w:val="333333"/>
      </w:rPr>
      <w:t>Tax</w:t>
    </w:r>
    <w:proofErr w:type="spellEnd"/>
    <w:r w:rsidRPr="00151E1C">
      <w:rPr>
        <w:i/>
        <w:color w:val="333333"/>
      </w:rPr>
      <w:t xml:space="preserve"> </w:t>
    </w:r>
    <w:proofErr w:type="spellStart"/>
    <w:r w:rsidRPr="00151E1C">
      <w:rPr>
        <w:i/>
        <w:color w:val="333333"/>
      </w:rPr>
      <w:t>Advisor</w:t>
    </w:r>
    <w:proofErr w:type="spellEnd"/>
    <w:r w:rsidRPr="00151E1C">
      <w:rPr>
        <w:i/>
        <w:color w:val="333333"/>
      </w:rPr>
      <w:t>/</w:t>
    </w:r>
    <w:proofErr w:type="spellStart"/>
    <w:r w:rsidRPr="00151E1C">
      <w:rPr>
        <w:i/>
        <w:color w:val="333333"/>
      </w:rPr>
      <w:t>Client</w:t>
    </w:r>
    <w:proofErr w:type="spellEnd"/>
    <w:r w:rsidRPr="00151E1C">
      <w:rPr>
        <w:i/>
        <w:color w:val="333333"/>
      </w:rPr>
      <w:t xml:space="preserve"> </w:t>
    </w:r>
    <w:proofErr w:type="spellStart"/>
    <w:r w:rsidRPr="00151E1C">
      <w:rPr>
        <w:i/>
        <w:color w:val="333333"/>
      </w:rPr>
      <w:t>Communication</w:t>
    </w:r>
    <w:proofErr w:type="spellEnd"/>
    <w:r w:rsidRPr="00151E1C">
      <w:rPr>
        <w:i/>
        <w:color w:val="333333"/>
      </w:rPr>
      <w:tab/>
    </w:r>
    <w:r w:rsidRPr="00151E1C">
      <w:rPr>
        <w:color w:val="333333"/>
      </w:rPr>
      <w:fldChar w:fldCharType="begin"/>
    </w:r>
    <w:r w:rsidRPr="00151E1C">
      <w:rPr>
        <w:color w:val="333333"/>
      </w:rPr>
      <w:instrText xml:space="preserve"> PAGE </w:instrText>
    </w:r>
    <w:r w:rsidRPr="00151E1C">
      <w:rPr>
        <w:color w:val="333333"/>
      </w:rPr>
      <w:fldChar w:fldCharType="separate"/>
    </w:r>
    <w:r>
      <w:rPr>
        <w:noProof/>
        <w:color w:val="333333"/>
      </w:rPr>
      <w:t>34</w:t>
    </w:r>
    <w:r w:rsidRPr="00151E1C">
      <w:rPr>
        <w:color w:val="333333"/>
      </w:rPr>
      <w:fldChar w:fldCharType="end"/>
    </w:r>
    <w:r w:rsidRPr="00151E1C">
      <w:rPr>
        <w:i/>
        <w:color w:val="333333"/>
      </w:rPr>
      <w:br/>
    </w:r>
    <w:proofErr w:type="spellStart"/>
    <w:r w:rsidRPr="00151E1C">
      <w:rPr>
        <w:i/>
        <w:color w:val="333333"/>
      </w:rPr>
      <w:t>Privileged</w:t>
    </w:r>
    <w:proofErr w:type="spellEnd"/>
    <w:r w:rsidRPr="00151E1C">
      <w:rPr>
        <w:i/>
        <w:color w:val="333333"/>
      </w:rPr>
      <w:t xml:space="preserve"> And </w:t>
    </w:r>
    <w:proofErr w:type="spellStart"/>
    <w:r w:rsidRPr="00151E1C">
      <w:rPr>
        <w:i/>
        <w:color w:val="333333"/>
      </w:rPr>
      <w:t>Confidential</w:t>
    </w:r>
    <w:proofErr w:type="spellEnd"/>
  </w:p>
  <w:p w14:paraId="6AB7064D" w14:textId="77777777" w:rsidR="0065679E" w:rsidRDefault="0065679E">
    <w:proofErr w:type="spellStart"/>
    <w:r w:rsidRPr="00151E1C">
      <w:rPr>
        <w:i/>
        <w:color w:val="333333"/>
      </w:rPr>
      <w:t>Tax</w:t>
    </w:r>
    <w:proofErr w:type="spellEnd"/>
    <w:r w:rsidRPr="00151E1C">
      <w:rPr>
        <w:i/>
        <w:color w:val="333333"/>
      </w:rPr>
      <w:t xml:space="preserve"> </w:t>
    </w:r>
    <w:proofErr w:type="spellStart"/>
    <w:r w:rsidRPr="00151E1C">
      <w:rPr>
        <w:i/>
        <w:color w:val="333333"/>
      </w:rPr>
      <w:t>Advisor</w:t>
    </w:r>
    <w:proofErr w:type="spellEnd"/>
    <w:r w:rsidRPr="00151E1C">
      <w:rPr>
        <w:i/>
        <w:color w:val="333333"/>
      </w:rPr>
      <w:t>/</w:t>
    </w:r>
    <w:proofErr w:type="spellStart"/>
    <w:r w:rsidRPr="00151E1C">
      <w:rPr>
        <w:i/>
        <w:color w:val="333333"/>
      </w:rPr>
      <w:t>Client</w:t>
    </w:r>
    <w:proofErr w:type="spellEnd"/>
    <w:r w:rsidRPr="00151E1C">
      <w:rPr>
        <w:i/>
        <w:color w:val="333333"/>
      </w:rPr>
      <w:t xml:space="preserve"> </w:t>
    </w:r>
    <w:proofErr w:type="spellStart"/>
    <w:r w:rsidRPr="00151E1C">
      <w:rPr>
        <w:i/>
        <w:color w:val="333333"/>
      </w:rPr>
      <w:t>Communication</w:t>
    </w:r>
    <w:proofErr w:type="spellEnd"/>
    <w:r w:rsidRPr="00151E1C">
      <w:rPr>
        <w:i/>
        <w:color w:val="333333"/>
      </w:rPr>
      <w:tab/>
    </w:r>
    <w:r w:rsidRPr="00151E1C">
      <w:rPr>
        <w:color w:val="333333"/>
      </w:rPr>
      <w:fldChar w:fldCharType="begin"/>
    </w:r>
    <w:r w:rsidRPr="00151E1C">
      <w:rPr>
        <w:color w:val="333333"/>
      </w:rPr>
      <w:instrText xml:space="preserve"> PAGE </w:instrText>
    </w:r>
    <w:r w:rsidRPr="00151E1C">
      <w:rPr>
        <w:color w:val="333333"/>
      </w:rPr>
      <w:fldChar w:fldCharType="separate"/>
    </w:r>
    <w:r>
      <w:rPr>
        <w:noProof/>
        <w:color w:val="333333"/>
      </w:rPr>
      <w:t>54</w:t>
    </w:r>
    <w:r w:rsidRPr="00151E1C">
      <w:rPr>
        <w:color w:val="333333"/>
      </w:rPr>
      <w:fldChar w:fldCharType="end"/>
    </w:r>
    <w:r w:rsidRPr="00151E1C">
      <w:rPr>
        <w:i/>
        <w:color w:val="333333"/>
      </w:rPr>
      <w:br/>
    </w:r>
    <w:proofErr w:type="spellStart"/>
    <w:r w:rsidRPr="00151E1C">
      <w:rPr>
        <w:i/>
        <w:color w:val="333333"/>
      </w:rPr>
      <w:t>Privileged</w:t>
    </w:r>
    <w:proofErr w:type="spellEnd"/>
    <w:r w:rsidRPr="00151E1C">
      <w:rPr>
        <w:i/>
        <w:color w:val="333333"/>
      </w:rPr>
      <w:t xml:space="preserve"> And </w:t>
    </w:r>
    <w:proofErr w:type="spellStart"/>
    <w:r w:rsidRPr="00151E1C">
      <w:rPr>
        <w:i/>
        <w:color w:val="333333"/>
      </w:rPr>
      <w:t>Confidential</w:t>
    </w:r>
    <w:proofErr w:type="spellEnd"/>
  </w:p>
  <w:p w14:paraId="0A799C28" w14:textId="77777777" w:rsidR="0065679E" w:rsidRDefault="0065679E">
    <w:proofErr w:type="spellStart"/>
    <w:r w:rsidRPr="00151E1C">
      <w:rPr>
        <w:i/>
        <w:color w:val="333333"/>
      </w:rPr>
      <w:t>Tax</w:t>
    </w:r>
    <w:proofErr w:type="spellEnd"/>
    <w:r w:rsidRPr="00151E1C">
      <w:rPr>
        <w:i/>
        <w:color w:val="333333"/>
      </w:rPr>
      <w:t xml:space="preserve"> </w:t>
    </w:r>
    <w:proofErr w:type="spellStart"/>
    <w:r w:rsidRPr="00151E1C">
      <w:rPr>
        <w:i/>
        <w:color w:val="333333"/>
      </w:rPr>
      <w:t>Advisor</w:t>
    </w:r>
    <w:proofErr w:type="spellEnd"/>
    <w:r w:rsidRPr="00151E1C">
      <w:rPr>
        <w:i/>
        <w:color w:val="333333"/>
      </w:rPr>
      <w:t>/</w:t>
    </w:r>
    <w:proofErr w:type="spellStart"/>
    <w:r w:rsidRPr="00151E1C">
      <w:rPr>
        <w:i/>
        <w:color w:val="333333"/>
      </w:rPr>
      <w:t>Client</w:t>
    </w:r>
    <w:proofErr w:type="spellEnd"/>
    <w:r w:rsidRPr="00151E1C">
      <w:rPr>
        <w:i/>
        <w:color w:val="333333"/>
      </w:rPr>
      <w:t xml:space="preserve"> </w:t>
    </w:r>
    <w:proofErr w:type="spellStart"/>
    <w:r w:rsidRPr="00151E1C">
      <w:rPr>
        <w:i/>
        <w:color w:val="333333"/>
      </w:rPr>
      <w:t>Communication</w:t>
    </w:r>
    <w:proofErr w:type="spellEnd"/>
    <w:r w:rsidRPr="00151E1C">
      <w:rPr>
        <w:i/>
        <w:color w:val="333333"/>
      </w:rPr>
      <w:tab/>
    </w:r>
    <w:r w:rsidRPr="00151E1C">
      <w:rPr>
        <w:color w:val="333333"/>
      </w:rPr>
      <w:fldChar w:fldCharType="begin"/>
    </w:r>
    <w:r w:rsidRPr="00151E1C">
      <w:rPr>
        <w:color w:val="333333"/>
      </w:rPr>
      <w:instrText xml:space="preserve"> PAGE </w:instrText>
    </w:r>
    <w:r w:rsidRPr="00151E1C">
      <w:rPr>
        <w:color w:val="333333"/>
      </w:rPr>
      <w:fldChar w:fldCharType="separate"/>
    </w:r>
    <w:r>
      <w:rPr>
        <w:noProof/>
        <w:color w:val="333333"/>
      </w:rPr>
      <w:t>59</w:t>
    </w:r>
    <w:r w:rsidRPr="00151E1C">
      <w:rPr>
        <w:color w:val="333333"/>
      </w:rPr>
      <w:fldChar w:fldCharType="end"/>
    </w:r>
    <w:r w:rsidRPr="00151E1C">
      <w:rPr>
        <w:i/>
        <w:color w:val="333333"/>
      </w:rPr>
      <w:br/>
    </w:r>
    <w:proofErr w:type="spellStart"/>
    <w:r w:rsidRPr="00151E1C">
      <w:rPr>
        <w:i/>
        <w:color w:val="333333"/>
      </w:rPr>
      <w:t>Privileged</w:t>
    </w:r>
    <w:proofErr w:type="spellEnd"/>
    <w:r w:rsidRPr="00151E1C">
      <w:rPr>
        <w:i/>
        <w:color w:val="333333"/>
      </w:rPr>
      <w:t xml:space="preserve"> And </w:t>
    </w:r>
    <w:proofErr w:type="spellStart"/>
    <w:r w:rsidRPr="00151E1C">
      <w:rPr>
        <w:i/>
        <w:color w:val="333333"/>
      </w:rPr>
      <w:t>Confidential</w:t>
    </w:r>
    <w:proofErr w:type="spellEnd"/>
  </w:p>
  <w:p w14:paraId="76685862" w14:textId="77777777" w:rsidR="0065679E" w:rsidRDefault="0065679E">
    <w:proofErr w:type="spellStart"/>
    <w:r w:rsidRPr="00151E1C">
      <w:rPr>
        <w:i/>
        <w:color w:val="333333"/>
      </w:rPr>
      <w:t>Tax</w:t>
    </w:r>
    <w:proofErr w:type="spellEnd"/>
    <w:r w:rsidRPr="00151E1C">
      <w:rPr>
        <w:i/>
        <w:color w:val="333333"/>
      </w:rPr>
      <w:t xml:space="preserve"> </w:t>
    </w:r>
    <w:proofErr w:type="spellStart"/>
    <w:r w:rsidRPr="00151E1C">
      <w:rPr>
        <w:i/>
        <w:color w:val="333333"/>
      </w:rPr>
      <w:t>Advisor</w:t>
    </w:r>
    <w:proofErr w:type="spellEnd"/>
    <w:r w:rsidRPr="00151E1C">
      <w:rPr>
        <w:i/>
        <w:color w:val="333333"/>
      </w:rPr>
      <w:t>/</w:t>
    </w:r>
    <w:proofErr w:type="spellStart"/>
    <w:r w:rsidRPr="00151E1C">
      <w:rPr>
        <w:i/>
        <w:color w:val="333333"/>
      </w:rPr>
      <w:t>Client</w:t>
    </w:r>
    <w:proofErr w:type="spellEnd"/>
    <w:r w:rsidRPr="00151E1C">
      <w:rPr>
        <w:i/>
        <w:color w:val="333333"/>
      </w:rPr>
      <w:t xml:space="preserve"> </w:t>
    </w:r>
    <w:proofErr w:type="spellStart"/>
    <w:r w:rsidRPr="00151E1C">
      <w:rPr>
        <w:i/>
        <w:color w:val="333333"/>
      </w:rPr>
      <w:t>Communication</w:t>
    </w:r>
    <w:proofErr w:type="spellEnd"/>
    <w:r w:rsidRPr="00151E1C">
      <w:rPr>
        <w:i/>
        <w:color w:val="333333"/>
      </w:rPr>
      <w:tab/>
    </w:r>
    <w:r w:rsidRPr="00151E1C">
      <w:rPr>
        <w:color w:val="333333"/>
      </w:rPr>
      <w:fldChar w:fldCharType="begin"/>
    </w:r>
    <w:r w:rsidRPr="00151E1C">
      <w:rPr>
        <w:color w:val="333333"/>
      </w:rPr>
      <w:instrText xml:space="preserve"> PAGE </w:instrText>
    </w:r>
    <w:r w:rsidRPr="00151E1C">
      <w:rPr>
        <w:color w:val="333333"/>
      </w:rPr>
      <w:fldChar w:fldCharType="separate"/>
    </w:r>
    <w:r>
      <w:rPr>
        <w:noProof/>
        <w:color w:val="333333"/>
      </w:rPr>
      <w:t>60</w:t>
    </w:r>
    <w:r w:rsidRPr="00151E1C">
      <w:rPr>
        <w:color w:val="333333"/>
      </w:rPr>
      <w:fldChar w:fldCharType="end"/>
    </w:r>
    <w:r w:rsidRPr="00151E1C">
      <w:rPr>
        <w:i/>
        <w:color w:val="333333"/>
      </w:rPr>
      <w:br/>
    </w:r>
    <w:proofErr w:type="spellStart"/>
    <w:r w:rsidRPr="00151E1C">
      <w:rPr>
        <w:i/>
        <w:color w:val="333333"/>
      </w:rPr>
      <w:t>Privileged</w:t>
    </w:r>
    <w:proofErr w:type="spellEnd"/>
    <w:r w:rsidRPr="00151E1C">
      <w:rPr>
        <w:i/>
        <w:color w:val="333333"/>
      </w:rPr>
      <w:t xml:space="preserve"> And </w:t>
    </w:r>
    <w:proofErr w:type="spellStart"/>
    <w:r w:rsidRPr="00151E1C">
      <w:rPr>
        <w:i/>
        <w:color w:val="333333"/>
      </w:rPr>
      <w:t>Confidential</w:t>
    </w:r>
    <w:proofErr w:type="spellEnd"/>
  </w:p>
  <w:p w14:paraId="1C13AE1A" w14:textId="77777777" w:rsidR="0065679E" w:rsidRDefault="0065679E">
    <w:proofErr w:type="spellStart"/>
    <w:r w:rsidRPr="00151E1C">
      <w:rPr>
        <w:i/>
        <w:color w:val="333333"/>
      </w:rPr>
      <w:t>Tax</w:t>
    </w:r>
    <w:proofErr w:type="spellEnd"/>
    <w:r w:rsidRPr="00151E1C">
      <w:rPr>
        <w:i/>
        <w:color w:val="333333"/>
      </w:rPr>
      <w:t xml:space="preserve"> </w:t>
    </w:r>
    <w:proofErr w:type="spellStart"/>
    <w:r w:rsidRPr="00151E1C">
      <w:rPr>
        <w:i/>
        <w:color w:val="333333"/>
      </w:rPr>
      <w:t>Advisor</w:t>
    </w:r>
    <w:proofErr w:type="spellEnd"/>
    <w:r w:rsidRPr="00151E1C">
      <w:rPr>
        <w:i/>
        <w:color w:val="333333"/>
      </w:rPr>
      <w:t>/</w:t>
    </w:r>
    <w:proofErr w:type="spellStart"/>
    <w:r w:rsidRPr="00151E1C">
      <w:rPr>
        <w:i/>
        <w:color w:val="333333"/>
      </w:rPr>
      <w:t>Client</w:t>
    </w:r>
    <w:proofErr w:type="spellEnd"/>
    <w:r w:rsidRPr="00151E1C">
      <w:rPr>
        <w:i/>
        <w:color w:val="333333"/>
      </w:rPr>
      <w:t xml:space="preserve"> </w:t>
    </w:r>
    <w:proofErr w:type="spellStart"/>
    <w:r w:rsidRPr="00151E1C">
      <w:rPr>
        <w:i/>
        <w:color w:val="333333"/>
      </w:rPr>
      <w:t>Communication</w:t>
    </w:r>
    <w:proofErr w:type="spellEnd"/>
    <w:r w:rsidRPr="00151E1C">
      <w:rPr>
        <w:i/>
        <w:color w:val="333333"/>
      </w:rPr>
      <w:tab/>
    </w:r>
    <w:r w:rsidRPr="00151E1C">
      <w:rPr>
        <w:color w:val="333333"/>
      </w:rPr>
      <w:fldChar w:fldCharType="begin"/>
    </w:r>
    <w:r w:rsidRPr="00151E1C">
      <w:rPr>
        <w:color w:val="333333"/>
      </w:rPr>
      <w:instrText xml:space="preserve"> PAGE </w:instrText>
    </w:r>
    <w:r w:rsidRPr="00151E1C">
      <w:rPr>
        <w:color w:val="333333"/>
      </w:rPr>
      <w:fldChar w:fldCharType="separate"/>
    </w:r>
    <w:r>
      <w:rPr>
        <w:noProof/>
        <w:color w:val="333333"/>
      </w:rPr>
      <w:t>2</w:t>
    </w:r>
    <w:r w:rsidRPr="00151E1C">
      <w:rPr>
        <w:color w:val="333333"/>
      </w:rPr>
      <w:fldChar w:fldCharType="end"/>
    </w:r>
    <w:r w:rsidRPr="00151E1C">
      <w:rPr>
        <w:i/>
        <w:color w:val="333333"/>
      </w:rPr>
      <w:br/>
    </w:r>
    <w:proofErr w:type="spellStart"/>
    <w:r w:rsidRPr="00151E1C">
      <w:rPr>
        <w:i/>
        <w:color w:val="333333"/>
      </w:rPr>
      <w:t>Privileged</w:t>
    </w:r>
    <w:proofErr w:type="spellEnd"/>
    <w:r w:rsidRPr="00151E1C">
      <w:rPr>
        <w:i/>
        <w:color w:val="333333"/>
      </w:rPr>
      <w:t xml:space="preserve"> And </w:t>
    </w:r>
    <w:proofErr w:type="spellStart"/>
    <w:r w:rsidRPr="00151E1C">
      <w:rPr>
        <w:i/>
        <w:color w:val="333333"/>
      </w:rPr>
      <w:t>Confidential</w:t>
    </w:r>
    <w:proofErr w:type="spellEnd"/>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F6024D" w14:textId="77777777" w:rsidR="0065679E" w:rsidRPr="00B64256" w:rsidRDefault="0065679E" w:rsidP="00203CFD">
    <w:pPr>
      <w:pStyle w:val="EYFooterinfo"/>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8F0126" w14:textId="77777777" w:rsidR="0065679E" w:rsidRDefault="0065679E">
    <w:pPr>
      <w:pStyle w:val="Hlavika"/>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2D3FD9" w14:textId="57F8EA55" w:rsidR="00377020" w:rsidRDefault="00377020"/>
  <w:p w14:paraId="69F73C59" w14:textId="77777777" w:rsidR="00377020" w:rsidRDefault="00377020"/>
  <w:p w14:paraId="4CD31E57" w14:textId="77777777" w:rsidR="00377020" w:rsidRDefault="00377020">
    <w:proofErr w:type="spellStart"/>
    <w:r w:rsidRPr="00151E1C">
      <w:rPr>
        <w:i/>
        <w:color w:val="333333"/>
      </w:rPr>
      <w:t>Tax</w:t>
    </w:r>
    <w:proofErr w:type="spellEnd"/>
    <w:r w:rsidRPr="00151E1C">
      <w:rPr>
        <w:i/>
        <w:color w:val="333333"/>
      </w:rPr>
      <w:t xml:space="preserve"> </w:t>
    </w:r>
    <w:proofErr w:type="spellStart"/>
    <w:r w:rsidRPr="00151E1C">
      <w:rPr>
        <w:i/>
        <w:color w:val="333333"/>
      </w:rPr>
      <w:t>Advisor</w:t>
    </w:r>
    <w:proofErr w:type="spellEnd"/>
    <w:r w:rsidRPr="00151E1C">
      <w:rPr>
        <w:i/>
        <w:color w:val="333333"/>
      </w:rPr>
      <w:t>/</w:t>
    </w:r>
    <w:proofErr w:type="spellStart"/>
    <w:r w:rsidRPr="00151E1C">
      <w:rPr>
        <w:i/>
        <w:color w:val="333333"/>
      </w:rPr>
      <w:t>Client</w:t>
    </w:r>
    <w:proofErr w:type="spellEnd"/>
    <w:r w:rsidRPr="00151E1C">
      <w:rPr>
        <w:i/>
        <w:color w:val="333333"/>
      </w:rPr>
      <w:t xml:space="preserve"> </w:t>
    </w:r>
    <w:proofErr w:type="spellStart"/>
    <w:r w:rsidRPr="00151E1C">
      <w:rPr>
        <w:i/>
        <w:color w:val="333333"/>
      </w:rPr>
      <w:t>Communication</w:t>
    </w:r>
    <w:proofErr w:type="spellEnd"/>
    <w:r w:rsidRPr="00151E1C">
      <w:rPr>
        <w:i/>
        <w:color w:val="333333"/>
      </w:rPr>
      <w:tab/>
    </w:r>
    <w:r w:rsidRPr="00151E1C">
      <w:rPr>
        <w:color w:val="333333"/>
      </w:rPr>
      <w:fldChar w:fldCharType="begin"/>
    </w:r>
    <w:r w:rsidRPr="00151E1C">
      <w:rPr>
        <w:color w:val="333333"/>
      </w:rPr>
      <w:instrText xml:space="preserve"> PAGE </w:instrText>
    </w:r>
    <w:r w:rsidRPr="00151E1C">
      <w:rPr>
        <w:color w:val="333333"/>
      </w:rPr>
      <w:fldChar w:fldCharType="separate"/>
    </w:r>
    <w:r>
      <w:rPr>
        <w:noProof/>
        <w:color w:val="333333"/>
      </w:rPr>
      <w:t>34</w:t>
    </w:r>
    <w:r w:rsidRPr="00151E1C">
      <w:rPr>
        <w:color w:val="333333"/>
      </w:rPr>
      <w:fldChar w:fldCharType="end"/>
    </w:r>
    <w:r w:rsidRPr="00151E1C">
      <w:rPr>
        <w:i/>
        <w:color w:val="333333"/>
      </w:rPr>
      <w:br/>
    </w:r>
    <w:proofErr w:type="spellStart"/>
    <w:r w:rsidRPr="00151E1C">
      <w:rPr>
        <w:i/>
        <w:color w:val="333333"/>
      </w:rPr>
      <w:t>Privileged</w:t>
    </w:r>
    <w:proofErr w:type="spellEnd"/>
    <w:r w:rsidRPr="00151E1C">
      <w:rPr>
        <w:i/>
        <w:color w:val="333333"/>
      </w:rPr>
      <w:t xml:space="preserve"> And </w:t>
    </w:r>
    <w:proofErr w:type="spellStart"/>
    <w:r w:rsidRPr="00151E1C">
      <w:rPr>
        <w:i/>
        <w:color w:val="333333"/>
      </w:rPr>
      <w:t>Confidential</w:t>
    </w:r>
    <w:proofErr w:type="spellEnd"/>
  </w:p>
  <w:p w14:paraId="5A3FBAAF" w14:textId="77777777" w:rsidR="00377020" w:rsidRDefault="00377020">
    <w:proofErr w:type="spellStart"/>
    <w:r w:rsidRPr="00151E1C">
      <w:rPr>
        <w:i/>
        <w:color w:val="333333"/>
      </w:rPr>
      <w:t>Tax</w:t>
    </w:r>
    <w:proofErr w:type="spellEnd"/>
    <w:r w:rsidRPr="00151E1C">
      <w:rPr>
        <w:i/>
        <w:color w:val="333333"/>
      </w:rPr>
      <w:t xml:space="preserve"> </w:t>
    </w:r>
    <w:proofErr w:type="spellStart"/>
    <w:r w:rsidRPr="00151E1C">
      <w:rPr>
        <w:i/>
        <w:color w:val="333333"/>
      </w:rPr>
      <w:t>Advisor</w:t>
    </w:r>
    <w:proofErr w:type="spellEnd"/>
    <w:r w:rsidRPr="00151E1C">
      <w:rPr>
        <w:i/>
        <w:color w:val="333333"/>
      </w:rPr>
      <w:t>/</w:t>
    </w:r>
    <w:proofErr w:type="spellStart"/>
    <w:r w:rsidRPr="00151E1C">
      <w:rPr>
        <w:i/>
        <w:color w:val="333333"/>
      </w:rPr>
      <w:t>Client</w:t>
    </w:r>
    <w:proofErr w:type="spellEnd"/>
    <w:r w:rsidRPr="00151E1C">
      <w:rPr>
        <w:i/>
        <w:color w:val="333333"/>
      </w:rPr>
      <w:t xml:space="preserve"> </w:t>
    </w:r>
    <w:proofErr w:type="spellStart"/>
    <w:r w:rsidRPr="00151E1C">
      <w:rPr>
        <w:i/>
        <w:color w:val="333333"/>
      </w:rPr>
      <w:t>Communication</w:t>
    </w:r>
    <w:proofErr w:type="spellEnd"/>
    <w:r w:rsidRPr="00151E1C">
      <w:rPr>
        <w:i/>
        <w:color w:val="333333"/>
      </w:rPr>
      <w:tab/>
    </w:r>
    <w:r w:rsidRPr="00151E1C">
      <w:rPr>
        <w:color w:val="333333"/>
      </w:rPr>
      <w:fldChar w:fldCharType="begin"/>
    </w:r>
    <w:r w:rsidRPr="00151E1C">
      <w:rPr>
        <w:color w:val="333333"/>
      </w:rPr>
      <w:instrText xml:space="preserve"> PAGE </w:instrText>
    </w:r>
    <w:r w:rsidRPr="00151E1C">
      <w:rPr>
        <w:color w:val="333333"/>
      </w:rPr>
      <w:fldChar w:fldCharType="separate"/>
    </w:r>
    <w:r>
      <w:rPr>
        <w:noProof/>
        <w:color w:val="333333"/>
      </w:rPr>
      <w:t>54</w:t>
    </w:r>
    <w:r w:rsidRPr="00151E1C">
      <w:rPr>
        <w:color w:val="333333"/>
      </w:rPr>
      <w:fldChar w:fldCharType="end"/>
    </w:r>
    <w:r w:rsidRPr="00151E1C">
      <w:rPr>
        <w:i/>
        <w:color w:val="333333"/>
      </w:rPr>
      <w:br/>
    </w:r>
    <w:proofErr w:type="spellStart"/>
    <w:r w:rsidRPr="00151E1C">
      <w:rPr>
        <w:i/>
        <w:color w:val="333333"/>
      </w:rPr>
      <w:t>Privileged</w:t>
    </w:r>
    <w:proofErr w:type="spellEnd"/>
    <w:r w:rsidRPr="00151E1C">
      <w:rPr>
        <w:i/>
        <w:color w:val="333333"/>
      </w:rPr>
      <w:t xml:space="preserve"> And </w:t>
    </w:r>
    <w:proofErr w:type="spellStart"/>
    <w:r w:rsidRPr="00151E1C">
      <w:rPr>
        <w:i/>
        <w:color w:val="333333"/>
      </w:rPr>
      <w:t>Confidential</w:t>
    </w:r>
    <w:proofErr w:type="spellEnd"/>
  </w:p>
  <w:p w14:paraId="59E9A590" w14:textId="77777777" w:rsidR="00377020" w:rsidRDefault="00377020">
    <w:proofErr w:type="spellStart"/>
    <w:r w:rsidRPr="00151E1C">
      <w:rPr>
        <w:i/>
        <w:color w:val="333333"/>
      </w:rPr>
      <w:t>Tax</w:t>
    </w:r>
    <w:proofErr w:type="spellEnd"/>
    <w:r w:rsidRPr="00151E1C">
      <w:rPr>
        <w:i/>
        <w:color w:val="333333"/>
      </w:rPr>
      <w:t xml:space="preserve"> </w:t>
    </w:r>
    <w:proofErr w:type="spellStart"/>
    <w:r w:rsidRPr="00151E1C">
      <w:rPr>
        <w:i/>
        <w:color w:val="333333"/>
      </w:rPr>
      <w:t>Advisor</w:t>
    </w:r>
    <w:proofErr w:type="spellEnd"/>
    <w:r w:rsidRPr="00151E1C">
      <w:rPr>
        <w:i/>
        <w:color w:val="333333"/>
      </w:rPr>
      <w:t>/</w:t>
    </w:r>
    <w:proofErr w:type="spellStart"/>
    <w:r w:rsidRPr="00151E1C">
      <w:rPr>
        <w:i/>
        <w:color w:val="333333"/>
      </w:rPr>
      <w:t>Client</w:t>
    </w:r>
    <w:proofErr w:type="spellEnd"/>
    <w:r w:rsidRPr="00151E1C">
      <w:rPr>
        <w:i/>
        <w:color w:val="333333"/>
      </w:rPr>
      <w:t xml:space="preserve"> </w:t>
    </w:r>
    <w:proofErr w:type="spellStart"/>
    <w:r w:rsidRPr="00151E1C">
      <w:rPr>
        <w:i/>
        <w:color w:val="333333"/>
      </w:rPr>
      <w:t>Communication</w:t>
    </w:r>
    <w:proofErr w:type="spellEnd"/>
    <w:r w:rsidRPr="00151E1C">
      <w:rPr>
        <w:i/>
        <w:color w:val="333333"/>
      </w:rPr>
      <w:tab/>
    </w:r>
    <w:r w:rsidRPr="00151E1C">
      <w:rPr>
        <w:color w:val="333333"/>
      </w:rPr>
      <w:fldChar w:fldCharType="begin"/>
    </w:r>
    <w:r w:rsidRPr="00151E1C">
      <w:rPr>
        <w:color w:val="333333"/>
      </w:rPr>
      <w:instrText xml:space="preserve"> PAGE </w:instrText>
    </w:r>
    <w:r w:rsidRPr="00151E1C">
      <w:rPr>
        <w:color w:val="333333"/>
      </w:rPr>
      <w:fldChar w:fldCharType="separate"/>
    </w:r>
    <w:r>
      <w:rPr>
        <w:noProof/>
        <w:color w:val="333333"/>
      </w:rPr>
      <w:t>59</w:t>
    </w:r>
    <w:r w:rsidRPr="00151E1C">
      <w:rPr>
        <w:color w:val="333333"/>
      </w:rPr>
      <w:fldChar w:fldCharType="end"/>
    </w:r>
    <w:r w:rsidRPr="00151E1C">
      <w:rPr>
        <w:i/>
        <w:color w:val="333333"/>
      </w:rPr>
      <w:br/>
    </w:r>
    <w:proofErr w:type="spellStart"/>
    <w:r w:rsidRPr="00151E1C">
      <w:rPr>
        <w:i/>
        <w:color w:val="333333"/>
      </w:rPr>
      <w:t>Privileged</w:t>
    </w:r>
    <w:proofErr w:type="spellEnd"/>
    <w:r w:rsidRPr="00151E1C">
      <w:rPr>
        <w:i/>
        <w:color w:val="333333"/>
      </w:rPr>
      <w:t xml:space="preserve"> And </w:t>
    </w:r>
    <w:proofErr w:type="spellStart"/>
    <w:r w:rsidRPr="00151E1C">
      <w:rPr>
        <w:i/>
        <w:color w:val="333333"/>
      </w:rPr>
      <w:t>Confidential</w:t>
    </w:r>
    <w:proofErr w:type="spellEnd"/>
  </w:p>
  <w:p w14:paraId="738164EB" w14:textId="77777777" w:rsidR="00377020" w:rsidRDefault="00377020">
    <w:proofErr w:type="spellStart"/>
    <w:r w:rsidRPr="00151E1C">
      <w:rPr>
        <w:i/>
        <w:color w:val="333333"/>
      </w:rPr>
      <w:t>Tax</w:t>
    </w:r>
    <w:proofErr w:type="spellEnd"/>
    <w:r w:rsidRPr="00151E1C">
      <w:rPr>
        <w:i/>
        <w:color w:val="333333"/>
      </w:rPr>
      <w:t xml:space="preserve"> </w:t>
    </w:r>
    <w:proofErr w:type="spellStart"/>
    <w:r w:rsidRPr="00151E1C">
      <w:rPr>
        <w:i/>
        <w:color w:val="333333"/>
      </w:rPr>
      <w:t>Advisor</w:t>
    </w:r>
    <w:proofErr w:type="spellEnd"/>
    <w:r w:rsidRPr="00151E1C">
      <w:rPr>
        <w:i/>
        <w:color w:val="333333"/>
      </w:rPr>
      <w:t>/</w:t>
    </w:r>
    <w:proofErr w:type="spellStart"/>
    <w:r w:rsidRPr="00151E1C">
      <w:rPr>
        <w:i/>
        <w:color w:val="333333"/>
      </w:rPr>
      <w:t>Client</w:t>
    </w:r>
    <w:proofErr w:type="spellEnd"/>
    <w:r w:rsidRPr="00151E1C">
      <w:rPr>
        <w:i/>
        <w:color w:val="333333"/>
      </w:rPr>
      <w:t xml:space="preserve"> </w:t>
    </w:r>
    <w:proofErr w:type="spellStart"/>
    <w:r w:rsidRPr="00151E1C">
      <w:rPr>
        <w:i/>
        <w:color w:val="333333"/>
      </w:rPr>
      <w:t>Communication</w:t>
    </w:r>
    <w:proofErr w:type="spellEnd"/>
    <w:r w:rsidRPr="00151E1C">
      <w:rPr>
        <w:i/>
        <w:color w:val="333333"/>
      </w:rPr>
      <w:tab/>
    </w:r>
    <w:r w:rsidRPr="00151E1C">
      <w:rPr>
        <w:color w:val="333333"/>
      </w:rPr>
      <w:fldChar w:fldCharType="begin"/>
    </w:r>
    <w:r w:rsidRPr="00151E1C">
      <w:rPr>
        <w:color w:val="333333"/>
      </w:rPr>
      <w:instrText xml:space="preserve"> PAGE </w:instrText>
    </w:r>
    <w:r w:rsidRPr="00151E1C">
      <w:rPr>
        <w:color w:val="333333"/>
      </w:rPr>
      <w:fldChar w:fldCharType="separate"/>
    </w:r>
    <w:r>
      <w:rPr>
        <w:noProof/>
        <w:color w:val="333333"/>
      </w:rPr>
      <w:t>60</w:t>
    </w:r>
    <w:r w:rsidRPr="00151E1C">
      <w:rPr>
        <w:color w:val="333333"/>
      </w:rPr>
      <w:fldChar w:fldCharType="end"/>
    </w:r>
    <w:r w:rsidRPr="00151E1C">
      <w:rPr>
        <w:i/>
        <w:color w:val="333333"/>
      </w:rPr>
      <w:br/>
    </w:r>
    <w:proofErr w:type="spellStart"/>
    <w:r w:rsidRPr="00151E1C">
      <w:rPr>
        <w:i/>
        <w:color w:val="333333"/>
      </w:rPr>
      <w:t>Privileged</w:t>
    </w:r>
    <w:proofErr w:type="spellEnd"/>
    <w:r w:rsidRPr="00151E1C">
      <w:rPr>
        <w:i/>
        <w:color w:val="333333"/>
      </w:rPr>
      <w:t xml:space="preserve"> And </w:t>
    </w:r>
    <w:proofErr w:type="spellStart"/>
    <w:r w:rsidRPr="00151E1C">
      <w:rPr>
        <w:i/>
        <w:color w:val="333333"/>
      </w:rPr>
      <w:t>Confidential</w:t>
    </w:r>
    <w:proofErr w:type="spellEnd"/>
  </w:p>
  <w:p w14:paraId="460982E2" w14:textId="77777777" w:rsidR="00377020" w:rsidRDefault="00377020">
    <w:proofErr w:type="spellStart"/>
    <w:r w:rsidRPr="00151E1C">
      <w:rPr>
        <w:i/>
        <w:color w:val="333333"/>
      </w:rPr>
      <w:t>Tax</w:t>
    </w:r>
    <w:proofErr w:type="spellEnd"/>
    <w:r w:rsidRPr="00151E1C">
      <w:rPr>
        <w:i/>
        <w:color w:val="333333"/>
      </w:rPr>
      <w:t xml:space="preserve"> </w:t>
    </w:r>
    <w:proofErr w:type="spellStart"/>
    <w:r w:rsidRPr="00151E1C">
      <w:rPr>
        <w:i/>
        <w:color w:val="333333"/>
      </w:rPr>
      <w:t>Advisor</w:t>
    </w:r>
    <w:proofErr w:type="spellEnd"/>
    <w:r w:rsidRPr="00151E1C">
      <w:rPr>
        <w:i/>
        <w:color w:val="333333"/>
      </w:rPr>
      <w:t>/</w:t>
    </w:r>
    <w:proofErr w:type="spellStart"/>
    <w:r w:rsidRPr="00151E1C">
      <w:rPr>
        <w:i/>
        <w:color w:val="333333"/>
      </w:rPr>
      <w:t>Client</w:t>
    </w:r>
    <w:proofErr w:type="spellEnd"/>
    <w:r w:rsidRPr="00151E1C">
      <w:rPr>
        <w:i/>
        <w:color w:val="333333"/>
      </w:rPr>
      <w:t xml:space="preserve"> </w:t>
    </w:r>
    <w:proofErr w:type="spellStart"/>
    <w:r w:rsidRPr="00151E1C">
      <w:rPr>
        <w:i/>
        <w:color w:val="333333"/>
      </w:rPr>
      <w:t>Communication</w:t>
    </w:r>
    <w:proofErr w:type="spellEnd"/>
    <w:r w:rsidRPr="00151E1C">
      <w:rPr>
        <w:i/>
        <w:color w:val="333333"/>
      </w:rPr>
      <w:tab/>
    </w:r>
    <w:r w:rsidRPr="00151E1C">
      <w:rPr>
        <w:color w:val="333333"/>
      </w:rPr>
      <w:fldChar w:fldCharType="begin"/>
    </w:r>
    <w:r w:rsidRPr="00151E1C">
      <w:rPr>
        <w:color w:val="333333"/>
      </w:rPr>
      <w:instrText xml:space="preserve"> PAGE </w:instrText>
    </w:r>
    <w:r w:rsidRPr="00151E1C">
      <w:rPr>
        <w:color w:val="333333"/>
      </w:rPr>
      <w:fldChar w:fldCharType="separate"/>
    </w:r>
    <w:r>
      <w:rPr>
        <w:noProof/>
        <w:color w:val="333333"/>
      </w:rPr>
      <w:t>2</w:t>
    </w:r>
    <w:r w:rsidRPr="00151E1C">
      <w:rPr>
        <w:color w:val="333333"/>
      </w:rPr>
      <w:fldChar w:fldCharType="end"/>
    </w:r>
    <w:r w:rsidRPr="00151E1C">
      <w:rPr>
        <w:i/>
        <w:color w:val="333333"/>
      </w:rPr>
      <w:br/>
    </w:r>
    <w:proofErr w:type="spellStart"/>
    <w:r w:rsidRPr="00151E1C">
      <w:rPr>
        <w:i/>
        <w:color w:val="333333"/>
      </w:rPr>
      <w:t>Privileged</w:t>
    </w:r>
    <w:proofErr w:type="spellEnd"/>
    <w:r w:rsidRPr="00151E1C">
      <w:rPr>
        <w:i/>
        <w:color w:val="333333"/>
      </w:rPr>
      <w:t xml:space="preserve"> And </w:t>
    </w:r>
    <w:proofErr w:type="spellStart"/>
    <w:r w:rsidRPr="00151E1C">
      <w:rPr>
        <w:i/>
        <w:color w:val="333333"/>
      </w:rPr>
      <w:t>Confidential</w:t>
    </w:r>
    <w:proofErr w:type="spellEnd"/>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268ED8" w14:textId="14BC9311" w:rsidR="00377020" w:rsidRPr="00B64256" w:rsidRDefault="00377020" w:rsidP="00203CFD">
    <w:pPr>
      <w:pStyle w:val="EYFooterinfo"/>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1FEAFE" w14:textId="7669E812" w:rsidR="00377020" w:rsidRDefault="00377020">
    <w:pPr>
      <w:pStyle w:val="Hlavika"/>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48A6FC" w14:textId="523FF4E8" w:rsidR="00377020" w:rsidRDefault="00377020">
    <w:pPr>
      <w:pStyle w:val="Hlavika"/>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DAD1BA" w14:textId="1F2BEC3B" w:rsidR="00377020" w:rsidRPr="00D32DEB" w:rsidRDefault="00377020" w:rsidP="00D32DEB">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1D686BF0"/>
    <w:lvl w:ilvl="0">
      <w:start w:val="1"/>
      <w:numFmt w:val="bullet"/>
      <w:pStyle w:val="Zoznamsodrkami2"/>
      <w:lvlText w:val=""/>
      <w:lvlJc w:val="left"/>
      <w:pPr>
        <w:tabs>
          <w:tab w:val="num" w:pos="643"/>
        </w:tabs>
        <w:ind w:left="643" w:hanging="360"/>
      </w:pPr>
      <w:rPr>
        <w:rFonts w:ascii="Symbol" w:hAnsi="Symbol" w:hint="default"/>
      </w:rPr>
    </w:lvl>
  </w:abstractNum>
  <w:abstractNum w:abstractNumId="1" w15:restartNumberingAfterBreak="0">
    <w:nsid w:val="004E578A"/>
    <w:multiLevelType w:val="hybridMultilevel"/>
    <w:tmpl w:val="2C8A2FDC"/>
    <w:lvl w:ilvl="0" w:tplc="041B0013">
      <w:start w:val="1"/>
      <w:numFmt w:val="upperRoman"/>
      <w:lvlText w:val="%1."/>
      <w:lvlJc w:val="righ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 w15:restartNumberingAfterBreak="0">
    <w:nsid w:val="02AD6666"/>
    <w:multiLevelType w:val="hybridMultilevel"/>
    <w:tmpl w:val="8268468A"/>
    <w:lvl w:ilvl="0" w:tplc="C824996E">
      <w:start w:val="1"/>
      <w:numFmt w:val="bullet"/>
      <w:pStyle w:val="Zoznamsodrkami"/>
      <w:lvlText w:val=""/>
      <w:lvlJc w:val="left"/>
      <w:pPr>
        <w:tabs>
          <w:tab w:val="num" w:pos="340"/>
        </w:tabs>
        <w:ind w:left="340" w:hanging="340"/>
      </w:pPr>
      <w:rPr>
        <w:rFonts w:ascii="Symbol" w:hAnsi="Symbol" w:hint="default"/>
        <w:color w:val="auto"/>
        <w:sz w:val="22"/>
        <w:szCs w:val="22"/>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5C514A8"/>
    <w:multiLevelType w:val="multilevel"/>
    <w:tmpl w:val="46C45430"/>
    <w:lvl w:ilvl="0">
      <w:start w:val="1"/>
      <w:numFmt w:val="decimal"/>
      <w:lvlRestart w:val="0"/>
      <w:pStyle w:val="EYHeading1"/>
      <w:lvlText w:val="%1."/>
      <w:lvlJc w:val="left"/>
      <w:pPr>
        <w:tabs>
          <w:tab w:val="num" w:pos="0"/>
        </w:tabs>
        <w:ind w:left="0" w:hanging="850"/>
      </w:pPr>
      <w:rPr>
        <w:rFonts w:ascii="EYInterstate Light" w:hAnsi="EYInterstate Light" w:hint="default"/>
        <w:b/>
        <w:i w:val="0"/>
        <w:color w:val="7F7E82"/>
        <w:sz w:val="32"/>
      </w:rPr>
    </w:lvl>
    <w:lvl w:ilvl="1">
      <w:start w:val="1"/>
      <w:numFmt w:val="decimal"/>
      <w:pStyle w:val="EYHeading2"/>
      <w:lvlText w:val="%1.%2"/>
      <w:lvlJc w:val="left"/>
      <w:pPr>
        <w:tabs>
          <w:tab w:val="num" w:pos="0"/>
        </w:tabs>
        <w:ind w:left="0" w:hanging="850"/>
      </w:pPr>
      <w:rPr>
        <w:rFonts w:ascii="EYInterstate Light" w:hAnsi="EYInterstate Light" w:hint="default"/>
        <w:b/>
        <w:i w:val="0"/>
        <w:color w:val="000000"/>
        <w:sz w:val="28"/>
      </w:rPr>
    </w:lvl>
    <w:lvl w:ilvl="2">
      <w:start w:val="1"/>
      <w:numFmt w:val="decimal"/>
      <w:pStyle w:val="EYHeading3"/>
      <w:lvlText w:val="%1.%2.%3"/>
      <w:lvlJc w:val="left"/>
      <w:pPr>
        <w:tabs>
          <w:tab w:val="num" w:pos="0"/>
        </w:tabs>
        <w:ind w:left="0" w:hanging="850"/>
      </w:pPr>
      <w:rPr>
        <w:rFonts w:ascii="EYInterstate Light" w:hAnsi="EYInterstate Light" w:hint="default"/>
        <w:b/>
        <w:i w:val="0"/>
        <w:color w:val="000000"/>
        <w:sz w:val="26"/>
      </w:rPr>
    </w:lvl>
    <w:lvl w:ilvl="3">
      <w:start w:val="1"/>
      <w:numFmt w:val="decimal"/>
      <w:pStyle w:val="EYHeading4"/>
      <w:lvlText w:val="%1.%2.%3.%4"/>
      <w:lvlJc w:val="left"/>
      <w:pPr>
        <w:tabs>
          <w:tab w:val="num" w:pos="0"/>
        </w:tabs>
        <w:ind w:left="0" w:hanging="850"/>
      </w:pPr>
      <w:rPr>
        <w:rFonts w:ascii="EYInterstate Light" w:hAnsi="EYInterstate Light" w:hint="default"/>
        <w:b/>
        <w:i w:val="0"/>
        <w:color w:val="000000"/>
        <w:sz w:val="22"/>
      </w:rPr>
    </w:lvl>
    <w:lvl w:ilvl="4">
      <w:start w:val="1"/>
      <w:numFmt w:val="none"/>
      <w:lvlText w:val=""/>
      <w:lvlJc w:val="left"/>
      <w:pPr>
        <w:tabs>
          <w:tab w:val="num" w:pos="0"/>
        </w:tabs>
        <w:ind w:left="0" w:firstLine="0"/>
      </w:pPr>
      <w:rPr>
        <w:rFonts w:hint="default"/>
      </w:rPr>
    </w:lvl>
    <w:lvl w:ilvl="5">
      <w:start w:val="1"/>
      <w:numFmt w:val="none"/>
      <w:lvlText w:val=""/>
      <w:lvlJc w:val="left"/>
      <w:pPr>
        <w:tabs>
          <w:tab w:val="num" w:pos="0"/>
        </w:tabs>
        <w:ind w:left="0" w:firstLine="0"/>
      </w:pPr>
      <w:rPr>
        <w:rFonts w:hint="default"/>
      </w:rPr>
    </w:lvl>
    <w:lvl w:ilvl="6">
      <w:start w:val="1"/>
      <w:numFmt w:val="none"/>
      <w:lvlText w:val=""/>
      <w:lvlJc w:val="left"/>
      <w:pPr>
        <w:tabs>
          <w:tab w:val="num" w:pos="0"/>
        </w:tabs>
        <w:ind w:left="0" w:firstLine="0"/>
      </w:pPr>
      <w:rPr>
        <w:rFonts w:hint="default"/>
      </w:rPr>
    </w:lvl>
    <w:lvl w:ilvl="7">
      <w:start w:val="1"/>
      <w:numFmt w:val="none"/>
      <w:lvlText w:val=""/>
      <w:lvlJc w:val="left"/>
      <w:pPr>
        <w:tabs>
          <w:tab w:val="num" w:pos="0"/>
        </w:tabs>
        <w:ind w:left="0" w:firstLine="0"/>
      </w:pPr>
      <w:rPr>
        <w:rFonts w:hint="default"/>
      </w:rPr>
    </w:lvl>
    <w:lvl w:ilvl="8">
      <w:start w:val="1"/>
      <w:numFmt w:val="none"/>
      <w:lvlText w:val=""/>
      <w:lvlJc w:val="left"/>
      <w:pPr>
        <w:tabs>
          <w:tab w:val="num" w:pos="0"/>
        </w:tabs>
        <w:ind w:left="0" w:firstLine="0"/>
      </w:pPr>
      <w:rPr>
        <w:rFonts w:hint="default"/>
      </w:rPr>
    </w:lvl>
  </w:abstractNum>
  <w:abstractNum w:abstractNumId="4" w15:restartNumberingAfterBreak="0">
    <w:nsid w:val="07A461F7"/>
    <w:multiLevelType w:val="multilevel"/>
    <w:tmpl w:val="2A36C20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B8B09CA"/>
    <w:multiLevelType w:val="hybridMultilevel"/>
    <w:tmpl w:val="823CBC9A"/>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11272ECD"/>
    <w:multiLevelType w:val="hybridMultilevel"/>
    <w:tmpl w:val="8982EA68"/>
    <w:lvl w:ilvl="0" w:tplc="041B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13491094"/>
    <w:multiLevelType w:val="hybridMultilevel"/>
    <w:tmpl w:val="5F300F04"/>
    <w:lvl w:ilvl="0" w:tplc="041B0013">
      <w:start w:val="1"/>
      <w:numFmt w:val="upperRoman"/>
      <w:lvlText w:val="%1."/>
      <w:lvlJc w:val="righ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14361572"/>
    <w:multiLevelType w:val="hybridMultilevel"/>
    <w:tmpl w:val="D79E4FDA"/>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1E612C30"/>
    <w:multiLevelType w:val="hybridMultilevel"/>
    <w:tmpl w:val="F2A091C8"/>
    <w:lvl w:ilvl="0" w:tplc="0B82EA78">
      <w:start w:val="1"/>
      <w:numFmt w:val="bullet"/>
      <w:pStyle w:val="OdrazkaInormal"/>
      <w:lvlText w:val=""/>
      <w:lvlJc w:val="left"/>
      <w:pPr>
        <w:tabs>
          <w:tab w:val="num" w:pos="720"/>
        </w:tabs>
        <w:ind w:left="720" w:hanging="360"/>
      </w:pPr>
      <w:rPr>
        <w:rFonts w:ascii="Symbol" w:hAnsi="Symbol" w:cs="Times New Roman" w:hint="default"/>
      </w:rPr>
    </w:lvl>
    <w:lvl w:ilvl="1" w:tplc="FC5E2734">
      <w:start w:val="1"/>
      <w:numFmt w:val="bullet"/>
      <w:lvlText w:val="o"/>
      <w:lvlJc w:val="left"/>
      <w:pPr>
        <w:tabs>
          <w:tab w:val="num" w:pos="1816"/>
        </w:tabs>
        <w:ind w:left="1816" w:hanging="360"/>
      </w:pPr>
      <w:rPr>
        <w:rFonts w:ascii="Courier New" w:hAnsi="Courier New" w:cs="Courier New" w:hint="default"/>
      </w:rPr>
    </w:lvl>
    <w:lvl w:ilvl="2" w:tplc="3DFC732C">
      <w:start w:val="1"/>
      <w:numFmt w:val="bullet"/>
      <w:lvlText w:val=""/>
      <w:lvlJc w:val="left"/>
      <w:pPr>
        <w:tabs>
          <w:tab w:val="num" w:pos="2536"/>
        </w:tabs>
        <w:ind w:left="2536" w:hanging="360"/>
      </w:pPr>
      <w:rPr>
        <w:rFonts w:ascii="Wingdings" w:hAnsi="Wingdings" w:cs="Times New Roman" w:hint="default"/>
      </w:rPr>
    </w:lvl>
    <w:lvl w:ilvl="3" w:tplc="E8409E26">
      <w:start w:val="1"/>
      <w:numFmt w:val="bullet"/>
      <w:lvlText w:val=""/>
      <w:lvlJc w:val="left"/>
      <w:pPr>
        <w:tabs>
          <w:tab w:val="num" w:pos="3256"/>
        </w:tabs>
        <w:ind w:left="3256" w:hanging="360"/>
      </w:pPr>
      <w:rPr>
        <w:rFonts w:ascii="Symbol" w:hAnsi="Symbol" w:cs="Times New Roman" w:hint="default"/>
      </w:rPr>
    </w:lvl>
    <w:lvl w:ilvl="4" w:tplc="B2D0484E">
      <w:start w:val="1"/>
      <w:numFmt w:val="bullet"/>
      <w:lvlText w:val="o"/>
      <w:lvlJc w:val="left"/>
      <w:pPr>
        <w:tabs>
          <w:tab w:val="num" w:pos="3976"/>
        </w:tabs>
        <w:ind w:left="3976" w:hanging="360"/>
      </w:pPr>
      <w:rPr>
        <w:rFonts w:ascii="Courier New" w:hAnsi="Courier New" w:cs="Courier New" w:hint="default"/>
      </w:rPr>
    </w:lvl>
    <w:lvl w:ilvl="5" w:tplc="4B489AD0">
      <w:start w:val="1"/>
      <w:numFmt w:val="bullet"/>
      <w:lvlText w:val=""/>
      <w:lvlJc w:val="left"/>
      <w:pPr>
        <w:tabs>
          <w:tab w:val="num" w:pos="4696"/>
        </w:tabs>
        <w:ind w:left="4696" w:hanging="360"/>
      </w:pPr>
      <w:rPr>
        <w:rFonts w:ascii="Wingdings" w:hAnsi="Wingdings" w:cs="Times New Roman" w:hint="default"/>
      </w:rPr>
    </w:lvl>
    <w:lvl w:ilvl="6" w:tplc="8D5465A0">
      <w:start w:val="1"/>
      <w:numFmt w:val="bullet"/>
      <w:lvlText w:val=""/>
      <w:lvlJc w:val="left"/>
      <w:pPr>
        <w:tabs>
          <w:tab w:val="num" w:pos="5416"/>
        </w:tabs>
        <w:ind w:left="5416" w:hanging="360"/>
      </w:pPr>
      <w:rPr>
        <w:rFonts w:ascii="Symbol" w:hAnsi="Symbol" w:cs="Times New Roman" w:hint="default"/>
      </w:rPr>
    </w:lvl>
    <w:lvl w:ilvl="7" w:tplc="24DC8BAA">
      <w:start w:val="1"/>
      <w:numFmt w:val="bullet"/>
      <w:lvlText w:val="o"/>
      <w:lvlJc w:val="left"/>
      <w:pPr>
        <w:tabs>
          <w:tab w:val="num" w:pos="6136"/>
        </w:tabs>
        <w:ind w:left="6136" w:hanging="360"/>
      </w:pPr>
      <w:rPr>
        <w:rFonts w:ascii="Courier New" w:hAnsi="Courier New" w:cs="Courier New" w:hint="default"/>
      </w:rPr>
    </w:lvl>
    <w:lvl w:ilvl="8" w:tplc="6988DDF6">
      <w:start w:val="1"/>
      <w:numFmt w:val="bullet"/>
      <w:lvlText w:val=""/>
      <w:lvlJc w:val="left"/>
      <w:pPr>
        <w:tabs>
          <w:tab w:val="num" w:pos="6856"/>
        </w:tabs>
        <w:ind w:left="6856" w:hanging="360"/>
      </w:pPr>
      <w:rPr>
        <w:rFonts w:ascii="Wingdings" w:hAnsi="Wingdings" w:cs="Times New Roman" w:hint="default"/>
      </w:rPr>
    </w:lvl>
  </w:abstractNum>
  <w:abstractNum w:abstractNumId="10" w15:restartNumberingAfterBreak="0">
    <w:nsid w:val="20F3444F"/>
    <w:multiLevelType w:val="multilevel"/>
    <w:tmpl w:val="617897C8"/>
    <w:lvl w:ilvl="0">
      <w:start w:val="1"/>
      <w:numFmt w:val="decimal"/>
      <w:pStyle w:val="Nadpis1"/>
      <w:lvlText w:val="%1"/>
      <w:lvlJc w:val="left"/>
      <w:pPr>
        <w:ind w:left="432" w:hanging="432"/>
      </w:pPr>
    </w:lvl>
    <w:lvl w:ilvl="1">
      <w:start w:val="1"/>
      <w:numFmt w:val="decimal"/>
      <w:pStyle w:val="Nadpis2"/>
      <w:lvlText w:val="%1.%2"/>
      <w:lvlJc w:val="left"/>
      <w:pPr>
        <w:ind w:left="576" w:hanging="576"/>
      </w:pPr>
      <w:rPr>
        <w:sz w:val="28"/>
        <w:szCs w:val="28"/>
      </w:rPr>
    </w:lvl>
    <w:lvl w:ilvl="2">
      <w:start w:val="1"/>
      <w:numFmt w:val="decimal"/>
      <w:pStyle w:val="Nadpis3"/>
      <w:lvlText w:val="%1.%2.%3"/>
      <w:lvlJc w:val="left"/>
      <w:pPr>
        <w:ind w:left="3698" w:hanging="720"/>
      </w:pPr>
    </w:lvl>
    <w:lvl w:ilvl="3">
      <w:start w:val="1"/>
      <w:numFmt w:val="decimal"/>
      <w:pStyle w:val="Nadpis4"/>
      <w:lvlText w:val="%1.%2.%3.%4"/>
      <w:lvlJc w:val="left"/>
      <w:pPr>
        <w:ind w:left="864" w:hanging="864"/>
      </w:pPr>
    </w:lvl>
    <w:lvl w:ilvl="4">
      <w:start w:val="1"/>
      <w:numFmt w:val="decimal"/>
      <w:pStyle w:val="Nadpis5"/>
      <w:lvlText w:val="%1.%2.%3.%4.%5"/>
      <w:lvlJc w:val="left"/>
      <w:pPr>
        <w:ind w:left="1008" w:hanging="1008"/>
      </w:pPr>
    </w:lvl>
    <w:lvl w:ilvl="5">
      <w:start w:val="1"/>
      <w:numFmt w:val="decimal"/>
      <w:pStyle w:val="Nadpis6"/>
      <w:lvlText w:val="%1.%2.%3.%4.%5.%6"/>
      <w:lvlJc w:val="left"/>
      <w:pPr>
        <w:ind w:left="1152" w:hanging="1152"/>
      </w:pPr>
    </w:lvl>
    <w:lvl w:ilvl="6">
      <w:start w:val="1"/>
      <w:numFmt w:val="decimal"/>
      <w:pStyle w:val="Nadpis7"/>
      <w:lvlText w:val="%1.%2.%3.%4.%5.%6.%7"/>
      <w:lvlJc w:val="left"/>
      <w:pPr>
        <w:ind w:left="1296" w:hanging="1296"/>
      </w:pPr>
    </w:lvl>
    <w:lvl w:ilvl="7">
      <w:start w:val="1"/>
      <w:numFmt w:val="decimal"/>
      <w:pStyle w:val="Nadpis8"/>
      <w:lvlText w:val="%1.%2.%3.%4.%5.%6.%7.%8"/>
      <w:lvlJc w:val="left"/>
      <w:pPr>
        <w:ind w:left="1440" w:hanging="1440"/>
      </w:pPr>
    </w:lvl>
    <w:lvl w:ilvl="8">
      <w:start w:val="1"/>
      <w:numFmt w:val="decimal"/>
      <w:pStyle w:val="Nadpis9"/>
      <w:lvlText w:val="%1.%2.%3.%4.%5.%6.%7.%8.%9"/>
      <w:lvlJc w:val="left"/>
      <w:pPr>
        <w:ind w:left="1584" w:hanging="1584"/>
      </w:pPr>
    </w:lvl>
  </w:abstractNum>
  <w:abstractNum w:abstractNumId="11" w15:restartNumberingAfterBreak="0">
    <w:nsid w:val="215B5CD1"/>
    <w:multiLevelType w:val="hybridMultilevel"/>
    <w:tmpl w:val="FB8A83E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2" w15:restartNumberingAfterBreak="0">
    <w:nsid w:val="2590481C"/>
    <w:multiLevelType w:val="hybridMultilevel"/>
    <w:tmpl w:val="28943F50"/>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 w15:restartNumberingAfterBreak="0">
    <w:nsid w:val="25F97D75"/>
    <w:multiLevelType w:val="hybridMultilevel"/>
    <w:tmpl w:val="0FB0104E"/>
    <w:lvl w:ilvl="0" w:tplc="7388CD34">
      <w:start w:val="1"/>
      <w:numFmt w:val="decimal"/>
      <w:pStyle w:val="NumberedList"/>
      <w:lvlText w:val="%1."/>
      <w:lvlJc w:val="left"/>
      <w:pPr>
        <w:tabs>
          <w:tab w:val="num" w:pos="360"/>
        </w:tabs>
        <w:ind w:left="360" w:hanging="360"/>
      </w:pPr>
      <w:rPr>
        <w:rFonts w:ascii="EYInterstate Light" w:hAnsi="EYInterstate Light" w:hint="default"/>
        <w:b w:val="0"/>
        <w:i w:val="0"/>
        <w:sz w:val="24"/>
        <w:szCs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25FB44E6"/>
    <w:multiLevelType w:val="multilevel"/>
    <w:tmpl w:val="0B063578"/>
    <w:lvl w:ilvl="0">
      <w:start w:val="1"/>
      <w:numFmt w:val="upperLetter"/>
      <w:pStyle w:val="appendixl1"/>
      <w:lvlText w:val="%1"/>
      <w:lvlJc w:val="left"/>
      <w:pPr>
        <w:tabs>
          <w:tab w:val="num" w:pos="0"/>
        </w:tabs>
        <w:ind w:left="0" w:hanging="851"/>
      </w:pPr>
      <w:rPr>
        <w:rFonts w:hint="default"/>
      </w:rPr>
    </w:lvl>
    <w:lvl w:ilvl="1">
      <w:start w:val="1"/>
      <w:numFmt w:val="decimal"/>
      <w:pStyle w:val="appendixl2"/>
      <w:lvlText w:val="%1.%2"/>
      <w:lvlJc w:val="left"/>
      <w:pPr>
        <w:ind w:left="0" w:hanging="851"/>
      </w:pPr>
      <w:rPr>
        <w:rFonts w:hint="default"/>
      </w:rPr>
    </w:lvl>
    <w:lvl w:ilvl="2">
      <w:start w:val="1"/>
      <w:numFmt w:val="lowerRoman"/>
      <w:lvlText w:val="%3."/>
      <w:lvlJc w:val="right"/>
      <w:pPr>
        <w:ind w:left="1309" w:hanging="180"/>
      </w:pPr>
      <w:rPr>
        <w:rFonts w:hint="default"/>
      </w:rPr>
    </w:lvl>
    <w:lvl w:ilvl="3">
      <w:start w:val="1"/>
      <w:numFmt w:val="decimal"/>
      <w:lvlText w:val="%4."/>
      <w:lvlJc w:val="left"/>
      <w:pPr>
        <w:ind w:left="2029" w:hanging="360"/>
      </w:pPr>
      <w:rPr>
        <w:rFonts w:hint="default"/>
      </w:rPr>
    </w:lvl>
    <w:lvl w:ilvl="4">
      <w:start w:val="1"/>
      <w:numFmt w:val="lowerLetter"/>
      <w:lvlText w:val="%5."/>
      <w:lvlJc w:val="left"/>
      <w:pPr>
        <w:ind w:left="2749" w:hanging="360"/>
      </w:pPr>
      <w:rPr>
        <w:rFonts w:hint="default"/>
      </w:rPr>
    </w:lvl>
    <w:lvl w:ilvl="5">
      <w:start w:val="1"/>
      <w:numFmt w:val="lowerRoman"/>
      <w:lvlText w:val="%6."/>
      <w:lvlJc w:val="right"/>
      <w:pPr>
        <w:ind w:left="3469" w:hanging="180"/>
      </w:pPr>
      <w:rPr>
        <w:rFonts w:hint="default"/>
      </w:rPr>
    </w:lvl>
    <w:lvl w:ilvl="6">
      <w:start w:val="1"/>
      <w:numFmt w:val="decimal"/>
      <w:lvlText w:val="%7."/>
      <w:lvlJc w:val="left"/>
      <w:pPr>
        <w:ind w:left="4189" w:hanging="360"/>
      </w:pPr>
      <w:rPr>
        <w:rFonts w:hint="default"/>
      </w:rPr>
    </w:lvl>
    <w:lvl w:ilvl="7">
      <w:start w:val="1"/>
      <w:numFmt w:val="lowerLetter"/>
      <w:lvlText w:val="%8."/>
      <w:lvlJc w:val="left"/>
      <w:pPr>
        <w:ind w:left="4909" w:hanging="360"/>
      </w:pPr>
      <w:rPr>
        <w:rFonts w:hint="default"/>
      </w:rPr>
    </w:lvl>
    <w:lvl w:ilvl="8">
      <w:start w:val="1"/>
      <w:numFmt w:val="lowerRoman"/>
      <w:lvlText w:val="%9."/>
      <w:lvlJc w:val="right"/>
      <w:pPr>
        <w:ind w:left="5629" w:hanging="180"/>
      </w:pPr>
      <w:rPr>
        <w:rFonts w:hint="default"/>
      </w:rPr>
    </w:lvl>
  </w:abstractNum>
  <w:abstractNum w:abstractNumId="15" w15:restartNumberingAfterBreak="0">
    <w:nsid w:val="2BA93854"/>
    <w:multiLevelType w:val="hybridMultilevel"/>
    <w:tmpl w:val="37A4166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6" w15:restartNumberingAfterBreak="0">
    <w:nsid w:val="2BEC3032"/>
    <w:multiLevelType w:val="hybridMultilevel"/>
    <w:tmpl w:val="5FD6FAE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 w15:restartNumberingAfterBreak="0">
    <w:nsid w:val="2CDC3486"/>
    <w:multiLevelType w:val="hybridMultilevel"/>
    <w:tmpl w:val="75EA10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F760564"/>
    <w:multiLevelType w:val="hybridMultilevel"/>
    <w:tmpl w:val="111C9F4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3146187D"/>
    <w:multiLevelType w:val="multilevel"/>
    <w:tmpl w:val="40CAE28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4A55EFF"/>
    <w:multiLevelType w:val="hybridMultilevel"/>
    <w:tmpl w:val="701C6F3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368433F3"/>
    <w:multiLevelType w:val="hybridMultilevel"/>
    <w:tmpl w:val="4EDCC44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3C2A63B8"/>
    <w:multiLevelType w:val="hybridMultilevel"/>
    <w:tmpl w:val="AFD883C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CA017FA"/>
    <w:multiLevelType w:val="multilevel"/>
    <w:tmpl w:val="C28E4076"/>
    <w:lvl w:ilvl="0">
      <w:start w:val="1"/>
      <w:numFmt w:val="decimal"/>
      <w:pStyle w:val="EYNumber"/>
      <w:lvlText w:val="%1."/>
      <w:lvlJc w:val="left"/>
      <w:pPr>
        <w:tabs>
          <w:tab w:val="num" w:pos="425"/>
        </w:tabs>
        <w:ind w:left="425" w:hanging="425"/>
      </w:pPr>
      <w:rPr>
        <w:rFonts w:hint="default"/>
        <w:b w:val="0"/>
        <w:bCs/>
        <w:color w:val="auto"/>
      </w:rPr>
    </w:lvl>
    <w:lvl w:ilvl="1">
      <w:start w:val="1"/>
      <w:numFmt w:val="lowerLetter"/>
      <w:pStyle w:val="EYLetter"/>
      <w:lvlText w:val="%2."/>
      <w:lvlJc w:val="left"/>
      <w:pPr>
        <w:tabs>
          <w:tab w:val="num" w:pos="851"/>
        </w:tabs>
        <w:ind w:left="851" w:hanging="426"/>
      </w:pPr>
      <w:rPr>
        <w:rFonts w:hint="default"/>
        <w:b w:val="0"/>
        <w:i w:val="0"/>
        <w:color w:val="auto"/>
      </w:rPr>
    </w:lvl>
    <w:lvl w:ilvl="2">
      <w:start w:val="1"/>
      <w:numFmt w:val="lowerRoman"/>
      <w:pStyle w:val="EYRoman"/>
      <w:lvlText w:val="%3"/>
      <w:lvlJc w:val="left"/>
      <w:pPr>
        <w:tabs>
          <w:tab w:val="num" w:pos="1276"/>
        </w:tabs>
        <w:ind w:left="1276" w:hanging="425"/>
      </w:pPr>
      <w:rPr>
        <w:rFonts w:hint="default"/>
        <w:color w:val="auto"/>
      </w:rPr>
    </w:lvl>
    <w:lvl w:ilvl="3">
      <w:start w:val="1"/>
      <w:numFmt w:val="none"/>
      <w:lvlText w:val=""/>
      <w:lvlJc w:val="left"/>
      <w:pPr>
        <w:tabs>
          <w:tab w:val="num" w:pos="1440"/>
        </w:tabs>
        <w:ind w:left="1440" w:firstLine="0"/>
      </w:pPr>
      <w:rPr>
        <w:rFonts w:hint="default"/>
      </w:rPr>
    </w:lvl>
    <w:lvl w:ilvl="4">
      <w:start w:val="1"/>
      <w:numFmt w:val="none"/>
      <w:lvlText w:val=""/>
      <w:lvlJc w:val="left"/>
      <w:pPr>
        <w:tabs>
          <w:tab w:val="num" w:pos="4680"/>
        </w:tabs>
        <w:ind w:left="3672" w:hanging="792"/>
      </w:pPr>
      <w:rPr>
        <w:rFonts w:hint="default"/>
      </w:rPr>
    </w:lvl>
    <w:lvl w:ilvl="5">
      <w:start w:val="1"/>
      <w:numFmt w:val="none"/>
      <w:lvlText w:val=""/>
      <w:lvlJc w:val="left"/>
      <w:pPr>
        <w:tabs>
          <w:tab w:val="num" w:pos="5400"/>
        </w:tabs>
        <w:ind w:left="4176" w:hanging="936"/>
      </w:pPr>
      <w:rPr>
        <w:rFonts w:hint="default"/>
      </w:rPr>
    </w:lvl>
    <w:lvl w:ilvl="6">
      <w:start w:val="1"/>
      <w:numFmt w:val="none"/>
      <w:lvlText w:val=""/>
      <w:lvlJc w:val="left"/>
      <w:pPr>
        <w:tabs>
          <w:tab w:val="num" w:pos="6120"/>
        </w:tabs>
        <w:ind w:left="4680" w:hanging="1080"/>
      </w:pPr>
      <w:rPr>
        <w:rFonts w:hint="default"/>
      </w:rPr>
    </w:lvl>
    <w:lvl w:ilvl="7">
      <w:start w:val="1"/>
      <w:numFmt w:val="none"/>
      <w:lvlText w:val=""/>
      <w:lvlJc w:val="left"/>
      <w:pPr>
        <w:tabs>
          <w:tab w:val="num" w:pos="6840"/>
        </w:tabs>
        <w:ind w:left="5184" w:hanging="1224"/>
      </w:pPr>
      <w:rPr>
        <w:rFonts w:hint="default"/>
      </w:rPr>
    </w:lvl>
    <w:lvl w:ilvl="8">
      <w:start w:val="1"/>
      <w:numFmt w:val="none"/>
      <w:lvlText w:val=""/>
      <w:lvlJc w:val="left"/>
      <w:pPr>
        <w:tabs>
          <w:tab w:val="num" w:pos="7200"/>
        </w:tabs>
        <w:ind w:left="5760" w:hanging="1440"/>
      </w:pPr>
      <w:rPr>
        <w:rFonts w:hint="default"/>
      </w:rPr>
    </w:lvl>
  </w:abstractNum>
  <w:abstractNum w:abstractNumId="24" w15:restartNumberingAfterBreak="0">
    <w:nsid w:val="3D3F66F1"/>
    <w:multiLevelType w:val="multilevel"/>
    <w:tmpl w:val="D9B8F81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3DFE0349"/>
    <w:multiLevelType w:val="multilevel"/>
    <w:tmpl w:val="19DA41C0"/>
    <w:styleLink w:val="bullet1mzav1"/>
    <w:lvl w:ilvl="0">
      <w:start w:val="1"/>
      <w:numFmt w:val="bullet"/>
      <w:lvlText w:val="-"/>
      <w:lvlJc w:val="left"/>
      <w:pPr>
        <w:ind w:left="289" w:hanging="289"/>
      </w:pPr>
      <w:rPr>
        <w:rFonts w:ascii="EYInterstate Light" w:hAnsi="EYInterstate Light" w:hint="default"/>
        <w:b w:val="0"/>
        <w:i w:val="0"/>
        <w:color w:val="FFD200"/>
        <w:sz w:val="22"/>
        <w:szCs w:val="24"/>
      </w:rPr>
    </w:lvl>
    <w:lvl w:ilvl="1">
      <w:start w:val="1"/>
      <w:numFmt w:val="bullet"/>
      <w:lvlText w:val="-"/>
      <w:lvlJc w:val="left"/>
      <w:pPr>
        <w:tabs>
          <w:tab w:val="num" w:pos="577"/>
        </w:tabs>
        <w:ind w:left="578" w:hanging="289"/>
      </w:pPr>
      <w:rPr>
        <w:rFonts w:ascii="Courier New" w:hAnsi="Courier New" w:hint="default"/>
        <w:b w:val="0"/>
        <w:i w:val="0"/>
        <w:color w:val="FFD200"/>
        <w:sz w:val="20"/>
        <w:szCs w:val="24"/>
      </w:rPr>
    </w:lvl>
    <w:lvl w:ilvl="2">
      <w:start w:val="1"/>
      <w:numFmt w:val="bullet"/>
      <w:lvlText w:val="•"/>
      <w:lvlJc w:val="left"/>
      <w:pPr>
        <w:tabs>
          <w:tab w:val="num" w:pos="866"/>
        </w:tabs>
        <w:ind w:left="867" w:hanging="289"/>
      </w:pPr>
      <w:rPr>
        <w:rFonts w:ascii="EYInterstate Light" w:hAnsi="EYInterstate Light" w:hint="default"/>
        <w:b w:val="0"/>
        <w:i w:val="0"/>
        <w:color w:val="FFD200"/>
        <w:sz w:val="20"/>
        <w:szCs w:val="24"/>
      </w:rPr>
    </w:lvl>
    <w:lvl w:ilvl="3">
      <w:start w:val="1"/>
      <w:numFmt w:val="bullet"/>
      <w:lvlText w:val="►"/>
      <w:lvlJc w:val="left"/>
      <w:pPr>
        <w:tabs>
          <w:tab w:val="num" w:pos="1155"/>
        </w:tabs>
        <w:ind w:left="1156" w:hanging="289"/>
      </w:pPr>
      <w:rPr>
        <w:rFonts w:ascii="Arial" w:hAnsi="Arial" w:cs="Times New Roman" w:hint="default"/>
        <w:color w:val="auto"/>
        <w:sz w:val="16"/>
        <w:szCs w:val="24"/>
      </w:rPr>
    </w:lvl>
    <w:lvl w:ilvl="4">
      <w:start w:val="1"/>
      <w:numFmt w:val="bullet"/>
      <w:lvlText w:val="►"/>
      <w:lvlJc w:val="left"/>
      <w:pPr>
        <w:tabs>
          <w:tab w:val="num" w:pos="1444"/>
        </w:tabs>
        <w:ind w:left="1445" w:hanging="289"/>
      </w:pPr>
      <w:rPr>
        <w:rFonts w:ascii="Arial" w:hAnsi="Arial" w:cs="Times New Roman" w:hint="default"/>
        <w:color w:val="auto"/>
        <w:sz w:val="16"/>
        <w:szCs w:val="24"/>
      </w:rPr>
    </w:lvl>
    <w:lvl w:ilvl="5">
      <w:start w:val="1"/>
      <w:numFmt w:val="bullet"/>
      <w:lvlText w:val="►"/>
      <w:lvlJc w:val="left"/>
      <w:pPr>
        <w:tabs>
          <w:tab w:val="num" w:pos="1733"/>
        </w:tabs>
        <w:ind w:left="1734" w:hanging="289"/>
      </w:pPr>
      <w:rPr>
        <w:rFonts w:ascii="Arial" w:hAnsi="Arial" w:cs="Times New Roman" w:hint="default"/>
        <w:color w:val="auto"/>
        <w:sz w:val="16"/>
        <w:szCs w:val="24"/>
      </w:rPr>
    </w:lvl>
    <w:lvl w:ilvl="6">
      <w:start w:val="1"/>
      <w:numFmt w:val="none"/>
      <w:suff w:val="nothing"/>
      <w:lvlText w:val=""/>
      <w:lvlJc w:val="left"/>
      <w:pPr>
        <w:ind w:left="2023" w:hanging="289"/>
      </w:pPr>
      <w:rPr>
        <w:rFonts w:hint="default"/>
      </w:rPr>
    </w:lvl>
    <w:lvl w:ilvl="7">
      <w:start w:val="1"/>
      <w:numFmt w:val="none"/>
      <w:suff w:val="nothing"/>
      <w:lvlText w:val=""/>
      <w:lvlJc w:val="left"/>
      <w:pPr>
        <w:ind w:left="2312" w:hanging="289"/>
      </w:pPr>
      <w:rPr>
        <w:rFonts w:hint="default"/>
      </w:rPr>
    </w:lvl>
    <w:lvl w:ilvl="8">
      <w:start w:val="1"/>
      <w:numFmt w:val="none"/>
      <w:suff w:val="nothing"/>
      <w:lvlText w:val=""/>
      <w:lvlJc w:val="left"/>
      <w:pPr>
        <w:ind w:left="2601" w:hanging="289"/>
      </w:pPr>
      <w:rPr>
        <w:rFonts w:hint="default"/>
      </w:rPr>
    </w:lvl>
  </w:abstractNum>
  <w:abstractNum w:abstractNumId="26" w15:restartNumberingAfterBreak="0">
    <w:nsid w:val="42795D8A"/>
    <w:multiLevelType w:val="hybridMultilevel"/>
    <w:tmpl w:val="98F44396"/>
    <w:lvl w:ilvl="0" w:tplc="D8108736">
      <w:start w:val="1"/>
      <w:numFmt w:val="upperLetter"/>
      <w:pStyle w:val="appendixl3"/>
      <w:lvlText w:val="%1"/>
      <w:lvlJc w:val="left"/>
      <w:pPr>
        <w:ind w:left="-131" w:hanging="360"/>
      </w:pPr>
      <w:rPr>
        <w:rFonts w:hint="default"/>
      </w:rPr>
    </w:lvl>
    <w:lvl w:ilvl="1" w:tplc="041B0019" w:tentative="1">
      <w:start w:val="1"/>
      <w:numFmt w:val="lowerLetter"/>
      <w:lvlText w:val="%2."/>
      <w:lvlJc w:val="left"/>
      <w:pPr>
        <w:ind w:left="589" w:hanging="360"/>
      </w:pPr>
    </w:lvl>
    <w:lvl w:ilvl="2" w:tplc="041B001B" w:tentative="1">
      <w:start w:val="1"/>
      <w:numFmt w:val="lowerRoman"/>
      <w:lvlText w:val="%3."/>
      <w:lvlJc w:val="right"/>
      <w:pPr>
        <w:ind w:left="1309" w:hanging="180"/>
      </w:pPr>
    </w:lvl>
    <w:lvl w:ilvl="3" w:tplc="041B000F" w:tentative="1">
      <w:start w:val="1"/>
      <w:numFmt w:val="decimal"/>
      <w:lvlText w:val="%4."/>
      <w:lvlJc w:val="left"/>
      <w:pPr>
        <w:ind w:left="2029" w:hanging="360"/>
      </w:pPr>
    </w:lvl>
    <w:lvl w:ilvl="4" w:tplc="041B0019" w:tentative="1">
      <w:start w:val="1"/>
      <w:numFmt w:val="lowerLetter"/>
      <w:lvlText w:val="%5."/>
      <w:lvlJc w:val="left"/>
      <w:pPr>
        <w:ind w:left="2749" w:hanging="360"/>
      </w:pPr>
    </w:lvl>
    <w:lvl w:ilvl="5" w:tplc="041B001B" w:tentative="1">
      <w:start w:val="1"/>
      <w:numFmt w:val="lowerRoman"/>
      <w:lvlText w:val="%6."/>
      <w:lvlJc w:val="right"/>
      <w:pPr>
        <w:ind w:left="3469" w:hanging="180"/>
      </w:pPr>
    </w:lvl>
    <w:lvl w:ilvl="6" w:tplc="041B000F" w:tentative="1">
      <w:start w:val="1"/>
      <w:numFmt w:val="decimal"/>
      <w:lvlText w:val="%7."/>
      <w:lvlJc w:val="left"/>
      <w:pPr>
        <w:ind w:left="4189" w:hanging="360"/>
      </w:pPr>
    </w:lvl>
    <w:lvl w:ilvl="7" w:tplc="041B0019" w:tentative="1">
      <w:start w:val="1"/>
      <w:numFmt w:val="lowerLetter"/>
      <w:lvlText w:val="%8."/>
      <w:lvlJc w:val="left"/>
      <w:pPr>
        <w:ind w:left="4909" w:hanging="360"/>
      </w:pPr>
    </w:lvl>
    <w:lvl w:ilvl="8" w:tplc="041B001B" w:tentative="1">
      <w:start w:val="1"/>
      <w:numFmt w:val="lowerRoman"/>
      <w:lvlText w:val="%9."/>
      <w:lvlJc w:val="right"/>
      <w:pPr>
        <w:ind w:left="5629" w:hanging="180"/>
      </w:pPr>
    </w:lvl>
  </w:abstractNum>
  <w:abstractNum w:abstractNumId="27" w15:restartNumberingAfterBreak="0">
    <w:nsid w:val="45D659DF"/>
    <w:multiLevelType w:val="hybridMultilevel"/>
    <w:tmpl w:val="2932E1C0"/>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471A02B7"/>
    <w:multiLevelType w:val="hybridMultilevel"/>
    <w:tmpl w:val="A5EA6AA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9" w15:restartNumberingAfterBreak="0">
    <w:nsid w:val="49D6491D"/>
    <w:multiLevelType w:val="hybridMultilevel"/>
    <w:tmpl w:val="6810C38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0" w15:restartNumberingAfterBreak="0">
    <w:nsid w:val="51AB5843"/>
    <w:multiLevelType w:val="hybridMultilevel"/>
    <w:tmpl w:val="7E74B38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1" w15:restartNumberingAfterBreak="0">
    <w:nsid w:val="5672205A"/>
    <w:multiLevelType w:val="hybridMultilevel"/>
    <w:tmpl w:val="AD8C590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2" w15:restartNumberingAfterBreak="0">
    <w:nsid w:val="58C67B06"/>
    <w:multiLevelType w:val="hybridMultilevel"/>
    <w:tmpl w:val="E0F808EC"/>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3" w15:restartNumberingAfterBreak="0">
    <w:nsid w:val="640C5D09"/>
    <w:multiLevelType w:val="multilevel"/>
    <w:tmpl w:val="B746AD6A"/>
    <w:lvl w:ilvl="0">
      <w:start w:val="1"/>
      <w:numFmt w:val="upperLetter"/>
      <w:pStyle w:val="EYAppendix"/>
      <w:lvlText w:val="Appendix %1"/>
      <w:lvlJc w:val="left"/>
      <w:pPr>
        <w:tabs>
          <w:tab w:val="num" w:pos="2268"/>
        </w:tabs>
        <w:ind w:left="2268" w:hanging="2268"/>
      </w:pPr>
      <w:rPr>
        <w:rFonts w:hint="default"/>
      </w:rPr>
    </w:lvl>
    <w:lvl w:ilvl="1">
      <w:start w:val="1"/>
      <w:numFmt w:val="none"/>
      <w:lvlText w:val=""/>
      <w:lvlJc w:val="left"/>
      <w:pPr>
        <w:tabs>
          <w:tab w:val="num" w:pos="-31680"/>
        </w:tabs>
        <w:ind w:left="-32767" w:firstLine="32767"/>
      </w:pPr>
      <w:rPr>
        <w:rFonts w:hint="default"/>
        <w:b w:val="0"/>
        <w:i w:val="0"/>
        <w:color w:val="auto"/>
        <w:sz w:val="28"/>
        <w:szCs w:val="32"/>
      </w:rPr>
    </w:lvl>
    <w:lvl w:ilvl="2">
      <w:start w:val="1"/>
      <w:numFmt w:val="none"/>
      <w:lvlText w:val=""/>
      <w:lvlJc w:val="left"/>
      <w:pPr>
        <w:tabs>
          <w:tab w:val="num" w:pos="-31680"/>
        </w:tabs>
        <w:ind w:left="-32767" w:firstLine="32767"/>
      </w:pPr>
      <w:rPr>
        <w:rFonts w:hint="default"/>
        <w:b/>
        <w:color w:val="auto"/>
        <w:sz w:val="24"/>
        <w:szCs w:val="32"/>
      </w:rPr>
    </w:lvl>
    <w:lvl w:ilvl="3">
      <w:start w:val="1"/>
      <w:numFmt w:val="decimal"/>
      <w:lvlText w:val="%4%1"/>
      <w:lvlJc w:val="left"/>
      <w:pPr>
        <w:tabs>
          <w:tab w:val="num" w:pos="-31680"/>
        </w:tabs>
        <w:ind w:left="-32767" w:firstLine="32767"/>
      </w:pPr>
      <w:rPr>
        <w:rFonts w:hint="default"/>
        <w:b/>
        <w:color w:val="auto"/>
        <w:sz w:val="20"/>
        <w:szCs w:val="32"/>
      </w:rPr>
    </w:lvl>
    <w:lvl w:ilvl="4">
      <w:start w:val="1"/>
      <w:numFmt w:val="none"/>
      <w:lvlRestart w:val="0"/>
      <w:lvlText w:val=""/>
      <w:lvlJc w:val="left"/>
      <w:pPr>
        <w:tabs>
          <w:tab w:val="num" w:pos="0"/>
        </w:tabs>
        <w:ind w:left="0" w:firstLine="0"/>
      </w:pPr>
      <w:rPr>
        <w:rFonts w:hint="default"/>
        <w:b/>
        <w:i w:val="0"/>
        <w:color w:val="7F7E82"/>
        <w:sz w:val="40"/>
        <w:szCs w:val="20"/>
      </w:rPr>
    </w:lvl>
    <w:lvl w:ilvl="5">
      <w:start w:val="1"/>
      <w:numFmt w:val="none"/>
      <w:lvlRestart w:val="0"/>
      <w:lvlText w:val=""/>
      <w:lvlJc w:val="left"/>
      <w:pPr>
        <w:tabs>
          <w:tab w:val="num" w:pos="0"/>
        </w:tabs>
        <w:ind w:left="0" w:firstLine="0"/>
      </w:pPr>
      <w:rPr>
        <w:rFonts w:hint="default"/>
        <w:b/>
        <w:color w:val="4367C5"/>
        <w:sz w:val="32"/>
        <w:szCs w:val="32"/>
      </w:rPr>
    </w:lvl>
    <w:lvl w:ilvl="6">
      <w:start w:val="1"/>
      <w:numFmt w:val="none"/>
      <w:lvlRestart w:val="0"/>
      <w:lvlText w:val=""/>
      <w:lvlJc w:val="left"/>
      <w:pPr>
        <w:tabs>
          <w:tab w:val="num" w:pos="0"/>
        </w:tabs>
        <w:ind w:left="0" w:firstLine="0"/>
      </w:pPr>
      <w:rPr>
        <w:rFonts w:hint="default"/>
        <w:color w:val="4367C5"/>
        <w:sz w:val="32"/>
        <w:szCs w:val="32"/>
      </w:rPr>
    </w:lvl>
    <w:lvl w:ilvl="7">
      <w:start w:val="1"/>
      <w:numFmt w:val="none"/>
      <w:lvlRestart w:val="0"/>
      <w:lvlText w:val=""/>
      <w:lvlJc w:val="left"/>
      <w:pPr>
        <w:tabs>
          <w:tab w:val="num" w:pos="0"/>
        </w:tabs>
        <w:ind w:left="0" w:firstLine="0"/>
      </w:pPr>
      <w:rPr>
        <w:rFonts w:hint="default"/>
        <w:color w:val="4367C5"/>
      </w:rPr>
    </w:lvl>
    <w:lvl w:ilvl="8">
      <w:numFmt w:val="none"/>
      <w:lvlRestart w:val="0"/>
      <w:lvlText w:val=""/>
      <w:lvlJc w:val="left"/>
      <w:pPr>
        <w:tabs>
          <w:tab w:val="num" w:pos="0"/>
        </w:tabs>
        <w:ind w:left="0" w:firstLine="0"/>
      </w:pPr>
      <w:rPr>
        <w:rFonts w:hint="default"/>
        <w:color w:val="4367C5"/>
      </w:rPr>
    </w:lvl>
  </w:abstractNum>
  <w:abstractNum w:abstractNumId="34" w15:restartNumberingAfterBreak="0">
    <w:nsid w:val="676F4DEC"/>
    <w:multiLevelType w:val="hybridMultilevel"/>
    <w:tmpl w:val="A22E280A"/>
    <w:lvl w:ilvl="0" w:tplc="041B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5" w15:restartNumberingAfterBreak="0">
    <w:nsid w:val="6CA548C9"/>
    <w:multiLevelType w:val="hybridMultilevel"/>
    <w:tmpl w:val="F9EC7072"/>
    <w:lvl w:ilvl="0" w:tplc="041B0013">
      <w:start w:val="1"/>
      <w:numFmt w:val="upperRoman"/>
      <w:lvlText w:val="%1."/>
      <w:lvlJc w:val="righ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6" w15:restartNumberingAfterBreak="0">
    <w:nsid w:val="735F5E74"/>
    <w:multiLevelType w:val="hybridMultilevel"/>
    <w:tmpl w:val="BD40B478"/>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37" w15:restartNumberingAfterBreak="0">
    <w:nsid w:val="73A37718"/>
    <w:multiLevelType w:val="multilevel"/>
    <w:tmpl w:val="99409B82"/>
    <w:lvl w:ilvl="0">
      <w:start w:val="1"/>
      <w:numFmt w:val="bullet"/>
      <w:pStyle w:val="EYTablebullet1"/>
      <w:lvlText w:val="•"/>
      <w:lvlJc w:val="left"/>
      <w:pPr>
        <w:tabs>
          <w:tab w:val="num" w:pos="284"/>
        </w:tabs>
        <w:ind w:left="288" w:hanging="288"/>
      </w:pPr>
      <w:rPr>
        <w:rFonts w:ascii="EYInterstate Light" w:hAnsi="EYInterstate Light" w:hint="default"/>
        <w:b w:val="0"/>
        <w:bCs/>
        <w:i w:val="0"/>
        <w:color w:val="FFD200"/>
        <w:sz w:val="16"/>
        <w:szCs w:val="24"/>
      </w:rPr>
    </w:lvl>
    <w:lvl w:ilvl="1">
      <w:start w:val="1"/>
      <w:numFmt w:val="bullet"/>
      <w:pStyle w:val="EYTablebullet2"/>
      <w:lvlText w:val="•"/>
      <w:lvlJc w:val="left"/>
      <w:pPr>
        <w:tabs>
          <w:tab w:val="num" w:pos="572"/>
        </w:tabs>
        <w:ind w:left="576" w:hanging="288"/>
      </w:pPr>
      <w:rPr>
        <w:rFonts w:ascii="EYInterstate Light" w:hAnsi="EYInterstate Light" w:hint="default"/>
        <w:b w:val="0"/>
        <w:i w:val="0"/>
        <w:color w:val="FFD200"/>
        <w:sz w:val="16"/>
        <w:szCs w:val="24"/>
      </w:rPr>
    </w:lvl>
    <w:lvl w:ilvl="2">
      <w:start w:val="1"/>
      <w:numFmt w:val="none"/>
      <w:lvlText w:val=""/>
      <w:lvlJc w:val="left"/>
      <w:pPr>
        <w:tabs>
          <w:tab w:val="num" w:pos="860"/>
        </w:tabs>
        <w:ind w:left="864" w:hanging="288"/>
      </w:pPr>
      <w:rPr>
        <w:rFonts w:hint="default"/>
        <w:color w:val="002261"/>
      </w:rPr>
    </w:lvl>
    <w:lvl w:ilvl="3">
      <w:start w:val="1"/>
      <w:numFmt w:val="none"/>
      <w:lvlText w:val=""/>
      <w:lvlJc w:val="left"/>
      <w:pPr>
        <w:tabs>
          <w:tab w:val="num" w:pos="1148"/>
        </w:tabs>
        <w:ind w:left="1152" w:hanging="288"/>
      </w:pPr>
      <w:rPr>
        <w:rFonts w:hint="default"/>
      </w:rPr>
    </w:lvl>
    <w:lvl w:ilvl="4">
      <w:start w:val="1"/>
      <w:numFmt w:val="none"/>
      <w:lvlText w:val=""/>
      <w:lvlJc w:val="left"/>
      <w:pPr>
        <w:tabs>
          <w:tab w:val="num" w:pos="1436"/>
        </w:tabs>
        <w:ind w:left="1440" w:hanging="288"/>
      </w:pPr>
      <w:rPr>
        <w:rFonts w:hint="default"/>
      </w:rPr>
    </w:lvl>
    <w:lvl w:ilvl="5">
      <w:start w:val="1"/>
      <w:numFmt w:val="none"/>
      <w:lvlText w:val=""/>
      <w:lvlJc w:val="left"/>
      <w:pPr>
        <w:tabs>
          <w:tab w:val="num" w:pos="1724"/>
        </w:tabs>
        <w:ind w:left="1728" w:hanging="288"/>
      </w:pPr>
      <w:rPr>
        <w:rFonts w:hint="default"/>
      </w:rPr>
    </w:lvl>
    <w:lvl w:ilvl="6">
      <w:start w:val="1"/>
      <w:numFmt w:val="none"/>
      <w:lvlText w:val=""/>
      <w:lvlJc w:val="left"/>
      <w:pPr>
        <w:tabs>
          <w:tab w:val="num" w:pos="2012"/>
        </w:tabs>
        <w:ind w:left="2016" w:hanging="288"/>
      </w:pPr>
      <w:rPr>
        <w:rFonts w:hint="default"/>
      </w:rPr>
    </w:lvl>
    <w:lvl w:ilvl="7">
      <w:start w:val="1"/>
      <w:numFmt w:val="none"/>
      <w:lvlText w:val=""/>
      <w:lvlJc w:val="left"/>
      <w:pPr>
        <w:tabs>
          <w:tab w:val="num" w:pos="2300"/>
        </w:tabs>
        <w:ind w:left="2304" w:hanging="288"/>
      </w:pPr>
      <w:rPr>
        <w:rFonts w:hint="default"/>
      </w:rPr>
    </w:lvl>
    <w:lvl w:ilvl="8">
      <w:start w:val="1"/>
      <w:numFmt w:val="none"/>
      <w:lvlText w:val=""/>
      <w:lvlJc w:val="left"/>
      <w:pPr>
        <w:tabs>
          <w:tab w:val="num" w:pos="2588"/>
        </w:tabs>
        <w:ind w:left="2592" w:hanging="288"/>
      </w:pPr>
      <w:rPr>
        <w:rFonts w:hint="default"/>
      </w:rPr>
    </w:lvl>
  </w:abstractNum>
  <w:abstractNum w:abstractNumId="38" w15:restartNumberingAfterBreak="0">
    <w:nsid w:val="752F5291"/>
    <w:multiLevelType w:val="hybridMultilevel"/>
    <w:tmpl w:val="932C69B4"/>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779730BE"/>
    <w:multiLevelType w:val="multilevel"/>
    <w:tmpl w:val="12209E72"/>
    <w:styleLink w:val="StyleNumbered"/>
    <w:lvl w:ilvl="0">
      <w:start w:val="1"/>
      <w:numFmt w:val="lowerRoman"/>
      <w:lvlText w:val="%1)"/>
      <w:lvlJc w:val="left"/>
      <w:pPr>
        <w:tabs>
          <w:tab w:val="num" w:pos="360"/>
        </w:tabs>
        <w:ind w:left="360" w:hanging="360"/>
      </w:pPr>
      <w:rPr>
        <w:rFonts w:ascii="EYInterstate Light" w:hAnsi="EYInterstate Light" w:hint="default"/>
        <w:sz w:val="24"/>
      </w:rPr>
    </w:lvl>
    <w:lvl w:ilvl="1">
      <w:start w:val="1"/>
      <w:numFmt w:val="lowerLetter"/>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rPr>
        <w:rFonts w:hint="default"/>
      </w:rPr>
    </w:lvl>
    <w:lvl w:ilvl="3">
      <w:start w:val="1"/>
      <w:numFmt w:val="decimal"/>
      <w:lvlText w:val="%4."/>
      <w:lvlJc w:val="left"/>
      <w:pPr>
        <w:tabs>
          <w:tab w:val="num" w:pos="3240"/>
        </w:tabs>
        <w:ind w:left="3240" w:hanging="360"/>
      </w:pPr>
      <w:rPr>
        <w:rFonts w:hint="default"/>
      </w:rPr>
    </w:lvl>
    <w:lvl w:ilvl="4">
      <w:start w:val="1"/>
      <w:numFmt w:val="lowerLetter"/>
      <w:lvlText w:val="%5."/>
      <w:lvlJc w:val="left"/>
      <w:pPr>
        <w:tabs>
          <w:tab w:val="num" w:pos="3960"/>
        </w:tabs>
        <w:ind w:left="3960" w:hanging="360"/>
      </w:pPr>
      <w:rPr>
        <w:rFonts w:hint="default"/>
      </w:rPr>
    </w:lvl>
    <w:lvl w:ilvl="5">
      <w:start w:val="1"/>
      <w:numFmt w:val="lowerRoman"/>
      <w:lvlText w:val="%6."/>
      <w:lvlJc w:val="right"/>
      <w:pPr>
        <w:tabs>
          <w:tab w:val="num" w:pos="4680"/>
        </w:tabs>
        <w:ind w:left="4680" w:hanging="180"/>
      </w:pPr>
      <w:rPr>
        <w:rFonts w:hint="default"/>
      </w:rPr>
    </w:lvl>
    <w:lvl w:ilvl="6">
      <w:start w:val="1"/>
      <w:numFmt w:val="decimal"/>
      <w:lvlText w:val="%7."/>
      <w:lvlJc w:val="left"/>
      <w:pPr>
        <w:tabs>
          <w:tab w:val="num" w:pos="5400"/>
        </w:tabs>
        <w:ind w:left="5400" w:hanging="360"/>
      </w:pPr>
      <w:rPr>
        <w:rFonts w:hint="default"/>
      </w:rPr>
    </w:lvl>
    <w:lvl w:ilvl="7">
      <w:start w:val="1"/>
      <w:numFmt w:val="lowerLetter"/>
      <w:lvlText w:val="%8."/>
      <w:lvlJc w:val="left"/>
      <w:pPr>
        <w:tabs>
          <w:tab w:val="num" w:pos="6120"/>
        </w:tabs>
        <w:ind w:left="6120" w:hanging="360"/>
      </w:pPr>
      <w:rPr>
        <w:rFonts w:hint="default"/>
      </w:rPr>
    </w:lvl>
    <w:lvl w:ilvl="8">
      <w:start w:val="1"/>
      <w:numFmt w:val="lowerRoman"/>
      <w:lvlText w:val="%9."/>
      <w:lvlJc w:val="right"/>
      <w:pPr>
        <w:tabs>
          <w:tab w:val="num" w:pos="6840"/>
        </w:tabs>
        <w:ind w:left="6840" w:hanging="180"/>
      </w:pPr>
      <w:rPr>
        <w:rFonts w:hint="default"/>
      </w:rPr>
    </w:lvl>
  </w:abstractNum>
  <w:abstractNum w:abstractNumId="40" w15:restartNumberingAfterBreak="0">
    <w:nsid w:val="798F30D8"/>
    <w:multiLevelType w:val="multilevel"/>
    <w:tmpl w:val="7B6C7702"/>
    <w:name w:val="ParaNumbering"/>
    <w:lvl w:ilvl="0">
      <w:start w:val="1"/>
      <w:numFmt w:val="decimal"/>
      <w:lvlRestart w:val="0"/>
      <w:lvlText w:val=""/>
      <w:lvlJc w:val="left"/>
      <w:pPr>
        <w:tabs>
          <w:tab w:val="num" w:pos="0"/>
        </w:tabs>
        <w:ind w:left="0" w:firstLine="0"/>
      </w:pPr>
      <w:rPr>
        <w:rFonts w:ascii="EYInterstate Light" w:hAnsi="EYInterstate Light"/>
        <w:b/>
        <w:color w:val="7F7E82"/>
        <w:sz w:val="32"/>
      </w:rPr>
    </w:lvl>
    <w:lvl w:ilvl="1">
      <w:start w:val="1"/>
      <w:numFmt w:val="decimal"/>
      <w:lvlText w:val=""/>
      <w:lvlJc w:val="left"/>
      <w:pPr>
        <w:tabs>
          <w:tab w:val="num" w:pos="0"/>
        </w:tabs>
        <w:ind w:left="0" w:firstLine="0"/>
      </w:pPr>
      <w:rPr>
        <w:rFonts w:hint="default"/>
        <w:b/>
        <w:color w:val="000000"/>
        <w:sz w:val="28"/>
      </w:rPr>
    </w:lvl>
    <w:lvl w:ilvl="2">
      <w:start w:val="1"/>
      <w:numFmt w:val="decimal"/>
      <w:lvlRestart w:val="1"/>
      <w:lvlText w:val=""/>
      <w:lvlJc w:val="left"/>
      <w:pPr>
        <w:tabs>
          <w:tab w:val="num" w:pos="0"/>
        </w:tabs>
        <w:ind w:left="0" w:firstLine="0"/>
      </w:pPr>
      <w:rPr>
        <w:rFonts w:hint="default"/>
        <w:b/>
        <w:color w:val="000000"/>
        <w:sz w:val="24"/>
      </w:rPr>
    </w:lvl>
    <w:lvl w:ilvl="3">
      <w:start w:val="1"/>
      <w:numFmt w:val="decimal"/>
      <w:lvlRestart w:val="1"/>
      <w:lvlText w:val=""/>
      <w:lvlJc w:val="left"/>
      <w:pPr>
        <w:tabs>
          <w:tab w:val="num" w:pos="0"/>
        </w:tabs>
        <w:ind w:left="0" w:firstLine="0"/>
      </w:pPr>
      <w:rPr>
        <w:rFonts w:hint="default"/>
        <w:b/>
        <w:color w:val="000000"/>
        <w:sz w:val="20"/>
      </w:rPr>
    </w:lvl>
    <w:lvl w:ilvl="4">
      <w:start w:val="1"/>
      <w:numFmt w:val="decimal"/>
      <w:lvlRestart w:val="1"/>
      <w:pStyle w:val="EYBodytextwithparaspace"/>
      <w:lvlText w:val=""/>
      <w:lvlJc w:val="left"/>
      <w:pPr>
        <w:tabs>
          <w:tab w:val="num" w:pos="0"/>
        </w:tabs>
        <w:ind w:left="0" w:firstLine="0"/>
      </w:pPr>
      <w:rPr>
        <w:rFonts w:hint="default"/>
        <w:b w:val="0"/>
        <w:color w:val="000000"/>
        <w:sz w:val="20"/>
      </w:rPr>
    </w:lvl>
    <w:lvl w:ilvl="5">
      <w:start w:val="1"/>
      <w:numFmt w:val="none"/>
      <w:lvlText w:val=""/>
      <w:lvlJc w:val="left"/>
      <w:pPr>
        <w:tabs>
          <w:tab w:val="num" w:pos="0"/>
        </w:tabs>
        <w:ind w:left="0" w:firstLine="0"/>
      </w:pPr>
      <w:rPr>
        <w:rFonts w:hint="default"/>
      </w:rPr>
    </w:lvl>
    <w:lvl w:ilvl="6">
      <w:start w:val="1"/>
      <w:numFmt w:val="none"/>
      <w:lvlText w:val=""/>
      <w:lvlJc w:val="left"/>
      <w:pPr>
        <w:tabs>
          <w:tab w:val="num" w:pos="0"/>
        </w:tabs>
        <w:ind w:left="0" w:firstLine="0"/>
      </w:pPr>
      <w:rPr>
        <w:rFonts w:hint="default"/>
      </w:rPr>
    </w:lvl>
    <w:lvl w:ilvl="7">
      <w:start w:val="1"/>
      <w:numFmt w:val="none"/>
      <w:lvlText w:val=""/>
      <w:lvlJc w:val="left"/>
      <w:pPr>
        <w:tabs>
          <w:tab w:val="num" w:pos="0"/>
        </w:tabs>
        <w:ind w:left="0" w:firstLine="0"/>
      </w:pPr>
      <w:rPr>
        <w:rFonts w:hint="default"/>
      </w:rPr>
    </w:lvl>
    <w:lvl w:ilvl="8">
      <w:start w:val="1"/>
      <w:numFmt w:val="none"/>
      <w:lvlText w:val=""/>
      <w:lvlJc w:val="left"/>
      <w:pPr>
        <w:tabs>
          <w:tab w:val="num" w:pos="0"/>
        </w:tabs>
        <w:ind w:left="0" w:firstLine="0"/>
      </w:pPr>
      <w:rPr>
        <w:rFonts w:hint="default"/>
      </w:rPr>
    </w:lvl>
  </w:abstractNum>
  <w:abstractNum w:abstractNumId="41" w15:restartNumberingAfterBreak="0">
    <w:nsid w:val="79D2341C"/>
    <w:multiLevelType w:val="multilevel"/>
    <w:tmpl w:val="BC2A29BE"/>
    <w:lvl w:ilvl="0">
      <w:start w:val="1"/>
      <w:numFmt w:val="decimal"/>
      <w:pStyle w:val="Nzov"/>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2" w15:restartNumberingAfterBreak="0">
    <w:nsid w:val="79E3440F"/>
    <w:multiLevelType w:val="hybridMultilevel"/>
    <w:tmpl w:val="1BECB730"/>
    <w:lvl w:ilvl="0" w:tplc="DF3CBFE2">
      <w:start w:val="1"/>
      <w:numFmt w:val="bullet"/>
      <w:pStyle w:val="EYBulletedList1"/>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2C5E6F08">
      <w:start w:val="3"/>
      <w:numFmt w:val="bullet"/>
      <w:lvlText w:val="-"/>
      <w:lvlJc w:val="left"/>
      <w:pPr>
        <w:ind w:left="3600" w:hanging="360"/>
      </w:pPr>
      <w:rPr>
        <w:rFonts w:ascii="EYInterstate Light" w:eastAsia="Times New Roman" w:hAnsi="EYInterstate Light" w:cs="Times New Roman"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3" w15:restartNumberingAfterBreak="0">
    <w:nsid w:val="7CA51B57"/>
    <w:multiLevelType w:val="hybridMultilevel"/>
    <w:tmpl w:val="C712714A"/>
    <w:lvl w:ilvl="0" w:tplc="D9B22016">
      <w:start w:val="1"/>
      <w:numFmt w:val="bullet"/>
      <w:pStyle w:val="2ODRAZKYDRUHAUROVEN"/>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D0781CD4">
      <w:numFmt w:val="bullet"/>
      <w:lvlText w:val="•"/>
      <w:lvlJc w:val="left"/>
      <w:pPr>
        <w:ind w:left="4320" w:hanging="1080"/>
      </w:pPr>
      <w:rPr>
        <w:rFonts w:ascii="EYInterstate Light" w:eastAsia="Times New Roman" w:hAnsi="EYInterstate Light" w:cs="Times New Roman"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16cid:durableId="433595974">
    <w:abstractNumId w:val="33"/>
  </w:num>
  <w:num w:numId="2" w16cid:durableId="981077618">
    <w:abstractNumId w:val="3"/>
  </w:num>
  <w:num w:numId="3" w16cid:durableId="2090302226">
    <w:abstractNumId w:val="39"/>
  </w:num>
  <w:num w:numId="4" w16cid:durableId="1026440281">
    <w:abstractNumId w:val="23"/>
  </w:num>
  <w:num w:numId="5" w16cid:durableId="852765818">
    <w:abstractNumId w:val="37"/>
  </w:num>
  <w:num w:numId="6" w16cid:durableId="531655985">
    <w:abstractNumId w:val="13"/>
  </w:num>
  <w:num w:numId="7" w16cid:durableId="1261454664">
    <w:abstractNumId w:val="40"/>
  </w:num>
  <w:num w:numId="8" w16cid:durableId="1929844523">
    <w:abstractNumId w:val="2"/>
  </w:num>
  <w:num w:numId="9" w16cid:durableId="1893731088">
    <w:abstractNumId w:val="0"/>
  </w:num>
  <w:num w:numId="10" w16cid:durableId="1490101062">
    <w:abstractNumId w:val="10"/>
  </w:num>
  <w:num w:numId="11" w16cid:durableId="518348573">
    <w:abstractNumId w:val="14"/>
  </w:num>
  <w:num w:numId="12" w16cid:durableId="1273511686">
    <w:abstractNumId w:val="25"/>
  </w:num>
  <w:num w:numId="13" w16cid:durableId="1570651256">
    <w:abstractNumId w:val="26"/>
  </w:num>
  <w:num w:numId="14" w16cid:durableId="18818400">
    <w:abstractNumId w:val="18"/>
  </w:num>
  <w:num w:numId="15" w16cid:durableId="727340764">
    <w:abstractNumId w:val="42"/>
  </w:num>
  <w:num w:numId="16" w16cid:durableId="632711265">
    <w:abstractNumId w:val="6"/>
  </w:num>
  <w:num w:numId="17" w16cid:durableId="858472915">
    <w:abstractNumId w:val="43"/>
  </w:num>
  <w:num w:numId="18" w16cid:durableId="794786423">
    <w:abstractNumId w:val="11"/>
  </w:num>
  <w:num w:numId="19" w16cid:durableId="2108499884">
    <w:abstractNumId w:val="15"/>
  </w:num>
  <w:num w:numId="20" w16cid:durableId="2131778056">
    <w:abstractNumId w:val="20"/>
  </w:num>
  <w:num w:numId="21" w16cid:durableId="480585182">
    <w:abstractNumId w:val="35"/>
  </w:num>
  <w:num w:numId="22" w16cid:durableId="1301349218">
    <w:abstractNumId w:val="1"/>
  </w:num>
  <w:num w:numId="23" w16cid:durableId="948242022">
    <w:abstractNumId w:val="7"/>
  </w:num>
  <w:num w:numId="24" w16cid:durableId="1042557849">
    <w:abstractNumId w:val="41"/>
  </w:num>
  <w:num w:numId="25" w16cid:durableId="1651864253">
    <w:abstractNumId w:val="9"/>
  </w:num>
  <w:num w:numId="26" w16cid:durableId="143739818">
    <w:abstractNumId w:val="19"/>
  </w:num>
  <w:num w:numId="27" w16cid:durableId="1546407692">
    <w:abstractNumId w:val="4"/>
  </w:num>
  <w:num w:numId="28" w16cid:durableId="921179739">
    <w:abstractNumId w:val="22"/>
  </w:num>
  <w:num w:numId="29" w16cid:durableId="1272861862">
    <w:abstractNumId w:val="16"/>
  </w:num>
  <w:num w:numId="30" w16cid:durableId="633681831">
    <w:abstractNumId w:val="28"/>
  </w:num>
  <w:num w:numId="31" w16cid:durableId="1688826548">
    <w:abstractNumId w:val="42"/>
  </w:num>
  <w:num w:numId="32" w16cid:durableId="1446655949">
    <w:abstractNumId w:val="36"/>
  </w:num>
  <w:num w:numId="33" w16cid:durableId="166749689">
    <w:abstractNumId w:val="34"/>
  </w:num>
  <w:num w:numId="34" w16cid:durableId="235743712">
    <w:abstractNumId w:val="42"/>
  </w:num>
  <w:num w:numId="35" w16cid:durableId="625963751">
    <w:abstractNumId w:val="42"/>
  </w:num>
  <w:num w:numId="36" w16cid:durableId="104692192">
    <w:abstractNumId w:val="31"/>
  </w:num>
  <w:num w:numId="37" w16cid:durableId="332605129">
    <w:abstractNumId w:val="12"/>
  </w:num>
  <w:num w:numId="38" w16cid:durableId="252712739">
    <w:abstractNumId w:val="27"/>
  </w:num>
  <w:num w:numId="39" w16cid:durableId="1665014919">
    <w:abstractNumId w:val="8"/>
  </w:num>
  <w:num w:numId="40" w16cid:durableId="1401244009">
    <w:abstractNumId w:val="38"/>
  </w:num>
  <w:num w:numId="41" w16cid:durableId="1244417137">
    <w:abstractNumId w:val="32"/>
  </w:num>
  <w:num w:numId="42" w16cid:durableId="1351756802">
    <w:abstractNumId w:val="10"/>
  </w:num>
  <w:num w:numId="43" w16cid:durableId="1811441970">
    <w:abstractNumId w:val="42"/>
  </w:num>
  <w:num w:numId="44" w16cid:durableId="1012147135">
    <w:abstractNumId w:val="42"/>
  </w:num>
  <w:num w:numId="45" w16cid:durableId="632902205">
    <w:abstractNumId w:val="10"/>
  </w:num>
  <w:num w:numId="46" w16cid:durableId="1433167523">
    <w:abstractNumId w:val="42"/>
  </w:num>
  <w:num w:numId="47" w16cid:durableId="412626172">
    <w:abstractNumId w:val="10"/>
  </w:num>
  <w:num w:numId="48" w16cid:durableId="1570917167">
    <w:abstractNumId w:val="10"/>
  </w:num>
  <w:num w:numId="49" w16cid:durableId="563683297">
    <w:abstractNumId w:val="10"/>
  </w:num>
  <w:num w:numId="50" w16cid:durableId="1942183853">
    <w:abstractNumId w:val="42"/>
  </w:num>
  <w:num w:numId="51" w16cid:durableId="1270819708">
    <w:abstractNumId w:val="42"/>
  </w:num>
  <w:num w:numId="52" w16cid:durableId="1787970568">
    <w:abstractNumId w:val="42"/>
  </w:num>
  <w:num w:numId="53" w16cid:durableId="1948392217">
    <w:abstractNumId w:val="10"/>
  </w:num>
  <w:num w:numId="54" w16cid:durableId="1896431130">
    <w:abstractNumId w:val="10"/>
  </w:num>
  <w:num w:numId="55" w16cid:durableId="2003392724">
    <w:abstractNumId w:val="10"/>
  </w:num>
  <w:num w:numId="56" w16cid:durableId="1752700305">
    <w:abstractNumId w:val="10"/>
  </w:num>
  <w:num w:numId="57" w16cid:durableId="29307752">
    <w:abstractNumId w:val="42"/>
  </w:num>
  <w:num w:numId="58" w16cid:durableId="571625748">
    <w:abstractNumId w:val="10"/>
  </w:num>
  <w:num w:numId="59" w16cid:durableId="832066505">
    <w:abstractNumId w:val="42"/>
  </w:num>
  <w:num w:numId="60" w16cid:durableId="867839797">
    <w:abstractNumId w:val="21"/>
  </w:num>
  <w:num w:numId="61" w16cid:durableId="1541016107">
    <w:abstractNumId w:val="30"/>
  </w:num>
  <w:num w:numId="62" w16cid:durableId="1663973169">
    <w:abstractNumId w:val="5"/>
  </w:num>
  <w:num w:numId="63" w16cid:durableId="2018144438">
    <w:abstractNumId w:val="29"/>
  </w:num>
  <w:num w:numId="64" w16cid:durableId="1916741987">
    <w:abstractNumId w:val="10"/>
  </w:num>
  <w:num w:numId="65" w16cid:durableId="1823890860">
    <w:abstractNumId w:val="10"/>
  </w:num>
  <w:num w:numId="66" w16cid:durableId="1618675692">
    <w:abstractNumId w:val="10"/>
  </w:num>
  <w:num w:numId="67" w16cid:durableId="1069033850">
    <w:abstractNumId w:val="10"/>
  </w:num>
  <w:num w:numId="68" w16cid:durableId="490758694">
    <w:abstractNumId w:val="10"/>
  </w:num>
  <w:num w:numId="69" w16cid:durableId="900023129">
    <w:abstractNumId w:val="10"/>
  </w:num>
  <w:num w:numId="70" w16cid:durableId="1729378379">
    <w:abstractNumId w:val="10"/>
  </w:num>
  <w:num w:numId="71" w16cid:durableId="1760904232">
    <w:abstractNumId w:val="17"/>
  </w:num>
  <w:num w:numId="72" w16cid:durableId="1980331465">
    <w:abstractNumId w:val="24"/>
  </w:num>
  <w:num w:numId="73" w16cid:durableId="358138">
    <w:abstractNumId w:val="10"/>
  </w:num>
  <w:num w:numId="74" w16cid:durableId="693969085">
    <w:abstractNumId w:val="42"/>
  </w:num>
  <w:num w:numId="75" w16cid:durableId="446169303">
    <w:abstractNumId w:val="42"/>
  </w:num>
  <w:num w:numId="76" w16cid:durableId="1522552324">
    <w:abstractNumId w:val="10"/>
  </w:num>
  <w:num w:numId="77" w16cid:durableId="1911496416">
    <w:abstractNumId w:val="10"/>
  </w:num>
  <w:numIdMacAtCleanup w:val="7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080"/>
  <w:hyphenationZone w:val="425"/>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56E70"/>
    <w:rsid w:val="00000066"/>
    <w:rsid w:val="00000390"/>
    <w:rsid w:val="000003B9"/>
    <w:rsid w:val="00000A1C"/>
    <w:rsid w:val="00000AE5"/>
    <w:rsid w:val="00000FE1"/>
    <w:rsid w:val="000010C4"/>
    <w:rsid w:val="00001122"/>
    <w:rsid w:val="00001634"/>
    <w:rsid w:val="000019D3"/>
    <w:rsid w:val="00001CB7"/>
    <w:rsid w:val="00001CD2"/>
    <w:rsid w:val="00001D9C"/>
    <w:rsid w:val="00001EE1"/>
    <w:rsid w:val="00001F56"/>
    <w:rsid w:val="0000237A"/>
    <w:rsid w:val="00002C51"/>
    <w:rsid w:val="00002CAD"/>
    <w:rsid w:val="0000305B"/>
    <w:rsid w:val="000036B6"/>
    <w:rsid w:val="000038D2"/>
    <w:rsid w:val="000039C7"/>
    <w:rsid w:val="00003C2D"/>
    <w:rsid w:val="00003F38"/>
    <w:rsid w:val="0000410D"/>
    <w:rsid w:val="00004584"/>
    <w:rsid w:val="00004633"/>
    <w:rsid w:val="00004706"/>
    <w:rsid w:val="00004A74"/>
    <w:rsid w:val="00004D40"/>
    <w:rsid w:val="0000507A"/>
    <w:rsid w:val="000054E3"/>
    <w:rsid w:val="000057DE"/>
    <w:rsid w:val="00005801"/>
    <w:rsid w:val="00005E9E"/>
    <w:rsid w:val="00006381"/>
    <w:rsid w:val="0000639E"/>
    <w:rsid w:val="00006E2B"/>
    <w:rsid w:val="00007634"/>
    <w:rsid w:val="00007704"/>
    <w:rsid w:val="0000786F"/>
    <w:rsid w:val="000078E5"/>
    <w:rsid w:val="0001006C"/>
    <w:rsid w:val="000102DB"/>
    <w:rsid w:val="00010D10"/>
    <w:rsid w:val="000110AB"/>
    <w:rsid w:val="000125BB"/>
    <w:rsid w:val="000129C3"/>
    <w:rsid w:val="00013061"/>
    <w:rsid w:val="0001345E"/>
    <w:rsid w:val="00013A6A"/>
    <w:rsid w:val="00014422"/>
    <w:rsid w:val="000144D2"/>
    <w:rsid w:val="000148A1"/>
    <w:rsid w:val="000148FD"/>
    <w:rsid w:val="00014A6B"/>
    <w:rsid w:val="00014AD4"/>
    <w:rsid w:val="00015020"/>
    <w:rsid w:val="000150E8"/>
    <w:rsid w:val="0001533B"/>
    <w:rsid w:val="000155E9"/>
    <w:rsid w:val="00017198"/>
    <w:rsid w:val="00017199"/>
    <w:rsid w:val="0001734F"/>
    <w:rsid w:val="000173E0"/>
    <w:rsid w:val="0001743B"/>
    <w:rsid w:val="00017560"/>
    <w:rsid w:val="00017617"/>
    <w:rsid w:val="00017D44"/>
    <w:rsid w:val="00017D47"/>
    <w:rsid w:val="00020146"/>
    <w:rsid w:val="0002015D"/>
    <w:rsid w:val="000208F0"/>
    <w:rsid w:val="0002126D"/>
    <w:rsid w:val="000213DA"/>
    <w:rsid w:val="0002145B"/>
    <w:rsid w:val="00021543"/>
    <w:rsid w:val="00021AD2"/>
    <w:rsid w:val="00021D07"/>
    <w:rsid w:val="0002210E"/>
    <w:rsid w:val="000228E0"/>
    <w:rsid w:val="0002292C"/>
    <w:rsid w:val="00023FB2"/>
    <w:rsid w:val="000244FB"/>
    <w:rsid w:val="000246C7"/>
    <w:rsid w:val="00024C1D"/>
    <w:rsid w:val="00025142"/>
    <w:rsid w:val="000253BD"/>
    <w:rsid w:val="00025514"/>
    <w:rsid w:val="00025F1C"/>
    <w:rsid w:val="000261F5"/>
    <w:rsid w:val="00026697"/>
    <w:rsid w:val="0002674E"/>
    <w:rsid w:val="00026AD9"/>
    <w:rsid w:val="0002761C"/>
    <w:rsid w:val="000276D1"/>
    <w:rsid w:val="00027C33"/>
    <w:rsid w:val="00030149"/>
    <w:rsid w:val="000302B9"/>
    <w:rsid w:val="00030562"/>
    <w:rsid w:val="000306F5"/>
    <w:rsid w:val="00030B4A"/>
    <w:rsid w:val="00030D10"/>
    <w:rsid w:val="00030D9E"/>
    <w:rsid w:val="00030EB9"/>
    <w:rsid w:val="0003102D"/>
    <w:rsid w:val="000312BB"/>
    <w:rsid w:val="00031645"/>
    <w:rsid w:val="00031744"/>
    <w:rsid w:val="000318B4"/>
    <w:rsid w:val="00031B35"/>
    <w:rsid w:val="00031C51"/>
    <w:rsid w:val="00031D05"/>
    <w:rsid w:val="00031F93"/>
    <w:rsid w:val="00031FB0"/>
    <w:rsid w:val="0003275A"/>
    <w:rsid w:val="00032A27"/>
    <w:rsid w:val="00032C8C"/>
    <w:rsid w:val="0003346D"/>
    <w:rsid w:val="000338A3"/>
    <w:rsid w:val="000341B7"/>
    <w:rsid w:val="0003482E"/>
    <w:rsid w:val="000349AE"/>
    <w:rsid w:val="00034A09"/>
    <w:rsid w:val="0003533E"/>
    <w:rsid w:val="00035588"/>
    <w:rsid w:val="0003593E"/>
    <w:rsid w:val="00035A9A"/>
    <w:rsid w:val="00036495"/>
    <w:rsid w:val="00036D6E"/>
    <w:rsid w:val="00037174"/>
    <w:rsid w:val="00037573"/>
    <w:rsid w:val="0003763A"/>
    <w:rsid w:val="000376D1"/>
    <w:rsid w:val="00037FDE"/>
    <w:rsid w:val="0004046E"/>
    <w:rsid w:val="00040552"/>
    <w:rsid w:val="00040874"/>
    <w:rsid w:val="00041516"/>
    <w:rsid w:val="000419E5"/>
    <w:rsid w:val="000427EC"/>
    <w:rsid w:val="0004292D"/>
    <w:rsid w:val="000437F6"/>
    <w:rsid w:val="000438AC"/>
    <w:rsid w:val="00043A5C"/>
    <w:rsid w:val="0004408F"/>
    <w:rsid w:val="00044398"/>
    <w:rsid w:val="000444BD"/>
    <w:rsid w:val="000448DC"/>
    <w:rsid w:val="00045348"/>
    <w:rsid w:val="000454E9"/>
    <w:rsid w:val="00045851"/>
    <w:rsid w:val="000458E5"/>
    <w:rsid w:val="00045DA4"/>
    <w:rsid w:val="0004661E"/>
    <w:rsid w:val="00046F04"/>
    <w:rsid w:val="00047819"/>
    <w:rsid w:val="00047DB0"/>
    <w:rsid w:val="000501BD"/>
    <w:rsid w:val="00050521"/>
    <w:rsid w:val="00050ADD"/>
    <w:rsid w:val="00050CDE"/>
    <w:rsid w:val="00050FD3"/>
    <w:rsid w:val="00051406"/>
    <w:rsid w:val="000518BD"/>
    <w:rsid w:val="000522B5"/>
    <w:rsid w:val="00052869"/>
    <w:rsid w:val="00052C44"/>
    <w:rsid w:val="00052DD1"/>
    <w:rsid w:val="000530AC"/>
    <w:rsid w:val="000531A4"/>
    <w:rsid w:val="00053576"/>
    <w:rsid w:val="000536E9"/>
    <w:rsid w:val="0005396D"/>
    <w:rsid w:val="00053C17"/>
    <w:rsid w:val="00053E46"/>
    <w:rsid w:val="0005452B"/>
    <w:rsid w:val="0005483E"/>
    <w:rsid w:val="00054929"/>
    <w:rsid w:val="0005511F"/>
    <w:rsid w:val="00055290"/>
    <w:rsid w:val="00056060"/>
    <w:rsid w:val="000562D3"/>
    <w:rsid w:val="0005661D"/>
    <w:rsid w:val="00056628"/>
    <w:rsid w:val="000567F7"/>
    <w:rsid w:val="000569AA"/>
    <w:rsid w:val="00056A13"/>
    <w:rsid w:val="00056ACA"/>
    <w:rsid w:val="0005732D"/>
    <w:rsid w:val="000579FD"/>
    <w:rsid w:val="00060608"/>
    <w:rsid w:val="0006088B"/>
    <w:rsid w:val="000609FE"/>
    <w:rsid w:val="00060BDF"/>
    <w:rsid w:val="00060FCD"/>
    <w:rsid w:val="000611CD"/>
    <w:rsid w:val="0006154A"/>
    <w:rsid w:val="00061E0A"/>
    <w:rsid w:val="000622BB"/>
    <w:rsid w:val="00062629"/>
    <w:rsid w:val="00062C9C"/>
    <w:rsid w:val="0006308C"/>
    <w:rsid w:val="00063505"/>
    <w:rsid w:val="00063969"/>
    <w:rsid w:val="00063C31"/>
    <w:rsid w:val="000643CF"/>
    <w:rsid w:val="000643DE"/>
    <w:rsid w:val="00064AA9"/>
    <w:rsid w:val="0006518E"/>
    <w:rsid w:val="0006530F"/>
    <w:rsid w:val="00065505"/>
    <w:rsid w:val="0006693B"/>
    <w:rsid w:val="00066942"/>
    <w:rsid w:val="00066A78"/>
    <w:rsid w:val="00066DCB"/>
    <w:rsid w:val="00066EFB"/>
    <w:rsid w:val="00066F7F"/>
    <w:rsid w:val="00067236"/>
    <w:rsid w:val="0006754C"/>
    <w:rsid w:val="00067669"/>
    <w:rsid w:val="000676ED"/>
    <w:rsid w:val="00067925"/>
    <w:rsid w:val="00067BF4"/>
    <w:rsid w:val="00067E36"/>
    <w:rsid w:val="00070675"/>
    <w:rsid w:val="000712DF"/>
    <w:rsid w:val="0007133A"/>
    <w:rsid w:val="000716FF"/>
    <w:rsid w:val="0007190C"/>
    <w:rsid w:val="00071A70"/>
    <w:rsid w:val="000722AF"/>
    <w:rsid w:val="00072CC9"/>
    <w:rsid w:val="00072CEB"/>
    <w:rsid w:val="00072FD7"/>
    <w:rsid w:val="000732AF"/>
    <w:rsid w:val="00073746"/>
    <w:rsid w:val="00073BAE"/>
    <w:rsid w:val="00073C62"/>
    <w:rsid w:val="00073CF5"/>
    <w:rsid w:val="00074182"/>
    <w:rsid w:val="00074961"/>
    <w:rsid w:val="00075049"/>
    <w:rsid w:val="00075868"/>
    <w:rsid w:val="00075C79"/>
    <w:rsid w:val="00075CD9"/>
    <w:rsid w:val="00075EE9"/>
    <w:rsid w:val="00076064"/>
    <w:rsid w:val="0007626A"/>
    <w:rsid w:val="0007748F"/>
    <w:rsid w:val="00080922"/>
    <w:rsid w:val="00080CB0"/>
    <w:rsid w:val="00080D4E"/>
    <w:rsid w:val="00080FF0"/>
    <w:rsid w:val="00081121"/>
    <w:rsid w:val="000813D3"/>
    <w:rsid w:val="00081A71"/>
    <w:rsid w:val="00081B48"/>
    <w:rsid w:val="00081B64"/>
    <w:rsid w:val="00081BD3"/>
    <w:rsid w:val="00081BD8"/>
    <w:rsid w:val="00082379"/>
    <w:rsid w:val="000825B2"/>
    <w:rsid w:val="00082D6E"/>
    <w:rsid w:val="0008321D"/>
    <w:rsid w:val="00083305"/>
    <w:rsid w:val="000834CB"/>
    <w:rsid w:val="000835B8"/>
    <w:rsid w:val="00083953"/>
    <w:rsid w:val="000839E1"/>
    <w:rsid w:val="00084AFC"/>
    <w:rsid w:val="00084B65"/>
    <w:rsid w:val="0008512B"/>
    <w:rsid w:val="000854AE"/>
    <w:rsid w:val="00085868"/>
    <w:rsid w:val="00085EE5"/>
    <w:rsid w:val="000860D3"/>
    <w:rsid w:val="0008633B"/>
    <w:rsid w:val="000863A1"/>
    <w:rsid w:val="00086C6A"/>
    <w:rsid w:val="0008711E"/>
    <w:rsid w:val="000872D7"/>
    <w:rsid w:val="00087E12"/>
    <w:rsid w:val="0009055F"/>
    <w:rsid w:val="0009080D"/>
    <w:rsid w:val="00090891"/>
    <w:rsid w:val="00090AF5"/>
    <w:rsid w:val="00090EBC"/>
    <w:rsid w:val="000918A2"/>
    <w:rsid w:val="000918C5"/>
    <w:rsid w:val="00091AB7"/>
    <w:rsid w:val="00092952"/>
    <w:rsid w:val="00092B20"/>
    <w:rsid w:val="00092E3D"/>
    <w:rsid w:val="000930FC"/>
    <w:rsid w:val="00093A99"/>
    <w:rsid w:val="0009426A"/>
    <w:rsid w:val="000946B9"/>
    <w:rsid w:val="000947A7"/>
    <w:rsid w:val="00094A82"/>
    <w:rsid w:val="00094F89"/>
    <w:rsid w:val="0009535D"/>
    <w:rsid w:val="00095495"/>
    <w:rsid w:val="000954E7"/>
    <w:rsid w:val="00095BBA"/>
    <w:rsid w:val="00095F13"/>
    <w:rsid w:val="00095F50"/>
    <w:rsid w:val="000964F1"/>
    <w:rsid w:val="00096521"/>
    <w:rsid w:val="000967EA"/>
    <w:rsid w:val="00096C73"/>
    <w:rsid w:val="00097691"/>
    <w:rsid w:val="00097DD2"/>
    <w:rsid w:val="000A05D9"/>
    <w:rsid w:val="000A0E71"/>
    <w:rsid w:val="000A1183"/>
    <w:rsid w:val="000A13D0"/>
    <w:rsid w:val="000A1817"/>
    <w:rsid w:val="000A1F9F"/>
    <w:rsid w:val="000A2118"/>
    <w:rsid w:val="000A26A5"/>
    <w:rsid w:val="000A27C6"/>
    <w:rsid w:val="000A35C2"/>
    <w:rsid w:val="000A36CE"/>
    <w:rsid w:val="000A39F7"/>
    <w:rsid w:val="000A39FE"/>
    <w:rsid w:val="000A3D40"/>
    <w:rsid w:val="000A3E70"/>
    <w:rsid w:val="000A451C"/>
    <w:rsid w:val="000A49E5"/>
    <w:rsid w:val="000A4DB8"/>
    <w:rsid w:val="000A4F3D"/>
    <w:rsid w:val="000A4F5C"/>
    <w:rsid w:val="000A56D5"/>
    <w:rsid w:val="000A5C4C"/>
    <w:rsid w:val="000A5C8F"/>
    <w:rsid w:val="000A5F91"/>
    <w:rsid w:val="000A618D"/>
    <w:rsid w:val="000A6419"/>
    <w:rsid w:val="000A694D"/>
    <w:rsid w:val="000A713A"/>
    <w:rsid w:val="000A773A"/>
    <w:rsid w:val="000B00D3"/>
    <w:rsid w:val="000B03D2"/>
    <w:rsid w:val="000B14B5"/>
    <w:rsid w:val="000B168F"/>
    <w:rsid w:val="000B2E87"/>
    <w:rsid w:val="000B315F"/>
    <w:rsid w:val="000B3604"/>
    <w:rsid w:val="000B387F"/>
    <w:rsid w:val="000B40B2"/>
    <w:rsid w:val="000B4238"/>
    <w:rsid w:val="000B50C4"/>
    <w:rsid w:val="000B5A76"/>
    <w:rsid w:val="000B5B1D"/>
    <w:rsid w:val="000B5B65"/>
    <w:rsid w:val="000B60C7"/>
    <w:rsid w:val="000B626B"/>
    <w:rsid w:val="000B679C"/>
    <w:rsid w:val="000B692D"/>
    <w:rsid w:val="000B6C16"/>
    <w:rsid w:val="000B6E7E"/>
    <w:rsid w:val="000B715D"/>
    <w:rsid w:val="000B7622"/>
    <w:rsid w:val="000B789B"/>
    <w:rsid w:val="000B7DE0"/>
    <w:rsid w:val="000B7F38"/>
    <w:rsid w:val="000C0239"/>
    <w:rsid w:val="000C04D5"/>
    <w:rsid w:val="000C082E"/>
    <w:rsid w:val="000C095A"/>
    <w:rsid w:val="000C0E22"/>
    <w:rsid w:val="000C0F98"/>
    <w:rsid w:val="000C136A"/>
    <w:rsid w:val="000C1552"/>
    <w:rsid w:val="000C1A18"/>
    <w:rsid w:val="000C1DC9"/>
    <w:rsid w:val="000C217C"/>
    <w:rsid w:val="000C22DA"/>
    <w:rsid w:val="000C28D8"/>
    <w:rsid w:val="000C2E07"/>
    <w:rsid w:val="000C3488"/>
    <w:rsid w:val="000C351E"/>
    <w:rsid w:val="000C3524"/>
    <w:rsid w:val="000C3591"/>
    <w:rsid w:val="000C3884"/>
    <w:rsid w:val="000C3BFC"/>
    <w:rsid w:val="000C4124"/>
    <w:rsid w:val="000C414B"/>
    <w:rsid w:val="000C41F3"/>
    <w:rsid w:val="000C4314"/>
    <w:rsid w:val="000C43C8"/>
    <w:rsid w:val="000C452B"/>
    <w:rsid w:val="000C477F"/>
    <w:rsid w:val="000C4815"/>
    <w:rsid w:val="000C4FA1"/>
    <w:rsid w:val="000C5CA6"/>
    <w:rsid w:val="000C5FF3"/>
    <w:rsid w:val="000C60D0"/>
    <w:rsid w:val="000C6386"/>
    <w:rsid w:val="000C649A"/>
    <w:rsid w:val="000C6E8C"/>
    <w:rsid w:val="000C714A"/>
    <w:rsid w:val="000C7601"/>
    <w:rsid w:val="000C7646"/>
    <w:rsid w:val="000C7EFA"/>
    <w:rsid w:val="000D0426"/>
    <w:rsid w:val="000D081D"/>
    <w:rsid w:val="000D0E76"/>
    <w:rsid w:val="000D0F46"/>
    <w:rsid w:val="000D1223"/>
    <w:rsid w:val="000D16D3"/>
    <w:rsid w:val="000D213C"/>
    <w:rsid w:val="000D2861"/>
    <w:rsid w:val="000D2DEB"/>
    <w:rsid w:val="000D2FA8"/>
    <w:rsid w:val="000D2FAD"/>
    <w:rsid w:val="000D3521"/>
    <w:rsid w:val="000D39B6"/>
    <w:rsid w:val="000D3C82"/>
    <w:rsid w:val="000D3C85"/>
    <w:rsid w:val="000D3E6A"/>
    <w:rsid w:val="000D4046"/>
    <w:rsid w:val="000D4363"/>
    <w:rsid w:val="000D4D34"/>
    <w:rsid w:val="000D4ED6"/>
    <w:rsid w:val="000D5132"/>
    <w:rsid w:val="000D52F2"/>
    <w:rsid w:val="000D59B7"/>
    <w:rsid w:val="000D5A78"/>
    <w:rsid w:val="000D5E51"/>
    <w:rsid w:val="000D60BA"/>
    <w:rsid w:val="000D62C7"/>
    <w:rsid w:val="000D6952"/>
    <w:rsid w:val="000D7123"/>
    <w:rsid w:val="000D7126"/>
    <w:rsid w:val="000D7442"/>
    <w:rsid w:val="000D752F"/>
    <w:rsid w:val="000D7CC2"/>
    <w:rsid w:val="000E05BE"/>
    <w:rsid w:val="000E061F"/>
    <w:rsid w:val="000E07BD"/>
    <w:rsid w:val="000E12FA"/>
    <w:rsid w:val="000E1E82"/>
    <w:rsid w:val="000E1F20"/>
    <w:rsid w:val="000E1FE0"/>
    <w:rsid w:val="000E23D8"/>
    <w:rsid w:val="000E263A"/>
    <w:rsid w:val="000E2648"/>
    <w:rsid w:val="000E2786"/>
    <w:rsid w:val="000E284D"/>
    <w:rsid w:val="000E3478"/>
    <w:rsid w:val="000E3B61"/>
    <w:rsid w:val="000E3EAF"/>
    <w:rsid w:val="000E479C"/>
    <w:rsid w:val="000E4EBB"/>
    <w:rsid w:val="000E53CE"/>
    <w:rsid w:val="000E5437"/>
    <w:rsid w:val="000E55C7"/>
    <w:rsid w:val="000E5857"/>
    <w:rsid w:val="000E58F8"/>
    <w:rsid w:val="000E5E0C"/>
    <w:rsid w:val="000E6324"/>
    <w:rsid w:val="000E758D"/>
    <w:rsid w:val="000E7A66"/>
    <w:rsid w:val="000E7ABA"/>
    <w:rsid w:val="000F0577"/>
    <w:rsid w:val="000F05F5"/>
    <w:rsid w:val="000F0662"/>
    <w:rsid w:val="000F0894"/>
    <w:rsid w:val="000F0B6E"/>
    <w:rsid w:val="000F0D6B"/>
    <w:rsid w:val="000F14CB"/>
    <w:rsid w:val="000F1EB2"/>
    <w:rsid w:val="000F2000"/>
    <w:rsid w:val="000F20E8"/>
    <w:rsid w:val="000F41FB"/>
    <w:rsid w:val="000F42A3"/>
    <w:rsid w:val="000F492B"/>
    <w:rsid w:val="000F4C2B"/>
    <w:rsid w:val="000F4EDC"/>
    <w:rsid w:val="000F526F"/>
    <w:rsid w:val="000F54ED"/>
    <w:rsid w:val="000F59B3"/>
    <w:rsid w:val="000F5AF2"/>
    <w:rsid w:val="000F5D13"/>
    <w:rsid w:val="000F60A5"/>
    <w:rsid w:val="000F67BD"/>
    <w:rsid w:val="000F7276"/>
    <w:rsid w:val="000F7715"/>
    <w:rsid w:val="000F780F"/>
    <w:rsid w:val="000F78FA"/>
    <w:rsid w:val="000F7A3D"/>
    <w:rsid w:val="000F7CC5"/>
    <w:rsid w:val="000F7FF7"/>
    <w:rsid w:val="001000B2"/>
    <w:rsid w:val="0010020F"/>
    <w:rsid w:val="0010078C"/>
    <w:rsid w:val="0010119E"/>
    <w:rsid w:val="001013E2"/>
    <w:rsid w:val="00101833"/>
    <w:rsid w:val="00101889"/>
    <w:rsid w:val="00101A79"/>
    <w:rsid w:val="00101CB0"/>
    <w:rsid w:val="00101DB6"/>
    <w:rsid w:val="00101FB1"/>
    <w:rsid w:val="00101FB2"/>
    <w:rsid w:val="0010223D"/>
    <w:rsid w:val="00102924"/>
    <w:rsid w:val="00102A19"/>
    <w:rsid w:val="0010348F"/>
    <w:rsid w:val="00103780"/>
    <w:rsid w:val="0010444C"/>
    <w:rsid w:val="001048F9"/>
    <w:rsid w:val="00104AA7"/>
    <w:rsid w:val="001053EB"/>
    <w:rsid w:val="001054B6"/>
    <w:rsid w:val="001056D0"/>
    <w:rsid w:val="0010571E"/>
    <w:rsid w:val="001058E9"/>
    <w:rsid w:val="00105EF5"/>
    <w:rsid w:val="001067BC"/>
    <w:rsid w:val="001068A1"/>
    <w:rsid w:val="00106DF8"/>
    <w:rsid w:val="00107981"/>
    <w:rsid w:val="00107C85"/>
    <w:rsid w:val="00107DEB"/>
    <w:rsid w:val="00107F1D"/>
    <w:rsid w:val="00110014"/>
    <w:rsid w:val="001100B3"/>
    <w:rsid w:val="00110342"/>
    <w:rsid w:val="00110756"/>
    <w:rsid w:val="00111DAA"/>
    <w:rsid w:val="00111FD0"/>
    <w:rsid w:val="001126F7"/>
    <w:rsid w:val="00113347"/>
    <w:rsid w:val="001133C3"/>
    <w:rsid w:val="00113738"/>
    <w:rsid w:val="001138D1"/>
    <w:rsid w:val="00113BAE"/>
    <w:rsid w:val="00113FFC"/>
    <w:rsid w:val="001140AE"/>
    <w:rsid w:val="00114AA1"/>
    <w:rsid w:val="00114F7C"/>
    <w:rsid w:val="0011539F"/>
    <w:rsid w:val="00115578"/>
    <w:rsid w:val="00115A0E"/>
    <w:rsid w:val="00115AEC"/>
    <w:rsid w:val="00115E70"/>
    <w:rsid w:val="00116968"/>
    <w:rsid w:val="00116BE9"/>
    <w:rsid w:val="00116CE5"/>
    <w:rsid w:val="00117235"/>
    <w:rsid w:val="001172EE"/>
    <w:rsid w:val="00117349"/>
    <w:rsid w:val="001173FA"/>
    <w:rsid w:val="001178D8"/>
    <w:rsid w:val="00117E4E"/>
    <w:rsid w:val="00117E6B"/>
    <w:rsid w:val="00117FCD"/>
    <w:rsid w:val="00120697"/>
    <w:rsid w:val="00120E83"/>
    <w:rsid w:val="00120F43"/>
    <w:rsid w:val="00121499"/>
    <w:rsid w:val="00121BC1"/>
    <w:rsid w:val="001237C3"/>
    <w:rsid w:val="00123E7D"/>
    <w:rsid w:val="00123EC6"/>
    <w:rsid w:val="00123FF0"/>
    <w:rsid w:val="00125068"/>
    <w:rsid w:val="00125237"/>
    <w:rsid w:val="00125D65"/>
    <w:rsid w:val="0012612C"/>
    <w:rsid w:val="0012631D"/>
    <w:rsid w:val="001263AA"/>
    <w:rsid w:val="0012657C"/>
    <w:rsid w:val="00126791"/>
    <w:rsid w:val="00126C00"/>
    <w:rsid w:val="00126EE7"/>
    <w:rsid w:val="00126F62"/>
    <w:rsid w:val="00126FE2"/>
    <w:rsid w:val="00127104"/>
    <w:rsid w:val="001275DC"/>
    <w:rsid w:val="00127966"/>
    <w:rsid w:val="00127997"/>
    <w:rsid w:val="00127F39"/>
    <w:rsid w:val="0013022A"/>
    <w:rsid w:val="0013053C"/>
    <w:rsid w:val="00130D49"/>
    <w:rsid w:val="00130E82"/>
    <w:rsid w:val="001313E2"/>
    <w:rsid w:val="001319C1"/>
    <w:rsid w:val="00131D67"/>
    <w:rsid w:val="001326A2"/>
    <w:rsid w:val="00132885"/>
    <w:rsid w:val="0013328E"/>
    <w:rsid w:val="00133CE2"/>
    <w:rsid w:val="00133FAA"/>
    <w:rsid w:val="001343BE"/>
    <w:rsid w:val="00134412"/>
    <w:rsid w:val="00134624"/>
    <w:rsid w:val="001348E6"/>
    <w:rsid w:val="0013554B"/>
    <w:rsid w:val="001355A7"/>
    <w:rsid w:val="001358AF"/>
    <w:rsid w:val="0013593A"/>
    <w:rsid w:val="00135A29"/>
    <w:rsid w:val="00135C7C"/>
    <w:rsid w:val="00136130"/>
    <w:rsid w:val="00136A02"/>
    <w:rsid w:val="00136E3A"/>
    <w:rsid w:val="001374E1"/>
    <w:rsid w:val="00137857"/>
    <w:rsid w:val="00137941"/>
    <w:rsid w:val="00137BC6"/>
    <w:rsid w:val="00140252"/>
    <w:rsid w:val="001402BE"/>
    <w:rsid w:val="00140724"/>
    <w:rsid w:val="00140A37"/>
    <w:rsid w:val="001414E7"/>
    <w:rsid w:val="00141A0E"/>
    <w:rsid w:val="00142684"/>
    <w:rsid w:val="0014278E"/>
    <w:rsid w:val="001427B8"/>
    <w:rsid w:val="001427D5"/>
    <w:rsid w:val="00142A17"/>
    <w:rsid w:val="00142AAF"/>
    <w:rsid w:val="00143386"/>
    <w:rsid w:val="0014384C"/>
    <w:rsid w:val="00144021"/>
    <w:rsid w:val="001444D7"/>
    <w:rsid w:val="0014453A"/>
    <w:rsid w:val="001445E2"/>
    <w:rsid w:val="00145050"/>
    <w:rsid w:val="00145169"/>
    <w:rsid w:val="001459D0"/>
    <w:rsid w:val="00145F11"/>
    <w:rsid w:val="001466CE"/>
    <w:rsid w:val="00146A0F"/>
    <w:rsid w:val="00147A1E"/>
    <w:rsid w:val="00147D2B"/>
    <w:rsid w:val="00147F5F"/>
    <w:rsid w:val="00150334"/>
    <w:rsid w:val="001503FE"/>
    <w:rsid w:val="0015043B"/>
    <w:rsid w:val="001509D4"/>
    <w:rsid w:val="00150B53"/>
    <w:rsid w:val="00150BF1"/>
    <w:rsid w:val="00151052"/>
    <w:rsid w:val="0015168B"/>
    <w:rsid w:val="00151836"/>
    <w:rsid w:val="00151A17"/>
    <w:rsid w:val="00151B5F"/>
    <w:rsid w:val="00151CD7"/>
    <w:rsid w:val="00151E1C"/>
    <w:rsid w:val="0015222C"/>
    <w:rsid w:val="001523CE"/>
    <w:rsid w:val="001526DA"/>
    <w:rsid w:val="00152980"/>
    <w:rsid w:val="00152B6E"/>
    <w:rsid w:val="0015363D"/>
    <w:rsid w:val="00153A6D"/>
    <w:rsid w:val="00153AB4"/>
    <w:rsid w:val="00153B50"/>
    <w:rsid w:val="00153B85"/>
    <w:rsid w:val="00153C8D"/>
    <w:rsid w:val="00153ECB"/>
    <w:rsid w:val="00153EE9"/>
    <w:rsid w:val="0015408C"/>
    <w:rsid w:val="00154A93"/>
    <w:rsid w:val="00155EE7"/>
    <w:rsid w:val="00156127"/>
    <w:rsid w:val="00156151"/>
    <w:rsid w:val="0015626B"/>
    <w:rsid w:val="0015682A"/>
    <w:rsid w:val="001571B8"/>
    <w:rsid w:val="00157BAE"/>
    <w:rsid w:val="00160121"/>
    <w:rsid w:val="00160125"/>
    <w:rsid w:val="0016082D"/>
    <w:rsid w:val="00160832"/>
    <w:rsid w:val="0016087F"/>
    <w:rsid w:val="00160ACE"/>
    <w:rsid w:val="001618E0"/>
    <w:rsid w:val="0016197A"/>
    <w:rsid w:val="00161BEA"/>
    <w:rsid w:val="00161D9E"/>
    <w:rsid w:val="001620B6"/>
    <w:rsid w:val="001627A5"/>
    <w:rsid w:val="00163877"/>
    <w:rsid w:val="00163D1A"/>
    <w:rsid w:val="00163EAD"/>
    <w:rsid w:val="001640D4"/>
    <w:rsid w:val="001641FD"/>
    <w:rsid w:val="00164883"/>
    <w:rsid w:val="00164A3C"/>
    <w:rsid w:val="00164BBD"/>
    <w:rsid w:val="00164D13"/>
    <w:rsid w:val="00164E45"/>
    <w:rsid w:val="00164F8F"/>
    <w:rsid w:val="00165003"/>
    <w:rsid w:val="001652E4"/>
    <w:rsid w:val="00165767"/>
    <w:rsid w:val="00165F38"/>
    <w:rsid w:val="0016643B"/>
    <w:rsid w:val="00167125"/>
    <w:rsid w:val="00167982"/>
    <w:rsid w:val="00167C9F"/>
    <w:rsid w:val="00167D9F"/>
    <w:rsid w:val="00167F24"/>
    <w:rsid w:val="00167F4D"/>
    <w:rsid w:val="001702FC"/>
    <w:rsid w:val="00170422"/>
    <w:rsid w:val="00170463"/>
    <w:rsid w:val="0017048F"/>
    <w:rsid w:val="001715D8"/>
    <w:rsid w:val="001716A6"/>
    <w:rsid w:val="0017183E"/>
    <w:rsid w:val="00171CA4"/>
    <w:rsid w:val="00171EF1"/>
    <w:rsid w:val="0017229C"/>
    <w:rsid w:val="00172465"/>
    <w:rsid w:val="00172AD7"/>
    <w:rsid w:val="00172DE1"/>
    <w:rsid w:val="0017358E"/>
    <w:rsid w:val="00173819"/>
    <w:rsid w:val="00173909"/>
    <w:rsid w:val="00173939"/>
    <w:rsid w:val="0017417A"/>
    <w:rsid w:val="00174532"/>
    <w:rsid w:val="001747B7"/>
    <w:rsid w:val="00174E5F"/>
    <w:rsid w:val="00174E8F"/>
    <w:rsid w:val="00174F5A"/>
    <w:rsid w:val="00175621"/>
    <w:rsid w:val="00175C31"/>
    <w:rsid w:val="00175F58"/>
    <w:rsid w:val="0017614D"/>
    <w:rsid w:val="001763D3"/>
    <w:rsid w:val="001764DE"/>
    <w:rsid w:val="00176641"/>
    <w:rsid w:val="00176716"/>
    <w:rsid w:val="0017699C"/>
    <w:rsid w:val="001769FB"/>
    <w:rsid w:val="00176E78"/>
    <w:rsid w:val="00176ECC"/>
    <w:rsid w:val="00176F85"/>
    <w:rsid w:val="00177E67"/>
    <w:rsid w:val="001800F8"/>
    <w:rsid w:val="001802D7"/>
    <w:rsid w:val="00180A3B"/>
    <w:rsid w:val="00180B71"/>
    <w:rsid w:val="00180CFA"/>
    <w:rsid w:val="00181129"/>
    <w:rsid w:val="00181A0B"/>
    <w:rsid w:val="00181D60"/>
    <w:rsid w:val="00181D8F"/>
    <w:rsid w:val="001822DF"/>
    <w:rsid w:val="001827ED"/>
    <w:rsid w:val="00182F13"/>
    <w:rsid w:val="001830BA"/>
    <w:rsid w:val="00183EFB"/>
    <w:rsid w:val="00183F91"/>
    <w:rsid w:val="00184347"/>
    <w:rsid w:val="001848CE"/>
    <w:rsid w:val="00184CCD"/>
    <w:rsid w:val="00185587"/>
    <w:rsid w:val="001855F4"/>
    <w:rsid w:val="0018586A"/>
    <w:rsid w:val="00185956"/>
    <w:rsid w:val="001859E5"/>
    <w:rsid w:val="00185A55"/>
    <w:rsid w:val="00185D35"/>
    <w:rsid w:val="00185F7A"/>
    <w:rsid w:val="00185FC4"/>
    <w:rsid w:val="0018638B"/>
    <w:rsid w:val="00186436"/>
    <w:rsid w:val="001865E4"/>
    <w:rsid w:val="00186816"/>
    <w:rsid w:val="001869FE"/>
    <w:rsid w:val="00186BD3"/>
    <w:rsid w:val="00187412"/>
    <w:rsid w:val="001877D7"/>
    <w:rsid w:val="00187BD7"/>
    <w:rsid w:val="0019030D"/>
    <w:rsid w:val="00190488"/>
    <w:rsid w:val="001914BA"/>
    <w:rsid w:val="00191AD8"/>
    <w:rsid w:val="00191AF5"/>
    <w:rsid w:val="00191D8F"/>
    <w:rsid w:val="0019259F"/>
    <w:rsid w:val="001926C4"/>
    <w:rsid w:val="00192737"/>
    <w:rsid w:val="001928D3"/>
    <w:rsid w:val="00192CD4"/>
    <w:rsid w:val="00192D0C"/>
    <w:rsid w:val="00192E2A"/>
    <w:rsid w:val="0019304B"/>
    <w:rsid w:val="001931DE"/>
    <w:rsid w:val="00193491"/>
    <w:rsid w:val="001939BF"/>
    <w:rsid w:val="00193A54"/>
    <w:rsid w:val="00193CF0"/>
    <w:rsid w:val="00193E52"/>
    <w:rsid w:val="00194049"/>
    <w:rsid w:val="00194669"/>
    <w:rsid w:val="00194A1D"/>
    <w:rsid w:val="00194C35"/>
    <w:rsid w:val="00194F49"/>
    <w:rsid w:val="00195316"/>
    <w:rsid w:val="0019573E"/>
    <w:rsid w:val="00195E9F"/>
    <w:rsid w:val="001962B1"/>
    <w:rsid w:val="0019673C"/>
    <w:rsid w:val="001968D9"/>
    <w:rsid w:val="00196FA8"/>
    <w:rsid w:val="001971B8"/>
    <w:rsid w:val="00197264"/>
    <w:rsid w:val="0019734B"/>
    <w:rsid w:val="0019742E"/>
    <w:rsid w:val="00197441"/>
    <w:rsid w:val="00197C44"/>
    <w:rsid w:val="00197D60"/>
    <w:rsid w:val="001A0AE2"/>
    <w:rsid w:val="001A0E8C"/>
    <w:rsid w:val="001A163F"/>
    <w:rsid w:val="001A1A76"/>
    <w:rsid w:val="001A210D"/>
    <w:rsid w:val="001A2126"/>
    <w:rsid w:val="001A27F6"/>
    <w:rsid w:val="001A2B19"/>
    <w:rsid w:val="001A2F73"/>
    <w:rsid w:val="001A37FB"/>
    <w:rsid w:val="001A3AFF"/>
    <w:rsid w:val="001A3F6F"/>
    <w:rsid w:val="001A4190"/>
    <w:rsid w:val="001A41F8"/>
    <w:rsid w:val="001A486F"/>
    <w:rsid w:val="001A4C47"/>
    <w:rsid w:val="001A4D45"/>
    <w:rsid w:val="001A4DDF"/>
    <w:rsid w:val="001A4EEF"/>
    <w:rsid w:val="001A4FD9"/>
    <w:rsid w:val="001A54A4"/>
    <w:rsid w:val="001A572D"/>
    <w:rsid w:val="001A5904"/>
    <w:rsid w:val="001A5A69"/>
    <w:rsid w:val="001A5B66"/>
    <w:rsid w:val="001A5B6E"/>
    <w:rsid w:val="001A5BCB"/>
    <w:rsid w:val="001A5C34"/>
    <w:rsid w:val="001A616A"/>
    <w:rsid w:val="001A6224"/>
    <w:rsid w:val="001A649C"/>
    <w:rsid w:val="001A65FE"/>
    <w:rsid w:val="001A6838"/>
    <w:rsid w:val="001A69AC"/>
    <w:rsid w:val="001A78F2"/>
    <w:rsid w:val="001B0068"/>
    <w:rsid w:val="001B0538"/>
    <w:rsid w:val="001B0816"/>
    <w:rsid w:val="001B096E"/>
    <w:rsid w:val="001B0BC6"/>
    <w:rsid w:val="001B1273"/>
    <w:rsid w:val="001B1577"/>
    <w:rsid w:val="001B1606"/>
    <w:rsid w:val="001B2B3D"/>
    <w:rsid w:val="001B33E7"/>
    <w:rsid w:val="001B3E16"/>
    <w:rsid w:val="001B44A4"/>
    <w:rsid w:val="001B47B7"/>
    <w:rsid w:val="001B4831"/>
    <w:rsid w:val="001B48EE"/>
    <w:rsid w:val="001B4974"/>
    <w:rsid w:val="001B50F6"/>
    <w:rsid w:val="001B51CD"/>
    <w:rsid w:val="001B557F"/>
    <w:rsid w:val="001B559D"/>
    <w:rsid w:val="001B5C8F"/>
    <w:rsid w:val="001B6FBC"/>
    <w:rsid w:val="001B7413"/>
    <w:rsid w:val="001B7A00"/>
    <w:rsid w:val="001B7B52"/>
    <w:rsid w:val="001B7FF2"/>
    <w:rsid w:val="001C0809"/>
    <w:rsid w:val="001C0906"/>
    <w:rsid w:val="001C092E"/>
    <w:rsid w:val="001C0931"/>
    <w:rsid w:val="001C0E71"/>
    <w:rsid w:val="001C13B0"/>
    <w:rsid w:val="001C14AC"/>
    <w:rsid w:val="001C175D"/>
    <w:rsid w:val="001C1921"/>
    <w:rsid w:val="001C1AE2"/>
    <w:rsid w:val="001C1B99"/>
    <w:rsid w:val="001C1BD2"/>
    <w:rsid w:val="001C1C98"/>
    <w:rsid w:val="001C230D"/>
    <w:rsid w:val="001C2BEA"/>
    <w:rsid w:val="001C2DDE"/>
    <w:rsid w:val="001C316D"/>
    <w:rsid w:val="001C31A8"/>
    <w:rsid w:val="001C3692"/>
    <w:rsid w:val="001C3BF3"/>
    <w:rsid w:val="001C3E40"/>
    <w:rsid w:val="001C41DF"/>
    <w:rsid w:val="001C4A6C"/>
    <w:rsid w:val="001C599A"/>
    <w:rsid w:val="001C6068"/>
    <w:rsid w:val="001C712C"/>
    <w:rsid w:val="001C7291"/>
    <w:rsid w:val="001C746E"/>
    <w:rsid w:val="001C7B2F"/>
    <w:rsid w:val="001C7B3E"/>
    <w:rsid w:val="001C7B3F"/>
    <w:rsid w:val="001D0D12"/>
    <w:rsid w:val="001D1197"/>
    <w:rsid w:val="001D24C6"/>
    <w:rsid w:val="001D2AFC"/>
    <w:rsid w:val="001D338B"/>
    <w:rsid w:val="001D3CFD"/>
    <w:rsid w:val="001D4582"/>
    <w:rsid w:val="001D488B"/>
    <w:rsid w:val="001D4D59"/>
    <w:rsid w:val="001D4FBE"/>
    <w:rsid w:val="001D4FD4"/>
    <w:rsid w:val="001D51D3"/>
    <w:rsid w:val="001D5301"/>
    <w:rsid w:val="001D5C64"/>
    <w:rsid w:val="001D5DE2"/>
    <w:rsid w:val="001D603E"/>
    <w:rsid w:val="001D604E"/>
    <w:rsid w:val="001D60B6"/>
    <w:rsid w:val="001D682A"/>
    <w:rsid w:val="001D6B23"/>
    <w:rsid w:val="001D6C9E"/>
    <w:rsid w:val="001D70DF"/>
    <w:rsid w:val="001D761C"/>
    <w:rsid w:val="001E02AD"/>
    <w:rsid w:val="001E06E3"/>
    <w:rsid w:val="001E0AB4"/>
    <w:rsid w:val="001E0C4C"/>
    <w:rsid w:val="001E0D2B"/>
    <w:rsid w:val="001E1448"/>
    <w:rsid w:val="001E19A8"/>
    <w:rsid w:val="001E1BDF"/>
    <w:rsid w:val="001E1FAF"/>
    <w:rsid w:val="001E257B"/>
    <w:rsid w:val="001E25C2"/>
    <w:rsid w:val="001E289D"/>
    <w:rsid w:val="001E3203"/>
    <w:rsid w:val="001E3447"/>
    <w:rsid w:val="001E4DCA"/>
    <w:rsid w:val="001E50A1"/>
    <w:rsid w:val="001E5594"/>
    <w:rsid w:val="001E58FA"/>
    <w:rsid w:val="001E5C2C"/>
    <w:rsid w:val="001E5CF8"/>
    <w:rsid w:val="001E6177"/>
    <w:rsid w:val="001E628C"/>
    <w:rsid w:val="001E678A"/>
    <w:rsid w:val="001E71E8"/>
    <w:rsid w:val="001E724E"/>
    <w:rsid w:val="001E790A"/>
    <w:rsid w:val="001F041E"/>
    <w:rsid w:val="001F09B3"/>
    <w:rsid w:val="001F13D8"/>
    <w:rsid w:val="001F1715"/>
    <w:rsid w:val="001F1990"/>
    <w:rsid w:val="001F1BD9"/>
    <w:rsid w:val="001F27A6"/>
    <w:rsid w:val="001F29A4"/>
    <w:rsid w:val="001F2AFE"/>
    <w:rsid w:val="001F2BAB"/>
    <w:rsid w:val="001F2BC1"/>
    <w:rsid w:val="001F2CFA"/>
    <w:rsid w:val="001F2DBD"/>
    <w:rsid w:val="001F35FF"/>
    <w:rsid w:val="001F39E6"/>
    <w:rsid w:val="001F3B74"/>
    <w:rsid w:val="001F4AB0"/>
    <w:rsid w:val="001F4D55"/>
    <w:rsid w:val="001F562B"/>
    <w:rsid w:val="001F6085"/>
    <w:rsid w:val="001F61C5"/>
    <w:rsid w:val="001F61E0"/>
    <w:rsid w:val="001F66DB"/>
    <w:rsid w:val="001F7D1B"/>
    <w:rsid w:val="00200137"/>
    <w:rsid w:val="002005D2"/>
    <w:rsid w:val="00200932"/>
    <w:rsid w:val="00200BA0"/>
    <w:rsid w:val="00200D1D"/>
    <w:rsid w:val="0020105B"/>
    <w:rsid w:val="002014AB"/>
    <w:rsid w:val="00201563"/>
    <w:rsid w:val="0020259B"/>
    <w:rsid w:val="0020305D"/>
    <w:rsid w:val="00203203"/>
    <w:rsid w:val="00203622"/>
    <w:rsid w:val="002036F3"/>
    <w:rsid w:val="00203CFD"/>
    <w:rsid w:val="00204939"/>
    <w:rsid w:val="00204A07"/>
    <w:rsid w:val="002053F5"/>
    <w:rsid w:val="002055C9"/>
    <w:rsid w:val="00205632"/>
    <w:rsid w:val="00205810"/>
    <w:rsid w:val="00205AB4"/>
    <w:rsid w:val="00206848"/>
    <w:rsid w:val="002069EF"/>
    <w:rsid w:val="00206CC9"/>
    <w:rsid w:val="00206EA3"/>
    <w:rsid w:val="00206FA6"/>
    <w:rsid w:val="0020747D"/>
    <w:rsid w:val="00207730"/>
    <w:rsid w:val="00207B2E"/>
    <w:rsid w:val="00210154"/>
    <w:rsid w:val="00210987"/>
    <w:rsid w:val="00210C81"/>
    <w:rsid w:val="00210FA9"/>
    <w:rsid w:val="002112BC"/>
    <w:rsid w:val="00211945"/>
    <w:rsid w:val="00211A46"/>
    <w:rsid w:val="00211FAA"/>
    <w:rsid w:val="0021279F"/>
    <w:rsid w:val="0021298C"/>
    <w:rsid w:val="00212C79"/>
    <w:rsid w:val="002131F8"/>
    <w:rsid w:val="002134AB"/>
    <w:rsid w:val="00213EAB"/>
    <w:rsid w:val="0021488D"/>
    <w:rsid w:val="00215ACB"/>
    <w:rsid w:val="00215B69"/>
    <w:rsid w:val="00215F6E"/>
    <w:rsid w:val="0021615C"/>
    <w:rsid w:val="0021617A"/>
    <w:rsid w:val="002162F5"/>
    <w:rsid w:val="00216967"/>
    <w:rsid w:val="00216979"/>
    <w:rsid w:val="00216A39"/>
    <w:rsid w:val="00216A71"/>
    <w:rsid w:val="00216C1A"/>
    <w:rsid w:val="00216E3D"/>
    <w:rsid w:val="002176D2"/>
    <w:rsid w:val="00217A9A"/>
    <w:rsid w:val="00217D58"/>
    <w:rsid w:val="00217FE7"/>
    <w:rsid w:val="0022001B"/>
    <w:rsid w:val="0022038F"/>
    <w:rsid w:val="002212B1"/>
    <w:rsid w:val="002217C8"/>
    <w:rsid w:val="00221C13"/>
    <w:rsid w:val="00221F5A"/>
    <w:rsid w:val="00222371"/>
    <w:rsid w:val="00222567"/>
    <w:rsid w:val="00222B40"/>
    <w:rsid w:val="00222FA6"/>
    <w:rsid w:val="00223764"/>
    <w:rsid w:val="00223F63"/>
    <w:rsid w:val="00224349"/>
    <w:rsid w:val="0022446C"/>
    <w:rsid w:val="0022451D"/>
    <w:rsid w:val="00224A3E"/>
    <w:rsid w:val="00224A6A"/>
    <w:rsid w:val="00224E1F"/>
    <w:rsid w:val="00224E51"/>
    <w:rsid w:val="00224F1B"/>
    <w:rsid w:val="002253CF"/>
    <w:rsid w:val="0022549F"/>
    <w:rsid w:val="00225A46"/>
    <w:rsid w:val="00225AAD"/>
    <w:rsid w:val="00225B75"/>
    <w:rsid w:val="00225C5F"/>
    <w:rsid w:val="00225D67"/>
    <w:rsid w:val="0022617E"/>
    <w:rsid w:val="00226353"/>
    <w:rsid w:val="002267BD"/>
    <w:rsid w:val="00226F37"/>
    <w:rsid w:val="00227622"/>
    <w:rsid w:val="00227A94"/>
    <w:rsid w:val="002304CD"/>
    <w:rsid w:val="002307AF"/>
    <w:rsid w:val="00230E89"/>
    <w:rsid w:val="002314A4"/>
    <w:rsid w:val="002316B7"/>
    <w:rsid w:val="00232108"/>
    <w:rsid w:val="00232403"/>
    <w:rsid w:val="0023246A"/>
    <w:rsid w:val="00232932"/>
    <w:rsid w:val="00232C3C"/>
    <w:rsid w:val="00232DFF"/>
    <w:rsid w:val="00232F5F"/>
    <w:rsid w:val="00233673"/>
    <w:rsid w:val="002338A9"/>
    <w:rsid w:val="00233BAA"/>
    <w:rsid w:val="0023425C"/>
    <w:rsid w:val="00234693"/>
    <w:rsid w:val="002348D1"/>
    <w:rsid w:val="0023540B"/>
    <w:rsid w:val="002356F1"/>
    <w:rsid w:val="002357F7"/>
    <w:rsid w:val="00235824"/>
    <w:rsid w:val="00235BE5"/>
    <w:rsid w:val="0023639D"/>
    <w:rsid w:val="00236418"/>
    <w:rsid w:val="00236732"/>
    <w:rsid w:val="00236D72"/>
    <w:rsid w:val="00237699"/>
    <w:rsid w:val="002379F8"/>
    <w:rsid w:val="00237D5F"/>
    <w:rsid w:val="00237DE2"/>
    <w:rsid w:val="00237E59"/>
    <w:rsid w:val="0024051E"/>
    <w:rsid w:val="00240532"/>
    <w:rsid w:val="002409C8"/>
    <w:rsid w:val="002410DA"/>
    <w:rsid w:val="00241206"/>
    <w:rsid w:val="0024125D"/>
    <w:rsid w:val="0024153D"/>
    <w:rsid w:val="0024156E"/>
    <w:rsid w:val="00241D3A"/>
    <w:rsid w:val="00242772"/>
    <w:rsid w:val="00242A4A"/>
    <w:rsid w:val="00244493"/>
    <w:rsid w:val="00244B0D"/>
    <w:rsid w:val="00244EF2"/>
    <w:rsid w:val="0024505E"/>
    <w:rsid w:val="00245129"/>
    <w:rsid w:val="002451FD"/>
    <w:rsid w:val="002453A9"/>
    <w:rsid w:val="0024554D"/>
    <w:rsid w:val="00245594"/>
    <w:rsid w:val="00245C5A"/>
    <w:rsid w:val="00246359"/>
    <w:rsid w:val="00246654"/>
    <w:rsid w:val="00246863"/>
    <w:rsid w:val="00246978"/>
    <w:rsid w:val="002472AF"/>
    <w:rsid w:val="002476B5"/>
    <w:rsid w:val="002478DE"/>
    <w:rsid w:val="00247A10"/>
    <w:rsid w:val="00247F4A"/>
    <w:rsid w:val="002502BD"/>
    <w:rsid w:val="00250707"/>
    <w:rsid w:val="002509A0"/>
    <w:rsid w:val="00251808"/>
    <w:rsid w:val="002519AE"/>
    <w:rsid w:val="00252522"/>
    <w:rsid w:val="00252902"/>
    <w:rsid w:val="00252D0C"/>
    <w:rsid w:val="0025301C"/>
    <w:rsid w:val="00253FC6"/>
    <w:rsid w:val="0025407A"/>
    <w:rsid w:val="002543CB"/>
    <w:rsid w:val="00254BFE"/>
    <w:rsid w:val="0025517E"/>
    <w:rsid w:val="002551DD"/>
    <w:rsid w:val="00255273"/>
    <w:rsid w:val="002555B9"/>
    <w:rsid w:val="00255710"/>
    <w:rsid w:val="00255869"/>
    <w:rsid w:val="00255876"/>
    <w:rsid w:val="00255ABF"/>
    <w:rsid w:val="00255E09"/>
    <w:rsid w:val="00255EA9"/>
    <w:rsid w:val="0025674A"/>
    <w:rsid w:val="00256A37"/>
    <w:rsid w:val="00256A46"/>
    <w:rsid w:val="00256A95"/>
    <w:rsid w:val="00256B05"/>
    <w:rsid w:val="00256CAE"/>
    <w:rsid w:val="00256F71"/>
    <w:rsid w:val="00256F94"/>
    <w:rsid w:val="002579DF"/>
    <w:rsid w:val="002601B3"/>
    <w:rsid w:val="002602D9"/>
    <w:rsid w:val="00260751"/>
    <w:rsid w:val="002610FE"/>
    <w:rsid w:val="002611AD"/>
    <w:rsid w:val="00261387"/>
    <w:rsid w:val="00261444"/>
    <w:rsid w:val="00261B24"/>
    <w:rsid w:val="00261CF6"/>
    <w:rsid w:val="00262A1D"/>
    <w:rsid w:val="00262AA6"/>
    <w:rsid w:val="00262ABF"/>
    <w:rsid w:val="00263087"/>
    <w:rsid w:val="00263421"/>
    <w:rsid w:val="0026363A"/>
    <w:rsid w:val="00263933"/>
    <w:rsid w:val="00263A1B"/>
    <w:rsid w:val="00264157"/>
    <w:rsid w:val="0026467C"/>
    <w:rsid w:val="00264AE8"/>
    <w:rsid w:val="00264ED5"/>
    <w:rsid w:val="002652FE"/>
    <w:rsid w:val="0026544E"/>
    <w:rsid w:val="002655E7"/>
    <w:rsid w:val="002662CF"/>
    <w:rsid w:val="00266626"/>
    <w:rsid w:val="002667DD"/>
    <w:rsid w:val="00266B3E"/>
    <w:rsid w:val="00266E43"/>
    <w:rsid w:val="00267302"/>
    <w:rsid w:val="002673BD"/>
    <w:rsid w:val="00267AD5"/>
    <w:rsid w:val="00267B72"/>
    <w:rsid w:val="00267D25"/>
    <w:rsid w:val="00267F3C"/>
    <w:rsid w:val="00270090"/>
    <w:rsid w:val="00270096"/>
    <w:rsid w:val="002700BE"/>
    <w:rsid w:val="0027049F"/>
    <w:rsid w:val="00271509"/>
    <w:rsid w:val="0027176C"/>
    <w:rsid w:val="002722E7"/>
    <w:rsid w:val="002723EE"/>
    <w:rsid w:val="00272A76"/>
    <w:rsid w:val="00273186"/>
    <w:rsid w:val="002731F5"/>
    <w:rsid w:val="002733A6"/>
    <w:rsid w:val="002738C8"/>
    <w:rsid w:val="00273A2E"/>
    <w:rsid w:val="00273BDC"/>
    <w:rsid w:val="00273D03"/>
    <w:rsid w:val="00273EB5"/>
    <w:rsid w:val="0027481B"/>
    <w:rsid w:val="00274E05"/>
    <w:rsid w:val="002751C6"/>
    <w:rsid w:val="00275608"/>
    <w:rsid w:val="00276BA3"/>
    <w:rsid w:val="00276C32"/>
    <w:rsid w:val="00276F03"/>
    <w:rsid w:val="002772F8"/>
    <w:rsid w:val="0027779C"/>
    <w:rsid w:val="00277871"/>
    <w:rsid w:val="002803AF"/>
    <w:rsid w:val="00280516"/>
    <w:rsid w:val="0028091F"/>
    <w:rsid w:val="00281A98"/>
    <w:rsid w:val="00281BC5"/>
    <w:rsid w:val="0028201D"/>
    <w:rsid w:val="0028248C"/>
    <w:rsid w:val="00282CA5"/>
    <w:rsid w:val="00282E76"/>
    <w:rsid w:val="00283346"/>
    <w:rsid w:val="00283525"/>
    <w:rsid w:val="00283813"/>
    <w:rsid w:val="002843B5"/>
    <w:rsid w:val="00284935"/>
    <w:rsid w:val="00284D0E"/>
    <w:rsid w:val="00284D33"/>
    <w:rsid w:val="00285215"/>
    <w:rsid w:val="0028543B"/>
    <w:rsid w:val="002858D5"/>
    <w:rsid w:val="00285BD0"/>
    <w:rsid w:val="00285E55"/>
    <w:rsid w:val="0028614F"/>
    <w:rsid w:val="002862B3"/>
    <w:rsid w:val="00286642"/>
    <w:rsid w:val="00286D02"/>
    <w:rsid w:val="0028704C"/>
    <w:rsid w:val="00287115"/>
    <w:rsid w:val="002873EB"/>
    <w:rsid w:val="0028762E"/>
    <w:rsid w:val="0028764D"/>
    <w:rsid w:val="002878A0"/>
    <w:rsid w:val="00287D09"/>
    <w:rsid w:val="00287D12"/>
    <w:rsid w:val="0029006C"/>
    <w:rsid w:val="002900A2"/>
    <w:rsid w:val="00290A10"/>
    <w:rsid w:val="00291137"/>
    <w:rsid w:val="0029133A"/>
    <w:rsid w:val="00291625"/>
    <w:rsid w:val="0029167B"/>
    <w:rsid w:val="00291A68"/>
    <w:rsid w:val="00291C29"/>
    <w:rsid w:val="00291D73"/>
    <w:rsid w:val="002920AB"/>
    <w:rsid w:val="002922EB"/>
    <w:rsid w:val="00292441"/>
    <w:rsid w:val="0029261D"/>
    <w:rsid w:val="00292B41"/>
    <w:rsid w:val="00293246"/>
    <w:rsid w:val="00293D14"/>
    <w:rsid w:val="00294498"/>
    <w:rsid w:val="00294567"/>
    <w:rsid w:val="0029472E"/>
    <w:rsid w:val="002947A2"/>
    <w:rsid w:val="00294B30"/>
    <w:rsid w:val="0029531F"/>
    <w:rsid w:val="00295962"/>
    <w:rsid w:val="00295D38"/>
    <w:rsid w:val="0029634E"/>
    <w:rsid w:val="002964B2"/>
    <w:rsid w:val="00296552"/>
    <w:rsid w:val="00296BB1"/>
    <w:rsid w:val="00296DC5"/>
    <w:rsid w:val="00297613"/>
    <w:rsid w:val="002977AE"/>
    <w:rsid w:val="002977FB"/>
    <w:rsid w:val="002979C6"/>
    <w:rsid w:val="00297CB9"/>
    <w:rsid w:val="002A0063"/>
    <w:rsid w:val="002A066A"/>
    <w:rsid w:val="002A07BB"/>
    <w:rsid w:val="002A122A"/>
    <w:rsid w:val="002A1B62"/>
    <w:rsid w:val="002A1D25"/>
    <w:rsid w:val="002A2226"/>
    <w:rsid w:val="002A2308"/>
    <w:rsid w:val="002A2681"/>
    <w:rsid w:val="002A2765"/>
    <w:rsid w:val="002A2EEB"/>
    <w:rsid w:val="002A3075"/>
    <w:rsid w:val="002A30E9"/>
    <w:rsid w:val="002A36D0"/>
    <w:rsid w:val="002A3931"/>
    <w:rsid w:val="002A3FF6"/>
    <w:rsid w:val="002A47D5"/>
    <w:rsid w:val="002A47F1"/>
    <w:rsid w:val="002A4EDD"/>
    <w:rsid w:val="002A584B"/>
    <w:rsid w:val="002A5893"/>
    <w:rsid w:val="002A5CE0"/>
    <w:rsid w:val="002A5E1F"/>
    <w:rsid w:val="002A5F56"/>
    <w:rsid w:val="002A6189"/>
    <w:rsid w:val="002A6431"/>
    <w:rsid w:val="002A68A8"/>
    <w:rsid w:val="002A6C9A"/>
    <w:rsid w:val="002A710A"/>
    <w:rsid w:val="002A7264"/>
    <w:rsid w:val="002A75F6"/>
    <w:rsid w:val="002A761F"/>
    <w:rsid w:val="002A7730"/>
    <w:rsid w:val="002A7C4D"/>
    <w:rsid w:val="002A7CCF"/>
    <w:rsid w:val="002B01A0"/>
    <w:rsid w:val="002B0437"/>
    <w:rsid w:val="002B0AD6"/>
    <w:rsid w:val="002B0B1E"/>
    <w:rsid w:val="002B0C83"/>
    <w:rsid w:val="002B10A0"/>
    <w:rsid w:val="002B10E2"/>
    <w:rsid w:val="002B1246"/>
    <w:rsid w:val="002B133F"/>
    <w:rsid w:val="002B144D"/>
    <w:rsid w:val="002B19FA"/>
    <w:rsid w:val="002B1CB9"/>
    <w:rsid w:val="002B1E68"/>
    <w:rsid w:val="002B20A9"/>
    <w:rsid w:val="002B22CE"/>
    <w:rsid w:val="002B30A3"/>
    <w:rsid w:val="002B32B8"/>
    <w:rsid w:val="002B3357"/>
    <w:rsid w:val="002B36AF"/>
    <w:rsid w:val="002B36B6"/>
    <w:rsid w:val="002B36F0"/>
    <w:rsid w:val="002B3A60"/>
    <w:rsid w:val="002B4332"/>
    <w:rsid w:val="002B4917"/>
    <w:rsid w:val="002B4C9E"/>
    <w:rsid w:val="002B4DD4"/>
    <w:rsid w:val="002B5784"/>
    <w:rsid w:val="002B5E7B"/>
    <w:rsid w:val="002B64CA"/>
    <w:rsid w:val="002B6519"/>
    <w:rsid w:val="002B7743"/>
    <w:rsid w:val="002B78DC"/>
    <w:rsid w:val="002C0590"/>
    <w:rsid w:val="002C1B3B"/>
    <w:rsid w:val="002C1BD2"/>
    <w:rsid w:val="002C1E0F"/>
    <w:rsid w:val="002C2E9D"/>
    <w:rsid w:val="002C382D"/>
    <w:rsid w:val="002C3ECD"/>
    <w:rsid w:val="002C4069"/>
    <w:rsid w:val="002C4195"/>
    <w:rsid w:val="002C4B76"/>
    <w:rsid w:val="002C4D9A"/>
    <w:rsid w:val="002C5203"/>
    <w:rsid w:val="002C529F"/>
    <w:rsid w:val="002C552A"/>
    <w:rsid w:val="002C57BD"/>
    <w:rsid w:val="002C5DE8"/>
    <w:rsid w:val="002C5DFC"/>
    <w:rsid w:val="002C622B"/>
    <w:rsid w:val="002C63CF"/>
    <w:rsid w:val="002C6465"/>
    <w:rsid w:val="002C755A"/>
    <w:rsid w:val="002C7A94"/>
    <w:rsid w:val="002D0877"/>
    <w:rsid w:val="002D0CBF"/>
    <w:rsid w:val="002D0DBB"/>
    <w:rsid w:val="002D10CE"/>
    <w:rsid w:val="002D1105"/>
    <w:rsid w:val="002D113C"/>
    <w:rsid w:val="002D14EA"/>
    <w:rsid w:val="002D1A6A"/>
    <w:rsid w:val="002D20C9"/>
    <w:rsid w:val="002D2D8C"/>
    <w:rsid w:val="002D320E"/>
    <w:rsid w:val="002D33AF"/>
    <w:rsid w:val="002D3DE3"/>
    <w:rsid w:val="002D3F2F"/>
    <w:rsid w:val="002D4637"/>
    <w:rsid w:val="002D4672"/>
    <w:rsid w:val="002D4692"/>
    <w:rsid w:val="002D48A8"/>
    <w:rsid w:val="002D50B9"/>
    <w:rsid w:val="002D538B"/>
    <w:rsid w:val="002D53D7"/>
    <w:rsid w:val="002D5613"/>
    <w:rsid w:val="002D62EA"/>
    <w:rsid w:val="002D665B"/>
    <w:rsid w:val="002D6885"/>
    <w:rsid w:val="002D6A46"/>
    <w:rsid w:val="002D77B1"/>
    <w:rsid w:val="002D77F7"/>
    <w:rsid w:val="002D7B54"/>
    <w:rsid w:val="002E064F"/>
    <w:rsid w:val="002E0A70"/>
    <w:rsid w:val="002E0BA8"/>
    <w:rsid w:val="002E1563"/>
    <w:rsid w:val="002E1889"/>
    <w:rsid w:val="002E19AE"/>
    <w:rsid w:val="002E1C78"/>
    <w:rsid w:val="002E22C3"/>
    <w:rsid w:val="002E2490"/>
    <w:rsid w:val="002E24CB"/>
    <w:rsid w:val="002E2777"/>
    <w:rsid w:val="002E31BF"/>
    <w:rsid w:val="002E3208"/>
    <w:rsid w:val="002E351A"/>
    <w:rsid w:val="002E3A10"/>
    <w:rsid w:val="002E3AA9"/>
    <w:rsid w:val="002E3B98"/>
    <w:rsid w:val="002E4195"/>
    <w:rsid w:val="002E4226"/>
    <w:rsid w:val="002E51B2"/>
    <w:rsid w:val="002E52F1"/>
    <w:rsid w:val="002E5731"/>
    <w:rsid w:val="002E6BE0"/>
    <w:rsid w:val="002E76C6"/>
    <w:rsid w:val="002E7918"/>
    <w:rsid w:val="002E7C6F"/>
    <w:rsid w:val="002F009D"/>
    <w:rsid w:val="002F0229"/>
    <w:rsid w:val="002F0597"/>
    <w:rsid w:val="002F05BD"/>
    <w:rsid w:val="002F07B9"/>
    <w:rsid w:val="002F0A99"/>
    <w:rsid w:val="002F11A1"/>
    <w:rsid w:val="002F11A7"/>
    <w:rsid w:val="002F123D"/>
    <w:rsid w:val="002F13A0"/>
    <w:rsid w:val="002F16E9"/>
    <w:rsid w:val="002F19EF"/>
    <w:rsid w:val="002F1A1D"/>
    <w:rsid w:val="002F2E35"/>
    <w:rsid w:val="002F2EAD"/>
    <w:rsid w:val="002F2FF1"/>
    <w:rsid w:val="002F3112"/>
    <w:rsid w:val="002F31B3"/>
    <w:rsid w:val="002F32D0"/>
    <w:rsid w:val="002F34FC"/>
    <w:rsid w:val="002F3501"/>
    <w:rsid w:val="002F3E5F"/>
    <w:rsid w:val="002F4225"/>
    <w:rsid w:val="002F43AE"/>
    <w:rsid w:val="002F493D"/>
    <w:rsid w:val="002F4983"/>
    <w:rsid w:val="002F4D3C"/>
    <w:rsid w:val="002F4F8D"/>
    <w:rsid w:val="002F500F"/>
    <w:rsid w:val="002F53D3"/>
    <w:rsid w:val="002F56D1"/>
    <w:rsid w:val="002F579A"/>
    <w:rsid w:val="002F5970"/>
    <w:rsid w:val="002F5A22"/>
    <w:rsid w:val="002F5AD1"/>
    <w:rsid w:val="002F5D50"/>
    <w:rsid w:val="002F5D89"/>
    <w:rsid w:val="002F5F42"/>
    <w:rsid w:val="002F6766"/>
    <w:rsid w:val="002F6EEC"/>
    <w:rsid w:val="002F7439"/>
    <w:rsid w:val="002F757F"/>
    <w:rsid w:val="002F77CE"/>
    <w:rsid w:val="002F7E07"/>
    <w:rsid w:val="003000C5"/>
    <w:rsid w:val="0030082F"/>
    <w:rsid w:val="00300A78"/>
    <w:rsid w:val="003014C8"/>
    <w:rsid w:val="00301834"/>
    <w:rsid w:val="003019D1"/>
    <w:rsid w:val="00301AEC"/>
    <w:rsid w:val="003024C9"/>
    <w:rsid w:val="003025B6"/>
    <w:rsid w:val="00302718"/>
    <w:rsid w:val="00302720"/>
    <w:rsid w:val="00302A2F"/>
    <w:rsid w:val="00302F38"/>
    <w:rsid w:val="003034B2"/>
    <w:rsid w:val="00303681"/>
    <w:rsid w:val="0030370D"/>
    <w:rsid w:val="00303985"/>
    <w:rsid w:val="003039C7"/>
    <w:rsid w:val="00303C80"/>
    <w:rsid w:val="00303E76"/>
    <w:rsid w:val="003043AD"/>
    <w:rsid w:val="003045C3"/>
    <w:rsid w:val="003061D3"/>
    <w:rsid w:val="003064C3"/>
    <w:rsid w:val="003065EE"/>
    <w:rsid w:val="00306708"/>
    <w:rsid w:val="00306AA2"/>
    <w:rsid w:val="00306C7A"/>
    <w:rsid w:val="003071E7"/>
    <w:rsid w:val="00307258"/>
    <w:rsid w:val="00307285"/>
    <w:rsid w:val="00307665"/>
    <w:rsid w:val="00307A41"/>
    <w:rsid w:val="00310035"/>
    <w:rsid w:val="00310137"/>
    <w:rsid w:val="00310A81"/>
    <w:rsid w:val="00310BA9"/>
    <w:rsid w:val="00310D16"/>
    <w:rsid w:val="00310D63"/>
    <w:rsid w:val="003113ED"/>
    <w:rsid w:val="00311825"/>
    <w:rsid w:val="00311866"/>
    <w:rsid w:val="00312578"/>
    <w:rsid w:val="00312ADE"/>
    <w:rsid w:val="00312AEB"/>
    <w:rsid w:val="00312F15"/>
    <w:rsid w:val="0031314C"/>
    <w:rsid w:val="00313675"/>
    <w:rsid w:val="00313D49"/>
    <w:rsid w:val="003141F6"/>
    <w:rsid w:val="003145B3"/>
    <w:rsid w:val="003148DF"/>
    <w:rsid w:val="00314A2B"/>
    <w:rsid w:val="00314D56"/>
    <w:rsid w:val="0031515C"/>
    <w:rsid w:val="003151AD"/>
    <w:rsid w:val="003154B2"/>
    <w:rsid w:val="0031567E"/>
    <w:rsid w:val="00315F53"/>
    <w:rsid w:val="00316579"/>
    <w:rsid w:val="0031679C"/>
    <w:rsid w:val="003167CE"/>
    <w:rsid w:val="00316911"/>
    <w:rsid w:val="0031694D"/>
    <w:rsid w:val="00317535"/>
    <w:rsid w:val="00317576"/>
    <w:rsid w:val="00317802"/>
    <w:rsid w:val="00317823"/>
    <w:rsid w:val="003178C8"/>
    <w:rsid w:val="00317A10"/>
    <w:rsid w:val="00317B53"/>
    <w:rsid w:val="00317BBC"/>
    <w:rsid w:val="00317BD5"/>
    <w:rsid w:val="003202E1"/>
    <w:rsid w:val="003202E3"/>
    <w:rsid w:val="0032065F"/>
    <w:rsid w:val="003206AD"/>
    <w:rsid w:val="00320967"/>
    <w:rsid w:val="0032111B"/>
    <w:rsid w:val="003213CE"/>
    <w:rsid w:val="00321E23"/>
    <w:rsid w:val="003220BC"/>
    <w:rsid w:val="00322261"/>
    <w:rsid w:val="00322508"/>
    <w:rsid w:val="0032250C"/>
    <w:rsid w:val="003228B5"/>
    <w:rsid w:val="0032333E"/>
    <w:rsid w:val="0032337B"/>
    <w:rsid w:val="003237C1"/>
    <w:rsid w:val="00323E4A"/>
    <w:rsid w:val="00323E94"/>
    <w:rsid w:val="0032426B"/>
    <w:rsid w:val="00324272"/>
    <w:rsid w:val="003243D2"/>
    <w:rsid w:val="00324522"/>
    <w:rsid w:val="00324937"/>
    <w:rsid w:val="00324B5D"/>
    <w:rsid w:val="00325045"/>
    <w:rsid w:val="0032571B"/>
    <w:rsid w:val="00325FD9"/>
    <w:rsid w:val="003261E5"/>
    <w:rsid w:val="003269A9"/>
    <w:rsid w:val="00326A7A"/>
    <w:rsid w:val="00327263"/>
    <w:rsid w:val="00327D59"/>
    <w:rsid w:val="00330469"/>
    <w:rsid w:val="00330DBC"/>
    <w:rsid w:val="00330E00"/>
    <w:rsid w:val="00330E9C"/>
    <w:rsid w:val="00330F20"/>
    <w:rsid w:val="00331171"/>
    <w:rsid w:val="003315D9"/>
    <w:rsid w:val="00331A69"/>
    <w:rsid w:val="00331AEA"/>
    <w:rsid w:val="003323CB"/>
    <w:rsid w:val="00333F96"/>
    <w:rsid w:val="00334745"/>
    <w:rsid w:val="003347C0"/>
    <w:rsid w:val="003347E7"/>
    <w:rsid w:val="00334B49"/>
    <w:rsid w:val="00334C3D"/>
    <w:rsid w:val="00334C92"/>
    <w:rsid w:val="00334EEF"/>
    <w:rsid w:val="00335943"/>
    <w:rsid w:val="00335BFB"/>
    <w:rsid w:val="00335DE0"/>
    <w:rsid w:val="00336163"/>
    <w:rsid w:val="003363E3"/>
    <w:rsid w:val="003366E3"/>
    <w:rsid w:val="003368E6"/>
    <w:rsid w:val="0033698A"/>
    <w:rsid w:val="00336B41"/>
    <w:rsid w:val="00336C5B"/>
    <w:rsid w:val="00336E69"/>
    <w:rsid w:val="00337114"/>
    <w:rsid w:val="003375D6"/>
    <w:rsid w:val="00337B1E"/>
    <w:rsid w:val="0034009C"/>
    <w:rsid w:val="0034028D"/>
    <w:rsid w:val="003402FE"/>
    <w:rsid w:val="0034083C"/>
    <w:rsid w:val="00340B75"/>
    <w:rsid w:val="00340BEA"/>
    <w:rsid w:val="00340D54"/>
    <w:rsid w:val="003415A8"/>
    <w:rsid w:val="00341992"/>
    <w:rsid w:val="00341AED"/>
    <w:rsid w:val="00342370"/>
    <w:rsid w:val="00342371"/>
    <w:rsid w:val="00342397"/>
    <w:rsid w:val="0034249A"/>
    <w:rsid w:val="0034268E"/>
    <w:rsid w:val="003427CB"/>
    <w:rsid w:val="00342F5D"/>
    <w:rsid w:val="00342FAF"/>
    <w:rsid w:val="00343366"/>
    <w:rsid w:val="003433C9"/>
    <w:rsid w:val="00343537"/>
    <w:rsid w:val="0034383A"/>
    <w:rsid w:val="00344263"/>
    <w:rsid w:val="003442AE"/>
    <w:rsid w:val="0034501C"/>
    <w:rsid w:val="00345A34"/>
    <w:rsid w:val="00345B66"/>
    <w:rsid w:val="00345F4A"/>
    <w:rsid w:val="00346352"/>
    <w:rsid w:val="0034640F"/>
    <w:rsid w:val="00346647"/>
    <w:rsid w:val="003466CF"/>
    <w:rsid w:val="00346AD0"/>
    <w:rsid w:val="003472E2"/>
    <w:rsid w:val="003473A7"/>
    <w:rsid w:val="00347BFC"/>
    <w:rsid w:val="003508BD"/>
    <w:rsid w:val="003509A9"/>
    <w:rsid w:val="00350DCE"/>
    <w:rsid w:val="00350DF1"/>
    <w:rsid w:val="00350EFE"/>
    <w:rsid w:val="00351343"/>
    <w:rsid w:val="00351473"/>
    <w:rsid w:val="003514BF"/>
    <w:rsid w:val="00351523"/>
    <w:rsid w:val="00351D56"/>
    <w:rsid w:val="00351EE5"/>
    <w:rsid w:val="003522E4"/>
    <w:rsid w:val="00352425"/>
    <w:rsid w:val="00352BCA"/>
    <w:rsid w:val="00352D92"/>
    <w:rsid w:val="00352E86"/>
    <w:rsid w:val="00352F83"/>
    <w:rsid w:val="00353039"/>
    <w:rsid w:val="0035316E"/>
    <w:rsid w:val="00353751"/>
    <w:rsid w:val="0035378A"/>
    <w:rsid w:val="00353E36"/>
    <w:rsid w:val="0035454C"/>
    <w:rsid w:val="00354CFF"/>
    <w:rsid w:val="00354DFC"/>
    <w:rsid w:val="00354FB7"/>
    <w:rsid w:val="00355500"/>
    <w:rsid w:val="003556EA"/>
    <w:rsid w:val="003559D7"/>
    <w:rsid w:val="003563E7"/>
    <w:rsid w:val="003566ED"/>
    <w:rsid w:val="003567B3"/>
    <w:rsid w:val="00356F4A"/>
    <w:rsid w:val="003571FD"/>
    <w:rsid w:val="00357480"/>
    <w:rsid w:val="00357C56"/>
    <w:rsid w:val="00360832"/>
    <w:rsid w:val="0036159F"/>
    <w:rsid w:val="00361B3E"/>
    <w:rsid w:val="0036240E"/>
    <w:rsid w:val="003626CA"/>
    <w:rsid w:val="00362705"/>
    <w:rsid w:val="003628E2"/>
    <w:rsid w:val="00362A42"/>
    <w:rsid w:val="00362DCD"/>
    <w:rsid w:val="00362E20"/>
    <w:rsid w:val="00362E39"/>
    <w:rsid w:val="003634D4"/>
    <w:rsid w:val="00363A87"/>
    <w:rsid w:val="00364091"/>
    <w:rsid w:val="00364167"/>
    <w:rsid w:val="00364340"/>
    <w:rsid w:val="00364486"/>
    <w:rsid w:val="00364919"/>
    <w:rsid w:val="00364D15"/>
    <w:rsid w:val="003650A6"/>
    <w:rsid w:val="00365455"/>
    <w:rsid w:val="0036599E"/>
    <w:rsid w:val="00365AFF"/>
    <w:rsid w:val="00365D5E"/>
    <w:rsid w:val="00365EC5"/>
    <w:rsid w:val="0036607A"/>
    <w:rsid w:val="00366811"/>
    <w:rsid w:val="0036689E"/>
    <w:rsid w:val="00366D08"/>
    <w:rsid w:val="00367029"/>
    <w:rsid w:val="00367CEB"/>
    <w:rsid w:val="00367D19"/>
    <w:rsid w:val="00367EE8"/>
    <w:rsid w:val="0037010C"/>
    <w:rsid w:val="0037055D"/>
    <w:rsid w:val="00370652"/>
    <w:rsid w:val="00370BC7"/>
    <w:rsid w:val="00370BF1"/>
    <w:rsid w:val="00370C38"/>
    <w:rsid w:val="0037135E"/>
    <w:rsid w:val="003717BC"/>
    <w:rsid w:val="00371B43"/>
    <w:rsid w:val="0037255F"/>
    <w:rsid w:val="003727B7"/>
    <w:rsid w:val="003727C3"/>
    <w:rsid w:val="00372DB2"/>
    <w:rsid w:val="00372E19"/>
    <w:rsid w:val="003739B1"/>
    <w:rsid w:val="00373C1E"/>
    <w:rsid w:val="00373E82"/>
    <w:rsid w:val="00374492"/>
    <w:rsid w:val="003748DC"/>
    <w:rsid w:val="00374BAE"/>
    <w:rsid w:val="0037528B"/>
    <w:rsid w:val="003755C0"/>
    <w:rsid w:val="00375E1A"/>
    <w:rsid w:val="003764E4"/>
    <w:rsid w:val="0037659E"/>
    <w:rsid w:val="00376612"/>
    <w:rsid w:val="003766EF"/>
    <w:rsid w:val="003768AA"/>
    <w:rsid w:val="00376B90"/>
    <w:rsid w:val="00376D4E"/>
    <w:rsid w:val="00377020"/>
    <w:rsid w:val="003772DB"/>
    <w:rsid w:val="0037796F"/>
    <w:rsid w:val="0037797C"/>
    <w:rsid w:val="00377D93"/>
    <w:rsid w:val="00377E29"/>
    <w:rsid w:val="00380110"/>
    <w:rsid w:val="0038062D"/>
    <w:rsid w:val="003809B0"/>
    <w:rsid w:val="00380BFF"/>
    <w:rsid w:val="00380C6A"/>
    <w:rsid w:val="00380E36"/>
    <w:rsid w:val="0038102C"/>
    <w:rsid w:val="00381173"/>
    <w:rsid w:val="0038142E"/>
    <w:rsid w:val="003816C9"/>
    <w:rsid w:val="003816D3"/>
    <w:rsid w:val="00381C13"/>
    <w:rsid w:val="00382175"/>
    <w:rsid w:val="0038224B"/>
    <w:rsid w:val="003822E6"/>
    <w:rsid w:val="00382662"/>
    <w:rsid w:val="00382788"/>
    <w:rsid w:val="00382F8A"/>
    <w:rsid w:val="00382F9A"/>
    <w:rsid w:val="00382FDB"/>
    <w:rsid w:val="003830FF"/>
    <w:rsid w:val="003831B3"/>
    <w:rsid w:val="00383696"/>
    <w:rsid w:val="00383797"/>
    <w:rsid w:val="00383A62"/>
    <w:rsid w:val="00383D36"/>
    <w:rsid w:val="0038422B"/>
    <w:rsid w:val="003846E2"/>
    <w:rsid w:val="003848B4"/>
    <w:rsid w:val="00385581"/>
    <w:rsid w:val="00385826"/>
    <w:rsid w:val="00385DF7"/>
    <w:rsid w:val="00385E09"/>
    <w:rsid w:val="0038628B"/>
    <w:rsid w:val="0038643F"/>
    <w:rsid w:val="0038678D"/>
    <w:rsid w:val="0038693A"/>
    <w:rsid w:val="003869B5"/>
    <w:rsid w:val="00386B1C"/>
    <w:rsid w:val="00386CF1"/>
    <w:rsid w:val="0039018C"/>
    <w:rsid w:val="00390629"/>
    <w:rsid w:val="003907EB"/>
    <w:rsid w:val="003910F7"/>
    <w:rsid w:val="00391110"/>
    <w:rsid w:val="00391DD3"/>
    <w:rsid w:val="00392107"/>
    <w:rsid w:val="00392206"/>
    <w:rsid w:val="00392780"/>
    <w:rsid w:val="00393A40"/>
    <w:rsid w:val="00393E44"/>
    <w:rsid w:val="00394035"/>
    <w:rsid w:val="0039410C"/>
    <w:rsid w:val="00394141"/>
    <w:rsid w:val="00394423"/>
    <w:rsid w:val="003947BB"/>
    <w:rsid w:val="0039483E"/>
    <w:rsid w:val="00395250"/>
    <w:rsid w:val="003956BC"/>
    <w:rsid w:val="003956DF"/>
    <w:rsid w:val="00395BD7"/>
    <w:rsid w:val="0039656E"/>
    <w:rsid w:val="00396AE7"/>
    <w:rsid w:val="00396F24"/>
    <w:rsid w:val="00397600"/>
    <w:rsid w:val="0039762C"/>
    <w:rsid w:val="00397640"/>
    <w:rsid w:val="0039774D"/>
    <w:rsid w:val="003A0047"/>
    <w:rsid w:val="003A0447"/>
    <w:rsid w:val="003A044C"/>
    <w:rsid w:val="003A0B4E"/>
    <w:rsid w:val="003A173E"/>
    <w:rsid w:val="003A1998"/>
    <w:rsid w:val="003A1AD5"/>
    <w:rsid w:val="003A1CD6"/>
    <w:rsid w:val="003A2106"/>
    <w:rsid w:val="003A227B"/>
    <w:rsid w:val="003A27C5"/>
    <w:rsid w:val="003A2972"/>
    <w:rsid w:val="003A2B0D"/>
    <w:rsid w:val="003A302D"/>
    <w:rsid w:val="003A3039"/>
    <w:rsid w:val="003A30CF"/>
    <w:rsid w:val="003A384B"/>
    <w:rsid w:val="003A3B7F"/>
    <w:rsid w:val="003A3E49"/>
    <w:rsid w:val="003A4055"/>
    <w:rsid w:val="003A4084"/>
    <w:rsid w:val="003A40AF"/>
    <w:rsid w:val="003A45E3"/>
    <w:rsid w:val="003A4BA8"/>
    <w:rsid w:val="003A4DA2"/>
    <w:rsid w:val="003A58DB"/>
    <w:rsid w:val="003A592A"/>
    <w:rsid w:val="003A5A3E"/>
    <w:rsid w:val="003A6022"/>
    <w:rsid w:val="003A6320"/>
    <w:rsid w:val="003A6685"/>
    <w:rsid w:val="003A669C"/>
    <w:rsid w:val="003A6974"/>
    <w:rsid w:val="003A6F68"/>
    <w:rsid w:val="003A7312"/>
    <w:rsid w:val="003A7525"/>
    <w:rsid w:val="003A7985"/>
    <w:rsid w:val="003B0068"/>
    <w:rsid w:val="003B01DB"/>
    <w:rsid w:val="003B0668"/>
    <w:rsid w:val="003B0833"/>
    <w:rsid w:val="003B0A9D"/>
    <w:rsid w:val="003B1145"/>
    <w:rsid w:val="003B116A"/>
    <w:rsid w:val="003B11C1"/>
    <w:rsid w:val="003B16DA"/>
    <w:rsid w:val="003B1A57"/>
    <w:rsid w:val="003B1E07"/>
    <w:rsid w:val="003B1F70"/>
    <w:rsid w:val="003B2044"/>
    <w:rsid w:val="003B2521"/>
    <w:rsid w:val="003B264A"/>
    <w:rsid w:val="003B2AA0"/>
    <w:rsid w:val="003B2B9F"/>
    <w:rsid w:val="003B384A"/>
    <w:rsid w:val="003B3C5C"/>
    <w:rsid w:val="003B3D35"/>
    <w:rsid w:val="003B3EB8"/>
    <w:rsid w:val="003B41E2"/>
    <w:rsid w:val="003B43D6"/>
    <w:rsid w:val="003B4BEF"/>
    <w:rsid w:val="003B4C2C"/>
    <w:rsid w:val="003B4CD1"/>
    <w:rsid w:val="003B5062"/>
    <w:rsid w:val="003B54EF"/>
    <w:rsid w:val="003B54FE"/>
    <w:rsid w:val="003B6194"/>
    <w:rsid w:val="003B670D"/>
    <w:rsid w:val="003B6CE9"/>
    <w:rsid w:val="003B6F5F"/>
    <w:rsid w:val="003C00E5"/>
    <w:rsid w:val="003C01E6"/>
    <w:rsid w:val="003C083B"/>
    <w:rsid w:val="003C087C"/>
    <w:rsid w:val="003C1470"/>
    <w:rsid w:val="003C16DF"/>
    <w:rsid w:val="003C1E8C"/>
    <w:rsid w:val="003C2715"/>
    <w:rsid w:val="003C2949"/>
    <w:rsid w:val="003C2B11"/>
    <w:rsid w:val="003C2C2B"/>
    <w:rsid w:val="003C2FD8"/>
    <w:rsid w:val="003C302D"/>
    <w:rsid w:val="003C361E"/>
    <w:rsid w:val="003C37F0"/>
    <w:rsid w:val="003C38FD"/>
    <w:rsid w:val="003C3A5E"/>
    <w:rsid w:val="003C3D29"/>
    <w:rsid w:val="003C41A6"/>
    <w:rsid w:val="003C4835"/>
    <w:rsid w:val="003C4B00"/>
    <w:rsid w:val="003C5015"/>
    <w:rsid w:val="003C51E5"/>
    <w:rsid w:val="003C57D4"/>
    <w:rsid w:val="003C624C"/>
    <w:rsid w:val="003C64BC"/>
    <w:rsid w:val="003C64ED"/>
    <w:rsid w:val="003C659C"/>
    <w:rsid w:val="003C665D"/>
    <w:rsid w:val="003C6728"/>
    <w:rsid w:val="003C6937"/>
    <w:rsid w:val="003C6999"/>
    <w:rsid w:val="003C6B7E"/>
    <w:rsid w:val="003C7386"/>
    <w:rsid w:val="003C7395"/>
    <w:rsid w:val="003C7968"/>
    <w:rsid w:val="003D0227"/>
    <w:rsid w:val="003D0324"/>
    <w:rsid w:val="003D03BC"/>
    <w:rsid w:val="003D0437"/>
    <w:rsid w:val="003D079C"/>
    <w:rsid w:val="003D0DBE"/>
    <w:rsid w:val="003D0DE0"/>
    <w:rsid w:val="003D1199"/>
    <w:rsid w:val="003D11B3"/>
    <w:rsid w:val="003D1375"/>
    <w:rsid w:val="003D13CF"/>
    <w:rsid w:val="003D13D1"/>
    <w:rsid w:val="003D157D"/>
    <w:rsid w:val="003D1666"/>
    <w:rsid w:val="003D19FC"/>
    <w:rsid w:val="003D1CBF"/>
    <w:rsid w:val="003D22D2"/>
    <w:rsid w:val="003D24FB"/>
    <w:rsid w:val="003D2964"/>
    <w:rsid w:val="003D2ACB"/>
    <w:rsid w:val="003D2CF3"/>
    <w:rsid w:val="003D3644"/>
    <w:rsid w:val="003D3B13"/>
    <w:rsid w:val="003D3E3A"/>
    <w:rsid w:val="003D3E49"/>
    <w:rsid w:val="003D438B"/>
    <w:rsid w:val="003D444C"/>
    <w:rsid w:val="003D45C7"/>
    <w:rsid w:val="003D4B8D"/>
    <w:rsid w:val="003D5ED1"/>
    <w:rsid w:val="003D6656"/>
    <w:rsid w:val="003D6BDF"/>
    <w:rsid w:val="003D71CC"/>
    <w:rsid w:val="003D7270"/>
    <w:rsid w:val="003D76C4"/>
    <w:rsid w:val="003D79AF"/>
    <w:rsid w:val="003D7A3C"/>
    <w:rsid w:val="003D7A9F"/>
    <w:rsid w:val="003D7AC0"/>
    <w:rsid w:val="003D7F91"/>
    <w:rsid w:val="003E0823"/>
    <w:rsid w:val="003E0CE1"/>
    <w:rsid w:val="003E0DEB"/>
    <w:rsid w:val="003E14BE"/>
    <w:rsid w:val="003E180C"/>
    <w:rsid w:val="003E202A"/>
    <w:rsid w:val="003E2120"/>
    <w:rsid w:val="003E21B8"/>
    <w:rsid w:val="003E25BC"/>
    <w:rsid w:val="003E3701"/>
    <w:rsid w:val="003E379D"/>
    <w:rsid w:val="003E395E"/>
    <w:rsid w:val="003E3C22"/>
    <w:rsid w:val="003E4199"/>
    <w:rsid w:val="003E42BF"/>
    <w:rsid w:val="003E490E"/>
    <w:rsid w:val="003E527E"/>
    <w:rsid w:val="003E5F4A"/>
    <w:rsid w:val="003E60E7"/>
    <w:rsid w:val="003E6813"/>
    <w:rsid w:val="003E69EE"/>
    <w:rsid w:val="003E6BA2"/>
    <w:rsid w:val="003E713A"/>
    <w:rsid w:val="003E74AD"/>
    <w:rsid w:val="003E774F"/>
    <w:rsid w:val="003E7A46"/>
    <w:rsid w:val="003E7DCD"/>
    <w:rsid w:val="003F02D1"/>
    <w:rsid w:val="003F02D5"/>
    <w:rsid w:val="003F035A"/>
    <w:rsid w:val="003F0376"/>
    <w:rsid w:val="003F04BF"/>
    <w:rsid w:val="003F0F96"/>
    <w:rsid w:val="003F12D3"/>
    <w:rsid w:val="003F166E"/>
    <w:rsid w:val="003F18B5"/>
    <w:rsid w:val="003F24FB"/>
    <w:rsid w:val="003F2782"/>
    <w:rsid w:val="003F27E8"/>
    <w:rsid w:val="003F28D0"/>
    <w:rsid w:val="003F2C07"/>
    <w:rsid w:val="003F2CA0"/>
    <w:rsid w:val="003F2D0F"/>
    <w:rsid w:val="003F322E"/>
    <w:rsid w:val="003F40CA"/>
    <w:rsid w:val="003F416B"/>
    <w:rsid w:val="003F41C4"/>
    <w:rsid w:val="003F4498"/>
    <w:rsid w:val="003F49F6"/>
    <w:rsid w:val="003F4B50"/>
    <w:rsid w:val="003F4E06"/>
    <w:rsid w:val="003F4EBF"/>
    <w:rsid w:val="003F508B"/>
    <w:rsid w:val="003F64EC"/>
    <w:rsid w:val="003F6646"/>
    <w:rsid w:val="003F68D9"/>
    <w:rsid w:val="003F6B79"/>
    <w:rsid w:val="003F6C6C"/>
    <w:rsid w:val="003F701D"/>
    <w:rsid w:val="003F70C1"/>
    <w:rsid w:val="003F7543"/>
    <w:rsid w:val="003F7780"/>
    <w:rsid w:val="003F7915"/>
    <w:rsid w:val="003F7D5C"/>
    <w:rsid w:val="003F7F6C"/>
    <w:rsid w:val="003F7F6F"/>
    <w:rsid w:val="003F7FE0"/>
    <w:rsid w:val="00400073"/>
    <w:rsid w:val="0040032D"/>
    <w:rsid w:val="00400708"/>
    <w:rsid w:val="00400C4B"/>
    <w:rsid w:val="00400F3A"/>
    <w:rsid w:val="00400F73"/>
    <w:rsid w:val="00401701"/>
    <w:rsid w:val="0040182C"/>
    <w:rsid w:val="004019B5"/>
    <w:rsid w:val="00401A85"/>
    <w:rsid w:val="00401CC7"/>
    <w:rsid w:val="004021AC"/>
    <w:rsid w:val="0040276E"/>
    <w:rsid w:val="00402777"/>
    <w:rsid w:val="00402B34"/>
    <w:rsid w:val="00402E70"/>
    <w:rsid w:val="00402F13"/>
    <w:rsid w:val="00402F16"/>
    <w:rsid w:val="00403045"/>
    <w:rsid w:val="0040310D"/>
    <w:rsid w:val="00403231"/>
    <w:rsid w:val="004036BC"/>
    <w:rsid w:val="00403C54"/>
    <w:rsid w:val="00403CFC"/>
    <w:rsid w:val="00403DFB"/>
    <w:rsid w:val="00404108"/>
    <w:rsid w:val="004041A7"/>
    <w:rsid w:val="004041AD"/>
    <w:rsid w:val="004044F8"/>
    <w:rsid w:val="00404B10"/>
    <w:rsid w:val="00404B9E"/>
    <w:rsid w:val="00404DA3"/>
    <w:rsid w:val="00404F8D"/>
    <w:rsid w:val="004056BB"/>
    <w:rsid w:val="004058FF"/>
    <w:rsid w:val="004062A0"/>
    <w:rsid w:val="0040723D"/>
    <w:rsid w:val="0040752A"/>
    <w:rsid w:val="004075E7"/>
    <w:rsid w:val="004078D1"/>
    <w:rsid w:val="00407C88"/>
    <w:rsid w:val="00410124"/>
    <w:rsid w:val="004103B5"/>
    <w:rsid w:val="00410484"/>
    <w:rsid w:val="00410E5D"/>
    <w:rsid w:val="004111D3"/>
    <w:rsid w:val="004115BC"/>
    <w:rsid w:val="00412093"/>
    <w:rsid w:val="0041298D"/>
    <w:rsid w:val="00412998"/>
    <w:rsid w:val="00412D49"/>
    <w:rsid w:val="00412EC7"/>
    <w:rsid w:val="004130D5"/>
    <w:rsid w:val="004137DE"/>
    <w:rsid w:val="0041383D"/>
    <w:rsid w:val="00413915"/>
    <w:rsid w:val="00413947"/>
    <w:rsid w:val="00413A0A"/>
    <w:rsid w:val="00413D13"/>
    <w:rsid w:val="00413E42"/>
    <w:rsid w:val="004146B4"/>
    <w:rsid w:val="00414C36"/>
    <w:rsid w:val="004151B8"/>
    <w:rsid w:val="00415315"/>
    <w:rsid w:val="004158B1"/>
    <w:rsid w:val="00415A6B"/>
    <w:rsid w:val="0041616C"/>
    <w:rsid w:val="00416205"/>
    <w:rsid w:val="00416750"/>
    <w:rsid w:val="004169DB"/>
    <w:rsid w:val="00416D96"/>
    <w:rsid w:val="00417714"/>
    <w:rsid w:val="00417A0C"/>
    <w:rsid w:val="00417CD5"/>
    <w:rsid w:val="00420170"/>
    <w:rsid w:val="004204C0"/>
    <w:rsid w:val="004209FE"/>
    <w:rsid w:val="00420E23"/>
    <w:rsid w:val="00421027"/>
    <w:rsid w:val="0042118C"/>
    <w:rsid w:val="004217DB"/>
    <w:rsid w:val="00421D58"/>
    <w:rsid w:val="00421FE7"/>
    <w:rsid w:val="00422183"/>
    <w:rsid w:val="004223B9"/>
    <w:rsid w:val="00422B1E"/>
    <w:rsid w:val="00423236"/>
    <w:rsid w:val="00423445"/>
    <w:rsid w:val="0042376D"/>
    <w:rsid w:val="00423A19"/>
    <w:rsid w:val="00424070"/>
    <w:rsid w:val="0042434B"/>
    <w:rsid w:val="00424425"/>
    <w:rsid w:val="00425453"/>
    <w:rsid w:val="004258D5"/>
    <w:rsid w:val="00425C38"/>
    <w:rsid w:val="00425FCA"/>
    <w:rsid w:val="0042631D"/>
    <w:rsid w:val="00426798"/>
    <w:rsid w:val="00426806"/>
    <w:rsid w:val="00426ADB"/>
    <w:rsid w:val="00426C1B"/>
    <w:rsid w:val="00426E86"/>
    <w:rsid w:val="00426FF0"/>
    <w:rsid w:val="00427239"/>
    <w:rsid w:val="0042726B"/>
    <w:rsid w:val="0042751D"/>
    <w:rsid w:val="0042767D"/>
    <w:rsid w:val="00427A34"/>
    <w:rsid w:val="0043000A"/>
    <w:rsid w:val="00430ABB"/>
    <w:rsid w:val="00431354"/>
    <w:rsid w:val="00431687"/>
    <w:rsid w:val="00431B6E"/>
    <w:rsid w:val="00431C55"/>
    <w:rsid w:val="004323CE"/>
    <w:rsid w:val="00432585"/>
    <w:rsid w:val="004329A1"/>
    <w:rsid w:val="00432BFA"/>
    <w:rsid w:val="00432F29"/>
    <w:rsid w:val="00432F7B"/>
    <w:rsid w:val="00432FAF"/>
    <w:rsid w:val="0043351B"/>
    <w:rsid w:val="00433A33"/>
    <w:rsid w:val="004343CE"/>
    <w:rsid w:val="00434D25"/>
    <w:rsid w:val="004350B3"/>
    <w:rsid w:val="0043594B"/>
    <w:rsid w:val="004363E3"/>
    <w:rsid w:val="004367A2"/>
    <w:rsid w:val="004367DE"/>
    <w:rsid w:val="004373FF"/>
    <w:rsid w:val="004375B9"/>
    <w:rsid w:val="0043784F"/>
    <w:rsid w:val="00437913"/>
    <w:rsid w:val="00437B73"/>
    <w:rsid w:val="004401A9"/>
    <w:rsid w:val="00440CE9"/>
    <w:rsid w:val="0044129F"/>
    <w:rsid w:val="004415C4"/>
    <w:rsid w:val="004415FF"/>
    <w:rsid w:val="00441839"/>
    <w:rsid w:val="00441B7A"/>
    <w:rsid w:val="00442983"/>
    <w:rsid w:val="00442A71"/>
    <w:rsid w:val="00442D7B"/>
    <w:rsid w:val="00442E97"/>
    <w:rsid w:val="004433A7"/>
    <w:rsid w:val="004435F5"/>
    <w:rsid w:val="004436C7"/>
    <w:rsid w:val="00443739"/>
    <w:rsid w:val="0044406C"/>
    <w:rsid w:val="00444206"/>
    <w:rsid w:val="004442DC"/>
    <w:rsid w:val="004447C2"/>
    <w:rsid w:val="00444BC1"/>
    <w:rsid w:val="0044550B"/>
    <w:rsid w:val="00445580"/>
    <w:rsid w:val="0044559B"/>
    <w:rsid w:val="004459E7"/>
    <w:rsid w:val="00446203"/>
    <w:rsid w:val="004462CA"/>
    <w:rsid w:val="004466D3"/>
    <w:rsid w:val="004468A7"/>
    <w:rsid w:val="00446D32"/>
    <w:rsid w:val="00446E34"/>
    <w:rsid w:val="00446F7F"/>
    <w:rsid w:val="00447A71"/>
    <w:rsid w:val="0045078B"/>
    <w:rsid w:val="00450A0F"/>
    <w:rsid w:val="00450A3B"/>
    <w:rsid w:val="00450DF5"/>
    <w:rsid w:val="004516BE"/>
    <w:rsid w:val="004517D4"/>
    <w:rsid w:val="00451917"/>
    <w:rsid w:val="00451CC7"/>
    <w:rsid w:val="00451E3A"/>
    <w:rsid w:val="00451F86"/>
    <w:rsid w:val="004529E5"/>
    <w:rsid w:val="00452B35"/>
    <w:rsid w:val="004530B4"/>
    <w:rsid w:val="00453202"/>
    <w:rsid w:val="00453765"/>
    <w:rsid w:val="00453B9A"/>
    <w:rsid w:val="00453D31"/>
    <w:rsid w:val="00453DC1"/>
    <w:rsid w:val="00453F58"/>
    <w:rsid w:val="00453FB2"/>
    <w:rsid w:val="00454367"/>
    <w:rsid w:val="00454B53"/>
    <w:rsid w:val="004559D8"/>
    <w:rsid w:val="00455C5C"/>
    <w:rsid w:val="00455E73"/>
    <w:rsid w:val="00455EDD"/>
    <w:rsid w:val="00455FCA"/>
    <w:rsid w:val="0045628B"/>
    <w:rsid w:val="00456745"/>
    <w:rsid w:val="00456BC6"/>
    <w:rsid w:val="004570EB"/>
    <w:rsid w:val="00457223"/>
    <w:rsid w:val="00457281"/>
    <w:rsid w:val="004572BC"/>
    <w:rsid w:val="00457447"/>
    <w:rsid w:val="00460697"/>
    <w:rsid w:val="0046078C"/>
    <w:rsid w:val="004611F8"/>
    <w:rsid w:val="004613B4"/>
    <w:rsid w:val="0046150C"/>
    <w:rsid w:val="004616ED"/>
    <w:rsid w:val="00461712"/>
    <w:rsid w:val="00462586"/>
    <w:rsid w:val="004629BF"/>
    <w:rsid w:val="00462A99"/>
    <w:rsid w:val="0046348E"/>
    <w:rsid w:val="00464148"/>
    <w:rsid w:val="00464ACD"/>
    <w:rsid w:val="00464DF7"/>
    <w:rsid w:val="004650DA"/>
    <w:rsid w:val="004651C0"/>
    <w:rsid w:val="004658C2"/>
    <w:rsid w:val="0046596F"/>
    <w:rsid w:val="00466736"/>
    <w:rsid w:val="004669F6"/>
    <w:rsid w:val="00466AAA"/>
    <w:rsid w:val="004676C5"/>
    <w:rsid w:val="004678FD"/>
    <w:rsid w:val="00467BE8"/>
    <w:rsid w:val="00467F72"/>
    <w:rsid w:val="00470082"/>
    <w:rsid w:val="004701CF"/>
    <w:rsid w:val="00470394"/>
    <w:rsid w:val="0047143E"/>
    <w:rsid w:val="004718BE"/>
    <w:rsid w:val="00471919"/>
    <w:rsid w:val="00471C4F"/>
    <w:rsid w:val="00471D9B"/>
    <w:rsid w:val="0047208F"/>
    <w:rsid w:val="00472903"/>
    <w:rsid w:val="00473343"/>
    <w:rsid w:val="0047371B"/>
    <w:rsid w:val="00473CD1"/>
    <w:rsid w:val="00473E92"/>
    <w:rsid w:val="00474594"/>
    <w:rsid w:val="00474638"/>
    <w:rsid w:val="004748EC"/>
    <w:rsid w:val="00474D3F"/>
    <w:rsid w:val="00475143"/>
    <w:rsid w:val="00475485"/>
    <w:rsid w:val="0047553E"/>
    <w:rsid w:val="004755F2"/>
    <w:rsid w:val="004756F3"/>
    <w:rsid w:val="00475A4C"/>
    <w:rsid w:val="00475D42"/>
    <w:rsid w:val="004761F8"/>
    <w:rsid w:val="00476321"/>
    <w:rsid w:val="00476475"/>
    <w:rsid w:val="00476492"/>
    <w:rsid w:val="004764AB"/>
    <w:rsid w:val="00476767"/>
    <w:rsid w:val="004769FF"/>
    <w:rsid w:val="00476B95"/>
    <w:rsid w:val="00477362"/>
    <w:rsid w:val="00480409"/>
    <w:rsid w:val="00480B1D"/>
    <w:rsid w:val="00480B56"/>
    <w:rsid w:val="00480DFF"/>
    <w:rsid w:val="00482886"/>
    <w:rsid w:val="0048292F"/>
    <w:rsid w:val="004829E7"/>
    <w:rsid w:val="00482AC2"/>
    <w:rsid w:val="004836BB"/>
    <w:rsid w:val="004837FE"/>
    <w:rsid w:val="004838D6"/>
    <w:rsid w:val="00483DB2"/>
    <w:rsid w:val="00483FA4"/>
    <w:rsid w:val="0048407F"/>
    <w:rsid w:val="004844B1"/>
    <w:rsid w:val="00484608"/>
    <w:rsid w:val="00484A8F"/>
    <w:rsid w:val="00484B8F"/>
    <w:rsid w:val="00484BB0"/>
    <w:rsid w:val="00484D20"/>
    <w:rsid w:val="0048545A"/>
    <w:rsid w:val="00485683"/>
    <w:rsid w:val="00486CD8"/>
    <w:rsid w:val="00486FBF"/>
    <w:rsid w:val="0048730A"/>
    <w:rsid w:val="0048772D"/>
    <w:rsid w:val="00487757"/>
    <w:rsid w:val="004879C9"/>
    <w:rsid w:val="00487C3A"/>
    <w:rsid w:val="00487C69"/>
    <w:rsid w:val="00490270"/>
    <w:rsid w:val="00490288"/>
    <w:rsid w:val="00490577"/>
    <w:rsid w:val="00490627"/>
    <w:rsid w:val="00490D8A"/>
    <w:rsid w:val="00490FDA"/>
    <w:rsid w:val="00491055"/>
    <w:rsid w:val="004913A3"/>
    <w:rsid w:val="00491DDA"/>
    <w:rsid w:val="00491E02"/>
    <w:rsid w:val="00491E74"/>
    <w:rsid w:val="00492CAB"/>
    <w:rsid w:val="00492EAE"/>
    <w:rsid w:val="004930DB"/>
    <w:rsid w:val="00493BB7"/>
    <w:rsid w:val="00493E56"/>
    <w:rsid w:val="00493E6A"/>
    <w:rsid w:val="004943E4"/>
    <w:rsid w:val="00494522"/>
    <w:rsid w:val="00494689"/>
    <w:rsid w:val="00494E94"/>
    <w:rsid w:val="004950D4"/>
    <w:rsid w:val="004954A5"/>
    <w:rsid w:val="00495D28"/>
    <w:rsid w:val="00496796"/>
    <w:rsid w:val="00496D43"/>
    <w:rsid w:val="00496D94"/>
    <w:rsid w:val="00496EEA"/>
    <w:rsid w:val="004971F6"/>
    <w:rsid w:val="004A0461"/>
    <w:rsid w:val="004A0637"/>
    <w:rsid w:val="004A135E"/>
    <w:rsid w:val="004A136B"/>
    <w:rsid w:val="004A17E2"/>
    <w:rsid w:val="004A1E31"/>
    <w:rsid w:val="004A1E63"/>
    <w:rsid w:val="004A1F3C"/>
    <w:rsid w:val="004A2413"/>
    <w:rsid w:val="004A252B"/>
    <w:rsid w:val="004A2A3F"/>
    <w:rsid w:val="004A2F5A"/>
    <w:rsid w:val="004A3058"/>
    <w:rsid w:val="004A3180"/>
    <w:rsid w:val="004A31AE"/>
    <w:rsid w:val="004A31DA"/>
    <w:rsid w:val="004A3243"/>
    <w:rsid w:val="004A33F6"/>
    <w:rsid w:val="004A379D"/>
    <w:rsid w:val="004A4163"/>
    <w:rsid w:val="004A41F5"/>
    <w:rsid w:val="004A4F32"/>
    <w:rsid w:val="004A4F72"/>
    <w:rsid w:val="004A4FC8"/>
    <w:rsid w:val="004A5247"/>
    <w:rsid w:val="004A5A7F"/>
    <w:rsid w:val="004A5D7A"/>
    <w:rsid w:val="004A625B"/>
    <w:rsid w:val="004A6687"/>
    <w:rsid w:val="004A697C"/>
    <w:rsid w:val="004A6D6A"/>
    <w:rsid w:val="004A6EF3"/>
    <w:rsid w:val="004A721C"/>
    <w:rsid w:val="004A747F"/>
    <w:rsid w:val="004A7837"/>
    <w:rsid w:val="004A79CB"/>
    <w:rsid w:val="004A7C06"/>
    <w:rsid w:val="004B0AC0"/>
    <w:rsid w:val="004B0C86"/>
    <w:rsid w:val="004B10D5"/>
    <w:rsid w:val="004B14F5"/>
    <w:rsid w:val="004B196D"/>
    <w:rsid w:val="004B1AEC"/>
    <w:rsid w:val="004B1F62"/>
    <w:rsid w:val="004B21FA"/>
    <w:rsid w:val="004B2385"/>
    <w:rsid w:val="004B261D"/>
    <w:rsid w:val="004B268E"/>
    <w:rsid w:val="004B27EB"/>
    <w:rsid w:val="004B31C9"/>
    <w:rsid w:val="004B33A1"/>
    <w:rsid w:val="004B3D56"/>
    <w:rsid w:val="004B419C"/>
    <w:rsid w:val="004B4C93"/>
    <w:rsid w:val="004B4D6D"/>
    <w:rsid w:val="004B50FD"/>
    <w:rsid w:val="004B53D9"/>
    <w:rsid w:val="004B5B89"/>
    <w:rsid w:val="004B5F9F"/>
    <w:rsid w:val="004B6535"/>
    <w:rsid w:val="004B658E"/>
    <w:rsid w:val="004B66B7"/>
    <w:rsid w:val="004B684F"/>
    <w:rsid w:val="004B6B54"/>
    <w:rsid w:val="004B6F21"/>
    <w:rsid w:val="004B705A"/>
    <w:rsid w:val="004B7560"/>
    <w:rsid w:val="004B79C4"/>
    <w:rsid w:val="004B7A49"/>
    <w:rsid w:val="004B7B95"/>
    <w:rsid w:val="004C0363"/>
    <w:rsid w:val="004C03C6"/>
    <w:rsid w:val="004C0406"/>
    <w:rsid w:val="004C0462"/>
    <w:rsid w:val="004C142C"/>
    <w:rsid w:val="004C1E42"/>
    <w:rsid w:val="004C254E"/>
    <w:rsid w:val="004C2830"/>
    <w:rsid w:val="004C29B7"/>
    <w:rsid w:val="004C30F5"/>
    <w:rsid w:val="004C3330"/>
    <w:rsid w:val="004C3555"/>
    <w:rsid w:val="004C3A41"/>
    <w:rsid w:val="004C3BFF"/>
    <w:rsid w:val="004C44ED"/>
    <w:rsid w:val="004C4ABC"/>
    <w:rsid w:val="004C4BBD"/>
    <w:rsid w:val="004C588E"/>
    <w:rsid w:val="004C5ADA"/>
    <w:rsid w:val="004C5D52"/>
    <w:rsid w:val="004C69F7"/>
    <w:rsid w:val="004C6F2C"/>
    <w:rsid w:val="004C7006"/>
    <w:rsid w:val="004C719A"/>
    <w:rsid w:val="004C719F"/>
    <w:rsid w:val="004C71C6"/>
    <w:rsid w:val="004C7621"/>
    <w:rsid w:val="004C7FEA"/>
    <w:rsid w:val="004D0255"/>
    <w:rsid w:val="004D073D"/>
    <w:rsid w:val="004D0C41"/>
    <w:rsid w:val="004D171D"/>
    <w:rsid w:val="004D1CD6"/>
    <w:rsid w:val="004D21CC"/>
    <w:rsid w:val="004D2811"/>
    <w:rsid w:val="004D2C6A"/>
    <w:rsid w:val="004D33B1"/>
    <w:rsid w:val="004D34E7"/>
    <w:rsid w:val="004D3AD3"/>
    <w:rsid w:val="004D4621"/>
    <w:rsid w:val="004D4D24"/>
    <w:rsid w:val="004D4EC9"/>
    <w:rsid w:val="004D6056"/>
    <w:rsid w:val="004D620E"/>
    <w:rsid w:val="004D655D"/>
    <w:rsid w:val="004D689C"/>
    <w:rsid w:val="004D6AB1"/>
    <w:rsid w:val="004D72F3"/>
    <w:rsid w:val="004D76B1"/>
    <w:rsid w:val="004D7769"/>
    <w:rsid w:val="004D79FA"/>
    <w:rsid w:val="004D7B78"/>
    <w:rsid w:val="004D7C0A"/>
    <w:rsid w:val="004D7EDC"/>
    <w:rsid w:val="004D7F29"/>
    <w:rsid w:val="004D7F85"/>
    <w:rsid w:val="004E007C"/>
    <w:rsid w:val="004E0760"/>
    <w:rsid w:val="004E0842"/>
    <w:rsid w:val="004E0B07"/>
    <w:rsid w:val="004E0BC0"/>
    <w:rsid w:val="004E0E78"/>
    <w:rsid w:val="004E15E3"/>
    <w:rsid w:val="004E175C"/>
    <w:rsid w:val="004E17BD"/>
    <w:rsid w:val="004E1BA4"/>
    <w:rsid w:val="004E1D9D"/>
    <w:rsid w:val="004E1F8A"/>
    <w:rsid w:val="004E2249"/>
    <w:rsid w:val="004E2283"/>
    <w:rsid w:val="004E2607"/>
    <w:rsid w:val="004E2635"/>
    <w:rsid w:val="004E33E6"/>
    <w:rsid w:val="004E34E3"/>
    <w:rsid w:val="004E356A"/>
    <w:rsid w:val="004E372F"/>
    <w:rsid w:val="004E426A"/>
    <w:rsid w:val="004E438D"/>
    <w:rsid w:val="004E43D0"/>
    <w:rsid w:val="004E44A1"/>
    <w:rsid w:val="004E4B34"/>
    <w:rsid w:val="004E4B5B"/>
    <w:rsid w:val="004E4CA5"/>
    <w:rsid w:val="004E50E1"/>
    <w:rsid w:val="004E558E"/>
    <w:rsid w:val="004E5596"/>
    <w:rsid w:val="004E5633"/>
    <w:rsid w:val="004E60FF"/>
    <w:rsid w:val="004E6464"/>
    <w:rsid w:val="004E660A"/>
    <w:rsid w:val="004E6ABD"/>
    <w:rsid w:val="004E6C7C"/>
    <w:rsid w:val="004E72C2"/>
    <w:rsid w:val="004E77D5"/>
    <w:rsid w:val="004E7908"/>
    <w:rsid w:val="004E795C"/>
    <w:rsid w:val="004E7D87"/>
    <w:rsid w:val="004E7EAA"/>
    <w:rsid w:val="004F002A"/>
    <w:rsid w:val="004F0353"/>
    <w:rsid w:val="004F0841"/>
    <w:rsid w:val="004F0986"/>
    <w:rsid w:val="004F0AB6"/>
    <w:rsid w:val="004F0C6B"/>
    <w:rsid w:val="004F150C"/>
    <w:rsid w:val="004F1DC6"/>
    <w:rsid w:val="004F22EC"/>
    <w:rsid w:val="004F23AE"/>
    <w:rsid w:val="004F246B"/>
    <w:rsid w:val="004F2623"/>
    <w:rsid w:val="004F265F"/>
    <w:rsid w:val="004F279C"/>
    <w:rsid w:val="004F28F9"/>
    <w:rsid w:val="004F2961"/>
    <w:rsid w:val="004F2C9E"/>
    <w:rsid w:val="004F2CA9"/>
    <w:rsid w:val="004F2E62"/>
    <w:rsid w:val="004F2E6E"/>
    <w:rsid w:val="004F352B"/>
    <w:rsid w:val="004F38CF"/>
    <w:rsid w:val="004F3A26"/>
    <w:rsid w:val="004F3E89"/>
    <w:rsid w:val="004F44BF"/>
    <w:rsid w:val="004F479A"/>
    <w:rsid w:val="004F5851"/>
    <w:rsid w:val="004F5FB3"/>
    <w:rsid w:val="004F600F"/>
    <w:rsid w:val="004F64AF"/>
    <w:rsid w:val="004F6AA0"/>
    <w:rsid w:val="004F728B"/>
    <w:rsid w:val="004F77A6"/>
    <w:rsid w:val="004F7850"/>
    <w:rsid w:val="004F7CC7"/>
    <w:rsid w:val="004F7D28"/>
    <w:rsid w:val="004F7FFB"/>
    <w:rsid w:val="0050040E"/>
    <w:rsid w:val="00500613"/>
    <w:rsid w:val="00500A35"/>
    <w:rsid w:val="00500A87"/>
    <w:rsid w:val="00500D7A"/>
    <w:rsid w:val="00500DA7"/>
    <w:rsid w:val="00500FA3"/>
    <w:rsid w:val="005015BA"/>
    <w:rsid w:val="00501780"/>
    <w:rsid w:val="00501802"/>
    <w:rsid w:val="005019C5"/>
    <w:rsid w:val="00501C67"/>
    <w:rsid w:val="00502142"/>
    <w:rsid w:val="00502335"/>
    <w:rsid w:val="005025FC"/>
    <w:rsid w:val="00502756"/>
    <w:rsid w:val="00502A4B"/>
    <w:rsid w:val="00502B6C"/>
    <w:rsid w:val="005035CE"/>
    <w:rsid w:val="005039A3"/>
    <w:rsid w:val="00503A3F"/>
    <w:rsid w:val="00503D0B"/>
    <w:rsid w:val="00504087"/>
    <w:rsid w:val="005041E5"/>
    <w:rsid w:val="00504259"/>
    <w:rsid w:val="00504636"/>
    <w:rsid w:val="0050495B"/>
    <w:rsid w:val="00504F14"/>
    <w:rsid w:val="0050502D"/>
    <w:rsid w:val="0050508A"/>
    <w:rsid w:val="005052F0"/>
    <w:rsid w:val="0050538E"/>
    <w:rsid w:val="0050578B"/>
    <w:rsid w:val="005059C7"/>
    <w:rsid w:val="00506232"/>
    <w:rsid w:val="00506767"/>
    <w:rsid w:val="00506CCF"/>
    <w:rsid w:val="00506EA9"/>
    <w:rsid w:val="0050796D"/>
    <w:rsid w:val="00510073"/>
    <w:rsid w:val="0051031F"/>
    <w:rsid w:val="0051061D"/>
    <w:rsid w:val="005107F3"/>
    <w:rsid w:val="00510953"/>
    <w:rsid w:val="00510A5E"/>
    <w:rsid w:val="0051104F"/>
    <w:rsid w:val="005110AC"/>
    <w:rsid w:val="005111B5"/>
    <w:rsid w:val="005113E9"/>
    <w:rsid w:val="00511700"/>
    <w:rsid w:val="00511723"/>
    <w:rsid w:val="0051198C"/>
    <w:rsid w:val="00511DF8"/>
    <w:rsid w:val="005120EE"/>
    <w:rsid w:val="005127F8"/>
    <w:rsid w:val="00512E66"/>
    <w:rsid w:val="00513398"/>
    <w:rsid w:val="0051370B"/>
    <w:rsid w:val="00513784"/>
    <w:rsid w:val="00514B16"/>
    <w:rsid w:val="00514D8E"/>
    <w:rsid w:val="00515013"/>
    <w:rsid w:val="0051615A"/>
    <w:rsid w:val="0051639B"/>
    <w:rsid w:val="00516C40"/>
    <w:rsid w:val="00516E63"/>
    <w:rsid w:val="0051788E"/>
    <w:rsid w:val="005179ED"/>
    <w:rsid w:val="00520894"/>
    <w:rsid w:val="0052091B"/>
    <w:rsid w:val="00520ACB"/>
    <w:rsid w:val="00520C95"/>
    <w:rsid w:val="005210DB"/>
    <w:rsid w:val="00521137"/>
    <w:rsid w:val="00521180"/>
    <w:rsid w:val="0052133D"/>
    <w:rsid w:val="005213FF"/>
    <w:rsid w:val="0052153A"/>
    <w:rsid w:val="005228EA"/>
    <w:rsid w:val="00522D02"/>
    <w:rsid w:val="00523503"/>
    <w:rsid w:val="00523517"/>
    <w:rsid w:val="00523FFF"/>
    <w:rsid w:val="005241B9"/>
    <w:rsid w:val="005245B9"/>
    <w:rsid w:val="005246F7"/>
    <w:rsid w:val="00524B80"/>
    <w:rsid w:val="00525514"/>
    <w:rsid w:val="0052595B"/>
    <w:rsid w:val="00525B8D"/>
    <w:rsid w:val="00526315"/>
    <w:rsid w:val="00526CB1"/>
    <w:rsid w:val="00526E28"/>
    <w:rsid w:val="00526F65"/>
    <w:rsid w:val="0052778C"/>
    <w:rsid w:val="00527AD9"/>
    <w:rsid w:val="00527B6E"/>
    <w:rsid w:val="00527B88"/>
    <w:rsid w:val="00527D58"/>
    <w:rsid w:val="00527D5B"/>
    <w:rsid w:val="00527F64"/>
    <w:rsid w:val="005308AA"/>
    <w:rsid w:val="00530D15"/>
    <w:rsid w:val="00530FD2"/>
    <w:rsid w:val="005312C8"/>
    <w:rsid w:val="005317FF"/>
    <w:rsid w:val="005318B0"/>
    <w:rsid w:val="00531B64"/>
    <w:rsid w:val="0053220F"/>
    <w:rsid w:val="005323C0"/>
    <w:rsid w:val="005324F1"/>
    <w:rsid w:val="00532C33"/>
    <w:rsid w:val="00532CAB"/>
    <w:rsid w:val="00532D73"/>
    <w:rsid w:val="0053385E"/>
    <w:rsid w:val="0053472B"/>
    <w:rsid w:val="005348B1"/>
    <w:rsid w:val="00534910"/>
    <w:rsid w:val="0053495F"/>
    <w:rsid w:val="00534EE6"/>
    <w:rsid w:val="00535CA2"/>
    <w:rsid w:val="005362AE"/>
    <w:rsid w:val="0053651F"/>
    <w:rsid w:val="005369A2"/>
    <w:rsid w:val="00536D04"/>
    <w:rsid w:val="00536D06"/>
    <w:rsid w:val="00537186"/>
    <w:rsid w:val="005371CD"/>
    <w:rsid w:val="00537280"/>
    <w:rsid w:val="005376E6"/>
    <w:rsid w:val="00537A92"/>
    <w:rsid w:val="00537D41"/>
    <w:rsid w:val="0054044E"/>
    <w:rsid w:val="00540561"/>
    <w:rsid w:val="005405CF"/>
    <w:rsid w:val="00540825"/>
    <w:rsid w:val="00540CAD"/>
    <w:rsid w:val="005414A9"/>
    <w:rsid w:val="005414C8"/>
    <w:rsid w:val="005415B6"/>
    <w:rsid w:val="00541743"/>
    <w:rsid w:val="00541E60"/>
    <w:rsid w:val="005421E1"/>
    <w:rsid w:val="00542346"/>
    <w:rsid w:val="0054289A"/>
    <w:rsid w:val="00543246"/>
    <w:rsid w:val="0054332E"/>
    <w:rsid w:val="005436C9"/>
    <w:rsid w:val="0054379D"/>
    <w:rsid w:val="0054389A"/>
    <w:rsid w:val="00543A69"/>
    <w:rsid w:val="00543A79"/>
    <w:rsid w:val="00543B14"/>
    <w:rsid w:val="005448CC"/>
    <w:rsid w:val="00544C91"/>
    <w:rsid w:val="00544ECA"/>
    <w:rsid w:val="005458D0"/>
    <w:rsid w:val="005459E6"/>
    <w:rsid w:val="00545AE4"/>
    <w:rsid w:val="00545BB4"/>
    <w:rsid w:val="00545BC8"/>
    <w:rsid w:val="00545D8B"/>
    <w:rsid w:val="005465F1"/>
    <w:rsid w:val="00546700"/>
    <w:rsid w:val="0054686B"/>
    <w:rsid w:val="00547545"/>
    <w:rsid w:val="005476BF"/>
    <w:rsid w:val="00547835"/>
    <w:rsid w:val="00547B10"/>
    <w:rsid w:val="00547B98"/>
    <w:rsid w:val="005502A5"/>
    <w:rsid w:val="00550797"/>
    <w:rsid w:val="005507FC"/>
    <w:rsid w:val="00550E6F"/>
    <w:rsid w:val="0055140A"/>
    <w:rsid w:val="0055161E"/>
    <w:rsid w:val="005522E5"/>
    <w:rsid w:val="00552A84"/>
    <w:rsid w:val="00552D3B"/>
    <w:rsid w:val="005534D9"/>
    <w:rsid w:val="00553B71"/>
    <w:rsid w:val="005543D3"/>
    <w:rsid w:val="00554835"/>
    <w:rsid w:val="005549BC"/>
    <w:rsid w:val="00554D48"/>
    <w:rsid w:val="005558F0"/>
    <w:rsid w:val="00555A06"/>
    <w:rsid w:val="00555DC4"/>
    <w:rsid w:val="00555E26"/>
    <w:rsid w:val="00556190"/>
    <w:rsid w:val="00556D90"/>
    <w:rsid w:val="00556FBC"/>
    <w:rsid w:val="0055752F"/>
    <w:rsid w:val="005579AB"/>
    <w:rsid w:val="00557C07"/>
    <w:rsid w:val="00557D73"/>
    <w:rsid w:val="0056089B"/>
    <w:rsid w:val="00560B1B"/>
    <w:rsid w:val="0056143D"/>
    <w:rsid w:val="00561757"/>
    <w:rsid w:val="00561B2B"/>
    <w:rsid w:val="00561D16"/>
    <w:rsid w:val="0056239A"/>
    <w:rsid w:val="00562740"/>
    <w:rsid w:val="00562A6B"/>
    <w:rsid w:val="00562C7A"/>
    <w:rsid w:val="005634F8"/>
    <w:rsid w:val="00563563"/>
    <w:rsid w:val="00563B90"/>
    <w:rsid w:val="00563D18"/>
    <w:rsid w:val="00564157"/>
    <w:rsid w:val="00564333"/>
    <w:rsid w:val="00564C0C"/>
    <w:rsid w:val="00564C5F"/>
    <w:rsid w:val="00564CCF"/>
    <w:rsid w:val="00565323"/>
    <w:rsid w:val="00565B5B"/>
    <w:rsid w:val="00565C46"/>
    <w:rsid w:val="00566227"/>
    <w:rsid w:val="0056628F"/>
    <w:rsid w:val="005663A8"/>
    <w:rsid w:val="0056686D"/>
    <w:rsid w:val="00566B2D"/>
    <w:rsid w:val="005672CF"/>
    <w:rsid w:val="005677BC"/>
    <w:rsid w:val="00567E4B"/>
    <w:rsid w:val="00570481"/>
    <w:rsid w:val="00570563"/>
    <w:rsid w:val="005709B3"/>
    <w:rsid w:val="00570F8F"/>
    <w:rsid w:val="005710CB"/>
    <w:rsid w:val="005710EE"/>
    <w:rsid w:val="0057124D"/>
    <w:rsid w:val="00571E99"/>
    <w:rsid w:val="005722BD"/>
    <w:rsid w:val="005723AE"/>
    <w:rsid w:val="00572461"/>
    <w:rsid w:val="0057263D"/>
    <w:rsid w:val="00572672"/>
    <w:rsid w:val="00572D39"/>
    <w:rsid w:val="00572D56"/>
    <w:rsid w:val="005740B3"/>
    <w:rsid w:val="005741EE"/>
    <w:rsid w:val="00574ACF"/>
    <w:rsid w:val="00574D89"/>
    <w:rsid w:val="0057508F"/>
    <w:rsid w:val="00575388"/>
    <w:rsid w:val="00575581"/>
    <w:rsid w:val="005761AD"/>
    <w:rsid w:val="00576671"/>
    <w:rsid w:val="00577235"/>
    <w:rsid w:val="005772A8"/>
    <w:rsid w:val="00577E91"/>
    <w:rsid w:val="00577F82"/>
    <w:rsid w:val="005801EB"/>
    <w:rsid w:val="00580690"/>
    <w:rsid w:val="005807B3"/>
    <w:rsid w:val="00580D7C"/>
    <w:rsid w:val="005815A5"/>
    <w:rsid w:val="00581C19"/>
    <w:rsid w:val="00581D02"/>
    <w:rsid w:val="00581FBE"/>
    <w:rsid w:val="0058249C"/>
    <w:rsid w:val="005827EA"/>
    <w:rsid w:val="00582CB3"/>
    <w:rsid w:val="00582E6F"/>
    <w:rsid w:val="00583573"/>
    <w:rsid w:val="00583597"/>
    <w:rsid w:val="005836CE"/>
    <w:rsid w:val="00583A0A"/>
    <w:rsid w:val="00583A6E"/>
    <w:rsid w:val="00583C43"/>
    <w:rsid w:val="00583FDB"/>
    <w:rsid w:val="005845A7"/>
    <w:rsid w:val="0058527D"/>
    <w:rsid w:val="00585329"/>
    <w:rsid w:val="0058536A"/>
    <w:rsid w:val="00585BB3"/>
    <w:rsid w:val="00585FC9"/>
    <w:rsid w:val="00586019"/>
    <w:rsid w:val="0058651A"/>
    <w:rsid w:val="0058659F"/>
    <w:rsid w:val="0058686D"/>
    <w:rsid w:val="00586E12"/>
    <w:rsid w:val="00587224"/>
    <w:rsid w:val="00587499"/>
    <w:rsid w:val="00587DBA"/>
    <w:rsid w:val="00590D0E"/>
    <w:rsid w:val="00590D4F"/>
    <w:rsid w:val="0059129F"/>
    <w:rsid w:val="005912B1"/>
    <w:rsid w:val="00592598"/>
    <w:rsid w:val="00593394"/>
    <w:rsid w:val="005938A7"/>
    <w:rsid w:val="00593B8F"/>
    <w:rsid w:val="00593E06"/>
    <w:rsid w:val="00594113"/>
    <w:rsid w:val="005949BD"/>
    <w:rsid w:val="00594BD1"/>
    <w:rsid w:val="005951CE"/>
    <w:rsid w:val="00595735"/>
    <w:rsid w:val="00595A3F"/>
    <w:rsid w:val="00595B99"/>
    <w:rsid w:val="00596097"/>
    <w:rsid w:val="005961B3"/>
    <w:rsid w:val="00596788"/>
    <w:rsid w:val="00596924"/>
    <w:rsid w:val="00596A06"/>
    <w:rsid w:val="00596B63"/>
    <w:rsid w:val="00596E6C"/>
    <w:rsid w:val="00596F6E"/>
    <w:rsid w:val="0059716F"/>
    <w:rsid w:val="00597743"/>
    <w:rsid w:val="00597DD9"/>
    <w:rsid w:val="00597EDC"/>
    <w:rsid w:val="005A030C"/>
    <w:rsid w:val="005A0814"/>
    <w:rsid w:val="005A08A2"/>
    <w:rsid w:val="005A10A5"/>
    <w:rsid w:val="005A13CF"/>
    <w:rsid w:val="005A184D"/>
    <w:rsid w:val="005A1CD9"/>
    <w:rsid w:val="005A20FD"/>
    <w:rsid w:val="005A25B6"/>
    <w:rsid w:val="005A25C8"/>
    <w:rsid w:val="005A327C"/>
    <w:rsid w:val="005A329A"/>
    <w:rsid w:val="005A35A7"/>
    <w:rsid w:val="005A36C3"/>
    <w:rsid w:val="005A38CF"/>
    <w:rsid w:val="005A3B75"/>
    <w:rsid w:val="005A3CEB"/>
    <w:rsid w:val="005A4985"/>
    <w:rsid w:val="005A4D87"/>
    <w:rsid w:val="005A5165"/>
    <w:rsid w:val="005A5232"/>
    <w:rsid w:val="005A5429"/>
    <w:rsid w:val="005A58E8"/>
    <w:rsid w:val="005A6E0E"/>
    <w:rsid w:val="005A7642"/>
    <w:rsid w:val="005A7B17"/>
    <w:rsid w:val="005B007F"/>
    <w:rsid w:val="005B02E6"/>
    <w:rsid w:val="005B0558"/>
    <w:rsid w:val="005B0A3E"/>
    <w:rsid w:val="005B0F1C"/>
    <w:rsid w:val="005B118C"/>
    <w:rsid w:val="005B1475"/>
    <w:rsid w:val="005B1A1D"/>
    <w:rsid w:val="005B1DFE"/>
    <w:rsid w:val="005B234F"/>
    <w:rsid w:val="005B2555"/>
    <w:rsid w:val="005B25BF"/>
    <w:rsid w:val="005B3084"/>
    <w:rsid w:val="005B32C0"/>
    <w:rsid w:val="005B3384"/>
    <w:rsid w:val="005B34CA"/>
    <w:rsid w:val="005B361F"/>
    <w:rsid w:val="005B3645"/>
    <w:rsid w:val="005B3973"/>
    <w:rsid w:val="005B3B54"/>
    <w:rsid w:val="005B3D58"/>
    <w:rsid w:val="005B3DD1"/>
    <w:rsid w:val="005B3E29"/>
    <w:rsid w:val="005B494C"/>
    <w:rsid w:val="005B4AA7"/>
    <w:rsid w:val="005B4BEA"/>
    <w:rsid w:val="005B4FE0"/>
    <w:rsid w:val="005B53C3"/>
    <w:rsid w:val="005B5768"/>
    <w:rsid w:val="005B5772"/>
    <w:rsid w:val="005B5B43"/>
    <w:rsid w:val="005B5F4E"/>
    <w:rsid w:val="005B6C6E"/>
    <w:rsid w:val="005B6C93"/>
    <w:rsid w:val="005B7338"/>
    <w:rsid w:val="005B7734"/>
    <w:rsid w:val="005B7812"/>
    <w:rsid w:val="005B7B56"/>
    <w:rsid w:val="005B7CC9"/>
    <w:rsid w:val="005C11A3"/>
    <w:rsid w:val="005C1BC2"/>
    <w:rsid w:val="005C260B"/>
    <w:rsid w:val="005C2A87"/>
    <w:rsid w:val="005C2DA6"/>
    <w:rsid w:val="005C3036"/>
    <w:rsid w:val="005C3754"/>
    <w:rsid w:val="005C3D92"/>
    <w:rsid w:val="005C420B"/>
    <w:rsid w:val="005C4320"/>
    <w:rsid w:val="005C4BAE"/>
    <w:rsid w:val="005C4FD6"/>
    <w:rsid w:val="005C51C2"/>
    <w:rsid w:val="005C5575"/>
    <w:rsid w:val="005C5B81"/>
    <w:rsid w:val="005C5B8A"/>
    <w:rsid w:val="005C5CF9"/>
    <w:rsid w:val="005C60FA"/>
    <w:rsid w:val="005C6108"/>
    <w:rsid w:val="005C61ED"/>
    <w:rsid w:val="005C6217"/>
    <w:rsid w:val="005C6298"/>
    <w:rsid w:val="005C65BE"/>
    <w:rsid w:val="005C707A"/>
    <w:rsid w:val="005C7A79"/>
    <w:rsid w:val="005D0159"/>
    <w:rsid w:val="005D064E"/>
    <w:rsid w:val="005D124D"/>
    <w:rsid w:val="005D16A3"/>
    <w:rsid w:val="005D1F6B"/>
    <w:rsid w:val="005D202D"/>
    <w:rsid w:val="005D204A"/>
    <w:rsid w:val="005D2110"/>
    <w:rsid w:val="005D24E5"/>
    <w:rsid w:val="005D294C"/>
    <w:rsid w:val="005D2C30"/>
    <w:rsid w:val="005D31C2"/>
    <w:rsid w:val="005D3222"/>
    <w:rsid w:val="005D3BB2"/>
    <w:rsid w:val="005D40A7"/>
    <w:rsid w:val="005D411B"/>
    <w:rsid w:val="005D4419"/>
    <w:rsid w:val="005D47F2"/>
    <w:rsid w:val="005D4836"/>
    <w:rsid w:val="005D4CE2"/>
    <w:rsid w:val="005D4FE9"/>
    <w:rsid w:val="005D525E"/>
    <w:rsid w:val="005D528B"/>
    <w:rsid w:val="005D56E0"/>
    <w:rsid w:val="005D5AC9"/>
    <w:rsid w:val="005D5E21"/>
    <w:rsid w:val="005D74CA"/>
    <w:rsid w:val="005D7B1A"/>
    <w:rsid w:val="005E038A"/>
    <w:rsid w:val="005E09B1"/>
    <w:rsid w:val="005E0ACA"/>
    <w:rsid w:val="005E1B70"/>
    <w:rsid w:val="005E1EFE"/>
    <w:rsid w:val="005E22B0"/>
    <w:rsid w:val="005E2478"/>
    <w:rsid w:val="005E25B1"/>
    <w:rsid w:val="005E2AE6"/>
    <w:rsid w:val="005E2F50"/>
    <w:rsid w:val="005E31B5"/>
    <w:rsid w:val="005E3B5F"/>
    <w:rsid w:val="005E3DBE"/>
    <w:rsid w:val="005E4425"/>
    <w:rsid w:val="005E468D"/>
    <w:rsid w:val="005E4A43"/>
    <w:rsid w:val="005E4B56"/>
    <w:rsid w:val="005E4C14"/>
    <w:rsid w:val="005E4D68"/>
    <w:rsid w:val="005E5073"/>
    <w:rsid w:val="005E52C9"/>
    <w:rsid w:val="005E5573"/>
    <w:rsid w:val="005E59FC"/>
    <w:rsid w:val="005E5A83"/>
    <w:rsid w:val="005E5E48"/>
    <w:rsid w:val="005E60A0"/>
    <w:rsid w:val="005E6382"/>
    <w:rsid w:val="005E6AEF"/>
    <w:rsid w:val="005E6D4B"/>
    <w:rsid w:val="005E6E61"/>
    <w:rsid w:val="005E7399"/>
    <w:rsid w:val="005E7735"/>
    <w:rsid w:val="005E7A6D"/>
    <w:rsid w:val="005F0492"/>
    <w:rsid w:val="005F066C"/>
    <w:rsid w:val="005F077A"/>
    <w:rsid w:val="005F0B06"/>
    <w:rsid w:val="005F15C9"/>
    <w:rsid w:val="005F2481"/>
    <w:rsid w:val="005F3004"/>
    <w:rsid w:val="005F30B5"/>
    <w:rsid w:val="005F34FD"/>
    <w:rsid w:val="005F350F"/>
    <w:rsid w:val="005F39A3"/>
    <w:rsid w:val="005F40BA"/>
    <w:rsid w:val="005F46B1"/>
    <w:rsid w:val="005F49B0"/>
    <w:rsid w:val="005F5215"/>
    <w:rsid w:val="005F5329"/>
    <w:rsid w:val="005F556F"/>
    <w:rsid w:val="005F5658"/>
    <w:rsid w:val="005F571E"/>
    <w:rsid w:val="005F5883"/>
    <w:rsid w:val="005F58FA"/>
    <w:rsid w:val="005F5C4F"/>
    <w:rsid w:val="005F6B03"/>
    <w:rsid w:val="005F6CCC"/>
    <w:rsid w:val="005F7EEE"/>
    <w:rsid w:val="0060032B"/>
    <w:rsid w:val="00600857"/>
    <w:rsid w:val="00600C74"/>
    <w:rsid w:val="006023C5"/>
    <w:rsid w:val="0060270E"/>
    <w:rsid w:val="00602ADB"/>
    <w:rsid w:val="00602C17"/>
    <w:rsid w:val="00602D80"/>
    <w:rsid w:val="00603730"/>
    <w:rsid w:val="00603F78"/>
    <w:rsid w:val="00604162"/>
    <w:rsid w:val="006043CB"/>
    <w:rsid w:val="0060470A"/>
    <w:rsid w:val="00604E08"/>
    <w:rsid w:val="006053E2"/>
    <w:rsid w:val="00605AF9"/>
    <w:rsid w:val="0060641A"/>
    <w:rsid w:val="00606856"/>
    <w:rsid w:val="00606BE0"/>
    <w:rsid w:val="006076DC"/>
    <w:rsid w:val="006077CD"/>
    <w:rsid w:val="00607DDA"/>
    <w:rsid w:val="00610367"/>
    <w:rsid w:val="0061041B"/>
    <w:rsid w:val="0061041D"/>
    <w:rsid w:val="006108BE"/>
    <w:rsid w:val="00610A0B"/>
    <w:rsid w:val="00611198"/>
    <w:rsid w:val="006114D0"/>
    <w:rsid w:val="00611707"/>
    <w:rsid w:val="00611C31"/>
    <w:rsid w:val="00611C62"/>
    <w:rsid w:val="00611E33"/>
    <w:rsid w:val="00612706"/>
    <w:rsid w:val="00612D7F"/>
    <w:rsid w:val="00613B4F"/>
    <w:rsid w:val="00613BC4"/>
    <w:rsid w:val="00613E0A"/>
    <w:rsid w:val="006142D1"/>
    <w:rsid w:val="00614ABF"/>
    <w:rsid w:val="00615403"/>
    <w:rsid w:val="006154CF"/>
    <w:rsid w:val="006158E1"/>
    <w:rsid w:val="00615A4A"/>
    <w:rsid w:val="00615C98"/>
    <w:rsid w:val="00615CA6"/>
    <w:rsid w:val="00616561"/>
    <w:rsid w:val="00616DEE"/>
    <w:rsid w:val="00617035"/>
    <w:rsid w:val="00617389"/>
    <w:rsid w:val="0061763B"/>
    <w:rsid w:val="00617FCF"/>
    <w:rsid w:val="00620024"/>
    <w:rsid w:val="006204C0"/>
    <w:rsid w:val="00620716"/>
    <w:rsid w:val="00620D44"/>
    <w:rsid w:val="006211E6"/>
    <w:rsid w:val="0062139A"/>
    <w:rsid w:val="0062199C"/>
    <w:rsid w:val="00621B14"/>
    <w:rsid w:val="00621BA1"/>
    <w:rsid w:val="00621EC3"/>
    <w:rsid w:val="0062294D"/>
    <w:rsid w:val="00622DC9"/>
    <w:rsid w:val="00622E43"/>
    <w:rsid w:val="006235A3"/>
    <w:rsid w:val="0062399F"/>
    <w:rsid w:val="00623ED9"/>
    <w:rsid w:val="006241B5"/>
    <w:rsid w:val="006241CA"/>
    <w:rsid w:val="0062466F"/>
    <w:rsid w:val="0062495C"/>
    <w:rsid w:val="00624C12"/>
    <w:rsid w:val="00624EDB"/>
    <w:rsid w:val="00625014"/>
    <w:rsid w:val="00625193"/>
    <w:rsid w:val="00625259"/>
    <w:rsid w:val="00625470"/>
    <w:rsid w:val="00625696"/>
    <w:rsid w:val="006256E9"/>
    <w:rsid w:val="00625DBB"/>
    <w:rsid w:val="00626050"/>
    <w:rsid w:val="006268E5"/>
    <w:rsid w:val="006269CC"/>
    <w:rsid w:val="00626A28"/>
    <w:rsid w:val="00626C2F"/>
    <w:rsid w:val="00626C74"/>
    <w:rsid w:val="00626DE9"/>
    <w:rsid w:val="00626E99"/>
    <w:rsid w:val="00627696"/>
    <w:rsid w:val="00627938"/>
    <w:rsid w:val="00627943"/>
    <w:rsid w:val="00627A1D"/>
    <w:rsid w:val="00627DCF"/>
    <w:rsid w:val="006304FE"/>
    <w:rsid w:val="00630680"/>
    <w:rsid w:val="00630A4F"/>
    <w:rsid w:val="00630BEF"/>
    <w:rsid w:val="00630CCF"/>
    <w:rsid w:val="00630F96"/>
    <w:rsid w:val="00631111"/>
    <w:rsid w:val="00631399"/>
    <w:rsid w:val="00631B36"/>
    <w:rsid w:val="00631FC1"/>
    <w:rsid w:val="00632120"/>
    <w:rsid w:val="0063246E"/>
    <w:rsid w:val="00632B56"/>
    <w:rsid w:val="00633575"/>
    <w:rsid w:val="00633581"/>
    <w:rsid w:val="00633789"/>
    <w:rsid w:val="00633A4A"/>
    <w:rsid w:val="00633AC9"/>
    <w:rsid w:val="00634038"/>
    <w:rsid w:val="00634929"/>
    <w:rsid w:val="00634C83"/>
    <w:rsid w:val="006354A6"/>
    <w:rsid w:val="006356DA"/>
    <w:rsid w:val="00635A9E"/>
    <w:rsid w:val="00635C2C"/>
    <w:rsid w:val="0063644A"/>
    <w:rsid w:val="00636595"/>
    <w:rsid w:val="006368D6"/>
    <w:rsid w:val="00636E4D"/>
    <w:rsid w:val="00636E6A"/>
    <w:rsid w:val="0063782B"/>
    <w:rsid w:val="00640410"/>
    <w:rsid w:val="006405FC"/>
    <w:rsid w:val="00640FB7"/>
    <w:rsid w:val="006417E8"/>
    <w:rsid w:val="006418C8"/>
    <w:rsid w:val="00641A5B"/>
    <w:rsid w:val="006421A0"/>
    <w:rsid w:val="00642268"/>
    <w:rsid w:val="00642302"/>
    <w:rsid w:val="00642673"/>
    <w:rsid w:val="0064332F"/>
    <w:rsid w:val="0064408A"/>
    <w:rsid w:val="00644485"/>
    <w:rsid w:val="00644C0C"/>
    <w:rsid w:val="00644F45"/>
    <w:rsid w:val="006452B5"/>
    <w:rsid w:val="006455B5"/>
    <w:rsid w:val="00645608"/>
    <w:rsid w:val="006456BF"/>
    <w:rsid w:val="006459AF"/>
    <w:rsid w:val="00645B78"/>
    <w:rsid w:val="00645D25"/>
    <w:rsid w:val="00646242"/>
    <w:rsid w:val="00646AB6"/>
    <w:rsid w:val="00646C96"/>
    <w:rsid w:val="006473AB"/>
    <w:rsid w:val="0064772E"/>
    <w:rsid w:val="0064785F"/>
    <w:rsid w:val="00647AED"/>
    <w:rsid w:val="00650284"/>
    <w:rsid w:val="0065055F"/>
    <w:rsid w:val="00650FA9"/>
    <w:rsid w:val="0065126C"/>
    <w:rsid w:val="00651545"/>
    <w:rsid w:val="00651AE8"/>
    <w:rsid w:val="00651CB6"/>
    <w:rsid w:val="00651DE8"/>
    <w:rsid w:val="00651EE8"/>
    <w:rsid w:val="00651EFA"/>
    <w:rsid w:val="00651F2A"/>
    <w:rsid w:val="00651F85"/>
    <w:rsid w:val="0065253B"/>
    <w:rsid w:val="00652B01"/>
    <w:rsid w:val="00652E51"/>
    <w:rsid w:val="006530C4"/>
    <w:rsid w:val="00653376"/>
    <w:rsid w:val="00653A4A"/>
    <w:rsid w:val="00653E45"/>
    <w:rsid w:val="006542C6"/>
    <w:rsid w:val="00654952"/>
    <w:rsid w:val="006553AC"/>
    <w:rsid w:val="00655474"/>
    <w:rsid w:val="00655971"/>
    <w:rsid w:val="006560CE"/>
    <w:rsid w:val="006565DE"/>
    <w:rsid w:val="0065679E"/>
    <w:rsid w:val="00656E34"/>
    <w:rsid w:val="0065713B"/>
    <w:rsid w:val="00657160"/>
    <w:rsid w:val="0065733A"/>
    <w:rsid w:val="006579C3"/>
    <w:rsid w:val="00657A12"/>
    <w:rsid w:val="00657C08"/>
    <w:rsid w:val="00657F48"/>
    <w:rsid w:val="006601EB"/>
    <w:rsid w:val="0066086D"/>
    <w:rsid w:val="006609EA"/>
    <w:rsid w:val="00660DCC"/>
    <w:rsid w:val="00661E8D"/>
    <w:rsid w:val="0066291D"/>
    <w:rsid w:val="00662DD9"/>
    <w:rsid w:val="0066322E"/>
    <w:rsid w:val="00663ABD"/>
    <w:rsid w:val="00663AE6"/>
    <w:rsid w:val="0066419D"/>
    <w:rsid w:val="0066446E"/>
    <w:rsid w:val="00664D21"/>
    <w:rsid w:val="00664FC0"/>
    <w:rsid w:val="0066506A"/>
    <w:rsid w:val="0066538A"/>
    <w:rsid w:val="00665C46"/>
    <w:rsid w:val="00665E1A"/>
    <w:rsid w:val="00666055"/>
    <w:rsid w:val="0066625C"/>
    <w:rsid w:val="0066648E"/>
    <w:rsid w:val="00666B75"/>
    <w:rsid w:val="00666ED7"/>
    <w:rsid w:val="00666F4D"/>
    <w:rsid w:val="00667B0E"/>
    <w:rsid w:val="00667C2A"/>
    <w:rsid w:val="00667E04"/>
    <w:rsid w:val="00667EF3"/>
    <w:rsid w:val="00670036"/>
    <w:rsid w:val="0067052F"/>
    <w:rsid w:val="0067057C"/>
    <w:rsid w:val="006706A9"/>
    <w:rsid w:val="00670B30"/>
    <w:rsid w:val="00670FD5"/>
    <w:rsid w:val="00672716"/>
    <w:rsid w:val="00673174"/>
    <w:rsid w:val="00673620"/>
    <w:rsid w:val="006739C1"/>
    <w:rsid w:val="00673C2D"/>
    <w:rsid w:val="00673F73"/>
    <w:rsid w:val="00673FF6"/>
    <w:rsid w:val="006741C1"/>
    <w:rsid w:val="006743F9"/>
    <w:rsid w:val="006744C2"/>
    <w:rsid w:val="006744D8"/>
    <w:rsid w:val="006746A9"/>
    <w:rsid w:val="0067482F"/>
    <w:rsid w:val="00674C59"/>
    <w:rsid w:val="0067532D"/>
    <w:rsid w:val="006753C4"/>
    <w:rsid w:val="0067571D"/>
    <w:rsid w:val="00675879"/>
    <w:rsid w:val="006758F0"/>
    <w:rsid w:val="006759DE"/>
    <w:rsid w:val="0067639C"/>
    <w:rsid w:val="006763D4"/>
    <w:rsid w:val="00676744"/>
    <w:rsid w:val="00676CB9"/>
    <w:rsid w:val="00676D17"/>
    <w:rsid w:val="00676D44"/>
    <w:rsid w:val="0067702B"/>
    <w:rsid w:val="0067779D"/>
    <w:rsid w:val="0067781D"/>
    <w:rsid w:val="00677849"/>
    <w:rsid w:val="00677EA9"/>
    <w:rsid w:val="00680536"/>
    <w:rsid w:val="006809AB"/>
    <w:rsid w:val="00680B2E"/>
    <w:rsid w:val="00680CFE"/>
    <w:rsid w:val="0068116D"/>
    <w:rsid w:val="00681414"/>
    <w:rsid w:val="00681B46"/>
    <w:rsid w:val="00681F4E"/>
    <w:rsid w:val="00682115"/>
    <w:rsid w:val="0068273D"/>
    <w:rsid w:val="0068325B"/>
    <w:rsid w:val="0068354D"/>
    <w:rsid w:val="00683941"/>
    <w:rsid w:val="00683AB1"/>
    <w:rsid w:val="00683BB0"/>
    <w:rsid w:val="00683F77"/>
    <w:rsid w:val="006840C2"/>
    <w:rsid w:val="0068492F"/>
    <w:rsid w:val="00685175"/>
    <w:rsid w:val="0068600D"/>
    <w:rsid w:val="0068610F"/>
    <w:rsid w:val="006861CE"/>
    <w:rsid w:val="00686CDC"/>
    <w:rsid w:val="00686FB1"/>
    <w:rsid w:val="0068742C"/>
    <w:rsid w:val="006878DA"/>
    <w:rsid w:val="0068792C"/>
    <w:rsid w:val="006903BC"/>
    <w:rsid w:val="00690893"/>
    <w:rsid w:val="00690A43"/>
    <w:rsid w:val="00690CF1"/>
    <w:rsid w:val="00691D37"/>
    <w:rsid w:val="00691EBF"/>
    <w:rsid w:val="00691FB3"/>
    <w:rsid w:val="0069201F"/>
    <w:rsid w:val="006921CC"/>
    <w:rsid w:val="0069289E"/>
    <w:rsid w:val="0069295D"/>
    <w:rsid w:val="00693438"/>
    <w:rsid w:val="00693889"/>
    <w:rsid w:val="0069396F"/>
    <w:rsid w:val="00693A4A"/>
    <w:rsid w:val="00693B25"/>
    <w:rsid w:val="00693B80"/>
    <w:rsid w:val="0069471D"/>
    <w:rsid w:val="006947F2"/>
    <w:rsid w:val="00694CA2"/>
    <w:rsid w:val="00694F1D"/>
    <w:rsid w:val="00695030"/>
    <w:rsid w:val="006955A1"/>
    <w:rsid w:val="006956F8"/>
    <w:rsid w:val="0069571E"/>
    <w:rsid w:val="00695921"/>
    <w:rsid w:val="00695DD4"/>
    <w:rsid w:val="00695F46"/>
    <w:rsid w:val="00695F8C"/>
    <w:rsid w:val="00695FD9"/>
    <w:rsid w:val="006963AA"/>
    <w:rsid w:val="006963F6"/>
    <w:rsid w:val="006969EC"/>
    <w:rsid w:val="00697120"/>
    <w:rsid w:val="0069787A"/>
    <w:rsid w:val="00697EE3"/>
    <w:rsid w:val="006A02EC"/>
    <w:rsid w:val="006A136A"/>
    <w:rsid w:val="006A13C2"/>
    <w:rsid w:val="006A178F"/>
    <w:rsid w:val="006A17F4"/>
    <w:rsid w:val="006A1954"/>
    <w:rsid w:val="006A1C7F"/>
    <w:rsid w:val="006A25BC"/>
    <w:rsid w:val="006A3C9F"/>
    <w:rsid w:val="006A40EF"/>
    <w:rsid w:val="006A4148"/>
    <w:rsid w:val="006A4DB3"/>
    <w:rsid w:val="006A5234"/>
    <w:rsid w:val="006A5649"/>
    <w:rsid w:val="006A60FE"/>
    <w:rsid w:val="006A6F39"/>
    <w:rsid w:val="006A767E"/>
    <w:rsid w:val="006A78DA"/>
    <w:rsid w:val="006A7C8A"/>
    <w:rsid w:val="006B04B4"/>
    <w:rsid w:val="006B0602"/>
    <w:rsid w:val="006B06E0"/>
    <w:rsid w:val="006B0B89"/>
    <w:rsid w:val="006B0E1D"/>
    <w:rsid w:val="006B233B"/>
    <w:rsid w:val="006B2604"/>
    <w:rsid w:val="006B2AB5"/>
    <w:rsid w:val="006B2D31"/>
    <w:rsid w:val="006B2D71"/>
    <w:rsid w:val="006B2E8D"/>
    <w:rsid w:val="006B33A5"/>
    <w:rsid w:val="006B3872"/>
    <w:rsid w:val="006B395F"/>
    <w:rsid w:val="006B3C14"/>
    <w:rsid w:val="006B451C"/>
    <w:rsid w:val="006B49C1"/>
    <w:rsid w:val="006B4ACE"/>
    <w:rsid w:val="006B4F1D"/>
    <w:rsid w:val="006B56FB"/>
    <w:rsid w:val="006B6168"/>
    <w:rsid w:val="006B617B"/>
    <w:rsid w:val="006B6901"/>
    <w:rsid w:val="006B6C1D"/>
    <w:rsid w:val="006B6DF7"/>
    <w:rsid w:val="006B6EA6"/>
    <w:rsid w:val="006B6FF2"/>
    <w:rsid w:val="006B78CE"/>
    <w:rsid w:val="006C1103"/>
    <w:rsid w:val="006C1AA1"/>
    <w:rsid w:val="006C1F36"/>
    <w:rsid w:val="006C2114"/>
    <w:rsid w:val="006C2771"/>
    <w:rsid w:val="006C290B"/>
    <w:rsid w:val="006C2AA3"/>
    <w:rsid w:val="006C2F37"/>
    <w:rsid w:val="006C30AC"/>
    <w:rsid w:val="006C32A7"/>
    <w:rsid w:val="006C3356"/>
    <w:rsid w:val="006C38E3"/>
    <w:rsid w:val="006C403D"/>
    <w:rsid w:val="006C42DF"/>
    <w:rsid w:val="006C48C2"/>
    <w:rsid w:val="006C4B6F"/>
    <w:rsid w:val="006C5217"/>
    <w:rsid w:val="006C57F9"/>
    <w:rsid w:val="006C6629"/>
    <w:rsid w:val="006C6CC9"/>
    <w:rsid w:val="006C6E85"/>
    <w:rsid w:val="006C70C2"/>
    <w:rsid w:val="006C787F"/>
    <w:rsid w:val="006C7C3D"/>
    <w:rsid w:val="006D08C2"/>
    <w:rsid w:val="006D0D18"/>
    <w:rsid w:val="006D0D3A"/>
    <w:rsid w:val="006D0E80"/>
    <w:rsid w:val="006D0EBC"/>
    <w:rsid w:val="006D13AA"/>
    <w:rsid w:val="006D1F84"/>
    <w:rsid w:val="006D2028"/>
    <w:rsid w:val="006D20AE"/>
    <w:rsid w:val="006D2899"/>
    <w:rsid w:val="006D2A68"/>
    <w:rsid w:val="006D32D6"/>
    <w:rsid w:val="006D32E5"/>
    <w:rsid w:val="006D36AD"/>
    <w:rsid w:val="006D3AB4"/>
    <w:rsid w:val="006D3F1D"/>
    <w:rsid w:val="006D4078"/>
    <w:rsid w:val="006D41B7"/>
    <w:rsid w:val="006D451D"/>
    <w:rsid w:val="006D47B0"/>
    <w:rsid w:val="006D4823"/>
    <w:rsid w:val="006D4A4A"/>
    <w:rsid w:val="006D4AF8"/>
    <w:rsid w:val="006D4B7C"/>
    <w:rsid w:val="006D591A"/>
    <w:rsid w:val="006D5CC1"/>
    <w:rsid w:val="006D5E05"/>
    <w:rsid w:val="006D6043"/>
    <w:rsid w:val="006D672B"/>
    <w:rsid w:val="006D67ED"/>
    <w:rsid w:val="006D711E"/>
    <w:rsid w:val="006D73AD"/>
    <w:rsid w:val="006D7491"/>
    <w:rsid w:val="006D74F3"/>
    <w:rsid w:val="006D7B2F"/>
    <w:rsid w:val="006D7CAF"/>
    <w:rsid w:val="006D7D30"/>
    <w:rsid w:val="006E00F3"/>
    <w:rsid w:val="006E01B1"/>
    <w:rsid w:val="006E01BD"/>
    <w:rsid w:val="006E07FA"/>
    <w:rsid w:val="006E088C"/>
    <w:rsid w:val="006E08A1"/>
    <w:rsid w:val="006E0AD3"/>
    <w:rsid w:val="006E0E6A"/>
    <w:rsid w:val="006E0F7D"/>
    <w:rsid w:val="006E154B"/>
    <w:rsid w:val="006E18C8"/>
    <w:rsid w:val="006E1D2E"/>
    <w:rsid w:val="006E2655"/>
    <w:rsid w:val="006E2B5D"/>
    <w:rsid w:val="006E2C09"/>
    <w:rsid w:val="006E2E0C"/>
    <w:rsid w:val="006E347A"/>
    <w:rsid w:val="006E3830"/>
    <w:rsid w:val="006E39E6"/>
    <w:rsid w:val="006E3F5D"/>
    <w:rsid w:val="006E46D5"/>
    <w:rsid w:val="006E4A8E"/>
    <w:rsid w:val="006E5029"/>
    <w:rsid w:val="006E532B"/>
    <w:rsid w:val="006E5659"/>
    <w:rsid w:val="006E59B7"/>
    <w:rsid w:val="006E5D59"/>
    <w:rsid w:val="006E5FF2"/>
    <w:rsid w:val="006E6225"/>
    <w:rsid w:val="006E656B"/>
    <w:rsid w:val="006E6658"/>
    <w:rsid w:val="006E68FE"/>
    <w:rsid w:val="006E697D"/>
    <w:rsid w:val="006E6FD6"/>
    <w:rsid w:val="006E7504"/>
    <w:rsid w:val="006E7726"/>
    <w:rsid w:val="006E772A"/>
    <w:rsid w:val="006F00D4"/>
    <w:rsid w:val="006F07DA"/>
    <w:rsid w:val="006F0E9B"/>
    <w:rsid w:val="006F13C5"/>
    <w:rsid w:val="006F1BE0"/>
    <w:rsid w:val="006F1DFF"/>
    <w:rsid w:val="006F247C"/>
    <w:rsid w:val="006F25F0"/>
    <w:rsid w:val="006F2C42"/>
    <w:rsid w:val="006F2EDE"/>
    <w:rsid w:val="006F2FE7"/>
    <w:rsid w:val="006F357D"/>
    <w:rsid w:val="006F3610"/>
    <w:rsid w:val="006F3896"/>
    <w:rsid w:val="006F3B28"/>
    <w:rsid w:val="006F3F96"/>
    <w:rsid w:val="006F4931"/>
    <w:rsid w:val="006F4973"/>
    <w:rsid w:val="006F4FBE"/>
    <w:rsid w:val="006F5361"/>
    <w:rsid w:val="006F544A"/>
    <w:rsid w:val="006F59FF"/>
    <w:rsid w:val="006F5F0B"/>
    <w:rsid w:val="006F74C6"/>
    <w:rsid w:val="006F79A3"/>
    <w:rsid w:val="006F7D14"/>
    <w:rsid w:val="006F7F08"/>
    <w:rsid w:val="007002BF"/>
    <w:rsid w:val="007004E1"/>
    <w:rsid w:val="0070089F"/>
    <w:rsid w:val="007008C2"/>
    <w:rsid w:val="00700B24"/>
    <w:rsid w:val="00700D2A"/>
    <w:rsid w:val="00700E3C"/>
    <w:rsid w:val="007013C7"/>
    <w:rsid w:val="0070149F"/>
    <w:rsid w:val="007014B3"/>
    <w:rsid w:val="0070163E"/>
    <w:rsid w:val="00701A6E"/>
    <w:rsid w:val="00702215"/>
    <w:rsid w:val="00702424"/>
    <w:rsid w:val="007028A4"/>
    <w:rsid w:val="00702CF3"/>
    <w:rsid w:val="00702F51"/>
    <w:rsid w:val="00702F93"/>
    <w:rsid w:val="007037A5"/>
    <w:rsid w:val="00703E8A"/>
    <w:rsid w:val="00703E91"/>
    <w:rsid w:val="00704498"/>
    <w:rsid w:val="0070470D"/>
    <w:rsid w:val="00704B4B"/>
    <w:rsid w:val="007051F7"/>
    <w:rsid w:val="00705D2F"/>
    <w:rsid w:val="00705D9E"/>
    <w:rsid w:val="00705E09"/>
    <w:rsid w:val="00705FC7"/>
    <w:rsid w:val="0070606A"/>
    <w:rsid w:val="007067C6"/>
    <w:rsid w:val="007068A3"/>
    <w:rsid w:val="007068B3"/>
    <w:rsid w:val="00706A1B"/>
    <w:rsid w:val="007077C0"/>
    <w:rsid w:val="00707800"/>
    <w:rsid w:val="007078EA"/>
    <w:rsid w:val="00707AB5"/>
    <w:rsid w:val="00707B19"/>
    <w:rsid w:val="00707EEB"/>
    <w:rsid w:val="007101A4"/>
    <w:rsid w:val="00710284"/>
    <w:rsid w:val="00710A72"/>
    <w:rsid w:val="007112CD"/>
    <w:rsid w:val="007119AE"/>
    <w:rsid w:val="00711B41"/>
    <w:rsid w:val="00711D39"/>
    <w:rsid w:val="00711E6F"/>
    <w:rsid w:val="00711F44"/>
    <w:rsid w:val="00711FDB"/>
    <w:rsid w:val="0071233E"/>
    <w:rsid w:val="00712607"/>
    <w:rsid w:val="00712EB7"/>
    <w:rsid w:val="00713098"/>
    <w:rsid w:val="00713816"/>
    <w:rsid w:val="00713C1B"/>
    <w:rsid w:val="00713C6C"/>
    <w:rsid w:val="00713D51"/>
    <w:rsid w:val="00714423"/>
    <w:rsid w:val="00714786"/>
    <w:rsid w:val="00714CBC"/>
    <w:rsid w:val="007152C2"/>
    <w:rsid w:val="007154FD"/>
    <w:rsid w:val="00715640"/>
    <w:rsid w:val="00715C33"/>
    <w:rsid w:val="00715E14"/>
    <w:rsid w:val="00716257"/>
    <w:rsid w:val="007165FC"/>
    <w:rsid w:val="0071669C"/>
    <w:rsid w:val="00716973"/>
    <w:rsid w:val="00716F44"/>
    <w:rsid w:val="00717802"/>
    <w:rsid w:val="00717852"/>
    <w:rsid w:val="007207EB"/>
    <w:rsid w:val="00720C3B"/>
    <w:rsid w:val="007211BA"/>
    <w:rsid w:val="0072161A"/>
    <w:rsid w:val="007216D5"/>
    <w:rsid w:val="0072178E"/>
    <w:rsid w:val="00721854"/>
    <w:rsid w:val="00721E33"/>
    <w:rsid w:val="007223B2"/>
    <w:rsid w:val="0072244B"/>
    <w:rsid w:val="007227A1"/>
    <w:rsid w:val="00722907"/>
    <w:rsid w:val="0072377F"/>
    <w:rsid w:val="00723BAB"/>
    <w:rsid w:val="00723CDD"/>
    <w:rsid w:val="00723EDA"/>
    <w:rsid w:val="0072474A"/>
    <w:rsid w:val="00724E51"/>
    <w:rsid w:val="007257CA"/>
    <w:rsid w:val="00725A67"/>
    <w:rsid w:val="00725EE6"/>
    <w:rsid w:val="00726612"/>
    <w:rsid w:val="00726A47"/>
    <w:rsid w:val="00726A57"/>
    <w:rsid w:val="00726AAB"/>
    <w:rsid w:val="00726E7A"/>
    <w:rsid w:val="00726EBF"/>
    <w:rsid w:val="007272E4"/>
    <w:rsid w:val="007274AA"/>
    <w:rsid w:val="00727ADA"/>
    <w:rsid w:val="00727C60"/>
    <w:rsid w:val="00727CA3"/>
    <w:rsid w:val="00727D06"/>
    <w:rsid w:val="00727E9E"/>
    <w:rsid w:val="0073018F"/>
    <w:rsid w:val="00730569"/>
    <w:rsid w:val="00730B6D"/>
    <w:rsid w:val="00730CB0"/>
    <w:rsid w:val="00730F12"/>
    <w:rsid w:val="007311BD"/>
    <w:rsid w:val="00731550"/>
    <w:rsid w:val="0073177D"/>
    <w:rsid w:val="00731F74"/>
    <w:rsid w:val="0073223F"/>
    <w:rsid w:val="0073237E"/>
    <w:rsid w:val="007325F8"/>
    <w:rsid w:val="00732699"/>
    <w:rsid w:val="00732A32"/>
    <w:rsid w:val="00733397"/>
    <w:rsid w:val="007334E0"/>
    <w:rsid w:val="00733828"/>
    <w:rsid w:val="00733A05"/>
    <w:rsid w:val="0073420D"/>
    <w:rsid w:val="0073429E"/>
    <w:rsid w:val="007346A3"/>
    <w:rsid w:val="007349B8"/>
    <w:rsid w:val="00734F1D"/>
    <w:rsid w:val="007351F8"/>
    <w:rsid w:val="0073538F"/>
    <w:rsid w:val="0073548C"/>
    <w:rsid w:val="007357AC"/>
    <w:rsid w:val="007358C4"/>
    <w:rsid w:val="00735AE4"/>
    <w:rsid w:val="00735C45"/>
    <w:rsid w:val="00735D4C"/>
    <w:rsid w:val="0073619D"/>
    <w:rsid w:val="007361C8"/>
    <w:rsid w:val="007363FB"/>
    <w:rsid w:val="00736E4A"/>
    <w:rsid w:val="0073767A"/>
    <w:rsid w:val="00737828"/>
    <w:rsid w:val="00737C38"/>
    <w:rsid w:val="00737D4E"/>
    <w:rsid w:val="00740B73"/>
    <w:rsid w:val="00740D8D"/>
    <w:rsid w:val="007412B2"/>
    <w:rsid w:val="0074164E"/>
    <w:rsid w:val="007416DE"/>
    <w:rsid w:val="00741936"/>
    <w:rsid w:val="0074254D"/>
    <w:rsid w:val="00742684"/>
    <w:rsid w:val="00742907"/>
    <w:rsid w:val="00742A5D"/>
    <w:rsid w:val="00742C50"/>
    <w:rsid w:val="007432C9"/>
    <w:rsid w:val="00743390"/>
    <w:rsid w:val="007433FB"/>
    <w:rsid w:val="00743590"/>
    <w:rsid w:val="007441D7"/>
    <w:rsid w:val="00744202"/>
    <w:rsid w:val="00744313"/>
    <w:rsid w:val="007446A4"/>
    <w:rsid w:val="0074518C"/>
    <w:rsid w:val="007451B3"/>
    <w:rsid w:val="00745267"/>
    <w:rsid w:val="00745345"/>
    <w:rsid w:val="007458AA"/>
    <w:rsid w:val="00745AA2"/>
    <w:rsid w:val="00745FD0"/>
    <w:rsid w:val="007460C1"/>
    <w:rsid w:val="0074641A"/>
    <w:rsid w:val="00746740"/>
    <w:rsid w:val="007467F4"/>
    <w:rsid w:val="00747289"/>
    <w:rsid w:val="007474F2"/>
    <w:rsid w:val="007475D5"/>
    <w:rsid w:val="007476A4"/>
    <w:rsid w:val="007477DB"/>
    <w:rsid w:val="0074780F"/>
    <w:rsid w:val="007478CD"/>
    <w:rsid w:val="00747BED"/>
    <w:rsid w:val="00747C63"/>
    <w:rsid w:val="00747F0E"/>
    <w:rsid w:val="0075075C"/>
    <w:rsid w:val="007507A6"/>
    <w:rsid w:val="00750F4A"/>
    <w:rsid w:val="00750FED"/>
    <w:rsid w:val="007510AF"/>
    <w:rsid w:val="0075116E"/>
    <w:rsid w:val="007511AF"/>
    <w:rsid w:val="007513A5"/>
    <w:rsid w:val="007515F1"/>
    <w:rsid w:val="00751B2B"/>
    <w:rsid w:val="0075302A"/>
    <w:rsid w:val="0075304C"/>
    <w:rsid w:val="007536F0"/>
    <w:rsid w:val="007538A0"/>
    <w:rsid w:val="0075398A"/>
    <w:rsid w:val="00754F32"/>
    <w:rsid w:val="00755178"/>
    <w:rsid w:val="0075525E"/>
    <w:rsid w:val="007552B7"/>
    <w:rsid w:val="0075558F"/>
    <w:rsid w:val="0075562C"/>
    <w:rsid w:val="00755AD2"/>
    <w:rsid w:val="00755C36"/>
    <w:rsid w:val="00755C87"/>
    <w:rsid w:val="00756128"/>
    <w:rsid w:val="0075625B"/>
    <w:rsid w:val="007567BD"/>
    <w:rsid w:val="00756905"/>
    <w:rsid w:val="00756B3B"/>
    <w:rsid w:val="007570B2"/>
    <w:rsid w:val="007572B2"/>
    <w:rsid w:val="00757323"/>
    <w:rsid w:val="007574DA"/>
    <w:rsid w:val="00757FCB"/>
    <w:rsid w:val="00760341"/>
    <w:rsid w:val="007604B5"/>
    <w:rsid w:val="0076051B"/>
    <w:rsid w:val="00760AC0"/>
    <w:rsid w:val="00760DC5"/>
    <w:rsid w:val="00760FAC"/>
    <w:rsid w:val="007619DC"/>
    <w:rsid w:val="00761F22"/>
    <w:rsid w:val="00761FAA"/>
    <w:rsid w:val="0076235C"/>
    <w:rsid w:val="0076237D"/>
    <w:rsid w:val="00762ADB"/>
    <w:rsid w:val="00762F0C"/>
    <w:rsid w:val="00763710"/>
    <w:rsid w:val="00763739"/>
    <w:rsid w:val="00763793"/>
    <w:rsid w:val="00764299"/>
    <w:rsid w:val="0076445F"/>
    <w:rsid w:val="00764819"/>
    <w:rsid w:val="00765396"/>
    <w:rsid w:val="007654B8"/>
    <w:rsid w:val="007659D3"/>
    <w:rsid w:val="00765A72"/>
    <w:rsid w:val="00765CA7"/>
    <w:rsid w:val="00765DE2"/>
    <w:rsid w:val="0076631A"/>
    <w:rsid w:val="0076651D"/>
    <w:rsid w:val="00766B80"/>
    <w:rsid w:val="00766E3D"/>
    <w:rsid w:val="0077020B"/>
    <w:rsid w:val="007704C5"/>
    <w:rsid w:val="00770A4E"/>
    <w:rsid w:val="0077101A"/>
    <w:rsid w:val="007713A8"/>
    <w:rsid w:val="00771628"/>
    <w:rsid w:val="0077187E"/>
    <w:rsid w:val="007719AD"/>
    <w:rsid w:val="00771BBE"/>
    <w:rsid w:val="00771C3C"/>
    <w:rsid w:val="00771FAF"/>
    <w:rsid w:val="00772208"/>
    <w:rsid w:val="007726C1"/>
    <w:rsid w:val="00772EDB"/>
    <w:rsid w:val="00772F62"/>
    <w:rsid w:val="00773237"/>
    <w:rsid w:val="007733DA"/>
    <w:rsid w:val="00773F33"/>
    <w:rsid w:val="00773F40"/>
    <w:rsid w:val="00774665"/>
    <w:rsid w:val="00774AB5"/>
    <w:rsid w:val="0077637F"/>
    <w:rsid w:val="00776632"/>
    <w:rsid w:val="00776ECA"/>
    <w:rsid w:val="00777491"/>
    <w:rsid w:val="007777A1"/>
    <w:rsid w:val="007777DC"/>
    <w:rsid w:val="00777DF7"/>
    <w:rsid w:val="00780187"/>
    <w:rsid w:val="007801B5"/>
    <w:rsid w:val="00780753"/>
    <w:rsid w:val="00780A8F"/>
    <w:rsid w:val="00780B03"/>
    <w:rsid w:val="00780EEF"/>
    <w:rsid w:val="0078194F"/>
    <w:rsid w:val="00781AF1"/>
    <w:rsid w:val="007826ED"/>
    <w:rsid w:val="00782A26"/>
    <w:rsid w:val="00783007"/>
    <w:rsid w:val="007830C2"/>
    <w:rsid w:val="007838CD"/>
    <w:rsid w:val="00783B2E"/>
    <w:rsid w:val="00784375"/>
    <w:rsid w:val="0078486E"/>
    <w:rsid w:val="00784C12"/>
    <w:rsid w:val="00784E53"/>
    <w:rsid w:val="0078558C"/>
    <w:rsid w:val="007857F7"/>
    <w:rsid w:val="00785CC3"/>
    <w:rsid w:val="0078624D"/>
    <w:rsid w:val="00786CC8"/>
    <w:rsid w:val="00786E78"/>
    <w:rsid w:val="00786EF5"/>
    <w:rsid w:val="007871EC"/>
    <w:rsid w:val="00787239"/>
    <w:rsid w:val="0078730C"/>
    <w:rsid w:val="00787509"/>
    <w:rsid w:val="00787827"/>
    <w:rsid w:val="007878AA"/>
    <w:rsid w:val="00787B0F"/>
    <w:rsid w:val="00787C22"/>
    <w:rsid w:val="00787C7C"/>
    <w:rsid w:val="00790A7D"/>
    <w:rsid w:val="007912D1"/>
    <w:rsid w:val="00791486"/>
    <w:rsid w:val="007921F4"/>
    <w:rsid w:val="0079267F"/>
    <w:rsid w:val="00792792"/>
    <w:rsid w:val="00792BCA"/>
    <w:rsid w:val="00792C63"/>
    <w:rsid w:val="00792DA9"/>
    <w:rsid w:val="00793025"/>
    <w:rsid w:val="00793187"/>
    <w:rsid w:val="00793371"/>
    <w:rsid w:val="007934C2"/>
    <w:rsid w:val="00793902"/>
    <w:rsid w:val="00793957"/>
    <w:rsid w:val="00793A70"/>
    <w:rsid w:val="00793AB1"/>
    <w:rsid w:val="0079473B"/>
    <w:rsid w:val="00794885"/>
    <w:rsid w:val="00794A79"/>
    <w:rsid w:val="00794E61"/>
    <w:rsid w:val="00794FA3"/>
    <w:rsid w:val="00795115"/>
    <w:rsid w:val="007953D1"/>
    <w:rsid w:val="0079549B"/>
    <w:rsid w:val="007954CC"/>
    <w:rsid w:val="007957F8"/>
    <w:rsid w:val="00795F0B"/>
    <w:rsid w:val="00796164"/>
    <w:rsid w:val="00797035"/>
    <w:rsid w:val="00797C1E"/>
    <w:rsid w:val="00797FEE"/>
    <w:rsid w:val="007A0248"/>
    <w:rsid w:val="007A0655"/>
    <w:rsid w:val="007A06E4"/>
    <w:rsid w:val="007A08A4"/>
    <w:rsid w:val="007A0FEA"/>
    <w:rsid w:val="007A115C"/>
    <w:rsid w:val="007A149E"/>
    <w:rsid w:val="007A1AC7"/>
    <w:rsid w:val="007A1D49"/>
    <w:rsid w:val="007A206B"/>
    <w:rsid w:val="007A20AA"/>
    <w:rsid w:val="007A22D4"/>
    <w:rsid w:val="007A2481"/>
    <w:rsid w:val="007A2BD8"/>
    <w:rsid w:val="007A2C78"/>
    <w:rsid w:val="007A2ECA"/>
    <w:rsid w:val="007A2EF6"/>
    <w:rsid w:val="007A3F53"/>
    <w:rsid w:val="007A4017"/>
    <w:rsid w:val="007A4774"/>
    <w:rsid w:val="007A4B16"/>
    <w:rsid w:val="007A4EA6"/>
    <w:rsid w:val="007A4FB0"/>
    <w:rsid w:val="007A5244"/>
    <w:rsid w:val="007A575E"/>
    <w:rsid w:val="007A579D"/>
    <w:rsid w:val="007A5B83"/>
    <w:rsid w:val="007A5EDC"/>
    <w:rsid w:val="007A676C"/>
    <w:rsid w:val="007A6D4F"/>
    <w:rsid w:val="007A6EAE"/>
    <w:rsid w:val="007A7269"/>
    <w:rsid w:val="007A7327"/>
    <w:rsid w:val="007A74EE"/>
    <w:rsid w:val="007A7669"/>
    <w:rsid w:val="007A7D14"/>
    <w:rsid w:val="007B02F1"/>
    <w:rsid w:val="007B0471"/>
    <w:rsid w:val="007B0930"/>
    <w:rsid w:val="007B11C9"/>
    <w:rsid w:val="007B141C"/>
    <w:rsid w:val="007B1523"/>
    <w:rsid w:val="007B17D4"/>
    <w:rsid w:val="007B1A7E"/>
    <w:rsid w:val="007B1AC5"/>
    <w:rsid w:val="007B1AD2"/>
    <w:rsid w:val="007B203E"/>
    <w:rsid w:val="007B21B6"/>
    <w:rsid w:val="007B222C"/>
    <w:rsid w:val="007B2553"/>
    <w:rsid w:val="007B258A"/>
    <w:rsid w:val="007B29B8"/>
    <w:rsid w:val="007B2CD0"/>
    <w:rsid w:val="007B2E23"/>
    <w:rsid w:val="007B30B5"/>
    <w:rsid w:val="007B3E93"/>
    <w:rsid w:val="007B41A6"/>
    <w:rsid w:val="007B4824"/>
    <w:rsid w:val="007B4A05"/>
    <w:rsid w:val="007B4B06"/>
    <w:rsid w:val="007B4EEB"/>
    <w:rsid w:val="007B5123"/>
    <w:rsid w:val="007B5311"/>
    <w:rsid w:val="007B533A"/>
    <w:rsid w:val="007B55DC"/>
    <w:rsid w:val="007B5865"/>
    <w:rsid w:val="007B5D10"/>
    <w:rsid w:val="007B5D60"/>
    <w:rsid w:val="007B5D77"/>
    <w:rsid w:val="007B60DB"/>
    <w:rsid w:val="007B6CD7"/>
    <w:rsid w:val="007B6F46"/>
    <w:rsid w:val="007B7222"/>
    <w:rsid w:val="007B7332"/>
    <w:rsid w:val="007B7C95"/>
    <w:rsid w:val="007B7FD5"/>
    <w:rsid w:val="007C0362"/>
    <w:rsid w:val="007C0491"/>
    <w:rsid w:val="007C0621"/>
    <w:rsid w:val="007C072E"/>
    <w:rsid w:val="007C0CE1"/>
    <w:rsid w:val="007C1034"/>
    <w:rsid w:val="007C10A5"/>
    <w:rsid w:val="007C1105"/>
    <w:rsid w:val="007C1188"/>
    <w:rsid w:val="007C15C5"/>
    <w:rsid w:val="007C1A01"/>
    <w:rsid w:val="007C1AAD"/>
    <w:rsid w:val="007C1DAF"/>
    <w:rsid w:val="007C1EC9"/>
    <w:rsid w:val="007C21BB"/>
    <w:rsid w:val="007C2332"/>
    <w:rsid w:val="007C25F1"/>
    <w:rsid w:val="007C2679"/>
    <w:rsid w:val="007C2CD5"/>
    <w:rsid w:val="007C3A6A"/>
    <w:rsid w:val="007C3BD0"/>
    <w:rsid w:val="007C3CD0"/>
    <w:rsid w:val="007C44B1"/>
    <w:rsid w:val="007C452D"/>
    <w:rsid w:val="007C4898"/>
    <w:rsid w:val="007C4C3B"/>
    <w:rsid w:val="007C4E38"/>
    <w:rsid w:val="007C531F"/>
    <w:rsid w:val="007C553B"/>
    <w:rsid w:val="007C59AD"/>
    <w:rsid w:val="007C650C"/>
    <w:rsid w:val="007C66A5"/>
    <w:rsid w:val="007C6A2E"/>
    <w:rsid w:val="007C6FE6"/>
    <w:rsid w:val="007C757F"/>
    <w:rsid w:val="007C7594"/>
    <w:rsid w:val="007C7E3E"/>
    <w:rsid w:val="007C7EB8"/>
    <w:rsid w:val="007D0372"/>
    <w:rsid w:val="007D08C3"/>
    <w:rsid w:val="007D0BEF"/>
    <w:rsid w:val="007D1056"/>
    <w:rsid w:val="007D1073"/>
    <w:rsid w:val="007D1676"/>
    <w:rsid w:val="007D1A29"/>
    <w:rsid w:val="007D1C9C"/>
    <w:rsid w:val="007D1EA9"/>
    <w:rsid w:val="007D289F"/>
    <w:rsid w:val="007D2973"/>
    <w:rsid w:val="007D2C85"/>
    <w:rsid w:val="007D2CB2"/>
    <w:rsid w:val="007D2CC6"/>
    <w:rsid w:val="007D2CD5"/>
    <w:rsid w:val="007D2DD9"/>
    <w:rsid w:val="007D2FEB"/>
    <w:rsid w:val="007D3055"/>
    <w:rsid w:val="007D3397"/>
    <w:rsid w:val="007D3C5A"/>
    <w:rsid w:val="007D48B4"/>
    <w:rsid w:val="007D49F4"/>
    <w:rsid w:val="007D4D23"/>
    <w:rsid w:val="007D4F97"/>
    <w:rsid w:val="007D51DE"/>
    <w:rsid w:val="007D5A58"/>
    <w:rsid w:val="007D5B2C"/>
    <w:rsid w:val="007D5D59"/>
    <w:rsid w:val="007D7432"/>
    <w:rsid w:val="007D7466"/>
    <w:rsid w:val="007D796C"/>
    <w:rsid w:val="007D7F5C"/>
    <w:rsid w:val="007D7FC1"/>
    <w:rsid w:val="007E016A"/>
    <w:rsid w:val="007E0254"/>
    <w:rsid w:val="007E0B9C"/>
    <w:rsid w:val="007E1116"/>
    <w:rsid w:val="007E15A2"/>
    <w:rsid w:val="007E16CD"/>
    <w:rsid w:val="007E185F"/>
    <w:rsid w:val="007E1CD2"/>
    <w:rsid w:val="007E1CE8"/>
    <w:rsid w:val="007E1F44"/>
    <w:rsid w:val="007E201A"/>
    <w:rsid w:val="007E21F0"/>
    <w:rsid w:val="007E22DD"/>
    <w:rsid w:val="007E2377"/>
    <w:rsid w:val="007E2E78"/>
    <w:rsid w:val="007E3346"/>
    <w:rsid w:val="007E375E"/>
    <w:rsid w:val="007E3D00"/>
    <w:rsid w:val="007E4024"/>
    <w:rsid w:val="007E46F5"/>
    <w:rsid w:val="007E4FE5"/>
    <w:rsid w:val="007E536C"/>
    <w:rsid w:val="007E5DB2"/>
    <w:rsid w:val="007E6471"/>
    <w:rsid w:val="007E699F"/>
    <w:rsid w:val="007E6A4E"/>
    <w:rsid w:val="007E6D89"/>
    <w:rsid w:val="007E71BA"/>
    <w:rsid w:val="007E729D"/>
    <w:rsid w:val="007E7588"/>
    <w:rsid w:val="007E7720"/>
    <w:rsid w:val="007E7E60"/>
    <w:rsid w:val="007F010B"/>
    <w:rsid w:val="007F0380"/>
    <w:rsid w:val="007F0585"/>
    <w:rsid w:val="007F0F1A"/>
    <w:rsid w:val="007F14AD"/>
    <w:rsid w:val="007F1D5A"/>
    <w:rsid w:val="007F1EBB"/>
    <w:rsid w:val="007F22FA"/>
    <w:rsid w:val="007F2A1F"/>
    <w:rsid w:val="007F2ADC"/>
    <w:rsid w:val="007F2ECA"/>
    <w:rsid w:val="007F31C5"/>
    <w:rsid w:val="007F3786"/>
    <w:rsid w:val="007F3846"/>
    <w:rsid w:val="007F39CC"/>
    <w:rsid w:val="007F3B8C"/>
    <w:rsid w:val="007F41F2"/>
    <w:rsid w:val="007F483B"/>
    <w:rsid w:val="007F4D18"/>
    <w:rsid w:val="007F502D"/>
    <w:rsid w:val="007F515D"/>
    <w:rsid w:val="007F52EC"/>
    <w:rsid w:val="007F5670"/>
    <w:rsid w:val="007F5876"/>
    <w:rsid w:val="007F5886"/>
    <w:rsid w:val="007F5949"/>
    <w:rsid w:val="007F5FDA"/>
    <w:rsid w:val="007F6102"/>
    <w:rsid w:val="007F641B"/>
    <w:rsid w:val="007F66DD"/>
    <w:rsid w:val="007F67E2"/>
    <w:rsid w:val="007F6BF6"/>
    <w:rsid w:val="007F7895"/>
    <w:rsid w:val="007F7CD2"/>
    <w:rsid w:val="00800209"/>
    <w:rsid w:val="008003CC"/>
    <w:rsid w:val="008005C1"/>
    <w:rsid w:val="0080073B"/>
    <w:rsid w:val="008008BC"/>
    <w:rsid w:val="00800CFF"/>
    <w:rsid w:val="00800D5B"/>
    <w:rsid w:val="00800E0E"/>
    <w:rsid w:val="008011BE"/>
    <w:rsid w:val="008017DD"/>
    <w:rsid w:val="00801EBB"/>
    <w:rsid w:val="0080266A"/>
    <w:rsid w:val="00802ADF"/>
    <w:rsid w:val="00802AF2"/>
    <w:rsid w:val="00803145"/>
    <w:rsid w:val="00803236"/>
    <w:rsid w:val="008034FB"/>
    <w:rsid w:val="00803E44"/>
    <w:rsid w:val="008041D6"/>
    <w:rsid w:val="00804347"/>
    <w:rsid w:val="0080477A"/>
    <w:rsid w:val="00804880"/>
    <w:rsid w:val="00804B45"/>
    <w:rsid w:val="00804EB7"/>
    <w:rsid w:val="0080513A"/>
    <w:rsid w:val="00805AC5"/>
    <w:rsid w:val="00805CA6"/>
    <w:rsid w:val="00805D7F"/>
    <w:rsid w:val="0080693C"/>
    <w:rsid w:val="00806C81"/>
    <w:rsid w:val="00806FF3"/>
    <w:rsid w:val="00810307"/>
    <w:rsid w:val="008103DE"/>
    <w:rsid w:val="008107BC"/>
    <w:rsid w:val="00810EAC"/>
    <w:rsid w:val="00810FEE"/>
    <w:rsid w:val="00811231"/>
    <w:rsid w:val="0081123C"/>
    <w:rsid w:val="0081149A"/>
    <w:rsid w:val="008117C5"/>
    <w:rsid w:val="00811BBB"/>
    <w:rsid w:val="008127D2"/>
    <w:rsid w:val="008129B4"/>
    <w:rsid w:val="00812A9D"/>
    <w:rsid w:val="00812CA1"/>
    <w:rsid w:val="00812E1C"/>
    <w:rsid w:val="00812EE9"/>
    <w:rsid w:val="008132EE"/>
    <w:rsid w:val="008132F7"/>
    <w:rsid w:val="00813A41"/>
    <w:rsid w:val="00813BB1"/>
    <w:rsid w:val="0081469B"/>
    <w:rsid w:val="008146AE"/>
    <w:rsid w:val="00814844"/>
    <w:rsid w:val="00814D19"/>
    <w:rsid w:val="008151DB"/>
    <w:rsid w:val="0081557C"/>
    <w:rsid w:val="0081598C"/>
    <w:rsid w:val="008161B1"/>
    <w:rsid w:val="00816242"/>
    <w:rsid w:val="00816CBA"/>
    <w:rsid w:val="008170BF"/>
    <w:rsid w:val="008178A1"/>
    <w:rsid w:val="00820835"/>
    <w:rsid w:val="00820CE2"/>
    <w:rsid w:val="00820F05"/>
    <w:rsid w:val="00820FB0"/>
    <w:rsid w:val="00821C62"/>
    <w:rsid w:val="00821E1E"/>
    <w:rsid w:val="00822627"/>
    <w:rsid w:val="008229DC"/>
    <w:rsid w:val="00822F3A"/>
    <w:rsid w:val="00822F52"/>
    <w:rsid w:val="008235B9"/>
    <w:rsid w:val="008245C1"/>
    <w:rsid w:val="008245C7"/>
    <w:rsid w:val="0082492E"/>
    <w:rsid w:val="008254FC"/>
    <w:rsid w:val="00825833"/>
    <w:rsid w:val="0082587C"/>
    <w:rsid w:val="008259FE"/>
    <w:rsid w:val="00825B3F"/>
    <w:rsid w:val="00825F25"/>
    <w:rsid w:val="00825F46"/>
    <w:rsid w:val="008260CB"/>
    <w:rsid w:val="0082621F"/>
    <w:rsid w:val="00826770"/>
    <w:rsid w:val="0082702A"/>
    <w:rsid w:val="0082703B"/>
    <w:rsid w:val="0082732B"/>
    <w:rsid w:val="008273F7"/>
    <w:rsid w:val="0082750A"/>
    <w:rsid w:val="00827F79"/>
    <w:rsid w:val="0083060C"/>
    <w:rsid w:val="00830651"/>
    <w:rsid w:val="00830782"/>
    <w:rsid w:val="00830A2A"/>
    <w:rsid w:val="008312CA"/>
    <w:rsid w:val="008318E7"/>
    <w:rsid w:val="00831CC9"/>
    <w:rsid w:val="00831F86"/>
    <w:rsid w:val="00832B35"/>
    <w:rsid w:val="00832B8D"/>
    <w:rsid w:val="00832CCC"/>
    <w:rsid w:val="00832D66"/>
    <w:rsid w:val="00832F53"/>
    <w:rsid w:val="00832F9C"/>
    <w:rsid w:val="00833165"/>
    <w:rsid w:val="0083320B"/>
    <w:rsid w:val="008333C9"/>
    <w:rsid w:val="008337E4"/>
    <w:rsid w:val="0083438B"/>
    <w:rsid w:val="00834719"/>
    <w:rsid w:val="00834E1A"/>
    <w:rsid w:val="00835221"/>
    <w:rsid w:val="008353F3"/>
    <w:rsid w:val="0083558F"/>
    <w:rsid w:val="00836CFE"/>
    <w:rsid w:val="00836DC9"/>
    <w:rsid w:val="00836F40"/>
    <w:rsid w:val="008370D1"/>
    <w:rsid w:val="00837414"/>
    <w:rsid w:val="00837562"/>
    <w:rsid w:val="00837E47"/>
    <w:rsid w:val="00837FE4"/>
    <w:rsid w:val="0084014E"/>
    <w:rsid w:val="00840231"/>
    <w:rsid w:val="00840232"/>
    <w:rsid w:val="008408F1"/>
    <w:rsid w:val="00840ECE"/>
    <w:rsid w:val="00840FFE"/>
    <w:rsid w:val="0084113B"/>
    <w:rsid w:val="0084190A"/>
    <w:rsid w:val="00841A58"/>
    <w:rsid w:val="00841F91"/>
    <w:rsid w:val="00841FB4"/>
    <w:rsid w:val="00843151"/>
    <w:rsid w:val="00843556"/>
    <w:rsid w:val="00843914"/>
    <w:rsid w:val="00843C91"/>
    <w:rsid w:val="00844173"/>
    <w:rsid w:val="0084421F"/>
    <w:rsid w:val="008449EF"/>
    <w:rsid w:val="00844F25"/>
    <w:rsid w:val="00845269"/>
    <w:rsid w:val="00845EEB"/>
    <w:rsid w:val="008464D1"/>
    <w:rsid w:val="00846678"/>
    <w:rsid w:val="008466FD"/>
    <w:rsid w:val="00846929"/>
    <w:rsid w:val="00846BD6"/>
    <w:rsid w:val="00846E87"/>
    <w:rsid w:val="008471EF"/>
    <w:rsid w:val="008472ED"/>
    <w:rsid w:val="008475C3"/>
    <w:rsid w:val="00847BD7"/>
    <w:rsid w:val="00850663"/>
    <w:rsid w:val="00850802"/>
    <w:rsid w:val="00850D19"/>
    <w:rsid w:val="00851693"/>
    <w:rsid w:val="00851E44"/>
    <w:rsid w:val="008521B2"/>
    <w:rsid w:val="008524B2"/>
    <w:rsid w:val="00852CBA"/>
    <w:rsid w:val="00852F90"/>
    <w:rsid w:val="0085306A"/>
    <w:rsid w:val="008534F1"/>
    <w:rsid w:val="0085390E"/>
    <w:rsid w:val="0085392B"/>
    <w:rsid w:val="008539B2"/>
    <w:rsid w:val="00853C57"/>
    <w:rsid w:val="00853D5C"/>
    <w:rsid w:val="0085466B"/>
    <w:rsid w:val="00854751"/>
    <w:rsid w:val="008547AB"/>
    <w:rsid w:val="0085481B"/>
    <w:rsid w:val="00854A7D"/>
    <w:rsid w:val="00854D03"/>
    <w:rsid w:val="00854FCD"/>
    <w:rsid w:val="008552E7"/>
    <w:rsid w:val="00855419"/>
    <w:rsid w:val="00855571"/>
    <w:rsid w:val="0085608A"/>
    <w:rsid w:val="008560A2"/>
    <w:rsid w:val="00856B0C"/>
    <w:rsid w:val="00856E70"/>
    <w:rsid w:val="00856FD6"/>
    <w:rsid w:val="00857002"/>
    <w:rsid w:val="00857273"/>
    <w:rsid w:val="008574D7"/>
    <w:rsid w:val="008578C1"/>
    <w:rsid w:val="00857CC3"/>
    <w:rsid w:val="00857D6E"/>
    <w:rsid w:val="00857ED0"/>
    <w:rsid w:val="0086056F"/>
    <w:rsid w:val="00860596"/>
    <w:rsid w:val="008606FD"/>
    <w:rsid w:val="0086202F"/>
    <w:rsid w:val="00862099"/>
    <w:rsid w:val="008628BB"/>
    <w:rsid w:val="00863B68"/>
    <w:rsid w:val="00863D9F"/>
    <w:rsid w:val="00863ED9"/>
    <w:rsid w:val="00863FBB"/>
    <w:rsid w:val="00864032"/>
    <w:rsid w:val="00864356"/>
    <w:rsid w:val="00864757"/>
    <w:rsid w:val="0086495A"/>
    <w:rsid w:val="00864C08"/>
    <w:rsid w:val="00864D49"/>
    <w:rsid w:val="008656F1"/>
    <w:rsid w:val="008659DE"/>
    <w:rsid w:val="00865EB9"/>
    <w:rsid w:val="0086646C"/>
    <w:rsid w:val="008664F2"/>
    <w:rsid w:val="00866CA6"/>
    <w:rsid w:val="00866F95"/>
    <w:rsid w:val="0086713E"/>
    <w:rsid w:val="008677E5"/>
    <w:rsid w:val="008678B6"/>
    <w:rsid w:val="00867984"/>
    <w:rsid w:val="00867A8B"/>
    <w:rsid w:val="00870679"/>
    <w:rsid w:val="008708AC"/>
    <w:rsid w:val="00870E86"/>
    <w:rsid w:val="00871794"/>
    <w:rsid w:val="0087183F"/>
    <w:rsid w:val="00871A2E"/>
    <w:rsid w:val="00871E9C"/>
    <w:rsid w:val="0087202D"/>
    <w:rsid w:val="00872501"/>
    <w:rsid w:val="00872B93"/>
    <w:rsid w:val="00872DE4"/>
    <w:rsid w:val="00873264"/>
    <w:rsid w:val="00873B93"/>
    <w:rsid w:val="00873C34"/>
    <w:rsid w:val="00873F0D"/>
    <w:rsid w:val="008740F3"/>
    <w:rsid w:val="00874575"/>
    <w:rsid w:val="008745F2"/>
    <w:rsid w:val="0087496F"/>
    <w:rsid w:val="00874BE0"/>
    <w:rsid w:val="00874D62"/>
    <w:rsid w:val="008761FD"/>
    <w:rsid w:val="00876B9A"/>
    <w:rsid w:val="00876CCF"/>
    <w:rsid w:val="008800DB"/>
    <w:rsid w:val="00880539"/>
    <w:rsid w:val="00880547"/>
    <w:rsid w:val="00880590"/>
    <w:rsid w:val="008808ED"/>
    <w:rsid w:val="00880C41"/>
    <w:rsid w:val="00880EC9"/>
    <w:rsid w:val="00880ED7"/>
    <w:rsid w:val="00880F20"/>
    <w:rsid w:val="008810D5"/>
    <w:rsid w:val="00881416"/>
    <w:rsid w:val="00881689"/>
    <w:rsid w:val="00881786"/>
    <w:rsid w:val="008817B8"/>
    <w:rsid w:val="00881FC9"/>
    <w:rsid w:val="00882737"/>
    <w:rsid w:val="00882D9E"/>
    <w:rsid w:val="00882DF5"/>
    <w:rsid w:val="00883D77"/>
    <w:rsid w:val="00884196"/>
    <w:rsid w:val="00884858"/>
    <w:rsid w:val="00884B22"/>
    <w:rsid w:val="00884FF2"/>
    <w:rsid w:val="008851EC"/>
    <w:rsid w:val="0088581D"/>
    <w:rsid w:val="00885C8C"/>
    <w:rsid w:val="008864D6"/>
    <w:rsid w:val="008866AC"/>
    <w:rsid w:val="00886821"/>
    <w:rsid w:val="008871D2"/>
    <w:rsid w:val="00887269"/>
    <w:rsid w:val="00887381"/>
    <w:rsid w:val="008874CB"/>
    <w:rsid w:val="008877A3"/>
    <w:rsid w:val="008877C3"/>
    <w:rsid w:val="00887841"/>
    <w:rsid w:val="00887F98"/>
    <w:rsid w:val="008900EA"/>
    <w:rsid w:val="008901F3"/>
    <w:rsid w:val="0089072A"/>
    <w:rsid w:val="00890AD3"/>
    <w:rsid w:val="00890FC2"/>
    <w:rsid w:val="00891027"/>
    <w:rsid w:val="00891146"/>
    <w:rsid w:val="008912B9"/>
    <w:rsid w:val="00891B74"/>
    <w:rsid w:val="00891C4A"/>
    <w:rsid w:val="0089241C"/>
    <w:rsid w:val="00892926"/>
    <w:rsid w:val="008929A2"/>
    <w:rsid w:val="00893116"/>
    <w:rsid w:val="008931F7"/>
    <w:rsid w:val="008934EF"/>
    <w:rsid w:val="0089386C"/>
    <w:rsid w:val="00893EA6"/>
    <w:rsid w:val="00894A0A"/>
    <w:rsid w:val="00894DCB"/>
    <w:rsid w:val="00894DCC"/>
    <w:rsid w:val="008953B1"/>
    <w:rsid w:val="0089552F"/>
    <w:rsid w:val="00895F6B"/>
    <w:rsid w:val="008961F6"/>
    <w:rsid w:val="00896962"/>
    <w:rsid w:val="00896E70"/>
    <w:rsid w:val="008972D7"/>
    <w:rsid w:val="008A04D8"/>
    <w:rsid w:val="008A091D"/>
    <w:rsid w:val="008A0942"/>
    <w:rsid w:val="008A1B60"/>
    <w:rsid w:val="008A1DAC"/>
    <w:rsid w:val="008A1E16"/>
    <w:rsid w:val="008A23A0"/>
    <w:rsid w:val="008A26D4"/>
    <w:rsid w:val="008A2959"/>
    <w:rsid w:val="008A2A37"/>
    <w:rsid w:val="008A2F2C"/>
    <w:rsid w:val="008A2FCB"/>
    <w:rsid w:val="008A3363"/>
    <w:rsid w:val="008A39FB"/>
    <w:rsid w:val="008A3AC9"/>
    <w:rsid w:val="008A3D50"/>
    <w:rsid w:val="008A4488"/>
    <w:rsid w:val="008A4F8B"/>
    <w:rsid w:val="008A4FEE"/>
    <w:rsid w:val="008A503A"/>
    <w:rsid w:val="008A5060"/>
    <w:rsid w:val="008A5186"/>
    <w:rsid w:val="008A536E"/>
    <w:rsid w:val="008A57EB"/>
    <w:rsid w:val="008A5D74"/>
    <w:rsid w:val="008A5E32"/>
    <w:rsid w:val="008A60C4"/>
    <w:rsid w:val="008A6206"/>
    <w:rsid w:val="008A6603"/>
    <w:rsid w:val="008A6F07"/>
    <w:rsid w:val="008A70EC"/>
    <w:rsid w:val="008A7400"/>
    <w:rsid w:val="008A75DF"/>
    <w:rsid w:val="008A78D4"/>
    <w:rsid w:val="008A79B1"/>
    <w:rsid w:val="008B01AF"/>
    <w:rsid w:val="008B0448"/>
    <w:rsid w:val="008B0B14"/>
    <w:rsid w:val="008B0BBA"/>
    <w:rsid w:val="008B0D89"/>
    <w:rsid w:val="008B0DB8"/>
    <w:rsid w:val="008B1030"/>
    <w:rsid w:val="008B111D"/>
    <w:rsid w:val="008B14FE"/>
    <w:rsid w:val="008B188E"/>
    <w:rsid w:val="008B1FA0"/>
    <w:rsid w:val="008B2486"/>
    <w:rsid w:val="008B296D"/>
    <w:rsid w:val="008B2DD5"/>
    <w:rsid w:val="008B2FC9"/>
    <w:rsid w:val="008B3103"/>
    <w:rsid w:val="008B3830"/>
    <w:rsid w:val="008B3AC0"/>
    <w:rsid w:val="008B3D41"/>
    <w:rsid w:val="008B3EAD"/>
    <w:rsid w:val="008B4045"/>
    <w:rsid w:val="008B41F3"/>
    <w:rsid w:val="008B4410"/>
    <w:rsid w:val="008B457A"/>
    <w:rsid w:val="008B4A8D"/>
    <w:rsid w:val="008B4B19"/>
    <w:rsid w:val="008B4DC7"/>
    <w:rsid w:val="008B4EDD"/>
    <w:rsid w:val="008B518E"/>
    <w:rsid w:val="008B571B"/>
    <w:rsid w:val="008B6134"/>
    <w:rsid w:val="008B61EE"/>
    <w:rsid w:val="008B64E6"/>
    <w:rsid w:val="008B66A1"/>
    <w:rsid w:val="008B6D48"/>
    <w:rsid w:val="008B6D86"/>
    <w:rsid w:val="008B6DEB"/>
    <w:rsid w:val="008B6E40"/>
    <w:rsid w:val="008B75E4"/>
    <w:rsid w:val="008C0820"/>
    <w:rsid w:val="008C0E32"/>
    <w:rsid w:val="008C1EE3"/>
    <w:rsid w:val="008C2B91"/>
    <w:rsid w:val="008C2D9D"/>
    <w:rsid w:val="008C3334"/>
    <w:rsid w:val="008C3392"/>
    <w:rsid w:val="008C3413"/>
    <w:rsid w:val="008C3424"/>
    <w:rsid w:val="008C343A"/>
    <w:rsid w:val="008C3A01"/>
    <w:rsid w:val="008C3A1C"/>
    <w:rsid w:val="008C4150"/>
    <w:rsid w:val="008C41D7"/>
    <w:rsid w:val="008C4375"/>
    <w:rsid w:val="008C45CE"/>
    <w:rsid w:val="008C4747"/>
    <w:rsid w:val="008C4A7A"/>
    <w:rsid w:val="008C5015"/>
    <w:rsid w:val="008C50DE"/>
    <w:rsid w:val="008C525D"/>
    <w:rsid w:val="008C539F"/>
    <w:rsid w:val="008C5434"/>
    <w:rsid w:val="008C548B"/>
    <w:rsid w:val="008C549E"/>
    <w:rsid w:val="008C576A"/>
    <w:rsid w:val="008C5932"/>
    <w:rsid w:val="008C670E"/>
    <w:rsid w:val="008C6962"/>
    <w:rsid w:val="008C6B4F"/>
    <w:rsid w:val="008C6B55"/>
    <w:rsid w:val="008C6C8C"/>
    <w:rsid w:val="008C7A0E"/>
    <w:rsid w:val="008D0B22"/>
    <w:rsid w:val="008D0FCF"/>
    <w:rsid w:val="008D14CD"/>
    <w:rsid w:val="008D194C"/>
    <w:rsid w:val="008D1D19"/>
    <w:rsid w:val="008D210A"/>
    <w:rsid w:val="008D23F2"/>
    <w:rsid w:val="008D381B"/>
    <w:rsid w:val="008D3A03"/>
    <w:rsid w:val="008D3B2A"/>
    <w:rsid w:val="008D3C67"/>
    <w:rsid w:val="008D453B"/>
    <w:rsid w:val="008D486C"/>
    <w:rsid w:val="008D4888"/>
    <w:rsid w:val="008D4B05"/>
    <w:rsid w:val="008D4C98"/>
    <w:rsid w:val="008D4D3A"/>
    <w:rsid w:val="008D4D74"/>
    <w:rsid w:val="008D4DBC"/>
    <w:rsid w:val="008D5AF6"/>
    <w:rsid w:val="008D609D"/>
    <w:rsid w:val="008D6D9E"/>
    <w:rsid w:val="008D727E"/>
    <w:rsid w:val="008D728C"/>
    <w:rsid w:val="008D742D"/>
    <w:rsid w:val="008D7432"/>
    <w:rsid w:val="008D7E31"/>
    <w:rsid w:val="008E0975"/>
    <w:rsid w:val="008E0E83"/>
    <w:rsid w:val="008E1251"/>
    <w:rsid w:val="008E15D0"/>
    <w:rsid w:val="008E2368"/>
    <w:rsid w:val="008E28AE"/>
    <w:rsid w:val="008E33A4"/>
    <w:rsid w:val="008E36B4"/>
    <w:rsid w:val="008E3D43"/>
    <w:rsid w:val="008E3D59"/>
    <w:rsid w:val="008E4700"/>
    <w:rsid w:val="008E4D8A"/>
    <w:rsid w:val="008E512E"/>
    <w:rsid w:val="008E524D"/>
    <w:rsid w:val="008E590E"/>
    <w:rsid w:val="008E590F"/>
    <w:rsid w:val="008E5DF0"/>
    <w:rsid w:val="008E5E8A"/>
    <w:rsid w:val="008E6077"/>
    <w:rsid w:val="008E6355"/>
    <w:rsid w:val="008E69E9"/>
    <w:rsid w:val="008E6A0C"/>
    <w:rsid w:val="008E6A5D"/>
    <w:rsid w:val="008E6EC9"/>
    <w:rsid w:val="008E6ED9"/>
    <w:rsid w:val="008E7143"/>
    <w:rsid w:val="008E764A"/>
    <w:rsid w:val="008E793B"/>
    <w:rsid w:val="008E7C8E"/>
    <w:rsid w:val="008F0084"/>
    <w:rsid w:val="008F00A5"/>
    <w:rsid w:val="008F00ED"/>
    <w:rsid w:val="008F02B0"/>
    <w:rsid w:val="008F0E27"/>
    <w:rsid w:val="008F101D"/>
    <w:rsid w:val="008F11FA"/>
    <w:rsid w:val="008F1A14"/>
    <w:rsid w:val="008F1EB8"/>
    <w:rsid w:val="008F1FA3"/>
    <w:rsid w:val="008F2318"/>
    <w:rsid w:val="008F24A1"/>
    <w:rsid w:val="008F292F"/>
    <w:rsid w:val="008F2A44"/>
    <w:rsid w:val="008F2F09"/>
    <w:rsid w:val="008F2FB3"/>
    <w:rsid w:val="008F3336"/>
    <w:rsid w:val="008F4253"/>
    <w:rsid w:val="008F47A5"/>
    <w:rsid w:val="008F4E42"/>
    <w:rsid w:val="008F5146"/>
    <w:rsid w:val="008F5244"/>
    <w:rsid w:val="008F53A4"/>
    <w:rsid w:val="008F56C0"/>
    <w:rsid w:val="008F5964"/>
    <w:rsid w:val="008F6104"/>
    <w:rsid w:val="008F6153"/>
    <w:rsid w:val="008F63F0"/>
    <w:rsid w:val="008F64F9"/>
    <w:rsid w:val="008F65AE"/>
    <w:rsid w:val="008F695B"/>
    <w:rsid w:val="008F6969"/>
    <w:rsid w:val="008F7267"/>
    <w:rsid w:val="008F72A6"/>
    <w:rsid w:val="008F7E98"/>
    <w:rsid w:val="008F7F51"/>
    <w:rsid w:val="0090006D"/>
    <w:rsid w:val="00900C2F"/>
    <w:rsid w:val="00900CA2"/>
    <w:rsid w:val="00901395"/>
    <w:rsid w:val="009013A8"/>
    <w:rsid w:val="0090247C"/>
    <w:rsid w:val="009024D2"/>
    <w:rsid w:val="009024E0"/>
    <w:rsid w:val="009024FD"/>
    <w:rsid w:val="00902589"/>
    <w:rsid w:val="00902D7E"/>
    <w:rsid w:val="009030C0"/>
    <w:rsid w:val="00903718"/>
    <w:rsid w:val="00903BDA"/>
    <w:rsid w:val="00903C70"/>
    <w:rsid w:val="00903D1C"/>
    <w:rsid w:val="0090419F"/>
    <w:rsid w:val="009041C4"/>
    <w:rsid w:val="00904627"/>
    <w:rsid w:val="00904B0E"/>
    <w:rsid w:val="00904C4A"/>
    <w:rsid w:val="0090543C"/>
    <w:rsid w:val="00905AB7"/>
    <w:rsid w:val="00905CCE"/>
    <w:rsid w:val="00905FEF"/>
    <w:rsid w:val="00906387"/>
    <w:rsid w:val="00906407"/>
    <w:rsid w:val="00906A10"/>
    <w:rsid w:val="00906DFE"/>
    <w:rsid w:val="00906FAC"/>
    <w:rsid w:val="009079AF"/>
    <w:rsid w:val="00910ECE"/>
    <w:rsid w:val="00910F65"/>
    <w:rsid w:val="00910FE5"/>
    <w:rsid w:val="009113D7"/>
    <w:rsid w:val="009115AE"/>
    <w:rsid w:val="009116C5"/>
    <w:rsid w:val="00911F20"/>
    <w:rsid w:val="00912976"/>
    <w:rsid w:val="00912CDB"/>
    <w:rsid w:val="009130E7"/>
    <w:rsid w:val="0091310F"/>
    <w:rsid w:val="0091388D"/>
    <w:rsid w:val="009138D2"/>
    <w:rsid w:val="00913AAF"/>
    <w:rsid w:val="00913BA7"/>
    <w:rsid w:val="00913C9C"/>
    <w:rsid w:val="00913DAC"/>
    <w:rsid w:val="00913E52"/>
    <w:rsid w:val="009146DC"/>
    <w:rsid w:val="00914972"/>
    <w:rsid w:val="00914BC7"/>
    <w:rsid w:val="00914F84"/>
    <w:rsid w:val="0091514C"/>
    <w:rsid w:val="0091527B"/>
    <w:rsid w:val="0091547A"/>
    <w:rsid w:val="00915481"/>
    <w:rsid w:val="0091552B"/>
    <w:rsid w:val="0091601E"/>
    <w:rsid w:val="009163DE"/>
    <w:rsid w:val="00916875"/>
    <w:rsid w:val="009169FD"/>
    <w:rsid w:val="00916B14"/>
    <w:rsid w:val="00917851"/>
    <w:rsid w:val="00917984"/>
    <w:rsid w:val="009204A6"/>
    <w:rsid w:val="00920913"/>
    <w:rsid w:val="00920A40"/>
    <w:rsid w:val="00920D34"/>
    <w:rsid w:val="0092129F"/>
    <w:rsid w:val="009215C7"/>
    <w:rsid w:val="009216CB"/>
    <w:rsid w:val="009216FF"/>
    <w:rsid w:val="009218AF"/>
    <w:rsid w:val="00922090"/>
    <w:rsid w:val="00922D7A"/>
    <w:rsid w:val="00922E25"/>
    <w:rsid w:val="00923076"/>
    <w:rsid w:val="00923441"/>
    <w:rsid w:val="00923A2E"/>
    <w:rsid w:val="00923F49"/>
    <w:rsid w:val="00923F84"/>
    <w:rsid w:val="00924710"/>
    <w:rsid w:val="00924B8F"/>
    <w:rsid w:val="00924CE8"/>
    <w:rsid w:val="00924EC4"/>
    <w:rsid w:val="009253FA"/>
    <w:rsid w:val="00925DB7"/>
    <w:rsid w:val="00925FB3"/>
    <w:rsid w:val="00926398"/>
    <w:rsid w:val="009265F1"/>
    <w:rsid w:val="00926E28"/>
    <w:rsid w:val="00926F22"/>
    <w:rsid w:val="00927051"/>
    <w:rsid w:val="00927293"/>
    <w:rsid w:val="0092746F"/>
    <w:rsid w:val="009275A3"/>
    <w:rsid w:val="00927FB9"/>
    <w:rsid w:val="00930147"/>
    <w:rsid w:val="0093061A"/>
    <w:rsid w:val="00930632"/>
    <w:rsid w:val="00930B25"/>
    <w:rsid w:val="00931000"/>
    <w:rsid w:val="0093148F"/>
    <w:rsid w:val="009314F2"/>
    <w:rsid w:val="009316D2"/>
    <w:rsid w:val="009319DF"/>
    <w:rsid w:val="009327EB"/>
    <w:rsid w:val="0093288B"/>
    <w:rsid w:val="00932949"/>
    <w:rsid w:val="00932B9C"/>
    <w:rsid w:val="0093342E"/>
    <w:rsid w:val="009336A6"/>
    <w:rsid w:val="00933744"/>
    <w:rsid w:val="00933C19"/>
    <w:rsid w:val="00933C81"/>
    <w:rsid w:val="00933F05"/>
    <w:rsid w:val="00933FA3"/>
    <w:rsid w:val="009340FD"/>
    <w:rsid w:val="00934159"/>
    <w:rsid w:val="009343EC"/>
    <w:rsid w:val="009350D3"/>
    <w:rsid w:val="0093558D"/>
    <w:rsid w:val="00935C2C"/>
    <w:rsid w:val="00936558"/>
    <w:rsid w:val="00936854"/>
    <w:rsid w:val="009371BD"/>
    <w:rsid w:val="009372D3"/>
    <w:rsid w:val="009400FE"/>
    <w:rsid w:val="00940126"/>
    <w:rsid w:val="00940176"/>
    <w:rsid w:val="0094039A"/>
    <w:rsid w:val="009405BC"/>
    <w:rsid w:val="009408A7"/>
    <w:rsid w:val="00940ABA"/>
    <w:rsid w:val="00940DE6"/>
    <w:rsid w:val="00941018"/>
    <w:rsid w:val="009414EB"/>
    <w:rsid w:val="009426C9"/>
    <w:rsid w:val="00942D9C"/>
    <w:rsid w:val="00942E7B"/>
    <w:rsid w:val="00942F96"/>
    <w:rsid w:val="00943064"/>
    <w:rsid w:val="00943252"/>
    <w:rsid w:val="009433C4"/>
    <w:rsid w:val="00943DF9"/>
    <w:rsid w:val="00944165"/>
    <w:rsid w:val="00944184"/>
    <w:rsid w:val="00944FA4"/>
    <w:rsid w:val="00944FD3"/>
    <w:rsid w:val="009452FC"/>
    <w:rsid w:val="009456F7"/>
    <w:rsid w:val="00945A86"/>
    <w:rsid w:val="00945B18"/>
    <w:rsid w:val="00945D58"/>
    <w:rsid w:val="00945D5B"/>
    <w:rsid w:val="00945DF5"/>
    <w:rsid w:val="00945F0B"/>
    <w:rsid w:val="009467A0"/>
    <w:rsid w:val="00946E48"/>
    <w:rsid w:val="00947012"/>
    <w:rsid w:val="009474A6"/>
    <w:rsid w:val="00947890"/>
    <w:rsid w:val="009478D2"/>
    <w:rsid w:val="00947B56"/>
    <w:rsid w:val="0095070A"/>
    <w:rsid w:val="0095088E"/>
    <w:rsid w:val="009512B7"/>
    <w:rsid w:val="00951405"/>
    <w:rsid w:val="009519BC"/>
    <w:rsid w:val="00951AF6"/>
    <w:rsid w:val="00951E9B"/>
    <w:rsid w:val="009521F9"/>
    <w:rsid w:val="00952346"/>
    <w:rsid w:val="00952875"/>
    <w:rsid w:val="00952940"/>
    <w:rsid w:val="00952CB0"/>
    <w:rsid w:val="00953267"/>
    <w:rsid w:val="009533EF"/>
    <w:rsid w:val="0095359B"/>
    <w:rsid w:val="00953879"/>
    <w:rsid w:val="00953916"/>
    <w:rsid w:val="00953CFC"/>
    <w:rsid w:val="00953E14"/>
    <w:rsid w:val="009544DB"/>
    <w:rsid w:val="00954CCA"/>
    <w:rsid w:val="0095504C"/>
    <w:rsid w:val="0095525A"/>
    <w:rsid w:val="0095528D"/>
    <w:rsid w:val="00955772"/>
    <w:rsid w:val="00955E63"/>
    <w:rsid w:val="00955E71"/>
    <w:rsid w:val="00956AB1"/>
    <w:rsid w:val="0095752D"/>
    <w:rsid w:val="009576BF"/>
    <w:rsid w:val="00957A3F"/>
    <w:rsid w:val="00957B8B"/>
    <w:rsid w:val="009608A7"/>
    <w:rsid w:val="00960C8C"/>
    <w:rsid w:val="009614A9"/>
    <w:rsid w:val="009617D7"/>
    <w:rsid w:val="00961BEE"/>
    <w:rsid w:val="00961C63"/>
    <w:rsid w:val="00961D01"/>
    <w:rsid w:val="00962FE0"/>
    <w:rsid w:val="0096301B"/>
    <w:rsid w:val="0096309E"/>
    <w:rsid w:val="00963487"/>
    <w:rsid w:val="0096415D"/>
    <w:rsid w:val="009645E7"/>
    <w:rsid w:val="0096479D"/>
    <w:rsid w:val="009649E6"/>
    <w:rsid w:val="00964C36"/>
    <w:rsid w:val="00965058"/>
    <w:rsid w:val="00965155"/>
    <w:rsid w:val="009656C5"/>
    <w:rsid w:val="00965CF5"/>
    <w:rsid w:val="00965F62"/>
    <w:rsid w:val="009666C4"/>
    <w:rsid w:val="00966B99"/>
    <w:rsid w:val="00966DCA"/>
    <w:rsid w:val="00967025"/>
    <w:rsid w:val="00967438"/>
    <w:rsid w:val="00967A65"/>
    <w:rsid w:val="00967D6E"/>
    <w:rsid w:val="0097010D"/>
    <w:rsid w:val="00970180"/>
    <w:rsid w:val="00970583"/>
    <w:rsid w:val="009706D4"/>
    <w:rsid w:val="00970C37"/>
    <w:rsid w:val="0097127D"/>
    <w:rsid w:val="00971476"/>
    <w:rsid w:val="00971B99"/>
    <w:rsid w:val="0097220D"/>
    <w:rsid w:val="009723EA"/>
    <w:rsid w:val="00972973"/>
    <w:rsid w:val="009729DA"/>
    <w:rsid w:val="00972B35"/>
    <w:rsid w:val="00972E38"/>
    <w:rsid w:val="009730C9"/>
    <w:rsid w:val="009731B8"/>
    <w:rsid w:val="0097322F"/>
    <w:rsid w:val="00974D6D"/>
    <w:rsid w:val="00975C79"/>
    <w:rsid w:val="00975D88"/>
    <w:rsid w:val="009761DA"/>
    <w:rsid w:val="009767BE"/>
    <w:rsid w:val="00976F01"/>
    <w:rsid w:val="00976FA5"/>
    <w:rsid w:val="00977196"/>
    <w:rsid w:val="009777D2"/>
    <w:rsid w:val="00977DDD"/>
    <w:rsid w:val="0098009C"/>
    <w:rsid w:val="00980616"/>
    <w:rsid w:val="00980C87"/>
    <w:rsid w:val="00980D22"/>
    <w:rsid w:val="00980DDA"/>
    <w:rsid w:val="009811B9"/>
    <w:rsid w:val="0098151E"/>
    <w:rsid w:val="009816EB"/>
    <w:rsid w:val="0098186B"/>
    <w:rsid w:val="00981AE8"/>
    <w:rsid w:val="00981C21"/>
    <w:rsid w:val="0098261A"/>
    <w:rsid w:val="0098288A"/>
    <w:rsid w:val="00982982"/>
    <w:rsid w:val="009829F2"/>
    <w:rsid w:val="00982A8A"/>
    <w:rsid w:val="00983625"/>
    <w:rsid w:val="00983891"/>
    <w:rsid w:val="0098420A"/>
    <w:rsid w:val="0098455C"/>
    <w:rsid w:val="00985115"/>
    <w:rsid w:val="009857D1"/>
    <w:rsid w:val="009857F9"/>
    <w:rsid w:val="00985C2F"/>
    <w:rsid w:val="00985CD5"/>
    <w:rsid w:val="00985E52"/>
    <w:rsid w:val="00986652"/>
    <w:rsid w:val="009866C7"/>
    <w:rsid w:val="00986EA3"/>
    <w:rsid w:val="00987191"/>
    <w:rsid w:val="00987BA5"/>
    <w:rsid w:val="00990250"/>
    <w:rsid w:val="009905A1"/>
    <w:rsid w:val="0099062F"/>
    <w:rsid w:val="00990B51"/>
    <w:rsid w:val="00990D99"/>
    <w:rsid w:val="00990E2F"/>
    <w:rsid w:val="0099119B"/>
    <w:rsid w:val="0099129A"/>
    <w:rsid w:val="00991365"/>
    <w:rsid w:val="00991B68"/>
    <w:rsid w:val="009920C0"/>
    <w:rsid w:val="00992149"/>
    <w:rsid w:val="00992A6F"/>
    <w:rsid w:val="009936B1"/>
    <w:rsid w:val="0099375A"/>
    <w:rsid w:val="00993869"/>
    <w:rsid w:val="0099387C"/>
    <w:rsid w:val="009938E9"/>
    <w:rsid w:val="00993BB5"/>
    <w:rsid w:val="00993F72"/>
    <w:rsid w:val="00994129"/>
    <w:rsid w:val="00994305"/>
    <w:rsid w:val="00994586"/>
    <w:rsid w:val="0099491E"/>
    <w:rsid w:val="00994AB0"/>
    <w:rsid w:val="00995068"/>
    <w:rsid w:val="0099652E"/>
    <w:rsid w:val="009969F9"/>
    <w:rsid w:val="009972FD"/>
    <w:rsid w:val="00997669"/>
    <w:rsid w:val="00997891"/>
    <w:rsid w:val="009979E5"/>
    <w:rsid w:val="009A02BF"/>
    <w:rsid w:val="009A1383"/>
    <w:rsid w:val="009A15E7"/>
    <w:rsid w:val="009A1609"/>
    <w:rsid w:val="009A2133"/>
    <w:rsid w:val="009A3121"/>
    <w:rsid w:val="009A3741"/>
    <w:rsid w:val="009A3879"/>
    <w:rsid w:val="009A39E9"/>
    <w:rsid w:val="009A4191"/>
    <w:rsid w:val="009A4A55"/>
    <w:rsid w:val="009A51F5"/>
    <w:rsid w:val="009A5521"/>
    <w:rsid w:val="009A5974"/>
    <w:rsid w:val="009A59E4"/>
    <w:rsid w:val="009A620B"/>
    <w:rsid w:val="009A6437"/>
    <w:rsid w:val="009A6611"/>
    <w:rsid w:val="009A6679"/>
    <w:rsid w:val="009A713A"/>
    <w:rsid w:val="009A723C"/>
    <w:rsid w:val="009A7DC7"/>
    <w:rsid w:val="009B045D"/>
    <w:rsid w:val="009B05F7"/>
    <w:rsid w:val="009B0785"/>
    <w:rsid w:val="009B149B"/>
    <w:rsid w:val="009B1BC7"/>
    <w:rsid w:val="009B207B"/>
    <w:rsid w:val="009B211C"/>
    <w:rsid w:val="009B247E"/>
    <w:rsid w:val="009B2E26"/>
    <w:rsid w:val="009B3803"/>
    <w:rsid w:val="009B39E7"/>
    <w:rsid w:val="009B3BF9"/>
    <w:rsid w:val="009B43B7"/>
    <w:rsid w:val="009B4498"/>
    <w:rsid w:val="009B4FEF"/>
    <w:rsid w:val="009B5199"/>
    <w:rsid w:val="009B528B"/>
    <w:rsid w:val="009B53CF"/>
    <w:rsid w:val="009B553C"/>
    <w:rsid w:val="009B5746"/>
    <w:rsid w:val="009B617C"/>
    <w:rsid w:val="009B61B2"/>
    <w:rsid w:val="009B628C"/>
    <w:rsid w:val="009B64C2"/>
    <w:rsid w:val="009B691D"/>
    <w:rsid w:val="009B6A06"/>
    <w:rsid w:val="009B70D9"/>
    <w:rsid w:val="009B7259"/>
    <w:rsid w:val="009B7602"/>
    <w:rsid w:val="009B77D5"/>
    <w:rsid w:val="009B7F98"/>
    <w:rsid w:val="009C008E"/>
    <w:rsid w:val="009C039D"/>
    <w:rsid w:val="009C0427"/>
    <w:rsid w:val="009C044D"/>
    <w:rsid w:val="009C0A17"/>
    <w:rsid w:val="009C0C40"/>
    <w:rsid w:val="009C0C6C"/>
    <w:rsid w:val="009C0EFE"/>
    <w:rsid w:val="009C118D"/>
    <w:rsid w:val="009C1D7B"/>
    <w:rsid w:val="009C1E12"/>
    <w:rsid w:val="009C206A"/>
    <w:rsid w:val="009C29D2"/>
    <w:rsid w:val="009C32B7"/>
    <w:rsid w:val="009C33C8"/>
    <w:rsid w:val="009C3A1F"/>
    <w:rsid w:val="009C3AA8"/>
    <w:rsid w:val="009C4B52"/>
    <w:rsid w:val="009C5299"/>
    <w:rsid w:val="009C5393"/>
    <w:rsid w:val="009C5498"/>
    <w:rsid w:val="009C5EE3"/>
    <w:rsid w:val="009C61DF"/>
    <w:rsid w:val="009C6249"/>
    <w:rsid w:val="009C63F8"/>
    <w:rsid w:val="009C6525"/>
    <w:rsid w:val="009C65F1"/>
    <w:rsid w:val="009C6C7D"/>
    <w:rsid w:val="009C6EA1"/>
    <w:rsid w:val="009C6FF7"/>
    <w:rsid w:val="009D004C"/>
    <w:rsid w:val="009D05F5"/>
    <w:rsid w:val="009D0674"/>
    <w:rsid w:val="009D08DA"/>
    <w:rsid w:val="009D12D6"/>
    <w:rsid w:val="009D1647"/>
    <w:rsid w:val="009D166E"/>
    <w:rsid w:val="009D20E1"/>
    <w:rsid w:val="009D243D"/>
    <w:rsid w:val="009D2527"/>
    <w:rsid w:val="009D270C"/>
    <w:rsid w:val="009D2CB7"/>
    <w:rsid w:val="009D2DFE"/>
    <w:rsid w:val="009D2FC9"/>
    <w:rsid w:val="009D2FCB"/>
    <w:rsid w:val="009D314A"/>
    <w:rsid w:val="009D3191"/>
    <w:rsid w:val="009D3259"/>
    <w:rsid w:val="009D36FF"/>
    <w:rsid w:val="009D3700"/>
    <w:rsid w:val="009D384B"/>
    <w:rsid w:val="009D4375"/>
    <w:rsid w:val="009D447B"/>
    <w:rsid w:val="009D4650"/>
    <w:rsid w:val="009D48C6"/>
    <w:rsid w:val="009D5132"/>
    <w:rsid w:val="009D55E0"/>
    <w:rsid w:val="009D55F6"/>
    <w:rsid w:val="009D56AA"/>
    <w:rsid w:val="009D586A"/>
    <w:rsid w:val="009D5AAA"/>
    <w:rsid w:val="009D5C1A"/>
    <w:rsid w:val="009D60C3"/>
    <w:rsid w:val="009D64B2"/>
    <w:rsid w:val="009D6580"/>
    <w:rsid w:val="009D67D2"/>
    <w:rsid w:val="009D6A94"/>
    <w:rsid w:val="009D6C18"/>
    <w:rsid w:val="009D6E1E"/>
    <w:rsid w:val="009D7602"/>
    <w:rsid w:val="009D7E76"/>
    <w:rsid w:val="009E0276"/>
    <w:rsid w:val="009E06F6"/>
    <w:rsid w:val="009E07A3"/>
    <w:rsid w:val="009E12CF"/>
    <w:rsid w:val="009E1400"/>
    <w:rsid w:val="009E1556"/>
    <w:rsid w:val="009E1781"/>
    <w:rsid w:val="009E19ED"/>
    <w:rsid w:val="009E1AD7"/>
    <w:rsid w:val="009E28AD"/>
    <w:rsid w:val="009E37A1"/>
    <w:rsid w:val="009E3C58"/>
    <w:rsid w:val="009E3F7A"/>
    <w:rsid w:val="009E40B9"/>
    <w:rsid w:val="009E444E"/>
    <w:rsid w:val="009E44FF"/>
    <w:rsid w:val="009E51E2"/>
    <w:rsid w:val="009E557C"/>
    <w:rsid w:val="009E621D"/>
    <w:rsid w:val="009E6905"/>
    <w:rsid w:val="009E69B6"/>
    <w:rsid w:val="009E6CDF"/>
    <w:rsid w:val="009E6F2C"/>
    <w:rsid w:val="009E7DCF"/>
    <w:rsid w:val="009F00E0"/>
    <w:rsid w:val="009F0755"/>
    <w:rsid w:val="009F094E"/>
    <w:rsid w:val="009F0A75"/>
    <w:rsid w:val="009F0C1F"/>
    <w:rsid w:val="009F0C59"/>
    <w:rsid w:val="009F0D6C"/>
    <w:rsid w:val="009F10D4"/>
    <w:rsid w:val="009F24D3"/>
    <w:rsid w:val="009F2701"/>
    <w:rsid w:val="009F2874"/>
    <w:rsid w:val="009F29F7"/>
    <w:rsid w:val="009F341D"/>
    <w:rsid w:val="009F349E"/>
    <w:rsid w:val="009F35F3"/>
    <w:rsid w:val="009F3669"/>
    <w:rsid w:val="009F36C5"/>
    <w:rsid w:val="009F4300"/>
    <w:rsid w:val="009F430F"/>
    <w:rsid w:val="009F4F76"/>
    <w:rsid w:val="009F5057"/>
    <w:rsid w:val="009F505E"/>
    <w:rsid w:val="009F50ED"/>
    <w:rsid w:val="009F5ADD"/>
    <w:rsid w:val="009F6B13"/>
    <w:rsid w:val="009F6F35"/>
    <w:rsid w:val="009F705A"/>
    <w:rsid w:val="009F73F4"/>
    <w:rsid w:val="009F74C2"/>
    <w:rsid w:val="009F78CE"/>
    <w:rsid w:val="009F7DFD"/>
    <w:rsid w:val="00A00313"/>
    <w:rsid w:val="00A00415"/>
    <w:rsid w:val="00A008C8"/>
    <w:rsid w:val="00A00A6F"/>
    <w:rsid w:val="00A01A27"/>
    <w:rsid w:val="00A021CF"/>
    <w:rsid w:val="00A024EA"/>
    <w:rsid w:val="00A025B9"/>
    <w:rsid w:val="00A025F0"/>
    <w:rsid w:val="00A02C4C"/>
    <w:rsid w:val="00A02C7C"/>
    <w:rsid w:val="00A02DF1"/>
    <w:rsid w:val="00A032BE"/>
    <w:rsid w:val="00A0503C"/>
    <w:rsid w:val="00A05692"/>
    <w:rsid w:val="00A059EB"/>
    <w:rsid w:val="00A061C5"/>
    <w:rsid w:val="00A06280"/>
    <w:rsid w:val="00A06747"/>
    <w:rsid w:val="00A0675D"/>
    <w:rsid w:val="00A06F8A"/>
    <w:rsid w:val="00A072DD"/>
    <w:rsid w:val="00A0738D"/>
    <w:rsid w:val="00A07492"/>
    <w:rsid w:val="00A07F7C"/>
    <w:rsid w:val="00A108AF"/>
    <w:rsid w:val="00A109ED"/>
    <w:rsid w:val="00A10DAA"/>
    <w:rsid w:val="00A11218"/>
    <w:rsid w:val="00A1129C"/>
    <w:rsid w:val="00A11744"/>
    <w:rsid w:val="00A118DE"/>
    <w:rsid w:val="00A119C3"/>
    <w:rsid w:val="00A11B30"/>
    <w:rsid w:val="00A11FAB"/>
    <w:rsid w:val="00A1200D"/>
    <w:rsid w:val="00A12F3A"/>
    <w:rsid w:val="00A13CA3"/>
    <w:rsid w:val="00A13FF6"/>
    <w:rsid w:val="00A143B0"/>
    <w:rsid w:val="00A1446D"/>
    <w:rsid w:val="00A14814"/>
    <w:rsid w:val="00A14A58"/>
    <w:rsid w:val="00A14C7E"/>
    <w:rsid w:val="00A14DC2"/>
    <w:rsid w:val="00A14EFD"/>
    <w:rsid w:val="00A1527D"/>
    <w:rsid w:val="00A15326"/>
    <w:rsid w:val="00A153B1"/>
    <w:rsid w:val="00A15526"/>
    <w:rsid w:val="00A15540"/>
    <w:rsid w:val="00A15579"/>
    <w:rsid w:val="00A15C2E"/>
    <w:rsid w:val="00A162FA"/>
    <w:rsid w:val="00A16621"/>
    <w:rsid w:val="00A16AA2"/>
    <w:rsid w:val="00A17D67"/>
    <w:rsid w:val="00A206B4"/>
    <w:rsid w:val="00A20E6D"/>
    <w:rsid w:val="00A216C0"/>
    <w:rsid w:val="00A21D33"/>
    <w:rsid w:val="00A221FA"/>
    <w:rsid w:val="00A2257A"/>
    <w:rsid w:val="00A22F1E"/>
    <w:rsid w:val="00A23403"/>
    <w:rsid w:val="00A2360E"/>
    <w:rsid w:val="00A23668"/>
    <w:rsid w:val="00A237BD"/>
    <w:rsid w:val="00A2381C"/>
    <w:rsid w:val="00A23895"/>
    <w:rsid w:val="00A23900"/>
    <w:rsid w:val="00A23C40"/>
    <w:rsid w:val="00A2418E"/>
    <w:rsid w:val="00A24359"/>
    <w:rsid w:val="00A256E6"/>
    <w:rsid w:val="00A25893"/>
    <w:rsid w:val="00A2598B"/>
    <w:rsid w:val="00A25FAC"/>
    <w:rsid w:val="00A261CB"/>
    <w:rsid w:val="00A263D2"/>
    <w:rsid w:val="00A263F8"/>
    <w:rsid w:val="00A26A4F"/>
    <w:rsid w:val="00A2716A"/>
    <w:rsid w:val="00A27B20"/>
    <w:rsid w:val="00A27CD7"/>
    <w:rsid w:val="00A27FAA"/>
    <w:rsid w:val="00A30264"/>
    <w:rsid w:val="00A303C8"/>
    <w:rsid w:val="00A309ED"/>
    <w:rsid w:val="00A30A6F"/>
    <w:rsid w:val="00A30AD1"/>
    <w:rsid w:val="00A30D82"/>
    <w:rsid w:val="00A30E39"/>
    <w:rsid w:val="00A310EF"/>
    <w:rsid w:val="00A3110E"/>
    <w:rsid w:val="00A3126E"/>
    <w:rsid w:val="00A31349"/>
    <w:rsid w:val="00A31F6C"/>
    <w:rsid w:val="00A3221F"/>
    <w:rsid w:val="00A3231E"/>
    <w:rsid w:val="00A3264D"/>
    <w:rsid w:val="00A32650"/>
    <w:rsid w:val="00A331AC"/>
    <w:rsid w:val="00A33B31"/>
    <w:rsid w:val="00A33DFC"/>
    <w:rsid w:val="00A33EBD"/>
    <w:rsid w:val="00A34601"/>
    <w:rsid w:val="00A34D80"/>
    <w:rsid w:val="00A34D9A"/>
    <w:rsid w:val="00A3535C"/>
    <w:rsid w:val="00A35CDA"/>
    <w:rsid w:val="00A363B5"/>
    <w:rsid w:val="00A370EB"/>
    <w:rsid w:val="00A371D7"/>
    <w:rsid w:val="00A372FE"/>
    <w:rsid w:val="00A37690"/>
    <w:rsid w:val="00A37734"/>
    <w:rsid w:val="00A3798C"/>
    <w:rsid w:val="00A37F76"/>
    <w:rsid w:val="00A40118"/>
    <w:rsid w:val="00A40407"/>
    <w:rsid w:val="00A40C2C"/>
    <w:rsid w:val="00A41799"/>
    <w:rsid w:val="00A41806"/>
    <w:rsid w:val="00A41B98"/>
    <w:rsid w:val="00A41BF3"/>
    <w:rsid w:val="00A41D02"/>
    <w:rsid w:val="00A41D04"/>
    <w:rsid w:val="00A42798"/>
    <w:rsid w:val="00A42D71"/>
    <w:rsid w:val="00A434FB"/>
    <w:rsid w:val="00A435F1"/>
    <w:rsid w:val="00A43739"/>
    <w:rsid w:val="00A439A3"/>
    <w:rsid w:val="00A43D51"/>
    <w:rsid w:val="00A43EAF"/>
    <w:rsid w:val="00A44526"/>
    <w:rsid w:val="00A4477D"/>
    <w:rsid w:val="00A4530F"/>
    <w:rsid w:val="00A45932"/>
    <w:rsid w:val="00A45B72"/>
    <w:rsid w:val="00A45D72"/>
    <w:rsid w:val="00A46C9E"/>
    <w:rsid w:val="00A46DCA"/>
    <w:rsid w:val="00A473FE"/>
    <w:rsid w:val="00A47FBC"/>
    <w:rsid w:val="00A50EA9"/>
    <w:rsid w:val="00A50FB4"/>
    <w:rsid w:val="00A51B92"/>
    <w:rsid w:val="00A51E7A"/>
    <w:rsid w:val="00A51FE1"/>
    <w:rsid w:val="00A52518"/>
    <w:rsid w:val="00A527BA"/>
    <w:rsid w:val="00A53653"/>
    <w:rsid w:val="00A5370E"/>
    <w:rsid w:val="00A53753"/>
    <w:rsid w:val="00A53A78"/>
    <w:rsid w:val="00A54462"/>
    <w:rsid w:val="00A5524E"/>
    <w:rsid w:val="00A5539D"/>
    <w:rsid w:val="00A55A31"/>
    <w:rsid w:val="00A55E8D"/>
    <w:rsid w:val="00A56624"/>
    <w:rsid w:val="00A56B93"/>
    <w:rsid w:val="00A573A7"/>
    <w:rsid w:val="00A576C9"/>
    <w:rsid w:val="00A57991"/>
    <w:rsid w:val="00A57CDA"/>
    <w:rsid w:val="00A57D4C"/>
    <w:rsid w:val="00A57F42"/>
    <w:rsid w:val="00A606BB"/>
    <w:rsid w:val="00A60E16"/>
    <w:rsid w:val="00A60EBC"/>
    <w:rsid w:val="00A60EEC"/>
    <w:rsid w:val="00A611A1"/>
    <w:rsid w:val="00A614C2"/>
    <w:rsid w:val="00A617F6"/>
    <w:rsid w:val="00A618BB"/>
    <w:rsid w:val="00A61967"/>
    <w:rsid w:val="00A61978"/>
    <w:rsid w:val="00A61E4B"/>
    <w:rsid w:val="00A62462"/>
    <w:rsid w:val="00A626B7"/>
    <w:rsid w:val="00A62E65"/>
    <w:rsid w:val="00A631B1"/>
    <w:rsid w:val="00A63895"/>
    <w:rsid w:val="00A63939"/>
    <w:rsid w:val="00A63DD4"/>
    <w:rsid w:val="00A64704"/>
    <w:rsid w:val="00A64ED1"/>
    <w:rsid w:val="00A651E9"/>
    <w:rsid w:val="00A6572E"/>
    <w:rsid w:val="00A660F6"/>
    <w:rsid w:val="00A665AE"/>
    <w:rsid w:val="00A66952"/>
    <w:rsid w:val="00A66C87"/>
    <w:rsid w:val="00A66DC7"/>
    <w:rsid w:val="00A67654"/>
    <w:rsid w:val="00A67F20"/>
    <w:rsid w:val="00A70493"/>
    <w:rsid w:val="00A70838"/>
    <w:rsid w:val="00A70AA1"/>
    <w:rsid w:val="00A70B7C"/>
    <w:rsid w:val="00A70F50"/>
    <w:rsid w:val="00A71A1B"/>
    <w:rsid w:val="00A71C42"/>
    <w:rsid w:val="00A71C6C"/>
    <w:rsid w:val="00A71D95"/>
    <w:rsid w:val="00A723D8"/>
    <w:rsid w:val="00A72CC5"/>
    <w:rsid w:val="00A72DF6"/>
    <w:rsid w:val="00A738E7"/>
    <w:rsid w:val="00A739B5"/>
    <w:rsid w:val="00A73C10"/>
    <w:rsid w:val="00A73FDD"/>
    <w:rsid w:val="00A74164"/>
    <w:rsid w:val="00A7486D"/>
    <w:rsid w:val="00A74D15"/>
    <w:rsid w:val="00A74E63"/>
    <w:rsid w:val="00A7512A"/>
    <w:rsid w:val="00A755A9"/>
    <w:rsid w:val="00A75A39"/>
    <w:rsid w:val="00A75BED"/>
    <w:rsid w:val="00A76848"/>
    <w:rsid w:val="00A779B5"/>
    <w:rsid w:val="00A800C8"/>
    <w:rsid w:val="00A803E8"/>
    <w:rsid w:val="00A80435"/>
    <w:rsid w:val="00A804CF"/>
    <w:rsid w:val="00A804D8"/>
    <w:rsid w:val="00A80DB8"/>
    <w:rsid w:val="00A81064"/>
    <w:rsid w:val="00A81B41"/>
    <w:rsid w:val="00A829A7"/>
    <w:rsid w:val="00A82AAE"/>
    <w:rsid w:val="00A82C28"/>
    <w:rsid w:val="00A831B8"/>
    <w:rsid w:val="00A831F3"/>
    <w:rsid w:val="00A8342D"/>
    <w:rsid w:val="00A8373F"/>
    <w:rsid w:val="00A83A75"/>
    <w:rsid w:val="00A83E37"/>
    <w:rsid w:val="00A84699"/>
    <w:rsid w:val="00A84807"/>
    <w:rsid w:val="00A8537C"/>
    <w:rsid w:val="00A854CB"/>
    <w:rsid w:val="00A85B01"/>
    <w:rsid w:val="00A85EFC"/>
    <w:rsid w:val="00A85F43"/>
    <w:rsid w:val="00A85F5C"/>
    <w:rsid w:val="00A85FE4"/>
    <w:rsid w:val="00A8658A"/>
    <w:rsid w:val="00A86C30"/>
    <w:rsid w:val="00A86EA6"/>
    <w:rsid w:val="00A86F31"/>
    <w:rsid w:val="00A873E9"/>
    <w:rsid w:val="00A875CB"/>
    <w:rsid w:val="00A877EC"/>
    <w:rsid w:val="00A87A8B"/>
    <w:rsid w:val="00A87CE9"/>
    <w:rsid w:val="00A90242"/>
    <w:rsid w:val="00A90605"/>
    <w:rsid w:val="00A908C2"/>
    <w:rsid w:val="00A91DA9"/>
    <w:rsid w:val="00A91E0C"/>
    <w:rsid w:val="00A923C6"/>
    <w:rsid w:val="00A92B59"/>
    <w:rsid w:val="00A92D14"/>
    <w:rsid w:val="00A92FC9"/>
    <w:rsid w:val="00A93096"/>
    <w:rsid w:val="00A931F1"/>
    <w:rsid w:val="00A9334D"/>
    <w:rsid w:val="00A93A12"/>
    <w:rsid w:val="00A93D0A"/>
    <w:rsid w:val="00A94132"/>
    <w:rsid w:val="00A94689"/>
    <w:rsid w:val="00A946D8"/>
    <w:rsid w:val="00A948A1"/>
    <w:rsid w:val="00A94C82"/>
    <w:rsid w:val="00A95659"/>
    <w:rsid w:val="00A958FB"/>
    <w:rsid w:val="00A95B88"/>
    <w:rsid w:val="00A95C17"/>
    <w:rsid w:val="00A961F0"/>
    <w:rsid w:val="00A97204"/>
    <w:rsid w:val="00A972E9"/>
    <w:rsid w:val="00A9731F"/>
    <w:rsid w:val="00A975C7"/>
    <w:rsid w:val="00A9796A"/>
    <w:rsid w:val="00A97D3A"/>
    <w:rsid w:val="00A97D73"/>
    <w:rsid w:val="00A97EA1"/>
    <w:rsid w:val="00AA0010"/>
    <w:rsid w:val="00AA0058"/>
    <w:rsid w:val="00AA017A"/>
    <w:rsid w:val="00AA0970"/>
    <w:rsid w:val="00AA0CBD"/>
    <w:rsid w:val="00AA0DB6"/>
    <w:rsid w:val="00AA0EBA"/>
    <w:rsid w:val="00AA1441"/>
    <w:rsid w:val="00AA1603"/>
    <w:rsid w:val="00AA1B43"/>
    <w:rsid w:val="00AA1BA9"/>
    <w:rsid w:val="00AA1C3E"/>
    <w:rsid w:val="00AA248F"/>
    <w:rsid w:val="00AA27FD"/>
    <w:rsid w:val="00AA2C09"/>
    <w:rsid w:val="00AA3BFB"/>
    <w:rsid w:val="00AA3DDC"/>
    <w:rsid w:val="00AA3E2A"/>
    <w:rsid w:val="00AA50EF"/>
    <w:rsid w:val="00AA5206"/>
    <w:rsid w:val="00AA54A5"/>
    <w:rsid w:val="00AA5571"/>
    <w:rsid w:val="00AA565D"/>
    <w:rsid w:val="00AA5EAF"/>
    <w:rsid w:val="00AA5EE3"/>
    <w:rsid w:val="00AA6276"/>
    <w:rsid w:val="00AA6ABF"/>
    <w:rsid w:val="00AA6AD9"/>
    <w:rsid w:val="00AA6CD4"/>
    <w:rsid w:val="00AA6E79"/>
    <w:rsid w:val="00AA6F38"/>
    <w:rsid w:val="00AA7329"/>
    <w:rsid w:val="00AA735F"/>
    <w:rsid w:val="00AA7780"/>
    <w:rsid w:val="00AA7923"/>
    <w:rsid w:val="00AB028F"/>
    <w:rsid w:val="00AB0A64"/>
    <w:rsid w:val="00AB0B60"/>
    <w:rsid w:val="00AB16C5"/>
    <w:rsid w:val="00AB19EC"/>
    <w:rsid w:val="00AB2057"/>
    <w:rsid w:val="00AB22C7"/>
    <w:rsid w:val="00AB27EE"/>
    <w:rsid w:val="00AB2B3D"/>
    <w:rsid w:val="00AB2B51"/>
    <w:rsid w:val="00AB2CFA"/>
    <w:rsid w:val="00AB3624"/>
    <w:rsid w:val="00AB39CC"/>
    <w:rsid w:val="00AB3D58"/>
    <w:rsid w:val="00AB3DBA"/>
    <w:rsid w:val="00AB3F00"/>
    <w:rsid w:val="00AB43A9"/>
    <w:rsid w:val="00AB4582"/>
    <w:rsid w:val="00AB493F"/>
    <w:rsid w:val="00AB4D64"/>
    <w:rsid w:val="00AB50FF"/>
    <w:rsid w:val="00AB548E"/>
    <w:rsid w:val="00AB5971"/>
    <w:rsid w:val="00AB5AF4"/>
    <w:rsid w:val="00AB5B88"/>
    <w:rsid w:val="00AB6036"/>
    <w:rsid w:val="00AB61E5"/>
    <w:rsid w:val="00AB6C44"/>
    <w:rsid w:val="00AB6E34"/>
    <w:rsid w:val="00AB728F"/>
    <w:rsid w:val="00AB73B9"/>
    <w:rsid w:val="00AB750D"/>
    <w:rsid w:val="00AB7641"/>
    <w:rsid w:val="00AB78B3"/>
    <w:rsid w:val="00AB7E1A"/>
    <w:rsid w:val="00AB7E8E"/>
    <w:rsid w:val="00AC0024"/>
    <w:rsid w:val="00AC01E2"/>
    <w:rsid w:val="00AC0824"/>
    <w:rsid w:val="00AC0E0E"/>
    <w:rsid w:val="00AC0E75"/>
    <w:rsid w:val="00AC0EE4"/>
    <w:rsid w:val="00AC19A6"/>
    <w:rsid w:val="00AC2767"/>
    <w:rsid w:val="00AC2C0B"/>
    <w:rsid w:val="00AC3015"/>
    <w:rsid w:val="00AC35EA"/>
    <w:rsid w:val="00AC3825"/>
    <w:rsid w:val="00AC3898"/>
    <w:rsid w:val="00AC3F59"/>
    <w:rsid w:val="00AC41FC"/>
    <w:rsid w:val="00AC4421"/>
    <w:rsid w:val="00AC4C6E"/>
    <w:rsid w:val="00AC51C1"/>
    <w:rsid w:val="00AC523F"/>
    <w:rsid w:val="00AC5459"/>
    <w:rsid w:val="00AC589B"/>
    <w:rsid w:val="00AC60A8"/>
    <w:rsid w:val="00AC613E"/>
    <w:rsid w:val="00AC6431"/>
    <w:rsid w:val="00AC6836"/>
    <w:rsid w:val="00AC70B4"/>
    <w:rsid w:val="00AC755B"/>
    <w:rsid w:val="00AC76EB"/>
    <w:rsid w:val="00AC7975"/>
    <w:rsid w:val="00AC7A80"/>
    <w:rsid w:val="00AD0177"/>
    <w:rsid w:val="00AD083A"/>
    <w:rsid w:val="00AD0A16"/>
    <w:rsid w:val="00AD0BA2"/>
    <w:rsid w:val="00AD111F"/>
    <w:rsid w:val="00AD1672"/>
    <w:rsid w:val="00AD1A91"/>
    <w:rsid w:val="00AD1B9A"/>
    <w:rsid w:val="00AD1E0A"/>
    <w:rsid w:val="00AD2DCE"/>
    <w:rsid w:val="00AD2FC2"/>
    <w:rsid w:val="00AD311D"/>
    <w:rsid w:val="00AD336D"/>
    <w:rsid w:val="00AD355F"/>
    <w:rsid w:val="00AD37A8"/>
    <w:rsid w:val="00AD39BB"/>
    <w:rsid w:val="00AD3A7B"/>
    <w:rsid w:val="00AD3E5D"/>
    <w:rsid w:val="00AD3E83"/>
    <w:rsid w:val="00AD4084"/>
    <w:rsid w:val="00AD41CC"/>
    <w:rsid w:val="00AD46EB"/>
    <w:rsid w:val="00AD4B40"/>
    <w:rsid w:val="00AD4B7E"/>
    <w:rsid w:val="00AD4F71"/>
    <w:rsid w:val="00AD50D3"/>
    <w:rsid w:val="00AD538A"/>
    <w:rsid w:val="00AD61C1"/>
    <w:rsid w:val="00AD6592"/>
    <w:rsid w:val="00AD6AC5"/>
    <w:rsid w:val="00AD71D5"/>
    <w:rsid w:val="00AD75BF"/>
    <w:rsid w:val="00AD76CD"/>
    <w:rsid w:val="00AD7D88"/>
    <w:rsid w:val="00AD7E67"/>
    <w:rsid w:val="00AE03E5"/>
    <w:rsid w:val="00AE0709"/>
    <w:rsid w:val="00AE08C0"/>
    <w:rsid w:val="00AE0DC7"/>
    <w:rsid w:val="00AE1073"/>
    <w:rsid w:val="00AE15BF"/>
    <w:rsid w:val="00AE18B5"/>
    <w:rsid w:val="00AE19D0"/>
    <w:rsid w:val="00AE1D29"/>
    <w:rsid w:val="00AE1E81"/>
    <w:rsid w:val="00AE26F3"/>
    <w:rsid w:val="00AE2705"/>
    <w:rsid w:val="00AE2780"/>
    <w:rsid w:val="00AE2A69"/>
    <w:rsid w:val="00AE2C1F"/>
    <w:rsid w:val="00AE2D47"/>
    <w:rsid w:val="00AE32DE"/>
    <w:rsid w:val="00AE3645"/>
    <w:rsid w:val="00AE3E0D"/>
    <w:rsid w:val="00AE41C0"/>
    <w:rsid w:val="00AE4577"/>
    <w:rsid w:val="00AE48B2"/>
    <w:rsid w:val="00AE48FD"/>
    <w:rsid w:val="00AE5176"/>
    <w:rsid w:val="00AE5A8B"/>
    <w:rsid w:val="00AE5AB3"/>
    <w:rsid w:val="00AE5AFE"/>
    <w:rsid w:val="00AE5B09"/>
    <w:rsid w:val="00AE5BE1"/>
    <w:rsid w:val="00AE5EF9"/>
    <w:rsid w:val="00AE612C"/>
    <w:rsid w:val="00AE6243"/>
    <w:rsid w:val="00AE696D"/>
    <w:rsid w:val="00AE76AA"/>
    <w:rsid w:val="00AE7D33"/>
    <w:rsid w:val="00AF026A"/>
    <w:rsid w:val="00AF0866"/>
    <w:rsid w:val="00AF0F05"/>
    <w:rsid w:val="00AF164B"/>
    <w:rsid w:val="00AF182F"/>
    <w:rsid w:val="00AF1FCF"/>
    <w:rsid w:val="00AF258B"/>
    <w:rsid w:val="00AF2E51"/>
    <w:rsid w:val="00AF3344"/>
    <w:rsid w:val="00AF35A0"/>
    <w:rsid w:val="00AF3C1F"/>
    <w:rsid w:val="00AF3F24"/>
    <w:rsid w:val="00AF43EC"/>
    <w:rsid w:val="00AF4557"/>
    <w:rsid w:val="00AF572F"/>
    <w:rsid w:val="00AF5841"/>
    <w:rsid w:val="00AF5C79"/>
    <w:rsid w:val="00AF62BF"/>
    <w:rsid w:val="00AF6441"/>
    <w:rsid w:val="00AF67C0"/>
    <w:rsid w:val="00AF71FC"/>
    <w:rsid w:val="00AF7340"/>
    <w:rsid w:val="00B0000B"/>
    <w:rsid w:val="00B005FE"/>
    <w:rsid w:val="00B007EA"/>
    <w:rsid w:val="00B013F8"/>
    <w:rsid w:val="00B01530"/>
    <w:rsid w:val="00B01A2E"/>
    <w:rsid w:val="00B020CB"/>
    <w:rsid w:val="00B021FA"/>
    <w:rsid w:val="00B021FB"/>
    <w:rsid w:val="00B02AE1"/>
    <w:rsid w:val="00B02CD6"/>
    <w:rsid w:val="00B03D4A"/>
    <w:rsid w:val="00B04272"/>
    <w:rsid w:val="00B044B0"/>
    <w:rsid w:val="00B044CF"/>
    <w:rsid w:val="00B04D9E"/>
    <w:rsid w:val="00B04FC8"/>
    <w:rsid w:val="00B05758"/>
    <w:rsid w:val="00B05E4D"/>
    <w:rsid w:val="00B067C4"/>
    <w:rsid w:val="00B067DA"/>
    <w:rsid w:val="00B06A60"/>
    <w:rsid w:val="00B071BD"/>
    <w:rsid w:val="00B071FB"/>
    <w:rsid w:val="00B073D6"/>
    <w:rsid w:val="00B108CA"/>
    <w:rsid w:val="00B10E34"/>
    <w:rsid w:val="00B10F94"/>
    <w:rsid w:val="00B10F9B"/>
    <w:rsid w:val="00B114AE"/>
    <w:rsid w:val="00B11643"/>
    <w:rsid w:val="00B11651"/>
    <w:rsid w:val="00B11778"/>
    <w:rsid w:val="00B117C4"/>
    <w:rsid w:val="00B11E5A"/>
    <w:rsid w:val="00B12EAB"/>
    <w:rsid w:val="00B12F00"/>
    <w:rsid w:val="00B130CF"/>
    <w:rsid w:val="00B136A3"/>
    <w:rsid w:val="00B138DE"/>
    <w:rsid w:val="00B13AFE"/>
    <w:rsid w:val="00B13B42"/>
    <w:rsid w:val="00B146D1"/>
    <w:rsid w:val="00B14A65"/>
    <w:rsid w:val="00B15109"/>
    <w:rsid w:val="00B151FF"/>
    <w:rsid w:val="00B153BB"/>
    <w:rsid w:val="00B1562D"/>
    <w:rsid w:val="00B1596F"/>
    <w:rsid w:val="00B15A02"/>
    <w:rsid w:val="00B15D7F"/>
    <w:rsid w:val="00B15DD6"/>
    <w:rsid w:val="00B15FFF"/>
    <w:rsid w:val="00B16A74"/>
    <w:rsid w:val="00B17212"/>
    <w:rsid w:val="00B1721C"/>
    <w:rsid w:val="00B17311"/>
    <w:rsid w:val="00B17A59"/>
    <w:rsid w:val="00B17A91"/>
    <w:rsid w:val="00B17D98"/>
    <w:rsid w:val="00B207D5"/>
    <w:rsid w:val="00B208F2"/>
    <w:rsid w:val="00B209BC"/>
    <w:rsid w:val="00B20E84"/>
    <w:rsid w:val="00B21046"/>
    <w:rsid w:val="00B210B2"/>
    <w:rsid w:val="00B2115C"/>
    <w:rsid w:val="00B2127A"/>
    <w:rsid w:val="00B2160A"/>
    <w:rsid w:val="00B21F00"/>
    <w:rsid w:val="00B223B1"/>
    <w:rsid w:val="00B22512"/>
    <w:rsid w:val="00B228AD"/>
    <w:rsid w:val="00B228B6"/>
    <w:rsid w:val="00B22A27"/>
    <w:rsid w:val="00B2311D"/>
    <w:rsid w:val="00B237F0"/>
    <w:rsid w:val="00B23DB0"/>
    <w:rsid w:val="00B2472E"/>
    <w:rsid w:val="00B24842"/>
    <w:rsid w:val="00B248CB"/>
    <w:rsid w:val="00B24FE1"/>
    <w:rsid w:val="00B250D3"/>
    <w:rsid w:val="00B253FE"/>
    <w:rsid w:val="00B2562A"/>
    <w:rsid w:val="00B25837"/>
    <w:rsid w:val="00B25B8A"/>
    <w:rsid w:val="00B26605"/>
    <w:rsid w:val="00B26F52"/>
    <w:rsid w:val="00B27792"/>
    <w:rsid w:val="00B27816"/>
    <w:rsid w:val="00B27C62"/>
    <w:rsid w:val="00B27F88"/>
    <w:rsid w:val="00B27FC4"/>
    <w:rsid w:val="00B3054E"/>
    <w:rsid w:val="00B305A5"/>
    <w:rsid w:val="00B305C0"/>
    <w:rsid w:val="00B3115D"/>
    <w:rsid w:val="00B31167"/>
    <w:rsid w:val="00B314BD"/>
    <w:rsid w:val="00B317EE"/>
    <w:rsid w:val="00B31827"/>
    <w:rsid w:val="00B31FC6"/>
    <w:rsid w:val="00B3255F"/>
    <w:rsid w:val="00B3272F"/>
    <w:rsid w:val="00B32752"/>
    <w:rsid w:val="00B32CDF"/>
    <w:rsid w:val="00B32D37"/>
    <w:rsid w:val="00B32DAC"/>
    <w:rsid w:val="00B331C7"/>
    <w:rsid w:val="00B3346A"/>
    <w:rsid w:val="00B33BA5"/>
    <w:rsid w:val="00B33E1B"/>
    <w:rsid w:val="00B33E46"/>
    <w:rsid w:val="00B33FB2"/>
    <w:rsid w:val="00B340E7"/>
    <w:rsid w:val="00B344ED"/>
    <w:rsid w:val="00B3485F"/>
    <w:rsid w:val="00B349CD"/>
    <w:rsid w:val="00B34FEB"/>
    <w:rsid w:val="00B35A56"/>
    <w:rsid w:val="00B35CFF"/>
    <w:rsid w:val="00B361F6"/>
    <w:rsid w:val="00B3725D"/>
    <w:rsid w:val="00B37C74"/>
    <w:rsid w:val="00B37D5E"/>
    <w:rsid w:val="00B37E00"/>
    <w:rsid w:val="00B40461"/>
    <w:rsid w:val="00B40711"/>
    <w:rsid w:val="00B40BB3"/>
    <w:rsid w:val="00B40D07"/>
    <w:rsid w:val="00B40F8C"/>
    <w:rsid w:val="00B417E9"/>
    <w:rsid w:val="00B41DD3"/>
    <w:rsid w:val="00B422A6"/>
    <w:rsid w:val="00B4310D"/>
    <w:rsid w:val="00B43179"/>
    <w:rsid w:val="00B433EE"/>
    <w:rsid w:val="00B434A3"/>
    <w:rsid w:val="00B43585"/>
    <w:rsid w:val="00B43A8F"/>
    <w:rsid w:val="00B444FC"/>
    <w:rsid w:val="00B44872"/>
    <w:rsid w:val="00B44F22"/>
    <w:rsid w:val="00B45549"/>
    <w:rsid w:val="00B459D9"/>
    <w:rsid w:val="00B45A92"/>
    <w:rsid w:val="00B477DD"/>
    <w:rsid w:val="00B47939"/>
    <w:rsid w:val="00B47CFC"/>
    <w:rsid w:val="00B50843"/>
    <w:rsid w:val="00B50D06"/>
    <w:rsid w:val="00B5112E"/>
    <w:rsid w:val="00B5122C"/>
    <w:rsid w:val="00B51483"/>
    <w:rsid w:val="00B515F4"/>
    <w:rsid w:val="00B5194B"/>
    <w:rsid w:val="00B51AC8"/>
    <w:rsid w:val="00B51DB7"/>
    <w:rsid w:val="00B51E28"/>
    <w:rsid w:val="00B520AC"/>
    <w:rsid w:val="00B528E6"/>
    <w:rsid w:val="00B53D26"/>
    <w:rsid w:val="00B53D5B"/>
    <w:rsid w:val="00B54706"/>
    <w:rsid w:val="00B54E58"/>
    <w:rsid w:val="00B55114"/>
    <w:rsid w:val="00B552BA"/>
    <w:rsid w:val="00B558CA"/>
    <w:rsid w:val="00B55DD1"/>
    <w:rsid w:val="00B560E0"/>
    <w:rsid w:val="00B562B7"/>
    <w:rsid w:val="00B563D0"/>
    <w:rsid w:val="00B564AD"/>
    <w:rsid w:val="00B56629"/>
    <w:rsid w:val="00B5675D"/>
    <w:rsid w:val="00B568B8"/>
    <w:rsid w:val="00B5690B"/>
    <w:rsid w:val="00B56A9D"/>
    <w:rsid w:val="00B57AF8"/>
    <w:rsid w:val="00B600DF"/>
    <w:rsid w:val="00B603D2"/>
    <w:rsid w:val="00B60D8D"/>
    <w:rsid w:val="00B6150C"/>
    <w:rsid w:val="00B61747"/>
    <w:rsid w:val="00B62B42"/>
    <w:rsid w:val="00B62DF0"/>
    <w:rsid w:val="00B6383B"/>
    <w:rsid w:val="00B64256"/>
    <w:rsid w:val="00B642E6"/>
    <w:rsid w:val="00B64673"/>
    <w:rsid w:val="00B6479B"/>
    <w:rsid w:val="00B64958"/>
    <w:rsid w:val="00B64A41"/>
    <w:rsid w:val="00B64D39"/>
    <w:rsid w:val="00B64EB6"/>
    <w:rsid w:val="00B66288"/>
    <w:rsid w:val="00B66508"/>
    <w:rsid w:val="00B66EBC"/>
    <w:rsid w:val="00B6716A"/>
    <w:rsid w:val="00B675DD"/>
    <w:rsid w:val="00B6786A"/>
    <w:rsid w:val="00B679C6"/>
    <w:rsid w:val="00B67B6E"/>
    <w:rsid w:val="00B67C5B"/>
    <w:rsid w:val="00B70458"/>
    <w:rsid w:val="00B7063F"/>
    <w:rsid w:val="00B7069B"/>
    <w:rsid w:val="00B709F1"/>
    <w:rsid w:val="00B70DA0"/>
    <w:rsid w:val="00B70E7D"/>
    <w:rsid w:val="00B71AAA"/>
    <w:rsid w:val="00B71B49"/>
    <w:rsid w:val="00B721B9"/>
    <w:rsid w:val="00B73350"/>
    <w:rsid w:val="00B7370E"/>
    <w:rsid w:val="00B73710"/>
    <w:rsid w:val="00B737F1"/>
    <w:rsid w:val="00B739E9"/>
    <w:rsid w:val="00B73BBF"/>
    <w:rsid w:val="00B74D4E"/>
    <w:rsid w:val="00B75425"/>
    <w:rsid w:val="00B75A57"/>
    <w:rsid w:val="00B763BE"/>
    <w:rsid w:val="00B7666A"/>
    <w:rsid w:val="00B76B07"/>
    <w:rsid w:val="00B778EA"/>
    <w:rsid w:val="00B803EA"/>
    <w:rsid w:val="00B80437"/>
    <w:rsid w:val="00B80537"/>
    <w:rsid w:val="00B80747"/>
    <w:rsid w:val="00B8076D"/>
    <w:rsid w:val="00B807F6"/>
    <w:rsid w:val="00B8081E"/>
    <w:rsid w:val="00B80C3B"/>
    <w:rsid w:val="00B8128E"/>
    <w:rsid w:val="00B81639"/>
    <w:rsid w:val="00B816C5"/>
    <w:rsid w:val="00B8173E"/>
    <w:rsid w:val="00B818E9"/>
    <w:rsid w:val="00B81A0C"/>
    <w:rsid w:val="00B81B31"/>
    <w:rsid w:val="00B82214"/>
    <w:rsid w:val="00B831F3"/>
    <w:rsid w:val="00B83685"/>
    <w:rsid w:val="00B8392E"/>
    <w:rsid w:val="00B83CD8"/>
    <w:rsid w:val="00B83EBA"/>
    <w:rsid w:val="00B83F9E"/>
    <w:rsid w:val="00B84067"/>
    <w:rsid w:val="00B84147"/>
    <w:rsid w:val="00B847BD"/>
    <w:rsid w:val="00B84958"/>
    <w:rsid w:val="00B8497F"/>
    <w:rsid w:val="00B84C56"/>
    <w:rsid w:val="00B84C7C"/>
    <w:rsid w:val="00B84E0A"/>
    <w:rsid w:val="00B856FB"/>
    <w:rsid w:val="00B85C5F"/>
    <w:rsid w:val="00B866E0"/>
    <w:rsid w:val="00B86A16"/>
    <w:rsid w:val="00B86C37"/>
    <w:rsid w:val="00B86CB2"/>
    <w:rsid w:val="00B873DB"/>
    <w:rsid w:val="00B874D2"/>
    <w:rsid w:val="00B87899"/>
    <w:rsid w:val="00B87979"/>
    <w:rsid w:val="00B87A48"/>
    <w:rsid w:val="00B87ACB"/>
    <w:rsid w:val="00B87FD7"/>
    <w:rsid w:val="00B9000E"/>
    <w:rsid w:val="00B901B5"/>
    <w:rsid w:val="00B902C5"/>
    <w:rsid w:val="00B9052F"/>
    <w:rsid w:val="00B906D9"/>
    <w:rsid w:val="00B910D7"/>
    <w:rsid w:val="00B9118D"/>
    <w:rsid w:val="00B911B3"/>
    <w:rsid w:val="00B91A17"/>
    <w:rsid w:val="00B9208B"/>
    <w:rsid w:val="00B9218B"/>
    <w:rsid w:val="00B92301"/>
    <w:rsid w:val="00B9291A"/>
    <w:rsid w:val="00B92CA7"/>
    <w:rsid w:val="00B936A2"/>
    <w:rsid w:val="00B93895"/>
    <w:rsid w:val="00B93D61"/>
    <w:rsid w:val="00B93DA7"/>
    <w:rsid w:val="00B93E8C"/>
    <w:rsid w:val="00B95143"/>
    <w:rsid w:val="00B953D9"/>
    <w:rsid w:val="00B95567"/>
    <w:rsid w:val="00B9609C"/>
    <w:rsid w:val="00B96300"/>
    <w:rsid w:val="00B966B0"/>
    <w:rsid w:val="00B96BF6"/>
    <w:rsid w:val="00B96F30"/>
    <w:rsid w:val="00B975C0"/>
    <w:rsid w:val="00BA02A1"/>
    <w:rsid w:val="00BA036E"/>
    <w:rsid w:val="00BA0438"/>
    <w:rsid w:val="00BA1832"/>
    <w:rsid w:val="00BA2007"/>
    <w:rsid w:val="00BA26BF"/>
    <w:rsid w:val="00BA29D3"/>
    <w:rsid w:val="00BA2D2F"/>
    <w:rsid w:val="00BA2FC4"/>
    <w:rsid w:val="00BA3084"/>
    <w:rsid w:val="00BA3291"/>
    <w:rsid w:val="00BA35C6"/>
    <w:rsid w:val="00BA3806"/>
    <w:rsid w:val="00BA3D89"/>
    <w:rsid w:val="00BA3D98"/>
    <w:rsid w:val="00BA3E37"/>
    <w:rsid w:val="00BA4263"/>
    <w:rsid w:val="00BA4402"/>
    <w:rsid w:val="00BA501F"/>
    <w:rsid w:val="00BA5AA8"/>
    <w:rsid w:val="00BA6284"/>
    <w:rsid w:val="00BA62DA"/>
    <w:rsid w:val="00BA6579"/>
    <w:rsid w:val="00BA667C"/>
    <w:rsid w:val="00BA6FD1"/>
    <w:rsid w:val="00BA6FD5"/>
    <w:rsid w:val="00BA7684"/>
    <w:rsid w:val="00BB025A"/>
    <w:rsid w:val="00BB0842"/>
    <w:rsid w:val="00BB105F"/>
    <w:rsid w:val="00BB1165"/>
    <w:rsid w:val="00BB1476"/>
    <w:rsid w:val="00BB1EFC"/>
    <w:rsid w:val="00BB21C2"/>
    <w:rsid w:val="00BB243B"/>
    <w:rsid w:val="00BB317F"/>
    <w:rsid w:val="00BB3683"/>
    <w:rsid w:val="00BB39D5"/>
    <w:rsid w:val="00BB40E0"/>
    <w:rsid w:val="00BB413B"/>
    <w:rsid w:val="00BB4539"/>
    <w:rsid w:val="00BB4FA8"/>
    <w:rsid w:val="00BB5366"/>
    <w:rsid w:val="00BB5428"/>
    <w:rsid w:val="00BB5530"/>
    <w:rsid w:val="00BB5649"/>
    <w:rsid w:val="00BB56FE"/>
    <w:rsid w:val="00BB58E5"/>
    <w:rsid w:val="00BB5CEA"/>
    <w:rsid w:val="00BB5DE1"/>
    <w:rsid w:val="00BB5F6E"/>
    <w:rsid w:val="00BB60C6"/>
    <w:rsid w:val="00BB63FE"/>
    <w:rsid w:val="00BB7757"/>
    <w:rsid w:val="00BB782A"/>
    <w:rsid w:val="00BB78CC"/>
    <w:rsid w:val="00BB7F14"/>
    <w:rsid w:val="00BB7F78"/>
    <w:rsid w:val="00BC011B"/>
    <w:rsid w:val="00BC1491"/>
    <w:rsid w:val="00BC1534"/>
    <w:rsid w:val="00BC17F5"/>
    <w:rsid w:val="00BC1C0C"/>
    <w:rsid w:val="00BC1C92"/>
    <w:rsid w:val="00BC1E40"/>
    <w:rsid w:val="00BC2A07"/>
    <w:rsid w:val="00BC2D95"/>
    <w:rsid w:val="00BC2E1F"/>
    <w:rsid w:val="00BC327B"/>
    <w:rsid w:val="00BC3DC3"/>
    <w:rsid w:val="00BC4277"/>
    <w:rsid w:val="00BC4295"/>
    <w:rsid w:val="00BC4A15"/>
    <w:rsid w:val="00BC4C2E"/>
    <w:rsid w:val="00BC514C"/>
    <w:rsid w:val="00BC5499"/>
    <w:rsid w:val="00BC5946"/>
    <w:rsid w:val="00BC5A70"/>
    <w:rsid w:val="00BC5A89"/>
    <w:rsid w:val="00BC5D20"/>
    <w:rsid w:val="00BC5E40"/>
    <w:rsid w:val="00BC6165"/>
    <w:rsid w:val="00BC63CE"/>
    <w:rsid w:val="00BC69A7"/>
    <w:rsid w:val="00BC72C0"/>
    <w:rsid w:val="00BC74C6"/>
    <w:rsid w:val="00BC755A"/>
    <w:rsid w:val="00BC7A8C"/>
    <w:rsid w:val="00BC7FF8"/>
    <w:rsid w:val="00BD07C2"/>
    <w:rsid w:val="00BD095A"/>
    <w:rsid w:val="00BD09DC"/>
    <w:rsid w:val="00BD0C58"/>
    <w:rsid w:val="00BD106A"/>
    <w:rsid w:val="00BD12EE"/>
    <w:rsid w:val="00BD1365"/>
    <w:rsid w:val="00BD158B"/>
    <w:rsid w:val="00BD1830"/>
    <w:rsid w:val="00BD18FA"/>
    <w:rsid w:val="00BD1A13"/>
    <w:rsid w:val="00BD21C4"/>
    <w:rsid w:val="00BD24A5"/>
    <w:rsid w:val="00BD26E8"/>
    <w:rsid w:val="00BD297B"/>
    <w:rsid w:val="00BD2AD8"/>
    <w:rsid w:val="00BD2F9D"/>
    <w:rsid w:val="00BD32A3"/>
    <w:rsid w:val="00BD341B"/>
    <w:rsid w:val="00BD372C"/>
    <w:rsid w:val="00BD3E52"/>
    <w:rsid w:val="00BD41A2"/>
    <w:rsid w:val="00BD4270"/>
    <w:rsid w:val="00BD43C1"/>
    <w:rsid w:val="00BD46EC"/>
    <w:rsid w:val="00BD501D"/>
    <w:rsid w:val="00BD52F4"/>
    <w:rsid w:val="00BD5B97"/>
    <w:rsid w:val="00BD5DFC"/>
    <w:rsid w:val="00BD5E2C"/>
    <w:rsid w:val="00BD698D"/>
    <w:rsid w:val="00BD6A83"/>
    <w:rsid w:val="00BD6D24"/>
    <w:rsid w:val="00BD71A8"/>
    <w:rsid w:val="00BD7221"/>
    <w:rsid w:val="00BD722B"/>
    <w:rsid w:val="00BD733A"/>
    <w:rsid w:val="00BD7748"/>
    <w:rsid w:val="00BD77B1"/>
    <w:rsid w:val="00BD7959"/>
    <w:rsid w:val="00BE0C0E"/>
    <w:rsid w:val="00BE0D8B"/>
    <w:rsid w:val="00BE1135"/>
    <w:rsid w:val="00BE19EF"/>
    <w:rsid w:val="00BE19FE"/>
    <w:rsid w:val="00BE1AB8"/>
    <w:rsid w:val="00BE1F57"/>
    <w:rsid w:val="00BE2470"/>
    <w:rsid w:val="00BE24E6"/>
    <w:rsid w:val="00BE25F7"/>
    <w:rsid w:val="00BE2BFC"/>
    <w:rsid w:val="00BE2D9C"/>
    <w:rsid w:val="00BE3443"/>
    <w:rsid w:val="00BE3975"/>
    <w:rsid w:val="00BE3AEB"/>
    <w:rsid w:val="00BE3B42"/>
    <w:rsid w:val="00BE3E86"/>
    <w:rsid w:val="00BE40D9"/>
    <w:rsid w:val="00BE438F"/>
    <w:rsid w:val="00BE4667"/>
    <w:rsid w:val="00BE4B4F"/>
    <w:rsid w:val="00BE4C72"/>
    <w:rsid w:val="00BE4E70"/>
    <w:rsid w:val="00BE4F5E"/>
    <w:rsid w:val="00BE4F72"/>
    <w:rsid w:val="00BE51CA"/>
    <w:rsid w:val="00BE5453"/>
    <w:rsid w:val="00BE5501"/>
    <w:rsid w:val="00BE5933"/>
    <w:rsid w:val="00BE5D52"/>
    <w:rsid w:val="00BE691B"/>
    <w:rsid w:val="00BE6939"/>
    <w:rsid w:val="00BE726D"/>
    <w:rsid w:val="00BE7427"/>
    <w:rsid w:val="00BE742C"/>
    <w:rsid w:val="00BE7467"/>
    <w:rsid w:val="00BE7CCA"/>
    <w:rsid w:val="00BE7E5E"/>
    <w:rsid w:val="00BE7E9E"/>
    <w:rsid w:val="00BF00B7"/>
    <w:rsid w:val="00BF019A"/>
    <w:rsid w:val="00BF111D"/>
    <w:rsid w:val="00BF1848"/>
    <w:rsid w:val="00BF194D"/>
    <w:rsid w:val="00BF1E1F"/>
    <w:rsid w:val="00BF221B"/>
    <w:rsid w:val="00BF2337"/>
    <w:rsid w:val="00BF2545"/>
    <w:rsid w:val="00BF29CB"/>
    <w:rsid w:val="00BF2ADC"/>
    <w:rsid w:val="00BF2E96"/>
    <w:rsid w:val="00BF30AE"/>
    <w:rsid w:val="00BF313D"/>
    <w:rsid w:val="00BF3337"/>
    <w:rsid w:val="00BF3E6E"/>
    <w:rsid w:val="00BF40C3"/>
    <w:rsid w:val="00BF4691"/>
    <w:rsid w:val="00BF46E8"/>
    <w:rsid w:val="00BF4926"/>
    <w:rsid w:val="00BF4CE3"/>
    <w:rsid w:val="00BF5132"/>
    <w:rsid w:val="00BF5591"/>
    <w:rsid w:val="00BF5BA2"/>
    <w:rsid w:val="00BF5C79"/>
    <w:rsid w:val="00BF6F84"/>
    <w:rsid w:val="00BF73B0"/>
    <w:rsid w:val="00BF75F2"/>
    <w:rsid w:val="00BF77DD"/>
    <w:rsid w:val="00BF781E"/>
    <w:rsid w:val="00BF791F"/>
    <w:rsid w:val="00BF79E3"/>
    <w:rsid w:val="00BF7E95"/>
    <w:rsid w:val="00C000F7"/>
    <w:rsid w:val="00C00B6B"/>
    <w:rsid w:val="00C01B0C"/>
    <w:rsid w:val="00C0219C"/>
    <w:rsid w:val="00C023E8"/>
    <w:rsid w:val="00C026FF"/>
    <w:rsid w:val="00C02D15"/>
    <w:rsid w:val="00C02F48"/>
    <w:rsid w:val="00C03360"/>
    <w:rsid w:val="00C03490"/>
    <w:rsid w:val="00C03A30"/>
    <w:rsid w:val="00C0401B"/>
    <w:rsid w:val="00C04058"/>
    <w:rsid w:val="00C047C9"/>
    <w:rsid w:val="00C04BD5"/>
    <w:rsid w:val="00C04E46"/>
    <w:rsid w:val="00C04F83"/>
    <w:rsid w:val="00C05620"/>
    <w:rsid w:val="00C057EA"/>
    <w:rsid w:val="00C05E5B"/>
    <w:rsid w:val="00C061AA"/>
    <w:rsid w:val="00C06246"/>
    <w:rsid w:val="00C062F4"/>
    <w:rsid w:val="00C063A1"/>
    <w:rsid w:val="00C07010"/>
    <w:rsid w:val="00C07B39"/>
    <w:rsid w:val="00C07EF4"/>
    <w:rsid w:val="00C1052C"/>
    <w:rsid w:val="00C10C21"/>
    <w:rsid w:val="00C11305"/>
    <w:rsid w:val="00C11712"/>
    <w:rsid w:val="00C11A50"/>
    <w:rsid w:val="00C11B8A"/>
    <w:rsid w:val="00C11CD6"/>
    <w:rsid w:val="00C11CDE"/>
    <w:rsid w:val="00C11DF2"/>
    <w:rsid w:val="00C12060"/>
    <w:rsid w:val="00C121F1"/>
    <w:rsid w:val="00C123F5"/>
    <w:rsid w:val="00C1277E"/>
    <w:rsid w:val="00C12866"/>
    <w:rsid w:val="00C12C37"/>
    <w:rsid w:val="00C12E7F"/>
    <w:rsid w:val="00C13384"/>
    <w:rsid w:val="00C13682"/>
    <w:rsid w:val="00C1390A"/>
    <w:rsid w:val="00C13D28"/>
    <w:rsid w:val="00C13F76"/>
    <w:rsid w:val="00C13F84"/>
    <w:rsid w:val="00C1401D"/>
    <w:rsid w:val="00C1408B"/>
    <w:rsid w:val="00C1440A"/>
    <w:rsid w:val="00C14556"/>
    <w:rsid w:val="00C146EE"/>
    <w:rsid w:val="00C15002"/>
    <w:rsid w:val="00C15384"/>
    <w:rsid w:val="00C154BF"/>
    <w:rsid w:val="00C162AB"/>
    <w:rsid w:val="00C16BBC"/>
    <w:rsid w:val="00C170BE"/>
    <w:rsid w:val="00C17372"/>
    <w:rsid w:val="00C178D1"/>
    <w:rsid w:val="00C179FD"/>
    <w:rsid w:val="00C17AB7"/>
    <w:rsid w:val="00C17CB4"/>
    <w:rsid w:val="00C2011D"/>
    <w:rsid w:val="00C203B0"/>
    <w:rsid w:val="00C20566"/>
    <w:rsid w:val="00C206A1"/>
    <w:rsid w:val="00C212B5"/>
    <w:rsid w:val="00C219AE"/>
    <w:rsid w:val="00C21B20"/>
    <w:rsid w:val="00C21CB5"/>
    <w:rsid w:val="00C2294F"/>
    <w:rsid w:val="00C22AD8"/>
    <w:rsid w:val="00C23170"/>
    <w:rsid w:val="00C233D8"/>
    <w:rsid w:val="00C2362A"/>
    <w:rsid w:val="00C238B5"/>
    <w:rsid w:val="00C23FC0"/>
    <w:rsid w:val="00C241DE"/>
    <w:rsid w:val="00C24C26"/>
    <w:rsid w:val="00C24C38"/>
    <w:rsid w:val="00C24F25"/>
    <w:rsid w:val="00C250D1"/>
    <w:rsid w:val="00C2516D"/>
    <w:rsid w:val="00C2519E"/>
    <w:rsid w:val="00C25950"/>
    <w:rsid w:val="00C25D81"/>
    <w:rsid w:val="00C25E9A"/>
    <w:rsid w:val="00C261F4"/>
    <w:rsid w:val="00C2692C"/>
    <w:rsid w:val="00C269D1"/>
    <w:rsid w:val="00C26DFB"/>
    <w:rsid w:val="00C2706B"/>
    <w:rsid w:val="00C27651"/>
    <w:rsid w:val="00C27989"/>
    <w:rsid w:val="00C27B38"/>
    <w:rsid w:val="00C30115"/>
    <w:rsid w:val="00C31701"/>
    <w:rsid w:val="00C31892"/>
    <w:rsid w:val="00C319C2"/>
    <w:rsid w:val="00C32D54"/>
    <w:rsid w:val="00C331D1"/>
    <w:rsid w:val="00C331F4"/>
    <w:rsid w:val="00C33267"/>
    <w:rsid w:val="00C336F4"/>
    <w:rsid w:val="00C337E1"/>
    <w:rsid w:val="00C34D24"/>
    <w:rsid w:val="00C35376"/>
    <w:rsid w:val="00C35481"/>
    <w:rsid w:val="00C35555"/>
    <w:rsid w:val="00C35865"/>
    <w:rsid w:val="00C36338"/>
    <w:rsid w:val="00C36604"/>
    <w:rsid w:val="00C36711"/>
    <w:rsid w:val="00C36992"/>
    <w:rsid w:val="00C37244"/>
    <w:rsid w:val="00C373E6"/>
    <w:rsid w:val="00C37693"/>
    <w:rsid w:val="00C37956"/>
    <w:rsid w:val="00C37B99"/>
    <w:rsid w:val="00C37C38"/>
    <w:rsid w:val="00C40283"/>
    <w:rsid w:val="00C40322"/>
    <w:rsid w:val="00C40804"/>
    <w:rsid w:val="00C40E92"/>
    <w:rsid w:val="00C415F0"/>
    <w:rsid w:val="00C41C48"/>
    <w:rsid w:val="00C41C71"/>
    <w:rsid w:val="00C41DC0"/>
    <w:rsid w:val="00C42061"/>
    <w:rsid w:val="00C42293"/>
    <w:rsid w:val="00C42447"/>
    <w:rsid w:val="00C425B0"/>
    <w:rsid w:val="00C42CB2"/>
    <w:rsid w:val="00C42CC1"/>
    <w:rsid w:val="00C432BA"/>
    <w:rsid w:val="00C43374"/>
    <w:rsid w:val="00C4386E"/>
    <w:rsid w:val="00C4389E"/>
    <w:rsid w:val="00C43AD4"/>
    <w:rsid w:val="00C43BDD"/>
    <w:rsid w:val="00C4432D"/>
    <w:rsid w:val="00C443BB"/>
    <w:rsid w:val="00C44681"/>
    <w:rsid w:val="00C44C7F"/>
    <w:rsid w:val="00C44CE9"/>
    <w:rsid w:val="00C44E32"/>
    <w:rsid w:val="00C45FA3"/>
    <w:rsid w:val="00C46455"/>
    <w:rsid w:val="00C46871"/>
    <w:rsid w:val="00C46BE2"/>
    <w:rsid w:val="00C46C20"/>
    <w:rsid w:val="00C46D78"/>
    <w:rsid w:val="00C46FE2"/>
    <w:rsid w:val="00C46FF2"/>
    <w:rsid w:val="00C471EC"/>
    <w:rsid w:val="00C476A3"/>
    <w:rsid w:val="00C5036E"/>
    <w:rsid w:val="00C50E41"/>
    <w:rsid w:val="00C51335"/>
    <w:rsid w:val="00C5194E"/>
    <w:rsid w:val="00C52384"/>
    <w:rsid w:val="00C5262E"/>
    <w:rsid w:val="00C52B2C"/>
    <w:rsid w:val="00C534F7"/>
    <w:rsid w:val="00C536E4"/>
    <w:rsid w:val="00C537BA"/>
    <w:rsid w:val="00C53E88"/>
    <w:rsid w:val="00C544D5"/>
    <w:rsid w:val="00C54AAE"/>
    <w:rsid w:val="00C54AB1"/>
    <w:rsid w:val="00C54ED3"/>
    <w:rsid w:val="00C54F70"/>
    <w:rsid w:val="00C558F1"/>
    <w:rsid w:val="00C55923"/>
    <w:rsid w:val="00C55F31"/>
    <w:rsid w:val="00C56667"/>
    <w:rsid w:val="00C5671B"/>
    <w:rsid w:val="00C56954"/>
    <w:rsid w:val="00C56CAF"/>
    <w:rsid w:val="00C56CDB"/>
    <w:rsid w:val="00C575DE"/>
    <w:rsid w:val="00C57678"/>
    <w:rsid w:val="00C57957"/>
    <w:rsid w:val="00C600B4"/>
    <w:rsid w:val="00C600EC"/>
    <w:rsid w:val="00C60379"/>
    <w:rsid w:val="00C60747"/>
    <w:rsid w:val="00C60E59"/>
    <w:rsid w:val="00C61191"/>
    <w:rsid w:val="00C611DF"/>
    <w:rsid w:val="00C61D61"/>
    <w:rsid w:val="00C61EB8"/>
    <w:rsid w:val="00C621E8"/>
    <w:rsid w:val="00C622AE"/>
    <w:rsid w:val="00C6246B"/>
    <w:rsid w:val="00C628E0"/>
    <w:rsid w:val="00C6299E"/>
    <w:rsid w:val="00C629A8"/>
    <w:rsid w:val="00C62D1D"/>
    <w:rsid w:val="00C6429D"/>
    <w:rsid w:val="00C642E3"/>
    <w:rsid w:val="00C649E7"/>
    <w:rsid w:val="00C64A3D"/>
    <w:rsid w:val="00C64DEB"/>
    <w:rsid w:val="00C6505E"/>
    <w:rsid w:val="00C65585"/>
    <w:rsid w:val="00C65AC8"/>
    <w:rsid w:val="00C6618F"/>
    <w:rsid w:val="00C666D4"/>
    <w:rsid w:val="00C668A6"/>
    <w:rsid w:val="00C6697F"/>
    <w:rsid w:val="00C66D30"/>
    <w:rsid w:val="00C66F35"/>
    <w:rsid w:val="00C6745C"/>
    <w:rsid w:val="00C67C8B"/>
    <w:rsid w:val="00C67E97"/>
    <w:rsid w:val="00C70172"/>
    <w:rsid w:val="00C70217"/>
    <w:rsid w:val="00C70D49"/>
    <w:rsid w:val="00C70F77"/>
    <w:rsid w:val="00C71256"/>
    <w:rsid w:val="00C714D1"/>
    <w:rsid w:val="00C717A0"/>
    <w:rsid w:val="00C72591"/>
    <w:rsid w:val="00C72790"/>
    <w:rsid w:val="00C729DF"/>
    <w:rsid w:val="00C72B4F"/>
    <w:rsid w:val="00C73542"/>
    <w:rsid w:val="00C73600"/>
    <w:rsid w:val="00C738F2"/>
    <w:rsid w:val="00C73F1A"/>
    <w:rsid w:val="00C73F26"/>
    <w:rsid w:val="00C73F8B"/>
    <w:rsid w:val="00C7403D"/>
    <w:rsid w:val="00C7491F"/>
    <w:rsid w:val="00C74B2B"/>
    <w:rsid w:val="00C75272"/>
    <w:rsid w:val="00C75BAF"/>
    <w:rsid w:val="00C75CC0"/>
    <w:rsid w:val="00C7672A"/>
    <w:rsid w:val="00C7673D"/>
    <w:rsid w:val="00C76A1F"/>
    <w:rsid w:val="00C76A73"/>
    <w:rsid w:val="00C76B47"/>
    <w:rsid w:val="00C8049A"/>
    <w:rsid w:val="00C805D5"/>
    <w:rsid w:val="00C80654"/>
    <w:rsid w:val="00C80CA5"/>
    <w:rsid w:val="00C80F48"/>
    <w:rsid w:val="00C81390"/>
    <w:rsid w:val="00C81437"/>
    <w:rsid w:val="00C81B50"/>
    <w:rsid w:val="00C81EC5"/>
    <w:rsid w:val="00C81EDB"/>
    <w:rsid w:val="00C826D3"/>
    <w:rsid w:val="00C82782"/>
    <w:rsid w:val="00C82D04"/>
    <w:rsid w:val="00C82DFD"/>
    <w:rsid w:val="00C82EA9"/>
    <w:rsid w:val="00C83263"/>
    <w:rsid w:val="00C8349D"/>
    <w:rsid w:val="00C8360D"/>
    <w:rsid w:val="00C836FC"/>
    <w:rsid w:val="00C83866"/>
    <w:rsid w:val="00C83AC0"/>
    <w:rsid w:val="00C83FB0"/>
    <w:rsid w:val="00C84299"/>
    <w:rsid w:val="00C84787"/>
    <w:rsid w:val="00C85090"/>
    <w:rsid w:val="00C8512F"/>
    <w:rsid w:val="00C8518B"/>
    <w:rsid w:val="00C851A1"/>
    <w:rsid w:val="00C85415"/>
    <w:rsid w:val="00C85977"/>
    <w:rsid w:val="00C85E2C"/>
    <w:rsid w:val="00C85FB5"/>
    <w:rsid w:val="00C86062"/>
    <w:rsid w:val="00C86AF5"/>
    <w:rsid w:val="00C86C43"/>
    <w:rsid w:val="00C86DAA"/>
    <w:rsid w:val="00C86E95"/>
    <w:rsid w:val="00C87414"/>
    <w:rsid w:val="00C87695"/>
    <w:rsid w:val="00C87697"/>
    <w:rsid w:val="00C879B3"/>
    <w:rsid w:val="00C87B2E"/>
    <w:rsid w:val="00C87DEB"/>
    <w:rsid w:val="00C87FB3"/>
    <w:rsid w:val="00C900CC"/>
    <w:rsid w:val="00C902F9"/>
    <w:rsid w:val="00C90825"/>
    <w:rsid w:val="00C909DC"/>
    <w:rsid w:val="00C90AC3"/>
    <w:rsid w:val="00C924E6"/>
    <w:rsid w:val="00C927A6"/>
    <w:rsid w:val="00C929E2"/>
    <w:rsid w:val="00C92A0F"/>
    <w:rsid w:val="00C92A70"/>
    <w:rsid w:val="00C92F0F"/>
    <w:rsid w:val="00C930BB"/>
    <w:rsid w:val="00C93124"/>
    <w:rsid w:val="00C93249"/>
    <w:rsid w:val="00C935FC"/>
    <w:rsid w:val="00C93B8C"/>
    <w:rsid w:val="00C9465D"/>
    <w:rsid w:val="00C94B77"/>
    <w:rsid w:val="00C94F79"/>
    <w:rsid w:val="00C950A4"/>
    <w:rsid w:val="00C95472"/>
    <w:rsid w:val="00C955CB"/>
    <w:rsid w:val="00C9645A"/>
    <w:rsid w:val="00C96570"/>
    <w:rsid w:val="00C9657B"/>
    <w:rsid w:val="00C96EFE"/>
    <w:rsid w:val="00C973CD"/>
    <w:rsid w:val="00C974FD"/>
    <w:rsid w:val="00C97B65"/>
    <w:rsid w:val="00C97BA1"/>
    <w:rsid w:val="00C97F29"/>
    <w:rsid w:val="00CA0547"/>
    <w:rsid w:val="00CA065E"/>
    <w:rsid w:val="00CA0E34"/>
    <w:rsid w:val="00CA0F4F"/>
    <w:rsid w:val="00CA0FE4"/>
    <w:rsid w:val="00CA0FED"/>
    <w:rsid w:val="00CA11D9"/>
    <w:rsid w:val="00CA137C"/>
    <w:rsid w:val="00CA1653"/>
    <w:rsid w:val="00CA1B93"/>
    <w:rsid w:val="00CA1CD8"/>
    <w:rsid w:val="00CA1ED6"/>
    <w:rsid w:val="00CA20D5"/>
    <w:rsid w:val="00CA2272"/>
    <w:rsid w:val="00CA23D8"/>
    <w:rsid w:val="00CA23FD"/>
    <w:rsid w:val="00CA295D"/>
    <w:rsid w:val="00CA29AE"/>
    <w:rsid w:val="00CA3102"/>
    <w:rsid w:val="00CA39C3"/>
    <w:rsid w:val="00CA40CE"/>
    <w:rsid w:val="00CA42E7"/>
    <w:rsid w:val="00CA4CA9"/>
    <w:rsid w:val="00CA53B1"/>
    <w:rsid w:val="00CA5625"/>
    <w:rsid w:val="00CA5EC1"/>
    <w:rsid w:val="00CA6361"/>
    <w:rsid w:val="00CA6517"/>
    <w:rsid w:val="00CA7263"/>
    <w:rsid w:val="00CA7331"/>
    <w:rsid w:val="00CA78A8"/>
    <w:rsid w:val="00CA790A"/>
    <w:rsid w:val="00CB0A29"/>
    <w:rsid w:val="00CB1012"/>
    <w:rsid w:val="00CB1045"/>
    <w:rsid w:val="00CB15E6"/>
    <w:rsid w:val="00CB190E"/>
    <w:rsid w:val="00CB1BE2"/>
    <w:rsid w:val="00CB1D92"/>
    <w:rsid w:val="00CB2568"/>
    <w:rsid w:val="00CB25B9"/>
    <w:rsid w:val="00CB2726"/>
    <w:rsid w:val="00CB2C6F"/>
    <w:rsid w:val="00CB3046"/>
    <w:rsid w:val="00CB30B0"/>
    <w:rsid w:val="00CB3933"/>
    <w:rsid w:val="00CB3E75"/>
    <w:rsid w:val="00CB4051"/>
    <w:rsid w:val="00CB42B8"/>
    <w:rsid w:val="00CB4478"/>
    <w:rsid w:val="00CB4689"/>
    <w:rsid w:val="00CB46FA"/>
    <w:rsid w:val="00CB4700"/>
    <w:rsid w:val="00CB4702"/>
    <w:rsid w:val="00CB49DA"/>
    <w:rsid w:val="00CB4E29"/>
    <w:rsid w:val="00CB52C1"/>
    <w:rsid w:val="00CB535E"/>
    <w:rsid w:val="00CB5564"/>
    <w:rsid w:val="00CB564C"/>
    <w:rsid w:val="00CB59A4"/>
    <w:rsid w:val="00CB5D53"/>
    <w:rsid w:val="00CB6735"/>
    <w:rsid w:val="00CB6748"/>
    <w:rsid w:val="00CB6C40"/>
    <w:rsid w:val="00CB6CEB"/>
    <w:rsid w:val="00CB72D2"/>
    <w:rsid w:val="00CB7B5C"/>
    <w:rsid w:val="00CC0607"/>
    <w:rsid w:val="00CC06EB"/>
    <w:rsid w:val="00CC0B82"/>
    <w:rsid w:val="00CC0D5F"/>
    <w:rsid w:val="00CC0E79"/>
    <w:rsid w:val="00CC11D3"/>
    <w:rsid w:val="00CC1230"/>
    <w:rsid w:val="00CC1407"/>
    <w:rsid w:val="00CC1662"/>
    <w:rsid w:val="00CC1A7E"/>
    <w:rsid w:val="00CC1D97"/>
    <w:rsid w:val="00CC20F6"/>
    <w:rsid w:val="00CC23D9"/>
    <w:rsid w:val="00CC2789"/>
    <w:rsid w:val="00CC2872"/>
    <w:rsid w:val="00CC3144"/>
    <w:rsid w:val="00CC3321"/>
    <w:rsid w:val="00CC332D"/>
    <w:rsid w:val="00CC3AA3"/>
    <w:rsid w:val="00CC3BA1"/>
    <w:rsid w:val="00CC3DD1"/>
    <w:rsid w:val="00CC3DE0"/>
    <w:rsid w:val="00CC40C3"/>
    <w:rsid w:val="00CC4370"/>
    <w:rsid w:val="00CC49AB"/>
    <w:rsid w:val="00CC5C58"/>
    <w:rsid w:val="00CC60F9"/>
    <w:rsid w:val="00CC679C"/>
    <w:rsid w:val="00CC7911"/>
    <w:rsid w:val="00CC795A"/>
    <w:rsid w:val="00CC7A56"/>
    <w:rsid w:val="00CC7F03"/>
    <w:rsid w:val="00CD02EA"/>
    <w:rsid w:val="00CD0431"/>
    <w:rsid w:val="00CD04CE"/>
    <w:rsid w:val="00CD07AA"/>
    <w:rsid w:val="00CD0974"/>
    <w:rsid w:val="00CD0A2D"/>
    <w:rsid w:val="00CD0BCF"/>
    <w:rsid w:val="00CD0F93"/>
    <w:rsid w:val="00CD1089"/>
    <w:rsid w:val="00CD1192"/>
    <w:rsid w:val="00CD1213"/>
    <w:rsid w:val="00CD1DC8"/>
    <w:rsid w:val="00CD1E9C"/>
    <w:rsid w:val="00CD234F"/>
    <w:rsid w:val="00CD2B62"/>
    <w:rsid w:val="00CD2CD6"/>
    <w:rsid w:val="00CD2F7A"/>
    <w:rsid w:val="00CD3693"/>
    <w:rsid w:val="00CD37FD"/>
    <w:rsid w:val="00CD402A"/>
    <w:rsid w:val="00CD4330"/>
    <w:rsid w:val="00CD4597"/>
    <w:rsid w:val="00CD45E5"/>
    <w:rsid w:val="00CD45F6"/>
    <w:rsid w:val="00CD4A80"/>
    <w:rsid w:val="00CD4B44"/>
    <w:rsid w:val="00CD4D1C"/>
    <w:rsid w:val="00CD4D35"/>
    <w:rsid w:val="00CD53E4"/>
    <w:rsid w:val="00CD54ED"/>
    <w:rsid w:val="00CD5993"/>
    <w:rsid w:val="00CD5A5A"/>
    <w:rsid w:val="00CD5B85"/>
    <w:rsid w:val="00CD603F"/>
    <w:rsid w:val="00CD6222"/>
    <w:rsid w:val="00CD69B7"/>
    <w:rsid w:val="00CD6B7C"/>
    <w:rsid w:val="00CD6EF7"/>
    <w:rsid w:val="00CD6F6B"/>
    <w:rsid w:val="00CE0B8D"/>
    <w:rsid w:val="00CE0CA1"/>
    <w:rsid w:val="00CE1C0E"/>
    <w:rsid w:val="00CE294A"/>
    <w:rsid w:val="00CE3026"/>
    <w:rsid w:val="00CE3254"/>
    <w:rsid w:val="00CE36D2"/>
    <w:rsid w:val="00CE385F"/>
    <w:rsid w:val="00CE3CFB"/>
    <w:rsid w:val="00CE3E36"/>
    <w:rsid w:val="00CE3FC9"/>
    <w:rsid w:val="00CE4538"/>
    <w:rsid w:val="00CE46BF"/>
    <w:rsid w:val="00CE4985"/>
    <w:rsid w:val="00CE53CF"/>
    <w:rsid w:val="00CE55B8"/>
    <w:rsid w:val="00CE5A45"/>
    <w:rsid w:val="00CE60B3"/>
    <w:rsid w:val="00CE654B"/>
    <w:rsid w:val="00CE6596"/>
    <w:rsid w:val="00CE6A6D"/>
    <w:rsid w:val="00CE6BA3"/>
    <w:rsid w:val="00CE725C"/>
    <w:rsid w:val="00CF026A"/>
    <w:rsid w:val="00CF0D7C"/>
    <w:rsid w:val="00CF0E08"/>
    <w:rsid w:val="00CF151E"/>
    <w:rsid w:val="00CF199C"/>
    <w:rsid w:val="00CF1AD4"/>
    <w:rsid w:val="00CF1C14"/>
    <w:rsid w:val="00CF1DCE"/>
    <w:rsid w:val="00CF2377"/>
    <w:rsid w:val="00CF245D"/>
    <w:rsid w:val="00CF2489"/>
    <w:rsid w:val="00CF2898"/>
    <w:rsid w:val="00CF315C"/>
    <w:rsid w:val="00CF3A9E"/>
    <w:rsid w:val="00CF406F"/>
    <w:rsid w:val="00CF4497"/>
    <w:rsid w:val="00CF4E59"/>
    <w:rsid w:val="00CF58E6"/>
    <w:rsid w:val="00CF675E"/>
    <w:rsid w:val="00CF6859"/>
    <w:rsid w:val="00CF6CD9"/>
    <w:rsid w:val="00CF7506"/>
    <w:rsid w:val="00CF7678"/>
    <w:rsid w:val="00CF77FC"/>
    <w:rsid w:val="00CF7B54"/>
    <w:rsid w:val="00D0087D"/>
    <w:rsid w:val="00D0151C"/>
    <w:rsid w:val="00D01527"/>
    <w:rsid w:val="00D01641"/>
    <w:rsid w:val="00D01952"/>
    <w:rsid w:val="00D01B48"/>
    <w:rsid w:val="00D0263F"/>
    <w:rsid w:val="00D0282E"/>
    <w:rsid w:val="00D029FF"/>
    <w:rsid w:val="00D02DDA"/>
    <w:rsid w:val="00D03251"/>
    <w:rsid w:val="00D034A7"/>
    <w:rsid w:val="00D03837"/>
    <w:rsid w:val="00D04053"/>
    <w:rsid w:val="00D046CB"/>
    <w:rsid w:val="00D04AAA"/>
    <w:rsid w:val="00D0522A"/>
    <w:rsid w:val="00D052FC"/>
    <w:rsid w:val="00D05319"/>
    <w:rsid w:val="00D053BC"/>
    <w:rsid w:val="00D058B4"/>
    <w:rsid w:val="00D05C81"/>
    <w:rsid w:val="00D061CB"/>
    <w:rsid w:val="00D06393"/>
    <w:rsid w:val="00D06643"/>
    <w:rsid w:val="00D06AE6"/>
    <w:rsid w:val="00D07293"/>
    <w:rsid w:val="00D073D2"/>
    <w:rsid w:val="00D07804"/>
    <w:rsid w:val="00D07B58"/>
    <w:rsid w:val="00D1004A"/>
    <w:rsid w:val="00D10082"/>
    <w:rsid w:val="00D10355"/>
    <w:rsid w:val="00D1093C"/>
    <w:rsid w:val="00D10982"/>
    <w:rsid w:val="00D10AFA"/>
    <w:rsid w:val="00D10F4D"/>
    <w:rsid w:val="00D1127C"/>
    <w:rsid w:val="00D11840"/>
    <w:rsid w:val="00D11858"/>
    <w:rsid w:val="00D11B3F"/>
    <w:rsid w:val="00D11ED6"/>
    <w:rsid w:val="00D124BC"/>
    <w:rsid w:val="00D128DE"/>
    <w:rsid w:val="00D12B08"/>
    <w:rsid w:val="00D12F9D"/>
    <w:rsid w:val="00D1334E"/>
    <w:rsid w:val="00D133B8"/>
    <w:rsid w:val="00D1386F"/>
    <w:rsid w:val="00D13B44"/>
    <w:rsid w:val="00D140DA"/>
    <w:rsid w:val="00D141EA"/>
    <w:rsid w:val="00D14C0B"/>
    <w:rsid w:val="00D14DE9"/>
    <w:rsid w:val="00D14E31"/>
    <w:rsid w:val="00D1533C"/>
    <w:rsid w:val="00D159C5"/>
    <w:rsid w:val="00D15D0D"/>
    <w:rsid w:val="00D15EB7"/>
    <w:rsid w:val="00D160C3"/>
    <w:rsid w:val="00D167FC"/>
    <w:rsid w:val="00D1710F"/>
    <w:rsid w:val="00D17205"/>
    <w:rsid w:val="00D173FF"/>
    <w:rsid w:val="00D17BBE"/>
    <w:rsid w:val="00D20581"/>
    <w:rsid w:val="00D2059F"/>
    <w:rsid w:val="00D206C9"/>
    <w:rsid w:val="00D208D1"/>
    <w:rsid w:val="00D20957"/>
    <w:rsid w:val="00D20ABC"/>
    <w:rsid w:val="00D20E42"/>
    <w:rsid w:val="00D21910"/>
    <w:rsid w:val="00D21C0E"/>
    <w:rsid w:val="00D21E8F"/>
    <w:rsid w:val="00D222E3"/>
    <w:rsid w:val="00D225F2"/>
    <w:rsid w:val="00D22E7F"/>
    <w:rsid w:val="00D22EE9"/>
    <w:rsid w:val="00D23033"/>
    <w:rsid w:val="00D23089"/>
    <w:rsid w:val="00D2357C"/>
    <w:rsid w:val="00D23B1A"/>
    <w:rsid w:val="00D23BD3"/>
    <w:rsid w:val="00D23DC3"/>
    <w:rsid w:val="00D24008"/>
    <w:rsid w:val="00D240B6"/>
    <w:rsid w:val="00D243FB"/>
    <w:rsid w:val="00D24705"/>
    <w:rsid w:val="00D24DD9"/>
    <w:rsid w:val="00D25342"/>
    <w:rsid w:val="00D25800"/>
    <w:rsid w:val="00D25924"/>
    <w:rsid w:val="00D26C0F"/>
    <w:rsid w:val="00D30009"/>
    <w:rsid w:val="00D30027"/>
    <w:rsid w:val="00D307B4"/>
    <w:rsid w:val="00D30961"/>
    <w:rsid w:val="00D30B43"/>
    <w:rsid w:val="00D30FEF"/>
    <w:rsid w:val="00D311D2"/>
    <w:rsid w:val="00D316D9"/>
    <w:rsid w:val="00D31AD9"/>
    <w:rsid w:val="00D31B19"/>
    <w:rsid w:val="00D31C92"/>
    <w:rsid w:val="00D324B0"/>
    <w:rsid w:val="00D32962"/>
    <w:rsid w:val="00D32DEB"/>
    <w:rsid w:val="00D32DFC"/>
    <w:rsid w:val="00D332A9"/>
    <w:rsid w:val="00D333DB"/>
    <w:rsid w:val="00D33A83"/>
    <w:rsid w:val="00D34050"/>
    <w:rsid w:val="00D34082"/>
    <w:rsid w:val="00D34195"/>
    <w:rsid w:val="00D34BF8"/>
    <w:rsid w:val="00D34E1C"/>
    <w:rsid w:val="00D34F39"/>
    <w:rsid w:val="00D35544"/>
    <w:rsid w:val="00D356B5"/>
    <w:rsid w:val="00D3584C"/>
    <w:rsid w:val="00D35D12"/>
    <w:rsid w:val="00D3612D"/>
    <w:rsid w:val="00D366C1"/>
    <w:rsid w:val="00D36AAA"/>
    <w:rsid w:val="00D36F18"/>
    <w:rsid w:val="00D370DD"/>
    <w:rsid w:val="00D37418"/>
    <w:rsid w:val="00D37760"/>
    <w:rsid w:val="00D37DBE"/>
    <w:rsid w:val="00D37FDC"/>
    <w:rsid w:val="00D40121"/>
    <w:rsid w:val="00D4096E"/>
    <w:rsid w:val="00D40B8B"/>
    <w:rsid w:val="00D41EAC"/>
    <w:rsid w:val="00D42326"/>
    <w:rsid w:val="00D42477"/>
    <w:rsid w:val="00D42767"/>
    <w:rsid w:val="00D429C0"/>
    <w:rsid w:val="00D42FA1"/>
    <w:rsid w:val="00D43474"/>
    <w:rsid w:val="00D434BE"/>
    <w:rsid w:val="00D43625"/>
    <w:rsid w:val="00D44E9D"/>
    <w:rsid w:val="00D4530B"/>
    <w:rsid w:val="00D456B0"/>
    <w:rsid w:val="00D4594D"/>
    <w:rsid w:val="00D45B16"/>
    <w:rsid w:val="00D45BB3"/>
    <w:rsid w:val="00D4633B"/>
    <w:rsid w:val="00D465E6"/>
    <w:rsid w:val="00D468F5"/>
    <w:rsid w:val="00D46C7E"/>
    <w:rsid w:val="00D46FE6"/>
    <w:rsid w:val="00D470FA"/>
    <w:rsid w:val="00D4751C"/>
    <w:rsid w:val="00D476E6"/>
    <w:rsid w:val="00D476FA"/>
    <w:rsid w:val="00D47C10"/>
    <w:rsid w:val="00D47DF5"/>
    <w:rsid w:val="00D509C9"/>
    <w:rsid w:val="00D50D51"/>
    <w:rsid w:val="00D50D5B"/>
    <w:rsid w:val="00D514FB"/>
    <w:rsid w:val="00D51939"/>
    <w:rsid w:val="00D51FC3"/>
    <w:rsid w:val="00D520AE"/>
    <w:rsid w:val="00D52220"/>
    <w:rsid w:val="00D52B94"/>
    <w:rsid w:val="00D52CB0"/>
    <w:rsid w:val="00D52CD2"/>
    <w:rsid w:val="00D52D97"/>
    <w:rsid w:val="00D52FA3"/>
    <w:rsid w:val="00D53686"/>
    <w:rsid w:val="00D53690"/>
    <w:rsid w:val="00D53CBF"/>
    <w:rsid w:val="00D543E1"/>
    <w:rsid w:val="00D54521"/>
    <w:rsid w:val="00D54AD2"/>
    <w:rsid w:val="00D54FD5"/>
    <w:rsid w:val="00D55350"/>
    <w:rsid w:val="00D55353"/>
    <w:rsid w:val="00D55816"/>
    <w:rsid w:val="00D5589F"/>
    <w:rsid w:val="00D567EE"/>
    <w:rsid w:val="00D569A6"/>
    <w:rsid w:val="00D56EE6"/>
    <w:rsid w:val="00D570EE"/>
    <w:rsid w:val="00D579CF"/>
    <w:rsid w:val="00D57E34"/>
    <w:rsid w:val="00D601E0"/>
    <w:rsid w:val="00D6040E"/>
    <w:rsid w:val="00D60E29"/>
    <w:rsid w:val="00D6154C"/>
    <w:rsid w:val="00D61963"/>
    <w:rsid w:val="00D61DF7"/>
    <w:rsid w:val="00D6210C"/>
    <w:rsid w:val="00D626D5"/>
    <w:rsid w:val="00D629B2"/>
    <w:rsid w:val="00D62C1B"/>
    <w:rsid w:val="00D62F95"/>
    <w:rsid w:val="00D630B6"/>
    <w:rsid w:val="00D6322E"/>
    <w:rsid w:val="00D636E0"/>
    <w:rsid w:val="00D639D9"/>
    <w:rsid w:val="00D63F5A"/>
    <w:rsid w:val="00D643E4"/>
    <w:rsid w:val="00D64806"/>
    <w:rsid w:val="00D64C7B"/>
    <w:rsid w:val="00D64FA6"/>
    <w:rsid w:val="00D65117"/>
    <w:rsid w:val="00D65974"/>
    <w:rsid w:val="00D6597E"/>
    <w:rsid w:val="00D65A39"/>
    <w:rsid w:val="00D65A86"/>
    <w:rsid w:val="00D65BB3"/>
    <w:rsid w:val="00D65E4D"/>
    <w:rsid w:val="00D66091"/>
    <w:rsid w:val="00D6612A"/>
    <w:rsid w:val="00D66460"/>
    <w:rsid w:val="00D66F4D"/>
    <w:rsid w:val="00D66F56"/>
    <w:rsid w:val="00D67399"/>
    <w:rsid w:val="00D674E9"/>
    <w:rsid w:val="00D67B9F"/>
    <w:rsid w:val="00D67BED"/>
    <w:rsid w:val="00D700D0"/>
    <w:rsid w:val="00D70296"/>
    <w:rsid w:val="00D70350"/>
    <w:rsid w:val="00D706D6"/>
    <w:rsid w:val="00D719EA"/>
    <w:rsid w:val="00D71F04"/>
    <w:rsid w:val="00D728D5"/>
    <w:rsid w:val="00D72F93"/>
    <w:rsid w:val="00D734D9"/>
    <w:rsid w:val="00D7360B"/>
    <w:rsid w:val="00D73872"/>
    <w:rsid w:val="00D73B1F"/>
    <w:rsid w:val="00D74140"/>
    <w:rsid w:val="00D74241"/>
    <w:rsid w:val="00D74CEC"/>
    <w:rsid w:val="00D74E68"/>
    <w:rsid w:val="00D74F1C"/>
    <w:rsid w:val="00D7549E"/>
    <w:rsid w:val="00D759B2"/>
    <w:rsid w:val="00D75FC5"/>
    <w:rsid w:val="00D76F87"/>
    <w:rsid w:val="00D76F8C"/>
    <w:rsid w:val="00D774A3"/>
    <w:rsid w:val="00D775B1"/>
    <w:rsid w:val="00D7763F"/>
    <w:rsid w:val="00D801FF"/>
    <w:rsid w:val="00D80247"/>
    <w:rsid w:val="00D805D3"/>
    <w:rsid w:val="00D80626"/>
    <w:rsid w:val="00D80668"/>
    <w:rsid w:val="00D813DE"/>
    <w:rsid w:val="00D82045"/>
    <w:rsid w:val="00D820E8"/>
    <w:rsid w:val="00D824CC"/>
    <w:rsid w:val="00D825D9"/>
    <w:rsid w:val="00D82753"/>
    <w:rsid w:val="00D82A45"/>
    <w:rsid w:val="00D83355"/>
    <w:rsid w:val="00D8353D"/>
    <w:rsid w:val="00D83940"/>
    <w:rsid w:val="00D84099"/>
    <w:rsid w:val="00D84616"/>
    <w:rsid w:val="00D84C8C"/>
    <w:rsid w:val="00D84E3D"/>
    <w:rsid w:val="00D85D1C"/>
    <w:rsid w:val="00D85FE1"/>
    <w:rsid w:val="00D8675B"/>
    <w:rsid w:val="00D86CC9"/>
    <w:rsid w:val="00D8738E"/>
    <w:rsid w:val="00D874D6"/>
    <w:rsid w:val="00D87BAC"/>
    <w:rsid w:val="00D87FF6"/>
    <w:rsid w:val="00D90417"/>
    <w:rsid w:val="00D91BC0"/>
    <w:rsid w:val="00D92254"/>
    <w:rsid w:val="00D926B4"/>
    <w:rsid w:val="00D92937"/>
    <w:rsid w:val="00D929BA"/>
    <w:rsid w:val="00D929BB"/>
    <w:rsid w:val="00D92A7A"/>
    <w:rsid w:val="00D92B0B"/>
    <w:rsid w:val="00D92BDD"/>
    <w:rsid w:val="00D92C62"/>
    <w:rsid w:val="00D93389"/>
    <w:rsid w:val="00D93735"/>
    <w:rsid w:val="00D938B4"/>
    <w:rsid w:val="00D93C3C"/>
    <w:rsid w:val="00D93D79"/>
    <w:rsid w:val="00D944DA"/>
    <w:rsid w:val="00D9493E"/>
    <w:rsid w:val="00D94D10"/>
    <w:rsid w:val="00D94FE8"/>
    <w:rsid w:val="00D956D3"/>
    <w:rsid w:val="00D96058"/>
    <w:rsid w:val="00D9606B"/>
    <w:rsid w:val="00D960A6"/>
    <w:rsid w:val="00D9618C"/>
    <w:rsid w:val="00D9645D"/>
    <w:rsid w:val="00D9650B"/>
    <w:rsid w:val="00D9683A"/>
    <w:rsid w:val="00D9773B"/>
    <w:rsid w:val="00D979DF"/>
    <w:rsid w:val="00D97F98"/>
    <w:rsid w:val="00DA10A1"/>
    <w:rsid w:val="00DA1268"/>
    <w:rsid w:val="00DA1420"/>
    <w:rsid w:val="00DA1932"/>
    <w:rsid w:val="00DA1949"/>
    <w:rsid w:val="00DA1FF6"/>
    <w:rsid w:val="00DA3168"/>
    <w:rsid w:val="00DA3368"/>
    <w:rsid w:val="00DA37A0"/>
    <w:rsid w:val="00DA38FE"/>
    <w:rsid w:val="00DA3A74"/>
    <w:rsid w:val="00DA3D4A"/>
    <w:rsid w:val="00DA4675"/>
    <w:rsid w:val="00DA4BE0"/>
    <w:rsid w:val="00DA514A"/>
    <w:rsid w:val="00DA58BC"/>
    <w:rsid w:val="00DA5B47"/>
    <w:rsid w:val="00DA5E3A"/>
    <w:rsid w:val="00DA62F5"/>
    <w:rsid w:val="00DA686B"/>
    <w:rsid w:val="00DA6BAD"/>
    <w:rsid w:val="00DA732C"/>
    <w:rsid w:val="00DA737C"/>
    <w:rsid w:val="00DA74D9"/>
    <w:rsid w:val="00DA74F5"/>
    <w:rsid w:val="00DA78DD"/>
    <w:rsid w:val="00DA7936"/>
    <w:rsid w:val="00DA7D20"/>
    <w:rsid w:val="00DB0177"/>
    <w:rsid w:val="00DB0244"/>
    <w:rsid w:val="00DB0296"/>
    <w:rsid w:val="00DB06C0"/>
    <w:rsid w:val="00DB0826"/>
    <w:rsid w:val="00DB09D9"/>
    <w:rsid w:val="00DB0A25"/>
    <w:rsid w:val="00DB0FAB"/>
    <w:rsid w:val="00DB114D"/>
    <w:rsid w:val="00DB11F5"/>
    <w:rsid w:val="00DB13CC"/>
    <w:rsid w:val="00DB153F"/>
    <w:rsid w:val="00DB15D2"/>
    <w:rsid w:val="00DB267B"/>
    <w:rsid w:val="00DB2A37"/>
    <w:rsid w:val="00DB2D4C"/>
    <w:rsid w:val="00DB2E4A"/>
    <w:rsid w:val="00DB417C"/>
    <w:rsid w:val="00DB4359"/>
    <w:rsid w:val="00DB4810"/>
    <w:rsid w:val="00DB48B1"/>
    <w:rsid w:val="00DB4D75"/>
    <w:rsid w:val="00DB507F"/>
    <w:rsid w:val="00DB5796"/>
    <w:rsid w:val="00DB5972"/>
    <w:rsid w:val="00DB59BF"/>
    <w:rsid w:val="00DB60C6"/>
    <w:rsid w:val="00DB62DC"/>
    <w:rsid w:val="00DB6477"/>
    <w:rsid w:val="00DB655A"/>
    <w:rsid w:val="00DB65BA"/>
    <w:rsid w:val="00DB679C"/>
    <w:rsid w:val="00DB6E50"/>
    <w:rsid w:val="00DB6E89"/>
    <w:rsid w:val="00DB7185"/>
    <w:rsid w:val="00DB7211"/>
    <w:rsid w:val="00DB74E8"/>
    <w:rsid w:val="00DB767C"/>
    <w:rsid w:val="00DB7995"/>
    <w:rsid w:val="00DB7D94"/>
    <w:rsid w:val="00DB7F37"/>
    <w:rsid w:val="00DC00E9"/>
    <w:rsid w:val="00DC03A3"/>
    <w:rsid w:val="00DC0C11"/>
    <w:rsid w:val="00DC0E50"/>
    <w:rsid w:val="00DC1CFC"/>
    <w:rsid w:val="00DC1FAB"/>
    <w:rsid w:val="00DC215C"/>
    <w:rsid w:val="00DC21AC"/>
    <w:rsid w:val="00DC234C"/>
    <w:rsid w:val="00DC238F"/>
    <w:rsid w:val="00DC2676"/>
    <w:rsid w:val="00DC2F52"/>
    <w:rsid w:val="00DC3024"/>
    <w:rsid w:val="00DC3506"/>
    <w:rsid w:val="00DC359D"/>
    <w:rsid w:val="00DC375F"/>
    <w:rsid w:val="00DC3955"/>
    <w:rsid w:val="00DC3C44"/>
    <w:rsid w:val="00DC5780"/>
    <w:rsid w:val="00DC592C"/>
    <w:rsid w:val="00DC5F3C"/>
    <w:rsid w:val="00DC6014"/>
    <w:rsid w:val="00DC6077"/>
    <w:rsid w:val="00DC6367"/>
    <w:rsid w:val="00DC6B16"/>
    <w:rsid w:val="00DC6C48"/>
    <w:rsid w:val="00DC73D6"/>
    <w:rsid w:val="00DC7687"/>
    <w:rsid w:val="00DC7B10"/>
    <w:rsid w:val="00DC7C23"/>
    <w:rsid w:val="00DD02C1"/>
    <w:rsid w:val="00DD0777"/>
    <w:rsid w:val="00DD0870"/>
    <w:rsid w:val="00DD08F5"/>
    <w:rsid w:val="00DD097D"/>
    <w:rsid w:val="00DD09B5"/>
    <w:rsid w:val="00DD0C97"/>
    <w:rsid w:val="00DD1081"/>
    <w:rsid w:val="00DD1257"/>
    <w:rsid w:val="00DD1848"/>
    <w:rsid w:val="00DD203C"/>
    <w:rsid w:val="00DD24E3"/>
    <w:rsid w:val="00DD2F14"/>
    <w:rsid w:val="00DD31F2"/>
    <w:rsid w:val="00DD3337"/>
    <w:rsid w:val="00DD3997"/>
    <w:rsid w:val="00DD43B7"/>
    <w:rsid w:val="00DD43D3"/>
    <w:rsid w:val="00DD497B"/>
    <w:rsid w:val="00DD51C2"/>
    <w:rsid w:val="00DD5331"/>
    <w:rsid w:val="00DD539A"/>
    <w:rsid w:val="00DD546E"/>
    <w:rsid w:val="00DD59D5"/>
    <w:rsid w:val="00DD5BA6"/>
    <w:rsid w:val="00DD6A42"/>
    <w:rsid w:val="00DD6C88"/>
    <w:rsid w:val="00DD74F9"/>
    <w:rsid w:val="00DD7D79"/>
    <w:rsid w:val="00DD7E10"/>
    <w:rsid w:val="00DD7E5A"/>
    <w:rsid w:val="00DD7EC5"/>
    <w:rsid w:val="00DE01EA"/>
    <w:rsid w:val="00DE08D4"/>
    <w:rsid w:val="00DE08E2"/>
    <w:rsid w:val="00DE0C76"/>
    <w:rsid w:val="00DE0F4F"/>
    <w:rsid w:val="00DE1286"/>
    <w:rsid w:val="00DE1F00"/>
    <w:rsid w:val="00DE2130"/>
    <w:rsid w:val="00DE2567"/>
    <w:rsid w:val="00DE2ED5"/>
    <w:rsid w:val="00DE2F73"/>
    <w:rsid w:val="00DE3196"/>
    <w:rsid w:val="00DE321D"/>
    <w:rsid w:val="00DE3707"/>
    <w:rsid w:val="00DE4445"/>
    <w:rsid w:val="00DE49BA"/>
    <w:rsid w:val="00DE4ACB"/>
    <w:rsid w:val="00DE4C1D"/>
    <w:rsid w:val="00DE50A4"/>
    <w:rsid w:val="00DE5F99"/>
    <w:rsid w:val="00DE69EE"/>
    <w:rsid w:val="00DE6B62"/>
    <w:rsid w:val="00DE6D79"/>
    <w:rsid w:val="00DE7021"/>
    <w:rsid w:val="00DE730C"/>
    <w:rsid w:val="00DE74E3"/>
    <w:rsid w:val="00DE7E88"/>
    <w:rsid w:val="00DF03DC"/>
    <w:rsid w:val="00DF0CA5"/>
    <w:rsid w:val="00DF0E7A"/>
    <w:rsid w:val="00DF1604"/>
    <w:rsid w:val="00DF1816"/>
    <w:rsid w:val="00DF19EB"/>
    <w:rsid w:val="00DF217D"/>
    <w:rsid w:val="00DF24DC"/>
    <w:rsid w:val="00DF25E0"/>
    <w:rsid w:val="00DF268E"/>
    <w:rsid w:val="00DF2799"/>
    <w:rsid w:val="00DF28B5"/>
    <w:rsid w:val="00DF2DF5"/>
    <w:rsid w:val="00DF3143"/>
    <w:rsid w:val="00DF33AD"/>
    <w:rsid w:val="00DF36DC"/>
    <w:rsid w:val="00DF3923"/>
    <w:rsid w:val="00DF3DF3"/>
    <w:rsid w:val="00DF420D"/>
    <w:rsid w:val="00DF4C92"/>
    <w:rsid w:val="00DF4C98"/>
    <w:rsid w:val="00DF5370"/>
    <w:rsid w:val="00DF55A4"/>
    <w:rsid w:val="00DF56BC"/>
    <w:rsid w:val="00DF5B93"/>
    <w:rsid w:val="00DF6150"/>
    <w:rsid w:val="00DF63A4"/>
    <w:rsid w:val="00DF67E6"/>
    <w:rsid w:val="00DF6AD0"/>
    <w:rsid w:val="00DF715C"/>
    <w:rsid w:val="00DF785A"/>
    <w:rsid w:val="00DF7BA4"/>
    <w:rsid w:val="00E00296"/>
    <w:rsid w:val="00E0031F"/>
    <w:rsid w:val="00E00432"/>
    <w:rsid w:val="00E00654"/>
    <w:rsid w:val="00E00689"/>
    <w:rsid w:val="00E00882"/>
    <w:rsid w:val="00E00915"/>
    <w:rsid w:val="00E009C6"/>
    <w:rsid w:val="00E012D3"/>
    <w:rsid w:val="00E019DD"/>
    <w:rsid w:val="00E022F6"/>
    <w:rsid w:val="00E02756"/>
    <w:rsid w:val="00E02F35"/>
    <w:rsid w:val="00E02F72"/>
    <w:rsid w:val="00E0322E"/>
    <w:rsid w:val="00E03725"/>
    <w:rsid w:val="00E03786"/>
    <w:rsid w:val="00E03933"/>
    <w:rsid w:val="00E03D92"/>
    <w:rsid w:val="00E03ED8"/>
    <w:rsid w:val="00E04071"/>
    <w:rsid w:val="00E04245"/>
    <w:rsid w:val="00E04F00"/>
    <w:rsid w:val="00E06398"/>
    <w:rsid w:val="00E06696"/>
    <w:rsid w:val="00E06F1C"/>
    <w:rsid w:val="00E07254"/>
    <w:rsid w:val="00E0760C"/>
    <w:rsid w:val="00E07DFA"/>
    <w:rsid w:val="00E100E0"/>
    <w:rsid w:val="00E103EB"/>
    <w:rsid w:val="00E1041B"/>
    <w:rsid w:val="00E105BB"/>
    <w:rsid w:val="00E10EDB"/>
    <w:rsid w:val="00E10F9C"/>
    <w:rsid w:val="00E1152B"/>
    <w:rsid w:val="00E11C7C"/>
    <w:rsid w:val="00E12897"/>
    <w:rsid w:val="00E12AD2"/>
    <w:rsid w:val="00E13B97"/>
    <w:rsid w:val="00E13DC4"/>
    <w:rsid w:val="00E13F05"/>
    <w:rsid w:val="00E14340"/>
    <w:rsid w:val="00E143C9"/>
    <w:rsid w:val="00E14487"/>
    <w:rsid w:val="00E154CA"/>
    <w:rsid w:val="00E156B9"/>
    <w:rsid w:val="00E15C73"/>
    <w:rsid w:val="00E15E8D"/>
    <w:rsid w:val="00E15E91"/>
    <w:rsid w:val="00E16398"/>
    <w:rsid w:val="00E16DB6"/>
    <w:rsid w:val="00E16F1A"/>
    <w:rsid w:val="00E170F3"/>
    <w:rsid w:val="00E17544"/>
    <w:rsid w:val="00E1754E"/>
    <w:rsid w:val="00E17BF9"/>
    <w:rsid w:val="00E17F28"/>
    <w:rsid w:val="00E17F31"/>
    <w:rsid w:val="00E200B3"/>
    <w:rsid w:val="00E20399"/>
    <w:rsid w:val="00E20768"/>
    <w:rsid w:val="00E207E7"/>
    <w:rsid w:val="00E2090E"/>
    <w:rsid w:val="00E20E80"/>
    <w:rsid w:val="00E21B3E"/>
    <w:rsid w:val="00E21BAF"/>
    <w:rsid w:val="00E21E45"/>
    <w:rsid w:val="00E2237F"/>
    <w:rsid w:val="00E225A8"/>
    <w:rsid w:val="00E230A2"/>
    <w:rsid w:val="00E23711"/>
    <w:rsid w:val="00E23B51"/>
    <w:rsid w:val="00E23FED"/>
    <w:rsid w:val="00E24075"/>
    <w:rsid w:val="00E2452D"/>
    <w:rsid w:val="00E245D1"/>
    <w:rsid w:val="00E2472F"/>
    <w:rsid w:val="00E24B3A"/>
    <w:rsid w:val="00E24B55"/>
    <w:rsid w:val="00E24B73"/>
    <w:rsid w:val="00E24C38"/>
    <w:rsid w:val="00E24D29"/>
    <w:rsid w:val="00E25046"/>
    <w:rsid w:val="00E255FF"/>
    <w:rsid w:val="00E258EF"/>
    <w:rsid w:val="00E25DCD"/>
    <w:rsid w:val="00E26637"/>
    <w:rsid w:val="00E268DD"/>
    <w:rsid w:val="00E26BF6"/>
    <w:rsid w:val="00E26C3E"/>
    <w:rsid w:val="00E26FF2"/>
    <w:rsid w:val="00E27026"/>
    <w:rsid w:val="00E2714A"/>
    <w:rsid w:val="00E273E8"/>
    <w:rsid w:val="00E2774F"/>
    <w:rsid w:val="00E27B45"/>
    <w:rsid w:val="00E27C0B"/>
    <w:rsid w:val="00E3028F"/>
    <w:rsid w:val="00E30557"/>
    <w:rsid w:val="00E3180F"/>
    <w:rsid w:val="00E3195B"/>
    <w:rsid w:val="00E31AA4"/>
    <w:rsid w:val="00E31FD6"/>
    <w:rsid w:val="00E32029"/>
    <w:rsid w:val="00E3203F"/>
    <w:rsid w:val="00E32B26"/>
    <w:rsid w:val="00E32E73"/>
    <w:rsid w:val="00E33098"/>
    <w:rsid w:val="00E33642"/>
    <w:rsid w:val="00E341A3"/>
    <w:rsid w:val="00E345F7"/>
    <w:rsid w:val="00E35280"/>
    <w:rsid w:val="00E352AD"/>
    <w:rsid w:val="00E3586E"/>
    <w:rsid w:val="00E359A1"/>
    <w:rsid w:val="00E35C04"/>
    <w:rsid w:val="00E361AB"/>
    <w:rsid w:val="00E36321"/>
    <w:rsid w:val="00E36364"/>
    <w:rsid w:val="00E37935"/>
    <w:rsid w:val="00E37B5F"/>
    <w:rsid w:val="00E37E09"/>
    <w:rsid w:val="00E40432"/>
    <w:rsid w:val="00E40645"/>
    <w:rsid w:val="00E40EA0"/>
    <w:rsid w:val="00E4207C"/>
    <w:rsid w:val="00E422C7"/>
    <w:rsid w:val="00E42851"/>
    <w:rsid w:val="00E43098"/>
    <w:rsid w:val="00E434FE"/>
    <w:rsid w:val="00E43647"/>
    <w:rsid w:val="00E43CBA"/>
    <w:rsid w:val="00E43FD9"/>
    <w:rsid w:val="00E43FFC"/>
    <w:rsid w:val="00E44AE8"/>
    <w:rsid w:val="00E44D78"/>
    <w:rsid w:val="00E44F78"/>
    <w:rsid w:val="00E4546F"/>
    <w:rsid w:val="00E4553E"/>
    <w:rsid w:val="00E457C5"/>
    <w:rsid w:val="00E4581D"/>
    <w:rsid w:val="00E45E7E"/>
    <w:rsid w:val="00E46178"/>
    <w:rsid w:val="00E461F5"/>
    <w:rsid w:val="00E46684"/>
    <w:rsid w:val="00E46FA7"/>
    <w:rsid w:val="00E46FFE"/>
    <w:rsid w:val="00E47097"/>
    <w:rsid w:val="00E476E1"/>
    <w:rsid w:val="00E47700"/>
    <w:rsid w:val="00E47D4F"/>
    <w:rsid w:val="00E47D78"/>
    <w:rsid w:val="00E502FF"/>
    <w:rsid w:val="00E505CA"/>
    <w:rsid w:val="00E508B9"/>
    <w:rsid w:val="00E50F73"/>
    <w:rsid w:val="00E51408"/>
    <w:rsid w:val="00E516AF"/>
    <w:rsid w:val="00E516C8"/>
    <w:rsid w:val="00E52584"/>
    <w:rsid w:val="00E52814"/>
    <w:rsid w:val="00E52CAA"/>
    <w:rsid w:val="00E52CB8"/>
    <w:rsid w:val="00E533AC"/>
    <w:rsid w:val="00E535BE"/>
    <w:rsid w:val="00E535D3"/>
    <w:rsid w:val="00E53D95"/>
    <w:rsid w:val="00E53FBA"/>
    <w:rsid w:val="00E54687"/>
    <w:rsid w:val="00E54857"/>
    <w:rsid w:val="00E54983"/>
    <w:rsid w:val="00E54B9E"/>
    <w:rsid w:val="00E54C07"/>
    <w:rsid w:val="00E54E7A"/>
    <w:rsid w:val="00E552A2"/>
    <w:rsid w:val="00E55362"/>
    <w:rsid w:val="00E55AC3"/>
    <w:rsid w:val="00E55BC7"/>
    <w:rsid w:val="00E55CCA"/>
    <w:rsid w:val="00E56CE6"/>
    <w:rsid w:val="00E573B8"/>
    <w:rsid w:val="00E5741D"/>
    <w:rsid w:val="00E57A20"/>
    <w:rsid w:val="00E57DB0"/>
    <w:rsid w:val="00E60682"/>
    <w:rsid w:val="00E606EC"/>
    <w:rsid w:val="00E607BB"/>
    <w:rsid w:val="00E60984"/>
    <w:rsid w:val="00E60ACC"/>
    <w:rsid w:val="00E60D04"/>
    <w:rsid w:val="00E60E8B"/>
    <w:rsid w:val="00E61074"/>
    <w:rsid w:val="00E61428"/>
    <w:rsid w:val="00E621E4"/>
    <w:rsid w:val="00E625C9"/>
    <w:rsid w:val="00E62D06"/>
    <w:rsid w:val="00E62D88"/>
    <w:rsid w:val="00E6325C"/>
    <w:rsid w:val="00E636E8"/>
    <w:rsid w:val="00E63A54"/>
    <w:rsid w:val="00E64416"/>
    <w:rsid w:val="00E6448B"/>
    <w:rsid w:val="00E64574"/>
    <w:rsid w:val="00E648D0"/>
    <w:rsid w:val="00E64BEB"/>
    <w:rsid w:val="00E64EFE"/>
    <w:rsid w:val="00E651EF"/>
    <w:rsid w:val="00E65772"/>
    <w:rsid w:val="00E66247"/>
    <w:rsid w:val="00E665F0"/>
    <w:rsid w:val="00E66630"/>
    <w:rsid w:val="00E66774"/>
    <w:rsid w:val="00E676B6"/>
    <w:rsid w:val="00E676C0"/>
    <w:rsid w:val="00E67D7B"/>
    <w:rsid w:val="00E70CDC"/>
    <w:rsid w:val="00E71089"/>
    <w:rsid w:val="00E71307"/>
    <w:rsid w:val="00E71625"/>
    <w:rsid w:val="00E71980"/>
    <w:rsid w:val="00E71DD9"/>
    <w:rsid w:val="00E72306"/>
    <w:rsid w:val="00E7252E"/>
    <w:rsid w:val="00E725BA"/>
    <w:rsid w:val="00E726E9"/>
    <w:rsid w:val="00E730E8"/>
    <w:rsid w:val="00E73C5E"/>
    <w:rsid w:val="00E742AE"/>
    <w:rsid w:val="00E744C7"/>
    <w:rsid w:val="00E745F9"/>
    <w:rsid w:val="00E74633"/>
    <w:rsid w:val="00E74702"/>
    <w:rsid w:val="00E747BD"/>
    <w:rsid w:val="00E747D4"/>
    <w:rsid w:val="00E748FF"/>
    <w:rsid w:val="00E74B60"/>
    <w:rsid w:val="00E74BDF"/>
    <w:rsid w:val="00E74CDE"/>
    <w:rsid w:val="00E74D8D"/>
    <w:rsid w:val="00E7505E"/>
    <w:rsid w:val="00E75F35"/>
    <w:rsid w:val="00E75F49"/>
    <w:rsid w:val="00E75F6E"/>
    <w:rsid w:val="00E76116"/>
    <w:rsid w:val="00E76164"/>
    <w:rsid w:val="00E76592"/>
    <w:rsid w:val="00E76ABC"/>
    <w:rsid w:val="00E76AF3"/>
    <w:rsid w:val="00E76B63"/>
    <w:rsid w:val="00E772C4"/>
    <w:rsid w:val="00E77B73"/>
    <w:rsid w:val="00E801BB"/>
    <w:rsid w:val="00E804A6"/>
    <w:rsid w:val="00E804C4"/>
    <w:rsid w:val="00E812D0"/>
    <w:rsid w:val="00E814EC"/>
    <w:rsid w:val="00E81C90"/>
    <w:rsid w:val="00E82230"/>
    <w:rsid w:val="00E82B6B"/>
    <w:rsid w:val="00E82C8C"/>
    <w:rsid w:val="00E82D8A"/>
    <w:rsid w:val="00E830B7"/>
    <w:rsid w:val="00E830BD"/>
    <w:rsid w:val="00E83527"/>
    <w:rsid w:val="00E8367B"/>
    <w:rsid w:val="00E836D0"/>
    <w:rsid w:val="00E83914"/>
    <w:rsid w:val="00E83954"/>
    <w:rsid w:val="00E839E0"/>
    <w:rsid w:val="00E83A4B"/>
    <w:rsid w:val="00E83CFB"/>
    <w:rsid w:val="00E83DBB"/>
    <w:rsid w:val="00E8432B"/>
    <w:rsid w:val="00E84708"/>
    <w:rsid w:val="00E85029"/>
    <w:rsid w:val="00E85264"/>
    <w:rsid w:val="00E8526A"/>
    <w:rsid w:val="00E855AF"/>
    <w:rsid w:val="00E85D6A"/>
    <w:rsid w:val="00E85F87"/>
    <w:rsid w:val="00E8620B"/>
    <w:rsid w:val="00E8655B"/>
    <w:rsid w:val="00E86625"/>
    <w:rsid w:val="00E867ED"/>
    <w:rsid w:val="00E86937"/>
    <w:rsid w:val="00E87661"/>
    <w:rsid w:val="00E90145"/>
    <w:rsid w:val="00E901E7"/>
    <w:rsid w:val="00E90909"/>
    <w:rsid w:val="00E90DA8"/>
    <w:rsid w:val="00E9126A"/>
    <w:rsid w:val="00E917C3"/>
    <w:rsid w:val="00E917F4"/>
    <w:rsid w:val="00E91C7E"/>
    <w:rsid w:val="00E91D4D"/>
    <w:rsid w:val="00E9203A"/>
    <w:rsid w:val="00E92616"/>
    <w:rsid w:val="00E92A48"/>
    <w:rsid w:val="00E9300E"/>
    <w:rsid w:val="00E93915"/>
    <w:rsid w:val="00E93A4A"/>
    <w:rsid w:val="00E93D6D"/>
    <w:rsid w:val="00E94440"/>
    <w:rsid w:val="00E944EB"/>
    <w:rsid w:val="00E945D1"/>
    <w:rsid w:val="00E9472B"/>
    <w:rsid w:val="00E95000"/>
    <w:rsid w:val="00E95172"/>
    <w:rsid w:val="00E95C82"/>
    <w:rsid w:val="00E96384"/>
    <w:rsid w:val="00E9638D"/>
    <w:rsid w:val="00E9644F"/>
    <w:rsid w:val="00E979AC"/>
    <w:rsid w:val="00E97EC9"/>
    <w:rsid w:val="00EA08BA"/>
    <w:rsid w:val="00EA1E98"/>
    <w:rsid w:val="00EA20D8"/>
    <w:rsid w:val="00EA2124"/>
    <w:rsid w:val="00EA2481"/>
    <w:rsid w:val="00EA2981"/>
    <w:rsid w:val="00EA2E03"/>
    <w:rsid w:val="00EA332C"/>
    <w:rsid w:val="00EA3FC1"/>
    <w:rsid w:val="00EA5088"/>
    <w:rsid w:val="00EA5DA8"/>
    <w:rsid w:val="00EA5DF1"/>
    <w:rsid w:val="00EA5F5B"/>
    <w:rsid w:val="00EA6784"/>
    <w:rsid w:val="00EA7A39"/>
    <w:rsid w:val="00EA7B95"/>
    <w:rsid w:val="00EB1BC3"/>
    <w:rsid w:val="00EB1F9E"/>
    <w:rsid w:val="00EB23CE"/>
    <w:rsid w:val="00EB244E"/>
    <w:rsid w:val="00EB274F"/>
    <w:rsid w:val="00EB2CCF"/>
    <w:rsid w:val="00EB2F87"/>
    <w:rsid w:val="00EB3006"/>
    <w:rsid w:val="00EB369F"/>
    <w:rsid w:val="00EB375F"/>
    <w:rsid w:val="00EB3B71"/>
    <w:rsid w:val="00EB3D3D"/>
    <w:rsid w:val="00EB3D62"/>
    <w:rsid w:val="00EB43CE"/>
    <w:rsid w:val="00EB4617"/>
    <w:rsid w:val="00EB4660"/>
    <w:rsid w:val="00EB4767"/>
    <w:rsid w:val="00EB4A34"/>
    <w:rsid w:val="00EB4F5E"/>
    <w:rsid w:val="00EB582C"/>
    <w:rsid w:val="00EB5996"/>
    <w:rsid w:val="00EB59AB"/>
    <w:rsid w:val="00EB607E"/>
    <w:rsid w:val="00EB64D8"/>
    <w:rsid w:val="00EB6A8A"/>
    <w:rsid w:val="00EB6CC2"/>
    <w:rsid w:val="00EB7138"/>
    <w:rsid w:val="00EB7BF5"/>
    <w:rsid w:val="00EC0308"/>
    <w:rsid w:val="00EC04DC"/>
    <w:rsid w:val="00EC06D3"/>
    <w:rsid w:val="00EC070F"/>
    <w:rsid w:val="00EC148D"/>
    <w:rsid w:val="00EC166D"/>
    <w:rsid w:val="00EC19E6"/>
    <w:rsid w:val="00EC1E36"/>
    <w:rsid w:val="00EC1F8D"/>
    <w:rsid w:val="00EC1F96"/>
    <w:rsid w:val="00EC22B5"/>
    <w:rsid w:val="00EC2534"/>
    <w:rsid w:val="00EC2A6F"/>
    <w:rsid w:val="00EC30B0"/>
    <w:rsid w:val="00EC33F6"/>
    <w:rsid w:val="00EC34A6"/>
    <w:rsid w:val="00EC36E0"/>
    <w:rsid w:val="00EC399A"/>
    <w:rsid w:val="00EC3B24"/>
    <w:rsid w:val="00EC3D4B"/>
    <w:rsid w:val="00EC44D6"/>
    <w:rsid w:val="00EC49B1"/>
    <w:rsid w:val="00EC56AA"/>
    <w:rsid w:val="00EC5885"/>
    <w:rsid w:val="00EC5A71"/>
    <w:rsid w:val="00EC5C22"/>
    <w:rsid w:val="00EC6605"/>
    <w:rsid w:val="00EC674B"/>
    <w:rsid w:val="00EC6A6E"/>
    <w:rsid w:val="00EC6A8A"/>
    <w:rsid w:val="00EC6C23"/>
    <w:rsid w:val="00EC6CC7"/>
    <w:rsid w:val="00EC73AE"/>
    <w:rsid w:val="00EC748B"/>
    <w:rsid w:val="00EC750F"/>
    <w:rsid w:val="00EC782E"/>
    <w:rsid w:val="00EC7A1F"/>
    <w:rsid w:val="00ED0B35"/>
    <w:rsid w:val="00ED12CF"/>
    <w:rsid w:val="00ED14C2"/>
    <w:rsid w:val="00ED1A82"/>
    <w:rsid w:val="00ED1F46"/>
    <w:rsid w:val="00ED2321"/>
    <w:rsid w:val="00ED2410"/>
    <w:rsid w:val="00ED2AFF"/>
    <w:rsid w:val="00ED2D6D"/>
    <w:rsid w:val="00ED345F"/>
    <w:rsid w:val="00ED381F"/>
    <w:rsid w:val="00ED390C"/>
    <w:rsid w:val="00ED410A"/>
    <w:rsid w:val="00ED41DA"/>
    <w:rsid w:val="00ED4363"/>
    <w:rsid w:val="00ED43F1"/>
    <w:rsid w:val="00ED4486"/>
    <w:rsid w:val="00ED44F2"/>
    <w:rsid w:val="00ED4766"/>
    <w:rsid w:val="00ED521A"/>
    <w:rsid w:val="00ED534D"/>
    <w:rsid w:val="00ED5700"/>
    <w:rsid w:val="00ED5758"/>
    <w:rsid w:val="00ED575A"/>
    <w:rsid w:val="00ED583C"/>
    <w:rsid w:val="00ED5A30"/>
    <w:rsid w:val="00ED5BAB"/>
    <w:rsid w:val="00ED5BFE"/>
    <w:rsid w:val="00ED601A"/>
    <w:rsid w:val="00ED6089"/>
    <w:rsid w:val="00ED61E6"/>
    <w:rsid w:val="00ED65F4"/>
    <w:rsid w:val="00ED6A4D"/>
    <w:rsid w:val="00ED7215"/>
    <w:rsid w:val="00ED75F4"/>
    <w:rsid w:val="00ED76A0"/>
    <w:rsid w:val="00ED7DD8"/>
    <w:rsid w:val="00EE0020"/>
    <w:rsid w:val="00EE0038"/>
    <w:rsid w:val="00EE0352"/>
    <w:rsid w:val="00EE050E"/>
    <w:rsid w:val="00EE09FD"/>
    <w:rsid w:val="00EE0AA9"/>
    <w:rsid w:val="00EE0AEA"/>
    <w:rsid w:val="00EE0B20"/>
    <w:rsid w:val="00EE13CF"/>
    <w:rsid w:val="00EE1415"/>
    <w:rsid w:val="00EE141C"/>
    <w:rsid w:val="00EE184A"/>
    <w:rsid w:val="00EE1BF6"/>
    <w:rsid w:val="00EE20C0"/>
    <w:rsid w:val="00EE226E"/>
    <w:rsid w:val="00EE2547"/>
    <w:rsid w:val="00EE2C77"/>
    <w:rsid w:val="00EE2D4A"/>
    <w:rsid w:val="00EE31CB"/>
    <w:rsid w:val="00EE35C4"/>
    <w:rsid w:val="00EE3A12"/>
    <w:rsid w:val="00EE3AC7"/>
    <w:rsid w:val="00EE3E01"/>
    <w:rsid w:val="00EE417F"/>
    <w:rsid w:val="00EE4649"/>
    <w:rsid w:val="00EE465F"/>
    <w:rsid w:val="00EE4667"/>
    <w:rsid w:val="00EE4D1F"/>
    <w:rsid w:val="00EE5D24"/>
    <w:rsid w:val="00EE70E2"/>
    <w:rsid w:val="00EE73BC"/>
    <w:rsid w:val="00EE763B"/>
    <w:rsid w:val="00EE7778"/>
    <w:rsid w:val="00EE7968"/>
    <w:rsid w:val="00EE7CC7"/>
    <w:rsid w:val="00EF00D7"/>
    <w:rsid w:val="00EF0315"/>
    <w:rsid w:val="00EF0A90"/>
    <w:rsid w:val="00EF12C7"/>
    <w:rsid w:val="00EF1E0E"/>
    <w:rsid w:val="00EF2329"/>
    <w:rsid w:val="00EF29CA"/>
    <w:rsid w:val="00EF2D6F"/>
    <w:rsid w:val="00EF3BCA"/>
    <w:rsid w:val="00EF3D05"/>
    <w:rsid w:val="00EF4024"/>
    <w:rsid w:val="00EF46DA"/>
    <w:rsid w:val="00EF4C89"/>
    <w:rsid w:val="00EF4DA7"/>
    <w:rsid w:val="00EF4F41"/>
    <w:rsid w:val="00EF5030"/>
    <w:rsid w:val="00EF53AB"/>
    <w:rsid w:val="00EF53F6"/>
    <w:rsid w:val="00EF549C"/>
    <w:rsid w:val="00EF58BA"/>
    <w:rsid w:val="00EF5D86"/>
    <w:rsid w:val="00EF607B"/>
    <w:rsid w:val="00EF6D34"/>
    <w:rsid w:val="00EF72D5"/>
    <w:rsid w:val="00EF74BF"/>
    <w:rsid w:val="00F00107"/>
    <w:rsid w:val="00F007DE"/>
    <w:rsid w:val="00F0085E"/>
    <w:rsid w:val="00F00AF7"/>
    <w:rsid w:val="00F00E51"/>
    <w:rsid w:val="00F013EC"/>
    <w:rsid w:val="00F0142D"/>
    <w:rsid w:val="00F016E7"/>
    <w:rsid w:val="00F019CB"/>
    <w:rsid w:val="00F01A96"/>
    <w:rsid w:val="00F01BAE"/>
    <w:rsid w:val="00F01DF5"/>
    <w:rsid w:val="00F01E06"/>
    <w:rsid w:val="00F0200E"/>
    <w:rsid w:val="00F02714"/>
    <w:rsid w:val="00F02D19"/>
    <w:rsid w:val="00F030CB"/>
    <w:rsid w:val="00F0326A"/>
    <w:rsid w:val="00F0343E"/>
    <w:rsid w:val="00F038C5"/>
    <w:rsid w:val="00F03B07"/>
    <w:rsid w:val="00F03E30"/>
    <w:rsid w:val="00F03FA3"/>
    <w:rsid w:val="00F043C3"/>
    <w:rsid w:val="00F04842"/>
    <w:rsid w:val="00F04C77"/>
    <w:rsid w:val="00F058BE"/>
    <w:rsid w:val="00F05936"/>
    <w:rsid w:val="00F05BCA"/>
    <w:rsid w:val="00F05DB3"/>
    <w:rsid w:val="00F063D7"/>
    <w:rsid w:val="00F06562"/>
    <w:rsid w:val="00F066BB"/>
    <w:rsid w:val="00F06A74"/>
    <w:rsid w:val="00F06D66"/>
    <w:rsid w:val="00F073F4"/>
    <w:rsid w:val="00F07432"/>
    <w:rsid w:val="00F075D1"/>
    <w:rsid w:val="00F075ED"/>
    <w:rsid w:val="00F07F13"/>
    <w:rsid w:val="00F1008E"/>
    <w:rsid w:val="00F10B5B"/>
    <w:rsid w:val="00F10C97"/>
    <w:rsid w:val="00F115F7"/>
    <w:rsid w:val="00F119E3"/>
    <w:rsid w:val="00F11A35"/>
    <w:rsid w:val="00F11B89"/>
    <w:rsid w:val="00F11FA4"/>
    <w:rsid w:val="00F12837"/>
    <w:rsid w:val="00F1316D"/>
    <w:rsid w:val="00F133D9"/>
    <w:rsid w:val="00F13545"/>
    <w:rsid w:val="00F14055"/>
    <w:rsid w:val="00F14266"/>
    <w:rsid w:val="00F14903"/>
    <w:rsid w:val="00F154A9"/>
    <w:rsid w:val="00F15A1A"/>
    <w:rsid w:val="00F15EEE"/>
    <w:rsid w:val="00F1682A"/>
    <w:rsid w:val="00F16BBF"/>
    <w:rsid w:val="00F16CAB"/>
    <w:rsid w:val="00F16D5B"/>
    <w:rsid w:val="00F17053"/>
    <w:rsid w:val="00F174F1"/>
    <w:rsid w:val="00F17B22"/>
    <w:rsid w:val="00F17C9D"/>
    <w:rsid w:val="00F17E92"/>
    <w:rsid w:val="00F20193"/>
    <w:rsid w:val="00F2020A"/>
    <w:rsid w:val="00F2027F"/>
    <w:rsid w:val="00F2058E"/>
    <w:rsid w:val="00F20901"/>
    <w:rsid w:val="00F20A15"/>
    <w:rsid w:val="00F20B5B"/>
    <w:rsid w:val="00F2205B"/>
    <w:rsid w:val="00F22D91"/>
    <w:rsid w:val="00F23195"/>
    <w:rsid w:val="00F2398D"/>
    <w:rsid w:val="00F24082"/>
    <w:rsid w:val="00F241AC"/>
    <w:rsid w:val="00F24315"/>
    <w:rsid w:val="00F24406"/>
    <w:rsid w:val="00F24717"/>
    <w:rsid w:val="00F247A7"/>
    <w:rsid w:val="00F2485C"/>
    <w:rsid w:val="00F24B18"/>
    <w:rsid w:val="00F24B81"/>
    <w:rsid w:val="00F255A7"/>
    <w:rsid w:val="00F25751"/>
    <w:rsid w:val="00F262B8"/>
    <w:rsid w:val="00F26A65"/>
    <w:rsid w:val="00F26EB6"/>
    <w:rsid w:val="00F26F6D"/>
    <w:rsid w:val="00F27229"/>
    <w:rsid w:val="00F27656"/>
    <w:rsid w:val="00F2780F"/>
    <w:rsid w:val="00F2785D"/>
    <w:rsid w:val="00F27CB3"/>
    <w:rsid w:val="00F27D0A"/>
    <w:rsid w:val="00F27FE6"/>
    <w:rsid w:val="00F303A2"/>
    <w:rsid w:val="00F303C1"/>
    <w:rsid w:val="00F3072B"/>
    <w:rsid w:val="00F30D2E"/>
    <w:rsid w:val="00F30D6A"/>
    <w:rsid w:val="00F311E8"/>
    <w:rsid w:val="00F31701"/>
    <w:rsid w:val="00F3171D"/>
    <w:rsid w:val="00F31808"/>
    <w:rsid w:val="00F31C00"/>
    <w:rsid w:val="00F31E07"/>
    <w:rsid w:val="00F31FE1"/>
    <w:rsid w:val="00F320FE"/>
    <w:rsid w:val="00F32157"/>
    <w:rsid w:val="00F322A5"/>
    <w:rsid w:val="00F32824"/>
    <w:rsid w:val="00F331A9"/>
    <w:rsid w:val="00F3343E"/>
    <w:rsid w:val="00F338FD"/>
    <w:rsid w:val="00F33D09"/>
    <w:rsid w:val="00F340C0"/>
    <w:rsid w:val="00F34484"/>
    <w:rsid w:val="00F348F5"/>
    <w:rsid w:val="00F34CF1"/>
    <w:rsid w:val="00F34E97"/>
    <w:rsid w:val="00F35385"/>
    <w:rsid w:val="00F3567A"/>
    <w:rsid w:val="00F35784"/>
    <w:rsid w:val="00F35B96"/>
    <w:rsid w:val="00F36366"/>
    <w:rsid w:val="00F36442"/>
    <w:rsid w:val="00F36AF9"/>
    <w:rsid w:val="00F36DE0"/>
    <w:rsid w:val="00F3768E"/>
    <w:rsid w:val="00F37723"/>
    <w:rsid w:val="00F401AB"/>
    <w:rsid w:val="00F40AFF"/>
    <w:rsid w:val="00F40CC9"/>
    <w:rsid w:val="00F40CF9"/>
    <w:rsid w:val="00F40E35"/>
    <w:rsid w:val="00F41110"/>
    <w:rsid w:val="00F41582"/>
    <w:rsid w:val="00F41A6F"/>
    <w:rsid w:val="00F41C22"/>
    <w:rsid w:val="00F41E4A"/>
    <w:rsid w:val="00F41E6E"/>
    <w:rsid w:val="00F41EEE"/>
    <w:rsid w:val="00F4224F"/>
    <w:rsid w:val="00F42517"/>
    <w:rsid w:val="00F42897"/>
    <w:rsid w:val="00F42E67"/>
    <w:rsid w:val="00F43E28"/>
    <w:rsid w:val="00F440A8"/>
    <w:rsid w:val="00F44277"/>
    <w:rsid w:val="00F44395"/>
    <w:rsid w:val="00F44A82"/>
    <w:rsid w:val="00F44F22"/>
    <w:rsid w:val="00F45021"/>
    <w:rsid w:val="00F45823"/>
    <w:rsid w:val="00F45961"/>
    <w:rsid w:val="00F45DB0"/>
    <w:rsid w:val="00F45E53"/>
    <w:rsid w:val="00F46155"/>
    <w:rsid w:val="00F46309"/>
    <w:rsid w:val="00F470AC"/>
    <w:rsid w:val="00F47579"/>
    <w:rsid w:val="00F47D07"/>
    <w:rsid w:val="00F47E2A"/>
    <w:rsid w:val="00F47E33"/>
    <w:rsid w:val="00F50072"/>
    <w:rsid w:val="00F50151"/>
    <w:rsid w:val="00F5024F"/>
    <w:rsid w:val="00F50B47"/>
    <w:rsid w:val="00F50C10"/>
    <w:rsid w:val="00F50CA8"/>
    <w:rsid w:val="00F50D15"/>
    <w:rsid w:val="00F5108A"/>
    <w:rsid w:val="00F51218"/>
    <w:rsid w:val="00F51CCA"/>
    <w:rsid w:val="00F51DC4"/>
    <w:rsid w:val="00F51E59"/>
    <w:rsid w:val="00F51FA5"/>
    <w:rsid w:val="00F52D19"/>
    <w:rsid w:val="00F52FC5"/>
    <w:rsid w:val="00F5312B"/>
    <w:rsid w:val="00F53AE9"/>
    <w:rsid w:val="00F53BBA"/>
    <w:rsid w:val="00F53BED"/>
    <w:rsid w:val="00F53CC4"/>
    <w:rsid w:val="00F5406C"/>
    <w:rsid w:val="00F542DA"/>
    <w:rsid w:val="00F54747"/>
    <w:rsid w:val="00F547E0"/>
    <w:rsid w:val="00F54A7E"/>
    <w:rsid w:val="00F54A98"/>
    <w:rsid w:val="00F54D65"/>
    <w:rsid w:val="00F5516B"/>
    <w:rsid w:val="00F553D6"/>
    <w:rsid w:val="00F5627A"/>
    <w:rsid w:val="00F56309"/>
    <w:rsid w:val="00F56486"/>
    <w:rsid w:val="00F56F6C"/>
    <w:rsid w:val="00F56FCE"/>
    <w:rsid w:val="00F60099"/>
    <w:rsid w:val="00F601D6"/>
    <w:rsid w:val="00F6046D"/>
    <w:rsid w:val="00F6057F"/>
    <w:rsid w:val="00F60671"/>
    <w:rsid w:val="00F60A5E"/>
    <w:rsid w:val="00F6111A"/>
    <w:rsid w:val="00F61791"/>
    <w:rsid w:val="00F61EEB"/>
    <w:rsid w:val="00F62277"/>
    <w:rsid w:val="00F62413"/>
    <w:rsid w:val="00F62B02"/>
    <w:rsid w:val="00F62C03"/>
    <w:rsid w:val="00F62FF2"/>
    <w:rsid w:val="00F6306F"/>
    <w:rsid w:val="00F630D3"/>
    <w:rsid w:val="00F637D2"/>
    <w:rsid w:val="00F63B3B"/>
    <w:rsid w:val="00F63B81"/>
    <w:rsid w:val="00F64547"/>
    <w:rsid w:val="00F64600"/>
    <w:rsid w:val="00F64661"/>
    <w:rsid w:val="00F64AEE"/>
    <w:rsid w:val="00F64E01"/>
    <w:rsid w:val="00F65733"/>
    <w:rsid w:val="00F65A84"/>
    <w:rsid w:val="00F65D9F"/>
    <w:rsid w:val="00F65ECA"/>
    <w:rsid w:val="00F6634B"/>
    <w:rsid w:val="00F66623"/>
    <w:rsid w:val="00F666B9"/>
    <w:rsid w:val="00F66C00"/>
    <w:rsid w:val="00F66F1C"/>
    <w:rsid w:val="00F66F2B"/>
    <w:rsid w:val="00F671E9"/>
    <w:rsid w:val="00F6727A"/>
    <w:rsid w:val="00F672F0"/>
    <w:rsid w:val="00F678BD"/>
    <w:rsid w:val="00F67B3A"/>
    <w:rsid w:val="00F67D1C"/>
    <w:rsid w:val="00F7091D"/>
    <w:rsid w:val="00F713BD"/>
    <w:rsid w:val="00F714AE"/>
    <w:rsid w:val="00F71DB9"/>
    <w:rsid w:val="00F71EF9"/>
    <w:rsid w:val="00F720FB"/>
    <w:rsid w:val="00F72360"/>
    <w:rsid w:val="00F72975"/>
    <w:rsid w:val="00F729D2"/>
    <w:rsid w:val="00F72B09"/>
    <w:rsid w:val="00F72FEA"/>
    <w:rsid w:val="00F7349B"/>
    <w:rsid w:val="00F73EBE"/>
    <w:rsid w:val="00F742D5"/>
    <w:rsid w:val="00F7444C"/>
    <w:rsid w:val="00F75003"/>
    <w:rsid w:val="00F7513D"/>
    <w:rsid w:val="00F758C9"/>
    <w:rsid w:val="00F75989"/>
    <w:rsid w:val="00F75F0F"/>
    <w:rsid w:val="00F763DF"/>
    <w:rsid w:val="00F76688"/>
    <w:rsid w:val="00F7676F"/>
    <w:rsid w:val="00F76ACE"/>
    <w:rsid w:val="00F76AF2"/>
    <w:rsid w:val="00F76E02"/>
    <w:rsid w:val="00F76E3C"/>
    <w:rsid w:val="00F77212"/>
    <w:rsid w:val="00F77A4D"/>
    <w:rsid w:val="00F77E15"/>
    <w:rsid w:val="00F77FEA"/>
    <w:rsid w:val="00F800FC"/>
    <w:rsid w:val="00F8050F"/>
    <w:rsid w:val="00F80ACA"/>
    <w:rsid w:val="00F80CF8"/>
    <w:rsid w:val="00F80D57"/>
    <w:rsid w:val="00F81277"/>
    <w:rsid w:val="00F81D1D"/>
    <w:rsid w:val="00F81D35"/>
    <w:rsid w:val="00F81D7D"/>
    <w:rsid w:val="00F81EE2"/>
    <w:rsid w:val="00F8203B"/>
    <w:rsid w:val="00F822BB"/>
    <w:rsid w:val="00F822E0"/>
    <w:rsid w:val="00F82CD1"/>
    <w:rsid w:val="00F83027"/>
    <w:rsid w:val="00F83378"/>
    <w:rsid w:val="00F835B2"/>
    <w:rsid w:val="00F83716"/>
    <w:rsid w:val="00F83C78"/>
    <w:rsid w:val="00F83E69"/>
    <w:rsid w:val="00F844A0"/>
    <w:rsid w:val="00F850E3"/>
    <w:rsid w:val="00F853F8"/>
    <w:rsid w:val="00F85660"/>
    <w:rsid w:val="00F85AEF"/>
    <w:rsid w:val="00F85C5D"/>
    <w:rsid w:val="00F85ECC"/>
    <w:rsid w:val="00F863E9"/>
    <w:rsid w:val="00F8672D"/>
    <w:rsid w:val="00F869AA"/>
    <w:rsid w:val="00F86FA9"/>
    <w:rsid w:val="00F87220"/>
    <w:rsid w:val="00F87259"/>
    <w:rsid w:val="00F87280"/>
    <w:rsid w:val="00F87462"/>
    <w:rsid w:val="00F878EF"/>
    <w:rsid w:val="00F87F9C"/>
    <w:rsid w:val="00F90638"/>
    <w:rsid w:val="00F9120E"/>
    <w:rsid w:val="00F91D86"/>
    <w:rsid w:val="00F91EAA"/>
    <w:rsid w:val="00F920B9"/>
    <w:rsid w:val="00F9218C"/>
    <w:rsid w:val="00F921FC"/>
    <w:rsid w:val="00F92500"/>
    <w:rsid w:val="00F92587"/>
    <w:rsid w:val="00F929AC"/>
    <w:rsid w:val="00F92B4B"/>
    <w:rsid w:val="00F933A6"/>
    <w:rsid w:val="00F93CAA"/>
    <w:rsid w:val="00F9438E"/>
    <w:rsid w:val="00F945D0"/>
    <w:rsid w:val="00F9474D"/>
    <w:rsid w:val="00F94776"/>
    <w:rsid w:val="00F947A2"/>
    <w:rsid w:val="00F94812"/>
    <w:rsid w:val="00F948F7"/>
    <w:rsid w:val="00F949FC"/>
    <w:rsid w:val="00F94AFE"/>
    <w:rsid w:val="00F954F2"/>
    <w:rsid w:val="00F95585"/>
    <w:rsid w:val="00F958B6"/>
    <w:rsid w:val="00F9649C"/>
    <w:rsid w:val="00F96665"/>
    <w:rsid w:val="00F9683D"/>
    <w:rsid w:val="00F974A4"/>
    <w:rsid w:val="00F9780F"/>
    <w:rsid w:val="00F97DDD"/>
    <w:rsid w:val="00F97F13"/>
    <w:rsid w:val="00FA0359"/>
    <w:rsid w:val="00FA072E"/>
    <w:rsid w:val="00FA0C99"/>
    <w:rsid w:val="00FA0DA2"/>
    <w:rsid w:val="00FA15B9"/>
    <w:rsid w:val="00FA1908"/>
    <w:rsid w:val="00FA1AAD"/>
    <w:rsid w:val="00FA22D6"/>
    <w:rsid w:val="00FA2767"/>
    <w:rsid w:val="00FA2851"/>
    <w:rsid w:val="00FA28A1"/>
    <w:rsid w:val="00FA3325"/>
    <w:rsid w:val="00FA3651"/>
    <w:rsid w:val="00FA398F"/>
    <w:rsid w:val="00FA416C"/>
    <w:rsid w:val="00FA43C2"/>
    <w:rsid w:val="00FA46DF"/>
    <w:rsid w:val="00FA4D46"/>
    <w:rsid w:val="00FA4ED8"/>
    <w:rsid w:val="00FA5930"/>
    <w:rsid w:val="00FA6298"/>
    <w:rsid w:val="00FA65BF"/>
    <w:rsid w:val="00FA736E"/>
    <w:rsid w:val="00FA73C0"/>
    <w:rsid w:val="00FA7B04"/>
    <w:rsid w:val="00FB012B"/>
    <w:rsid w:val="00FB0141"/>
    <w:rsid w:val="00FB0250"/>
    <w:rsid w:val="00FB0461"/>
    <w:rsid w:val="00FB0633"/>
    <w:rsid w:val="00FB0D39"/>
    <w:rsid w:val="00FB1157"/>
    <w:rsid w:val="00FB29DD"/>
    <w:rsid w:val="00FB311F"/>
    <w:rsid w:val="00FB36B5"/>
    <w:rsid w:val="00FB3745"/>
    <w:rsid w:val="00FB3755"/>
    <w:rsid w:val="00FB3C63"/>
    <w:rsid w:val="00FB3D3A"/>
    <w:rsid w:val="00FB3F0D"/>
    <w:rsid w:val="00FB4262"/>
    <w:rsid w:val="00FB467D"/>
    <w:rsid w:val="00FB4880"/>
    <w:rsid w:val="00FB4B31"/>
    <w:rsid w:val="00FB4CDD"/>
    <w:rsid w:val="00FB4DCF"/>
    <w:rsid w:val="00FB4FE3"/>
    <w:rsid w:val="00FB5126"/>
    <w:rsid w:val="00FB51A4"/>
    <w:rsid w:val="00FB539E"/>
    <w:rsid w:val="00FB60E2"/>
    <w:rsid w:val="00FB69A2"/>
    <w:rsid w:val="00FB6B0C"/>
    <w:rsid w:val="00FB6FED"/>
    <w:rsid w:val="00FB7619"/>
    <w:rsid w:val="00FB7ADA"/>
    <w:rsid w:val="00FC0D51"/>
    <w:rsid w:val="00FC1009"/>
    <w:rsid w:val="00FC1706"/>
    <w:rsid w:val="00FC1C44"/>
    <w:rsid w:val="00FC1EEF"/>
    <w:rsid w:val="00FC24B7"/>
    <w:rsid w:val="00FC30E6"/>
    <w:rsid w:val="00FC4140"/>
    <w:rsid w:val="00FC4193"/>
    <w:rsid w:val="00FC41C5"/>
    <w:rsid w:val="00FC42E0"/>
    <w:rsid w:val="00FC49FA"/>
    <w:rsid w:val="00FC4BDE"/>
    <w:rsid w:val="00FC58EE"/>
    <w:rsid w:val="00FC590D"/>
    <w:rsid w:val="00FC59AD"/>
    <w:rsid w:val="00FC5C0A"/>
    <w:rsid w:val="00FC6166"/>
    <w:rsid w:val="00FC622A"/>
    <w:rsid w:val="00FC63EC"/>
    <w:rsid w:val="00FC65E5"/>
    <w:rsid w:val="00FC79FC"/>
    <w:rsid w:val="00FC7B4A"/>
    <w:rsid w:val="00FD0570"/>
    <w:rsid w:val="00FD0876"/>
    <w:rsid w:val="00FD12AE"/>
    <w:rsid w:val="00FD1DA1"/>
    <w:rsid w:val="00FD1F18"/>
    <w:rsid w:val="00FD2084"/>
    <w:rsid w:val="00FD2163"/>
    <w:rsid w:val="00FD241B"/>
    <w:rsid w:val="00FD3434"/>
    <w:rsid w:val="00FD3512"/>
    <w:rsid w:val="00FD3696"/>
    <w:rsid w:val="00FD3913"/>
    <w:rsid w:val="00FD3C0D"/>
    <w:rsid w:val="00FD3F7D"/>
    <w:rsid w:val="00FD4092"/>
    <w:rsid w:val="00FD4708"/>
    <w:rsid w:val="00FD4868"/>
    <w:rsid w:val="00FD4986"/>
    <w:rsid w:val="00FD4B4C"/>
    <w:rsid w:val="00FD4CA6"/>
    <w:rsid w:val="00FD512D"/>
    <w:rsid w:val="00FD54A9"/>
    <w:rsid w:val="00FD5E63"/>
    <w:rsid w:val="00FD6509"/>
    <w:rsid w:val="00FD6B4C"/>
    <w:rsid w:val="00FD6F6A"/>
    <w:rsid w:val="00FD7097"/>
    <w:rsid w:val="00FD7237"/>
    <w:rsid w:val="00FD74AD"/>
    <w:rsid w:val="00FD759C"/>
    <w:rsid w:val="00FD75A9"/>
    <w:rsid w:val="00FD786A"/>
    <w:rsid w:val="00FD7980"/>
    <w:rsid w:val="00FD7B5B"/>
    <w:rsid w:val="00FE0071"/>
    <w:rsid w:val="00FE0262"/>
    <w:rsid w:val="00FE03AF"/>
    <w:rsid w:val="00FE0452"/>
    <w:rsid w:val="00FE074F"/>
    <w:rsid w:val="00FE088A"/>
    <w:rsid w:val="00FE0AC1"/>
    <w:rsid w:val="00FE0D1B"/>
    <w:rsid w:val="00FE0FC6"/>
    <w:rsid w:val="00FE1B53"/>
    <w:rsid w:val="00FE1F90"/>
    <w:rsid w:val="00FE21CF"/>
    <w:rsid w:val="00FE2539"/>
    <w:rsid w:val="00FE2686"/>
    <w:rsid w:val="00FE2B4F"/>
    <w:rsid w:val="00FE2D4D"/>
    <w:rsid w:val="00FE37AA"/>
    <w:rsid w:val="00FE3853"/>
    <w:rsid w:val="00FE388D"/>
    <w:rsid w:val="00FE420C"/>
    <w:rsid w:val="00FE4228"/>
    <w:rsid w:val="00FE44F5"/>
    <w:rsid w:val="00FE4661"/>
    <w:rsid w:val="00FE4807"/>
    <w:rsid w:val="00FE4994"/>
    <w:rsid w:val="00FE4E1C"/>
    <w:rsid w:val="00FE4E92"/>
    <w:rsid w:val="00FE5176"/>
    <w:rsid w:val="00FE55B0"/>
    <w:rsid w:val="00FE5E77"/>
    <w:rsid w:val="00FE6897"/>
    <w:rsid w:val="00FE6978"/>
    <w:rsid w:val="00FE7046"/>
    <w:rsid w:val="00FE7ADB"/>
    <w:rsid w:val="00FE7AED"/>
    <w:rsid w:val="00FF01AF"/>
    <w:rsid w:val="00FF0320"/>
    <w:rsid w:val="00FF0814"/>
    <w:rsid w:val="00FF0FB6"/>
    <w:rsid w:val="00FF111F"/>
    <w:rsid w:val="00FF149D"/>
    <w:rsid w:val="00FF222B"/>
    <w:rsid w:val="00FF2448"/>
    <w:rsid w:val="00FF30F5"/>
    <w:rsid w:val="00FF372B"/>
    <w:rsid w:val="00FF3A0C"/>
    <w:rsid w:val="00FF3B4D"/>
    <w:rsid w:val="00FF4649"/>
    <w:rsid w:val="00FF47A5"/>
    <w:rsid w:val="00FF4A3B"/>
    <w:rsid w:val="00FF4F60"/>
    <w:rsid w:val="00FF54AE"/>
    <w:rsid w:val="00FF59A2"/>
    <w:rsid w:val="00FF5EA1"/>
    <w:rsid w:val="00FF6059"/>
    <w:rsid w:val="00FF6230"/>
    <w:rsid w:val="00FF640F"/>
    <w:rsid w:val="00FF6514"/>
    <w:rsid w:val="00FF66C7"/>
    <w:rsid w:val="00FF67F3"/>
    <w:rsid w:val="00FF76F5"/>
    <w:rsid w:val="00FF7DF8"/>
    <w:rsid w:val="00FF7FD8"/>
  </w:rsids>
  <m:mathPr>
    <m:mathFont m:val="Cambria Math"/>
    <m:brkBin m:val="before"/>
    <m:brkBinSub m:val="--"/>
    <m:smallFrac m:val="0"/>
    <m:dispDef/>
    <m:lMargin m:val="0"/>
    <m:rMargin m:val="0"/>
    <m:defJc m:val="centerGroup"/>
    <m:wrapIndent m:val="1440"/>
    <m:intLim m:val="subSup"/>
    <m:naryLim m:val="undOvr"/>
  </m:mathPr>
  <w:themeFontLang w:val="sk-SK"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ABCF164"/>
  <w15:docId w15:val="{1AB7E945-6069-4C4F-A45A-3D27F3FB83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pPr>
        <w:spacing w:after="120"/>
      </w:pPr>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7C44B1"/>
    <w:pPr>
      <w:spacing w:before="120"/>
      <w:jc w:val="both"/>
    </w:pPr>
    <w:rPr>
      <w:rFonts w:ascii="EYInterstate Light" w:hAnsi="EYInterstate Light"/>
      <w:sz w:val="22"/>
      <w:lang w:val="sk-SK"/>
    </w:rPr>
  </w:style>
  <w:style w:type="paragraph" w:styleId="Nadpis1">
    <w:name w:val="heading 1"/>
    <w:aliases w:val="h1,Heading 11111,NADPIS 1"/>
    <w:basedOn w:val="Normlny"/>
    <w:next w:val="Normlny"/>
    <w:link w:val="Nadpis1Char"/>
    <w:qFormat/>
    <w:rsid w:val="00E71DD9"/>
    <w:pPr>
      <w:keepNext/>
      <w:numPr>
        <w:numId w:val="10"/>
      </w:numPr>
      <w:tabs>
        <w:tab w:val="left" w:pos="720"/>
      </w:tabs>
      <w:spacing w:after="240"/>
      <w:outlineLvl w:val="0"/>
    </w:pPr>
    <w:rPr>
      <w:b/>
      <w:bCs/>
      <w:sz w:val="28"/>
      <w:szCs w:val="24"/>
    </w:rPr>
  </w:style>
  <w:style w:type="paragraph" w:styleId="Nadpis2">
    <w:name w:val="heading 2"/>
    <w:aliases w:val="ey_h2"/>
    <w:basedOn w:val="Normlny"/>
    <w:next w:val="Normlny"/>
    <w:link w:val="Nadpis2Char"/>
    <w:qFormat/>
    <w:rsid w:val="00F929AC"/>
    <w:pPr>
      <w:keepNext/>
      <w:numPr>
        <w:ilvl w:val="1"/>
        <w:numId w:val="10"/>
      </w:numPr>
      <w:tabs>
        <w:tab w:val="left" w:pos="851"/>
      </w:tabs>
      <w:spacing w:before="240" w:after="240"/>
      <w:ind w:left="0" w:hanging="851"/>
      <w:outlineLvl w:val="1"/>
    </w:pPr>
    <w:rPr>
      <w:rFonts w:cs="Arial"/>
      <w:b/>
      <w:bCs/>
      <w:iCs/>
      <w:sz w:val="28"/>
      <w:szCs w:val="28"/>
    </w:rPr>
  </w:style>
  <w:style w:type="paragraph" w:styleId="Nadpis3">
    <w:name w:val="heading 3"/>
    <w:aliases w:val="h3"/>
    <w:basedOn w:val="Normlny"/>
    <w:next w:val="Normlny"/>
    <w:link w:val="Nadpis3Char"/>
    <w:qFormat/>
    <w:rsid w:val="001D5DE2"/>
    <w:pPr>
      <w:keepNext/>
      <w:numPr>
        <w:ilvl w:val="2"/>
        <w:numId w:val="10"/>
      </w:numPr>
      <w:ind w:left="0" w:hanging="851"/>
      <w:outlineLvl w:val="2"/>
    </w:pPr>
    <w:rPr>
      <w:rFonts w:cs="Arial"/>
      <w:b/>
      <w:bCs/>
    </w:rPr>
  </w:style>
  <w:style w:type="paragraph" w:styleId="Nadpis4">
    <w:name w:val="heading 4"/>
    <w:aliases w:val="h4"/>
    <w:basedOn w:val="Nadpis1"/>
    <w:next w:val="Normlny"/>
    <w:link w:val="Nadpis4Char"/>
    <w:qFormat/>
    <w:rsid w:val="00E64BEB"/>
    <w:pPr>
      <w:numPr>
        <w:ilvl w:val="3"/>
      </w:numPr>
      <w:spacing w:line="240" w:lineRule="exact"/>
      <w:outlineLvl w:val="3"/>
    </w:pPr>
    <w:rPr>
      <w:color w:val="000000"/>
      <w:sz w:val="20"/>
    </w:rPr>
  </w:style>
  <w:style w:type="paragraph" w:styleId="Nadpis5">
    <w:name w:val="heading 5"/>
    <w:basedOn w:val="Normlny"/>
    <w:next w:val="Normlny"/>
    <w:link w:val="Nadpis5Char"/>
    <w:semiHidden/>
    <w:unhideWhenUsed/>
    <w:qFormat/>
    <w:rsid w:val="00E71DD9"/>
    <w:pPr>
      <w:keepNext/>
      <w:keepLines/>
      <w:numPr>
        <w:ilvl w:val="4"/>
        <w:numId w:val="10"/>
      </w:numPr>
      <w:spacing w:before="40"/>
      <w:outlineLvl w:val="4"/>
    </w:pPr>
    <w:rPr>
      <w:rFonts w:asciiTheme="majorHAnsi" w:eastAsiaTheme="majorEastAsia" w:hAnsiTheme="majorHAnsi" w:cstheme="majorBidi"/>
      <w:color w:val="365F91" w:themeColor="accent1" w:themeShade="BF"/>
    </w:rPr>
  </w:style>
  <w:style w:type="paragraph" w:styleId="Nadpis6">
    <w:name w:val="heading 6"/>
    <w:basedOn w:val="Normlny"/>
    <w:next w:val="Normlny"/>
    <w:link w:val="Nadpis6Char"/>
    <w:semiHidden/>
    <w:unhideWhenUsed/>
    <w:qFormat/>
    <w:rsid w:val="00E71DD9"/>
    <w:pPr>
      <w:keepNext/>
      <w:keepLines/>
      <w:numPr>
        <w:ilvl w:val="5"/>
        <w:numId w:val="10"/>
      </w:numPr>
      <w:spacing w:before="40"/>
      <w:outlineLvl w:val="5"/>
    </w:pPr>
    <w:rPr>
      <w:rFonts w:asciiTheme="majorHAnsi" w:eastAsiaTheme="majorEastAsia" w:hAnsiTheme="majorHAnsi" w:cstheme="majorBidi"/>
      <w:color w:val="243F60" w:themeColor="accent1" w:themeShade="7F"/>
    </w:rPr>
  </w:style>
  <w:style w:type="paragraph" w:styleId="Nadpis7">
    <w:name w:val="heading 7"/>
    <w:basedOn w:val="Normlny"/>
    <w:next w:val="Normlny"/>
    <w:link w:val="Nadpis7Char"/>
    <w:semiHidden/>
    <w:unhideWhenUsed/>
    <w:qFormat/>
    <w:rsid w:val="00E71DD9"/>
    <w:pPr>
      <w:keepNext/>
      <w:keepLines/>
      <w:numPr>
        <w:ilvl w:val="6"/>
        <w:numId w:val="10"/>
      </w:numPr>
      <w:spacing w:before="40"/>
      <w:outlineLvl w:val="6"/>
    </w:pPr>
    <w:rPr>
      <w:rFonts w:asciiTheme="majorHAnsi" w:eastAsiaTheme="majorEastAsia" w:hAnsiTheme="majorHAnsi" w:cstheme="majorBidi"/>
      <w:i/>
      <w:iCs/>
      <w:color w:val="243F60" w:themeColor="accent1" w:themeShade="7F"/>
    </w:rPr>
  </w:style>
  <w:style w:type="paragraph" w:styleId="Nadpis8">
    <w:name w:val="heading 8"/>
    <w:basedOn w:val="Normlny"/>
    <w:next w:val="Normlny"/>
    <w:link w:val="Nadpis8Char"/>
    <w:semiHidden/>
    <w:unhideWhenUsed/>
    <w:qFormat/>
    <w:rsid w:val="00E71DD9"/>
    <w:pPr>
      <w:keepNext/>
      <w:keepLines/>
      <w:numPr>
        <w:ilvl w:val="7"/>
        <w:numId w:val="10"/>
      </w:numPr>
      <w:spacing w:before="40"/>
      <w:outlineLvl w:val="7"/>
    </w:pPr>
    <w:rPr>
      <w:rFonts w:asciiTheme="majorHAnsi" w:eastAsiaTheme="majorEastAsia" w:hAnsiTheme="majorHAnsi" w:cstheme="majorBidi"/>
      <w:color w:val="272727" w:themeColor="text1" w:themeTint="D8"/>
      <w:sz w:val="21"/>
      <w:szCs w:val="21"/>
    </w:rPr>
  </w:style>
  <w:style w:type="paragraph" w:styleId="Nadpis9">
    <w:name w:val="heading 9"/>
    <w:basedOn w:val="Normlny"/>
    <w:next w:val="Normlny"/>
    <w:link w:val="Nadpis9Char"/>
    <w:semiHidden/>
    <w:unhideWhenUsed/>
    <w:qFormat/>
    <w:rsid w:val="00E71DD9"/>
    <w:pPr>
      <w:keepNext/>
      <w:keepLines/>
      <w:numPr>
        <w:ilvl w:val="8"/>
        <w:numId w:val="10"/>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Textpoznmkypodiarou">
    <w:name w:val="footnote text"/>
    <w:aliases w:val="fn,FT,ft,SD Footnote Text,Footnote Text AG"/>
    <w:basedOn w:val="Normlny"/>
    <w:link w:val="TextpoznmkypodiarouChar"/>
    <w:uiPriority w:val="99"/>
    <w:semiHidden/>
    <w:rsid w:val="00936854"/>
    <w:pPr>
      <w:keepNext/>
      <w:keepLines/>
    </w:pPr>
    <w:rPr>
      <w:sz w:val="18"/>
    </w:rPr>
  </w:style>
  <w:style w:type="paragraph" w:customStyle="1" w:styleId="StyleEYInterstateBoldAfter18pt">
    <w:name w:val="Style EYInterstate Bold After:  18 pt"/>
    <w:basedOn w:val="Normlny"/>
    <w:rsid w:val="00936854"/>
    <w:pPr>
      <w:spacing w:after="240"/>
    </w:pPr>
    <w:rPr>
      <w:rFonts w:ascii="EYInterstate" w:hAnsi="EYInterstate"/>
      <w:b/>
      <w:bCs/>
      <w:sz w:val="28"/>
    </w:rPr>
  </w:style>
  <w:style w:type="paragraph" w:customStyle="1" w:styleId="StyleBoldCentered">
    <w:name w:val="Style Bold Centered"/>
    <w:basedOn w:val="Normlny"/>
    <w:rsid w:val="00936854"/>
    <w:pPr>
      <w:jc w:val="center"/>
    </w:pPr>
    <w:rPr>
      <w:b/>
      <w:bCs/>
      <w:sz w:val="28"/>
    </w:rPr>
  </w:style>
  <w:style w:type="character" w:customStyle="1" w:styleId="ItalicsCharChar">
    <w:name w:val="Italics Char Char"/>
    <w:basedOn w:val="Predvolenpsmoodseku"/>
    <w:link w:val="Italics"/>
    <w:rsid w:val="00ED44F2"/>
    <w:rPr>
      <w:rFonts w:ascii="EYInterstate Light" w:hAnsi="EYInterstate Light"/>
      <w:bCs/>
      <w:i/>
      <w:iCs/>
      <w:sz w:val="24"/>
    </w:rPr>
  </w:style>
  <w:style w:type="paragraph" w:styleId="Hlavika">
    <w:name w:val="header"/>
    <w:aliases w:val="EY Header"/>
    <w:basedOn w:val="Normlny"/>
    <w:link w:val="HlavikaChar"/>
    <w:rsid w:val="00936854"/>
    <w:pPr>
      <w:tabs>
        <w:tab w:val="center" w:pos="4320"/>
        <w:tab w:val="right" w:pos="8640"/>
      </w:tabs>
    </w:pPr>
  </w:style>
  <w:style w:type="paragraph" w:styleId="Obsah1">
    <w:name w:val="toc 1"/>
    <w:basedOn w:val="EYNormal"/>
    <w:next w:val="Normlny"/>
    <w:uiPriority w:val="39"/>
    <w:rsid w:val="00936854"/>
    <w:pPr>
      <w:tabs>
        <w:tab w:val="left" w:pos="600"/>
        <w:tab w:val="right" w:leader="dot" w:pos="9350"/>
      </w:tabs>
      <w:snapToGrid w:val="0"/>
    </w:pPr>
    <w:rPr>
      <w:rFonts w:cs="Arial"/>
      <w:noProof/>
      <w:lang w:eastAsia="en-GB"/>
    </w:rPr>
  </w:style>
  <w:style w:type="paragraph" w:customStyle="1" w:styleId="EYTablebullet1">
    <w:name w:val="EY Table bullet 1"/>
    <w:basedOn w:val="EYTableText"/>
    <w:rsid w:val="00E4546F"/>
    <w:pPr>
      <w:numPr>
        <w:numId w:val="5"/>
      </w:numPr>
    </w:pPr>
  </w:style>
  <w:style w:type="paragraph" w:customStyle="1" w:styleId="EYTablebullet2">
    <w:name w:val="EY Table bullet 2"/>
    <w:basedOn w:val="EYTablebullet1"/>
    <w:rsid w:val="00E4546F"/>
    <w:pPr>
      <w:numPr>
        <w:ilvl w:val="1"/>
      </w:numPr>
    </w:pPr>
  </w:style>
  <w:style w:type="paragraph" w:customStyle="1" w:styleId="subheadunderlined">
    <w:name w:val="subhead underlined"/>
    <w:rsid w:val="00936854"/>
    <w:pPr>
      <w:keepNext/>
    </w:pPr>
    <w:rPr>
      <w:rFonts w:ascii="EYInterstate Light" w:hAnsi="EYInterstate Light"/>
      <w:sz w:val="24"/>
      <w:u w:val="single"/>
    </w:rPr>
  </w:style>
  <w:style w:type="paragraph" w:customStyle="1" w:styleId="TOCtitle">
    <w:name w:val="TOC title"/>
    <w:rsid w:val="00936854"/>
    <w:pPr>
      <w:ind w:left="720" w:hanging="360"/>
      <w:jc w:val="center"/>
    </w:pPr>
    <w:rPr>
      <w:rFonts w:ascii="EYInterstate" w:hAnsi="EYInterstate"/>
      <w:bCs/>
      <w:sz w:val="28"/>
    </w:rPr>
  </w:style>
  <w:style w:type="paragraph" w:styleId="Textvysvetlivky">
    <w:name w:val="endnote text"/>
    <w:basedOn w:val="Normlny"/>
    <w:semiHidden/>
    <w:rsid w:val="00936854"/>
  </w:style>
  <w:style w:type="character" w:styleId="Odkaznavysvetlivku">
    <w:name w:val="endnote reference"/>
    <w:basedOn w:val="Predvolenpsmoodseku"/>
    <w:semiHidden/>
    <w:rsid w:val="00936854"/>
    <w:rPr>
      <w:vertAlign w:val="superscript"/>
    </w:rPr>
  </w:style>
  <w:style w:type="paragraph" w:customStyle="1" w:styleId="tabletext-left">
    <w:name w:val="table text - left"/>
    <w:rsid w:val="006B2D71"/>
    <w:pPr>
      <w:ind w:left="365" w:hanging="365"/>
    </w:pPr>
    <w:rPr>
      <w:rFonts w:ascii="EYInterstate Light" w:hAnsi="EYInterstate Light"/>
    </w:rPr>
  </w:style>
  <w:style w:type="paragraph" w:customStyle="1" w:styleId="tableheader">
    <w:name w:val="table header"/>
    <w:rsid w:val="00936854"/>
    <w:pPr>
      <w:jc w:val="center"/>
    </w:pPr>
    <w:rPr>
      <w:rFonts w:ascii="EYInterstate Light" w:hAnsi="EYInterstate Light"/>
      <w:b/>
      <w:bCs/>
    </w:rPr>
  </w:style>
  <w:style w:type="paragraph" w:customStyle="1" w:styleId="NumberedList">
    <w:name w:val="Numbered List"/>
    <w:rsid w:val="00ED44F2"/>
    <w:pPr>
      <w:numPr>
        <w:numId w:val="6"/>
      </w:numPr>
    </w:pPr>
    <w:rPr>
      <w:rFonts w:ascii="EYInterstate Light" w:hAnsi="EYInterstate Light"/>
      <w:sz w:val="24"/>
    </w:rPr>
  </w:style>
  <w:style w:type="character" w:styleId="Odkaznapoznmkupodiarou">
    <w:name w:val="footnote reference"/>
    <w:aliases w:val="fr"/>
    <w:basedOn w:val="Predvolenpsmoodseku"/>
    <w:uiPriority w:val="99"/>
    <w:semiHidden/>
    <w:rsid w:val="00936854"/>
    <w:rPr>
      <w:rFonts w:ascii="EYInterstate Light" w:hAnsi="EYInterstate Light"/>
      <w:position w:val="6"/>
      <w:sz w:val="24"/>
      <w:szCs w:val="20"/>
      <w:vertAlign w:val="superscript"/>
    </w:rPr>
  </w:style>
  <w:style w:type="paragraph" w:customStyle="1" w:styleId="tabletextcentered">
    <w:name w:val="table text centered"/>
    <w:rsid w:val="00936854"/>
    <w:pPr>
      <w:jc w:val="center"/>
    </w:pPr>
    <w:rPr>
      <w:rFonts w:ascii="EYInterstate Light" w:hAnsi="EYInterstate Light"/>
    </w:rPr>
  </w:style>
  <w:style w:type="paragraph" w:customStyle="1" w:styleId="EYCoverSubTitle">
    <w:name w:val="EY Cover SubTitle"/>
    <w:basedOn w:val="EYCoverTitle"/>
    <w:autoRedefine/>
    <w:rsid w:val="006D74F3"/>
    <w:pPr>
      <w:tabs>
        <w:tab w:val="clear" w:pos="6750"/>
      </w:tabs>
      <w:spacing w:after="0" w:line="420" w:lineRule="exact"/>
      <w:ind w:left="-630" w:right="-595"/>
      <w:jc w:val="left"/>
    </w:pPr>
    <w:rPr>
      <w:color w:val="000000" w:themeColor="text1"/>
      <w:sz w:val="24"/>
      <w:szCs w:val="24"/>
      <w:lang w:val="sk-SK"/>
    </w:rPr>
  </w:style>
  <w:style w:type="paragraph" w:styleId="Obsah4">
    <w:name w:val="toc 4"/>
    <w:basedOn w:val="EYNormal"/>
    <w:next w:val="Normlny"/>
    <w:uiPriority w:val="39"/>
    <w:rsid w:val="00936854"/>
    <w:pPr>
      <w:tabs>
        <w:tab w:val="left" w:pos="1680"/>
        <w:tab w:val="right" w:leader="dot" w:pos="9350"/>
      </w:tabs>
      <w:snapToGrid w:val="0"/>
      <w:ind w:left="600"/>
    </w:pPr>
    <w:rPr>
      <w:rFonts w:cs="Arial"/>
      <w:noProof/>
      <w:lang w:eastAsia="en-GB"/>
    </w:rPr>
  </w:style>
  <w:style w:type="paragraph" w:customStyle="1" w:styleId="EYNormal">
    <w:name w:val="EY Normal"/>
    <w:link w:val="EYNormalChar"/>
    <w:rsid w:val="00170463"/>
    <w:rPr>
      <w:rFonts w:ascii="EYInterstate Light" w:hAnsi="EYInterstate Light"/>
      <w:kern w:val="12"/>
      <w:szCs w:val="24"/>
    </w:rPr>
  </w:style>
  <w:style w:type="paragraph" w:styleId="Obsah2">
    <w:name w:val="toc 2"/>
    <w:basedOn w:val="EYNormal"/>
    <w:next w:val="Normlny"/>
    <w:uiPriority w:val="39"/>
    <w:rsid w:val="00936854"/>
    <w:pPr>
      <w:tabs>
        <w:tab w:val="left" w:pos="960"/>
        <w:tab w:val="right" w:leader="dot" w:pos="9350"/>
      </w:tabs>
      <w:snapToGrid w:val="0"/>
      <w:ind w:left="200"/>
    </w:pPr>
    <w:rPr>
      <w:rFonts w:cs="Arial"/>
      <w:noProof/>
      <w:lang w:eastAsia="en-GB"/>
    </w:rPr>
  </w:style>
  <w:style w:type="character" w:styleId="Hypertextovprepojenie">
    <w:name w:val="Hyperlink"/>
    <w:basedOn w:val="Predvolenpsmoodseku"/>
    <w:uiPriority w:val="99"/>
    <w:rsid w:val="00936854"/>
    <w:rPr>
      <w:color w:val="0000FF"/>
      <w:u w:val="single"/>
    </w:rPr>
  </w:style>
  <w:style w:type="paragraph" w:styleId="Pta">
    <w:name w:val="footer"/>
    <w:aliases w:val="EY Footer"/>
    <w:basedOn w:val="Normlny"/>
    <w:link w:val="PtaChar"/>
    <w:rsid w:val="00936854"/>
    <w:pPr>
      <w:tabs>
        <w:tab w:val="center" w:pos="4320"/>
        <w:tab w:val="right" w:pos="8640"/>
      </w:tabs>
    </w:pPr>
  </w:style>
  <w:style w:type="character" w:styleId="slostrany">
    <w:name w:val="page number"/>
    <w:aliases w:val="EY Page Number"/>
    <w:basedOn w:val="Predvolenpsmoodseku"/>
    <w:rsid w:val="00936854"/>
  </w:style>
  <w:style w:type="paragraph" w:customStyle="1" w:styleId="EYAppendix">
    <w:name w:val="EY Appendix"/>
    <w:basedOn w:val="EYNormal"/>
    <w:next w:val="Normlny"/>
    <w:rsid w:val="00936854"/>
    <w:pPr>
      <w:numPr>
        <w:numId w:val="1"/>
      </w:numPr>
      <w:spacing w:after="360"/>
      <w:outlineLvl w:val="0"/>
    </w:pPr>
    <w:rPr>
      <w:b/>
      <w:color w:val="7F7E82"/>
      <w:sz w:val="32"/>
    </w:rPr>
  </w:style>
  <w:style w:type="paragraph" w:styleId="Obsah3">
    <w:name w:val="toc 3"/>
    <w:basedOn w:val="EYNormal"/>
    <w:next w:val="Normlny"/>
    <w:uiPriority w:val="39"/>
    <w:rsid w:val="00936854"/>
    <w:pPr>
      <w:tabs>
        <w:tab w:val="left" w:pos="1200"/>
        <w:tab w:val="right" w:leader="dot" w:pos="9350"/>
      </w:tabs>
      <w:snapToGrid w:val="0"/>
      <w:ind w:left="400"/>
    </w:pPr>
    <w:rPr>
      <w:rFonts w:cs="Arial"/>
      <w:noProof/>
      <w:lang w:eastAsia="en-GB"/>
    </w:rPr>
  </w:style>
  <w:style w:type="paragraph" w:styleId="Textbubliny">
    <w:name w:val="Balloon Text"/>
    <w:basedOn w:val="Normlny"/>
    <w:link w:val="TextbublinyChar"/>
    <w:uiPriority w:val="99"/>
    <w:semiHidden/>
    <w:rsid w:val="00936854"/>
    <w:rPr>
      <w:rFonts w:ascii="Tahoma" w:hAnsi="Tahoma" w:cs="Tahoma"/>
      <w:sz w:val="16"/>
      <w:szCs w:val="16"/>
    </w:rPr>
  </w:style>
  <w:style w:type="character" w:customStyle="1" w:styleId="TextpoznmkypodiarouChar">
    <w:name w:val="Text poznámky pod čiarou Char"/>
    <w:aliases w:val="fn Char,FT Char,ft Char,SD Footnote Text Char,Footnote Text AG Char"/>
    <w:basedOn w:val="Predvolenpsmoodseku"/>
    <w:link w:val="Textpoznmkypodiarou"/>
    <w:uiPriority w:val="99"/>
    <w:rsid w:val="00936854"/>
    <w:rPr>
      <w:rFonts w:ascii="EYInterstate Light" w:hAnsi="EYInterstate Light"/>
      <w:sz w:val="18"/>
      <w:lang w:val="en-US" w:eastAsia="en-US" w:bidi="ar-SA"/>
    </w:rPr>
  </w:style>
  <w:style w:type="paragraph" w:customStyle="1" w:styleId="EYBulletedList1">
    <w:name w:val="EY Bulleted List 1"/>
    <w:qFormat/>
    <w:rsid w:val="003559D7"/>
    <w:pPr>
      <w:numPr>
        <w:numId w:val="15"/>
      </w:numPr>
    </w:pPr>
    <w:rPr>
      <w:rFonts w:ascii="EYInterstate Light" w:hAnsi="EYInterstate Light"/>
      <w:kern w:val="12"/>
      <w:sz w:val="22"/>
      <w:szCs w:val="22"/>
    </w:rPr>
  </w:style>
  <w:style w:type="paragraph" w:customStyle="1" w:styleId="EYBulletedList2">
    <w:name w:val="EY Bulleted List 2"/>
    <w:rsid w:val="00852F90"/>
    <w:rPr>
      <w:rFonts w:ascii="EYInterstate Light" w:hAnsi="EYInterstate Light"/>
      <w:kern w:val="12"/>
      <w:szCs w:val="24"/>
    </w:rPr>
  </w:style>
  <w:style w:type="paragraph" w:customStyle="1" w:styleId="EYBulletedList3">
    <w:name w:val="EY Bulleted List 3"/>
    <w:rsid w:val="00852F90"/>
    <w:rPr>
      <w:rFonts w:ascii="EYInterstate Light" w:hAnsi="EYInterstate Light"/>
      <w:kern w:val="12"/>
      <w:szCs w:val="24"/>
    </w:rPr>
  </w:style>
  <w:style w:type="paragraph" w:customStyle="1" w:styleId="EYContents">
    <w:name w:val="EY Contents"/>
    <w:basedOn w:val="EYNormal"/>
    <w:next w:val="Normlny"/>
    <w:rsid w:val="00936854"/>
    <w:pPr>
      <w:keepNext/>
      <w:spacing w:after="240"/>
      <w:outlineLvl w:val="0"/>
    </w:pPr>
    <w:rPr>
      <w:b/>
      <w:color w:val="7F7E82"/>
      <w:sz w:val="28"/>
    </w:rPr>
  </w:style>
  <w:style w:type="paragraph" w:customStyle="1" w:styleId="EYContentsContinued">
    <w:name w:val="EY Contents (Continued)"/>
    <w:basedOn w:val="EYContents"/>
    <w:rsid w:val="00936854"/>
    <w:pPr>
      <w:outlineLvl w:val="9"/>
    </w:pPr>
    <w:rPr>
      <w:b w:val="0"/>
      <w:sz w:val="16"/>
    </w:rPr>
  </w:style>
  <w:style w:type="paragraph" w:customStyle="1" w:styleId="EYFooterinfo">
    <w:name w:val="EY Footer info"/>
    <w:basedOn w:val="EYNormal"/>
    <w:rsid w:val="00936854"/>
    <w:pPr>
      <w:suppressAutoHyphens/>
    </w:pPr>
    <w:rPr>
      <w:color w:val="666666"/>
      <w:sz w:val="12"/>
    </w:rPr>
  </w:style>
  <w:style w:type="paragraph" w:customStyle="1" w:styleId="EYHeading1">
    <w:name w:val="EY Heading 1"/>
    <w:basedOn w:val="EYNormal"/>
    <w:next w:val="Normlny"/>
    <w:rsid w:val="00936854"/>
    <w:pPr>
      <w:pageBreakBefore/>
      <w:numPr>
        <w:numId w:val="2"/>
      </w:numPr>
      <w:spacing w:after="360"/>
    </w:pPr>
    <w:rPr>
      <w:b/>
      <w:color w:val="7F7E82"/>
      <w:sz w:val="32"/>
    </w:rPr>
  </w:style>
  <w:style w:type="character" w:customStyle="1" w:styleId="StyleFootnoteReferencefrNotRaisedbyLoweredby">
    <w:name w:val="Style Footnote Referencefr + Not Raised by / Lowered by"/>
    <w:basedOn w:val="Odkaznapoznmkupodiarou"/>
    <w:rsid w:val="00936854"/>
    <w:rPr>
      <w:rFonts w:ascii="EYInterstate" w:hAnsi="EYInterstate"/>
      <w:position w:val="0"/>
      <w:sz w:val="24"/>
      <w:szCs w:val="20"/>
      <w:vertAlign w:val="superscript"/>
    </w:rPr>
  </w:style>
  <w:style w:type="paragraph" w:customStyle="1" w:styleId="EYCoverTitle">
    <w:name w:val="EY Cover Title"/>
    <w:rsid w:val="00936854"/>
    <w:pPr>
      <w:tabs>
        <w:tab w:val="right" w:pos="6750"/>
      </w:tabs>
      <w:spacing w:after="240" w:line="550" w:lineRule="exact"/>
      <w:jc w:val="right"/>
    </w:pPr>
    <w:rPr>
      <w:rFonts w:ascii="EYInterstate Light" w:hAnsi="EYInterstate Light"/>
      <w:color w:val="646464"/>
      <w:sz w:val="28"/>
      <w:szCs w:val="48"/>
    </w:rPr>
  </w:style>
  <w:style w:type="paragraph" w:customStyle="1" w:styleId="EYCoverDate">
    <w:name w:val="EY Cover Date"/>
    <w:basedOn w:val="Normlny"/>
    <w:rsid w:val="00936854"/>
    <w:pPr>
      <w:spacing w:after="240" w:line="470" w:lineRule="exact"/>
      <w:jc w:val="right"/>
    </w:pPr>
    <w:rPr>
      <w:rFonts w:ascii="EYInterstate" w:hAnsi="EYInterstate"/>
      <w:color w:val="646464"/>
      <w:szCs w:val="24"/>
    </w:rPr>
  </w:style>
  <w:style w:type="paragraph" w:customStyle="1" w:styleId="EYHeading2">
    <w:name w:val="EY Heading 2"/>
    <w:basedOn w:val="EYHeading1"/>
    <w:next w:val="Normlny"/>
    <w:rsid w:val="00936854"/>
    <w:pPr>
      <w:keepNext/>
      <w:pageBreakBefore w:val="0"/>
      <w:numPr>
        <w:ilvl w:val="1"/>
      </w:numPr>
      <w:spacing w:before="120" w:after="120"/>
      <w:outlineLvl w:val="1"/>
    </w:pPr>
    <w:rPr>
      <w:color w:val="auto"/>
      <w:sz w:val="28"/>
    </w:rPr>
  </w:style>
  <w:style w:type="paragraph" w:customStyle="1" w:styleId="EYHeading3">
    <w:name w:val="EY Heading 3"/>
    <w:basedOn w:val="EYHeading1"/>
    <w:next w:val="Normlny"/>
    <w:rsid w:val="00936854"/>
    <w:pPr>
      <w:keepNext/>
      <w:pageBreakBefore w:val="0"/>
      <w:numPr>
        <w:ilvl w:val="2"/>
      </w:numPr>
      <w:spacing w:before="120" w:after="120"/>
      <w:outlineLvl w:val="2"/>
    </w:pPr>
    <w:rPr>
      <w:color w:val="auto"/>
      <w:sz w:val="26"/>
    </w:rPr>
  </w:style>
  <w:style w:type="paragraph" w:customStyle="1" w:styleId="EYHeading4">
    <w:name w:val="EY Heading 4"/>
    <w:basedOn w:val="EYHeading3"/>
    <w:rsid w:val="00936854"/>
    <w:pPr>
      <w:numPr>
        <w:ilvl w:val="3"/>
      </w:numPr>
      <w:outlineLvl w:val="3"/>
    </w:pPr>
    <w:rPr>
      <w:sz w:val="22"/>
    </w:rPr>
  </w:style>
  <w:style w:type="paragraph" w:customStyle="1" w:styleId="EYIndent1">
    <w:name w:val="EY Indent 1"/>
    <w:basedOn w:val="EYNormal"/>
    <w:rsid w:val="00936854"/>
    <w:pPr>
      <w:spacing w:after="240"/>
      <w:ind w:left="425"/>
    </w:pPr>
  </w:style>
  <w:style w:type="paragraph" w:customStyle="1" w:styleId="EYIndent2">
    <w:name w:val="EY Indent 2"/>
    <w:basedOn w:val="EYIndent1"/>
    <w:rsid w:val="00936854"/>
    <w:pPr>
      <w:ind w:left="851"/>
    </w:pPr>
  </w:style>
  <w:style w:type="paragraph" w:customStyle="1" w:styleId="EYNumber">
    <w:name w:val="EY Number"/>
    <w:basedOn w:val="Normlny"/>
    <w:rsid w:val="006746A9"/>
    <w:pPr>
      <w:numPr>
        <w:numId w:val="4"/>
      </w:numPr>
      <w:spacing w:after="240"/>
    </w:pPr>
    <w:rPr>
      <w:kern w:val="12"/>
      <w:sz w:val="20"/>
      <w:szCs w:val="24"/>
    </w:rPr>
  </w:style>
  <w:style w:type="character" w:customStyle="1" w:styleId="bold">
    <w:name w:val="bold"/>
    <w:basedOn w:val="Predvolenpsmoodseku"/>
    <w:rsid w:val="00ED44F2"/>
    <w:rPr>
      <w:rFonts w:ascii="EYInterstate Light" w:hAnsi="EYInterstate Light"/>
      <w:b/>
      <w:bCs/>
      <w:sz w:val="24"/>
    </w:rPr>
  </w:style>
  <w:style w:type="paragraph" w:customStyle="1" w:styleId="EYLetter">
    <w:name w:val="EY Letter"/>
    <w:basedOn w:val="EYNumber"/>
    <w:rsid w:val="00170463"/>
    <w:pPr>
      <w:numPr>
        <w:ilvl w:val="1"/>
      </w:numPr>
    </w:pPr>
  </w:style>
  <w:style w:type="character" w:customStyle="1" w:styleId="EYNormalChar">
    <w:name w:val="EY Normal Char"/>
    <w:basedOn w:val="Predvolenpsmoodseku"/>
    <w:link w:val="EYNormal"/>
    <w:rsid w:val="00936854"/>
    <w:rPr>
      <w:rFonts w:ascii="EYInterstate Light" w:hAnsi="EYInterstate Light"/>
      <w:kern w:val="12"/>
      <w:szCs w:val="24"/>
    </w:rPr>
  </w:style>
  <w:style w:type="paragraph" w:customStyle="1" w:styleId="EYRoman">
    <w:name w:val="EY Roman"/>
    <w:basedOn w:val="EYNumber"/>
    <w:rsid w:val="00936854"/>
    <w:pPr>
      <w:numPr>
        <w:ilvl w:val="2"/>
      </w:numPr>
    </w:pPr>
  </w:style>
  <w:style w:type="paragraph" w:customStyle="1" w:styleId="EYSource">
    <w:name w:val="EY Source"/>
    <w:basedOn w:val="EYNormal"/>
    <w:next w:val="Normlny"/>
    <w:rsid w:val="00936854"/>
    <w:pPr>
      <w:keepNext/>
      <w:spacing w:before="60" w:after="60"/>
    </w:pPr>
    <w:rPr>
      <w:i/>
      <w:sz w:val="16"/>
    </w:rPr>
  </w:style>
  <w:style w:type="numbering" w:customStyle="1" w:styleId="StyleNumbered">
    <w:name w:val="Style Numbered"/>
    <w:basedOn w:val="Bezzoznamu"/>
    <w:rsid w:val="00936854"/>
    <w:pPr>
      <w:numPr>
        <w:numId w:val="3"/>
      </w:numPr>
    </w:pPr>
  </w:style>
  <w:style w:type="paragraph" w:customStyle="1" w:styleId="EYTableNormal">
    <w:name w:val="EY Table Normal"/>
    <w:basedOn w:val="EYNormal"/>
    <w:autoRedefine/>
    <w:rsid w:val="00936854"/>
    <w:rPr>
      <w:kern w:val="0"/>
      <w:sz w:val="16"/>
    </w:rPr>
  </w:style>
  <w:style w:type="paragraph" w:customStyle="1" w:styleId="EYTableText">
    <w:name w:val="EY Table Text"/>
    <w:basedOn w:val="EYTableNormal"/>
    <w:rsid w:val="00936854"/>
    <w:pPr>
      <w:spacing w:before="20" w:after="20"/>
    </w:pPr>
  </w:style>
  <w:style w:type="paragraph" w:customStyle="1" w:styleId="EYTableHeading">
    <w:name w:val="EY Table Heading"/>
    <w:basedOn w:val="EYTableText"/>
    <w:rsid w:val="00150334"/>
    <w:pPr>
      <w:spacing w:before="60" w:after="60"/>
    </w:pPr>
    <w:rPr>
      <w:rFonts w:ascii="EYInterstate" w:hAnsi="EYInterstate"/>
      <w:b/>
      <w:color w:val="7F7E82"/>
    </w:rPr>
  </w:style>
  <w:style w:type="paragraph" w:customStyle="1" w:styleId="EYTabletextbold">
    <w:name w:val="EY Table text bold"/>
    <w:basedOn w:val="EYTableText"/>
    <w:next w:val="EYTableText"/>
    <w:rsid w:val="00936854"/>
    <w:rPr>
      <w:b/>
    </w:rPr>
  </w:style>
  <w:style w:type="character" w:customStyle="1" w:styleId="Nadpis4Char">
    <w:name w:val="Nadpis 4 Char"/>
    <w:aliases w:val="h4 Char"/>
    <w:basedOn w:val="Predvolenpsmoodseku"/>
    <w:link w:val="Nadpis4"/>
    <w:uiPriority w:val="9"/>
    <w:rsid w:val="00E64BEB"/>
    <w:rPr>
      <w:rFonts w:ascii="EYInterstate Light" w:hAnsi="EYInterstate Light"/>
      <w:b/>
      <w:bCs/>
      <w:color w:val="000000"/>
      <w:szCs w:val="24"/>
      <w:lang w:val="sk-SK"/>
    </w:rPr>
  </w:style>
  <w:style w:type="paragraph" w:customStyle="1" w:styleId="EYTableHeadingWhite">
    <w:name w:val="EY Table Heading (White)"/>
    <w:basedOn w:val="EYTableHeading"/>
    <w:rsid w:val="00150334"/>
    <w:rPr>
      <w:bCs/>
      <w:color w:val="FFFFFF"/>
    </w:rPr>
  </w:style>
  <w:style w:type="paragraph" w:customStyle="1" w:styleId="Italics">
    <w:name w:val="Italics"/>
    <w:link w:val="ItalicsCharChar"/>
    <w:rsid w:val="00ED44F2"/>
    <w:pPr>
      <w:keepNext/>
      <w:overflowPunct w:val="0"/>
      <w:textAlignment w:val="baseline"/>
    </w:pPr>
    <w:rPr>
      <w:rFonts w:ascii="EYInterstate Light" w:hAnsi="EYInterstate Light"/>
      <w:bCs/>
      <w:i/>
      <w:iCs/>
      <w:sz w:val="24"/>
    </w:rPr>
  </w:style>
  <w:style w:type="paragraph" w:customStyle="1" w:styleId="EYBodytextwithparaspace">
    <w:name w:val="EY Body text (with para space)"/>
    <w:basedOn w:val="EYNormal"/>
    <w:rsid w:val="00A33B31"/>
    <w:pPr>
      <w:numPr>
        <w:ilvl w:val="4"/>
        <w:numId w:val="7"/>
      </w:numPr>
      <w:spacing w:after="240"/>
    </w:pPr>
  </w:style>
  <w:style w:type="paragraph" w:customStyle="1" w:styleId="EYBodytextwithoutparaspace">
    <w:name w:val="EY Body text (without para space)"/>
    <w:basedOn w:val="EYNormal"/>
    <w:rsid w:val="00A33B31"/>
  </w:style>
  <w:style w:type="paragraph" w:customStyle="1" w:styleId="CopyheadlineCover">
    <w:name w:val="Copy headline (Cover)"/>
    <w:basedOn w:val="Normlny"/>
    <w:uiPriority w:val="99"/>
    <w:rsid w:val="00F958B6"/>
    <w:pPr>
      <w:suppressAutoHyphens/>
      <w:spacing w:line="210" w:lineRule="atLeast"/>
      <w:textAlignment w:val="top"/>
    </w:pPr>
    <w:rPr>
      <w:rFonts w:ascii="EYInterstate-Regular" w:eastAsiaTheme="minorEastAsia" w:hAnsi="EYInterstate-Regular" w:cs="EYInterstate-Regular"/>
      <w:color w:val="000000"/>
      <w:spacing w:val="-3"/>
      <w:sz w:val="16"/>
      <w:szCs w:val="16"/>
      <w:lang w:val="en-GB"/>
    </w:rPr>
  </w:style>
  <w:style w:type="paragraph" w:customStyle="1" w:styleId="CopyCover">
    <w:name w:val="Copy (Cover)"/>
    <w:basedOn w:val="Normlny"/>
    <w:uiPriority w:val="99"/>
    <w:rsid w:val="00F958B6"/>
    <w:pPr>
      <w:suppressAutoHyphens/>
      <w:spacing w:after="105" w:line="210" w:lineRule="atLeast"/>
      <w:textAlignment w:val="top"/>
    </w:pPr>
    <w:rPr>
      <w:rFonts w:ascii="EYInterstate-Light" w:eastAsiaTheme="minorEastAsia" w:hAnsi="EYInterstate-Light" w:cs="EYInterstate-Light"/>
      <w:color w:val="000000"/>
      <w:spacing w:val="-3"/>
      <w:sz w:val="16"/>
      <w:szCs w:val="16"/>
      <w:lang w:val="en-GB"/>
    </w:rPr>
  </w:style>
  <w:style w:type="paragraph" w:customStyle="1" w:styleId="WebsiteCover">
    <w:name w:val="Website (Cover)"/>
    <w:basedOn w:val="Normlny"/>
    <w:uiPriority w:val="99"/>
    <w:rsid w:val="00F958B6"/>
    <w:pPr>
      <w:suppressAutoHyphens/>
      <w:spacing w:before="40" w:after="201" w:line="260" w:lineRule="atLeast"/>
      <w:textAlignment w:val="top"/>
    </w:pPr>
    <w:rPr>
      <w:rFonts w:ascii="EYInterstate-Regular" w:eastAsiaTheme="minorEastAsia" w:hAnsi="EYInterstate-Regular" w:cs="EYInterstate-Regular"/>
      <w:color w:val="000000"/>
      <w:spacing w:val="-4"/>
      <w:sz w:val="20"/>
      <w:lang w:val="en-GB"/>
    </w:rPr>
  </w:style>
  <w:style w:type="paragraph" w:customStyle="1" w:styleId="CopyrightCover">
    <w:name w:val="Copyright (Cover)"/>
    <w:basedOn w:val="Normlny"/>
    <w:uiPriority w:val="99"/>
    <w:rsid w:val="00F958B6"/>
    <w:pPr>
      <w:suppressAutoHyphens/>
      <w:spacing w:after="204" w:line="210" w:lineRule="atLeast"/>
      <w:textAlignment w:val="baseline"/>
    </w:pPr>
    <w:rPr>
      <w:rFonts w:ascii="EYInterstate-Light" w:eastAsiaTheme="minorEastAsia" w:hAnsi="EYInterstate-Light" w:cs="EYInterstate-Light"/>
      <w:color w:val="000000"/>
      <w:spacing w:val="-3"/>
      <w:sz w:val="16"/>
      <w:szCs w:val="16"/>
      <w:lang w:val="en-GB"/>
    </w:rPr>
  </w:style>
  <w:style w:type="paragraph" w:customStyle="1" w:styleId="LegalcopyCover">
    <w:name w:val="Legal copy (Cover)"/>
    <w:basedOn w:val="Normlny"/>
    <w:uiPriority w:val="99"/>
    <w:rsid w:val="00F958B6"/>
    <w:pPr>
      <w:suppressAutoHyphens/>
      <w:spacing w:after="80" w:line="160" w:lineRule="atLeast"/>
      <w:textAlignment w:val="baseline"/>
    </w:pPr>
    <w:rPr>
      <w:rFonts w:ascii="EYInterstate-Light" w:eastAsiaTheme="minorEastAsia" w:hAnsi="EYInterstate-Light" w:cs="EYInterstate-Light"/>
      <w:color w:val="000000"/>
      <w:spacing w:val="-2"/>
      <w:sz w:val="12"/>
      <w:szCs w:val="12"/>
      <w:lang w:val="en-GB"/>
    </w:rPr>
  </w:style>
  <w:style w:type="character" w:customStyle="1" w:styleId="BoilerplatecopyItalic">
    <w:name w:val="Boilerplate copy Italic"/>
    <w:uiPriority w:val="99"/>
    <w:rsid w:val="00F958B6"/>
    <w:rPr>
      <w:rFonts w:ascii="EYInterstate-LightItalic" w:hAnsi="EYInterstate-LightItalic" w:cs="EYInterstate-LightItalic"/>
      <w:i/>
      <w:iCs/>
      <w:color w:val="000000"/>
      <w:spacing w:val="-3"/>
      <w:w w:val="100"/>
      <w:position w:val="0"/>
      <w:sz w:val="16"/>
      <w:szCs w:val="16"/>
      <w:vertAlign w:val="baseline"/>
      <w:lang w:val="en-GB"/>
    </w:rPr>
  </w:style>
  <w:style w:type="paragraph" w:styleId="Zkladntext">
    <w:name w:val="Body Text"/>
    <w:aliases w:val="Normal + 9 pt,Justified,Before:  2 pt,After:  2 pt"/>
    <w:basedOn w:val="Normlny"/>
    <w:link w:val="ZkladntextChar"/>
    <w:rsid w:val="004764AB"/>
    <w:pPr>
      <w:spacing w:before="130" w:after="130"/>
    </w:pPr>
    <w:rPr>
      <w:rFonts w:ascii="Times New Roman" w:hAnsi="Times New Roman"/>
    </w:rPr>
  </w:style>
  <w:style w:type="character" w:customStyle="1" w:styleId="ZkladntextChar">
    <w:name w:val="Základný text Char"/>
    <w:aliases w:val="Normal + 9 pt Char,Justified Char,Before:  2 pt Char,After:  2 pt Char"/>
    <w:basedOn w:val="Predvolenpsmoodseku"/>
    <w:link w:val="Zkladntext"/>
    <w:rsid w:val="004764AB"/>
    <w:rPr>
      <w:sz w:val="22"/>
    </w:rPr>
  </w:style>
  <w:style w:type="character" w:styleId="Vrazn">
    <w:name w:val="Strong"/>
    <w:basedOn w:val="Predvolenpsmoodseku"/>
    <w:uiPriority w:val="22"/>
    <w:qFormat/>
    <w:rsid w:val="004764AB"/>
    <w:rPr>
      <w:b/>
      <w:bCs/>
    </w:rPr>
  </w:style>
  <w:style w:type="paragraph" w:styleId="Zoznamsodrkami">
    <w:name w:val="List Bullet"/>
    <w:basedOn w:val="Zkladntext"/>
    <w:link w:val="ZoznamsodrkamiChar"/>
    <w:rsid w:val="004764AB"/>
    <w:pPr>
      <w:numPr>
        <w:numId w:val="8"/>
      </w:numPr>
    </w:pPr>
  </w:style>
  <w:style w:type="character" w:customStyle="1" w:styleId="ZoznamsodrkamiChar">
    <w:name w:val="Zoznam s odrážkami Char"/>
    <w:basedOn w:val="ZkladntextChar"/>
    <w:link w:val="Zoznamsodrkami"/>
    <w:rsid w:val="004764AB"/>
    <w:rPr>
      <w:sz w:val="22"/>
      <w:lang w:val="sk-SK"/>
    </w:rPr>
  </w:style>
  <w:style w:type="paragraph" w:styleId="Odsekzoznamu">
    <w:name w:val="List Paragraph"/>
    <w:aliases w:val="body,Odsek zoznamu2,ODRAZKY PRVA UROVEN,Bulleted list,heading 1,Heading 12,naslov 1,Odstavek seznama,Naslov 12,Graf,Graf1,Graf2,Graf3,Graf4,Graf5,Graf6,Graf7,Graf8,Graf9,Graf10,Graf11,Graf12,Graf13,Graf14,Graf15,Graf16,Graf17,Graf18"/>
    <w:basedOn w:val="Normlny"/>
    <w:link w:val="OdsekzoznamuChar"/>
    <w:uiPriority w:val="34"/>
    <w:qFormat/>
    <w:rsid w:val="002112BC"/>
    <w:pPr>
      <w:spacing w:after="160" w:line="252" w:lineRule="auto"/>
      <w:ind w:left="720"/>
      <w:contextualSpacing/>
    </w:pPr>
    <w:rPr>
      <w:rFonts w:ascii="Calibri" w:eastAsiaTheme="minorHAnsi" w:hAnsi="Calibri"/>
      <w:szCs w:val="22"/>
    </w:rPr>
  </w:style>
  <w:style w:type="paragraph" w:styleId="Zkladntext3">
    <w:name w:val="Body Text 3"/>
    <w:basedOn w:val="Normlny"/>
    <w:link w:val="Zkladntext3Char"/>
    <w:semiHidden/>
    <w:unhideWhenUsed/>
    <w:rsid w:val="002112BC"/>
    <w:rPr>
      <w:sz w:val="16"/>
      <w:szCs w:val="16"/>
    </w:rPr>
  </w:style>
  <w:style w:type="character" w:customStyle="1" w:styleId="Zkladntext3Char">
    <w:name w:val="Základný text 3 Char"/>
    <w:basedOn w:val="Predvolenpsmoodseku"/>
    <w:link w:val="Zkladntext3"/>
    <w:semiHidden/>
    <w:rsid w:val="002112BC"/>
    <w:rPr>
      <w:rFonts w:ascii="EYInterstate Light" w:hAnsi="EYInterstate Light"/>
      <w:sz w:val="16"/>
      <w:szCs w:val="16"/>
    </w:rPr>
  </w:style>
  <w:style w:type="paragraph" w:styleId="Zoznamsodrkami2">
    <w:name w:val="List Bullet 2"/>
    <w:basedOn w:val="Normlny"/>
    <w:unhideWhenUsed/>
    <w:rsid w:val="00413947"/>
    <w:pPr>
      <w:numPr>
        <w:numId w:val="9"/>
      </w:numPr>
      <w:contextualSpacing/>
    </w:pPr>
  </w:style>
  <w:style w:type="character" w:styleId="Odkaznakomentr">
    <w:name w:val="annotation reference"/>
    <w:basedOn w:val="Predvolenpsmoodseku"/>
    <w:uiPriority w:val="99"/>
    <w:semiHidden/>
    <w:unhideWhenUsed/>
    <w:rsid w:val="002B36B6"/>
    <w:rPr>
      <w:sz w:val="16"/>
      <w:szCs w:val="16"/>
    </w:rPr>
  </w:style>
  <w:style w:type="paragraph" w:styleId="Textkomentra">
    <w:name w:val="annotation text"/>
    <w:basedOn w:val="Normlny"/>
    <w:link w:val="TextkomentraChar"/>
    <w:uiPriority w:val="99"/>
    <w:unhideWhenUsed/>
    <w:rsid w:val="002B36B6"/>
    <w:rPr>
      <w:sz w:val="20"/>
    </w:rPr>
  </w:style>
  <w:style w:type="character" w:customStyle="1" w:styleId="TextkomentraChar">
    <w:name w:val="Text komentára Char"/>
    <w:basedOn w:val="Predvolenpsmoodseku"/>
    <w:link w:val="Textkomentra"/>
    <w:uiPriority w:val="99"/>
    <w:rsid w:val="002B36B6"/>
    <w:rPr>
      <w:rFonts w:ascii="EYInterstate Light" w:hAnsi="EYInterstate Light"/>
    </w:rPr>
  </w:style>
  <w:style w:type="paragraph" w:styleId="Predmetkomentra">
    <w:name w:val="annotation subject"/>
    <w:basedOn w:val="Textkomentra"/>
    <w:next w:val="Textkomentra"/>
    <w:link w:val="PredmetkomentraChar"/>
    <w:uiPriority w:val="99"/>
    <w:semiHidden/>
    <w:unhideWhenUsed/>
    <w:rsid w:val="002B36B6"/>
    <w:rPr>
      <w:b/>
      <w:bCs/>
    </w:rPr>
  </w:style>
  <w:style w:type="character" w:customStyle="1" w:styleId="PredmetkomentraChar">
    <w:name w:val="Predmet komentára Char"/>
    <w:basedOn w:val="TextkomentraChar"/>
    <w:link w:val="Predmetkomentra"/>
    <w:uiPriority w:val="99"/>
    <w:semiHidden/>
    <w:rsid w:val="002B36B6"/>
    <w:rPr>
      <w:rFonts w:ascii="EYInterstate Light" w:hAnsi="EYInterstate Light"/>
      <w:b/>
      <w:bCs/>
    </w:rPr>
  </w:style>
  <w:style w:type="paragraph" w:customStyle="1" w:styleId="Default">
    <w:name w:val="Default"/>
    <w:rsid w:val="005507FC"/>
    <w:pPr>
      <w:autoSpaceDE w:val="0"/>
      <w:autoSpaceDN w:val="0"/>
      <w:adjustRightInd w:val="0"/>
    </w:pPr>
    <w:rPr>
      <w:color w:val="000000"/>
      <w:sz w:val="24"/>
      <w:szCs w:val="24"/>
      <w:lang w:val="sk-SK"/>
    </w:rPr>
  </w:style>
  <w:style w:type="paragraph" w:customStyle="1" w:styleId="Normal-EY-Podaokraja">
    <w:name w:val="Normal - EY - Podľa okraja"/>
    <w:basedOn w:val="Bezriadkovania"/>
    <w:link w:val="Normal-EY-PodaokrajaChar"/>
    <w:rsid w:val="003727C3"/>
    <w:pPr>
      <w:spacing w:before="120" w:after="0"/>
    </w:pPr>
    <w:rPr>
      <w:rFonts w:ascii="EYInterstate Light" w:eastAsia="Times New Roman" w:hAnsi="EYInterstate Light"/>
      <w:szCs w:val="20"/>
    </w:rPr>
  </w:style>
  <w:style w:type="character" w:customStyle="1" w:styleId="Normal-EY-PodaokrajaChar">
    <w:name w:val="Normal - EY - Podľa okraja Char"/>
    <w:basedOn w:val="Predvolenpsmoodseku"/>
    <w:link w:val="Normal-EY-Podaokraja"/>
    <w:rsid w:val="003727C3"/>
    <w:rPr>
      <w:rFonts w:ascii="EYInterstate Light" w:hAnsi="EYInterstate Light"/>
      <w:sz w:val="22"/>
      <w:lang w:val="sk-SK"/>
    </w:rPr>
  </w:style>
  <w:style w:type="character" w:customStyle="1" w:styleId="Nadpis5Char">
    <w:name w:val="Nadpis 5 Char"/>
    <w:basedOn w:val="Predvolenpsmoodseku"/>
    <w:link w:val="Nadpis5"/>
    <w:uiPriority w:val="9"/>
    <w:semiHidden/>
    <w:rsid w:val="00E71DD9"/>
    <w:rPr>
      <w:rFonts w:asciiTheme="majorHAnsi" w:eastAsiaTheme="majorEastAsia" w:hAnsiTheme="majorHAnsi" w:cstheme="majorBidi"/>
      <w:color w:val="365F91" w:themeColor="accent1" w:themeShade="BF"/>
      <w:sz w:val="22"/>
      <w:lang w:val="sk-SK"/>
    </w:rPr>
  </w:style>
  <w:style w:type="character" w:customStyle="1" w:styleId="Nadpis6Char">
    <w:name w:val="Nadpis 6 Char"/>
    <w:basedOn w:val="Predvolenpsmoodseku"/>
    <w:link w:val="Nadpis6"/>
    <w:uiPriority w:val="9"/>
    <w:semiHidden/>
    <w:rsid w:val="00E71DD9"/>
    <w:rPr>
      <w:rFonts w:asciiTheme="majorHAnsi" w:eastAsiaTheme="majorEastAsia" w:hAnsiTheme="majorHAnsi" w:cstheme="majorBidi"/>
      <w:color w:val="243F60" w:themeColor="accent1" w:themeShade="7F"/>
      <w:sz w:val="22"/>
      <w:lang w:val="sk-SK"/>
    </w:rPr>
  </w:style>
  <w:style w:type="character" w:customStyle="1" w:styleId="Nadpis7Char">
    <w:name w:val="Nadpis 7 Char"/>
    <w:basedOn w:val="Predvolenpsmoodseku"/>
    <w:link w:val="Nadpis7"/>
    <w:uiPriority w:val="9"/>
    <w:semiHidden/>
    <w:rsid w:val="00E71DD9"/>
    <w:rPr>
      <w:rFonts w:asciiTheme="majorHAnsi" w:eastAsiaTheme="majorEastAsia" w:hAnsiTheme="majorHAnsi" w:cstheme="majorBidi"/>
      <w:i/>
      <w:iCs/>
      <w:color w:val="243F60" w:themeColor="accent1" w:themeShade="7F"/>
      <w:sz w:val="22"/>
      <w:lang w:val="sk-SK"/>
    </w:rPr>
  </w:style>
  <w:style w:type="character" w:customStyle="1" w:styleId="Nadpis8Char">
    <w:name w:val="Nadpis 8 Char"/>
    <w:basedOn w:val="Predvolenpsmoodseku"/>
    <w:link w:val="Nadpis8"/>
    <w:uiPriority w:val="9"/>
    <w:semiHidden/>
    <w:rsid w:val="00E71DD9"/>
    <w:rPr>
      <w:rFonts w:asciiTheme="majorHAnsi" w:eastAsiaTheme="majorEastAsia" w:hAnsiTheme="majorHAnsi" w:cstheme="majorBidi"/>
      <w:color w:val="272727" w:themeColor="text1" w:themeTint="D8"/>
      <w:sz w:val="21"/>
      <w:szCs w:val="21"/>
      <w:lang w:val="sk-SK"/>
    </w:rPr>
  </w:style>
  <w:style w:type="character" w:customStyle="1" w:styleId="Nadpis9Char">
    <w:name w:val="Nadpis 9 Char"/>
    <w:basedOn w:val="Predvolenpsmoodseku"/>
    <w:link w:val="Nadpis9"/>
    <w:uiPriority w:val="9"/>
    <w:semiHidden/>
    <w:rsid w:val="00E71DD9"/>
    <w:rPr>
      <w:rFonts w:asciiTheme="majorHAnsi" w:eastAsiaTheme="majorEastAsia" w:hAnsiTheme="majorHAnsi" w:cstheme="majorBidi"/>
      <w:i/>
      <w:iCs/>
      <w:color w:val="272727" w:themeColor="text1" w:themeTint="D8"/>
      <w:sz w:val="21"/>
      <w:szCs w:val="21"/>
      <w:lang w:val="sk-SK"/>
    </w:rPr>
  </w:style>
  <w:style w:type="paragraph" w:styleId="Popis">
    <w:name w:val="caption"/>
    <w:basedOn w:val="Normlny"/>
    <w:next w:val="Normlny"/>
    <w:unhideWhenUsed/>
    <w:qFormat/>
    <w:rsid w:val="009811B9"/>
    <w:rPr>
      <w:i/>
      <w:iCs/>
      <w:color w:val="1F497D" w:themeColor="text2"/>
      <w:sz w:val="18"/>
      <w:szCs w:val="18"/>
    </w:rPr>
  </w:style>
  <w:style w:type="character" w:customStyle="1" w:styleId="Nadpis3Char">
    <w:name w:val="Nadpis 3 Char"/>
    <w:aliases w:val="h3 Char"/>
    <w:basedOn w:val="Predvolenpsmoodseku"/>
    <w:link w:val="Nadpis3"/>
    <w:rsid w:val="00F64600"/>
    <w:rPr>
      <w:rFonts w:ascii="EYInterstate Light" w:hAnsi="EYInterstate Light" w:cs="Arial"/>
      <w:b/>
      <w:bCs/>
      <w:sz w:val="22"/>
      <w:lang w:val="sk-SK"/>
    </w:rPr>
  </w:style>
  <w:style w:type="character" w:customStyle="1" w:styleId="Nadpis2Char">
    <w:name w:val="Nadpis 2 Char"/>
    <w:aliases w:val="ey_h2 Char"/>
    <w:basedOn w:val="Predvolenpsmoodseku"/>
    <w:link w:val="Nadpis2"/>
    <w:rsid w:val="00D23DC3"/>
    <w:rPr>
      <w:rFonts w:ascii="EYInterstate Light" w:hAnsi="EYInterstate Light" w:cs="Arial"/>
      <w:b/>
      <w:bCs/>
      <w:iCs/>
      <w:sz w:val="28"/>
      <w:szCs w:val="28"/>
      <w:lang w:val="sk-SK"/>
    </w:rPr>
  </w:style>
  <w:style w:type="character" w:styleId="PouitHypertextovPrepojenie">
    <w:name w:val="FollowedHyperlink"/>
    <w:basedOn w:val="Predvolenpsmoodseku"/>
    <w:uiPriority w:val="99"/>
    <w:semiHidden/>
    <w:unhideWhenUsed/>
    <w:rsid w:val="00D6322E"/>
    <w:rPr>
      <w:color w:val="800080" w:themeColor="followedHyperlink"/>
      <w:u w:val="single"/>
    </w:rPr>
  </w:style>
  <w:style w:type="paragraph" w:styleId="Revzia">
    <w:name w:val="Revision"/>
    <w:hidden/>
    <w:uiPriority w:val="99"/>
    <w:semiHidden/>
    <w:rsid w:val="00F75F0F"/>
    <w:rPr>
      <w:rFonts w:ascii="EYInterstate Light" w:hAnsi="EYInterstate Light"/>
      <w:sz w:val="24"/>
    </w:rPr>
  </w:style>
  <w:style w:type="table" w:styleId="Mriekatabuky">
    <w:name w:val="Table Grid"/>
    <w:basedOn w:val="Normlnatabuka"/>
    <w:uiPriority w:val="39"/>
    <w:rsid w:val="003C624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Zvraznenie">
    <w:name w:val="Emphasis"/>
    <w:basedOn w:val="Predvolenpsmoodseku"/>
    <w:uiPriority w:val="20"/>
    <w:qFormat/>
    <w:rsid w:val="00E516AF"/>
    <w:rPr>
      <w:i/>
      <w:iCs/>
      <w:sz w:val="24"/>
      <w:szCs w:val="24"/>
      <w:bdr w:val="none" w:sz="0" w:space="0" w:color="auto" w:frame="1"/>
      <w:vertAlign w:val="baseline"/>
    </w:rPr>
  </w:style>
  <w:style w:type="paragraph" w:customStyle="1" w:styleId="bodytextEKOS">
    <w:name w:val="body text (EKOS)"/>
    <w:link w:val="bodytextEKOSChar"/>
    <w:rsid w:val="00EE5D24"/>
    <w:pPr>
      <w:spacing w:before="120" w:after="240"/>
      <w:ind w:left="709"/>
      <w:jc w:val="both"/>
    </w:pPr>
    <w:rPr>
      <w:rFonts w:ascii="Verdana" w:hAnsi="Verdana"/>
      <w:bCs/>
      <w:lang w:val="en-GB"/>
    </w:rPr>
  </w:style>
  <w:style w:type="character" w:customStyle="1" w:styleId="bodytextEKOSChar">
    <w:name w:val="body text (EKOS) Char"/>
    <w:basedOn w:val="Predvolenpsmoodseku"/>
    <w:link w:val="bodytextEKOS"/>
    <w:rsid w:val="00EE5D24"/>
    <w:rPr>
      <w:rFonts w:ascii="Verdana" w:hAnsi="Verdana"/>
      <w:bCs/>
      <w:lang w:val="en-GB"/>
    </w:rPr>
  </w:style>
  <w:style w:type="table" w:styleId="Obyajntabuka2">
    <w:name w:val="Plain Table 2"/>
    <w:basedOn w:val="Normlnatabuka"/>
    <w:uiPriority w:val="42"/>
    <w:rsid w:val="00C154BF"/>
    <w:rPr>
      <w:rFonts w:asciiTheme="minorHAnsi" w:eastAsiaTheme="minorHAnsi" w:hAnsiTheme="minorHAnsi" w:cstheme="minorBidi"/>
      <w:sz w:val="22"/>
      <w:szCs w:val="22"/>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ra">
    <w:name w:val="ra"/>
    <w:basedOn w:val="Predvolenpsmoodseku"/>
    <w:rsid w:val="00894A0A"/>
  </w:style>
  <w:style w:type="paragraph" w:styleId="Zoznamobrzkov">
    <w:name w:val="table of figures"/>
    <w:basedOn w:val="Normlny"/>
    <w:next w:val="Normlny"/>
    <w:uiPriority w:val="99"/>
    <w:unhideWhenUsed/>
    <w:rsid w:val="00DC7687"/>
    <w:rPr>
      <w:sz w:val="16"/>
    </w:rPr>
  </w:style>
  <w:style w:type="table" w:styleId="Tabukasmriekou4zvraznenie3">
    <w:name w:val="Grid Table 4 Accent 3"/>
    <w:basedOn w:val="Normlnatabuka"/>
    <w:uiPriority w:val="49"/>
    <w:rsid w:val="004F0AB6"/>
    <w:rPr>
      <w:rFonts w:asciiTheme="minorHAnsi" w:eastAsiaTheme="minorHAnsi" w:hAnsiTheme="minorHAnsi" w:cstheme="minorBidi"/>
      <w:sz w:val="22"/>
      <w:szCs w:val="22"/>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character" w:customStyle="1" w:styleId="OdsekzoznamuChar">
    <w:name w:val="Odsek zoznamu Char"/>
    <w:aliases w:val="body Char,Odsek zoznamu2 Char,ODRAZKY PRVA UROVEN Char,Bulleted list Char,heading 1 Char,Heading 12 Char,naslov 1 Char,Odstavek seznama Char,Naslov 12 Char,Graf Char,Graf1 Char,Graf2 Char,Graf3 Char,Graf4 Char,Graf5 Char,Graf6 Char"/>
    <w:link w:val="Odsekzoznamu"/>
    <w:uiPriority w:val="34"/>
    <w:qFormat/>
    <w:locked/>
    <w:rsid w:val="009C6249"/>
    <w:rPr>
      <w:rFonts w:ascii="Calibri" w:eastAsiaTheme="minorHAnsi" w:hAnsi="Calibri"/>
      <w:sz w:val="22"/>
      <w:szCs w:val="22"/>
      <w:lang w:val="sk-SK"/>
    </w:rPr>
  </w:style>
  <w:style w:type="character" w:customStyle="1" w:styleId="word">
    <w:name w:val="word"/>
    <w:basedOn w:val="Predvolenpsmoodseku"/>
    <w:rsid w:val="003F4E06"/>
  </w:style>
  <w:style w:type="character" w:customStyle="1" w:styleId="ignored">
    <w:name w:val="ignored"/>
    <w:basedOn w:val="Predvolenpsmoodseku"/>
    <w:rsid w:val="003F4E06"/>
  </w:style>
  <w:style w:type="paragraph" w:styleId="Normlnywebov">
    <w:name w:val="Normal (Web)"/>
    <w:basedOn w:val="Normlny"/>
    <w:uiPriority w:val="99"/>
    <w:unhideWhenUsed/>
    <w:rsid w:val="00AB50FF"/>
    <w:pPr>
      <w:spacing w:before="100" w:beforeAutospacing="1" w:after="100" w:afterAutospacing="1"/>
    </w:pPr>
    <w:rPr>
      <w:rFonts w:ascii="Times New Roman" w:hAnsi="Times New Roman"/>
      <w:szCs w:val="24"/>
      <w:lang w:eastAsia="sk-SK"/>
    </w:rPr>
  </w:style>
  <w:style w:type="character" w:customStyle="1" w:styleId="UnresolvedMention1">
    <w:name w:val="Unresolved Mention1"/>
    <w:basedOn w:val="Predvolenpsmoodseku"/>
    <w:uiPriority w:val="99"/>
    <w:semiHidden/>
    <w:unhideWhenUsed/>
    <w:rsid w:val="00632120"/>
    <w:rPr>
      <w:color w:val="808080"/>
      <w:shd w:val="clear" w:color="auto" w:fill="E6E6E6"/>
    </w:rPr>
  </w:style>
  <w:style w:type="character" w:customStyle="1" w:styleId="UnresolvedMention2">
    <w:name w:val="Unresolved Mention2"/>
    <w:basedOn w:val="Predvolenpsmoodseku"/>
    <w:uiPriority w:val="99"/>
    <w:semiHidden/>
    <w:unhideWhenUsed/>
    <w:rsid w:val="00FB4DCF"/>
    <w:rPr>
      <w:color w:val="808080"/>
      <w:shd w:val="clear" w:color="auto" w:fill="E6E6E6"/>
    </w:rPr>
  </w:style>
  <w:style w:type="paragraph" w:styleId="Obyajntext">
    <w:name w:val="Plain Text"/>
    <w:basedOn w:val="Normlny"/>
    <w:link w:val="ObyajntextChar"/>
    <w:uiPriority w:val="99"/>
    <w:semiHidden/>
    <w:unhideWhenUsed/>
    <w:rsid w:val="00FB4DCF"/>
    <w:rPr>
      <w:rFonts w:ascii="Calibri" w:eastAsiaTheme="minorHAnsi" w:hAnsi="Calibri" w:cstheme="minorBidi"/>
      <w:szCs w:val="21"/>
    </w:rPr>
  </w:style>
  <w:style w:type="character" w:customStyle="1" w:styleId="ObyajntextChar">
    <w:name w:val="Obyčajný text Char"/>
    <w:basedOn w:val="Predvolenpsmoodseku"/>
    <w:link w:val="Obyajntext"/>
    <w:uiPriority w:val="99"/>
    <w:semiHidden/>
    <w:rsid w:val="00FB4DCF"/>
    <w:rPr>
      <w:rFonts w:ascii="Calibri" w:eastAsiaTheme="minorHAnsi" w:hAnsi="Calibri" w:cstheme="minorBidi"/>
      <w:sz w:val="22"/>
      <w:szCs w:val="21"/>
    </w:rPr>
  </w:style>
  <w:style w:type="character" w:customStyle="1" w:styleId="UnresolvedMention3">
    <w:name w:val="Unresolved Mention3"/>
    <w:basedOn w:val="Predvolenpsmoodseku"/>
    <w:uiPriority w:val="99"/>
    <w:semiHidden/>
    <w:unhideWhenUsed/>
    <w:rsid w:val="00537186"/>
    <w:rPr>
      <w:color w:val="808080"/>
      <w:shd w:val="clear" w:color="auto" w:fill="E6E6E6"/>
    </w:rPr>
  </w:style>
  <w:style w:type="character" w:customStyle="1" w:styleId="HlavikaChar">
    <w:name w:val="Hlavička Char"/>
    <w:aliases w:val="EY Header Char"/>
    <w:basedOn w:val="Predvolenpsmoodseku"/>
    <w:link w:val="Hlavika"/>
    <w:rsid w:val="00755C36"/>
    <w:rPr>
      <w:rFonts w:ascii="EYInterstate Light" w:hAnsi="EYInterstate Light"/>
      <w:sz w:val="24"/>
    </w:rPr>
  </w:style>
  <w:style w:type="paragraph" w:customStyle="1" w:styleId="appendixl1">
    <w:name w:val="appendix_l1"/>
    <w:basedOn w:val="Nadpis1"/>
    <w:next w:val="Normlny"/>
    <w:link w:val="appendixl1Char"/>
    <w:qFormat/>
    <w:rsid w:val="00E2090E"/>
    <w:pPr>
      <w:pageBreakBefore/>
      <w:numPr>
        <w:numId w:val="11"/>
      </w:numPr>
      <w:tabs>
        <w:tab w:val="clear" w:pos="720"/>
      </w:tabs>
      <w:spacing w:before="240"/>
    </w:pPr>
    <w:rPr>
      <w:color w:val="7F7E82"/>
      <w:sz w:val="32"/>
      <w:szCs w:val="32"/>
    </w:rPr>
  </w:style>
  <w:style w:type="paragraph" w:customStyle="1" w:styleId="appendixl2">
    <w:name w:val="appendix_l2"/>
    <w:basedOn w:val="Nadpis2"/>
    <w:next w:val="Normlny"/>
    <w:link w:val="appendixl2Char"/>
    <w:qFormat/>
    <w:rsid w:val="00096C73"/>
    <w:pPr>
      <w:numPr>
        <w:numId w:val="11"/>
      </w:numPr>
    </w:pPr>
  </w:style>
  <w:style w:type="character" w:customStyle="1" w:styleId="Nadpis1Char">
    <w:name w:val="Nadpis 1 Char"/>
    <w:aliases w:val="h1 Char,Heading 11111 Char,NADPIS 1 Char"/>
    <w:basedOn w:val="Predvolenpsmoodseku"/>
    <w:link w:val="Nadpis1"/>
    <w:rsid w:val="00E2090E"/>
    <w:rPr>
      <w:rFonts w:ascii="EYInterstate Light" w:hAnsi="EYInterstate Light"/>
      <w:b/>
      <w:bCs/>
      <w:sz w:val="28"/>
      <w:szCs w:val="24"/>
      <w:lang w:val="sk-SK"/>
    </w:rPr>
  </w:style>
  <w:style w:type="character" w:customStyle="1" w:styleId="appendixl1Char">
    <w:name w:val="appendix_l1 Char"/>
    <w:basedOn w:val="Nadpis1Char"/>
    <w:link w:val="appendixl1"/>
    <w:rsid w:val="00E2090E"/>
    <w:rPr>
      <w:rFonts w:ascii="EYInterstate Light" w:hAnsi="EYInterstate Light"/>
      <w:b/>
      <w:bCs/>
      <w:color w:val="7F7E82"/>
      <w:sz w:val="32"/>
      <w:szCs w:val="32"/>
      <w:lang w:val="sk-SK"/>
    </w:rPr>
  </w:style>
  <w:style w:type="paragraph" w:customStyle="1" w:styleId="Style1">
    <w:name w:val="Style1"/>
    <w:basedOn w:val="EYHeading1"/>
    <w:qFormat/>
    <w:rsid w:val="00E245D1"/>
    <w:rPr>
      <w:lang w:val="sk-SK"/>
    </w:rPr>
  </w:style>
  <w:style w:type="character" w:customStyle="1" w:styleId="appendixl2Char">
    <w:name w:val="appendix_l2 Char"/>
    <w:basedOn w:val="Nadpis2Char"/>
    <w:link w:val="appendixl2"/>
    <w:rsid w:val="00096C73"/>
    <w:rPr>
      <w:rFonts w:ascii="EYInterstate Light" w:hAnsi="EYInterstate Light" w:cs="Arial"/>
      <w:b/>
      <w:bCs/>
      <w:iCs/>
      <w:sz w:val="28"/>
      <w:szCs w:val="28"/>
      <w:lang w:val="sk-SK"/>
    </w:rPr>
  </w:style>
  <w:style w:type="paragraph" w:customStyle="1" w:styleId="Style2">
    <w:name w:val="Style2"/>
    <w:basedOn w:val="Odsekzoznamu"/>
    <w:qFormat/>
    <w:rsid w:val="009829F2"/>
    <w:pPr>
      <w:ind w:left="0"/>
    </w:pPr>
    <w:rPr>
      <w:rFonts w:ascii="EYInterstate Light" w:hAnsi="EYInterstate Light"/>
    </w:rPr>
  </w:style>
  <w:style w:type="paragraph" w:customStyle="1" w:styleId="Style3">
    <w:name w:val="Style3"/>
    <w:basedOn w:val="Style2"/>
    <w:qFormat/>
    <w:rsid w:val="009829F2"/>
    <w:pPr>
      <w:spacing w:after="120"/>
      <w:ind w:left="289" w:hanging="289"/>
      <w:contextualSpacing w:val="0"/>
    </w:pPr>
  </w:style>
  <w:style w:type="paragraph" w:customStyle="1" w:styleId="bullet1mza">
    <w:name w:val="bullet1_mza"/>
    <w:basedOn w:val="Style2"/>
    <w:rsid w:val="009829F2"/>
    <w:pPr>
      <w:spacing w:after="120"/>
      <w:ind w:left="289" w:hanging="289"/>
      <w:contextualSpacing w:val="0"/>
    </w:pPr>
  </w:style>
  <w:style w:type="numbering" w:customStyle="1" w:styleId="bullet1mzav1">
    <w:name w:val="bullet1_mzav1"/>
    <w:uiPriority w:val="99"/>
    <w:rsid w:val="00E839E0"/>
    <w:pPr>
      <w:numPr>
        <w:numId w:val="12"/>
      </w:numPr>
    </w:pPr>
  </w:style>
  <w:style w:type="paragraph" w:customStyle="1" w:styleId="appendixl3">
    <w:name w:val="appendix_l3"/>
    <w:basedOn w:val="appendixl2"/>
    <w:next w:val="Normlny"/>
    <w:qFormat/>
    <w:rsid w:val="006E01BD"/>
    <w:pPr>
      <w:numPr>
        <w:ilvl w:val="0"/>
        <w:numId w:val="13"/>
      </w:numPr>
    </w:pPr>
    <w:rPr>
      <w:sz w:val="24"/>
    </w:rPr>
  </w:style>
  <w:style w:type="paragraph" w:styleId="Bezriadkovania">
    <w:name w:val="No Spacing"/>
    <w:aliases w:val="Text"/>
    <w:basedOn w:val="Normlny"/>
    <w:uiPriority w:val="1"/>
    <w:qFormat/>
    <w:rsid w:val="0025517E"/>
    <w:pPr>
      <w:spacing w:before="240" w:after="240" w:line="360" w:lineRule="auto"/>
    </w:pPr>
    <w:rPr>
      <w:rFonts w:ascii="Calibri" w:eastAsia="Calibri" w:hAnsi="Calibri"/>
      <w:szCs w:val="22"/>
    </w:rPr>
  </w:style>
  <w:style w:type="character" w:styleId="Zmienka">
    <w:name w:val="Mention"/>
    <w:basedOn w:val="Predvolenpsmoodseku"/>
    <w:uiPriority w:val="99"/>
    <w:unhideWhenUsed/>
    <w:rsid w:val="00E3028F"/>
    <w:rPr>
      <w:color w:val="2B579A"/>
      <w:shd w:val="clear" w:color="auto" w:fill="E1DFDD"/>
    </w:rPr>
  </w:style>
  <w:style w:type="character" w:customStyle="1" w:styleId="normaltextrun">
    <w:name w:val="normaltextrun"/>
    <w:rsid w:val="00A82AAE"/>
  </w:style>
  <w:style w:type="character" w:customStyle="1" w:styleId="eop">
    <w:name w:val="eop"/>
    <w:rsid w:val="00A82AAE"/>
  </w:style>
  <w:style w:type="paragraph" w:customStyle="1" w:styleId="2ODRAZKYDRUHAUROVEN">
    <w:name w:val="2 ODRAZKY DRUHA UROVEN"/>
    <w:basedOn w:val="Odsekzoznamu"/>
    <w:link w:val="2ODRAZKYDRUHAUROVENChar"/>
    <w:qFormat/>
    <w:rsid w:val="00CA4CA9"/>
    <w:pPr>
      <w:numPr>
        <w:numId w:val="17"/>
      </w:numPr>
      <w:spacing w:after="0" w:line="240" w:lineRule="auto"/>
      <w:contextualSpacing w:val="0"/>
    </w:pPr>
    <w:rPr>
      <w:rFonts w:ascii="EYInterstate Light" w:eastAsia="Times New Roman" w:hAnsi="EYInterstate Light"/>
      <w:sz w:val="18"/>
      <w:szCs w:val="18"/>
    </w:rPr>
  </w:style>
  <w:style w:type="character" w:customStyle="1" w:styleId="2ODRAZKYDRUHAUROVENChar">
    <w:name w:val="2 ODRAZKY DRUHA UROVEN Char"/>
    <w:basedOn w:val="OdsekzoznamuChar"/>
    <w:link w:val="2ODRAZKYDRUHAUROVEN"/>
    <w:rsid w:val="00CA4CA9"/>
    <w:rPr>
      <w:rFonts w:ascii="EYInterstate Light" w:eastAsiaTheme="minorHAnsi" w:hAnsi="EYInterstate Light"/>
      <w:sz w:val="18"/>
      <w:szCs w:val="18"/>
      <w:lang w:val="sk-SK"/>
    </w:rPr>
  </w:style>
  <w:style w:type="paragraph" w:customStyle="1" w:styleId="paragraph">
    <w:name w:val="paragraph"/>
    <w:basedOn w:val="Normlny"/>
    <w:rsid w:val="00380E36"/>
    <w:pPr>
      <w:spacing w:before="100" w:beforeAutospacing="1" w:after="100" w:afterAutospacing="1"/>
      <w:jc w:val="left"/>
    </w:pPr>
    <w:rPr>
      <w:rFonts w:ascii="Times New Roman" w:hAnsi="Times New Roman"/>
      <w:sz w:val="24"/>
      <w:szCs w:val="24"/>
      <w:lang w:eastAsia="sk-SK"/>
    </w:rPr>
  </w:style>
  <w:style w:type="character" w:customStyle="1" w:styleId="scxw106887506">
    <w:name w:val="scxw106887506"/>
    <w:basedOn w:val="Predvolenpsmoodseku"/>
    <w:rsid w:val="00380E36"/>
  </w:style>
  <w:style w:type="character" w:customStyle="1" w:styleId="PtaChar">
    <w:name w:val="Päta Char"/>
    <w:aliases w:val="EY Footer Char"/>
    <w:basedOn w:val="Predvolenpsmoodseku"/>
    <w:link w:val="Pta"/>
    <w:rsid w:val="009169FD"/>
    <w:rPr>
      <w:rFonts w:ascii="EYInterstate Light" w:hAnsi="EYInterstate Light"/>
      <w:sz w:val="22"/>
      <w:lang w:val="sk-SK"/>
    </w:rPr>
  </w:style>
  <w:style w:type="character" w:customStyle="1" w:styleId="TextbublinyChar">
    <w:name w:val="Text bubliny Char"/>
    <w:basedOn w:val="Predvolenpsmoodseku"/>
    <w:link w:val="Textbubliny"/>
    <w:uiPriority w:val="99"/>
    <w:semiHidden/>
    <w:rsid w:val="00455C5C"/>
    <w:rPr>
      <w:rFonts w:ascii="Tahoma" w:hAnsi="Tahoma" w:cs="Tahoma"/>
      <w:sz w:val="16"/>
      <w:szCs w:val="16"/>
      <w:lang w:val="sk-SK"/>
    </w:rPr>
  </w:style>
  <w:style w:type="paragraph" w:customStyle="1" w:styleId="mesgcontent">
    <w:name w:val="mesg_content"/>
    <w:basedOn w:val="Normlny"/>
    <w:rsid w:val="00455C5C"/>
    <w:pPr>
      <w:spacing w:before="144" w:after="144"/>
      <w:ind w:firstLine="480"/>
    </w:pPr>
    <w:rPr>
      <w:rFonts w:ascii="Times New Roman" w:hAnsi="Times New Roman"/>
      <w:sz w:val="18"/>
      <w:szCs w:val="18"/>
      <w:lang w:eastAsia="sk-SK"/>
    </w:rPr>
  </w:style>
  <w:style w:type="character" w:customStyle="1" w:styleId="mesghilite1">
    <w:name w:val="mesg_hilite1"/>
    <w:rsid w:val="00455C5C"/>
    <w:rPr>
      <w:b/>
      <w:bCs/>
      <w:color w:val="000000"/>
      <w:sz w:val="18"/>
      <w:szCs w:val="18"/>
      <w:shd w:val="clear" w:color="auto" w:fill="FFFF00"/>
    </w:rPr>
  </w:style>
  <w:style w:type="character" w:customStyle="1" w:styleId="mesghilite21">
    <w:name w:val="mesg_hilite21"/>
    <w:rsid w:val="00455C5C"/>
    <w:rPr>
      <w:b/>
      <w:bCs/>
      <w:color w:val="FFFFFF"/>
      <w:sz w:val="18"/>
      <w:szCs w:val="18"/>
      <w:shd w:val="clear" w:color="auto" w:fill="982329"/>
    </w:rPr>
  </w:style>
  <w:style w:type="character" w:customStyle="1" w:styleId="apple-converted-space">
    <w:name w:val="apple-converted-space"/>
    <w:rsid w:val="00455C5C"/>
  </w:style>
  <w:style w:type="paragraph" w:customStyle="1" w:styleId="align-justify">
    <w:name w:val="align-justify"/>
    <w:basedOn w:val="Normlny"/>
    <w:rsid w:val="00455C5C"/>
    <w:pPr>
      <w:spacing w:before="0" w:after="150"/>
    </w:pPr>
    <w:rPr>
      <w:rFonts w:ascii="Times New Roman" w:hAnsi="Times New Roman"/>
      <w:sz w:val="24"/>
      <w:szCs w:val="24"/>
      <w:lang w:eastAsia="sk-SK"/>
    </w:rPr>
  </w:style>
  <w:style w:type="paragraph" w:customStyle="1" w:styleId="Odsekzoznamu1">
    <w:name w:val="Odsek zoznamu1"/>
    <w:basedOn w:val="Normlny"/>
    <w:uiPriority w:val="99"/>
    <w:semiHidden/>
    <w:rsid w:val="00455C5C"/>
    <w:pPr>
      <w:suppressAutoHyphens/>
      <w:spacing w:before="0" w:after="0"/>
      <w:jc w:val="left"/>
    </w:pPr>
    <w:rPr>
      <w:rFonts w:ascii="Times New Roman" w:hAnsi="Times New Roman"/>
      <w:sz w:val="24"/>
      <w:szCs w:val="24"/>
      <w:lang w:eastAsia="ar-SA"/>
    </w:rPr>
  </w:style>
  <w:style w:type="paragraph" w:styleId="Nzov">
    <w:name w:val="Title"/>
    <w:basedOn w:val="Bezriadkovania"/>
    <w:next w:val="Normlny"/>
    <w:link w:val="NzovChar"/>
    <w:uiPriority w:val="10"/>
    <w:qFormat/>
    <w:rsid w:val="00455C5C"/>
    <w:pPr>
      <w:numPr>
        <w:numId w:val="24"/>
      </w:numPr>
    </w:pPr>
    <w:rPr>
      <w:sz w:val="24"/>
      <w:szCs w:val="24"/>
    </w:rPr>
  </w:style>
  <w:style w:type="character" w:customStyle="1" w:styleId="NzovChar">
    <w:name w:val="Názov Char"/>
    <w:basedOn w:val="Predvolenpsmoodseku"/>
    <w:link w:val="Nzov"/>
    <w:uiPriority w:val="10"/>
    <w:rsid w:val="00455C5C"/>
    <w:rPr>
      <w:rFonts w:ascii="Calibri" w:eastAsia="Calibri" w:hAnsi="Calibri"/>
      <w:sz w:val="24"/>
      <w:szCs w:val="24"/>
      <w:lang w:val="sk-SK"/>
    </w:rPr>
  </w:style>
  <w:style w:type="paragraph" w:styleId="Podtitul">
    <w:name w:val="Subtitle"/>
    <w:aliases w:val="TITUL/OBSAH/UVOD/JADRO/ZAVER"/>
    <w:basedOn w:val="Nzov"/>
    <w:link w:val="PodtitulChar"/>
    <w:uiPriority w:val="11"/>
    <w:qFormat/>
    <w:rsid w:val="00455C5C"/>
    <w:pPr>
      <w:numPr>
        <w:numId w:val="0"/>
      </w:numPr>
      <w:jc w:val="center"/>
    </w:pPr>
    <w:rPr>
      <w:b/>
      <w:smallCaps/>
      <w:sz w:val="40"/>
    </w:rPr>
  </w:style>
  <w:style w:type="character" w:customStyle="1" w:styleId="PodtitulChar">
    <w:name w:val="Podtitul Char"/>
    <w:aliases w:val="TITUL/OBSAH/UVOD/JADRO/ZAVER Char"/>
    <w:basedOn w:val="Predvolenpsmoodseku"/>
    <w:link w:val="Podtitul"/>
    <w:uiPriority w:val="11"/>
    <w:rsid w:val="00455C5C"/>
    <w:rPr>
      <w:rFonts w:ascii="Calibri" w:eastAsia="Calibri" w:hAnsi="Calibri"/>
      <w:b/>
      <w:smallCaps/>
      <w:sz w:val="40"/>
      <w:szCs w:val="24"/>
      <w:lang w:val="sk-SK"/>
    </w:rPr>
  </w:style>
  <w:style w:type="character" w:customStyle="1" w:styleId="superscript">
    <w:name w:val="superscript"/>
    <w:rsid w:val="00455C5C"/>
  </w:style>
  <w:style w:type="character" w:customStyle="1" w:styleId="spellingerror">
    <w:name w:val="spellingerror"/>
    <w:rsid w:val="00455C5C"/>
  </w:style>
  <w:style w:type="paragraph" w:styleId="Hlavikaobsahu">
    <w:name w:val="TOC Heading"/>
    <w:basedOn w:val="Nadpis1"/>
    <w:next w:val="Normlny"/>
    <w:uiPriority w:val="39"/>
    <w:unhideWhenUsed/>
    <w:qFormat/>
    <w:rsid w:val="00455C5C"/>
    <w:pPr>
      <w:keepLines/>
      <w:pageBreakBefore/>
      <w:numPr>
        <w:numId w:val="0"/>
      </w:numPr>
      <w:spacing w:before="240" w:after="0" w:line="259" w:lineRule="auto"/>
      <w:jc w:val="left"/>
      <w:outlineLvl w:val="9"/>
    </w:pPr>
    <w:rPr>
      <w:rFonts w:ascii="Calibri Light" w:hAnsi="Calibri Light"/>
      <w:b w:val="0"/>
      <w:bCs w:val="0"/>
      <w:caps/>
      <w:smallCaps/>
      <w:color w:val="2E74B5"/>
      <w:sz w:val="32"/>
      <w:szCs w:val="32"/>
      <w:lang w:eastAsia="sk-SK"/>
    </w:rPr>
  </w:style>
  <w:style w:type="paragraph" w:customStyle="1" w:styleId="TabText">
    <w:name w:val="_Tab_Text"/>
    <w:uiPriority w:val="99"/>
    <w:qFormat/>
    <w:rsid w:val="00455C5C"/>
    <w:pPr>
      <w:widowControl w:val="0"/>
      <w:autoSpaceDE w:val="0"/>
      <w:autoSpaceDN w:val="0"/>
      <w:adjustRightInd w:val="0"/>
      <w:spacing w:before="60" w:after="60"/>
    </w:pPr>
    <w:rPr>
      <w:rFonts w:ascii="Arial" w:hAnsi="Arial" w:cs="Arial"/>
      <w:szCs w:val="16"/>
    </w:rPr>
  </w:style>
  <w:style w:type="paragraph" w:customStyle="1" w:styleId="OdrazkaInormal">
    <w:name w:val="Odrazka_I_normal"/>
    <w:basedOn w:val="Normlny"/>
    <w:rsid w:val="00455C5C"/>
    <w:pPr>
      <w:numPr>
        <w:numId w:val="25"/>
      </w:numPr>
      <w:spacing w:before="60" w:after="60"/>
    </w:pPr>
    <w:rPr>
      <w:rFonts w:ascii="Arial" w:hAnsi="Arial" w:cs="Arial"/>
      <w:sz w:val="20"/>
      <w:lang w:val="cs-CZ" w:eastAsia="cs-CZ"/>
    </w:rPr>
  </w:style>
  <w:style w:type="table" w:styleId="Tabukasmriekou1svetl">
    <w:name w:val="Grid Table 1 Light"/>
    <w:basedOn w:val="Normlnatabuka"/>
    <w:uiPriority w:val="46"/>
    <w:rsid w:val="00455C5C"/>
    <w:pPr>
      <w:spacing w:after="0"/>
    </w:pPr>
    <w:rPr>
      <w:rFonts w:asciiTheme="minorHAnsi" w:eastAsiaTheme="minorHAnsi" w:hAnsiTheme="minorHAnsi" w:cstheme="minorBidi"/>
      <w:kern w:val="2"/>
      <w:sz w:val="22"/>
      <w:szCs w:val="22"/>
      <w:lang w:val="sk-SK"/>
      <w14:ligatures w14:val="standardContextual"/>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Obsah5">
    <w:name w:val="toc 5"/>
    <w:basedOn w:val="Normlny"/>
    <w:next w:val="Normlny"/>
    <w:autoRedefine/>
    <w:uiPriority w:val="39"/>
    <w:unhideWhenUsed/>
    <w:rsid w:val="00455C5C"/>
    <w:pPr>
      <w:spacing w:before="0" w:after="100" w:line="278" w:lineRule="auto"/>
      <w:ind w:left="960"/>
      <w:jc w:val="left"/>
    </w:pPr>
    <w:rPr>
      <w:rFonts w:asciiTheme="minorHAnsi" w:eastAsiaTheme="minorEastAsia" w:hAnsiTheme="minorHAnsi" w:cstheme="minorBidi"/>
      <w:kern w:val="2"/>
      <w:sz w:val="24"/>
      <w:szCs w:val="24"/>
      <w:lang w:eastAsia="en-GB"/>
      <w14:ligatures w14:val="standardContextual"/>
    </w:rPr>
  </w:style>
  <w:style w:type="paragraph" w:styleId="Obsah6">
    <w:name w:val="toc 6"/>
    <w:basedOn w:val="Normlny"/>
    <w:next w:val="Normlny"/>
    <w:autoRedefine/>
    <w:uiPriority w:val="39"/>
    <w:unhideWhenUsed/>
    <w:rsid w:val="00455C5C"/>
    <w:pPr>
      <w:spacing w:before="0" w:after="100" w:line="278" w:lineRule="auto"/>
      <w:ind w:left="1200"/>
      <w:jc w:val="left"/>
    </w:pPr>
    <w:rPr>
      <w:rFonts w:asciiTheme="minorHAnsi" w:eastAsiaTheme="minorEastAsia" w:hAnsiTheme="minorHAnsi" w:cstheme="minorBidi"/>
      <w:kern w:val="2"/>
      <w:sz w:val="24"/>
      <w:szCs w:val="24"/>
      <w:lang w:eastAsia="en-GB"/>
      <w14:ligatures w14:val="standardContextual"/>
    </w:rPr>
  </w:style>
  <w:style w:type="paragraph" w:styleId="Obsah7">
    <w:name w:val="toc 7"/>
    <w:basedOn w:val="Normlny"/>
    <w:next w:val="Normlny"/>
    <w:autoRedefine/>
    <w:uiPriority w:val="39"/>
    <w:unhideWhenUsed/>
    <w:rsid w:val="00455C5C"/>
    <w:pPr>
      <w:spacing w:before="0" w:after="100" w:line="278" w:lineRule="auto"/>
      <w:ind w:left="1440"/>
      <w:jc w:val="left"/>
    </w:pPr>
    <w:rPr>
      <w:rFonts w:asciiTheme="minorHAnsi" w:eastAsiaTheme="minorEastAsia" w:hAnsiTheme="minorHAnsi" w:cstheme="minorBidi"/>
      <w:kern w:val="2"/>
      <w:sz w:val="24"/>
      <w:szCs w:val="24"/>
      <w:lang w:eastAsia="en-GB"/>
      <w14:ligatures w14:val="standardContextual"/>
    </w:rPr>
  </w:style>
  <w:style w:type="paragraph" w:styleId="Obsah8">
    <w:name w:val="toc 8"/>
    <w:basedOn w:val="Normlny"/>
    <w:next w:val="Normlny"/>
    <w:autoRedefine/>
    <w:uiPriority w:val="39"/>
    <w:unhideWhenUsed/>
    <w:rsid w:val="00455C5C"/>
    <w:pPr>
      <w:spacing w:before="0" w:after="100" w:line="278" w:lineRule="auto"/>
      <w:ind w:left="1680"/>
      <w:jc w:val="left"/>
    </w:pPr>
    <w:rPr>
      <w:rFonts w:asciiTheme="minorHAnsi" w:eastAsiaTheme="minorEastAsia" w:hAnsiTheme="minorHAnsi" w:cstheme="minorBidi"/>
      <w:kern w:val="2"/>
      <w:sz w:val="24"/>
      <w:szCs w:val="24"/>
      <w:lang w:eastAsia="en-GB"/>
      <w14:ligatures w14:val="standardContextual"/>
    </w:rPr>
  </w:style>
  <w:style w:type="paragraph" w:styleId="Obsah9">
    <w:name w:val="toc 9"/>
    <w:basedOn w:val="Normlny"/>
    <w:next w:val="Normlny"/>
    <w:autoRedefine/>
    <w:uiPriority w:val="39"/>
    <w:unhideWhenUsed/>
    <w:rsid w:val="00455C5C"/>
    <w:pPr>
      <w:spacing w:before="0" w:after="100" w:line="278" w:lineRule="auto"/>
      <w:ind w:left="1920"/>
      <w:jc w:val="left"/>
    </w:pPr>
    <w:rPr>
      <w:rFonts w:asciiTheme="minorHAnsi" w:eastAsiaTheme="minorEastAsia" w:hAnsiTheme="minorHAnsi" w:cstheme="minorBidi"/>
      <w:kern w:val="2"/>
      <w:sz w:val="24"/>
      <w:szCs w:val="24"/>
      <w:lang w:eastAsia="en-GB"/>
      <w14:ligatures w14:val="standardContextual"/>
    </w:rPr>
  </w:style>
  <w:style w:type="table" w:customStyle="1" w:styleId="TableGrid1">
    <w:name w:val="Table Grid1"/>
    <w:basedOn w:val="Normlnatabuka"/>
    <w:next w:val="Mriekatabuky"/>
    <w:uiPriority w:val="39"/>
    <w:rsid w:val="00455C5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style-span">
    <w:name w:val="apple-style-span"/>
    <w:rsid w:val="002B64CA"/>
    <w:rPr>
      <w:rFonts w:ascii="Arial" w:hAnsi="Arial" w:cs="Arial"/>
    </w:rPr>
  </w:style>
  <w:style w:type="paragraph" w:customStyle="1" w:styleId="pchartbodycmt">
    <w:name w:val="pchart_bodycmt"/>
    <w:basedOn w:val="Normlny"/>
    <w:rsid w:val="00995068"/>
    <w:pPr>
      <w:spacing w:before="100" w:beforeAutospacing="1" w:after="100" w:afterAutospacing="1"/>
      <w:jc w:val="left"/>
    </w:pPr>
    <w:rPr>
      <w:rFonts w:ascii="Times New Roman" w:hAnsi="Times New Roman"/>
      <w:sz w:val="24"/>
      <w:szCs w:val="24"/>
      <w:lang w:eastAsia="sk-SK"/>
    </w:rPr>
  </w:style>
  <w:style w:type="character" w:styleId="Nevyrieenzmienka">
    <w:name w:val="Unresolved Mention"/>
    <w:basedOn w:val="Predvolenpsmoodseku"/>
    <w:uiPriority w:val="99"/>
    <w:semiHidden/>
    <w:unhideWhenUsed/>
    <w:rsid w:val="0094012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24625">
      <w:bodyDiv w:val="1"/>
      <w:marLeft w:val="0"/>
      <w:marRight w:val="0"/>
      <w:marTop w:val="0"/>
      <w:marBottom w:val="0"/>
      <w:divBdr>
        <w:top w:val="none" w:sz="0" w:space="0" w:color="auto"/>
        <w:left w:val="none" w:sz="0" w:space="0" w:color="auto"/>
        <w:bottom w:val="none" w:sz="0" w:space="0" w:color="auto"/>
        <w:right w:val="none" w:sz="0" w:space="0" w:color="auto"/>
      </w:divBdr>
    </w:div>
    <w:div w:id="21131174">
      <w:bodyDiv w:val="1"/>
      <w:marLeft w:val="0"/>
      <w:marRight w:val="0"/>
      <w:marTop w:val="0"/>
      <w:marBottom w:val="0"/>
      <w:divBdr>
        <w:top w:val="none" w:sz="0" w:space="0" w:color="auto"/>
        <w:left w:val="none" w:sz="0" w:space="0" w:color="auto"/>
        <w:bottom w:val="none" w:sz="0" w:space="0" w:color="auto"/>
        <w:right w:val="none" w:sz="0" w:space="0" w:color="auto"/>
      </w:divBdr>
      <w:divsChild>
        <w:div w:id="87235971">
          <w:marLeft w:val="288"/>
          <w:marRight w:val="0"/>
          <w:marTop w:val="0"/>
          <w:marBottom w:val="60"/>
          <w:divBdr>
            <w:top w:val="none" w:sz="0" w:space="0" w:color="auto"/>
            <w:left w:val="none" w:sz="0" w:space="0" w:color="auto"/>
            <w:bottom w:val="none" w:sz="0" w:space="0" w:color="auto"/>
            <w:right w:val="none" w:sz="0" w:space="0" w:color="auto"/>
          </w:divBdr>
        </w:div>
        <w:div w:id="102072252">
          <w:marLeft w:val="288"/>
          <w:marRight w:val="0"/>
          <w:marTop w:val="0"/>
          <w:marBottom w:val="60"/>
          <w:divBdr>
            <w:top w:val="none" w:sz="0" w:space="0" w:color="auto"/>
            <w:left w:val="none" w:sz="0" w:space="0" w:color="auto"/>
            <w:bottom w:val="none" w:sz="0" w:space="0" w:color="auto"/>
            <w:right w:val="none" w:sz="0" w:space="0" w:color="auto"/>
          </w:divBdr>
        </w:div>
        <w:div w:id="183640857">
          <w:marLeft w:val="288"/>
          <w:marRight w:val="0"/>
          <w:marTop w:val="0"/>
          <w:marBottom w:val="60"/>
          <w:divBdr>
            <w:top w:val="none" w:sz="0" w:space="0" w:color="auto"/>
            <w:left w:val="none" w:sz="0" w:space="0" w:color="auto"/>
            <w:bottom w:val="none" w:sz="0" w:space="0" w:color="auto"/>
            <w:right w:val="none" w:sz="0" w:space="0" w:color="auto"/>
          </w:divBdr>
        </w:div>
        <w:div w:id="395906531">
          <w:marLeft w:val="288"/>
          <w:marRight w:val="0"/>
          <w:marTop w:val="0"/>
          <w:marBottom w:val="60"/>
          <w:divBdr>
            <w:top w:val="none" w:sz="0" w:space="0" w:color="auto"/>
            <w:left w:val="none" w:sz="0" w:space="0" w:color="auto"/>
            <w:bottom w:val="none" w:sz="0" w:space="0" w:color="auto"/>
            <w:right w:val="none" w:sz="0" w:space="0" w:color="auto"/>
          </w:divBdr>
        </w:div>
        <w:div w:id="414404182">
          <w:marLeft w:val="288"/>
          <w:marRight w:val="0"/>
          <w:marTop w:val="0"/>
          <w:marBottom w:val="60"/>
          <w:divBdr>
            <w:top w:val="none" w:sz="0" w:space="0" w:color="auto"/>
            <w:left w:val="none" w:sz="0" w:space="0" w:color="auto"/>
            <w:bottom w:val="none" w:sz="0" w:space="0" w:color="auto"/>
            <w:right w:val="none" w:sz="0" w:space="0" w:color="auto"/>
          </w:divBdr>
        </w:div>
        <w:div w:id="838735184">
          <w:marLeft w:val="288"/>
          <w:marRight w:val="0"/>
          <w:marTop w:val="0"/>
          <w:marBottom w:val="60"/>
          <w:divBdr>
            <w:top w:val="none" w:sz="0" w:space="0" w:color="auto"/>
            <w:left w:val="none" w:sz="0" w:space="0" w:color="auto"/>
            <w:bottom w:val="none" w:sz="0" w:space="0" w:color="auto"/>
            <w:right w:val="none" w:sz="0" w:space="0" w:color="auto"/>
          </w:divBdr>
        </w:div>
        <w:div w:id="932859133">
          <w:marLeft w:val="288"/>
          <w:marRight w:val="0"/>
          <w:marTop w:val="0"/>
          <w:marBottom w:val="60"/>
          <w:divBdr>
            <w:top w:val="none" w:sz="0" w:space="0" w:color="auto"/>
            <w:left w:val="none" w:sz="0" w:space="0" w:color="auto"/>
            <w:bottom w:val="none" w:sz="0" w:space="0" w:color="auto"/>
            <w:right w:val="none" w:sz="0" w:space="0" w:color="auto"/>
          </w:divBdr>
        </w:div>
        <w:div w:id="970284616">
          <w:marLeft w:val="288"/>
          <w:marRight w:val="0"/>
          <w:marTop w:val="0"/>
          <w:marBottom w:val="60"/>
          <w:divBdr>
            <w:top w:val="none" w:sz="0" w:space="0" w:color="auto"/>
            <w:left w:val="none" w:sz="0" w:space="0" w:color="auto"/>
            <w:bottom w:val="none" w:sz="0" w:space="0" w:color="auto"/>
            <w:right w:val="none" w:sz="0" w:space="0" w:color="auto"/>
          </w:divBdr>
        </w:div>
        <w:div w:id="1027220018">
          <w:marLeft w:val="288"/>
          <w:marRight w:val="0"/>
          <w:marTop w:val="0"/>
          <w:marBottom w:val="60"/>
          <w:divBdr>
            <w:top w:val="none" w:sz="0" w:space="0" w:color="auto"/>
            <w:left w:val="none" w:sz="0" w:space="0" w:color="auto"/>
            <w:bottom w:val="none" w:sz="0" w:space="0" w:color="auto"/>
            <w:right w:val="none" w:sz="0" w:space="0" w:color="auto"/>
          </w:divBdr>
        </w:div>
        <w:div w:id="1184905987">
          <w:marLeft w:val="288"/>
          <w:marRight w:val="0"/>
          <w:marTop w:val="0"/>
          <w:marBottom w:val="60"/>
          <w:divBdr>
            <w:top w:val="none" w:sz="0" w:space="0" w:color="auto"/>
            <w:left w:val="none" w:sz="0" w:space="0" w:color="auto"/>
            <w:bottom w:val="none" w:sz="0" w:space="0" w:color="auto"/>
            <w:right w:val="none" w:sz="0" w:space="0" w:color="auto"/>
          </w:divBdr>
        </w:div>
        <w:div w:id="1275865795">
          <w:marLeft w:val="288"/>
          <w:marRight w:val="0"/>
          <w:marTop w:val="0"/>
          <w:marBottom w:val="60"/>
          <w:divBdr>
            <w:top w:val="none" w:sz="0" w:space="0" w:color="auto"/>
            <w:left w:val="none" w:sz="0" w:space="0" w:color="auto"/>
            <w:bottom w:val="none" w:sz="0" w:space="0" w:color="auto"/>
            <w:right w:val="none" w:sz="0" w:space="0" w:color="auto"/>
          </w:divBdr>
        </w:div>
        <w:div w:id="1764065014">
          <w:marLeft w:val="288"/>
          <w:marRight w:val="0"/>
          <w:marTop w:val="0"/>
          <w:marBottom w:val="60"/>
          <w:divBdr>
            <w:top w:val="none" w:sz="0" w:space="0" w:color="auto"/>
            <w:left w:val="none" w:sz="0" w:space="0" w:color="auto"/>
            <w:bottom w:val="none" w:sz="0" w:space="0" w:color="auto"/>
            <w:right w:val="none" w:sz="0" w:space="0" w:color="auto"/>
          </w:divBdr>
        </w:div>
        <w:div w:id="1894269144">
          <w:marLeft w:val="288"/>
          <w:marRight w:val="0"/>
          <w:marTop w:val="0"/>
          <w:marBottom w:val="60"/>
          <w:divBdr>
            <w:top w:val="none" w:sz="0" w:space="0" w:color="auto"/>
            <w:left w:val="none" w:sz="0" w:space="0" w:color="auto"/>
            <w:bottom w:val="none" w:sz="0" w:space="0" w:color="auto"/>
            <w:right w:val="none" w:sz="0" w:space="0" w:color="auto"/>
          </w:divBdr>
        </w:div>
      </w:divsChild>
    </w:div>
    <w:div w:id="41179118">
      <w:bodyDiv w:val="1"/>
      <w:marLeft w:val="0"/>
      <w:marRight w:val="0"/>
      <w:marTop w:val="0"/>
      <w:marBottom w:val="0"/>
      <w:divBdr>
        <w:top w:val="none" w:sz="0" w:space="0" w:color="auto"/>
        <w:left w:val="none" w:sz="0" w:space="0" w:color="auto"/>
        <w:bottom w:val="none" w:sz="0" w:space="0" w:color="auto"/>
        <w:right w:val="none" w:sz="0" w:space="0" w:color="auto"/>
      </w:divBdr>
    </w:div>
    <w:div w:id="42796456">
      <w:bodyDiv w:val="1"/>
      <w:marLeft w:val="0"/>
      <w:marRight w:val="0"/>
      <w:marTop w:val="0"/>
      <w:marBottom w:val="0"/>
      <w:divBdr>
        <w:top w:val="none" w:sz="0" w:space="0" w:color="auto"/>
        <w:left w:val="none" w:sz="0" w:space="0" w:color="auto"/>
        <w:bottom w:val="none" w:sz="0" w:space="0" w:color="auto"/>
        <w:right w:val="none" w:sz="0" w:space="0" w:color="auto"/>
      </w:divBdr>
    </w:div>
    <w:div w:id="48264983">
      <w:bodyDiv w:val="1"/>
      <w:marLeft w:val="0"/>
      <w:marRight w:val="0"/>
      <w:marTop w:val="0"/>
      <w:marBottom w:val="0"/>
      <w:divBdr>
        <w:top w:val="none" w:sz="0" w:space="0" w:color="auto"/>
        <w:left w:val="none" w:sz="0" w:space="0" w:color="auto"/>
        <w:bottom w:val="none" w:sz="0" w:space="0" w:color="auto"/>
        <w:right w:val="none" w:sz="0" w:space="0" w:color="auto"/>
      </w:divBdr>
    </w:div>
    <w:div w:id="55207806">
      <w:bodyDiv w:val="1"/>
      <w:marLeft w:val="0"/>
      <w:marRight w:val="0"/>
      <w:marTop w:val="0"/>
      <w:marBottom w:val="0"/>
      <w:divBdr>
        <w:top w:val="none" w:sz="0" w:space="0" w:color="auto"/>
        <w:left w:val="none" w:sz="0" w:space="0" w:color="auto"/>
        <w:bottom w:val="none" w:sz="0" w:space="0" w:color="auto"/>
        <w:right w:val="none" w:sz="0" w:space="0" w:color="auto"/>
      </w:divBdr>
    </w:div>
    <w:div w:id="56710193">
      <w:bodyDiv w:val="1"/>
      <w:marLeft w:val="0"/>
      <w:marRight w:val="0"/>
      <w:marTop w:val="0"/>
      <w:marBottom w:val="0"/>
      <w:divBdr>
        <w:top w:val="none" w:sz="0" w:space="0" w:color="auto"/>
        <w:left w:val="none" w:sz="0" w:space="0" w:color="auto"/>
        <w:bottom w:val="none" w:sz="0" w:space="0" w:color="auto"/>
        <w:right w:val="none" w:sz="0" w:space="0" w:color="auto"/>
      </w:divBdr>
    </w:div>
    <w:div w:id="69236401">
      <w:bodyDiv w:val="1"/>
      <w:marLeft w:val="0"/>
      <w:marRight w:val="0"/>
      <w:marTop w:val="0"/>
      <w:marBottom w:val="0"/>
      <w:divBdr>
        <w:top w:val="none" w:sz="0" w:space="0" w:color="auto"/>
        <w:left w:val="none" w:sz="0" w:space="0" w:color="auto"/>
        <w:bottom w:val="none" w:sz="0" w:space="0" w:color="auto"/>
        <w:right w:val="none" w:sz="0" w:space="0" w:color="auto"/>
      </w:divBdr>
    </w:div>
    <w:div w:id="78067148">
      <w:bodyDiv w:val="1"/>
      <w:marLeft w:val="0"/>
      <w:marRight w:val="0"/>
      <w:marTop w:val="0"/>
      <w:marBottom w:val="0"/>
      <w:divBdr>
        <w:top w:val="none" w:sz="0" w:space="0" w:color="auto"/>
        <w:left w:val="none" w:sz="0" w:space="0" w:color="auto"/>
        <w:bottom w:val="none" w:sz="0" w:space="0" w:color="auto"/>
        <w:right w:val="none" w:sz="0" w:space="0" w:color="auto"/>
      </w:divBdr>
    </w:div>
    <w:div w:id="87577668">
      <w:bodyDiv w:val="1"/>
      <w:marLeft w:val="0"/>
      <w:marRight w:val="0"/>
      <w:marTop w:val="0"/>
      <w:marBottom w:val="0"/>
      <w:divBdr>
        <w:top w:val="none" w:sz="0" w:space="0" w:color="auto"/>
        <w:left w:val="none" w:sz="0" w:space="0" w:color="auto"/>
        <w:bottom w:val="none" w:sz="0" w:space="0" w:color="auto"/>
        <w:right w:val="none" w:sz="0" w:space="0" w:color="auto"/>
      </w:divBdr>
    </w:div>
    <w:div w:id="89275963">
      <w:bodyDiv w:val="1"/>
      <w:marLeft w:val="0"/>
      <w:marRight w:val="0"/>
      <w:marTop w:val="0"/>
      <w:marBottom w:val="0"/>
      <w:divBdr>
        <w:top w:val="none" w:sz="0" w:space="0" w:color="auto"/>
        <w:left w:val="none" w:sz="0" w:space="0" w:color="auto"/>
        <w:bottom w:val="none" w:sz="0" w:space="0" w:color="auto"/>
        <w:right w:val="none" w:sz="0" w:space="0" w:color="auto"/>
      </w:divBdr>
    </w:div>
    <w:div w:id="89283801">
      <w:bodyDiv w:val="1"/>
      <w:marLeft w:val="0"/>
      <w:marRight w:val="0"/>
      <w:marTop w:val="0"/>
      <w:marBottom w:val="0"/>
      <w:divBdr>
        <w:top w:val="none" w:sz="0" w:space="0" w:color="auto"/>
        <w:left w:val="none" w:sz="0" w:space="0" w:color="auto"/>
        <w:bottom w:val="none" w:sz="0" w:space="0" w:color="auto"/>
        <w:right w:val="none" w:sz="0" w:space="0" w:color="auto"/>
      </w:divBdr>
    </w:div>
    <w:div w:id="97340382">
      <w:marLeft w:val="0"/>
      <w:marRight w:val="0"/>
      <w:marTop w:val="0"/>
      <w:marBottom w:val="0"/>
      <w:divBdr>
        <w:top w:val="none" w:sz="0" w:space="0" w:color="auto"/>
        <w:left w:val="none" w:sz="0" w:space="0" w:color="auto"/>
        <w:bottom w:val="none" w:sz="0" w:space="0" w:color="auto"/>
        <w:right w:val="none" w:sz="0" w:space="0" w:color="auto"/>
      </w:divBdr>
    </w:div>
    <w:div w:id="103885919">
      <w:bodyDiv w:val="1"/>
      <w:marLeft w:val="0"/>
      <w:marRight w:val="0"/>
      <w:marTop w:val="0"/>
      <w:marBottom w:val="0"/>
      <w:divBdr>
        <w:top w:val="none" w:sz="0" w:space="0" w:color="auto"/>
        <w:left w:val="none" w:sz="0" w:space="0" w:color="auto"/>
        <w:bottom w:val="none" w:sz="0" w:space="0" w:color="auto"/>
        <w:right w:val="none" w:sz="0" w:space="0" w:color="auto"/>
      </w:divBdr>
    </w:div>
    <w:div w:id="121967200">
      <w:bodyDiv w:val="1"/>
      <w:marLeft w:val="0"/>
      <w:marRight w:val="0"/>
      <w:marTop w:val="0"/>
      <w:marBottom w:val="0"/>
      <w:divBdr>
        <w:top w:val="none" w:sz="0" w:space="0" w:color="auto"/>
        <w:left w:val="none" w:sz="0" w:space="0" w:color="auto"/>
        <w:bottom w:val="none" w:sz="0" w:space="0" w:color="auto"/>
        <w:right w:val="none" w:sz="0" w:space="0" w:color="auto"/>
      </w:divBdr>
    </w:div>
    <w:div w:id="130875540">
      <w:bodyDiv w:val="1"/>
      <w:marLeft w:val="0"/>
      <w:marRight w:val="0"/>
      <w:marTop w:val="0"/>
      <w:marBottom w:val="0"/>
      <w:divBdr>
        <w:top w:val="none" w:sz="0" w:space="0" w:color="auto"/>
        <w:left w:val="none" w:sz="0" w:space="0" w:color="auto"/>
        <w:bottom w:val="none" w:sz="0" w:space="0" w:color="auto"/>
        <w:right w:val="none" w:sz="0" w:space="0" w:color="auto"/>
      </w:divBdr>
    </w:div>
    <w:div w:id="144585932">
      <w:bodyDiv w:val="1"/>
      <w:marLeft w:val="0"/>
      <w:marRight w:val="0"/>
      <w:marTop w:val="0"/>
      <w:marBottom w:val="0"/>
      <w:divBdr>
        <w:top w:val="none" w:sz="0" w:space="0" w:color="auto"/>
        <w:left w:val="none" w:sz="0" w:space="0" w:color="auto"/>
        <w:bottom w:val="none" w:sz="0" w:space="0" w:color="auto"/>
        <w:right w:val="none" w:sz="0" w:space="0" w:color="auto"/>
      </w:divBdr>
    </w:div>
    <w:div w:id="144856097">
      <w:bodyDiv w:val="1"/>
      <w:marLeft w:val="0"/>
      <w:marRight w:val="0"/>
      <w:marTop w:val="0"/>
      <w:marBottom w:val="0"/>
      <w:divBdr>
        <w:top w:val="none" w:sz="0" w:space="0" w:color="auto"/>
        <w:left w:val="none" w:sz="0" w:space="0" w:color="auto"/>
        <w:bottom w:val="none" w:sz="0" w:space="0" w:color="auto"/>
        <w:right w:val="none" w:sz="0" w:space="0" w:color="auto"/>
      </w:divBdr>
    </w:div>
    <w:div w:id="164368820">
      <w:bodyDiv w:val="1"/>
      <w:marLeft w:val="0"/>
      <w:marRight w:val="0"/>
      <w:marTop w:val="0"/>
      <w:marBottom w:val="0"/>
      <w:divBdr>
        <w:top w:val="none" w:sz="0" w:space="0" w:color="auto"/>
        <w:left w:val="none" w:sz="0" w:space="0" w:color="auto"/>
        <w:bottom w:val="none" w:sz="0" w:space="0" w:color="auto"/>
        <w:right w:val="none" w:sz="0" w:space="0" w:color="auto"/>
      </w:divBdr>
    </w:div>
    <w:div w:id="175996048">
      <w:bodyDiv w:val="1"/>
      <w:marLeft w:val="0"/>
      <w:marRight w:val="0"/>
      <w:marTop w:val="0"/>
      <w:marBottom w:val="0"/>
      <w:divBdr>
        <w:top w:val="none" w:sz="0" w:space="0" w:color="auto"/>
        <w:left w:val="none" w:sz="0" w:space="0" w:color="auto"/>
        <w:bottom w:val="none" w:sz="0" w:space="0" w:color="auto"/>
        <w:right w:val="none" w:sz="0" w:space="0" w:color="auto"/>
      </w:divBdr>
    </w:div>
    <w:div w:id="188759364">
      <w:bodyDiv w:val="1"/>
      <w:marLeft w:val="0"/>
      <w:marRight w:val="0"/>
      <w:marTop w:val="0"/>
      <w:marBottom w:val="0"/>
      <w:divBdr>
        <w:top w:val="none" w:sz="0" w:space="0" w:color="auto"/>
        <w:left w:val="none" w:sz="0" w:space="0" w:color="auto"/>
        <w:bottom w:val="none" w:sz="0" w:space="0" w:color="auto"/>
        <w:right w:val="none" w:sz="0" w:space="0" w:color="auto"/>
      </w:divBdr>
    </w:div>
    <w:div w:id="192958647">
      <w:bodyDiv w:val="1"/>
      <w:marLeft w:val="0"/>
      <w:marRight w:val="0"/>
      <w:marTop w:val="0"/>
      <w:marBottom w:val="0"/>
      <w:divBdr>
        <w:top w:val="none" w:sz="0" w:space="0" w:color="auto"/>
        <w:left w:val="none" w:sz="0" w:space="0" w:color="auto"/>
        <w:bottom w:val="none" w:sz="0" w:space="0" w:color="auto"/>
        <w:right w:val="none" w:sz="0" w:space="0" w:color="auto"/>
      </w:divBdr>
    </w:div>
    <w:div w:id="209273549">
      <w:bodyDiv w:val="1"/>
      <w:marLeft w:val="0"/>
      <w:marRight w:val="0"/>
      <w:marTop w:val="0"/>
      <w:marBottom w:val="0"/>
      <w:divBdr>
        <w:top w:val="none" w:sz="0" w:space="0" w:color="auto"/>
        <w:left w:val="none" w:sz="0" w:space="0" w:color="auto"/>
        <w:bottom w:val="none" w:sz="0" w:space="0" w:color="auto"/>
        <w:right w:val="none" w:sz="0" w:space="0" w:color="auto"/>
      </w:divBdr>
    </w:div>
    <w:div w:id="241531434">
      <w:bodyDiv w:val="1"/>
      <w:marLeft w:val="0"/>
      <w:marRight w:val="0"/>
      <w:marTop w:val="0"/>
      <w:marBottom w:val="0"/>
      <w:divBdr>
        <w:top w:val="none" w:sz="0" w:space="0" w:color="auto"/>
        <w:left w:val="none" w:sz="0" w:space="0" w:color="auto"/>
        <w:bottom w:val="none" w:sz="0" w:space="0" w:color="auto"/>
        <w:right w:val="none" w:sz="0" w:space="0" w:color="auto"/>
      </w:divBdr>
    </w:div>
    <w:div w:id="241568279">
      <w:bodyDiv w:val="1"/>
      <w:marLeft w:val="0"/>
      <w:marRight w:val="0"/>
      <w:marTop w:val="0"/>
      <w:marBottom w:val="0"/>
      <w:divBdr>
        <w:top w:val="none" w:sz="0" w:space="0" w:color="auto"/>
        <w:left w:val="none" w:sz="0" w:space="0" w:color="auto"/>
        <w:bottom w:val="none" w:sz="0" w:space="0" w:color="auto"/>
        <w:right w:val="none" w:sz="0" w:space="0" w:color="auto"/>
      </w:divBdr>
    </w:div>
    <w:div w:id="259412417">
      <w:bodyDiv w:val="1"/>
      <w:marLeft w:val="0"/>
      <w:marRight w:val="0"/>
      <w:marTop w:val="0"/>
      <w:marBottom w:val="0"/>
      <w:divBdr>
        <w:top w:val="none" w:sz="0" w:space="0" w:color="auto"/>
        <w:left w:val="none" w:sz="0" w:space="0" w:color="auto"/>
        <w:bottom w:val="none" w:sz="0" w:space="0" w:color="auto"/>
        <w:right w:val="none" w:sz="0" w:space="0" w:color="auto"/>
      </w:divBdr>
    </w:div>
    <w:div w:id="274605998">
      <w:bodyDiv w:val="1"/>
      <w:marLeft w:val="0"/>
      <w:marRight w:val="0"/>
      <w:marTop w:val="0"/>
      <w:marBottom w:val="0"/>
      <w:divBdr>
        <w:top w:val="none" w:sz="0" w:space="0" w:color="auto"/>
        <w:left w:val="none" w:sz="0" w:space="0" w:color="auto"/>
        <w:bottom w:val="none" w:sz="0" w:space="0" w:color="auto"/>
        <w:right w:val="none" w:sz="0" w:space="0" w:color="auto"/>
      </w:divBdr>
      <w:divsChild>
        <w:div w:id="896165175">
          <w:marLeft w:val="274"/>
          <w:marRight w:val="0"/>
          <w:marTop w:val="0"/>
          <w:marBottom w:val="120"/>
          <w:divBdr>
            <w:top w:val="none" w:sz="0" w:space="0" w:color="auto"/>
            <w:left w:val="none" w:sz="0" w:space="0" w:color="auto"/>
            <w:bottom w:val="none" w:sz="0" w:space="0" w:color="auto"/>
            <w:right w:val="none" w:sz="0" w:space="0" w:color="auto"/>
          </w:divBdr>
        </w:div>
      </w:divsChild>
    </w:div>
    <w:div w:id="278269600">
      <w:bodyDiv w:val="1"/>
      <w:marLeft w:val="0"/>
      <w:marRight w:val="0"/>
      <w:marTop w:val="0"/>
      <w:marBottom w:val="0"/>
      <w:divBdr>
        <w:top w:val="none" w:sz="0" w:space="0" w:color="auto"/>
        <w:left w:val="none" w:sz="0" w:space="0" w:color="auto"/>
        <w:bottom w:val="none" w:sz="0" w:space="0" w:color="auto"/>
        <w:right w:val="none" w:sz="0" w:space="0" w:color="auto"/>
      </w:divBdr>
    </w:div>
    <w:div w:id="282001957">
      <w:bodyDiv w:val="1"/>
      <w:marLeft w:val="0"/>
      <w:marRight w:val="0"/>
      <w:marTop w:val="0"/>
      <w:marBottom w:val="0"/>
      <w:divBdr>
        <w:top w:val="none" w:sz="0" w:space="0" w:color="auto"/>
        <w:left w:val="none" w:sz="0" w:space="0" w:color="auto"/>
        <w:bottom w:val="none" w:sz="0" w:space="0" w:color="auto"/>
        <w:right w:val="none" w:sz="0" w:space="0" w:color="auto"/>
      </w:divBdr>
      <w:divsChild>
        <w:div w:id="51202711">
          <w:marLeft w:val="274"/>
          <w:marRight w:val="0"/>
          <w:marTop w:val="0"/>
          <w:marBottom w:val="0"/>
          <w:divBdr>
            <w:top w:val="none" w:sz="0" w:space="0" w:color="auto"/>
            <w:left w:val="none" w:sz="0" w:space="0" w:color="auto"/>
            <w:bottom w:val="none" w:sz="0" w:space="0" w:color="auto"/>
            <w:right w:val="none" w:sz="0" w:space="0" w:color="auto"/>
          </w:divBdr>
        </w:div>
        <w:div w:id="341712985">
          <w:marLeft w:val="274"/>
          <w:marRight w:val="0"/>
          <w:marTop w:val="0"/>
          <w:marBottom w:val="0"/>
          <w:divBdr>
            <w:top w:val="none" w:sz="0" w:space="0" w:color="auto"/>
            <w:left w:val="none" w:sz="0" w:space="0" w:color="auto"/>
            <w:bottom w:val="none" w:sz="0" w:space="0" w:color="auto"/>
            <w:right w:val="none" w:sz="0" w:space="0" w:color="auto"/>
          </w:divBdr>
        </w:div>
      </w:divsChild>
    </w:div>
    <w:div w:id="282463458">
      <w:bodyDiv w:val="1"/>
      <w:marLeft w:val="0"/>
      <w:marRight w:val="0"/>
      <w:marTop w:val="0"/>
      <w:marBottom w:val="0"/>
      <w:divBdr>
        <w:top w:val="none" w:sz="0" w:space="0" w:color="auto"/>
        <w:left w:val="none" w:sz="0" w:space="0" w:color="auto"/>
        <w:bottom w:val="none" w:sz="0" w:space="0" w:color="auto"/>
        <w:right w:val="none" w:sz="0" w:space="0" w:color="auto"/>
      </w:divBdr>
      <w:divsChild>
        <w:div w:id="846674528">
          <w:marLeft w:val="274"/>
          <w:marRight w:val="0"/>
          <w:marTop w:val="0"/>
          <w:marBottom w:val="0"/>
          <w:divBdr>
            <w:top w:val="none" w:sz="0" w:space="0" w:color="auto"/>
            <w:left w:val="none" w:sz="0" w:space="0" w:color="auto"/>
            <w:bottom w:val="none" w:sz="0" w:space="0" w:color="auto"/>
            <w:right w:val="none" w:sz="0" w:space="0" w:color="auto"/>
          </w:divBdr>
        </w:div>
        <w:div w:id="1507597145">
          <w:marLeft w:val="274"/>
          <w:marRight w:val="0"/>
          <w:marTop w:val="0"/>
          <w:marBottom w:val="0"/>
          <w:divBdr>
            <w:top w:val="none" w:sz="0" w:space="0" w:color="auto"/>
            <w:left w:val="none" w:sz="0" w:space="0" w:color="auto"/>
            <w:bottom w:val="none" w:sz="0" w:space="0" w:color="auto"/>
            <w:right w:val="none" w:sz="0" w:space="0" w:color="auto"/>
          </w:divBdr>
        </w:div>
      </w:divsChild>
    </w:div>
    <w:div w:id="299305598">
      <w:bodyDiv w:val="1"/>
      <w:marLeft w:val="0"/>
      <w:marRight w:val="0"/>
      <w:marTop w:val="0"/>
      <w:marBottom w:val="0"/>
      <w:divBdr>
        <w:top w:val="none" w:sz="0" w:space="0" w:color="auto"/>
        <w:left w:val="none" w:sz="0" w:space="0" w:color="auto"/>
        <w:bottom w:val="none" w:sz="0" w:space="0" w:color="auto"/>
        <w:right w:val="none" w:sz="0" w:space="0" w:color="auto"/>
      </w:divBdr>
      <w:divsChild>
        <w:div w:id="1875076827">
          <w:marLeft w:val="274"/>
          <w:marRight w:val="0"/>
          <w:marTop w:val="0"/>
          <w:marBottom w:val="120"/>
          <w:divBdr>
            <w:top w:val="none" w:sz="0" w:space="0" w:color="auto"/>
            <w:left w:val="none" w:sz="0" w:space="0" w:color="auto"/>
            <w:bottom w:val="none" w:sz="0" w:space="0" w:color="auto"/>
            <w:right w:val="none" w:sz="0" w:space="0" w:color="auto"/>
          </w:divBdr>
        </w:div>
      </w:divsChild>
    </w:div>
    <w:div w:id="306397226">
      <w:bodyDiv w:val="1"/>
      <w:marLeft w:val="0"/>
      <w:marRight w:val="0"/>
      <w:marTop w:val="0"/>
      <w:marBottom w:val="0"/>
      <w:divBdr>
        <w:top w:val="none" w:sz="0" w:space="0" w:color="auto"/>
        <w:left w:val="none" w:sz="0" w:space="0" w:color="auto"/>
        <w:bottom w:val="none" w:sz="0" w:space="0" w:color="auto"/>
        <w:right w:val="none" w:sz="0" w:space="0" w:color="auto"/>
      </w:divBdr>
    </w:div>
    <w:div w:id="320236131">
      <w:bodyDiv w:val="1"/>
      <w:marLeft w:val="0"/>
      <w:marRight w:val="0"/>
      <w:marTop w:val="0"/>
      <w:marBottom w:val="0"/>
      <w:divBdr>
        <w:top w:val="none" w:sz="0" w:space="0" w:color="auto"/>
        <w:left w:val="none" w:sz="0" w:space="0" w:color="auto"/>
        <w:bottom w:val="none" w:sz="0" w:space="0" w:color="auto"/>
        <w:right w:val="none" w:sz="0" w:space="0" w:color="auto"/>
      </w:divBdr>
    </w:div>
    <w:div w:id="320499550">
      <w:bodyDiv w:val="1"/>
      <w:marLeft w:val="0"/>
      <w:marRight w:val="0"/>
      <w:marTop w:val="0"/>
      <w:marBottom w:val="0"/>
      <w:divBdr>
        <w:top w:val="none" w:sz="0" w:space="0" w:color="auto"/>
        <w:left w:val="none" w:sz="0" w:space="0" w:color="auto"/>
        <w:bottom w:val="none" w:sz="0" w:space="0" w:color="auto"/>
        <w:right w:val="none" w:sz="0" w:space="0" w:color="auto"/>
      </w:divBdr>
    </w:div>
    <w:div w:id="325210178">
      <w:bodyDiv w:val="1"/>
      <w:marLeft w:val="0"/>
      <w:marRight w:val="0"/>
      <w:marTop w:val="0"/>
      <w:marBottom w:val="0"/>
      <w:divBdr>
        <w:top w:val="none" w:sz="0" w:space="0" w:color="auto"/>
        <w:left w:val="none" w:sz="0" w:space="0" w:color="auto"/>
        <w:bottom w:val="none" w:sz="0" w:space="0" w:color="auto"/>
        <w:right w:val="none" w:sz="0" w:space="0" w:color="auto"/>
      </w:divBdr>
    </w:div>
    <w:div w:id="328296484">
      <w:bodyDiv w:val="1"/>
      <w:marLeft w:val="0"/>
      <w:marRight w:val="0"/>
      <w:marTop w:val="0"/>
      <w:marBottom w:val="0"/>
      <w:divBdr>
        <w:top w:val="none" w:sz="0" w:space="0" w:color="auto"/>
        <w:left w:val="none" w:sz="0" w:space="0" w:color="auto"/>
        <w:bottom w:val="none" w:sz="0" w:space="0" w:color="auto"/>
        <w:right w:val="none" w:sz="0" w:space="0" w:color="auto"/>
      </w:divBdr>
    </w:div>
    <w:div w:id="352194632">
      <w:bodyDiv w:val="1"/>
      <w:marLeft w:val="0"/>
      <w:marRight w:val="0"/>
      <w:marTop w:val="0"/>
      <w:marBottom w:val="0"/>
      <w:divBdr>
        <w:top w:val="none" w:sz="0" w:space="0" w:color="auto"/>
        <w:left w:val="none" w:sz="0" w:space="0" w:color="auto"/>
        <w:bottom w:val="none" w:sz="0" w:space="0" w:color="auto"/>
        <w:right w:val="none" w:sz="0" w:space="0" w:color="auto"/>
      </w:divBdr>
    </w:div>
    <w:div w:id="353583225">
      <w:bodyDiv w:val="1"/>
      <w:marLeft w:val="0"/>
      <w:marRight w:val="0"/>
      <w:marTop w:val="0"/>
      <w:marBottom w:val="0"/>
      <w:divBdr>
        <w:top w:val="none" w:sz="0" w:space="0" w:color="auto"/>
        <w:left w:val="none" w:sz="0" w:space="0" w:color="auto"/>
        <w:bottom w:val="none" w:sz="0" w:space="0" w:color="auto"/>
        <w:right w:val="none" w:sz="0" w:space="0" w:color="auto"/>
      </w:divBdr>
    </w:div>
    <w:div w:id="355890299">
      <w:bodyDiv w:val="1"/>
      <w:marLeft w:val="0"/>
      <w:marRight w:val="0"/>
      <w:marTop w:val="0"/>
      <w:marBottom w:val="0"/>
      <w:divBdr>
        <w:top w:val="none" w:sz="0" w:space="0" w:color="auto"/>
        <w:left w:val="none" w:sz="0" w:space="0" w:color="auto"/>
        <w:bottom w:val="none" w:sz="0" w:space="0" w:color="auto"/>
        <w:right w:val="none" w:sz="0" w:space="0" w:color="auto"/>
      </w:divBdr>
    </w:div>
    <w:div w:id="364791229">
      <w:bodyDiv w:val="1"/>
      <w:marLeft w:val="0"/>
      <w:marRight w:val="0"/>
      <w:marTop w:val="0"/>
      <w:marBottom w:val="0"/>
      <w:divBdr>
        <w:top w:val="none" w:sz="0" w:space="0" w:color="auto"/>
        <w:left w:val="none" w:sz="0" w:space="0" w:color="auto"/>
        <w:bottom w:val="none" w:sz="0" w:space="0" w:color="auto"/>
        <w:right w:val="none" w:sz="0" w:space="0" w:color="auto"/>
      </w:divBdr>
    </w:div>
    <w:div w:id="372391641">
      <w:bodyDiv w:val="1"/>
      <w:marLeft w:val="0"/>
      <w:marRight w:val="0"/>
      <w:marTop w:val="0"/>
      <w:marBottom w:val="0"/>
      <w:divBdr>
        <w:top w:val="none" w:sz="0" w:space="0" w:color="auto"/>
        <w:left w:val="none" w:sz="0" w:space="0" w:color="auto"/>
        <w:bottom w:val="none" w:sz="0" w:space="0" w:color="auto"/>
        <w:right w:val="none" w:sz="0" w:space="0" w:color="auto"/>
      </w:divBdr>
    </w:div>
    <w:div w:id="372584207">
      <w:bodyDiv w:val="1"/>
      <w:marLeft w:val="0"/>
      <w:marRight w:val="0"/>
      <w:marTop w:val="0"/>
      <w:marBottom w:val="0"/>
      <w:divBdr>
        <w:top w:val="none" w:sz="0" w:space="0" w:color="auto"/>
        <w:left w:val="none" w:sz="0" w:space="0" w:color="auto"/>
        <w:bottom w:val="none" w:sz="0" w:space="0" w:color="auto"/>
        <w:right w:val="none" w:sz="0" w:space="0" w:color="auto"/>
      </w:divBdr>
    </w:div>
    <w:div w:id="381754014">
      <w:bodyDiv w:val="1"/>
      <w:marLeft w:val="0"/>
      <w:marRight w:val="0"/>
      <w:marTop w:val="0"/>
      <w:marBottom w:val="0"/>
      <w:divBdr>
        <w:top w:val="none" w:sz="0" w:space="0" w:color="auto"/>
        <w:left w:val="none" w:sz="0" w:space="0" w:color="auto"/>
        <w:bottom w:val="none" w:sz="0" w:space="0" w:color="auto"/>
        <w:right w:val="none" w:sz="0" w:space="0" w:color="auto"/>
      </w:divBdr>
    </w:div>
    <w:div w:id="384567920">
      <w:bodyDiv w:val="1"/>
      <w:marLeft w:val="0"/>
      <w:marRight w:val="0"/>
      <w:marTop w:val="0"/>
      <w:marBottom w:val="0"/>
      <w:divBdr>
        <w:top w:val="none" w:sz="0" w:space="0" w:color="auto"/>
        <w:left w:val="none" w:sz="0" w:space="0" w:color="auto"/>
        <w:bottom w:val="none" w:sz="0" w:space="0" w:color="auto"/>
        <w:right w:val="none" w:sz="0" w:space="0" w:color="auto"/>
      </w:divBdr>
    </w:div>
    <w:div w:id="386299640">
      <w:bodyDiv w:val="1"/>
      <w:marLeft w:val="0"/>
      <w:marRight w:val="0"/>
      <w:marTop w:val="0"/>
      <w:marBottom w:val="0"/>
      <w:divBdr>
        <w:top w:val="none" w:sz="0" w:space="0" w:color="auto"/>
        <w:left w:val="none" w:sz="0" w:space="0" w:color="auto"/>
        <w:bottom w:val="none" w:sz="0" w:space="0" w:color="auto"/>
        <w:right w:val="none" w:sz="0" w:space="0" w:color="auto"/>
      </w:divBdr>
    </w:div>
    <w:div w:id="394669930">
      <w:bodyDiv w:val="1"/>
      <w:marLeft w:val="0"/>
      <w:marRight w:val="0"/>
      <w:marTop w:val="0"/>
      <w:marBottom w:val="0"/>
      <w:divBdr>
        <w:top w:val="none" w:sz="0" w:space="0" w:color="auto"/>
        <w:left w:val="none" w:sz="0" w:space="0" w:color="auto"/>
        <w:bottom w:val="none" w:sz="0" w:space="0" w:color="auto"/>
        <w:right w:val="none" w:sz="0" w:space="0" w:color="auto"/>
      </w:divBdr>
    </w:div>
    <w:div w:id="395860812">
      <w:bodyDiv w:val="1"/>
      <w:marLeft w:val="0"/>
      <w:marRight w:val="0"/>
      <w:marTop w:val="0"/>
      <w:marBottom w:val="0"/>
      <w:divBdr>
        <w:top w:val="none" w:sz="0" w:space="0" w:color="auto"/>
        <w:left w:val="none" w:sz="0" w:space="0" w:color="auto"/>
        <w:bottom w:val="none" w:sz="0" w:space="0" w:color="auto"/>
        <w:right w:val="none" w:sz="0" w:space="0" w:color="auto"/>
      </w:divBdr>
    </w:div>
    <w:div w:id="399135784">
      <w:bodyDiv w:val="1"/>
      <w:marLeft w:val="0"/>
      <w:marRight w:val="0"/>
      <w:marTop w:val="0"/>
      <w:marBottom w:val="0"/>
      <w:divBdr>
        <w:top w:val="none" w:sz="0" w:space="0" w:color="auto"/>
        <w:left w:val="none" w:sz="0" w:space="0" w:color="auto"/>
        <w:bottom w:val="none" w:sz="0" w:space="0" w:color="auto"/>
        <w:right w:val="none" w:sz="0" w:space="0" w:color="auto"/>
      </w:divBdr>
    </w:div>
    <w:div w:id="413357366">
      <w:bodyDiv w:val="1"/>
      <w:marLeft w:val="0"/>
      <w:marRight w:val="0"/>
      <w:marTop w:val="0"/>
      <w:marBottom w:val="0"/>
      <w:divBdr>
        <w:top w:val="none" w:sz="0" w:space="0" w:color="auto"/>
        <w:left w:val="none" w:sz="0" w:space="0" w:color="auto"/>
        <w:bottom w:val="none" w:sz="0" w:space="0" w:color="auto"/>
        <w:right w:val="none" w:sz="0" w:space="0" w:color="auto"/>
      </w:divBdr>
    </w:div>
    <w:div w:id="414016298">
      <w:bodyDiv w:val="1"/>
      <w:marLeft w:val="0"/>
      <w:marRight w:val="0"/>
      <w:marTop w:val="0"/>
      <w:marBottom w:val="0"/>
      <w:divBdr>
        <w:top w:val="none" w:sz="0" w:space="0" w:color="auto"/>
        <w:left w:val="none" w:sz="0" w:space="0" w:color="auto"/>
        <w:bottom w:val="none" w:sz="0" w:space="0" w:color="auto"/>
        <w:right w:val="none" w:sz="0" w:space="0" w:color="auto"/>
      </w:divBdr>
    </w:div>
    <w:div w:id="418210223">
      <w:bodyDiv w:val="1"/>
      <w:marLeft w:val="0"/>
      <w:marRight w:val="0"/>
      <w:marTop w:val="0"/>
      <w:marBottom w:val="0"/>
      <w:divBdr>
        <w:top w:val="none" w:sz="0" w:space="0" w:color="auto"/>
        <w:left w:val="none" w:sz="0" w:space="0" w:color="auto"/>
        <w:bottom w:val="none" w:sz="0" w:space="0" w:color="auto"/>
        <w:right w:val="none" w:sz="0" w:space="0" w:color="auto"/>
      </w:divBdr>
    </w:div>
    <w:div w:id="419788652">
      <w:bodyDiv w:val="1"/>
      <w:marLeft w:val="0"/>
      <w:marRight w:val="0"/>
      <w:marTop w:val="0"/>
      <w:marBottom w:val="0"/>
      <w:divBdr>
        <w:top w:val="none" w:sz="0" w:space="0" w:color="auto"/>
        <w:left w:val="none" w:sz="0" w:space="0" w:color="auto"/>
        <w:bottom w:val="none" w:sz="0" w:space="0" w:color="auto"/>
        <w:right w:val="none" w:sz="0" w:space="0" w:color="auto"/>
      </w:divBdr>
    </w:div>
    <w:div w:id="420416533">
      <w:bodyDiv w:val="1"/>
      <w:marLeft w:val="0"/>
      <w:marRight w:val="0"/>
      <w:marTop w:val="0"/>
      <w:marBottom w:val="0"/>
      <w:divBdr>
        <w:top w:val="none" w:sz="0" w:space="0" w:color="auto"/>
        <w:left w:val="none" w:sz="0" w:space="0" w:color="auto"/>
        <w:bottom w:val="none" w:sz="0" w:space="0" w:color="auto"/>
        <w:right w:val="none" w:sz="0" w:space="0" w:color="auto"/>
      </w:divBdr>
    </w:div>
    <w:div w:id="432553460">
      <w:bodyDiv w:val="1"/>
      <w:marLeft w:val="0"/>
      <w:marRight w:val="0"/>
      <w:marTop w:val="0"/>
      <w:marBottom w:val="0"/>
      <w:divBdr>
        <w:top w:val="none" w:sz="0" w:space="0" w:color="auto"/>
        <w:left w:val="none" w:sz="0" w:space="0" w:color="auto"/>
        <w:bottom w:val="none" w:sz="0" w:space="0" w:color="auto"/>
        <w:right w:val="none" w:sz="0" w:space="0" w:color="auto"/>
      </w:divBdr>
    </w:div>
    <w:div w:id="438067705">
      <w:bodyDiv w:val="1"/>
      <w:marLeft w:val="0"/>
      <w:marRight w:val="0"/>
      <w:marTop w:val="0"/>
      <w:marBottom w:val="0"/>
      <w:divBdr>
        <w:top w:val="none" w:sz="0" w:space="0" w:color="auto"/>
        <w:left w:val="none" w:sz="0" w:space="0" w:color="auto"/>
        <w:bottom w:val="none" w:sz="0" w:space="0" w:color="auto"/>
        <w:right w:val="none" w:sz="0" w:space="0" w:color="auto"/>
      </w:divBdr>
    </w:div>
    <w:div w:id="442725636">
      <w:bodyDiv w:val="1"/>
      <w:marLeft w:val="0"/>
      <w:marRight w:val="0"/>
      <w:marTop w:val="0"/>
      <w:marBottom w:val="0"/>
      <w:divBdr>
        <w:top w:val="none" w:sz="0" w:space="0" w:color="auto"/>
        <w:left w:val="none" w:sz="0" w:space="0" w:color="auto"/>
        <w:bottom w:val="none" w:sz="0" w:space="0" w:color="auto"/>
        <w:right w:val="none" w:sz="0" w:space="0" w:color="auto"/>
      </w:divBdr>
      <w:divsChild>
        <w:div w:id="209001011">
          <w:marLeft w:val="274"/>
          <w:marRight w:val="0"/>
          <w:marTop w:val="0"/>
          <w:marBottom w:val="120"/>
          <w:divBdr>
            <w:top w:val="none" w:sz="0" w:space="0" w:color="auto"/>
            <w:left w:val="none" w:sz="0" w:space="0" w:color="auto"/>
            <w:bottom w:val="none" w:sz="0" w:space="0" w:color="auto"/>
            <w:right w:val="none" w:sz="0" w:space="0" w:color="auto"/>
          </w:divBdr>
        </w:div>
        <w:div w:id="402682166">
          <w:marLeft w:val="274"/>
          <w:marRight w:val="0"/>
          <w:marTop w:val="0"/>
          <w:marBottom w:val="120"/>
          <w:divBdr>
            <w:top w:val="none" w:sz="0" w:space="0" w:color="auto"/>
            <w:left w:val="none" w:sz="0" w:space="0" w:color="auto"/>
            <w:bottom w:val="none" w:sz="0" w:space="0" w:color="auto"/>
            <w:right w:val="none" w:sz="0" w:space="0" w:color="auto"/>
          </w:divBdr>
        </w:div>
        <w:div w:id="464080482">
          <w:marLeft w:val="274"/>
          <w:marRight w:val="0"/>
          <w:marTop w:val="0"/>
          <w:marBottom w:val="120"/>
          <w:divBdr>
            <w:top w:val="none" w:sz="0" w:space="0" w:color="auto"/>
            <w:left w:val="none" w:sz="0" w:space="0" w:color="auto"/>
            <w:bottom w:val="none" w:sz="0" w:space="0" w:color="auto"/>
            <w:right w:val="none" w:sz="0" w:space="0" w:color="auto"/>
          </w:divBdr>
        </w:div>
        <w:div w:id="1608808693">
          <w:marLeft w:val="274"/>
          <w:marRight w:val="0"/>
          <w:marTop w:val="0"/>
          <w:marBottom w:val="120"/>
          <w:divBdr>
            <w:top w:val="none" w:sz="0" w:space="0" w:color="auto"/>
            <w:left w:val="none" w:sz="0" w:space="0" w:color="auto"/>
            <w:bottom w:val="none" w:sz="0" w:space="0" w:color="auto"/>
            <w:right w:val="none" w:sz="0" w:space="0" w:color="auto"/>
          </w:divBdr>
        </w:div>
        <w:div w:id="1764954057">
          <w:marLeft w:val="274"/>
          <w:marRight w:val="0"/>
          <w:marTop w:val="0"/>
          <w:marBottom w:val="120"/>
          <w:divBdr>
            <w:top w:val="none" w:sz="0" w:space="0" w:color="auto"/>
            <w:left w:val="none" w:sz="0" w:space="0" w:color="auto"/>
            <w:bottom w:val="none" w:sz="0" w:space="0" w:color="auto"/>
            <w:right w:val="none" w:sz="0" w:space="0" w:color="auto"/>
          </w:divBdr>
        </w:div>
        <w:div w:id="2131779455">
          <w:marLeft w:val="274"/>
          <w:marRight w:val="0"/>
          <w:marTop w:val="0"/>
          <w:marBottom w:val="120"/>
          <w:divBdr>
            <w:top w:val="none" w:sz="0" w:space="0" w:color="auto"/>
            <w:left w:val="none" w:sz="0" w:space="0" w:color="auto"/>
            <w:bottom w:val="none" w:sz="0" w:space="0" w:color="auto"/>
            <w:right w:val="none" w:sz="0" w:space="0" w:color="auto"/>
          </w:divBdr>
        </w:div>
      </w:divsChild>
    </w:div>
    <w:div w:id="453057951">
      <w:bodyDiv w:val="1"/>
      <w:marLeft w:val="0"/>
      <w:marRight w:val="0"/>
      <w:marTop w:val="0"/>
      <w:marBottom w:val="0"/>
      <w:divBdr>
        <w:top w:val="none" w:sz="0" w:space="0" w:color="auto"/>
        <w:left w:val="none" w:sz="0" w:space="0" w:color="auto"/>
        <w:bottom w:val="none" w:sz="0" w:space="0" w:color="auto"/>
        <w:right w:val="none" w:sz="0" w:space="0" w:color="auto"/>
      </w:divBdr>
      <w:divsChild>
        <w:div w:id="1779911449">
          <w:marLeft w:val="0"/>
          <w:marRight w:val="0"/>
          <w:marTop w:val="0"/>
          <w:marBottom w:val="0"/>
          <w:divBdr>
            <w:top w:val="none" w:sz="0" w:space="0" w:color="auto"/>
            <w:left w:val="none" w:sz="0" w:space="0" w:color="auto"/>
            <w:bottom w:val="none" w:sz="0" w:space="0" w:color="auto"/>
            <w:right w:val="none" w:sz="0" w:space="0" w:color="auto"/>
          </w:divBdr>
        </w:div>
      </w:divsChild>
    </w:div>
    <w:div w:id="460459125">
      <w:bodyDiv w:val="1"/>
      <w:marLeft w:val="0"/>
      <w:marRight w:val="0"/>
      <w:marTop w:val="0"/>
      <w:marBottom w:val="0"/>
      <w:divBdr>
        <w:top w:val="none" w:sz="0" w:space="0" w:color="auto"/>
        <w:left w:val="none" w:sz="0" w:space="0" w:color="auto"/>
        <w:bottom w:val="none" w:sz="0" w:space="0" w:color="auto"/>
        <w:right w:val="none" w:sz="0" w:space="0" w:color="auto"/>
      </w:divBdr>
    </w:div>
    <w:div w:id="467358867">
      <w:bodyDiv w:val="1"/>
      <w:marLeft w:val="0"/>
      <w:marRight w:val="0"/>
      <w:marTop w:val="0"/>
      <w:marBottom w:val="0"/>
      <w:divBdr>
        <w:top w:val="none" w:sz="0" w:space="0" w:color="auto"/>
        <w:left w:val="none" w:sz="0" w:space="0" w:color="auto"/>
        <w:bottom w:val="none" w:sz="0" w:space="0" w:color="auto"/>
        <w:right w:val="none" w:sz="0" w:space="0" w:color="auto"/>
      </w:divBdr>
    </w:div>
    <w:div w:id="473527885">
      <w:bodyDiv w:val="1"/>
      <w:marLeft w:val="0"/>
      <w:marRight w:val="0"/>
      <w:marTop w:val="0"/>
      <w:marBottom w:val="0"/>
      <w:divBdr>
        <w:top w:val="none" w:sz="0" w:space="0" w:color="auto"/>
        <w:left w:val="none" w:sz="0" w:space="0" w:color="auto"/>
        <w:bottom w:val="none" w:sz="0" w:space="0" w:color="auto"/>
        <w:right w:val="none" w:sz="0" w:space="0" w:color="auto"/>
      </w:divBdr>
    </w:div>
    <w:div w:id="477381265">
      <w:bodyDiv w:val="1"/>
      <w:marLeft w:val="0"/>
      <w:marRight w:val="0"/>
      <w:marTop w:val="0"/>
      <w:marBottom w:val="0"/>
      <w:divBdr>
        <w:top w:val="none" w:sz="0" w:space="0" w:color="auto"/>
        <w:left w:val="none" w:sz="0" w:space="0" w:color="auto"/>
        <w:bottom w:val="none" w:sz="0" w:space="0" w:color="auto"/>
        <w:right w:val="none" w:sz="0" w:space="0" w:color="auto"/>
      </w:divBdr>
    </w:div>
    <w:div w:id="482236041">
      <w:bodyDiv w:val="1"/>
      <w:marLeft w:val="0"/>
      <w:marRight w:val="0"/>
      <w:marTop w:val="0"/>
      <w:marBottom w:val="0"/>
      <w:divBdr>
        <w:top w:val="none" w:sz="0" w:space="0" w:color="auto"/>
        <w:left w:val="none" w:sz="0" w:space="0" w:color="auto"/>
        <w:bottom w:val="none" w:sz="0" w:space="0" w:color="auto"/>
        <w:right w:val="none" w:sz="0" w:space="0" w:color="auto"/>
      </w:divBdr>
    </w:div>
    <w:div w:id="486867825">
      <w:bodyDiv w:val="1"/>
      <w:marLeft w:val="0"/>
      <w:marRight w:val="0"/>
      <w:marTop w:val="0"/>
      <w:marBottom w:val="0"/>
      <w:divBdr>
        <w:top w:val="none" w:sz="0" w:space="0" w:color="auto"/>
        <w:left w:val="none" w:sz="0" w:space="0" w:color="auto"/>
        <w:bottom w:val="none" w:sz="0" w:space="0" w:color="auto"/>
        <w:right w:val="none" w:sz="0" w:space="0" w:color="auto"/>
      </w:divBdr>
    </w:div>
    <w:div w:id="490607138">
      <w:bodyDiv w:val="1"/>
      <w:marLeft w:val="0"/>
      <w:marRight w:val="0"/>
      <w:marTop w:val="0"/>
      <w:marBottom w:val="0"/>
      <w:divBdr>
        <w:top w:val="none" w:sz="0" w:space="0" w:color="auto"/>
        <w:left w:val="none" w:sz="0" w:space="0" w:color="auto"/>
        <w:bottom w:val="none" w:sz="0" w:space="0" w:color="auto"/>
        <w:right w:val="none" w:sz="0" w:space="0" w:color="auto"/>
      </w:divBdr>
    </w:div>
    <w:div w:id="490677160">
      <w:bodyDiv w:val="1"/>
      <w:marLeft w:val="0"/>
      <w:marRight w:val="0"/>
      <w:marTop w:val="0"/>
      <w:marBottom w:val="0"/>
      <w:divBdr>
        <w:top w:val="none" w:sz="0" w:space="0" w:color="auto"/>
        <w:left w:val="none" w:sz="0" w:space="0" w:color="auto"/>
        <w:bottom w:val="none" w:sz="0" w:space="0" w:color="auto"/>
        <w:right w:val="none" w:sz="0" w:space="0" w:color="auto"/>
      </w:divBdr>
    </w:div>
    <w:div w:id="494683906">
      <w:bodyDiv w:val="1"/>
      <w:marLeft w:val="0"/>
      <w:marRight w:val="0"/>
      <w:marTop w:val="0"/>
      <w:marBottom w:val="0"/>
      <w:divBdr>
        <w:top w:val="none" w:sz="0" w:space="0" w:color="auto"/>
        <w:left w:val="none" w:sz="0" w:space="0" w:color="auto"/>
        <w:bottom w:val="none" w:sz="0" w:space="0" w:color="auto"/>
        <w:right w:val="none" w:sz="0" w:space="0" w:color="auto"/>
      </w:divBdr>
      <w:divsChild>
        <w:div w:id="648050641">
          <w:marLeft w:val="288"/>
          <w:marRight w:val="0"/>
          <w:marTop w:val="0"/>
          <w:marBottom w:val="60"/>
          <w:divBdr>
            <w:top w:val="none" w:sz="0" w:space="0" w:color="auto"/>
            <w:left w:val="none" w:sz="0" w:space="0" w:color="auto"/>
            <w:bottom w:val="none" w:sz="0" w:space="0" w:color="auto"/>
            <w:right w:val="none" w:sz="0" w:space="0" w:color="auto"/>
          </w:divBdr>
        </w:div>
        <w:div w:id="956332023">
          <w:marLeft w:val="288"/>
          <w:marRight w:val="0"/>
          <w:marTop w:val="0"/>
          <w:marBottom w:val="60"/>
          <w:divBdr>
            <w:top w:val="none" w:sz="0" w:space="0" w:color="auto"/>
            <w:left w:val="none" w:sz="0" w:space="0" w:color="auto"/>
            <w:bottom w:val="none" w:sz="0" w:space="0" w:color="auto"/>
            <w:right w:val="none" w:sz="0" w:space="0" w:color="auto"/>
          </w:divBdr>
        </w:div>
        <w:div w:id="1122770412">
          <w:marLeft w:val="288"/>
          <w:marRight w:val="0"/>
          <w:marTop w:val="0"/>
          <w:marBottom w:val="60"/>
          <w:divBdr>
            <w:top w:val="none" w:sz="0" w:space="0" w:color="auto"/>
            <w:left w:val="none" w:sz="0" w:space="0" w:color="auto"/>
            <w:bottom w:val="none" w:sz="0" w:space="0" w:color="auto"/>
            <w:right w:val="none" w:sz="0" w:space="0" w:color="auto"/>
          </w:divBdr>
        </w:div>
        <w:div w:id="1397048283">
          <w:marLeft w:val="288"/>
          <w:marRight w:val="0"/>
          <w:marTop w:val="0"/>
          <w:marBottom w:val="60"/>
          <w:divBdr>
            <w:top w:val="none" w:sz="0" w:space="0" w:color="auto"/>
            <w:left w:val="none" w:sz="0" w:space="0" w:color="auto"/>
            <w:bottom w:val="none" w:sz="0" w:space="0" w:color="auto"/>
            <w:right w:val="none" w:sz="0" w:space="0" w:color="auto"/>
          </w:divBdr>
        </w:div>
        <w:div w:id="1439255527">
          <w:marLeft w:val="288"/>
          <w:marRight w:val="0"/>
          <w:marTop w:val="0"/>
          <w:marBottom w:val="60"/>
          <w:divBdr>
            <w:top w:val="none" w:sz="0" w:space="0" w:color="auto"/>
            <w:left w:val="none" w:sz="0" w:space="0" w:color="auto"/>
            <w:bottom w:val="none" w:sz="0" w:space="0" w:color="auto"/>
            <w:right w:val="none" w:sz="0" w:space="0" w:color="auto"/>
          </w:divBdr>
        </w:div>
        <w:div w:id="1943344040">
          <w:marLeft w:val="288"/>
          <w:marRight w:val="0"/>
          <w:marTop w:val="0"/>
          <w:marBottom w:val="60"/>
          <w:divBdr>
            <w:top w:val="none" w:sz="0" w:space="0" w:color="auto"/>
            <w:left w:val="none" w:sz="0" w:space="0" w:color="auto"/>
            <w:bottom w:val="none" w:sz="0" w:space="0" w:color="auto"/>
            <w:right w:val="none" w:sz="0" w:space="0" w:color="auto"/>
          </w:divBdr>
        </w:div>
        <w:div w:id="2033146400">
          <w:marLeft w:val="288"/>
          <w:marRight w:val="0"/>
          <w:marTop w:val="0"/>
          <w:marBottom w:val="60"/>
          <w:divBdr>
            <w:top w:val="none" w:sz="0" w:space="0" w:color="auto"/>
            <w:left w:val="none" w:sz="0" w:space="0" w:color="auto"/>
            <w:bottom w:val="none" w:sz="0" w:space="0" w:color="auto"/>
            <w:right w:val="none" w:sz="0" w:space="0" w:color="auto"/>
          </w:divBdr>
        </w:div>
        <w:div w:id="2058971352">
          <w:marLeft w:val="288"/>
          <w:marRight w:val="0"/>
          <w:marTop w:val="0"/>
          <w:marBottom w:val="60"/>
          <w:divBdr>
            <w:top w:val="none" w:sz="0" w:space="0" w:color="auto"/>
            <w:left w:val="none" w:sz="0" w:space="0" w:color="auto"/>
            <w:bottom w:val="none" w:sz="0" w:space="0" w:color="auto"/>
            <w:right w:val="none" w:sz="0" w:space="0" w:color="auto"/>
          </w:divBdr>
        </w:div>
        <w:div w:id="2061128901">
          <w:marLeft w:val="288"/>
          <w:marRight w:val="0"/>
          <w:marTop w:val="0"/>
          <w:marBottom w:val="60"/>
          <w:divBdr>
            <w:top w:val="none" w:sz="0" w:space="0" w:color="auto"/>
            <w:left w:val="none" w:sz="0" w:space="0" w:color="auto"/>
            <w:bottom w:val="none" w:sz="0" w:space="0" w:color="auto"/>
            <w:right w:val="none" w:sz="0" w:space="0" w:color="auto"/>
          </w:divBdr>
        </w:div>
      </w:divsChild>
    </w:div>
    <w:div w:id="503129273">
      <w:bodyDiv w:val="1"/>
      <w:marLeft w:val="0"/>
      <w:marRight w:val="0"/>
      <w:marTop w:val="0"/>
      <w:marBottom w:val="0"/>
      <w:divBdr>
        <w:top w:val="none" w:sz="0" w:space="0" w:color="auto"/>
        <w:left w:val="none" w:sz="0" w:space="0" w:color="auto"/>
        <w:bottom w:val="none" w:sz="0" w:space="0" w:color="auto"/>
        <w:right w:val="none" w:sz="0" w:space="0" w:color="auto"/>
      </w:divBdr>
    </w:div>
    <w:div w:id="513082538">
      <w:bodyDiv w:val="1"/>
      <w:marLeft w:val="0"/>
      <w:marRight w:val="0"/>
      <w:marTop w:val="0"/>
      <w:marBottom w:val="0"/>
      <w:divBdr>
        <w:top w:val="none" w:sz="0" w:space="0" w:color="auto"/>
        <w:left w:val="none" w:sz="0" w:space="0" w:color="auto"/>
        <w:bottom w:val="none" w:sz="0" w:space="0" w:color="auto"/>
        <w:right w:val="none" w:sz="0" w:space="0" w:color="auto"/>
      </w:divBdr>
    </w:div>
    <w:div w:id="514272998">
      <w:bodyDiv w:val="1"/>
      <w:marLeft w:val="0"/>
      <w:marRight w:val="0"/>
      <w:marTop w:val="0"/>
      <w:marBottom w:val="0"/>
      <w:divBdr>
        <w:top w:val="none" w:sz="0" w:space="0" w:color="auto"/>
        <w:left w:val="none" w:sz="0" w:space="0" w:color="auto"/>
        <w:bottom w:val="none" w:sz="0" w:space="0" w:color="auto"/>
        <w:right w:val="none" w:sz="0" w:space="0" w:color="auto"/>
      </w:divBdr>
    </w:div>
    <w:div w:id="525338774">
      <w:bodyDiv w:val="1"/>
      <w:marLeft w:val="0"/>
      <w:marRight w:val="0"/>
      <w:marTop w:val="0"/>
      <w:marBottom w:val="0"/>
      <w:divBdr>
        <w:top w:val="none" w:sz="0" w:space="0" w:color="auto"/>
        <w:left w:val="none" w:sz="0" w:space="0" w:color="auto"/>
        <w:bottom w:val="none" w:sz="0" w:space="0" w:color="auto"/>
        <w:right w:val="none" w:sz="0" w:space="0" w:color="auto"/>
      </w:divBdr>
    </w:div>
    <w:div w:id="534075175">
      <w:bodyDiv w:val="1"/>
      <w:marLeft w:val="0"/>
      <w:marRight w:val="0"/>
      <w:marTop w:val="0"/>
      <w:marBottom w:val="0"/>
      <w:divBdr>
        <w:top w:val="none" w:sz="0" w:space="0" w:color="auto"/>
        <w:left w:val="none" w:sz="0" w:space="0" w:color="auto"/>
        <w:bottom w:val="none" w:sz="0" w:space="0" w:color="auto"/>
        <w:right w:val="none" w:sz="0" w:space="0" w:color="auto"/>
      </w:divBdr>
      <w:divsChild>
        <w:div w:id="690380437">
          <w:marLeft w:val="0"/>
          <w:marRight w:val="0"/>
          <w:marTop w:val="0"/>
          <w:marBottom w:val="0"/>
          <w:divBdr>
            <w:top w:val="none" w:sz="0" w:space="0" w:color="auto"/>
            <w:left w:val="none" w:sz="0" w:space="0" w:color="auto"/>
            <w:bottom w:val="none" w:sz="0" w:space="0" w:color="auto"/>
            <w:right w:val="none" w:sz="0" w:space="0" w:color="auto"/>
          </w:divBdr>
          <w:divsChild>
            <w:div w:id="1324047217">
              <w:marLeft w:val="0"/>
              <w:marRight w:val="0"/>
              <w:marTop w:val="0"/>
              <w:marBottom w:val="0"/>
              <w:divBdr>
                <w:top w:val="none" w:sz="0" w:space="0" w:color="auto"/>
                <w:left w:val="none" w:sz="0" w:space="0" w:color="auto"/>
                <w:bottom w:val="none" w:sz="0" w:space="0" w:color="auto"/>
                <w:right w:val="none" w:sz="0" w:space="0" w:color="auto"/>
              </w:divBdr>
            </w:div>
          </w:divsChild>
        </w:div>
        <w:div w:id="1081872272">
          <w:marLeft w:val="0"/>
          <w:marRight w:val="0"/>
          <w:marTop w:val="0"/>
          <w:marBottom w:val="0"/>
          <w:divBdr>
            <w:top w:val="none" w:sz="0" w:space="0" w:color="auto"/>
            <w:left w:val="none" w:sz="0" w:space="0" w:color="auto"/>
            <w:bottom w:val="none" w:sz="0" w:space="0" w:color="auto"/>
            <w:right w:val="none" w:sz="0" w:space="0" w:color="auto"/>
          </w:divBdr>
          <w:divsChild>
            <w:div w:id="97063432">
              <w:marLeft w:val="0"/>
              <w:marRight w:val="0"/>
              <w:marTop w:val="0"/>
              <w:marBottom w:val="0"/>
              <w:divBdr>
                <w:top w:val="none" w:sz="0" w:space="0" w:color="auto"/>
                <w:left w:val="none" w:sz="0" w:space="0" w:color="auto"/>
                <w:bottom w:val="none" w:sz="0" w:space="0" w:color="auto"/>
                <w:right w:val="none" w:sz="0" w:space="0" w:color="auto"/>
              </w:divBdr>
            </w:div>
          </w:divsChild>
        </w:div>
        <w:div w:id="2041517147">
          <w:marLeft w:val="0"/>
          <w:marRight w:val="0"/>
          <w:marTop w:val="0"/>
          <w:marBottom w:val="0"/>
          <w:divBdr>
            <w:top w:val="none" w:sz="0" w:space="0" w:color="auto"/>
            <w:left w:val="none" w:sz="0" w:space="0" w:color="auto"/>
            <w:bottom w:val="none" w:sz="0" w:space="0" w:color="auto"/>
            <w:right w:val="none" w:sz="0" w:space="0" w:color="auto"/>
          </w:divBdr>
          <w:divsChild>
            <w:div w:id="572083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0556350">
      <w:bodyDiv w:val="1"/>
      <w:marLeft w:val="0"/>
      <w:marRight w:val="0"/>
      <w:marTop w:val="0"/>
      <w:marBottom w:val="0"/>
      <w:divBdr>
        <w:top w:val="none" w:sz="0" w:space="0" w:color="auto"/>
        <w:left w:val="none" w:sz="0" w:space="0" w:color="auto"/>
        <w:bottom w:val="none" w:sz="0" w:space="0" w:color="auto"/>
        <w:right w:val="none" w:sz="0" w:space="0" w:color="auto"/>
      </w:divBdr>
    </w:div>
    <w:div w:id="556013434">
      <w:bodyDiv w:val="1"/>
      <w:marLeft w:val="0"/>
      <w:marRight w:val="0"/>
      <w:marTop w:val="0"/>
      <w:marBottom w:val="0"/>
      <w:divBdr>
        <w:top w:val="none" w:sz="0" w:space="0" w:color="auto"/>
        <w:left w:val="none" w:sz="0" w:space="0" w:color="auto"/>
        <w:bottom w:val="none" w:sz="0" w:space="0" w:color="auto"/>
        <w:right w:val="none" w:sz="0" w:space="0" w:color="auto"/>
      </w:divBdr>
    </w:div>
    <w:div w:id="556628255">
      <w:bodyDiv w:val="1"/>
      <w:marLeft w:val="0"/>
      <w:marRight w:val="0"/>
      <w:marTop w:val="0"/>
      <w:marBottom w:val="0"/>
      <w:divBdr>
        <w:top w:val="none" w:sz="0" w:space="0" w:color="auto"/>
        <w:left w:val="none" w:sz="0" w:space="0" w:color="auto"/>
        <w:bottom w:val="none" w:sz="0" w:space="0" w:color="auto"/>
        <w:right w:val="none" w:sz="0" w:space="0" w:color="auto"/>
      </w:divBdr>
    </w:div>
    <w:div w:id="567611893">
      <w:marLeft w:val="0"/>
      <w:marRight w:val="0"/>
      <w:marTop w:val="0"/>
      <w:marBottom w:val="0"/>
      <w:divBdr>
        <w:top w:val="none" w:sz="0" w:space="0" w:color="auto"/>
        <w:left w:val="none" w:sz="0" w:space="0" w:color="auto"/>
        <w:bottom w:val="none" w:sz="0" w:space="0" w:color="auto"/>
        <w:right w:val="none" w:sz="0" w:space="0" w:color="auto"/>
      </w:divBdr>
    </w:div>
    <w:div w:id="571156912">
      <w:bodyDiv w:val="1"/>
      <w:marLeft w:val="0"/>
      <w:marRight w:val="0"/>
      <w:marTop w:val="0"/>
      <w:marBottom w:val="0"/>
      <w:divBdr>
        <w:top w:val="none" w:sz="0" w:space="0" w:color="auto"/>
        <w:left w:val="none" w:sz="0" w:space="0" w:color="auto"/>
        <w:bottom w:val="none" w:sz="0" w:space="0" w:color="auto"/>
        <w:right w:val="none" w:sz="0" w:space="0" w:color="auto"/>
      </w:divBdr>
    </w:div>
    <w:div w:id="603151028">
      <w:bodyDiv w:val="1"/>
      <w:marLeft w:val="0"/>
      <w:marRight w:val="0"/>
      <w:marTop w:val="0"/>
      <w:marBottom w:val="0"/>
      <w:divBdr>
        <w:top w:val="none" w:sz="0" w:space="0" w:color="auto"/>
        <w:left w:val="none" w:sz="0" w:space="0" w:color="auto"/>
        <w:bottom w:val="none" w:sz="0" w:space="0" w:color="auto"/>
        <w:right w:val="none" w:sz="0" w:space="0" w:color="auto"/>
      </w:divBdr>
    </w:div>
    <w:div w:id="615722233">
      <w:bodyDiv w:val="1"/>
      <w:marLeft w:val="0"/>
      <w:marRight w:val="0"/>
      <w:marTop w:val="0"/>
      <w:marBottom w:val="0"/>
      <w:divBdr>
        <w:top w:val="none" w:sz="0" w:space="0" w:color="auto"/>
        <w:left w:val="none" w:sz="0" w:space="0" w:color="auto"/>
        <w:bottom w:val="none" w:sz="0" w:space="0" w:color="auto"/>
        <w:right w:val="none" w:sz="0" w:space="0" w:color="auto"/>
      </w:divBdr>
    </w:div>
    <w:div w:id="618337742">
      <w:bodyDiv w:val="1"/>
      <w:marLeft w:val="0"/>
      <w:marRight w:val="0"/>
      <w:marTop w:val="0"/>
      <w:marBottom w:val="0"/>
      <w:divBdr>
        <w:top w:val="none" w:sz="0" w:space="0" w:color="auto"/>
        <w:left w:val="none" w:sz="0" w:space="0" w:color="auto"/>
        <w:bottom w:val="none" w:sz="0" w:space="0" w:color="auto"/>
        <w:right w:val="none" w:sz="0" w:space="0" w:color="auto"/>
      </w:divBdr>
    </w:div>
    <w:div w:id="619923410">
      <w:bodyDiv w:val="1"/>
      <w:marLeft w:val="0"/>
      <w:marRight w:val="0"/>
      <w:marTop w:val="0"/>
      <w:marBottom w:val="0"/>
      <w:divBdr>
        <w:top w:val="none" w:sz="0" w:space="0" w:color="auto"/>
        <w:left w:val="none" w:sz="0" w:space="0" w:color="auto"/>
        <w:bottom w:val="none" w:sz="0" w:space="0" w:color="auto"/>
        <w:right w:val="none" w:sz="0" w:space="0" w:color="auto"/>
      </w:divBdr>
      <w:divsChild>
        <w:div w:id="1712341147">
          <w:marLeft w:val="0"/>
          <w:marRight w:val="0"/>
          <w:marTop w:val="0"/>
          <w:marBottom w:val="0"/>
          <w:divBdr>
            <w:top w:val="none" w:sz="0" w:space="0" w:color="auto"/>
            <w:left w:val="none" w:sz="0" w:space="0" w:color="auto"/>
            <w:bottom w:val="none" w:sz="0" w:space="0" w:color="auto"/>
            <w:right w:val="none" w:sz="0" w:space="0" w:color="auto"/>
          </w:divBdr>
          <w:divsChild>
            <w:div w:id="1935237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7780198">
      <w:bodyDiv w:val="1"/>
      <w:marLeft w:val="0"/>
      <w:marRight w:val="0"/>
      <w:marTop w:val="0"/>
      <w:marBottom w:val="0"/>
      <w:divBdr>
        <w:top w:val="none" w:sz="0" w:space="0" w:color="auto"/>
        <w:left w:val="none" w:sz="0" w:space="0" w:color="auto"/>
        <w:bottom w:val="none" w:sz="0" w:space="0" w:color="auto"/>
        <w:right w:val="none" w:sz="0" w:space="0" w:color="auto"/>
      </w:divBdr>
    </w:div>
    <w:div w:id="634021183">
      <w:bodyDiv w:val="1"/>
      <w:marLeft w:val="0"/>
      <w:marRight w:val="0"/>
      <w:marTop w:val="0"/>
      <w:marBottom w:val="0"/>
      <w:divBdr>
        <w:top w:val="none" w:sz="0" w:space="0" w:color="auto"/>
        <w:left w:val="none" w:sz="0" w:space="0" w:color="auto"/>
        <w:bottom w:val="none" w:sz="0" w:space="0" w:color="auto"/>
        <w:right w:val="none" w:sz="0" w:space="0" w:color="auto"/>
      </w:divBdr>
    </w:div>
    <w:div w:id="635188033">
      <w:bodyDiv w:val="1"/>
      <w:marLeft w:val="0"/>
      <w:marRight w:val="0"/>
      <w:marTop w:val="0"/>
      <w:marBottom w:val="0"/>
      <w:divBdr>
        <w:top w:val="none" w:sz="0" w:space="0" w:color="auto"/>
        <w:left w:val="none" w:sz="0" w:space="0" w:color="auto"/>
        <w:bottom w:val="none" w:sz="0" w:space="0" w:color="auto"/>
        <w:right w:val="none" w:sz="0" w:space="0" w:color="auto"/>
      </w:divBdr>
    </w:div>
    <w:div w:id="640813252">
      <w:bodyDiv w:val="1"/>
      <w:marLeft w:val="0"/>
      <w:marRight w:val="0"/>
      <w:marTop w:val="0"/>
      <w:marBottom w:val="0"/>
      <w:divBdr>
        <w:top w:val="none" w:sz="0" w:space="0" w:color="auto"/>
        <w:left w:val="none" w:sz="0" w:space="0" w:color="auto"/>
        <w:bottom w:val="none" w:sz="0" w:space="0" w:color="auto"/>
        <w:right w:val="none" w:sz="0" w:space="0" w:color="auto"/>
      </w:divBdr>
    </w:div>
    <w:div w:id="646319150">
      <w:bodyDiv w:val="1"/>
      <w:marLeft w:val="0"/>
      <w:marRight w:val="0"/>
      <w:marTop w:val="0"/>
      <w:marBottom w:val="0"/>
      <w:divBdr>
        <w:top w:val="none" w:sz="0" w:space="0" w:color="auto"/>
        <w:left w:val="none" w:sz="0" w:space="0" w:color="auto"/>
        <w:bottom w:val="none" w:sz="0" w:space="0" w:color="auto"/>
        <w:right w:val="none" w:sz="0" w:space="0" w:color="auto"/>
      </w:divBdr>
    </w:div>
    <w:div w:id="661928144">
      <w:bodyDiv w:val="1"/>
      <w:marLeft w:val="0"/>
      <w:marRight w:val="0"/>
      <w:marTop w:val="0"/>
      <w:marBottom w:val="0"/>
      <w:divBdr>
        <w:top w:val="none" w:sz="0" w:space="0" w:color="auto"/>
        <w:left w:val="none" w:sz="0" w:space="0" w:color="auto"/>
        <w:bottom w:val="none" w:sz="0" w:space="0" w:color="auto"/>
        <w:right w:val="none" w:sz="0" w:space="0" w:color="auto"/>
      </w:divBdr>
    </w:div>
    <w:div w:id="676614767">
      <w:bodyDiv w:val="1"/>
      <w:marLeft w:val="0"/>
      <w:marRight w:val="0"/>
      <w:marTop w:val="0"/>
      <w:marBottom w:val="0"/>
      <w:divBdr>
        <w:top w:val="none" w:sz="0" w:space="0" w:color="auto"/>
        <w:left w:val="none" w:sz="0" w:space="0" w:color="auto"/>
        <w:bottom w:val="none" w:sz="0" w:space="0" w:color="auto"/>
        <w:right w:val="none" w:sz="0" w:space="0" w:color="auto"/>
      </w:divBdr>
    </w:div>
    <w:div w:id="686563778">
      <w:bodyDiv w:val="1"/>
      <w:marLeft w:val="0"/>
      <w:marRight w:val="0"/>
      <w:marTop w:val="0"/>
      <w:marBottom w:val="0"/>
      <w:divBdr>
        <w:top w:val="none" w:sz="0" w:space="0" w:color="auto"/>
        <w:left w:val="none" w:sz="0" w:space="0" w:color="auto"/>
        <w:bottom w:val="none" w:sz="0" w:space="0" w:color="auto"/>
        <w:right w:val="none" w:sz="0" w:space="0" w:color="auto"/>
      </w:divBdr>
    </w:div>
    <w:div w:id="687832249">
      <w:bodyDiv w:val="1"/>
      <w:marLeft w:val="0"/>
      <w:marRight w:val="0"/>
      <w:marTop w:val="0"/>
      <w:marBottom w:val="0"/>
      <w:divBdr>
        <w:top w:val="none" w:sz="0" w:space="0" w:color="auto"/>
        <w:left w:val="none" w:sz="0" w:space="0" w:color="auto"/>
        <w:bottom w:val="none" w:sz="0" w:space="0" w:color="auto"/>
        <w:right w:val="none" w:sz="0" w:space="0" w:color="auto"/>
      </w:divBdr>
    </w:div>
    <w:div w:id="700324556">
      <w:bodyDiv w:val="1"/>
      <w:marLeft w:val="0"/>
      <w:marRight w:val="0"/>
      <w:marTop w:val="0"/>
      <w:marBottom w:val="0"/>
      <w:divBdr>
        <w:top w:val="none" w:sz="0" w:space="0" w:color="auto"/>
        <w:left w:val="none" w:sz="0" w:space="0" w:color="auto"/>
        <w:bottom w:val="none" w:sz="0" w:space="0" w:color="auto"/>
        <w:right w:val="none" w:sz="0" w:space="0" w:color="auto"/>
      </w:divBdr>
    </w:div>
    <w:div w:id="733746949">
      <w:bodyDiv w:val="1"/>
      <w:marLeft w:val="0"/>
      <w:marRight w:val="0"/>
      <w:marTop w:val="0"/>
      <w:marBottom w:val="0"/>
      <w:divBdr>
        <w:top w:val="none" w:sz="0" w:space="0" w:color="auto"/>
        <w:left w:val="none" w:sz="0" w:space="0" w:color="auto"/>
        <w:bottom w:val="none" w:sz="0" w:space="0" w:color="auto"/>
        <w:right w:val="none" w:sz="0" w:space="0" w:color="auto"/>
      </w:divBdr>
    </w:div>
    <w:div w:id="741223311">
      <w:bodyDiv w:val="1"/>
      <w:marLeft w:val="0"/>
      <w:marRight w:val="0"/>
      <w:marTop w:val="0"/>
      <w:marBottom w:val="0"/>
      <w:divBdr>
        <w:top w:val="none" w:sz="0" w:space="0" w:color="auto"/>
        <w:left w:val="none" w:sz="0" w:space="0" w:color="auto"/>
        <w:bottom w:val="none" w:sz="0" w:space="0" w:color="auto"/>
        <w:right w:val="none" w:sz="0" w:space="0" w:color="auto"/>
      </w:divBdr>
    </w:div>
    <w:div w:id="745612687">
      <w:bodyDiv w:val="1"/>
      <w:marLeft w:val="0"/>
      <w:marRight w:val="0"/>
      <w:marTop w:val="0"/>
      <w:marBottom w:val="0"/>
      <w:divBdr>
        <w:top w:val="none" w:sz="0" w:space="0" w:color="auto"/>
        <w:left w:val="none" w:sz="0" w:space="0" w:color="auto"/>
        <w:bottom w:val="none" w:sz="0" w:space="0" w:color="auto"/>
        <w:right w:val="none" w:sz="0" w:space="0" w:color="auto"/>
      </w:divBdr>
    </w:div>
    <w:div w:id="750738535">
      <w:bodyDiv w:val="1"/>
      <w:marLeft w:val="0"/>
      <w:marRight w:val="0"/>
      <w:marTop w:val="0"/>
      <w:marBottom w:val="0"/>
      <w:divBdr>
        <w:top w:val="none" w:sz="0" w:space="0" w:color="auto"/>
        <w:left w:val="none" w:sz="0" w:space="0" w:color="auto"/>
        <w:bottom w:val="none" w:sz="0" w:space="0" w:color="auto"/>
        <w:right w:val="none" w:sz="0" w:space="0" w:color="auto"/>
      </w:divBdr>
    </w:div>
    <w:div w:id="759569593">
      <w:bodyDiv w:val="1"/>
      <w:marLeft w:val="0"/>
      <w:marRight w:val="0"/>
      <w:marTop w:val="0"/>
      <w:marBottom w:val="0"/>
      <w:divBdr>
        <w:top w:val="none" w:sz="0" w:space="0" w:color="auto"/>
        <w:left w:val="none" w:sz="0" w:space="0" w:color="auto"/>
        <w:bottom w:val="none" w:sz="0" w:space="0" w:color="auto"/>
        <w:right w:val="none" w:sz="0" w:space="0" w:color="auto"/>
      </w:divBdr>
    </w:div>
    <w:div w:id="767698428">
      <w:bodyDiv w:val="1"/>
      <w:marLeft w:val="0"/>
      <w:marRight w:val="0"/>
      <w:marTop w:val="0"/>
      <w:marBottom w:val="0"/>
      <w:divBdr>
        <w:top w:val="none" w:sz="0" w:space="0" w:color="auto"/>
        <w:left w:val="none" w:sz="0" w:space="0" w:color="auto"/>
        <w:bottom w:val="none" w:sz="0" w:space="0" w:color="auto"/>
        <w:right w:val="none" w:sz="0" w:space="0" w:color="auto"/>
      </w:divBdr>
    </w:div>
    <w:div w:id="771097294">
      <w:bodyDiv w:val="1"/>
      <w:marLeft w:val="0"/>
      <w:marRight w:val="0"/>
      <w:marTop w:val="0"/>
      <w:marBottom w:val="0"/>
      <w:divBdr>
        <w:top w:val="none" w:sz="0" w:space="0" w:color="auto"/>
        <w:left w:val="none" w:sz="0" w:space="0" w:color="auto"/>
        <w:bottom w:val="none" w:sz="0" w:space="0" w:color="auto"/>
        <w:right w:val="none" w:sz="0" w:space="0" w:color="auto"/>
      </w:divBdr>
    </w:div>
    <w:div w:id="773986946">
      <w:bodyDiv w:val="1"/>
      <w:marLeft w:val="0"/>
      <w:marRight w:val="0"/>
      <w:marTop w:val="0"/>
      <w:marBottom w:val="0"/>
      <w:divBdr>
        <w:top w:val="none" w:sz="0" w:space="0" w:color="auto"/>
        <w:left w:val="none" w:sz="0" w:space="0" w:color="auto"/>
        <w:bottom w:val="none" w:sz="0" w:space="0" w:color="auto"/>
        <w:right w:val="none" w:sz="0" w:space="0" w:color="auto"/>
      </w:divBdr>
    </w:div>
    <w:div w:id="790317897">
      <w:bodyDiv w:val="1"/>
      <w:marLeft w:val="0"/>
      <w:marRight w:val="0"/>
      <w:marTop w:val="0"/>
      <w:marBottom w:val="0"/>
      <w:divBdr>
        <w:top w:val="none" w:sz="0" w:space="0" w:color="auto"/>
        <w:left w:val="none" w:sz="0" w:space="0" w:color="auto"/>
        <w:bottom w:val="none" w:sz="0" w:space="0" w:color="auto"/>
        <w:right w:val="none" w:sz="0" w:space="0" w:color="auto"/>
      </w:divBdr>
    </w:div>
    <w:div w:id="795296447">
      <w:bodyDiv w:val="1"/>
      <w:marLeft w:val="0"/>
      <w:marRight w:val="0"/>
      <w:marTop w:val="0"/>
      <w:marBottom w:val="0"/>
      <w:divBdr>
        <w:top w:val="none" w:sz="0" w:space="0" w:color="auto"/>
        <w:left w:val="none" w:sz="0" w:space="0" w:color="auto"/>
        <w:bottom w:val="none" w:sz="0" w:space="0" w:color="auto"/>
        <w:right w:val="none" w:sz="0" w:space="0" w:color="auto"/>
      </w:divBdr>
    </w:div>
    <w:div w:id="803086095">
      <w:bodyDiv w:val="1"/>
      <w:marLeft w:val="0"/>
      <w:marRight w:val="0"/>
      <w:marTop w:val="0"/>
      <w:marBottom w:val="0"/>
      <w:divBdr>
        <w:top w:val="none" w:sz="0" w:space="0" w:color="auto"/>
        <w:left w:val="none" w:sz="0" w:space="0" w:color="auto"/>
        <w:bottom w:val="none" w:sz="0" w:space="0" w:color="auto"/>
        <w:right w:val="none" w:sz="0" w:space="0" w:color="auto"/>
      </w:divBdr>
    </w:div>
    <w:div w:id="814683918">
      <w:bodyDiv w:val="1"/>
      <w:marLeft w:val="0"/>
      <w:marRight w:val="0"/>
      <w:marTop w:val="0"/>
      <w:marBottom w:val="0"/>
      <w:divBdr>
        <w:top w:val="none" w:sz="0" w:space="0" w:color="auto"/>
        <w:left w:val="none" w:sz="0" w:space="0" w:color="auto"/>
        <w:bottom w:val="none" w:sz="0" w:space="0" w:color="auto"/>
        <w:right w:val="none" w:sz="0" w:space="0" w:color="auto"/>
      </w:divBdr>
    </w:div>
    <w:div w:id="819617542">
      <w:bodyDiv w:val="1"/>
      <w:marLeft w:val="0"/>
      <w:marRight w:val="0"/>
      <w:marTop w:val="0"/>
      <w:marBottom w:val="0"/>
      <w:divBdr>
        <w:top w:val="none" w:sz="0" w:space="0" w:color="auto"/>
        <w:left w:val="none" w:sz="0" w:space="0" w:color="auto"/>
        <w:bottom w:val="none" w:sz="0" w:space="0" w:color="auto"/>
        <w:right w:val="none" w:sz="0" w:space="0" w:color="auto"/>
      </w:divBdr>
    </w:div>
    <w:div w:id="839125468">
      <w:bodyDiv w:val="1"/>
      <w:marLeft w:val="0"/>
      <w:marRight w:val="0"/>
      <w:marTop w:val="0"/>
      <w:marBottom w:val="0"/>
      <w:divBdr>
        <w:top w:val="none" w:sz="0" w:space="0" w:color="auto"/>
        <w:left w:val="none" w:sz="0" w:space="0" w:color="auto"/>
        <w:bottom w:val="none" w:sz="0" w:space="0" w:color="auto"/>
        <w:right w:val="none" w:sz="0" w:space="0" w:color="auto"/>
      </w:divBdr>
    </w:div>
    <w:div w:id="840583348">
      <w:bodyDiv w:val="1"/>
      <w:marLeft w:val="0"/>
      <w:marRight w:val="0"/>
      <w:marTop w:val="0"/>
      <w:marBottom w:val="0"/>
      <w:divBdr>
        <w:top w:val="none" w:sz="0" w:space="0" w:color="auto"/>
        <w:left w:val="none" w:sz="0" w:space="0" w:color="auto"/>
        <w:bottom w:val="none" w:sz="0" w:space="0" w:color="auto"/>
        <w:right w:val="none" w:sz="0" w:space="0" w:color="auto"/>
      </w:divBdr>
    </w:div>
    <w:div w:id="854197781">
      <w:bodyDiv w:val="1"/>
      <w:marLeft w:val="0"/>
      <w:marRight w:val="0"/>
      <w:marTop w:val="0"/>
      <w:marBottom w:val="0"/>
      <w:divBdr>
        <w:top w:val="none" w:sz="0" w:space="0" w:color="auto"/>
        <w:left w:val="none" w:sz="0" w:space="0" w:color="auto"/>
        <w:bottom w:val="none" w:sz="0" w:space="0" w:color="auto"/>
        <w:right w:val="none" w:sz="0" w:space="0" w:color="auto"/>
      </w:divBdr>
    </w:div>
    <w:div w:id="869998053">
      <w:bodyDiv w:val="1"/>
      <w:marLeft w:val="0"/>
      <w:marRight w:val="0"/>
      <w:marTop w:val="0"/>
      <w:marBottom w:val="0"/>
      <w:divBdr>
        <w:top w:val="none" w:sz="0" w:space="0" w:color="auto"/>
        <w:left w:val="none" w:sz="0" w:space="0" w:color="auto"/>
        <w:bottom w:val="none" w:sz="0" w:space="0" w:color="auto"/>
        <w:right w:val="none" w:sz="0" w:space="0" w:color="auto"/>
      </w:divBdr>
    </w:div>
    <w:div w:id="876308131">
      <w:bodyDiv w:val="1"/>
      <w:marLeft w:val="0"/>
      <w:marRight w:val="0"/>
      <w:marTop w:val="0"/>
      <w:marBottom w:val="0"/>
      <w:divBdr>
        <w:top w:val="none" w:sz="0" w:space="0" w:color="auto"/>
        <w:left w:val="none" w:sz="0" w:space="0" w:color="auto"/>
        <w:bottom w:val="none" w:sz="0" w:space="0" w:color="auto"/>
        <w:right w:val="none" w:sz="0" w:space="0" w:color="auto"/>
      </w:divBdr>
      <w:divsChild>
        <w:div w:id="21251613">
          <w:marLeft w:val="288"/>
          <w:marRight w:val="0"/>
          <w:marTop w:val="0"/>
          <w:marBottom w:val="60"/>
          <w:divBdr>
            <w:top w:val="none" w:sz="0" w:space="0" w:color="auto"/>
            <w:left w:val="none" w:sz="0" w:space="0" w:color="auto"/>
            <w:bottom w:val="none" w:sz="0" w:space="0" w:color="auto"/>
            <w:right w:val="none" w:sz="0" w:space="0" w:color="auto"/>
          </w:divBdr>
        </w:div>
        <w:div w:id="232857675">
          <w:marLeft w:val="288"/>
          <w:marRight w:val="0"/>
          <w:marTop w:val="0"/>
          <w:marBottom w:val="60"/>
          <w:divBdr>
            <w:top w:val="none" w:sz="0" w:space="0" w:color="auto"/>
            <w:left w:val="none" w:sz="0" w:space="0" w:color="auto"/>
            <w:bottom w:val="none" w:sz="0" w:space="0" w:color="auto"/>
            <w:right w:val="none" w:sz="0" w:space="0" w:color="auto"/>
          </w:divBdr>
        </w:div>
        <w:div w:id="402145758">
          <w:marLeft w:val="288"/>
          <w:marRight w:val="0"/>
          <w:marTop w:val="0"/>
          <w:marBottom w:val="60"/>
          <w:divBdr>
            <w:top w:val="none" w:sz="0" w:space="0" w:color="auto"/>
            <w:left w:val="none" w:sz="0" w:space="0" w:color="auto"/>
            <w:bottom w:val="none" w:sz="0" w:space="0" w:color="auto"/>
            <w:right w:val="none" w:sz="0" w:space="0" w:color="auto"/>
          </w:divBdr>
        </w:div>
        <w:div w:id="828906355">
          <w:marLeft w:val="288"/>
          <w:marRight w:val="0"/>
          <w:marTop w:val="0"/>
          <w:marBottom w:val="60"/>
          <w:divBdr>
            <w:top w:val="none" w:sz="0" w:space="0" w:color="auto"/>
            <w:left w:val="none" w:sz="0" w:space="0" w:color="auto"/>
            <w:bottom w:val="none" w:sz="0" w:space="0" w:color="auto"/>
            <w:right w:val="none" w:sz="0" w:space="0" w:color="auto"/>
          </w:divBdr>
        </w:div>
        <w:div w:id="1221751218">
          <w:marLeft w:val="288"/>
          <w:marRight w:val="0"/>
          <w:marTop w:val="0"/>
          <w:marBottom w:val="60"/>
          <w:divBdr>
            <w:top w:val="none" w:sz="0" w:space="0" w:color="auto"/>
            <w:left w:val="none" w:sz="0" w:space="0" w:color="auto"/>
            <w:bottom w:val="none" w:sz="0" w:space="0" w:color="auto"/>
            <w:right w:val="none" w:sz="0" w:space="0" w:color="auto"/>
          </w:divBdr>
        </w:div>
        <w:div w:id="1491169988">
          <w:marLeft w:val="288"/>
          <w:marRight w:val="0"/>
          <w:marTop w:val="0"/>
          <w:marBottom w:val="60"/>
          <w:divBdr>
            <w:top w:val="none" w:sz="0" w:space="0" w:color="auto"/>
            <w:left w:val="none" w:sz="0" w:space="0" w:color="auto"/>
            <w:bottom w:val="none" w:sz="0" w:space="0" w:color="auto"/>
            <w:right w:val="none" w:sz="0" w:space="0" w:color="auto"/>
          </w:divBdr>
        </w:div>
        <w:div w:id="2035495267">
          <w:marLeft w:val="288"/>
          <w:marRight w:val="0"/>
          <w:marTop w:val="0"/>
          <w:marBottom w:val="60"/>
          <w:divBdr>
            <w:top w:val="none" w:sz="0" w:space="0" w:color="auto"/>
            <w:left w:val="none" w:sz="0" w:space="0" w:color="auto"/>
            <w:bottom w:val="none" w:sz="0" w:space="0" w:color="auto"/>
            <w:right w:val="none" w:sz="0" w:space="0" w:color="auto"/>
          </w:divBdr>
        </w:div>
        <w:div w:id="2077580623">
          <w:marLeft w:val="288"/>
          <w:marRight w:val="0"/>
          <w:marTop w:val="0"/>
          <w:marBottom w:val="60"/>
          <w:divBdr>
            <w:top w:val="none" w:sz="0" w:space="0" w:color="auto"/>
            <w:left w:val="none" w:sz="0" w:space="0" w:color="auto"/>
            <w:bottom w:val="none" w:sz="0" w:space="0" w:color="auto"/>
            <w:right w:val="none" w:sz="0" w:space="0" w:color="auto"/>
          </w:divBdr>
        </w:div>
      </w:divsChild>
    </w:div>
    <w:div w:id="889342808">
      <w:bodyDiv w:val="1"/>
      <w:marLeft w:val="0"/>
      <w:marRight w:val="0"/>
      <w:marTop w:val="0"/>
      <w:marBottom w:val="0"/>
      <w:divBdr>
        <w:top w:val="none" w:sz="0" w:space="0" w:color="auto"/>
        <w:left w:val="none" w:sz="0" w:space="0" w:color="auto"/>
        <w:bottom w:val="none" w:sz="0" w:space="0" w:color="auto"/>
        <w:right w:val="none" w:sz="0" w:space="0" w:color="auto"/>
      </w:divBdr>
    </w:div>
    <w:div w:id="889658352">
      <w:bodyDiv w:val="1"/>
      <w:marLeft w:val="0"/>
      <w:marRight w:val="0"/>
      <w:marTop w:val="0"/>
      <w:marBottom w:val="0"/>
      <w:divBdr>
        <w:top w:val="none" w:sz="0" w:space="0" w:color="auto"/>
        <w:left w:val="none" w:sz="0" w:space="0" w:color="auto"/>
        <w:bottom w:val="none" w:sz="0" w:space="0" w:color="auto"/>
        <w:right w:val="none" w:sz="0" w:space="0" w:color="auto"/>
      </w:divBdr>
    </w:div>
    <w:div w:id="891119158">
      <w:bodyDiv w:val="1"/>
      <w:marLeft w:val="0"/>
      <w:marRight w:val="0"/>
      <w:marTop w:val="0"/>
      <w:marBottom w:val="0"/>
      <w:divBdr>
        <w:top w:val="none" w:sz="0" w:space="0" w:color="auto"/>
        <w:left w:val="none" w:sz="0" w:space="0" w:color="auto"/>
        <w:bottom w:val="none" w:sz="0" w:space="0" w:color="auto"/>
        <w:right w:val="none" w:sz="0" w:space="0" w:color="auto"/>
      </w:divBdr>
    </w:div>
    <w:div w:id="891624174">
      <w:bodyDiv w:val="1"/>
      <w:marLeft w:val="0"/>
      <w:marRight w:val="0"/>
      <w:marTop w:val="0"/>
      <w:marBottom w:val="0"/>
      <w:divBdr>
        <w:top w:val="none" w:sz="0" w:space="0" w:color="auto"/>
        <w:left w:val="none" w:sz="0" w:space="0" w:color="auto"/>
        <w:bottom w:val="none" w:sz="0" w:space="0" w:color="auto"/>
        <w:right w:val="none" w:sz="0" w:space="0" w:color="auto"/>
      </w:divBdr>
    </w:div>
    <w:div w:id="894698234">
      <w:bodyDiv w:val="1"/>
      <w:marLeft w:val="0"/>
      <w:marRight w:val="0"/>
      <w:marTop w:val="0"/>
      <w:marBottom w:val="0"/>
      <w:divBdr>
        <w:top w:val="none" w:sz="0" w:space="0" w:color="auto"/>
        <w:left w:val="none" w:sz="0" w:space="0" w:color="auto"/>
        <w:bottom w:val="none" w:sz="0" w:space="0" w:color="auto"/>
        <w:right w:val="none" w:sz="0" w:space="0" w:color="auto"/>
      </w:divBdr>
    </w:div>
    <w:div w:id="898324769">
      <w:bodyDiv w:val="1"/>
      <w:marLeft w:val="0"/>
      <w:marRight w:val="0"/>
      <w:marTop w:val="0"/>
      <w:marBottom w:val="0"/>
      <w:divBdr>
        <w:top w:val="none" w:sz="0" w:space="0" w:color="auto"/>
        <w:left w:val="none" w:sz="0" w:space="0" w:color="auto"/>
        <w:bottom w:val="none" w:sz="0" w:space="0" w:color="auto"/>
        <w:right w:val="none" w:sz="0" w:space="0" w:color="auto"/>
      </w:divBdr>
      <w:divsChild>
        <w:div w:id="697320094">
          <w:marLeft w:val="274"/>
          <w:marRight w:val="0"/>
          <w:marTop w:val="0"/>
          <w:marBottom w:val="0"/>
          <w:divBdr>
            <w:top w:val="none" w:sz="0" w:space="0" w:color="auto"/>
            <w:left w:val="none" w:sz="0" w:space="0" w:color="auto"/>
            <w:bottom w:val="none" w:sz="0" w:space="0" w:color="auto"/>
            <w:right w:val="none" w:sz="0" w:space="0" w:color="auto"/>
          </w:divBdr>
        </w:div>
        <w:div w:id="2145156806">
          <w:marLeft w:val="274"/>
          <w:marRight w:val="0"/>
          <w:marTop w:val="0"/>
          <w:marBottom w:val="0"/>
          <w:divBdr>
            <w:top w:val="none" w:sz="0" w:space="0" w:color="auto"/>
            <w:left w:val="none" w:sz="0" w:space="0" w:color="auto"/>
            <w:bottom w:val="none" w:sz="0" w:space="0" w:color="auto"/>
            <w:right w:val="none" w:sz="0" w:space="0" w:color="auto"/>
          </w:divBdr>
        </w:div>
      </w:divsChild>
    </w:div>
    <w:div w:id="898396728">
      <w:bodyDiv w:val="1"/>
      <w:marLeft w:val="0"/>
      <w:marRight w:val="0"/>
      <w:marTop w:val="0"/>
      <w:marBottom w:val="0"/>
      <w:divBdr>
        <w:top w:val="none" w:sz="0" w:space="0" w:color="auto"/>
        <w:left w:val="none" w:sz="0" w:space="0" w:color="auto"/>
        <w:bottom w:val="none" w:sz="0" w:space="0" w:color="auto"/>
        <w:right w:val="none" w:sz="0" w:space="0" w:color="auto"/>
      </w:divBdr>
    </w:div>
    <w:div w:id="905995418">
      <w:bodyDiv w:val="1"/>
      <w:marLeft w:val="0"/>
      <w:marRight w:val="0"/>
      <w:marTop w:val="0"/>
      <w:marBottom w:val="0"/>
      <w:divBdr>
        <w:top w:val="none" w:sz="0" w:space="0" w:color="auto"/>
        <w:left w:val="none" w:sz="0" w:space="0" w:color="auto"/>
        <w:bottom w:val="none" w:sz="0" w:space="0" w:color="auto"/>
        <w:right w:val="none" w:sz="0" w:space="0" w:color="auto"/>
      </w:divBdr>
    </w:div>
    <w:div w:id="906301991">
      <w:bodyDiv w:val="1"/>
      <w:marLeft w:val="0"/>
      <w:marRight w:val="0"/>
      <w:marTop w:val="0"/>
      <w:marBottom w:val="0"/>
      <w:divBdr>
        <w:top w:val="none" w:sz="0" w:space="0" w:color="auto"/>
        <w:left w:val="none" w:sz="0" w:space="0" w:color="auto"/>
        <w:bottom w:val="none" w:sz="0" w:space="0" w:color="auto"/>
        <w:right w:val="none" w:sz="0" w:space="0" w:color="auto"/>
      </w:divBdr>
    </w:div>
    <w:div w:id="906840053">
      <w:bodyDiv w:val="1"/>
      <w:marLeft w:val="0"/>
      <w:marRight w:val="0"/>
      <w:marTop w:val="0"/>
      <w:marBottom w:val="0"/>
      <w:divBdr>
        <w:top w:val="none" w:sz="0" w:space="0" w:color="auto"/>
        <w:left w:val="none" w:sz="0" w:space="0" w:color="auto"/>
        <w:bottom w:val="none" w:sz="0" w:space="0" w:color="auto"/>
        <w:right w:val="none" w:sz="0" w:space="0" w:color="auto"/>
      </w:divBdr>
    </w:div>
    <w:div w:id="914361977">
      <w:bodyDiv w:val="1"/>
      <w:marLeft w:val="0"/>
      <w:marRight w:val="0"/>
      <w:marTop w:val="0"/>
      <w:marBottom w:val="0"/>
      <w:divBdr>
        <w:top w:val="none" w:sz="0" w:space="0" w:color="auto"/>
        <w:left w:val="none" w:sz="0" w:space="0" w:color="auto"/>
        <w:bottom w:val="none" w:sz="0" w:space="0" w:color="auto"/>
        <w:right w:val="none" w:sz="0" w:space="0" w:color="auto"/>
      </w:divBdr>
      <w:divsChild>
        <w:div w:id="229580152">
          <w:marLeft w:val="274"/>
          <w:marRight w:val="0"/>
          <w:marTop w:val="0"/>
          <w:marBottom w:val="120"/>
          <w:divBdr>
            <w:top w:val="none" w:sz="0" w:space="0" w:color="auto"/>
            <w:left w:val="none" w:sz="0" w:space="0" w:color="auto"/>
            <w:bottom w:val="none" w:sz="0" w:space="0" w:color="auto"/>
            <w:right w:val="none" w:sz="0" w:space="0" w:color="auto"/>
          </w:divBdr>
        </w:div>
        <w:div w:id="990208243">
          <w:marLeft w:val="274"/>
          <w:marRight w:val="0"/>
          <w:marTop w:val="0"/>
          <w:marBottom w:val="120"/>
          <w:divBdr>
            <w:top w:val="none" w:sz="0" w:space="0" w:color="auto"/>
            <w:left w:val="none" w:sz="0" w:space="0" w:color="auto"/>
            <w:bottom w:val="none" w:sz="0" w:space="0" w:color="auto"/>
            <w:right w:val="none" w:sz="0" w:space="0" w:color="auto"/>
          </w:divBdr>
        </w:div>
        <w:div w:id="1032922084">
          <w:marLeft w:val="274"/>
          <w:marRight w:val="0"/>
          <w:marTop w:val="0"/>
          <w:marBottom w:val="120"/>
          <w:divBdr>
            <w:top w:val="none" w:sz="0" w:space="0" w:color="auto"/>
            <w:left w:val="none" w:sz="0" w:space="0" w:color="auto"/>
            <w:bottom w:val="none" w:sz="0" w:space="0" w:color="auto"/>
            <w:right w:val="none" w:sz="0" w:space="0" w:color="auto"/>
          </w:divBdr>
        </w:div>
        <w:div w:id="1226530164">
          <w:marLeft w:val="274"/>
          <w:marRight w:val="0"/>
          <w:marTop w:val="0"/>
          <w:marBottom w:val="120"/>
          <w:divBdr>
            <w:top w:val="none" w:sz="0" w:space="0" w:color="auto"/>
            <w:left w:val="none" w:sz="0" w:space="0" w:color="auto"/>
            <w:bottom w:val="none" w:sz="0" w:space="0" w:color="auto"/>
            <w:right w:val="none" w:sz="0" w:space="0" w:color="auto"/>
          </w:divBdr>
        </w:div>
        <w:div w:id="1695183488">
          <w:marLeft w:val="274"/>
          <w:marRight w:val="0"/>
          <w:marTop w:val="0"/>
          <w:marBottom w:val="120"/>
          <w:divBdr>
            <w:top w:val="none" w:sz="0" w:space="0" w:color="auto"/>
            <w:left w:val="none" w:sz="0" w:space="0" w:color="auto"/>
            <w:bottom w:val="none" w:sz="0" w:space="0" w:color="auto"/>
            <w:right w:val="none" w:sz="0" w:space="0" w:color="auto"/>
          </w:divBdr>
        </w:div>
        <w:div w:id="1981643943">
          <w:marLeft w:val="274"/>
          <w:marRight w:val="0"/>
          <w:marTop w:val="0"/>
          <w:marBottom w:val="120"/>
          <w:divBdr>
            <w:top w:val="none" w:sz="0" w:space="0" w:color="auto"/>
            <w:left w:val="none" w:sz="0" w:space="0" w:color="auto"/>
            <w:bottom w:val="none" w:sz="0" w:space="0" w:color="auto"/>
            <w:right w:val="none" w:sz="0" w:space="0" w:color="auto"/>
          </w:divBdr>
        </w:div>
      </w:divsChild>
    </w:div>
    <w:div w:id="920916864">
      <w:bodyDiv w:val="1"/>
      <w:marLeft w:val="0"/>
      <w:marRight w:val="0"/>
      <w:marTop w:val="0"/>
      <w:marBottom w:val="0"/>
      <w:divBdr>
        <w:top w:val="none" w:sz="0" w:space="0" w:color="auto"/>
        <w:left w:val="none" w:sz="0" w:space="0" w:color="auto"/>
        <w:bottom w:val="none" w:sz="0" w:space="0" w:color="auto"/>
        <w:right w:val="none" w:sz="0" w:space="0" w:color="auto"/>
      </w:divBdr>
      <w:divsChild>
        <w:div w:id="619649361">
          <w:marLeft w:val="0"/>
          <w:marRight w:val="0"/>
          <w:marTop w:val="0"/>
          <w:marBottom w:val="0"/>
          <w:divBdr>
            <w:top w:val="none" w:sz="0" w:space="0" w:color="auto"/>
            <w:left w:val="none" w:sz="0" w:space="0" w:color="auto"/>
            <w:bottom w:val="none" w:sz="0" w:space="0" w:color="auto"/>
            <w:right w:val="none" w:sz="0" w:space="0" w:color="auto"/>
          </w:divBdr>
          <w:divsChild>
            <w:div w:id="1618101734">
              <w:marLeft w:val="0"/>
              <w:marRight w:val="0"/>
              <w:marTop w:val="0"/>
              <w:marBottom w:val="0"/>
              <w:divBdr>
                <w:top w:val="none" w:sz="0" w:space="0" w:color="auto"/>
                <w:left w:val="none" w:sz="0" w:space="0" w:color="auto"/>
                <w:bottom w:val="none" w:sz="0" w:space="0" w:color="auto"/>
                <w:right w:val="none" w:sz="0" w:space="0" w:color="auto"/>
              </w:divBdr>
              <w:divsChild>
                <w:div w:id="1596554241">
                  <w:marLeft w:val="0"/>
                  <w:marRight w:val="0"/>
                  <w:marTop w:val="0"/>
                  <w:marBottom w:val="0"/>
                  <w:divBdr>
                    <w:top w:val="none" w:sz="0" w:space="0" w:color="auto"/>
                    <w:left w:val="none" w:sz="0" w:space="0" w:color="auto"/>
                    <w:bottom w:val="none" w:sz="0" w:space="0" w:color="auto"/>
                    <w:right w:val="none" w:sz="0" w:space="0" w:color="auto"/>
                  </w:divBdr>
                  <w:divsChild>
                    <w:div w:id="1026562299">
                      <w:marLeft w:val="0"/>
                      <w:marRight w:val="0"/>
                      <w:marTop w:val="0"/>
                      <w:marBottom w:val="0"/>
                      <w:divBdr>
                        <w:top w:val="none" w:sz="0" w:space="0" w:color="auto"/>
                        <w:left w:val="none" w:sz="0" w:space="0" w:color="auto"/>
                        <w:bottom w:val="none" w:sz="0" w:space="0" w:color="auto"/>
                        <w:right w:val="none" w:sz="0" w:space="0" w:color="auto"/>
                      </w:divBdr>
                      <w:divsChild>
                        <w:div w:id="1546286386">
                          <w:marLeft w:val="0"/>
                          <w:marRight w:val="0"/>
                          <w:marTop w:val="0"/>
                          <w:marBottom w:val="0"/>
                          <w:divBdr>
                            <w:top w:val="none" w:sz="0" w:space="0" w:color="auto"/>
                            <w:left w:val="none" w:sz="0" w:space="0" w:color="auto"/>
                            <w:bottom w:val="none" w:sz="0" w:space="0" w:color="auto"/>
                            <w:right w:val="none" w:sz="0" w:space="0" w:color="auto"/>
                          </w:divBdr>
                          <w:divsChild>
                            <w:div w:id="125466965">
                              <w:marLeft w:val="0"/>
                              <w:marRight w:val="0"/>
                              <w:marTop w:val="0"/>
                              <w:marBottom w:val="0"/>
                              <w:divBdr>
                                <w:top w:val="none" w:sz="0" w:space="0" w:color="auto"/>
                                <w:left w:val="none" w:sz="0" w:space="0" w:color="auto"/>
                                <w:bottom w:val="none" w:sz="0" w:space="0" w:color="auto"/>
                                <w:right w:val="none" w:sz="0" w:space="0" w:color="auto"/>
                              </w:divBdr>
                              <w:divsChild>
                                <w:div w:id="799543057">
                                  <w:marLeft w:val="0"/>
                                  <w:marRight w:val="0"/>
                                  <w:marTop w:val="0"/>
                                  <w:marBottom w:val="0"/>
                                  <w:divBdr>
                                    <w:top w:val="none" w:sz="0" w:space="0" w:color="auto"/>
                                    <w:left w:val="none" w:sz="0" w:space="0" w:color="auto"/>
                                    <w:bottom w:val="none" w:sz="0" w:space="0" w:color="auto"/>
                                    <w:right w:val="none" w:sz="0" w:space="0" w:color="auto"/>
                                  </w:divBdr>
                                  <w:divsChild>
                                    <w:div w:id="460851011">
                                      <w:marLeft w:val="0"/>
                                      <w:marRight w:val="0"/>
                                      <w:marTop w:val="0"/>
                                      <w:marBottom w:val="0"/>
                                      <w:divBdr>
                                        <w:top w:val="none" w:sz="0" w:space="0" w:color="auto"/>
                                        <w:left w:val="none" w:sz="0" w:space="0" w:color="auto"/>
                                        <w:bottom w:val="none" w:sz="0" w:space="0" w:color="auto"/>
                                        <w:right w:val="none" w:sz="0" w:space="0" w:color="auto"/>
                                      </w:divBdr>
                                    </w:div>
                                    <w:div w:id="1771585320">
                                      <w:marLeft w:val="0"/>
                                      <w:marRight w:val="0"/>
                                      <w:marTop w:val="0"/>
                                      <w:marBottom w:val="0"/>
                                      <w:divBdr>
                                        <w:top w:val="none" w:sz="0" w:space="0" w:color="auto"/>
                                        <w:left w:val="none" w:sz="0" w:space="0" w:color="auto"/>
                                        <w:bottom w:val="none" w:sz="0" w:space="0" w:color="auto"/>
                                        <w:right w:val="none" w:sz="0" w:space="0" w:color="auto"/>
                                      </w:divBdr>
                                    </w:div>
                                    <w:div w:id="1902136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30894184">
      <w:bodyDiv w:val="1"/>
      <w:marLeft w:val="0"/>
      <w:marRight w:val="0"/>
      <w:marTop w:val="0"/>
      <w:marBottom w:val="0"/>
      <w:divBdr>
        <w:top w:val="none" w:sz="0" w:space="0" w:color="auto"/>
        <w:left w:val="none" w:sz="0" w:space="0" w:color="auto"/>
        <w:bottom w:val="none" w:sz="0" w:space="0" w:color="auto"/>
        <w:right w:val="none" w:sz="0" w:space="0" w:color="auto"/>
      </w:divBdr>
    </w:div>
    <w:div w:id="944653640">
      <w:bodyDiv w:val="1"/>
      <w:marLeft w:val="0"/>
      <w:marRight w:val="0"/>
      <w:marTop w:val="0"/>
      <w:marBottom w:val="0"/>
      <w:divBdr>
        <w:top w:val="none" w:sz="0" w:space="0" w:color="auto"/>
        <w:left w:val="none" w:sz="0" w:space="0" w:color="auto"/>
        <w:bottom w:val="none" w:sz="0" w:space="0" w:color="auto"/>
        <w:right w:val="none" w:sz="0" w:space="0" w:color="auto"/>
      </w:divBdr>
    </w:div>
    <w:div w:id="957486600">
      <w:bodyDiv w:val="1"/>
      <w:marLeft w:val="0"/>
      <w:marRight w:val="0"/>
      <w:marTop w:val="0"/>
      <w:marBottom w:val="0"/>
      <w:divBdr>
        <w:top w:val="none" w:sz="0" w:space="0" w:color="auto"/>
        <w:left w:val="none" w:sz="0" w:space="0" w:color="auto"/>
        <w:bottom w:val="none" w:sz="0" w:space="0" w:color="auto"/>
        <w:right w:val="none" w:sz="0" w:space="0" w:color="auto"/>
      </w:divBdr>
      <w:divsChild>
        <w:div w:id="675574843">
          <w:marLeft w:val="274"/>
          <w:marRight w:val="0"/>
          <w:marTop w:val="0"/>
          <w:marBottom w:val="0"/>
          <w:divBdr>
            <w:top w:val="none" w:sz="0" w:space="0" w:color="auto"/>
            <w:left w:val="none" w:sz="0" w:space="0" w:color="auto"/>
            <w:bottom w:val="none" w:sz="0" w:space="0" w:color="auto"/>
            <w:right w:val="none" w:sz="0" w:space="0" w:color="auto"/>
          </w:divBdr>
        </w:div>
      </w:divsChild>
    </w:div>
    <w:div w:id="969751781">
      <w:bodyDiv w:val="1"/>
      <w:marLeft w:val="0"/>
      <w:marRight w:val="0"/>
      <w:marTop w:val="0"/>
      <w:marBottom w:val="0"/>
      <w:divBdr>
        <w:top w:val="none" w:sz="0" w:space="0" w:color="auto"/>
        <w:left w:val="none" w:sz="0" w:space="0" w:color="auto"/>
        <w:bottom w:val="none" w:sz="0" w:space="0" w:color="auto"/>
        <w:right w:val="none" w:sz="0" w:space="0" w:color="auto"/>
      </w:divBdr>
    </w:div>
    <w:div w:id="982926328">
      <w:bodyDiv w:val="1"/>
      <w:marLeft w:val="0"/>
      <w:marRight w:val="0"/>
      <w:marTop w:val="0"/>
      <w:marBottom w:val="0"/>
      <w:divBdr>
        <w:top w:val="none" w:sz="0" w:space="0" w:color="auto"/>
        <w:left w:val="none" w:sz="0" w:space="0" w:color="auto"/>
        <w:bottom w:val="none" w:sz="0" w:space="0" w:color="auto"/>
        <w:right w:val="none" w:sz="0" w:space="0" w:color="auto"/>
      </w:divBdr>
    </w:div>
    <w:div w:id="983505738">
      <w:bodyDiv w:val="1"/>
      <w:marLeft w:val="0"/>
      <w:marRight w:val="0"/>
      <w:marTop w:val="0"/>
      <w:marBottom w:val="0"/>
      <w:divBdr>
        <w:top w:val="none" w:sz="0" w:space="0" w:color="auto"/>
        <w:left w:val="none" w:sz="0" w:space="0" w:color="auto"/>
        <w:bottom w:val="none" w:sz="0" w:space="0" w:color="auto"/>
        <w:right w:val="none" w:sz="0" w:space="0" w:color="auto"/>
      </w:divBdr>
    </w:div>
    <w:div w:id="985935348">
      <w:bodyDiv w:val="1"/>
      <w:marLeft w:val="0"/>
      <w:marRight w:val="0"/>
      <w:marTop w:val="0"/>
      <w:marBottom w:val="0"/>
      <w:divBdr>
        <w:top w:val="none" w:sz="0" w:space="0" w:color="auto"/>
        <w:left w:val="none" w:sz="0" w:space="0" w:color="auto"/>
        <w:bottom w:val="none" w:sz="0" w:space="0" w:color="auto"/>
        <w:right w:val="none" w:sz="0" w:space="0" w:color="auto"/>
      </w:divBdr>
    </w:div>
    <w:div w:id="986513913">
      <w:bodyDiv w:val="1"/>
      <w:marLeft w:val="0"/>
      <w:marRight w:val="0"/>
      <w:marTop w:val="0"/>
      <w:marBottom w:val="0"/>
      <w:divBdr>
        <w:top w:val="none" w:sz="0" w:space="0" w:color="auto"/>
        <w:left w:val="none" w:sz="0" w:space="0" w:color="auto"/>
        <w:bottom w:val="none" w:sz="0" w:space="0" w:color="auto"/>
        <w:right w:val="none" w:sz="0" w:space="0" w:color="auto"/>
      </w:divBdr>
    </w:div>
    <w:div w:id="987518876">
      <w:bodyDiv w:val="1"/>
      <w:marLeft w:val="0"/>
      <w:marRight w:val="0"/>
      <w:marTop w:val="0"/>
      <w:marBottom w:val="0"/>
      <w:divBdr>
        <w:top w:val="none" w:sz="0" w:space="0" w:color="auto"/>
        <w:left w:val="none" w:sz="0" w:space="0" w:color="auto"/>
        <w:bottom w:val="none" w:sz="0" w:space="0" w:color="auto"/>
        <w:right w:val="none" w:sz="0" w:space="0" w:color="auto"/>
      </w:divBdr>
      <w:divsChild>
        <w:div w:id="66072803">
          <w:marLeft w:val="274"/>
          <w:marRight w:val="0"/>
          <w:marTop w:val="0"/>
          <w:marBottom w:val="0"/>
          <w:divBdr>
            <w:top w:val="none" w:sz="0" w:space="0" w:color="auto"/>
            <w:left w:val="none" w:sz="0" w:space="0" w:color="auto"/>
            <w:bottom w:val="none" w:sz="0" w:space="0" w:color="auto"/>
            <w:right w:val="none" w:sz="0" w:space="0" w:color="auto"/>
          </w:divBdr>
        </w:div>
        <w:div w:id="804389927">
          <w:marLeft w:val="274"/>
          <w:marRight w:val="0"/>
          <w:marTop w:val="0"/>
          <w:marBottom w:val="0"/>
          <w:divBdr>
            <w:top w:val="none" w:sz="0" w:space="0" w:color="auto"/>
            <w:left w:val="none" w:sz="0" w:space="0" w:color="auto"/>
            <w:bottom w:val="none" w:sz="0" w:space="0" w:color="auto"/>
            <w:right w:val="none" w:sz="0" w:space="0" w:color="auto"/>
          </w:divBdr>
        </w:div>
        <w:div w:id="1609853314">
          <w:marLeft w:val="274"/>
          <w:marRight w:val="0"/>
          <w:marTop w:val="0"/>
          <w:marBottom w:val="0"/>
          <w:divBdr>
            <w:top w:val="none" w:sz="0" w:space="0" w:color="auto"/>
            <w:left w:val="none" w:sz="0" w:space="0" w:color="auto"/>
            <w:bottom w:val="none" w:sz="0" w:space="0" w:color="auto"/>
            <w:right w:val="none" w:sz="0" w:space="0" w:color="auto"/>
          </w:divBdr>
        </w:div>
        <w:div w:id="1615209696">
          <w:marLeft w:val="274"/>
          <w:marRight w:val="0"/>
          <w:marTop w:val="0"/>
          <w:marBottom w:val="0"/>
          <w:divBdr>
            <w:top w:val="none" w:sz="0" w:space="0" w:color="auto"/>
            <w:left w:val="none" w:sz="0" w:space="0" w:color="auto"/>
            <w:bottom w:val="none" w:sz="0" w:space="0" w:color="auto"/>
            <w:right w:val="none" w:sz="0" w:space="0" w:color="auto"/>
          </w:divBdr>
        </w:div>
      </w:divsChild>
    </w:div>
    <w:div w:id="989867631">
      <w:bodyDiv w:val="1"/>
      <w:marLeft w:val="0"/>
      <w:marRight w:val="0"/>
      <w:marTop w:val="0"/>
      <w:marBottom w:val="0"/>
      <w:divBdr>
        <w:top w:val="none" w:sz="0" w:space="0" w:color="auto"/>
        <w:left w:val="none" w:sz="0" w:space="0" w:color="auto"/>
        <w:bottom w:val="none" w:sz="0" w:space="0" w:color="auto"/>
        <w:right w:val="none" w:sz="0" w:space="0" w:color="auto"/>
      </w:divBdr>
    </w:div>
    <w:div w:id="992492604">
      <w:bodyDiv w:val="1"/>
      <w:marLeft w:val="0"/>
      <w:marRight w:val="0"/>
      <w:marTop w:val="0"/>
      <w:marBottom w:val="0"/>
      <w:divBdr>
        <w:top w:val="none" w:sz="0" w:space="0" w:color="auto"/>
        <w:left w:val="none" w:sz="0" w:space="0" w:color="auto"/>
        <w:bottom w:val="none" w:sz="0" w:space="0" w:color="auto"/>
        <w:right w:val="none" w:sz="0" w:space="0" w:color="auto"/>
      </w:divBdr>
    </w:div>
    <w:div w:id="997732683">
      <w:bodyDiv w:val="1"/>
      <w:marLeft w:val="0"/>
      <w:marRight w:val="0"/>
      <w:marTop w:val="0"/>
      <w:marBottom w:val="0"/>
      <w:divBdr>
        <w:top w:val="none" w:sz="0" w:space="0" w:color="auto"/>
        <w:left w:val="none" w:sz="0" w:space="0" w:color="auto"/>
        <w:bottom w:val="none" w:sz="0" w:space="0" w:color="auto"/>
        <w:right w:val="none" w:sz="0" w:space="0" w:color="auto"/>
      </w:divBdr>
    </w:div>
    <w:div w:id="998507911">
      <w:bodyDiv w:val="1"/>
      <w:marLeft w:val="0"/>
      <w:marRight w:val="0"/>
      <w:marTop w:val="0"/>
      <w:marBottom w:val="0"/>
      <w:divBdr>
        <w:top w:val="none" w:sz="0" w:space="0" w:color="auto"/>
        <w:left w:val="none" w:sz="0" w:space="0" w:color="auto"/>
        <w:bottom w:val="none" w:sz="0" w:space="0" w:color="auto"/>
        <w:right w:val="none" w:sz="0" w:space="0" w:color="auto"/>
      </w:divBdr>
    </w:div>
    <w:div w:id="1013188244">
      <w:bodyDiv w:val="1"/>
      <w:marLeft w:val="0"/>
      <w:marRight w:val="0"/>
      <w:marTop w:val="0"/>
      <w:marBottom w:val="0"/>
      <w:divBdr>
        <w:top w:val="none" w:sz="0" w:space="0" w:color="auto"/>
        <w:left w:val="none" w:sz="0" w:space="0" w:color="auto"/>
        <w:bottom w:val="none" w:sz="0" w:space="0" w:color="auto"/>
        <w:right w:val="none" w:sz="0" w:space="0" w:color="auto"/>
      </w:divBdr>
    </w:div>
    <w:div w:id="1018653332">
      <w:bodyDiv w:val="1"/>
      <w:marLeft w:val="0"/>
      <w:marRight w:val="0"/>
      <w:marTop w:val="0"/>
      <w:marBottom w:val="0"/>
      <w:divBdr>
        <w:top w:val="none" w:sz="0" w:space="0" w:color="auto"/>
        <w:left w:val="none" w:sz="0" w:space="0" w:color="auto"/>
        <w:bottom w:val="none" w:sz="0" w:space="0" w:color="auto"/>
        <w:right w:val="none" w:sz="0" w:space="0" w:color="auto"/>
      </w:divBdr>
    </w:div>
    <w:div w:id="1021278474">
      <w:bodyDiv w:val="1"/>
      <w:marLeft w:val="0"/>
      <w:marRight w:val="0"/>
      <w:marTop w:val="0"/>
      <w:marBottom w:val="0"/>
      <w:divBdr>
        <w:top w:val="none" w:sz="0" w:space="0" w:color="auto"/>
        <w:left w:val="none" w:sz="0" w:space="0" w:color="auto"/>
        <w:bottom w:val="none" w:sz="0" w:space="0" w:color="auto"/>
        <w:right w:val="none" w:sz="0" w:space="0" w:color="auto"/>
      </w:divBdr>
    </w:div>
    <w:div w:id="1021664378">
      <w:bodyDiv w:val="1"/>
      <w:marLeft w:val="0"/>
      <w:marRight w:val="0"/>
      <w:marTop w:val="0"/>
      <w:marBottom w:val="0"/>
      <w:divBdr>
        <w:top w:val="none" w:sz="0" w:space="0" w:color="auto"/>
        <w:left w:val="none" w:sz="0" w:space="0" w:color="auto"/>
        <w:bottom w:val="none" w:sz="0" w:space="0" w:color="auto"/>
        <w:right w:val="none" w:sz="0" w:space="0" w:color="auto"/>
      </w:divBdr>
      <w:divsChild>
        <w:div w:id="1945729267">
          <w:marLeft w:val="274"/>
          <w:marRight w:val="0"/>
          <w:marTop w:val="0"/>
          <w:marBottom w:val="120"/>
          <w:divBdr>
            <w:top w:val="none" w:sz="0" w:space="0" w:color="auto"/>
            <w:left w:val="none" w:sz="0" w:space="0" w:color="auto"/>
            <w:bottom w:val="none" w:sz="0" w:space="0" w:color="auto"/>
            <w:right w:val="none" w:sz="0" w:space="0" w:color="auto"/>
          </w:divBdr>
        </w:div>
      </w:divsChild>
    </w:div>
    <w:div w:id="1032653297">
      <w:bodyDiv w:val="1"/>
      <w:marLeft w:val="0"/>
      <w:marRight w:val="0"/>
      <w:marTop w:val="0"/>
      <w:marBottom w:val="0"/>
      <w:divBdr>
        <w:top w:val="none" w:sz="0" w:space="0" w:color="auto"/>
        <w:left w:val="none" w:sz="0" w:space="0" w:color="auto"/>
        <w:bottom w:val="none" w:sz="0" w:space="0" w:color="auto"/>
        <w:right w:val="none" w:sz="0" w:space="0" w:color="auto"/>
      </w:divBdr>
    </w:div>
    <w:div w:id="1036858347">
      <w:bodyDiv w:val="1"/>
      <w:marLeft w:val="0"/>
      <w:marRight w:val="0"/>
      <w:marTop w:val="0"/>
      <w:marBottom w:val="0"/>
      <w:divBdr>
        <w:top w:val="none" w:sz="0" w:space="0" w:color="auto"/>
        <w:left w:val="none" w:sz="0" w:space="0" w:color="auto"/>
        <w:bottom w:val="none" w:sz="0" w:space="0" w:color="auto"/>
        <w:right w:val="none" w:sz="0" w:space="0" w:color="auto"/>
      </w:divBdr>
    </w:div>
    <w:div w:id="1040595191">
      <w:bodyDiv w:val="1"/>
      <w:marLeft w:val="0"/>
      <w:marRight w:val="0"/>
      <w:marTop w:val="0"/>
      <w:marBottom w:val="0"/>
      <w:divBdr>
        <w:top w:val="none" w:sz="0" w:space="0" w:color="auto"/>
        <w:left w:val="none" w:sz="0" w:space="0" w:color="auto"/>
        <w:bottom w:val="none" w:sz="0" w:space="0" w:color="auto"/>
        <w:right w:val="none" w:sz="0" w:space="0" w:color="auto"/>
      </w:divBdr>
    </w:div>
    <w:div w:id="1060441565">
      <w:bodyDiv w:val="1"/>
      <w:marLeft w:val="0"/>
      <w:marRight w:val="0"/>
      <w:marTop w:val="0"/>
      <w:marBottom w:val="0"/>
      <w:divBdr>
        <w:top w:val="none" w:sz="0" w:space="0" w:color="auto"/>
        <w:left w:val="none" w:sz="0" w:space="0" w:color="auto"/>
        <w:bottom w:val="none" w:sz="0" w:space="0" w:color="auto"/>
        <w:right w:val="none" w:sz="0" w:space="0" w:color="auto"/>
      </w:divBdr>
      <w:divsChild>
        <w:div w:id="1910654886">
          <w:marLeft w:val="0"/>
          <w:marRight w:val="0"/>
          <w:marTop w:val="0"/>
          <w:marBottom w:val="0"/>
          <w:divBdr>
            <w:top w:val="none" w:sz="0" w:space="0" w:color="auto"/>
            <w:left w:val="none" w:sz="0" w:space="0" w:color="auto"/>
            <w:bottom w:val="none" w:sz="0" w:space="0" w:color="auto"/>
            <w:right w:val="none" w:sz="0" w:space="0" w:color="auto"/>
          </w:divBdr>
        </w:div>
      </w:divsChild>
    </w:div>
    <w:div w:id="1067612692">
      <w:bodyDiv w:val="1"/>
      <w:marLeft w:val="0"/>
      <w:marRight w:val="0"/>
      <w:marTop w:val="0"/>
      <w:marBottom w:val="0"/>
      <w:divBdr>
        <w:top w:val="none" w:sz="0" w:space="0" w:color="auto"/>
        <w:left w:val="none" w:sz="0" w:space="0" w:color="auto"/>
        <w:bottom w:val="none" w:sz="0" w:space="0" w:color="auto"/>
        <w:right w:val="none" w:sz="0" w:space="0" w:color="auto"/>
      </w:divBdr>
    </w:div>
    <w:div w:id="1075512682">
      <w:bodyDiv w:val="1"/>
      <w:marLeft w:val="0"/>
      <w:marRight w:val="0"/>
      <w:marTop w:val="0"/>
      <w:marBottom w:val="0"/>
      <w:divBdr>
        <w:top w:val="none" w:sz="0" w:space="0" w:color="auto"/>
        <w:left w:val="none" w:sz="0" w:space="0" w:color="auto"/>
        <w:bottom w:val="none" w:sz="0" w:space="0" w:color="auto"/>
        <w:right w:val="none" w:sz="0" w:space="0" w:color="auto"/>
      </w:divBdr>
      <w:divsChild>
        <w:div w:id="516358739">
          <w:marLeft w:val="576"/>
          <w:marRight w:val="0"/>
          <w:marTop w:val="0"/>
          <w:marBottom w:val="120"/>
          <w:divBdr>
            <w:top w:val="none" w:sz="0" w:space="0" w:color="auto"/>
            <w:left w:val="none" w:sz="0" w:space="0" w:color="auto"/>
            <w:bottom w:val="none" w:sz="0" w:space="0" w:color="auto"/>
            <w:right w:val="none" w:sz="0" w:space="0" w:color="auto"/>
          </w:divBdr>
        </w:div>
      </w:divsChild>
    </w:div>
    <w:div w:id="1081367235">
      <w:bodyDiv w:val="1"/>
      <w:marLeft w:val="0"/>
      <w:marRight w:val="0"/>
      <w:marTop w:val="0"/>
      <w:marBottom w:val="0"/>
      <w:divBdr>
        <w:top w:val="none" w:sz="0" w:space="0" w:color="auto"/>
        <w:left w:val="none" w:sz="0" w:space="0" w:color="auto"/>
        <w:bottom w:val="none" w:sz="0" w:space="0" w:color="auto"/>
        <w:right w:val="none" w:sz="0" w:space="0" w:color="auto"/>
      </w:divBdr>
    </w:div>
    <w:div w:id="1107236569">
      <w:bodyDiv w:val="1"/>
      <w:marLeft w:val="0"/>
      <w:marRight w:val="0"/>
      <w:marTop w:val="0"/>
      <w:marBottom w:val="0"/>
      <w:divBdr>
        <w:top w:val="none" w:sz="0" w:space="0" w:color="auto"/>
        <w:left w:val="none" w:sz="0" w:space="0" w:color="auto"/>
        <w:bottom w:val="none" w:sz="0" w:space="0" w:color="auto"/>
        <w:right w:val="none" w:sz="0" w:space="0" w:color="auto"/>
      </w:divBdr>
    </w:div>
    <w:div w:id="1111318571">
      <w:bodyDiv w:val="1"/>
      <w:marLeft w:val="0"/>
      <w:marRight w:val="0"/>
      <w:marTop w:val="0"/>
      <w:marBottom w:val="0"/>
      <w:divBdr>
        <w:top w:val="none" w:sz="0" w:space="0" w:color="auto"/>
        <w:left w:val="none" w:sz="0" w:space="0" w:color="auto"/>
        <w:bottom w:val="none" w:sz="0" w:space="0" w:color="auto"/>
        <w:right w:val="none" w:sz="0" w:space="0" w:color="auto"/>
      </w:divBdr>
    </w:div>
    <w:div w:id="1131288277">
      <w:bodyDiv w:val="1"/>
      <w:marLeft w:val="0"/>
      <w:marRight w:val="0"/>
      <w:marTop w:val="0"/>
      <w:marBottom w:val="0"/>
      <w:divBdr>
        <w:top w:val="none" w:sz="0" w:space="0" w:color="auto"/>
        <w:left w:val="none" w:sz="0" w:space="0" w:color="auto"/>
        <w:bottom w:val="none" w:sz="0" w:space="0" w:color="auto"/>
        <w:right w:val="none" w:sz="0" w:space="0" w:color="auto"/>
      </w:divBdr>
      <w:divsChild>
        <w:div w:id="56634004">
          <w:marLeft w:val="274"/>
          <w:marRight w:val="0"/>
          <w:marTop w:val="0"/>
          <w:marBottom w:val="0"/>
          <w:divBdr>
            <w:top w:val="none" w:sz="0" w:space="0" w:color="auto"/>
            <w:left w:val="none" w:sz="0" w:space="0" w:color="auto"/>
            <w:bottom w:val="none" w:sz="0" w:space="0" w:color="auto"/>
            <w:right w:val="none" w:sz="0" w:space="0" w:color="auto"/>
          </w:divBdr>
        </w:div>
        <w:div w:id="464591275">
          <w:marLeft w:val="274"/>
          <w:marRight w:val="0"/>
          <w:marTop w:val="0"/>
          <w:marBottom w:val="0"/>
          <w:divBdr>
            <w:top w:val="none" w:sz="0" w:space="0" w:color="auto"/>
            <w:left w:val="none" w:sz="0" w:space="0" w:color="auto"/>
            <w:bottom w:val="none" w:sz="0" w:space="0" w:color="auto"/>
            <w:right w:val="none" w:sz="0" w:space="0" w:color="auto"/>
          </w:divBdr>
        </w:div>
        <w:div w:id="978920423">
          <w:marLeft w:val="274"/>
          <w:marRight w:val="0"/>
          <w:marTop w:val="0"/>
          <w:marBottom w:val="0"/>
          <w:divBdr>
            <w:top w:val="none" w:sz="0" w:space="0" w:color="auto"/>
            <w:left w:val="none" w:sz="0" w:space="0" w:color="auto"/>
            <w:bottom w:val="none" w:sz="0" w:space="0" w:color="auto"/>
            <w:right w:val="none" w:sz="0" w:space="0" w:color="auto"/>
          </w:divBdr>
        </w:div>
        <w:div w:id="1450664180">
          <w:marLeft w:val="274"/>
          <w:marRight w:val="0"/>
          <w:marTop w:val="0"/>
          <w:marBottom w:val="0"/>
          <w:divBdr>
            <w:top w:val="none" w:sz="0" w:space="0" w:color="auto"/>
            <w:left w:val="none" w:sz="0" w:space="0" w:color="auto"/>
            <w:bottom w:val="none" w:sz="0" w:space="0" w:color="auto"/>
            <w:right w:val="none" w:sz="0" w:space="0" w:color="auto"/>
          </w:divBdr>
        </w:div>
        <w:div w:id="1484589344">
          <w:marLeft w:val="274"/>
          <w:marRight w:val="0"/>
          <w:marTop w:val="0"/>
          <w:marBottom w:val="0"/>
          <w:divBdr>
            <w:top w:val="none" w:sz="0" w:space="0" w:color="auto"/>
            <w:left w:val="none" w:sz="0" w:space="0" w:color="auto"/>
            <w:bottom w:val="none" w:sz="0" w:space="0" w:color="auto"/>
            <w:right w:val="none" w:sz="0" w:space="0" w:color="auto"/>
          </w:divBdr>
        </w:div>
        <w:div w:id="1546454226">
          <w:marLeft w:val="274"/>
          <w:marRight w:val="0"/>
          <w:marTop w:val="0"/>
          <w:marBottom w:val="0"/>
          <w:divBdr>
            <w:top w:val="none" w:sz="0" w:space="0" w:color="auto"/>
            <w:left w:val="none" w:sz="0" w:space="0" w:color="auto"/>
            <w:bottom w:val="none" w:sz="0" w:space="0" w:color="auto"/>
            <w:right w:val="none" w:sz="0" w:space="0" w:color="auto"/>
          </w:divBdr>
        </w:div>
        <w:div w:id="1870607161">
          <w:marLeft w:val="274"/>
          <w:marRight w:val="0"/>
          <w:marTop w:val="0"/>
          <w:marBottom w:val="0"/>
          <w:divBdr>
            <w:top w:val="none" w:sz="0" w:space="0" w:color="auto"/>
            <w:left w:val="none" w:sz="0" w:space="0" w:color="auto"/>
            <w:bottom w:val="none" w:sz="0" w:space="0" w:color="auto"/>
            <w:right w:val="none" w:sz="0" w:space="0" w:color="auto"/>
          </w:divBdr>
        </w:div>
        <w:div w:id="1921527238">
          <w:marLeft w:val="274"/>
          <w:marRight w:val="0"/>
          <w:marTop w:val="0"/>
          <w:marBottom w:val="0"/>
          <w:divBdr>
            <w:top w:val="none" w:sz="0" w:space="0" w:color="auto"/>
            <w:left w:val="none" w:sz="0" w:space="0" w:color="auto"/>
            <w:bottom w:val="none" w:sz="0" w:space="0" w:color="auto"/>
            <w:right w:val="none" w:sz="0" w:space="0" w:color="auto"/>
          </w:divBdr>
        </w:div>
      </w:divsChild>
    </w:div>
    <w:div w:id="1141538408">
      <w:bodyDiv w:val="1"/>
      <w:marLeft w:val="0"/>
      <w:marRight w:val="0"/>
      <w:marTop w:val="0"/>
      <w:marBottom w:val="0"/>
      <w:divBdr>
        <w:top w:val="none" w:sz="0" w:space="0" w:color="auto"/>
        <w:left w:val="none" w:sz="0" w:space="0" w:color="auto"/>
        <w:bottom w:val="none" w:sz="0" w:space="0" w:color="auto"/>
        <w:right w:val="none" w:sz="0" w:space="0" w:color="auto"/>
      </w:divBdr>
    </w:div>
    <w:div w:id="1157306252">
      <w:bodyDiv w:val="1"/>
      <w:marLeft w:val="0"/>
      <w:marRight w:val="0"/>
      <w:marTop w:val="0"/>
      <w:marBottom w:val="0"/>
      <w:divBdr>
        <w:top w:val="none" w:sz="0" w:space="0" w:color="auto"/>
        <w:left w:val="none" w:sz="0" w:space="0" w:color="auto"/>
        <w:bottom w:val="none" w:sz="0" w:space="0" w:color="auto"/>
        <w:right w:val="none" w:sz="0" w:space="0" w:color="auto"/>
      </w:divBdr>
    </w:div>
    <w:div w:id="1173296873">
      <w:bodyDiv w:val="1"/>
      <w:marLeft w:val="0"/>
      <w:marRight w:val="0"/>
      <w:marTop w:val="0"/>
      <w:marBottom w:val="0"/>
      <w:divBdr>
        <w:top w:val="none" w:sz="0" w:space="0" w:color="auto"/>
        <w:left w:val="none" w:sz="0" w:space="0" w:color="auto"/>
        <w:bottom w:val="none" w:sz="0" w:space="0" w:color="auto"/>
        <w:right w:val="none" w:sz="0" w:space="0" w:color="auto"/>
      </w:divBdr>
    </w:div>
    <w:div w:id="1175804613">
      <w:bodyDiv w:val="1"/>
      <w:marLeft w:val="0"/>
      <w:marRight w:val="0"/>
      <w:marTop w:val="0"/>
      <w:marBottom w:val="0"/>
      <w:divBdr>
        <w:top w:val="none" w:sz="0" w:space="0" w:color="auto"/>
        <w:left w:val="none" w:sz="0" w:space="0" w:color="auto"/>
        <w:bottom w:val="none" w:sz="0" w:space="0" w:color="auto"/>
        <w:right w:val="none" w:sz="0" w:space="0" w:color="auto"/>
      </w:divBdr>
    </w:div>
    <w:div w:id="1179388729">
      <w:bodyDiv w:val="1"/>
      <w:marLeft w:val="0"/>
      <w:marRight w:val="0"/>
      <w:marTop w:val="0"/>
      <w:marBottom w:val="0"/>
      <w:divBdr>
        <w:top w:val="none" w:sz="0" w:space="0" w:color="auto"/>
        <w:left w:val="none" w:sz="0" w:space="0" w:color="auto"/>
        <w:bottom w:val="none" w:sz="0" w:space="0" w:color="auto"/>
        <w:right w:val="none" w:sz="0" w:space="0" w:color="auto"/>
      </w:divBdr>
    </w:div>
    <w:div w:id="1193956758">
      <w:bodyDiv w:val="1"/>
      <w:marLeft w:val="0"/>
      <w:marRight w:val="0"/>
      <w:marTop w:val="0"/>
      <w:marBottom w:val="0"/>
      <w:divBdr>
        <w:top w:val="none" w:sz="0" w:space="0" w:color="auto"/>
        <w:left w:val="none" w:sz="0" w:space="0" w:color="auto"/>
        <w:bottom w:val="none" w:sz="0" w:space="0" w:color="auto"/>
        <w:right w:val="none" w:sz="0" w:space="0" w:color="auto"/>
      </w:divBdr>
    </w:div>
    <w:div w:id="1194421939">
      <w:bodyDiv w:val="1"/>
      <w:marLeft w:val="0"/>
      <w:marRight w:val="0"/>
      <w:marTop w:val="0"/>
      <w:marBottom w:val="0"/>
      <w:divBdr>
        <w:top w:val="none" w:sz="0" w:space="0" w:color="auto"/>
        <w:left w:val="none" w:sz="0" w:space="0" w:color="auto"/>
        <w:bottom w:val="none" w:sz="0" w:space="0" w:color="auto"/>
        <w:right w:val="none" w:sz="0" w:space="0" w:color="auto"/>
      </w:divBdr>
    </w:div>
    <w:div w:id="1198160285">
      <w:bodyDiv w:val="1"/>
      <w:marLeft w:val="0"/>
      <w:marRight w:val="0"/>
      <w:marTop w:val="0"/>
      <w:marBottom w:val="0"/>
      <w:divBdr>
        <w:top w:val="none" w:sz="0" w:space="0" w:color="auto"/>
        <w:left w:val="none" w:sz="0" w:space="0" w:color="auto"/>
        <w:bottom w:val="none" w:sz="0" w:space="0" w:color="auto"/>
        <w:right w:val="none" w:sz="0" w:space="0" w:color="auto"/>
      </w:divBdr>
    </w:div>
    <w:div w:id="1212570807">
      <w:bodyDiv w:val="1"/>
      <w:marLeft w:val="0"/>
      <w:marRight w:val="0"/>
      <w:marTop w:val="0"/>
      <w:marBottom w:val="0"/>
      <w:divBdr>
        <w:top w:val="none" w:sz="0" w:space="0" w:color="auto"/>
        <w:left w:val="none" w:sz="0" w:space="0" w:color="auto"/>
        <w:bottom w:val="none" w:sz="0" w:space="0" w:color="auto"/>
        <w:right w:val="none" w:sz="0" w:space="0" w:color="auto"/>
      </w:divBdr>
    </w:div>
    <w:div w:id="1224953623">
      <w:bodyDiv w:val="1"/>
      <w:marLeft w:val="0"/>
      <w:marRight w:val="0"/>
      <w:marTop w:val="0"/>
      <w:marBottom w:val="0"/>
      <w:divBdr>
        <w:top w:val="none" w:sz="0" w:space="0" w:color="auto"/>
        <w:left w:val="none" w:sz="0" w:space="0" w:color="auto"/>
        <w:bottom w:val="none" w:sz="0" w:space="0" w:color="auto"/>
        <w:right w:val="none" w:sz="0" w:space="0" w:color="auto"/>
      </w:divBdr>
      <w:divsChild>
        <w:div w:id="818037143">
          <w:marLeft w:val="274"/>
          <w:marRight w:val="0"/>
          <w:marTop w:val="0"/>
          <w:marBottom w:val="0"/>
          <w:divBdr>
            <w:top w:val="none" w:sz="0" w:space="0" w:color="auto"/>
            <w:left w:val="none" w:sz="0" w:space="0" w:color="auto"/>
            <w:bottom w:val="none" w:sz="0" w:space="0" w:color="auto"/>
            <w:right w:val="none" w:sz="0" w:space="0" w:color="auto"/>
          </w:divBdr>
        </w:div>
        <w:div w:id="1102191914">
          <w:marLeft w:val="274"/>
          <w:marRight w:val="0"/>
          <w:marTop w:val="0"/>
          <w:marBottom w:val="0"/>
          <w:divBdr>
            <w:top w:val="none" w:sz="0" w:space="0" w:color="auto"/>
            <w:left w:val="none" w:sz="0" w:space="0" w:color="auto"/>
            <w:bottom w:val="none" w:sz="0" w:space="0" w:color="auto"/>
            <w:right w:val="none" w:sz="0" w:space="0" w:color="auto"/>
          </w:divBdr>
        </w:div>
        <w:div w:id="2002343714">
          <w:marLeft w:val="274"/>
          <w:marRight w:val="0"/>
          <w:marTop w:val="0"/>
          <w:marBottom w:val="0"/>
          <w:divBdr>
            <w:top w:val="none" w:sz="0" w:space="0" w:color="auto"/>
            <w:left w:val="none" w:sz="0" w:space="0" w:color="auto"/>
            <w:bottom w:val="none" w:sz="0" w:space="0" w:color="auto"/>
            <w:right w:val="none" w:sz="0" w:space="0" w:color="auto"/>
          </w:divBdr>
        </w:div>
      </w:divsChild>
    </w:div>
    <w:div w:id="1231035440">
      <w:bodyDiv w:val="1"/>
      <w:marLeft w:val="0"/>
      <w:marRight w:val="0"/>
      <w:marTop w:val="0"/>
      <w:marBottom w:val="0"/>
      <w:divBdr>
        <w:top w:val="none" w:sz="0" w:space="0" w:color="auto"/>
        <w:left w:val="none" w:sz="0" w:space="0" w:color="auto"/>
        <w:bottom w:val="none" w:sz="0" w:space="0" w:color="auto"/>
        <w:right w:val="none" w:sz="0" w:space="0" w:color="auto"/>
      </w:divBdr>
    </w:div>
    <w:div w:id="1232472755">
      <w:bodyDiv w:val="1"/>
      <w:marLeft w:val="0"/>
      <w:marRight w:val="0"/>
      <w:marTop w:val="0"/>
      <w:marBottom w:val="0"/>
      <w:divBdr>
        <w:top w:val="none" w:sz="0" w:space="0" w:color="auto"/>
        <w:left w:val="none" w:sz="0" w:space="0" w:color="auto"/>
        <w:bottom w:val="none" w:sz="0" w:space="0" w:color="auto"/>
        <w:right w:val="none" w:sz="0" w:space="0" w:color="auto"/>
      </w:divBdr>
    </w:div>
    <w:div w:id="1239554690">
      <w:bodyDiv w:val="1"/>
      <w:marLeft w:val="0"/>
      <w:marRight w:val="0"/>
      <w:marTop w:val="0"/>
      <w:marBottom w:val="0"/>
      <w:divBdr>
        <w:top w:val="none" w:sz="0" w:space="0" w:color="auto"/>
        <w:left w:val="none" w:sz="0" w:space="0" w:color="auto"/>
        <w:bottom w:val="none" w:sz="0" w:space="0" w:color="auto"/>
        <w:right w:val="none" w:sz="0" w:space="0" w:color="auto"/>
      </w:divBdr>
    </w:div>
    <w:div w:id="1267887282">
      <w:bodyDiv w:val="1"/>
      <w:marLeft w:val="0"/>
      <w:marRight w:val="0"/>
      <w:marTop w:val="0"/>
      <w:marBottom w:val="0"/>
      <w:divBdr>
        <w:top w:val="none" w:sz="0" w:space="0" w:color="auto"/>
        <w:left w:val="none" w:sz="0" w:space="0" w:color="auto"/>
        <w:bottom w:val="none" w:sz="0" w:space="0" w:color="auto"/>
        <w:right w:val="none" w:sz="0" w:space="0" w:color="auto"/>
      </w:divBdr>
    </w:div>
    <w:div w:id="1299258303">
      <w:bodyDiv w:val="1"/>
      <w:marLeft w:val="0"/>
      <w:marRight w:val="0"/>
      <w:marTop w:val="0"/>
      <w:marBottom w:val="0"/>
      <w:divBdr>
        <w:top w:val="none" w:sz="0" w:space="0" w:color="auto"/>
        <w:left w:val="none" w:sz="0" w:space="0" w:color="auto"/>
        <w:bottom w:val="none" w:sz="0" w:space="0" w:color="auto"/>
        <w:right w:val="none" w:sz="0" w:space="0" w:color="auto"/>
      </w:divBdr>
    </w:div>
    <w:div w:id="1299919540">
      <w:bodyDiv w:val="1"/>
      <w:marLeft w:val="0"/>
      <w:marRight w:val="0"/>
      <w:marTop w:val="0"/>
      <w:marBottom w:val="0"/>
      <w:divBdr>
        <w:top w:val="none" w:sz="0" w:space="0" w:color="auto"/>
        <w:left w:val="none" w:sz="0" w:space="0" w:color="auto"/>
        <w:bottom w:val="none" w:sz="0" w:space="0" w:color="auto"/>
        <w:right w:val="none" w:sz="0" w:space="0" w:color="auto"/>
      </w:divBdr>
    </w:div>
    <w:div w:id="1300644364">
      <w:bodyDiv w:val="1"/>
      <w:marLeft w:val="0"/>
      <w:marRight w:val="0"/>
      <w:marTop w:val="0"/>
      <w:marBottom w:val="0"/>
      <w:divBdr>
        <w:top w:val="none" w:sz="0" w:space="0" w:color="auto"/>
        <w:left w:val="none" w:sz="0" w:space="0" w:color="auto"/>
        <w:bottom w:val="none" w:sz="0" w:space="0" w:color="auto"/>
        <w:right w:val="none" w:sz="0" w:space="0" w:color="auto"/>
      </w:divBdr>
      <w:divsChild>
        <w:div w:id="109712617">
          <w:marLeft w:val="576"/>
          <w:marRight w:val="0"/>
          <w:marTop w:val="0"/>
          <w:marBottom w:val="120"/>
          <w:divBdr>
            <w:top w:val="none" w:sz="0" w:space="0" w:color="auto"/>
            <w:left w:val="none" w:sz="0" w:space="0" w:color="auto"/>
            <w:bottom w:val="none" w:sz="0" w:space="0" w:color="auto"/>
            <w:right w:val="none" w:sz="0" w:space="0" w:color="auto"/>
          </w:divBdr>
        </w:div>
        <w:div w:id="501891786">
          <w:marLeft w:val="576"/>
          <w:marRight w:val="0"/>
          <w:marTop w:val="0"/>
          <w:marBottom w:val="120"/>
          <w:divBdr>
            <w:top w:val="none" w:sz="0" w:space="0" w:color="auto"/>
            <w:left w:val="none" w:sz="0" w:space="0" w:color="auto"/>
            <w:bottom w:val="none" w:sz="0" w:space="0" w:color="auto"/>
            <w:right w:val="none" w:sz="0" w:space="0" w:color="auto"/>
          </w:divBdr>
        </w:div>
        <w:div w:id="808323571">
          <w:marLeft w:val="576"/>
          <w:marRight w:val="0"/>
          <w:marTop w:val="0"/>
          <w:marBottom w:val="120"/>
          <w:divBdr>
            <w:top w:val="none" w:sz="0" w:space="0" w:color="auto"/>
            <w:left w:val="none" w:sz="0" w:space="0" w:color="auto"/>
            <w:bottom w:val="none" w:sz="0" w:space="0" w:color="auto"/>
            <w:right w:val="none" w:sz="0" w:space="0" w:color="auto"/>
          </w:divBdr>
        </w:div>
        <w:div w:id="1323435158">
          <w:marLeft w:val="576"/>
          <w:marRight w:val="0"/>
          <w:marTop w:val="0"/>
          <w:marBottom w:val="120"/>
          <w:divBdr>
            <w:top w:val="none" w:sz="0" w:space="0" w:color="auto"/>
            <w:left w:val="none" w:sz="0" w:space="0" w:color="auto"/>
            <w:bottom w:val="none" w:sz="0" w:space="0" w:color="auto"/>
            <w:right w:val="none" w:sz="0" w:space="0" w:color="auto"/>
          </w:divBdr>
        </w:div>
        <w:div w:id="1349478162">
          <w:marLeft w:val="576"/>
          <w:marRight w:val="0"/>
          <w:marTop w:val="0"/>
          <w:marBottom w:val="120"/>
          <w:divBdr>
            <w:top w:val="none" w:sz="0" w:space="0" w:color="auto"/>
            <w:left w:val="none" w:sz="0" w:space="0" w:color="auto"/>
            <w:bottom w:val="none" w:sz="0" w:space="0" w:color="auto"/>
            <w:right w:val="none" w:sz="0" w:space="0" w:color="auto"/>
          </w:divBdr>
        </w:div>
      </w:divsChild>
    </w:div>
    <w:div w:id="1305113618">
      <w:bodyDiv w:val="1"/>
      <w:marLeft w:val="0"/>
      <w:marRight w:val="0"/>
      <w:marTop w:val="0"/>
      <w:marBottom w:val="0"/>
      <w:divBdr>
        <w:top w:val="none" w:sz="0" w:space="0" w:color="auto"/>
        <w:left w:val="none" w:sz="0" w:space="0" w:color="auto"/>
        <w:bottom w:val="none" w:sz="0" w:space="0" w:color="auto"/>
        <w:right w:val="none" w:sz="0" w:space="0" w:color="auto"/>
      </w:divBdr>
    </w:div>
    <w:div w:id="1316447458">
      <w:bodyDiv w:val="1"/>
      <w:marLeft w:val="0"/>
      <w:marRight w:val="0"/>
      <w:marTop w:val="0"/>
      <w:marBottom w:val="0"/>
      <w:divBdr>
        <w:top w:val="none" w:sz="0" w:space="0" w:color="auto"/>
        <w:left w:val="none" w:sz="0" w:space="0" w:color="auto"/>
        <w:bottom w:val="none" w:sz="0" w:space="0" w:color="auto"/>
        <w:right w:val="none" w:sz="0" w:space="0" w:color="auto"/>
      </w:divBdr>
    </w:div>
    <w:div w:id="1325863999">
      <w:bodyDiv w:val="1"/>
      <w:marLeft w:val="0"/>
      <w:marRight w:val="0"/>
      <w:marTop w:val="0"/>
      <w:marBottom w:val="0"/>
      <w:divBdr>
        <w:top w:val="none" w:sz="0" w:space="0" w:color="auto"/>
        <w:left w:val="none" w:sz="0" w:space="0" w:color="auto"/>
        <w:bottom w:val="none" w:sz="0" w:space="0" w:color="auto"/>
        <w:right w:val="none" w:sz="0" w:space="0" w:color="auto"/>
      </w:divBdr>
      <w:divsChild>
        <w:div w:id="1861969869">
          <w:marLeft w:val="274"/>
          <w:marRight w:val="0"/>
          <w:marTop w:val="0"/>
          <w:marBottom w:val="120"/>
          <w:divBdr>
            <w:top w:val="none" w:sz="0" w:space="0" w:color="auto"/>
            <w:left w:val="none" w:sz="0" w:space="0" w:color="auto"/>
            <w:bottom w:val="none" w:sz="0" w:space="0" w:color="auto"/>
            <w:right w:val="none" w:sz="0" w:space="0" w:color="auto"/>
          </w:divBdr>
        </w:div>
      </w:divsChild>
    </w:div>
    <w:div w:id="1326014035">
      <w:bodyDiv w:val="1"/>
      <w:marLeft w:val="0"/>
      <w:marRight w:val="0"/>
      <w:marTop w:val="0"/>
      <w:marBottom w:val="0"/>
      <w:divBdr>
        <w:top w:val="none" w:sz="0" w:space="0" w:color="auto"/>
        <w:left w:val="none" w:sz="0" w:space="0" w:color="auto"/>
        <w:bottom w:val="none" w:sz="0" w:space="0" w:color="auto"/>
        <w:right w:val="none" w:sz="0" w:space="0" w:color="auto"/>
      </w:divBdr>
    </w:div>
    <w:div w:id="1333144214">
      <w:bodyDiv w:val="1"/>
      <w:marLeft w:val="0"/>
      <w:marRight w:val="0"/>
      <w:marTop w:val="0"/>
      <w:marBottom w:val="0"/>
      <w:divBdr>
        <w:top w:val="none" w:sz="0" w:space="0" w:color="auto"/>
        <w:left w:val="none" w:sz="0" w:space="0" w:color="auto"/>
        <w:bottom w:val="none" w:sz="0" w:space="0" w:color="auto"/>
        <w:right w:val="none" w:sz="0" w:space="0" w:color="auto"/>
      </w:divBdr>
    </w:div>
    <w:div w:id="1341588550">
      <w:bodyDiv w:val="1"/>
      <w:marLeft w:val="0"/>
      <w:marRight w:val="0"/>
      <w:marTop w:val="0"/>
      <w:marBottom w:val="0"/>
      <w:divBdr>
        <w:top w:val="none" w:sz="0" w:space="0" w:color="auto"/>
        <w:left w:val="none" w:sz="0" w:space="0" w:color="auto"/>
        <w:bottom w:val="none" w:sz="0" w:space="0" w:color="auto"/>
        <w:right w:val="none" w:sz="0" w:space="0" w:color="auto"/>
      </w:divBdr>
    </w:div>
    <w:div w:id="1350330225">
      <w:bodyDiv w:val="1"/>
      <w:marLeft w:val="0"/>
      <w:marRight w:val="0"/>
      <w:marTop w:val="0"/>
      <w:marBottom w:val="0"/>
      <w:divBdr>
        <w:top w:val="none" w:sz="0" w:space="0" w:color="auto"/>
        <w:left w:val="none" w:sz="0" w:space="0" w:color="auto"/>
        <w:bottom w:val="none" w:sz="0" w:space="0" w:color="auto"/>
        <w:right w:val="none" w:sz="0" w:space="0" w:color="auto"/>
      </w:divBdr>
    </w:div>
    <w:div w:id="1351838851">
      <w:bodyDiv w:val="1"/>
      <w:marLeft w:val="0"/>
      <w:marRight w:val="0"/>
      <w:marTop w:val="0"/>
      <w:marBottom w:val="0"/>
      <w:divBdr>
        <w:top w:val="none" w:sz="0" w:space="0" w:color="auto"/>
        <w:left w:val="none" w:sz="0" w:space="0" w:color="auto"/>
        <w:bottom w:val="none" w:sz="0" w:space="0" w:color="auto"/>
        <w:right w:val="none" w:sz="0" w:space="0" w:color="auto"/>
      </w:divBdr>
    </w:div>
    <w:div w:id="1366170807">
      <w:bodyDiv w:val="1"/>
      <w:marLeft w:val="0"/>
      <w:marRight w:val="0"/>
      <w:marTop w:val="0"/>
      <w:marBottom w:val="0"/>
      <w:divBdr>
        <w:top w:val="none" w:sz="0" w:space="0" w:color="auto"/>
        <w:left w:val="none" w:sz="0" w:space="0" w:color="auto"/>
        <w:bottom w:val="none" w:sz="0" w:space="0" w:color="auto"/>
        <w:right w:val="none" w:sz="0" w:space="0" w:color="auto"/>
      </w:divBdr>
    </w:div>
    <w:div w:id="1366557966">
      <w:bodyDiv w:val="1"/>
      <w:marLeft w:val="0"/>
      <w:marRight w:val="0"/>
      <w:marTop w:val="0"/>
      <w:marBottom w:val="0"/>
      <w:divBdr>
        <w:top w:val="none" w:sz="0" w:space="0" w:color="auto"/>
        <w:left w:val="none" w:sz="0" w:space="0" w:color="auto"/>
        <w:bottom w:val="none" w:sz="0" w:space="0" w:color="auto"/>
        <w:right w:val="none" w:sz="0" w:space="0" w:color="auto"/>
      </w:divBdr>
    </w:div>
    <w:div w:id="1369453308">
      <w:bodyDiv w:val="1"/>
      <w:marLeft w:val="0"/>
      <w:marRight w:val="0"/>
      <w:marTop w:val="0"/>
      <w:marBottom w:val="0"/>
      <w:divBdr>
        <w:top w:val="none" w:sz="0" w:space="0" w:color="auto"/>
        <w:left w:val="none" w:sz="0" w:space="0" w:color="auto"/>
        <w:bottom w:val="none" w:sz="0" w:space="0" w:color="auto"/>
        <w:right w:val="none" w:sz="0" w:space="0" w:color="auto"/>
      </w:divBdr>
    </w:div>
    <w:div w:id="1383289136">
      <w:bodyDiv w:val="1"/>
      <w:marLeft w:val="0"/>
      <w:marRight w:val="0"/>
      <w:marTop w:val="0"/>
      <w:marBottom w:val="0"/>
      <w:divBdr>
        <w:top w:val="none" w:sz="0" w:space="0" w:color="auto"/>
        <w:left w:val="none" w:sz="0" w:space="0" w:color="auto"/>
        <w:bottom w:val="none" w:sz="0" w:space="0" w:color="auto"/>
        <w:right w:val="none" w:sz="0" w:space="0" w:color="auto"/>
      </w:divBdr>
    </w:div>
    <w:div w:id="1396124426">
      <w:bodyDiv w:val="1"/>
      <w:marLeft w:val="0"/>
      <w:marRight w:val="0"/>
      <w:marTop w:val="0"/>
      <w:marBottom w:val="0"/>
      <w:divBdr>
        <w:top w:val="none" w:sz="0" w:space="0" w:color="auto"/>
        <w:left w:val="none" w:sz="0" w:space="0" w:color="auto"/>
        <w:bottom w:val="none" w:sz="0" w:space="0" w:color="auto"/>
        <w:right w:val="none" w:sz="0" w:space="0" w:color="auto"/>
      </w:divBdr>
    </w:div>
    <w:div w:id="1400638732">
      <w:bodyDiv w:val="1"/>
      <w:marLeft w:val="0"/>
      <w:marRight w:val="0"/>
      <w:marTop w:val="0"/>
      <w:marBottom w:val="0"/>
      <w:divBdr>
        <w:top w:val="none" w:sz="0" w:space="0" w:color="auto"/>
        <w:left w:val="none" w:sz="0" w:space="0" w:color="auto"/>
        <w:bottom w:val="none" w:sz="0" w:space="0" w:color="auto"/>
        <w:right w:val="none" w:sz="0" w:space="0" w:color="auto"/>
      </w:divBdr>
    </w:div>
    <w:div w:id="1402367758">
      <w:bodyDiv w:val="1"/>
      <w:marLeft w:val="0"/>
      <w:marRight w:val="0"/>
      <w:marTop w:val="0"/>
      <w:marBottom w:val="0"/>
      <w:divBdr>
        <w:top w:val="none" w:sz="0" w:space="0" w:color="auto"/>
        <w:left w:val="none" w:sz="0" w:space="0" w:color="auto"/>
        <w:bottom w:val="none" w:sz="0" w:space="0" w:color="auto"/>
        <w:right w:val="none" w:sz="0" w:space="0" w:color="auto"/>
      </w:divBdr>
    </w:div>
    <w:div w:id="1407723761">
      <w:bodyDiv w:val="1"/>
      <w:marLeft w:val="0"/>
      <w:marRight w:val="0"/>
      <w:marTop w:val="0"/>
      <w:marBottom w:val="0"/>
      <w:divBdr>
        <w:top w:val="none" w:sz="0" w:space="0" w:color="auto"/>
        <w:left w:val="none" w:sz="0" w:space="0" w:color="auto"/>
        <w:bottom w:val="none" w:sz="0" w:space="0" w:color="auto"/>
        <w:right w:val="none" w:sz="0" w:space="0" w:color="auto"/>
      </w:divBdr>
    </w:div>
    <w:div w:id="1411075529">
      <w:bodyDiv w:val="1"/>
      <w:marLeft w:val="0"/>
      <w:marRight w:val="0"/>
      <w:marTop w:val="0"/>
      <w:marBottom w:val="0"/>
      <w:divBdr>
        <w:top w:val="none" w:sz="0" w:space="0" w:color="auto"/>
        <w:left w:val="none" w:sz="0" w:space="0" w:color="auto"/>
        <w:bottom w:val="none" w:sz="0" w:space="0" w:color="auto"/>
        <w:right w:val="none" w:sz="0" w:space="0" w:color="auto"/>
      </w:divBdr>
    </w:div>
    <w:div w:id="1414427304">
      <w:bodyDiv w:val="1"/>
      <w:marLeft w:val="0"/>
      <w:marRight w:val="0"/>
      <w:marTop w:val="0"/>
      <w:marBottom w:val="0"/>
      <w:divBdr>
        <w:top w:val="none" w:sz="0" w:space="0" w:color="auto"/>
        <w:left w:val="none" w:sz="0" w:space="0" w:color="auto"/>
        <w:bottom w:val="none" w:sz="0" w:space="0" w:color="auto"/>
        <w:right w:val="none" w:sz="0" w:space="0" w:color="auto"/>
      </w:divBdr>
    </w:div>
    <w:div w:id="1422526126">
      <w:bodyDiv w:val="1"/>
      <w:marLeft w:val="0"/>
      <w:marRight w:val="0"/>
      <w:marTop w:val="0"/>
      <w:marBottom w:val="0"/>
      <w:divBdr>
        <w:top w:val="none" w:sz="0" w:space="0" w:color="auto"/>
        <w:left w:val="none" w:sz="0" w:space="0" w:color="auto"/>
        <w:bottom w:val="none" w:sz="0" w:space="0" w:color="auto"/>
        <w:right w:val="none" w:sz="0" w:space="0" w:color="auto"/>
      </w:divBdr>
    </w:div>
    <w:div w:id="1430813556">
      <w:bodyDiv w:val="1"/>
      <w:marLeft w:val="0"/>
      <w:marRight w:val="0"/>
      <w:marTop w:val="0"/>
      <w:marBottom w:val="0"/>
      <w:divBdr>
        <w:top w:val="none" w:sz="0" w:space="0" w:color="auto"/>
        <w:left w:val="none" w:sz="0" w:space="0" w:color="auto"/>
        <w:bottom w:val="none" w:sz="0" w:space="0" w:color="auto"/>
        <w:right w:val="none" w:sz="0" w:space="0" w:color="auto"/>
      </w:divBdr>
    </w:div>
    <w:div w:id="1436100290">
      <w:bodyDiv w:val="1"/>
      <w:marLeft w:val="0"/>
      <w:marRight w:val="0"/>
      <w:marTop w:val="0"/>
      <w:marBottom w:val="0"/>
      <w:divBdr>
        <w:top w:val="none" w:sz="0" w:space="0" w:color="auto"/>
        <w:left w:val="none" w:sz="0" w:space="0" w:color="auto"/>
        <w:bottom w:val="none" w:sz="0" w:space="0" w:color="auto"/>
        <w:right w:val="none" w:sz="0" w:space="0" w:color="auto"/>
      </w:divBdr>
    </w:div>
    <w:div w:id="1438868774">
      <w:bodyDiv w:val="1"/>
      <w:marLeft w:val="0"/>
      <w:marRight w:val="0"/>
      <w:marTop w:val="0"/>
      <w:marBottom w:val="0"/>
      <w:divBdr>
        <w:top w:val="none" w:sz="0" w:space="0" w:color="auto"/>
        <w:left w:val="none" w:sz="0" w:space="0" w:color="auto"/>
        <w:bottom w:val="none" w:sz="0" w:space="0" w:color="auto"/>
        <w:right w:val="none" w:sz="0" w:space="0" w:color="auto"/>
      </w:divBdr>
    </w:div>
    <w:div w:id="1452506018">
      <w:bodyDiv w:val="1"/>
      <w:marLeft w:val="0"/>
      <w:marRight w:val="0"/>
      <w:marTop w:val="0"/>
      <w:marBottom w:val="0"/>
      <w:divBdr>
        <w:top w:val="none" w:sz="0" w:space="0" w:color="auto"/>
        <w:left w:val="none" w:sz="0" w:space="0" w:color="auto"/>
        <w:bottom w:val="none" w:sz="0" w:space="0" w:color="auto"/>
        <w:right w:val="none" w:sz="0" w:space="0" w:color="auto"/>
      </w:divBdr>
    </w:div>
    <w:div w:id="1457872029">
      <w:bodyDiv w:val="1"/>
      <w:marLeft w:val="0"/>
      <w:marRight w:val="0"/>
      <w:marTop w:val="0"/>
      <w:marBottom w:val="0"/>
      <w:divBdr>
        <w:top w:val="none" w:sz="0" w:space="0" w:color="auto"/>
        <w:left w:val="none" w:sz="0" w:space="0" w:color="auto"/>
        <w:bottom w:val="none" w:sz="0" w:space="0" w:color="auto"/>
        <w:right w:val="none" w:sz="0" w:space="0" w:color="auto"/>
      </w:divBdr>
      <w:divsChild>
        <w:div w:id="878278651">
          <w:marLeft w:val="0"/>
          <w:marRight w:val="0"/>
          <w:marTop w:val="0"/>
          <w:marBottom w:val="0"/>
          <w:divBdr>
            <w:top w:val="none" w:sz="0" w:space="0" w:color="auto"/>
            <w:left w:val="none" w:sz="0" w:space="0" w:color="auto"/>
            <w:bottom w:val="none" w:sz="0" w:space="0" w:color="auto"/>
            <w:right w:val="none" w:sz="0" w:space="0" w:color="auto"/>
          </w:divBdr>
          <w:divsChild>
            <w:div w:id="190001814">
              <w:marLeft w:val="0"/>
              <w:marRight w:val="0"/>
              <w:marTop w:val="0"/>
              <w:marBottom w:val="0"/>
              <w:divBdr>
                <w:top w:val="none" w:sz="0" w:space="0" w:color="auto"/>
                <w:left w:val="none" w:sz="0" w:space="0" w:color="auto"/>
                <w:bottom w:val="none" w:sz="0" w:space="0" w:color="auto"/>
                <w:right w:val="none" w:sz="0" w:space="0" w:color="auto"/>
              </w:divBdr>
            </w:div>
          </w:divsChild>
        </w:div>
        <w:div w:id="1096368666">
          <w:marLeft w:val="0"/>
          <w:marRight w:val="0"/>
          <w:marTop w:val="0"/>
          <w:marBottom w:val="0"/>
          <w:divBdr>
            <w:top w:val="none" w:sz="0" w:space="0" w:color="auto"/>
            <w:left w:val="none" w:sz="0" w:space="0" w:color="auto"/>
            <w:bottom w:val="none" w:sz="0" w:space="0" w:color="auto"/>
            <w:right w:val="none" w:sz="0" w:space="0" w:color="auto"/>
          </w:divBdr>
          <w:divsChild>
            <w:div w:id="1224876743">
              <w:marLeft w:val="0"/>
              <w:marRight w:val="0"/>
              <w:marTop w:val="0"/>
              <w:marBottom w:val="0"/>
              <w:divBdr>
                <w:top w:val="none" w:sz="0" w:space="0" w:color="auto"/>
                <w:left w:val="none" w:sz="0" w:space="0" w:color="auto"/>
                <w:bottom w:val="none" w:sz="0" w:space="0" w:color="auto"/>
                <w:right w:val="none" w:sz="0" w:space="0" w:color="auto"/>
              </w:divBdr>
            </w:div>
          </w:divsChild>
        </w:div>
        <w:div w:id="1278216494">
          <w:marLeft w:val="0"/>
          <w:marRight w:val="0"/>
          <w:marTop w:val="0"/>
          <w:marBottom w:val="0"/>
          <w:divBdr>
            <w:top w:val="none" w:sz="0" w:space="0" w:color="auto"/>
            <w:left w:val="none" w:sz="0" w:space="0" w:color="auto"/>
            <w:bottom w:val="none" w:sz="0" w:space="0" w:color="auto"/>
            <w:right w:val="none" w:sz="0" w:space="0" w:color="auto"/>
          </w:divBdr>
          <w:divsChild>
            <w:div w:id="1938978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8111306">
      <w:bodyDiv w:val="1"/>
      <w:marLeft w:val="0"/>
      <w:marRight w:val="0"/>
      <w:marTop w:val="0"/>
      <w:marBottom w:val="0"/>
      <w:divBdr>
        <w:top w:val="none" w:sz="0" w:space="0" w:color="auto"/>
        <w:left w:val="none" w:sz="0" w:space="0" w:color="auto"/>
        <w:bottom w:val="none" w:sz="0" w:space="0" w:color="auto"/>
        <w:right w:val="none" w:sz="0" w:space="0" w:color="auto"/>
      </w:divBdr>
    </w:div>
    <w:div w:id="1475220977">
      <w:bodyDiv w:val="1"/>
      <w:marLeft w:val="0"/>
      <w:marRight w:val="0"/>
      <w:marTop w:val="0"/>
      <w:marBottom w:val="0"/>
      <w:divBdr>
        <w:top w:val="none" w:sz="0" w:space="0" w:color="auto"/>
        <w:left w:val="none" w:sz="0" w:space="0" w:color="auto"/>
        <w:bottom w:val="none" w:sz="0" w:space="0" w:color="auto"/>
        <w:right w:val="none" w:sz="0" w:space="0" w:color="auto"/>
      </w:divBdr>
    </w:div>
    <w:div w:id="1480228688">
      <w:bodyDiv w:val="1"/>
      <w:marLeft w:val="0"/>
      <w:marRight w:val="0"/>
      <w:marTop w:val="0"/>
      <w:marBottom w:val="0"/>
      <w:divBdr>
        <w:top w:val="none" w:sz="0" w:space="0" w:color="auto"/>
        <w:left w:val="none" w:sz="0" w:space="0" w:color="auto"/>
        <w:bottom w:val="none" w:sz="0" w:space="0" w:color="auto"/>
        <w:right w:val="none" w:sz="0" w:space="0" w:color="auto"/>
      </w:divBdr>
    </w:div>
    <w:div w:id="1511945525">
      <w:bodyDiv w:val="1"/>
      <w:marLeft w:val="0"/>
      <w:marRight w:val="0"/>
      <w:marTop w:val="0"/>
      <w:marBottom w:val="0"/>
      <w:divBdr>
        <w:top w:val="none" w:sz="0" w:space="0" w:color="auto"/>
        <w:left w:val="none" w:sz="0" w:space="0" w:color="auto"/>
        <w:bottom w:val="none" w:sz="0" w:space="0" w:color="auto"/>
        <w:right w:val="none" w:sz="0" w:space="0" w:color="auto"/>
      </w:divBdr>
    </w:div>
    <w:div w:id="1515001931">
      <w:bodyDiv w:val="1"/>
      <w:marLeft w:val="0"/>
      <w:marRight w:val="0"/>
      <w:marTop w:val="0"/>
      <w:marBottom w:val="0"/>
      <w:divBdr>
        <w:top w:val="none" w:sz="0" w:space="0" w:color="auto"/>
        <w:left w:val="none" w:sz="0" w:space="0" w:color="auto"/>
        <w:bottom w:val="none" w:sz="0" w:space="0" w:color="auto"/>
        <w:right w:val="none" w:sz="0" w:space="0" w:color="auto"/>
      </w:divBdr>
    </w:div>
    <w:div w:id="1522008725">
      <w:bodyDiv w:val="1"/>
      <w:marLeft w:val="0"/>
      <w:marRight w:val="0"/>
      <w:marTop w:val="0"/>
      <w:marBottom w:val="0"/>
      <w:divBdr>
        <w:top w:val="none" w:sz="0" w:space="0" w:color="auto"/>
        <w:left w:val="none" w:sz="0" w:space="0" w:color="auto"/>
        <w:bottom w:val="none" w:sz="0" w:space="0" w:color="auto"/>
        <w:right w:val="none" w:sz="0" w:space="0" w:color="auto"/>
      </w:divBdr>
      <w:divsChild>
        <w:div w:id="1378315651">
          <w:marLeft w:val="274"/>
          <w:marRight w:val="0"/>
          <w:marTop w:val="0"/>
          <w:marBottom w:val="120"/>
          <w:divBdr>
            <w:top w:val="none" w:sz="0" w:space="0" w:color="auto"/>
            <w:left w:val="none" w:sz="0" w:space="0" w:color="auto"/>
            <w:bottom w:val="none" w:sz="0" w:space="0" w:color="auto"/>
            <w:right w:val="none" w:sz="0" w:space="0" w:color="auto"/>
          </w:divBdr>
        </w:div>
      </w:divsChild>
    </w:div>
    <w:div w:id="1573345923">
      <w:bodyDiv w:val="1"/>
      <w:marLeft w:val="0"/>
      <w:marRight w:val="0"/>
      <w:marTop w:val="0"/>
      <w:marBottom w:val="0"/>
      <w:divBdr>
        <w:top w:val="none" w:sz="0" w:space="0" w:color="auto"/>
        <w:left w:val="none" w:sz="0" w:space="0" w:color="auto"/>
        <w:bottom w:val="none" w:sz="0" w:space="0" w:color="auto"/>
        <w:right w:val="none" w:sz="0" w:space="0" w:color="auto"/>
      </w:divBdr>
    </w:div>
    <w:div w:id="1574119697">
      <w:bodyDiv w:val="1"/>
      <w:marLeft w:val="0"/>
      <w:marRight w:val="0"/>
      <w:marTop w:val="0"/>
      <w:marBottom w:val="0"/>
      <w:divBdr>
        <w:top w:val="none" w:sz="0" w:space="0" w:color="auto"/>
        <w:left w:val="none" w:sz="0" w:space="0" w:color="auto"/>
        <w:bottom w:val="none" w:sz="0" w:space="0" w:color="auto"/>
        <w:right w:val="none" w:sz="0" w:space="0" w:color="auto"/>
      </w:divBdr>
      <w:divsChild>
        <w:div w:id="771051565">
          <w:marLeft w:val="274"/>
          <w:marRight w:val="0"/>
          <w:marTop w:val="0"/>
          <w:marBottom w:val="120"/>
          <w:divBdr>
            <w:top w:val="none" w:sz="0" w:space="0" w:color="auto"/>
            <w:left w:val="none" w:sz="0" w:space="0" w:color="auto"/>
            <w:bottom w:val="none" w:sz="0" w:space="0" w:color="auto"/>
            <w:right w:val="none" w:sz="0" w:space="0" w:color="auto"/>
          </w:divBdr>
        </w:div>
      </w:divsChild>
    </w:div>
    <w:div w:id="1575123255">
      <w:bodyDiv w:val="1"/>
      <w:marLeft w:val="0"/>
      <w:marRight w:val="0"/>
      <w:marTop w:val="0"/>
      <w:marBottom w:val="0"/>
      <w:divBdr>
        <w:top w:val="none" w:sz="0" w:space="0" w:color="auto"/>
        <w:left w:val="none" w:sz="0" w:space="0" w:color="auto"/>
        <w:bottom w:val="none" w:sz="0" w:space="0" w:color="auto"/>
        <w:right w:val="none" w:sz="0" w:space="0" w:color="auto"/>
      </w:divBdr>
      <w:divsChild>
        <w:div w:id="888762970">
          <w:marLeft w:val="0"/>
          <w:marRight w:val="0"/>
          <w:marTop w:val="0"/>
          <w:marBottom w:val="0"/>
          <w:divBdr>
            <w:top w:val="none" w:sz="0" w:space="0" w:color="auto"/>
            <w:left w:val="none" w:sz="0" w:space="0" w:color="auto"/>
            <w:bottom w:val="none" w:sz="0" w:space="0" w:color="auto"/>
            <w:right w:val="none" w:sz="0" w:space="0" w:color="auto"/>
          </w:divBdr>
          <w:divsChild>
            <w:div w:id="65222841">
              <w:marLeft w:val="0"/>
              <w:marRight w:val="0"/>
              <w:marTop w:val="0"/>
              <w:marBottom w:val="0"/>
              <w:divBdr>
                <w:top w:val="none" w:sz="0" w:space="0" w:color="auto"/>
                <w:left w:val="none" w:sz="0" w:space="0" w:color="auto"/>
                <w:bottom w:val="none" w:sz="0" w:space="0" w:color="auto"/>
                <w:right w:val="none" w:sz="0" w:space="0" w:color="auto"/>
              </w:divBdr>
            </w:div>
          </w:divsChild>
        </w:div>
        <w:div w:id="1012881593">
          <w:marLeft w:val="0"/>
          <w:marRight w:val="0"/>
          <w:marTop w:val="0"/>
          <w:marBottom w:val="0"/>
          <w:divBdr>
            <w:top w:val="none" w:sz="0" w:space="0" w:color="auto"/>
            <w:left w:val="none" w:sz="0" w:space="0" w:color="auto"/>
            <w:bottom w:val="none" w:sz="0" w:space="0" w:color="auto"/>
            <w:right w:val="none" w:sz="0" w:space="0" w:color="auto"/>
          </w:divBdr>
          <w:divsChild>
            <w:div w:id="254290328">
              <w:marLeft w:val="0"/>
              <w:marRight w:val="0"/>
              <w:marTop w:val="0"/>
              <w:marBottom w:val="0"/>
              <w:divBdr>
                <w:top w:val="none" w:sz="0" w:space="0" w:color="auto"/>
                <w:left w:val="none" w:sz="0" w:space="0" w:color="auto"/>
                <w:bottom w:val="none" w:sz="0" w:space="0" w:color="auto"/>
                <w:right w:val="none" w:sz="0" w:space="0" w:color="auto"/>
              </w:divBdr>
            </w:div>
          </w:divsChild>
        </w:div>
        <w:div w:id="1470591632">
          <w:marLeft w:val="0"/>
          <w:marRight w:val="0"/>
          <w:marTop w:val="0"/>
          <w:marBottom w:val="0"/>
          <w:divBdr>
            <w:top w:val="none" w:sz="0" w:space="0" w:color="auto"/>
            <w:left w:val="none" w:sz="0" w:space="0" w:color="auto"/>
            <w:bottom w:val="none" w:sz="0" w:space="0" w:color="auto"/>
            <w:right w:val="none" w:sz="0" w:space="0" w:color="auto"/>
          </w:divBdr>
          <w:divsChild>
            <w:div w:id="1680310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0363052">
      <w:bodyDiv w:val="1"/>
      <w:marLeft w:val="0"/>
      <w:marRight w:val="0"/>
      <w:marTop w:val="0"/>
      <w:marBottom w:val="0"/>
      <w:divBdr>
        <w:top w:val="none" w:sz="0" w:space="0" w:color="auto"/>
        <w:left w:val="none" w:sz="0" w:space="0" w:color="auto"/>
        <w:bottom w:val="none" w:sz="0" w:space="0" w:color="auto"/>
        <w:right w:val="none" w:sz="0" w:space="0" w:color="auto"/>
      </w:divBdr>
    </w:div>
    <w:div w:id="1585914982">
      <w:bodyDiv w:val="1"/>
      <w:marLeft w:val="0"/>
      <w:marRight w:val="0"/>
      <w:marTop w:val="0"/>
      <w:marBottom w:val="0"/>
      <w:divBdr>
        <w:top w:val="none" w:sz="0" w:space="0" w:color="auto"/>
        <w:left w:val="none" w:sz="0" w:space="0" w:color="auto"/>
        <w:bottom w:val="none" w:sz="0" w:space="0" w:color="auto"/>
        <w:right w:val="none" w:sz="0" w:space="0" w:color="auto"/>
      </w:divBdr>
    </w:div>
    <w:div w:id="1590041696">
      <w:bodyDiv w:val="1"/>
      <w:marLeft w:val="0"/>
      <w:marRight w:val="0"/>
      <w:marTop w:val="0"/>
      <w:marBottom w:val="0"/>
      <w:divBdr>
        <w:top w:val="none" w:sz="0" w:space="0" w:color="auto"/>
        <w:left w:val="none" w:sz="0" w:space="0" w:color="auto"/>
        <w:bottom w:val="none" w:sz="0" w:space="0" w:color="auto"/>
        <w:right w:val="none" w:sz="0" w:space="0" w:color="auto"/>
      </w:divBdr>
    </w:div>
    <w:div w:id="1606576267">
      <w:bodyDiv w:val="1"/>
      <w:marLeft w:val="0"/>
      <w:marRight w:val="0"/>
      <w:marTop w:val="0"/>
      <w:marBottom w:val="0"/>
      <w:divBdr>
        <w:top w:val="none" w:sz="0" w:space="0" w:color="auto"/>
        <w:left w:val="none" w:sz="0" w:space="0" w:color="auto"/>
        <w:bottom w:val="none" w:sz="0" w:space="0" w:color="auto"/>
        <w:right w:val="none" w:sz="0" w:space="0" w:color="auto"/>
      </w:divBdr>
    </w:div>
    <w:div w:id="1630280109">
      <w:bodyDiv w:val="1"/>
      <w:marLeft w:val="0"/>
      <w:marRight w:val="0"/>
      <w:marTop w:val="0"/>
      <w:marBottom w:val="0"/>
      <w:divBdr>
        <w:top w:val="none" w:sz="0" w:space="0" w:color="auto"/>
        <w:left w:val="none" w:sz="0" w:space="0" w:color="auto"/>
        <w:bottom w:val="none" w:sz="0" w:space="0" w:color="auto"/>
        <w:right w:val="none" w:sz="0" w:space="0" w:color="auto"/>
      </w:divBdr>
    </w:div>
    <w:div w:id="1630819754">
      <w:bodyDiv w:val="1"/>
      <w:marLeft w:val="0"/>
      <w:marRight w:val="0"/>
      <w:marTop w:val="0"/>
      <w:marBottom w:val="0"/>
      <w:divBdr>
        <w:top w:val="none" w:sz="0" w:space="0" w:color="auto"/>
        <w:left w:val="none" w:sz="0" w:space="0" w:color="auto"/>
        <w:bottom w:val="none" w:sz="0" w:space="0" w:color="auto"/>
        <w:right w:val="none" w:sz="0" w:space="0" w:color="auto"/>
      </w:divBdr>
    </w:div>
    <w:div w:id="1637181146">
      <w:bodyDiv w:val="1"/>
      <w:marLeft w:val="0"/>
      <w:marRight w:val="0"/>
      <w:marTop w:val="0"/>
      <w:marBottom w:val="0"/>
      <w:divBdr>
        <w:top w:val="none" w:sz="0" w:space="0" w:color="auto"/>
        <w:left w:val="none" w:sz="0" w:space="0" w:color="auto"/>
        <w:bottom w:val="none" w:sz="0" w:space="0" w:color="auto"/>
        <w:right w:val="none" w:sz="0" w:space="0" w:color="auto"/>
      </w:divBdr>
      <w:divsChild>
        <w:div w:id="1810125602">
          <w:marLeft w:val="274"/>
          <w:marRight w:val="0"/>
          <w:marTop w:val="0"/>
          <w:marBottom w:val="120"/>
          <w:divBdr>
            <w:top w:val="none" w:sz="0" w:space="0" w:color="auto"/>
            <w:left w:val="none" w:sz="0" w:space="0" w:color="auto"/>
            <w:bottom w:val="none" w:sz="0" w:space="0" w:color="auto"/>
            <w:right w:val="none" w:sz="0" w:space="0" w:color="auto"/>
          </w:divBdr>
        </w:div>
      </w:divsChild>
    </w:div>
    <w:div w:id="1641762931">
      <w:bodyDiv w:val="1"/>
      <w:marLeft w:val="0"/>
      <w:marRight w:val="0"/>
      <w:marTop w:val="0"/>
      <w:marBottom w:val="0"/>
      <w:divBdr>
        <w:top w:val="none" w:sz="0" w:space="0" w:color="auto"/>
        <w:left w:val="none" w:sz="0" w:space="0" w:color="auto"/>
        <w:bottom w:val="none" w:sz="0" w:space="0" w:color="auto"/>
        <w:right w:val="none" w:sz="0" w:space="0" w:color="auto"/>
      </w:divBdr>
    </w:div>
    <w:div w:id="1683237859">
      <w:bodyDiv w:val="1"/>
      <w:marLeft w:val="0"/>
      <w:marRight w:val="0"/>
      <w:marTop w:val="0"/>
      <w:marBottom w:val="0"/>
      <w:divBdr>
        <w:top w:val="none" w:sz="0" w:space="0" w:color="auto"/>
        <w:left w:val="none" w:sz="0" w:space="0" w:color="auto"/>
        <w:bottom w:val="none" w:sz="0" w:space="0" w:color="auto"/>
        <w:right w:val="none" w:sz="0" w:space="0" w:color="auto"/>
      </w:divBdr>
    </w:div>
    <w:div w:id="1687638098">
      <w:bodyDiv w:val="1"/>
      <w:marLeft w:val="0"/>
      <w:marRight w:val="0"/>
      <w:marTop w:val="0"/>
      <w:marBottom w:val="0"/>
      <w:divBdr>
        <w:top w:val="none" w:sz="0" w:space="0" w:color="auto"/>
        <w:left w:val="none" w:sz="0" w:space="0" w:color="auto"/>
        <w:bottom w:val="none" w:sz="0" w:space="0" w:color="auto"/>
        <w:right w:val="none" w:sz="0" w:space="0" w:color="auto"/>
      </w:divBdr>
      <w:divsChild>
        <w:div w:id="16935113">
          <w:marLeft w:val="274"/>
          <w:marRight w:val="0"/>
          <w:marTop w:val="0"/>
          <w:marBottom w:val="0"/>
          <w:divBdr>
            <w:top w:val="none" w:sz="0" w:space="0" w:color="auto"/>
            <w:left w:val="none" w:sz="0" w:space="0" w:color="auto"/>
            <w:bottom w:val="none" w:sz="0" w:space="0" w:color="auto"/>
            <w:right w:val="none" w:sz="0" w:space="0" w:color="auto"/>
          </w:divBdr>
        </w:div>
        <w:div w:id="163479474">
          <w:marLeft w:val="274"/>
          <w:marRight w:val="0"/>
          <w:marTop w:val="0"/>
          <w:marBottom w:val="0"/>
          <w:divBdr>
            <w:top w:val="none" w:sz="0" w:space="0" w:color="auto"/>
            <w:left w:val="none" w:sz="0" w:space="0" w:color="auto"/>
            <w:bottom w:val="none" w:sz="0" w:space="0" w:color="auto"/>
            <w:right w:val="none" w:sz="0" w:space="0" w:color="auto"/>
          </w:divBdr>
        </w:div>
        <w:div w:id="180122331">
          <w:marLeft w:val="274"/>
          <w:marRight w:val="0"/>
          <w:marTop w:val="0"/>
          <w:marBottom w:val="0"/>
          <w:divBdr>
            <w:top w:val="none" w:sz="0" w:space="0" w:color="auto"/>
            <w:left w:val="none" w:sz="0" w:space="0" w:color="auto"/>
            <w:bottom w:val="none" w:sz="0" w:space="0" w:color="auto"/>
            <w:right w:val="none" w:sz="0" w:space="0" w:color="auto"/>
          </w:divBdr>
        </w:div>
        <w:div w:id="305860766">
          <w:marLeft w:val="274"/>
          <w:marRight w:val="0"/>
          <w:marTop w:val="0"/>
          <w:marBottom w:val="0"/>
          <w:divBdr>
            <w:top w:val="none" w:sz="0" w:space="0" w:color="auto"/>
            <w:left w:val="none" w:sz="0" w:space="0" w:color="auto"/>
            <w:bottom w:val="none" w:sz="0" w:space="0" w:color="auto"/>
            <w:right w:val="none" w:sz="0" w:space="0" w:color="auto"/>
          </w:divBdr>
        </w:div>
        <w:div w:id="710157374">
          <w:marLeft w:val="274"/>
          <w:marRight w:val="0"/>
          <w:marTop w:val="0"/>
          <w:marBottom w:val="0"/>
          <w:divBdr>
            <w:top w:val="none" w:sz="0" w:space="0" w:color="auto"/>
            <w:left w:val="none" w:sz="0" w:space="0" w:color="auto"/>
            <w:bottom w:val="none" w:sz="0" w:space="0" w:color="auto"/>
            <w:right w:val="none" w:sz="0" w:space="0" w:color="auto"/>
          </w:divBdr>
        </w:div>
      </w:divsChild>
    </w:div>
    <w:div w:id="1689671055">
      <w:bodyDiv w:val="1"/>
      <w:marLeft w:val="0"/>
      <w:marRight w:val="0"/>
      <w:marTop w:val="0"/>
      <w:marBottom w:val="0"/>
      <w:divBdr>
        <w:top w:val="none" w:sz="0" w:space="0" w:color="auto"/>
        <w:left w:val="none" w:sz="0" w:space="0" w:color="auto"/>
        <w:bottom w:val="none" w:sz="0" w:space="0" w:color="auto"/>
        <w:right w:val="none" w:sz="0" w:space="0" w:color="auto"/>
      </w:divBdr>
    </w:div>
    <w:div w:id="1695617202">
      <w:bodyDiv w:val="1"/>
      <w:marLeft w:val="0"/>
      <w:marRight w:val="0"/>
      <w:marTop w:val="0"/>
      <w:marBottom w:val="0"/>
      <w:divBdr>
        <w:top w:val="none" w:sz="0" w:space="0" w:color="auto"/>
        <w:left w:val="none" w:sz="0" w:space="0" w:color="auto"/>
        <w:bottom w:val="none" w:sz="0" w:space="0" w:color="auto"/>
        <w:right w:val="none" w:sz="0" w:space="0" w:color="auto"/>
      </w:divBdr>
    </w:div>
    <w:div w:id="1713580859">
      <w:bodyDiv w:val="1"/>
      <w:marLeft w:val="0"/>
      <w:marRight w:val="0"/>
      <w:marTop w:val="0"/>
      <w:marBottom w:val="0"/>
      <w:divBdr>
        <w:top w:val="none" w:sz="0" w:space="0" w:color="auto"/>
        <w:left w:val="none" w:sz="0" w:space="0" w:color="auto"/>
        <w:bottom w:val="none" w:sz="0" w:space="0" w:color="auto"/>
        <w:right w:val="none" w:sz="0" w:space="0" w:color="auto"/>
      </w:divBdr>
    </w:div>
    <w:div w:id="1716270096">
      <w:bodyDiv w:val="1"/>
      <w:marLeft w:val="0"/>
      <w:marRight w:val="0"/>
      <w:marTop w:val="0"/>
      <w:marBottom w:val="0"/>
      <w:divBdr>
        <w:top w:val="none" w:sz="0" w:space="0" w:color="auto"/>
        <w:left w:val="none" w:sz="0" w:space="0" w:color="auto"/>
        <w:bottom w:val="none" w:sz="0" w:space="0" w:color="auto"/>
        <w:right w:val="none" w:sz="0" w:space="0" w:color="auto"/>
      </w:divBdr>
    </w:div>
    <w:div w:id="1722098960">
      <w:bodyDiv w:val="1"/>
      <w:marLeft w:val="0"/>
      <w:marRight w:val="0"/>
      <w:marTop w:val="0"/>
      <w:marBottom w:val="0"/>
      <w:divBdr>
        <w:top w:val="none" w:sz="0" w:space="0" w:color="auto"/>
        <w:left w:val="none" w:sz="0" w:space="0" w:color="auto"/>
        <w:bottom w:val="none" w:sz="0" w:space="0" w:color="auto"/>
        <w:right w:val="none" w:sz="0" w:space="0" w:color="auto"/>
      </w:divBdr>
    </w:div>
    <w:div w:id="1722821613">
      <w:bodyDiv w:val="1"/>
      <w:marLeft w:val="0"/>
      <w:marRight w:val="0"/>
      <w:marTop w:val="0"/>
      <w:marBottom w:val="0"/>
      <w:divBdr>
        <w:top w:val="none" w:sz="0" w:space="0" w:color="auto"/>
        <w:left w:val="none" w:sz="0" w:space="0" w:color="auto"/>
        <w:bottom w:val="none" w:sz="0" w:space="0" w:color="auto"/>
        <w:right w:val="none" w:sz="0" w:space="0" w:color="auto"/>
      </w:divBdr>
    </w:div>
    <w:div w:id="1722824747">
      <w:bodyDiv w:val="1"/>
      <w:marLeft w:val="0"/>
      <w:marRight w:val="0"/>
      <w:marTop w:val="0"/>
      <w:marBottom w:val="0"/>
      <w:divBdr>
        <w:top w:val="none" w:sz="0" w:space="0" w:color="auto"/>
        <w:left w:val="none" w:sz="0" w:space="0" w:color="auto"/>
        <w:bottom w:val="none" w:sz="0" w:space="0" w:color="auto"/>
        <w:right w:val="none" w:sz="0" w:space="0" w:color="auto"/>
      </w:divBdr>
    </w:div>
    <w:div w:id="1731804616">
      <w:bodyDiv w:val="1"/>
      <w:marLeft w:val="0"/>
      <w:marRight w:val="0"/>
      <w:marTop w:val="0"/>
      <w:marBottom w:val="0"/>
      <w:divBdr>
        <w:top w:val="none" w:sz="0" w:space="0" w:color="auto"/>
        <w:left w:val="none" w:sz="0" w:space="0" w:color="auto"/>
        <w:bottom w:val="none" w:sz="0" w:space="0" w:color="auto"/>
        <w:right w:val="none" w:sz="0" w:space="0" w:color="auto"/>
      </w:divBdr>
    </w:div>
    <w:div w:id="1736314225">
      <w:bodyDiv w:val="1"/>
      <w:marLeft w:val="0"/>
      <w:marRight w:val="0"/>
      <w:marTop w:val="0"/>
      <w:marBottom w:val="0"/>
      <w:divBdr>
        <w:top w:val="none" w:sz="0" w:space="0" w:color="auto"/>
        <w:left w:val="none" w:sz="0" w:space="0" w:color="auto"/>
        <w:bottom w:val="none" w:sz="0" w:space="0" w:color="auto"/>
        <w:right w:val="none" w:sz="0" w:space="0" w:color="auto"/>
      </w:divBdr>
    </w:div>
    <w:div w:id="1742562963">
      <w:bodyDiv w:val="1"/>
      <w:marLeft w:val="0"/>
      <w:marRight w:val="0"/>
      <w:marTop w:val="0"/>
      <w:marBottom w:val="0"/>
      <w:divBdr>
        <w:top w:val="none" w:sz="0" w:space="0" w:color="auto"/>
        <w:left w:val="none" w:sz="0" w:space="0" w:color="auto"/>
        <w:bottom w:val="none" w:sz="0" w:space="0" w:color="auto"/>
        <w:right w:val="none" w:sz="0" w:space="0" w:color="auto"/>
      </w:divBdr>
    </w:div>
    <w:div w:id="1751806626">
      <w:bodyDiv w:val="1"/>
      <w:marLeft w:val="0"/>
      <w:marRight w:val="0"/>
      <w:marTop w:val="0"/>
      <w:marBottom w:val="0"/>
      <w:divBdr>
        <w:top w:val="none" w:sz="0" w:space="0" w:color="auto"/>
        <w:left w:val="none" w:sz="0" w:space="0" w:color="auto"/>
        <w:bottom w:val="none" w:sz="0" w:space="0" w:color="auto"/>
        <w:right w:val="none" w:sz="0" w:space="0" w:color="auto"/>
      </w:divBdr>
    </w:div>
    <w:div w:id="1757826565">
      <w:bodyDiv w:val="1"/>
      <w:marLeft w:val="0"/>
      <w:marRight w:val="0"/>
      <w:marTop w:val="0"/>
      <w:marBottom w:val="0"/>
      <w:divBdr>
        <w:top w:val="none" w:sz="0" w:space="0" w:color="auto"/>
        <w:left w:val="none" w:sz="0" w:space="0" w:color="auto"/>
        <w:bottom w:val="none" w:sz="0" w:space="0" w:color="auto"/>
        <w:right w:val="none" w:sz="0" w:space="0" w:color="auto"/>
      </w:divBdr>
      <w:divsChild>
        <w:div w:id="225259616">
          <w:marLeft w:val="1282"/>
          <w:marRight w:val="0"/>
          <w:marTop w:val="0"/>
          <w:marBottom w:val="120"/>
          <w:divBdr>
            <w:top w:val="none" w:sz="0" w:space="0" w:color="auto"/>
            <w:left w:val="none" w:sz="0" w:space="0" w:color="auto"/>
            <w:bottom w:val="none" w:sz="0" w:space="0" w:color="auto"/>
            <w:right w:val="none" w:sz="0" w:space="0" w:color="auto"/>
          </w:divBdr>
        </w:div>
        <w:div w:id="1814642172">
          <w:marLeft w:val="562"/>
          <w:marRight w:val="0"/>
          <w:marTop w:val="0"/>
          <w:marBottom w:val="120"/>
          <w:divBdr>
            <w:top w:val="none" w:sz="0" w:space="0" w:color="auto"/>
            <w:left w:val="none" w:sz="0" w:space="0" w:color="auto"/>
            <w:bottom w:val="none" w:sz="0" w:space="0" w:color="auto"/>
            <w:right w:val="none" w:sz="0" w:space="0" w:color="auto"/>
          </w:divBdr>
        </w:div>
        <w:div w:id="1832716174">
          <w:marLeft w:val="1282"/>
          <w:marRight w:val="0"/>
          <w:marTop w:val="0"/>
          <w:marBottom w:val="120"/>
          <w:divBdr>
            <w:top w:val="none" w:sz="0" w:space="0" w:color="auto"/>
            <w:left w:val="none" w:sz="0" w:space="0" w:color="auto"/>
            <w:bottom w:val="none" w:sz="0" w:space="0" w:color="auto"/>
            <w:right w:val="none" w:sz="0" w:space="0" w:color="auto"/>
          </w:divBdr>
        </w:div>
        <w:div w:id="1982727829">
          <w:marLeft w:val="1282"/>
          <w:marRight w:val="0"/>
          <w:marTop w:val="0"/>
          <w:marBottom w:val="120"/>
          <w:divBdr>
            <w:top w:val="none" w:sz="0" w:space="0" w:color="auto"/>
            <w:left w:val="none" w:sz="0" w:space="0" w:color="auto"/>
            <w:bottom w:val="none" w:sz="0" w:space="0" w:color="auto"/>
            <w:right w:val="none" w:sz="0" w:space="0" w:color="auto"/>
          </w:divBdr>
        </w:div>
      </w:divsChild>
    </w:div>
    <w:div w:id="1770735104">
      <w:bodyDiv w:val="1"/>
      <w:marLeft w:val="0"/>
      <w:marRight w:val="0"/>
      <w:marTop w:val="0"/>
      <w:marBottom w:val="0"/>
      <w:divBdr>
        <w:top w:val="none" w:sz="0" w:space="0" w:color="auto"/>
        <w:left w:val="none" w:sz="0" w:space="0" w:color="auto"/>
        <w:bottom w:val="none" w:sz="0" w:space="0" w:color="auto"/>
        <w:right w:val="none" w:sz="0" w:space="0" w:color="auto"/>
      </w:divBdr>
    </w:div>
    <w:div w:id="1774128676">
      <w:bodyDiv w:val="1"/>
      <w:marLeft w:val="0"/>
      <w:marRight w:val="0"/>
      <w:marTop w:val="0"/>
      <w:marBottom w:val="0"/>
      <w:divBdr>
        <w:top w:val="none" w:sz="0" w:space="0" w:color="auto"/>
        <w:left w:val="none" w:sz="0" w:space="0" w:color="auto"/>
        <w:bottom w:val="none" w:sz="0" w:space="0" w:color="auto"/>
        <w:right w:val="none" w:sz="0" w:space="0" w:color="auto"/>
      </w:divBdr>
      <w:divsChild>
        <w:div w:id="81463049">
          <w:marLeft w:val="274"/>
          <w:marRight w:val="0"/>
          <w:marTop w:val="0"/>
          <w:marBottom w:val="120"/>
          <w:divBdr>
            <w:top w:val="none" w:sz="0" w:space="0" w:color="auto"/>
            <w:left w:val="none" w:sz="0" w:space="0" w:color="auto"/>
            <w:bottom w:val="none" w:sz="0" w:space="0" w:color="auto"/>
            <w:right w:val="none" w:sz="0" w:space="0" w:color="auto"/>
          </w:divBdr>
        </w:div>
      </w:divsChild>
    </w:div>
    <w:div w:id="1791122172">
      <w:marLeft w:val="0"/>
      <w:marRight w:val="0"/>
      <w:marTop w:val="0"/>
      <w:marBottom w:val="0"/>
      <w:divBdr>
        <w:top w:val="none" w:sz="0" w:space="0" w:color="auto"/>
        <w:left w:val="none" w:sz="0" w:space="0" w:color="auto"/>
        <w:bottom w:val="none" w:sz="0" w:space="0" w:color="auto"/>
        <w:right w:val="none" w:sz="0" w:space="0" w:color="auto"/>
      </w:divBdr>
    </w:div>
    <w:div w:id="1791783051">
      <w:bodyDiv w:val="1"/>
      <w:marLeft w:val="0"/>
      <w:marRight w:val="0"/>
      <w:marTop w:val="0"/>
      <w:marBottom w:val="0"/>
      <w:divBdr>
        <w:top w:val="none" w:sz="0" w:space="0" w:color="auto"/>
        <w:left w:val="none" w:sz="0" w:space="0" w:color="auto"/>
        <w:bottom w:val="none" w:sz="0" w:space="0" w:color="auto"/>
        <w:right w:val="none" w:sz="0" w:space="0" w:color="auto"/>
      </w:divBdr>
    </w:div>
    <w:div w:id="1810592907">
      <w:bodyDiv w:val="1"/>
      <w:marLeft w:val="0"/>
      <w:marRight w:val="0"/>
      <w:marTop w:val="0"/>
      <w:marBottom w:val="0"/>
      <w:divBdr>
        <w:top w:val="none" w:sz="0" w:space="0" w:color="auto"/>
        <w:left w:val="none" w:sz="0" w:space="0" w:color="auto"/>
        <w:bottom w:val="none" w:sz="0" w:space="0" w:color="auto"/>
        <w:right w:val="none" w:sz="0" w:space="0" w:color="auto"/>
      </w:divBdr>
    </w:div>
    <w:div w:id="1820682933">
      <w:bodyDiv w:val="1"/>
      <w:marLeft w:val="0"/>
      <w:marRight w:val="0"/>
      <w:marTop w:val="0"/>
      <w:marBottom w:val="0"/>
      <w:divBdr>
        <w:top w:val="none" w:sz="0" w:space="0" w:color="auto"/>
        <w:left w:val="none" w:sz="0" w:space="0" w:color="auto"/>
        <w:bottom w:val="none" w:sz="0" w:space="0" w:color="auto"/>
        <w:right w:val="none" w:sz="0" w:space="0" w:color="auto"/>
      </w:divBdr>
    </w:div>
    <w:div w:id="1829204489">
      <w:bodyDiv w:val="1"/>
      <w:marLeft w:val="0"/>
      <w:marRight w:val="0"/>
      <w:marTop w:val="0"/>
      <w:marBottom w:val="0"/>
      <w:divBdr>
        <w:top w:val="none" w:sz="0" w:space="0" w:color="auto"/>
        <w:left w:val="none" w:sz="0" w:space="0" w:color="auto"/>
        <w:bottom w:val="none" w:sz="0" w:space="0" w:color="auto"/>
        <w:right w:val="none" w:sz="0" w:space="0" w:color="auto"/>
      </w:divBdr>
      <w:divsChild>
        <w:div w:id="367996133">
          <w:marLeft w:val="274"/>
          <w:marRight w:val="0"/>
          <w:marTop w:val="0"/>
          <w:marBottom w:val="0"/>
          <w:divBdr>
            <w:top w:val="none" w:sz="0" w:space="0" w:color="auto"/>
            <w:left w:val="none" w:sz="0" w:space="0" w:color="auto"/>
            <w:bottom w:val="none" w:sz="0" w:space="0" w:color="auto"/>
            <w:right w:val="none" w:sz="0" w:space="0" w:color="auto"/>
          </w:divBdr>
        </w:div>
        <w:div w:id="1125124242">
          <w:marLeft w:val="274"/>
          <w:marRight w:val="0"/>
          <w:marTop w:val="0"/>
          <w:marBottom w:val="0"/>
          <w:divBdr>
            <w:top w:val="none" w:sz="0" w:space="0" w:color="auto"/>
            <w:left w:val="none" w:sz="0" w:space="0" w:color="auto"/>
            <w:bottom w:val="none" w:sz="0" w:space="0" w:color="auto"/>
            <w:right w:val="none" w:sz="0" w:space="0" w:color="auto"/>
          </w:divBdr>
        </w:div>
      </w:divsChild>
    </w:div>
    <w:div w:id="1836414189">
      <w:bodyDiv w:val="1"/>
      <w:marLeft w:val="0"/>
      <w:marRight w:val="0"/>
      <w:marTop w:val="0"/>
      <w:marBottom w:val="0"/>
      <w:divBdr>
        <w:top w:val="none" w:sz="0" w:space="0" w:color="auto"/>
        <w:left w:val="none" w:sz="0" w:space="0" w:color="auto"/>
        <w:bottom w:val="none" w:sz="0" w:space="0" w:color="auto"/>
        <w:right w:val="none" w:sz="0" w:space="0" w:color="auto"/>
      </w:divBdr>
    </w:div>
    <w:div w:id="1843429062">
      <w:bodyDiv w:val="1"/>
      <w:marLeft w:val="0"/>
      <w:marRight w:val="0"/>
      <w:marTop w:val="0"/>
      <w:marBottom w:val="0"/>
      <w:divBdr>
        <w:top w:val="none" w:sz="0" w:space="0" w:color="auto"/>
        <w:left w:val="none" w:sz="0" w:space="0" w:color="auto"/>
        <w:bottom w:val="none" w:sz="0" w:space="0" w:color="auto"/>
        <w:right w:val="none" w:sz="0" w:space="0" w:color="auto"/>
      </w:divBdr>
    </w:div>
    <w:div w:id="1851095358">
      <w:bodyDiv w:val="1"/>
      <w:marLeft w:val="0"/>
      <w:marRight w:val="0"/>
      <w:marTop w:val="0"/>
      <w:marBottom w:val="0"/>
      <w:divBdr>
        <w:top w:val="none" w:sz="0" w:space="0" w:color="auto"/>
        <w:left w:val="none" w:sz="0" w:space="0" w:color="auto"/>
        <w:bottom w:val="none" w:sz="0" w:space="0" w:color="auto"/>
        <w:right w:val="none" w:sz="0" w:space="0" w:color="auto"/>
      </w:divBdr>
    </w:div>
    <w:div w:id="1851752114">
      <w:bodyDiv w:val="1"/>
      <w:marLeft w:val="0"/>
      <w:marRight w:val="0"/>
      <w:marTop w:val="0"/>
      <w:marBottom w:val="0"/>
      <w:divBdr>
        <w:top w:val="none" w:sz="0" w:space="0" w:color="auto"/>
        <w:left w:val="none" w:sz="0" w:space="0" w:color="auto"/>
        <w:bottom w:val="none" w:sz="0" w:space="0" w:color="auto"/>
        <w:right w:val="none" w:sz="0" w:space="0" w:color="auto"/>
      </w:divBdr>
    </w:div>
    <w:div w:id="1852602179">
      <w:bodyDiv w:val="1"/>
      <w:marLeft w:val="0"/>
      <w:marRight w:val="0"/>
      <w:marTop w:val="0"/>
      <w:marBottom w:val="0"/>
      <w:divBdr>
        <w:top w:val="none" w:sz="0" w:space="0" w:color="auto"/>
        <w:left w:val="none" w:sz="0" w:space="0" w:color="auto"/>
        <w:bottom w:val="none" w:sz="0" w:space="0" w:color="auto"/>
        <w:right w:val="none" w:sz="0" w:space="0" w:color="auto"/>
      </w:divBdr>
    </w:div>
    <w:div w:id="1857694626">
      <w:bodyDiv w:val="1"/>
      <w:marLeft w:val="0"/>
      <w:marRight w:val="0"/>
      <w:marTop w:val="0"/>
      <w:marBottom w:val="0"/>
      <w:divBdr>
        <w:top w:val="none" w:sz="0" w:space="0" w:color="auto"/>
        <w:left w:val="none" w:sz="0" w:space="0" w:color="auto"/>
        <w:bottom w:val="none" w:sz="0" w:space="0" w:color="auto"/>
        <w:right w:val="none" w:sz="0" w:space="0" w:color="auto"/>
      </w:divBdr>
    </w:div>
    <w:div w:id="1858958064">
      <w:bodyDiv w:val="1"/>
      <w:marLeft w:val="0"/>
      <w:marRight w:val="0"/>
      <w:marTop w:val="0"/>
      <w:marBottom w:val="0"/>
      <w:divBdr>
        <w:top w:val="none" w:sz="0" w:space="0" w:color="auto"/>
        <w:left w:val="none" w:sz="0" w:space="0" w:color="auto"/>
        <w:bottom w:val="none" w:sz="0" w:space="0" w:color="auto"/>
        <w:right w:val="none" w:sz="0" w:space="0" w:color="auto"/>
      </w:divBdr>
    </w:div>
    <w:div w:id="1870335540">
      <w:bodyDiv w:val="1"/>
      <w:marLeft w:val="0"/>
      <w:marRight w:val="0"/>
      <w:marTop w:val="0"/>
      <w:marBottom w:val="0"/>
      <w:divBdr>
        <w:top w:val="none" w:sz="0" w:space="0" w:color="auto"/>
        <w:left w:val="none" w:sz="0" w:space="0" w:color="auto"/>
        <w:bottom w:val="none" w:sz="0" w:space="0" w:color="auto"/>
        <w:right w:val="none" w:sz="0" w:space="0" w:color="auto"/>
      </w:divBdr>
    </w:div>
    <w:div w:id="1873614506">
      <w:bodyDiv w:val="1"/>
      <w:marLeft w:val="0"/>
      <w:marRight w:val="0"/>
      <w:marTop w:val="0"/>
      <w:marBottom w:val="0"/>
      <w:divBdr>
        <w:top w:val="none" w:sz="0" w:space="0" w:color="auto"/>
        <w:left w:val="none" w:sz="0" w:space="0" w:color="auto"/>
        <w:bottom w:val="none" w:sz="0" w:space="0" w:color="auto"/>
        <w:right w:val="none" w:sz="0" w:space="0" w:color="auto"/>
      </w:divBdr>
      <w:divsChild>
        <w:div w:id="856038388">
          <w:marLeft w:val="576"/>
          <w:marRight w:val="0"/>
          <w:marTop w:val="0"/>
          <w:marBottom w:val="120"/>
          <w:divBdr>
            <w:top w:val="none" w:sz="0" w:space="0" w:color="auto"/>
            <w:left w:val="none" w:sz="0" w:space="0" w:color="auto"/>
            <w:bottom w:val="none" w:sz="0" w:space="0" w:color="auto"/>
            <w:right w:val="none" w:sz="0" w:space="0" w:color="auto"/>
          </w:divBdr>
        </w:div>
      </w:divsChild>
    </w:div>
    <w:div w:id="1876652205">
      <w:bodyDiv w:val="1"/>
      <w:marLeft w:val="0"/>
      <w:marRight w:val="0"/>
      <w:marTop w:val="0"/>
      <w:marBottom w:val="0"/>
      <w:divBdr>
        <w:top w:val="none" w:sz="0" w:space="0" w:color="auto"/>
        <w:left w:val="none" w:sz="0" w:space="0" w:color="auto"/>
        <w:bottom w:val="none" w:sz="0" w:space="0" w:color="auto"/>
        <w:right w:val="none" w:sz="0" w:space="0" w:color="auto"/>
      </w:divBdr>
    </w:div>
    <w:div w:id="1884974822">
      <w:bodyDiv w:val="1"/>
      <w:marLeft w:val="0"/>
      <w:marRight w:val="0"/>
      <w:marTop w:val="0"/>
      <w:marBottom w:val="0"/>
      <w:divBdr>
        <w:top w:val="none" w:sz="0" w:space="0" w:color="auto"/>
        <w:left w:val="none" w:sz="0" w:space="0" w:color="auto"/>
        <w:bottom w:val="none" w:sz="0" w:space="0" w:color="auto"/>
        <w:right w:val="none" w:sz="0" w:space="0" w:color="auto"/>
      </w:divBdr>
    </w:div>
    <w:div w:id="1899777885">
      <w:bodyDiv w:val="1"/>
      <w:marLeft w:val="0"/>
      <w:marRight w:val="0"/>
      <w:marTop w:val="0"/>
      <w:marBottom w:val="0"/>
      <w:divBdr>
        <w:top w:val="none" w:sz="0" w:space="0" w:color="auto"/>
        <w:left w:val="none" w:sz="0" w:space="0" w:color="auto"/>
        <w:bottom w:val="none" w:sz="0" w:space="0" w:color="auto"/>
        <w:right w:val="none" w:sz="0" w:space="0" w:color="auto"/>
      </w:divBdr>
      <w:divsChild>
        <w:div w:id="1927152079">
          <w:marLeft w:val="0"/>
          <w:marRight w:val="0"/>
          <w:marTop w:val="0"/>
          <w:marBottom w:val="0"/>
          <w:divBdr>
            <w:top w:val="none" w:sz="0" w:space="0" w:color="auto"/>
            <w:left w:val="none" w:sz="0" w:space="0" w:color="auto"/>
            <w:bottom w:val="none" w:sz="0" w:space="0" w:color="auto"/>
            <w:right w:val="none" w:sz="0" w:space="0" w:color="auto"/>
          </w:divBdr>
          <w:divsChild>
            <w:div w:id="1666779343">
              <w:marLeft w:val="0"/>
              <w:marRight w:val="0"/>
              <w:marTop w:val="0"/>
              <w:marBottom w:val="0"/>
              <w:divBdr>
                <w:top w:val="none" w:sz="0" w:space="0" w:color="auto"/>
                <w:left w:val="none" w:sz="0" w:space="0" w:color="auto"/>
                <w:bottom w:val="none" w:sz="0" w:space="0" w:color="auto"/>
                <w:right w:val="none" w:sz="0" w:space="0" w:color="auto"/>
              </w:divBdr>
              <w:divsChild>
                <w:div w:id="256329575">
                  <w:marLeft w:val="0"/>
                  <w:marRight w:val="0"/>
                  <w:marTop w:val="0"/>
                  <w:marBottom w:val="0"/>
                  <w:divBdr>
                    <w:top w:val="none" w:sz="0" w:space="0" w:color="auto"/>
                    <w:left w:val="none" w:sz="0" w:space="0" w:color="auto"/>
                    <w:bottom w:val="none" w:sz="0" w:space="0" w:color="auto"/>
                    <w:right w:val="none" w:sz="0" w:space="0" w:color="auto"/>
                  </w:divBdr>
                  <w:divsChild>
                    <w:div w:id="2045209257">
                      <w:marLeft w:val="0"/>
                      <w:marRight w:val="0"/>
                      <w:marTop w:val="0"/>
                      <w:marBottom w:val="0"/>
                      <w:divBdr>
                        <w:top w:val="none" w:sz="0" w:space="0" w:color="auto"/>
                        <w:left w:val="none" w:sz="0" w:space="0" w:color="auto"/>
                        <w:bottom w:val="none" w:sz="0" w:space="0" w:color="auto"/>
                        <w:right w:val="none" w:sz="0" w:space="0" w:color="auto"/>
                      </w:divBdr>
                      <w:divsChild>
                        <w:div w:id="724329969">
                          <w:marLeft w:val="0"/>
                          <w:marRight w:val="0"/>
                          <w:marTop w:val="0"/>
                          <w:marBottom w:val="0"/>
                          <w:divBdr>
                            <w:top w:val="none" w:sz="0" w:space="0" w:color="auto"/>
                            <w:left w:val="none" w:sz="0" w:space="0" w:color="auto"/>
                            <w:bottom w:val="none" w:sz="0" w:space="0" w:color="auto"/>
                            <w:right w:val="none" w:sz="0" w:space="0" w:color="auto"/>
                          </w:divBdr>
                          <w:divsChild>
                            <w:div w:id="829759675">
                              <w:marLeft w:val="-225"/>
                              <w:marRight w:val="-225"/>
                              <w:marTop w:val="0"/>
                              <w:marBottom w:val="0"/>
                              <w:divBdr>
                                <w:top w:val="none" w:sz="0" w:space="0" w:color="auto"/>
                                <w:left w:val="none" w:sz="0" w:space="0" w:color="auto"/>
                                <w:bottom w:val="none" w:sz="0" w:space="0" w:color="auto"/>
                                <w:right w:val="none" w:sz="0" w:space="0" w:color="auto"/>
                              </w:divBdr>
                              <w:divsChild>
                                <w:div w:id="419719684">
                                  <w:marLeft w:val="0"/>
                                  <w:marRight w:val="0"/>
                                  <w:marTop w:val="0"/>
                                  <w:marBottom w:val="0"/>
                                  <w:divBdr>
                                    <w:top w:val="none" w:sz="0" w:space="0" w:color="auto"/>
                                    <w:left w:val="none" w:sz="0" w:space="0" w:color="auto"/>
                                    <w:bottom w:val="none" w:sz="0" w:space="0" w:color="auto"/>
                                    <w:right w:val="none" w:sz="0" w:space="0" w:color="auto"/>
                                  </w:divBdr>
                                  <w:divsChild>
                                    <w:div w:id="350302185">
                                      <w:marLeft w:val="0"/>
                                      <w:marRight w:val="0"/>
                                      <w:marTop w:val="0"/>
                                      <w:marBottom w:val="0"/>
                                      <w:divBdr>
                                        <w:top w:val="none" w:sz="0" w:space="0" w:color="auto"/>
                                        <w:left w:val="none" w:sz="0" w:space="0" w:color="auto"/>
                                        <w:bottom w:val="none" w:sz="0" w:space="0" w:color="auto"/>
                                        <w:right w:val="none" w:sz="0" w:space="0" w:color="auto"/>
                                      </w:divBdr>
                                      <w:divsChild>
                                        <w:div w:id="1854755763">
                                          <w:marLeft w:val="0"/>
                                          <w:marRight w:val="0"/>
                                          <w:marTop w:val="0"/>
                                          <w:marBottom w:val="0"/>
                                          <w:divBdr>
                                            <w:top w:val="none" w:sz="0" w:space="0" w:color="auto"/>
                                            <w:left w:val="none" w:sz="0" w:space="0" w:color="auto"/>
                                            <w:bottom w:val="none" w:sz="0" w:space="0" w:color="auto"/>
                                            <w:right w:val="none" w:sz="0" w:space="0" w:color="auto"/>
                                          </w:divBdr>
                                          <w:divsChild>
                                            <w:div w:id="197935448">
                                              <w:marLeft w:val="0"/>
                                              <w:marRight w:val="0"/>
                                              <w:marTop w:val="0"/>
                                              <w:marBottom w:val="400"/>
                                              <w:divBdr>
                                                <w:top w:val="none" w:sz="0" w:space="0" w:color="auto"/>
                                                <w:left w:val="none" w:sz="0" w:space="0" w:color="auto"/>
                                                <w:bottom w:val="none" w:sz="0" w:space="0" w:color="auto"/>
                                                <w:right w:val="none" w:sz="0" w:space="0" w:color="auto"/>
                                              </w:divBdr>
                                              <w:divsChild>
                                                <w:div w:id="995769265">
                                                  <w:marLeft w:val="0"/>
                                                  <w:marRight w:val="0"/>
                                                  <w:marTop w:val="0"/>
                                                  <w:marBottom w:val="0"/>
                                                  <w:divBdr>
                                                    <w:top w:val="none" w:sz="0" w:space="0" w:color="auto"/>
                                                    <w:left w:val="none" w:sz="0" w:space="0" w:color="auto"/>
                                                    <w:bottom w:val="none" w:sz="0" w:space="0" w:color="auto"/>
                                                    <w:right w:val="none" w:sz="0" w:space="0" w:color="auto"/>
                                                  </w:divBdr>
                                                  <w:divsChild>
                                                    <w:div w:id="1128812641">
                                                      <w:marLeft w:val="0"/>
                                                      <w:marRight w:val="0"/>
                                                      <w:marTop w:val="0"/>
                                                      <w:marBottom w:val="0"/>
                                                      <w:divBdr>
                                                        <w:top w:val="none" w:sz="0" w:space="0" w:color="auto"/>
                                                        <w:left w:val="none" w:sz="0" w:space="0" w:color="auto"/>
                                                        <w:bottom w:val="none" w:sz="0" w:space="0" w:color="auto"/>
                                                        <w:right w:val="none" w:sz="0" w:space="0" w:color="auto"/>
                                                      </w:divBdr>
                                                      <w:divsChild>
                                                        <w:div w:id="2076851650">
                                                          <w:marLeft w:val="0"/>
                                                          <w:marRight w:val="0"/>
                                                          <w:marTop w:val="0"/>
                                                          <w:marBottom w:val="120"/>
                                                          <w:divBdr>
                                                            <w:top w:val="none" w:sz="0" w:space="0" w:color="auto"/>
                                                            <w:left w:val="none" w:sz="0" w:space="0" w:color="auto"/>
                                                            <w:bottom w:val="none" w:sz="0" w:space="0" w:color="auto"/>
                                                            <w:right w:val="none" w:sz="0" w:space="0" w:color="auto"/>
                                                          </w:divBdr>
                                                        </w:div>
                                                      </w:divsChild>
                                                    </w:div>
                                                    <w:div w:id="2120102415">
                                                      <w:marLeft w:val="0"/>
                                                      <w:marRight w:val="0"/>
                                                      <w:marTop w:val="48"/>
                                                      <w:marBottom w:val="192"/>
                                                      <w:divBdr>
                                                        <w:top w:val="none" w:sz="0" w:space="0" w:color="auto"/>
                                                        <w:left w:val="none" w:sz="0" w:space="0" w:color="auto"/>
                                                        <w:bottom w:val="none" w:sz="0" w:space="0" w:color="auto"/>
                                                        <w:right w:val="none" w:sz="0" w:space="0" w:color="auto"/>
                                                      </w:divBdr>
                                                      <w:divsChild>
                                                        <w:div w:id="1051267560">
                                                          <w:marLeft w:val="0"/>
                                                          <w:marRight w:val="0"/>
                                                          <w:marTop w:val="0"/>
                                                          <w:marBottom w:val="133"/>
                                                          <w:divBdr>
                                                            <w:top w:val="none" w:sz="0" w:space="0" w:color="auto"/>
                                                            <w:left w:val="none" w:sz="0" w:space="0" w:color="auto"/>
                                                            <w:bottom w:val="none" w:sz="0" w:space="0" w:color="auto"/>
                                                            <w:right w:val="none" w:sz="0" w:space="0" w:color="auto"/>
                                                          </w:divBdr>
                                                          <w:divsChild>
                                                            <w:div w:id="1015964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900556852">
      <w:bodyDiv w:val="1"/>
      <w:marLeft w:val="0"/>
      <w:marRight w:val="0"/>
      <w:marTop w:val="0"/>
      <w:marBottom w:val="0"/>
      <w:divBdr>
        <w:top w:val="none" w:sz="0" w:space="0" w:color="auto"/>
        <w:left w:val="none" w:sz="0" w:space="0" w:color="auto"/>
        <w:bottom w:val="none" w:sz="0" w:space="0" w:color="auto"/>
        <w:right w:val="none" w:sz="0" w:space="0" w:color="auto"/>
      </w:divBdr>
    </w:div>
    <w:div w:id="1918126884">
      <w:bodyDiv w:val="1"/>
      <w:marLeft w:val="0"/>
      <w:marRight w:val="0"/>
      <w:marTop w:val="0"/>
      <w:marBottom w:val="0"/>
      <w:divBdr>
        <w:top w:val="none" w:sz="0" w:space="0" w:color="auto"/>
        <w:left w:val="none" w:sz="0" w:space="0" w:color="auto"/>
        <w:bottom w:val="none" w:sz="0" w:space="0" w:color="auto"/>
        <w:right w:val="none" w:sz="0" w:space="0" w:color="auto"/>
      </w:divBdr>
    </w:div>
    <w:div w:id="1920750031">
      <w:bodyDiv w:val="1"/>
      <w:marLeft w:val="0"/>
      <w:marRight w:val="0"/>
      <w:marTop w:val="0"/>
      <w:marBottom w:val="0"/>
      <w:divBdr>
        <w:top w:val="none" w:sz="0" w:space="0" w:color="auto"/>
        <w:left w:val="none" w:sz="0" w:space="0" w:color="auto"/>
        <w:bottom w:val="none" w:sz="0" w:space="0" w:color="auto"/>
        <w:right w:val="none" w:sz="0" w:space="0" w:color="auto"/>
      </w:divBdr>
    </w:div>
    <w:div w:id="1933002049">
      <w:bodyDiv w:val="1"/>
      <w:marLeft w:val="0"/>
      <w:marRight w:val="0"/>
      <w:marTop w:val="0"/>
      <w:marBottom w:val="0"/>
      <w:divBdr>
        <w:top w:val="none" w:sz="0" w:space="0" w:color="auto"/>
        <w:left w:val="none" w:sz="0" w:space="0" w:color="auto"/>
        <w:bottom w:val="none" w:sz="0" w:space="0" w:color="auto"/>
        <w:right w:val="none" w:sz="0" w:space="0" w:color="auto"/>
      </w:divBdr>
    </w:div>
    <w:div w:id="1942835007">
      <w:bodyDiv w:val="1"/>
      <w:marLeft w:val="0"/>
      <w:marRight w:val="0"/>
      <w:marTop w:val="0"/>
      <w:marBottom w:val="0"/>
      <w:divBdr>
        <w:top w:val="none" w:sz="0" w:space="0" w:color="auto"/>
        <w:left w:val="none" w:sz="0" w:space="0" w:color="auto"/>
        <w:bottom w:val="none" w:sz="0" w:space="0" w:color="auto"/>
        <w:right w:val="none" w:sz="0" w:space="0" w:color="auto"/>
      </w:divBdr>
    </w:div>
    <w:div w:id="1958564902">
      <w:bodyDiv w:val="1"/>
      <w:marLeft w:val="0"/>
      <w:marRight w:val="0"/>
      <w:marTop w:val="0"/>
      <w:marBottom w:val="0"/>
      <w:divBdr>
        <w:top w:val="none" w:sz="0" w:space="0" w:color="auto"/>
        <w:left w:val="none" w:sz="0" w:space="0" w:color="auto"/>
        <w:bottom w:val="none" w:sz="0" w:space="0" w:color="auto"/>
        <w:right w:val="none" w:sz="0" w:space="0" w:color="auto"/>
      </w:divBdr>
    </w:div>
    <w:div w:id="1968970223">
      <w:bodyDiv w:val="1"/>
      <w:marLeft w:val="0"/>
      <w:marRight w:val="0"/>
      <w:marTop w:val="0"/>
      <w:marBottom w:val="0"/>
      <w:divBdr>
        <w:top w:val="none" w:sz="0" w:space="0" w:color="auto"/>
        <w:left w:val="none" w:sz="0" w:space="0" w:color="auto"/>
        <w:bottom w:val="none" w:sz="0" w:space="0" w:color="auto"/>
        <w:right w:val="none" w:sz="0" w:space="0" w:color="auto"/>
      </w:divBdr>
    </w:div>
    <w:div w:id="1985117440">
      <w:bodyDiv w:val="1"/>
      <w:marLeft w:val="0"/>
      <w:marRight w:val="0"/>
      <w:marTop w:val="0"/>
      <w:marBottom w:val="0"/>
      <w:divBdr>
        <w:top w:val="none" w:sz="0" w:space="0" w:color="auto"/>
        <w:left w:val="none" w:sz="0" w:space="0" w:color="auto"/>
        <w:bottom w:val="none" w:sz="0" w:space="0" w:color="auto"/>
        <w:right w:val="none" w:sz="0" w:space="0" w:color="auto"/>
      </w:divBdr>
    </w:div>
    <w:div w:id="1991250164">
      <w:bodyDiv w:val="1"/>
      <w:marLeft w:val="0"/>
      <w:marRight w:val="0"/>
      <w:marTop w:val="0"/>
      <w:marBottom w:val="0"/>
      <w:divBdr>
        <w:top w:val="none" w:sz="0" w:space="0" w:color="auto"/>
        <w:left w:val="none" w:sz="0" w:space="0" w:color="auto"/>
        <w:bottom w:val="none" w:sz="0" w:space="0" w:color="auto"/>
        <w:right w:val="none" w:sz="0" w:space="0" w:color="auto"/>
      </w:divBdr>
    </w:div>
    <w:div w:id="1993409352">
      <w:bodyDiv w:val="1"/>
      <w:marLeft w:val="0"/>
      <w:marRight w:val="0"/>
      <w:marTop w:val="0"/>
      <w:marBottom w:val="0"/>
      <w:divBdr>
        <w:top w:val="none" w:sz="0" w:space="0" w:color="auto"/>
        <w:left w:val="none" w:sz="0" w:space="0" w:color="auto"/>
        <w:bottom w:val="none" w:sz="0" w:space="0" w:color="auto"/>
        <w:right w:val="none" w:sz="0" w:space="0" w:color="auto"/>
      </w:divBdr>
    </w:div>
    <w:div w:id="1994410343">
      <w:bodyDiv w:val="1"/>
      <w:marLeft w:val="0"/>
      <w:marRight w:val="0"/>
      <w:marTop w:val="0"/>
      <w:marBottom w:val="0"/>
      <w:divBdr>
        <w:top w:val="none" w:sz="0" w:space="0" w:color="auto"/>
        <w:left w:val="none" w:sz="0" w:space="0" w:color="auto"/>
        <w:bottom w:val="none" w:sz="0" w:space="0" w:color="auto"/>
        <w:right w:val="none" w:sz="0" w:space="0" w:color="auto"/>
      </w:divBdr>
    </w:div>
    <w:div w:id="2006129571">
      <w:bodyDiv w:val="1"/>
      <w:marLeft w:val="0"/>
      <w:marRight w:val="0"/>
      <w:marTop w:val="0"/>
      <w:marBottom w:val="0"/>
      <w:divBdr>
        <w:top w:val="none" w:sz="0" w:space="0" w:color="auto"/>
        <w:left w:val="none" w:sz="0" w:space="0" w:color="auto"/>
        <w:bottom w:val="none" w:sz="0" w:space="0" w:color="auto"/>
        <w:right w:val="none" w:sz="0" w:space="0" w:color="auto"/>
      </w:divBdr>
    </w:div>
    <w:div w:id="2021469918">
      <w:bodyDiv w:val="1"/>
      <w:marLeft w:val="0"/>
      <w:marRight w:val="0"/>
      <w:marTop w:val="0"/>
      <w:marBottom w:val="0"/>
      <w:divBdr>
        <w:top w:val="none" w:sz="0" w:space="0" w:color="auto"/>
        <w:left w:val="none" w:sz="0" w:space="0" w:color="auto"/>
        <w:bottom w:val="none" w:sz="0" w:space="0" w:color="auto"/>
        <w:right w:val="none" w:sz="0" w:space="0" w:color="auto"/>
      </w:divBdr>
    </w:div>
    <w:div w:id="2026789505">
      <w:bodyDiv w:val="1"/>
      <w:marLeft w:val="0"/>
      <w:marRight w:val="0"/>
      <w:marTop w:val="0"/>
      <w:marBottom w:val="0"/>
      <w:divBdr>
        <w:top w:val="none" w:sz="0" w:space="0" w:color="auto"/>
        <w:left w:val="none" w:sz="0" w:space="0" w:color="auto"/>
        <w:bottom w:val="none" w:sz="0" w:space="0" w:color="auto"/>
        <w:right w:val="none" w:sz="0" w:space="0" w:color="auto"/>
      </w:divBdr>
      <w:divsChild>
        <w:div w:id="772477616">
          <w:marLeft w:val="0"/>
          <w:marRight w:val="0"/>
          <w:marTop w:val="0"/>
          <w:marBottom w:val="0"/>
          <w:divBdr>
            <w:top w:val="none" w:sz="0" w:space="0" w:color="auto"/>
            <w:left w:val="none" w:sz="0" w:space="0" w:color="auto"/>
            <w:bottom w:val="none" w:sz="0" w:space="0" w:color="auto"/>
            <w:right w:val="none" w:sz="0" w:space="0" w:color="auto"/>
          </w:divBdr>
          <w:divsChild>
            <w:div w:id="372124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9992522">
      <w:bodyDiv w:val="1"/>
      <w:marLeft w:val="0"/>
      <w:marRight w:val="0"/>
      <w:marTop w:val="0"/>
      <w:marBottom w:val="0"/>
      <w:divBdr>
        <w:top w:val="none" w:sz="0" w:space="0" w:color="auto"/>
        <w:left w:val="none" w:sz="0" w:space="0" w:color="auto"/>
        <w:bottom w:val="none" w:sz="0" w:space="0" w:color="auto"/>
        <w:right w:val="none" w:sz="0" w:space="0" w:color="auto"/>
      </w:divBdr>
    </w:div>
    <w:div w:id="2061902615">
      <w:bodyDiv w:val="1"/>
      <w:marLeft w:val="0"/>
      <w:marRight w:val="0"/>
      <w:marTop w:val="0"/>
      <w:marBottom w:val="0"/>
      <w:divBdr>
        <w:top w:val="none" w:sz="0" w:space="0" w:color="auto"/>
        <w:left w:val="none" w:sz="0" w:space="0" w:color="auto"/>
        <w:bottom w:val="none" w:sz="0" w:space="0" w:color="auto"/>
        <w:right w:val="none" w:sz="0" w:space="0" w:color="auto"/>
      </w:divBdr>
    </w:div>
    <w:div w:id="2062828032">
      <w:bodyDiv w:val="1"/>
      <w:marLeft w:val="0"/>
      <w:marRight w:val="0"/>
      <w:marTop w:val="0"/>
      <w:marBottom w:val="0"/>
      <w:divBdr>
        <w:top w:val="none" w:sz="0" w:space="0" w:color="auto"/>
        <w:left w:val="none" w:sz="0" w:space="0" w:color="auto"/>
        <w:bottom w:val="none" w:sz="0" w:space="0" w:color="auto"/>
        <w:right w:val="none" w:sz="0" w:space="0" w:color="auto"/>
      </w:divBdr>
    </w:div>
    <w:div w:id="2071341045">
      <w:bodyDiv w:val="1"/>
      <w:marLeft w:val="0"/>
      <w:marRight w:val="0"/>
      <w:marTop w:val="0"/>
      <w:marBottom w:val="0"/>
      <w:divBdr>
        <w:top w:val="none" w:sz="0" w:space="0" w:color="auto"/>
        <w:left w:val="none" w:sz="0" w:space="0" w:color="auto"/>
        <w:bottom w:val="none" w:sz="0" w:space="0" w:color="auto"/>
        <w:right w:val="none" w:sz="0" w:space="0" w:color="auto"/>
      </w:divBdr>
    </w:div>
    <w:div w:id="2072656417">
      <w:bodyDiv w:val="1"/>
      <w:marLeft w:val="0"/>
      <w:marRight w:val="0"/>
      <w:marTop w:val="0"/>
      <w:marBottom w:val="0"/>
      <w:divBdr>
        <w:top w:val="none" w:sz="0" w:space="0" w:color="auto"/>
        <w:left w:val="none" w:sz="0" w:space="0" w:color="auto"/>
        <w:bottom w:val="none" w:sz="0" w:space="0" w:color="auto"/>
        <w:right w:val="none" w:sz="0" w:space="0" w:color="auto"/>
      </w:divBdr>
    </w:div>
    <w:div w:id="2082285796">
      <w:bodyDiv w:val="1"/>
      <w:marLeft w:val="0"/>
      <w:marRight w:val="0"/>
      <w:marTop w:val="0"/>
      <w:marBottom w:val="0"/>
      <w:divBdr>
        <w:top w:val="none" w:sz="0" w:space="0" w:color="auto"/>
        <w:left w:val="none" w:sz="0" w:space="0" w:color="auto"/>
        <w:bottom w:val="none" w:sz="0" w:space="0" w:color="auto"/>
        <w:right w:val="none" w:sz="0" w:space="0" w:color="auto"/>
      </w:divBdr>
    </w:div>
    <w:div w:id="2095659542">
      <w:bodyDiv w:val="1"/>
      <w:marLeft w:val="0"/>
      <w:marRight w:val="0"/>
      <w:marTop w:val="0"/>
      <w:marBottom w:val="0"/>
      <w:divBdr>
        <w:top w:val="none" w:sz="0" w:space="0" w:color="auto"/>
        <w:left w:val="none" w:sz="0" w:space="0" w:color="auto"/>
        <w:bottom w:val="none" w:sz="0" w:space="0" w:color="auto"/>
        <w:right w:val="none" w:sz="0" w:space="0" w:color="auto"/>
      </w:divBdr>
    </w:div>
    <w:div w:id="2112817856">
      <w:bodyDiv w:val="1"/>
      <w:marLeft w:val="0"/>
      <w:marRight w:val="0"/>
      <w:marTop w:val="0"/>
      <w:marBottom w:val="0"/>
      <w:divBdr>
        <w:top w:val="none" w:sz="0" w:space="0" w:color="auto"/>
        <w:left w:val="none" w:sz="0" w:space="0" w:color="auto"/>
        <w:bottom w:val="none" w:sz="0" w:space="0" w:color="auto"/>
        <w:right w:val="none" w:sz="0" w:space="0" w:color="auto"/>
      </w:divBdr>
    </w:div>
    <w:div w:id="2113822828">
      <w:bodyDiv w:val="1"/>
      <w:marLeft w:val="0"/>
      <w:marRight w:val="0"/>
      <w:marTop w:val="0"/>
      <w:marBottom w:val="0"/>
      <w:divBdr>
        <w:top w:val="none" w:sz="0" w:space="0" w:color="auto"/>
        <w:left w:val="none" w:sz="0" w:space="0" w:color="auto"/>
        <w:bottom w:val="none" w:sz="0" w:space="0" w:color="auto"/>
        <w:right w:val="none" w:sz="0" w:space="0" w:color="auto"/>
      </w:divBdr>
      <w:divsChild>
        <w:div w:id="436563585">
          <w:marLeft w:val="0"/>
          <w:marRight w:val="0"/>
          <w:marTop w:val="0"/>
          <w:marBottom w:val="0"/>
          <w:divBdr>
            <w:top w:val="none" w:sz="0" w:space="0" w:color="auto"/>
            <w:left w:val="none" w:sz="0" w:space="0" w:color="auto"/>
            <w:bottom w:val="none" w:sz="0" w:space="0" w:color="auto"/>
            <w:right w:val="none" w:sz="0" w:space="0" w:color="auto"/>
          </w:divBdr>
          <w:divsChild>
            <w:div w:id="183906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4737962">
      <w:bodyDiv w:val="1"/>
      <w:marLeft w:val="0"/>
      <w:marRight w:val="0"/>
      <w:marTop w:val="0"/>
      <w:marBottom w:val="0"/>
      <w:divBdr>
        <w:top w:val="none" w:sz="0" w:space="0" w:color="auto"/>
        <w:left w:val="none" w:sz="0" w:space="0" w:color="auto"/>
        <w:bottom w:val="none" w:sz="0" w:space="0" w:color="auto"/>
        <w:right w:val="none" w:sz="0" w:space="0" w:color="auto"/>
      </w:divBdr>
    </w:div>
    <w:div w:id="2118254738">
      <w:bodyDiv w:val="1"/>
      <w:marLeft w:val="0"/>
      <w:marRight w:val="0"/>
      <w:marTop w:val="0"/>
      <w:marBottom w:val="0"/>
      <w:divBdr>
        <w:top w:val="none" w:sz="0" w:space="0" w:color="auto"/>
        <w:left w:val="none" w:sz="0" w:space="0" w:color="auto"/>
        <w:bottom w:val="none" w:sz="0" w:space="0" w:color="auto"/>
        <w:right w:val="none" w:sz="0" w:space="0" w:color="auto"/>
      </w:divBdr>
    </w:div>
    <w:div w:id="2140026151">
      <w:marLeft w:val="0"/>
      <w:marRight w:val="0"/>
      <w:marTop w:val="0"/>
      <w:marBottom w:val="0"/>
      <w:divBdr>
        <w:top w:val="none" w:sz="0" w:space="0" w:color="auto"/>
        <w:left w:val="none" w:sz="0" w:space="0" w:color="auto"/>
        <w:bottom w:val="none" w:sz="0" w:space="0" w:color="auto"/>
        <w:right w:val="none" w:sz="0" w:space="0" w:color="auto"/>
      </w:divBdr>
    </w:div>
    <w:div w:id="2146271219">
      <w:bodyDiv w:val="1"/>
      <w:marLeft w:val="0"/>
      <w:marRight w:val="0"/>
      <w:marTop w:val="0"/>
      <w:marBottom w:val="0"/>
      <w:divBdr>
        <w:top w:val="none" w:sz="0" w:space="0" w:color="auto"/>
        <w:left w:val="none" w:sz="0" w:space="0" w:color="auto"/>
        <w:bottom w:val="none" w:sz="0" w:space="0" w:color="auto"/>
        <w:right w:val="none" w:sz="0" w:space="0" w:color="auto"/>
      </w:divBdr>
      <w:divsChild>
        <w:div w:id="929193206">
          <w:marLeft w:val="274"/>
          <w:marRight w:val="0"/>
          <w:marTop w:val="0"/>
          <w:marBottom w:val="12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image" Target="media/image1.png"/><Relationship Id="rId26" Type="http://schemas.openxmlformats.org/officeDocument/2006/relationships/footer" Target="footer5.xml"/><Relationship Id="rId3" Type="http://schemas.openxmlformats.org/officeDocument/2006/relationships/customXml" Target="../customXml/item3.xml"/><Relationship Id="rId21" Type="http://schemas.openxmlformats.org/officeDocument/2006/relationships/header" Target="header6.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eader" Target="header4.xml"/><Relationship Id="rId25" Type="http://schemas.openxmlformats.org/officeDocument/2006/relationships/header" Target="header9.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header" Target="header5.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header" Target="header8.xm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header" Target="header7.xml"/><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image" Target="media/image2.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footer" Target="footer4.xml"/><Relationship Id="rId27" Type="http://schemas.openxmlformats.org/officeDocument/2006/relationships/header" Target="header10.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60b22210-4ebc-4db6-a6df-923924978420" xsi:nil="true"/>
    <lcf76f155ced4ddcb4097134ff3c332f xmlns="e0ba9906-e444-4281-ade2-f471bb68a4bf">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kument" ma:contentTypeID="0x01010003F7B45B1CC9C7459AAB379FECB46204" ma:contentTypeVersion="14" ma:contentTypeDescription="Umožňuje vytvoriť nový dokument." ma:contentTypeScope="" ma:versionID="28241e5b3fa5a64d5f05bbb30d7d3a15">
  <xsd:schema xmlns:xsd="http://www.w3.org/2001/XMLSchema" xmlns:xs="http://www.w3.org/2001/XMLSchema" xmlns:p="http://schemas.microsoft.com/office/2006/metadata/properties" xmlns:ns2="60b22210-4ebc-4db6-a6df-923924978420" xmlns:ns3="e0ba9906-e444-4281-ade2-f471bb68a4bf" targetNamespace="http://schemas.microsoft.com/office/2006/metadata/properties" ma:root="true" ma:fieldsID="c012c84cf561911eae70158b1bc66b0a" ns2:_="" ns3:_="">
    <xsd:import namespace="60b22210-4ebc-4db6-a6df-923924978420"/>
    <xsd:import namespace="e0ba9906-e444-4281-ade2-f471bb68a4bf"/>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ObjectDetectorVersions" minOccurs="0"/>
                <xsd:element ref="ns3:MediaServiceSearchProperties" minOccurs="0"/>
                <xsd:element ref="ns3:lcf76f155ced4ddcb4097134ff3c332f" minOccurs="0"/>
                <xsd:element ref="ns2:TaxCatchAll" minOccurs="0"/>
                <xsd:element ref="ns3:MediaServiceDateTaken" minOccurs="0"/>
                <xsd:element ref="ns3:MediaServiceOCR" minOccurs="0"/>
                <xsd:element ref="ns3:MediaServiceGenerationTime" minOccurs="0"/>
                <xsd:element ref="ns3:MediaServiceEventHashCode"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0b22210-4ebc-4db6-a6df-923924978420" elementFormDefault="qualified">
    <xsd:import namespace="http://schemas.microsoft.com/office/2006/documentManagement/types"/>
    <xsd:import namespace="http://schemas.microsoft.com/office/infopath/2007/PartnerControls"/>
    <xsd:element name="SharedWithUsers" ma:index="8"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Zdieľané s podrobnosťami" ma:internalName="SharedWithDetails" ma:readOnly="true">
      <xsd:simpleType>
        <xsd:restriction base="dms:Note">
          <xsd:maxLength value="255"/>
        </xsd:restriction>
      </xsd:simpleType>
    </xsd:element>
    <xsd:element name="TaxCatchAll" ma:index="16" nillable="true" ma:displayName="Taxonomy Catch All Column" ma:hidden="true" ma:list="{b7bcaab7-dedb-4271-b91d-37b96b877b79}" ma:internalName="TaxCatchAll" ma:showField="CatchAllData" ma:web="60b22210-4ebc-4db6-a6df-923924978420">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0ba9906-e444-4281-ade2-f471bb68a4bf"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Značky obrázka" ma:readOnly="false" ma:fieldId="{5cf76f15-5ced-4ddc-b409-7134ff3c332f}" ma:taxonomyMulti="true" ma:sspId="67c43d87-ff39-4d00-81f3-324a00379fbb"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A59A66E-4B4C-4267-88CA-C49B1C98AEC6}">
  <ds:schemaRefs>
    <ds:schemaRef ds:uri="http://schemas.microsoft.com/sharepoint/v3/contenttype/forms"/>
  </ds:schemaRefs>
</ds:datastoreItem>
</file>

<file path=customXml/itemProps2.xml><?xml version="1.0" encoding="utf-8"?>
<ds:datastoreItem xmlns:ds="http://schemas.openxmlformats.org/officeDocument/2006/customXml" ds:itemID="{19230E02-D70D-45DA-A1DE-850A0DB5E2A1}">
  <ds:schemaRefs>
    <ds:schemaRef ds:uri="http://schemas.microsoft.com/office/2006/metadata/properties"/>
    <ds:schemaRef ds:uri="http://schemas.microsoft.com/office/infopath/2007/PartnerControls"/>
    <ds:schemaRef ds:uri="60b22210-4ebc-4db6-a6df-923924978420"/>
    <ds:schemaRef ds:uri="e0ba9906-e444-4281-ade2-f471bb68a4bf"/>
  </ds:schemaRefs>
</ds:datastoreItem>
</file>

<file path=customXml/itemProps3.xml><?xml version="1.0" encoding="utf-8"?>
<ds:datastoreItem xmlns:ds="http://schemas.openxmlformats.org/officeDocument/2006/customXml" ds:itemID="{D3331D82-CAF7-455B-8D82-BB1F043A62B5}">
  <ds:schemaRefs>
    <ds:schemaRef ds:uri="http://schemas.openxmlformats.org/officeDocument/2006/bibliography"/>
  </ds:schemaRefs>
</ds:datastoreItem>
</file>

<file path=customXml/itemProps4.xml><?xml version="1.0" encoding="utf-8"?>
<ds:datastoreItem xmlns:ds="http://schemas.openxmlformats.org/officeDocument/2006/customXml" ds:itemID="{C5DFA045-298D-414E-89D9-FEF7CE75821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0b22210-4ebc-4db6-a6df-923924978420"/>
    <ds:schemaRef ds:uri="e0ba9906-e444-4281-ade2-f471bb68a4b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27</Pages>
  <Words>6889</Words>
  <Characters>45291</Characters>
  <DocSecurity>0</DocSecurity>
  <Lines>377</Lines>
  <Paragraphs>104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52076</CharactersWithSpaces>
  <SharedDoc>false</SharedDoc>
  <HLinks>
    <vt:vector size="54" baseType="variant">
      <vt:variant>
        <vt:i4>1769526</vt:i4>
      </vt:variant>
      <vt:variant>
        <vt:i4>176</vt:i4>
      </vt:variant>
      <vt:variant>
        <vt:i4>0</vt:i4>
      </vt:variant>
      <vt:variant>
        <vt:i4>5</vt:i4>
      </vt:variant>
      <vt:variant>
        <vt:lpwstr/>
      </vt:variant>
      <vt:variant>
        <vt:lpwstr>_Toc187667658</vt:lpwstr>
      </vt:variant>
      <vt:variant>
        <vt:i4>1769526</vt:i4>
      </vt:variant>
      <vt:variant>
        <vt:i4>170</vt:i4>
      </vt:variant>
      <vt:variant>
        <vt:i4>0</vt:i4>
      </vt:variant>
      <vt:variant>
        <vt:i4>5</vt:i4>
      </vt:variant>
      <vt:variant>
        <vt:lpwstr/>
      </vt:variant>
      <vt:variant>
        <vt:lpwstr>_Toc187667657</vt:lpwstr>
      </vt:variant>
      <vt:variant>
        <vt:i4>1769526</vt:i4>
      </vt:variant>
      <vt:variant>
        <vt:i4>164</vt:i4>
      </vt:variant>
      <vt:variant>
        <vt:i4>0</vt:i4>
      </vt:variant>
      <vt:variant>
        <vt:i4>5</vt:i4>
      </vt:variant>
      <vt:variant>
        <vt:lpwstr/>
      </vt:variant>
      <vt:variant>
        <vt:lpwstr>_Toc187667656</vt:lpwstr>
      </vt:variant>
      <vt:variant>
        <vt:i4>1769526</vt:i4>
      </vt:variant>
      <vt:variant>
        <vt:i4>158</vt:i4>
      </vt:variant>
      <vt:variant>
        <vt:i4>0</vt:i4>
      </vt:variant>
      <vt:variant>
        <vt:i4>5</vt:i4>
      </vt:variant>
      <vt:variant>
        <vt:lpwstr/>
      </vt:variant>
      <vt:variant>
        <vt:lpwstr>_Toc187667655</vt:lpwstr>
      </vt:variant>
      <vt:variant>
        <vt:i4>1769526</vt:i4>
      </vt:variant>
      <vt:variant>
        <vt:i4>152</vt:i4>
      </vt:variant>
      <vt:variant>
        <vt:i4>0</vt:i4>
      </vt:variant>
      <vt:variant>
        <vt:i4>5</vt:i4>
      </vt:variant>
      <vt:variant>
        <vt:lpwstr/>
      </vt:variant>
      <vt:variant>
        <vt:lpwstr>_Toc187667654</vt:lpwstr>
      </vt:variant>
      <vt:variant>
        <vt:i4>1769526</vt:i4>
      </vt:variant>
      <vt:variant>
        <vt:i4>146</vt:i4>
      </vt:variant>
      <vt:variant>
        <vt:i4>0</vt:i4>
      </vt:variant>
      <vt:variant>
        <vt:i4>5</vt:i4>
      </vt:variant>
      <vt:variant>
        <vt:lpwstr/>
      </vt:variant>
      <vt:variant>
        <vt:lpwstr>_Toc187667653</vt:lpwstr>
      </vt:variant>
      <vt:variant>
        <vt:i4>1769526</vt:i4>
      </vt:variant>
      <vt:variant>
        <vt:i4>137</vt:i4>
      </vt:variant>
      <vt:variant>
        <vt:i4>0</vt:i4>
      </vt:variant>
      <vt:variant>
        <vt:i4>5</vt:i4>
      </vt:variant>
      <vt:variant>
        <vt:lpwstr/>
      </vt:variant>
      <vt:variant>
        <vt:lpwstr>_Toc187667652</vt:lpwstr>
      </vt:variant>
      <vt:variant>
        <vt:i4>1769526</vt:i4>
      </vt:variant>
      <vt:variant>
        <vt:i4>131</vt:i4>
      </vt:variant>
      <vt:variant>
        <vt:i4>0</vt:i4>
      </vt:variant>
      <vt:variant>
        <vt:i4>5</vt:i4>
      </vt:variant>
      <vt:variant>
        <vt:lpwstr/>
      </vt:variant>
      <vt:variant>
        <vt:lpwstr>_Toc187667651</vt:lpwstr>
      </vt:variant>
      <vt:variant>
        <vt:i4>7864404</vt:i4>
      </vt:variant>
      <vt:variant>
        <vt:i4>0</vt:i4>
      </vt:variant>
      <vt:variant>
        <vt:i4>0</vt:i4>
      </vt:variant>
      <vt:variant>
        <vt:i4>5</vt:i4>
      </vt:variant>
      <vt:variant>
        <vt:lpwstr>mailto:Stefan.Macica@sk.ey.com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Printed>2024-10-15T15:09:00Z</cp:lastPrinted>
  <dcterms:created xsi:type="dcterms:W3CDTF">2025-01-13T12:34:00Z</dcterms:created>
  <dcterms:modified xsi:type="dcterms:W3CDTF">2025-07-15T09:35:00Z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0x01010003F7B45B1CC9C7459AAB379FECB46204</vt:lpwstr>
  </property>
  <property fmtid="{D5CDD505-2E9C-101B-9397-08002B2CF9AE}" pid="3" name="MediaServiceImageTags">
    <vt:lpwstr/>
  </property>
</Properties>
</file>