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1445"/>
        <w:gridCol w:w="980"/>
        <w:gridCol w:w="1489"/>
        <w:gridCol w:w="68"/>
        <w:gridCol w:w="79"/>
      </w:tblGrid>
      <w:tr w:rsidR="007E4A38" w:rsidRPr="004630AC" w14:paraId="7550A29D" w14:textId="77777777" w:rsidTr="00610DA8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2691" w14:textId="77777777" w:rsidR="00F0037D" w:rsidRDefault="004630AC" w:rsidP="00C526A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bookmarkStart w:id="0" w:name="_Toc468544050"/>
            <w:bookmarkStart w:id="1" w:name="_Toc13823706"/>
            <w:r w:rsidR="00EF79CB"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="00F0037D" w:rsidRPr="002B2A16">
              <w:rPr>
                <w:b/>
                <w:sz w:val="22"/>
                <w:szCs w:val="20"/>
              </w:rPr>
              <w:t xml:space="preserve">Príloha č. 5 </w:t>
            </w:r>
          </w:p>
          <w:p w14:paraId="50A87027" w14:textId="77777777" w:rsidR="004A31FB" w:rsidRDefault="004A31FB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noProof w:val="0"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68E35C16" w14:textId="77777777" w:rsidR="007E4A38" w:rsidRPr="004630AC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noProof w:val="0"/>
                <w:color w:val="0070C0"/>
              </w:rPr>
              <w:t>„</w:t>
            </w:r>
            <w:r w:rsidR="00610DA8" w:rsidRPr="00610DA8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Projekčné služby modernizácie technickej infraštruktúry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t>“</w:t>
            </w:r>
          </w:p>
        </w:tc>
      </w:tr>
      <w:tr w:rsidR="007E4A38" w:rsidRPr="004630AC" w14:paraId="6248F5C5" w14:textId="77777777" w:rsidTr="00610DA8">
        <w:trPr>
          <w:gridAfter w:val="1"/>
          <w:wAfter w:w="43" w:type="pct"/>
          <w:trHeight w:val="42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0477" w14:textId="3A980E61" w:rsidR="007E4A38" w:rsidRDefault="002B2A16" w:rsidP="007E4A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 w:val="0"/>
                <w:u w:val="single"/>
              </w:rPr>
              <w:t>Predmet zákazky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: </w:t>
            </w:r>
            <w:r w:rsidR="00E35B1D" w:rsidRPr="00E3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Projektová </w:t>
            </w:r>
            <w:bookmarkStart w:id="2" w:name="_Hlk125827532"/>
            <w:r w:rsidR="00E35B1D" w:rsidRPr="00E3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dokumentácia na obnovu objektov v správe DPB, a.s. –</w:t>
            </w:r>
            <w:r w:rsidR="00E35B1D" w:rsidRPr="00282958">
              <w:rPr>
                <w:b/>
                <w:bCs/>
                <w:sz w:val="20"/>
                <w:szCs w:val="20"/>
              </w:rPr>
              <w:t xml:space="preserve"> </w:t>
            </w:r>
            <w:bookmarkEnd w:id="2"/>
          </w:p>
          <w:p w14:paraId="317B4D15" w14:textId="3A01DF6A" w:rsidR="00E35B1D" w:rsidRPr="00E35B1D" w:rsidRDefault="00E35B1D" w:rsidP="007E4A3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6"/>
                <w:szCs w:val="26"/>
              </w:rPr>
            </w:pPr>
            <w:r w:rsidRPr="00E3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meniareň Dolné hony a meniareň Zlaté piesky_č. 11_2025</w:t>
            </w:r>
          </w:p>
        </w:tc>
      </w:tr>
      <w:tr w:rsidR="007E4A38" w:rsidRPr="007E4A38" w14:paraId="18315708" w14:textId="77777777" w:rsidTr="00610DA8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69EC" w14:textId="4AB204C8" w:rsidR="007E4A38" w:rsidRPr="007E4A38" w:rsidRDefault="007E4A38" w:rsidP="00E35B1D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</w:tr>
      <w:tr w:rsidR="00E35B1D" w:rsidRPr="007E4A38" w14:paraId="4C3BF72C" w14:textId="77777777" w:rsidTr="009F203C">
        <w:trPr>
          <w:trHeight w:val="87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8EA5" w14:textId="77777777" w:rsidR="007E4A38" w:rsidRPr="007E4A38" w:rsidRDefault="007E4A38" w:rsidP="007E4A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2762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B37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C66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4604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FA5EC8" w:rsidRPr="001D1154" w14:paraId="1337B547" w14:textId="77777777" w:rsidTr="009F203C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2628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7297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5B25AB" w14:textId="77777777" w:rsidTr="009F203C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211AC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ADCEC1F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354E191E" w14:textId="77777777" w:rsidTr="009F203C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0B1A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D3D990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7814419B" w14:textId="77777777" w:rsidTr="009F203C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6965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604D6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E35B1D" w:rsidRPr="007E4A38" w14:paraId="14B7DEC1" w14:textId="77777777" w:rsidTr="009F203C">
        <w:trPr>
          <w:trHeight w:val="77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DC88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25C0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F025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9A8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F3C7" w14:textId="77777777" w:rsidR="007E4A38" w:rsidRPr="007E4A38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E35B1D" w:rsidRPr="007E4A38" w14:paraId="06F056D3" w14:textId="77777777" w:rsidTr="009F203C">
        <w:trPr>
          <w:gridAfter w:val="2"/>
          <w:wAfter w:w="80" w:type="pct"/>
          <w:trHeight w:val="780"/>
        </w:trPr>
        <w:tc>
          <w:tcPr>
            <w:tcW w:w="2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AE335EF" w14:textId="512AE9B7" w:rsidR="0032677D" w:rsidRDefault="0032677D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Položky predmetu zákazky</w:t>
            </w:r>
            <w:r w:rsidR="00FD6406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 – Objekt 1</w:t>
            </w:r>
          </w:p>
          <w:p w14:paraId="6CE95433" w14:textId="6320C896" w:rsidR="008C413B" w:rsidRPr="007E4A38" w:rsidRDefault="008C413B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PD na obnovu meniarne </w:t>
            </w:r>
            <w:r w:rsidRPr="004D2061">
              <w:rPr>
                <w:rFonts w:cs="Calibri"/>
                <w:b/>
                <w:bCs/>
                <w:noProof w:val="0"/>
                <w:color w:val="0070C0"/>
                <w:sz w:val="20"/>
                <w:szCs w:val="20"/>
                <w:u w:val="single"/>
              </w:rPr>
              <w:t>Dolné hony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E500A4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FA8542F" w14:textId="77777777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1A776D2" w14:textId="6713B21B" w:rsidR="00E93777" w:rsidRDefault="00E93777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C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ena v</w:t>
            </w: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 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EUR</w:t>
            </w:r>
          </w:p>
          <w:p w14:paraId="27B286F6" w14:textId="03EACC2C" w:rsidR="0032677D" w:rsidRPr="007E4A38" w:rsidRDefault="00610DA8" w:rsidP="007E4A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="0032677D"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E35B1D" w:rsidRPr="00CC4F9F" w14:paraId="2C80DCC4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B97C" w14:textId="55BE6499" w:rsidR="00B021C2" w:rsidRPr="002F7F29" w:rsidRDefault="002F7F29" w:rsidP="002F7F29">
            <w:pPr>
              <w:rPr>
                <w:color w:val="000000" w:themeColor="text1"/>
                <w:sz w:val="20"/>
                <w:szCs w:val="20"/>
              </w:rPr>
            </w:pPr>
            <w:bookmarkStart w:id="3" w:name="_Hlk179813600"/>
            <w:r w:rsidRPr="002F7F29">
              <w:rPr>
                <w:rFonts w:cs="Arial"/>
                <w:sz w:val="20"/>
                <w:szCs w:val="20"/>
              </w:rPr>
              <w:t>Zakreslenie skutkového stavu z papierovej formy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6376B5" w14:textId="77777777" w:rsidR="00B021C2" w:rsidRPr="007E4A38" w:rsidRDefault="00B021C2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CDBB1F" w14:textId="77777777" w:rsidR="00B021C2" w:rsidRPr="007E4A38" w:rsidRDefault="00B021C2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6906509" w14:textId="77777777" w:rsidR="00B021C2" w:rsidRPr="00CC4F9F" w:rsidRDefault="00B021C2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bookmarkEnd w:id="3"/>
      <w:tr w:rsidR="00E35B1D" w:rsidRPr="00CC4F9F" w14:paraId="281BD5EA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4CB" w14:textId="5C2A0240" w:rsidR="002F7F29" w:rsidRDefault="002F7F29" w:rsidP="002F7F29">
            <w:pPr>
              <w:rPr>
                <w:rFonts w:cs="Arial"/>
                <w:sz w:val="20"/>
                <w:szCs w:val="20"/>
              </w:rPr>
            </w:pPr>
            <w:r w:rsidRPr="002F7F29">
              <w:rPr>
                <w:rFonts w:cs="Arial"/>
                <w:sz w:val="20"/>
                <w:szCs w:val="20"/>
              </w:rPr>
              <w:t>Stavebná časť v rozsahu hydroizolácie zvislých podzemných stien,   rekonštrukcia fasády, strechy – výmena strešnej fólie, výmena klampiarskych prvkov strechy a strešných žľabov, výmena vonkajších oceľových okien za nové,  výmena vonkajších vstupných dverí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7B5AD3B" w14:textId="77777777" w:rsidR="002F7F29" w:rsidRPr="002F7F29" w:rsidRDefault="002F7F29" w:rsidP="002F7F29">
            <w:pPr>
              <w:rPr>
                <w:color w:val="000000" w:themeColor="text1"/>
                <w:sz w:val="20"/>
                <w:szCs w:val="20"/>
              </w:rPr>
            </w:pPr>
            <w:r w:rsidRPr="002F7F29">
              <w:rPr>
                <w:rFonts w:cs="Arial"/>
                <w:sz w:val="20"/>
                <w:szCs w:val="20"/>
              </w:rPr>
              <w:t>Rekonštrukcia vstupných schodov do objektu, náter kovových častí budovy - zábradlie na vstupných schodoch, náter kovových dverí na trafokomorách, náter rebríka na strechu</w:t>
            </w:r>
          </w:p>
          <w:p w14:paraId="66A22484" w14:textId="351BBCA7" w:rsidR="005D4316" w:rsidRPr="003B414D" w:rsidRDefault="005D4316" w:rsidP="00B021C2">
            <w:pPr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5FC992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C4DC46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9435B8B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E35B1D" w:rsidRPr="00CC4F9F" w14:paraId="2E2FF64E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3392" w14:textId="2F14E8B5" w:rsidR="005D4316" w:rsidRPr="00E35B1D" w:rsidRDefault="00E35B1D" w:rsidP="00E35B1D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E35B1D">
              <w:rPr>
                <w:rFonts w:cs="Arial"/>
                <w:spacing w:val="-2"/>
                <w:sz w:val="20"/>
                <w:szCs w:val="20"/>
              </w:rPr>
              <w:t>Posúdenie na návrh strešných zvodov, výmena zvodov a dopojenie do jestvujúcej dažďovej kanalizácie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C93F69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924AAE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F47BD24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E35B1D" w:rsidRPr="00CC4F9F" w14:paraId="6FCB0F2E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DB4B" w14:textId="4A2E6848" w:rsidR="005D4316" w:rsidRPr="00E35B1D" w:rsidRDefault="00E35B1D" w:rsidP="00E35B1D">
            <w:pPr>
              <w:rPr>
                <w:color w:val="000000" w:themeColor="text1"/>
                <w:sz w:val="20"/>
                <w:szCs w:val="20"/>
              </w:rPr>
            </w:pPr>
            <w:r w:rsidRPr="00E35B1D">
              <w:rPr>
                <w:rFonts w:cs="Arial"/>
                <w:sz w:val="20"/>
                <w:szCs w:val="20"/>
              </w:rPr>
              <w:t xml:space="preserve">Elektroinštalácia - bleskozvod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D16E43" w14:textId="77777777" w:rsidR="005D4316" w:rsidRPr="007E4A38" w:rsidRDefault="005D4316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7FEC03" w14:textId="77777777" w:rsidR="005D4316" w:rsidRPr="007E4A38" w:rsidRDefault="005D4316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28E1512" w14:textId="77777777" w:rsidR="005D4316" w:rsidRPr="00CC4F9F" w:rsidRDefault="005D4316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E35B1D" w:rsidRPr="00CC4F9F" w14:paraId="5FF75248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DD06" w14:textId="6E888F9E" w:rsidR="00A21E3E" w:rsidRPr="00E35B1D" w:rsidRDefault="00E35B1D" w:rsidP="00E35B1D">
            <w:pPr>
              <w:rPr>
                <w:color w:val="000000" w:themeColor="text1"/>
                <w:sz w:val="20"/>
                <w:szCs w:val="20"/>
              </w:rPr>
            </w:pPr>
            <w:r w:rsidRPr="00E35B1D">
              <w:rPr>
                <w:rFonts w:cs="Arial"/>
                <w:sz w:val="20"/>
                <w:szCs w:val="20"/>
              </w:rPr>
              <w:t>Statické posúdenie rampy a exteriérových schodov, obnova degradovanej vonkajšej prístupovej železobetónovej rampy so schodiskom pri trafokomorách s doplnením oceľového zábradlia na vonkajšom schodisku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DDFDC8" w14:textId="77777777" w:rsidR="00A21E3E" w:rsidRPr="007E4A38" w:rsidRDefault="00A21E3E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5DA9E4" w14:textId="77777777" w:rsidR="00A21E3E" w:rsidRPr="007E4A38" w:rsidRDefault="00A21E3E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14B4734" w14:textId="77777777" w:rsidR="00A21E3E" w:rsidRPr="00CC4F9F" w:rsidRDefault="00A21E3E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E35B1D" w:rsidRPr="00CC4F9F" w14:paraId="76D4191C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E7CD" w14:textId="7E24A1CD" w:rsidR="00A21E3E" w:rsidRPr="003B414D" w:rsidRDefault="00E35B1D" w:rsidP="00B021C2">
            <w:pPr>
              <w:rPr>
                <w:rFonts w:cs="Arial"/>
                <w:sz w:val="20"/>
                <w:szCs w:val="20"/>
                <w:highlight w:val="yellow"/>
              </w:rPr>
            </w:pPr>
            <w:r w:rsidRPr="00E35B1D">
              <w:rPr>
                <w:rFonts w:cs="Arial"/>
                <w:sz w:val="20"/>
                <w:szCs w:val="20"/>
              </w:rPr>
              <w:t>Výkaz výmer materiálu, rozpočet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F1815C" w14:textId="77777777" w:rsidR="00A21E3E" w:rsidRPr="007E4A38" w:rsidRDefault="00A21E3E" w:rsidP="00E93777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FC70C0" w14:textId="77777777" w:rsidR="00A21E3E" w:rsidRPr="007E4A38" w:rsidRDefault="00A21E3E" w:rsidP="00B021C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17E56C8" w14:textId="77777777" w:rsidR="00A21E3E" w:rsidRPr="00CC4F9F" w:rsidRDefault="00A21E3E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E35B1D" w:rsidRPr="00CC4F9F" w14:paraId="55EE846C" w14:textId="77777777" w:rsidTr="009F203C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6124F" w14:textId="29B9E06F" w:rsidR="00E93777" w:rsidRPr="00E93777" w:rsidRDefault="00E93777" w:rsidP="00B021C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93777">
              <w:rPr>
                <w:rFonts w:cs="Arial"/>
                <w:b/>
                <w:bCs/>
                <w:sz w:val="20"/>
                <w:szCs w:val="20"/>
              </w:rPr>
              <w:t>Celková cena za predmet zákazky</w:t>
            </w:r>
            <w:r w:rsidR="00897256">
              <w:rPr>
                <w:rFonts w:cs="Arial"/>
                <w:b/>
                <w:bCs/>
                <w:sz w:val="20"/>
                <w:szCs w:val="20"/>
              </w:rPr>
              <w:t xml:space="preserve"> – Objekt 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912AD" w14:textId="77777777" w:rsidR="00E93777" w:rsidRPr="00E93777" w:rsidRDefault="00E93777" w:rsidP="00E93777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E569C" w14:textId="77777777" w:rsidR="00E93777" w:rsidRPr="00E93777" w:rsidRDefault="00E93777" w:rsidP="00B021C2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5D5764" w14:textId="77777777" w:rsidR="00E93777" w:rsidRPr="00E93777" w:rsidRDefault="00E93777" w:rsidP="00B021C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E35B1D" w:rsidRPr="00896EE2" w14:paraId="50871A57" w14:textId="77777777" w:rsidTr="009F203C">
        <w:trPr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B6D8" w14:textId="77777777" w:rsidR="00DF317D" w:rsidRPr="00896EE2" w:rsidRDefault="00DF317D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1447588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101D227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48C10C9F" w14:textId="77777777" w:rsidR="00896EE2" w:rsidRPr="00896EE2" w:rsidRDefault="00896EE2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310E093A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Upozornenie:</w:t>
            </w:r>
            <w:r w:rsidR="001D1154"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CB45" w14:textId="77777777" w:rsidR="007E4A38" w:rsidRPr="00896EE2" w:rsidRDefault="007E4A38" w:rsidP="007E4A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B75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2A98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FD96" w14:textId="77777777" w:rsidR="007E4A38" w:rsidRPr="00896EE2" w:rsidRDefault="007E4A38" w:rsidP="007E4A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7E4A38" w:rsidRPr="001D1154" w14:paraId="15948792" w14:textId="77777777" w:rsidTr="00610DA8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A53F2" w14:textId="77777777" w:rsidR="007E4A38" w:rsidRDefault="0049153F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 w:rsidR="00610DA8"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29434AAD" w14:textId="77777777" w:rsidR="00DF317D" w:rsidRPr="001D1154" w:rsidRDefault="00DF317D" w:rsidP="0074671F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FA5EC8" w:rsidRPr="001D1154" w14:paraId="7D2B8D7D" w14:textId="77777777" w:rsidTr="009F203C">
        <w:trPr>
          <w:gridAfter w:val="1"/>
          <w:wAfter w:w="43" w:type="pct"/>
          <w:trHeight w:val="28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1B2C5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D41B63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63985720" w14:textId="77777777" w:rsidTr="009F203C">
        <w:trPr>
          <w:gridAfter w:val="1"/>
          <w:wAfter w:w="43" w:type="pct"/>
          <w:trHeight w:val="27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FDD3D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372522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A5EC8" w:rsidRPr="001D1154" w14:paraId="500A02E9" w14:textId="77777777" w:rsidTr="009F203C">
        <w:trPr>
          <w:gridAfter w:val="1"/>
          <w:wAfter w:w="43" w:type="pct"/>
          <w:trHeight w:val="26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554B" w14:textId="77777777" w:rsidR="007E4A38" w:rsidRPr="001D1154" w:rsidRDefault="007E4A38" w:rsidP="007E4A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FC02F4" w14:textId="77777777" w:rsidR="007E4A38" w:rsidRPr="001D1154" w:rsidRDefault="007E4A38" w:rsidP="007E4A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bookmarkEnd w:id="0"/>
      <w:bookmarkEnd w:id="1"/>
    </w:tbl>
    <w:p w14:paraId="2B1E8E4C" w14:textId="77777777" w:rsidR="00A4777F" w:rsidRDefault="00A4777F" w:rsidP="001D1154">
      <w:pPr>
        <w:keepNext/>
        <w:keepLines/>
        <w:rPr>
          <w:rFonts w:cs="Arial"/>
          <w:noProof w:val="0"/>
          <w:sz w:val="20"/>
          <w:szCs w:val="20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1445"/>
        <w:gridCol w:w="980"/>
        <w:gridCol w:w="1489"/>
        <w:gridCol w:w="68"/>
        <w:gridCol w:w="79"/>
      </w:tblGrid>
      <w:tr w:rsidR="008C413B" w:rsidRPr="004630AC" w14:paraId="093CE56B" w14:textId="77777777" w:rsidTr="00450638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40F1" w14:textId="77777777" w:rsidR="008C413B" w:rsidRDefault="008C413B" w:rsidP="00450638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Pr="002B2A16">
              <w:rPr>
                <w:b/>
                <w:sz w:val="22"/>
                <w:szCs w:val="20"/>
              </w:rPr>
              <w:t xml:space="preserve">Príloha č. 5 </w:t>
            </w:r>
          </w:p>
          <w:p w14:paraId="6DD82A5A" w14:textId="77777777" w:rsidR="008C413B" w:rsidRDefault="008C413B" w:rsidP="004506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noProof w:val="0"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18DD9F81" w14:textId="77777777" w:rsidR="008C413B" w:rsidRPr="004630AC" w:rsidRDefault="008C413B" w:rsidP="004506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noProof w:val="0"/>
                <w:color w:val="0070C0"/>
              </w:rPr>
              <w:t>„</w:t>
            </w:r>
            <w:r w:rsidRPr="00610DA8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Projekčné služby modernizácie technickej infraštruktúry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t>“</w:t>
            </w:r>
          </w:p>
        </w:tc>
      </w:tr>
      <w:tr w:rsidR="008C413B" w:rsidRPr="004630AC" w14:paraId="2BAB32DD" w14:textId="77777777" w:rsidTr="00450638">
        <w:trPr>
          <w:gridAfter w:val="1"/>
          <w:wAfter w:w="43" w:type="pct"/>
          <w:trHeight w:val="42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ED47" w14:textId="77777777" w:rsidR="008C413B" w:rsidRDefault="008C413B" w:rsidP="004506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 w:val="0"/>
                <w:u w:val="single"/>
              </w:rPr>
              <w:t>Predmet zákazky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: </w:t>
            </w:r>
            <w:r w:rsidRPr="00E3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Projektová dokumentácia na obnovu objektov v správe DPB, a.s. –</w:t>
            </w:r>
            <w:r w:rsidRPr="0028295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9506122" w14:textId="77777777" w:rsidR="008C413B" w:rsidRPr="00E35B1D" w:rsidRDefault="008C413B" w:rsidP="0045063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6"/>
                <w:szCs w:val="26"/>
              </w:rPr>
            </w:pPr>
            <w:r w:rsidRPr="00E35B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meniareň Dolné hony a meniareň Zlaté piesky_č. 11_2025</w:t>
            </w:r>
          </w:p>
        </w:tc>
      </w:tr>
      <w:tr w:rsidR="008C413B" w:rsidRPr="007E4A38" w14:paraId="4944F328" w14:textId="77777777" w:rsidTr="00450638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2485" w14:textId="77777777" w:rsidR="008C413B" w:rsidRPr="007E4A38" w:rsidRDefault="008C413B" w:rsidP="00450638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</w:tr>
      <w:tr w:rsidR="008C413B" w:rsidRPr="007E4A38" w14:paraId="0F5DE19D" w14:textId="77777777" w:rsidTr="00897256">
        <w:trPr>
          <w:trHeight w:val="87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347F" w14:textId="77777777" w:rsidR="008C413B" w:rsidRPr="007E4A38" w:rsidRDefault="008C413B" w:rsidP="004506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ECB6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F6A1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69B5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422F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8C413B" w:rsidRPr="001D1154" w14:paraId="22C2AD79" w14:textId="77777777" w:rsidTr="00897256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0407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9838AB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0798F2A9" w14:textId="77777777" w:rsidTr="00897256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BB06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2649445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53C5DE0C" w14:textId="77777777" w:rsidTr="00897256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1FDD6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E93B650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60D8EE44" w14:textId="77777777" w:rsidTr="00897256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5B08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853898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7E4A38" w14:paraId="0BCAC4AD" w14:textId="77777777" w:rsidTr="00897256">
        <w:trPr>
          <w:trHeight w:val="77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98BE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9C66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B3C5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67AE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5342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8C413B" w:rsidRPr="007E4A38" w14:paraId="5761EE22" w14:textId="77777777" w:rsidTr="00897256">
        <w:trPr>
          <w:gridAfter w:val="2"/>
          <w:wAfter w:w="80" w:type="pct"/>
          <w:trHeight w:val="780"/>
        </w:trPr>
        <w:tc>
          <w:tcPr>
            <w:tcW w:w="2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8919F75" w14:textId="58708902" w:rsidR="008C413B" w:rsidRDefault="008C413B" w:rsidP="008C413B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Položky predmetu zákazky</w:t>
            </w:r>
            <w:r w:rsidR="00FD6406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 – Objekt 2</w:t>
            </w:r>
          </w:p>
          <w:p w14:paraId="7CE7CF13" w14:textId="5D373239" w:rsidR="008C413B" w:rsidRPr="007E4A38" w:rsidRDefault="008C413B" w:rsidP="008C413B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PD na obnovu meniarne </w:t>
            </w:r>
            <w:r w:rsidRPr="004D2061">
              <w:rPr>
                <w:rFonts w:cs="Calibri"/>
                <w:b/>
                <w:bCs/>
                <w:noProof w:val="0"/>
                <w:color w:val="0070C0"/>
                <w:sz w:val="20"/>
                <w:szCs w:val="20"/>
                <w:u w:val="single"/>
              </w:rPr>
              <w:t>Zlaté piesky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4000EE0" w14:textId="77777777" w:rsidR="008C413B" w:rsidRPr="007E4A38" w:rsidRDefault="008C413B" w:rsidP="004506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14794B1" w14:textId="77777777" w:rsidR="008C413B" w:rsidRPr="007E4A38" w:rsidRDefault="008C413B" w:rsidP="004506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2204B07" w14:textId="77777777" w:rsidR="008C413B" w:rsidRDefault="008C413B" w:rsidP="004506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ena v</w:t>
            </w: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 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EUR</w:t>
            </w:r>
          </w:p>
          <w:p w14:paraId="0BEB27C8" w14:textId="77777777" w:rsidR="008C413B" w:rsidRPr="007E4A38" w:rsidRDefault="008C413B" w:rsidP="004506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8C413B" w:rsidRPr="00CC4F9F" w14:paraId="4AAB53C2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7D52" w14:textId="77777777" w:rsidR="008C413B" w:rsidRPr="002F7F29" w:rsidRDefault="008C413B" w:rsidP="00450638">
            <w:pPr>
              <w:rPr>
                <w:color w:val="000000" w:themeColor="text1"/>
                <w:sz w:val="20"/>
                <w:szCs w:val="20"/>
              </w:rPr>
            </w:pPr>
            <w:r w:rsidRPr="002F7F29">
              <w:rPr>
                <w:rFonts w:cs="Arial"/>
                <w:sz w:val="20"/>
                <w:szCs w:val="20"/>
              </w:rPr>
              <w:t>Zakreslenie skutkového stavu z papierovej formy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498D01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B32D83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CE5E5BC" w14:textId="77777777" w:rsidR="008C413B" w:rsidRPr="00CC4F9F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8C413B" w:rsidRPr="00CC4F9F" w14:paraId="55851CD6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A11" w14:textId="77777777" w:rsidR="00877136" w:rsidRDefault="008C413B" w:rsidP="00450638">
            <w:pPr>
              <w:rPr>
                <w:rFonts w:cs="Arial"/>
                <w:sz w:val="20"/>
                <w:szCs w:val="20"/>
              </w:rPr>
            </w:pPr>
            <w:r w:rsidRPr="002F7F29">
              <w:rPr>
                <w:rFonts w:cs="Arial"/>
                <w:sz w:val="20"/>
                <w:szCs w:val="20"/>
              </w:rPr>
              <w:t>Stavebná časť v</w:t>
            </w:r>
            <w:r w:rsidR="00877136">
              <w:rPr>
                <w:rFonts w:cs="Arial"/>
                <w:sz w:val="20"/>
                <w:szCs w:val="20"/>
              </w:rPr>
              <w:t> </w:t>
            </w:r>
            <w:r w:rsidRPr="002F7F29">
              <w:rPr>
                <w:rFonts w:cs="Arial"/>
                <w:sz w:val="20"/>
                <w:szCs w:val="20"/>
              </w:rPr>
              <w:t>rozsahu</w:t>
            </w:r>
            <w:r w:rsidR="00877136">
              <w:rPr>
                <w:rFonts w:cs="Arial"/>
                <w:sz w:val="20"/>
                <w:szCs w:val="20"/>
              </w:rPr>
              <w:t>:</w:t>
            </w:r>
          </w:p>
          <w:p w14:paraId="29B91A10" w14:textId="4F500A1D" w:rsidR="008C413B" w:rsidRDefault="008C413B" w:rsidP="00450638">
            <w:pPr>
              <w:rPr>
                <w:rFonts w:cs="Arial"/>
                <w:sz w:val="20"/>
                <w:szCs w:val="20"/>
              </w:rPr>
            </w:pPr>
            <w:r w:rsidRPr="002F7F29">
              <w:rPr>
                <w:rFonts w:cs="Arial"/>
                <w:sz w:val="20"/>
                <w:szCs w:val="20"/>
              </w:rPr>
              <w:t>hydroizolácie zvislých podzemných stien,   rekonštrukcia fasády, strechy – výmena strešnej fólie, výmena klampiarskych prvkov strechy a strešných žľabov, výmena vonkajších oceľových okien za nové,  výmena vonkajších vstupných dverí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D299075" w14:textId="77777777" w:rsidR="008C413B" w:rsidRPr="002F7F29" w:rsidRDefault="008C413B" w:rsidP="00450638">
            <w:pPr>
              <w:rPr>
                <w:color w:val="000000" w:themeColor="text1"/>
                <w:sz w:val="20"/>
                <w:szCs w:val="20"/>
              </w:rPr>
            </w:pPr>
            <w:r w:rsidRPr="002F7F29">
              <w:rPr>
                <w:rFonts w:cs="Arial"/>
                <w:sz w:val="20"/>
                <w:szCs w:val="20"/>
              </w:rPr>
              <w:t>Rekonštrukcia vstupných schodov do objektu, náter kovových častí budovy - zábradlie na vstupných schodoch, náter kovových dverí na trafokomorách, náter rebríka na strechu</w:t>
            </w:r>
          </w:p>
          <w:p w14:paraId="23E7B7DD" w14:textId="77777777" w:rsidR="008C413B" w:rsidRDefault="00877136" w:rsidP="004506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E35B1D">
              <w:rPr>
                <w:rFonts w:cs="Arial"/>
                <w:sz w:val="20"/>
                <w:szCs w:val="20"/>
              </w:rPr>
              <w:t>bnova degradovanej vonkajšej prístupovej železobetónovej rampy so schodiskom pri trafokomorách</w:t>
            </w:r>
          </w:p>
          <w:p w14:paraId="7E97BEA1" w14:textId="5471AEF9" w:rsidR="00877136" w:rsidRPr="00877136" w:rsidRDefault="00877136" w:rsidP="00877136">
            <w:pPr>
              <w:rPr>
                <w:color w:val="000000" w:themeColor="text1"/>
                <w:sz w:val="20"/>
                <w:szCs w:val="20"/>
              </w:rPr>
            </w:pPr>
            <w:r w:rsidRPr="00877136">
              <w:rPr>
                <w:sz w:val="20"/>
                <w:szCs w:val="20"/>
              </w:rPr>
              <w:t xml:space="preserve">Rekonštrukcia - zhotovenie nového odkvapového železobetónového chodníka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79166F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5E6230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0DE99851" w14:textId="77777777" w:rsidR="008C413B" w:rsidRPr="00CC4F9F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8C413B" w:rsidRPr="00CC4F9F" w14:paraId="11144B4C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D88" w14:textId="77777777" w:rsidR="008C413B" w:rsidRPr="00E35B1D" w:rsidRDefault="008C413B" w:rsidP="00450638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E35B1D">
              <w:rPr>
                <w:rFonts w:cs="Arial"/>
                <w:spacing w:val="-2"/>
                <w:sz w:val="20"/>
                <w:szCs w:val="20"/>
              </w:rPr>
              <w:t>Posúdenie na návrh strešných zvodov, výmena zvodov a dopojenie do jestvujúcej dažďovej kanalizácie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CFBAE8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4243E6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433C4DE" w14:textId="77777777" w:rsidR="008C413B" w:rsidRPr="00CC4F9F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8C413B" w:rsidRPr="00CC4F9F" w14:paraId="415D07B6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37F" w14:textId="77777777" w:rsidR="008C413B" w:rsidRPr="00E35B1D" w:rsidRDefault="008C413B" w:rsidP="00450638">
            <w:pPr>
              <w:rPr>
                <w:color w:val="000000" w:themeColor="text1"/>
                <w:sz w:val="20"/>
                <w:szCs w:val="20"/>
              </w:rPr>
            </w:pPr>
            <w:r w:rsidRPr="00E35B1D">
              <w:rPr>
                <w:rFonts w:cs="Arial"/>
                <w:sz w:val="20"/>
                <w:szCs w:val="20"/>
              </w:rPr>
              <w:t xml:space="preserve">Elektroinštalácia - bleskozvod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8AE483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6D6C94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08EB2E54" w14:textId="77777777" w:rsidR="008C413B" w:rsidRPr="00CC4F9F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8C413B" w:rsidRPr="00CC4F9F" w14:paraId="4A3C66AB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7A0" w14:textId="3A9DB7CC" w:rsidR="008C413B" w:rsidRPr="00E35B1D" w:rsidRDefault="00877136" w:rsidP="00450638">
            <w:pPr>
              <w:rPr>
                <w:color w:val="000000" w:themeColor="text1"/>
                <w:sz w:val="20"/>
                <w:szCs w:val="20"/>
              </w:rPr>
            </w:pPr>
            <w:r w:rsidRPr="00E35B1D">
              <w:rPr>
                <w:rFonts w:cs="Arial"/>
                <w:sz w:val="20"/>
                <w:szCs w:val="20"/>
              </w:rPr>
              <w:t>Výkaz výmer materiálu, rozpočet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AEAC0B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0AF071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1B72612" w14:textId="77777777" w:rsidR="008C413B" w:rsidRPr="00CC4F9F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8C413B" w:rsidRPr="00CC4F9F" w14:paraId="3E35B8CA" w14:textId="77777777" w:rsidTr="00897256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2B6E2" w14:textId="696C501B" w:rsidR="008C413B" w:rsidRPr="00E93777" w:rsidRDefault="008C413B" w:rsidP="0045063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93777">
              <w:rPr>
                <w:rFonts w:cs="Arial"/>
                <w:b/>
                <w:bCs/>
                <w:sz w:val="20"/>
                <w:szCs w:val="20"/>
              </w:rPr>
              <w:t>Celková cena za predmet zákazky</w:t>
            </w:r>
            <w:r w:rsidR="00897256">
              <w:rPr>
                <w:rFonts w:cs="Arial"/>
                <w:b/>
                <w:bCs/>
                <w:sz w:val="20"/>
                <w:szCs w:val="20"/>
              </w:rPr>
              <w:t xml:space="preserve"> – Objekt 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EBB30" w14:textId="77777777" w:rsidR="008C413B" w:rsidRPr="00E93777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01E65" w14:textId="77777777" w:rsidR="008C413B" w:rsidRPr="00E93777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EAC935" w14:textId="77777777" w:rsidR="008C413B" w:rsidRPr="00E93777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8C413B" w:rsidRPr="00896EE2" w14:paraId="0C1B4BC6" w14:textId="77777777" w:rsidTr="00897256">
        <w:trPr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029D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2B1403B9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39DF9D02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52973688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0E13F353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6A8E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944A" w14:textId="77777777" w:rsidR="008C413B" w:rsidRPr="00896EE2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B865" w14:textId="77777777" w:rsidR="008C413B" w:rsidRPr="00896EE2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C88B" w14:textId="77777777" w:rsidR="008C413B" w:rsidRPr="00896EE2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8C413B" w:rsidRPr="001D1154" w14:paraId="4E02EEB0" w14:textId="77777777" w:rsidTr="00450638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6A527" w14:textId="77777777" w:rsidR="008C413B" w:rsidRDefault="008C413B" w:rsidP="00450638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616A81D0" w14:textId="77777777" w:rsidR="008C413B" w:rsidRPr="001D1154" w:rsidRDefault="008C413B" w:rsidP="00450638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8C413B" w:rsidRPr="001D1154" w14:paraId="28E480DE" w14:textId="77777777" w:rsidTr="00897256">
        <w:trPr>
          <w:gridAfter w:val="1"/>
          <w:wAfter w:w="43" w:type="pct"/>
          <w:trHeight w:val="28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BC5E1" w14:textId="77777777" w:rsidR="008C413B" w:rsidRPr="001D1154" w:rsidRDefault="008C413B" w:rsidP="004506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3330D0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2EDCEDA3" w14:textId="77777777" w:rsidTr="00897256">
        <w:trPr>
          <w:gridAfter w:val="1"/>
          <w:wAfter w:w="43" w:type="pct"/>
          <w:trHeight w:val="27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08E4D" w14:textId="77777777" w:rsidR="008C413B" w:rsidRPr="001D1154" w:rsidRDefault="008C413B" w:rsidP="004506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D00F05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6B700702" w14:textId="77777777" w:rsidTr="00897256">
        <w:trPr>
          <w:gridAfter w:val="1"/>
          <w:wAfter w:w="43" w:type="pct"/>
          <w:trHeight w:val="26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5503E" w14:textId="77777777" w:rsidR="008C413B" w:rsidRPr="001D1154" w:rsidRDefault="008C413B" w:rsidP="004506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34460C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44C58" w:rsidRPr="001D1154" w14:paraId="55B17190" w14:textId="77777777" w:rsidTr="00897256">
        <w:trPr>
          <w:gridAfter w:val="1"/>
          <w:wAfter w:w="43" w:type="pct"/>
          <w:trHeight w:val="26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7523E" w14:textId="77777777" w:rsidR="00F44C58" w:rsidRPr="001D1154" w:rsidRDefault="00F44C58" w:rsidP="004506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0B0452" w14:textId="77777777" w:rsidR="00F44C58" w:rsidRPr="001D1154" w:rsidRDefault="00F44C58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</w:tr>
    </w:tbl>
    <w:p w14:paraId="1420CD94" w14:textId="3F252365" w:rsidR="009D7A32" w:rsidRDefault="009D7A32" w:rsidP="00F44C58">
      <w:pPr>
        <w:jc w:val="right"/>
        <w:rPr>
          <w:b/>
          <w:sz w:val="22"/>
          <w:szCs w:val="20"/>
        </w:rPr>
      </w:pPr>
    </w:p>
    <w:p w14:paraId="0ECBAA78" w14:textId="77777777" w:rsidR="009D7A32" w:rsidRDefault="009D7A32">
      <w:pPr>
        <w:rPr>
          <w:b/>
          <w:sz w:val="22"/>
          <w:szCs w:val="20"/>
        </w:rPr>
      </w:pPr>
      <w:r>
        <w:rPr>
          <w:b/>
          <w:sz w:val="22"/>
          <w:szCs w:val="20"/>
        </w:rPr>
        <w:br w:type="page"/>
      </w:r>
    </w:p>
    <w:p w14:paraId="610F2F50" w14:textId="497B7238" w:rsidR="00F44C58" w:rsidRDefault="00F44C58" w:rsidP="00F44C58">
      <w:pPr>
        <w:jc w:val="right"/>
        <w:rPr>
          <w:b/>
          <w:sz w:val="22"/>
          <w:szCs w:val="20"/>
        </w:rPr>
      </w:pPr>
      <w:r w:rsidRPr="002B2A16">
        <w:rPr>
          <w:b/>
          <w:sz w:val="22"/>
          <w:szCs w:val="20"/>
        </w:rPr>
        <w:lastRenderedPageBreak/>
        <w:t>Príloha č. 5</w:t>
      </w:r>
    </w:p>
    <w:p w14:paraId="6DD8C55B" w14:textId="1E970B52" w:rsidR="00897256" w:rsidRDefault="00897256" w:rsidP="00F44C58">
      <w:pPr>
        <w:jc w:val="center"/>
        <w:rPr>
          <w:rFonts w:ascii="Calibri" w:hAnsi="Calibri" w:cs="Calibri"/>
          <w:b/>
          <w:bCs/>
          <w:noProof w:val="0"/>
          <w:color w:val="0070C0"/>
          <w:sz w:val="26"/>
          <w:szCs w:val="26"/>
        </w:rPr>
      </w:pPr>
      <w:r w:rsidRPr="004630AC">
        <w:rPr>
          <w:rFonts w:ascii="Calibri" w:hAnsi="Calibri" w:cs="Calibri"/>
          <w:b/>
          <w:bCs/>
          <w:noProof w:val="0"/>
          <w:color w:val="FF0000"/>
          <w:sz w:val="26"/>
          <w:szCs w:val="26"/>
        </w:rPr>
        <w:t>Dotazník uchádzača - Návrh na plnenie kritéria</w:t>
      </w:r>
    </w:p>
    <w:p w14:paraId="56761BB4" w14:textId="77777777" w:rsidR="00897256" w:rsidRDefault="00897256" w:rsidP="00897256">
      <w:pPr>
        <w:jc w:val="center"/>
        <w:rPr>
          <w:rFonts w:ascii="Calibri" w:hAnsi="Calibri" w:cs="Calibri"/>
          <w:b/>
          <w:bCs/>
          <w:noProof w:val="0"/>
          <w:color w:val="0070C0"/>
          <w:sz w:val="26"/>
          <w:szCs w:val="26"/>
        </w:rPr>
      </w:pPr>
      <w:r w:rsidRPr="002B2A16">
        <w:rPr>
          <w:rFonts w:ascii="Calibri" w:hAnsi="Calibri" w:cs="Calibri"/>
          <w:b/>
          <w:bCs/>
          <w:noProof w:val="0"/>
          <w:color w:val="0070C0"/>
          <w:u w:val="single"/>
        </w:rPr>
        <w:t>DNS</w:t>
      </w:r>
      <w:r w:rsidRPr="002B2A16">
        <w:rPr>
          <w:rFonts w:ascii="Calibri" w:hAnsi="Calibri" w:cs="Calibri"/>
          <w:b/>
          <w:bCs/>
          <w:noProof w:val="0"/>
          <w:color w:val="0070C0"/>
        </w:rPr>
        <w:t xml:space="preserve">: </w:t>
      </w:r>
      <w:r>
        <w:rPr>
          <w:rFonts w:ascii="Calibri" w:hAnsi="Calibri" w:cs="Calibri"/>
          <w:b/>
          <w:bCs/>
          <w:noProof w:val="0"/>
          <w:color w:val="0070C0"/>
        </w:rPr>
        <w:t>„</w:t>
      </w:r>
      <w:r w:rsidRPr="00610DA8">
        <w:rPr>
          <w:rFonts w:ascii="Calibri" w:hAnsi="Calibri" w:cs="Calibri"/>
          <w:b/>
          <w:bCs/>
          <w:noProof w:val="0"/>
          <w:color w:val="0070C0"/>
          <w:u w:val="single"/>
        </w:rPr>
        <w:t>Projekčné služby modernizácie technickej infraštruktúry</w:t>
      </w:r>
      <w:r w:rsidRPr="002B2A16">
        <w:rPr>
          <w:rFonts w:ascii="Calibri" w:hAnsi="Calibri" w:cs="Calibri"/>
          <w:b/>
          <w:bCs/>
          <w:noProof w:val="0"/>
          <w:color w:val="0070C0"/>
          <w:sz w:val="26"/>
          <w:szCs w:val="26"/>
        </w:rPr>
        <w:t>“</w:t>
      </w:r>
    </w:p>
    <w:p w14:paraId="40F44758" w14:textId="77777777" w:rsidR="00897256" w:rsidRDefault="00897256" w:rsidP="00897256">
      <w:pPr>
        <w:jc w:val="center"/>
        <w:rPr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noProof w:val="0"/>
          <w:u w:val="single"/>
        </w:rPr>
        <w:t>Predmet zákazky</w:t>
      </w:r>
      <w:r>
        <w:rPr>
          <w:rFonts w:ascii="Calibri" w:hAnsi="Calibri" w:cs="Calibri"/>
          <w:b/>
          <w:bCs/>
          <w:noProof w:val="0"/>
        </w:rPr>
        <w:t xml:space="preserve">: </w:t>
      </w:r>
      <w:r w:rsidRPr="00E35B1D">
        <w:rPr>
          <w:rFonts w:asciiTheme="minorHAnsi" w:hAnsiTheme="minorHAnsi" w:cstheme="minorHAnsi"/>
          <w:b/>
          <w:bCs/>
          <w:sz w:val="20"/>
          <w:szCs w:val="20"/>
        </w:rPr>
        <w:t>Projektová dokumentácia na obnovu objektov v správe DPB, a.s. –</w:t>
      </w:r>
      <w:r w:rsidRPr="00282958">
        <w:rPr>
          <w:b/>
          <w:bCs/>
          <w:sz w:val="20"/>
          <w:szCs w:val="20"/>
        </w:rPr>
        <w:t xml:space="preserve"> </w:t>
      </w:r>
    </w:p>
    <w:p w14:paraId="5026F363" w14:textId="77777777" w:rsidR="00897256" w:rsidRDefault="00897256" w:rsidP="0089725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35B1D">
        <w:rPr>
          <w:rFonts w:asciiTheme="minorHAnsi" w:hAnsiTheme="minorHAnsi" w:cstheme="minorHAnsi"/>
          <w:b/>
          <w:bCs/>
          <w:sz w:val="20"/>
          <w:szCs w:val="20"/>
        </w:rPr>
        <w:t>meniareň Dolné hony a meniareň Zlaté piesky_č. 11_2025</w:t>
      </w:r>
    </w:p>
    <w:p w14:paraId="0BD15E4A" w14:textId="77777777" w:rsidR="00897256" w:rsidRDefault="00897256" w:rsidP="0089725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1445"/>
        <w:gridCol w:w="980"/>
        <w:gridCol w:w="1489"/>
        <w:gridCol w:w="68"/>
        <w:gridCol w:w="79"/>
      </w:tblGrid>
      <w:tr w:rsidR="009D7A32" w:rsidRPr="007E4A38" w14:paraId="17D2743C" w14:textId="77777777" w:rsidTr="00FA54AB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6DE2" w14:textId="77777777" w:rsidR="009D7A32" w:rsidRPr="007E4A38" w:rsidRDefault="009D7A32" w:rsidP="00FA54AB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</w:tr>
      <w:tr w:rsidR="009D7A32" w:rsidRPr="007E4A38" w14:paraId="04E86EC1" w14:textId="77777777" w:rsidTr="00FA54AB">
        <w:trPr>
          <w:trHeight w:val="87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E275" w14:textId="77777777" w:rsidR="009D7A32" w:rsidRPr="007E4A38" w:rsidRDefault="009D7A32" w:rsidP="00FA54AB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9957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7BBF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F966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7B92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9D7A32" w:rsidRPr="001D1154" w14:paraId="2842722D" w14:textId="77777777" w:rsidTr="00FA54AB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D8601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3AAE6E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9D7A32" w:rsidRPr="001D1154" w14:paraId="0AB5F943" w14:textId="77777777" w:rsidTr="00FA54AB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F560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02C333A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9D7A32" w:rsidRPr="001D1154" w14:paraId="3BB18A72" w14:textId="77777777" w:rsidTr="00FA54AB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33DE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B5A8BC9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9D7A32" w:rsidRPr="001D1154" w14:paraId="30FB219E" w14:textId="77777777" w:rsidTr="00FA54AB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FB87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7621CA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9D7A32" w:rsidRPr="007E4A38" w14:paraId="2EBA2516" w14:textId="77777777" w:rsidTr="00FA54AB">
        <w:trPr>
          <w:trHeight w:val="77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7F12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92C1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DF50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DACC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C30A" w14:textId="77777777" w:rsidR="009D7A32" w:rsidRPr="007E4A38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9D7A32" w:rsidRPr="007E4A38" w14:paraId="305CD205" w14:textId="77777777" w:rsidTr="00FA54AB">
        <w:trPr>
          <w:gridAfter w:val="2"/>
          <w:wAfter w:w="80" w:type="pct"/>
          <w:trHeight w:val="780"/>
        </w:trPr>
        <w:tc>
          <w:tcPr>
            <w:tcW w:w="2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62D774A" w14:textId="73605BB0" w:rsidR="009D7A32" w:rsidRPr="007E4A38" w:rsidRDefault="009D7A32" w:rsidP="009D7A32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Položky predmetu</w:t>
            </w:r>
          </w:p>
          <w:p w14:paraId="09461180" w14:textId="4C2D61F2" w:rsidR="009D7A32" w:rsidRPr="007E4A38" w:rsidRDefault="009D7A32" w:rsidP="00FA54AB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01A1724" w14:textId="77777777" w:rsidR="009D7A32" w:rsidRPr="007E4A38" w:rsidRDefault="009D7A32" w:rsidP="00FA54AB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3F6B065" w14:textId="77777777" w:rsidR="009D7A32" w:rsidRPr="007E4A38" w:rsidRDefault="009D7A32" w:rsidP="00FA54AB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9D9F740" w14:textId="77777777" w:rsidR="009D7A32" w:rsidRDefault="009D7A32" w:rsidP="00FA54AB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ena v</w:t>
            </w: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 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EUR</w:t>
            </w:r>
          </w:p>
          <w:p w14:paraId="09EEFC97" w14:textId="77777777" w:rsidR="009D7A32" w:rsidRPr="007E4A38" w:rsidRDefault="009D7A32" w:rsidP="00FA54AB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9D7A32" w:rsidRPr="00CC4F9F" w14:paraId="3F1CF859" w14:textId="77777777" w:rsidTr="00FA54AB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52F9" w14:textId="77777777" w:rsidR="009D7A32" w:rsidRDefault="009D7A32" w:rsidP="009D7A3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sz w:val="20"/>
                <w:szCs w:val="20"/>
              </w:rPr>
              <w:t>Objekt_1</w:t>
            </w:r>
          </w:p>
          <w:p w14:paraId="73F1E740" w14:textId="71CF07A0" w:rsidR="009D7A32" w:rsidRPr="002F7F29" w:rsidRDefault="009D7A32" w:rsidP="009D7A32">
            <w:pPr>
              <w:rPr>
                <w:color w:val="000000" w:themeColor="text1"/>
                <w:sz w:val="20"/>
                <w:szCs w:val="20"/>
              </w:rPr>
            </w:pPr>
            <w:r w:rsidRPr="00005596">
              <w:rPr>
                <w:rFonts w:cs="Calibri"/>
                <w:color w:val="000000"/>
                <w:sz w:val="19"/>
                <w:szCs w:val="19"/>
              </w:rPr>
              <w:t>(v súlade s opisom predmetu zákazky)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416F7F" w14:textId="77777777" w:rsidR="009D7A32" w:rsidRPr="007E4A38" w:rsidRDefault="009D7A32" w:rsidP="009D7A3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5F2EAF" w14:textId="77777777" w:rsidR="009D7A32" w:rsidRPr="007E4A38" w:rsidRDefault="009D7A32" w:rsidP="009D7A3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358EB75B" w14:textId="77777777" w:rsidR="009D7A32" w:rsidRPr="00CC4F9F" w:rsidRDefault="009D7A32" w:rsidP="009D7A3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9D7A32" w:rsidRPr="00CC4F9F" w14:paraId="52FCBAD6" w14:textId="77777777" w:rsidTr="00FA54AB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056" w14:textId="77777777" w:rsidR="009D7A32" w:rsidRDefault="009D7A32" w:rsidP="009D7A3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sz w:val="20"/>
                <w:szCs w:val="20"/>
              </w:rPr>
              <w:t>Objekt_2</w:t>
            </w:r>
          </w:p>
          <w:p w14:paraId="27F3EE60" w14:textId="7BA03565" w:rsidR="009D7A32" w:rsidRPr="00877136" w:rsidRDefault="009D7A32" w:rsidP="009D7A32">
            <w:pPr>
              <w:rPr>
                <w:color w:val="000000" w:themeColor="text1"/>
                <w:sz w:val="20"/>
                <w:szCs w:val="20"/>
              </w:rPr>
            </w:pPr>
            <w:r w:rsidRPr="00005596">
              <w:rPr>
                <w:rFonts w:cs="Calibri"/>
                <w:color w:val="000000"/>
                <w:sz w:val="19"/>
                <w:szCs w:val="19"/>
              </w:rPr>
              <w:t>(v súlade s opisom predmetu zákazky)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0C9EA2" w14:textId="77777777" w:rsidR="009D7A32" w:rsidRPr="007E4A38" w:rsidRDefault="009D7A32" w:rsidP="009D7A3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2E8AD1" w14:textId="77777777" w:rsidR="009D7A32" w:rsidRPr="007E4A38" w:rsidRDefault="009D7A32" w:rsidP="009D7A32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B901EDC" w14:textId="77777777" w:rsidR="009D7A32" w:rsidRPr="00CC4F9F" w:rsidRDefault="009D7A32" w:rsidP="009D7A32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9D7A32" w:rsidRPr="00CC4F9F" w14:paraId="1DFD245C" w14:textId="77777777" w:rsidTr="00FA54AB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4089F" w14:textId="77777777" w:rsidR="009D7A32" w:rsidRDefault="009D7A32" w:rsidP="00FA54A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93777">
              <w:rPr>
                <w:rFonts w:cs="Arial"/>
                <w:b/>
                <w:bCs/>
                <w:sz w:val="20"/>
                <w:szCs w:val="20"/>
              </w:rPr>
              <w:t>Celková cena za predmet zákazky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53164462" w14:textId="498B84E4" w:rsidR="009D7A32" w:rsidRPr="00E93777" w:rsidRDefault="009D7A32" w:rsidP="00FA54A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05596">
              <w:rPr>
                <w:rFonts w:cs="Calibri"/>
                <w:color w:val="000000"/>
                <w:sz w:val="19"/>
                <w:szCs w:val="19"/>
              </w:rPr>
              <w:t>(</w:t>
            </w:r>
            <w:r>
              <w:rPr>
                <w:rFonts w:cs="Calibri"/>
                <w:color w:val="000000"/>
                <w:sz w:val="19"/>
                <w:szCs w:val="19"/>
              </w:rPr>
              <w:t>Objekt 1 a Objekt 2 spolu</w:t>
            </w:r>
            <w:r w:rsidRPr="00005596">
              <w:rPr>
                <w:rFonts w:cs="Calibri"/>
                <w:color w:val="000000"/>
                <w:sz w:val="19"/>
                <w:szCs w:val="19"/>
              </w:rPr>
              <w:t>)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A484F" w14:textId="77777777" w:rsidR="009D7A32" w:rsidRPr="00E93777" w:rsidRDefault="009D7A32" w:rsidP="00FA54AB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4B6F8" w14:textId="77777777" w:rsidR="009D7A32" w:rsidRPr="00E93777" w:rsidRDefault="009D7A32" w:rsidP="00FA54AB">
            <w:pPr>
              <w:jc w:val="right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AC31BE" w14:textId="77777777" w:rsidR="009D7A32" w:rsidRPr="00E93777" w:rsidRDefault="009D7A32" w:rsidP="00FA54AB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9D7A32" w:rsidRPr="00896EE2" w14:paraId="04F4FFDA" w14:textId="77777777" w:rsidTr="00FA54AB">
        <w:trPr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8AB33" w14:textId="77777777" w:rsidR="009D7A32" w:rsidRPr="00896EE2" w:rsidRDefault="009D7A32" w:rsidP="00FA54AB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317C8BD6" w14:textId="77777777" w:rsidR="009D7A32" w:rsidRPr="00896EE2" w:rsidRDefault="009D7A32" w:rsidP="00FA54AB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120D4F16" w14:textId="77777777" w:rsidR="009D7A32" w:rsidRPr="00896EE2" w:rsidRDefault="009D7A32" w:rsidP="00FA54AB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239FB744" w14:textId="77777777" w:rsidR="009D7A32" w:rsidRPr="00896EE2" w:rsidRDefault="009D7A32" w:rsidP="00FA54AB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41466EFD" w14:textId="77777777" w:rsidR="009D7A32" w:rsidRPr="00896EE2" w:rsidRDefault="009D7A32" w:rsidP="00FA54AB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BE18" w14:textId="77777777" w:rsidR="009D7A32" w:rsidRPr="00896EE2" w:rsidRDefault="009D7A32" w:rsidP="00FA54AB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84EB" w14:textId="77777777" w:rsidR="009D7A32" w:rsidRPr="00896EE2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2248" w14:textId="77777777" w:rsidR="009D7A32" w:rsidRPr="00896EE2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081B" w14:textId="77777777" w:rsidR="009D7A32" w:rsidRPr="00896EE2" w:rsidRDefault="009D7A32" w:rsidP="00FA54AB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9D7A32" w:rsidRPr="001D1154" w14:paraId="07714197" w14:textId="77777777" w:rsidTr="00FA54AB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81467" w14:textId="77777777" w:rsidR="009D7A32" w:rsidRDefault="009D7A32" w:rsidP="00FA54AB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3F0394D3" w14:textId="77777777" w:rsidR="009D7A32" w:rsidRPr="001D1154" w:rsidRDefault="009D7A32" w:rsidP="00FA54AB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9D7A32" w:rsidRPr="001D1154" w14:paraId="16C527DA" w14:textId="77777777" w:rsidTr="00FA54AB">
        <w:trPr>
          <w:gridAfter w:val="1"/>
          <w:wAfter w:w="43" w:type="pct"/>
          <w:trHeight w:val="28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DF6A7" w14:textId="77777777" w:rsidR="009D7A32" w:rsidRPr="001D1154" w:rsidRDefault="009D7A32" w:rsidP="00FA54AB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1C325F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9D7A32" w:rsidRPr="001D1154" w14:paraId="6E015B0D" w14:textId="77777777" w:rsidTr="00FA54AB">
        <w:trPr>
          <w:gridAfter w:val="1"/>
          <w:wAfter w:w="43" w:type="pct"/>
          <w:trHeight w:val="27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698A9" w14:textId="77777777" w:rsidR="009D7A32" w:rsidRPr="001D1154" w:rsidRDefault="009D7A32" w:rsidP="00FA54AB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6B434B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9D7A32" w:rsidRPr="001D1154" w14:paraId="189FFE88" w14:textId="77777777" w:rsidTr="00FA54AB">
        <w:trPr>
          <w:gridAfter w:val="1"/>
          <w:wAfter w:w="43" w:type="pct"/>
          <w:trHeight w:val="26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EF483" w14:textId="77777777" w:rsidR="009D7A32" w:rsidRPr="001D1154" w:rsidRDefault="009D7A32" w:rsidP="00FA54AB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C729EB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9D7A32" w:rsidRPr="001D1154" w14:paraId="2E40012A" w14:textId="77777777" w:rsidTr="00FA54AB">
        <w:trPr>
          <w:gridAfter w:val="1"/>
          <w:wAfter w:w="43" w:type="pct"/>
          <w:trHeight w:val="26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458EF" w14:textId="77777777" w:rsidR="009D7A32" w:rsidRPr="001D1154" w:rsidRDefault="009D7A32" w:rsidP="00FA54AB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504A523" w14:textId="77777777" w:rsidR="009D7A32" w:rsidRPr="001D1154" w:rsidRDefault="009D7A32" w:rsidP="00FA54AB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</w:tr>
    </w:tbl>
    <w:p w14:paraId="38F085F5" w14:textId="77777777" w:rsidR="009D7A32" w:rsidRDefault="009D7A32" w:rsidP="00897256">
      <w:pPr>
        <w:spacing w:line="276" w:lineRule="auto"/>
        <w:rPr>
          <w:rFonts w:eastAsia="Calibri"/>
          <w:b/>
          <w:bCs/>
          <w:color w:val="0F1F2B"/>
        </w:rPr>
      </w:pPr>
    </w:p>
    <w:p w14:paraId="43C9D0F6" w14:textId="5B161393" w:rsidR="008C413B" w:rsidRDefault="00897256" w:rsidP="00897256">
      <w:pPr>
        <w:keepNext/>
        <w:keepLines/>
        <w:rPr>
          <w:rFonts w:cs="Arial"/>
          <w:noProof w:val="0"/>
          <w:sz w:val="20"/>
          <w:szCs w:val="20"/>
        </w:rPr>
      </w:pPr>
      <w:r w:rsidRPr="00005596">
        <w:rPr>
          <w:rFonts w:cs="Calibri"/>
          <w:bCs/>
        </w:rPr>
        <w:t>Meno, funkcia a podpis osoby oprávnenej konať za uchádzača</w:t>
      </w:r>
    </w:p>
    <w:p w14:paraId="4E45B16E" w14:textId="77777777" w:rsidR="00932F09" w:rsidRDefault="00932F09" w:rsidP="001D1154">
      <w:pPr>
        <w:keepNext/>
        <w:keepLines/>
        <w:rPr>
          <w:rFonts w:cs="Arial"/>
          <w:noProof w:val="0"/>
          <w:sz w:val="20"/>
          <w:szCs w:val="20"/>
        </w:rPr>
      </w:pPr>
    </w:p>
    <w:p w14:paraId="62B4AF29" w14:textId="77777777" w:rsidR="00932F09" w:rsidRPr="001D1154" w:rsidRDefault="00932F09" w:rsidP="00932F09">
      <w:pPr>
        <w:keepNext/>
        <w:keepLines/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*****</w:t>
      </w:r>
    </w:p>
    <w:sectPr w:rsidR="00932F09" w:rsidRPr="001D1154" w:rsidSect="00BC16A1">
      <w:footerReference w:type="default" r:id="rId7"/>
      <w:pgSz w:w="11906" w:h="16838"/>
      <w:pgMar w:top="1417" w:right="1416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4AD6" w14:textId="77777777" w:rsidR="006E6338" w:rsidRDefault="006E6338" w:rsidP="00D836A5">
      <w:r>
        <w:separator/>
      </w:r>
    </w:p>
  </w:endnote>
  <w:endnote w:type="continuationSeparator" w:id="0">
    <w:p w14:paraId="26FB63A9" w14:textId="77777777" w:rsidR="006E6338" w:rsidRDefault="006E6338" w:rsidP="00D8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05EF" w14:textId="77777777" w:rsidR="00EF79CB" w:rsidRDefault="00EF79CB" w:rsidP="00B1264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9153F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AFD8" w14:textId="77777777" w:rsidR="006E6338" w:rsidRDefault="006E6338" w:rsidP="00D836A5">
      <w:r>
        <w:separator/>
      </w:r>
    </w:p>
  </w:footnote>
  <w:footnote w:type="continuationSeparator" w:id="0">
    <w:p w14:paraId="3775BB3B" w14:textId="77777777" w:rsidR="006E6338" w:rsidRDefault="006E6338" w:rsidP="00D8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26"/>
    <w:multiLevelType w:val="hybridMultilevel"/>
    <w:tmpl w:val="A2308E82"/>
    <w:lvl w:ilvl="0" w:tplc="8D58DB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7A80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D5E43"/>
    <w:multiLevelType w:val="hybridMultilevel"/>
    <w:tmpl w:val="8E26E69C"/>
    <w:lvl w:ilvl="0" w:tplc="84BC88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D93F8E"/>
    <w:multiLevelType w:val="hybridMultilevel"/>
    <w:tmpl w:val="D3666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816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8" w15:restartNumberingAfterBreak="0">
    <w:nsid w:val="3AFA5016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A1BCB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41D543E3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 w15:restartNumberingAfterBreak="0">
    <w:nsid w:val="42CD73BE"/>
    <w:multiLevelType w:val="hybridMultilevel"/>
    <w:tmpl w:val="05306CB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A03BD"/>
    <w:multiLevelType w:val="multilevel"/>
    <w:tmpl w:val="5280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A5C75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741631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25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49450">
    <w:abstractNumId w:val="7"/>
  </w:num>
  <w:num w:numId="4" w16cid:durableId="1186557834">
    <w:abstractNumId w:val="10"/>
  </w:num>
  <w:num w:numId="5" w16cid:durableId="1486900399">
    <w:abstractNumId w:val="9"/>
  </w:num>
  <w:num w:numId="6" w16cid:durableId="743141122">
    <w:abstractNumId w:val="14"/>
  </w:num>
  <w:num w:numId="7" w16cid:durableId="1924102102">
    <w:abstractNumId w:val="8"/>
  </w:num>
  <w:num w:numId="8" w16cid:durableId="217399746">
    <w:abstractNumId w:val="13"/>
  </w:num>
  <w:num w:numId="9" w16cid:durableId="1641108961">
    <w:abstractNumId w:val="2"/>
  </w:num>
  <w:num w:numId="10" w16cid:durableId="1755972616">
    <w:abstractNumId w:val="11"/>
  </w:num>
  <w:num w:numId="11" w16cid:durableId="1525241158">
    <w:abstractNumId w:val="0"/>
  </w:num>
  <w:num w:numId="12" w16cid:durableId="694385473">
    <w:abstractNumId w:val="6"/>
  </w:num>
  <w:num w:numId="13" w16cid:durableId="1226336495">
    <w:abstractNumId w:val="4"/>
  </w:num>
  <w:num w:numId="14" w16cid:durableId="10691553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641661">
    <w:abstractNumId w:val="3"/>
  </w:num>
  <w:num w:numId="16" w16cid:durableId="324170199">
    <w:abstractNumId w:val="1"/>
  </w:num>
  <w:num w:numId="17" w16cid:durableId="943727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C"/>
    <w:rsid w:val="0000234A"/>
    <w:rsid w:val="0003104D"/>
    <w:rsid w:val="00035EB9"/>
    <w:rsid w:val="000402E9"/>
    <w:rsid w:val="000454F4"/>
    <w:rsid w:val="000552F2"/>
    <w:rsid w:val="00060C10"/>
    <w:rsid w:val="00074052"/>
    <w:rsid w:val="00083701"/>
    <w:rsid w:val="00093824"/>
    <w:rsid w:val="000A6FDE"/>
    <w:rsid w:val="000B434C"/>
    <w:rsid w:val="000C321A"/>
    <w:rsid w:val="000D4AC1"/>
    <w:rsid w:val="000D70A4"/>
    <w:rsid w:val="000E6987"/>
    <w:rsid w:val="000E7CE4"/>
    <w:rsid w:val="000F4B27"/>
    <w:rsid w:val="001049EA"/>
    <w:rsid w:val="00114D33"/>
    <w:rsid w:val="001242F9"/>
    <w:rsid w:val="00126F98"/>
    <w:rsid w:val="00145105"/>
    <w:rsid w:val="001545B5"/>
    <w:rsid w:val="001549E8"/>
    <w:rsid w:val="001618E5"/>
    <w:rsid w:val="00166F98"/>
    <w:rsid w:val="00172109"/>
    <w:rsid w:val="00173783"/>
    <w:rsid w:val="00177443"/>
    <w:rsid w:val="0017772F"/>
    <w:rsid w:val="00190BA5"/>
    <w:rsid w:val="00193AA0"/>
    <w:rsid w:val="001C5082"/>
    <w:rsid w:val="001D1154"/>
    <w:rsid w:val="001D1196"/>
    <w:rsid w:val="001D6504"/>
    <w:rsid w:val="001E5BE2"/>
    <w:rsid w:val="001F329B"/>
    <w:rsid w:val="00211A57"/>
    <w:rsid w:val="00224918"/>
    <w:rsid w:val="00235ED2"/>
    <w:rsid w:val="00237337"/>
    <w:rsid w:val="00254068"/>
    <w:rsid w:val="002622A6"/>
    <w:rsid w:val="00265441"/>
    <w:rsid w:val="00267635"/>
    <w:rsid w:val="002A228F"/>
    <w:rsid w:val="002B2A16"/>
    <w:rsid w:val="002B4EF4"/>
    <w:rsid w:val="002C082C"/>
    <w:rsid w:val="002C61B4"/>
    <w:rsid w:val="002C6551"/>
    <w:rsid w:val="002F7F29"/>
    <w:rsid w:val="00310193"/>
    <w:rsid w:val="0032677D"/>
    <w:rsid w:val="00334FE6"/>
    <w:rsid w:val="00340616"/>
    <w:rsid w:val="00383199"/>
    <w:rsid w:val="003860A2"/>
    <w:rsid w:val="003B414D"/>
    <w:rsid w:val="003B52D7"/>
    <w:rsid w:val="003B6E67"/>
    <w:rsid w:val="003C0060"/>
    <w:rsid w:val="003D39BA"/>
    <w:rsid w:val="0041459E"/>
    <w:rsid w:val="00416081"/>
    <w:rsid w:val="004630AC"/>
    <w:rsid w:val="004654C9"/>
    <w:rsid w:val="0047508C"/>
    <w:rsid w:val="00476A92"/>
    <w:rsid w:val="0049153F"/>
    <w:rsid w:val="004972DB"/>
    <w:rsid w:val="004A31FB"/>
    <w:rsid w:val="004B7452"/>
    <w:rsid w:val="004D2061"/>
    <w:rsid w:val="004E1051"/>
    <w:rsid w:val="004F0114"/>
    <w:rsid w:val="005202B4"/>
    <w:rsid w:val="0054364E"/>
    <w:rsid w:val="00551F18"/>
    <w:rsid w:val="005537F9"/>
    <w:rsid w:val="0055581E"/>
    <w:rsid w:val="0055796C"/>
    <w:rsid w:val="005728A6"/>
    <w:rsid w:val="005818C2"/>
    <w:rsid w:val="005846B0"/>
    <w:rsid w:val="00584816"/>
    <w:rsid w:val="00592F52"/>
    <w:rsid w:val="005B0991"/>
    <w:rsid w:val="005B16D7"/>
    <w:rsid w:val="005B2AB2"/>
    <w:rsid w:val="005D184A"/>
    <w:rsid w:val="005D4316"/>
    <w:rsid w:val="005F75DD"/>
    <w:rsid w:val="00603209"/>
    <w:rsid w:val="006035AA"/>
    <w:rsid w:val="00610DA8"/>
    <w:rsid w:val="00624080"/>
    <w:rsid w:val="0063486B"/>
    <w:rsid w:val="006452AC"/>
    <w:rsid w:val="00647CFD"/>
    <w:rsid w:val="00655835"/>
    <w:rsid w:val="006A07B6"/>
    <w:rsid w:val="006B45CB"/>
    <w:rsid w:val="006E6338"/>
    <w:rsid w:val="00705D08"/>
    <w:rsid w:val="007260DB"/>
    <w:rsid w:val="00735A44"/>
    <w:rsid w:val="0074671F"/>
    <w:rsid w:val="0075059E"/>
    <w:rsid w:val="0075083B"/>
    <w:rsid w:val="007536DA"/>
    <w:rsid w:val="00753ED7"/>
    <w:rsid w:val="00755442"/>
    <w:rsid w:val="00763E9F"/>
    <w:rsid w:val="007704CB"/>
    <w:rsid w:val="00773CCE"/>
    <w:rsid w:val="007766C6"/>
    <w:rsid w:val="00783D2B"/>
    <w:rsid w:val="007B3765"/>
    <w:rsid w:val="007C0665"/>
    <w:rsid w:val="007D5407"/>
    <w:rsid w:val="007E0065"/>
    <w:rsid w:val="007E4A38"/>
    <w:rsid w:val="007F4E33"/>
    <w:rsid w:val="00804B9E"/>
    <w:rsid w:val="00815B74"/>
    <w:rsid w:val="00824BB1"/>
    <w:rsid w:val="00833480"/>
    <w:rsid w:val="00840788"/>
    <w:rsid w:val="00841EA1"/>
    <w:rsid w:val="00852213"/>
    <w:rsid w:val="00877136"/>
    <w:rsid w:val="00896EE2"/>
    <w:rsid w:val="00897256"/>
    <w:rsid w:val="008C413B"/>
    <w:rsid w:val="008C53A2"/>
    <w:rsid w:val="008C6A56"/>
    <w:rsid w:val="008D0C35"/>
    <w:rsid w:val="008E53EE"/>
    <w:rsid w:val="0091306E"/>
    <w:rsid w:val="0092708D"/>
    <w:rsid w:val="00932F09"/>
    <w:rsid w:val="00953E7D"/>
    <w:rsid w:val="009559CC"/>
    <w:rsid w:val="00976295"/>
    <w:rsid w:val="00992C8D"/>
    <w:rsid w:val="009B2428"/>
    <w:rsid w:val="009B43DA"/>
    <w:rsid w:val="009C6B7A"/>
    <w:rsid w:val="009D6610"/>
    <w:rsid w:val="009D6E90"/>
    <w:rsid w:val="009D7A32"/>
    <w:rsid w:val="009E66A5"/>
    <w:rsid w:val="009F203C"/>
    <w:rsid w:val="00A031D2"/>
    <w:rsid w:val="00A04831"/>
    <w:rsid w:val="00A13B85"/>
    <w:rsid w:val="00A15A2A"/>
    <w:rsid w:val="00A21E3E"/>
    <w:rsid w:val="00A27DB5"/>
    <w:rsid w:val="00A3453F"/>
    <w:rsid w:val="00A4777F"/>
    <w:rsid w:val="00A53DBD"/>
    <w:rsid w:val="00A56F8A"/>
    <w:rsid w:val="00A57D5E"/>
    <w:rsid w:val="00A600C8"/>
    <w:rsid w:val="00A640F7"/>
    <w:rsid w:val="00A70953"/>
    <w:rsid w:val="00A71A70"/>
    <w:rsid w:val="00A73094"/>
    <w:rsid w:val="00A939A4"/>
    <w:rsid w:val="00AC29DA"/>
    <w:rsid w:val="00AC2C90"/>
    <w:rsid w:val="00AF536A"/>
    <w:rsid w:val="00B021C2"/>
    <w:rsid w:val="00B05A5E"/>
    <w:rsid w:val="00B1264E"/>
    <w:rsid w:val="00B31DC8"/>
    <w:rsid w:val="00B50D5F"/>
    <w:rsid w:val="00B6741D"/>
    <w:rsid w:val="00B80470"/>
    <w:rsid w:val="00BB2A82"/>
    <w:rsid w:val="00BB4C23"/>
    <w:rsid w:val="00BC136D"/>
    <w:rsid w:val="00BC16A1"/>
    <w:rsid w:val="00BC23A1"/>
    <w:rsid w:val="00BD55F6"/>
    <w:rsid w:val="00BE21F9"/>
    <w:rsid w:val="00BF5234"/>
    <w:rsid w:val="00C11B1D"/>
    <w:rsid w:val="00C305FC"/>
    <w:rsid w:val="00C40FED"/>
    <w:rsid w:val="00C526AD"/>
    <w:rsid w:val="00C564C9"/>
    <w:rsid w:val="00C572E8"/>
    <w:rsid w:val="00C60021"/>
    <w:rsid w:val="00C63F41"/>
    <w:rsid w:val="00C71372"/>
    <w:rsid w:val="00C77D42"/>
    <w:rsid w:val="00C9534C"/>
    <w:rsid w:val="00CA1ABB"/>
    <w:rsid w:val="00CA5FBA"/>
    <w:rsid w:val="00CA6F4D"/>
    <w:rsid w:val="00CB0B89"/>
    <w:rsid w:val="00CC063E"/>
    <w:rsid w:val="00CC0E1A"/>
    <w:rsid w:val="00CC2BF0"/>
    <w:rsid w:val="00CC4F9F"/>
    <w:rsid w:val="00CD1266"/>
    <w:rsid w:val="00CD19D9"/>
    <w:rsid w:val="00D035E6"/>
    <w:rsid w:val="00D041EA"/>
    <w:rsid w:val="00D21E04"/>
    <w:rsid w:val="00D30BBA"/>
    <w:rsid w:val="00D44EDE"/>
    <w:rsid w:val="00D836A5"/>
    <w:rsid w:val="00D92302"/>
    <w:rsid w:val="00D93A63"/>
    <w:rsid w:val="00D96C73"/>
    <w:rsid w:val="00DA41A4"/>
    <w:rsid w:val="00DC313A"/>
    <w:rsid w:val="00DD1AB7"/>
    <w:rsid w:val="00DD3DEB"/>
    <w:rsid w:val="00DE1C3D"/>
    <w:rsid w:val="00DE2417"/>
    <w:rsid w:val="00DF317D"/>
    <w:rsid w:val="00E0406A"/>
    <w:rsid w:val="00E35B1D"/>
    <w:rsid w:val="00E42C28"/>
    <w:rsid w:val="00E44931"/>
    <w:rsid w:val="00E512D2"/>
    <w:rsid w:val="00E56B39"/>
    <w:rsid w:val="00E61347"/>
    <w:rsid w:val="00E92DF0"/>
    <w:rsid w:val="00E93777"/>
    <w:rsid w:val="00EA3EB3"/>
    <w:rsid w:val="00EA54AB"/>
    <w:rsid w:val="00EC39F5"/>
    <w:rsid w:val="00EE2E97"/>
    <w:rsid w:val="00EE4217"/>
    <w:rsid w:val="00EF4F43"/>
    <w:rsid w:val="00EF79CB"/>
    <w:rsid w:val="00F0037D"/>
    <w:rsid w:val="00F2379F"/>
    <w:rsid w:val="00F36021"/>
    <w:rsid w:val="00F44C58"/>
    <w:rsid w:val="00F44E80"/>
    <w:rsid w:val="00F50F9A"/>
    <w:rsid w:val="00F53286"/>
    <w:rsid w:val="00F72CF2"/>
    <w:rsid w:val="00FA079E"/>
    <w:rsid w:val="00FA5EC8"/>
    <w:rsid w:val="00FB6CCA"/>
    <w:rsid w:val="00FD128E"/>
    <w:rsid w:val="00FD4ADB"/>
    <w:rsid w:val="00FD4B12"/>
    <w:rsid w:val="00FD5A58"/>
    <w:rsid w:val="00FD6406"/>
    <w:rsid w:val="00FE4B95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A1F"/>
  <w15:chartTrackingRefBased/>
  <w15:docId w15:val="{07DDEEB4-FF69-4209-BDD4-3F0D951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59CC"/>
    <w:rPr>
      <w:rFonts w:ascii="Garamond" w:eastAsia="Times New Roman" w:hAnsi="Garamond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59CC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4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59CC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4E80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9559CC"/>
    <w:rPr>
      <w:rFonts w:ascii="Garamond" w:eastAsia="Times New Roman" w:hAnsi="Garamond"/>
      <w:noProof/>
      <w:sz w:val="40"/>
      <w:szCs w:val="40"/>
    </w:rPr>
  </w:style>
  <w:style w:type="character" w:customStyle="1" w:styleId="Nadpis3Char">
    <w:name w:val="Nadpis 3 Char"/>
    <w:link w:val="Nadpis3"/>
    <w:uiPriority w:val="9"/>
    <w:rsid w:val="009559CC"/>
    <w:rPr>
      <w:rFonts w:ascii="Garamond" w:eastAsia="Times New Roman" w:hAnsi="Garamond"/>
      <w:b/>
      <w:noProof/>
      <w:sz w:val="28"/>
      <w:szCs w:val="40"/>
    </w:rPr>
  </w:style>
  <w:style w:type="character" w:styleId="Hypertextovprepojenie">
    <w:name w:val="Hyperlink"/>
    <w:uiPriority w:val="99"/>
    <w:unhideWhenUsed/>
    <w:rsid w:val="009559CC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9559CC"/>
    <w:pPr>
      <w:spacing w:after="200" w:line="276" w:lineRule="auto"/>
      <w:ind w:left="720"/>
      <w:contextualSpacing/>
      <w:jc w:val="both"/>
    </w:pPr>
    <w:rPr>
      <w:rFonts w:eastAsia="Calibri"/>
      <w:noProof w:val="0"/>
      <w:szCs w:val="22"/>
      <w:lang w:eastAsia="en-US"/>
    </w:rPr>
  </w:style>
  <w:style w:type="table" w:styleId="Mriekatabuky">
    <w:name w:val="Table Grid"/>
    <w:basedOn w:val="Normlnatabuka"/>
    <w:uiPriority w:val="59"/>
    <w:rsid w:val="009559CC"/>
    <w:rPr>
      <w:rFonts w:ascii="Garamond" w:eastAsia="Times New Roman" w:hAnsi="Garamond"/>
      <w:sz w:val="24"/>
      <w:szCs w:val="22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">
    <w:name w:val="Silný"/>
    <w:qFormat/>
    <w:rsid w:val="009559CC"/>
    <w:rPr>
      <w:b/>
      <w:bCs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9559CC"/>
    <w:rPr>
      <w:rFonts w:ascii="Garamond" w:hAnsi="Garamond"/>
      <w:sz w:val="24"/>
      <w:szCs w:val="22"/>
      <w:lang w:eastAsia="en-US"/>
    </w:rPr>
  </w:style>
  <w:style w:type="paragraph" w:customStyle="1" w:styleId="xmsonormal">
    <w:name w:val="x_msonormal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msolistparagraph">
    <w:name w:val="x_msolistparagraph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F329B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Default">
    <w:name w:val="Default"/>
    <w:rsid w:val="00C11B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4654C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4654C9"/>
    <w:rPr>
      <w:rFonts w:ascii="Calibri Light" w:eastAsia="Times New Roman" w:hAnsi="Calibri Light" w:cs="Times New Roman"/>
      <w:b/>
      <w:bCs/>
      <w:i/>
      <w:iCs/>
      <w:noProof/>
      <w:sz w:val="28"/>
      <w:szCs w:val="28"/>
    </w:rPr>
  </w:style>
  <w:style w:type="paragraph" w:customStyle="1" w:styleId="para">
    <w:name w:val="para"/>
    <w:basedOn w:val="Normlny"/>
    <w:rsid w:val="00476A92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70A4"/>
    <w:rPr>
      <w:rFonts w:ascii="Segoe UI" w:eastAsia="Times New Roman" w:hAnsi="Segoe UI" w:cs="Segoe UI"/>
      <w:noProof/>
      <w:sz w:val="18"/>
      <w:szCs w:val="18"/>
    </w:rPr>
  </w:style>
  <w:style w:type="paragraph" w:customStyle="1" w:styleId="Odsek1">
    <w:name w:val="Odsek_1"/>
    <w:basedOn w:val="Normlny"/>
    <w:rsid w:val="003D39BA"/>
    <w:pPr>
      <w:spacing w:before="60" w:after="60"/>
      <w:ind w:left="340"/>
    </w:pPr>
    <w:rPr>
      <w:rFonts w:ascii="Times New Roman" w:hAnsi="Times New Roman"/>
      <w:noProof w:val="0"/>
      <w:sz w:val="22"/>
      <w:szCs w:val="22"/>
    </w:rPr>
  </w:style>
  <w:style w:type="paragraph" w:styleId="Revzia">
    <w:name w:val="Revision"/>
    <w:hidden/>
    <w:uiPriority w:val="99"/>
    <w:semiHidden/>
    <w:rsid w:val="001549E8"/>
    <w:rPr>
      <w:rFonts w:ascii="Garamond" w:eastAsia="Times New Roman" w:hAnsi="Garamond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Boris</dc:creator>
  <cp:keywords/>
  <cp:lastModifiedBy>Elanová Tatiana</cp:lastModifiedBy>
  <cp:revision>6</cp:revision>
  <dcterms:created xsi:type="dcterms:W3CDTF">2025-07-28T07:43:00Z</dcterms:created>
  <dcterms:modified xsi:type="dcterms:W3CDTF">2025-07-28T20:59:00Z</dcterms:modified>
</cp:coreProperties>
</file>