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BDF30A" w14:textId="5F659CD5" w:rsidR="00E25056" w:rsidRPr="00FD2BF4" w:rsidRDefault="00E25056" w:rsidP="00E25056">
      <w:pPr>
        <w:pStyle w:val="Nadpis1"/>
        <w:tabs>
          <w:tab w:val="left" w:pos="1440"/>
        </w:tabs>
        <w:jc w:val="both"/>
        <w:rPr>
          <w:rFonts w:ascii="Arial Narrow" w:hAnsi="Arial Narrow"/>
          <w:sz w:val="22"/>
          <w:szCs w:val="22"/>
        </w:rPr>
      </w:pPr>
      <w:bookmarkStart w:id="0" w:name="_Toc302739047"/>
      <w:bookmarkStart w:id="1" w:name="_Toc277929038"/>
      <w:bookmarkStart w:id="2" w:name="_Toc277929336"/>
      <w:bookmarkStart w:id="3" w:name="_Hlk493450020"/>
      <w:r w:rsidRPr="00FD2BF4">
        <w:rPr>
          <w:rFonts w:ascii="Arial Narrow" w:hAnsi="Arial Narrow"/>
          <w:snapToGrid w:val="0"/>
          <w:sz w:val="22"/>
        </w:rPr>
        <w:t xml:space="preserve">Annex </w:t>
      </w:r>
      <w:bookmarkEnd w:id="0"/>
      <w:bookmarkEnd w:id="1"/>
      <w:bookmarkEnd w:id="2"/>
      <w:r w:rsidRPr="00FD2BF4">
        <w:rPr>
          <w:rFonts w:ascii="Arial Narrow" w:hAnsi="Arial Narrow"/>
          <w:snapToGrid w:val="0"/>
          <w:sz w:val="22"/>
        </w:rPr>
        <w:t xml:space="preserve">No. 5 to the </w:t>
      </w:r>
      <w:r w:rsidR="007F4509">
        <w:rPr>
          <w:rFonts w:ascii="Arial Narrow" w:hAnsi="Arial Narrow"/>
          <w:snapToGrid w:val="0"/>
          <w:sz w:val="22"/>
        </w:rPr>
        <w:t>Tender Documentation</w:t>
      </w:r>
      <w:r w:rsidRPr="00FD2BF4">
        <w:rPr>
          <w:rFonts w:ascii="Arial Narrow" w:hAnsi="Arial Narrow"/>
          <w:snapToGrid w:val="0"/>
          <w:sz w:val="22"/>
        </w:rPr>
        <w:t xml:space="preserve"> – Technical Conditions</w:t>
      </w:r>
    </w:p>
    <w:p w14:paraId="3BAF4653" w14:textId="0E1EFC83" w:rsidR="007742B6" w:rsidRPr="00FD2BF4" w:rsidRDefault="007742B6" w:rsidP="00C475A4">
      <w:pPr>
        <w:tabs>
          <w:tab w:val="left" w:pos="1134"/>
        </w:tabs>
        <w:spacing w:before="240"/>
        <w:jc w:val="center"/>
        <w:rPr>
          <w:rFonts w:ascii="Arial" w:hAnsi="Arial" w:cs="Arial"/>
          <w:b/>
          <w:bCs/>
          <w:sz w:val="22"/>
          <w:szCs w:val="22"/>
        </w:rPr>
      </w:pPr>
      <w:r w:rsidRPr="00FD2BF4">
        <w:rPr>
          <w:rFonts w:ascii="Arial" w:hAnsi="Arial"/>
          <w:b/>
          <w:sz w:val="22"/>
        </w:rPr>
        <w:t>“</w:t>
      </w:r>
      <w:r w:rsidR="00691C9A" w:rsidRPr="003068BF">
        <w:t>ALFAGEN - VEHICLE FOR COILS, SPOOLS AND ROLLS TRANSPORT</w:t>
      </w:r>
      <w:r w:rsidR="00FD2BF4" w:rsidRPr="00FD2BF4">
        <w:rPr>
          <w:rFonts w:ascii="Arial" w:hAnsi="Arial"/>
          <w:b/>
          <w:sz w:val="22"/>
        </w:rPr>
        <w:t>”</w:t>
      </w:r>
    </w:p>
    <w:p w14:paraId="4E29BBBD" w14:textId="77777777" w:rsidR="000F5E11" w:rsidRPr="00FD2BF4" w:rsidRDefault="000F5E11" w:rsidP="000F5E11">
      <w:pPr>
        <w:pBdr>
          <w:bottom w:val="single" w:sz="12" w:space="1" w:color="auto"/>
        </w:pBdr>
        <w:spacing w:before="120"/>
        <w:jc w:val="center"/>
        <w:rPr>
          <w:rFonts w:asciiTheme="minorHAnsi" w:hAnsiTheme="minorHAnsi" w:cstheme="minorHAnsi"/>
          <w:sz w:val="28"/>
          <w:szCs w:val="28"/>
        </w:rPr>
      </w:pPr>
    </w:p>
    <w:p w14:paraId="47AF37D6" w14:textId="77777777" w:rsidR="000F5E11" w:rsidRPr="00FD2BF4" w:rsidRDefault="000F5E11" w:rsidP="000F5E11">
      <w:pPr>
        <w:rPr>
          <w:rFonts w:asciiTheme="minorHAnsi" w:hAnsiTheme="minorHAnsi" w:cstheme="minorHAnsi"/>
          <w:b/>
          <w:bCs/>
          <w:snapToGrid w:val="0"/>
          <w:sz w:val="22"/>
        </w:rPr>
      </w:pPr>
    </w:p>
    <w:p w14:paraId="12725C37" w14:textId="77777777" w:rsidR="00C82405" w:rsidRPr="00C82405" w:rsidRDefault="00C82405" w:rsidP="00C82405">
      <w:pPr>
        <w:spacing w:line="276" w:lineRule="auto"/>
        <w:jc w:val="both"/>
        <w:rPr>
          <w:rFonts w:ascii="Arial" w:hAnsi="Arial"/>
          <w:sz w:val="22"/>
        </w:rPr>
      </w:pPr>
      <w:bookmarkStart w:id="4" w:name="_Hlk493193438"/>
      <w:r w:rsidRPr="00C82405">
        <w:rPr>
          <w:rFonts w:ascii="Arial" w:hAnsi="Arial"/>
          <w:sz w:val="22"/>
        </w:rPr>
        <w:t xml:space="preserve">Under these Technical Conditions, the Contracting Authority specifies the characteristics of the requested subject of fulfilment, i.e. the </w:t>
      </w:r>
      <w:r w:rsidRPr="00C82405">
        <w:rPr>
          <w:rFonts w:ascii="Arial" w:hAnsi="Arial"/>
          <w:b/>
          <w:bCs/>
          <w:sz w:val="22"/>
        </w:rPr>
        <w:t>minimum</w:t>
      </w:r>
      <w:r w:rsidRPr="00C82405">
        <w:rPr>
          <w:rFonts w:ascii="Arial" w:hAnsi="Arial"/>
          <w:sz w:val="22"/>
        </w:rPr>
        <w:t xml:space="preserve"> technical requirements that the contractor’s subject of fulfilment needs to meet. If a contractor offers a subject of fulfilment that does not meet any of the technical conditions, it shall be excluded from the tender on account of not meeting the tender conditions.</w:t>
      </w:r>
    </w:p>
    <w:p w14:paraId="3EA90611" w14:textId="6588D6EF" w:rsidR="00A73B50" w:rsidRPr="00FD2BF4" w:rsidRDefault="00C82405" w:rsidP="00C82405">
      <w:pPr>
        <w:spacing w:line="276" w:lineRule="auto"/>
        <w:jc w:val="both"/>
        <w:rPr>
          <w:rFonts w:ascii="Arial" w:hAnsi="Arial" w:cs="Arial"/>
          <w:sz w:val="22"/>
        </w:rPr>
      </w:pPr>
      <w:r w:rsidRPr="00C82405">
        <w:rPr>
          <w:rFonts w:ascii="Arial" w:hAnsi="Arial"/>
          <w:sz w:val="22"/>
        </w:rPr>
        <w:t xml:space="preserve">In the forms of the “Technical Conditions” below, the participant shall specify whether the subject of fulfilment offered by the contractor meets the requirements specified in the columns – in the “Compliant” column, the contractor shall tick off the applicable option: “Yes” if the fulfilment meets the requirement, “No” if the fulfilment does not meet the requirement. If the participant selects “No” in the “Technical Conditions” at least in one case, they shall be excluded from the procurement procedure on account of non-compliance. If the participant specifies “Yes” but the tender evaluation reveals that the fulfilment does not meet the requirement, the participant may be excluded on account of non-compliance and a breach of the tender conditions. If the participant does not specify “Yes” nor “No”, they may be excluded for non-compliance with the tender conditions. In the “Contractor’s offer” column, the contractor shall specify via the Word fill-in forms the </w:t>
      </w:r>
      <w:proofErr w:type="gramStart"/>
      <w:r w:rsidRPr="00C82405">
        <w:rPr>
          <w:rFonts w:ascii="Arial" w:hAnsi="Arial"/>
          <w:sz w:val="22"/>
        </w:rPr>
        <w:t>particular parameter</w:t>
      </w:r>
      <w:proofErr w:type="gramEnd"/>
      <w:r w:rsidRPr="00C82405">
        <w:rPr>
          <w:rFonts w:ascii="Arial" w:hAnsi="Arial"/>
          <w:sz w:val="22"/>
        </w:rPr>
        <w:t xml:space="preserve"> value (in the same units as those of the requirement) or a more detailed specification of the fulfilment offered by the Contractor in relation to the requirement. If the participant does not fill in the “Contractor’s offer” column and indicates “Yes” in the “Compliant” column, the fulfilment offered by the participant shall be deemed to be compliant with the Contracting Authority’s requirement specified in the “Parameters” column. The participant shall fill in the “Technical Conditions” according to the instructions specified therein, including the kind and type of fulfilment, if any. The contractor is obliged to fill in the kinds and types of fulfilment and include it as an annex to the Contract for Work, i.e. the contractor shall be obliged to deliver the exact same fulfilment it made a commitment to deliver in its tender</w:t>
      </w:r>
      <w:r w:rsidR="000F5E11" w:rsidRPr="00FD2BF4">
        <w:rPr>
          <w:rFonts w:ascii="Arial" w:hAnsi="Arial"/>
          <w:sz w:val="22"/>
        </w:rPr>
        <w:t>.</w:t>
      </w:r>
      <w:bookmarkEnd w:id="4"/>
    </w:p>
    <w:p w14:paraId="006FD604" w14:textId="77777777" w:rsidR="00A73B50" w:rsidRDefault="00A73B50" w:rsidP="00CC7C9E">
      <w:pPr>
        <w:spacing w:after="160" w:line="276" w:lineRule="auto"/>
      </w:pPr>
      <w:r w:rsidRPr="00FD2BF4">
        <w:br w:type="page"/>
      </w:r>
    </w:p>
    <w:p w14:paraId="4093F2F2" w14:textId="486A01B2" w:rsidR="2548BAAB" w:rsidRDefault="2548BAAB"/>
    <w:tbl>
      <w:tblPr>
        <w:tblW w:w="10276" w:type="dxa"/>
        <w:tblCellMar>
          <w:left w:w="70" w:type="dxa"/>
          <w:right w:w="70" w:type="dxa"/>
        </w:tblCellMar>
        <w:tblLook w:val="04A0" w:firstRow="1" w:lastRow="0" w:firstColumn="1" w:lastColumn="0" w:noHBand="0" w:noVBand="1"/>
      </w:tblPr>
      <w:tblGrid>
        <w:gridCol w:w="5882"/>
        <w:gridCol w:w="1985"/>
        <w:gridCol w:w="2409"/>
      </w:tblGrid>
      <w:tr w:rsidR="00B10FF8" w:rsidRPr="00FD2BF4" w14:paraId="2799B852" w14:textId="77777777">
        <w:trPr>
          <w:trHeight w:val="360"/>
        </w:trPr>
        <w:tc>
          <w:tcPr>
            <w:tcW w:w="7867" w:type="dxa"/>
            <w:gridSpan w:val="2"/>
            <w:tcBorders>
              <w:top w:val="single" w:sz="4" w:space="0" w:color="auto"/>
              <w:left w:val="single" w:sz="4" w:space="0" w:color="auto"/>
              <w:bottom w:val="single" w:sz="4" w:space="0" w:color="auto"/>
              <w:right w:val="single" w:sz="4" w:space="0" w:color="auto"/>
            </w:tcBorders>
            <w:noWrap/>
            <w:vAlign w:val="bottom"/>
            <w:hideMark/>
          </w:tcPr>
          <w:p w14:paraId="7AB7A417" w14:textId="6E17D51A" w:rsidR="00B10FF8" w:rsidRPr="00FD2BF4" w:rsidRDefault="00691C9A">
            <w:pPr>
              <w:jc w:val="center"/>
              <w:rPr>
                <w:rFonts w:asciiTheme="minorHAnsi" w:eastAsia="Times New Roman" w:hAnsiTheme="minorHAnsi" w:cstheme="minorHAnsi"/>
                <w:b/>
                <w:bCs/>
                <w:sz w:val="20"/>
                <w:szCs w:val="20"/>
              </w:rPr>
            </w:pPr>
            <w:r w:rsidRPr="00691C9A">
              <w:rPr>
                <w:rFonts w:asciiTheme="minorHAnsi" w:hAnsiTheme="minorHAnsi"/>
                <w:b/>
                <w:bCs/>
                <w:sz w:val="20"/>
                <w:lang w:val="cs-CZ"/>
              </w:rPr>
              <w:t>ALFAGEN - VEHICLE FOR COILS, SPOOLS AND ROLLS TRANSPORT</w:t>
            </w:r>
          </w:p>
        </w:tc>
        <w:tc>
          <w:tcPr>
            <w:tcW w:w="2409" w:type="dxa"/>
            <w:tcBorders>
              <w:top w:val="single" w:sz="4" w:space="0" w:color="auto"/>
              <w:left w:val="single" w:sz="4" w:space="0" w:color="auto"/>
              <w:bottom w:val="single" w:sz="4" w:space="0" w:color="auto"/>
              <w:right w:val="single" w:sz="4" w:space="0" w:color="auto"/>
            </w:tcBorders>
          </w:tcPr>
          <w:p w14:paraId="721EEDE7" w14:textId="77777777" w:rsidR="00B10FF8" w:rsidRPr="00FD2BF4" w:rsidRDefault="00B10FF8">
            <w:pPr>
              <w:jc w:val="center"/>
              <w:rPr>
                <w:rFonts w:asciiTheme="minorHAnsi" w:hAnsiTheme="minorHAnsi" w:cstheme="minorHAnsi"/>
                <w:b/>
                <w:bCs/>
                <w:sz w:val="20"/>
                <w:szCs w:val="20"/>
              </w:rPr>
            </w:pPr>
          </w:p>
        </w:tc>
      </w:tr>
      <w:tr w:rsidR="00B10FF8" w:rsidRPr="00FD2BF4" w14:paraId="163A0E1E" w14:textId="77777777">
        <w:trPr>
          <w:trHeight w:val="360"/>
        </w:trPr>
        <w:tc>
          <w:tcPr>
            <w:tcW w:w="5882" w:type="dxa"/>
            <w:tcBorders>
              <w:top w:val="nil"/>
              <w:left w:val="single" w:sz="4" w:space="0" w:color="auto"/>
              <w:bottom w:val="single" w:sz="4" w:space="0" w:color="auto"/>
              <w:right w:val="single" w:sz="4" w:space="0" w:color="auto"/>
            </w:tcBorders>
            <w:noWrap/>
            <w:vAlign w:val="center"/>
            <w:hideMark/>
          </w:tcPr>
          <w:p w14:paraId="4F40EFF0" w14:textId="77777777" w:rsidR="00B10FF8" w:rsidRPr="00FD2BF4" w:rsidRDefault="00B10FF8">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noWrap/>
            <w:vAlign w:val="center"/>
            <w:hideMark/>
          </w:tcPr>
          <w:p w14:paraId="0941B557" w14:textId="77777777" w:rsidR="00B10FF8" w:rsidRPr="00FD2BF4" w:rsidRDefault="00B10FF8">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38D67457" w14:textId="77777777" w:rsidR="00B10FF8" w:rsidRPr="00FD2BF4" w:rsidRDefault="00B10FF8">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B10FF8" w:rsidRPr="00FD2BF4" w14:paraId="43DE209C" w14:textId="77777777" w:rsidTr="008C75DC">
        <w:trPr>
          <w:trHeight w:val="255"/>
        </w:trPr>
        <w:tc>
          <w:tcPr>
            <w:tcW w:w="5882" w:type="dxa"/>
            <w:tcBorders>
              <w:top w:val="nil"/>
              <w:left w:val="single" w:sz="4" w:space="0" w:color="auto"/>
              <w:bottom w:val="single" w:sz="4" w:space="0" w:color="auto"/>
              <w:right w:val="single" w:sz="4" w:space="0" w:color="auto"/>
            </w:tcBorders>
            <w:vAlign w:val="center"/>
          </w:tcPr>
          <w:p w14:paraId="4C3C4693" w14:textId="6F03653F" w:rsidR="00B10FF8" w:rsidRPr="00FD2BF4" w:rsidRDefault="00B91A32">
            <w:pPr>
              <w:jc w:val="both"/>
              <w:rPr>
                <w:rFonts w:asciiTheme="minorHAnsi" w:hAnsiTheme="minorHAnsi" w:cstheme="minorHAnsi"/>
                <w:sz w:val="20"/>
                <w:szCs w:val="20"/>
              </w:rPr>
            </w:pPr>
            <w:r w:rsidRPr="00B91A32">
              <w:rPr>
                <w:rFonts w:asciiTheme="minorHAnsi" w:hAnsiTheme="minorHAnsi"/>
                <w:sz w:val="20"/>
              </w:rPr>
              <w:t xml:space="preserve">Noise at 1 m </w:t>
            </w:r>
            <w:r w:rsidR="0057506C">
              <w:rPr>
                <w:rFonts w:asciiTheme="minorHAnsi" w:hAnsiTheme="minorHAnsi"/>
                <w:sz w:val="20"/>
              </w:rPr>
              <w:t xml:space="preserve">from the </w:t>
            </w:r>
            <w:r w:rsidRPr="00B91A32">
              <w:rPr>
                <w:rFonts w:asciiTheme="minorHAnsi" w:hAnsiTheme="minorHAnsi"/>
                <w:sz w:val="20"/>
              </w:rPr>
              <w:t>machine max 82 d</w:t>
            </w:r>
            <w:r w:rsidR="004927CB">
              <w:rPr>
                <w:rFonts w:asciiTheme="minorHAnsi" w:hAnsiTheme="minorHAnsi"/>
                <w:sz w:val="20"/>
              </w:rPr>
              <w:t>B (A)</w:t>
            </w:r>
            <w:r w:rsidR="00081D6F">
              <w:rPr>
                <w:rFonts w:asciiTheme="minorHAnsi" w:hAnsiTheme="minorHAnsi"/>
                <w:sz w:val="20"/>
              </w:rPr>
              <w:t xml:space="preserve"> (</w:t>
            </w:r>
            <w:r w:rsidR="00F360A8">
              <w:rPr>
                <w:rFonts w:asciiTheme="minorHAnsi" w:hAnsiTheme="minorHAnsi"/>
                <w:sz w:val="20"/>
              </w:rPr>
              <w:t>1,</w:t>
            </w:r>
            <w:r w:rsidR="001A2878">
              <w:rPr>
                <w:rFonts w:asciiTheme="minorHAnsi" w:hAnsiTheme="minorHAnsi"/>
                <w:sz w:val="20"/>
              </w:rPr>
              <w:t>2</w:t>
            </w:r>
            <w:r w:rsidR="00F360A8">
              <w:rPr>
                <w:rFonts w:asciiTheme="minorHAnsi" w:hAnsiTheme="minorHAnsi"/>
                <w:sz w:val="20"/>
              </w:rPr>
              <w:t xml:space="preserve"> m above floor level)</w:t>
            </w:r>
          </w:p>
        </w:tc>
        <w:tc>
          <w:tcPr>
            <w:tcW w:w="1985" w:type="dxa"/>
            <w:tcBorders>
              <w:top w:val="nil"/>
              <w:left w:val="nil"/>
              <w:bottom w:val="single" w:sz="4" w:space="0" w:color="auto"/>
              <w:right w:val="single" w:sz="4" w:space="0" w:color="auto"/>
            </w:tcBorders>
            <w:hideMark/>
          </w:tcPr>
          <w:p w14:paraId="3F6C5FA7" w14:textId="77777777" w:rsidR="00B10FF8" w:rsidRPr="00FD2BF4" w:rsidRDefault="00B10FF8">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3B9E52E0" w14:textId="77777777" w:rsidR="00B10FF8" w:rsidRPr="00FD2BF4" w:rsidRDefault="00B10FF8">
            <w:pPr>
              <w:jc w:val="center"/>
              <w:rPr>
                <w:rFonts w:asciiTheme="minorHAnsi" w:hAnsiTheme="minorHAnsi" w:cstheme="minorHAnsi"/>
                <w:sz w:val="20"/>
                <w:szCs w:val="20"/>
              </w:rPr>
            </w:pPr>
          </w:p>
        </w:tc>
      </w:tr>
      <w:tr w:rsidR="00B10FF8" w:rsidRPr="00FD2BF4" w14:paraId="3BBF8734"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vAlign w:val="center"/>
          </w:tcPr>
          <w:p w14:paraId="3B95D438" w14:textId="4C2D3CBE" w:rsidR="00B10FF8" w:rsidRPr="00F26BE3" w:rsidRDefault="00A10901">
            <w:pPr>
              <w:jc w:val="both"/>
              <w:rPr>
                <w:rFonts w:asciiTheme="minorHAnsi" w:hAnsiTheme="minorHAnsi" w:cstheme="minorHAnsi"/>
                <w:sz w:val="20"/>
                <w:szCs w:val="20"/>
                <w:highlight w:val="red"/>
              </w:rPr>
            </w:pPr>
            <w:r>
              <w:rPr>
                <w:rFonts w:asciiTheme="minorHAnsi" w:hAnsiTheme="minorHAnsi" w:cstheme="minorHAnsi"/>
                <w:sz w:val="20"/>
                <w:szCs w:val="20"/>
              </w:rPr>
              <w:t>Transport capacity for net cargo (</w:t>
            </w:r>
            <w:r w:rsidR="0013389B">
              <w:rPr>
                <w:rFonts w:asciiTheme="minorHAnsi" w:hAnsiTheme="minorHAnsi" w:cstheme="minorHAnsi"/>
                <w:sz w:val="20"/>
                <w:szCs w:val="20"/>
              </w:rPr>
              <w:t xml:space="preserve">only cargo - </w:t>
            </w:r>
            <w:r>
              <w:rPr>
                <w:rFonts w:asciiTheme="minorHAnsi" w:hAnsiTheme="minorHAnsi" w:cstheme="minorHAnsi"/>
                <w:sz w:val="20"/>
                <w:szCs w:val="20"/>
              </w:rPr>
              <w:t xml:space="preserve">without </w:t>
            </w:r>
            <w:r w:rsidR="00F43919">
              <w:rPr>
                <w:rFonts w:asciiTheme="minorHAnsi" w:hAnsiTheme="minorHAnsi" w:cstheme="minorHAnsi"/>
                <w:sz w:val="20"/>
                <w:szCs w:val="20"/>
              </w:rPr>
              <w:t>stands</w:t>
            </w:r>
            <w:r w:rsidR="00F12958">
              <w:rPr>
                <w:rFonts w:asciiTheme="minorHAnsi" w:hAnsiTheme="minorHAnsi" w:cstheme="minorHAnsi"/>
                <w:sz w:val="20"/>
                <w:szCs w:val="20"/>
              </w:rPr>
              <w:t>, supports etc)</w:t>
            </w:r>
            <w:r w:rsidR="0013389B">
              <w:rPr>
                <w:rFonts w:asciiTheme="minorHAnsi" w:hAnsiTheme="minorHAnsi" w:cstheme="minorHAnsi"/>
                <w:sz w:val="20"/>
                <w:szCs w:val="20"/>
              </w:rPr>
              <w:t xml:space="preserve"> </w:t>
            </w:r>
            <w:r w:rsidR="00C775B2" w:rsidRPr="00C775B2">
              <w:rPr>
                <w:rFonts w:asciiTheme="minorHAnsi" w:hAnsiTheme="minorHAnsi" w:cstheme="minorHAnsi"/>
                <w:sz w:val="20"/>
                <w:szCs w:val="20"/>
              </w:rPr>
              <w:t>min</w:t>
            </w:r>
            <w:r w:rsidR="00C775B2">
              <w:rPr>
                <w:rFonts w:asciiTheme="minorHAnsi" w:hAnsiTheme="minorHAnsi" w:cstheme="minorHAnsi"/>
                <w:sz w:val="20"/>
                <w:szCs w:val="20"/>
              </w:rPr>
              <w:t xml:space="preserve"> </w:t>
            </w:r>
            <w:r w:rsidR="00AD18EC">
              <w:rPr>
                <w:rFonts w:asciiTheme="minorHAnsi" w:hAnsiTheme="minorHAnsi" w:cstheme="minorHAnsi"/>
                <w:sz w:val="20"/>
                <w:szCs w:val="20"/>
              </w:rPr>
              <w:t>35t</w:t>
            </w:r>
          </w:p>
        </w:tc>
        <w:tc>
          <w:tcPr>
            <w:tcW w:w="1985" w:type="dxa"/>
            <w:tcBorders>
              <w:top w:val="single" w:sz="4" w:space="0" w:color="auto"/>
              <w:left w:val="nil"/>
              <w:bottom w:val="single" w:sz="4" w:space="0" w:color="auto"/>
              <w:right w:val="single" w:sz="4" w:space="0" w:color="auto"/>
            </w:tcBorders>
          </w:tcPr>
          <w:p w14:paraId="7DFB301F" w14:textId="77777777" w:rsidR="00B10FF8" w:rsidRPr="00FD2BF4" w:rsidRDefault="00B10FF8">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287215EA" w14:textId="77777777" w:rsidR="00B10FF8" w:rsidRPr="00FD2BF4" w:rsidRDefault="00B10FF8">
            <w:pPr>
              <w:jc w:val="center"/>
              <w:rPr>
                <w:rFonts w:asciiTheme="minorHAnsi" w:hAnsiTheme="minorHAnsi" w:cstheme="minorHAnsi"/>
                <w:sz w:val="20"/>
                <w:szCs w:val="20"/>
              </w:rPr>
            </w:pPr>
          </w:p>
        </w:tc>
      </w:tr>
      <w:tr w:rsidR="008D38DD" w:rsidRPr="00FD2BF4" w14:paraId="30F8E558" w14:textId="77777777" w:rsidTr="00AE080B">
        <w:trPr>
          <w:trHeight w:val="255"/>
        </w:trPr>
        <w:tc>
          <w:tcPr>
            <w:tcW w:w="5882" w:type="dxa"/>
            <w:tcBorders>
              <w:top w:val="single" w:sz="4" w:space="0" w:color="auto"/>
              <w:left w:val="single" w:sz="4" w:space="0" w:color="auto"/>
              <w:bottom w:val="single" w:sz="4" w:space="0" w:color="auto"/>
              <w:right w:val="single" w:sz="4" w:space="0" w:color="auto"/>
            </w:tcBorders>
            <w:vAlign w:val="center"/>
          </w:tcPr>
          <w:p w14:paraId="7EC2BA2B" w14:textId="20AFBC69" w:rsidR="008D38DD" w:rsidRPr="0076393B" w:rsidRDefault="008D38DD" w:rsidP="00AE080B">
            <w:pPr>
              <w:jc w:val="both"/>
              <w:rPr>
                <w:rFonts w:asciiTheme="minorHAnsi" w:hAnsiTheme="minorHAnsi"/>
                <w:sz w:val="20"/>
              </w:rPr>
            </w:pPr>
            <w:r>
              <w:rPr>
                <w:rFonts w:asciiTheme="minorHAnsi" w:hAnsiTheme="minorHAnsi"/>
                <w:sz w:val="20"/>
              </w:rPr>
              <w:t xml:space="preserve">Safe stands for </w:t>
            </w:r>
            <w:r w:rsidR="00D8749A">
              <w:rPr>
                <w:rFonts w:asciiTheme="minorHAnsi" w:hAnsiTheme="minorHAnsi"/>
                <w:sz w:val="20"/>
              </w:rPr>
              <w:t>cargo part of delivery</w:t>
            </w:r>
          </w:p>
        </w:tc>
        <w:tc>
          <w:tcPr>
            <w:tcW w:w="1985" w:type="dxa"/>
            <w:tcBorders>
              <w:top w:val="single" w:sz="4" w:space="0" w:color="auto"/>
              <w:left w:val="nil"/>
              <w:bottom w:val="single" w:sz="4" w:space="0" w:color="auto"/>
              <w:right w:val="single" w:sz="4" w:space="0" w:color="auto"/>
            </w:tcBorders>
          </w:tcPr>
          <w:p w14:paraId="0F6CF2BE" w14:textId="77777777" w:rsidR="008D38DD" w:rsidRPr="00FD2BF4" w:rsidRDefault="008D38DD" w:rsidP="00AE080B">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61A924E2" w14:textId="77777777" w:rsidR="008D38DD" w:rsidRPr="00FD2BF4" w:rsidRDefault="008D38DD" w:rsidP="00AE080B">
            <w:pPr>
              <w:jc w:val="center"/>
              <w:rPr>
                <w:rFonts w:asciiTheme="minorHAnsi" w:hAnsiTheme="minorHAnsi" w:cstheme="minorHAnsi"/>
                <w:sz w:val="20"/>
                <w:szCs w:val="20"/>
              </w:rPr>
            </w:pPr>
          </w:p>
        </w:tc>
      </w:tr>
      <w:tr w:rsidR="00AC724C" w:rsidRPr="00FD2BF4" w14:paraId="16729D7F" w14:textId="77777777" w:rsidTr="00AE080B">
        <w:trPr>
          <w:trHeight w:val="255"/>
        </w:trPr>
        <w:tc>
          <w:tcPr>
            <w:tcW w:w="5882" w:type="dxa"/>
            <w:tcBorders>
              <w:top w:val="single" w:sz="4" w:space="0" w:color="auto"/>
              <w:left w:val="single" w:sz="4" w:space="0" w:color="auto"/>
              <w:bottom w:val="single" w:sz="4" w:space="0" w:color="auto"/>
              <w:right w:val="single" w:sz="4" w:space="0" w:color="auto"/>
            </w:tcBorders>
            <w:vAlign w:val="center"/>
          </w:tcPr>
          <w:p w14:paraId="78F8045A" w14:textId="77386CB9" w:rsidR="00AC724C" w:rsidRPr="0076393B" w:rsidRDefault="00AC724C" w:rsidP="00AE080B">
            <w:pPr>
              <w:jc w:val="both"/>
              <w:rPr>
                <w:rFonts w:asciiTheme="minorHAnsi" w:hAnsiTheme="minorHAnsi"/>
                <w:sz w:val="20"/>
              </w:rPr>
            </w:pPr>
            <w:r w:rsidRPr="0076393B">
              <w:rPr>
                <w:rFonts w:asciiTheme="minorHAnsi" w:hAnsiTheme="minorHAnsi"/>
                <w:sz w:val="20"/>
              </w:rPr>
              <w:t>Max machine height</w:t>
            </w:r>
            <w:r w:rsidR="007D75C7" w:rsidRPr="0076393B">
              <w:rPr>
                <w:rFonts w:asciiTheme="minorHAnsi" w:hAnsiTheme="minorHAnsi"/>
                <w:sz w:val="20"/>
              </w:rPr>
              <w:t xml:space="preserve"> (cargo, cover included)</w:t>
            </w:r>
            <w:r w:rsidRPr="0076393B">
              <w:rPr>
                <w:rFonts w:asciiTheme="minorHAnsi" w:hAnsiTheme="minorHAnsi"/>
                <w:sz w:val="20"/>
              </w:rPr>
              <w:t xml:space="preserve"> </w:t>
            </w:r>
            <w:r w:rsidR="00295D11">
              <w:rPr>
                <w:rFonts w:asciiTheme="minorHAnsi" w:hAnsiTheme="minorHAnsi"/>
                <w:sz w:val="20"/>
              </w:rPr>
              <w:t>38</w:t>
            </w:r>
            <w:r w:rsidR="005D064C">
              <w:rPr>
                <w:rFonts w:asciiTheme="minorHAnsi" w:hAnsiTheme="minorHAnsi"/>
                <w:sz w:val="20"/>
              </w:rPr>
              <w:t>00</w:t>
            </w:r>
            <w:r w:rsidRPr="0076393B">
              <w:rPr>
                <w:rFonts w:asciiTheme="minorHAnsi" w:hAnsiTheme="minorHAnsi"/>
                <w:sz w:val="20"/>
              </w:rPr>
              <w:t xml:space="preserve"> m</w:t>
            </w:r>
            <w:r w:rsidR="005D064C">
              <w:rPr>
                <w:rFonts w:asciiTheme="minorHAnsi" w:hAnsiTheme="minorHAnsi"/>
                <w:sz w:val="20"/>
              </w:rPr>
              <w:t>m</w:t>
            </w:r>
          </w:p>
        </w:tc>
        <w:tc>
          <w:tcPr>
            <w:tcW w:w="1985" w:type="dxa"/>
            <w:tcBorders>
              <w:top w:val="single" w:sz="4" w:space="0" w:color="auto"/>
              <w:left w:val="nil"/>
              <w:bottom w:val="single" w:sz="4" w:space="0" w:color="auto"/>
              <w:right w:val="single" w:sz="4" w:space="0" w:color="auto"/>
            </w:tcBorders>
          </w:tcPr>
          <w:p w14:paraId="5DCBE5BB" w14:textId="77777777" w:rsidR="00AC724C" w:rsidRPr="00FD2BF4" w:rsidRDefault="00AC724C" w:rsidP="00AE080B">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72392CA5" w14:textId="77777777" w:rsidR="00AC724C" w:rsidRPr="00FD2BF4" w:rsidRDefault="00AC724C" w:rsidP="00AE080B">
            <w:pPr>
              <w:jc w:val="center"/>
              <w:rPr>
                <w:rFonts w:asciiTheme="minorHAnsi" w:hAnsiTheme="minorHAnsi" w:cstheme="minorHAnsi"/>
                <w:sz w:val="20"/>
                <w:szCs w:val="20"/>
              </w:rPr>
            </w:pPr>
          </w:p>
        </w:tc>
      </w:tr>
      <w:tr w:rsidR="00A915B8" w:rsidRPr="00FD2BF4" w14:paraId="59E3CBBE" w14:textId="77777777" w:rsidTr="00AE080B">
        <w:trPr>
          <w:trHeight w:val="255"/>
        </w:trPr>
        <w:tc>
          <w:tcPr>
            <w:tcW w:w="5882" w:type="dxa"/>
            <w:tcBorders>
              <w:top w:val="single" w:sz="4" w:space="0" w:color="auto"/>
              <w:left w:val="single" w:sz="4" w:space="0" w:color="auto"/>
              <w:bottom w:val="single" w:sz="4" w:space="0" w:color="auto"/>
              <w:right w:val="single" w:sz="4" w:space="0" w:color="auto"/>
            </w:tcBorders>
            <w:vAlign w:val="center"/>
          </w:tcPr>
          <w:p w14:paraId="4BF247A8" w14:textId="60D434DC" w:rsidR="00A915B8" w:rsidRPr="0076393B" w:rsidRDefault="00A915B8" w:rsidP="00A915B8">
            <w:pPr>
              <w:jc w:val="both"/>
              <w:rPr>
                <w:rFonts w:asciiTheme="minorHAnsi" w:hAnsiTheme="minorHAnsi"/>
                <w:sz w:val="20"/>
              </w:rPr>
            </w:pPr>
            <w:r w:rsidRPr="0076393B">
              <w:rPr>
                <w:rFonts w:asciiTheme="minorHAnsi" w:hAnsiTheme="minorHAnsi"/>
                <w:sz w:val="20"/>
              </w:rPr>
              <w:t xml:space="preserve">Max machine </w:t>
            </w:r>
            <w:r w:rsidR="005D064C">
              <w:rPr>
                <w:rFonts w:asciiTheme="minorHAnsi" w:hAnsiTheme="minorHAnsi"/>
                <w:sz w:val="20"/>
              </w:rPr>
              <w:t>width</w:t>
            </w:r>
            <w:r w:rsidRPr="0076393B">
              <w:rPr>
                <w:rFonts w:asciiTheme="minorHAnsi" w:hAnsiTheme="minorHAnsi"/>
                <w:sz w:val="20"/>
              </w:rPr>
              <w:t xml:space="preserve"> (cargo, cover </w:t>
            </w:r>
            <w:r w:rsidR="005D064C" w:rsidRPr="0076393B">
              <w:rPr>
                <w:rFonts w:asciiTheme="minorHAnsi" w:hAnsiTheme="minorHAnsi"/>
                <w:sz w:val="20"/>
              </w:rPr>
              <w:t>included) 3050</w:t>
            </w:r>
            <w:r w:rsidR="005D064C">
              <w:rPr>
                <w:rFonts w:asciiTheme="minorHAnsi" w:hAnsiTheme="minorHAnsi"/>
                <w:sz w:val="20"/>
              </w:rPr>
              <w:t xml:space="preserve"> mm</w:t>
            </w:r>
          </w:p>
        </w:tc>
        <w:tc>
          <w:tcPr>
            <w:tcW w:w="1985" w:type="dxa"/>
            <w:tcBorders>
              <w:top w:val="single" w:sz="4" w:space="0" w:color="auto"/>
              <w:left w:val="nil"/>
              <w:bottom w:val="single" w:sz="4" w:space="0" w:color="auto"/>
              <w:right w:val="single" w:sz="4" w:space="0" w:color="auto"/>
            </w:tcBorders>
          </w:tcPr>
          <w:p w14:paraId="28B3D206" w14:textId="553FF3E1" w:rsidR="00A915B8" w:rsidRPr="00FD2BF4" w:rsidRDefault="00A915B8" w:rsidP="00A915B8">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158CE96E" w14:textId="77777777" w:rsidR="00A915B8" w:rsidRPr="00FD2BF4" w:rsidRDefault="00A915B8" w:rsidP="00A915B8">
            <w:pPr>
              <w:jc w:val="center"/>
              <w:rPr>
                <w:rFonts w:asciiTheme="minorHAnsi" w:hAnsiTheme="minorHAnsi" w:cstheme="minorHAnsi"/>
                <w:sz w:val="20"/>
                <w:szCs w:val="20"/>
              </w:rPr>
            </w:pPr>
          </w:p>
        </w:tc>
      </w:tr>
      <w:tr w:rsidR="00A915B8" w:rsidRPr="00FD2BF4" w14:paraId="53A9C1D4"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vAlign w:val="center"/>
          </w:tcPr>
          <w:p w14:paraId="1E6FE042" w14:textId="511F9578" w:rsidR="00A915B8" w:rsidRPr="00774DCC" w:rsidRDefault="00A915B8" w:rsidP="00A915B8">
            <w:pPr>
              <w:jc w:val="both"/>
              <w:rPr>
                <w:rFonts w:asciiTheme="minorHAnsi" w:hAnsiTheme="minorHAnsi"/>
                <w:sz w:val="20"/>
              </w:rPr>
            </w:pPr>
            <w:r w:rsidRPr="00780C0F">
              <w:rPr>
                <w:rFonts w:asciiTheme="minorHAnsi" w:hAnsiTheme="minorHAnsi"/>
                <w:sz w:val="20"/>
              </w:rPr>
              <w:t>Movement on all roads outside of casting house on the AIB plant</w:t>
            </w:r>
          </w:p>
        </w:tc>
        <w:tc>
          <w:tcPr>
            <w:tcW w:w="1985" w:type="dxa"/>
            <w:tcBorders>
              <w:top w:val="single" w:sz="4" w:space="0" w:color="auto"/>
              <w:left w:val="nil"/>
              <w:bottom w:val="single" w:sz="4" w:space="0" w:color="auto"/>
              <w:right w:val="single" w:sz="4" w:space="0" w:color="auto"/>
            </w:tcBorders>
          </w:tcPr>
          <w:p w14:paraId="44FB17BF" w14:textId="7CD56754" w:rsidR="00A915B8" w:rsidRPr="00774DCC" w:rsidRDefault="00A915B8" w:rsidP="00A915B8">
            <w:pPr>
              <w:jc w:val="center"/>
              <w:rPr>
                <w:rFonts w:asciiTheme="minorHAnsi" w:hAnsiTheme="minorHAnsi"/>
                <w:sz w:val="20"/>
              </w:rPr>
            </w:pPr>
            <w:r w:rsidRPr="00774DCC">
              <w:rPr>
                <w:rFonts w:asciiTheme="minorHAnsi" w:hAnsiTheme="minorHAnsi"/>
                <w:sz w:val="20"/>
              </w:rPr>
              <w:t xml:space="preserve">YES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Pr="00774DCC">
              <w:rPr>
                <w:rFonts w:asciiTheme="minorHAnsi" w:hAnsiTheme="minorHAnsi" w:cstheme="minorHAnsi"/>
                <w:sz w:val="20"/>
              </w:rPr>
            </w:r>
            <w:r w:rsidRPr="00774DCC">
              <w:rPr>
                <w:rFonts w:asciiTheme="minorHAnsi" w:hAnsiTheme="minorHAnsi" w:cstheme="minorHAnsi"/>
                <w:sz w:val="20"/>
              </w:rPr>
              <w:fldChar w:fldCharType="separate"/>
            </w:r>
            <w:r w:rsidRPr="00774DCC">
              <w:rPr>
                <w:rFonts w:asciiTheme="minorHAnsi" w:hAnsiTheme="minorHAnsi" w:cstheme="minorHAnsi"/>
                <w:sz w:val="20"/>
              </w:rPr>
              <w:fldChar w:fldCharType="end"/>
            </w:r>
            <w:r w:rsidRPr="00774DCC">
              <w:rPr>
                <w:rFonts w:asciiTheme="minorHAnsi" w:hAnsiTheme="minorHAnsi"/>
                <w:sz w:val="20"/>
              </w:rPr>
              <w:t xml:space="preserve">/ NO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Pr="00774DCC">
              <w:rPr>
                <w:rFonts w:asciiTheme="minorHAnsi" w:hAnsiTheme="minorHAnsi" w:cstheme="minorHAnsi"/>
                <w:sz w:val="20"/>
              </w:rPr>
            </w:r>
            <w:r w:rsidRPr="00774DCC">
              <w:rPr>
                <w:rFonts w:asciiTheme="minorHAnsi" w:hAnsiTheme="minorHAnsi" w:cstheme="minorHAnsi"/>
                <w:sz w:val="20"/>
              </w:rPr>
              <w:fldChar w:fldCharType="separate"/>
            </w:r>
            <w:r w:rsidRPr="00774DC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6FCAD712" w14:textId="77777777" w:rsidR="00A915B8" w:rsidRPr="00FD2BF4" w:rsidRDefault="00A915B8" w:rsidP="00A915B8">
            <w:pPr>
              <w:jc w:val="center"/>
              <w:rPr>
                <w:rFonts w:asciiTheme="minorHAnsi" w:hAnsiTheme="minorHAnsi" w:cstheme="minorHAnsi"/>
                <w:sz w:val="20"/>
                <w:szCs w:val="20"/>
              </w:rPr>
            </w:pPr>
          </w:p>
        </w:tc>
      </w:tr>
      <w:tr w:rsidR="00A915B8" w:rsidRPr="00FD2BF4" w14:paraId="3B0B7DF3"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vAlign w:val="center"/>
          </w:tcPr>
          <w:p w14:paraId="43A26F52" w14:textId="1932E181" w:rsidR="00A915B8" w:rsidRPr="00774DCC" w:rsidRDefault="00A915B8" w:rsidP="00A915B8">
            <w:pPr>
              <w:jc w:val="both"/>
              <w:rPr>
                <w:rFonts w:asciiTheme="minorHAnsi" w:hAnsiTheme="minorHAnsi"/>
                <w:sz w:val="20"/>
              </w:rPr>
            </w:pPr>
            <w:r>
              <w:rPr>
                <w:rFonts w:asciiTheme="minorHAnsi" w:hAnsiTheme="minorHAnsi"/>
                <w:sz w:val="20"/>
              </w:rPr>
              <w:t>Electric drive</w:t>
            </w:r>
          </w:p>
        </w:tc>
        <w:tc>
          <w:tcPr>
            <w:tcW w:w="1985" w:type="dxa"/>
            <w:tcBorders>
              <w:top w:val="single" w:sz="4" w:space="0" w:color="auto"/>
              <w:left w:val="nil"/>
              <w:bottom w:val="single" w:sz="4" w:space="0" w:color="auto"/>
              <w:right w:val="single" w:sz="4" w:space="0" w:color="auto"/>
            </w:tcBorders>
          </w:tcPr>
          <w:p w14:paraId="49958491" w14:textId="499B56B1" w:rsidR="00A915B8" w:rsidRPr="00774DCC" w:rsidRDefault="00A915B8" w:rsidP="00A915B8">
            <w:pPr>
              <w:jc w:val="center"/>
              <w:rPr>
                <w:rFonts w:asciiTheme="minorHAnsi" w:hAnsiTheme="minorHAnsi"/>
                <w:sz w:val="20"/>
              </w:rPr>
            </w:pPr>
            <w:r w:rsidRPr="00774DCC">
              <w:rPr>
                <w:rFonts w:asciiTheme="minorHAnsi" w:hAnsiTheme="minorHAnsi"/>
                <w:sz w:val="20"/>
              </w:rPr>
              <w:t xml:space="preserve">YES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Pr="00774DCC">
              <w:rPr>
                <w:rFonts w:asciiTheme="minorHAnsi" w:hAnsiTheme="minorHAnsi" w:cstheme="minorHAnsi"/>
                <w:sz w:val="20"/>
              </w:rPr>
            </w:r>
            <w:r w:rsidRPr="00774DCC">
              <w:rPr>
                <w:rFonts w:asciiTheme="minorHAnsi" w:hAnsiTheme="minorHAnsi" w:cstheme="minorHAnsi"/>
                <w:sz w:val="20"/>
              </w:rPr>
              <w:fldChar w:fldCharType="separate"/>
            </w:r>
            <w:r w:rsidRPr="00774DCC">
              <w:rPr>
                <w:rFonts w:asciiTheme="minorHAnsi" w:hAnsiTheme="minorHAnsi" w:cstheme="minorHAnsi"/>
                <w:sz w:val="20"/>
              </w:rPr>
              <w:fldChar w:fldCharType="end"/>
            </w:r>
            <w:r w:rsidRPr="00774DCC">
              <w:rPr>
                <w:rFonts w:asciiTheme="minorHAnsi" w:hAnsiTheme="minorHAnsi"/>
                <w:sz w:val="20"/>
              </w:rPr>
              <w:t xml:space="preserve">/ NO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Pr="00774DCC">
              <w:rPr>
                <w:rFonts w:asciiTheme="minorHAnsi" w:hAnsiTheme="minorHAnsi" w:cstheme="minorHAnsi"/>
                <w:sz w:val="20"/>
              </w:rPr>
            </w:r>
            <w:r w:rsidRPr="00774DCC">
              <w:rPr>
                <w:rFonts w:asciiTheme="minorHAnsi" w:hAnsiTheme="minorHAnsi" w:cstheme="minorHAnsi"/>
                <w:sz w:val="20"/>
              </w:rPr>
              <w:fldChar w:fldCharType="separate"/>
            </w:r>
            <w:r w:rsidRPr="00774DC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080B781C" w14:textId="77777777" w:rsidR="00A915B8" w:rsidRPr="00FD2BF4" w:rsidRDefault="00A915B8" w:rsidP="00A915B8">
            <w:pPr>
              <w:jc w:val="center"/>
              <w:rPr>
                <w:rFonts w:asciiTheme="minorHAnsi" w:hAnsiTheme="minorHAnsi" w:cstheme="minorHAnsi"/>
                <w:sz w:val="20"/>
                <w:szCs w:val="20"/>
              </w:rPr>
            </w:pPr>
          </w:p>
        </w:tc>
      </w:tr>
      <w:tr w:rsidR="00A915B8" w:rsidRPr="00FD2BF4" w14:paraId="40A2E11A"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vAlign w:val="center"/>
          </w:tcPr>
          <w:p w14:paraId="75AFF8B6" w14:textId="63C641CD" w:rsidR="00A915B8" w:rsidRPr="00774DCC" w:rsidRDefault="00A915B8" w:rsidP="00A915B8">
            <w:pPr>
              <w:jc w:val="both"/>
              <w:rPr>
                <w:rFonts w:asciiTheme="minorHAnsi" w:hAnsiTheme="minorHAnsi"/>
                <w:sz w:val="20"/>
              </w:rPr>
            </w:pPr>
            <w:r w:rsidRPr="00733252">
              <w:rPr>
                <w:rFonts w:asciiTheme="minorHAnsi" w:hAnsiTheme="minorHAnsi"/>
                <w:sz w:val="20"/>
              </w:rPr>
              <w:t>automatic (manually option for case of automat failure) easy-to-apply cover, protecting cargo from weather conditions, a sloping roof or arch to prevent water/snow accumulation</w:t>
            </w:r>
          </w:p>
        </w:tc>
        <w:tc>
          <w:tcPr>
            <w:tcW w:w="1985" w:type="dxa"/>
            <w:tcBorders>
              <w:top w:val="single" w:sz="4" w:space="0" w:color="auto"/>
              <w:left w:val="nil"/>
              <w:bottom w:val="single" w:sz="4" w:space="0" w:color="auto"/>
              <w:right w:val="single" w:sz="4" w:space="0" w:color="auto"/>
            </w:tcBorders>
          </w:tcPr>
          <w:p w14:paraId="7AE5642A" w14:textId="6759AD0C" w:rsidR="00A915B8" w:rsidRPr="00774DCC" w:rsidRDefault="00A915B8" w:rsidP="00A915B8">
            <w:pPr>
              <w:jc w:val="center"/>
              <w:rPr>
                <w:rFonts w:asciiTheme="minorHAnsi" w:hAnsiTheme="minorHAnsi"/>
                <w:sz w:val="20"/>
              </w:rPr>
            </w:pPr>
            <w:r w:rsidRPr="00774DCC">
              <w:rPr>
                <w:rFonts w:asciiTheme="minorHAnsi" w:hAnsiTheme="minorHAnsi"/>
                <w:sz w:val="20"/>
              </w:rPr>
              <w:t xml:space="preserve">YES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Pr="00774DCC">
              <w:rPr>
                <w:rFonts w:asciiTheme="minorHAnsi" w:hAnsiTheme="minorHAnsi" w:cstheme="minorHAnsi"/>
                <w:sz w:val="20"/>
              </w:rPr>
            </w:r>
            <w:r w:rsidRPr="00774DCC">
              <w:rPr>
                <w:rFonts w:asciiTheme="minorHAnsi" w:hAnsiTheme="minorHAnsi" w:cstheme="minorHAnsi"/>
                <w:sz w:val="20"/>
              </w:rPr>
              <w:fldChar w:fldCharType="separate"/>
            </w:r>
            <w:r w:rsidRPr="00774DCC">
              <w:rPr>
                <w:rFonts w:asciiTheme="minorHAnsi" w:hAnsiTheme="minorHAnsi" w:cstheme="minorHAnsi"/>
                <w:sz w:val="20"/>
              </w:rPr>
              <w:fldChar w:fldCharType="end"/>
            </w:r>
            <w:r w:rsidRPr="00774DCC">
              <w:rPr>
                <w:rFonts w:asciiTheme="minorHAnsi" w:hAnsiTheme="minorHAnsi"/>
                <w:sz w:val="20"/>
              </w:rPr>
              <w:t xml:space="preserve">/ NO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Pr="00774DCC">
              <w:rPr>
                <w:rFonts w:asciiTheme="minorHAnsi" w:hAnsiTheme="minorHAnsi" w:cstheme="minorHAnsi"/>
                <w:sz w:val="20"/>
              </w:rPr>
            </w:r>
            <w:r w:rsidRPr="00774DCC">
              <w:rPr>
                <w:rFonts w:asciiTheme="minorHAnsi" w:hAnsiTheme="minorHAnsi" w:cstheme="minorHAnsi"/>
                <w:sz w:val="20"/>
              </w:rPr>
              <w:fldChar w:fldCharType="separate"/>
            </w:r>
            <w:r w:rsidRPr="00774DC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4D408E60" w14:textId="77777777" w:rsidR="00A915B8" w:rsidRPr="00FD2BF4" w:rsidRDefault="00A915B8" w:rsidP="00A915B8">
            <w:pPr>
              <w:jc w:val="center"/>
              <w:rPr>
                <w:rFonts w:asciiTheme="minorHAnsi" w:hAnsiTheme="minorHAnsi" w:cstheme="minorHAnsi"/>
                <w:sz w:val="20"/>
                <w:szCs w:val="20"/>
              </w:rPr>
            </w:pPr>
          </w:p>
        </w:tc>
      </w:tr>
      <w:tr w:rsidR="00A915B8" w:rsidRPr="00FD2BF4" w14:paraId="3985FC79"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vAlign w:val="center"/>
          </w:tcPr>
          <w:p w14:paraId="4A7B8E57" w14:textId="28BC43BD" w:rsidR="00A915B8" w:rsidRPr="00774DCC" w:rsidRDefault="00A915B8" w:rsidP="00A915B8">
            <w:pPr>
              <w:jc w:val="both"/>
              <w:rPr>
                <w:rFonts w:asciiTheme="minorHAnsi" w:hAnsiTheme="minorHAnsi"/>
                <w:sz w:val="20"/>
              </w:rPr>
            </w:pPr>
            <w:r w:rsidRPr="00E242AD">
              <w:rPr>
                <w:rFonts w:asciiTheme="minorHAnsi" w:hAnsiTheme="minorHAnsi"/>
                <w:sz w:val="20"/>
              </w:rPr>
              <w:t>Minimum operation time without recharging</w:t>
            </w:r>
            <w:r>
              <w:rPr>
                <w:rFonts w:asciiTheme="minorHAnsi" w:hAnsiTheme="minorHAnsi"/>
                <w:sz w:val="20"/>
              </w:rPr>
              <w:t xml:space="preserve"> under full load </w:t>
            </w:r>
            <w:r w:rsidRPr="00E242AD">
              <w:rPr>
                <w:rFonts w:asciiTheme="minorHAnsi" w:hAnsiTheme="minorHAnsi"/>
                <w:sz w:val="20"/>
              </w:rPr>
              <w:t xml:space="preserve">is </w:t>
            </w:r>
            <w:r>
              <w:rPr>
                <w:rFonts w:asciiTheme="minorHAnsi" w:hAnsiTheme="minorHAnsi"/>
                <w:sz w:val="20"/>
              </w:rPr>
              <w:t>2</w:t>
            </w:r>
            <w:r w:rsidRPr="00E242AD">
              <w:rPr>
                <w:rFonts w:asciiTheme="minorHAnsi" w:hAnsiTheme="minorHAnsi"/>
                <w:sz w:val="20"/>
              </w:rPr>
              <w:t xml:space="preserve"> hours</w:t>
            </w:r>
          </w:p>
        </w:tc>
        <w:tc>
          <w:tcPr>
            <w:tcW w:w="1985" w:type="dxa"/>
            <w:tcBorders>
              <w:top w:val="single" w:sz="4" w:space="0" w:color="auto"/>
              <w:left w:val="nil"/>
              <w:bottom w:val="single" w:sz="4" w:space="0" w:color="auto"/>
              <w:right w:val="single" w:sz="4" w:space="0" w:color="auto"/>
            </w:tcBorders>
          </w:tcPr>
          <w:p w14:paraId="01106F1C" w14:textId="0E8A9B62" w:rsidR="00A915B8" w:rsidRPr="00774DCC" w:rsidRDefault="00A915B8" w:rsidP="00A915B8">
            <w:pPr>
              <w:jc w:val="center"/>
              <w:rPr>
                <w:rFonts w:asciiTheme="minorHAnsi" w:hAnsiTheme="minorHAnsi"/>
                <w:sz w:val="20"/>
              </w:rPr>
            </w:pPr>
            <w:r w:rsidRPr="00774DCC">
              <w:rPr>
                <w:rFonts w:asciiTheme="minorHAnsi" w:hAnsiTheme="minorHAnsi"/>
                <w:sz w:val="20"/>
              </w:rPr>
              <w:t xml:space="preserve">YES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Pr="00774DCC">
              <w:rPr>
                <w:rFonts w:asciiTheme="minorHAnsi" w:hAnsiTheme="minorHAnsi" w:cstheme="minorHAnsi"/>
                <w:sz w:val="20"/>
              </w:rPr>
            </w:r>
            <w:r w:rsidRPr="00774DCC">
              <w:rPr>
                <w:rFonts w:asciiTheme="minorHAnsi" w:hAnsiTheme="minorHAnsi" w:cstheme="minorHAnsi"/>
                <w:sz w:val="20"/>
              </w:rPr>
              <w:fldChar w:fldCharType="separate"/>
            </w:r>
            <w:r w:rsidRPr="00774DCC">
              <w:rPr>
                <w:rFonts w:asciiTheme="minorHAnsi" w:hAnsiTheme="minorHAnsi" w:cstheme="minorHAnsi"/>
                <w:sz w:val="20"/>
              </w:rPr>
              <w:fldChar w:fldCharType="end"/>
            </w:r>
            <w:r w:rsidRPr="00774DCC">
              <w:rPr>
                <w:rFonts w:asciiTheme="minorHAnsi" w:hAnsiTheme="minorHAnsi"/>
                <w:sz w:val="20"/>
              </w:rPr>
              <w:t xml:space="preserve">/ NO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Pr="00774DCC">
              <w:rPr>
                <w:rFonts w:asciiTheme="minorHAnsi" w:hAnsiTheme="minorHAnsi" w:cstheme="minorHAnsi"/>
                <w:sz w:val="20"/>
              </w:rPr>
            </w:r>
            <w:r w:rsidRPr="00774DCC">
              <w:rPr>
                <w:rFonts w:asciiTheme="minorHAnsi" w:hAnsiTheme="minorHAnsi" w:cstheme="minorHAnsi"/>
                <w:sz w:val="20"/>
              </w:rPr>
              <w:fldChar w:fldCharType="separate"/>
            </w:r>
            <w:r w:rsidRPr="00774DC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6E832DEE" w14:textId="77777777" w:rsidR="00A915B8" w:rsidRPr="00FD2BF4" w:rsidRDefault="00A915B8" w:rsidP="00A915B8">
            <w:pPr>
              <w:jc w:val="center"/>
              <w:rPr>
                <w:rFonts w:asciiTheme="minorHAnsi" w:hAnsiTheme="minorHAnsi" w:cstheme="minorHAnsi"/>
                <w:sz w:val="20"/>
                <w:szCs w:val="20"/>
              </w:rPr>
            </w:pPr>
          </w:p>
        </w:tc>
      </w:tr>
      <w:tr w:rsidR="00FF68ED" w:rsidRPr="00FD2BF4" w14:paraId="7FD051E5"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vAlign w:val="center"/>
          </w:tcPr>
          <w:p w14:paraId="436B7C75" w14:textId="337571F4" w:rsidR="00FF68ED" w:rsidRPr="00E242AD" w:rsidRDefault="00FF68ED" w:rsidP="00FF68ED">
            <w:pPr>
              <w:jc w:val="both"/>
              <w:rPr>
                <w:rFonts w:asciiTheme="minorHAnsi" w:hAnsiTheme="minorHAnsi"/>
                <w:sz w:val="20"/>
              </w:rPr>
            </w:pPr>
            <w:r w:rsidRPr="00E242AD">
              <w:rPr>
                <w:rFonts w:asciiTheme="minorHAnsi" w:hAnsiTheme="minorHAnsi"/>
                <w:sz w:val="20"/>
              </w:rPr>
              <w:t>M</w:t>
            </w:r>
            <w:r>
              <w:rPr>
                <w:rFonts w:asciiTheme="minorHAnsi" w:hAnsiTheme="minorHAnsi"/>
                <w:sz w:val="20"/>
              </w:rPr>
              <w:t>aximum charging time from 0%</w:t>
            </w:r>
            <w:r w:rsidR="00172CA3">
              <w:rPr>
                <w:rFonts w:asciiTheme="minorHAnsi" w:hAnsiTheme="minorHAnsi"/>
                <w:sz w:val="20"/>
              </w:rPr>
              <w:t xml:space="preserve"> to 100% is 6 hours</w:t>
            </w:r>
          </w:p>
        </w:tc>
        <w:tc>
          <w:tcPr>
            <w:tcW w:w="1985" w:type="dxa"/>
            <w:tcBorders>
              <w:top w:val="single" w:sz="4" w:space="0" w:color="auto"/>
              <w:left w:val="nil"/>
              <w:bottom w:val="single" w:sz="4" w:space="0" w:color="auto"/>
              <w:right w:val="single" w:sz="4" w:space="0" w:color="auto"/>
            </w:tcBorders>
          </w:tcPr>
          <w:p w14:paraId="0D92620F" w14:textId="0AC9F350" w:rsidR="00FF68ED" w:rsidRPr="00774DCC" w:rsidRDefault="00FF68ED" w:rsidP="00FF68ED">
            <w:pPr>
              <w:jc w:val="center"/>
              <w:rPr>
                <w:rFonts w:asciiTheme="minorHAnsi" w:hAnsiTheme="minorHAnsi"/>
                <w:sz w:val="20"/>
              </w:rPr>
            </w:pPr>
            <w:r w:rsidRPr="00774DCC">
              <w:rPr>
                <w:rFonts w:asciiTheme="minorHAnsi" w:hAnsiTheme="minorHAnsi"/>
                <w:sz w:val="20"/>
              </w:rPr>
              <w:t xml:space="preserve">YES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Pr="00774DCC">
              <w:rPr>
                <w:rFonts w:asciiTheme="minorHAnsi" w:hAnsiTheme="minorHAnsi" w:cstheme="minorHAnsi"/>
                <w:sz w:val="20"/>
              </w:rPr>
            </w:r>
            <w:r w:rsidRPr="00774DCC">
              <w:rPr>
                <w:rFonts w:asciiTheme="minorHAnsi" w:hAnsiTheme="minorHAnsi" w:cstheme="minorHAnsi"/>
                <w:sz w:val="20"/>
              </w:rPr>
              <w:fldChar w:fldCharType="separate"/>
            </w:r>
            <w:r w:rsidRPr="00774DCC">
              <w:rPr>
                <w:rFonts w:asciiTheme="minorHAnsi" w:hAnsiTheme="minorHAnsi" w:cstheme="minorHAnsi"/>
                <w:sz w:val="20"/>
              </w:rPr>
              <w:fldChar w:fldCharType="end"/>
            </w:r>
            <w:r w:rsidRPr="00774DCC">
              <w:rPr>
                <w:rFonts w:asciiTheme="minorHAnsi" w:hAnsiTheme="minorHAnsi"/>
                <w:sz w:val="20"/>
              </w:rPr>
              <w:t xml:space="preserve">/ NO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Pr="00774DCC">
              <w:rPr>
                <w:rFonts w:asciiTheme="minorHAnsi" w:hAnsiTheme="minorHAnsi" w:cstheme="minorHAnsi"/>
                <w:sz w:val="20"/>
              </w:rPr>
            </w:r>
            <w:r w:rsidRPr="00774DCC">
              <w:rPr>
                <w:rFonts w:asciiTheme="minorHAnsi" w:hAnsiTheme="minorHAnsi" w:cstheme="minorHAnsi"/>
                <w:sz w:val="20"/>
              </w:rPr>
              <w:fldChar w:fldCharType="separate"/>
            </w:r>
            <w:r w:rsidRPr="00774DC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43C88CDA" w14:textId="77777777" w:rsidR="00FF68ED" w:rsidRPr="00FD2BF4" w:rsidRDefault="00FF68ED" w:rsidP="00FF68ED">
            <w:pPr>
              <w:jc w:val="center"/>
              <w:rPr>
                <w:rFonts w:asciiTheme="minorHAnsi" w:hAnsiTheme="minorHAnsi" w:cstheme="minorHAnsi"/>
                <w:sz w:val="20"/>
                <w:szCs w:val="20"/>
              </w:rPr>
            </w:pPr>
          </w:p>
        </w:tc>
      </w:tr>
      <w:bookmarkEnd w:id="3"/>
    </w:tbl>
    <w:p w14:paraId="21DF7D5C" w14:textId="77777777" w:rsidR="003A1892" w:rsidRDefault="003A1892" w:rsidP="00C475A4">
      <w:pPr>
        <w:jc w:val="both"/>
        <w:rPr>
          <w:rFonts w:asciiTheme="minorHAnsi" w:hAnsiTheme="minorHAnsi" w:cstheme="minorHAnsi"/>
          <w:sz w:val="20"/>
          <w:szCs w:val="20"/>
        </w:rPr>
      </w:pPr>
    </w:p>
    <w:p w14:paraId="3D7134CC" w14:textId="7C3CF398" w:rsidR="00A92E74" w:rsidRDefault="00A92E74" w:rsidP="003254D7">
      <w:pPr>
        <w:spacing w:after="160" w:line="259" w:lineRule="auto"/>
        <w:ind w:right="-710"/>
        <w:jc w:val="both"/>
        <w:rPr>
          <w:rFonts w:asciiTheme="minorHAnsi" w:hAnsiTheme="minorHAnsi" w:cstheme="minorHAnsi"/>
          <w:sz w:val="20"/>
          <w:szCs w:val="20"/>
        </w:rPr>
      </w:pPr>
      <w:r>
        <w:rPr>
          <w:rFonts w:asciiTheme="minorHAnsi" w:hAnsiTheme="minorHAnsi" w:cstheme="minorHAnsi"/>
          <w:sz w:val="20"/>
          <w:szCs w:val="20"/>
        </w:rPr>
        <w:br w:type="page"/>
      </w:r>
    </w:p>
    <w:p w14:paraId="52A597CA" w14:textId="77777777" w:rsidR="003A1892" w:rsidRPr="00FD2BF4" w:rsidRDefault="003A1892" w:rsidP="00C475A4">
      <w:pPr>
        <w:jc w:val="both"/>
        <w:rPr>
          <w:rFonts w:asciiTheme="minorHAnsi" w:hAnsiTheme="minorHAnsi" w:cstheme="minorHAnsi"/>
          <w:sz w:val="20"/>
          <w:szCs w:val="20"/>
        </w:rPr>
      </w:pPr>
    </w:p>
    <w:tbl>
      <w:tblPr>
        <w:tblW w:w="10343" w:type="dxa"/>
        <w:tblCellMar>
          <w:left w:w="70" w:type="dxa"/>
          <w:right w:w="70" w:type="dxa"/>
        </w:tblCellMar>
        <w:tblLook w:val="04A0" w:firstRow="1" w:lastRow="0" w:firstColumn="1" w:lastColumn="0" w:noHBand="0" w:noVBand="1"/>
      </w:tblPr>
      <w:tblGrid>
        <w:gridCol w:w="4815"/>
        <w:gridCol w:w="4252"/>
        <w:gridCol w:w="1276"/>
      </w:tblGrid>
      <w:tr w:rsidR="00325E47" w:rsidRPr="00FD2BF4" w14:paraId="1BF14D50" w14:textId="77777777" w:rsidTr="00FB659C">
        <w:trPr>
          <w:trHeight w:val="217"/>
        </w:trPr>
        <w:tc>
          <w:tcPr>
            <w:tcW w:w="9067" w:type="dxa"/>
            <w:gridSpan w:val="2"/>
            <w:tcBorders>
              <w:top w:val="single" w:sz="4" w:space="0" w:color="auto"/>
              <w:left w:val="single" w:sz="4" w:space="0" w:color="auto"/>
              <w:bottom w:val="single" w:sz="4" w:space="0" w:color="auto"/>
              <w:right w:val="single" w:sz="4" w:space="0" w:color="auto"/>
            </w:tcBorders>
            <w:noWrap/>
            <w:vAlign w:val="bottom"/>
            <w:hideMark/>
          </w:tcPr>
          <w:p w14:paraId="39A58D73" w14:textId="3B94D09B" w:rsidR="00325E47" w:rsidRPr="00FD2BF4" w:rsidRDefault="00325E47" w:rsidP="00C475A4">
            <w:pPr>
              <w:jc w:val="center"/>
              <w:rPr>
                <w:rFonts w:asciiTheme="minorHAnsi" w:eastAsia="Times New Roman" w:hAnsiTheme="minorHAnsi" w:cstheme="minorHAnsi"/>
                <w:b/>
                <w:bCs/>
                <w:sz w:val="20"/>
                <w:szCs w:val="20"/>
              </w:rPr>
            </w:pPr>
            <w:r w:rsidRPr="00FD2BF4">
              <w:rPr>
                <w:rFonts w:asciiTheme="minorHAnsi" w:hAnsiTheme="minorHAnsi"/>
                <w:b/>
                <w:sz w:val="20"/>
              </w:rPr>
              <w:t>Scored sub-criteria of the partial evaluation criterion “Technical Parameters”</w:t>
            </w:r>
          </w:p>
        </w:tc>
        <w:tc>
          <w:tcPr>
            <w:tcW w:w="1276" w:type="dxa"/>
            <w:tcBorders>
              <w:top w:val="single" w:sz="4" w:space="0" w:color="auto"/>
              <w:left w:val="single" w:sz="4" w:space="0" w:color="auto"/>
              <w:bottom w:val="single" w:sz="4" w:space="0" w:color="auto"/>
              <w:right w:val="single" w:sz="4" w:space="0" w:color="auto"/>
            </w:tcBorders>
          </w:tcPr>
          <w:p w14:paraId="1F30531D" w14:textId="77777777" w:rsidR="00325E47" w:rsidRPr="00FD2BF4" w:rsidRDefault="00325E47" w:rsidP="00C475A4">
            <w:pPr>
              <w:jc w:val="center"/>
              <w:rPr>
                <w:rFonts w:asciiTheme="minorHAnsi" w:hAnsiTheme="minorHAnsi" w:cstheme="minorHAnsi"/>
                <w:b/>
                <w:bCs/>
                <w:sz w:val="20"/>
                <w:szCs w:val="20"/>
              </w:rPr>
            </w:pPr>
          </w:p>
        </w:tc>
      </w:tr>
      <w:tr w:rsidR="00325E47" w:rsidRPr="00FD2BF4" w14:paraId="3C2C73AA" w14:textId="77777777" w:rsidTr="00FB659C">
        <w:trPr>
          <w:trHeight w:val="360"/>
        </w:trPr>
        <w:tc>
          <w:tcPr>
            <w:tcW w:w="4815" w:type="dxa"/>
            <w:tcBorders>
              <w:top w:val="nil"/>
              <w:left w:val="single" w:sz="4" w:space="0" w:color="auto"/>
              <w:bottom w:val="single" w:sz="4" w:space="0" w:color="auto"/>
              <w:right w:val="single" w:sz="4" w:space="0" w:color="auto"/>
            </w:tcBorders>
            <w:noWrap/>
            <w:vAlign w:val="center"/>
            <w:hideMark/>
          </w:tcPr>
          <w:p w14:paraId="132FBE5F" w14:textId="77777777" w:rsidR="00325E47" w:rsidRPr="00FD2BF4" w:rsidRDefault="00325E47" w:rsidP="00C475A4">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4252" w:type="dxa"/>
            <w:tcBorders>
              <w:top w:val="nil"/>
              <w:left w:val="nil"/>
              <w:bottom w:val="single" w:sz="4" w:space="0" w:color="auto"/>
              <w:right w:val="single" w:sz="4" w:space="0" w:color="auto"/>
            </w:tcBorders>
            <w:noWrap/>
            <w:vAlign w:val="center"/>
            <w:hideMark/>
          </w:tcPr>
          <w:p w14:paraId="29A700DB" w14:textId="6D956374" w:rsidR="00325E47" w:rsidRPr="00FD2BF4" w:rsidRDefault="00804C75" w:rsidP="00C475A4">
            <w:pPr>
              <w:jc w:val="center"/>
              <w:rPr>
                <w:rFonts w:asciiTheme="minorHAnsi" w:eastAsia="Times New Roman" w:hAnsiTheme="minorHAnsi" w:cstheme="minorHAnsi"/>
                <w:b/>
                <w:bCs/>
                <w:sz w:val="20"/>
                <w:szCs w:val="20"/>
                <w:highlight w:val="yellow"/>
              </w:rPr>
            </w:pPr>
            <w:r w:rsidRPr="00FD2BF4">
              <w:rPr>
                <w:rFonts w:asciiTheme="minorHAnsi" w:hAnsiTheme="minorHAnsi"/>
                <w:b/>
                <w:sz w:val="20"/>
              </w:rPr>
              <w:t>To be added</w:t>
            </w:r>
          </w:p>
        </w:tc>
        <w:tc>
          <w:tcPr>
            <w:tcW w:w="1276" w:type="dxa"/>
            <w:tcBorders>
              <w:top w:val="nil"/>
              <w:left w:val="nil"/>
              <w:bottom w:val="single" w:sz="4" w:space="0" w:color="auto"/>
              <w:right w:val="single" w:sz="4" w:space="0" w:color="auto"/>
            </w:tcBorders>
          </w:tcPr>
          <w:p w14:paraId="06D889D5" w14:textId="77777777" w:rsidR="00325E47" w:rsidRPr="00FD2BF4" w:rsidRDefault="00325E47" w:rsidP="00C475A4">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325E47" w:rsidRPr="00C56587" w14:paraId="1C0E1DA9" w14:textId="77777777" w:rsidTr="00FB659C">
        <w:trPr>
          <w:trHeight w:val="255"/>
        </w:trPr>
        <w:tc>
          <w:tcPr>
            <w:tcW w:w="4815" w:type="dxa"/>
            <w:tcBorders>
              <w:top w:val="single" w:sz="4" w:space="0" w:color="auto"/>
              <w:left w:val="single" w:sz="4" w:space="0" w:color="auto"/>
              <w:bottom w:val="single" w:sz="4" w:space="0" w:color="auto"/>
              <w:right w:val="single" w:sz="4" w:space="0" w:color="auto"/>
            </w:tcBorders>
            <w:vAlign w:val="center"/>
          </w:tcPr>
          <w:p w14:paraId="62B920B2" w14:textId="74B59220" w:rsidR="00325E47" w:rsidRPr="00C56587" w:rsidRDefault="00844F29" w:rsidP="00C475A4">
            <w:pPr>
              <w:jc w:val="both"/>
              <w:rPr>
                <w:rFonts w:asciiTheme="minorHAnsi" w:hAnsiTheme="minorHAnsi" w:cstheme="minorHAnsi"/>
                <w:sz w:val="20"/>
                <w:szCs w:val="20"/>
              </w:rPr>
            </w:pPr>
            <w:r w:rsidRPr="00C56587">
              <w:rPr>
                <w:rFonts w:asciiTheme="minorHAnsi" w:hAnsiTheme="minorHAnsi"/>
                <w:sz w:val="20"/>
              </w:rPr>
              <w:t xml:space="preserve">Charging </w:t>
            </w:r>
            <w:r w:rsidR="00CC414B">
              <w:rPr>
                <w:rFonts w:asciiTheme="minorHAnsi" w:hAnsiTheme="minorHAnsi"/>
                <w:sz w:val="20"/>
              </w:rPr>
              <w:t xml:space="preserve">of the battery from </w:t>
            </w:r>
            <w:r w:rsidR="0090726D">
              <w:rPr>
                <w:rFonts w:asciiTheme="minorHAnsi" w:hAnsiTheme="minorHAnsi"/>
                <w:sz w:val="20"/>
              </w:rPr>
              <w:t>0% to 100%</w:t>
            </w:r>
          </w:p>
        </w:tc>
        <w:tc>
          <w:tcPr>
            <w:tcW w:w="4252" w:type="dxa"/>
            <w:tcBorders>
              <w:top w:val="single" w:sz="4" w:space="0" w:color="auto"/>
              <w:left w:val="nil"/>
              <w:bottom w:val="single" w:sz="4" w:space="0" w:color="auto"/>
              <w:right w:val="single" w:sz="4" w:space="0" w:color="auto"/>
            </w:tcBorders>
          </w:tcPr>
          <w:p w14:paraId="72D80928" w14:textId="7DA8E6BB" w:rsidR="00107277" w:rsidRPr="00C56587" w:rsidRDefault="00DD3552" w:rsidP="00C475A4">
            <w:pPr>
              <w:jc w:val="center"/>
              <w:rPr>
                <w:rFonts w:asciiTheme="minorHAnsi" w:hAnsiTheme="minorHAnsi" w:cstheme="minorHAnsi"/>
                <w:sz w:val="20"/>
                <w:szCs w:val="20"/>
              </w:rPr>
            </w:pPr>
            <w:r>
              <w:rPr>
                <w:rFonts w:asciiTheme="minorHAnsi" w:hAnsiTheme="minorHAnsi"/>
                <w:sz w:val="20"/>
              </w:rPr>
              <w:t xml:space="preserve">less than </w:t>
            </w:r>
            <w:r w:rsidR="0098555F">
              <w:rPr>
                <w:rFonts w:asciiTheme="minorHAnsi" w:hAnsiTheme="minorHAnsi"/>
                <w:sz w:val="20"/>
              </w:rPr>
              <w:t>2</w:t>
            </w:r>
            <w:r w:rsidR="0098555F" w:rsidRPr="00C56587">
              <w:rPr>
                <w:rFonts w:asciiTheme="minorHAnsi" w:hAnsiTheme="minorHAnsi"/>
                <w:sz w:val="20"/>
              </w:rPr>
              <w:t xml:space="preserve"> </w:t>
            </w:r>
            <w:r w:rsidR="0098555F">
              <w:rPr>
                <w:rFonts w:asciiTheme="minorHAnsi" w:hAnsiTheme="minorHAnsi"/>
                <w:sz w:val="20"/>
              </w:rPr>
              <w:t xml:space="preserve">hours </w:t>
            </w:r>
            <w:r>
              <w:rPr>
                <w:rFonts w:asciiTheme="minorHAnsi" w:hAnsiTheme="minorHAnsi"/>
                <w:sz w:val="20"/>
              </w:rPr>
              <w:t>inclusive</w:t>
            </w:r>
            <w:r w:rsidR="0098555F">
              <w:rPr>
                <w:rFonts w:asciiTheme="minorHAnsi" w:hAnsiTheme="minorHAnsi"/>
                <w:sz w:val="20"/>
              </w:rPr>
              <w:t xml:space="preserve"> </w:t>
            </w:r>
            <w:r w:rsidR="00F942BE" w:rsidRPr="00C56587">
              <w:rPr>
                <w:rFonts w:asciiTheme="minorHAnsi" w:hAnsiTheme="minorHAnsi"/>
                <w:sz w:val="20"/>
              </w:rPr>
              <w:t xml:space="preserve">– </w:t>
            </w:r>
            <w:r w:rsidR="006A2E19">
              <w:rPr>
                <w:rFonts w:asciiTheme="minorHAnsi" w:hAnsiTheme="minorHAnsi"/>
                <w:sz w:val="20"/>
              </w:rPr>
              <w:t>10</w:t>
            </w:r>
            <w:r w:rsidR="00F942BE" w:rsidRPr="00C56587">
              <w:rPr>
                <w:rFonts w:asciiTheme="minorHAnsi" w:hAnsiTheme="minorHAnsi"/>
                <w:sz w:val="20"/>
              </w:rPr>
              <w:t>0 p</w:t>
            </w:r>
            <w:r>
              <w:rPr>
                <w:rFonts w:asciiTheme="minorHAnsi" w:hAnsiTheme="minorHAnsi"/>
                <w:sz w:val="20"/>
              </w:rPr>
              <w:t>.</w:t>
            </w:r>
          </w:p>
          <w:p w14:paraId="73282A52" w14:textId="4E30CC22" w:rsidR="00F640A9" w:rsidRPr="00C56587" w:rsidRDefault="000618A2" w:rsidP="001E34BF">
            <w:pPr>
              <w:jc w:val="center"/>
              <w:rPr>
                <w:rFonts w:asciiTheme="minorHAnsi" w:hAnsiTheme="minorHAnsi" w:cstheme="minorHAnsi"/>
                <w:sz w:val="20"/>
                <w:szCs w:val="20"/>
              </w:rPr>
            </w:pPr>
            <w:r w:rsidRPr="00C56587">
              <w:rPr>
                <w:rFonts w:asciiTheme="minorHAnsi" w:hAnsiTheme="minorHAnsi"/>
                <w:sz w:val="20"/>
              </w:rPr>
              <w:t xml:space="preserve">more than </w:t>
            </w:r>
            <w:r w:rsidR="006A2E19">
              <w:rPr>
                <w:rFonts w:asciiTheme="minorHAnsi" w:hAnsiTheme="minorHAnsi"/>
                <w:sz w:val="20"/>
              </w:rPr>
              <w:t xml:space="preserve">2 hours </w:t>
            </w:r>
            <w:r w:rsidRPr="00C56587">
              <w:rPr>
                <w:rFonts w:asciiTheme="minorHAnsi" w:hAnsiTheme="minorHAnsi"/>
                <w:sz w:val="20"/>
              </w:rPr>
              <w:t xml:space="preserve">but less than </w:t>
            </w:r>
            <w:r w:rsidR="001954DA">
              <w:rPr>
                <w:rFonts w:asciiTheme="minorHAnsi" w:hAnsiTheme="minorHAnsi"/>
                <w:sz w:val="20"/>
              </w:rPr>
              <w:t>3 hours</w:t>
            </w:r>
            <w:r w:rsidRPr="00C56587">
              <w:rPr>
                <w:rFonts w:asciiTheme="minorHAnsi" w:hAnsiTheme="minorHAnsi"/>
                <w:sz w:val="20"/>
              </w:rPr>
              <w:t xml:space="preserve"> inclusive – </w:t>
            </w:r>
            <w:r w:rsidR="00C8500A" w:rsidRPr="00C56587">
              <w:rPr>
                <w:rFonts w:asciiTheme="minorHAnsi" w:hAnsiTheme="minorHAnsi"/>
                <w:sz w:val="20"/>
              </w:rPr>
              <w:t>5</w:t>
            </w:r>
            <w:r w:rsidR="008E106F" w:rsidRPr="00C56587">
              <w:rPr>
                <w:rFonts w:asciiTheme="minorHAnsi" w:hAnsiTheme="minorHAnsi"/>
                <w:sz w:val="20"/>
              </w:rPr>
              <w:t>0</w:t>
            </w:r>
            <w:r w:rsidR="008F6114" w:rsidRPr="00C56587">
              <w:rPr>
                <w:rFonts w:asciiTheme="minorHAnsi" w:hAnsiTheme="minorHAnsi"/>
                <w:sz w:val="20"/>
              </w:rPr>
              <w:t xml:space="preserve"> </w:t>
            </w:r>
            <w:r w:rsidR="001E34BF" w:rsidRPr="00C56587">
              <w:rPr>
                <w:rFonts w:asciiTheme="minorHAnsi" w:hAnsiTheme="minorHAnsi"/>
                <w:sz w:val="20"/>
              </w:rPr>
              <w:t>p</w:t>
            </w:r>
            <w:r w:rsidR="00DD3552">
              <w:rPr>
                <w:rFonts w:asciiTheme="minorHAnsi" w:hAnsiTheme="minorHAnsi"/>
                <w:sz w:val="20"/>
              </w:rPr>
              <w:t>.</w:t>
            </w:r>
            <w:r w:rsidR="00CC7C7B">
              <w:rPr>
                <w:rFonts w:asciiTheme="minorHAnsi" w:hAnsiTheme="minorHAnsi"/>
                <w:sz w:val="20"/>
              </w:rPr>
              <w:br/>
            </w:r>
            <w:r w:rsidR="008E106F" w:rsidRPr="00C56587">
              <w:rPr>
                <w:rFonts w:asciiTheme="minorHAnsi" w:hAnsiTheme="minorHAnsi"/>
                <w:sz w:val="20"/>
              </w:rPr>
              <w:t xml:space="preserve">more than </w:t>
            </w:r>
            <w:r w:rsidR="00CC7C7B">
              <w:rPr>
                <w:rFonts w:asciiTheme="minorHAnsi" w:hAnsiTheme="minorHAnsi"/>
                <w:sz w:val="20"/>
              </w:rPr>
              <w:t>3 hours</w:t>
            </w:r>
            <w:r w:rsidR="003C7180">
              <w:rPr>
                <w:rFonts w:asciiTheme="minorHAnsi" w:hAnsiTheme="minorHAnsi"/>
                <w:sz w:val="20"/>
              </w:rPr>
              <w:t xml:space="preserve"> </w:t>
            </w:r>
            <w:r w:rsidR="008E106F" w:rsidRPr="00C56587">
              <w:rPr>
                <w:rFonts w:asciiTheme="minorHAnsi" w:hAnsiTheme="minorHAnsi"/>
                <w:sz w:val="20"/>
              </w:rPr>
              <w:t xml:space="preserve">– </w:t>
            </w:r>
            <w:r w:rsidR="002D2F06" w:rsidRPr="00C56587">
              <w:rPr>
                <w:rFonts w:asciiTheme="minorHAnsi" w:hAnsiTheme="minorHAnsi"/>
                <w:sz w:val="20"/>
              </w:rPr>
              <w:t>0</w:t>
            </w:r>
            <w:r w:rsidR="008E106F" w:rsidRPr="00C56587">
              <w:rPr>
                <w:rFonts w:asciiTheme="minorHAnsi" w:hAnsiTheme="minorHAnsi"/>
                <w:sz w:val="20"/>
              </w:rPr>
              <w:t xml:space="preserve"> p.</w:t>
            </w:r>
            <w:r w:rsidR="00DD3552">
              <w:rPr>
                <w:rFonts w:asciiTheme="minorHAnsi" w:hAnsiTheme="minorHAnsi"/>
                <w:sz w:val="20"/>
              </w:rPr>
              <w:t xml:space="preserve"> (</w:t>
            </w:r>
            <w:r w:rsidR="00DD3552" w:rsidRPr="00DD3552">
              <w:rPr>
                <w:rFonts w:asciiTheme="minorHAnsi" w:hAnsiTheme="minorHAnsi"/>
                <w:sz w:val="20"/>
              </w:rPr>
              <w:t xml:space="preserve">maximum </w:t>
            </w:r>
            <w:r w:rsidR="00DD3552">
              <w:rPr>
                <w:rFonts w:asciiTheme="minorHAnsi" w:hAnsiTheme="minorHAnsi"/>
                <w:sz w:val="20"/>
              </w:rPr>
              <w:t>6 hours</w:t>
            </w:r>
            <w:r w:rsidR="00DD3552" w:rsidRPr="00DD3552">
              <w:rPr>
                <w:rFonts w:asciiTheme="minorHAnsi" w:hAnsiTheme="minorHAnsi"/>
                <w:sz w:val="20"/>
              </w:rPr>
              <w:t xml:space="preserve"> = must not be more than </w:t>
            </w:r>
            <w:r w:rsidR="00DD3552">
              <w:rPr>
                <w:rFonts w:asciiTheme="minorHAnsi" w:hAnsiTheme="minorHAnsi"/>
                <w:sz w:val="20"/>
              </w:rPr>
              <w:t>6 hours</w:t>
            </w:r>
            <w:r w:rsidR="00DD3552" w:rsidRPr="00DD3552">
              <w:rPr>
                <w:rFonts w:asciiTheme="minorHAnsi" w:hAnsiTheme="minorHAnsi"/>
                <w:sz w:val="20"/>
              </w:rPr>
              <w:t>)</w:t>
            </w:r>
          </w:p>
        </w:tc>
        <w:tc>
          <w:tcPr>
            <w:tcW w:w="1276" w:type="dxa"/>
            <w:tcBorders>
              <w:top w:val="single" w:sz="4" w:space="0" w:color="auto"/>
              <w:left w:val="nil"/>
              <w:bottom w:val="single" w:sz="4" w:space="0" w:color="auto"/>
              <w:right w:val="single" w:sz="4" w:space="0" w:color="auto"/>
            </w:tcBorders>
            <w:vAlign w:val="center"/>
          </w:tcPr>
          <w:p w14:paraId="66EC8DF0" w14:textId="067198F5" w:rsidR="00325E47" w:rsidRPr="00C56587" w:rsidRDefault="00DD3552" w:rsidP="00C475A4">
            <w:pPr>
              <w:jc w:val="center"/>
              <w:rPr>
                <w:rFonts w:asciiTheme="minorHAnsi" w:hAnsiTheme="minorHAnsi" w:cstheme="minorHAnsi"/>
                <w:sz w:val="20"/>
                <w:szCs w:val="20"/>
              </w:rPr>
            </w:pPr>
            <w:r w:rsidRPr="00F55BDA">
              <w:rPr>
                <w:rFonts w:asciiTheme="minorHAnsi" w:hAnsiTheme="minorHAnsi" w:cstheme="minorHAnsi"/>
                <w:sz w:val="20"/>
                <w:szCs w:val="20"/>
                <w:highlight w:val="yellow"/>
              </w:rPr>
              <w:t>…..</w:t>
            </w:r>
            <w:r>
              <w:rPr>
                <w:rFonts w:asciiTheme="minorHAnsi" w:hAnsiTheme="minorHAnsi" w:cstheme="minorHAnsi"/>
                <w:sz w:val="20"/>
                <w:szCs w:val="20"/>
              </w:rPr>
              <w:t xml:space="preserve"> hours</w:t>
            </w:r>
          </w:p>
        </w:tc>
      </w:tr>
      <w:tr w:rsidR="0033238F" w:rsidRPr="00C56587" w14:paraId="6BF8C021" w14:textId="77777777" w:rsidTr="00AD18E1">
        <w:trPr>
          <w:trHeight w:val="255"/>
        </w:trPr>
        <w:tc>
          <w:tcPr>
            <w:tcW w:w="10343" w:type="dxa"/>
            <w:gridSpan w:val="3"/>
            <w:tcBorders>
              <w:top w:val="single" w:sz="4" w:space="0" w:color="auto"/>
              <w:left w:val="single" w:sz="4" w:space="0" w:color="auto"/>
              <w:bottom w:val="single" w:sz="4" w:space="0" w:color="auto"/>
              <w:right w:val="single" w:sz="4" w:space="0" w:color="auto"/>
            </w:tcBorders>
            <w:vAlign w:val="center"/>
          </w:tcPr>
          <w:p w14:paraId="6B85180E" w14:textId="2ED759BC" w:rsidR="0033238F" w:rsidRPr="00C56587" w:rsidRDefault="00DD3552" w:rsidP="00C475A4">
            <w:pPr>
              <w:jc w:val="center"/>
              <w:rPr>
                <w:rFonts w:asciiTheme="minorHAnsi" w:hAnsiTheme="minorHAnsi" w:cstheme="minorHAnsi"/>
                <w:sz w:val="20"/>
                <w:szCs w:val="20"/>
              </w:rPr>
            </w:pPr>
            <w:proofErr w:type="gramStart"/>
            <w:r w:rsidRPr="00DD3552">
              <w:rPr>
                <w:rFonts w:asciiTheme="minorHAnsi" w:hAnsiTheme="minorHAnsi" w:cstheme="minorHAnsi"/>
                <w:sz w:val="20"/>
                <w:szCs w:val="20"/>
              </w:rPr>
              <w:t>In order to</w:t>
            </w:r>
            <w:proofErr w:type="gramEnd"/>
            <w:r w:rsidRPr="00DD3552">
              <w:rPr>
                <w:rFonts w:asciiTheme="minorHAnsi" w:hAnsiTheme="minorHAnsi" w:cstheme="minorHAnsi"/>
                <w:sz w:val="20"/>
                <w:szCs w:val="20"/>
              </w:rPr>
              <w:t xml:space="preserve"> evaluate the tenders in connection with this sub-criterion, the Contracting Authority shall use a scoring scale of 0, </w:t>
            </w:r>
            <w:r>
              <w:rPr>
                <w:rFonts w:asciiTheme="minorHAnsi" w:hAnsiTheme="minorHAnsi" w:cstheme="minorHAnsi"/>
                <w:sz w:val="20"/>
                <w:szCs w:val="20"/>
              </w:rPr>
              <w:t>50</w:t>
            </w:r>
            <w:r w:rsidRPr="00DD3552">
              <w:rPr>
                <w:rFonts w:asciiTheme="minorHAnsi" w:hAnsiTheme="minorHAnsi" w:cstheme="minorHAnsi"/>
                <w:sz w:val="20"/>
                <w:szCs w:val="20"/>
              </w:rPr>
              <w:t xml:space="preserve">, </w:t>
            </w:r>
            <w:r>
              <w:rPr>
                <w:rFonts w:asciiTheme="minorHAnsi" w:hAnsiTheme="minorHAnsi" w:cstheme="minorHAnsi"/>
                <w:sz w:val="20"/>
                <w:szCs w:val="20"/>
              </w:rPr>
              <w:t>100</w:t>
            </w:r>
            <w:r w:rsidRPr="00DD3552">
              <w:rPr>
                <w:rFonts w:asciiTheme="minorHAnsi" w:hAnsiTheme="minorHAnsi" w:cstheme="minorHAnsi"/>
                <w:sz w:val="20"/>
                <w:szCs w:val="20"/>
              </w:rPr>
              <w:t xml:space="preserve"> points as specified above. Each individual tender shall be awarded a score as per the above table. The most favourable tender under the given sub-criterion shall mean the tender with the shortest </w:t>
            </w:r>
            <w:r>
              <w:rPr>
                <w:rFonts w:asciiTheme="minorHAnsi" w:hAnsiTheme="minorHAnsi" w:cstheme="minorHAnsi"/>
                <w:sz w:val="20"/>
                <w:szCs w:val="20"/>
              </w:rPr>
              <w:t xml:space="preserve">charging time </w:t>
            </w:r>
            <w:r w:rsidRPr="00DD3552">
              <w:rPr>
                <w:rFonts w:asciiTheme="minorHAnsi" w:hAnsiTheme="minorHAnsi" w:cstheme="minorHAnsi"/>
                <w:sz w:val="20"/>
                <w:szCs w:val="20"/>
              </w:rPr>
              <w:t>of the battery from 0% to 100%.</w:t>
            </w:r>
          </w:p>
        </w:tc>
      </w:tr>
      <w:tr w:rsidR="0002341F" w:rsidRPr="00C56587" w14:paraId="4F1307B0" w14:textId="77777777" w:rsidTr="006C5959">
        <w:trPr>
          <w:trHeight w:val="255"/>
        </w:trPr>
        <w:tc>
          <w:tcPr>
            <w:tcW w:w="10343" w:type="dxa"/>
            <w:gridSpan w:val="3"/>
            <w:tcBorders>
              <w:top w:val="single" w:sz="4" w:space="0" w:color="auto"/>
              <w:left w:val="single" w:sz="4" w:space="0" w:color="auto"/>
              <w:bottom w:val="single" w:sz="4" w:space="0" w:color="auto"/>
              <w:right w:val="single" w:sz="4" w:space="0" w:color="auto"/>
            </w:tcBorders>
            <w:vAlign w:val="center"/>
          </w:tcPr>
          <w:p w14:paraId="7F9D42A7" w14:textId="77777777" w:rsidR="0002341F" w:rsidRPr="00C56587" w:rsidRDefault="0002341F" w:rsidP="00C475A4">
            <w:pPr>
              <w:jc w:val="center"/>
              <w:rPr>
                <w:rFonts w:asciiTheme="minorHAnsi" w:hAnsiTheme="minorHAnsi" w:cstheme="minorHAnsi"/>
                <w:sz w:val="20"/>
                <w:szCs w:val="20"/>
              </w:rPr>
            </w:pPr>
          </w:p>
        </w:tc>
      </w:tr>
      <w:tr w:rsidR="004B5026" w:rsidRPr="00C56587" w14:paraId="05316972" w14:textId="77777777" w:rsidTr="00FB659C">
        <w:trPr>
          <w:trHeight w:val="255"/>
        </w:trPr>
        <w:tc>
          <w:tcPr>
            <w:tcW w:w="4815" w:type="dxa"/>
            <w:tcBorders>
              <w:top w:val="single" w:sz="4" w:space="0" w:color="auto"/>
              <w:left w:val="single" w:sz="4" w:space="0" w:color="auto"/>
              <w:bottom w:val="single" w:sz="4" w:space="0" w:color="auto"/>
              <w:right w:val="single" w:sz="4" w:space="0" w:color="auto"/>
            </w:tcBorders>
            <w:vAlign w:val="center"/>
          </w:tcPr>
          <w:p w14:paraId="313B12AF" w14:textId="59A74E41" w:rsidR="004B5026" w:rsidRDefault="00072937" w:rsidP="00C475A4">
            <w:pPr>
              <w:jc w:val="both"/>
              <w:rPr>
                <w:rFonts w:asciiTheme="minorHAnsi" w:hAnsiTheme="minorHAnsi"/>
                <w:sz w:val="20"/>
              </w:rPr>
            </w:pPr>
            <w:r>
              <w:rPr>
                <w:rFonts w:asciiTheme="minorHAnsi" w:hAnsiTheme="minorHAnsi"/>
                <w:sz w:val="20"/>
              </w:rPr>
              <w:t>Vehicle width</w:t>
            </w:r>
            <w:r w:rsidR="00667038">
              <w:rPr>
                <w:rFonts w:asciiTheme="minorHAnsi" w:hAnsiTheme="minorHAnsi"/>
                <w:sz w:val="20"/>
              </w:rPr>
              <w:t xml:space="preserve"> </w:t>
            </w:r>
          </w:p>
        </w:tc>
        <w:tc>
          <w:tcPr>
            <w:tcW w:w="4252" w:type="dxa"/>
            <w:tcBorders>
              <w:top w:val="single" w:sz="4" w:space="0" w:color="auto"/>
              <w:left w:val="nil"/>
              <w:bottom w:val="single" w:sz="4" w:space="0" w:color="auto"/>
              <w:right w:val="single" w:sz="4" w:space="0" w:color="auto"/>
            </w:tcBorders>
          </w:tcPr>
          <w:p w14:paraId="42489911" w14:textId="7DB16006" w:rsidR="004B5026" w:rsidRDefault="005305DE" w:rsidP="00C475A4">
            <w:pPr>
              <w:jc w:val="center"/>
              <w:rPr>
                <w:rFonts w:asciiTheme="minorHAnsi" w:hAnsiTheme="minorHAnsi"/>
                <w:sz w:val="20"/>
              </w:rPr>
            </w:pPr>
            <w:r>
              <w:rPr>
                <w:rFonts w:asciiTheme="minorHAnsi" w:hAnsiTheme="minorHAnsi"/>
                <w:sz w:val="20"/>
              </w:rPr>
              <w:t>l</w:t>
            </w:r>
            <w:r w:rsidR="00261DB3">
              <w:rPr>
                <w:rFonts w:asciiTheme="minorHAnsi" w:hAnsiTheme="minorHAnsi"/>
                <w:sz w:val="20"/>
              </w:rPr>
              <w:t xml:space="preserve">ess than </w:t>
            </w:r>
            <w:r w:rsidR="001E50C9">
              <w:rPr>
                <w:rFonts w:asciiTheme="minorHAnsi" w:hAnsiTheme="minorHAnsi"/>
                <w:sz w:val="20"/>
              </w:rPr>
              <w:t>2850</w:t>
            </w:r>
            <w:r w:rsidR="00DD3552">
              <w:rPr>
                <w:rFonts w:asciiTheme="minorHAnsi" w:hAnsiTheme="minorHAnsi"/>
                <w:sz w:val="20"/>
              </w:rPr>
              <w:t xml:space="preserve"> </w:t>
            </w:r>
            <w:r w:rsidR="001E50C9">
              <w:rPr>
                <w:rFonts w:asciiTheme="minorHAnsi" w:hAnsiTheme="minorHAnsi"/>
                <w:sz w:val="20"/>
              </w:rPr>
              <w:t>mm</w:t>
            </w:r>
            <w:r w:rsidR="00143E88">
              <w:rPr>
                <w:rFonts w:asciiTheme="minorHAnsi" w:hAnsiTheme="minorHAnsi"/>
                <w:sz w:val="20"/>
              </w:rPr>
              <w:t xml:space="preserve"> inclusive</w:t>
            </w:r>
            <w:r w:rsidR="001E50C9">
              <w:rPr>
                <w:rFonts w:asciiTheme="minorHAnsi" w:hAnsiTheme="minorHAnsi"/>
                <w:sz w:val="20"/>
              </w:rPr>
              <w:t xml:space="preserve"> (included all parts and cargo) -</w:t>
            </w:r>
            <w:r w:rsidR="00163729">
              <w:rPr>
                <w:rFonts w:asciiTheme="minorHAnsi" w:hAnsiTheme="minorHAnsi"/>
                <w:sz w:val="20"/>
              </w:rPr>
              <w:t xml:space="preserve"> </w:t>
            </w:r>
            <w:r w:rsidR="001E50C9">
              <w:rPr>
                <w:rFonts w:asciiTheme="minorHAnsi" w:hAnsiTheme="minorHAnsi"/>
                <w:sz w:val="20"/>
              </w:rPr>
              <w:t>5</w:t>
            </w:r>
            <w:r w:rsidR="00644F36">
              <w:rPr>
                <w:rFonts w:asciiTheme="minorHAnsi" w:hAnsiTheme="minorHAnsi"/>
                <w:sz w:val="20"/>
              </w:rPr>
              <w:t>0 p</w:t>
            </w:r>
            <w:r w:rsidR="00DD3552">
              <w:rPr>
                <w:rFonts w:asciiTheme="minorHAnsi" w:hAnsiTheme="minorHAnsi"/>
                <w:sz w:val="20"/>
              </w:rPr>
              <w:t>.</w:t>
            </w:r>
            <w:r w:rsidR="00261DB3">
              <w:rPr>
                <w:rFonts w:asciiTheme="minorHAnsi" w:hAnsiTheme="minorHAnsi"/>
                <w:sz w:val="20"/>
              </w:rPr>
              <w:br/>
              <w:t>more than</w:t>
            </w:r>
            <w:r w:rsidR="000629C7">
              <w:rPr>
                <w:rFonts w:asciiTheme="minorHAnsi" w:hAnsiTheme="minorHAnsi"/>
                <w:sz w:val="20"/>
              </w:rPr>
              <w:t xml:space="preserve"> 2850 mm </w:t>
            </w:r>
            <w:r w:rsidR="00143E88">
              <w:rPr>
                <w:rFonts w:asciiTheme="minorHAnsi" w:hAnsiTheme="minorHAnsi"/>
                <w:sz w:val="20"/>
              </w:rPr>
              <w:t xml:space="preserve">(included all parts and cargo) </w:t>
            </w:r>
            <w:r>
              <w:rPr>
                <w:rFonts w:asciiTheme="minorHAnsi" w:hAnsiTheme="minorHAnsi"/>
                <w:sz w:val="20"/>
              </w:rPr>
              <w:t>(</w:t>
            </w:r>
            <w:r w:rsidRPr="00DD3552">
              <w:rPr>
                <w:rFonts w:asciiTheme="minorHAnsi" w:hAnsiTheme="minorHAnsi"/>
                <w:sz w:val="20"/>
              </w:rPr>
              <w:t xml:space="preserve">maximum </w:t>
            </w:r>
            <w:r>
              <w:rPr>
                <w:rFonts w:asciiTheme="minorHAnsi" w:hAnsiTheme="minorHAnsi"/>
                <w:sz w:val="20"/>
              </w:rPr>
              <w:t>3050 mm</w:t>
            </w:r>
            <w:r w:rsidRPr="00DD3552">
              <w:rPr>
                <w:rFonts w:asciiTheme="minorHAnsi" w:hAnsiTheme="minorHAnsi"/>
                <w:sz w:val="20"/>
              </w:rPr>
              <w:t xml:space="preserve"> = must not be more than </w:t>
            </w:r>
            <w:r>
              <w:rPr>
                <w:rFonts w:asciiTheme="minorHAnsi" w:hAnsiTheme="minorHAnsi"/>
                <w:sz w:val="20"/>
              </w:rPr>
              <w:t>3050 mm</w:t>
            </w:r>
            <w:r w:rsidRPr="00DD3552">
              <w:rPr>
                <w:rFonts w:asciiTheme="minorHAnsi" w:hAnsiTheme="minorHAnsi"/>
                <w:sz w:val="20"/>
              </w:rPr>
              <w:t>)</w:t>
            </w:r>
            <w:r w:rsidR="00143E88">
              <w:rPr>
                <w:rFonts w:asciiTheme="minorHAnsi" w:hAnsiTheme="minorHAnsi"/>
                <w:sz w:val="20"/>
              </w:rPr>
              <w:t>– 0 p</w:t>
            </w:r>
            <w:r>
              <w:rPr>
                <w:rFonts w:asciiTheme="minorHAnsi" w:hAnsiTheme="minorHAnsi"/>
                <w:sz w:val="20"/>
              </w:rPr>
              <w:t>.</w:t>
            </w:r>
          </w:p>
        </w:tc>
        <w:tc>
          <w:tcPr>
            <w:tcW w:w="1276" w:type="dxa"/>
            <w:tcBorders>
              <w:top w:val="single" w:sz="4" w:space="0" w:color="auto"/>
              <w:left w:val="nil"/>
              <w:bottom w:val="single" w:sz="4" w:space="0" w:color="auto"/>
              <w:right w:val="single" w:sz="4" w:space="0" w:color="auto"/>
            </w:tcBorders>
            <w:vAlign w:val="center"/>
          </w:tcPr>
          <w:p w14:paraId="762504AD" w14:textId="18B7D0A2" w:rsidR="004B5026" w:rsidRPr="00C56587" w:rsidRDefault="005305DE" w:rsidP="00C475A4">
            <w:pPr>
              <w:jc w:val="center"/>
              <w:rPr>
                <w:rFonts w:asciiTheme="minorHAnsi" w:hAnsiTheme="minorHAnsi" w:cstheme="minorHAnsi"/>
                <w:sz w:val="20"/>
                <w:szCs w:val="20"/>
              </w:rPr>
            </w:pPr>
            <w:r w:rsidRPr="00763972">
              <w:rPr>
                <w:rFonts w:asciiTheme="minorHAnsi" w:hAnsiTheme="minorHAnsi" w:cstheme="minorHAnsi"/>
                <w:sz w:val="20"/>
                <w:szCs w:val="20"/>
                <w:highlight w:val="yellow"/>
              </w:rPr>
              <w:t>…..</w:t>
            </w:r>
            <w:r>
              <w:rPr>
                <w:rFonts w:asciiTheme="minorHAnsi" w:hAnsiTheme="minorHAnsi" w:cstheme="minorHAnsi"/>
                <w:sz w:val="20"/>
                <w:szCs w:val="20"/>
              </w:rPr>
              <w:t xml:space="preserve"> mm</w:t>
            </w:r>
          </w:p>
        </w:tc>
      </w:tr>
      <w:tr w:rsidR="00E951D4" w:rsidRPr="00C56587" w14:paraId="11F959A2"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vAlign w:val="center"/>
          </w:tcPr>
          <w:p w14:paraId="574BCCB6" w14:textId="6670F84F" w:rsidR="00E951D4" w:rsidRPr="00C56587" w:rsidRDefault="005215EA" w:rsidP="000A71A2">
            <w:pPr>
              <w:rPr>
                <w:rFonts w:asciiTheme="minorHAnsi" w:hAnsiTheme="minorHAnsi" w:cstheme="minorHAnsi"/>
                <w:sz w:val="20"/>
                <w:szCs w:val="20"/>
              </w:rPr>
            </w:pPr>
            <w:proofErr w:type="gramStart"/>
            <w:r w:rsidRPr="00C56587">
              <w:rPr>
                <w:rFonts w:asciiTheme="minorHAnsi" w:hAnsiTheme="minorHAnsi"/>
                <w:sz w:val="20"/>
              </w:rPr>
              <w:t>In order to</w:t>
            </w:r>
            <w:proofErr w:type="gramEnd"/>
            <w:r w:rsidRPr="00C56587">
              <w:rPr>
                <w:rFonts w:asciiTheme="minorHAnsi" w:hAnsiTheme="minorHAnsi"/>
                <w:sz w:val="20"/>
              </w:rPr>
              <w:t xml:space="preserve"> evaluate the tenders in connection with this sub-criterion, the Contracting Authority shall use a scoring scale of 0</w:t>
            </w:r>
            <w:r w:rsidR="005305DE">
              <w:rPr>
                <w:rFonts w:asciiTheme="minorHAnsi" w:hAnsiTheme="minorHAnsi"/>
                <w:sz w:val="20"/>
              </w:rPr>
              <w:t xml:space="preserve"> and 50 </w:t>
            </w:r>
            <w:r w:rsidRPr="00C56587">
              <w:rPr>
                <w:rFonts w:asciiTheme="minorHAnsi" w:hAnsiTheme="minorHAnsi"/>
                <w:sz w:val="20"/>
              </w:rPr>
              <w:t>points as specified above. Each individual tender shall be awarded a score as per the above table.</w:t>
            </w:r>
            <w:r w:rsidR="00EE4F60" w:rsidRPr="00C56587">
              <w:rPr>
                <w:rFonts w:asciiTheme="minorHAnsi" w:hAnsiTheme="minorHAnsi"/>
                <w:sz w:val="20"/>
              </w:rPr>
              <w:t xml:space="preserve"> The most advantageous offer within a given sub-criterion is understood to be the offer with the </w:t>
            </w:r>
            <w:r w:rsidR="005305DE">
              <w:rPr>
                <w:rFonts w:asciiTheme="minorHAnsi" w:hAnsiTheme="minorHAnsi"/>
                <w:sz w:val="20"/>
              </w:rPr>
              <w:t>shortest vehicle width</w:t>
            </w:r>
            <w:r w:rsidR="00EE4F60" w:rsidRPr="00C56587">
              <w:rPr>
                <w:rFonts w:asciiTheme="minorHAnsi" w:hAnsiTheme="minorHAnsi"/>
                <w:sz w:val="20"/>
              </w:rPr>
              <w:t>.</w:t>
            </w:r>
          </w:p>
        </w:tc>
      </w:tr>
      <w:tr w:rsidR="000B0CA6" w:rsidRPr="00C56587" w14:paraId="06943520" w14:textId="77777777" w:rsidTr="00A72703">
        <w:trPr>
          <w:trHeight w:val="255"/>
        </w:trPr>
        <w:tc>
          <w:tcPr>
            <w:tcW w:w="10343" w:type="dxa"/>
            <w:gridSpan w:val="3"/>
            <w:tcBorders>
              <w:top w:val="single" w:sz="4" w:space="0" w:color="auto"/>
              <w:left w:val="single" w:sz="4" w:space="0" w:color="auto"/>
              <w:bottom w:val="single" w:sz="4" w:space="0" w:color="auto"/>
              <w:right w:val="single" w:sz="4" w:space="0" w:color="auto"/>
            </w:tcBorders>
          </w:tcPr>
          <w:p w14:paraId="0B20DB92" w14:textId="2EFA4F69" w:rsidR="000B0CA6" w:rsidRPr="00C56587" w:rsidRDefault="000B0CA6" w:rsidP="00BC2674">
            <w:pPr>
              <w:rPr>
                <w:rFonts w:asciiTheme="minorHAnsi" w:hAnsiTheme="minorHAnsi" w:cstheme="minorHAnsi"/>
                <w:sz w:val="20"/>
                <w:szCs w:val="20"/>
              </w:rPr>
            </w:pPr>
          </w:p>
        </w:tc>
      </w:tr>
      <w:tr w:rsidR="000B0CA6" w:rsidRPr="00C56587" w14:paraId="1CB21C17" w14:textId="77777777" w:rsidTr="000856FC">
        <w:trPr>
          <w:trHeight w:val="567"/>
        </w:trPr>
        <w:tc>
          <w:tcPr>
            <w:tcW w:w="4815" w:type="dxa"/>
            <w:tcBorders>
              <w:top w:val="single" w:sz="4" w:space="0" w:color="auto"/>
              <w:left w:val="single" w:sz="4" w:space="0" w:color="auto"/>
              <w:bottom w:val="single" w:sz="4" w:space="0" w:color="auto"/>
              <w:right w:val="single" w:sz="4" w:space="0" w:color="auto"/>
            </w:tcBorders>
            <w:vAlign w:val="center"/>
          </w:tcPr>
          <w:p w14:paraId="33F574D0" w14:textId="58CDDDE7" w:rsidR="000B0CA6" w:rsidRPr="00C56587" w:rsidRDefault="000B0CA6" w:rsidP="000B0CA6">
            <w:pPr>
              <w:jc w:val="both"/>
              <w:rPr>
                <w:rFonts w:asciiTheme="minorHAnsi" w:hAnsiTheme="minorHAnsi" w:cstheme="minorHAnsi"/>
                <w:b/>
                <w:bCs/>
                <w:sz w:val="20"/>
                <w:szCs w:val="20"/>
              </w:rPr>
            </w:pPr>
            <w:r w:rsidRPr="00C56587">
              <w:rPr>
                <w:rFonts w:asciiTheme="minorHAnsi" w:hAnsiTheme="minorHAnsi"/>
                <w:b/>
                <w:sz w:val="20"/>
              </w:rPr>
              <w:t>TOTAL SCORE</w:t>
            </w:r>
          </w:p>
        </w:tc>
        <w:tc>
          <w:tcPr>
            <w:tcW w:w="5528" w:type="dxa"/>
            <w:gridSpan w:val="2"/>
            <w:tcBorders>
              <w:top w:val="single" w:sz="4" w:space="0" w:color="auto"/>
              <w:left w:val="nil"/>
              <w:bottom w:val="single" w:sz="4" w:space="0" w:color="auto"/>
              <w:right w:val="single" w:sz="4" w:space="0" w:color="auto"/>
            </w:tcBorders>
            <w:vAlign w:val="center"/>
          </w:tcPr>
          <w:p w14:paraId="108D6D98" w14:textId="1A4F3110" w:rsidR="000B0CA6" w:rsidRPr="00C56587" w:rsidRDefault="000B0CA6" w:rsidP="000B0CA6">
            <w:pPr>
              <w:jc w:val="center"/>
              <w:rPr>
                <w:rFonts w:asciiTheme="minorHAnsi" w:hAnsiTheme="minorHAnsi" w:cstheme="minorHAnsi"/>
                <w:sz w:val="20"/>
                <w:szCs w:val="20"/>
              </w:rPr>
            </w:pPr>
            <w:r w:rsidRPr="00C56587">
              <w:rPr>
                <w:rFonts w:asciiTheme="minorHAnsi" w:hAnsiTheme="minorHAnsi" w:cstheme="minorHAnsi"/>
                <w:sz w:val="20"/>
                <w:szCs w:val="20"/>
              </w:rPr>
              <w:t xml:space="preserve">……….. p. (max </w:t>
            </w:r>
            <w:r w:rsidR="00C3118D" w:rsidRPr="00C56587">
              <w:rPr>
                <w:rFonts w:asciiTheme="minorHAnsi" w:hAnsiTheme="minorHAnsi" w:cstheme="minorHAnsi"/>
                <w:sz w:val="20"/>
                <w:szCs w:val="20"/>
              </w:rPr>
              <w:t>1</w:t>
            </w:r>
            <w:r w:rsidR="005305DE">
              <w:rPr>
                <w:rFonts w:asciiTheme="minorHAnsi" w:hAnsiTheme="minorHAnsi" w:cstheme="minorHAnsi"/>
                <w:sz w:val="20"/>
                <w:szCs w:val="20"/>
              </w:rPr>
              <w:t>5</w:t>
            </w:r>
            <w:r w:rsidRPr="00C56587">
              <w:rPr>
                <w:rFonts w:asciiTheme="minorHAnsi" w:hAnsiTheme="minorHAnsi" w:cstheme="minorHAnsi"/>
                <w:sz w:val="20"/>
                <w:szCs w:val="20"/>
              </w:rPr>
              <w:t>0 p.)</w:t>
            </w:r>
          </w:p>
        </w:tc>
      </w:tr>
    </w:tbl>
    <w:p w14:paraId="28300220" w14:textId="77777777" w:rsidR="00065C43" w:rsidRPr="00C56587" w:rsidRDefault="00065C43" w:rsidP="00D8720A">
      <w:pPr>
        <w:jc w:val="both"/>
        <w:rPr>
          <w:rFonts w:ascii="Arial" w:hAnsi="Arial" w:cs="Arial"/>
          <w:sz w:val="22"/>
          <w:szCs w:val="22"/>
        </w:rPr>
      </w:pPr>
    </w:p>
    <w:p w14:paraId="3E93829B" w14:textId="73D6498B" w:rsidR="00D8720A" w:rsidRPr="00C56587" w:rsidRDefault="00D8720A" w:rsidP="00D8720A">
      <w:pPr>
        <w:jc w:val="both"/>
        <w:rPr>
          <w:rFonts w:asciiTheme="minorHAnsi" w:eastAsiaTheme="minorEastAsia" w:hAnsiTheme="minorHAnsi" w:cstheme="minorHAnsi"/>
          <w:sz w:val="22"/>
          <w:szCs w:val="22"/>
        </w:rPr>
      </w:pPr>
      <w:r w:rsidRPr="00C56587">
        <w:rPr>
          <w:rFonts w:asciiTheme="minorHAnsi" w:hAnsiTheme="minorHAnsi"/>
          <w:sz w:val="22"/>
        </w:rPr>
        <w:t xml:space="preserve">I/We, the undersigned, </w:t>
      </w:r>
      <w:r w:rsidRPr="00C56587">
        <w:rPr>
          <w:rFonts w:asciiTheme="minorHAnsi" w:hAnsiTheme="minorHAnsi" w:cstheme="minorHAnsi"/>
          <w:sz w:val="22"/>
        </w:rPr>
        <w:fldChar w:fldCharType="begin" w:fldLock="1">
          <w:ffData>
            <w:name w:val="Text1"/>
            <w:enabled/>
            <w:calcOnExit w:val="0"/>
            <w:textInput/>
          </w:ffData>
        </w:fldChar>
      </w:r>
      <w:r w:rsidRPr="00C56587">
        <w:rPr>
          <w:rFonts w:asciiTheme="minorHAnsi" w:hAnsiTheme="minorHAnsi" w:cstheme="minorHAnsi"/>
          <w:sz w:val="22"/>
        </w:rPr>
        <w:instrText xml:space="preserve"> FORMTEXT </w:instrText>
      </w:r>
      <w:r w:rsidRPr="00C56587">
        <w:rPr>
          <w:rFonts w:asciiTheme="minorHAnsi" w:hAnsiTheme="minorHAnsi" w:cstheme="minorHAnsi"/>
          <w:sz w:val="22"/>
        </w:rPr>
      </w:r>
      <w:r w:rsidRPr="00C56587">
        <w:rPr>
          <w:rFonts w:asciiTheme="minorHAnsi" w:hAnsiTheme="minorHAnsi" w:cstheme="minorHAnsi"/>
          <w:sz w:val="22"/>
        </w:rPr>
        <w:fldChar w:fldCharType="separate"/>
      </w:r>
      <w:r w:rsidRPr="00C56587">
        <w:rPr>
          <w:rFonts w:asciiTheme="minorHAnsi" w:hAnsiTheme="minorHAnsi"/>
          <w:sz w:val="22"/>
        </w:rPr>
        <w:t>     </w:t>
      </w:r>
      <w:r w:rsidRPr="00C56587">
        <w:rPr>
          <w:rFonts w:asciiTheme="minorHAnsi" w:hAnsiTheme="minorHAnsi" w:cstheme="minorHAnsi"/>
          <w:sz w:val="22"/>
        </w:rPr>
        <w:fldChar w:fldCharType="end"/>
      </w:r>
      <w:r w:rsidRPr="00C56587">
        <w:rPr>
          <w:rFonts w:asciiTheme="minorHAnsi" w:hAnsiTheme="minorHAnsi"/>
          <w:sz w:val="22"/>
        </w:rPr>
        <w:t xml:space="preserve"> declare upon my/our honour that the aforementioned data are correct and that the contractor </w:t>
      </w:r>
      <w:r w:rsidRPr="00C56587">
        <w:rPr>
          <w:rFonts w:asciiTheme="minorHAnsi" w:hAnsiTheme="minorHAnsi" w:cstheme="minorHAnsi"/>
          <w:sz w:val="22"/>
        </w:rPr>
        <w:fldChar w:fldCharType="begin" w:fldLock="1">
          <w:ffData>
            <w:name w:val="Text1"/>
            <w:enabled/>
            <w:calcOnExit w:val="0"/>
            <w:textInput/>
          </w:ffData>
        </w:fldChar>
      </w:r>
      <w:r w:rsidRPr="00C56587">
        <w:rPr>
          <w:rFonts w:asciiTheme="minorHAnsi" w:hAnsiTheme="minorHAnsi" w:cstheme="minorHAnsi"/>
          <w:sz w:val="22"/>
        </w:rPr>
        <w:instrText xml:space="preserve"> FORMTEXT </w:instrText>
      </w:r>
      <w:r w:rsidRPr="00C56587">
        <w:rPr>
          <w:rFonts w:asciiTheme="minorHAnsi" w:hAnsiTheme="minorHAnsi" w:cstheme="minorHAnsi"/>
          <w:sz w:val="22"/>
        </w:rPr>
      </w:r>
      <w:r w:rsidRPr="00C56587">
        <w:rPr>
          <w:rFonts w:asciiTheme="minorHAnsi" w:hAnsiTheme="minorHAnsi" w:cstheme="minorHAnsi"/>
          <w:sz w:val="22"/>
        </w:rPr>
        <w:fldChar w:fldCharType="separate"/>
      </w:r>
      <w:r w:rsidRPr="00C56587">
        <w:rPr>
          <w:rFonts w:asciiTheme="minorHAnsi" w:hAnsiTheme="minorHAnsi"/>
          <w:sz w:val="22"/>
        </w:rPr>
        <w:t>     </w:t>
      </w:r>
      <w:r w:rsidRPr="00C56587">
        <w:rPr>
          <w:rFonts w:asciiTheme="minorHAnsi" w:hAnsiTheme="minorHAnsi" w:cstheme="minorHAnsi"/>
          <w:sz w:val="22"/>
        </w:rPr>
        <w:fldChar w:fldCharType="end"/>
      </w:r>
      <w:r w:rsidRPr="00C56587">
        <w:rPr>
          <w:rFonts w:asciiTheme="minorHAnsi" w:hAnsiTheme="minorHAnsi"/>
          <w:sz w:val="22"/>
        </w:rPr>
        <w:t>, if selected by the Contracting Authority for the Public Contract, shall deliver the goods exactly according to the technical and business conditions set out in its tender.</w:t>
      </w:r>
    </w:p>
    <w:p w14:paraId="17AD3764" w14:textId="77777777" w:rsidR="00034F58" w:rsidRPr="00C56587" w:rsidRDefault="00034F58" w:rsidP="00D8720A">
      <w:pPr>
        <w:rPr>
          <w:rFonts w:asciiTheme="minorHAnsi" w:hAnsiTheme="minorHAnsi" w:cstheme="minorHAnsi"/>
          <w:sz w:val="22"/>
          <w:szCs w:val="22"/>
        </w:rPr>
      </w:pPr>
    </w:p>
    <w:p w14:paraId="4AA976E1" w14:textId="77777777" w:rsidR="00B17182" w:rsidRPr="00C56587" w:rsidRDefault="00B17182" w:rsidP="00D8720A">
      <w:pPr>
        <w:rPr>
          <w:rFonts w:asciiTheme="minorHAnsi" w:hAnsiTheme="minorHAnsi" w:cstheme="minorHAnsi"/>
          <w:sz w:val="22"/>
          <w:szCs w:val="22"/>
        </w:rPr>
      </w:pPr>
    </w:p>
    <w:p w14:paraId="1D0745D6" w14:textId="4AB2F5DE" w:rsidR="00D8720A" w:rsidRPr="00C56587" w:rsidRDefault="00D8720A" w:rsidP="00D8720A">
      <w:pPr>
        <w:rPr>
          <w:rFonts w:asciiTheme="minorHAnsi" w:hAnsiTheme="minorHAnsi" w:cstheme="minorHAnsi"/>
          <w:sz w:val="22"/>
          <w:szCs w:val="22"/>
        </w:rPr>
      </w:pPr>
      <w:r w:rsidRPr="00C56587">
        <w:rPr>
          <w:rFonts w:asciiTheme="minorHAnsi" w:hAnsiTheme="minorHAnsi"/>
          <w:sz w:val="22"/>
        </w:rPr>
        <w:t>In</w:t>
      </w:r>
      <w:r w:rsidRPr="00C56587">
        <w:rPr>
          <w:rFonts w:asciiTheme="minorHAnsi" w:hAnsiTheme="minorHAnsi"/>
          <w:sz w:val="22"/>
        </w:rPr>
        <w:fldChar w:fldCharType="begin" w:fldLock="1">
          <w:ffData>
            <w:name w:val="Text1"/>
            <w:enabled/>
            <w:calcOnExit w:val="0"/>
            <w:textInput/>
          </w:ffData>
        </w:fldChar>
      </w:r>
      <w:r w:rsidRPr="00C56587">
        <w:rPr>
          <w:rFonts w:asciiTheme="minorHAnsi" w:hAnsiTheme="minorHAnsi"/>
          <w:sz w:val="22"/>
        </w:rPr>
        <w:instrText xml:space="preserve"> FORMTEXT </w:instrText>
      </w:r>
      <w:r w:rsidRPr="00C56587">
        <w:rPr>
          <w:rFonts w:asciiTheme="minorHAnsi" w:hAnsiTheme="minorHAnsi"/>
          <w:sz w:val="22"/>
        </w:rPr>
      </w:r>
      <w:r w:rsidRPr="00C56587">
        <w:rPr>
          <w:rFonts w:asciiTheme="minorHAnsi" w:hAnsiTheme="minorHAnsi"/>
          <w:sz w:val="22"/>
        </w:rPr>
        <w:fldChar w:fldCharType="separate"/>
      </w:r>
      <w:r w:rsidRPr="00C56587">
        <w:rPr>
          <w:rFonts w:asciiTheme="minorHAnsi" w:hAnsiTheme="minorHAnsi"/>
          <w:sz w:val="22"/>
        </w:rPr>
        <w:t>     </w:t>
      </w:r>
      <w:r w:rsidRPr="00C56587">
        <w:rPr>
          <w:rFonts w:asciiTheme="minorHAnsi" w:hAnsiTheme="minorHAnsi"/>
          <w:sz w:val="22"/>
        </w:rPr>
        <w:fldChar w:fldCharType="end"/>
      </w:r>
      <w:r w:rsidRPr="00C56587">
        <w:rPr>
          <w:rFonts w:asciiTheme="minorHAnsi" w:hAnsiTheme="minorHAnsi"/>
          <w:sz w:val="22"/>
        </w:rPr>
        <w:t xml:space="preserve">date </w:t>
      </w:r>
      <w:r w:rsidRPr="00C56587">
        <w:rPr>
          <w:rFonts w:asciiTheme="minorHAnsi" w:hAnsiTheme="minorHAnsi"/>
          <w:sz w:val="22"/>
        </w:rPr>
        <w:fldChar w:fldCharType="begin" w:fldLock="1">
          <w:ffData>
            <w:name w:val="Text1"/>
            <w:enabled/>
            <w:calcOnExit w:val="0"/>
            <w:textInput/>
          </w:ffData>
        </w:fldChar>
      </w:r>
      <w:r w:rsidRPr="00C56587">
        <w:rPr>
          <w:rFonts w:asciiTheme="minorHAnsi" w:hAnsiTheme="minorHAnsi"/>
          <w:sz w:val="22"/>
        </w:rPr>
        <w:instrText xml:space="preserve"> FORMTEXT </w:instrText>
      </w:r>
      <w:r w:rsidRPr="00C56587">
        <w:rPr>
          <w:rFonts w:asciiTheme="minorHAnsi" w:hAnsiTheme="minorHAnsi"/>
          <w:sz w:val="22"/>
        </w:rPr>
      </w:r>
      <w:r w:rsidRPr="00C56587">
        <w:rPr>
          <w:rFonts w:asciiTheme="minorHAnsi" w:hAnsiTheme="minorHAnsi"/>
          <w:sz w:val="22"/>
        </w:rPr>
        <w:fldChar w:fldCharType="separate"/>
      </w:r>
      <w:r w:rsidRPr="00C56587">
        <w:rPr>
          <w:rFonts w:asciiTheme="minorHAnsi" w:hAnsiTheme="minorHAnsi"/>
          <w:sz w:val="22"/>
        </w:rPr>
        <w:t>     </w:t>
      </w:r>
      <w:r w:rsidRPr="00C56587">
        <w:rPr>
          <w:rFonts w:asciiTheme="minorHAnsi" w:hAnsiTheme="minorHAnsi"/>
          <w:sz w:val="22"/>
        </w:rPr>
        <w:fldChar w:fldCharType="end"/>
      </w:r>
      <w:r w:rsidRPr="00C56587">
        <w:rPr>
          <w:rFonts w:asciiTheme="minorHAnsi" w:hAnsiTheme="minorHAnsi"/>
          <w:sz w:val="22"/>
        </w:rPr>
        <w:tab/>
      </w:r>
      <w:r w:rsidRPr="00C56587">
        <w:rPr>
          <w:rFonts w:asciiTheme="minorHAnsi" w:hAnsiTheme="minorHAnsi"/>
          <w:sz w:val="22"/>
        </w:rPr>
        <w:tab/>
      </w:r>
      <w:r w:rsidRPr="00C56587">
        <w:rPr>
          <w:rFonts w:asciiTheme="minorHAnsi" w:hAnsiTheme="minorHAnsi"/>
          <w:sz w:val="22"/>
        </w:rPr>
        <w:tab/>
      </w:r>
    </w:p>
    <w:p w14:paraId="7C75EEEF" w14:textId="77777777" w:rsidR="00034F58" w:rsidRPr="00C56587" w:rsidRDefault="00034F58" w:rsidP="00D8720A">
      <w:pPr>
        <w:rPr>
          <w:rFonts w:asciiTheme="minorHAnsi" w:hAnsiTheme="minorHAnsi" w:cstheme="minorHAnsi"/>
          <w:sz w:val="22"/>
          <w:szCs w:val="22"/>
        </w:rPr>
      </w:pPr>
    </w:p>
    <w:p w14:paraId="143976B5" w14:textId="77777777" w:rsidR="00034F58" w:rsidRPr="00C56587" w:rsidRDefault="00034F58" w:rsidP="00D8720A">
      <w:pPr>
        <w:rPr>
          <w:rFonts w:asciiTheme="minorHAnsi" w:hAnsiTheme="minorHAnsi" w:cstheme="minorHAnsi"/>
          <w:sz w:val="22"/>
          <w:szCs w:val="22"/>
        </w:rPr>
      </w:pPr>
    </w:p>
    <w:p w14:paraId="3B0EF3F7" w14:textId="7BBACF73" w:rsidR="00D8720A" w:rsidRPr="00C56587" w:rsidRDefault="00D8720A" w:rsidP="00D8720A">
      <w:pPr>
        <w:rPr>
          <w:rFonts w:asciiTheme="minorHAnsi" w:hAnsiTheme="minorHAnsi" w:cstheme="minorHAnsi"/>
          <w:sz w:val="22"/>
          <w:szCs w:val="22"/>
        </w:rPr>
      </w:pPr>
      <w:r w:rsidRPr="00C56587">
        <w:rPr>
          <w:rFonts w:asciiTheme="minorHAnsi" w:hAnsiTheme="minorHAnsi"/>
          <w:sz w:val="22"/>
        </w:rPr>
        <w:tab/>
      </w:r>
      <w:r w:rsidRPr="00C56587">
        <w:rPr>
          <w:rFonts w:asciiTheme="minorHAnsi" w:hAnsiTheme="minorHAnsi"/>
          <w:sz w:val="22"/>
        </w:rPr>
        <w:tab/>
      </w:r>
      <w:r w:rsidRPr="00C56587">
        <w:rPr>
          <w:rFonts w:asciiTheme="minorHAnsi" w:hAnsiTheme="minorHAnsi"/>
          <w:sz w:val="22"/>
        </w:rPr>
        <w:tab/>
      </w:r>
      <w:r w:rsidRPr="00C56587">
        <w:rPr>
          <w:rFonts w:asciiTheme="minorHAnsi" w:hAnsiTheme="minorHAnsi"/>
          <w:sz w:val="22"/>
        </w:rPr>
        <w:tab/>
      </w:r>
      <w:r w:rsidRPr="00C56587">
        <w:rPr>
          <w:rFonts w:asciiTheme="minorHAnsi" w:hAnsiTheme="minorHAnsi"/>
          <w:sz w:val="22"/>
        </w:rPr>
        <w:tab/>
        <w:t>_________________________________</w:t>
      </w:r>
    </w:p>
    <w:p w14:paraId="47B220AC" w14:textId="77777777" w:rsidR="00D8720A" w:rsidRPr="00C56587" w:rsidRDefault="00D8720A" w:rsidP="00FD2BF4">
      <w:pPr>
        <w:ind w:left="3686"/>
        <w:rPr>
          <w:rFonts w:asciiTheme="minorHAnsi" w:hAnsiTheme="minorHAnsi" w:cstheme="minorHAnsi"/>
          <w:sz w:val="22"/>
          <w:szCs w:val="22"/>
        </w:rPr>
      </w:pPr>
      <w:r w:rsidRPr="00C56587">
        <w:rPr>
          <w:rFonts w:asciiTheme="minorHAnsi" w:hAnsiTheme="minorHAnsi"/>
          <w:sz w:val="22"/>
        </w:rPr>
        <w:t>Name and position of the contractor’s authorized person</w:t>
      </w:r>
    </w:p>
    <w:p w14:paraId="48997109" w14:textId="6337ED26" w:rsidR="00225C35" w:rsidRPr="00C56587" w:rsidRDefault="00D8720A" w:rsidP="00FD2BF4">
      <w:pPr>
        <w:ind w:left="3686"/>
        <w:rPr>
          <w:rFonts w:asciiTheme="minorHAnsi" w:hAnsiTheme="minorHAnsi"/>
          <w:sz w:val="22"/>
        </w:rPr>
      </w:pPr>
      <w:r w:rsidRPr="00C56587">
        <w:rPr>
          <w:rFonts w:asciiTheme="minorHAnsi" w:hAnsiTheme="minorHAnsi"/>
          <w:sz w:val="22"/>
        </w:rPr>
        <w:t>Stamp and signature of the contractor’s authorized person</w:t>
      </w:r>
    </w:p>
    <w:p w14:paraId="14D6B2C6" w14:textId="77777777" w:rsidR="00A41C42" w:rsidRPr="00C56587" w:rsidRDefault="00A41C42" w:rsidP="00A41C42">
      <w:pPr>
        <w:rPr>
          <w:rFonts w:asciiTheme="minorHAnsi" w:hAnsiTheme="minorHAnsi"/>
          <w:sz w:val="22"/>
        </w:rPr>
      </w:pPr>
    </w:p>
    <w:p w14:paraId="7BB5573F" w14:textId="77777777" w:rsidR="0094347C" w:rsidRPr="00C56587" w:rsidRDefault="0094347C" w:rsidP="00A41C42">
      <w:pPr>
        <w:rPr>
          <w:rFonts w:asciiTheme="minorHAnsi" w:hAnsiTheme="minorHAnsi"/>
          <w:sz w:val="22"/>
        </w:rPr>
      </w:pPr>
    </w:p>
    <w:p w14:paraId="11EB7169" w14:textId="1055E5B7" w:rsidR="00A41C42" w:rsidRPr="00C7162D" w:rsidRDefault="00A41C42" w:rsidP="00A41C42">
      <w:pPr>
        <w:rPr>
          <w:rFonts w:asciiTheme="minorHAnsi" w:hAnsiTheme="minorHAnsi" w:cstheme="minorHAnsi"/>
          <w:i/>
          <w:iCs/>
          <w:sz w:val="22"/>
          <w:szCs w:val="22"/>
        </w:rPr>
      </w:pPr>
      <w:r w:rsidRPr="00C56587">
        <w:rPr>
          <w:rFonts w:asciiTheme="minorHAnsi" w:hAnsiTheme="minorHAnsi" w:cstheme="minorHAnsi"/>
          <w:i/>
          <w:iCs/>
          <w:sz w:val="22"/>
          <w:szCs w:val="22"/>
        </w:rPr>
        <w:t>To be filled in by the participant. If it is a numeric value, one numeric value (not a range of values) will be filled in.</w:t>
      </w:r>
    </w:p>
    <w:sectPr w:rsidR="00A41C42" w:rsidRPr="00C7162D" w:rsidSect="00AA7A9A">
      <w:pgSz w:w="11906" w:h="16838"/>
      <w:pgMar w:top="993" w:right="1417" w:bottom="1560" w:left="1134"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E10954"/>
    <w:multiLevelType w:val="hybridMultilevel"/>
    <w:tmpl w:val="FBE07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CAF0BDA"/>
    <w:multiLevelType w:val="hybridMultilevel"/>
    <w:tmpl w:val="BB80935C"/>
    <w:lvl w:ilvl="0" w:tplc="CCDEFAF8">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D4F1F8D"/>
    <w:multiLevelType w:val="hybridMultilevel"/>
    <w:tmpl w:val="2314F6E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3351873">
    <w:abstractNumId w:val="1"/>
  </w:num>
  <w:num w:numId="2" w16cid:durableId="1522470150">
    <w:abstractNumId w:val="2"/>
  </w:num>
  <w:num w:numId="3" w16cid:durableId="2552840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ocumentProtection w:edit="readOnly" w:formatting="1"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E11"/>
    <w:rsid w:val="000000D8"/>
    <w:rsid w:val="000008A8"/>
    <w:rsid w:val="00002B99"/>
    <w:rsid w:val="00003857"/>
    <w:rsid w:val="00004884"/>
    <w:rsid w:val="00006220"/>
    <w:rsid w:val="00006233"/>
    <w:rsid w:val="00006D18"/>
    <w:rsid w:val="000078A9"/>
    <w:rsid w:val="0001139B"/>
    <w:rsid w:val="00013328"/>
    <w:rsid w:val="00015A6B"/>
    <w:rsid w:val="00015BF6"/>
    <w:rsid w:val="0002341F"/>
    <w:rsid w:val="00025CE0"/>
    <w:rsid w:val="00026406"/>
    <w:rsid w:val="000305C5"/>
    <w:rsid w:val="000306CA"/>
    <w:rsid w:val="000347D0"/>
    <w:rsid w:val="000348CD"/>
    <w:rsid w:val="00034F58"/>
    <w:rsid w:val="00040A96"/>
    <w:rsid w:val="0005011C"/>
    <w:rsid w:val="000524E2"/>
    <w:rsid w:val="00052A8A"/>
    <w:rsid w:val="00052AF3"/>
    <w:rsid w:val="000536FB"/>
    <w:rsid w:val="00056D7B"/>
    <w:rsid w:val="00060189"/>
    <w:rsid w:val="000618A2"/>
    <w:rsid w:val="000629C7"/>
    <w:rsid w:val="00062B05"/>
    <w:rsid w:val="0006594F"/>
    <w:rsid w:val="00065C43"/>
    <w:rsid w:val="00070D0B"/>
    <w:rsid w:val="000727D8"/>
    <w:rsid w:val="00072937"/>
    <w:rsid w:val="00072D99"/>
    <w:rsid w:val="0007371E"/>
    <w:rsid w:val="00073B93"/>
    <w:rsid w:val="00075789"/>
    <w:rsid w:val="00081D6F"/>
    <w:rsid w:val="000856FC"/>
    <w:rsid w:val="00087112"/>
    <w:rsid w:val="00093C76"/>
    <w:rsid w:val="000A08E6"/>
    <w:rsid w:val="000A09E6"/>
    <w:rsid w:val="000A1814"/>
    <w:rsid w:val="000A5819"/>
    <w:rsid w:val="000A58D0"/>
    <w:rsid w:val="000A5E26"/>
    <w:rsid w:val="000A675A"/>
    <w:rsid w:val="000A71A2"/>
    <w:rsid w:val="000A7774"/>
    <w:rsid w:val="000B011F"/>
    <w:rsid w:val="000B0CA6"/>
    <w:rsid w:val="000B1EE9"/>
    <w:rsid w:val="000B3CC2"/>
    <w:rsid w:val="000B5B26"/>
    <w:rsid w:val="000B6829"/>
    <w:rsid w:val="000C1184"/>
    <w:rsid w:val="000C17FF"/>
    <w:rsid w:val="000C1CBE"/>
    <w:rsid w:val="000C1ECD"/>
    <w:rsid w:val="000C2E02"/>
    <w:rsid w:val="000C3C9E"/>
    <w:rsid w:val="000D1116"/>
    <w:rsid w:val="000D3510"/>
    <w:rsid w:val="000D6834"/>
    <w:rsid w:val="000D6E5B"/>
    <w:rsid w:val="000E31EC"/>
    <w:rsid w:val="000E3418"/>
    <w:rsid w:val="000E4E5F"/>
    <w:rsid w:val="000E5E16"/>
    <w:rsid w:val="000E7456"/>
    <w:rsid w:val="000F06F6"/>
    <w:rsid w:val="000F2714"/>
    <w:rsid w:val="000F427E"/>
    <w:rsid w:val="000F5E11"/>
    <w:rsid w:val="00101238"/>
    <w:rsid w:val="00102DE7"/>
    <w:rsid w:val="00103724"/>
    <w:rsid w:val="0010503F"/>
    <w:rsid w:val="00107277"/>
    <w:rsid w:val="001104C7"/>
    <w:rsid w:val="00111669"/>
    <w:rsid w:val="001118B2"/>
    <w:rsid w:val="00111E05"/>
    <w:rsid w:val="001152A3"/>
    <w:rsid w:val="0012091C"/>
    <w:rsid w:val="00120C21"/>
    <w:rsid w:val="0012123B"/>
    <w:rsid w:val="001212AE"/>
    <w:rsid w:val="00121C4D"/>
    <w:rsid w:val="00124CA0"/>
    <w:rsid w:val="001308C2"/>
    <w:rsid w:val="001310C7"/>
    <w:rsid w:val="0013389B"/>
    <w:rsid w:val="00134385"/>
    <w:rsid w:val="00134589"/>
    <w:rsid w:val="00134741"/>
    <w:rsid w:val="00134D53"/>
    <w:rsid w:val="00140181"/>
    <w:rsid w:val="001407F8"/>
    <w:rsid w:val="001408D4"/>
    <w:rsid w:val="001413F3"/>
    <w:rsid w:val="00141C96"/>
    <w:rsid w:val="00141FA1"/>
    <w:rsid w:val="00143433"/>
    <w:rsid w:val="00143E88"/>
    <w:rsid w:val="00146A62"/>
    <w:rsid w:val="00147A42"/>
    <w:rsid w:val="0015168A"/>
    <w:rsid w:val="00153EA5"/>
    <w:rsid w:val="00155453"/>
    <w:rsid w:val="0016211C"/>
    <w:rsid w:val="00163729"/>
    <w:rsid w:val="00165A76"/>
    <w:rsid w:val="001663DA"/>
    <w:rsid w:val="001704CA"/>
    <w:rsid w:val="00172CA3"/>
    <w:rsid w:val="00175A8C"/>
    <w:rsid w:val="001763C7"/>
    <w:rsid w:val="001778D5"/>
    <w:rsid w:val="00182891"/>
    <w:rsid w:val="0019238A"/>
    <w:rsid w:val="001954DA"/>
    <w:rsid w:val="001A0A9F"/>
    <w:rsid w:val="001A1B30"/>
    <w:rsid w:val="001A2878"/>
    <w:rsid w:val="001A2B6C"/>
    <w:rsid w:val="001A695E"/>
    <w:rsid w:val="001A7593"/>
    <w:rsid w:val="001B0178"/>
    <w:rsid w:val="001B0AE1"/>
    <w:rsid w:val="001B0B11"/>
    <w:rsid w:val="001B19A0"/>
    <w:rsid w:val="001B2584"/>
    <w:rsid w:val="001B4FC9"/>
    <w:rsid w:val="001B69D7"/>
    <w:rsid w:val="001B6BA8"/>
    <w:rsid w:val="001C1555"/>
    <w:rsid w:val="001C1F84"/>
    <w:rsid w:val="001C4B12"/>
    <w:rsid w:val="001C4B45"/>
    <w:rsid w:val="001C795E"/>
    <w:rsid w:val="001D009E"/>
    <w:rsid w:val="001D1191"/>
    <w:rsid w:val="001D3836"/>
    <w:rsid w:val="001D473C"/>
    <w:rsid w:val="001D596A"/>
    <w:rsid w:val="001D6FC0"/>
    <w:rsid w:val="001E1C33"/>
    <w:rsid w:val="001E3170"/>
    <w:rsid w:val="001E3378"/>
    <w:rsid w:val="001E34BF"/>
    <w:rsid w:val="001E4ABA"/>
    <w:rsid w:val="001E50C9"/>
    <w:rsid w:val="001E5844"/>
    <w:rsid w:val="001E7029"/>
    <w:rsid w:val="001F0B47"/>
    <w:rsid w:val="001F3384"/>
    <w:rsid w:val="001F5E1E"/>
    <w:rsid w:val="001F6A35"/>
    <w:rsid w:val="001F6EFC"/>
    <w:rsid w:val="001F6F4F"/>
    <w:rsid w:val="0020063B"/>
    <w:rsid w:val="00204E71"/>
    <w:rsid w:val="00211D1A"/>
    <w:rsid w:val="0021276C"/>
    <w:rsid w:val="002129FE"/>
    <w:rsid w:val="00212B49"/>
    <w:rsid w:val="002151A8"/>
    <w:rsid w:val="002152B1"/>
    <w:rsid w:val="002157F3"/>
    <w:rsid w:val="00221BD5"/>
    <w:rsid w:val="0022221A"/>
    <w:rsid w:val="002248A1"/>
    <w:rsid w:val="002250ED"/>
    <w:rsid w:val="00225BC1"/>
    <w:rsid w:val="00225C35"/>
    <w:rsid w:val="002265C4"/>
    <w:rsid w:val="00226866"/>
    <w:rsid w:val="002275E5"/>
    <w:rsid w:val="002345F9"/>
    <w:rsid w:val="00234BE2"/>
    <w:rsid w:val="0023692A"/>
    <w:rsid w:val="00244B8D"/>
    <w:rsid w:val="00244DC6"/>
    <w:rsid w:val="002473C1"/>
    <w:rsid w:val="00252F1C"/>
    <w:rsid w:val="00253AE5"/>
    <w:rsid w:val="002569DF"/>
    <w:rsid w:val="00256C77"/>
    <w:rsid w:val="00261256"/>
    <w:rsid w:val="00261CB1"/>
    <w:rsid w:val="00261DB3"/>
    <w:rsid w:val="002655F8"/>
    <w:rsid w:val="00265FFB"/>
    <w:rsid w:val="00266EFC"/>
    <w:rsid w:val="0026795F"/>
    <w:rsid w:val="00272F51"/>
    <w:rsid w:val="00273794"/>
    <w:rsid w:val="00273B29"/>
    <w:rsid w:val="00277E49"/>
    <w:rsid w:val="0028057C"/>
    <w:rsid w:val="00282B85"/>
    <w:rsid w:val="00285A00"/>
    <w:rsid w:val="00290348"/>
    <w:rsid w:val="0029101A"/>
    <w:rsid w:val="00292086"/>
    <w:rsid w:val="002929D5"/>
    <w:rsid w:val="00292F39"/>
    <w:rsid w:val="00295D11"/>
    <w:rsid w:val="002966D7"/>
    <w:rsid w:val="00297888"/>
    <w:rsid w:val="00297B1F"/>
    <w:rsid w:val="002A0064"/>
    <w:rsid w:val="002A0E92"/>
    <w:rsid w:val="002A1394"/>
    <w:rsid w:val="002A788C"/>
    <w:rsid w:val="002B0296"/>
    <w:rsid w:val="002B2159"/>
    <w:rsid w:val="002B251B"/>
    <w:rsid w:val="002B2AFF"/>
    <w:rsid w:val="002B3E0D"/>
    <w:rsid w:val="002B5B01"/>
    <w:rsid w:val="002B736A"/>
    <w:rsid w:val="002B7C0D"/>
    <w:rsid w:val="002C0478"/>
    <w:rsid w:val="002C1D8D"/>
    <w:rsid w:val="002C1E39"/>
    <w:rsid w:val="002C29C1"/>
    <w:rsid w:val="002D2F06"/>
    <w:rsid w:val="002D6066"/>
    <w:rsid w:val="002D6568"/>
    <w:rsid w:val="002D6FD6"/>
    <w:rsid w:val="002E0949"/>
    <w:rsid w:val="002E21E0"/>
    <w:rsid w:val="002E2DA4"/>
    <w:rsid w:val="002E3679"/>
    <w:rsid w:val="002E77A0"/>
    <w:rsid w:val="002F07B2"/>
    <w:rsid w:val="002F1EE7"/>
    <w:rsid w:val="002F67B3"/>
    <w:rsid w:val="00300242"/>
    <w:rsid w:val="00300EC3"/>
    <w:rsid w:val="00301A5F"/>
    <w:rsid w:val="00303FE8"/>
    <w:rsid w:val="00304B02"/>
    <w:rsid w:val="00304C11"/>
    <w:rsid w:val="0030726F"/>
    <w:rsid w:val="00310457"/>
    <w:rsid w:val="003107B2"/>
    <w:rsid w:val="00310ED5"/>
    <w:rsid w:val="00311CBD"/>
    <w:rsid w:val="003120F0"/>
    <w:rsid w:val="00313493"/>
    <w:rsid w:val="00316755"/>
    <w:rsid w:val="003203E7"/>
    <w:rsid w:val="00320DE6"/>
    <w:rsid w:val="00321C8D"/>
    <w:rsid w:val="0032351E"/>
    <w:rsid w:val="003249C2"/>
    <w:rsid w:val="003254D7"/>
    <w:rsid w:val="00325E47"/>
    <w:rsid w:val="0032711B"/>
    <w:rsid w:val="00327ABD"/>
    <w:rsid w:val="00330F4C"/>
    <w:rsid w:val="00331144"/>
    <w:rsid w:val="0033238F"/>
    <w:rsid w:val="00333528"/>
    <w:rsid w:val="003335E2"/>
    <w:rsid w:val="003342F3"/>
    <w:rsid w:val="00335184"/>
    <w:rsid w:val="00340E6A"/>
    <w:rsid w:val="003461DE"/>
    <w:rsid w:val="003503C6"/>
    <w:rsid w:val="00352C9E"/>
    <w:rsid w:val="00353365"/>
    <w:rsid w:val="00360579"/>
    <w:rsid w:val="00361DFA"/>
    <w:rsid w:val="003640B4"/>
    <w:rsid w:val="00364A35"/>
    <w:rsid w:val="003667E5"/>
    <w:rsid w:val="00370317"/>
    <w:rsid w:val="00371B5F"/>
    <w:rsid w:val="003722C2"/>
    <w:rsid w:val="00373408"/>
    <w:rsid w:val="003734C2"/>
    <w:rsid w:val="0037411B"/>
    <w:rsid w:val="003743C6"/>
    <w:rsid w:val="00374531"/>
    <w:rsid w:val="0037565F"/>
    <w:rsid w:val="003760DB"/>
    <w:rsid w:val="00376554"/>
    <w:rsid w:val="00382D1A"/>
    <w:rsid w:val="003843A0"/>
    <w:rsid w:val="003966B4"/>
    <w:rsid w:val="00397747"/>
    <w:rsid w:val="003A148F"/>
    <w:rsid w:val="003A1892"/>
    <w:rsid w:val="003A1D19"/>
    <w:rsid w:val="003A37F1"/>
    <w:rsid w:val="003B2D6D"/>
    <w:rsid w:val="003B3FC6"/>
    <w:rsid w:val="003B4964"/>
    <w:rsid w:val="003B78BB"/>
    <w:rsid w:val="003C087D"/>
    <w:rsid w:val="003C3C5F"/>
    <w:rsid w:val="003C49AE"/>
    <w:rsid w:val="003C7180"/>
    <w:rsid w:val="003D21CA"/>
    <w:rsid w:val="003D4DCE"/>
    <w:rsid w:val="003D7540"/>
    <w:rsid w:val="003E0267"/>
    <w:rsid w:val="003E0C80"/>
    <w:rsid w:val="003E3B26"/>
    <w:rsid w:val="003E4A0B"/>
    <w:rsid w:val="003E4D99"/>
    <w:rsid w:val="003E5A4A"/>
    <w:rsid w:val="003E5D87"/>
    <w:rsid w:val="003F15A2"/>
    <w:rsid w:val="003F287B"/>
    <w:rsid w:val="003F30C9"/>
    <w:rsid w:val="003F31B1"/>
    <w:rsid w:val="003F3FC6"/>
    <w:rsid w:val="003F41C9"/>
    <w:rsid w:val="003F43F2"/>
    <w:rsid w:val="003F5D8D"/>
    <w:rsid w:val="003F5E54"/>
    <w:rsid w:val="003F689D"/>
    <w:rsid w:val="003F7417"/>
    <w:rsid w:val="00403564"/>
    <w:rsid w:val="00403C1D"/>
    <w:rsid w:val="004049F0"/>
    <w:rsid w:val="0041068A"/>
    <w:rsid w:val="00412468"/>
    <w:rsid w:val="0041269D"/>
    <w:rsid w:val="004132D9"/>
    <w:rsid w:val="00414BF9"/>
    <w:rsid w:val="0041769C"/>
    <w:rsid w:val="00420C5E"/>
    <w:rsid w:val="0042106C"/>
    <w:rsid w:val="004221B8"/>
    <w:rsid w:val="004232D4"/>
    <w:rsid w:val="00423EDC"/>
    <w:rsid w:val="0042582F"/>
    <w:rsid w:val="0043171F"/>
    <w:rsid w:val="00437A50"/>
    <w:rsid w:val="00437CCE"/>
    <w:rsid w:val="00440010"/>
    <w:rsid w:val="00441066"/>
    <w:rsid w:val="0044236E"/>
    <w:rsid w:val="004423D3"/>
    <w:rsid w:val="00442E9C"/>
    <w:rsid w:val="00444A92"/>
    <w:rsid w:val="00447BBC"/>
    <w:rsid w:val="00447EB7"/>
    <w:rsid w:val="0045110D"/>
    <w:rsid w:val="004516E7"/>
    <w:rsid w:val="0045177C"/>
    <w:rsid w:val="00451965"/>
    <w:rsid w:val="00453685"/>
    <w:rsid w:val="0045396E"/>
    <w:rsid w:val="00454B12"/>
    <w:rsid w:val="004562C7"/>
    <w:rsid w:val="00457790"/>
    <w:rsid w:val="0046023B"/>
    <w:rsid w:val="00463CE8"/>
    <w:rsid w:val="004659FA"/>
    <w:rsid w:val="00466A0D"/>
    <w:rsid w:val="00467FC3"/>
    <w:rsid w:val="00471496"/>
    <w:rsid w:val="0047314F"/>
    <w:rsid w:val="00475B5D"/>
    <w:rsid w:val="004805C7"/>
    <w:rsid w:val="00482034"/>
    <w:rsid w:val="00484A06"/>
    <w:rsid w:val="004855EF"/>
    <w:rsid w:val="00491995"/>
    <w:rsid w:val="00492779"/>
    <w:rsid w:val="004927CB"/>
    <w:rsid w:val="0049462D"/>
    <w:rsid w:val="0049538B"/>
    <w:rsid w:val="004A0939"/>
    <w:rsid w:val="004A3AF0"/>
    <w:rsid w:val="004A458C"/>
    <w:rsid w:val="004A459C"/>
    <w:rsid w:val="004A45C9"/>
    <w:rsid w:val="004A50CB"/>
    <w:rsid w:val="004A5156"/>
    <w:rsid w:val="004A51DD"/>
    <w:rsid w:val="004A6DFD"/>
    <w:rsid w:val="004B3C4C"/>
    <w:rsid w:val="004B3FC6"/>
    <w:rsid w:val="004B4F03"/>
    <w:rsid w:val="004B5026"/>
    <w:rsid w:val="004B566C"/>
    <w:rsid w:val="004B5C0F"/>
    <w:rsid w:val="004B7210"/>
    <w:rsid w:val="004B7229"/>
    <w:rsid w:val="004C08E7"/>
    <w:rsid w:val="004C232D"/>
    <w:rsid w:val="004C34FB"/>
    <w:rsid w:val="004C374D"/>
    <w:rsid w:val="004C38F4"/>
    <w:rsid w:val="004C4F18"/>
    <w:rsid w:val="004D14BE"/>
    <w:rsid w:val="004D1699"/>
    <w:rsid w:val="004D369A"/>
    <w:rsid w:val="004D5416"/>
    <w:rsid w:val="004D70DC"/>
    <w:rsid w:val="004D78CE"/>
    <w:rsid w:val="004D7A52"/>
    <w:rsid w:val="004D7F8F"/>
    <w:rsid w:val="004E1A34"/>
    <w:rsid w:val="004E236A"/>
    <w:rsid w:val="004E275F"/>
    <w:rsid w:val="004E280B"/>
    <w:rsid w:val="004E32C1"/>
    <w:rsid w:val="004E4B25"/>
    <w:rsid w:val="004E53F6"/>
    <w:rsid w:val="004E55C9"/>
    <w:rsid w:val="004F0306"/>
    <w:rsid w:val="004F0611"/>
    <w:rsid w:val="004F39DE"/>
    <w:rsid w:val="004F3B8D"/>
    <w:rsid w:val="004F5592"/>
    <w:rsid w:val="004F6F0F"/>
    <w:rsid w:val="00500872"/>
    <w:rsid w:val="00500C7A"/>
    <w:rsid w:val="00504A42"/>
    <w:rsid w:val="005063D4"/>
    <w:rsid w:val="005065B0"/>
    <w:rsid w:val="005078B2"/>
    <w:rsid w:val="00510015"/>
    <w:rsid w:val="0051068A"/>
    <w:rsid w:val="005128BC"/>
    <w:rsid w:val="00512CED"/>
    <w:rsid w:val="00514F1C"/>
    <w:rsid w:val="0051578A"/>
    <w:rsid w:val="00517B9E"/>
    <w:rsid w:val="005210AB"/>
    <w:rsid w:val="005215EA"/>
    <w:rsid w:val="00522F48"/>
    <w:rsid w:val="005237CE"/>
    <w:rsid w:val="00524B34"/>
    <w:rsid w:val="0052662D"/>
    <w:rsid w:val="005305DE"/>
    <w:rsid w:val="00537791"/>
    <w:rsid w:val="00537C2B"/>
    <w:rsid w:val="00540A0B"/>
    <w:rsid w:val="00544044"/>
    <w:rsid w:val="00544846"/>
    <w:rsid w:val="00544D0D"/>
    <w:rsid w:val="005454F0"/>
    <w:rsid w:val="0054560D"/>
    <w:rsid w:val="00546113"/>
    <w:rsid w:val="00550935"/>
    <w:rsid w:val="00555375"/>
    <w:rsid w:val="0055660D"/>
    <w:rsid w:val="00556B9B"/>
    <w:rsid w:val="00562A76"/>
    <w:rsid w:val="00562E12"/>
    <w:rsid w:val="00564021"/>
    <w:rsid w:val="005647D2"/>
    <w:rsid w:val="00571B12"/>
    <w:rsid w:val="0057506C"/>
    <w:rsid w:val="00575D83"/>
    <w:rsid w:val="00577639"/>
    <w:rsid w:val="00577E05"/>
    <w:rsid w:val="00581F7A"/>
    <w:rsid w:val="005825EA"/>
    <w:rsid w:val="00586C1B"/>
    <w:rsid w:val="005944C5"/>
    <w:rsid w:val="00594F51"/>
    <w:rsid w:val="00595142"/>
    <w:rsid w:val="00596E21"/>
    <w:rsid w:val="005A0FE2"/>
    <w:rsid w:val="005A1A00"/>
    <w:rsid w:val="005A1ABF"/>
    <w:rsid w:val="005A6B9F"/>
    <w:rsid w:val="005B164B"/>
    <w:rsid w:val="005B260B"/>
    <w:rsid w:val="005B2771"/>
    <w:rsid w:val="005B70CB"/>
    <w:rsid w:val="005C0A6E"/>
    <w:rsid w:val="005C0BA9"/>
    <w:rsid w:val="005C0D77"/>
    <w:rsid w:val="005C409E"/>
    <w:rsid w:val="005C58D4"/>
    <w:rsid w:val="005C70E1"/>
    <w:rsid w:val="005D04F9"/>
    <w:rsid w:val="005D064C"/>
    <w:rsid w:val="005D4B0D"/>
    <w:rsid w:val="005D57A3"/>
    <w:rsid w:val="005E2074"/>
    <w:rsid w:val="005E23D8"/>
    <w:rsid w:val="005E5109"/>
    <w:rsid w:val="005E6E7F"/>
    <w:rsid w:val="005E6E9E"/>
    <w:rsid w:val="005F0664"/>
    <w:rsid w:val="005F0DF0"/>
    <w:rsid w:val="005F153B"/>
    <w:rsid w:val="005F4FEE"/>
    <w:rsid w:val="005F72BA"/>
    <w:rsid w:val="005F7E4B"/>
    <w:rsid w:val="0060152C"/>
    <w:rsid w:val="00601FCF"/>
    <w:rsid w:val="0060214C"/>
    <w:rsid w:val="00602708"/>
    <w:rsid w:val="00602824"/>
    <w:rsid w:val="00606495"/>
    <w:rsid w:val="00606A23"/>
    <w:rsid w:val="00611953"/>
    <w:rsid w:val="00614C44"/>
    <w:rsid w:val="00615558"/>
    <w:rsid w:val="00617261"/>
    <w:rsid w:val="0061785D"/>
    <w:rsid w:val="00617A27"/>
    <w:rsid w:val="00622C0B"/>
    <w:rsid w:val="006239F8"/>
    <w:rsid w:val="00631296"/>
    <w:rsid w:val="006329EC"/>
    <w:rsid w:val="006346E9"/>
    <w:rsid w:val="00635D1A"/>
    <w:rsid w:val="00640226"/>
    <w:rsid w:val="0064060B"/>
    <w:rsid w:val="00641A9F"/>
    <w:rsid w:val="00641E72"/>
    <w:rsid w:val="00642940"/>
    <w:rsid w:val="00644F36"/>
    <w:rsid w:val="00645B26"/>
    <w:rsid w:val="0064791C"/>
    <w:rsid w:val="006513B4"/>
    <w:rsid w:val="00651537"/>
    <w:rsid w:val="0065410A"/>
    <w:rsid w:val="00656DE4"/>
    <w:rsid w:val="00656F0A"/>
    <w:rsid w:val="00657CFA"/>
    <w:rsid w:val="00657F85"/>
    <w:rsid w:val="006618A8"/>
    <w:rsid w:val="00664331"/>
    <w:rsid w:val="006647F9"/>
    <w:rsid w:val="00665431"/>
    <w:rsid w:val="00667038"/>
    <w:rsid w:val="00667270"/>
    <w:rsid w:val="0066774E"/>
    <w:rsid w:val="006711CE"/>
    <w:rsid w:val="006768AE"/>
    <w:rsid w:val="00677A91"/>
    <w:rsid w:val="00677E2C"/>
    <w:rsid w:val="00683578"/>
    <w:rsid w:val="00684BE5"/>
    <w:rsid w:val="006852F6"/>
    <w:rsid w:val="006863CF"/>
    <w:rsid w:val="00691C9A"/>
    <w:rsid w:val="00692329"/>
    <w:rsid w:val="00693F8A"/>
    <w:rsid w:val="00695635"/>
    <w:rsid w:val="006A12B6"/>
    <w:rsid w:val="006A14E1"/>
    <w:rsid w:val="006A2A71"/>
    <w:rsid w:val="006A2E19"/>
    <w:rsid w:val="006A2F42"/>
    <w:rsid w:val="006A3E83"/>
    <w:rsid w:val="006A4F7D"/>
    <w:rsid w:val="006B08F6"/>
    <w:rsid w:val="006B20D5"/>
    <w:rsid w:val="006B4CF5"/>
    <w:rsid w:val="006B68BF"/>
    <w:rsid w:val="006C1889"/>
    <w:rsid w:val="006C3E27"/>
    <w:rsid w:val="006C4625"/>
    <w:rsid w:val="006C4C47"/>
    <w:rsid w:val="006C5BCE"/>
    <w:rsid w:val="006C5CAA"/>
    <w:rsid w:val="006C683B"/>
    <w:rsid w:val="006D2F52"/>
    <w:rsid w:val="006D35C1"/>
    <w:rsid w:val="006D420D"/>
    <w:rsid w:val="006D700A"/>
    <w:rsid w:val="006D722E"/>
    <w:rsid w:val="006E2CF5"/>
    <w:rsid w:val="006E2D4A"/>
    <w:rsid w:val="006E533F"/>
    <w:rsid w:val="006E5E84"/>
    <w:rsid w:val="006E69DD"/>
    <w:rsid w:val="006F1074"/>
    <w:rsid w:val="006F23D0"/>
    <w:rsid w:val="006F2D33"/>
    <w:rsid w:val="006F5820"/>
    <w:rsid w:val="006F5BB0"/>
    <w:rsid w:val="006F6179"/>
    <w:rsid w:val="006F7859"/>
    <w:rsid w:val="00701BD7"/>
    <w:rsid w:val="007025DD"/>
    <w:rsid w:val="007071E2"/>
    <w:rsid w:val="00713569"/>
    <w:rsid w:val="00715CE1"/>
    <w:rsid w:val="00716E5F"/>
    <w:rsid w:val="007177FA"/>
    <w:rsid w:val="0072069D"/>
    <w:rsid w:val="007213CA"/>
    <w:rsid w:val="0072353D"/>
    <w:rsid w:val="007247F3"/>
    <w:rsid w:val="00724919"/>
    <w:rsid w:val="00724EDB"/>
    <w:rsid w:val="00727D5E"/>
    <w:rsid w:val="00727FEC"/>
    <w:rsid w:val="00733252"/>
    <w:rsid w:val="007335F6"/>
    <w:rsid w:val="007345E4"/>
    <w:rsid w:val="00735C49"/>
    <w:rsid w:val="00744577"/>
    <w:rsid w:val="0075710D"/>
    <w:rsid w:val="007571A4"/>
    <w:rsid w:val="00760209"/>
    <w:rsid w:val="00760649"/>
    <w:rsid w:val="00760B57"/>
    <w:rsid w:val="00760E97"/>
    <w:rsid w:val="0076153B"/>
    <w:rsid w:val="0076393B"/>
    <w:rsid w:val="00763972"/>
    <w:rsid w:val="0077380B"/>
    <w:rsid w:val="00773838"/>
    <w:rsid w:val="007738AA"/>
    <w:rsid w:val="007742B6"/>
    <w:rsid w:val="00774618"/>
    <w:rsid w:val="0077466A"/>
    <w:rsid w:val="007748EC"/>
    <w:rsid w:val="00774DCC"/>
    <w:rsid w:val="00774FBB"/>
    <w:rsid w:val="00776958"/>
    <w:rsid w:val="00777FD8"/>
    <w:rsid w:val="00780C0F"/>
    <w:rsid w:val="00780C79"/>
    <w:rsid w:val="00783FC6"/>
    <w:rsid w:val="00785161"/>
    <w:rsid w:val="00791302"/>
    <w:rsid w:val="00791340"/>
    <w:rsid w:val="007923E9"/>
    <w:rsid w:val="00792884"/>
    <w:rsid w:val="00793BBB"/>
    <w:rsid w:val="007975DD"/>
    <w:rsid w:val="007A0104"/>
    <w:rsid w:val="007A2310"/>
    <w:rsid w:val="007A3E24"/>
    <w:rsid w:val="007A5163"/>
    <w:rsid w:val="007A6C10"/>
    <w:rsid w:val="007B1B7F"/>
    <w:rsid w:val="007B501E"/>
    <w:rsid w:val="007B5202"/>
    <w:rsid w:val="007B5EA0"/>
    <w:rsid w:val="007C0D68"/>
    <w:rsid w:val="007C6777"/>
    <w:rsid w:val="007D00DD"/>
    <w:rsid w:val="007D044B"/>
    <w:rsid w:val="007D38D8"/>
    <w:rsid w:val="007D3DFD"/>
    <w:rsid w:val="007D6A03"/>
    <w:rsid w:val="007D75C7"/>
    <w:rsid w:val="007E2253"/>
    <w:rsid w:val="007E53A2"/>
    <w:rsid w:val="007E6947"/>
    <w:rsid w:val="007E6998"/>
    <w:rsid w:val="007F043C"/>
    <w:rsid w:val="007F113F"/>
    <w:rsid w:val="007F1337"/>
    <w:rsid w:val="007F3305"/>
    <w:rsid w:val="007F4509"/>
    <w:rsid w:val="007F5491"/>
    <w:rsid w:val="00800DFD"/>
    <w:rsid w:val="00802A63"/>
    <w:rsid w:val="008039CB"/>
    <w:rsid w:val="00804C75"/>
    <w:rsid w:val="00805F8B"/>
    <w:rsid w:val="00807E71"/>
    <w:rsid w:val="00812282"/>
    <w:rsid w:val="00816A40"/>
    <w:rsid w:val="00817891"/>
    <w:rsid w:val="008200A9"/>
    <w:rsid w:val="00820864"/>
    <w:rsid w:val="008232D4"/>
    <w:rsid w:val="00823571"/>
    <w:rsid w:val="0082589B"/>
    <w:rsid w:val="00825DF9"/>
    <w:rsid w:val="00826541"/>
    <w:rsid w:val="00831673"/>
    <w:rsid w:val="00832852"/>
    <w:rsid w:val="00832EDC"/>
    <w:rsid w:val="00834E41"/>
    <w:rsid w:val="00834F32"/>
    <w:rsid w:val="0083543C"/>
    <w:rsid w:val="00836578"/>
    <w:rsid w:val="0083660D"/>
    <w:rsid w:val="00836FD7"/>
    <w:rsid w:val="00837523"/>
    <w:rsid w:val="00841773"/>
    <w:rsid w:val="0084256B"/>
    <w:rsid w:val="00844F29"/>
    <w:rsid w:val="00846BCB"/>
    <w:rsid w:val="00850E35"/>
    <w:rsid w:val="0085144C"/>
    <w:rsid w:val="008518F1"/>
    <w:rsid w:val="008540BC"/>
    <w:rsid w:val="0085444F"/>
    <w:rsid w:val="00854781"/>
    <w:rsid w:val="00855A8A"/>
    <w:rsid w:val="0086064F"/>
    <w:rsid w:val="0086236A"/>
    <w:rsid w:val="0086244B"/>
    <w:rsid w:val="00863454"/>
    <w:rsid w:val="00863C39"/>
    <w:rsid w:val="00864209"/>
    <w:rsid w:val="008658D7"/>
    <w:rsid w:val="00866E05"/>
    <w:rsid w:val="00867CB0"/>
    <w:rsid w:val="008703C5"/>
    <w:rsid w:val="008747D8"/>
    <w:rsid w:val="00875A4C"/>
    <w:rsid w:val="00880540"/>
    <w:rsid w:val="00881D64"/>
    <w:rsid w:val="00884245"/>
    <w:rsid w:val="00884FBF"/>
    <w:rsid w:val="00886A56"/>
    <w:rsid w:val="00886F48"/>
    <w:rsid w:val="008928CF"/>
    <w:rsid w:val="0089329E"/>
    <w:rsid w:val="00893EDF"/>
    <w:rsid w:val="008945FC"/>
    <w:rsid w:val="008A0FE6"/>
    <w:rsid w:val="008A243E"/>
    <w:rsid w:val="008A4159"/>
    <w:rsid w:val="008A440E"/>
    <w:rsid w:val="008A63AF"/>
    <w:rsid w:val="008A6DE8"/>
    <w:rsid w:val="008A71D9"/>
    <w:rsid w:val="008B0A8D"/>
    <w:rsid w:val="008B127E"/>
    <w:rsid w:val="008B2918"/>
    <w:rsid w:val="008B4C4D"/>
    <w:rsid w:val="008B6E3B"/>
    <w:rsid w:val="008B74F2"/>
    <w:rsid w:val="008B7538"/>
    <w:rsid w:val="008C06EE"/>
    <w:rsid w:val="008C3BC8"/>
    <w:rsid w:val="008C460C"/>
    <w:rsid w:val="008C75DC"/>
    <w:rsid w:val="008D38DD"/>
    <w:rsid w:val="008D4A73"/>
    <w:rsid w:val="008D51A4"/>
    <w:rsid w:val="008D522A"/>
    <w:rsid w:val="008D5414"/>
    <w:rsid w:val="008E106F"/>
    <w:rsid w:val="008E27E5"/>
    <w:rsid w:val="008E630E"/>
    <w:rsid w:val="008E6987"/>
    <w:rsid w:val="008E6B5C"/>
    <w:rsid w:val="008E6D4E"/>
    <w:rsid w:val="008E78B3"/>
    <w:rsid w:val="008F3072"/>
    <w:rsid w:val="008F6114"/>
    <w:rsid w:val="009013D3"/>
    <w:rsid w:val="00902010"/>
    <w:rsid w:val="009022D0"/>
    <w:rsid w:val="009028F7"/>
    <w:rsid w:val="00902AF0"/>
    <w:rsid w:val="0090552C"/>
    <w:rsid w:val="0090726D"/>
    <w:rsid w:val="00915AAD"/>
    <w:rsid w:val="009310D1"/>
    <w:rsid w:val="00931F0C"/>
    <w:rsid w:val="009338D8"/>
    <w:rsid w:val="00934652"/>
    <w:rsid w:val="0093681F"/>
    <w:rsid w:val="00940F51"/>
    <w:rsid w:val="009424E4"/>
    <w:rsid w:val="00942DCF"/>
    <w:rsid w:val="0094347C"/>
    <w:rsid w:val="00944D57"/>
    <w:rsid w:val="009504A2"/>
    <w:rsid w:val="00950D93"/>
    <w:rsid w:val="00951FE1"/>
    <w:rsid w:val="00953D1E"/>
    <w:rsid w:val="0095650A"/>
    <w:rsid w:val="00961312"/>
    <w:rsid w:val="00961BC5"/>
    <w:rsid w:val="009620D5"/>
    <w:rsid w:val="00962588"/>
    <w:rsid w:val="00963A7D"/>
    <w:rsid w:val="009664F5"/>
    <w:rsid w:val="00973EF8"/>
    <w:rsid w:val="00974F9A"/>
    <w:rsid w:val="00976A6C"/>
    <w:rsid w:val="0098058B"/>
    <w:rsid w:val="00980808"/>
    <w:rsid w:val="0098108A"/>
    <w:rsid w:val="009844FF"/>
    <w:rsid w:val="009847A2"/>
    <w:rsid w:val="0098546E"/>
    <w:rsid w:val="0098555F"/>
    <w:rsid w:val="00986FC7"/>
    <w:rsid w:val="0099365E"/>
    <w:rsid w:val="00993CBF"/>
    <w:rsid w:val="00995ECE"/>
    <w:rsid w:val="009A1C11"/>
    <w:rsid w:val="009A2E84"/>
    <w:rsid w:val="009A46C8"/>
    <w:rsid w:val="009A5B97"/>
    <w:rsid w:val="009A68C4"/>
    <w:rsid w:val="009A702A"/>
    <w:rsid w:val="009B5798"/>
    <w:rsid w:val="009B5A9E"/>
    <w:rsid w:val="009B5D13"/>
    <w:rsid w:val="009B6CC8"/>
    <w:rsid w:val="009C0531"/>
    <w:rsid w:val="009C07DA"/>
    <w:rsid w:val="009C1012"/>
    <w:rsid w:val="009C110F"/>
    <w:rsid w:val="009C23DB"/>
    <w:rsid w:val="009C2657"/>
    <w:rsid w:val="009C38BE"/>
    <w:rsid w:val="009C5409"/>
    <w:rsid w:val="009C5D5C"/>
    <w:rsid w:val="009C6512"/>
    <w:rsid w:val="009D18B7"/>
    <w:rsid w:val="009D1E5D"/>
    <w:rsid w:val="009D288A"/>
    <w:rsid w:val="009D3685"/>
    <w:rsid w:val="009D63CD"/>
    <w:rsid w:val="009D713A"/>
    <w:rsid w:val="009E17FC"/>
    <w:rsid w:val="009E4609"/>
    <w:rsid w:val="009E66DF"/>
    <w:rsid w:val="009F0893"/>
    <w:rsid w:val="009F17F2"/>
    <w:rsid w:val="009F3D17"/>
    <w:rsid w:val="009F64C7"/>
    <w:rsid w:val="009F6CC2"/>
    <w:rsid w:val="00A10901"/>
    <w:rsid w:val="00A11506"/>
    <w:rsid w:val="00A131BF"/>
    <w:rsid w:val="00A1616D"/>
    <w:rsid w:val="00A167A2"/>
    <w:rsid w:val="00A167D6"/>
    <w:rsid w:val="00A2046B"/>
    <w:rsid w:val="00A22625"/>
    <w:rsid w:val="00A2685F"/>
    <w:rsid w:val="00A26EB2"/>
    <w:rsid w:val="00A27CDB"/>
    <w:rsid w:val="00A30118"/>
    <w:rsid w:val="00A304AE"/>
    <w:rsid w:val="00A31347"/>
    <w:rsid w:val="00A33844"/>
    <w:rsid w:val="00A33916"/>
    <w:rsid w:val="00A355BE"/>
    <w:rsid w:val="00A35A9D"/>
    <w:rsid w:val="00A361A2"/>
    <w:rsid w:val="00A37D94"/>
    <w:rsid w:val="00A4017E"/>
    <w:rsid w:val="00A40F3C"/>
    <w:rsid w:val="00A41C42"/>
    <w:rsid w:val="00A46450"/>
    <w:rsid w:val="00A46F0C"/>
    <w:rsid w:val="00A471DC"/>
    <w:rsid w:val="00A531C6"/>
    <w:rsid w:val="00A543F3"/>
    <w:rsid w:val="00A554EE"/>
    <w:rsid w:val="00A5713C"/>
    <w:rsid w:val="00A612A0"/>
    <w:rsid w:val="00A629DE"/>
    <w:rsid w:val="00A648F7"/>
    <w:rsid w:val="00A65502"/>
    <w:rsid w:val="00A7007F"/>
    <w:rsid w:val="00A71AC2"/>
    <w:rsid w:val="00A71F15"/>
    <w:rsid w:val="00A72548"/>
    <w:rsid w:val="00A72703"/>
    <w:rsid w:val="00A72801"/>
    <w:rsid w:val="00A72FC9"/>
    <w:rsid w:val="00A73783"/>
    <w:rsid w:val="00A73B50"/>
    <w:rsid w:val="00A73ECE"/>
    <w:rsid w:val="00A7436C"/>
    <w:rsid w:val="00A76F66"/>
    <w:rsid w:val="00A802CA"/>
    <w:rsid w:val="00A81A66"/>
    <w:rsid w:val="00A8421E"/>
    <w:rsid w:val="00A85019"/>
    <w:rsid w:val="00A855B5"/>
    <w:rsid w:val="00A85DBD"/>
    <w:rsid w:val="00A8625F"/>
    <w:rsid w:val="00A90E5C"/>
    <w:rsid w:val="00A915B8"/>
    <w:rsid w:val="00A91727"/>
    <w:rsid w:val="00A92E74"/>
    <w:rsid w:val="00A93AE5"/>
    <w:rsid w:val="00A95140"/>
    <w:rsid w:val="00A955F6"/>
    <w:rsid w:val="00A95E5D"/>
    <w:rsid w:val="00AA0ABF"/>
    <w:rsid w:val="00AA1261"/>
    <w:rsid w:val="00AA27D6"/>
    <w:rsid w:val="00AA47B7"/>
    <w:rsid w:val="00AA58CD"/>
    <w:rsid w:val="00AA7A9A"/>
    <w:rsid w:val="00AB3796"/>
    <w:rsid w:val="00AC0626"/>
    <w:rsid w:val="00AC10B4"/>
    <w:rsid w:val="00AC180F"/>
    <w:rsid w:val="00AC26FB"/>
    <w:rsid w:val="00AC2776"/>
    <w:rsid w:val="00AC3F77"/>
    <w:rsid w:val="00AC4064"/>
    <w:rsid w:val="00AC4372"/>
    <w:rsid w:val="00AC44F1"/>
    <w:rsid w:val="00AC531F"/>
    <w:rsid w:val="00AC69BE"/>
    <w:rsid w:val="00AC724C"/>
    <w:rsid w:val="00AC7F91"/>
    <w:rsid w:val="00AD18EC"/>
    <w:rsid w:val="00AD286E"/>
    <w:rsid w:val="00AD37ED"/>
    <w:rsid w:val="00AD7A2F"/>
    <w:rsid w:val="00AE1FB7"/>
    <w:rsid w:val="00AE4F36"/>
    <w:rsid w:val="00AE5644"/>
    <w:rsid w:val="00AE7CFD"/>
    <w:rsid w:val="00AE7F54"/>
    <w:rsid w:val="00AF3F27"/>
    <w:rsid w:val="00AF3F77"/>
    <w:rsid w:val="00AF6903"/>
    <w:rsid w:val="00AF7A26"/>
    <w:rsid w:val="00B02F71"/>
    <w:rsid w:val="00B04290"/>
    <w:rsid w:val="00B05926"/>
    <w:rsid w:val="00B1092F"/>
    <w:rsid w:val="00B10AD0"/>
    <w:rsid w:val="00B10FF8"/>
    <w:rsid w:val="00B1219B"/>
    <w:rsid w:val="00B133DB"/>
    <w:rsid w:val="00B135FC"/>
    <w:rsid w:val="00B14F17"/>
    <w:rsid w:val="00B1504F"/>
    <w:rsid w:val="00B158F0"/>
    <w:rsid w:val="00B16E2F"/>
    <w:rsid w:val="00B16E8F"/>
    <w:rsid w:val="00B17182"/>
    <w:rsid w:val="00B21CA0"/>
    <w:rsid w:val="00B22202"/>
    <w:rsid w:val="00B23D3C"/>
    <w:rsid w:val="00B24601"/>
    <w:rsid w:val="00B270E7"/>
    <w:rsid w:val="00B27E91"/>
    <w:rsid w:val="00B30A1D"/>
    <w:rsid w:val="00B33DC5"/>
    <w:rsid w:val="00B35F8E"/>
    <w:rsid w:val="00B36C4E"/>
    <w:rsid w:val="00B36F35"/>
    <w:rsid w:val="00B4179A"/>
    <w:rsid w:val="00B42F9C"/>
    <w:rsid w:val="00B42FFE"/>
    <w:rsid w:val="00B446A5"/>
    <w:rsid w:val="00B45BA0"/>
    <w:rsid w:val="00B50F6C"/>
    <w:rsid w:val="00B53847"/>
    <w:rsid w:val="00B55997"/>
    <w:rsid w:val="00B623D0"/>
    <w:rsid w:val="00B62F03"/>
    <w:rsid w:val="00B63D0F"/>
    <w:rsid w:val="00B67217"/>
    <w:rsid w:val="00B73E16"/>
    <w:rsid w:val="00B77128"/>
    <w:rsid w:val="00B771CD"/>
    <w:rsid w:val="00B80E96"/>
    <w:rsid w:val="00B81F66"/>
    <w:rsid w:val="00B85E0F"/>
    <w:rsid w:val="00B864FD"/>
    <w:rsid w:val="00B87D45"/>
    <w:rsid w:val="00B90435"/>
    <w:rsid w:val="00B91A32"/>
    <w:rsid w:val="00B9442C"/>
    <w:rsid w:val="00B96FC6"/>
    <w:rsid w:val="00B9773E"/>
    <w:rsid w:val="00B97E0A"/>
    <w:rsid w:val="00BA0F81"/>
    <w:rsid w:val="00BA19E4"/>
    <w:rsid w:val="00BB2790"/>
    <w:rsid w:val="00BB4BDC"/>
    <w:rsid w:val="00BB5D10"/>
    <w:rsid w:val="00BB60F8"/>
    <w:rsid w:val="00BB6773"/>
    <w:rsid w:val="00BC075E"/>
    <w:rsid w:val="00BC12FD"/>
    <w:rsid w:val="00BC2062"/>
    <w:rsid w:val="00BC2674"/>
    <w:rsid w:val="00BC2BD2"/>
    <w:rsid w:val="00BC62B6"/>
    <w:rsid w:val="00BD1163"/>
    <w:rsid w:val="00BD28E1"/>
    <w:rsid w:val="00BD4774"/>
    <w:rsid w:val="00BD73F3"/>
    <w:rsid w:val="00BE2A80"/>
    <w:rsid w:val="00BE2ED2"/>
    <w:rsid w:val="00BE4B13"/>
    <w:rsid w:val="00BF1276"/>
    <w:rsid w:val="00BF1FA7"/>
    <w:rsid w:val="00BF323D"/>
    <w:rsid w:val="00BF4BCC"/>
    <w:rsid w:val="00BF52FD"/>
    <w:rsid w:val="00BF5421"/>
    <w:rsid w:val="00BF57ED"/>
    <w:rsid w:val="00C00476"/>
    <w:rsid w:val="00C00679"/>
    <w:rsid w:val="00C006C9"/>
    <w:rsid w:val="00C04627"/>
    <w:rsid w:val="00C047C8"/>
    <w:rsid w:val="00C04BE5"/>
    <w:rsid w:val="00C04E40"/>
    <w:rsid w:val="00C05FA2"/>
    <w:rsid w:val="00C10A0A"/>
    <w:rsid w:val="00C12E7F"/>
    <w:rsid w:val="00C13531"/>
    <w:rsid w:val="00C166D4"/>
    <w:rsid w:val="00C22B31"/>
    <w:rsid w:val="00C26201"/>
    <w:rsid w:val="00C3118D"/>
    <w:rsid w:val="00C31BF7"/>
    <w:rsid w:val="00C36049"/>
    <w:rsid w:val="00C37BDA"/>
    <w:rsid w:val="00C4299C"/>
    <w:rsid w:val="00C436A8"/>
    <w:rsid w:val="00C475A4"/>
    <w:rsid w:val="00C47BE5"/>
    <w:rsid w:val="00C5020B"/>
    <w:rsid w:val="00C50394"/>
    <w:rsid w:val="00C5056B"/>
    <w:rsid w:val="00C51762"/>
    <w:rsid w:val="00C51D29"/>
    <w:rsid w:val="00C53121"/>
    <w:rsid w:val="00C56587"/>
    <w:rsid w:val="00C56BF7"/>
    <w:rsid w:val="00C61918"/>
    <w:rsid w:val="00C623DC"/>
    <w:rsid w:val="00C63610"/>
    <w:rsid w:val="00C65B4A"/>
    <w:rsid w:val="00C70529"/>
    <w:rsid w:val="00C7162D"/>
    <w:rsid w:val="00C7412E"/>
    <w:rsid w:val="00C761AC"/>
    <w:rsid w:val="00C76DB7"/>
    <w:rsid w:val="00C775B2"/>
    <w:rsid w:val="00C80527"/>
    <w:rsid w:val="00C80DD7"/>
    <w:rsid w:val="00C82405"/>
    <w:rsid w:val="00C8500A"/>
    <w:rsid w:val="00C870B3"/>
    <w:rsid w:val="00C9087A"/>
    <w:rsid w:val="00C9172B"/>
    <w:rsid w:val="00C940FD"/>
    <w:rsid w:val="00C94E09"/>
    <w:rsid w:val="00C94E1C"/>
    <w:rsid w:val="00C95A99"/>
    <w:rsid w:val="00CA0663"/>
    <w:rsid w:val="00CA480D"/>
    <w:rsid w:val="00CB0E91"/>
    <w:rsid w:val="00CB11EC"/>
    <w:rsid w:val="00CB1B9F"/>
    <w:rsid w:val="00CB2D2D"/>
    <w:rsid w:val="00CB3A22"/>
    <w:rsid w:val="00CB68D1"/>
    <w:rsid w:val="00CC4109"/>
    <w:rsid w:val="00CC414B"/>
    <w:rsid w:val="00CC4AD9"/>
    <w:rsid w:val="00CC4DCC"/>
    <w:rsid w:val="00CC53B8"/>
    <w:rsid w:val="00CC62F9"/>
    <w:rsid w:val="00CC7C7B"/>
    <w:rsid w:val="00CC7C9E"/>
    <w:rsid w:val="00CC7CB4"/>
    <w:rsid w:val="00CD0498"/>
    <w:rsid w:val="00CD1F38"/>
    <w:rsid w:val="00CD3A73"/>
    <w:rsid w:val="00CD6EA3"/>
    <w:rsid w:val="00CD7953"/>
    <w:rsid w:val="00CE2405"/>
    <w:rsid w:val="00CE2EE7"/>
    <w:rsid w:val="00CE30DA"/>
    <w:rsid w:val="00CE615B"/>
    <w:rsid w:val="00CF06D2"/>
    <w:rsid w:val="00D004BF"/>
    <w:rsid w:val="00D038E4"/>
    <w:rsid w:val="00D0770B"/>
    <w:rsid w:val="00D07FBB"/>
    <w:rsid w:val="00D1154E"/>
    <w:rsid w:val="00D15EA4"/>
    <w:rsid w:val="00D17B5A"/>
    <w:rsid w:val="00D20767"/>
    <w:rsid w:val="00D2174B"/>
    <w:rsid w:val="00D21CBB"/>
    <w:rsid w:val="00D24454"/>
    <w:rsid w:val="00D25110"/>
    <w:rsid w:val="00D251C0"/>
    <w:rsid w:val="00D251F7"/>
    <w:rsid w:val="00D25A69"/>
    <w:rsid w:val="00D25EEC"/>
    <w:rsid w:val="00D26325"/>
    <w:rsid w:val="00D271B2"/>
    <w:rsid w:val="00D27408"/>
    <w:rsid w:val="00D27D87"/>
    <w:rsid w:val="00D30ACD"/>
    <w:rsid w:val="00D31A33"/>
    <w:rsid w:val="00D32148"/>
    <w:rsid w:val="00D32EBD"/>
    <w:rsid w:val="00D35176"/>
    <w:rsid w:val="00D36818"/>
    <w:rsid w:val="00D407F4"/>
    <w:rsid w:val="00D41FE5"/>
    <w:rsid w:val="00D42F7B"/>
    <w:rsid w:val="00D44842"/>
    <w:rsid w:val="00D4589F"/>
    <w:rsid w:val="00D46225"/>
    <w:rsid w:val="00D4774B"/>
    <w:rsid w:val="00D54710"/>
    <w:rsid w:val="00D55055"/>
    <w:rsid w:val="00D6130A"/>
    <w:rsid w:val="00D627E0"/>
    <w:rsid w:val="00D63EEE"/>
    <w:rsid w:val="00D65C17"/>
    <w:rsid w:val="00D67135"/>
    <w:rsid w:val="00D711DB"/>
    <w:rsid w:val="00D72203"/>
    <w:rsid w:val="00D726DE"/>
    <w:rsid w:val="00D7387A"/>
    <w:rsid w:val="00D741B6"/>
    <w:rsid w:val="00D766EC"/>
    <w:rsid w:val="00D77EF6"/>
    <w:rsid w:val="00D8037F"/>
    <w:rsid w:val="00D81869"/>
    <w:rsid w:val="00D83EAA"/>
    <w:rsid w:val="00D855E4"/>
    <w:rsid w:val="00D8635A"/>
    <w:rsid w:val="00D865DE"/>
    <w:rsid w:val="00D8720A"/>
    <w:rsid w:val="00D8749A"/>
    <w:rsid w:val="00D879ED"/>
    <w:rsid w:val="00D87E47"/>
    <w:rsid w:val="00D917FC"/>
    <w:rsid w:val="00D9180C"/>
    <w:rsid w:val="00D93189"/>
    <w:rsid w:val="00D953B8"/>
    <w:rsid w:val="00D95D30"/>
    <w:rsid w:val="00DA2064"/>
    <w:rsid w:val="00DA3C6D"/>
    <w:rsid w:val="00DA45B3"/>
    <w:rsid w:val="00DA4D62"/>
    <w:rsid w:val="00DA6FE3"/>
    <w:rsid w:val="00DA769A"/>
    <w:rsid w:val="00DA7A14"/>
    <w:rsid w:val="00DB238D"/>
    <w:rsid w:val="00DB40B3"/>
    <w:rsid w:val="00DB54FE"/>
    <w:rsid w:val="00DB562B"/>
    <w:rsid w:val="00DB57D1"/>
    <w:rsid w:val="00DC0770"/>
    <w:rsid w:val="00DC1470"/>
    <w:rsid w:val="00DC1E5E"/>
    <w:rsid w:val="00DC247A"/>
    <w:rsid w:val="00DC29DE"/>
    <w:rsid w:val="00DC2CAC"/>
    <w:rsid w:val="00DC714B"/>
    <w:rsid w:val="00DD0239"/>
    <w:rsid w:val="00DD07B0"/>
    <w:rsid w:val="00DD0AB1"/>
    <w:rsid w:val="00DD1FEC"/>
    <w:rsid w:val="00DD3552"/>
    <w:rsid w:val="00DD3C3F"/>
    <w:rsid w:val="00DD589F"/>
    <w:rsid w:val="00DD66D9"/>
    <w:rsid w:val="00DD703E"/>
    <w:rsid w:val="00DE08FB"/>
    <w:rsid w:val="00DE5237"/>
    <w:rsid w:val="00DE67AD"/>
    <w:rsid w:val="00DF0B48"/>
    <w:rsid w:val="00DF1018"/>
    <w:rsid w:val="00DF50ED"/>
    <w:rsid w:val="00DF6D85"/>
    <w:rsid w:val="00E00940"/>
    <w:rsid w:val="00E021E8"/>
    <w:rsid w:val="00E02BBE"/>
    <w:rsid w:val="00E13A6C"/>
    <w:rsid w:val="00E13C06"/>
    <w:rsid w:val="00E13DFA"/>
    <w:rsid w:val="00E16759"/>
    <w:rsid w:val="00E21766"/>
    <w:rsid w:val="00E23817"/>
    <w:rsid w:val="00E23C38"/>
    <w:rsid w:val="00E242AD"/>
    <w:rsid w:val="00E25056"/>
    <w:rsid w:val="00E27CB4"/>
    <w:rsid w:val="00E31A2A"/>
    <w:rsid w:val="00E34297"/>
    <w:rsid w:val="00E345BE"/>
    <w:rsid w:val="00E347FB"/>
    <w:rsid w:val="00E34840"/>
    <w:rsid w:val="00E37E4F"/>
    <w:rsid w:val="00E408B4"/>
    <w:rsid w:val="00E41EAA"/>
    <w:rsid w:val="00E441D4"/>
    <w:rsid w:val="00E45EB9"/>
    <w:rsid w:val="00E503EF"/>
    <w:rsid w:val="00E50AB3"/>
    <w:rsid w:val="00E546EB"/>
    <w:rsid w:val="00E55FEE"/>
    <w:rsid w:val="00E572F0"/>
    <w:rsid w:val="00E63A64"/>
    <w:rsid w:val="00E6583A"/>
    <w:rsid w:val="00E661B6"/>
    <w:rsid w:val="00E6696F"/>
    <w:rsid w:val="00E70065"/>
    <w:rsid w:val="00E71C2C"/>
    <w:rsid w:val="00E74922"/>
    <w:rsid w:val="00E77957"/>
    <w:rsid w:val="00E80CAB"/>
    <w:rsid w:val="00E81240"/>
    <w:rsid w:val="00E91607"/>
    <w:rsid w:val="00E93117"/>
    <w:rsid w:val="00E951D4"/>
    <w:rsid w:val="00EA03A2"/>
    <w:rsid w:val="00EA0ABE"/>
    <w:rsid w:val="00EA0EAF"/>
    <w:rsid w:val="00EA271A"/>
    <w:rsid w:val="00EA445E"/>
    <w:rsid w:val="00EA747B"/>
    <w:rsid w:val="00EB4848"/>
    <w:rsid w:val="00EB51EB"/>
    <w:rsid w:val="00EB56FB"/>
    <w:rsid w:val="00EC0DFB"/>
    <w:rsid w:val="00EC210B"/>
    <w:rsid w:val="00EC3C2E"/>
    <w:rsid w:val="00EC48EB"/>
    <w:rsid w:val="00EC5454"/>
    <w:rsid w:val="00ED0549"/>
    <w:rsid w:val="00ED28E7"/>
    <w:rsid w:val="00ED4C4A"/>
    <w:rsid w:val="00EE0E7C"/>
    <w:rsid w:val="00EE3289"/>
    <w:rsid w:val="00EE483C"/>
    <w:rsid w:val="00EE4F60"/>
    <w:rsid w:val="00EE74F3"/>
    <w:rsid w:val="00EF0601"/>
    <w:rsid w:val="00EF068C"/>
    <w:rsid w:val="00EF1B31"/>
    <w:rsid w:val="00F00D60"/>
    <w:rsid w:val="00F02098"/>
    <w:rsid w:val="00F02D25"/>
    <w:rsid w:val="00F03316"/>
    <w:rsid w:val="00F05A2F"/>
    <w:rsid w:val="00F06F4A"/>
    <w:rsid w:val="00F07213"/>
    <w:rsid w:val="00F1238D"/>
    <w:rsid w:val="00F127B4"/>
    <w:rsid w:val="00F12958"/>
    <w:rsid w:val="00F14999"/>
    <w:rsid w:val="00F231C6"/>
    <w:rsid w:val="00F26BE3"/>
    <w:rsid w:val="00F311CF"/>
    <w:rsid w:val="00F31A51"/>
    <w:rsid w:val="00F32F0C"/>
    <w:rsid w:val="00F33BD9"/>
    <w:rsid w:val="00F33C26"/>
    <w:rsid w:val="00F34A14"/>
    <w:rsid w:val="00F353AE"/>
    <w:rsid w:val="00F35865"/>
    <w:rsid w:val="00F360A8"/>
    <w:rsid w:val="00F405F1"/>
    <w:rsid w:val="00F41166"/>
    <w:rsid w:val="00F42F49"/>
    <w:rsid w:val="00F43919"/>
    <w:rsid w:val="00F52856"/>
    <w:rsid w:val="00F529EE"/>
    <w:rsid w:val="00F53218"/>
    <w:rsid w:val="00F5446B"/>
    <w:rsid w:val="00F55BDA"/>
    <w:rsid w:val="00F55C61"/>
    <w:rsid w:val="00F57BC7"/>
    <w:rsid w:val="00F60F88"/>
    <w:rsid w:val="00F640A9"/>
    <w:rsid w:val="00F66DEE"/>
    <w:rsid w:val="00F673EF"/>
    <w:rsid w:val="00F67840"/>
    <w:rsid w:val="00F67B87"/>
    <w:rsid w:val="00F71784"/>
    <w:rsid w:val="00F76400"/>
    <w:rsid w:val="00F76481"/>
    <w:rsid w:val="00F76D92"/>
    <w:rsid w:val="00F80E31"/>
    <w:rsid w:val="00F8143E"/>
    <w:rsid w:val="00F81854"/>
    <w:rsid w:val="00F81A67"/>
    <w:rsid w:val="00F82C23"/>
    <w:rsid w:val="00F832CC"/>
    <w:rsid w:val="00F843BB"/>
    <w:rsid w:val="00F85874"/>
    <w:rsid w:val="00F85B5C"/>
    <w:rsid w:val="00F8727F"/>
    <w:rsid w:val="00F87896"/>
    <w:rsid w:val="00F93AA2"/>
    <w:rsid w:val="00F942BE"/>
    <w:rsid w:val="00F97507"/>
    <w:rsid w:val="00FA0D9C"/>
    <w:rsid w:val="00FA0DD7"/>
    <w:rsid w:val="00FA1364"/>
    <w:rsid w:val="00FA2288"/>
    <w:rsid w:val="00FA3E53"/>
    <w:rsid w:val="00FA3F2F"/>
    <w:rsid w:val="00FA51A3"/>
    <w:rsid w:val="00FB2BB2"/>
    <w:rsid w:val="00FB4122"/>
    <w:rsid w:val="00FB4DEF"/>
    <w:rsid w:val="00FB659C"/>
    <w:rsid w:val="00FB7457"/>
    <w:rsid w:val="00FC299F"/>
    <w:rsid w:val="00FC2FE4"/>
    <w:rsid w:val="00FC3CF5"/>
    <w:rsid w:val="00FD0648"/>
    <w:rsid w:val="00FD28E9"/>
    <w:rsid w:val="00FD2BF4"/>
    <w:rsid w:val="00FD2E52"/>
    <w:rsid w:val="00FD333D"/>
    <w:rsid w:val="00FD3A0C"/>
    <w:rsid w:val="00FD552B"/>
    <w:rsid w:val="00FD6053"/>
    <w:rsid w:val="00FD6203"/>
    <w:rsid w:val="00FE01B0"/>
    <w:rsid w:val="00FE0CE1"/>
    <w:rsid w:val="00FE170C"/>
    <w:rsid w:val="00FE3B17"/>
    <w:rsid w:val="00FE40F6"/>
    <w:rsid w:val="00FE571F"/>
    <w:rsid w:val="00FE58BD"/>
    <w:rsid w:val="00FE67A4"/>
    <w:rsid w:val="00FF250B"/>
    <w:rsid w:val="00FF324C"/>
    <w:rsid w:val="00FF5CDF"/>
    <w:rsid w:val="00FF6438"/>
    <w:rsid w:val="00FF68ED"/>
    <w:rsid w:val="00FF6926"/>
    <w:rsid w:val="00FF72CE"/>
    <w:rsid w:val="00FF7725"/>
    <w:rsid w:val="018CD33C"/>
    <w:rsid w:val="01C0430E"/>
    <w:rsid w:val="02328785"/>
    <w:rsid w:val="03E4AC3B"/>
    <w:rsid w:val="05E588B7"/>
    <w:rsid w:val="092014FE"/>
    <w:rsid w:val="0A591154"/>
    <w:rsid w:val="13FD357B"/>
    <w:rsid w:val="16A1B885"/>
    <w:rsid w:val="251C1008"/>
    <w:rsid w:val="2548BAAB"/>
    <w:rsid w:val="26C5CC21"/>
    <w:rsid w:val="29CE6138"/>
    <w:rsid w:val="2FB5169F"/>
    <w:rsid w:val="31BB820E"/>
    <w:rsid w:val="35BC6799"/>
    <w:rsid w:val="382D7D9C"/>
    <w:rsid w:val="38EF931F"/>
    <w:rsid w:val="3CAEEAB8"/>
    <w:rsid w:val="3D5876E7"/>
    <w:rsid w:val="3D609558"/>
    <w:rsid w:val="3D9C967B"/>
    <w:rsid w:val="42CBE594"/>
    <w:rsid w:val="438B2B81"/>
    <w:rsid w:val="45FCA83B"/>
    <w:rsid w:val="492D08DA"/>
    <w:rsid w:val="4BBB2819"/>
    <w:rsid w:val="4C037BAB"/>
    <w:rsid w:val="5411D99B"/>
    <w:rsid w:val="54C9BB00"/>
    <w:rsid w:val="5BA355CC"/>
    <w:rsid w:val="5BD1BC05"/>
    <w:rsid w:val="5BDFD1B4"/>
    <w:rsid w:val="5D0D6268"/>
    <w:rsid w:val="642D6F54"/>
    <w:rsid w:val="6D033926"/>
    <w:rsid w:val="71A092BE"/>
    <w:rsid w:val="746D624C"/>
    <w:rsid w:val="783EE3DB"/>
    <w:rsid w:val="7BB0156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FA9B4"/>
  <w15:docId w15:val="{260CF00F-2938-4F6C-8041-7802A38AA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D66D9"/>
    <w:pPr>
      <w:spacing w:after="0" w:line="240" w:lineRule="auto"/>
    </w:pPr>
    <w:rPr>
      <w:rFonts w:ascii="Times New Roman" w:eastAsia="Calibri" w:hAnsi="Times New Roman" w:cs="Times New Roman"/>
      <w:sz w:val="24"/>
      <w:szCs w:val="24"/>
      <w:lang w:eastAsia="cs-CZ"/>
    </w:rPr>
  </w:style>
  <w:style w:type="paragraph" w:styleId="Nadpis1">
    <w:name w:val="heading 1"/>
    <w:basedOn w:val="Normln"/>
    <w:next w:val="Normln"/>
    <w:link w:val="Nadpis1Char"/>
    <w:qFormat/>
    <w:rsid w:val="00E25056"/>
    <w:pPr>
      <w:keepNext/>
      <w:spacing w:before="240" w:after="60"/>
      <w:outlineLvl w:val="0"/>
    </w:pPr>
    <w:rPr>
      <w:rFonts w:ascii="Arial" w:eastAsia="Times New Roman" w:hAnsi="Arial"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
    <w:name w:val="Smlouva"/>
    <w:rsid w:val="000F5E11"/>
    <w:pPr>
      <w:widowControl w:val="0"/>
      <w:spacing w:after="120" w:line="240" w:lineRule="auto"/>
      <w:jc w:val="center"/>
    </w:pPr>
    <w:rPr>
      <w:rFonts w:ascii="Times New Roman" w:eastAsia="Calibri" w:hAnsi="Times New Roman" w:cs="Times New Roman"/>
      <w:b/>
      <w:bCs/>
      <w:color w:val="FF0000"/>
      <w:sz w:val="36"/>
      <w:szCs w:val="36"/>
      <w:lang w:eastAsia="cs-CZ"/>
    </w:rPr>
  </w:style>
  <w:style w:type="table" w:styleId="Mkatabulky">
    <w:name w:val="Table Grid"/>
    <w:basedOn w:val="Normlntabulka"/>
    <w:uiPriority w:val="59"/>
    <w:rsid w:val="004F03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EE3289"/>
    <w:pPr>
      <w:ind w:left="720"/>
      <w:contextualSpacing/>
    </w:pPr>
  </w:style>
  <w:style w:type="character" w:customStyle="1" w:styleId="Nadpis1Char">
    <w:name w:val="Nadpis 1 Char"/>
    <w:basedOn w:val="Standardnpsmoodstavce"/>
    <w:link w:val="Nadpis1"/>
    <w:rsid w:val="00E25056"/>
    <w:rPr>
      <w:rFonts w:ascii="Arial" w:eastAsia="Times New Roman" w:hAnsi="Arial" w:cs="Arial"/>
      <w:b/>
      <w:bCs/>
      <w:kern w:val="32"/>
      <w:sz w:val="32"/>
      <w:szCs w:val="32"/>
      <w:lang w:eastAsia="cs-CZ"/>
    </w:rPr>
  </w:style>
  <w:style w:type="paragraph" w:customStyle="1" w:styleId="Default">
    <w:name w:val="Default"/>
    <w:rsid w:val="00B9773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2655F8"/>
    <w:rPr>
      <w:sz w:val="16"/>
      <w:szCs w:val="16"/>
    </w:rPr>
  </w:style>
  <w:style w:type="paragraph" w:styleId="Textkomente">
    <w:name w:val="annotation text"/>
    <w:basedOn w:val="Normln"/>
    <w:link w:val="TextkomenteChar"/>
    <w:uiPriority w:val="99"/>
    <w:unhideWhenUsed/>
    <w:rsid w:val="002655F8"/>
    <w:rPr>
      <w:sz w:val="20"/>
      <w:szCs w:val="20"/>
    </w:rPr>
  </w:style>
  <w:style w:type="character" w:customStyle="1" w:styleId="TextkomenteChar">
    <w:name w:val="Text komentáře Char"/>
    <w:basedOn w:val="Standardnpsmoodstavce"/>
    <w:link w:val="Textkomente"/>
    <w:uiPriority w:val="99"/>
    <w:rsid w:val="002655F8"/>
    <w:rPr>
      <w:rFonts w:ascii="Times New Roman" w:eastAsia="Calibri"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655F8"/>
    <w:rPr>
      <w:b/>
      <w:bCs/>
    </w:rPr>
  </w:style>
  <w:style w:type="character" w:customStyle="1" w:styleId="PedmtkomenteChar">
    <w:name w:val="Předmět komentáře Char"/>
    <w:basedOn w:val="TextkomenteChar"/>
    <w:link w:val="Pedmtkomente"/>
    <w:uiPriority w:val="99"/>
    <w:semiHidden/>
    <w:rsid w:val="002655F8"/>
    <w:rPr>
      <w:rFonts w:ascii="Times New Roman" w:eastAsia="Calibri" w:hAnsi="Times New Roman" w:cs="Times New Roman"/>
      <w:b/>
      <w:bCs/>
      <w:sz w:val="20"/>
      <w:szCs w:val="20"/>
      <w:lang w:eastAsia="cs-CZ"/>
    </w:rPr>
  </w:style>
  <w:style w:type="paragraph" w:styleId="Revize">
    <w:name w:val="Revision"/>
    <w:hidden/>
    <w:uiPriority w:val="99"/>
    <w:semiHidden/>
    <w:rsid w:val="005215EA"/>
    <w:pPr>
      <w:spacing w:after="0" w:line="240" w:lineRule="auto"/>
    </w:pPr>
    <w:rPr>
      <w:rFonts w:ascii="Times New Roman" w:eastAsia="Calibri"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161093">
      <w:bodyDiv w:val="1"/>
      <w:marLeft w:val="0"/>
      <w:marRight w:val="0"/>
      <w:marTop w:val="0"/>
      <w:marBottom w:val="0"/>
      <w:divBdr>
        <w:top w:val="none" w:sz="0" w:space="0" w:color="auto"/>
        <w:left w:val="none" w:sz="0" w:space="0" w:color="auto"/>
        <w:bottom w:val="none" w:sz="0" w:space="0" w:color="auto"/>
        <w:right w:val="none" w:sz="0" w:space="0" w:color="auto"/>
      </w:divBdr>
    </w:div>
    <w:div w:id="660818966">
      <w:bodyDiv w:val="1"/>
      <w:marLeft w:val="0"/>
      <w:marRight w:val="0"/>
      <w:marTop w:val="0"/>
      <w:marBottom w:val="0"/>
      <w:divBdr>
        <w:top w:val="none" w:sz="0" w:space="0" w:color="auto"/>
        <w:left w:val="none" w:sz="0" w:space="0" w:color="auto"/>
        <w:bottom w:val="none" w:sz="0" w:space="0" w:color="auto"/>
        <w:right w:val="none" w:sz="0" w:space="0" w:color="auto"/>
      </w:divBdr>
    </w:div>
    <w:div w:id="954867933">
      <w:bodyDiv w:val="1"/>
      <w:marLeft w:val="0"/>
      <w:marRight w:val="0"/>
      <w:marTop w:val="0"/>
      <w:marBottom w:val="0"/>
      <w:divBdr>
        <w:top w:val="none" w:sz="0" w:space="0" w:color="auto"/>
        <w:left w:val="none" w:sz="0" w:space="0" w:color="auto"/>
        <w:bottom w:val="none" w:sz="0" w:space="0" w:color="auto"/>
        <w:right w:val="none" w:sz="0" w:space="0" w:color="auto"/>
      </w:divBdr>
    </w:div>
    <w:div w:id="1056666157">
      <w:bodyDiv w:val="1"/>
      <w:marLeft w:val="0"/>
      <w:marRight w:val="0"/>
      <w:marTop w:val="0"/>
      <w:marBottom w:val="0"/>
      <w:divBdr>
        <w:top w:val="none" w:sz="0" w:space="0" w:color="auto"/>
        <w:left w:val="none" w:sz="0" w:space="0" w:color="auto"/>
        <w:bottom w:val="none" w:sz="0" w:space="0" w:color="auto"/>
        <w:right w:val="none" w:sz="0" w:space="0" w:color="auto"/>
      </w:divBdr>
    </w:div>
    <w:div w:id="1241134655">
      <w:bodyDiv w:val="1"/>
      <w:marLeft w:val="0"/>
      <w:marRight w:val="0"/>
      <w:marTop w:val="0"/>
      <w:marBottom w:val="0"/>
      <w:divBdr>
        <w:top w:val="none" w:sz="0" w:space="0" w:color="auto"/>
        <w:left w:val="none" w:sz="0" w:space="0" w:color="auto"/>
        <w:bottom w:val="none" w:sz="0" w:space="0" w:color="auto"/>
        <w:right w:val="none" w:sz="0" w:space="0" w:color="auto"/>
      </w:divBdr>
    </w:div>
    <w:div w:id="1286892549">
      <w:bodyDiv w:val="1"/>
      <w:marLeft w:val="0"/>
      <w:marRight w:val="0"/>
      <w:marTop w:val="0"/>
      <w:marBottom w:val="0"/>
      <w:divBdr>
        <w:top w:val="none" w:sz="0" w:space="0" w:color="auto"/>
        <w:left w:val="none" w:sz="0" w:space="0" w:color="auto"/>
        <w:bottom w:val="none" w:sz="0" w:space="0" w:color="auto"/>
        <w:right w:val="none" w:sz="0" w:space="0" w:color="auto"/>
      </w:divBdr>
    </w:div>
    <w:div w:id="1293824803">
      <w:bodyDiv w:val="1"/>
      <w:marLeft w:val="0"/>
      <w:marRight w:val="0"/>
      <w:marTop w:val="0"/>
      <w:marBottom w:val="0"/>
      <w:divBdr>
        <w:top w:val="none" w:sz="0" w:space="0" w:color="auto"/>
        <w:left w:val="none" w:sz="0" w:space="0" w:color="auto"/>
        <w:bottom w:val="none" w:sz="0" w:space="0" w:color="auto"/>
        <w:right w:val="none" w:sz="0" w:space="0" w:color="auto"/>
      </w:divBdr>
    </w:div>
    <w:div w:id="1637491582">
      <w:bodyDiv w:val="1"/>
      <w:marLeft w:val="0"/>
      <w:marRight w:val="0"/>
      <w:marTop w:val="0"/>
      <w:marBottom w:val="0"/>
      <w:divBdr>
        <w:top w:val="none" w:sz="0" w:space="0" w:color="auto"/>
        <w:left w:val="none" w:sz="0" w:space="0" w:color="auto"/>
        <w:bottom w:val="none" w:sz="0" w:space="0" w:color="auto"/>
        <w:right w:val="none" w:sz="0" w:space="0" w:color="auto"/>
      </w:divBdr>
    </w:div>
    <w:div w:id="1813524893">
      <w:bodyDiv w:val="1"/>
      <w:marLeft w:val="0"/>
      <w:marRight w:val="0"/>
      <w:marTop w:val="0"/>
      <w:marBottom w:val="0"/>
      <w:divBdr>
        <w:top w:val="none" w:sz="0" w:space="0" w:color="auto"/>
        <w:left w:val="none" w:sz="0" w:space="0" w:color="auto"/>
        <w:bottom w:val="none" w:sz="0" w:space="0" w:color="auto"/>
        <w:right w:val="none" w:sz="0" w:space="0" w:color="auto"/>
      </w:divBdr>
    </w:div>
    <w:div w:id="1988894546">
      <w:bodyDiv w:val="1"/>
      <w:marLeft w:val="0"/>
      <w:marRight w:val="0"/>
      <w:marTop w:val="0"/>
      <w:marBottom w:val="0"/>
      <w:divBdr>
        <w:top w:val="none" w:sz="0" w:space="0" w:color="auto"/>
        <w:left w:val="none" w:sz="0" w:space="0" w:color="auto"/>
        <w:bottom w:val="none" w:sz="0" w:space="0" w:color="auto"/>
        <w:right w:val="none" w:sz="0" w:space="0" w:color="auto"/>
      </w:divBdr>
    </w:div>
    <w:div w:id="1990089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67c5e3d50d02d6437a367bf6d4918714">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da6c03c2c17e38e064fb9d8310f2a75d"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8575EE-BABA-4C42-B3DA-EB96509E7FE3}"/>
</file>

<file path=customXml/itemProps2.xml><?xml version="1.0" encoding="utf-8"?>
<ds:datastoreItem xmlns:ds="http://schemas.openxmlformats.org/officeDocument/2006/customXml" ds:itemID="{B9AAA9AF-5A10-4067-A719-770CC690C6D1}">
  <ds:schemaRefs>
    <ds:schemaRef ds:uri="http://schemas.microsoft.com/office/2006/metadata/properties"/>
    <ds:schemaRef ds:uri="http://schemas.microsoft.com/office/infopath/2007/PartnerControls"/>
    <ds:schemaRef ds:uri="a630317b-1d2c-42dd-bff6-05142a371a6a"/>
  </ds:schemaRefs>
</ds:datastoreItem>
</file>

<file path=customXml/itemProps3.xml><?xml version="1.0" encoding="utf-8"?>
<ds:datastoreItem xmlns:ds="http://schemas.openxmlformats.org/officeDocument/2006/customXml" ds:itemID="{53FF109D-653B-4AEA-A8B8-E2A755803921}">
  <ds:schemaRefs>
    <ds:schemaRef ds:uri="http://schemas.openxmlformats.org/officeDocument/2006/bibliography"/>
  </ds:schemaRefs>
</ds:datastoreItem>
</file>

<file path=customXml/itemProps4.xml><?xml version="1.0" encoding="utf-8"?>
<ds:datastoreItem xmlns:ds="http://schemas.openxmlformats.org/officeDocument/2006/customXml" ds:itemID="{8006D378-A91A-4958-9A9A-286A230E4C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809</Words>
  <Characters>4774</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krutil</dc:creator>
  <cp:keywords/>
  <dc:description/>
  <cp:lastModifiedBy>Pavel Rotter</cp:lastModifiedBy>
  <cp:revision>5</cp:revision>
  <dcterms:created xsi:type="dcterms:W3CDTF">2025-08-28T19:09:00Z</dcterms:created>
  <dcterms:modified xsi:type="dcterms:W3CDTF">2025-08-29T09:10:00Z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y fmtid="{D5CDD505-2E9C-101B-9397-08002B2CF9AE}" pid="4" name="Order">
    <vt:r8>42400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