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E3E13" w14:textId="219B37C5" w:rsidR="00653213" w:rsidRPr="00653213" w:rsidRDefault="00653213" w:rsidP="00653213">
      <w:pPr>
        <w:pStyle w:val="Default"/>
        <w:ind w:left="1416"/>
        <w:jc w:val="right"/>
        <w:rPr>
          <w:rFonts w:ascii="Arial Narrow" w:hAnsi="Arial Narrow"/>
          <w:sz w:val="18"/>
          <w:szCs w:val="18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 w:rsidRPr="00653213">
        <w:rPr>
          <w:rFonts w:ascii="Arial Narrow" w:hAnsi="Arial Narrow"/>
          <w:sz w:val="18"/>
          <w:szCs w:val="18"/>
        </w:rPr>
        <w:t>Príloha č. 3 súťažných podkladov</w:t>
      </w:r>
    </w:p>
    <w:p w14:paraId="6D2AC261" w14:textId="0D28D084" w:rsidR="00653213" w:rsidRPr="00653213" w:rsidRDefault="00653213" w:rsidP="007831EF">
      <w:pPr>
        <w:spacing w:after="120"/>
        <w:jc w:val="center"/>
        <w:rPr>
          <w:rFonts w:ascii="Arial Narrow" w:hAnsi="Arial Narrow"/>
        </w:rPr>
      </w:pPr>
      <w:r w:rsidRPr="00653213">
        <w:rPr>
          <w:rFonts w:ascii="Times New Roman" w:hAnsi="Times New Roman"/>
          <w:b/>
          <w:sz w:val="18"/>
          <w:szCs w:val="18"/>
        </w:rPr>
        <w:tab/>
      </w:r>
      <w:r w:rsidRPr="00653213">
        <w:rPr>
          <w:rFonts w:ascii="Times New Roman" w:hAnsi="Times New Roman"/>
          <w:b/>
          <w:sz w:val="18"/>
          <w:szCs w:val="18"/>
        </w:rPr>
        <w:tab/>
      </w:r>
      <w:r w:rsidRPr="00653213">
        <w:rPr>
          <w:rFonts w:ascii="Times New Roman" w:hAnsi="Times New Roman"/>
          <w:b/>
          <w:sz w:val="18"/>
          <w:szCs w:val="18"/>
        </w:rPr>
        <w:tab/>
      </w:r>
      <w:r w:rsidRPr="00653213">
        <w:rPr>
          <w:rFonts w:ascii="Times New Roman" w:hAnsi="Times New Roman"/>
          <w:b/>
          <w:sz w:val="18"/>
          <w:szCs w:val="18"/>
        </w:rPr>
        <w:tab/>
      </w:r>
      <w:r w:rsidRPr="00653213">
        <w:rPr>
          <w:rFonts w:ascii="Times New Roman" w:hAnsi="Times New Roman"/>
          <w:b/>
          <w:sz w:val="18"/>
          <w:szCs w:val="18"/>
        </w:rPr>
        <w:tab/>
        <w:t xml:space="preserve">          </w:t>
      </w:r>
      <w:r>
        <w:rPr>
          <w:rFonts w:ascii="Times New Roman" w:hAnsi="Times New Roman"/>
          <w:b/>
          <w:sz w:val="18"/>
          <w:szCs w:val="18"/>
        </w:rPr>
        <w:t xml:space="preserve">    </w:t>
      </w:r>
      <w:r w:rsidRPr="00653213">
        <w:rPr>
          <w:rFonts w:ascii="Arial Narrow" w:hAnsi="Arial Narrow"/>
          <w:sz w:val="18"/>
          <w:szCs w:val="18"/>
        </w:rPr>
        <w:t>Návrh Rámcovej dohody</w:t>
      </w:r>
    </w:p>
    <w:p w14:paraId="4BD8B678" w14:textId="5CFCE6AF" w:rsidR="004A689E" w:rsidRPr="00263BC2" w:rsidRDefault="00C93210" w:rsidP="007831EF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RÁMCOVÁ </w:t>
      </w:r>
      <w:r w:rsidR="00A815E7">
        <w:rPr>
          <w:rFonts w:ascii="Times New Roman" w:hAnsi="Times New Roman"/>
          <w:b/>
          <w:sz w:val="24"/>
          <w:szCs w:val="24"/>
        </w:rPr>
        <w:t>DOHODA</w:t>
      </w:r>
      <w:r w:rsidR="004A689E" w:rsidRPr="00263BC2">
        <w:rPr>
          <w:rFonts w:ascii="Times New Roman" w:hAnsi="Times New Roman"/>
          <w:b/>
          <w:sz w:val="24"/>
          <w:szCs w:val="24"/>
        </w:rPr>
        <w:t xml:space="preserve"> </w:t>
      </w:r>
    </w:p>
    <w:p w14:paraId="00374B8D" w14:textId="598103A3" w:rsidR="006F23C1" w:rsidRPr="00263BC2" w:rsidRDefault="006F23C1" w:rsidP="009677B7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uzatvorená podľa §</w:t>
      </w:r>
      <w:r w:rsidR="008F5236">
        <w:rPr>
          <w:rFonts w:ascii="Times New Roman" w:hAnsi="Times New Roman"/>
          <w:sz w:val="24"/>
          <w:szCs w:val="24"/>
        </w:rPr>
        <w:t xml:space="preserve"> 2 ods. 5 písm. g) </w:t>
      </w:r>
      <w:r w:rsidR="00D304BC" w:rsidRPr="00263BC2">
        <w:rPr>
          <w:rFonts w:ascii="Times New Roman" w:hAnsi="Times New Roman"/>
          <w:sz w:val="24"/>
          <w:szCs w:val="24"/>
        </w:rPr>
        <w:t xml:space="preserve">a </w:t>
      </w:r>
      <w:r w:rsidR="008F5236" w:rsidRPr="00263BC2">
        <w:rPr>
          <w:rFonts w:ascii="Times New Roman" w:hAnsi="Times New Roman"/>
          <w:sz w:val="24"/>
          <w:szCs w:val="24"/>
        </w:rPr>
        <w:t xml:space="preserve">§ </w:t>
      </w:r>
      <w:r w:rsidR="008F5236">
        <w:rPr>
          <w:rFonts w:ascii="Times New Roman" w:hAnsi="Times New Roman"/>
          <w:sz w:val="24"/>
          <w:szCs w:val="24"/>
        </w:rPr>
        <w:t xml:space="preserve">83 a nasl. </w:t>
      </w:r>
      <w:r w:rsidR="00D304BC" w:rsidRPr="00263BC2">
        <w:rPr>
          <w:rFonts w:ascii="Times New Roman" w:hAnsi="Times New Roman"/>
          <w:sz w:val="24"/>
          <w:szCs w:val="24"/>
        </w:rPr>
        <w:t xml:space="preserve">zákona č. 343/2015 Z. z. </w:t>
      </w:r>
      <w:r w:rsidRPr="00263BC2">
        <w:rPr>
          <w:rFonts w:ascii="Times New Roman" w:hAnsi="Times New Roman"/>
          <w:sz w:val="24"/>
          <w:szCs w:val="24"/>
        </w:rPr>
        <w:t xml:space="preserve">o verejnom obstarávaní a o zmene a doplnení niektorých zákonov </w:t>
      </w:r>
      <w:r w:rsidRPr="00263BC2">
        <w:rPr>
          <w:rFonts w:ascii="Times New Roman" w:hAnsi="Times New Roman"/>
          <w:bCs/>
          <w:sz w:val="24"/>
          <w:szCs w:val="24"/>
        </w:rPr>
        <w:t>v znení neskorších predpisov</w:t>
      </w:r>
      <w:r w:rsidRPr="00263BC2">
        <w:rPr>
          <w:rFonts w:ascii="Times New Roman" w:hAnsi="Times New Roman"/>
          <w:sz w:val="24"/>
          <w:szCs w:val="24"/>
        </w:rPr>
        <w:t xml:space="preserve"> (ďalej len „</w:t>
      </w:r>
      <w:r w:rsidR="00B147FA">
        <w:rPr>
          <w:rFonts w:ascii="Times New Roman" w:hAnsi="Times New Roman"/>
          <w:b/>
          <w:bCs/>
          <w:sz w:val="24"/>
          <w:szCs w:val="24"/>
        </w:rPr>
        <w:t>Z</w:t>
      </w:r>
      <w:r w:rsidRPr="00B147FA">
        <w:rPr>
          <w:rFonts w:ascii="Times New Roman" w:hAnsi="Times New Roman"/>
          <w:b/>
          <w:bCs/>
          <w:sz w:val="24"/>
          <w:szCs w:val="24"/>
        </w:rPr>
        <w:t>ákon o verejnom obstarávaní</w:t>
      </w:r>
      <w:r w:rsidRPr="00263BC2">
        <w:rPr>
          <w:rFonts w:ascii="Times New Roman" w:hAnsi="Times New Roman"/>
          <w:sz w:val="24"/>
          <w:szCs w:val="24"/>
        </w:rPr>
        <w:t>“)</w:t>
      </w:r>
      <w:r w:rsidR="008F5236" w:rsidRPr="008F5236">
        <w:rPr>
          <w:rFonts w:ascii="Times New Roman" w:hAnsi="Times New Roman"/>
          <w:sz w:val="24"/>
          <w:szCs w:val="24"/>
        </w:rPr>
        <w:t xml:space="preserve"> </w:t>
      </w:r>
      <w:r w:rsidR="008F5236">
        <w:rPr>
          <w:rFonts w:ascii="Times New Roman" w:hAnsi="Times New Roman"/>
          <w:sz w:val="24"/>
          <w:szCs w:val="24"/>
        </w:rPr>
        <w:t>a </w:t>
      </w:r>
      <w:r w:rsidR="008F5236" w:rsidRPr="00263BC2">
        <w:rPr>
          <w:rFonts w:ascii="Times New Roman" w:hAnsi="Times New Roman"/>
          <w:sz w:val="24"/>
          <w:szCs w:val="24"/>
        </w:rPr>
        <w:t>§</w:t>
      </w:r>
      <w:r w:rsidR="008F5236">
        <w:rPr>
          <w:rFonts w:ascii="Times New Roman" w:hAnsi="Times New Roman"/>
          <w:sz w:val="24"/>
          <w:szCs w:val="24"/>
        </w:rPr>
        <w:t xml:space="preserve"> 269 ods. 2 </w:t>
      </w:r>
      <w:r w:rsidR="008F5236" w:rsidRPr="00263BC2">
        <w:rPr>
          <w:rFonts w:ascii="Times New Roman" w:hAnsi="Times New Roman"/>
          <w:sz w:val="24"/>
          <w:szCs w:val="24"/>
        </w:rPr>
        <w:t xml:space="preserve"> a nasl. zákona č. 513/1991 Zb. Obchodný  zákonník</w:t>
      </w:r>
      <w:r w:rsidR="00D4615B">
        <w:rPr>
          <w:rFonts w:ascii="Times New Roman" w:hAnsi="Times New Roman"/>
          <w:sz w:val="24"/>
          <w:szCs w:val="24"/>
        </w:rPr>
        <w:t xml:space="preserve"> </w:t>
      </w:r>
      <w:r w:rsidR="008F5236" w:rsidRPr="00263BC2">
        <w:rPr>
          <w:rFonts w:ascii="Times New Roman" w:hAnsi="Times New Roman"/>
          <w:sz w:val="24"/>
          <w:szCs w:val="24"/>
        </w:rPr>
        <w:t>v znení neskorších predpisov (ďalej len „</w:t>
      </w:r>
      <w:r w:rsidR="008F5236" w:rsidRPr="00B147FA">
        <w:rPr>
          <w:rFonts w:ascii="Times New Roman" w:hAnsi="Times New Roman"/>
          <w:b/>
          <w:bCs/>
          <w:sz w:val="24"/>
          <w:szCs w:val="24"/>
        </w:rPr>
        <w:t>Obchodný zákonník</w:t>
      </w:r>
      <w:r w:rsidR="008F5236" w:rsidRPr="00263BC2">
        <w:rPr>
          <w:rFonts w:ascii="Times New Roman" w:hAnsi="Times New Roman"/>
          <w:sz w:val="24"/>
          <w:szCs w:val="24"/>
        </w:rPr>
        <w:t>“)</w:t>
      </w:r>
    </w:p>
    <w:p w14:paraId="645A1366" w14:textId="51805C75" w:rsidR="006F23C1" w:rsidRPr="00263BC2" w:rsidRDefault="006F23C1" w:rsidP="007831EF">
      <w:pPr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(ďalej len „</w:t>
      </w:r>
      <w:r w:rsidR="00375972">
        <w:rPr>
          <w:rFonts w:ascii="Times New Roman" w:hAnsi="Times New Roman"/>
          <w:b/>
          <w:sz w:val="24"/>
          <w:szCs w:val="24"/>
        </w:rPr>
        <w:t>Dohoda</w:t>
      </w:r>
      <w:r w:rsidRPr="00263BC2">
        <w:rPr>
          <w:rFonts w:ascii="Times New Roman" w:hAnsi="Times New Roman"/>
          <w:sz w:val="24"/>
          <w:szCs w:val="24"/>
        </w:rPr>
        <w:t>“)</w:t>
      </w:r>
    </w:p>
    <w:p w14:paraId="6EA717B7" w14:textId="77777777" w:rsidR="006F23C1" w:rsidRPr="00263BC2" w:rsidRDefault="006F23C1" w:rsidP="007831EF">
      <w:pPr>
        <w:rPr>
          <w:rFonts w:ascii="Times New Roman" w:hAnsi="Times New Roman"/>
          <w:sz w:val="24"/>
          <w:szCs w:val="24"/>
        </w:rPr>
      </w:pPr>
    </w:p>
    <w:p w14:paraId="5A9012D7" w14:textId="4467E306" w:rsidR="00FC2417" w:rsidRPr="00263BC2" w:rsidRDefault="003610F8" w:rsidP="007831EF">
      <w:pPr>
        <w:pStyle w:val="CTLhead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Účastníci dohody </w:t>
      </w:r>
    </w:p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1B01D3" w:rsidRPr="00263BC2" w14:paraId="17595FBB" w14:textId="77777777" w:rsidTr="009677B7">
        <w:tc>
          <w:tcPr>
            <w:tcW w:w="3261" w:type="dxa"/>
            <w:shd w:val="clear" w:color="auto" w:fill="auto"/>
          </w:tcPr>
          <w:p w14:paraId="642F9ECA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Kupujúci:</w:t>
            </w:r>
          </w:p>
        </w:tc>
        <w:tc>
          <w:tcPr>
            <w:tcW w:w="5953" w:type="dxa"/>
            <w:shd w:val="clear" w:color="auto" w:fill="auto"/>
          </w:tcPr>
          <w:p w14:paraId="11EB9FAD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 w:rsidR="001B01D3" w:rsidRPr="00263BC2" w14:paraId="439EFA7D" w14:textId="77777777" w:rsidTr="009677B7">
        <w:tc>
          <w:tcPr>
            <w:tcW w:w="3261" w:type="dxa"/>
            <w:shd w:val="clear" w:color="auto" w:fill="auto"/>
          </w:tcPr>
          <w:p w14:paraId="5ABA3F08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5953" w:type="dxa"/>
            <w:shd w:val="clear" w:color="auto" w:fill="auto"/>
          </w:tcPr>
          <w:p w14:paraId="3610F54A" w14:textId="0C294558" w:rsidR="001B01D3" w:rsidRPr="00263BC2" w:rsidRDefault="00F64EC7" w:rsidP="00DF15CC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 xml:space="preserve">Slovenská republika </w:t>
            </w:r>
            <w:r w:rsidR="00E23F8D" w:rsidRPr="00263BC2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="0022412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E23F8D" w:rsidRPr="00263BC2">
              <w:rPr>
                <w:rFonts w:ascii="Times New Roman" w:hAnsi="Times New Roman"/>
                <w:b/>
                <w:sz w:val="24"/>
                <w:szCs w:val="24"/>
              </w:rPr>
              <w:t>zastúpení</w:t>
            </w:r>
            <w:r w:rsidR="002241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3F8D" w:rsidRPr="00263BC2">
              <w:rPr>
                <w:rFonts w:ascii="Times New Roman" w:hAnsi="Times New Roman"/>
                <w:b/>
                <w:sz w:val="24"/>
                <w:szCs w:val="24"/>
              </w:rPr>
              <w:t>Ministerstva vnútra Slovenskej republiky</w:t>
            </w:r>
          </w:p>
        </w:tc>
      </w:tr>
      <w:tr w:rsidR="001B01D3" w:rsidRPr="00263BC2" w14:paraId="3E7C23F0" w14:textId="77777777" w:rsidTr="009677B7">
        <w:tc>
          <w:tcPr>
            <w:tcW w:w="3261" w:type="dxa"/>
            <w:shd w:val="clear" w:color="auto" w:fill="auto"/>
          </w:tcPr>
          <w:p w14:paraId="44FC68BF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5953" w:type="dxa"/>
            <w:shd w:val="clear" w:color="auto" w:fill="auto"/>
          </w:tcPr>
          <w:p w14:paraId="224B5156" w14:textId="712296C3" w:rsidR="001B01D3" w:rsidRPr="00263BC2" w:rsidRDefault="00CC714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Pribinova </w:t>
            </w:r>
            <w:r w:rsidR="001B01D3" w:rsidRPr="00263BC2">
              <w:rPr>
                <w:rFonts w:ascii="Times New Roman" w:hAnsi="Times New Roman"/>
                <w:sz w:val="24"/>
                <w:szCs w:val="24"/>
              </w:rPr>
              <w:t>2, 812 72 Bratislava, Slovenská republika</w:t>
            </w:r>
          </w:p>
        </w:tc>
      </w:tr>
      <w:tr w:rsidR="001B01D3" w:rsidRPr="00263BC2" w14:paraId="2C57C563" w14:textId="77777777" w:rsidTr="009677B7">
        <w:tc>
          <w:tcPr>
            <w:tcW w:w="3261" w:type="dxa"/>
            <w:shd w:val="clear" w:color="auto" w:fill="auto"/>
          </w:tcPr>
          <w:p w14:paraId="3B7B83E8" w14:textId="25EE5482" w:rsidR="001B01D3" w:rsidRPr="00263BC2" w:rsidRDefault="004C72A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Zastúpený</w:t>
            </w:r>
            <w:r w:rsidR="001B01D3" w:rsidRPr="00263BC2">
              <w:rPr>
                <w:rFonts w:ascii="Times New Roman" w:hAnsi="Times New Roman"/>
                <w:sz w:val="24"/>
                <w:szCs w:val="24"/>
              </w:rPr>
              <w:t xml:space="preserve">:                                      </w:t>
            </w:r>
          </w:p>
        </w:tc>
        <w:tc>
          <w:tcPr>
            <w:tcW w:w="5953" w:type="dxa"/>
            <w:shd w:val="clear" w:color="auto" w:fill="auto"/>
          </w:tcPr>
          <w:p w14:paraId="0C802D55" w14:textId="322EB9EE" w:rsidR="001B01D3" w:rsidRPr="00263BC2" w:rsidRDefault="005B39A6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1B01D3" w:rsidRPr="00263BC2" w14:paraId="5467A7A1" w14:textId="77777777" w:rsidTr="009677B7">
        <w:tc>
          <w:tcPr>
            <w:tcW w:w="3261" w:type="dxa"/>
            <w:shd w:val="clear" w:color="auto" w:fill="auto"/>
          </w:tcPr>
          <w:p w14:paraId="3E3C2096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5953" w:type="dxa"/>
            <w:shd w:val="clear" w:color="auto" w:fill="auto"/>
          </w:tcPr>
          <w:p w14:paraId="23BAE81F" w14:textId="67EB8DEC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00</w:t>
            </w:r>
            <w:r w:rsidR="00170A63" w:rsidRPr="00263BC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151</w:t>
            </w:r>
            <w:r w:rsidR="00170A63" w:rsidRPr="00263BC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4B0B2B" w:rsidRPr="00263BC2" w14:paraId="3DF43DE5" w14:textId="77777777" w:rsidTr="009677B7">
        <w:tc>
          <w:tcPr>
            <w:tcW w:w="3261" w:type="dxa"/>
            <w:shd w:val="clear" w:color="auto" w:fill="auto"/>
          </w:tcPr>
          <w:p w14:paraId="3A82317C" w14:textId="19EDEC83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DIČ:</w:t>
            </w:r>
          </w:p>
        </w:tc>
        <w:tc>
          <w:tcPr>
            <w:tcW w:w="5953" w:type="dxa"/>
            <w:shd w:val="clear" w:color="auto" w:fill="auto"/>
          </w:tcPr>
          <w:p w14:paraId="2FB14015" w14:textId="320DF84B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2020571520</w:t>
            </w:r>
          </w:p>
        </w:tc>
      </w:tr>
      <w:tr w:rsidR="001B01D3" w:rsidRPr="00263BC2" w14:paraId="763438C8" w14:textId="77777777" w:rsidTr="009677B7">
        <w:tc>
          <w:tcPr>
            <w:tcW w:w="3261" w:type="dxa"/>
            <w:shd w:val="clear" w:color="auto" w:fill="auto"/>
          </w:tcPr>
          <w:p w14:paraId="587A6D57" w14:textId="5C72EC42" w:rsidR="00164D5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 DPH:</w:t>
            </w:r>
          </w:p>
          <w:p w14:paraId="71322598" w14:textId="77777777" w:rsidR="00224124" w:rsidRDefault="00224124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87F9F2" w14:textId="2BD91B33" w:rsidR="001B01D3" w:rsidRPr="004B0B2B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Bankové spojenie:</w:t>
            </w:r>
          </w:p>
        </w:tc>
        <w:tc>
          <w:tcPr>
            <w:tcW w:w="5953" w:type="dxa"/>
            <w:shd w:val="clear" w:color="auto" w:fill="auto"/>
          </w:tcPr>
          <w:p w14:paraId="6BC7BB08" w14:textId="1BDABFBD" w:rsidR="009677B7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52">
              <w:rPr>
                <w:rFonts w:ascii="Times New Roman" w:hAnsi="Times New Roman"/>
                <w:sz w:val="24"/>
                <w:szCs w:val="24"/>
              </w:rPr>
              <w:t>SK2020571520</w:t>
            </w:r>
            <w:r w:rsidR="00CC3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8B7" w:rsidRPr="00CC38B7">
              <w:rPr>
                <w:rFonts w:ascii="Times New Roman" w:hAnsi="Times New Roman"/>
                <w:sz w:val="24"/>
                <w:szCs w:val="24"/>
              </w:rPr>
              <w:t>(registrácia podľa § 7 zákona č. 222/2004 Z. z. o dani z pridanej hodnoty v znení neskorších predpisov)</w:t>
            </w:r>
          </w:p>
          <w:p w14:paraId="5D8C9B71" w14:textId="24F52636" w:rsidR="001B01D3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Štátna pokladnica</w:t>
            </w:r>
          </w:p>
        </w:tc>
      </w:tr>
      <w:tr w:rsidR="004B0B2B" w:rsidRPr="00263BC2" w14:paraId="60A83BF0" w14:textId="77777777" w:rsidTr="009677B7">
        <w:tc>
          <w:tcPr>
            <w:tcW w:w="3261" w:type="dxa"/>
            <w:shd w:val="clear" w:color="auto" w:fill="auto"/>
          </w:tcPr>
          <w:p w14:paraId="4C733EBA" w14:textId="77777777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</w:tc>
        <w:tc>
          <w:tcPr>
            <w:tcW w:w="5953" w:type="dxa"/>
            <w:shd w:val="clear" w:color="auto" w:fill="auto"/>
          </w:tcPr>
          <w:p w14:paraId="7C3A38F6" w14:textId="6F261D08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SK78 8180 0000 0070 0018 0023</w:t>
            </w:r>
          </w:p>
        </w:tc>
      </w:tr>
      <w:tr w:rsidR="004B0B2B" w:rsidRPr="00263BC2" w14:paraId="3AFCF8B0" w14:textId="77777777" w:rsidTr="009677B7">
        <w:tc>
          <w:tcPr>
            <w:tcW w:w="3261" w:type="dxa"/>
            <w:shd w:val="clear" w:color="auto" w:fill="auto"/>
          </w:tcPr>
          <w:p w14:paraId="311048B8" w14:textId="77777777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BIC/SWIFT kód:   </w:t>
            </w:r>
          </w:p>
        </w:tc>
        <w:tc>
          <w:tcPr>
            <w:tcW w:w="5953" w:type="dxa"/>
            <w:shd w:val="clear" w:color="auto" w:fill="auto"/>
          </w:tcPr>
          <w:p w14:paraId="58C28F36" w14:textId="2733D419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SPSRSKBA</w:t>
            </w:r>
          </w:p>
        </w:tc>
      </w:tr>
      <w:tr w:rsidR="004B0B2B" w:rsidRPr="00263BC2" w14:paraId="5284B0A2" w14:textId="77777777" w:rsidTr="009677B7">
        <w:tc>
          <w:tcPr>
            <w:tcW w:w="3261" w:type="dxa"/>
            <w:shd w:val="clear" w:color="auto" w:fill="auto"/>
          </w:tcPr>
          <w:p w14:paraId="15DD4B43" w14:textId="67C000CE" w:rsidR="004B0B2B" w:rsidRPr="00263BC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Webové sídlo</w:t>
            </w:r>
            <w:r w:rsidR="004B0B2B" w:rsidRPr="00263BC2">
              <w:rPr>
                <w:rFonts w:ascii="Times New Roman" w:hAnsi="Times New Roman"/>
                <w:sz w:val="24"/>
                <w:szCs w:val="24"/>
              </w:rPr>
              <w:t xml:space="preserve"> (URL):</w:t>
            </w:r>
          </w:p>
        </w:tc>
        <w:tc>
          <w:tcPr>
            <w:tcW w:w="5953" w:type="dxa"/>
            <w:shd w:val="clear" w:color="auto" w:fill="auto"/>
          </w:tcPr>
          <w:p w14:paraId="659CFC37" w14:textId="12C3080A" w:rsidR="004B0B2B" w:rsidRPr="00263BC2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lang w:val="sk-SK"/>
              </w:rPr>
              <w:t>http://www.minv.sk/</w:t>
            </w:r>
          </w:p>
        </w:tc>
      </w:tr>
      <w:tr w:rsidR="004B0B2B" w:rsidRPr="00263BC2" w14:paraId="24D01160" w14:textId="77777777" w:rsidTr="009677B7">
        <w:tc>
          <w:tcPr>
            <w:tcW w:w="3261" w:type="dxa"/>
            <w:shd w:val="clear" w:color="auto" w:fill="auto"/>
          </w:tcPr>
          <w:p w14:paraId="02EE4A40" w14:textId="7BAB4825" w:rsidR="004B0B2B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7831EF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Kontaktná</w:t>
            </w:r>
            <w:r w:rsidR="00164D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/oprávnená</w:t>
            </w: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osoba:</w:t>
            </w:r>
            <w:r w:rsidRPr="007831EF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</w:t>
            </w:r>
          </w:p>
          <w:p w14:paraId="40F9ABDE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Tel. kontakt:</w:t>
            </w:r>
          </w:p>
          <w:p w14:paraId="47790AD9" w14:textId="3B6FFF59" w:rsidR="00A815E7" w:rsidRPr="007831EF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E-mail: </w:t>
            </w:r>
          </w:p>
        </w:tc>
        <w:tc>
          <w:tcPr>
            <w:tcW w:w="5953" w:type="dxa"/>
            <w:shd w:val="clear" w:color="auto" w:fill="auto"/>
          </w:tcPr>
          <w:p w14:paraId="1E0BE84E" w14:textId="77777777" w:rsidR="004B0B2B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A4560C5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09A1F210" w14:textId="2BDBA35C" w:rsidR="00A815E7" w:rsidRPr="00263BC2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4B0B2B" w:rsidRPr="00263BC2" w14:paraId="2AD8022B" w14:textId="77777777" w:rsidTr="009677B7">
        <w:tc>
          <w:tcPr>
            <w:tcW w:w="3261" w:type="dxa"/>
            <w:shd w:val="clear" w:color="auto" w:fill="auto"/>
          </w:tcPr>
          <w:p w14:paraId="5D37673D" w14:textId="08682AA6" w:rsidR="004B0B2B" w:rsidRPr="00263BC2" w:rsidRDefault="004B0B2B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(ďalej len „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Kupujúci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“)</w:t>
            </w:r>
          </w:p>
        </w:tc>
        <w:tc>
          <w:tcPr>
            <w:tcW w:w="5953" w:type="dxa"/>
            <w:shd w:val="clear" w:color="auto" w:fill="auto"/>
          </w:tcPr>
          <w:p w14:paraId="3180876C" w14:textId="77777777" w:rsidR="004B0B2B" w:rsidRPr="00263BC2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</w:tbl>
    <w:p w14:paraId="28FE8AC4" w14:textId="16852B24" w:rsidR="00D3510C" w:rsidRPr="00263BC2" w:rsidRDefault="00D3510C" w:rsidP="00653213">
      <w:pPr>
        <w:spacing w:before="120" w:after="120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a</w:t>
      </w:r>
    </w:p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613A8C" w:rsidRPr="00263BC2" w14:paraId="169607F5" w14:textId="77777777" w:rsidTr="00653213">
        <w:tc>
          <w:tcPr>
            <w:tcW w:w="3261" w:type="dxa"/>
            <w:shd w:val="clear" w:color="auto" w:fill="auto"/>
          </w:tcPr>
          <w:p w14:paraId="577E9782" w14:textId="77777777" w:rsidR="00613A8C" w:rsidRPr="00263BC2" w:rsidRDefault="00613A8C" w:rsidP="007831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Predávajúci:</w:t>
            </w:r>
          </w:p>
        </w:tc>
        <w:tc>
          <w:tcPr>
            <w:tcW w:w="5953" w:type="dxa"/>
            <w:shd w:val="clear" w:color="auto" w:fill="auto"/>
          </w:tcPr>
          <w:p w14:paraId="2E874605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 w:rsidR="00613A8C" w:rsidRPr="00263BC2" w14:paraId="39BFE2B1" w14:textId="77777777" w:rsidTr="00653213">
        <w:tc>
          <w:tcPr>
            <w:tcW w:w="3261" w:type="dxa"/>
            <w:shd w:val="clear" w:color="auto" w:fill="auto"/>
          </w:tcPr>
          <w:p w14:paraId="14BC0930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5953" w:type="dxa"/>
            <w:shd w:val="clear" w:color="auto" w:fill="auto"/>
          </w:tcPr>
          <w:p w14:paraId="0CB93F59" w14:textId="6A9FC03E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0D4D4846" w14:textId="77777777" w:rsidTr="00653213">
        <w:tc>
          <w:tcPr>
            <w:tcW w:w="3261" w:type="dxa"/>
            <w:shd w:val="clear" w:color="auto" w:fill="auto"/>
          </w:tcPr>
          <w:p w14:paraId="11688455" w14:textId="4400901C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</w:t>
            </w:r>
            <w:r w:rsidR="005B39A6" w:rsidRPr="00263BC2">
              <w:rPr>
                <w:rFonts w:ascii="Times New Roman" w:hAnsi="Times New Roman"/>
                <w:sz w:val="24"/>
                <w:szCs w:val="24"/>
                <w:lang w:val="sk-SK"/>
              </w:rPr>
              <w:t>/Miesto podnikania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1A97729" w14:textId="0F1687BC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41D96D80" w14:textId="77777777" w:rsidTr="00653213">
        <w:tc>
          <w:tcPr>
            <w:tcW w:w="3261" w:type="dxa"/>
            <w:shd w:val="clear" w:color="auto" w:fill="auto"/>
          </w:tcPr>
          <w:p w14:paraId="68DA59F4" w14:textId="422532EF" w:rsidR="00613A8C" w:rsidRPr="00263BC2" w:rsidRDefault="004C72A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>astúpený:</w:t>
            </w:r>
          </w:p>
        </w:tc>
        <w:tc>
          <w:tcPr>
            <w:tcW w:w="5953" w:type="dxa"/>
            <w:shd w:val="clear" w:color="auto" w:fill="auto"/>
          </w:tcPr>
          <w:p w14:paraId="1BB9CC25" w14:textId="0CCB933F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14124C7B" w14:textId="77777777" w:rsidTr="00653213">
        <w:tc>
          <w:tcPr>
            <w:tcW w:w="3261" w:type="dxa"/>
            <w:shd w:val="clear" w:color="auto" w:fill="auto"/>
          </w:tcPr>
          <w:p w14:paraId="4D4A9AF8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5953" w:type="dxa"/>
            <w:shd w:val="clear" w:color="auto" w:fill="auto"/>
          </w:tcPr>
          <w:p w14:paraId="42280345" w14:textId="466B8A0A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701CFF7F" w14:textId="77777777" w:rsidTr="00653213">
        <w:tc>
          <w:tcPr>
            <w:tcW w:w="3261" w:type="dxa"/>
            <w:shd w:val="clear" w:color="auto" w:fill="auto"/>
          </w:tcPr>
          <w:p w14:paraId="7791EDD3" w14:textId="77777777" w:rsidR="00613A8C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DIČ:</w:t>
            </w:r>
          </w:p>
          <w:p w14:paraId="6AFC8363" w14:textId="77777777" w:rsidR="00164D5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 xml:space="preserve">IČ DPH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>ak je pridelené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55047156" w14:textId="77777777" w:rsidR="009677B7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Bankové spojenie:</w:t>
            </w:r>
          </w:p>
          <w:p w14:paraId="11524456" w14:textId="77777777" w:rsidR="009677B7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  <w:p w14:paraId="1D0CB911" w14:textId="1C144F37" w:rsidR="009677B7" w:rsidRPr="00164D52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BIC/SWIFT kód:   </w:t>
            </w:r>
          </w:p>
        </w:tc>
        <w:tc>
          <w:tcPr>
            <w:tcW w:w="5953" w:type="dxa"/>
            <w:shd w:val="clear" w:color="auto" w:fill="auto"/>
          </w:tcPr>
          <w:p w14:paraId="34DED30D" w14:textId="77777777" w:rsidR="00613A8C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37A7D10F" w14:textId="77777777" w:rsidR="00164D52" w:rsidRDefault="00164D52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6559DE2" w14:textId="77777777" w:rsidR="009677B7" w:rsidRDefault="009677B7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392B74AD" w14:textId="77777777" w:rsidR="009677B7" w:rsidRDefault="009677B7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0C24855D" w14:textId="5327D6FB" w:rsidR="009677B7" w:rsidRPr="00263BC2" w:rsidRDefault="009677B7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679885A3" w14:textId="77777777" w:rsidTr="00653213">
        <w:tc>
          <w:tcPr>
            <w:tcW w:w="3261" w:type="dxa"/>
            <w:shd w:val="clear" w:color="auto" w:fill="auto"/>
          </w:tcPr>
          <w:p w14:paraId="4CF9D965" w14:textId="7B809E5A" w:rsidR="00613A8C" w:rsidRPr="00263BC2" w:rsidRDefault="00494330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Webové sídlo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 xml:space="preserve"> (URL):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953" w:type="dxa"/>
            <w:shd w:val="clear" w:color="auto" w:fill="auto"/>
          </w:tcPr>
          <w:p w14:paraId="2815CE4F" w14:textId="7B49A99C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396DE9DD" w14:textId="77777777" w:rsidTr="00653213">
        <w:tc>
          <w:tcPr>
            <w:tcW w:w="3261" w:type="dxa"/>
            <w:shd w:val="clear" w:color="auto" w:fill="auto"/>
          </w:tcPr>
          <w:p w14:paraId="614BAF5B" w14:textId="0D851098" w:rsidR="00613A8C" w:rsidRPr="00263BC2" w:rsidRDefault="00E23DDC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Zápis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05D4CDFD" w14:textId="77777777" w:rsidR="009677B7" w:rsidRDefault="004C72A9" w:rsidP="00967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v Obchodnom registri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súdu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oddiel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vložka č.: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="009677B7" w:rsidRPr="00967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931A8A" w14:textId="4FEF2898" w:rsidR="00613A8C" w:rsidRPr="00263BC2" w:rsidRDefault="00A815E7" w:rsidP="00967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EF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Alternatívne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9A6" w:rsidRPr="00263BC2">
              <w:rPr>
                <w:rFonts w:ascii="Times New Roman" w:hAnsi="Times New Roman"/>
                <w:sz w:val="24"/>
                <w:szCs w:val="24"/>
              </w:rPr>
              <w:t xml:space="preserve">v Živnostenskom registri Okresného úradu </w:t>
            </w:r>
            <w:r w:rsidR="005B39A6"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="005B39A6" w:rsidRPr="00263BC2">
              <w:rPr>
                <w:rFonts w:ascii="Times New Roman" w:hAnsi="Times New Roman"/>
                <w:sz w:val="24"/>
                <w:szCs w:val="24"/>
              </w:rPr>
              <w:t xml:space="preserve">, číslo živ. registra: </w:t>
            </w:r>
            <w:r w:rsidR="005B39A6"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4FC149DE" w14:textId="77777777" w:rsidTr="00653213">
        <w:tc>
          <w:tcPr>
            <w:tcW w:w="3261" w:type="dxa"/>
            <w:shd w:val="clear" w:color="auto" w:fill="auto"/>
          </w:tcPr>
          <w:p w14:paraId="5CE561EE" w14:textId="7DBD3ABA" w:rsidR="004C72A9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Kontaktná</w:t>
            </w:r>
            <w:r w:rsidR="00164D52">
              <w:rPr>
                <w:rFonts w:ascii="Times New Roman" w:hAnsi="Times New Roman"/>
                <w:sz w:val="24"/>
                <w:szCs w:val="24"/>
              </w:rPr>
              <w:t>/oprávnená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osoba:</w:t>
            </w:r>
          </w:p>
          <w:p w14:paraId="265EBCE5" w14:textId="56BEDBC1" w:rsidR="00A815E7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 kontakt: </w:t>
            </w:r>
          </w:p>
          <w:p w14:paraId="48B192EF" w14:textId="6523E793" w:rsidR="004F7F43" w:rsidRPr="00263BC2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5953" w:type="dxa"/>
            <w:shd w:val="clear" w:color="auto" w:fill="auto"/>
          </w:tcPr>
          <w:p w14:paraId="036ABEF7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30DEE782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F5EB7E2" w14:textId="572531FD" w:rsidR="00613A8C" w:rsidRPr="00164D52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9677B7" w:rsidRPr="00263BC2" w14:paraId="725B057A" w14:textId="77777777" w:rsidTr="00653213">
        <w:tc>
          <w:tcPr>
            <w:tcW w:w="9214" w:type="dxa"/>
            <w:gridSpan w:val="2"/>
            <w:shd w:val="clear" w:color="auto" w:fill="auto"/>
          </w:tcPr>
          <w:p w14:paraId="2EFEF394" w14:textId="77777777" w:rsidR="009677B7" w:rsidRPr="00164D52" w:rsidRDefault="009677B7" w:rsidP="00653213">
            <w:pPr>
              <w:pStyle w:val="CTLhead"/>
              <w:spacing w:after="240"/>
              <w:jc w:val="both"/>
              <w:rPr>
                <w:b w:val="0"/>
                <w:bCs w:val="0"/>
                <w:sz w:val="24"/>
                <w:szCs w:val="24"/>
              </w:rPr>
            </w:pPr>
            <w:r w:rsidRPr="00164D52">
              <w:rPr>
                <w:b w:val="0"/>
                <w:bCs w:val="0"/>
                <w:sz w:val="24"/>
                <w:szCs w:val="24"/>
              </w:rPr>
              <w:t>(ďalej len „</w:t>
            </w:r>
            <w:r w:rsidRPr="00164D52">
              <w:rPr>
                <w:sz w:val="24"/>
                <w:szCs w:val="24"/>
              </w:rPr>
              <w:t>Predávajúci</w:t>
            </w:r>
            <w:r w:rsidRPr="00164D52">
              <w:rPr>
                <w:b w:val="0"/>
                <w:bCs w:val="0"/>
                <w:sz w:val="24"/>
                <w:szCs w:val="24"/>
              </w:rPr>
              <w:t xml:space="preserve">“) </w:t>
            </w:r>
          </w:p>
          <w:p w14:paraId="070BFFA5" w14:textId="353AF2D1" w:rsidR="009677B7" w:rsidRPr="009677B7" w:rsidRDefault="009677B7" w:rsidP="009677B7">
            <w:pPr>
              <w:pStyle w:val="CTLhead"/>
              <w:jc w:val="both"/>
              <w:rPr>
                <w:b w:val="0"/>
                <w:bCs w:val="0"/>
                <w:sz w:val="24"/>
                <w:szCs w:val="24"/>
              </w:rPr>
            </w:pPr>
            <w:r w:rsidRPr="007831EF">
              <w:rPr>
                <w:b w:val="0"/>
                <w:bCs w:val="0"/>
                <w:sz w:val="24"/>
                <w:szCs w:val="24"/>
              </w:rPr>
              <w:t>(Kupujúci a Predávajúci spoločne ďalej len „</w:t>
            </w:r>
            <w:r w:rsidRPr="004F5E06">
              <w:rPr>
                <w:sz w:val="24"/>
                <w:szCs w:val="24"/>
              </w:rPr>
              <w:t>Účastníci dohody</w:t>
            </w:r>
            <w:r w:rsidRPr="007831EF">
              <w:rPr>
                <w:b w:val="0"/>
                <w:bCs w:val="0"/>
                <w:sz w:val="24"/>
                <w:szCs w:val="24"/>
              </w:rPr>
              <w:t>“</w:t>
            </w:r>
            <w:r>
              <w:rPr>
                <w:b w:val="0"/>
                <w:bCs w:val="0"/>
                <w:sz w:val="24"/>
                <w:szCs w:val="24"/>
              </w:rPr>
              <w:t xml:space="preserve"> alebo jednotlivo len „</w:t>
            </w:r>
            <w:r w:rsidRPr="00164D52">
              <w:rPr>
                <w:sz w:val="24"/>
                <w:szCs w:val="24"/>
              </w:rPr>
              <w:t xml:space="preserve">Účastník </w:t>
            </w:r>
            <w:r w:rsidR="00191888">
              <w:rPr>
                <w:sz w:val="24"/>
                <w:szCs w:val="24"/>
              </w:rPr>
              <w:t>d</w:t>
            </w:r>
            <w:r w:rsidRPr="00164D52">
              <w:rPr>
                <w:sz w:val="24"/>
                <w:szCs w:val="24"/>
              </w:rPr>
              <w:t>ohody</w:t>
            </w:r>
            <w:r>
              <w:rPr>
                <w:b w:val="0"/>
                <w:bCs w:val="0"/>
                <w:sz w:val="24"/>
                <w:szCs w:val="24"/>
              </w:rPr>
              <w:t>“</w:t>
            </w:r>
            <w:r w:rsidRPr="007831EF">
              <w:rPr>
                <w:b w:val="0"/>
                <w:bCs w:val="0"/>
                <w:sz w:val="24"/>
                <w:szCs w:val="24"/>
              </w:rPr>
              <w:t>)</w:t>
            </w:r>
          </w:p>
        </w:tc>
      </w:tr>
    </w:tbl>
    <w:p w14:paraId="52A68F4E" w14:textId="77777777" w:rsidR="009F1F88" w:rsidRDefault="009F1F88" w:rsidP="00164D52">
      <w:pPr>
        <w:pStyle w:val="CTLhead"/>
        <w:rPr>
          <w:sz w:val="24"/>
          <w:szCs w:val="24"/>
        </w:rPr>
      </w:pPr>
    </w:p>
    <w:p w14:paraId="55102CCE" w14:textId="0769E76E" w:rsidR="00653213" w:rsidRDefault="00653213" w:rsidP="00653213">
      <w:pPr>
        <w:pStyle w:val="CTLhead"/>
        <w:jc w:val="left"/>
        <w:rPr>
          <w:sz w:val="24"/>
          <w:szCs w:val="24"/>
        </w:rPr>
      </w:pPr>
    </w:p>
    <w:p w14:paraId="1117810C" w14:textId="7CD6BCA6" w:rsidR="00FC2417" w:rsidRPr="00263BC2" w:rsidRDefault="00FC2417" w:rsidP="00164D52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lastRenderedPageBreak/>
        <w:t>Článok I</w:t>
      </w:r>
    </w:p>
    <w:p w14:paraId="4DBE6CB8" w14:textId="6441B668" w:rsidR="00FC2417" w:rsidRPr="00263BC2" w:rsidRDefault="00FC2417" w:rsidP="0010033F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>Úvodné ustanoveni</w:t>
      </w:r>
      <w:r w:rsidR="00D4615B">
        <w:rPr>
          <w:sz w:val="24"/>
          <w:szCs w:val="24"/>
        </w:rPr>
        <w:t>a</w:t>
      </w:r>
    </w:p>
    <w:p w14:paraId="7A8B14B3" w14:textId="19D9FF7B" w:rsidR="00FB54AF" w:rsidRPr="00263BC2" w:rsidRDefault="00FB54AF" w:rsidP="00323F6A">
      <w:pPr>
        <w:pStyle w:val="CTL"/>
        <w:numPr>
          <w:ilvl w:val="1"/>
          <w:numId w:val="16"/>
        </w:numPr>
        <w:ind w:left="567" w:hanging="567"/>
        <w:rPr>
          <w:szCs w:val="24"/>
        </w:rPr>
      </w:pPr>
      <w:r w:rsidRPr="004F5E06">
        <w:rPr>
          <w:szCs w:val="24"/>
        </w:rPr>
        <w:t>Kupujúci</w:t>
      </w:r>
      <w:r w:rsidRPr="00263BC2">
        <w:rPr>
          <w:szCs w:val="24"/>
        </w:rPr>
        <w:t xml:space="preserve"> </w:t>
      </w:r>
      <w:r w:rsidR="006D0CCF">
        <w:rPr>
          <w:szCs w:val="24"/>
        </w:rPr>
        <w:t xml:space="preserve">uskutočnil verejnú súťaž uverejnenú vo Vestníku verejného obstarávania č.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zo dňa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pod značkou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na predmet zákazky „</w:t>
      </w:r>
      <w:r w:rsidR="009F1F88" w:rsidRPr="00323F6A">
        <w:rPr>
          <w:b/>
          <w:bCs/>
          <w:szCs w:val="24"/>
        </w:rPr>
        <w:t>Mobilná vetracia jednotka</w:t>
      </w:r>
      <w:r w:rsidR="00323F6A" w:rsidRPr="00323F6A">
        <w:rPr>
          <w:b/>
          <w:bCs/>
          <w:szCs w:val="24"/>
        </w:rPr>
        <w:t xml:space="preserve"> – pretlakový ventilátor</w:t>
      </w:r>
      <w:r w:rsidR="006D0CCF">
        <w:rPr>
          <w:szCs w:val="24"/>
        </w:rPr>
        <w:t>“ (ďalej len „</w:t>
      </w:r>
      <w:r w:rsidR="0010033F" w:rsidRPr="0010033F">
        <w:rPr>
          <w:b/>
          <w:bCs/>
          <w:szCs w:val="24"/>
        </w:rPr>
        <w:t>V</w:t>
      </w:r>
      <w:r w:rsidR="006D0CCF" w:rsidRPr="0010033F">
        <w:rPr>
          <w:b/>
          <w:bCs/>
          <w:szCs w:val="24"/>
        </w:rPr>
        <w:t>erejné obstarávanie</w:t>
      </w:r>
      <w:r w:rsidR="006D0CCF">
        <w:rPr>
          <w:szCs w:val="24"/>
        </w:rPr>
        <w:t xml:space="preserve">“). </w:t>
      </w:r>
    </w:p>
    <w:p w14:paraId="59634D2C" w14:textId="2756F00C" w:rsidR="00137243" w:rsidRDefault="006D0CCF" w:rsidP="007831EF">
      <w:pPr>
        <w:pStyle w:val="CTL"/>
        <w:numPr>
          <w:ilvl w:val="1"/>
          <w:numId w:val="16"/>
        </w:numPr>
        <w:ind w:left="567" w:hanging="567"/>
        <w:rPr>
          <w:szCs w:val="24"/>
        </w:rPr>
      </w:pPr>
      <w:r>
        <w:rPr>
          <w:szCs w:val="24"/>
        </w:rPr>
        <w:t>V</w:t>
      </w:r>
      <w:r w:rsidR="00FB54AF" w:rsidRPr="00263BC2">
        <w:rPr>
          <w:szCs w:val="24"/>
        </w:rPr>
        <w:t xml:space="preserve">ýsledkom </w:t>
      </w:r>
      <w:r>
        <w:rPr>
          <w:szCs w:val="24"/>
        </w:rPr>
        <w:t xml:space="preserve">verejnej súťaže je výber úspešného uchádzača – Predávajúceho, s ktorým </w:t>
      </w:r>
      <w:r w:rsidR="008C28B2">
        <w:rPr>
          <w:szCs w:val="24"/>
        </w:rPr>
        <w:t>je</w:t>
      </w:r>
      <w:r>
        <w:rPr>
          <w:szCs w:val="24"/>
        </w:rPr>
        <w:t xml:space="preserve"> uzatvorená táto Dohoda.  </w:t>
      </w:r>
      <w:r w:rsidR="00FB54AF" w:rsidRPr="00263BC2">
        <w:rPr>
          <w:szCs w:val="24"/>
        </w:rPr>
        <w:t xml:space="preserve"> </w:t>
      </w:r>
    </w:p>
    <w:p w14:paraId="7E8EF4D1" w14:textId="77777777" w:rsidR="007831EF" w:rsidRPr="007831EF" w:rsidRDefault="007831EF" w:rsidP="00413804">
      <w:pPr>
        <w:pStyle w:val="CTL"/>
        <w:numPr>
          <w:ilvl w:val="0"/>
          <w:numId w:val="0"/>
        </w:numPr>
        <w:ind w:left="567"/>
        <w:rPr>
          <w:szCs w:val="24"/>
        </w:rPr>
      </w:pPr>
    </w:p>
    <w:p w14:paraId="2ECF1FB8" w14:textId="772D45D4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II</w:t>
      </w:r>
    </w:p>
    <w:p w14:paraId="5B00A6C4" w14:textId="26B09CEF" w:rsidR="00FC2417" w:rsidRPr="00263BC2" w:rsidRDefault="00FC2417" w:rsidP="00B147FA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 xml:space="preserve">Predmet </w:t>
      </w:r>
      <w:r w:rsidR="00315C4E">
        <w:rPr>
          <w:sz w:val="24"/>
          <w:szCs w:val="24"/>
        </w:rPr>
        <w:t>D</w:t>
      </w:r>
      <w:r w:rsidR="003610F8">
        <w:rPr>
          <w:sz w:val="24"/>
          <w:szCs w:val="24"/>
        </w:rPr>
        <w:t>ohody</w:t>
      </w:r>
    </w:p>
    <w:p w14:paraId="784262A7" w14:textId="6FD7FFF7" w:rsidR="009203EE" w:rsidRPr="009203EE" w:rsidRDefault="004B78D9" w:rsidP="00B147FA">
      <w:pPr>
        <w:pStyle w:val="CTL"/>
        <w:numPr>
          <w:ilvl w:val="1"/>
          <w:numId w:val="2"/>
        </w:numPr>
        <w:tabs>
          <w:tab w:val="left" w:pos="567"/>
        </w:tabs>
        <w:ind w:left="567" w:hanging="567"/>
        <w:rPr>
          <w:szCs w:val="24"/>
        </w:rPr>
      </w:pPr>
      <w:bookmarkStart w:id="0" w:name="_Ref531291982"/>
      <w:r w:rsidRPr="00263BC2">
        <w:rPr>
          <w:szCs w:val="24"/>
        </w:rPr>
        <w:t xml:space="preserve">Predmetom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je záväzok Predávajúceho odovzdať Kupujúcemu a previesť do výlučného vlastníctva Kupujúceho </w:t>
      </w:r>
      <w:r w:rsidR="001A6836">
        <w:rPr>
          <w:szCs w:val="24"/>
        </w:rPr>
        <w:t>t</w:t>
      </w:r>
      <w:r w:rsidR="005F7B4E">
        <w:rPr>
          <w:szCs w:val="24"/>
        </w:rPr>
        <w:t>ovar</w:t>
      </w:r>
      <w:r w:rsidRPr="00263BC2">
        <w:rPr>
          <w:szCs w:val="24"/>
        </w:rPr>
        <w:t xml:space="preserve"> alebo </w:t>
      </w:r>
      <w:r w:rsidR="001A6836">
        <w:rPr>
          <w:szCs w:val="24"/>
        </w:rPr>
        <w:t>t</w:t>
      </w:r>
      <w:r w:rsidR="005F7B4E">
        <w:rPr>
          <w:szCs w:val="24"/>
        </w:rPr>
        <w:t>ovar</w:t>
      </w:r>
      <w:r w:rsidR="001A6836">
        <w:rPr>
          <w:szCs w:val="24"/>
        </w:rPr>
        <w:t>y</w:t>
      </w:r>
      <w:r w:rsidR="005F7B4E">
        <w:rPr>
          <w:szCs w:val="24"/>
        </w:rPr>
        <w:t xml:space="preserve"> </w:t>
      </w:r>
      <w:r w:rsidR="00323F6A">
        <w:rPr>
          <w:szCs w:val="24"/>
        </w:rPr>
        <w:t>a s ním/nimi súvisiace plnenia</w:t>
      </w:r>
      <w:r w:rsidRPr="00263BC2">
        <w:rPr>
          <w:szCs w:val="24"/>
        </w:rPr>
        <w:t xml:space="preserve"> uvedené v </w:t>
      </w:r>
      <w:bookmarkStart w:id="1" w:name="_Hlk183158427"/>
      <w:r w:rsidR="00A815E7">
        <w:rPr>
          <w:szCs w:val="24"/>
        </w:rPr>
        <w:t xml:space="preserve">bode </w:t>
      </w:r>
      <w:r w:rsidR="0010033F">
        <w:rPr>
          <w:szCs w:val="24"/>
        </w:rPr>
        <w:t>2</w:t>
      </w:r>
      <w:r w:rsidR="00A815E7">
        <w:rPr>
          <w:szCs w:val="24"/>
        </w:rPr>
        <w:t>.3 tohto čl</w:t>
      </w:r>
      <w:r w:rsidR="00B147FA">
        <w:rPr>
          <w:szCs w:val="24"/>
        </w:rPr>
        <w:t>ánku</w:t>
      </w:r>
      <w:r w:rsidR="00A815E7">
        <w:rPr>
          <w:szCs w:val="24"/>
        </w:rPr>
        <w:t xml:space="preserve"> </w:t>
      </w:r>
      <w:bookmarkEnd w:id="1"/>
      <w:r w:rsidR="003610F8">
        <w:rPr>
          <w:szCs w:val="24"/>
        </w:rPr>
        <w:t>Dohody</w:t>
      </w:r>
      <w:r w:rsidR="00323F6A">
        <w:rPr>
          <w:szCs w:val="24"/>
        </w:rPr>
        <w:t xml:space="preserve"> a v Prílohe č. 1 tejto Dohody</w:t>
      </w:r>
      <w:r w:rsidRPr="00263BC2">
        <w:rPr>
          <w:szCs w:val="24"/>
        </w:rPr>
        <w:t xml:space="preserve"> (ďalej </w:t>
      </w:r>
      <w:r w:rsidRPr="007831EF">
        <w:rPr>
          <w:szCs w:val="24"/>
        </w:rPr>
        <w:t>len „</w:t>
      </w:r>
      <w:r w:rsidRPr="0010033F">
        <w:rPr>
          <w:b/>
          <w:bCs/>
          <w:szCs w:val="24"/>
        </w:rPr>
        <w:t>Predmet prevodu</w:t>
      </w:r>
      <w:r w:rsidRPr="007831EF">
        <w:rPr>
          <w:szCs w:val="24"/>
        </w:rPr>
        <w:t>“) a povinnosť</w:t>
      </w:r>
      <w:r w:rsidRPr="00263BC2">
        <w:rPr>
          <w:szCs w:val="24"/>
        </w:rPr>
        <w:t xml:space="preserve"> Kupujúceho zaplatiť Predáva</w:t>
      </w:r>
      <w:r w:rsidR="00D03416">
        <w:rPr>
          <w:szCs w:val="24"/>
        </w:rPr>
        <w:t>júcemu</w:t>
      </w:r>
      <w:r w:rsidR="005C3A41">
        <w:rPr>
          <w:szCs w:val="24"/>
        </w:rPr>
        <w:t xml:space="preserve"> </w:t>
      </w:r>
      <w:r w:rsidR="00974AD3">
        <w:rPr>
          <w:szCs w:val="24"/>
        </w:rPr>
        <w:t>C</w:t>
      </w:r>
      <w:r w:rsidR="00D03416">
        <w:rPr>
          <w:szCs w:val="24"/>
        </w:rPr>
        <w:t>enu podľa čl.</w:t>
      </w:r>
      <w:r w:rsidR="00F27B9F">
        <w:rPr>
          <w:szCs w:val="24"/>
        </w:rPr>
        <w:t xml:space="preserve"> </w:t>
      </w:r>
      <w:r w:rsidR="00974AD3">
        <w:rPr>
          <w:szCs w:val="24"/>
        </w:rPr>
        <w:t xml:space="preserve">II bod 2.3 a čl. </w:t>
      </w:r>
      <w:r w:rsidR="00F27B9F">
        <w:rPr>
          <w:szCs w:val="24"/>
        </w:rPr>
        <w:t>V</w:t>
      </w:r>
      <w:r w:rsidRPr="00263BC2">
        <w:rPr>
          <w:szCs w:val="24"/>
        </w:rPr>
        <w:t xml:space="preserve">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a Predmet prevodu prevziať, a to všetko za podmienok ustanovených v tejto </w:t>
      </w:r>
      <w:r w:rsidR="003610F8">
        <w:rPr>
          <w:szCs w:val="24"/>
        </w:rPr>
        <w:t>Dohode</w:t>
      </w:r>
      <w:r w:rsidRPr="00263BC2">
        <w:rPr>
          <w:szCs w:val="24"/>
        </w:rPr>
        <w:t>.</w:t>
      </w:r>
      <w:bookmarkEnd w:id="0"/>
    </w:p>
    <w:p w14:paraId="6FB94ADA" w14:textId="7E12A7BF" w:rsidR="004B78D9" w:rsidRPr="00FB54AF" w:rsidRDefault="00F00911" w:rsidP="007831EF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contextualSpacing/>
        <w:jc w:val="both"/>
        <w:rPr>
          <w:szCs w:val="24"/>
        </w:rPr>
      </w:pP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Účelom 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je stanoviť práva a povinnosti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Účastníkov 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a štandardné podmienky obchodného vzťahu medzi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Účastníkmi 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, ktoré sa budú aplikovať na kúpne zmluvy na Predmet prevodu, ktoré budú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Účastníci 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uzatvárať výhradne na 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žiadosť Kupujúceho vo forme </w:t>
      </w:r>
      <w:r w:rsidR="0061581A">
        <w:rPr>
          <w:rFonts w:ascii="Times New Roman" w:hAnsi="Times New Roman"/>
          <w:sz w:val="24"/>
          <w:szCs w:val="24"/>
          <w:lang w:val="sk-SK" w:eastAsia="en-US"/>
        </w:rPr>
        <w:t xml:space="preserve">písomných 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objednávok vystavených Kupujúcim (ďalej len „</w:t>
      </w:r>
      <w:r w:rsidRPr="00B147FA">
        <w:rPr>
          <w:rFonts w:ascii="Times New Roman" w:hAnsi="Times New Roman"/>
          <w:b/>
          <w:bCs/>
          <w:sz w:val="24"/>
          <w:szCs w:val="24"/>
          <w:lang w:val="sk-SK" w:eastAsia="en-US"/>
        </w:rPr>
        <w:t>Objednávka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“) a potvrdených Predávajúcim (každá z takýchto obojstranne potvrdených Objednávok ďalej len ako „</w:t>
      </w:r>
      <w:r w:rsidRPr="00B147FA">
        <w:rPr>
          <w:rFonts w:ascii="Times New Roman" w:hAnsi="Times New Roman"/>
          <w:b/>
          <w:bCs/>
          <w:sz w:val="24"/>
          <w:szCs w:val="24"/>
          <w:lang w:val="sk-SK" w:eastAsia="en-US"/>
        </w:rPr>
        <w:t>Jednotlivá kúpna zmluva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“).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</w:p>
    <w:p w14:paraId="56980650" w14:textId="0EFDAE53" w:rsidR="00A815E7" w:rsidRPr="00A815E7" w:rsidRDefault="00A815E7" w:rsidP="007831EF">
      <w:pPr>
        <w:pStyle w:val="CTL"/>
        <w:numPr>
          <w:ilvl w:val="1"/>
          <w:numId w:val="2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55524D">
        <w:t xml:space="preserve">Predmetom tejto </w:t>
      </w:r>
      <w:r w:rsidR="003610F8">
        <w:t>Dohody</w:t>
      </w:r>
      <w:r w:rsidRPr="0055524D">
        <w:t xml:space="preserve"> je dodanie </w:t>
      </w:r>
      <w:r>
        <w:t>Predmetu prevodu</w:t>
      </w:r>
      <w:r w:rsidRPr="0055524D">
        <w:t xml:space="preserve"> podľa špecifikácie:</w:t>
      </w:r>
    </w:p>
    <w:p w14:paraId="56D242F1" w14:textId="5B5F02B2" w:rsidR="00A815E7" w:rsidRDefault="00A815E7" w:rsidP="007831EF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720" w:hanging="360"/>
      </w:pPr>
    </w:p>
    <w:tbl>
      <w:tblPr>
        <w:tblStyle w:val="Mriekatabuky"/>
        <w:tblW w:w="4690" w:type="pct"/>
        <w:tblInd w:w="562" w:type="dxa"/>
        <w:tblLook w:val="04A0" w:firstRow="1" w:lastRow="0" w:firstColumn="1" w:lastColumn="0" w:noHBand="0" w:noVBand="1"/>
      </w:tblPr>
      <w:tblGrid>
        <w:gridCol w:w="1842"/>
        <w:gridCol w:w="6656"/>
      </w:tblGrid>
      <w:tr w:rsidR="00A815E7" w:rsidRPr="00506B01" w14:paraId="4290C1AE" w14:textId="77777777" w:rsidTr="0055524D">
        <w:trPr>
          <w:tblHeader/>
        </w:trPr>
        <w:tc>
          <w:tcPr>
            <w:tcW w:w="5000" w:type="pct"/>
            <w:gridSpan w:val="2"/>
            <w:shd w:val="pct20" w:color="auto" w:fill="auto"/>
          </w:tcPr>
          <w:p w14:paraId="3FABF2DC" w14:textId="77777777" w:rsidR="00A815E7" w:rsidRPr="00506B01" w:rsidRDefault="00A815E7" w:rsidP="00506B01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B01">
              <w:rPr>
                <w:rFonts w:ascii="Times New Roman" w:hAnsi="Times New Roman"/>
                <w:b/>
                <w:sz w:val="24"/>
                <w:szCs w:val="24"/>
              </w:rPr>
              <w:t>Špecifikácia Predmetu prevodu:</w:t>
            </w:r>
          </w:p>
        </w:tc>
      </w:tr>
      <w:tr w:rsidR="00A815E7" w:rsidRPr="00506B01" w14:paraId="614E9D57" w14:textId="77777777" w:rsidTr="0055524D">
        <w:tc>
          <w:tcPr>
            <w:tcW w:w="5000" w:type="pct"/>
            <w:gridSpan w:val="2"/>
          </w:tcPr>
          <w:p w14:paraId="46630F4B" w14:textId="365E9853" w:rsidR="00A815E7" w:rsidRPr="00506B01" w:rsidRDefault="00323F6A" w:rsidP="00506B01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6B01">
              <w:rPr>
                <w:rFonts w:ascii="Times New Roman" w:hAnsi="Times New Roman"/>
                <w:sz w:val="24"/>
                <w:szCs w:val="24"/>
              </w:rPr>
              <w:t>Predmetom prevodu je mobilná vetracia jednotka – pretlakový ventilátor</w:t>
            </w:r>
            <w:r w:rsidR="00506B01" w:rsidRPr="00506B01">
              <w:rPr>
                <w:rFonts w:ascii="Times New Roman" w:hAnsi="Times New Roman"/>
                <w:sz w:val="24"/>
                <w:szCs w:val="24"/>
              </w:rPr>
              <w:t xml:space="preserve">, tak ako je Predmet prevodu špecifikovaný v Prílohe č. 1 Dohody – Opis predmetu zákazky. </w:t>
            </w:r>
            <w:r w:rsidRPr="00506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815E7" w:rsidRPr="00506B01" w14:paraId="51F34C17" w14:textId="77777777" w:rsidTr="0055524D">
        <w:tc>
          <w:tcPr>
            <w:tcW w:w="1084" w:type="pct"/>
          </w:tcPr>
          <w:p w14:paraId="1FF6FE6E" w14:textId="72EB1BF9" w:rsidR="00A815E7" w:rsidRPr="00506B01" w:rsidRDefault="00A815E7" w:rsidP="00506B01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B01">
              <w:rPr>
                <w:rFonts w:ascii="Times New Roman" w:hAnsi="Times New Roman"/>
                <w:b/>
                <w:sz w:val="24"/>
                <w:szCs w:val="24"/>
              </w:rPr>
              <w:t>Dokumentácia k Predmetu prevodu</w:t>
            </w:r>
            <w:r w:rsidRPr="00506B0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16" w:type="pct"/>
          </w:tcPr>
          <w:p w14:paraId="40171E54" w14:textId="332DA711" w:rsidR="00A815E7" w:rsidRPr="00506B01" w:rsidRDefault="00E727EE" w:rsidP="00506B01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506B01">
              <w:rPr>
                <w:rFonts w:ascii="Times New Roman" w:hAnsi="Times New Roman"/>
                <w:iCs/>
                <w:sz w:val="24"/>
                <w:szCs w:val="24"/>
              </w:rPr>
              <w:t>Užívateľská dokumentácia výrobku (návod na použitie, údržba, servis)</w:t>
            </w:r>
          </w:p>
        </w:tc>
      </w:tr>
      <w:tr w:rsidR="00A815E7" w:rsidRPr="00506B01" w14:paraId="388F1799" w14:textId="77777777" w:rsidTr="0055524D">
        <w:tc>
          <w:tcPr>
            <w:tcW w:w="1084" w:type="pct"/>
          </w:tcPr>
          <w:p w14:paraId="7DBAE472" w14:textId="77777777" w:rsidR="00A815E7" w:rsidRPr="00506B01" w:rsidRDefault="00A815E7" w:rsidP="00506B01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B01">
              <w:rPr>
                <w:rFonts w:ascii="Times New Roman" w:hAnsi="Times New Roman"/>
                <w:b/>
                <w:sz w:val="24"/>
                <w:szCs w:val="24"/>
              </w:rPr>
              <w:t>Lehota dodania:</w:t>
            </w:r>
          </w:p>
        </w:tc>
        <w:tc>
          <w:tcPr>
            <w:tcW w:w="3916" w:type="pct"/>
          </w:tcPr>
          <w:p w14:paraId="05DADE4E" w14:textId="4ACB91F9" w:rsidR="00A815E7" w:rsidRPr="00506B01" w:rsidRDefault="00A815E7" w:rsidP="00506B01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B01">
              <w:rPr>
                <w:rFonts w:ascii="Times New Roman" w:hAnsi="Times New Roman"/>
                <w:sz w:val="24"/>
                <w:szCs w:val="24"/>
              </w:rPr>
              <w:t xml:space="preserve">Predávajúci je povinný odovzdať Predmet prevodu Kupujúcemu do </w:t>
            </w:r>
            <w:r w:rsidR="00506B01">
              <w:rPr>
                <w:rFonts w:ascii="Times New Roman" w:hAnsi="Times New Roman"/>
                <w:sz w:val="24"/>
                <w:szCs w:val="24"/>
              </w:rPr>
              <w:t>šiestich (</w:t>
            </w:r>
            <w:r w:rsidR="00E727EE" w:rsidRPr="00506B01">
              <w:rPr>
                <w:rFonts w:ascii="Times New Roman" w:hAnsi="Times New Roman"/>
                <w:sz w:val="24"/>
                <w:szCs w:val="24"/>
              </w:rPr>
              <w:t>6</w:t>
            </w:r>
            <w:r w:rsidR="00506B01">
              <w:rPr>
                <w:rFonts w:ascii="Times New Roman" w:hAnsi="Times New Roman"/>
                <w:sz w:val="24"/>
                <w:szCs w:val="24"/>
              </w:rPr>
              <w:t>)</w:t>
            </w:r>
            <w:r w:rsidR="00E727EE" w:rsidRPr="00506B01">
              <w:rPr>
                <w:rFonts w:ascii="Times New Roman" w:hAnsi="Times New Roman"/>
                <w:sz w:val="24"/>
                <w:szCs w:val="24"/>
              </w:rPr>
              <w:t xml:space="preserve"> mesiacov</w:t>
            </w:r>
            <w:r w:rsidRPr="00506B01">
              <w:rPr>
                <w:rFonts w:ascii="Times New Roman" w:hAnsi="Times New Roman"/>
                <w:sz w:val="24"/>
                <w:szCs w:val="24"/>
              </w:rPr>
              <w:t xml:space="preserve"> odo dňa </w:t>
            </w:r>
            <w:r w:rsidR="00B16F5C" w:rsidRPr="00506B01">
              <w:rPr>
                <w:rFonts w:ascii="Times New Roman" w:hAnsi="Times New Roman"/>
                <w:sz w:val="24"/>
                <w:szCs w:val="24"/>
              </w:rPr>
              <w:t>doručenia Objednávky (a v prípade požiadavky Kupujúceho</w:t>
            </w:r>
            <w:r w:rsidR="001519A1" w:rsidRPr="00506B01">
              <w:rPr>
                <w:rFonts w:ascii="Times New Roman" w:hAnsi="Times New Roman"/>
                <w:sz w:val="24"/>
                <w:szCs w:val="24"/>
              </w:rPr>
              <w:t xml:space="preserve"> ho</w:t>
            </w:r>
            <w:r w:rsidR="00C5043D" w:rsidRPr="00506B01">
              <w:rPr>
                <w:rFonts w:ascii="Times New Roman" w:hAnsi="Times New Roman"/>
                <w:sz w:val="24"/>
                <w:szCs w:val="24"/>
              </w:rPr>
              <w:t xml:space="preserve"> v danej lehote</w:t>
            </w:r>
            <w:r w:rsidR="00B16F5C" w:rsidRPr="00506B01">
              <w:rPr>
                <w:rFonts w:ascii="Times New Roman" w:hAnsi="Times New Roman"/>
                <w:sz w:val="24"/>
                <w:szCs w:val="24"/>
              </w:rPr>
              <w:t xml:space="preserve"> aj nainštalovať)</w:t>
            </w:r>
            <w:r w:rsidRPr="00506B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16F5C" w:rsidRPr="00506B01" w14:paraId="70BB90CB" w14:textId="77777777" w:rsidTr="0055524D">
        <w:tc>
          <w:tcPr>
            <w:tcW w:w="1084" w:type="pct"/>
          </w:tcPr>
          <w:p w14:paraId="20FF5D50" w14:textId="38C541E8" w:rsidR="00B16F5C" w:rsidRPr="00506B01" w:rsidRDefault="00B16F5C" w:rsidP="00506B01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B01">
              <w:rPr>
                <w:rFonts w:ascii="Times New Roman" w:hAnsi="Times New Roman"/>
                <w:b/>
                <w:sz w:val="24"/>
                <w:szCs w:val="24"/>
              </w:rPr>
              <w:t>Lehota</w:t>
            </w:r>
            <w:r w:rsidR="003354E3" w:rsidRPr="00506B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6B01">
              <w:rPr>
                <w:rFonts w:ascii="Times New Roman" w:hAnsi="Times New Roman"/>
                <w:b/>
                <w:sz w:val="24"/>
                <w:szCs w:val="24"/>
              </w:rPr>
              <w:t>na potvrdenie Objednávky:</w:t>
            </w:r>
          </w:p>
        </w:tc>
        <w:tc>
          <w:tcPr>
            <w:tcW w:w="3916" w:type="pct"/>
          </w:tcPr>
          <w:p w14:paraId="7FAB7BDC" w14:textId="4D796768" w:rsidR="00B16F5C" w:rsidRPr="00506B01" w:rsidRDefault="008644FE" w:rsidP="00506B01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B01">
              <w:rPr>
                <w:rFonts w:ascii="Times New Roman" w:hAnsi="Times New Roman"/>
                <w:sz w:val="24"/>
                <w:szCs w:val="24"/>
              </w:rPr>
              <w:t xml:space="preserve">Predávajúci </w:t>
            </w:r>
            <w:r w:rsidR="00B16F5C" w:rsidRPr="00506B01">
              <w:rPr>
                <w:rFonts w:ascii="Times New Roman" w:hAnsi="Times New Roman"/>
                <w:sz w:val="24"/>
                <w:szCs w:val="24"/>
              </w:rPr>
              <w:t xml:space="preserve"> je povinný v lehote </w:t>
            </w:r>
            <w:r w:rsidR="00506B01">
              <w:rPr>
                <w:rFonts w:ascii="Times New Roman" w:hAnsi="Times New Roman"/>
                <w:sz w:val="24"/>
                <w:szCs w:val="24"/>
              </w:rPr>
              <w:t xml:space="preserve">do piatich (5) </w:t>
            </w:r>
            <w:r w:rsidR="00B16F5C" w:rsidRPr="00506B01">
              <w:rPr>
                <w:rFonts w:ascii="Times New Roman" w:hAnsi="Times New Roman"/>
                <w:sz w:val="24"/>
                <w:szCs w:val="24"/>
              </w:rPr>
              <w:t>dní písomne potvrdiť prijatie Objednávky.</w:t>
            </w:r>
          </w:p>
        </w:tc>
      </w:tr>
      <w:tr w:rsidR="00A815E7" w:rsidRPr="00506B01" w14:paraId="65EC91F8" w14:textId="77777777" w:rsidTr="0055524D">
        <w:tc>
          <w:tcPr>
            <w:tcW w:w="1084" w:type="pct"/>
          </w:tcPr>
          <w:p w14:paraId="64892A70" w14:textId="77777777" w:rsidR="00A815E7" w:rsidRPr="00506B01" w:rsidRDefault="00A815E7" w:rsidP="00506B01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B01">
              <w:rPr>
                <w:rFonts w:ascii="Times New Roman" w:hAnsi="Times New Roman"/>
                <w:b/>
                <w:sz w:val="24"/>
                <w:szCs w:val="24"/>
              </w:rPr>
              <w:t xml:space="preserve">Miesto dodania:  </w:t>
            </w:r>
          </w:p>
        </w:tc>
        <w:tc>
          <w:tcPr>
            <w:tcW w:w="3916" w:type="pct"/>
          </w:tcPr>
          <w:p w14:paraId="7D2DED11" w14:textId="1ECDA28B" w:rsidR="00A815E7" w:rsidRPr="00506B01" w:rsidRDefault="00A815E7" w:rsidP="00506B01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6B01">
              <w:rPr>
                <w:rFonts w:ascii="Times New Roman" w:hAnsi="Times New Roman"/>
                <w:sz w:val="24"/>
                <w:szCs w:val="24"/>
              </w:rPr>
              <w:t xml:space="preserve">Miestom dodania je </w:t>
            </w:r>
            <w:r w:rsidR="00E727EE" w:rsidRPr="00506B01">
              <w:rPr>
                <w:rFonts w:ascii="Times New Roman" w:hAnsi="Times New Roman"/>
                <w:sz w:val="24"/>
                <w:szCs w:val="24"/>
              </w:rPr>
              <w:t>Záchranná brigáda HaZZ v Žiline, Bánovská cesta 8111, 010 01 Žilina</w:t>
            </w:r>
            <w:r w:rsidR="001519A1" w:rsidRPr="00506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15E7" w:rsidRPr="00506B01" w14:paraId="4CF77552" w14:textId="77777777" w:rsidTr="0055524D">
        <w:tc>
          <w:tcPr>
            <w:tcW w:w="1084" w:type="pct"/>
          </w:tcPr>
          <w:p w14:paraId="3FA8CD68" w14:textId="77777777" w:rsidR="00A815E7" w:rsidRPr="00506B01" w:rsidRDefault="00A815E7" w:rsidP="00506B01">
            <w:pPr>
              <w:tabs>
                <w:tab w:val="left" w:pos="2835"/>
              </w:tabs>
              <w:spacing w:beforeLines="60" w:before="144" w:afterLines="60" w:after="14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06B01">
              <w:rPr>
                <w:rFonts w:ascii="Times New Roman" w:hAnsi="Times New Roman"/>
                <w:b/>
                <w:sz w:val="24"/>
                <w:szCs w:val="24"/>
              </w:rPr>
              <w:t>Zaškolenie personálu Kupujúceho:</w:t>
            </w:r>
            <w:r w:rsidRPr="00506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16" w:type="pct"/>
          </w:tcPr>
          <w:p w14:paraId="39BE19FB" w14:textId="1A67BF8F" w:rsidR="00A815E7" w:rsidRPr="00506B01" w:rsidRDefault="00653213" w:rsidP="00506B01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506B01">
              <w:rPr>
                <w:rFonts w:ascii="Times New Roman" w:hAnsi="Times New Roman"/>
                <w:iCs/>
                <w:sz w:val="24"/>
                <w:szCs w:val="24"/>
              </w:rPr>
              <w:t>Neaplikuje sa</w:t>
            </w:r>
          </w:p>
        </w:tc>
      </w:tr>
      <w:tr w:rsidR="00A815E7" w:rsidRPr="00506B01" w14:paraId="2FE6D833" w14:textId="77777777" w:rsidTr="0055524D">
        <w:tc>
          <w:tcPr>
            <w:tcW w:w="1084" w:type="pct"/>
          </w:tcPr>
          <w:p w14:paraId="4C5C9B09" w14:textId="0A664665" w:rsidR="00A815E7" w:rsidRPr="00506B01" w:rsidRDefault="00CB3C35" w:rsidP="00506B01">
            <w:pPr>
              <w:tabs>
                <w:tab w:val="left" w:pos="2835"/>
              </w:tabs>
              <w:spacing w:beforeLines="60" w:before="144" w:afterLines="60" w:after="144"/>
              <w:rPr>
                <w:rFonts w:ascii="Times New Roman" w:hAnsi="Times New Roman"/>
                <w:b/>
                <w:sz w:val="24"/>
                <w:szCs w:val="24"/>
              </w:rPr>
            </w:pPr>
            <w:r w:rsidRPr="00506B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Cena:</w:t>
            </w:r>
          </w:p>
        </w:tc>
        <w:tc>
          <w:tcPr>
            <w:tcW w:w="3916" w:type="pct"/>
          </w:tcPr>
          <w:p w14:paraId="2B532608" w14:textId="03CC6AA6" w:rsidR="00A815E7" w:rsidRPr="00506B01" w:rsidRDefault="003F06C6" w:rsidP="00506B01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B01">
              <w:rPr>
                <w:rFonts w:ascii="Times New Roman" w:hAnsi="Times New Roman"/>
                <w:sz w:val="24"/>
                <w:szCs w:val="24"/>
              </w:rPr>
              <w:t>Cena</w:t>
            </w:r>
            <w:r w:rsidR="00AB5855" w:rsidRPr="00506B01">
              <w:rPr>
                <w:rFonts w:ascii="Times New Roman" w:hAnsi="Times New Roman"/>
                <w:sz w:val="24"/>
                <w:szCs w:val="24"/>
              </w:rPr>
              <w:t xml:space="preserve"> je výsledkom Verejného obstarávania</w:t>
            </w:r>
            <w:r w:rsidR="0079652E" w:rsidRPr="00506B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801B2" w:rsidRPr="00506B01">
              <w:rPr>
                <w:rFonts w:ascii="Times New Roman" w:hAnsi="Times New Roman"/>
                <w:sz w:val="24"/>
                <w:szCs w:val="24"/>
              </w:rPr>
              <w:t>C</w:t>
            </w:r>
            <w:r w:rsidR="00740796" w:rsidRPr="00506B01">
              <w:rPr>
                <w:rFonts w:ascii="Times New Roman" w:hAnsi="Times New Roman"/>
                <w:sz w:val="24"/>
                <w:szCs w:val="24"/>
              </w:rPr>
              <w:t>en</w:t>
            </w:r>
            <w:r w:rsidR="00A06F96" w:rsidRPr="00506B01">
              <w:rPr>
                <w:rFonts w:ascii="Times New Roman" w:hAnsi="Times New Roman"/>
                <w:sz w:val="24"/>
                <w:szCs w:val="24"/>
              </w:rPr>
              <w:t>a</w:t>
            </w:r>
            <w:r w:rsidR="00740796" w:rsidRPr="00506B01">
              <w:rPr>
                <w:rFonts w:ascii="Times New Roman" w:hAnsi="Times New Roman"/>
                <w:sz w:val="24"/>
                <w:szCs w:val="24"/>
              </w:rPr>
              <w:t xml:space="preserve"> za dodanie jednotky</w:t>
            </w:r>
            <w:r w:rsidR="0025338C" w:rsidRPr="00506B01">
              <w:rPr>
                <w:rFonts w:ascii="Times New Roman" w:hAnsi="Times New Roman"/>
                <w:sz w:val="24"/>
                <w:szCs w:val="24"/>
              </w:rPr>
              <w:t xml:space="preserve"> Predmetu prevodu</w:t>
            </w:r>
            <w:r w:rsidR="00740796" w:rsidRPr="00506B01">
              <w:rPr>
                <w:rFonts w:ascii="Times New Roman" w:hAnsi="Times New Roman"/>
                <w:sz w:val="24"/>
                <w:szCs w:val="24"/>
              </w:rPr>
              <w:t xml:space="preserve"> podľa tejto Dohody bez </w:t>
            </w:r>
            <w:r w:rsidR="005820E3" w:rsidRPr="00506B01">
              <w:rPr>
                <w:rFonts w:ascii="Times New Roman" w:hAnsi="Times New Roman"/>
                <w:sz w:val="24"/>
                <w:szCs w:val="24"/>
              </w:rPr>
              <w:t>dane z pridanej hodnoty (ďalej len „</w:t>
            </w:r>
            <w:r w:rsidR="00740796" w:rsidRPr="00506B01">
              <w:rPr>
                <w:rFonts w:ascii="Times New Roman" w:hAnsi="Times New Roman"/>
                <w:b/>
                <w:bCs/>
                <w:sz w:val="24"/>
                <w:szCs w:val="24"/>
              </w:rPr>
              <w:t>DPH</w:t>
            </w:r>
            <w:r w:rsidR="005820E3" w:rsidRPr="00506B01">
              <w:rPr>
                <w:rFonts w:ascii="Times New Roman" w:hAnsi="Times New Roman"/>
                <w:sz w:val="24"/>
                <w:szCs w:val="24"/>
              </w:rPr>
              <w:t>“)</w:t>
            </w:r>
            <w:r w:rsidRPr="00506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796" w:rsidRPr="00506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38C" w:rsidRPr="00506B01">
              <w:rPr>
                <w:rFonts w:ascii="Times New Roman" w:hAnsi="Times New Roman"/>
                <w:sz w:val="24"/>
                <w:szCs w:val="24"/>
              </w:rPr>
              <w:t xml:space="preserve">je špecifikovaná </w:t>
            </w:r>
            <w:r w:rsidR="00740796" w:rsidRPr="00506B01">
              <w:rPr>
                <w:rFonts w:ascii="Times New Roman" w:hAnsi="Times New Roman"/>
                <w:sz w:val="24"/>
                <w:szCs w:val="24"/>
              </w:rPr>
              <w:t>v </w:t>
            </w:r>
            <w:r w:rsidR="00AB5855" w:rsidRPr="00506B01">
              <w:rPr>
                <w:rFonts w:ascii="Times New Roman" w:hAnsi="Times New Roman"/>
                <w:sz w:val="24"/>
                <w:szCs w:val="24"/>
              </w:rPr>
              <w:t>P</w:t>
            </w:r>
            <w:r w:rsidR="00740796" w:rsidRPr="00506B01">
              <w:rPr>
                <w:rFonts w:ascii="Times New Roman" w:hAnsi="Times New Roman"/>
                <w:sz w:val="24"/>
                <w:szCs w:val="24"/>
              </w:rPr>
              <w:t>rílohe</w:t>
            </w:r>
            <w:r w:rsidR="0025338C" w:rsidRPr="00506B01">
              <w:rPr>
                <w:rFonts w:ascii="Times New Roman" w:hAnsi="Times New Roman"/>
                <w:sz w:val="24"/>
                <w:szCs w:val="24"/>
              </w:rPr>
              <w:t xml:space="preserve"> č. 2 </w:t>
            </w:r>
            <w:r w:rsidR="00740796" w:rsidRPr="00506B01">
              <w:rPr>
                <w:rFonts w:ascii="Times New Roman" w:hAnsi="Times New Roman"/>
                <w:sz w:val="24"/>
                <w:szCs w:val="24"/>
              </w:rPr>
              <w:t>tejto Dohody</w:t>
            </w:r>
            <w:r w:rsidR="00B34D0A" w:rsidRPr="00506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2EAC" w:rsidRPr="00506B01">
              <w:rPr>
                <w:rFonts w:ascii="Times New Roman" w:hAnsi="Times New Roman"/>
                <w:sz w:val="24"/>
                <w:szCs w:val="24"/>
              </w:rPr>
              <w:t>(ďalej len „</w:t>
            </w:r>
            <w:r w:rsidR="00322EAC" w:rsidRPr="00506B01">
              <w:rPr>
                <w:rFonts w:ascii="Times New Roman" w:hAnsi="Times New Roman"/>
                <w:b/>
                <w:bCs/>
                <w:sz w:val="24"/>
                <w:szCs w:val="24"/>
              </w:rPr>
              <w:t>Cena</w:t>
            </w:r>
            <w:r w:rsidR="00322EAC" w:rsidRPr="00506B01">
              <w:rPr>
                <w:rFonts w:ascii="Times New Roman" w:hAnsi="Times New Roman"/>
                <w:sz w:val="24"/>
                <w:szCs w:val="24"/>
              </w:rPr>
              <w:t>“)</w:t>
            </w:r>
            <w:r w:rsidR="0025338C" w:rsidRPr="00506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15E7" w:rsidRPr="00506B01" w14:paraId="4DF5D916" w14:textId="77777777" w:rsidTr="0055524D">
        <w:tc>
          <w:tcPr>
            <w:tcW w:w="1084" w:type="pct"/>
          </w:tcPr>
          <w:p w14:paraId="4600E775" w14:textId="665515F5" w:rsidR="00A815E7" w:rsidRPr="00506B01" w:rsidRDefault="006209E3" w:rsidP="00506B01">
            <w:pPr>
              <w:tabs>
                <w:tab w:val="left" w:pos="2835"/>
              </w:tabs>
              <w:spacing w:beforeLines="60" w:before="144" w:afterLines="60" w:after="144"/>
              <w:rPr>
                <w:rFonts w:ascii="Times New Roman" w:hAnsi="Times New Roman"/>
                <w:b/>
                <w:sz w:val="24"/>
                <w:szCs w:val="24"/>
              </w:rPr>
            </w:pPr>
            <w:r w:rsidRPr="00506B01"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  <w:r w:rsidR="004C7A84" w:rsidRPr="00506B01">
              <w:rPr>
                <w:rFonts w:ascii="Times New Roman" w:hAnsi="Times New Roman"/>
                <w:b/>
                <w:sz w:val="24"/>
                <w:szCs w:val="24"/>
              </w:rPr>
              <w:t xml:space="preserve"> objednaného  Predmetu prevodu</w:t>
            </w:r>
            <w:r w:rsidR="005820E3" w:rsidRPr="00506B0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916" w:type="pct"/>
          </w:tcPr>
          <w:p w14:paraId="5BD32316" w14:textId="19F930FB" w:rsidR="00A815E7" w:rsidRPr="00506B01" w:rsidRDefault="009F635F" w:rsidP="00506B01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506B01">
              <w:rPr>
                <w:rFonts w:ascii="Times New Roman" w:hAnsi="Times New Roman"/>
                <w:sz w:val="24"/>
                <w:szCs w:val="24"/>
              </w:rPr>
              <w:t>C</w:t>
            </w:r>
            <w:r w:rsidR="00A07FFA" w:rsidRPr="00506B01">
              <w:rPr>
                <w:rFonts w:ascii="Times New Roman" w:hAnsi="Times New Roman"/>
                <w:sz w:val="24"/>
                <w:szCs w:val="24"/>
              </w:rPr>
              <w:t xml:space="preserve">elková kúpna cena za Predmet </w:t>
            </w:r>
            <w:r w:rsidR="000C6144" w:rsidRPr="00506B01">
              <w:rPr>
                <w:rFonts w:ascii="Times New Roman" w:hAnsi="Times New Roman"/>
                <w:sz w:val="24"/>
                <w:szCs w:val="24"/>
              </w:rPr>
              <w:t xml:space="preserve">prevodu </w:t>
            </w:r>
            <w:r w:rsidR="00A07FFA" w:rsidRPr="00506B01">
              <w:rPr>
                <w:rFonts w:ascii="Times New Roman" w:hAnsi="Times New Roman"/>
                <w:sz w:val="24"/>
                <w:szCs w:val="24"/>
              </w:rPr>
              <w:t xml:space="preserve">objednaný na základe jednej Objednávky bez DPH; táto cena je rozhodujúca pre výpočet </w:t>
            </w:r>
            <w:r w:rsidR="00364460" w:rsidRPr="00506B01">
              <w:rPr>
                <w:rFonts w:ascii="Times New Roman" w:hAnsi="Times New Roman"/>
                <w:sz w:val="24"/>
                <w:szCs w:val="24"/>
              </w:rPr>
              <w:t>zmluvných pokút</w:t>
            </w:r>
            <w:r w:rsidR="00A07FFA" w:rsidRPr="00506B01">
              <w:rPr>
                <w:rFonts w:ascii="Times New Roman" w:hAnsi="Times New Roman"/>
                <w:sz w:val="24"/>
                <w:szCs w:val="24"/>
              </w:rPr>
              <w:t xml:space="preserve"> podľa tejto Dohody</w:t>
            </w:r>
            <w:r w:rsidR="00506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15E7" w:rsidRPr="00506B01" w14:paraId="63A01B16" w14:textId="77777777" w:rsidTr="0055524D">
        <w:tc>
          <w:tcPr>
            <w:tcW w:w="1084" w:type="pct"/>
          </w:tcPr>
          <w:p w14:paraId="6B95EF84" w14:textId="77777777" w:rsidR="00A815E7" w:rsidRPr="00506B01" w:rsidRDefault="00A815E7" w:rsidP="00506B01">
            <w:pPr>
              <w:tabs>
                <w:tab w:val="left" w:pos="2835"/>
              </w:tabs>
              <w:spacing w:beforeLines="60" w:before="144" w:afterLines="60" w:after="144"/>
              <w:rPr>
                <w:rFonts w:ascii="Times New Roman" w:hAnsi="Times New Roman"/>
                <w:b/>
                <w:sz w:val="24"/>
                <w:szCs w:val="24"/>
              </w:rPr>
            </w:pPr>
            <w:r w:rsidRPr="00506B01">
              <w:rPr>
                <w:rFonts w:ascii="Times New Roman" w:hAnsi="Times New Roman"/>
                <w:b/>
                <w:sz w:val="24"/>
                <w:szCs w:val="24"/>
              </w:rPr>
              <w:t xml:space="preserve">Splatnosť faktúry: </w:t>
            </w:r>
          </w:p>
        </w:tc>
        <w:tc>
          <w:tcPr>
            <w:tcW w:w="3916" w:type="pct"/>
          </w:tcPr>
          <w:p w14:paraId="4B2849B2" w14:textId="708491DA" w:rsidR="00A815E7" w:rsidRPr="00506B01" w:rsidRDefault="00506B01" w:rsidP="00506B01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B01">
              <w:rPr>
                <w:rFonts w:ascii="Times New Roman" w:hAnsi="Times New Roman"/>
                <w:sz w:val="24"/>
                <w:szCs w:val="24"/>
              </w:rPr>
              <w:t xml:space="preserve">Tridsať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815E7" w:rsidRPr="00506B01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A815E7" w:rsidRPr="00506B01">
              <w:rPr>
                <w:rFonts w:ascii="Times New Roman" w:hAnsi="Times New Roman"/>
                <w:sz w:val="24"/>
                <w:szCs w:val="24"/>
              </w:rPr>
              <w:t xml:space="preserve"> dní odo dňa doručeni</w:t>
            </w:r>
            <w:r w:rsidR="00B147FA" w:rsidRPr="00506B01">
              <w:rPr>
                <w:rFonts w:ascii="Times New Roman" w:hAnsi="Times New Roman"/>
                <w:sz w:val="24"/>
                <w:szCs w:val="24"/>
              </w:rPr>
              <w:t>a</w:t>
            </w:r>
            <w:r w:rsidR="00A815E7" w:rsidRPr="00506B01">
              <w:rPr>
                <w:rFonts w:ascii="Times New Roman" w:hAnsi="Times New Roman"/>
                <w:sz w:val="24"/>
                <w:szCs w:val="24"/>
              </w:rPr>
              <w:t xml:space="preserve"> faktúry Kupujúcemu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15E7" w:rsidRPr="00506B01" w14:paraId="05ED96C5" w14:textId="77777777" w:rsidTr="0055524D">
        <w:tc>
          <w:tcPr>
            <w:tcW w:w="1084" w:type="pct"/>
          </w:tcPr>
          <w:p w14:paraId="103C0AA3" w14:textId="77777777" w:rsidR="00A815E7" w:rsidRPr="00506B01" w:rsidRDefault="00A815E7" w:rsidP="00506B01">
            <w:pPr>
              <w:tabs>
                <w:tab w:val="left" w:pos="2835"/>
              </w:tabs>
              <w:spacing w:beforeLines="60" w:before="144" w:afterLines="60" w:after="144"/>
              <w:rPr>
                <w:rFonts w:ascii="Times New Roman" w:hAnsi="Times New Roman"/>
                <w:b/>
                <w:sz w:val="24"/>
                <w:szCs w:val="24"/>
              </w:rPr>
            </w:pPr>
            <w:r w:rsidRPr="00506B01">
              <w:rPr>
                <w:rFonts w:ascii="Times New Roman" w:hAnsi="Times New Roman"/>
                <w:b/>
                <w:sz w:val="24"/>
                <w:szCs w:val="24"/>
              </w:rPr>
              <w:t xml:space="preserve">Záručná doba: </w:t>
            </w:r>
          </w:p>
        </w:tc>
        <w:tc>
          <w:tcPr>
            <w:tcW w:w="3916" w:type="pct"/>
          </w:tcPr>
          <w:p w14:paraId="069E674D" w14:textId="2451EBDF" w:rsidR="00A815E7" w:rsidRPr="00506B01" w:rsidRDefault="00506B01" w:rsidP="00506B01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B01">
              <w:rPr>
                <w:rFonts w:ascii="Times New Roman" w:hAnsi="Times New Roman"/>
                <w:sz w:val="24"/>
                <w:szCs w:val="24"/>
              </w:rPr>
              <w:t xml:space="preserve">Dvadsaťštyri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656A8" w:rsidRPr="00506B01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A815E7" w:rsidRPr="00506B01">
              <w:rPr>
                <w:rFonts w:ascii="Times New Roman" w:hAnsi="Times New Roman"/>
                <w:sz w:val="24"/>
                <w:szCs w:val="24"/>
              </w:rPr>
              <w:t xml:space="preserve"> mesiacov </w:t>
            </w:r>
          </w:p>
        </w:tc>
      </w:tr>
      <w:tr w:rsidR="00A815E7" w:rsidRPr="00506B01" w14:paraId="4FDA6DFE" w14:textId="77777777" w:rsidTr="0055524D">
        <w:tc>
          <w:tcPr>
            <w:tcW w:w="1084" w:type="pct"/>
          </w:tcPr>
          <w:p w14:paraId="06BDB3F9" w14:textId="77777777" w:rsidR="00A815E7" w:rsidRPr="00506B01" w:rsidRDefault="00A815E7" w:rsidP="00506B01">
            <w:pPr>
              <w:tabs>
                <w:tab w:val="left" w:pos="2835"/>
              </w:tabs>
              <w:spacing w:beforeLines="60" w:before="144" w:afterLines="60" w:after="144"/>
              <w:rPr>
                <w:rFonts w:ascii="Times New Roman" w:hAnsi="Times New Roman"/>
                <w:b/>
                <w:sz w:val="24"/>
                <w:szCs w:val="24"/>
              </w:rPr>
            </w:pPr>
            <w:r w:rsidRPr="00506B01">
              <w:rPr>
                <w:rFonts w:ascii="Times New Roman" w:hAnsi="Times New Roman"/>
                <w:b/>
                <w:sz w:val="24"/>
                <w:szCs w:val="24"/>
              </w:rPr>
              <w:t>Lehota na odstránenie záručnej vady:</w:t>
            </w:r>
          </w:p>
        </w:tc>
        <w:tc>
          <w:tcPr>
            <w:tcW w:w="3916" w:type="pct"/>
          </w:tcPr>
          <w:p w14:paraId="36AE17F9" w14:textId="3FAC8EE7" w:rsidR="00A815E7" w:rsidRPr="00506B01" w:rsidRDefault="00506B01" w:rsidP="00506B01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6B01">
              <w:rPr>
                <w:rFonts w:ascii="Times New Roman" w:hAnsi="Times New Roman"/>
                <w:sz w:val="24"/>
                <w:szCs w:val="24"/>
              </w:rPr>
              <w:t xml:space="preserve">Tridsať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815E7" w:rsidRPr="00506B01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A815E7" w:rsidRPr="00506B01">
              <w:rPr>
                <w:rFonts w:ascii="Times New Roman" w:hAnsi="Times New Roman"/>
                <w:sz w:val="24"/>
                <w:szCs w:val="24"/>
              </w:rPr>
              <w:t xml:space="preserve"> dní odo dňa uplatnenia reklamácie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5C5C" w:rsidRPr="00506B01" w14:paraId="648BC7A3" w14:textId="77777777" w:rsidTr="00653213">
        <w:trPr>
          <w:trHeight w:val="820"/>
        </w:trPr>
        <w:tc>
          <w:tcPr>
            <w:tcW w:w="1084" w:type="pct"/>
          </w:tcPr>
          <w:p w14:paraId="706950C1" w14:textId="01EE7AB6" w:rsidR="00945C5C" w:rsidRPr="00506B01" w:rsidRDefault="00945C5C" w:rsidP="00506B0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06B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Doba trvania Dohody</w:t>
            </w:r>
            <w:r w:rsidR="005C3A41" w:rsidRPr="00506B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506B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16" w:type="pct"/>
          </w:tcPr>
          <w:p w14:paraId="134BF892" w14:textId="6FD73BCF" w:rsidR="00945C5C" w:rsidRPr="00506B01" w:rsidRDefault="00506B01" w:rsidP="00506B01">
            <w:pPr>
              <w:pStyle w:val="Textkomentra"/>
              <w:spacing w:beforeLines="60" w:before="144" w:afterLines="60" w:after="14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6B01">
              <w:rPr>
                <w:rFonts w:ascii="Times New Roman" w:hAnsi="Times New Roman"/>
                <w:sz w:val="24"/>
                <w:szCs w:val="24"/>
              </w:rPr>
              <w:t xml:space="preserve">Dvadsaťštyri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E727EE" w:rsidRPr="00506B01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E727EE" w:rsidRPr="00506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C5C" w:rsidRPr="00506B01">
              <w:rPr>
                <w:rFonts w:ascii="Times New Roman" w:hAnsi="Times New Roman"/>
                <w:sz w:val="24"/>
                <w:szCs w:val="24"/>
                <w:lang w:eastAsia="en-US"/>
              </w:rPr>
              <w:t>mesiacov odo dňa nadobudnutia jej účinnosti alebo do</w:t>
            </w:r>
            <w:r w:rsidR="004C43C9" w:rsidRPr="00506B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45C5C" w:rsidRPr="00506B01">
              <w:rPr>
                <w:rFonts w:ascii="Times New Roman" w:hAnsi="Times New Roman"/>
                <w:sz w:val="24"/>
                <w:szCs w:val="24"/>
                <w:lang w:eastAsia="en-US"/>
              </w:rPr>
              <w:t>vyčerpania finančného limitu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B55CAF" w:rsidRPr="00506B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t.</w:t>
            </w:r>
            <w:r w:rsidR="005820E3" w:rsidRPr="00506B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55CAF" w:rsidRPr="00506B01">
              <w:rPr>
                <w:rFonts w:ascii="Times New Roman" w:hAnsi="Times New Roman"/>
                <w:sz w:val="24"/>
                <w:szCs w:val="24"/>
                <w:lang w:eastAsia="en-US"/>
              </w:rPr>
              <w:t>j. Maximálnej</w:t>
            </w:r>
            <w:r w:rsidR="00F47372" w:rsidRPr="00506B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ceny</w:t>
            </w:r>
            <w:r w:rsidR="00B55CAF" w:rsidRPr="00506B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Dohody </w:t>
            </w:r>
            <w:r w:rsidR="00945C5C" w:rsidRPr="00506B01">
              <w:rPr>
                <w:rFonts w:ascii="Times New Roman" w:hAnsi="Times New Roman"/>
                <w:sz w:val="24"/>
                <w:szCs w:val="24"/>
                <w:lang w:eastAsia="en-US"/>
              </w:rPr>
              <w:t>podľa toho, ktorá skutočnosť nastane skôr.</w:t>
            </w:r>
          </w:p>
        </w:tc>
      </w:tr>
      <w:tr w:rsidR="00A24B2E" w:rsidRPr="00506B01" w14:paraId="653579F8" w14:textId="77777777" w:rsidTr="0055524D">
        <w:tc>
          <w:tcPr>
            <w:tcW w:w="1084" w:type="pct"/>
          </w:tcPr>
          <w:p w14:paraId="798A547D" w14:textId="5BEA422E" w:rsidR="00A24B2E" w:rsidRPr="00506B01" w:rsidRDefault="007D5642" w:rsidP="00506B0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06B01">
              <w:rPr>
                <w:rFonts w:ascii="Times New Roman" w:hAnsi="Times New Roman"/>
                <w:b/>
                <w:sz w:val="24"/>
                <w:szCs w:val="24"/>
              </w:rPr>
              <w:t xml:space="preserve">Maximálna  </w:t>
            </w:r>
            <w:r w:rsidR="00F34A8F" w:rsidRPr="00506B01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  <w:r w:rsidRPr="00506B01">
              <w:rPr>
                <w:rFonts w:ascii="Times New Roman" w:hAnsi="Times New Roman"/>
                <w:b/>
                <w:sz w:val="24"/>
                <w:szCs w:val="24"/>
              </w:rPr>
              <w:t xml:space="preserve"> Dohody</w:t>
            </w:r>
            <w:r w:rsidR="005C3A41" w:rsidRPr="00506B0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916" w:type="pct"/>
          </w:tcPr>
          <w:p w14:paraId="4AD840A9" w14:textId="0DA28A62" w:rsidR="00A24B2E" w:rsidRPr="00506B01" w:rsidRDefault="007738E5" w:rsidP="00506B01">
            <w:pPr>
              <w:pStyle w:val="Textkomentra"/>
              <w:spacing w:beforeLines="60" w:before="144" w:afterLines="60" w:after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B01">
              <w:rPr>
                <w:rFonts w:ascii="Times New Roman" w:hAnsi="Times New Roman"/>
                <w:sz w:val="24"/>
                <w:szCs w:val="24"/>
              </w:rPr>
              <w:t>Maximálna</w:t>
            </w:r>
            <w:r w:rsidR="002E00FF" w:rsidRPr="00506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4A8F" w:rsidRPr="00506B01">
              <w:rPr>
                <w:rFonts w:ascii="Times New Roman" w:hAnsi="Times New Roman"/>
                <w:sz w:val="24"/>
                <w:szCs w:val="24"/>
              </w:rPr>
              <w:t>cena</w:t>
            </w:r>
            <w:r w:rsidR="002E00FF" w:rsidRPr="00506B01">
              <w:rPr>
                <w:rFonts w:ascii="Times New Roman" w:hAnsi="Times New Roman"/>
                <w:sz w:val="24"/>
                <w:szCs w:val="24"/>
              </w:rPr>
              <w:t xml:space="preserve"> Dohody</w:t>
            </w:r>
            <w:r w:rsidR="005C3A41" w:rsidRPr="00506B01">
              <w:rPr>
                <w:rFonts w:ascii="Times New Roman" w:hAnsi="Times New Roman"/>
                <w:sz w:val="24"/>
                <w:szCs w:val="24"/>
              </w:rPr>
              <w:t>,</w:t>
            </w:r>
            <w:r w:rsidR="002E00FF" w:rsidRPr="00506B01">
              <w:rPr>
                <w:rFonts w:ascii="Times New Roman" w:hAnsi="Times New Roman"/>
                <w:sz w:val="24"/>
                <w:szCs w:val="24"/>
              </w:rPr>
              <w:t xml:space="preserve"> t.</w:t>
            </w:r>
            <w:r w:rsidR="005C3A41" w:rsidRPr="00506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00FF" w:rsidRPr="00506B01"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r w:rsidRPr="00506B01">
              <w:rPr>
                <w:rFonts w:ascii="Times New Roman" w:hAnsi="Times New Roman"/>
                <w:sz w:val="24"/>
                <w:szCs w:val="24"/>
              </w:rPr>
              <w:t>hodnota finančného limitu</w:t>
            </w:r>
            <w:r w:rsidR="00576159" w:rsidRPr="00506B01">
              <w:rPr>
                <w:rFonts w:ascii="Times New Roman" w:hAnsi="Times New Roman"/>
                <w:sz w:val="24"/>
                <w:szCs w:val="24"/>
              </w:rPr>
              <w:t>, ktorá môže byť</w:t>
            </w:r>
            <w:r w:rsidRPr="00506B01">
              <w:rPr>
                <w:rFonts w:ascii="Times New Roman" w:hAnsi="Times New Roman"/>
                <w:sz w:val="24"/>
                <w:szCs w:val="24"/>
              </w:rPr>
              <w:t xml:space="preserve"> uhradená Kupujúcim na základe tejto Dohody/</w:t>
            </w:r>
            <w:r w:rsidR="00506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B01">
              <w:rPr>
                <w:rFonts w:ascii="Times New Roman" w:hAnsi="Times New Roman"/>
                <w:sz w:val="24"/>
                <w:szCs w:val="24"/>
              </w:rPr>
              <w:t>Objednávok/Jednotlivých kúpnych zmlúv v súlade s výsledkom Verejného obstarávania a s touto Dohodou</w:t>
            </w:r>
            <w:r w:rsidR="005C3A41" w:rsidRPr="00506B01">
              <w:rPr>
                <w:rFonts w:ascii="Times New Roman" w:hAnsi="Times New Roman"/>
                <w:sz w:val="24"/>
                <w:szCs w:val="24"/>
              </w:rPr>
              <w:t>,</w:t>
            </w:r>
            <w:r w:rsidRPr="00506B01">
              <w:rPr>
                <w:rFonts w:ascii="Times New Roman" w:hAnsi="Times New Roman"/>
                <w:sz w:val="24"/>
                <w:szCs w:val="24"/>
              </w:rPr>
              <w:t xml:space="preserve"> je cena rovnajúca sa predpokladanej hodnote zákazky alebo </w:t>
            </w:r>
            <w:r w:rsidR="00576159" w:rsidRPr="00506B01">
              <w:rPr>
                <w:rFonts w:ascii="Times New Roman" w:hAnsi="Times New Roman"/>
                <w:sz w:val="24"/>
                <w:szCs w:val="24"/>
              </w:rPr>
              <w:t>C</w:t>
            </w:r>
            <w:r w:rsidRPr="00506B01">
              <w:rPr>
                <w:rFonts w:ascii="Times New Roman" w:hAnsi="Times New Roman"/>
                <w:sz w:val="24"/>
                <w:szCs w:val="24"/>
              </w:rPr>
              <w:t>ene uvedenej v Prílohe č. 2 tejto Dohody, ak je táto vyššia ako predpokladaná hodnota zákazky</w:t>
            </w:r>
            <w:r w:rsidR="00EE6BBF" w:rsidRPr="00506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2884" w:rsidRPr="00506B01" w14:paraId="680F11BF" w14:textId="77777777" w:rsidTr="0055524D">
        <w:tc>
          <w:tcPr>
            <w:tcW w:w="1084" w:type="pct"/>
          </w:tcPr>
          <w:p w14:paraId="3A595C76" w14:textId="499E9014" w:rsidR="005F2884" w:rsidRPr="00506B01" w:rsidRDefault="00052095" w:rsidP="00506B0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06B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Predpokladan</w:t>
            </w:r>
            <w:r w:rsidR="00925784" w:rsidRPr="00506B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á</w:t>
            </w:r>
            <w:r w:rsidRPr="00506B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hodnota zákazky</w:t>
            </w:r>
            <w:r w:rsidR="00896AD4" w:rsidRPr="00506B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Verejného obstarávania</w:t>
            </w:r>
            <w:r w:rsidR="005C3A41" w:rsidRPr="00506B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16" w:type="pct"/>
          </w:tcPr>
          <w:p w14:paraId="63FACBEF" w14:textId="43199119" w:rsidR="00D34956" w:rsidRPr="00506B01" w:rsidRDefault="00E727EE" w:rsidP="00506B01">
            <w:pPr>
              <w:pStyle w:val="Textkomentra"/>
              <w:spacing w:beforeLines="60" w:before="144" w:afterLines="60" w:after="144"/>
              <w:ind w:left="39" w:hanging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B01">
              <w:rPr>
                <w:rFonts w:ascii="Times New Roman" w:hAnsi="Times New Roman"/>
                <w:sz w:val="24"/>
                <w:szCs w:val="24"/>
              </w:rPr>
              <w:t xml:space="preserve">1 027 391,68 </w:t>
            </w:r>
            <w:r w:rsidR="00506B01">
              <w:rPr>
                <w:rFonts w:ascii="Times New Roman" w:hAnsi="Times New Roman"/>
                <w:sz w:val="24"/>
                <w:szCs w:val="24"/>
              </w:rPr>
              <w:t xml:space="preserve">EUR </w:t>
            </w:r>
            <w:r w:rsidRPr="00506B01">
              <w:rPr>
                <w:rFonts w:ascii="Times New Roman" w:hAnsi="Times New Roman"/>
                <w:sz w:val="24"/>
                <w:szCs w:val="24"/>
              </w:rPr>
              <w:t>bez DPH</w:t>
            </w:r>
            <w:r w:rsidR="00506B0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43C43" w:rsidRPr="00506B01">
              <w:rPr>
                <w:rFonts w:ascii="Times New Roman" w:hAnsi="Times New Roman"/>
                <w:sz w:val="24"/>
                <w:szCs w:val="24"/>
              </w:rPr>
              <w:t xml:space="preserve">slovom: jeden milión dvadsaťsedemtisíc tristodeväťdesiatjeden </w:t>
            </w:r>
            <w:r w:rsidR="00506B01">
              <w:rPr>
                <w:rFonts w:ascii="Times New Roman" w:hAnsi="Times New Roman"/>
                <w:sz w:val="24"/>
                <w:szCs w:val="24"/>
              </w:rPr>
              <w:t>EUR</w:t>
            </w:r>
            <w:r w:rsidR="00C43C43" w:rsidRPr="00506B01">
              <w:rPr>
                <w:rFonts w:ascii="Times New Roman" w:hAnsi="Times New Roman"/>
                <w:sz w:val="24"/>
                <w:szCs w:val="24"/>
              </w:rPr>
              <w:t xml:space="preserve"> a šesťdesiatosem centov</w:t>
            </w:r>
            <w:r w:rsidR="00506B01">
              <w:rPr>
                <w:rFonts w:ascii="Times New Roman" w:hAnsi="Times New Roman"/>
                <w:sz w:val="24"/>
                <w:szCs w:val="24"/>
              </w:rPr>
              <w:t xml:space="preserve"> bez DPH)</w:t>
            </w:r>
          </w:p>
          <w:p w14:paraId="113CE44D" w14:textId="53F46D44" w:rsidR="00896AD4" w:rsidRPr="00506B01" w:rsidRDefault="00896AD4" w:rsidP="00506B01">
            <w:pPr>
              <w:pStyle w:val="Textkomentra"/>
              <w:spacing w:beforeLines="60" w:before="144" w:afterLines="60" w:after="144"/>
              <w:ind w:left="316" w:hanging="316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6A7914" w:rsidRPr="00506B01" w14:paraId="35C37E01" w14:textId="77777777" w:rsidTr="0055524D">
        <w:tc>
          <w:tcPr>
            <w:tcW w:w="1084" w:type="pct"/>
          </w:tcPr>
          <w:p w14:paraId="0630A065" w14:textId="2D488926" w:rsidR="006A7914" w:rsidRPr="00506B01" w:rsidRDefault="00F31581" w:rsidP="00506B0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06B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Predmet zákazky financovaný z fondov E</w:t>
            </w:r>
            <w:r w:rsidR="00EF06A3" w:rsidRPr="00506B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urópskej únie</w:t>
            </w:r>
            <w:r w:rsidRPr="00506B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16" w:type="pct"/>
          </w:tcPr>
          <w:p w14:paraId="1EEABC9B" w14:textId="6A5723BE" w:rsidR="00AA27F0" w:rsidRDefault="00AA27F0" w:rsidP="00AA27F0">
            <w:pPr>
              <w:pStyle w:val="Textkomentra"/>
              <w:numPr>
                <w:ilvl w:val="0"/>
                <w:numId w:val="50"/>
              </w:numPr>
              <w:tabs>
                <w:tab w:val="clear" w:pos="2160"/>
                <w:tab w:val="clear" w:pos="2880"/>
                <w:tab w:val="clear" w:pos="4500"/>
              </w:tabs>
              <w:spacing w:beforeLines="60" w:before="144" w:afterLines="60" w:after="144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F0">
              <w:rPr>
                <w:rFonts w:ascii="Times New Roman" w:hAnsi="Times New Roman"/>
                <w:sz w:val="24"/>
                <w:szCs w:val="24"/>
              </w:rPr>
              <w:t>nie – uplatňuje sa čl. X, bod 10.11 Dohody</w:t>
            </w:r>
          </w:p>
          <w:p w14:paraId="6D0DEC46" w14:textId="022AB7D8" w:rsidR="00AA27F0" w:rsidRPr="00AA27F0" w:rsidRDefault="00AA27F0" w:rsidP="00AA27F0">
            <w:pPr>
              <w:pStyle w:val="Odsekzoznamu"/>
              <w:numPr>
                <w:ilvl w:val="0"/>
                <w:numId w:val="50"/>
              </w:numPr>
              <w:ind w:left="322" w:hanging="283"/>
              <w:rPr>
                <w:rFonts w:ascii="Times New Roman" w:hAnsi="Times New Roman"/>
                <w:strike/>
                <w:sz w:val="24"/>
                <w:szCs w:val="24"/>
                <w:lang w:val="sk-SK"/>
              </w:rPr>
            </w:pPr>
            <w:r w:rsidRPr="00AA27F0">
              <w:rPr>
                <w:rFonts w:ascii="Times New Roman" w:hAnsi="Times New Roman"/>
                <w:strike/>
                <w:sz w:val="24"/>
                <w:szCs w:val="24"/>
                <w:lang w:val="sk-SK"/>
              </w:rPr>
              <w:t>áno – uplatňuje sa čl. VII, bod 7.</w:t>
            </w:r>
            <w:r>
              <w:rPr>
                <w:rFonts w:ascii="Times New Roman" w:hAnsi="Times New Roman"/>
                <w:strike/>
                <w:sz w:val="24"/>
                <w:szCs w:val="24"/>
                <w:lang w:val="sk-SK"/>
              </w:rPr>
              <w:t>5</w:t>
            </w:r>
            <w:r w:rsidRPr="00AA27F0">
              <w:rPr>
                <w:rFonts w:ascii="Times New Roman" w:hAnsi="Times New Roman"/>
                <w:strike/>
                <w:sz w:val="24"/>
                <w:szCs w:val="24"/>
                <w:lang w:val="sk-SK"/>
              </w:rPr>
              <w:t xml:space="preserve"> a čl. X, bod 10.12 Dohody </w:t>
            </w:r>
          </w:p>
          <w:p w14:paraId="69463821" w14:textId="77777777" w:rsidR="00EF06A3" w:rsidRPr="00506B01" w:rsidRDefault="00EF06A3" w:rsidP="00506B01">
            <w:pPr>
              <w:pStyle w:val="Textkomentra"/>
              <w:spacing w:beforeLines="60" w:before="144" w:afterLines="60" w:after="14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285E589" w14:textId="1002ADAF" w:rsidR="00F31581" w:rsidRPr="00506B01" w:rsidRDefault="00F31581" w:rsidP="00506B01">
            <w:pPr>
              <w:pStyle w:val="Textkomentra"/>
              <w:spacing w:beforeLines="60" w:before="144" w:afterLines="60" w:after="14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</w:p>
        </w:tc>
      </w:tr>
    </w:tbl>
    <w:p w14:paraId="4B4930B5" w14:textId="77777777" w:rsidR="00A815E7" w:rsidRPr="00A815E7" w:rsidRDefault="00A815E7" w:rsidP="007831EF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szCs w:val="24"/>
        </w:rPr>
      </w:pPr>
    </w:p>
    <w:p w14:paraId="1AF7A8C8" w14:textId="09145A46" w:rsidR="00375972" w:rsidRPr="00233705" w:rsidRDefault="003610F8" w:rsidP="004B4D57">
      <w:pPr>
        <w:pStyle w:val="Odsekzoznamu"/>
        <w:numPr>
          <w:ilvl w:val="1"/>
          <w:numId w:val="2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233705">
        <w:rPr>
          <w:rFonts w:ascii="Times New Roman" w:hAnsi="Times New Roman"/>
          <w:sz w:val="24"/>
          <w:szCs w:val="24"/>
          <w:lang w:val="sk-SK" w:eastAsia="en-US"/>
        </w:rPr>
        <w:t>Účastníci dohody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sa dohodli, že ustanovenia tejto Dohody nemožno vykladať ako povinnosť Kupujúceho objednať si u Predávajúceho predpokladané množstvo Predmetu </w:t>
      </w:r>
      <w:r w:rsidR="000D54D5" w:rsidRPr="0023370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uvedené v Prílohe č. </w:t>
      </w:r>
      <w:r w:rsidR="000D54D5" w:rsidRPr="00233705">
        <w:rPr>
          <w:rFonts w:ascii="Times New Roman" w:hAnsi="Times New Roman"/>
          <w:sz w:val="24"/>
          <w:szCs w:val="24"/>
          <w:lang w:val="sk-SK" w:eastAsia="en-US"/>
        </w:rPr>
        <w:t>1</w:t>
      </w:r>
      <w:r w:rsidR="005A7BBF" w:rsidRPr="00233705">
        <w:rPr>
          <w:rFonts w:ascii="Times New Roman" w:hAnsi="Times New Roman"/>
          <w:sz w:val="24"/>
          <w:szCs w:val="24"/>
          <w:lang w:val="sk-SK" w:eastAsia="en-US"/>
        </w:rPr>
        <w:t xml:space="preserve"> Dohody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. Predpokladané množstvo Predmetu </w:t>
      </w:r>
      <w:r w:rsidR="000D54D5" w:rsidRPr="0023370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uvedené v tejto Dohode nie je pre Kupujúceho záväzné. </w:t>
      </w:r>
      <w:r w:rsidR="00CB185E">
        <w:rPr>
          <w:rFonts w:ascii="Times New Roman" w:hAnsi="Times New Roman"/>
          <w:sz w:val="24"/>
          <w:szCs w:val="24"/>
          <w:lang w:val="sk-SK" w:eastAsia="en-US"/>
        </w:rPr>
        <w:t>S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>kutočne objednané množstv</w:t>
      </w:r>
      <w:r w:rsidR="005C23A0">
        <w:rPr>
          <w:rFonts w:ascii="Times New Roman" w:hAnsi="Times New Roman"/>
          <w:sz w:val="24"/>
          <w:szCs w:val="24"/>
          <w:lang w:val="sk-SK" w:eastAsia="en-US"/>
        </w:rPr>
        <w:t>o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lastRenderedPageBreak/>
        <w:t xml:space="preserve">Predmetu </w:t>
      </w:r>
      <w:r w:rsidR="000D54D5" w:rsidRPr="0023370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počas trvania tejto Dohody môže byť nižši</w:t>
      </w:r>
      <w:r w:rsidR="005C23A0">
        <w:rPr>
          <w:rFonts w:ascii="Times New Roman" w:hAnsi="Times New Roman"/>
          <w:sz w:val="24"/>
          <w:szCs w:val="24"/>
          <w:lang w:val="sk-SK" w:eastAsia="en-US"/>
        </w:rPr>
        <w:t>e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alebo vyšši</w:t>
      </w:r>
      <w:r w:rsidR="005C23A0">
        <w:rPr>
          <w:rFonts w:ascii="Times New Roman" w:hAnsi="Times New Roman"/>
          <w:sz w:val="24"/>
          <w:szCs w:val="24"/>
          <w:lang w:val="sk-SK" w:eastAsia="en-US"/>
        </w:rPr>
        <w:t>e</w:t>
      </w:r>
      <w:r w:rsidR="002F3F28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ako 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 je predpokladané v tejto </w:t>
      </w:r>
      <w:r w:rsidR="00617F36">
        <w:rPr>
          <w:rFonts w:ascii="Times New Roman" w:hAnsi="Times New Roman"/>
          <w:sz w:val="24"/>
          <w:szCs w:val="24"/>
          <w:lang w:val="sk-SK" w:eastAsia="en-US"/>
        </w:rPr>
        <w:t>D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ohode vrátane jej príloh tak, aby </w:t>
      </w:r>
      <w:r w:rsidR="00AA27F0">
        <w:rPr>
          <w:rFonts w:ascii="Times New Roman" w:hAnsi="Times New Roman"/>
          <w:sz w:val="24"/>
          <w:szCs w:val="24"/>
          <w:lang w:val="sk-SK" w:eastAsia="en-US"/>
        </w:rPr>
        <w:t xml:space="preserve">uvedené bolo v súlade s princípom proporcionality (primeranosti), ako aj ostatnými základnými princípmi verejného obstarávania a zároveň 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>bol zachovaný maximálny finančný limit</w:t>
      </w:r>
      <w:r w:rsidR="005C3A41">
        <w:rPr>
          <w:rFonts w:ascii="Times New Roman" w:hAnsi="Times New Roman"/>
          <w:sz w:val="24"/>
          <w:szCs w:val="24"/>
          <w:lang w:val="sk-SK" w:eastAsia="en-US"/>
        </w:rPr>
        <w:t>,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 xml:space="preserve"> t.</w:t>
      </w:r>
      <w:r w:rsidR="005C3A41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 xml:space="preserve">j. </w:t>
      </w:r>
      <w:r w:rsidR="006255DC">
        <w:rPr>
          <w:rFonts w:ascii="Times New Roman" w:hAnsi="Times New Roman"/>
          <w:sz w:val="24"/>
          <w:szCs w:val="24"/>
          <w:lang w:val="sk-SK" w:eastAsia="en-US"/>
        </w:rPr>
        <w:t>M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 xml:space="preserve">aximálna </w:t>
      </w:r>
      <w:r w:rsidR="00F47372">
        <w:rPr>
          <w:rFonts w:ascii="Times New Roman" w:hAnsi="Times New Roman"/>
          <w:sz w:val="24"/>
          <w:szCs w:val="24"/>
          <w:lang w:val="sk-SK" w:eastAsia="en-US"/>
        </w:rPr>
        <w:t>cena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 xml:space="preserve"> Dohody 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podľa čl. 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>II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., bod 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>2.3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>D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>ohody</w:t>
      </w:r>
      <w:r w:rsidR="00AA27F0">
        <w:rPr>
          <w:rFonts w:ascii="Times New Roman" w:hAnsi="Times New Roman"/>
          <w:sz w:val="24"/>
          <w:szCs w:val="24"/>
          <w:lang w:val="sk-SK" w:eastAsia="en-US"/>
        </w:rPr>
        <w:t>.</w:t>
      </w:r>
      <w:r w:rsidR="00233705" w:rsidRPr="00233705">
        <w:rPr>
          <w:rFonts w:ascii="Times New Roman" w:hAnsi="Times New Roman"/>
          <w:sz w:val="24"/>
          <w:szCs w:val="24"/>
          <w:lang w:val="sk-SK" w:eastAsia="en-US"/>
        </w:rPr>
        <w:t xml:space="preserve"> Kupujúci si vyhradzuje právo neobjednať Predmet prevodu.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233705" w:rsidRPr="00233705">
        <w:rPr>
          <w:rFonts w:ascii="Times New Roman" w:hAnsi="Times New Roman"/>
          <w:sz w:val="24"/>
          <w:szCs w:val="24"/>
          <w:lang w:val="sk-SK" w:eastAsia="en-US"/>
        </w:rPr>
        <w:t xml:space="preserve">Predávajúci má 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>nárok na odplatu,</w:t>
      </w:r>
      <w:r w:rsidR="00AA27F0">
        <w:rPr>
          <w:rFonts w:ascii="Times New Roman" w:hAnsi="Times New Roman"/>
          <w:sz w:val="24"/>
          <w:szCs w:val="24"/>
          <w:lang w:val="sk-SK" w:eastAsia="en-US"/>
        </w:rPr>
        <w:t xml:space="preserve"> resp. Cenu za Predmet Prevodu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 len za skutočne poskytnuté množstvo</w:t>
      </w:r>
      <w:r w:rsidR="00233705" w:rsidRPr="00233705">
        <w:rPr>
          <w:rFonts w:ascii="Times New Roman" w:hAnsi="Times New Roman"/>
          <w:sz w:val="24"/>
          <w:szCs w:val="24"/>
          <w:lang w:val="sk-SK" w:eastAsia="en-US"/>
        </w:rPr>
        <w:t xml:space="preserve"> Predmetu prevodu. 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</w:p>
    <w:p w14:paraId="3DC7C01B" w14:textId="2E727143" w:rsidR="00BC3E2B" w:rsidRDefault="00BC3E2B" w:rsidP="000E09CC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V prípade, ak sa počas doby trvania </w:t>
      </w:r>
      <w:r w:rsidR="00F35D83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vyskytne situácia, kedy by musel Predávajúci dodať Kupujúcemu Predmet prevodu, ktorý by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>nebol v súlade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s technickou špecifikáciou</w:t>
      </w:r>
      <w:r w:rsidR="00F72802">
        <w:rPr>
          <w:rFonts w:ascii="Times New Roman" w:hAnsi="Times New Roman"/>
          <w:sz w:val="24"/>
          <w:szCs w:val="24"/>
          <w:lang w:val="sk-SK" w:eastAsia="en-US"/>
        </w:rPr>
        <w:t xml:space="preserve"> podľa tejto Zmluvy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,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ktorá je výsledkom </w:t>
      </w:r>
      <w:r w:rsidR="00F72802">
        <w:rPr>
          <w:rFonts w:ascii="Times New Roman" w:hAnsi="Times New Roman"/>
          <w:sz w:val="24"/>
          <w:szCs w:val="24"/>
          <w:lang w:val="sk-SK" w:eastAsia="en-US"/>
        </w:rPr>
        <w:t>V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erejného obstarávania, 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>t. j. jednalo by sa o náhradu Predmetu prevodu, a to z dôvodu generačnej výmeny Predmetu prevodu, zmeny výrobnej technológie a podobne, Predávajúci</w:t>
      </w:r>
      <w:r w:rsidR="00C5043D">
        <w:rPr>
          <w:rFonts w:ascii="Times New Roman" w:hAnsi="Times New Roman"/>
          <w:sz w:val="24"/>
          <w:szCs w:val="24"/>
          <w:lang w:val="sk-SK" w:eastAsia="en-US"/>
        </w:rPr>
        <w:t xml:space="preserve"> je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povinný Kupujúcemu predložiť novú špecifikáciu a popis ku každej položke samostatne</w:t>
      </w:r>
      <w:r w:rsidR="005C3A41">
        <w:rPr>
          <w:rFonts w:ascii="Times New Roman" w:hAnsi="Times New Roman"/>
          <w:sz w:val="24"/>
          <w:szCs w:val="24"/>
          <w:lang w:val="sk-SK" w:eastAsia="en-US"/>
        </w:rPr>
        <w:t>,</w:t>
      </w:r>
      <w:r w:rsidR="00DB772F">
        <w:rPr>
          <w:rFonts w:ascii="Times New Roman" w:hAnsi="Times New Roman"/>
          <w:sz w:val="24"/>
          <w:szCs w:val="24"/>
          <w:lang w:val="sk-SK" w:eastAsia="en-US"/>
        </w:rPr>
        <w:t xml:space="preserve"> ako aj všetky  doklady </w:t>
      </w:r>
      <w:r w:rsidR="00C406A1">
        <w:rPr>
          <w:rFonts w:ascii="Times New Roman" w:hAnsi="Times New Roman"/>
          <w:sz w:val="24"/>
          <w:szCs w:val="24"/>
          <w:lang w:val="sk-SK" w:eastAsia="en-US"/>
        </w:rPr>
        <w:t>a dokumenty, ktoré boli  Kupujúcim požadované vo Verejnom obstarávaní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. Dodávaná náhrada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za Predmet prevodu 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>musí mať porovnateľné alebo lepšie vlastnosti ako Predmet prevodu, ktorý bol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 výsledkom </w:t>
      </w:r>
      <w:r w:rsidR="00C5043D">
        <w:rPr>
          <w:rFonts w:ascii="Times New Roman" w:hAnsi="Times New Roman"/>
          <w:sz w:val="24"/>
          <w:szCs w:val="24"/>
          <w:lang w:val="sk-SK" w:eastAsia="en-US"/>
        </w:rPr>
        <w:t>V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>erejného obstarávania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, pričom </w:t>
      </w:r>
      <w:r w:rsidR="00B75968">
        <w:rPr>
          <w:rFonts w:ascii="Times New Roman" w:hAnsi="Times New Roman"/>
          <w:sz w:val="24"/>
          <w:szCs w:val="24"/>
          <w:lang w:val="sk-SK" w:eastAsia="en-US"/>
        </w:rPr>
        <w:t>C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>ena musí zostať nezmenená.</w:t>
      </w:r>
      <w:r w:rsidR="00F35D83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</w:p>
    <w:p w14:paraId="2C92734C" w14:textId="22AB2576" w:rsidR="007579ED" w:rsidRPr="00653213" w:rsidRDefault="007E533E" w:rsidP="00653213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120" w:after="24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 xml:space="preserve">Ak je Účastníkmi dohody definovaný pojem ako zmluvná skratka, pri definícii ktorého </w:t>
      </w:r>
      <w:bookmarkStart w:id="2" w:name="_Hlk194064644"/>
      <w:r>
        <w:rPr>
          <w:rFonts w:ascii="Times New Roman" w:hAnsi="Times New Roman"/>
          <w:sz w:val="24"/>
          <w:szCs w:val="24"/>
          <w:lang w:val="sk-SK" w:eastAsia="en-US"/>
        </w:rPr>
        <w:t xml:space="preserve">bolo použité veľké začiatočné písmeno, účelom zavedenia zmluvnej skratky je lepšia orientácia v texte Dohody a pojem má rovnaký význam aj v prípade, ak je uvedený s malým začiatočným písmenom z dôvodu chyby v písaní, ak z kontextu obsahu ustanovenia Dohody nevyplýva inak. Ak z obsahu a kontextu ustanovenia Dohody </w:t>
      </w:r>
      <w:r w:rsidR="00530047">
        <w:rPr>
          <w:rFonts w:ascii="Times New Roman" w:hAnsi="Times New Roman"/>
          <w:sz w:val="24"/>
          <w:szCs w:val="24"/>
          <w:lang w:val="sk-SK" w:eastAsia="en-US"/>
        </w:rPr>
        <w:t>nevyplýva iné, zmluvné skratky uvedené a v jednotnom alebo množnom čísle majú rovnaký význam</w:t>
      </w:r>
      <w:bookmarkEnd w:id="2"/>
      <w:r w:rsidR="00530047">
        <w:rPr>
          <w:rFonts w:ascii="Times New Roman" w:hAnsi="Times New Roman"/>
          <w:sz w:val="24"/>
          <w:szCs w:val="24"/>
          <w:lang w:val="sk-SK" w:eastAsia="en-US"/>
        </w:rPr>
        <w:t xml:space="preserve">. </w:t>
      </w:r>
    </w:p>
    <w:p w14:paraId="52126A9D" w14:textId="0E4909FC" w:rsidR="00F15788" w:rsidRPr="00F15788" w:rsidRDefault="00F15788" w:rsidP="004F5E06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>Článok I</w:t>
      </w:r>
      <w:r w:rsidR="0010033F">
        <w:rPr>
          <w:rFonts w:ascii="Times New Roman" w:hAnsi="Times New Roman"/>
          <w:b/>
          <w:bCs/>
          <w:sz w:val="24"/>
          <w:szCs w:val="24"/>
          <w:lang w:eastAsia="en-US"/>
        </w:rPr>
        <w:t>II</w:t>
      </w:r>
    </w:p>
    <w:p w14:paraId="2790E68C" w14:textId="7984833B" w:rsidR="00F15788" w:rsidRPr="00F15788" w:rsidRDefault="00F15788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Doba trvania </w:t>
      </w:r>
      <w:r w:rsidR="003610F8">
        <w:rPr>
          <w:rFonts w:ascii="Times New Roman" w:hAnsi="Times New Roman"/>
          <w:b/>
          <w:bCs/>
          <w:sz w:val="24"/>
          <w:szCs w:val="24"/>
          <w:lang w:eastAsia="en-US"/>
        </w:rPr>
        <w:t>Dohody</w:t>
      </w: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</w:p>
    <w:p w14:paraId="4488C8FB" w14:textId="2D39A5CE" w:rsidR="00945C5C" w:rsidRDefault="00F15788" w:rsidP="00F232B9">
      <w:pPr>
        <w:pStyle w:val="Odsekzoznamu"/>
        <w:numPr>
          <w:ilvl w:val="0"/>
          <w:numId w:val="3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Táto </w:t>
      </w:r>
      <w:r w:rsidR="003610F8">
        <w:rPr>
          <w:rFonts w:ascii="Times New Roman" w:hAnsi="Times New Roman"/>
          <w:sz w:val="24"/>
          <w:szCs w:val="24"/>
          <w:lang w:eastAsia="en-US"/>
        </w:rPr>
        <w:t>Dohoda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sa uzatvára na dobu určitú, na obdobie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 uveden</w:t>
      </w:r>
      <w:r w:rsidR="007E533E">
        <w:rPr>
          <w:rFonts w:ascii="Times New Roman" w:hAnsi="Times New Roman"/>
          <w:sz w:val="24"/>
          <w:szCs w:val="24"/>
          <w:lang w:eastAsia="en-US"/>
        </w:rPr>
        <w:t>é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 v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 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945C5C">
        <w:rPr>
          <w:rFonts w:ascii="Times New Roman" w:hAnsi="Times New Roman"/>
          <w:sz w:val="24"/>
          <w:szCs w:val="24"/>
          <w:lang w:eastAsia="en-US"/>
        </w:rPr>
        <w:t>.3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849B5">
        <w:rPr>
          <w:rFonts w:ascii="Times New Roman" w:hAnsi="Times New Roman"/>
          <w:sz w:val="24"/>
          <w:szCs w:val="24"/>
          <w:lang w:eastAsia="en-US"/>
        </w:rPr>
        <w:t>t</w:t>
      </w:r>
      <w:r w:rsidR="00945C5C">
        <w:rPr>
          <w:rFonts w:ascii="Times New Roman" w:hAnsi="Times New Roman"/>
          <w:sz w:val="24"/>
          <w:szCs w:val="24"/>
          <w:lang w:eastAsia="en-US"/>
        </w:rPr>
        <w:t>ejto Dohody.</w:t>
      </w:r>
      <w:r w:rsidR="00B545DB">
        <w:rPr>
          <w:rFonts w:ascii="Times New Roman" w:hAnsi="Times New Roman"/>
          <w:sz w:val="24"/>
          <w:szCs w:val="24"/>
          <w:lang w:eastAsia="en-US"/>
        </w:rPr>
        <w:t xml:space="preserve"> Účastníci dohody sa </w:t>
      </w:r>
      <w:r w:rsidR="00FB22E0">
        <w:rPr>
          <w:rFonts w:ascii="Times New Roman" w:hAnsi="Times New Roman"/>
          <w:sz w:val="24"/>
          <w:szCs w:val="24"/>
          <w:lang w:eastAsia="en-US"/>
        </w:rPr>
        <w:t>doho</w:t>
      </w:r>
      <w:r w:rsidR="005614E3">
        <w:rPr>
          <w:rFonts w:ascii="Times New Roman" w:hAnsi="Times New Roman"/>
          <w:sz w:val="24"/>
          <w:szCs w:val="24"/>
          <w:lang w:eastAsia="en-US"/>
        </w:rPr>
        <w:t>d</w:t>
      </w:r>
      <w:r w:rsidR="00FB22E0">
        <w:rPr>
          <w:rFonts w:ascii="Times New Roman" w:hAnsi="Times New Roman"/>
          <w:sz w:val="24"/>
          <w:szCs w:val="24"/>
          <w:lang w:eastAsia="en-US"/>
        </w:rPr>
        <w:t>l</w:t>
      </w:r>
      <w:r w:rsidR="005614E3">
        <w:rPr>
          <w:rFonts w:ascii="Times New Roman" w:hAnsi="Times New Roman"/>
          <w:sz w:val="24"/>
          <w:szCs w:val="24"/>
          <w:lang w:eastAsia="en-US"/>
        </w:rPr>
        <w:t>i</w:t>
      </w:r>
      <w:r w:rsidR="00B545DB">
        <w:rPr>
          <w:rFonts w:ascii="Times New Roman" w:hAnsi="Times New Roman"/>
          <w:sz w:val="24"/>
          <w:szCs w:val="24"/>
          <w:lang w:eastAsia="en-US"/>
        </w:rPr>
        <w:t xml:space="preserve">, že  v prípade </w:t>
      </w:r>
      <w:r w:rsidR="008C363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B22E0">
        <w:rPr>
          <w:rFonts w:ascii="Times New Roman" w:hAnsi="Times New Roman"/>
          <w:sz w:val="24"/>
          <w:szCs w:val="24"/>
          <w:lang w:eastAsia="en-US"/>
        </w:rPr>
        <w:t>nevyčerpania</w:t>
      </w:r>
      <w:r w:rsidR="00B545D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D6515">
        <w:rPr>
          <w:rFonts w:ascii="Times New Roman" w:hAnsi="Times New Roman"/>
          <w:sz w:val="24"/>
          <w:szCs w:val="24"/>
          <w:lang w:eastAsia="en-US"/>
        </w:rPr>
        <w:t>M</w:t>
      </w:r>
      <w:r w:rsidR="00764B00">
        <w:rPr>
          <w:rFonts w:ascii="Times New Roman" w:hAnsi="Times New Roman"/>
          <w:sz w:val="24"/>
          <w:szCs w:val="24"/>
          <w:lang w:eastAsia="en-US"/>
        </w:rPr>
        <w:t xml:space="preserve">aximálnej </w:t>
      </w:r>
      <w:r w:rsidR="00C43C43">
        <w:rPr>
          <w:rFonts w:ascii="Times New Roman" w:hAnsi="Times New Roman"/>
          <w:sz w:val="24"/>
          <w:szCs w:val="24"/>
          <w:lang w:eastAsia="en-US"/>
        </w:rPr>
        <w:t xml:space="preserve">ceny  </w:t>
      </w:r>
      <w:r w:rsidR="008C3639">
        <w:rPr>
          <w:rFonts w:ascii="Times New Roman" w:hAnsi="Times New Roman"/>
          <w:sz w:val="24"/>
          <w:szCs w:val="24"/>
          <w:lang w:eastAsia="en-US"/>
        </w:rPr>
        <w:t>D</w:t>
      </w:r>
      <w:r w:rsidR="005614E3">
        <w:rPr>
          <w:rFonts w:ascii="Times New Roman" w:hAnsi="Times New Roman"/>
          <w:sz w:val="24"/>
          <w:szCs w:val="24"/>
          <w:lang w:eastAsia="en-US"/>
        </w:rPr>
        <w:t>ohody</w:t>
      </w:r>
      <w:r w:rsidR="004D651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61C7A">
        <w:rPr>
          <w:rFonts w:ascii="Times New Roman" w:hAnsi="Times New Roman"/>
          <w:sz w:val="24"/>
          <w:szCs w:val="24"/>
          <w:lang w:eastAsia="en-US"/>
        </w:rPr>
        <w:t>uvedenej</w:t>
      </w:r>
      <w:r w:rsidR="004D6515">
        <w:rPr>
          <w:rFonts w:ascii="Times New Roman" w:hAnsi="Times New Roman"/>
          <w:sz w:val="24"/>
          <w:szCs w:val="24"/>
          <w:lang w:eastAsia="en-US"/>
        </w:rPr>
        <w:t xml:space="preserve"> v čl. II bode 2.3</w:t>
      </w:r>
      <w:r w:rsidR="00961C7A">
        <w:rPr>
          <w:rFonts w:ascii="Times New Roman" w:hAnsi="Times New Roman"/>
          <w:sz w:val="24"/>
          <w:szCs w:val="24"/>
          <w:lang w:eastAsia="en-US"/>
        </w:rPr>
        <w:t xml:space="preserve"> Dohody</w:t>
      </w:r>
      <w:r w:rsidR="00A77049">
        <w:rPr>
          <w:rFonts w:ascii="Times New Roman" w:hAnsi="Times New Roman"/>
          <w:sz w:val="24"/>
          <w:szCs w:val="24"/>
          <w:lang w:eastAsia="en-US"/>
        </w:rPr>
        <w:t xml:space="preserve"> počas </w:t>
      </w:r>
      <w:r w:rsidR="001332BE">
        <w:rPr>
          <w:rFonts w:ascii="Times New Roman" w:hAnsi="Times New Roman"/>
          <w:sz w:val="24"/>
          <w:szCs w:val="24"/>
          <w:lang w:eastAsia="en-US"/>
        </w:rPr>
        <w:t>doby trvania Dohody</w:t>
      </w:r>
      <w:r w:rsidR="00961C7A">
        <w:rPr>
          <w:rFonts w:ascii="Times New Roman" w:hAnsi="Times New Roman"/>
          <w:sz w:val="24"/>
          <w:szCs w:val="24"/>
          <w:lang w:eastAsia="en-US"/>
        </w:rPr>
        <w:t xml:space="preserve">, Účastníci dohody </w:t>
      </w:r>
      <w:r w:rsidR="005614E3">
        <w:rPr>
          <w:rFonts w:ascii="Times New Roman" w:hAnsi="Times New Roman"/>
          <w:sz w:val="24"/>
          <w:szCs w:val="24"/>
          <w:lang w:eastAsia="en-US"/>
        </w:rPr>
        <w:t>sú oprávnen</w:t>
      </w:r>
      <w:r w:rsidR="004D6515">
        <w:rPr>
          <w:rFonts w:ascii="Times New Roman" w:hAnsi="Times New Roman"/>
          <w:sz w:val="24"/>
          <w:szCs w:val="24"/>
          <w:lang w:eastAsia="en-US"/>
        </w:rPr>
        <w:t>í</w:t>
      </w:r>
      <w:r w:rsidR="005614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17518">
        <w:rPr>
          <w:rFonts w:ascii="Times New Roman" w:hAnsi="Times New Roman"/>
          <w:sz w:val="24"/>
          <w:szCs w:val="24"/>
          <w:lang w:eastAsia="en-US"/>
        </w:rPr>
        <w:t>predĺžiť dobu trvania</w:t>
      </w:r>
      <w:r w:rsidR="009F7EE6">
        <w:rPr>
          <w:rFonts w:ascii="Times New Roman" w:hAnsi="Times New Roman"/>
          <w:sz w:val="24"/>
          <w:szCs w:val="24"/>
          <w:lang w:eastAsia="en-US"/>
        </w:rPr>
        <w:t xml:space="preserve"> Dohody</w:t>
      </w:r>
      <w:r w:rsidR="00917518">
        <w:rPr>
          <w:rFonts w:ascii="Times New Roman" w:hAnsi="Times New Roman"/>
          <w:sz w:val="24"/>
          <w:szCs w:val="24"/>
          <w:lang w:eastAsia="en-US"/>
        </w:rPr>
        <w:t xml:space="preserve"> o </w:t>
      </w:r>
      <w:r w:rsidR="00BF7561">
        <w:rPr>
          <w:rFonts w:ascii="Times New Roman" w:hAnsi="Times New Roman"/>
          <w:sz w:val="24"/>
          <w:szCs w:val="24"/>
          <w:lang w:eastAsia="en-US"/>
        </w:rPr>
        <w:t>dvanásť</w:t>
      </w:r>
      <w:r w:rsidR="0091751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F7561">
        <w:rPr>
          <w:rFonts w:ascii="Times New Roman" w:hAnsi="Times New Roman"/>
          <w:sz w:val="24"/>
          <w:szCs w:val="24"/>
          <w:lang w:eastAsia="en-US"/>
        </w:rPr>
        <w:t>(</w:t>
      </w:r>
      <w:r w:rsidR="00917518">
        <w:rPr>
          <w:rFonts w:ascii="Times New Roman" w:hAnsi="Times New Roman"/>
          <w:sz w:val="24"/>
          <w:szCs w:val="24"/>
          <w:lang w:eastAsia="en-US"/>
        </w:rPr>
        <w:t>12</w:t>
      </w:r>
      <w:r w:rsidR="00BF7561">
        <w:rPr>
          <w:rFonts w:ascii="Times New Roman" w:hAnsi="Times New Roman"/>
          <w:sz w:val="24"/>
          <w:szCs w:val="24"/>
          <w:lang w:eastAsia="en-US"/>
        </w:rPr>
        <w:t>)</w:t>
      </w:r>
      <w:r w:rsidR="00917518">
        <w:rPr>
          <w:rFonts w:ascii="Times New Roman" w:hAnsi="Times New Roman"/>
          <w:sz w:val="24"/>
          <w:szCs w:val="24"/>
          <w:lang w:eastAsia="en-US"/>
        </w:rPr>
        <w:t xml:space="preserve"> mesiacov, a to aj opakovane</w:t>
      </w:r>
      <w:r w:rsidR="00FD4E6D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4D6515">
        <w:rPr>
          <w:rFonts w:ascii="Times New Roman" w:hAnsi="Times New Roman"/>
          <w:sz w:val="24"/>
          <w:szCs w:val="24"/>
          <w:lang w:eastAsia="en-US"/>
        </w:rPr>
        <w:t xml:space="preserve"> Zmenu podľa predchádzajúcej vety</w:t>
      </w:r>
      <w:r w:rsidR="00993C28">
        <w:rPr>
          <w:rFonts w:ascii="Times New Roman" w:hAnsi="Times New Roman"/>
          <w:sz w:val="24"/>
          <w:szCs w:val="24"/>
          <w:lang w:eastAsia="en-US"/>
        </w:rPr>
        <w:t xml:space="preserve"> vykonajú</w:t>
      </w:r>
      <w:r w:rsidR="00A77049">
        <w:rPr>
          <w:rFonts w:ascii="Times New Roman" w:hAnsi="Times New Roman"/>
          <w:sz w:val="24"/>
          <w:szCs w:val="24"/>
          <w:lang w:eastAsia="en-US"/>
        </w:rPr>
        <w:t xml:space="preserve"> Účastníci dohody </w:t>
      </w:r>
      <w:r w:rsidR="00993C28">
        <w:rPr>
          <w:rFonts w:ascii="Times New Roman" w:hAnsi="Times New Roman"/>
          <w:sz w:val="24"/>
          <w:szCs w:val="24"/>
          <w:lang w:eastAsia="en-US"/>
        </w:rPr>
        <w:t>v</w:t>
      </w:r>
      <w:r w:rsidR="00FD4E6D">
        <w:rPr>
          <w:rFonts w:ascii="Times New Roman" w:hAnsi="Times New Roman"/>
          <w:sz w:val="24"/>
          <w:szCs w:val="24"/>
          <w:lang w:eastAsia="en-US"/>
        </w:rPr>
        <w:t>o forme</w:t>
      </w:r>
      <w:r w:rsidR="001332BE">
        <w:rPr>
          <w:rFonts w:ascii="Times New Roman" w:hAnsi="Times New Roman"/>
          <w:sz w:val="24"/>
          <w:szCs w:val="24"/>
          <w:lang w:eastAsia="en-US"/>
        </w:rPr>
        <w:t xml:space="preserve"> písomného </w:t>
      </w:r>
      <w:r w:rsidR="00FD4E6D">
        <w:rPr>
          <w:rFonts w:ascii="Times New Roman" w:hAnsi="Times New Roman"/>
          <w:sz w:val="24"/>
          <w:szCs w:val="24"/>
          <w:lang w:eastAsia="en-US"/>
        </w:rPr>
        <w:t xml:space="preserve"> dodatku o zmene zmluvy v súlade s § 18 ods. 1 písm</w:t>
      </w:r>
      <w:r w:rsidR="00993C28">
        <w:rPr>
          <w:rFonts w:ascii="Times New Roman" w:hAnsi="Times New Roman"/>
          <w:sz w:val="24"/>
          <w:szCs w:val="24"/>
          <w:lang w:eastAsia="en-US"/>
        </w:rPr>
        <w:t>.</w:t>
      </w:r>
      <w:r w:rsidR="00FD4E6D">
        <w:rPr>
          <w:rFonts w:ascii="Times New Roman" w:hAnsi="Times New Roman"/>
          <w:sz w:val="24"/>
          <w:szCs w:val="24"/>
          <w:lang w:eastAsia="en-US"/>
        </w:rPr>
        <w:t xml:space="preserve"> a) </w:t>
      </w:r>
      <w:r w:rsidR="00E70B63">
        <w:rPr>
          <w:rFonts w:ascii="Times New Roman" w:hAnsi="Times New Roman"/>
          <w:sz w:val="24"/>
          <w:szCs w:val="24"/>
          <w:lang w:eastAsia="en-US"/>
        </w:rPr>
        <w:t>Z</w:t>
      </w:r>
      <w:r w:rsidR="005C3A41">
        <w:rPr>
          <w:rFonts w:ascii="Times New Roman" w:hAnsi="Times New Roman"/>
          <w:sz w:val="24"/>
          <w:szCs w:val="24"/>
          <w:lang w:eastAsia="en-US"/>
        </w:rPr>
        <w:t>ákona o verejnom obstarávaní</w:t>
      </w:r>
      <w:r w:rsidR="00FD4E6D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917518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65D49679" w14:textId="14F6BA4A" w:rsidR="003D344E" w:rsidRPr="00B31AFD" w:rsidRDefault="009203EE" w:rsidP="00F232B9">
      <w:pPr>
        <w:pStyle w:val="Odsekzoznamu"/>
        <w:numPr>
          <w:ilvl w:val="0"/>
          <w:numId w:val="3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Predmet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prevodu 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bude </w:t>
      </w:r>
      <w:r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upujúcemu dodávaný priebežne, počas doby trvania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a to 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na základe písomných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bjednávok Kupujúceho. </w:t>
      </w:r>
    </w:p>
    <w:p w14:paraId="3A12222B" w14:textId="6714242F" w:rsidR="002C2CEB" w:rsidRDefault="002C2CEB" w:rsidP="00653213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bCs/>
          <w:sz w:val="24"/>
          <w:szCs w:val="24"/>
        </w:rPr>
      </w:pPr>
    </w:p>
    <w:p w14:paraId="5E50BDA7" w14:textId="7C462F8A" w:rsidR="00FC2417" w:rsidRPr="00B31AFD" w:rsidRDefault="00FC2417" w:rsidP="00B31AFD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31AFD">
        <w:rPr>
          <w:rFonts w:ascii="Times New Roman" w:hAnsi="Times New Roman"/>
          <w:b/>
          <w:bCs/>
          <w:sz w:val="24"/>
          <w:szCs w:val="24"/>
        </w:rPr>
        <w:t xml:space="preserve">Článok </w:t>
      </w:r>
      <w:r w:rsidR="0010033F" w:rsidRPr="00B31AFD">
        <w:rPr>
          <w:rFonts w:ascii="Times New Roman" w:hAnsi="Times New Roman"/>
          <w:b/>
          <w:bCs/>
          <w:sz w:val="24"/>
          <w:szCs w:val="24"/>
        </w:rPr>
        <w:t>IV</w:t>
      </w:r>
    </w:p>
    <w:p w14:paraId="08111147" w14:textId="06B20BC6" w:rsidR="00BF6FAF" w:rsidRPr="00BF6FAF" w:rsidRDefault="00FC2417" w:rsidP="0010033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A34C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Dodacie </w:t>
      </w:r>
      <w:r w:rsidRPr="002A34C2">
        <w:rPr>
          <w:rFonts w:ascii="Times New Roman" w:hAnsi="Times New Roman"/>
          <w:b/>
          <w:sz w:val="24"/>
          <w:szCs w:val="24"/>
        </w:rPr>
        <w:t>podmienky</w:t>
      </w:r>
    </w:p>
    <w:p w14:paraId="18C99E63" w14:textId="726EB874" w:rsidR="00E30D42" w:rsidRPr="002A34C2" w:rsidRDefault="00E30D42" w:rsidP="004F5E06">
      <w:pPr>
        <w:numPr>
          <w:ilvl w:val="1"/>
          <w:numId w:val="24"/>
        </w:numPr>
        <w:autoSpaceDN w:val="0"/>
        <w:spacing w:after="120"/>
        <w:ind w:left="567" w:hanging="56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2A34C2">
        <w:rPr>
          <w:rFonts w:ascii="Times New Roman" w:eastAsia="MS Mincho" w:hAnsi="Times New Roman"/>
          <w:sz w:val="24"/>
          <w:szCs w:val="24"/>
          <w:lang w:eastAsia="ja-JP"/>
        </w:rPr>
        <w:t>Na základe potreby Kupujúceho na dodanie Predmetu prevodu</w:t>
      </w:r>
      <w:r w:rsidR="00D70EA1"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 Kupujúci písomne</w:t>
      </w:r>
      <w:r w:rsidR="00D10B87">
        <w:rPr>
          <w:rFonts w:ascii="Times New Roman" w:eastAsia="MS Mincho" w:hAnsi="Times New Roman"/>
          <w:sz w:val="24"/>
          <w:szCs w:val="24"/>
          <w:lang w:eastAsia="ja-JP"/>
        </w:rPr>
        <w:t xml:space="preserve"> prostredníctvom Objednávky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D10B87"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vyzve 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>Predávajúceho na dodanie Predmetu prevodu</w:t>
      </w:r>
      <w:r w:rsidR="00B147FA"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 resp. jeho časti</w:t>
      </w:r>
      <w:r w:rsidR="00F11C47">
        <w:rPr>
          <w:rFonts w:ascii="Times New Roman" w:eastAsia="MS Mincho" w:hAnsi="Times New Roman"/>
          <w:sz w:val="24"/>
          <w:szCs w:val="24"/>
          <w:lang w:eastAsia="ja-JP"/>
        </w:rPr>
        <w:t xml:space="preserve"> formou Objednávky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. </w:t>
      </w:r>
    </w:p>
    <w:p w14:paraId="5A1E2557" w14:textId="276B16A5" w:rsidR="00F15788" w:rsidRPr="002A34C2" w:rsidRDefault="003610F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Účastníci dohody</w:t>
      </w:r>
      <w:r w:rsidR="00F15788" w:rsidRPr="002A34C2">
        <w:rPr>
          <w:rFonts w:ascii="Times New Roman" w:hAnsi="Times New Roman"/>
          <w:bCs/>
          <w:sz w:val="24"/>
          <w:szCs w:val="24"/>
        </w:rPr>
        <w:t xml:space="preserve"> sa dohodli na elektronickom prijímaní</w:t>
      </w:r>
      <w:r w:rsidR="00F15788" w:rsidRPr="002A34C2">
        <w:rPr>
          <w:rFonts w:ascii="Times New Roman" w:hAnsi="Times New Roman"/>
          <w:bCs/>
          <w:sz w:val="24"/>
          <w:szCs w:val="24"/>
          <w:lang w:eastAsia="en-US"/>
        </w:rPr>
        <w:t xml:space="preserve"> a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doručovaní Objednávok</w:t>
      </w:r>
      <w:r w:rsidR="00C5043D">
        <w:rPr>
          <w:rFonts w:ascii="Times New Roman" w:hAnsi="Times New Roman"/>
          <w:sz w:val="24"/>
          <w:szCs w:val="24"/>
          <w:lang w:eastAsia="en-US"/>
        </w:rPr>
        <w:t xml:space="preserve"> formou bežného e-mailu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, pričom osobami zodpovednými za doručovanie a prijímanie </w:t>
      </w:r>
      <w:r w:rsidR="009203EE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bjednávok sú kontaktné osoby 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uvedené v záhlaví 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>
        <w:rPr>
          <w:rFonts w:ascii="Times New Roman" w:hAnsi="Times New Roman"/>
          <w:sz w:val="24"/>
          <w:szCs w:val="24"/>
          <w:lang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692ACB79" w14:textId="3C34D088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Kupujúci zašle Objednávku Predávajúcemu s určením Predmetu prevodu, </w:t>
      </w:r>
      <w:r w:rsidR="00CF6C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lehoty dodania 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a</w:t>
      </w:r>
      <w:r w:rsidR="00446A91" w:rsidRPr="002A34C2">
        <w:rPr>
          <w:rFonts w:ascii="Times New Roman" w:hAnsi="Times New Roman"/>
          <w:sz w:val="24"/>
          <w:szCs w:val="24"/>
          <w:lang w:val="sk-SK" w:eastAsia="en-US"/>
        </w:rPr>
        <w:t> 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miesta</w:t>
      </w:r>
      <w:r w:rsidR="00446A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 dodania</w:t>
      </w:r>
      <w:r w:rsidR="007E533E">
        <w:rPr>
          <w:rFonts w:ascii="Times New Roman" w:hAnsi="Times New Roman"/>
          <w:sz w:val="24"/>
          <w:szCs w:val="24"/>
          <w:lang w:val="sk-SK" w:eastAsia="en-US"/>
        </w:rPr>
        <w:t xml:space="preserve"> Predmetu prevodu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CF6C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podľa 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 xml:space="preserve">čl. II, 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>bod</w:t>
      </w:r>
      <w:r w:rsidR="00FC4CB1">
        <w:rPr>
          <w:rFonts w:ascii="Times New Roman" w:hAnsi="Times New Roman"/>
          <w:sz w:val="24"/>
          <w:szCs w:val="24"/>
          <w:lang w:val="sk-SK" w:eastAsia="en-US"/>
        </w:rPr>
        <w:t>u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>.3</w:t>
      </w:r>
      <w:r w:rsidR="00FC4CB1">
        <w:rPr>
          <w:rFonts w:ascii="Times New Roman" w:hAnsi="Times New Roman"/>
          <w:sz w:val="24"/>
          <w:szCs w:val="24"/>
          <w:lang w:val="sk-SK" w:eastAsia="en-US"/>
        </w:rPr>
        <w:t xml:space="preserve"> tejto Dohody 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kontaktnej osobe alebo osobe, ktorá bude neskôr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>,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v súlade s touto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Dohodou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>,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preukázateľne oznámená ako nová kontaktná osoba. </w:t>
      </w:r>
    </w:p>
    <w:p w14:paraId="2FF00138" w14:textId="207618E6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je povinný </w:t>
      </w:r>
      <w:r w:rsidR="003F57DF" w:rsidRPr="002A34C2">
        <w:rPr>
          <w:rFonts w:ascii="Times New Roman" w:hAnsi="Times New Roman"/>
          <w:sz w:val="24"/>
          <w:szCs w:val="24"/>
          <w:lang w:eastAsia="en-US"/>
        </w:rPr>
        <w:t>v lehote uvedenej v 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čl. II, </w:t>
      </w:r>
      <w:r w:rsidR="00B16F5C" w:rsidRPr="007831EF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7831EF">
        <w:rPr>
          <w:rFonts w:ascii="Times New Roman" w:hAnsi="Times New Roman"/>
          <w:sz w:val="24"/>
          <w:szCs w:val="24"/>
          <w:lang w:eastAsia="en-US"/>
        </w:rPr>
        <w:t>.3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>písomne potvrdiť prijatie Objednávky</w:t>
      </w:r>
      <w:r w:rsidR="00990E8E">
        <w:rPr>
          <w:rFonts w:ascii="Times New Roman" w:hAnsi="Times New Roman"/>
          <w:sz w:val="24"/>
          <w:szCs w:val="24"/>
          <w:lang w:eastAsia="en-US"/>
        </w:rPr>
        <w:t>,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a to tak, že Predávajúcim podpísanú Objednávku vytlačí a označí </w:t>
      </w:r>
      <w:r w:rsidRPr="002A34C2">
        <w:rPr>
          <w:rFonts w:ascii="Times New Roman" w:hAnsi="Times New Roman"/>
          <w:sz w:val="24"/>
          <w:szCs w:val="24"/>
          <w:lang w:eastAsia="en-US"/>
        </w:rPr>
        <w:lastRenderedPageBreak/>
        <w:t xml:space="preserve">dátumom prijatia, odtlačkom pečiatky a podpisom, následne zašle takto potvrdenú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Pr="002A34C2">
        <w:rPr>
          <w:rFonts w:ascii="Times New Roman" w:hAnsi="Times New Roman"/>
          <w:sz w:val="24"/>
          <w:szCs w:val="24"/>
          <w:lang w:eastAsia="en-US"/>
        </w:rPr>
        <w:t>bjednávku elektronicky vo forme naskenovaného dokumentu na e-mailovú adresu kontaktnej osoby Kupujúceho podľa tohto článku</w:t>
      </w:r>
      <w:r w:rsidR="00BF7561">
        <w:rPr>
          <w:rFonts w:ascii="Times New Roman" w:hAnsi="Times New Roman"/>
          <w:sz w:val="24"/>
          <w:szCs w:val="24"/>
          <w:lang w:eastAsia="en-US"/>
        </w:rPr>
        <w:t xml:space="preserve"> 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Doručením potvrdenej Objednávky je uzatvorená Jednotlivá kúpna zmluva. </w:t>
      </w:r>
    </w:p>
    <w:p w14:paraId="2BA611D3" w14:textId="55D31F17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nie je oprávnený odmietnuť potvrdenie Objednávky, ak táto bola zaslaná v </w:t>
      </w:r>
      <w:r w:rsidR="00622487">
        <w:rPr>
          <w:rFonts w:ascii="Times New Roman" w:hAnsi="Times New Roman"/>
          <w:sz w:val="24"/>
          <w:szCs w:val="24"/>
          <w:lang w:eastAsia="en-US"/>
        </w:rPr>
        <w:t>súlade s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t</w:t>
      </w:r>
      <w:r w:rsidR="00622487">
        <w:rPr>
          <w:rFonts w:ascii="Times New Roman" w:hAnsi="Times New Roman"/>
          <w:sz w:val="24"/>
          <w:szCs w:val="24"/>
          <w:lang w:eastAsia="en-US"/>
        </w:rPr>
        <w:t>ou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to </w:t>
      </w:r>
      <w:r w:rsidR="003610F8">
        <w:rPr>
          <w:rFonts w:ascii="Times New Roman" w:hAnsi="Times New Roman"/>
          <w:sz w:val="24"/>
          <w:szCs w:val="24"/>
          <w:lang w:eastAsia="en-US"/>
        </w:rPr>
        <w:t>Dohod</w:t>
      </w:r>
      <w:r w:rsidR="00622487">
        <w:rPr>
          <w:rFonts w:ascii="Times New Roman" w:hAnsi="Times New Roman"/>
          <w:sz w:val="24"/>
          <w:szCs w:val="24"/>
          <w:lang w:eastAsia="en-US"/>
        </w:rPr>
        <w:t>ou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233E41FD" w14:textId="1F5C88C1" w:rsidR="00F15788" w:rsidRPr="002A34C2" w:rsidRDefault="003610F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Účastníci 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sa dohodli, že v prípade, ak Predávajúci nepotvrdí Objednávku v lehote uvedenej v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10033F">
        <w:rPr>
          <w:rFonts w:ascii="Times New Roman" w:hAnsi="Times New Roman"/>
          <w:sz w:val="24"/>
          <w:szCs w:val="24"/>
          <w:lang w:eastAsia="en-US"/>
        </w:rPr>
        <w:t xml:space="preserve">čl. II, 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, ani v tejto lehote Objednávku neodmietne, bude sa táto považovať za Predávajúcim potvrdenú (akceptovanú). </w:t>
      </w:r>
    </w:p>
    <w:p w14:paraId="261CDAEA" w14:textId="1C94D381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Potvrdením Objednávky sa Predávajúci zaväzuje dodať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v termíne a v rozsahu </w:t>
      </w:r>
      <w:r w:rsidR="00AE6E8A">
        <w:rPr>
          <w:rFonts w:ascii="Times New Roman" w:hAnsi="Times New Roman"/>
          <w:sz w:val="24"/>
          <w:szCs w:val="24"/>
          <w:lang w:eastAsia="en-US"/>
        </w:rPr>
        <w:t xml:space="preserve">stanovenom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Objednávkou, za podmienok dojednaných v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Dohode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(Jednotlivá kúpna zmluva).</w:t>
      </w:r>
    </w:p>
    <w:p w14:paraId="20E80DF5" w14:textId="179AA748" w:rsidR="00363E6B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sa zaväzuje dodať </w:t>
      </w:r>
      <w:r w:rsidR="00C13601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856C5" w:rsidRPr="002A34C2">
        <w:rPr>
          <w:rFonts w:ascii="Times New Roman" w:hAnsi="Times New Roman"/>
          <w:sz w:val="24"/>
          <w:szCs w:val="24"/>
          <w:lang w:eastAsia="en-US"/>
        </w:rPr>
        <w:t xml:space="preserve">v kvalite </w:t>
      </w:r>
      <w:r w:rsidR="0010033F">
        <w:rPr>
          <w:rFonts w:ascii="Times New Roman" w:hAnsi="Times New Roman"/>
          <w:sz w:val="24"/>
          <w:szCs w:val="24"/>
          <w:lang w:eastAsia="en-US"/>
        </w:rPr>
        <w:t>podľa Prílohy č. 1 Dohody</w:t>
      </w:r>
      <w:r w:rsidR="007E533E">
        <w:rPr>
          <w:rFonts w:ascii="Times New Roman" w:hAnsi="Times New Roman"/>
          <w:sz w:val="24"/>
          <w:szCs w:val="24"/>
          <w:lang w:eastAsia="en-US"/>
        </w:rPr>
        <w:t xml:space="preserve">. Predmet prevodu musí byť bez akýchkoľvek vád, predovšetkým </w:t>
      </w:r>
      <w:r w:rsidRPr="002A34C2">
        <w:rPr>
          <w:rFonts w:ascii="Times New Roman" w:hAnsi="Times New Roman"/>
          <w:sz w:val="24"/>
          <w:szCs w:val="24"/>
          <w:lang w:eastAsia="en-US"/>
        </w:rPr>
        <w:t>v súlade s dohodnutými technickými</w:t>
      </w:r>
      <w:r w:rsidR="00FE5AB2" w:rsidRPr="002A34C2">
        <w:rPr>
          <w:rFonts w:ascii="Times New Roman" w:hAnsi="Times New Roman"/>
          <w:sz w:val="24"/>
          <w:szCs w:val="24"/>
          <w:lang w:eastAsia="en-US"/>
        </w:rPr>
        <w:t xml:space="preserve"> a funkčnými charakteristikami</w:t>
      </w:r>
      <w:r w:rsidR="002C31AE">
        <w:rPr>
          <w:rFonts w:ascii="Times New Roman" w:hAnsi="Times New Roman"/>
          <w:sz w:val="24"/>
          <w:szCs w:val="24"/>
          <w:lang w:val="sk-SK" w:eastAsia="en-US"/>
        </w:rPr>
        <w:t xml:space="preserve"> podľa Prílohy č. 1</w:t>
      </w:r>
      <w:r w:rsidR="00622487">
        <w:rPr>
          <w:rFonts w:ascii="Times New Roman" w:hAnsi="Times New Roman"/>
          <w:sz w:val="24"/>
          <w:szCs w:val="24"/>
          <w:lang w:val="sk-SK" w:eastAsia="en-US"/>
        </w:rPr>
        <w:t xml:space="preserve"> Dohody</w:t>
      </w:r>
      <w:r w:rsidR="00FE5AB2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platnými </w:t>
      </w:r>
      <w:r w:rsidR="006B19B5" w:rsidRPr="002A34C2">
        <w:rPr>
          <w:rFonts w:ascii="Times New Roman" w:hAnsi="Times New Roman"/>
          <w:sz w:val="24"/>
          <w:szCs w:val="24"/>
          <w:lang w:eastAsia="en-US"/>
        </w:rPr>
        <w:t xml:space="preserve">všeobecne </w:t>
      </w:r>
      <w:r w:rsidRPr="002A34C2">
        <w:rPr>
          <w:rFonts w:ascii="Times New Roman" w:hAnsi="Times New Roman"/>
          <w:sz w:val="24"/>
          <w:szCs w:val="24"/>
          <w:lang w:eastAsia="en-US"/>
        </w:rPr>
        <w:t>záväznými</w:t>
      </w:r>
      <w:r w:rsidR="006B19B5" w:rsidRPr="002A34C2">
        <w:rPr>
          <w:rFonts w:ascii="Times New Roman" w:hAnsi="Times New Roman"/>
          <w:sz w:val="24"/>
          <w:szCs w:val="24"/>
          <w:lang w:eastAsia="en-US"/>
        </w:rPr>
        <w:t xml:space="preserve"> právnymi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predpismi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S</w:t>
      </w:r>
      <w:r w:rsidR="007E533E">
        <w:rPr>
          <w:rFonts w:ascii="Times New Roman" w:hAnsi="Times New Roman"/>
          <w:sz w:val="24"/>
          <w:szCs w:val="24"/>
          <w:lang w:eastAsia="en-US"/>
        </w:rPr>
        <w:t>lovenskej republiky</w:t>
      </w:r>
      <w:r w:rsidRPr="002A34C2">
        <w:rPr>
          <w:rFonts w:ascii="Times New Roman" w:hAnsi="Times New Roman"/>
          <w:sz w:val="24"/>
          <w:szCs w:val="24"/>
          <w:lang w:eastAsia="en-US"/>
        </w:rPr>
        <w:t>, technický</w:t>
      </w:r>
      <w:r w:rsidR="00C13601" w:rsidRPr="002A34C2">
        <w:rPr>
          <w:rFonts w:ascii="Times New Roman" w:hAnsi="Times New Roman"/>
          <w:sz w:val="24"/>
          <w:szCs w:val="24"/>
          <w:lang w:eastAsia="en-US"/>
        </w:rPr>
        <w:t xml:space="preserve">mi normami a podmienkami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  <w:bookmarkStart w:id="3" w:name="_Ref531292261"/>
      <w:r w:rsidR="00903979" w:rsidRPr="002A34C2">
        <w:rPr>
          <w:rFonts w:ascii="Times New Roman" w:hAnsi="Times New Roman"/>
          <w:sz w:val="24"/>
          <w:szCs w:val="24"/>
          <w:lang w:eastAsia="en-US"/>
        </w:rPr>
        <w:t xml:space="preserve">Predávajúci je povinný spolu s odovzdaním Predmetu prevodu </w:t>
      </w:r>
      <w:r w:rsidR="003610F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 xml:space="preserve">odovzdať Kupujúcemu aj </w:t>
      </w:r>
      <w:r w:rsidR="00AB714A">
        <w:rPr>
          <w:rFonts w:ascii="Times New Roman" w:hAnsi="Times New Roman"/>
          <w:sz w:val="24"/>
          <w:szCs w:val="24"/>
          <w:lang w:eastAsia="en-US"/>
        </w:rPr>
        <w:t>D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>okumentáciu týkajúcu sa Predmetu prevodu uvedenú v</w:t>
      </w:r>
      <w:r w:rsidR="00B147FA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B147FA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>,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 ak táto bola dohodnutá,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 xml:space="preserve"> a to vždy v slovenskom jazyku alebo spolu s prekladom do slovenského jazyka, za ktorého správnosť zodpovedá Predávajúci.</w:t>
      </w:r>
      <w:bookmarkEnd w:id="3"/>
      <w:r w:rsidR="00202661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bookmarkStart w:id="4" w:name="_Ref531292290"/>
      <w:r w:rsidR="00937433" w:rsidRPr="002A34C2">
        <w:rPr>
          <w:rFonts w:ascii="Times New Roman" w:hAnsi="Times New Roman"/>
          <w:sz w:val="24"/>
          <w:szCs w:val="24"/>
          <w:lang w:eastAsia="en-US"/>
        </w:rPr>
        <w:t>Predávajúci je povinný pri odovzdaní Predmetu prevodu uskutočniť zaškolenie personálu K</w:t>
      </w:r>
      <w:r w:rsidR="00D30BF8" w:rsidRPr="002A34C2">
        <w:rPr>
          <w:rFonts w:ascii="Times New Roman" w:hAnsi="Times New Roman"/>
          <w:sz w:val="24"/>
          <w:szCs w:val="24"/>
          <w:lang w:eastAsia="en-US"/>
        </w:rPr>
        <w:t>upujúceho v rozsahu uvedenom v</w:t>
      </w:r>
      <w:r w:rsidR="00B147FA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B147FA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622487">
        <w:rPr>
          <w:rFonts w:ascii="Times New Roman" w:hAnsi="Times New Roman"/>
          <w:sz w:val="24"/>
          <w:szCs w:val="24"/>
          <w:lang w:val="sk-SK" w:eastAsia="en-US"/>
        </w:rPr>
        <w:t>, ak bolo zaškolenie personálu dohodnuté</w:t>
      </w:r>
      <w:r w:rsidR="00937433" w:rsidRPr="002A34C2">
        <w:rPr>
          <w:rFonts w:ascii="Times New Roman" w:hAnsi="Times New Roman"/>
          <w:sz w:val="24"/>
          <w:szCs w:val="24"/>
          <w:lang w:eastAsia="en-US"/>
        </w:rPr>
        <w:t>.</w:t>
      </w:r>
      <w:bookmarkEnd w:id="4"/>
    </w:p>
    <w:p w14:paraId="215CF88E" w14:textId="24D1D5E4" w:rsidR="00287E51" w:rsidRPr="002A34C2" w:rsidRDefault="0053004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Súčasťou predmetu tejto Dohody je aj povinnosť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Predávajúc</w:t>
      </w:r>
      <w:r>
        <w:rPr>
          <w:rFonts w:ascii="Times New Roman" w:hAnsi="Times New Roman"/>
          <w:sz w:val="24"/>
          <w:szCs w:val="24"/>
          <w:lang w:eastAsia="en-US"/>
        </w:rPr>
        <w:t>eho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vykonať/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zabezpeč</w:t>
      </w:r>
      <w:r>
        <w:rPr>
          <w:rFonts w:ascii="Times New Roman" w:hAnsi="Times New Roman"/>
          <w:sz w:val="24"/>
          <w:szCs w:val="24"/>
          <w:lang w:eastAsia="en-US"/>
        </w:rPr>
        <w:t>iť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aj súvisiace služby spojené s dodaním </w:t>
      </w:r>
      <w:r w:rsidR="00292592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na miesto dodania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22487">
        <w:rPr>
          <w:rFonts w:ascii="Times New Roman" w:hAnsi="Times New Roman"/>
          <w:sz w:val="24"/>
          <w:szCs w:val="24"/>
          <w:lang w:eastAsia="en-US"/>
        </w:rPr>
        <w:t>uvedené v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čl. II, bode 2.3 a v </w:t>
      </w:r>
      <w:r>
        <w:rPr>
          <w:rFonts w:ascii="Times New Roman" w:hAnsi="Times New Roman"/>
          <w:sz w:val="24"/>
          <w:szCs w:val="24"/>
          <w:lang w:eastAsia="en-US"/>
        </w:rPr>
        <w:t>Príloh</w:t>
      </w:r>
      <w:r w:rsidR="00622487">
        <w:rPr>
          <w:rFonts w:ascii="Times New Roman" w:hAnsi="Times New Roman"/>
          <w:sz w:val="24"/>
          <w:szCs w:val="24"/>
          <w:lang w:eastAsia="en-US"/>
        </w:rPr>
        <w:t>e</w:t>
      </w:r>
      <w:r>
        <w:rPr>
          <w:rFonts w:ascii="Times New Roman" w:hAnsi="Times New Roman"/>
          <w:sz w:val="24"/>
          <w:szCs w:val="24"/>
          <w:lang w:eastAsia="en-US"/>
        </w:rPr>
        <w:t xml:space="preserve"> č. 1 Dohody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>a to</w:t>
      </w:r>
      <w:r>
        <w:rPr>
          <w:rFonts w:ascii="Times New Roman" w:hAnsi="Times New Roman"/>
          <w:sz w:val="24"/>
          <w:szCs w:val="24"/>
          <w:lang w:eastAsia="en-US"/>
        </w:rPr>
        <w:t xml:space="preserve"> najmä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služby súvisiace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s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vyložením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92592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v</w:t>
      </w:r>
      <w:r w:rsidR="004314B0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mieste</w:t>
      </w:r>
      <w:r w:rsidR="004314B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dodania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48BFF626" w14:textId="6DA5EE44" w:rsidR="00292592" w:rsidRPr="002A34C2" w:rsidRDefault="00292592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D</w:t>
      </w:r>
      <w:r w:rsidR="00622487">
        <w:rPr>
          <w:rFonts w:ascii="Times New Roman" w:hAnsi="Times New Roman"/>
          <w:sz w:val="24"/>
          <w:szCs w:val="24"/>
          <w:lang w:eastAsia="en-US"/>
        </w:rPr>
        <w:t>átum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dodania Predmetu prevodu písomne</w:t>
      </w:r>
      <w:r w:rsidR="00FC1A99">
        <w:rPr>
          <w:rFonts w:ascii="Times New Roman" w:hAnsi="Times New Roman"/>
          <w:sz w:val="24"/>
          <w:szCs w:val="24"/>
          <w:lang w:eastAsia="en-US"/>
        </w:rPr>
        <w:t>/</w:t>
      </w:r>
      <w:r w:rsidRPr="002A34C2">
        <w:rPr>
          <w:rFonts w:ascii="Times New Roman" w:hAnsi="Times New Roman"/>
          <w:sz w:val="24"/>
          <w:szCs w:val="24"/>
          <w:lang w:eastAsia="en-US"/>
        </w:rPr>
        <w:t>elektronicky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 formou bežného e-mailu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oznámi Predávajúci Kupujúcemu najneskôr dva (2) pracovné dni vopred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. </w:t>
      </w:r>
      <w:bookmarkStart w:id="5" w:name="_Hlk192078683"/>
      <w:r w:rsidR="00530047">
        <w:rPr>
          <w:rFonts w:ascii="Times New Roman" w:hAnsi="Times New Roman"/>
          <w:sz w:val="24"/>
          <w:szCs w:val="24"/>
          <w:lang w:eastAsia="en-US"/>
        </w:rPr>
        <w:t>D</w:t>
      </w:r>
      <w:r w:rsidR="00622487">
        <w:rPr>
          <w:rFonts w:ascii="Times New Roman" w:hAnsi="Times New Roman"/>
          <w:sz w:val="24"/>
          <w:szCs w:val="24"/>
          <w:lang w:eastAsia="en-US"/>
        </w:rPr>
        <w:t>átum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 dodania Predmetu prevodu musí byť elektronicky 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formou bežného e-mailu 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odsúhlasený Predávajúcim. 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>V prípade</w:t>
      </w:r>
      <w:r w:rsidR="00530047">
        <w:rPr>
          <w:rFonts w:ascii="Times New Roman" w:hAnsi="Times New Roman"/>
          <w:sz w:val="24"/>
          <w:szCs w:val="24"/>
          <w:lang w:eastAsia="en-US"/>
        </w:rPr>
        <w:t>,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ak je viacero miest dodania, má Kupujúci právo zvoliť odlišné dni a časové rozpätie dodania Predmetu </w:t>
      </w:r>
      <w:r w:rsidR="00530047">
        <w:rPr>
          <w:rFonts w:ascii="Times New Roman" w:hAnsi="Times New Roman"/>
          <w:sz w:val="24"/>
          <w:szCs w:val="24"/>
          <w:lang w:eastAsia="en-US"/>
        </w:rPr>
        <w:t>prevodu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pre jednotlivé miesta dodania. Kupujúci je však povinný zachovať lehotu dodania podľa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bodu </w:t>
      </w:r>
      <w:r w:rsidR="00530047">
        <w:rPr>
          <w:rFonts w:ascii="Times New Roman" w:hAnsi="Times New Roman"/>
          <w:sz w:val="24"/>
          <w:szCs w:val="24"/>
          <w:lang w:eastAsia="en-US"/>
        </w:rPr>
        <w:t>2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>.</w:t>
      </w:r>
      <w:r w:rsidR="00622487">
        <w:rPr>
          <w:rFonts w:ascii="Times New Roman" w:hAnsi="Times New Roman"/>
          <w:sz w:val="24"/>
          <w:szCs w:val="24"/>
          <w:lang w:eastAsia="en-US"/>
        </w:rPr>
        <w:t>3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30047">
        <w:rPr>
          <w:rFonts w:ascii="Times New Roman" w:hAnsi="Times New Roman"/>
          <w:sz w:val="24"/>
          <w:szCs w:val="24"/>
          <w:lang w:eastAsia="en-US"/>
        </w:rPr>
        <w:t>Dohody</w:t>
      </w:r>
      <w:bookmarkEnd w:id="5"/>
      <w:r w:rsidR="00530047" w:rsidRPr="00530047">
        <w:rPr>
          <w:rFonts w:ascii="Times New Roman" w:hAnsi="Times New Roman"/>
          <w:sz w:val="24"/>
          <w:szCs w:val="24"/>
          <w:lang w:eastAsia="en-US"/>
        </w:rPr>
        <w:t>.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229DEB14" w14:textId="2B0130F5" w:rsidR="00FC2417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Do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danie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u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bude </w:t>
      </w:r>
      <w:r w:rsidR="00ED60F7">
        <w:rPr>
          <w:rFonts w:ascii="Times New Roman" w:hAnsi="Times New Roman"/>
          <w:sz w:val="24"/>
          <w:szCs w:val="24"/>
          <w:lang w:eastAsia="en-US"/>
        </w:rPr>
        <w:t>preukázané</w:t>
      </w:r>
      <w:r w:rsidR="00ED60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podpisom 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Pr="002A34C2">
        <w:rPr>
          <w:rFonts w:ascii="Times New Roman" w:hAnsi="Times New Roman"/>
          <w:sz w:val="24"/>
          <w:szCs w:val="24"/>
          <w:lang w:eastAsia="en-US"/>
        </w:rPr>
        <w:t>upujúceho na príslušnom dodacom liste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/preberacom protokole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61C1E9C8" w14:textId="6A591193" w:rsidR="00FC2417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Po </w:t>
      </w:r>
      <w:r w:rsidR="00204982">
        <w:rPr>
          <w:rFonts w:ascii="Times New Roman" w:hAnsi="Times New Roman"/>
          <w:sz w:val="24"/>
          <w:szCs w:val="24"/>
          <w:lang w:eastAsia="en-US"/>
        </w:rPr>
        <w:t xml:space="preserve">riadnom a úplnom </w:t>
      </w:r>
      <w:r w:rsidRPr="002A34C2">
        <w:rPr>
          <w:rFonts w:ascii="Times New Roman" w:hAnsi="Times New Roman"/>
          <w:sz w:val="24"/>
          <w:szCs w:val="24"/>
          <w:lang w:eastAsia="en-US"/>
        </w:rPr>
        <w:t>pre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vzatí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 na základe príslušnej Objednávky</w:t>
      </w:r>
      <w:r w:rsidR="005014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redávajúci vyhotoví </w:t>
      </w:r>
      <w:r w:rsidR="004D37DE" w:rsidRPr="002A34C2">
        <w:rPr>
          <w:rFonts w:ascii="Times New Roman" w:hAnsi="Times New Roman"/>
          <w:sz w:val="24"/>
          <w:szCs w:val="24"/>
          <w:lang w:eastAsia="en-US"/>
        </w:rPr>
        <w:t>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Pr="002A34C2">
        <w:rPr>
          <w:rFonts w:ascii="Times New Roman" w:hAnsi="Times New Roman"/>
          <w:sz w:val="24"/>
          <w:szCs w:val="24"/>
          <w:lang w:eastAsia="en-US"/>
        </w:rPr>
        <w:t>. Kupujúci po pr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evzatí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D37DE" w:rsidRPr="002A34C2">
        <w:rPr>
          <w:rFonts w:ascii="Times New Roman" w:hAnsi="Times New Roman"/>
          <w:sz w:val="24"/>
          <w:szCs w:val="24"/>
          <w:lang w:eastAsia="en-US"/>
        </w:rPr>
        <w:t>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písomne potvrdí. Kupujúci môže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po prevzatí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>riadne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 xml:space="preserve">užívať </w:t>
      </w:r>
      <w:r w:rsidRPr="002A34C2">
        <w:rPr>
          <w:rFonts w:ascii="Times New Roman" w:hAnsi="Times New Roman"/>
          <w:sz w:val="24"/>
          <w:szCs w:val="24"/>
          <w:lang w:eastAsia="en-US"/>
        </w:rPr>
        <w:t>a 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>redávajúci sa mu zaväzuje toto užívanie dňom pre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vzatia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umožniť.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 xml:space="preserve"> Kupujúci si vyhradzuje právo prevziať iba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funkčný, bez zjavných vád, dodaný v kompletnom stave a v požadovanom množstve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 podľa príslušnej Objednávky</w:t>
      </w:r>
      <w:r w:rsidR="0094267B">
        <w:rPr>
          <w:rFonts w:ascii="Times New Roman" w:hAnsi="Times New Roman"/>
          <w:sz w:val="24"/>
          <w:szCs w:val="24"/>
          <w:lang w:eastAsia="en-US"/>
        </w:rPr>
        <w:t xml:space="preserve"> a v súlade s touto Dohodou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. V opačnom prípade si vyhradzuje právo nepodpísať 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, neprebrať dodaný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 xml:space="preserve"> a neza</w:t>
      </w:r>
      <w:r w:rsidR="008E1AA4" w:rsidRPr="002A34C2">
        <w:rPr>
          <w:rFonts w:ascii="Times New Roman" w:hAnsi="Times New Roman"/>
          <w:sz w:val="24"/>
          <w:szCs w:val="24"/>
          <w:lang w:eastAsia="en-US"/>
        </w:rPr>
        <w:t xml:space="preserve">platiť cenu za </w:t>
      </w:r>
      <w:r w:rsidR="00592100">
        <w:rPr>
          <w:rFonts w:ascii="Times New Roman" w:hAnsi="Times New Roman"/>
          <w:sz w:val="24"/>
          <w:szCs w:val="24"/>
          <w:lang w:eastAsia="en-US"/>
        </w:rPr>
        <w:t>neprevzatý</w:t>
      </w:r>
      <w:r w:rsidR="005014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121519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35B12A7D" w14:textId="3D8BEFB5" w:rsidR="008F128A" w:rsidRPr="002A34C2" w:rsidRDefault="008F128A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Vlastnícke právo k Predmetu prevodu a nebezpečenstvo škody na Predmete prevodu prechádza na Kupujúceho dňom odovzdania</w:t>
      </w:r>
      <w:r w:rsidR="00204982">
        <w:rPr>
          <w:rFonts w:ascii="Times New Roman" w:hAnsi="Times New Roman"/>
          <w:sz w:val="24"/>
          <w:szCs w:val="24"/>
          <w:lang w:eastAsia="en-US"/>
        </w:rPr>
        <w:t xml:space="preserve"> a prevzatia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Predmetu prevodu Kupujúcemu.</w:t>
      </w:r>
    </w:p>
    <w:p w14:paraId="72F73050" w14:textId="453FFC10" w:rsidR="00BA2865" w:rsidRPr="002A34C2" w:rsidRDefault="00BA2865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V </w:t>
      </w:r>
      <w:r w:rsidR="00316B1B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rílohe č. 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3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sú uvedené údaje o všetkých známych subdodávateľoch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D5473D" w:rsidRPr="002A34C2">
        <w:rPr>
          <w:rFonts w:ascii="Times New Roman" w:hAnsi="Times New Roman"/>
          <w:sz w:val="24"/>
          <w:szCs w:val="24"/>
          <w:lang w:eastAsia="en-US"/>
        </w:rPr>
        <w:t>redávajúceho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, ktorí sú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známi v čase uzavierania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>,</w:t>
      </w:r>
      <w:r w:rsidR="002E613E">
        <w:rPr>
          <w:rFonts w:ascii="Times New Roman" w:hAnsi="Times New Roman"/>
          <w:sz w:val="24"/>
          <w:szCs w:val="24"/>
          <w:lang w:val="sk-SK" w:eastAsia="en-US"/>
        </w:rPr>
        <w:t xml:space="preserve"> údaje podielu </w:t>
      </w:r>
      <w:r w:rsidR="002E613E">
        <w:rPr>
          <w:rFonts w:ascii="Times New Roman" w:hAnsi="Times New Roman"/>
          <w:sz w:val="24"/>
          <w:szCs w:val="24"/>
          <w:lang w:val="sk-SK" w:eastAsia="en-US"/>
        </w:rPr>
        <w:lastRenderedPageBreak/>
        <w:t>subdodávky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a údaje o osobe oprávnenej konať za subdodávateľa v rozsahu meno a priezvisko, adresa pobytu, dátum narodenia.</w:t>
      </w:r>
    </w:p>
    <w:p w14:paraId="1005645A" w14:textId="12EC5F87" w:rsidR="00BA2865" w:rsidRPr="002A34C2" w:rsidRDefault="00D5473D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Predávajúci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je povinný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Pr="002A34C2">
        <w:rPr>
          <w:rFonts w:ascii="Times New Roman" w:hAnsi="Times New Roman"/>
          <w:sz w:val="24"/>
          <w:szCs w:val="24"/>
          <w:lang w:eastAsia="en-US"/>
        </w:rPr>
        <w:t>upujúcemu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 oznámiť akúkoľvek zmenu údajov u subdodávateľov </w:t>
      </w:r>
      <w:r w:rsidR="008F0BA2" w:rsidRPr="002A34C2">
        <w:rPr>
          <w:rFonts w:ascii="Times New Roman" w:hAnsi="Times New Roman"/>
          <w:sz w:val="24"/>
          <w:szCs w:val="24"/>
          <w:lang w:eastAsia="en-US"/>
        </w:rPr>
        <w:t>uvedených v </w:t>
      </w:r>
      <w:r w:rsidR="00B147FA">
        <w:rPr>
          <w:rFonts w:ascii="Times New Roman" w:hAnsi="Times New Roman"/>
          <w:sz w:val="24"/>
          <w:szCs w:val="24"/>
          <w:lang w:eastAsia="en-US"/>
        </w:rPr>
        <w:t>P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rílohe č. 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3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>, a to bezodkladne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po tom, ako sa o tejto skutočnosti dozvie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39E78AC4" w14:textId="2CAB8C75" w:rsidR="00BA2865" w:rsidRDefault="00BA2865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V prípade zmeny subdodávateľa je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redávajúci </w:t>
      </w:r>
      <w:r w:rsidRPr="002A34C2">
        <w:rPr>
          <w:rFonts w:ascii="Times New Roman" w:hAnsi="Times New Roman"/>
          <w:sz w:val="24"/>
          <w:szCs w:val="24"/>
          <w:lang w:eastAsia="en-US"/>
        </w:rPr>
        <w:t>povinný najneskôr do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piatich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(</w:t>
      </w:r>
      <w:r w:rsidRPr="002A34C2">
        <w:rPr>
          <w:rFonts w:ascii="Times New Roman" w:hAnsi="Times New Roman"/>
          <w:sz w:val="24"/>
          <w:szCs w:val="24"/>
          <w:lang w:eastAsia="en-US"/>
        </w:rPr>
        <w:t>5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)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pracovných dní </w:t>
      </w:r>
      <w:r w:rsidR="00702434">
        <w:rPr>
          <w:rFonts w:ascii="Times New Roman" w:hAnsi="Times New Roman"/>
          <w:sz w:val="24"/>
          <w:szCs w:val="24"/>
          <w:lang w:eastAsia="en-US"/>
        </w:rPr>
        <w:t xml:space="preserve"> pred plánovanou zmenou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subdodávateľa predložiť</w:t>
      </w:r>
      <w:r w:rsidR="00204982">
        <w:rPr>
          <w:rFonts w:ascii="Times New Roman" w:hAnsi="Times New Roman"/>
          <w:sz w:val="24"/>
          <w:szCs w:val="24"/>
          <w:lang w:eastAsia="en-US"/>
        </w:rPr>
        <w:t>/zaslať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upujúcemu </w:t>
      </w:r>
      <w:r w:rsidR="005614E3">
        <w:rPr>
          <w:rFonts w:ascii="Times New Roman" w:hAnsi="Times New Roman"/>
          <w:sz w:val="24"/>
          <w:szCs w:val="24"/>
          <w:lang w:eastAsia="en-US"/>
        </w:rPr>
        <w:t xml:space="preserve"> na odsúhlasenie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informácie o novom subdodávateľovi v rozsahu údajov podľa bodu </w:t>
      </w:r>
      <w:r w:rsidR="00B147FA">
        <w:rPr>
          <w:rFonts w:ascii="Times New Roman" w:hAnsi="Times New Roman"/>
          <w:sz w:val="24"/>
          <w:szCs w:val="24"/>
          <w:lang w:eastAsia="en-US"/>
        </w:rPr>
        <w:t>4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  <w:r w:rsidR="00137243" w:rsidRPr="002A34C2">
        <w:rPr>
          <w:rFonts w:ascii="Times New Roman" w:hAnsi="Times New Roman"/>
          <w:sz w:val="24"/>
          <w:szCs w:val="24"/>
          <w:lang w:eastAsia="en-US"/>
        </w:rPr>
        <w:t>1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4</w:t>
      </w:r>
      <w:r w:rsidR="00F122B9" w:rsidRPr="00F122B9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122B9" w:rsidRPr="481525B4">
        <w:rPr>
          <w:rFonts w:ascii="Times New Roman" w:hAnsi="Times New Roman"/>
          <w:sz w:val="24"/>
          <w:szCs w:val="24"/>
          <w:lang w:val="sk-SK"/>
        </w:rPr>
        <w:t>na odsúhlasenie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32E21" w:rsidRPr="002A34C2">
        <w:rPr>
          <w:rFonts w:ascii="Times New Roman" w:hAnsi="Times New Roman"/>
          <w:sz w:val="24"/>
          <w:szCs w:val="24"/>
          <w:lang w:eastAsia="en-US"/>
        </w:rPr>
        <w:t xml:space="preserve">tohto článku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367DA8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a predmety </w:t>
      </w:r>
      <w:r w:rsidR="00A26FED">
        <w:rPr>
          <w:rFonts w:ascii="Times New Roman" w:hAnsi="Times New Roman"/>
          <w:sz w:val="24"/>
          <w:szCs w:val="24"/>
          <w:lang w:eastAsia="en-US"/>
        </w:rPr>
        <w:t xml:space="preserve">príslušných </w:t>
      </w:r>
      <w:r w:rsidRPr="002A34C2">
        <w:rPr>
          <w:rFonts w:ascii="Times New Roman" w:hAnsi="Times New Roman"/>
          <w:sz w:val="24"/>
          <w:szCs w:val="24"/>
          <w:lang w:eastAsia="en-US"/>
        </w:rPr>
        <w:t>subdodávok</w:t>
      </w:r>
      <w:r w:rsidR="00F151BD" w:rsidRPr="002A34C2">
        <w:rPr>
          <w:rFonts w:ascii="Times New Roman" w:hAnsi="Times New Roman"/>
          <w:sz w:val="24"/>
          <w:szCs w:val="24"/>
          <w:lang w:eastAsia="en-US"/>
        </w:rPr>
        <w:t>. 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ri výbere subdodávateľa musí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>redávajúci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postupovať tak, aby vynaložené náklady na z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abezpečenie plnenia na základe </w:t>
      </w:r>
      <w:r w:rsidR="00622487">
        <w:rPr>
          <w:rFonts w:ascii="Times New Roman" w:hAnsi="Times New Roman"/>
          <w:sz w:val="24"/>
          <w:szCs w:val="24"/>
          <w:lang w:eastAsia="en-US"/>
        </w:rPr>
        <w:t>zmluvy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 subdodávke boli primerané jeho kvalite a cene. </w:t>
      </w:r>
    </w:p>
    <w:p w14:paraId="4FD58F59" w14:textId="708EBE5C" w:rsidR="002E088D" w:rsidRPr="00AC3E9B" w:rsidRDefault="002E088D" w:rsidP="00F44C03">
      <w:pPr>
        <w:pStyle w:val="CTL"/>
        <w:numPr>
          <w:ilvl w:val="1"/>
          <w:numId w:val="24"/>
        </w:numPr>
        <w:tabs>
          <w:tab w:val="left" w:pos="567"/>
        </w:tabs>
        <w:ind w:left="567" w:hanging="567"/>
        <w:rPr>
          <w:szCs w:val="24"/>
        </w:rPr>
      </w:pPr>
      <w:r w:rsidRPr="008D34CB">
        <w:rPr>
          <w:szCs w:val="24"/>
        </w:rPr>
        <w:t xml:space="preserve">Predávajúci je zároveň povinný zabezpečiť, aby každý existujúci, ako aj nový subdodávateľ </w:t>
      </w:r>
      <w:r w:rsidR="00CC1F6C">
        <w:rPr>
          <w:szCs w:val="24"/>
        </w:rPr>
        <w:t xml:space="preserve"> </w:t>
      </w:r>
      <w:r w:rsidRPr="008D34CB">
        <w:rPr>
          <w:szCs w:val="24"/>
        </w:rPr>
        <w:t xml:space="preserve">bol vybraný tak, aby spĺňal rovnaké podmienky vyžadované od subdodávateľov vo </w:t>
      </w:r>
      <w:r w:rsidR="00B147FA">
        <w:rPr>
          <w:szCs w:val="24"/>
        </w:rPr>
        <w:t>V</w:t>
      </w:r>
      <w:r w:rsidRPr="008D34CB">
        <w:rPr>
          <w:szCs w:val="24"/>
        </w:rPr>
        <w:t xml:space="preserve">erejnom obstarávaní, pričom tieto podmienky je Predávajúci povinný kedykoľvek na žiadosť Kupujúceho bezodkladne preukázať. </w:t>
      </w:r>
      <w:r w:rsidR="000966C9" w:rsidRPr="00C915BE">
        <w:rPr>
          <w:szCs w:val="24"/>
        </w:rPr>
        <w:t xml:space="preserve">V prípade, ak </w:t>
      </w:r>
      <w:r w:rsidR="000966C9">
        <w:rPr>
          <w:szCs w:val="24"/>
        </w:rPr>
        <w:t>Kupujúci</w:t>
      </w:r>
      <w:r w:rsidR="000966C9" w:rsidRPr="00C915BE">
        <w:rPr>
          <w:szCs w:val="24"/>
        </w:rPr>
        <w:t xml:space="preserve"> písomne odsúhlasí zmenu subdodávateľa, </w:t>
      </w:r>
      <w:r w:rsidR="00AC3E9B">
        <w:rPr>
          <w:szCs w:val="24"/>
        </w:rPr>
        <w:t>Predávajúci</w:t>
      </w:r>
      <w:r w:rsidR="000966C9" w:rsidRPr="00C915BE">
        <w:rPr>
          <w:szCs w:val="24"/>
        </w:rPr>
        <w:t xml:space="preserve"> vypracuje aktualizovanú Prílohu č. 3 tejto Dohody</w:t>
      </w:r>
      <w:r w:rsidR="00284D6E">
        <w:rPr>
          <w:szCs w:val="24"/>
        </w:rPr>
        <w:t>,</w:t>
      </w:r>
      <w:r w:rsidR="00AC3E9B">
        <w:rPr>
          <w:szCs w:val="24"/>
        </w:rPr>
        <w:t xml:space="preserve"> </w:t>
      </w:r>
      <w:r w:rsidR="00AC3E9B" w:rsidRPr="00C915BE">
        <w:rPr>
          <w:szCs w:val="24"/>
        </w:rPr>
        <w:t xml:space="preserve">ktorá  v celom rozsahu  nahradí  pôvodnú Prílohu č. 3 Dohody.  </w:t>
      </w:r>
      <w:r w:rsidR="00AC3E9B">
        <w:rPr>
          <w:szCs w:val="24"/>
        </w:rPr>
        <w:t>Zmenu podľa predchádzajúcej vety vykonajú Účastníci dohody vo forme písomného dodatku o zmene zmluvy v súlade s ustanovením § 18 ods. 1 písm. a) Zákona o verejnom obstarávaní.</w:t>
      </w:r>
      <w:r w:rsidR="000966C9" w:rsidRPr="00C915BE">
        <w:rPr>
          <w:szCs w:val="24"/>
        </w:rPr>
        <w:t xml:space="preserve"> </w:t>
      </w:r>
      <w:r w:rsidR="000966C9" w:rsidRPr="00C915BE">
        <w:t xml:space="preserve">  </w:t>
      </w:r>
    </w:p>
    <w:p w14:paraId="02C35248" w14:textId="4432E344" w:rsidR="000A644D" w:rsidRPr="002A34C2" w:rsidRDefault="000A644D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vyhlasuje, že v čase uzatvorenia 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>je zapísaný v registri partnerov verejného sektora v súlade so zákonom č. 315/2016 Z. z. o registri partnerov verejného sektora a o zmene a doplnení niektorých zákonov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 v znení </w:t>
      </w:r>
      <w:r w:rsidR="00530292" w:rsidRPr="002A34C2">
        <w:rPr>
          <w:rFonts w:ascii="Times New Roman" w:hAnsi="Times New Roman"/>
          <w:sz w:val="24"/>
          <w:szCs w:val="24"/>
          <w:lang w:eastAsia="en-US"/>
        </w:rPr>
        <w:t>neskorších predpisov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 (ďalej len </w:t>
      </w:r>
      <w:r w:rsidR="00143E7E">
        <w:rPr>
          <w:rFonts w:ascii="Times New Roman" w:hAnsi="Times New Roman"/>
          <w:sz w:val="24"/>
          <w:szCs w:val="24"/>
          <w:lang w:eastAsia="en-US"/>
        </w:rPr>
        <w:t>“</w:t>
      </w:r>
      <w:r w:rsidR="00143E7E" w:rsidRPr="00143E7E">
        <w:rPr>
          <w:rFonts w:ascii="Times New Roman" w:hAnsi="Times New Roman"/>
          <w:b/>
          <w:bCs/>
          <w:sz w:val="24"/>
          <w:szCs w:val="24"/>
          <w:lang w:eastAsia="en-US"/>
        </w:rPr>
        <w:t>Zákon o registri parterov verejného sektora</w:t>
      </w:r>
      <w:r w:rsidR="00143E7E">
        <w:rPr>
          <w:rFonts w:ascii="Times New Roman" w:hAnsi="Times New Roman"/>
          <w:sz w:val="24"/>
          <w:szCs w:val="24"/>
          <w:lang w:eastAsia="en-US"/>
        </w:rPr>
        <w:t xml:space="preserve">” a 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>„</w:t>
      </w:r>
      <w:r w:rsidR="00B147FA">
        <w:rPr>
          <w:rFonts w:ascii="Times New Roman" w:hAnsi="Times New Roman"/>
          <w:b/>
          <w:bCs/>
          <w:sz w:val="24"/>
          <w:szCs w:val="24"/>
          <w:lang w:eastAsia="en-US"/>
        </w:rPr>
        <w:t>R</w:t>
      </w:r>
      <w:r w:rsidR="00CA464C" w:rsidRPr="00B147FA">
        <w:rPr>
          <w:rFonts w:ascii="Times New Roman" w:hAnsi="Times New Roman"/>
          <w:b/>
          <w:bCs/>
          <w:sz w:val="24"/>
          <w:szCs w:val="24"/>
          <w:lang w:eastAsia="en-US"/>
        </w:rPr>
        <w:t>egister partnerov verejného sektora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>“)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 xml:space="preserve">, pokiaľ sa ho povinnosť zápisu do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>egistra partnerov verejného sektora týka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Ak </w:t>
      </w:r>
      <w:r w:rsidR="003320A5" w:rsidRPr="002A34C2">
        <w:rPr>
          <w:rFonts w:ascii="Times New Roman" w:hAnsi="Times New Roman"/>
          <w:sz w:val="24"/>
          <w:szCs w:val="24"/>
          <w:lang w:eastAsia="en-US"/>
        </w:rPr>
        <w:t xml:space="preserve">sa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na strane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redávajúceho ako </w:t>
      </w:r>
      <w:r w:rsidR="00CC38B7">
        <w:rPr>
          <w:rFonts w:ascii="Times New Roman" w:hAnsi="Times New Roman"/>
          <w:sz w:val="24"/>
          <w:szCs w:val="24"/>
          <w:lang w:eastAsia="en-US"/>
        </w:rPr>
        <w:t>Účastníka 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podieľa skupina dodávateľov podľa § 3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>7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147FA">
        <w:rPr>
          <w:rFonts w:ascii="Times New Roman" w:hAnsi="Times New Roman"/>
          <w:sz w:val="24"/>
          <w:szCs w:val="24"/>
          <w:lang w:eastAsia="en-US"/>
        </w:rPr>
        <w:t>Z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ákona o verejnom obstarávaní, má každý člen tejto skupiny dodávateľov povinnosť 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>byť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zapísaný 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 xml:space="preserve">v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>egistri partnerov verejného sektora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1A3835CD" w14:textId="4B7794E7" w:rsidR="000A644D" w:rsidRPr="002A34C2" w:rsidRDefault="00052BBB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Subdodávateľ alebo subdodávateľ podľa osobitného predpisu, ktorý podľa § 11 ods. 1 </w:t>
      </w:r>
      <w:r w:rsidR="00204982">
        <w:rPr>
          <w:rFonts w:ascii="Times New Roman" w:hAnsi="Times New Roman"/>
          <w:sz w:val="24"/>
          <w:szCs w:val="24"/>
          <w:lang w:eastAsia="en-US"/>
        </w:rPr>
        <w:t>Z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ákona 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o verejnom obstarávaní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má povinnosť zapisovať sa do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egistra partnerov verejného sektora, musí byť zapísaný v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Pr="002A34C2">
        <w:rPr>
          <w:rFonts w:ascii="Times New Roman" w:hAnsi="Times New Roman"/>
          <w:sz w:val="24"/>
          <w:szCs w:val="24"/>
          <w:lang w:eastAsia="en-US"/>
        </w:rPr>
        <w:t>egistri partnerov verejného sektora</w:t>
      </w:r>
      <w:r w:rsidR="00143E7E">
        <w:rPr>
          <w:rFonts w:ascii="Times New Roman" w:hAnsi="Times New Roman"/>
          <w:sz w:val="24"/>
          <w:szCs w:val="24"/>
          <w:lang w:eastAsia="en-US"/>
        </w:rPr>
        <w:t>, a to najneskôr v čase poskytnutia svojho plnenia Predávajúcemu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7974C24D" w14:textId="7E1B9002" w:rsidR="00FC2417" w:rsidRPr="002A34C2" w:rsidRDefault="00CA464C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Povinnosti P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 xml:space="preserve">redávajúceho vrátane pravidiel výberu subdodávateľa platia aj pri zmene subdodávateľa počas </w:t>
      </w:r>
      <w:r w:rsidR="00BB79AD" w:rsidRPr="002A34C2">
        <w:rPr>
          <w:rFonts w:ascii="Times New Roman" w:hAnsi="Times New Roman"/>
          <w:sz w:val="24"/>
          <w:szCs w:val="24"/>
          <w:lang w:eastAsia="en-US"/>
        </w:rPr>
        <w:t xml:space="preserve">doby 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>pl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>atnosti</w:t>
      </w:r>
      <w:r w:rsidR="00ED3314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0F4F0A19" w14:textId="3E616B74" w:rsidR="00FC2417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zodpovedá za plnenie </w:t>
      </w:r>
      <w:r w:rsidR="00CC38B7">
        <w:rPr>
          <w:rFonts w:ascii="Times New Roman" w:hAnsi="Times New Roman"/>
          <w:sz w:val="24"/>
          <w:szCs w:val="24"/>
          <w:lang w:eastAsia="en-US"/>
        </w:rPr>
        <w:t>zmluvy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 subdodávke subdodávateľom tak, ako keby plnenie 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realizované na základe takejto </w:t>
      </w:r>
      <w:r w:rsidR="00CC38B7">
        <w:rPr>
          <w:rFonts w:ascii="Times New Roman" w:hAnsi="Times New Roman"/>
          <w:sz w:val="24"/>
          <w:szCs w:val="24"/>
          <w:lang w:eastAsia="en-US"/>
        </w:rPr>
        <w:t>zmluvy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realizoval sám. Predávajúci zodpovedá za odbornú starostlivosť pri výbere subdodávateľa ako aj za výsledok plnenia vykonaného na základe </w:t>
      </w:r>
      <w:r w:rsidR="00CC38B7">
        <w:rPr>
          <w:rFonts w:ascii="Times New Roman" w:hAnsi="Times New Roman"/>
          <w:sz w:val="24"/>
          <w:szCs w:val="24"/>
          <w:lang w:eastAsia="en-US"/>
        </w:rPr>
        <w:t>zmluvy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 subdodávke.</w:t>
      </w:r>
    </w:p>
    <w:p w14:paraId="6FE43DEA" w14:textId="51A0907F" w:rsidR="006F73A7" w:rsidRDefault="00CA464C" w:rsidP="002E04AB">
      <w:pPr>
        <w:pStyle w:val="CTL"/>
        <w:numPr>
          <w:ilvl w:val="1"/>
          <w:numId w:val="24"/>
        </w:numPr>
        <w:tabs>
          <w:tab w:val="left" w:pos="567"/>
        </w:tabs>
        <w:ind w:left="567" w:hanging="567"/>
        <w:rPr>
          <w:szCs w:val="24"/>
        </w:rPr>
      </w:pPr>
      <w:r w:rsidRPr="002A34C2">
        <w:rPr>
          <w:szCs w:val="24"/>
        </w:rPr>
        <w:t>V prípade, že P</w:t>
      </w:r>
      <w:r w:rsidR="00F42A78" w:rsidRPr="002A34C2">
        <w:rPr>
          <w:szCs w:val="24"/>
        </w:rPr>
        <w:t xml:space="preserve">redávajúci, jeho subdodávateľ podľa </w:t>
      </w:r>
      <w:r w:rsidR="00B147FA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>o verejnom obstarávaní</w:t>
      </w:r>
      <w:r w:rsidR="00F42A78" w:rsidRPr="002A34C2">
        <w:rPr>
          <w:szCs w:val="24"/>
        </w:rPr>
        <w:t xml:space="preserve"> alebo subdodávateľ podľa </w:t>
      </w:r>
      <w:r w:rsidR="00143E7E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 xml:space="preserve">o </w:t>
      </w:r>
      <w:r w:rsidRPr="002A34C2">
        <w:rPr>
          <w:bCs/>
          <w:szCs w:val="24"/>
        </w:rPr>
        <w:t>registri partnerov verejného sektora</w:t>
      </w:r>
      <w:r w:rsidR="00F42A78" w:rsidRPr="002A34C2">
        <w:rPr>
          <w:szCs w:val="24"/>
        </w:rPr>
        <w:t xml:space="preserve"> má povinnosť byť zapísaný v </w:t>
      </w:r>
      <w:r w:rsidR="00B147FA">
        <w:rPr>
          <w:szCs w:val="24"/>
        </w:rPr>
        <w:t>R</w:t>
      </w:r>
      <w:r w:rsidR="00F42A78" w:rsidRPr="002A34C2">
        <w:rPr>
          <w:szCs w:val="24"/>
        </w:rPr>
        <w:t>egistri partnerov verejného sektora</w:t>
      </w:r>
      <w:r w:rsidRPr="002A34C2">
        <w:rPr>
          <w:szCs w:val="24"/>
        </w:rPr>
        <w:t>, P</w:t>
      </w:r>
      <w:r w:rsidR="00F42A78" w:rsidRPr="002A34C2">
        <w:rPr>
          <w:szCs w:val="24"/>
        </w:rPr>
        <w:t xml:space="preserve">redávajúci vyhlasuje, že jeho konečným užívateľom výhod zapísaným v </w:t>
      </w:r>
      <w:r w:rsidR="00B147FA">
        <w:rPr>
          <w:szCs w:val="24"/>
        </w:rPr>
        <w:t>R</w:t>
      </w:r>
      <w:r w:rsidR="00F42A78" w:rsidRPr="002A34C2">
        <w:rPr>
          <w:szCs w:val="24"/>
        </w:rPr>
        <w:t xml:space="preserve">egistri partnerov verejného sektora, rovnako ani konečným užívateľom výhod jeho subdodávateľa podľa </w:t>
      </w:r>
      <w:r w:rsidR="00B147FA">
        <w:rPr>
          <w:szCs w:val="24"/>
        </w:rPr>
        <w:t>Z</w:t>
      </w:r>
      <w:r w:rsidRPr="002A34C2">
        <w:rPr>
          <w:szCs w:val="24"/>
        </w:rPr>
        <w:t>ákona o verejnom obstarávaní</w:t>
      </w:r>
      <w:r w:rsidR="00F42A78" w:rsidRPr="002A34C2">
        <w:rPr>
          <w:szCs w:val="24"/>
        </w:rPr>
        <w:t xml:space="preserve"> alebo subdodávateľa podľa </w:t>
      </w:r>
      <w:r w:rsidR="00143E7E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 xml:space="preserve">o </w:t>
      </w:r>
      <w:r w:rsidRPr="002A34C2">
        <w:rPr>
          <w:bCs/>
          <w:szCs w:val="24"/>
        </w:rPr>
        <w:t>registri partnerov verejného sektora</w:t>
      </w:r>
      <w:r w:rsidR="00F42A78" w:rsidRPr="002A34C2">
        <w:rPr>
          <w:szCs w:val="24"/>
        </w:rPr>
        <w:t>, nie je</w:t>
      </w:r>
      <w:r w:rsidR="00B147FA">
        <w:rPr>
          <w:szCs w:val="24"/>
        </w:rPr>
        <w:t xml:space="preserve"> </w:t>
      </w:r>
      <w:r w:rsidR="002E088D" w:rsidRPr="008D34CB">
        <w:rPr>
          <w:szCs w:val="24"/>
        </w:rPr>
        <w:t>osoba podľa § 11 ods. 1 písm</w:t>
      </w:r>
      <w:r w:rsidR="002E088D">
        <w:rPr>
          <w:szCs w:val="24"/>
        </w:rPr>
        <w:t>.</w:t>
      </w:r>
      <w:r w:rsidR="002E088D" w:rsidRPr="008D34CB">
        <w:rPr>
          <w:szCs w:val="24"/>
        </w:rPr>
        <w:t xml:space="preserve"> c) </w:t>
      </w:r>
      <w:r w:rsidR="00B147FA">
        <w:rPr>
          <w:szCs w:val="24"/>
        </w:rPr>
        <w:t>Z</w:t>
      </w:r>
      <w:r w:rsidR="002E088D" w:rsidRPr="008D34CB">
        <w:rPr>
          <w:szCs w:val="24"/>
        </w:rPr>
        <w:t>ákona o verejnom obstarávaní.</w:t>
      </w:r>
    </w:p>
    <w:p w14:paraId="5BA602F1" w14:textId="709F99F4" w:rsidR="00D74A0A" w:rsidRPr="00A8057E" w:rsidRDefault="00D74A0A" w:rsidP="00A8057E">
      <w:pPr>
        <w:pStyle w:val="CTL"/>
        <w:numPr>
          <w:ilvl w:val="1"/>
          <w:numId w:val="24"/>
        </w:numPr>
        <w:tabs>
          <w:tab w:val="left" w:pos="567"/>
        </w:tabs>
        <w:ind w:left="567" w:hanging="567"/>
        <w:rPr>
          <w:szCs w:val="24"/>
        </w:rPr>
      </w:pPr>
      <w:r>
        <w:rPr>
          <w:szCs w:val="24"/>
        </w:rPr>
        <w:t xml:space="preserve">Účastníci dohody sa dohodli, že si pri plnení tejto Dohody a počas doby platnosti tejto Dohody poskytnú potrebnú súčinnosť a budú viesť evidenciu požadovaných dokladov súvisiacich s objednávaním a dodávaním Predmetu prevodu. </w:t>
      </w:r>
    </w:p>
    <w:p w14:paraId="4CD25B73" w14:textId="55B9AB63" w:rsidR="00FC2417" w:rsidRPr="00263BC2" w:rsidRDefault="00121AAA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lastRenderedPageBreak/>
        <w:t>Článok V</w:t>
      </w:r>
    </w:p>
    <w:p w14:paraId="43AC1621" w14:textId="785DE69F" w:rsidR="00BF6FAF" w:rsidRPr="00BF6FAF" w:rsidRDefault="00C81F50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 w:rsidR="00FC2417" w:rsidRPr="00BF6FAF">
        <w:rPr>
          <w:rFonts w:ascii="Times New Roman" w:hAnsi="Times New Roman"/>
          <w:b/>
          <w:bCs/>
          <w:sz w:val="24"/>
          <w:szCs w:val="24"/>
        </w:rPr>
        <w:t>ena a platobné podmienky</w:t>
      </w:r>
    </w:p>
    <w:p w14:paraId="271138F7" w14:textId="54E2F584" w:rsidR="00BE2F23" w:rsidRPr="00A84A8E" w:rsidRDefault="00C81F50" w:rsidP="00A84A8E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>
        <w:rPr>
          <w:szCs w:val="24"/>
        </w:rPr>
        <w:t>C</w:t>
      </w:r>
      <w:r w:rsidR="00FC2417" w:rsidRPr="00263BC2">
        <w:rPr>
          <w:szCs w:val="24"/>
        </w:rPr>
        <w:t xml:space="preserve">ena </w:t>
      </w:r>
      <w:r w:rsidR="005D3042">
        <w:rPr>
          <w:szCs w:val="24"/>
        </w:rPr>
        <w:t xml:space="preserve"> </w:t>
      </w:r>
      <w:r w:rsidR="00FC2417" w:rsidRPr="00263BC2">
        <w:rPr>
          <w:szCs w:val="24"/>
        </w:rPr>
        <w:t xml:space="preserve">je stanovená </w:t>
      </w:r>
      <w:r w:rsidR="0024104D">
        <w:rPr>
          <w:szCs w:val="24"/>
        </w:rPr>
        <w:t xml:space="preserve"> </w:t>
      </w:r>
      <w:r w:rsidR="00FC2417" w:rsidRPr="00263BC2">
        <w:rPr>
          <w:szCs w:val="24"/>
        </w:rPr>
        <w:t>v súlade so zákonom</w:t>
      </w:r>
      <w:r w:rsidR="00D5473D" w:rsidRPr="00263BC2">
        <w:rPr>
          <w:szCs w:val="24"/>
        </w:rPr>
        <w:t xml:space="preserve"> N</w:t>
      </w:r>
      <w:r w:rsidR="006208A8" w:rsidRPr="00263BC2">
        <w:rPr>
          <w:szCs w:val="24"/>
        </w:rPr>
        <w:t>árodnej rady</w:t>
      </w:r>
      <w:r w:rsidR="00D5473D" w:rsidRPr="00263BC2">
        <w:rPr>
          <w:szCs w:val="24"/>
        </w:rPr>
        <w:t xml:space="preserve"> S</w:t>
      </w:r>
      <w:r w:rsidR="006208A8" w:rsidRPr="00263BC2">
        <w:rPr>
          <w:szCs w:val="24"/>
        </w:rPr>
        <w:t>lovenskej repu</w:t>
      </w:r>
      <w:r w:rsidR="00AA5611" w:rsidRPr="00263BC2">
        <w:rPr>
          <w:szCs w:val="24"/>
        </w:rPr>
        <w:t>b</w:t>
      </w:r>
      <w:r w:rsidR="006208A8" w:rsidRPr="00263BC2">
        <w:rPr>
          <w:szCs w:val="24"/>
        </w:rPr>
        <w:t>liky</w:t>
      </w:r>
      <w:r w:rsidR="00FC2417" w:rsidRPr="00263BC2">
        <w:rPr>
          <w:szCs w:val="24"/>
        </w:rPr>
        <w:t xml:space="preserve"> č. 18/1996 Z. z. o cenách v znení neskorších predpisov</w:t>
      </w:r>
      <w:r w:rsidR="00D5473D" w:rsidRPr="00263BC2">
        <w:rPr>
          <w:szCs w:val="24"/>
        </w:rPr>
        <w:t xml:space="preserve"> </w:t>
      </w:r>
      <w:r w:rsidR="00D5473D" w:rsidRPr="0024104D">
        <w:rPr>
          <w:szCs w:val="24"/>
        </w:rPr>
        <w:t>a</w:t>
      </w:r>
      <w:r w:rsidR="00D74A0A">
        <w:rPr>
          <w:szCs w:val="24"/>
        </w:rPr>
        <w:t> </w:t>
      </w:r>
      <w:r w:rsidR="00D5473D" w:rsidRPr="0024104D">
        <w:rPr>
          <w:szCs w:val="24"/>
        </w:rPr>
        <w:t>vyhlášky</w:t>
      </w:r>
      <w:r w:rsidR="00D74A0A">
        <w:rPr>
          <w:szCs w:val="24"/>
        </w:rPr>
        <w:t xml:space="preserve"> </w:t>
      </w:r>
      <w:r w:rsidR="00D5473D" w:rsidRPr="0024104D">
        <w:rPr>
          <w:szCs w:val="24"/>
        </w:rPr>
        <w:t>Ministerstva financií Slovenskej republiky č. 87/1996 Z.</w:t>
      </w:r>
      <w:r w:rsidR="006208A8" w:rsidRPr="0024104D">
        <w:rPr>
          <w:szCs w:val="24"/>
        </w:rPr>
        <w:t xml:space="preserve"> </w:t>
      </w:r>
      <w:r w:rsidR="00D5473D" w:rsidRPr="0024104D">
        <w:rPr>
          <w:szCs w:val="24"/>
        </w:rPr>
        <w:t xml:space="preserve">z., ktorou sa vykonáva </w:t>
      </w:r>
      <w:r w:rsidR="0024104D">
        <w:rPr>
          <w:szCs w:val="24"/>
        </w:rPr>
        <w:t>zákon o cenách</w:t>
      </w:r>
      <w:r w:rsidR="00FC2417" w:rsidRPr="0024104D">
        <w:rPr>
          <w:szCs w:val="24"/>
        </w:rPr>
        <w:t xml:space="preserve">, ako </w:t>
      </w:r>
      <w:r w:rsidR="007A5079">
        <w:rPr>
          <w:szCs w:val="24"/>
        </w:rPr>
        <w:t>C</w:t>
      </w:r>
      <w:r w:rsidR="00FC2417" w:rsidRPr="0024104D">
        <w:rPr>
          <w:szCs w:val="24"/>
        </w:rPr>
        <w:t>ena kone</w:t>
      </w:r>
      <w:r w:rsidR="001519BB" w:rsidRPr="0024104D">
        <w:rPr>
          <w:szCs w:val="24"/>
        </w:rPr>
        <w:t>čná</w:t>
      </w:r>
      <w:r w:rsidR="00E161E9">
        <w:rPr>
          <w:szCs w:val="24"/>
        </w:rPr>
        <w:t xml:space="preserve">. Cena </w:t>
      </w:r>
      <w:r w:rsidR="00FC2417" w:rsidRPr="0024104D">
        <w:rPr>
          <w:szCs w:val="24"/>
        </w:rPr>
        <w:t xml:space="preserve"> je </w:t>
      </w:r>
      <w:r w:rsidR="00B26E4C">
        <w:rPr>
          <w:szCs w:val="24"/>
        </w:rPr>
        <w:t xml:space="preserve"> výsledkom  Verejného obstarávania  </w:t>
      </w:r>
      <w:r w:rsidR="005D3042">
        <w:rPr>
          <w:szCs w:val="24"/>
        </w:rPr>
        <w:t xml:space="preserve">a je </w:t>
      </w:r>
      <w:r w:rsidR="00FC2417" w:rsidRPr="0024104D">
        <w:rPr>
          <w:szCs w:val="24"/>
        </w:rPr>
        <w:t>uvedená v</w:t>
      </w:r>
      <w:r w:rsidR="00B147FA">
        <w:rPr>
          <w:szCs w:val="24"/>
        </w:rPr>
        <w:t> čl. II,</w:t>
      </w:r>
      <w:r w:rsidR="00CD5945">
        <w:rPr>
          <w:szCs w:val="24"/>
        </w:rPr>
        <w:t xml:space="preserve"> bode </w:t>
      </w:r>
      <w:r w:rsidR="00B147FA">
        <w:rPr>
          <w:szCs w:val="24"/>
        </w:rPr>
        <w:t>2</w:t>
      </w:r>
      <w:r w:rsidR="00CD5945">
        <w:rPr>
          <w:szCs w:val="24"/>
        </w:rPr>
        <w:t>.3</w:t>
      </w:r>
      <w:r w:rsidR="00B147FA">
        <w:rPr>
          <w:szCs w:val="24"/>
        </w:rPr>
        <w:t xml:space="preserve"> </w:t>
      </w:r>
      <w:r w:rsidR="003610F8">
        <w:rPr>
          <w:szCs w:val="24"/>
        </w:rPr>
        <w:t>Dohody</w:t>
      </w:r>
      <w:r w:rsidR="007831EF">
        <w:rPr>
          <w:szCs w:val="24"/>
        </w:rPr>
        <w:t xml:space="preserve"> </w:t>
      </w:r>
      <w:r w:rsidR="007C6E17" w:rsidRPr="0024104D">
        <w:rPr>
          <w:szCs w:val="24"/>
        </w:rPr>
        <w:t xml:space="preserve">a štruktúrovaný rozpočet </w:t>
      </w:r>
      <w:r w:rsidR="00953345">
        <w:rPr>
          <w:szCs w:val="24"/>
        </w:rPr>
        <w:t>C</w:t>
      </w:r>
      <w:r w:rsidR="007C6E17" w:rsidRPr="0024104D">
        <w:rPr>
          <w:szCs w:val="24"/>
        </w:rPr>
        <w:t xml:space="preserve">eny </w:t>
      </w:r>
      <w:r w:rsidR="00A26E82">
        <w:rPr>
          <w:szCs w:val="24"/>
        </w:rPr>
        <w:t xml:space="preserve">je uvedený </w:t>
      </w:r>
      <w:r w:rsidR="007C6E17" w:rsidRPr="0024104D">
        <w:rPr>
          <w:szCs w:val="24"/>
        </w:rPr>
        <w:t>v </w:t>
      </w:r>
      <w:r w:rsidR="00B147FA">
        <w:rPr>
          <w:szCs w:val="24"/>
        </w:rPr>
        <w:t>P</w:t>
      </w:r>
      <w:r w:rsidR="007C6E17" w:rsidRPr="0024104D">
        <w:rPr>
          <w:szCs w:val="24"/>
        </w:rPr>
        <w:t xml:space="preserve">rílohe č. </w:t>
      </w:r>
      <w:r w:rsidR="00CD5945">
        <w:rPr>
          <w:szCs w:val="24"/>
        </w:rPr>
        <w:t>2</w:t>
      </w:r>
      <w:r w:rsidR="00F432CD" w:rsidRPr="0024104D">
        <w:rPr>
          <w:szCs w:val="24"/>
        </w:rPr>
        <w:t xml:space="preserve"> </w:t>
      </w:r>
      <w:r w:rsidR="00FC2417" w:rsidRPr="0024104D">
        <w:rPr>
          <w:szCs w:val="24"/>
        </w:rPr>
        <w:t xml:space="preserve">tejto </w:t>
      </w:r>
      <w:r w:rsidR="003610F8">
        <w:rPr>
          <w:szCs w:val="24"/>
        </w:rPr>
        <w:t>Dohody</w:t>
      </w:r>
      <w:r w:rsidR="00FC2417" w:rsidRPr="0024104D">
        <w:rPr>
          <w:szCs w:val="24"/>
        </w:rPr>
        <w:t>.</w:t>
      </w:r>
    </w:p>
    <w:p w14:paraId="418F5248" w14:textId="7C489414" w:rsidR="00B06A73" w:rsidRDefault="001519BB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Ak je </w:t>
      </w:r>
      <w:r w:rsidR="00CC38B7">
        <w:rPr>
          <w:szCs w:val="24"/>
        </w:rPr>
        <w:t>P</w:t>
      </w:r>
      <w:r w:rsidRPr="00263BC2">
        <w:rPr>
          <w:szCs w:val="24"/>
        </w:rPr>
        <w:t xml:space="preserve">redávajúci </w:t>
      </w:r>
      <w:r w:rsidR="00CC38B7">
        <w:rPr>
          <w:szCs w:val="24"/>
        </w:rPr>
        <w:t>platiteľom</w:t>
      </w:r>
      <w:r w:rsidRPr="00263BC2">
        <w:rPr>
          <w:szCs w:val="24"/>
        </w:rPr>
        <w:t xml:space="preserve"> DPH, k fakturovanej </w:t>
      </w:r>
      <w:r w:rsidR="00C81F50">
        <w:rPr>
          <w:szCs w:val="24"/>
        </w:rPr>
        <w:t>C</w:t>
      </w:r>
      <w:r w:rsidRPr="00263BC2">
        <w:rPr>
          <w:szCs w:val="24"/>
        </w:rPr>
        <w:t>ene bude pripočítaná</w:t>
      </w:r>
      <w:r w:rsidR="006E4624">
        <w:rPr>
          <w:szCs w:val="24"/>
        </w:rPr>
        <w:t xml:space="preserve"> DPH</w:t>
      </w:r>
      <w:r w:rsidRPr="00263BC2">
        <w:rPr>
          <w:szCs w:val="24"/>
        </w:rPr>
        <w:t xml:space="preserve"> stanovená v súlade so všeobecnými záväznými právnymi predpismi platn</w:t>
      </w:r>
      <w:r w:rsidR="007C6E17" w:rsidRPr="00263BC2">
        <w:rPr>
          <w:szCs w:val="24"/>
        </w:rPr>
        <w:t>ými na území SR v čase dodania P</w:t>
      </w:r>
      <w:r w:rsidRPr="00263BC2">
        <w:rPr>
          <w:szCs w:val="24"/>
        </w:rPr>
        <w:t xml:space="preserve">redmetu </w:t>
      </w:r>
      <w:r w:rsidR="007C6E17" w:rsidRPr="00263BC2">
        <w:rPr>
          <w:szCs w:val="24"/>
        </w:rPr>
        <w:t>prevodu</w:t>
      </w:r>
      <w:r w:rsidRPr="00263BC2">
        <w:rPr>
          <w:szCs w:val="24"/>
        </w:rPr>
        <w:t xml:space="preserve">. </w:t>
      </w:r>
      <w:r w:rsidR="00C81F50">
        <w:rPr>
          <w:szCs w:val="24"/>
        </w:rPr>
        <w:t>C</w:t>
      </w:r>
      <w:r w:rsidR="00B06A73" w:rsidRPr="00263BC2">
        <w:rPr>
          <w:szCs w:val="24"/>
        </w:rPr>
        <w:t>ena musí zahŕňať všetky e</w:t>
      </w:r>
      <w:r w:rsidR="007C6E17" w:rsidRPr="00263BC2">
        <w:rPr>
          <w:szCs w:val="24"/>
        </w:rPr>
        <w:t>konomicky oprávnené náklady P</w:t>
      </w:r>
      <w:r w:rsidR="00B06A73" w:rsidRPr="00263BC2">
        <w:rPr>
          <w:szCs w:val="24"/>
        </w:rPr>
        <w:t xml:space="preserve">redávajúceho vynaložené v súvislosti s </w:t>
      </w:r>
      <w:r w:rsidR="00AE084C" w:rsidRPr="00263BC2">
        <w:rPr>
          <w:szCs w:val="24"/>
        </w:rPr>
        <w:t xml:space="preserve">dodávkou </w:t>
      </w:r>
      <w:r w:rsidR="007C6E17" w:rsidRPr="00263BC2">
        <w:rPr>
          <w:szCs w:val="24"/>
        </w:rPr>
        <w:t>Predmetu prevodu</w:t>
      </w:r>
      <w:r w:rsidR="00AE084C" w:rsidRPr="00263BC2">
        <w:rPr>
          <w:szCs w:val="24"/>
        </w:rPr>
        <w:t xml:space="preserve"> a súvisiacich služieb podľa</w:t>
      </w:r>
      <w:r w:rsidR="00CD5945">
        <w:rPr>
          <w:szCs w:val="24"/>
        </w:rPr>
        <w:t xml:space="preserve"> </w:t>
      </w:r>
      <w:r w:rsidR="00B147FA">
        <w:rPr>
          <w:szCs w:val="24"/>
        </w:rPr>
        <w:t>čl. II, bodu 2.3</w:t>
      </w:r>
      <w:r w:rsidR="00CD5945">
        <w:rPr>
          <w:szCs w:val="24"/>
        </w:rPr>
        <w:t xml:space="preserve"> </w:t>
      </w:r>
      <w:r w:rsidR="003610F8">
        <w:rPr>
          <w:szCs w:val="24"/>
        </w:rPr>
        <w:t>Dohody</w:t>
      </w:r>
      <w:r w:rsidR="007C6E17" w:rsidRPr="00263BC2">
        <w:rPr>
          <w:szCs w:val="24"/>
        </w:rPr>
        <w:t>,</w:t>
      </w:r>
      <w:r w:rsidR="00AE084C" w:rsidRPr="00263BC2">
        <w:rPr>
          <w:szCs w:val="24"/>
        </w:rPr>
        <w:t xml:space="preserve"> najmä</w:t>
      </w:r>
      <w:r w:rsidR="00B147FA">
        <w:rPr>
          <w:szCs w:val="24"/>
        </w:rPr>
        <w:t>,</w:t>
      </w:r>
      <w:r w:rsidR="00AE084C" w:rsidRPr="00263BC2">
        <w:rPr>
          <w:szCs w:val="24"/>
        </w:rPr>
        <w:t xml:space="preserve"> nie však výlučne</w:t>
      </w:r>
      <w:r w:rsidR="00B147FA">
        <w:rPr>
          <w:szCs w:val="24"/>
        </w:rPr>
        <w:t>,</w:t>
      </w:r>
      <w:r w:rsidR="00AE084C" w:rsidRPr="00263BC2">
        <w:rPr>
          <w:szCs w:val="24"/>
        </w:rPr>
        <w:t xml:space="preserve"> náklady za </w:t>
      </w:r>
      <w:r w:rsidR="00EC441B">
        <w:rPr>
          <w:szCs w:val="24"/>
        </w:rPr>
        <w:t>Predmet prevodu</w:t>
      </w:r>
      <w:r w:rsidR="00AE084C" w:rsidRPr="00263BC2">
        <w:rPr>
          <w:szCs w:val="24"/>
        </w:rPr>
        <w:t xml:space="preserve">, na obstaranie </w:t>
      </w:r>
      <w:r w:rsidR="00EC441B">
        <w:rPr>
          <w:szCs w:val="24"/>
        </w:rPr>
        <w:t>Predmetu prevodu</w:t>
      </w:r>
      <w:r w:rsidR="00B06A73" w:rsidRPr="00263BC2">
        <w:rPr>
          <w:szCs w:val="24"/>
        </w:rPr>
        <w:t>, dovozné clá, dopravu na miesto dodania, náklady na obalovú techniku a</w:t>
      </w:r>
      <w:r w:rsidR="00B147FA">
        <w:rPr>
          <w:szCs w:val="24"/>
        </w:rPr>
        <w:t> </w:t>
      </w:r>
      <w:r w:rsidR="00B06A73" w:rsidRPr="00263BC2">
        <w:rPr>
          <w:szCs w:val="24"/>
        </w:rPr>
        <w:t>b</w:t>
      </w:r>
      <w:r w:rsidR="00AE084C" w:rsidRPr="00263BC2">
        <w:rPr>
          <w:szCs w:val="24"/>
        </w:rPr>
        <w:t>alenie</w:t>
      </w:r>
      <w:r w:rsidR="00B147FA">
        <w:rPr>
          <w:szCs w:val="24"/>
        </w:rPr>
        <w:t>,</w:t>
      </w:r>
      <w:r w:rsidR="00CD5945" w:rsidRPr="00CD5945">
        <w:rPr>
          <w:szCs w:val="24"/>
        </w:rPr>
        <w:t xml:space="preserve"> </w:t>
      </w:r>
      <w:r w:rsidR="00CD5945">
        <w:rPr>
          <w:szCs w:val="24"/>
        </w:rPr>
        <w:t>ako aj náklady na zaškolenie personálu Kupujúceho</w:t>
      </w:r>
      <w:r w:rsidR="00B06A73" w:rsidRPr="00263BC2">
        <w:rPr>
          <w:szCs w:val="24"/>
        </w:rPr>
        <w:t>.</w:t>
      </w:r>
    </w:p>
    <w:p w14:paraId="08691A3E" w14:textId="3A620B57" w:rsidR="00CD5945" w:rsidRPr="00FD63A1" w:rsidRDefault="00CD5945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D63985">
        <w:rPr>
          <w:szCs w:val="24"/>
        </w:rPr>
        <w:t>V</w:t>
      </w:r>
      <w:r w:rsidR="00CC38B7">
        <w:rPr>
          <w:szCs w:val="24"/>
        </w:rPr>
        <w:t> </w:t>
      </w:r>
      <w:r w:rsidRPr="00D63985">
        <w:rPr>
          <w:szCs w:val="24"/>
        </w:rPr>
        <w:t>prípade</w:t>
      </w:r>
      <w:r w:rsidR="00CC38B7">
        <w:rPr>
          <w:szCs w:val="24"/>
        </w:rPr>
        <w:t>,</w:t>
      </w:r>
      <w:r w:rsidRPr="00D63985">
        <w:rPr>
          <w:szCs w:val="24"/>
        </w:rPr>
        <w:t xml:space="preserve"> ak P</w:t>
      </w:r>
      <w:r>
        <w:rPr>
          <w:szCs w:val="24"/>
        </w:rPr>
        <w:t>redávajúci</w:t>
      </w:r>
      <w:r w:rsidRPr="00D63985">
        <w:rPr>
          <w:szCs w:val="24"/>
        </w:rPr>
        <w:t xml:space="preserve"> nie je </w:t>
      </w:r>
      <w:r w:rsidR="00CC38B7">
        <w:rPr>
          <w:szCs w:val="24"/>
        </w:rPr>
        <w:t>platiteľom</w:t>
      </w:r>
      <w:r w:rsidRPr="00D63985">
        <w:rPr>
          <w:szCs w:val="24"/>
        </w:rPr>
        <w:t xml:space="preserve"> DPH a počas trvania </w:t>
      </w:r>
      <w:r w:rsidR="003610F8">
        <w:rPr>
          <w:szCs w:val="24"/>
        </w:rPr>
        <w:t>Dohody</w:t>
      </w:r>
      <w:r w:rsidRPr="00D63985">
        <w:rPr>
          <w:szCs w:val="24"/>
        </w:rPr>
        <w:t xml:space="preserve"> sa v zmysle </w:t>
      </w:r>
      <w:r w:rsidRPr="00263BC2">
        <w:rPr>
          <w:szCs w:val="24"/>
        </w:rPr>
        <w:t>zákona č. 222/2004 Z. z. o dani z pridanej hodnoty v znení neskorších predpisov</w:t>
      </w:r>
      <w:r w:rsidRPr="00D63985">
        <w:rPr>
          <w:szCs w:val="24"/>
        </w:rPr>
        <w:t xml:space="preserve"> stane plat</w:t>
      </w:r>
      <w:r w:rsidR="00CC38B7">
        <w:rPr>
          <w:szCs w:val="24"/>
        </w:rPr>
        <w:t>iteľom</w:t>
      </w:r>
      <w:r w:rsidRPr="00D63985">
        <w:rPr>
          <w:szCs w:val="24"/>
        </w:rPr>
        <w:t xml:space="preserve"> DPH, </w:t>
      </w:r>
      <w:r w:rsidR="00B75968">
        <w:rPr>
          <w:szCs w:val="24"/>
        </w:rPr>
        <w:t>C</w:t>
      </w:r>
      <w:r>
        <w:rPr>
          <w:szCs w:val="24"/>
        </w:rPr>
        <w:t>ena</w:t>
      </w:r>
      <w:r w:rsidRPr="00D63985">
        <w:rPr>
          <w:szCs w:val="24"/>
        </w:rPr>
        <w:t xml:space="preserve"> sa bude považovať </w:t>
      </w:r>
      <w:r w:rsidR="00591629">
        <w:rPr>
          <w:szCs w:val="24"/>
        </w:rPr>
        <w:t xml:space="preserve">za cenu </w:t>
      </w:r>
      <w:r w:rsidRPr="00D63985">
        <w:rPr>
          <w:szCs w:val="24"/>
        </w:rPr>
        <w:t xml:space="preserve">vrátane DPH. Pre vylúčenie pochybností, zmena </w:t>
      </w:r>
      <w:r w:rsidR="00AE0577">
        <w:rPr>
          <w:szCs w:val="24"/>
        </w:rPr>
        <w:t>C</w:t>
      </w:r>
      <w:r>
        <w:rPr>
          <w:szCs w:val="24"/>
        </w:rPr>
        <w:t xml:space="preserve">eny </w:t>
      </w:r>
      <w:r w:rsidRPr="00D63985">
        <w:rPr>
          <w:szCs w:val="24"/>
        </w:rPr>
        <w:t>z tohto dôvodu nie je možná.</w:t>
      </w:r>
    </w:p>
    <w:p w14:paraId="7183D2A7" w14:textId="7B637659" w:rsidR="00FC2417" w:rsidRPr="00263BC2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i/>
          <w:szCs w:val="24"/>
        </w:rPr>
      </w:pPr>
      <w:r w:rsidRPr="00263BC2">
        <w:rPr>
          <w:szCs w:val="24"/>
        </w:rPr>
        <w:t>Zálohové platby</w:t>
      </w:r>
      <w:r w:rsidR="005B1DD2">
        <w:rPr>
          <w:szCs w:val="24"/>
        </w:rPr>
        <w:t>, preddavky</w:t>
      </w:r>
      <w:r w:rsidRPr="00263BC2">
        <w:rPr>
          <w:szCs w:val="24"/>
        </w:rPr>
        <w:t xml:space="preserve"> ani platba vopred sa </w:t>
      </w:r>
      <w:r w:rsidR="002F30E7">
        <w:rPr>
          <w:szCs w:val="24"/>
        </w:rPr>
        <w:t>neposkytujú</w:t>
      </w:r>
      <w:r w:rsidRPr="00263BC2">
        <w:rPr>
          <w:szCs w:val="24"/>
        </w:rPr>
        <w:t xml:space="preserve">. Úhrada </w:t>
      </w:r>
      <w:r w:rsidR="00AE0577">
        <w:rPr>
          <w:szCs w:val="24"/>
        </w:rPr>
        <w:t>C</w:t>
      </w:r>
      <w:r w:rsidRPr="00263BC2">
        <w:rPr>
          <w:szCs w:val="24"/>
        </w:rPr>
        <w:t xml:space="preserve">eny sa uskutoční po </w:t>
      </w:r>
      <w:r w:rsidR="00AA03AD">
        <w:rPr>
          <w:szCs w:val="24"/>
        </w:rPr>
        <w:t>prevzatí</w:t>
      </w:r>
      <w:r w:rsidRPr="00263BC2">
        <w:rPr>
          <w:szCs w:val="24"/>
        </w:rPr>
        <w:t xml:space="preserve"> </w:t>
      </w:r>
      <w:r w:rsidR="0032696A" w:rsidRPr="00263BC2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="0032696A" w:rsidRPr="00263BC2">
        <w:rPr>
          <w:szCs w:val="24"/>
        </w:rPr>
        <w:t>K</w:t>
      </w:r>
      <w:r w:rsidRPr="00263BC2">
        <w:rPr>
          <w:szCs w:val="24"/>
        </w:rPr>
        <w:t xml:space="preserve">upujúcim, formou prevodu na bankový účet </w:t>
      </w:r>
      <w:r w:rsidR="0032696A" w:rsidRPr="00263BC2">
        <w:rPr>
          <w:szCs w:val="24"/>
        </w:rPr>
        <w:t>P</w:t>
      </w:r>
      <w:r w:rsidR="000E63B6" w:rsidRPr="00263BC2">
        <w:rPr>
          <w:szCs w:val="24"/>
        </w:rPr>
        <w:t>redávajúceho</w:t>
      </w:r>
      <w:r w:rsidR="007B453C" w:rsidRPr="00263BC2">
        <w:rPr>
          <w:szCs w:val="24"/>
        </w:rPr>
        <w:t xml:space="preserve"> </w:t>
      </w:r>
      <w:r w:rsidR="002F30E7">
        <w:rPr>
          <w:szCs w:val="24"/>
        </w:rPr>
        <w:t xml:space="preserve">uvedený </w:t>
      </w:r>
      <w:r w:rsidR="0032696A" w:rsidRPr="00263BC2">
        <w:rPr>
          <w:szCs w:val="24"/>
        </w:rPr>
        <w:t>v</w:t>
      </w:r>
      <w:r w:rsidR="00EF06A3">
        <w:rPr>
          <w:szCs w:val="24"/>
        </w:rPr>
        <w:t> záhlaví</w:t>
      </w:r>
      <w:r w:rsidR="00B147FA">
        <w:rPr>
          <w:szCs w:val="24"/>
        </w:rPr>
        <w:t xml:space="preserve">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  <w:r w:rsidRPr="00263BC2">
        <w:rPr>
          <w:i/>
          <w:szCs w:val="24"/>
        </w:rPr>
        <w:t xml:space="preserve"> </w:t>
      </w:r>
      <w:r w:rsidRPr="00263BC2">
        <w:rPr>
          <w:szCs w:val="24"/>
        </w:rPr>
        <w:t xml:space="preserve">Bezhotovostný platobný styk sa uskutoční prostredníctvom finančného ústavu </w:t>
      </w:r>
      <w:r w:rsidR="0032696A" w:rsidRPr="00263BC2">
        <w:rPr>
          <w:szCs w:val="24"/>
        </w:rPr>
        <w:t>K</w:t>
      </w:r>
      <w:r w:rsidR="000E63B6" w:rsidRPr="00263BC2">
        <w:rPr>
          <w:szCs w:val="24"/>
        </w:rPr>
        <w:t xml:space="preserve">upujúceho </w:t>
      </w:r>
      <w:r w:rsidRPr="00263BC2">
        <w:rPr>
          <w:szCs w:val="24"/>
        </w:rPr>
        <w:t>na základe faktúry, ktorej splatnosť je dohodnutá v</w:t>
      </w:r>
      <w:r w:rsidR="00CD5945">
        <w:rPr>
          <w:szCs w:val="24"/>
        </w:rPr>
        <w:t xml:space="preserve">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  <w:r w:rsidR="00396F86" w:rsidRPr="00263BC2">
        <w:rPr>
          <w:szCs w:val="24"/>
        </w:rPr>
        <w:t xml:space="preserve"> Faktúra sa považuje za uhradenú dňom odpísania </w:t>
      </w:r>
      <w:r w:rsidR="00E610E6" w:rsidRPr="00263BC2">
        <w:rPr>
          <w:szCs w:val="24"/>
        </w:rPr>
        <w:t>finančných prostriedkov z účtu K</w:t>
      </w:r>
      <w:r w:rsidR="00396F86" w:rsidRPr="00263BC2">
        <w:rPr>
          <w:szCs w:val="24"/>
        </w:rPr>
        <w:t>upujúceho</w:t>
      </w:r>
      <w:r w:rsidR="00E610E6" w:rsidRPr="00263BC2">
        <w:rPr>
          <w:szCs w:val="24"/>
        </w:rPr>
        <w:t xml:space="preserve"> na účet P</w:t>
      </w:r>
      <w:r w:rsidR="00367DA8" w:rsidRPr="00263BC2">
        <w:rPr>
          <w:szCs w:val="24"/>
        </w:rPr>
        <w:t>redávajúceho uvedený v</w:t>
      </w:r>
      <w:r w:rsidR="00EF06A3">
        <w:rPr>
          <w:szCs w:val="24"/>
        </w:rPr>
        <w:t xml:space="preserve"> záhlaví </w:t>
      </w:r>
      <w:r w:rsidR="003610F8">
        <w:rPr>
          <w:szCs w:val="24"/>
        </w:rPr>
        <w:t>Dohody</w:t>
      </w:r>
      <w:r w:rsidR="00396F86" w:rsidRPr="00263BC2">
        <w:rPr>
          <w:szCs w:val="24"/>
        </w:rPr>
        <w:t>.</w:t>
      </w:r>
    </w:p>
    <w:p w14:paraId="69354554" w14:textId="3B763266" w:rsidR="00FC2417" w:rsidRPr="00263BC2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>Neoddeliteľnou súčasťou faktúr</w:t>
      </w:r>
      <w:r w:rsidR="0077096A" w:rsidRPr="00263BC2">
        <w:rPr>
          <w:szCs w:val="24"/>
        </w:rPr>
        <w:t>y</w:t>
      </w:r>
      <w:r w:rsidRPr="00263BC2">
        <w:rPr>
          <w:szCs w:val="24"/>
        </w:rPr>
        <w:t xml:space="preserve"> bude dodací list</w:t>
      </w:r>
      <w:r w:rsidR="003C6ED0">
        <w:rPr>
          <w:szCs w:val="24"/>
        </w:rPr>
        <w:t>/p</w:t>
      </w:r>
      <w:r w:rsidR="00906A07" w:rsidRPr="00263BC2">
        <w:rPr>
          <w:szCs w:val="24"/>
        </w:rPr>
        <w:t>reberací protokol</w:t>
      </w:r>
      <w:r w:rsidR="004003BF" w:rsidRPr="00263BC2">
        <w:rPr>
          <w:szCs w:val="24"/>
        </w:rPr>
        <w:t xml:space="preserve"> potvrdený </w:t>
      </w:r>
      <w:r w:rsidR="00E610E6" w:rsidRPr="00263BC2">
        <w:rPr>
          <w:szCs w:val="24"/>
        </w:rPr>
        <w:t>K</w:t>
      </w:r>
      <w:r w:rsidR="004003BF" w:rsidRPr="00263BC2">
        <w:rPr>
          <w:szCs w:val="24"/>
        </w:rPr>
        <w:t>upujúcim</w:t>
      </w:r>
      <w:r w:rsidRPr="00263BC2">
        <w:rPr>
          <w:szCs w:val="24"/>
        </w:rPr>
        <w:t xml:space="preserve">. </w:t>
      </w:r>
    </w:p>
    <w:p w14:paraId="73A70773" w14:textId="5ECFA647" w:rsidR="00137243" w:rsidRPr="00263BC2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263BC2">
        <w:rPr>
          <w:szCs w:val="24"/>
        </w:rPr>
        <w:t>Faktúra musí spĺňať všetky náležitosti daňového dokladu</w:t>
      </w:r>
      <w:r w:rsidR="00D5473D" w:rsidRPr="00263BC2">
        <w:rPr>
          <w:szCs w:val="24"/>
        </w:rPr>
        <w:t xml:space="preserve"> v zmysle zákona č. 222/2004 Z. z. o dani z pridanej hodnoty v znení neskorších predpisov</w:t>
      </w:r>
      <w:r w:rsidRPr="00263BC2">
        <w:rPr>
          <w:szCs w:val="24"/>
        </w:rPr>
        <w:t xml:space="preserve">. V prípade, že faktúra bude obsahovať </w:t>
      </w:r>
      <w:r w:rsidR="00E610E6" w:rsidRPr="00263BC2">
        <w:rPr>
          <w:szCs w:val="24"/>
        </w:rPr>
        <w:t>nesprávne alebo neúplné údaje, K</w:t>
      </w:r>
      <w:r w:rsidRPr="00263BC2">
        <w:rPr>
          <w:szCs w:val="24"/>
        </w:rPr>
        <w:t>upujúci je oprávnený ju vrátiť</w:t>
      </w:r>
      <w:r w:rsidR="00143E7E">
        <w:rPr>
          <w:szCs w:val="24"/>
        </w:rPr>
        <w:t xml:space="preserve"> na prepracovanie alebo doplnenie</w:t>
      </w:r>
      <w:r w:rsidRPr="00263BC2">
        <w:rPr>
          <w:szCs w:val="24"/>
        </w:rPr>
        <w:t xml:space="preserve"> a </w:t>
      </w:r>
      <w:r w:rsidR="00E95E41">
        <w:rPr>
          <w:szCs w:val="24"/>
        </w:rPr>
        <w:t>P</w:t>
      </w:r>
      <w:r w:rsidRPr="00263BC2">
        <w:rPr>
          <w:szCs w:val="24"/>
        </w:rPr>
        <w:t>redávajúci je povinný faktúru podľa charakteru nedostatku opraviť, doplniť alebo vystaviť novú</w:t>
      </w:r>
      <w:r w:rsidR="00CC38B7">
        <w:rPr>
          <w:szCs w:val="24"/>
        </w:rPr>
        <w:t xml:space="preserve"> faktúru</w:t>
      </w:r>
      <w:r w:rsidRPr="00263BC2">
        <w:rPr>
          <w:szCs w:val="24"/>
        </w:rPr>
        <w:t xml:space="preserve">. V takomto prípade sa </w:t>
      </w:r>
      <w:r w:rsidR="00143E7E">
        <w:rPr>
          <w:szCs w:val="24"/>
        </w:rPr>
        <w:t>Kupujúci nedostane do omeškania</w:t>
      </w:r>
      <w:r w:rsidRPr="00263BC2">
        <w:rPr>
          <w:szCs w:val="24"/>
        </w:rPr>
        <w:t xml:space="preserve"> a nová </w:t>
      </w:r>
      <w:r w:rsidR="00143E7E">
        <w:rPr>
          <w:szCs w:val="24"/>
        </w:rPr>
        <w:t xml:space="preserve">lehota splatnosti takejto faktúry </w:t>
      </w:r>
      <w:r w:rsidRPr="00263BC2">
        <w:rPr>
          <w:szCs w:val="24"/>
        </w:rPr>
        <w:t>začne plynúť prevzatím nového, resp. upraveného</w:t>
      </w:r>
      <w:r w:rsidR="00ED60F7">
        <w:rPr>
          <w:szCs w:val="24"/>
        </w:rPr>
        <w:t xml:space="preserve"> správneho</w:t>
      </w:r>
      <w:r w:rsidRPr="00263BC2">
        <w:rPr>
          <w:szCs w:val="24"/>
        </w:rPr>
        <w:t xml:space="preserve"> daňového dokladu. </w:t>
      </w:r>
    </w:p>
    <w:p w14:paraId="6C0E2926" w14:textId="77777777" w:rsidR="00E95E41" w:rsidRDefault="00E95E41" w:rsidP="00413804">
      <w:pPr>
        <w:pStyle w:val="CTL"/>
        <w:numPr>
          <w:ilvl w:val="0"/>
          <w:numId w:val="0"/>
        </w:numPr>
        <w:tabs>
          <w:tab w:val="left" w:pos="567"/>
        </w:tabs>
        <w:ind w:left="567"/>
      </w:pPr>
    </w:p>
    <w:p w14:paraId="3B9FF79F" w14:textId="720A36B4" w:rsidR="00FC2417" w:rsidRPr="00263BC2" w:rsidRDefault="00F13F72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</w:t>
      </w:r>
      <w:r w:rsidR="00137243">
        <w:rPr>
          <w:sz w:val="24"/>
          <w:szCs w:val="24"/>
        </w:rPr>
        <w:t>I</w:t>
      </w:r>
    </w:p>
    <w:p w14:paraId="1991329F" w14:textId="77777777" w:rsidR="00FC2417" w:rsidRPr="00BF6FAF" w:rsidRDefault="00FC2417" w:rsidP="00143E7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Záručná doba a zodpovednosť za vady</w:t>
      </w:r>
    </w:p>
    <w:p w14:paraId="724FCF22" w14:textId="21F1A2A5" w:rsidR="00FC2417" w:rsidRPr="00263BC2" w:rsidRDefault="001564C0" w:rsidP="00F44C03">
      <w:pPr>
        <w:pStyle w:val="CTL"/>
        <w:numPr>
          <w:ilvl w:val="1"/>
          <w:numId w:val="26"/>
        </w:numPr>
        <w:ind w:left="567" w:hanging="567"/>
        <w:rPr>
          <w:szCs w:val="24"/>
        </w:rPr>
      </w:pPr>
      <w:r>
        <w:rPr>
          <w:szCs w:val="24"/>
        </w:rPr>
        <w:t xml:space="preserve">Predávajúci poskytuje na Predmet prevodu záručnú dobu v dĺžke uvedenej </w:t>
      </w:r>
      <w:r w:rsidR="00A10BA8">
        <w:rPr>
          <w:szCs w:val="24"/>
        </w:rPr>
        <w:t xml:space="preserve">v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>
        <w:rPr>
          <w:szCs w:val="24"/>
        </w:rPr>
        <w:t xml:space="preserve"> a počas tejto doby sa zaväzuje zabezpečiť záručn</w:t>
      </w:r>
      <w:r w:rsidR="00143E7E">
        <w:rPr>
          <w:szCs w:val="24"/>
        </w:rPr>
        <w:t>ú opravu, resp. odstránenie všetkých vád</w:t>
      </w:r>
      <w:r>
        <w:rPr>
          <w:szCs w:val="24"/>
        </w:rPr>
        <w:t>. Záručná doba začína plynúť dňom prevzatia Predmetu prevodu</w:t>
      </w:r>
      <w:r w:rsidR="003610F8">
        <w:rPr>
          <w:szCs w:val="24"/>
        </w:rPr>
        <w:t xml:space="preserve"> </w:t>
      </w:r>
      <w:r>
        <w:rPr>
          <w:szCs w:val="24"/>
        </w:rPr>
        <w:t xml:space="preserve">Kupujúcim podľa tejto </w:t>
      </w:r>
      <w:r w:rsidR="003610F8">
        <w:rPr>
          <w:szCs w:val="24"/>
        </w:rPr>
        <w:t>Dohody</w:t>
      </w:r>
      <w:r>
        <w:rPr>
          <w:szCs w:val="24"/>
        </w:rPr>
        <w:t xml:space="preserve">. </w:t>
      </w:r>
      <w:r w:rsidR="00FC2417" w:rsidRPr="00263BC2">
        <w:rPr>
          <w:szCs w:val="24"/>
        </w:rPr>
        <w:t xml:space="preserve">V prípade oprávnenej reklamácie sa záručná doba predlžuje o čas, počas ktorého bola vada odstraňovaná. </w:t>
      </w:r>
    </w:p>
    <w:p w14:paraId="7ACA2F3A" w14:textId="3E8689A2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V prípade vady zo záruky </w:t>
      </w:r>
      <w:r w:rsidR="006F2E7A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počas záručnej doby má </w:t>
      </w:r>
      <w:r w:rsidR="006F2E7A">
        <w:rPr>
          <w:szCs w:val="24"/>
        </w:rPr>
        <w:t>K</w:t>
      </w:r>
      <w:r w:rsidRPr="00263BC2">
        <w:rPr>
          <w:szCs w:val="24"/>
        </w:rPr>
        <w:t xml:space="preserve">upujúci právo na bezplatné odstránenie vád a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 xml:space="preserve">redávajúci povinnosť vady odstrániť na svoje náklady. </w:t>
      </w:r>
    </w:p>
    <w:p w14:paraId="3982C938" w14:textId="417179B6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>Kupujúci</w:t>
      </w:r>
      <w:r w:rsidR="00CF2518">
        <w:rPr>
          <w:szCs w:val="24"/>
        </w:rPr>
        <w:t xml:space="preserve"> uplatní, </w:t>
      </w:r>
      <w:r w:rsidRPr="00263BC2">
        <w:rPr>
          <w:szCs w:val="24"/>
        </w:rPr>
        <w:t xml:space="preserve"> reklamáciu vady zo záruky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uplatní bez zbytočného odkladu po jej zistení, </w:t>
      </w:r>
      <w:r w:rsidR="00591629">
        <w:rPr>
          <w:szCs w:val="24"/>
        </w:rPr>
        <w:t xml:space="preserve">a to v </w:t>
      </w:r>
      <w:r w:rsidRPr="00263BC2">
        <w:rPr>
          <w:szCs w:val="24"/>
        </w:rPr>
        <w:t>písomn</w:t>
      </w:r>
      <w:r w:rsidR="00591629">
        <w:rPr>
          <w:szCs w:val="24"/>
        </w:rPr>
        <w:t>ej</w:t>
      </w:r>
      <w:r w:rsidRPr="00263BC2">
        <w:rPr>
          <w:szCs w:val="24"/>
        </w:rPr>
        <w:t xml:space="preserve"> form</w:t>
      </w:r>
      <w:r w:rsidR="00591629">
        <w:rPr>
          <w:szCs w:val="24"/>
        </w:rPr>
        <w:t>e</w:t>
      </w:r>
      <w:r w:rsidRPr="00263BC2">
        <w:rPr>
          <w:szCs w:val="24"/>
        </w:rPr>
        <w:t xml:space="preserve">, </w:t>
      </w:r>
      <w:r w:rsidR="00591629">
        <w:rPr>
          <w:szCs w:val="24"/>
        </w:rPr>
        <w:t xml:space="preserve">ktorú adresuje </w:t>
      </w:r>
      <w:r w:rsidRPr="00263BC2">
        <w:rPr>
          <w:szCs w:val="24"/>
        </w:rPr>
        <w:t xml:space="preserve">oprávnenému zástupcovi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>redávajúceho.</w:t>
      </w:r>
    </w:p>
    <w:p w14:paraId="696E3AA4" w14:textId="31B1788A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263BC2">
        <w:rPr>
          <w:szCs w:val="24"/>
        </w:rPr>
        <w:lastRenderedPageBreak/>
        <w:t xml:space="preserve">Kupujúci je oprávnený v prípade </w:t>
      </w:r>
      <w:r w:rsidR="00BF0AE1" w:rsidRPr="00263BC2">
        <w:rPr>
          <w:szCs w:val="24"/>
        </w:rPr>
        <w:t xml:space="preserve">dodania </w:t>
      </w:r>
      <w:r w:rsidRPr="00263BC2">
        <w:rPr>
          <w:szCs w:val="24"/>
        </w:rPr>
        <w:t xml:space="preserve">vadného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>požadovať:</w:t>
      </w:r>
    </w:p>
    <w:p w14:paraId="103A3A12" w14:textId="6686DD1E" w:rsidR="0076395D" w:rsidRPr="00263BC2" w:rsidRDefault="00FC2417" w:rsidP="007831EF">
      <w:pPr>
        <w:pStyle w:val="CTL"/>
        <w:numPr>
          <w:ilvl w:val="0"/>
          <w:numId w:val="17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odstránenie </w:t>
      </w:r>
      <w:r w:rsidR="00BF0AE1" w:rsidRPr="00263BC2">
        <w:rPr>
          <w:szCs w:val="24"/>
        </w:rPr>
        <w:t>vád</w:t>
      </w:r>
      <w:r w:rsidR="005014F7"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Pr="00263BC2">
        <w:rPr>
          <w:szCs w:val="24"/>
        </w:rPr>
        <w:t>, ak sú opraviteľné,</w:t>
      </w:r>
    </w:p>
    <w:p w14:paraId="30598E9C" w14:textId="2A5707F8" w:rsidR="0076395D" w:rsidRPr="00263BC2" w:rsidRDefault="00FC2417" w:rsidP="007831EF">
      <w:pPr>
        <w:pStyle w:val="CTL"/>
        <w:numPr>
          <w:ilvl w:val="0"/>
          <w:numId w:val="17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>dodanie chýbajúceho množstva alebo časti</w:t>
      </w:r>
      <w:r w:rsidR="005014F7"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Pr="00263BC2">
        <w:rPr>
          <w:szCs w:val="24"/>
        </w:rPr>
        <w:t>,</w:t>
      </w:r>
    </w:p>
    <w:p w14:paraId="742F4ED7" w14:textId="77777777" w:rsidR="004A6B85" w:rsidRDefault="00FC2417" w:rsidP="004A6B85">
      <w:pPr>
        <w:pStyle w:val="CTL"/>
        <w:numPr>
          <w:ilvl w:val="0"/>
          <w:numId w:val="17"/>
        </w:numPr>
        <w:tabs>
          <w:tab w:val="left" w:pos="708"/>
        </w:tabs>
        <w:spacing w:after="0"/>
        <w:ind w:left="1077" w:hanging="357"/>
        <w:rPr>
          <w:szCs w:val="24"/>
        </w:rPr>
      </w:pPr>
      <w:r w:rsidRPr="00263BC2">
        <w:rPr>
          <w:szCs w:val="24"/>
        </w:rPr>
        <w:t xml:space="preserve">výmenu vadného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za </w:t>
      </w:r>
      <w:r w:rsidR="0099491D">
        <w:rPr>
          <w:szCs w:val="24"/>
        </w:rPr>
        <w:t>Predmet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>bez vád</w:t>
      </w:r>
      <w:r w:rsidR="004A6B85">
        <w:rPr>
          <w:szCs w:val="24"/>
        </w:rPr>
        <w:t>,</w:t>
      </w:r>
    </w:p>
    <w:p w14:paraId="2505A95C" w14:textId="339C2FCB" w:rsidR="00C86146" w:rsidRPr="00143E7E" w:rsidRDefault="004A6B85" w:rsidP="00143E7E">
      <w:pPr>
        <w:pStyle w:val="CTL"/>
        <w:numPr>
          <w:ilvl w:val="0"/>
          <w:numId w:val="17"/>
        </w:numPr>
        <w:tabs>
          <w:tab w:val="left" w:pos="708"/>
        </w:tabs>
        <w:rPr>
          <w:szCs w:val="24"/>
        </w:rPr>
      </w:pPr>
      <w:r>
        <w:rPr>
          <w:szCs w:val="24"/>
        </w:rPr>
        <w:t>primeranú zľavu z </w:t>
      </w:r>
      <w:r w:rsidR="00AE0577">
        <w:rPr>
          <w:szCs w:val="24"/>
        </w:rPr>
        <w:t>C</w:t>
      </w:r>
      <w:r>
        <w:rPr>
          <w:szCs w:val="24"/>
        </w:rPr>
        <w:t>eny</w:t>
      </w:r>
      <w:r w:rsidR="00FC2417" w:rsidRPr="00143E7E">
        <w:rPr>
          <w:szCs w:val="24"/>
        </w:rPr>
        <w:t>.</w:t>
      </w:r>
    </w:p>
    <w:p w14:paraId="02212928" w14:textId="0E8FC7AC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>Právo voľby uplatneného náro</w:t>
      </w:r>
      <w:r w:rsidR="0077096A" w:rsidRPr="00263BC2">
        <w:rPr>
          <w:szCs w:val="24"/>
        </w:rPr>
        <w:t xml:space="preserve">ku podľa bodu </w:t>
      </w:r>
      <w:r w:rsidR="00F1328B">
        <w:rPr>
          <w:szCs w:val="24"/>
        </w:rPr>
        <w:t>6</w:t>
      </w:r>
      <w:r w:rsidR="00C831C6" w:rsidRPr="00263BC2">
        <w:rPr>
          <w:szCs w:val="24"/>
        </w:rPr>
        <w:t>.</w:t>
      </w:r>
      <w:r w:rsidR="003827C5" w:rsidRPr="00263BC2">
        <w:rPr>
          <w:szCs w:val="24"/>
        </w:rPr>
        <w:t>4</w:t>
      </w:r>
      <w:r w:rsidR="00F1328B">
        <w:rPr>
          <w:szCs w:val="24"/>
        </w:rPr>
        <w:t>,</w:t>
      </w:r>
      <w:r w:rsidR="0077096A" w:rsidRPr="00263BC2">
        <w:rPr>
          <w:szCs w:val="24"/>
        </w:rPr>
        <w:t xml:space="preserve"> písm. a)</w:t>
      </w:r>
      <w:r w:rsidR="004A6B85">
        <w:rPr>
          <w:szCs w:val="24"/>
        </w:rPr>
        <w:t xml:space="preserve"> – d</w:t>
      </w:r>
      <w:r w:rsidRPr="00263BC2">
        <w:rPr>
          <w:szCs w:val="24"/>
        </w:rPr>
        <w:t xml:space="preserve">) </w:t>
      </w:r>
      <w:r w:rsidR="00B147FA">
        <w:rPr>
          <w:szCs w:val="24"/>
        </w:rPr>
        <w:t xml:space="preserve">tohto článku Dohody </w:t>
      </w:r>
      <w:r w:rsidRPr="00263BC2">
        <w:rPr>
          <w:szCs w:val="24"/>
        </w:rPr>
        <w:t xml:space="preserve">musí </w:t>
      </w:r>
      <w:r w:rsidR="00906A07" w:rsidRPr="00263BC2">
        <w:rPr>
          <w:szCs w:val="24"/>
        </w:rPr>
        <w:t>K</w:t>
      </w:r>
      <w:r w:rsidRPr="00263BC2">
        <w:rPr>
          <w:szCs w:val="24"/>
        </w:rPr>
        <w:t xml:space="preserve">upujúci uviesť v písomne uplatnenej reklamácii. V opačnom prípade má právo voľby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>redávajúci.</w:t>
      </w:r>
      <w:r w:rsidR="00E33056" w:rsidRPr="00263BC2">
        <w:rPr>
          <w:szCs w:val="24"/>
        </w:rPr>
        <w:t xml:space="preserve"> Predávajúci sa zaväzuje odstrániť vadu </w:t>
      </w:r>
      <w:r w:rsidR="003006C8">
        <w:rPr>
          <w:szCs w:val="24"/>
        </w:rPr>
        <w:t>Predmetu prevodu</w:t>
      </w:r>
      <w:r w:rsidR="00E33056" w:rsidRPr="00263BC2">
        <w:rPr>
          <w:szCs w:val="24"/>
        </w:rPr>
        <w:t xml:space="preserve"> na vlast</w:t>
      </w:r>
      <w:r w:rsidR="009F567E">
        <w:rPr>
          <w:szCs w:val="24"/>
        </w:rPr>
        <w:t>né náklady najneskôr v lehote uvedenej v</w:t>
      </w:r>
      <w:r w:rsidR="00375972">
        <w:rPr>
          <w:szCs w:val="24"/>
        </w:rPr>
        <w:t xml:space="preserve">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 w:rsidR="00375972">
        <w:rPr>
          <w:szCs w:val="24"/>
        </w:rPr>
        <w:t>.</w:t>
      </w:r>
    </w:p>
    <w:p w14:paraId="4D349FEC" w14:textId="6AF80A12" w:rsidR="00FC2417" w:rsidRPr="00263BC2" w:rsidRDefault="00FC2417" w:rsidP="00A8057E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Postup pri reklamácii </w:t>
      </w:r>
      <w:r w:rsidR="004D6905">
        <w:rPr>
          <w:szCs w:val="24"/>
        </w:rPr>
        <w:t>Predmetu prevodu</w:t>
      </w:r>
      <w:r w:rsidRPr="00263BC2">
        <w:rPr>
          <w:szCs w:val="24"/>
        </w:rPr>
        <w:t xml:space="preserve"> sa ďalej riadi záručnými podmienkami a príslušnými ustanoveniami Obchodného zákonníka a ďalších všeobecne záväzných</w:t>
      </w:r>
      <w:r w:rsidR="004F1B98" w:rsidRPr="00263BC2">
        <w:rPr>
          <w:szCs w:val="24"/>
        </w:rPr>
        <w:t xml:space="preserve"> právnych</w:t>
      </w:r>
      <w:r w:rsidRPr="00263BC2">
        <w:rPr>
          <w:szCs w:val="24"/>
        </w:rPr>
        <w:t xml:space="preserve"> predpisov</w:t>
      </w:r>
      <w:r w:rsidR="00BF0AE1" w:rsidRPr="00263BC2">
        <w:rPr>
          <w:szCs w:val="24"/>
        </w:rPr>
        <w:t xml:space="preserve"> platných na území S</w:t>
      </w:r>
      <w:r w:rsidR="00B147FA">
        <w:rPr>
          <w:szCs w:val="24"/>
        </w:rPr>
        <w:t>lovenskej republiky</w:t>
      </w:r>
      <w:r w:rsidRPr="00263BC2">
        <w:rPr>
          <w:szCs w:val="24"/>
        </w:rPr>
        <w:t>.</w:t>
      </w:r>
    </w:p>
    <w:p w14:paraId="6C834163" w14:textId="4D3A1396" w:rsidR="00BF6FAF" w:rsidRDefault="00BF6FAF" w:rsidP="00653213">
      <w:pPr>
        <w:pStyle w:val="CTLhead"/>
        <w:jc w:val="left"/>
        <w:rPr>
          <w:sz w:val="24"/>
          <w:szCs w:val="24"/>
        </w:rPr>
      </w:pPr>
    </w:p>
    <w:p w14:paraId="51530902" w14:textId="31675CF2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VII</w:t>
      </w:r>
    </w:p>
    <w:p w14:paraId="3ED4E770" w14:textId="77777777" w:rsidR="00FC2417" w:rsidRPr="00BF6FAF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Ostatné dojednania</w:t>
      </w:r>
    </w:p>
    <w:p w14:paraId="08BF7F25" w14:textId="19F46E3C" w:rsidR="00FC2417" w:rsidRPr="00263BC2" w:rsidRDefault="00FC2417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 xml:space="preserve">Predávajúci </w:t>
      </w:r>
      <w:r w:rsidR="004B0B2B">
        <w:rPr>
          <w:szCs w:val="24"/>
        </w:rPr>
        <w:t>vyhlasuje</w:t>
      </w:r>
      <w:r w:rsidRPr="00263BC2">
        <w:rPr>
          <w:szCs w:val="24"/>
        </w:rPr>
        <w:t xml:space="preserve">, že </w:t>
      </w:r>
      <w:r w:rsidR="004D6905">
        <w:rPr>
          <w:szCs w:val="24"/>
        </w:rPr>
        <w:t>Predmet prevodu</w:t>
      </w:r>
      <w:r w:rsidR="00D07BDB" w:rsidRPr="00263BC2">
        <w:rPr>
          <w:szCs w:val="24"/>
        </w:rPr>
        <w:t xml:space="preserve"> </w:t>
      </w:r>
      <w:r w:rsidRPr="00263BC2">
        <w:rPr>
          <w:szCs w:val="24"/>
        </w:rPr>
        <w:t>nie je zaťažený právami tretích osôb.</w:t>
      </w:r>
    </w:p>
    <w:p w14:paraId="7528DEB6" w14:textId="1E0C3496" w:rsidR="00517ECA" w:rsidRPr="00874AA9" w:rsidRDefault="00FC2417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>Predávajúci je povinný</w:t>
      </w:r>
      <w:r w:rsidR="004003BF" w:rsidRPr="00263BC2">
        <w:rPr>
          <w:szCs w:val="24"/>
        </w:rPr>
        <w:t xml:space="preserve"> </w:t>
      </w:r>
      <w:r w:rsidRPr="00263BC2">
        <w:rPr>
          <w:szCs w:val="24"/>
        </w:rPr>
        <w:t xml:space="preserve">dodať </w:t>
      </w:r>
      <w:r w:rsidR="004D6905">
        <w:rPr>
          <w:szCs w:val="24"/>
        </w:rPr>
        <w:t>Predmet prevodu</w:t>
      </w:r>
      <w:r w:rsidR="003E3A47" w:rsidRPr="00263BC2">
        <w:rPr>
          <w:szCs w:val="24"/>
        </w:rPr>
        <w:t xml:space="preserve"> </w:t>
      </w:r>
      <w:r w:rsidR="0054628E" w:rsidRPr="00263BC2">
        <w:rPr>
          <w:szCs w:val="24"/>
        </w:rPr>
        <w:t>K</w:t>
      </w:r>
      <w:r w:rsidRPr="00263BC2">
        <w:rPr>
          <w:szCs w:val="24"/>
        </w:rPr>
        <w:t>upujúcemu v dohodnutom množstve, rozsahu, kvalite,</w:t>
      </w:r>
      <w:r w:rsidR="00692B74">
        <w:rPr>
          <w:szCs w:val="24"/>
        </w:rPr>
        <w:t xml:space="preserve"> </w:t>
      </w:r>
      <w:r w:rsidRPr="00263BC2">
        <w:rPr>
          <w:szCs w:val="24"/>
        </w:rPr>
        <w:t>v požadovaných technických parametroch, v bezchybnom stave a dohodnutom termíne</w:t>
      </w:r>
      <w:r w:rsidR="004819EC" w:rsidRPr="00263BC2">
        <w:rPr>
          <w:szCs w:val="24"/>
        </w:rPr>
        <w:t xml:space="preserve"> v zmysle</w:t>
      </w:r>
      <w:r w:rsidR="001564C0">
        <w:rPr>
          <w:szCs w:val="24"/>
        </w:rPr>
        <w:t xml:space="preserve"> špecifikácie podľa</w:t>
      </w:r>
      <w:r w:rsidR="00064BE3">
        <w:rPr>
          <w:szCs w:val="24"/>
        </w:rPr>
        <w:t> </w:t>
      </w:r>
      <w:r w:rsidR="00B147FA">
        <w:rPr>
          <w:szCs w:val="24"/>
        </w:rPr>
        <w:t xml:space="preserve">čl. II, bodu 2.3 </w:t>
      </w:r>
      <w:r w:rsidR="003610F8">
        <w:rPr>
          <w:szCs w:val="24"/>
        </w:rPr>
        <w:t>Dohod</w:t>
      </w:r>
      <w:r w:rsidR="007831EF">
        <w:rPr>
          <w:szCs w:val="24"/>
        </w:rPr>
        <w:t>y</w:t>
      </w:r>
      <w:r w:rsidR="006A1861">
        <w:rPr>
          <w:szCs w:val="24"/>
        </w:rPr>
        <w:t xml:space="preserve"> a Prílohy č. 1 Dohody</w:t>
      </w:r>
      <w:r w:rsidR="004003BF" w:rsidRPr="00263BC2">
        <w:rPr>
          <w:szCs w:val="24"/>
        </w:rPr>
        <w:t>.</w:t>
      </w:r>
    </w:p>
    <w:p w14:paraId="4EB0F0F3" w14:textId="2FFEF5DE" w:rsidR="00F0274A" w:rsidRPr="00263BC2" w:rsidRDefault="00D5473D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 xml:space="preserve">Kupujúci </w:t>
      </w:r>
      <w:r w:rsidR="00F0274A" w:rsidRPr="00263BC2">
        <w:rPr>
          <w:szCs w:val="24"/>
        </w:rPr>
        <w:t>má v prípade pochybností</w:t>
      </w:r>
      <w:r w:rsidR="008808C4" w:rsidRPr="00263BC2">
        <w:rPr>
          <w:szCs w:val="24"/>
        </w:rPr>
        <w:t xml:space="preserve"> o kvalite </w:t>
      </w:r>
      <w:r w:rsidR="004D6905">
        <w:rPr>
          <w:szCs w:val="24"/>
        </w:rPr>
        <w:t>Predmetu prevodu</w:t>
      </w:r>
      <w:r w:rsidR="001259F7">
        <w:rPr>
          <w:szCs w:val="24"/>
        </w:rPr>
        <w:t xml:space="preserve"> právo</w:t>
      </w:r>
      <w:r w:rsidR="00F0274A" w:rsidRPr="00263BC2">
        <w:rPr>
          <w:szCs w:val="24"/>
        </w:rPr>
        <w:t xml:space="preserve"> vyžiadať </w:t>
      </w:r>
      <w:r w:rsidR="001259F7">
        <w:rPr>
          <w:szCs w:val="24"/>
        </w:rPr>
        <w:t xml:space="preserve">si </w:t>
      </w:r>
      <w:r w:rsidR="00F0274A" w:rsidRPr="00263BC2">
        <w:rPr>
          <w:szCs w:val="24"/>
        </w:rPr>
        <w:t xml:space="preserve">vzorku ktorejkoľvek časti </w:t>
      </w:r>
      <w:r w:rsidR="004D6905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F0274A" w:rsidRPr="00263BC2">
        <w:rPr>
          <w:szCs w:val="24"/>
        </w:rPr>
        <w:t xml:space="preserve">na otestovanie, </w:t>
      </w:r>
      <w:r w:rsidR="003964EF">
        <w:rPr>
          <w:szCs w:val="24"/>
        </w:rPr>
        <w:t>ktorú</w:t>
      </w:r>
      <w:r w:rsidR="007B453C" w:rsidRPr="00263BC2">
        <w:rPr>
          <w:szCs w:val="24"/>
        </w:rPr>
        <w:t xml:space="preserve"> mu</w:t>
      </w:r>
      <w:r w:rsidR="00F0274A" w:rsidRPr="00263BC2">
        <w:rPr>
          <w:szCs w:val="24"/>
        </w:rPr>
        <w:t xml:space="preserve"> je </w:t>
      </w:r>
      <w:r w:rsidR="00C33B6F">
        <w:rPr>
          <w:szCs w:val="24"/>
        </w:rPr>
        <w:t>P</w:t>
      </w:r>
      <w:r w:rsidR="007B453C" w:rsidRPr="00263BC2">
        <w:rPr>
          <w:szCs w:val="24"/>
        </w:rPr>
        <w:t>redávajúci</w:t>
      </w:r>
      <w:r w:rsidR="00F0274A" w:rsidRPr="00263BC2">
        <w:rPr>
          <w:szCs w:val="24"/>
        </w:rPr>
        <w:t xml:space="preserve"> povinný poskytnúť do</w:t>
      </w:r>
      <w:r w:rsidR="008808C4" w:rsidRPr="00263BC2">
        <w:rPr>
          <w:szCs w:val="24"/>
        </w:rPr>
        <w:t xml:space="preserve"> piatich</w:t>
      </w:r>
      <w:r w:rsidR="00F0274A" w:rsidRPr="00263BC2">
        <w:rPr>
          <w:szCs w:val="24"/>
        </w:rPr>
        <w:t xml:space="preserve"> </w:t>
      </w:r>
      <w:r w:rsidR="008808C4" w:rsidRPr="00263BC2">
        <w:rPr>
          <w:szCs w:val="24"/>
        </w:rPr>
        <w:t>(</w:t>
      </w:r>
      <w:r w:rsidR="00F0274A" w:rsidRPr="00263BC2">
        <w:rPr>
          <w:szCs w:val="24"/>
        </w:rPr>
        <w:t>5</w:t>
      </w:r>
      <w:r w:rsidR="008808C4" w:rsidRPr="00263BC2">
        <w:rPr>
          <w:szCs w:val="24"/>
        </w:rPr>
        <w:t>)</w:t>
      </w:r>
      <w:r w:rsidR="00F0274A" w:rsidRPr="00263BC2">
        <w:rPr>
          <w:szCs w:val="24"/>
        </w:rPr>
        <w:t xml:space="preserve"> pracovných dní</w:t>
      </w:r>
      <w:r w:rsidR="00F1328B">
        <w:rPr>
          <w:szCs w:val="24"/>
        </w:rPr>
        <w:t xml:space="preserve"> odo dňa doručenia takejto žiadosti</w:t>
      </w:r>
      <w:r w:rsidR="003964EF">
        <w:rPr>
          <w:szCs w:val="24"/>
        </w:rPr>
        <w:t xml:space="preserve"> a spôsobom uvedeným v požiadavke Kupujúceho</w:t>
      </w:r>
      <w:r w:rsidR="00F0274A" w:rsidRPr="00263BC2">
        <w:rPr>
          <w:szCs w:val="24"/>
        </w:rPr>
        <w:t>.</w:t>
      </w:r>
    </w:p>
    <w:p w14:paraId="07CA0A77" w14:textId="38C3BA51" w:rsidR="002C31AE" w:rsidRPr="007831EF" w:rsidRDefault="00F0274A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 xml:space="preserve">Ak má </w:t>
      </w:r>
      <w:r w:rsidR="00EB3353">
        <w:rPr>
          <w:szCs w:val="24"/>
        </w:rPr>
        <w:t>K</w:t>
      </w:r>
      <w:r w:rsidR="00D5473D" w:rsidRPr="00263BC2">
        <w:rPr>
          <w:szCs w:val="24"/>
        </w:rPr>
        <w:t xml:space="preserve">upujúci </w:t>
      </w:r>
      <w:r w:rsidRPr="00263BC2">
        <w:rPr>
          <w:szCs w:val="24"/>
        </w:rPr>
        <w:t>odôvodnenú pochybnosť o</w:t>
      </w:r>
      <w:r w:rsidR="008808C4" w:rsidRPr="00263BC2">
        <w:rPr>
          <w:szCs w:val="24"/>
        </w:rPr>
        <w:t> </w:t>
      </w:r>
      <w:r w:rsidRPr="00263BC2">
        <w:rPr>
          <w:szCs w:val="24"/>
        </w:rPr>
        <w:t>tom</w:t>
      </w:r>
      <w:r w:rsidR="008808C4" w:rsidRPr="00263BC2">
        <w:rPr>
          <w:szCs w:val="24"/>
        </w:rPr>
        <w:t>,</w:t>
      </w:r>
      <w:r w:rsidRPr="00263BC2">
        <w:rPr>
          <w:szCs w:val="24"/>
        </w:rPr>
        <w:t xml:space="preserve"> že dodaná vzorka </w:t>
      </w:r>
      <w:r w:rsidR="004D6905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Pr="00263BC2">
        <w:rPr>
          <w:szCs w:val="24"/>
        </w:rPr>
        <w:t xml:space="preserve">nezodpovedá požadovanej špecifikácií, </w:t>
      </w:r>
      <w:r w:rsidR="00C33B6F">
        <w:rPr>
          <w:szCs w:val="24"/>
        </w:rPr>
        <w:t>P</w:t>
      </w:r>
      <w:r w:rsidR="00047F29" w:rsidRPr="00263BC2">
        <w:rPr>
          <w:szCs w:val="24"/>
        </w:rPr>
        <w:t>redávajúci</w:t>
      </w:r>
      <w:r w:rsidRPr="00263BC2">
        <w:rPr>
          <w:szCs w:val="24"/>
        </w:rPr>
        <w:t xml:space="preserve"> zabezpečí preukázanie zhody </w:t>
      </w:r>
      <w:r w:rsidR="008808C4" w:rsidRPr="00263BC2">
        <w:rPr>
          <w:szCs w:val="24"/>
        </w:rPr>
        <w:t>s</w:t>
      </w:r>
      <w:r w:rsidRPr="00263BC2">
        <w:rPr>
          <w:szCs w:val="24"/>
        </w:rPr>
        <w:t xml:space="preserve"> ponúkanou špecifikáciou, </w:t>
      </w:r>
      <w:r w:rsidR="00F1328B">
        <w:rPr>
          <w:szCs w:val="24"/>
        </w:rPr>
        <w:t xml:space="preserve">a to </w:t>
      </w:r>
      <w:r w:rsidRPr="00263BC2">
        <w:rPr>
          <w:szCs w:val="24"/>
        </w:rPr>
        <w:t xml:space="preserve">obvyklým spôsobom, treťou nezávislou odbornou stranou, ktorá má oprávnenie takúto zhodu preukázať, do </w:t>
      </w:r>
      <w:r w:rsidR="004B0B2B">
        <w:rPr>
          <w:szCs w:val="24"/>
        </w:rPr>
        <w:t>piatich</w:t>
      </w:r>
      <w:r w:rsidRPr="00263BC2">
        <w:rPr>
          <w:szCs w:val="24"/>
        </w:rPr>
        <w:t xml:space="preserve"> (</w:t>
      </w:r>
      <w:r w:rsidR="004B0B2B">
        <w:rPr>
          <w:szCs w:val="24"/>
        </w:rPr>
        <w:t>5</w:t>
      </w:r>
      <w:r w:rsidRPr="00263BC2">
        <w:rPr>
          <w:szCs w:val="24"/>
        </w:rPr>
        <w:t>) pracovných dní od</w:t>
      </w:r>
      <w:r w:rsidR="00F1328B">
        <w:rPr>
          <w:szCs w:val="24"/>
        </w:rPr>
        <w:t>o dňa</w:t>
      </w:r>
      <w:r w:rsidRPr="00263BC2">
        <w:rPr>
          <w:szCs w:val="24"/>
        </w:rPr>
        <w:t xml:space="preserve"> doručenia žiadosti o preukázanie zhody</w:t>
      </w:r>
      <w:r w:rsidR="005014F7" w:rsidRPr="00263BC2">
        <w:rPr>
          <w:szCs w:val="24"/>
        </w:rPr>
        <w:t xml:space="preserve"> </w:t>
      </w:r>
      <w:r w:rsidR="004D6905">
        <w:rPr>
          <w:szCs w:val="24"/>
        </w:rPr>
        <w:t>Predmetu prevodu</w:t>
      </w:r>
      <w:r w:rsidRPr="00263BC2">
        <w:rPr>
          <w:szCs w:val="24"/>
        </w:rPr>
        <w:t xml:space="preserve">. </w:t>
      </w:r>
    </w:p>
    <w:p w14:paraId="07D4168D" w14:textId="3065B937" w:rsidR="003964EF" w:rsidRDefault="006B01F7" w:rsidP="003964EF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>
        <w:rPr>
          <w:szCs w:val="24"/>
        </w:rPr>
        <w:t xml:space="preserve">Tento bod sa uplatňuje iba v prípade úhrady </w:t>
      </w:r>
      <w:r w:rsidR="00AE0577">
        <w:rPr>
          <w:szCs w:val="24"/>
        </w:rPr>
        <w:t>C</w:t>
      </w:r>
      <w:r>
        <w:rPr>
          <w:szCs w:val="24"/>
        </w:rPr>
        <w:t xml:space="preserve">eny aj z finančných prostriedkov </w:t>
      </w:r>
      <w:r w:rsidR="00191C89">
        <w:rPr>
          <w:szCs w:val="24"/>
        </w:rPr>
        <w:t>E</w:t>
      </w:r>
      <w:r w:rsidR="00A84A8E">
        <w:rPr>
          <w:szCs w:val="24"/>
        </w:rPr>
        <w:t>urópskej únie</w:t>
      </w:r>
      <w:r w:rsidR="00191C89">
        <w:rPr>
          <w:szCs w:val="24"/>
        </w:rPr>
        <w:t>.</w:t>
      </w:r>
      <w:r w:rsidR="0020674B">
        <w:rPr>
          <w:szCs w:val="24"/>
        </w:rPr>
        <w:t xml:space="preserve"> </w:t>
      </w:r>
      <w:r w:rsidR="003964EF">
        <w:rPr>
          <w:szCs w:val="24"/>
        </w:rPr>
        <w:t xml:space="preserve">Predávajúci berie na vedomie, že finančné prostriedky Kupujúceho určené na zaplatenie </w:t>
      </w:r>
      <w:r w:rsidR="00953345">
        <w:rPr>
          <w:szCs w:val="24"/>
        </w:rPr>
        <w:t>C</w:t>
      </w:r>
      <w:r w:rsidR="003964EF">
        <w:rPr>
          <w:szCs w:val="24"/>
        </w:rPr>
        <w:t>eny sú verejnými prostriedkami, a sú sčasti prostriedkami z</w:t>
      </w:r>
      <w:r w:rsidR="00A84A8E">
        <w:rPr>
          <w:szCs w:val="24"/>
        </w:rPr>
        <w:t> </w:t>
      </w:r>
      <w:r w:rsidR="00191C89">
        <w:rPr>
          <w:szCs w:val="24"/>
        </w:rPr>
        <w:t>E</w:t>
      </w:r>
      <w:r w:rsidR="00A84A8E">
        <w:rPr>
          <w:szCs w:val="24"/>
        </w:rPr>
        <w:t>urópskej únie</w:t>
      </w:r>
      <w:r w:rsidR="003964EF">
        <w:rPr>
          <w:szCs w:val="24"/>
        </w:rPr>
        <w:t xml:space="preserve"> a sčasti prostriedkami zo štátneho rozpočtu Slovenskej republiky. Kupujúci berie na vedomie, na použitie verejných prostriedkov, kontrolu použitia týchto prostriedkov a vymáhania ich neoprávneného použitia alebo zadržanie sa vzťahuje režim upravený príslušnými právnymi predpismi Európskej únie, ako aj osobitných predpisoch z oblasti rozpočtových pravidiel, finančnej kontroly a osobitne poskytovania podpory v rámci</w:t>
      </w:r>
      <w:r w:rsidR="00191C89">
        <w:rPr>
          <w:szCs w:val="24"/>
        </w:rPr>
        <w:t xml:space="preserve"> príslušného operačného p</w:t>
      </w:r>
      <w:r w:rsidR="003964EF">
        <w:rPr>
          <w:szCs w:val="24"/>
        </w:rPr>
        <w:t>rogramu .</w:t>
      </w:r>
    </w:p>
    <w:p w14:paraId="3A60D22F" w14:textId="2C2D7362" w:rsidR="003964EF" w:rsidRDefault="003964EF" w:rsidP="003964EF">
      <w:pPr>
        <w:pStyle w:val="CTL"/>
        <w:numPr>
          <w:ilvl w:val="0"/>
          <w:numId w:val="0"/>
        </w:numPr>
        <w:ind w:left="567"/>
        <w:rPr>
          <w:szCs w:val="24"/>
        </w:rPr>
      </w:pPr>
      <w:r>
        <w:rPr>
          <w:szCs w:val="24"/>
        </w:rPr>
        <w:t>Zmluvné strany sa dohodli, že obsah všetkých dokumentov, ktoré ustanovujú pravidlá použitia prostriedkov poskytnutých z rozpočtu Európskej únie na vykonanie</w:t>
      </w:r>
      <w:r w:rsidR="00191C89">
        <w:rPr>
          <w:szCs w:val="24"/>
        </w:rPr>
        <w:t xml:space="preserve"> príslušného  operačného p</w:t>
      </w:r>
      <w:r>
        <w:rPr>
          <w:szCs w:val="24"/>
        </w:rPr>
        <w:t xml:space="preserve">rogramu, ak aj nejde o všeobecne záväzný právny predpis, ako aj všetky dokumenty v tejto oblasti, z ktorých pre Predávajúceho vyplývajú povinnosti v súvislosti s plnením podľa Dohody, sú pre Kupujúceho záväzné dňom ich zverejnenia, ak boli zverejnené spôsobom, ktorý je Predávajúceho dostupný. </w:t>
      </w:r>
    </w:p>
    <w:p w14:paraId="6D003232" w14:textId="3D56BFAD" w:rsidR="002C31AE" w:rsidRPr="007831EF" w:rsidRDefault="002C31AE" w:rsidP="003964EF">
      <w:pPr>
        <w:pStyle w:val="CTL"/>
        <w:numPr>
          <w:ilvl w:val="0"/>
          <w:numId w:val="0"/>
        </w:numPr>
        <w:spacing w:after="0"/>
        <w:ind w:left="567"/>
        <w:rPr>
          <w:szCs w:val="24"/>
        </w:rPr>
      </w:pPr>
      <w:r w:rsidRPr="007831EF">
        <w:rPr>
          <w:szCs w:val="24"/>
        </w:rPr>
        <w:t xml:space="preserve">Predávajúci je </w:t>
      </w:r>
      <w:r w:rsidR="003964EF">
        <w:rPr>
          <w:szCs w:val="24"/>
        </w:rPr>
        <w:t xml:space="preserve">povinný strpieť výkon kontroly, auditu či overovania oprávnenými osobami v súvislosti s poskytnutými plneniami z Dohody, poskytnúť im všetku potrebnú súčinnosť a vytvoriť podmienky pre výkon v zmysle príslušných právnych predpisov platných na území Slovenskej republiky, a to kedykoľvek počas trvania Dohody. </w:t>
      </w:r>
      <w:r w:rsidR="003964EF">
        <w:rPr>
          <w:szCs w:val="24"/>
        </w:rPr>
        <w:lastRenderedPageBreak/>
        <w:t xml:space="preserve">Povinnosť podľa prvej vety je Predávajúci povinný splniť v termínoch určených Kupujúcim v zmluvných vzťahoch s príslušnými orgánmi zapojenými do systému použitia prostriedkov poskytnutých z rozpočtu Európskej únie na vykonanie </w:t>
      </w:r>
      <w:r w:rsidR="00191C89">
        <w:rPr>
          <w:szCs w:val="24"/>
        </w:rPr>
        <w:t>príslušného programu</w:t>
      </w:r>
      <w:r w:rsidR="003964EF">
        <w:rPr>
          <w:szCs w:val="24"/>
        </w:rPr>
        <w:t>, v rámci ktor</w:t>
      </w:r>
      <w:r w:rsidR="00191C89">
        <w:rPr>
          <w:szCs w:val="24"/>
        </w:rPr>
        <w:t>ého</w:t>
      </w:r>
      <w:r w:rsidR="003964EF">
        <w:rPr>
          <w:szCs w:val="24"/>
        </w:rPr>
        <w:t xml:space="preserve"> si Kupujúci nárokuje financovanie výdavkov uhradených Predávajúcemu, ktoré mu vznikli z plnenia </w:t>
      </w:r>
      <w:r w:rsidR="003C5D88">
        <w:rPr>
          <w:szCs w:val="24"/>
        </w:rPr>
        <w:t>Dohody</w:t>
      </w:r>
      <w:r w:rsidR="003964EF">
        <w:rPr>
          <w:szCs w:val="24"/>
        </w:rPr>
        <w:t>. Oprávnenými osobami sa podľa prvej vety rozumejú predovšetkým</w:t>
      </w:r>
      <w:r w:rsidR="003964EF" w:rsidRPr="00105A16">
        <w:rPr>
          <w:szCs w:val="24"/>
        </w:rPr>
        <w:t xml:space="preserve"> poveren</w:t>
      </w:r>
      <w:r w:rsidR="003964EF">
        <w:rPr>
          <w:szCs w:val="24"/>
        </w:rPr>
        <w:t>í</w:t>
      </w:r>
      <w:r w:rsidR="003964EF" w:rsidRPr="00105A16">
        <w:rPr>
          <w:szCs w:val="24"/>
        </w:rPr>
        <w:t xml:space="preserve"> zamestnanc</w:t>
      </w:r>
      <w:r w:rsidR="003964EF">
        <w:rPr>
          <w:szCs w:val="24"/>
        </w:rPr>
        <w:t>i</w:t>
      </w:r>
      <w:r w:rsidR="003964EF" w:rsidRPr="00105A16">
        <w:rPr>
          <w:szCs w:val="24"/>
        </w:rPr>
        <w:t xml:space="preserve"> </w:t>
      </w:r>
      <w:r w:rsidRPr="007831EF">
        <w:rPr>
          <w:szCs w:val="24"/>
        </w:rPr>
        <w:t>kontrolného orgánu podľa príslušných všeobecne záväzných právnych predpisov S</w:t>
      </w:r>
      <w:r w:rsidR="006A1861">
        <w:rPr>
          <w:szCs w:val="24"/>
        </w:rPr>
        <w:t>lovenskej republiky</w:t>
      </w:r>
      <w:r w:rsidRPr="007831EF">
        <w:rPr>
          <w:szCs w:val="24"/>
        </w:rPr>
        <w:t xml:space="preserve"> a</w:t>
      </w:r>
      <w:r w:rsidR="006A1861">
        <w:rPr>
          <w:szCs w:val="24"/>
        </w:rPr>
        <w:t> </w:t>
      </w:r>
      <w:r w:rsidRPr="007831EF">
        <w:rPr>
          <w:szCs w:val="24"/>
        </w:rPr>
        <w:t>E</w:t>
      </w:r>
      <w:r w:rsidR="006A1861">
        <w:rPr>
          <w:szCs w:val="24"/>
        </w:rPr>
        <w:t>urópskej únie</w:t>
      </w:r>
      <w:r w:rsidRPr="007831EF">
        <w:rPr>
          <w:szCs w:val="24"/>
        </w:rPr>
        <w:t>, pričom zamestnanci oprávnení na výkon kontroly sú napríklad:</w:t>
      </w:r>
    </w:p>
    <w:p w14:paraId="3B92A67E" w14:textId="1221CF91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poverení zamestnanci 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Kupujúceho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040A1335" w14:textId="77777777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Orgán auditu, </w:t>
      </w:r>
    </w:p>
    <w:p w14:paraId="118F8D28" w14:textId="36249923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Najvyšší kontrolný úrad SR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4B26F426" w14:textId="351394AE" w:rsidR="002C31AE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Úrad pre verejné obstarávanie SR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490A53AA" w14:textId="2F30241D" w:rsidR="003964EF" w:rsidRPr="007831EF" w:rsidRDefault="003964EF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>Úrad vlády SR,</w:t>
      </w:r>
    </w:p>
    <w:p w14:paraId="30712D9F" w14:textId="70974AD7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splnomocnení zástupcovia Európskej komisie, Európskeho úradu na boj proti podvodom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 xml:space="preserve"> (OLAF)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 a Európskeho dvora audítorov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128D9B61" w14:textId="01D1857F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osoby prizvané kontrolnými orgánmi v súlade s pravidlami uvedenými v grantovej zmluve/ internom predpise. </w:t>
      </w:r>
    </w:p>
    <w:p w14:paraId="0B3D999E" w14:textId="771F0BEB" w:rsidR="004D6905" w:rsidRDefault="002C31AE" w:rsidP="003964EF">
      <w:pPr>
        <w:pStyle w:val="CTL"/>
        <w:numPr>
          <w:ilvl w:val="0"/>
          <w:numId w:val="0"/>
        </w:numPr>
        <w:ind w:left="567" w:hanging="11"/>
        <w:rPr>
          <w:szCs w:val="24"/>
        </w:rPr>
      </w:pPr>
      <w:r w:rsidRPr="007831EF">
        <w:rPr>
          <w:szCs w:val="24"/>
        </w:rPr>
        <w:t>Predávajúci poskytne oprávneným osobám na výkon kontroly/auditu všetku potrebnú súčinnosť.</w:t>
      </w:r>
      <w:r w:rsidR="003964EF">
        <w:rPr>
          <w:szCs w:val="24"/>
        </w:rPr>
        <w:t xml:space="preserve"> </w:t>
      </w:r>
    </w:p>
    <w:p w14:paraId="31F67E40" w14:textId="646F2E41" w:rsidR="003964EF" w:rsidRDefault="003964EF" w:rsidP="003964EF">
      <w:pPr>
        <w:pStyle w:val="CTL"/>
        <w:numPr>
          <w:ilvl w:val="0"/>
          <w:numId w:val="0"/>
        </w:numPr>
        <w:spacing w:after="0"/>
        <w:ind w:left="567" w:hanging="11"/>
        <w:rPr>
          <w:szCs w:val="24"/>
        </w:rPr>
      </w:pPr>
      <w:r>
        <w:rPr>
          <w:szCs w:val="24"/>
        </w:rPr>
        <w:t>Predávajúci podpisom Dohody berie na vedomie, že oprávnené osoby v rámci výkonu kontroly alebo auditu majú okrem iných aj oprávnenie:</w:t>
      </w:r>
    </w:p>
    <w:p w14:paraId="28B19375" w14:textId="4F77B441" w:rsidR="003964EF" w:rsidRDefault="003964EF" w:rsidP="00F232B9">
      <w:pPr>
        <w:pStyle w:val="CTL"/>
        <w:numPr>
          <w:ilvl w:val="0"/>
          <w:numId w:val="39"/>
        </w:numPr>
        <w:spacing w:after="0"/>
        <w:rPr>
          <w:szCs w:val="24"/>
        </w:rPr>
      </w:pPr>
      <w:r>
        <w:rPr>
          <w:szCs w:val="24"/>
        </w:rPr>
        <w:t>vyžadovať a odoberať v určenej lehote originály alebo úradne osvedčené kópie dokladov, písomností, záznamy dát na pamäťových médiách prostriedkov výpočtovej techniky, ich výpisov, výstupov, vyjadrenia, informácie, dokumenty a iné podklady súvisiace s administratívnou finančnou kontrolou alebo finančnou kontrolou na mieste;</w:t>
      </w:r>
    </w:p>
    <w:p w14:paraId="5C0AF4EB" w14:textId="0F526FFA" w:rsidR="003964EF" w:rsidRDefault="003964EF" w:rsidP="00F232B9">
      <w:pPr>
        <w:pStyle w:val="CTL"/>
        <w:numPr>
          <w:ilvl w:val="0"/>
          <w:numId w:val="39"/>
        </w:numPr>
        <w:spacing w:after="0"/>
        <w:rPr>
          <w:szCs w:val="24"/>
        </w:rPr>
      </w:pPr>
      <w:r>
        <w:rPr>
          <w:szCs w:val="24"/>
        </w:rPr>
        <w:t>v nevyhnutnom rozsahu za podmienok ustanovených v osobitných predpisoch vstupovať do objektu, zariadenia, prevádzky, dopravného prostriedku, na pozemok alebo vstupovať do obydlia, ak sa používa aj na podnikanie alebo na vykonávanie inej hospodárskej činnosti;</w:t>
      </w:r>
    </w:p>
    <w:p w14:paraId="24DD4B67" w14:textId="73CBCEC3" w:rsidR="003964EF" w:rsidRDefault="003964EF" w:rsidP="00F232B9">
      <w:pPr>
        <w:pStyle w:val="CTL"/>
        <w:numPr>
          <w:ilvl w:val="0"/>
          <w:numId w:val="39"/>
        </w:numPr>
        <w:spacing w:after="0"/>
        <w:rPr>
          <w:szCs w:val="24"/>
        </w:rPr>
      </w:pPr>
      <w:r>
        <w:rPr>
          <w:szCs w:val="24"/>
        </w:rPr>
        <w:t>požadovať prítomnosť oprávnených osôb zo strany Predávajúceho počas vykonávania kontroly, auditu, či overovania u Predávajúceho;</w:t>
      </w:r>
    </w:p>
    <w:p w14:paraId="50CAF831" w14:textId="0007F7CC" w:rsidR="003964EF" w:rsidRDefault="003964EF" w:rsidP="00F232B9">
      <w:pPr>
        <w:pStyle w:val="CTL"/>
        <w:numPr>
          <w:ilvl w:val="0"/>
          <w:numId w:val="39"/>
        </w:numPr>
        <w:rPr>
          <w:szCs w:val="24"/>
        </w:rPr>
      </w:pPr>
      <w:r>
        <w:rPr>
          <w:szCs w:val="24"/>
        </w:rPr>
        <w:t>požadovať od Predávajúceho prijatie nápravných opatrení a odstránenie zistených nedostatkov u Predávajúceho.</w:t>
      </w:r>
    </w:p>
    <w:p w14:paraId="4AE68079" w14:textId="3DB6AD41" w:rsidR="00E1084D" w:rsidRDefault="00E1084D" w:rsidP="00E1084D">
      <w:pPr>
        <w:pStyle w:val="CTL"/>
        <w:numPr>
          <w:ilvl w:val="1"/>
          <w:numId w:val="27"/>
        </w:numPr>
        <w:ind w:left="567" w:hanging="567"/>
      </w:pPr>
      <w:r w:rsidRPr="0062303F">
        <w:t>Účastníci dohody sa výslovne dohodli, že Predávajúci nie je oprávnený bez</w:t>
      </w:r>
      <w:r w:rsidR="007A5079">
        <w:t xml:space="preserve"> </w:t>
      </w:r>
      <w:r w:rsidRPr="0062303F">
        <w:t>predchádzajúceho písomného súhlasu</w:t>
      </w:r>
      <w:r w:rsidR="003332BA" w:rsidRPr="0062303F">
        <w:t xml:space="preserve"> Kupujúceho </w:t>
      </w:r>
      <w:r w:rsidRPr="0062303F">
        <w:t>postúpiť na tretiu osobou</w:t>
      </w:r>
      <w:r w:rsidR="007C1570">
        <w:t xml:space="preserve">, </w:t>
      </w:r>
      <w:r w:rsidRPr="0062303F">
        <w:t xml:space="preserve">založiť </w:t>
      </w:r>
      <w:r w:rsidR="003332BA" w:rsidRPr="0062303F">
        <w:t xml:space="preserve"> </w:t>
      </w:r>
      <w:r w:rsidR="007C1570">
        <w:t>alebo</w:t>
      </w:r>
      <w:r w:rsidR="003332BA" w:rsidRPr="0062303F">
        <w:t xml:space="preserve"> započítať </w:t>
      </w:r>
      <w:r w:rsidRPr="0062303F">
        <w:t xml:space="preserve">akékoľvek svoje pohľadávky vzniknuté na základe alebo v súvislosti s touto </w:t>
      </w:r>
      <w:r w:rsidR="00D21C71">
        <w:t>D</w:t>
      </w:r>
      <w:r w:rsidRPr="0062303F">
        <w:t xml:space="preserve">ohodou alebo plnením záväzkov podľa tejto </w:t>
      </w:r>
      <w:r w:rsidR="00D21C71">
        <w:t>D</w:t>
      </w:r>
      <w:r w:rsidRPr="0062303F">
        <w:t xml:space="preserve">ohody. </w:t>
      </w:r>
    </w:p>
    <w:p w14:paraId="0F1DE912" w14:textId="249E033A" w:rsidR="00E70B63" w:rsidRPr="0062303F" w:rsidRDefault="00E70B63" w:rsidP="007A5079">
      <w:pPr>
        <w:pStyle w:val="CTL"/>
        <w:numPr>
          <w:ilvl w:val="1"/>
          <w:numId w:val="49"/>
        </w:numPr>
        <w:ind w:left="567" w:hanging="567"/>
      </w:pPr>
      <w:r w:rsidRPr="0044034D">
        <w:rPr>
          <w:szCs w:val="24"/>
        </w:rPr>
        <w:t>Účastníci dohody  sa dohodli, že v</w:t>
      </w:r>
      <w:r w:rsidR="007A5079">
        <w:rPr>
          <w:szCs w:val="24"/>
        </w:rPr>
        <w:t> </w:t>
      </w:r>
      <w:r w:rsidRPr="0044034D">
        <w:rPr>
          <w:szCs w:val="24"/>
        </w:rPr>
        <w:t>prípade</w:t>
      </w:r>
      <w:r w:rsidR="007A5079">
        <w:rPr>
          <w:szCs w:val="24"/>
        </w:rPr>
        <w:t>,</w:t>
      </w:r>
      <w:r w:rsidRPr="0044034D">
        <w:rPr>
          <w:szCs w:val="24"/>
        </w:rPr>
        <w:t xml:space="preserve">  ak  podmienky Verejného  obstarávania alebo   osobitné právne predpisy vyžadujú pre </w:t>
      </w:r>
      <w:r>
        <w:rPr>
          <w:szCs w:val="24"/>
        </w:rPr>
        <w:t>dodanie Predmetu prevodu</w:t>
      </w:r>
      <w:r w:rsidRPr="0044034D">
        <w:rPr>
          <w:szCs w:val="24"/>
        </w:rPr>
        <w:t xml:space="preserve"> osobitné povolenia</w:t>
      </w:r>
      <w:r w:rsidR="007A5079">
        <w:rPr>
          <w:szCs w:val="24"/>
        </w:rPr>
        <w:t>,</w:t>
      </w:r>
      <w:r w:rsidRPr="0044034D">
        <w:rPr>
          <w:szCs w:val="24"/>
        </w:rPr>
        <w:t xml:space="preserve"> resp.</w:t>
      </w:r>
      <w:r w:rsidR="007A5079">
        <w:rPr>
          <w:szCs w:val="24"/>
        </w:rPr>
        <w:t xml:space="preserve"> </w:t>
      </w:r>
      <w:r w:rsidRPr="0044034D">
        <w:rPr>
          <w:szCs w:val="24"/>
        </w:rPr>
        <w:t>certifikáty, P</w:t>
      </w:r>
      <w:r>
        <w:rPr>
          <w:szCs w:val="24"/>
        </w:rPr>
        <w:t xml:space="preserve">redávajúci </w:t>
      </w:r>
      <w:r w:rsidRPr="0044034D">
        <w:rPr>
          <w:szCs w:val="24"/>
        </w:rPr>
        <w:t>je povinný disponovať takýmito povoleniami</w:t>
      </w:r>
      <w:r w:rsidR="007A5079">
        <w:rPr>
          <w:szCs w:val="24"/>
        </w:rPr>
        <w:t>,</w:t>
      </w:r>
      <w:r w:rsidRPr="0044034D">
        <w:rPr>
          <w:szCs w:val="24"/>
        </w:rPr>
        <w:t xml:space="preserve"> resp. certifikátmi a udržiavať ich v platnosti počas celej doby trvania Dohody, inak sa  porušenie tejto povinnosti bude považovať za podstatné porušenie tejto Dohody.  </w:t>
      </w:r>
      <w:r>
        <w:rPr>
          <w:szCs w:val="24"/>
        </w:rPr>
        <w:t>Predávajúci</w:t>
      </w:r>
      <w:r w:rsidRPr="0044034D">
        <w:rPr>
          <w:szCs w:val="24"/>
        </w:rPr>
        <w:t xml:space="preserve">  je povinný kedykoľvek  počas platnosti tejto Dohody  na výzvu </w:t>
      </w:r>
      <w:r>
        <w:rPr>
          <w:szCs w:val="24"/>
        </w:rPr>
        <w:t>Kupujúceho</w:t>
      </w:r>
      <w:r w:rsidRPr="0044034D">
        <w:rPr>
          <w:szCs w:val="24"/>
        </w:rPr>
        <w:t xml:space="preserve">,  bezodkladne predložiť </w:t>
      </w:r>
      <w:r>
        <w:rPr>
          <w:szCs w:val="24"/>
        </w:rPr>
        <w:t>Kupujúcemu</w:t>
      </w:r>
      <w:r w:rsidRPr="0044034D">
        <w:rPr>
          <w:szCs w:val="24"/>
        </w:rPr>
        <w:t xml:space="preserve"> takéto povolenie resp. certifikát.</w:t>
      </w:r>
    </w:p>
    <w:p w14:paraId="254911F7" w14:textId="77777777" w:rsidR="002E04AB" w:rsidRDefault="002E04AB" w:rsidP="007831EF">
      <w:pPr>
        <w:pStyle w:val="CTLhead"/>
        <w:rPr>
          <w:sz w:val="24"/>
          <w:szCs w:val="24"/>
        </w:rPr>
      </w:pPr>
    </w:p>
    <w:p w14:paraId="04B9BE15" w14:textId="0AACE13A" w:rsidR="00FC2417" w:rsidRPr="00263BC2" w:rsidRDefault="00216EB8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AA6E6F">
        <w:rPr>
          <w:sz w:val="24"/>
          <w:szCs w:val="24"/>
        </w:rPr>
        <w:t>VIII</w:t>
      </w:r>
    </w:p>
    <w:p w14:paraId="6322419C" w14:textId="70D20EAE" w:rsidR="00584DC5" w:rsidRPr="00263BC2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Zmluvné pokuty a úroky z omeškania</w:t>
      </w:r>
    </w:p>
    <w:p w14:paraId="52FF3D8C" w14:textId="13FAF2FA" w:rsidR="00FC2417" w:rsidRPr="00263BC2" w:rsidRDefault="00FC2417" w:rsidP="00F232B9">
      <w:pPr>
        <w:pStyle w:val="CTL"/>
        <w:numPr>
          <w:ilvl w:val="0"/>
          <w:numId w:val="36"/>
        </w:numPr>
        <w:spacing w:after="0"/>
        <w:ind w:left="567" w:hanging="567"/>
        <w:rPr>
          <w:szCs w:val="24"/>
        </w:rPr>
      </w:pPr>
      <w:r w:rsidRPr="00263BC2">
        <w:rPr>
          <w:szCs w:val="24"/>
        </w:rPr>
        <w:t>Pre príp</w:t>
      </w:r>
      <w:r w:rsidR="00EB3353">
        <w:rPr>
          <w:szCs w:val="24"/>
        </w:rPr>
        <w:t xml:space="preserve">ad nedodržania podmienok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dohodli </w:t>
      </w:r>
      <w:r w:rsidR="003610F8">
        <w:rPr>
          <w:szCs w:val="24"/>
        </w:rPr>
        <w:t>Účastníci dohody</w:t>
      </w:r>
      <w:r w:rsidRPr="00263BC2">
        <w:rPr>
          <w:szCs w:val="24"/>
        </w:rPr>
        <w:t xml:space="preserve"> nasled</w:t>
      </w:r>
      <w:r w:rsidR="00AA6E6F">
        <w:rPr>
          <w:szCs w:val="24"/>
        </w:rPr>
        <w:t>ujúce</w:t>
      </w:r>
      <w:r w:rsidRPr="00263BC2">
        <w:rPr>
          <w:szCs w:val="24"/>
        </w:rPr>
        <w:t xml:space="preserve"> </w:t>
      </w:r>
      <w:r w:rsidR="008808C4" w:rsidRPr="00263BC2">
        <w:rPr>
          <w:szCs w:val="24"/>
        </w:rPr>
        <w:t>zmluvné</w:t>
      </w:r>
      <w:r w:rsidRPr="00263BC2">
        <w:rPr>
          <w:szCs w:val="24"/>
        </w:rPr>
        <w:t xml:space="preserve"> pokuty a úroky z omeškania:</w:t>
      </w:r>
    </w:p>
    <w:p w14:paraId="68F44CC9" w14:textId="7C1416D9" w:rsidR="00584DC5" w:rsidRPr="00263BC2" w:rsidRDefault="00FC2417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lastRenderedPageBreak/>
        <w:t xml:space="preserve">za omeškanie </w:t>
      </w:r>
      <w:r w:rsidR="00EB3353">
        <w:rPr>
          <w:szCs w:val="24"/>
        </w:rPr>
        <w:t>P</w:t>
      </w:r>
      <w:r w:rsidRPr="00263BC2">
        <w:rPr>
          <w:szCs w:val="24"/>
        </w:rPr>
        <w:t xml:space="preserve">redávajúceho s dodaním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622DC5" w:rsidRPr="00263BC2">
        <w:rPr>
          <w:szCs w:val="24"/>
        </w:rPr>
        <w:t>a</w:t>
      </w:r>
      <w:r w:rsidR="00516957" w:rsidRPr="00263BC2">
        <w:rPr>
          <w:szCs w:val="24"/>
        </w:rPr>
        <w:t>/alebo</w:t>
      </w:r>
      <w:r w:rsidR="00622DC5" w:rsidRPr="00263BC2">
        <w:rPr>
          <w:szCs w:val="24"/>
        </w:rPr>
        <w:t xml:space="preserve"> dokladov, ktoré sa na daný </w:t>
      </w:r>
      <w:r w:rsidR="00D63934">
        <w:rPr>
          <w:szCs w:val="24"/>
        </w:rPr>
        <w:t>Predmet prevodu</w:t>
      </w:r>
      <w:r w:rsidR="00622DC5" w:rsidRPr="00263BC2">
        <w:rPr>
          <w:szCs w:val="24"/>
        </w:rPr>
        <w:t xml:space="preserve"> vzťahujú </w:t>
      </w:r>
      <w:r w:rsidRPr="00263BC2">
        <w:rPr>
          <w:szCs w:val="24"/>
        </w:rPr>
        <w:t>podľa</w:t>
      </w:r>
      <w:r w:rsidR="00064BE3">
        <w:rPr>
          <w:szCs w:val="24"/>
        </w:rPr>
        <w:t> </w:t>
      </w:r>
      <w:r w:rsidR="00AA6E6F">
        <w:rPr>
          <w:szCs w:val="24"/>
        </w:rPr>
        <w:t xml:space="preserve">čl. II, </w:t>
      </w:r>
      <w:r w:rsidR="00064BE3">
        <w:rPr>
          <w:szCs w:val="24"/>
        </w:rPr>
        <w:t xml:space="preserve">bodu </w:t>
      </w:r>
      <w:r w:rsidR="00AA6E6F">
        <w:rPr>
          <w:szCs w:val="24"/>
        </w:rPr>
        <w:t>2</w:t>
      </w:r>
      <w:r w:rsidR="00064BE3">
        <w:rPr>
          <w:szCs w:val="24"/>
        </w:rPr>
        <w:t xml:space="preserve">.3 </w:t>
      </w:r>
      <w:r w:rsidR="003610F8">
        <w:rPr>
          <w:szCs w:val="24"/>
        </w:rPr>
        <w:t>Dohody</w:t>
      </w:r>
      <w:r w:rsidR="006A1861">
        <w:rPr>
          <w:szCs w:val="24"/>
        </w:rPr>
        <w:t>,</w:t>
      </w:r>
      <w:r w:rsidR="00064BE3">
        <w:rPr>
          <w:szCs w:val="24"/>
        </w:rPr>
        <w:t xml:space="preserve"> </w:t>
      </w:r>
      <w:r w:rsidR="006E4624">
        <w:rPr>
          <w:szCs w:val="24"/>
        </w:rPr>
        <w:t>si</w:t>
      </w:r>
      <w:r w:rsidR="0077096A" w:rsidRPr="00263BC2">
        <w:rPr>
          <w:szCs w:val="24"/>
        </w:rPr>
        <w:t xml:space="preserve"> </w:t>
      </w:r>
      <w:r w:rsidR="00044113">
        <w:rPr>
          <w:szCs w:val="24"/>
        </w:rPr>
        <w:t>K</w:t>
      </w:r>
      <w:r w:rsidR="0077096A" w:rsidRPr="00263BC2">
        <w:rPr>
          <w:szCs w:val="24"/>
        </w:rPr>
        <w:t xml:space="preserve">upujúci </w:t>
      </w:r>
      <w:r w:rsidR="006E4624">
        <w:rPr>
          <w:szCs w:val="24"/>
        </w:rPr>
        <w:t xml:space="preserve"> uplatní</w:t>
      </w:r>
      <w:r w:rsidR="0077096A" w:rsidRPr="00263BC2">
        <w:rPr>
          <w:szCs w:val="24"/>
        </w:rPr>
        <w:t xml:space="preserve">  </w:t>
      </w:r>
      <w:r w:rsidR="00EB3353">
        <w:rPr>
          <w:szCs w:val="24"/>
        </w:rPr>
        <w:t>voči P</w:t>
      </w:r>
      <w:r w:rsidR="00277349" w:rsidRPr="00263BC2">
        <w:rPr>
          <w:szCs w:val="24"/>
        </w:rPr>
        <w:t>redávajúcemu</w:t>
      </w:r>
      <w:r w:rsidR="0077096A" w:rsidRPr="00263BC2">
        <w:rPr>
          <w:szCs w:val="24"/>
        </w:rPr>
        <w:t xml:space="preserve"> zmluvnú pokutu</w:t>
      </w:r>
      <w:r w:rsidRPr="00263BC2">
        <w:rPr>
          <w:szCs w:val="24"/>
        </w:rPr>
        <w:t xml:space="preserve"> vo výške 0,05 % z</w:t>
      </w:r>
      <w:r w:rsidR="00AA6E6F">
        <w:rPr>
          <w:szCs w:val="24"/>
        </w:rPr>
        <w:t> </w:t>
      </w:r>
      <w:r w:rsidR="00191C89">
        <w:rPr>
          <w:szCs w:val="24"/>
        </w:rPr>
        <w:t>C</w:t>
      </w:r>
      <w:r w:rsidR="008808C4" w:rsidRPr="00263BC2">
        <w:rPr>
          <w:szCs w:val="24"/>
        </w:rPr>
        <w:t xml:space="preserve">eny </w:t>
      </w:r>
      <w:r w:rsidR="0077096A" w:rsidRPr="00263BC2">
        <w:rPr>
          <w:szCs w:val="24"/>
        </w:rPr>
        <w:t>za každý</w:t>
      </w:r>
      <w:r w:rsidR="00AA6E6F">
        <w:rPr>
          <w:szCs w:val="24"/>
        </w:rPr>
        <w:t>,</w:t>
      </w:r>
      <w:r w:rsidR="00554EC0" w:rsidRPr="00263BC2">
        <w:rPr>
          <w:szCs w:val="24"/>
        </w:rPr>
        <w:t xml:space="preserve"> aj začatý</w:t>
      </w:r>
      <w:r w:rsidR="0077096A" w:rsidRPr="00263BC2">
        <w:rPr>
          <w:szCs w:val="24"/>
        </w:rPr>
        <w:t xml:space="preserve"> deň omeškania,</w:t>
      </w:r>
      <w:r w:rsidRPr="00263BC2">
        <w:rPr>
          <w:szCs w:val="24"/>
        </w:rPr>
        <w:t xml:space="preserve"> </w:t>
      </w:r>
      <w:r w:rsidR="001F30A6">
        <w:rPr>
          <w:szCs w:val="24"/>
        </w:rPr>
        <w:t>alebo</w:t>
      </w:r>
    </w:p>
    <w:p w14:paraId="4A34D1DF" w14:textId="3CE19A69" w:rsidR="00584DC5" w:rsidRPr="00263BC2" w:rsidRDefault="004F1B98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P</w:t>
      </w:r>
      <w:r w:rsidR="005014F7" w:rsidRPr="00263BC2">
        <w:rPr>
          <w:szCs w:val="24"/>
        </w:rPr>
        <w:t>r</w:t>
      </w:r>
      <w:r w:rsidRPr="00263BC2">
        <w:rPr>
          <w:szCs w:val="24"/>
        </w:rPr>
        <w:t xml:space="preserve">edávajúceho s odstránením vady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953E19" w:rsidRPr="00263BC2">
        <w:rPr>
          <w:szCs w:val="24"/>
        </w:rPr>
        <w:t xml:space="preserve">v lehote </w:t>
      </w:r>
      <w:r w:rsidR="00AA6E6F" w:rsidRPr="00263BC2">
        <w:rPr>
          <w:szCs w:val="24"/>
        </w:rPr>
        <w:t>podľa</w:t>
      </w:r>
      <w:r w:rsidR="00AA6E6F">
        <w:rPr>
          <w:szCs w:val="24"/>
        </w:rPr>
        <w:t> čl. II, bodu 2.3 Dohody</w:t>
      </w:r>
      <w:r w:rsidR="00A97579">
        <w:rPr>
          <w:szCs w:val="24"/>
        </w:rPr>
        <w:t xml:space="preserve"> </w:t>
      </w:r>
      <w:r w:rsidR="00B2042B">
        <w:rPr>
          <w:szCs w:val="24"/>
        </w:rPr>
        <w:t>si</w:t>
      </w:r>
      <w:r w:rsidR="00EB3353">
        <w:rPr>
          <w:szCs w:val="24"/>
        </w:rPr>
        <w:t xml:space="preserve"> K</w:t>
      </w:r>
      <w:r w:rsidRPr="00263BC2">
        <w:rPr>
          <w:szCs w:val="24"/>
        </w:rPr>
        <w:t>upujúci  uplatn</w:t>
      </w:r>
      <w:r w:rsidR="00B2042B">
        <w:rPr>
          <w:szCs w:val="24"/>
        </w:rPr>
        <w:t xml:space="preserve">í </w:t>
      </w:r>
      <w:r w:rsidRPr="00263BC2">
        <w:rPr>
          <w:szCs w:val="24"/>
        </w:rPr>
        <w:t xml:space="preserve">  </w:t>
      </w:r>
      <w:r w:rsidR="00EB3353">
        <w:rPr>
          <w:szCs w:val="24"/>
        </w:rPr>
        <w:t>voči P</w:t>
      </w:r>
      <w:r w:rsidR="00277349" w:rsidRPr="00263BC2">
        <w:rPr>
          <w:szCs w:val="24"/>
        </w:rPr>
        <w:t>redávajúcemu</w:t>
      </w:r>
      <w:r w:rsidRPr="00263BC2">
        <w:rPr>
          <w:szCs w:val="24"/>
        </w:rPr>
        <w:t xml:space="preserve"> zmluvnú pokutu vo výške 0,05% z</w:t>
      </w:r>
      <w:r w:rsidR="00A84A8E">
        <w:rPr>
          <w:szCs w:val="24"/>
        </w:rPr>
        <w:t xml:space="preserve"> </w:t>
      </w:r>
      <w:r w:rsidR="00191C89">
        <w:rPr>
          <w:szCs w:val="24"/>
        </w:rPr>
        <w:t>C</w:t>
      </w:r>
      <w:r w:rsidRPr="00263BC2">
        <w:rPr>
          <w:szCs w:val="24"/>
        </w:rPr>
        <w:t xml:space="preserve">eny </w:t>
      </w:r>
      <w:r w:rsidR="00CE13E9" w:rsidRPr="00263BC2">
        <w:rPr>
          <w:szCs w:val="24"/>
        </w:rPr>
        <w:t xml:space="preserve">vadného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Pr="00263BC2">
        <w:rPr>
          <w:szCs w:val="24"/>
        </w:rPr>
        <w:t>za</w:t>
      </w:r>
      <w:r w:rsidR="00584DC5" w:rsidRPr="00263BC2">
        <w:rPr>
          <w:szCs w:val="24"/>
        </w:rPr>
        <w:t xml:space="preserve"> každý</w:t>
      </w:r>
      <w:r w:rsidR="00AA6E6F">
        <w:rPr>
          <w:szCs w:val="24"/>
        </w:rPr>
        <w:t>,</w:t>
      </w:r>
      <w:r w:rsidR="00584DC5" w:rsidRPr="00263BC2">
        <w:rPr>
          <w:szCs w:val="24"/>
        </w:rPr>
        <w:t xml:space="preserve"> aj začatý deň omeškania,</w:t>
      </w:r>
    </w:p>
    <w:p w14:paraId="2DDC1F2F" w14:textId="4F47E86F" w:rsidR="00584DC5" w:rsidRPr="00263BC2" w:rsidRDefault="00FC2417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K</w:t>
      </w:r>
      <w:r w:rsidRPr="00263BC2">
        <w:rPr>
          <w:szCs w:val="24"/>
        </w:rPr>
        <w:t xml:space="preserve">upujúceho so zaplatením </w:t>
      </w:r>
      <w:r w:rsidR="00191C89">
        <w:rPr>
          <w:szCs w:val="24"/>
        </w:rPr>
        <w:t>C</w:t>
      </w:r>
      <w:r w:rsidRPr="00263BC2">
        <w:rPr>
          <w:szCs w:val="24"/>
        </w:rPr>
        <w:t xml:space="preserve">eny je </w:t>
      </w:r>
      <w:r w:rsidR="00EB3353">
        <w:rPr>
          <w:szCs w:val="24"/>
        </w:rPr>
        <w:t>P</w:t>
      </w:r>
      <w:r w:rsidRPr="00263BC2">
        <w:rPr>
          <w:szCs w:val="24"/>
        </w:rPr>
        <w:t>redávajúci oprávnený uplatniť si</w:t>
      </w:r>
      <w:r w:rsidR="00554EC0" w:rsidRPr="00263BC2">
        <w:rPr>
          <w:szCs w:val="24"/>
        </w:rPr>
        <w:t xml:space="preserve"> zákonný</w:t>
      </w:r>
      <w:r w:rsidRPr="00263BC2">
        <w:rPr>
          <w:szCs w:val="24"/>
        </w:rPr>
        <w:t xml:space="preserve"> úrok z omeškania z nezaplatenej ceny</w:t>
      </w:r>
      <w:r w:rsidR="00503DEC" w:rsidRPr="00263BC2">
        <w:rPr>
          <w:szCs w:val="24"/>
        </w:rPr>
        <w:t xml:space="preserve"> za každý</w:t>
      </w:r>
      <w:r w:rsidR="00AA6E6F">
        <w:rPr>
          <w:szCs w:val="24"/>
        </w:rPr>
        <w:t>,</w:t>
      </w:r>
      <w:r w:rsidR="00554EC0" w:rsidRPr="00263BC2">
        <w:rPr>
          <w:szCs w:val="24"/>
        </w:rPr>
        <w:t xml:space="preserve"> aj začatý</w:t>
      </w:r>
      <w:r w:rsidR="00503DEC" w:rsidRPr="00263BC2">
        <w:rPr>
          <w:szCs w:val="24"/>
        </w:rPr>
        <w:t xml:space="preserve"> deň omeškania,</w:t>
      </w:r>
    </w:p>
    <w:p w14:paraId="0A447D9C" w14:textId="3FBF0A24" w:rsidR="00584DC5" w:rsidRPr="00263BC2" w:rsidRDefault="00503DEC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v prípade, že </w:t>
      </w:r>
      <w:r w:rsidR="00044113">
        <w:rPr>
          <w:szCs w:val="24"/>
        </w:rPr>
        <w:t>Predávajúci dodá K</w:t>
      </w:r>
      <w:r w:rsidRPr="00263BC2">
        <w:rPr>
          <w:szCs w:val="24"/>
        </w:rPr>
        <w:t>upujúcemu</w:t>
      </w:r>
      <w:r w:rsidR="007E5974" w:rsidRPr="00263BC2">
        <w:rPr>
          <w:szCs w:val="24"/>
        </w:rPr>
        <w:t xml:space="preserve"> </w:t>
      </w:r>
      <w:r w:rsidR="00044113">
        <w:rPr>
          <w:szCs w:val="24"/>
        </w:rPr>
        <w:t>Predmet prevodu</w:t>
      </w:r>
      <w:r w:rsidRPr="00263BC2">
        <w:rPr>
          <w:szCs w:val="24"/>
        </w:rPr>
        <w:t>, ktorý nespĺňa stanoven</w:t>
      </w:r>
      <w:r w:rsidR="006A1861">
        <w:rPr>
          <w:szCs w:val="24"/>
        </w:rPr>
        <w:t>é</w:t>
      </w:r>
      <w:r w:rsidRPr="00263BC2">
        <w:rPr>
          <w:szCs w:val="24"/>
        </w:rPr>
        <w:t xml:space="preserve"> požiadavk</w:t>
      </w:r>
      <w:r w:rsidR="006A1861">
        <w:rPr>
          <w:szCs w:val="24"/>
        </w:rPr>
        <w:t>y</w:t>
      </w:r>
      <w:r w:rsidRPr="00263BC2">
        <w:rPr>
          <w:szCs w:val="24"/>
        </w:rPr>
        <w:t xml:space="preserve"> </w:t>
      </w:r>
      <w:r w:rsidR="00517ECA" w:rsidRPr="00263BC2">
        <w:rPr>
          <w:szCs w:val="24"/>
        </w:rPr>
        <w:t xml:space="preserve">na </w:t>
      </w:r>
      <w:r w:rsidR="003610F8">
        <w:rPr>
          <w:szCs w:val="24"/>
        </w:rPr>
        <w:t xml:space="preserve">Predmet </w:t>
      </w:r>
      <w:r w:rsidR="006A1861">
        <w:rPr>
          <w:szCs w:val="24"/>
        </w:rPr>
        <w:t>prevodu</w:t>
      </w:r>
      <w:r w:rsidR="003610F8">
        <w:rPr>
          <w:szCs w:val="24"/>
        </w:rPr>
        <w:t xml:space="preserve"> </w:t>
      </w:r>
      <w:r w:rsidR="00517ECA" w:rsidRPr="00263BC2">
        <w:rPr>
          <w:szCs w:val="24"/>
        </w:rPr>
        <w:t>podľa čl.</w:t>
      </w:r>
      <w:r w:rsidR="007A08E0" w:rsidRPr="00263BC2">
        <w:rPr>
          <w:szCs w:val="24"/>
        </w:rPr>
        <w:t xml:space="preserve"> </w:t>
      </w:r>
      <w:r w:rsidR="00AA6E6F">
        <w:rPr>
          <w:szCs w:val="24"/>
        </w:rPr>
        <w:t>I</w:t>
      </w:r>
      <w:r w:rsidR="007A08E0" w:rsidRPr="00263BC2">
        <w:rPr>
          <w:szCs w:val="24"/>
        </w:rPr>
        <w:t>V</w:t>
      </w:r>
      <w:r w:rsidR="00AA6E6F">
        <w:rPr>
          <w:szCs w:val="24"/>
        </w:rPr>
        <w:t>,</w:t>
      </w:r>
      <w:r w:rsidR="007A08E0" w:rsidRPr="00263BC2">
        <w:rPr>
          <w:szCs w:val="24"/>
        </w:rPr>
        <w:t xml:space="preserve"> bod</w:t>
      </w:r>
      <w:r w:rsidR="00AA6E6F">
        <w:rPr>
          <w:szCs w:val="24"/>
        </w:rPr>
        <w:t>u</w:t>
      </w:r>
      <w:r w:rsidR="007A08E0" w:rsidRPr="00263BC2">
        <w:rPr>
          <w:szCs w:val="24"/>
        </w:rPr>
        <w:t xml:space="preserve"> </w:t>
      </w:r>
      <w:r w:rsidR="00AA6E6F">
        <w:rPr>
          <w:szCs w:val="24"/>
        </w:rPr>
        <w:t>4</w:t>
      </w:r>
      <w:r w:rsidR="00DC79CA">
        <w:rPr>
          <w:szCs w:val="24"/>
        </w:rPr>
        <w:t>.</w:t>
      </w:r>
      <w:r w:rsidR="00E74324">
        <w:rPr>
          <w:szCs w:val="24"/>
        </w:rPr>
        <w:t>8</w:t>
      </w:r>
      <w:r w:rsidR="00AA6E6F">
        <w:rPr>
          <w:szCs w:val="24"/>
        </w:rPr>
        <w:t xml:space="preserve"> </w:t>
      </w:r>
      <w:r w:rsidR="003610F8">
        <w:rPr>
          <w:szCs w:val="24"/>
        </w:rPr>
        <w:t>Dohody</w:t>
      </w:r>
      <w:r w:rsidR="007A08E0" w:rsidRPr="00263BC2">
        <w:rPr>
          <w:szCs w:val="24"/>
        </w:rPr>
        <w:t xml:space="preserve">, </w:t>
      </w:r>
      <w:r w:rsidR="00B2042B">
        <w:rPr>
          <w:szCs w:val="24"/>
        </w:rPr>
        <w:t>si</w:t>
      </w:r>
      <w:r w:rsidR="00EB3353">
        <w:rPr>
          <w:szCs w:val="24"/>
        </w:rPr>
        <w:t xml:space="preserve"> K</w:t>
      </w:r>
      <w:r w:rsidRPr="00263BC2">
        <w:rPr>
          <w:szCs w:val="24"/>
        </w:rPr>
        <w:t>upujúci  uplatn</w:t>
      </w:r>
      <w:r w:rsidR="00B2042B">
        <w:rPr>
          <w:szCs w:val="24"/>
        </w:rPr>
        <w:t xml:space="preserve">í </w:t>
      </w:r>
      <w:r w:rsidRPr="00263BC2">
        <w:rPr>
          <w:szCs w:val="24"/>
        </w:rPr>
        <w:t xml:space="preserve">  zmluvnú pokutu vo výške </w:t>
      </w:r>
      <w:r w:rsidR="00ED72DF" w:rsidRPr="00263BC2">
        <w:rPr>
          <w:szCs w:val="24"/>
        </w:rPr>
        <w:t>10% z</w:t>
      </w:r>
      <w:r w:rsidR="00DB5F7D">
        <w:rPr>
          <w:szCs w:val="24"/>
        </w:rPr>
        <w:t> </w:t>
      </w:r>
      <w:r w:rsidR="00191C89">
        <w:rPr>
          <w:szCs w:val="24"/>
        </w:rPr>
        <w:t>C</w:t>
      </w:r>
      <w:r w:rsidR="00AD44DF" w:rsidRPr="00263BC2">
        <w:rPr>
          <w:szCs w:val="24"/>
        </w:rPr>
        <w:t>eny</w:t>
      </w:r>
      <w:r w:rsidR="005014F7" w:rsidRPr="00263BC2">
        <w:rPr>
          <w:szCs w:val="24"/>
        </w:rPr>
        <w:t xml:space="preserve"> </w:t>
      </w:r>
      <w:r w:rsidR="003E3A47" w:rsidRPr="00263BC2">
        <w:rPr>
          <w:szCs w:val="24"/>
        </w:rPr>
        <w:t xml:space="preserve">takého </w:t>
      </w:r>
      <w:r w:rsidR="00044113">
        <w:rPr>
          <w:szCs w:val="24"/>
        </w:rPr>
        <w:t>Predmetu prevodu</w:t>
      </w:r>
      <w:r w:rsidR="00584DC5" w:rsidRPr="00263BC2">
        <w:rPr>
          <w:szCs w:val="24"/>
        </w:rPr>
        <w:t>,</w:t>
      </w:r>
    </w:p>
    <w:p w14:paraId="74D15797" w14:textId="332F7C03" w:rsidR="00517ECA" w:rsidRPr="00C437A5" w:rsidRDefault="00F42A78" w:rsidP="007831EF">
      <w:pPr>
        <w:pStyle w:val="CTL"/>
        <w:numPr>
          <w:ilvl w:val="0"/>
          <w:numId w:val="18"/>
        </w:numPr>
        <w:tabs>
          <w:tab w:val="left" w:pos="720"/>
        </w:tabs>
        <w:rPr>
          <w:szCs w:val="24"/>
        </w:rPr>
      </w:pPr>
      <w:r w:rsidRPr="00263BC2">
        <w:rPr>
          <w:szCs w:val="24"/>
        </w:rPr>
        <w:t>v pr</w:t>
      </w:r>
      <w:r w:rsidR="00534D8D">
        <w:rPr>
          <w:szCs w:val="24"/>
        </w:rPr>
        <w:t>ípade nepravdivosti vyhlásen</w:t>
      </w:r>
      <w:r w:rsidR="00040DFC">
        <w:rPr>
          <w:szCs w:val="24"/>
        </w:rPr>
        <w:t>í</w:t>
      </w:r>
      <w:r w:rsidR="00534D8D">
        <w:rPr>
          <w:szCs w:val="24"/>
        </w:rPr>
        <w:t xml:space="preserve"> P</w:t>
      </w:r>
      <w:r w:rsidRPr="00263BC2">
        <w:rPr>
          <w:szCs w:val="24"/>
        </w:rPr>
        <w:t xml:space="preserve">redávajúceho, ktoré </w:t>
      </w:r>
      <w:r w:rsidR="00040DFC">
        <w:rPr>
          <w:szCs w:val="24"/>
        </w:rPr>
        <w:t>sú</w:t>
      </w:r>
      <w:r w:rsidRPr="00263BC2">
        <w:rPr>
          <w:szCs w:val="24"/>
        </w:rPr>
        <w:t xml:space="preserve"> uvedené v</w:t>
      </w:r>
      <w:r w:rsidR="00517ECA" w:rsidRPr="00263BC2">
        <w:rPr>
          <w:szCs w:val="24"/>
        </w:rPr>
        <w:t xml:space="preserve"> čl. </w:t>
      </w:r>
      <w:r w:rsidR="00A45B2E">
        <w:rPr>
          <w:szCs w:val="24"/>
        </w:rPr>
        <w:t>I</w:t>
      </w:r>
      <w:r w:rsidR="00517ECA" w:rsidRPr="00263BC2">
        <w:rPr>
          <w:szCs w:val="24"/>
        </w:rPr>
        <w:t>V</w:t>
      </w:r>
      <w:r w:rsidR="00A45B2E">
        <w:rPr>
          <w:szCs w:val="24"/>
        </w:rPr>
        <w:t>,</w:t>
      </w:r>
      <w:r w:rsidR="00517ECA" w:rsidRPr="00263BC2">
        <w:rPr>
          <w:szCs w:val="24"/>
        </w:rPr>
        <w:t xml:space="preserve"> bod</w:t>
      </w:r>
      <w:r w:rsidR="00040DFC">
        <w:rPr>
          <w:szCs w:val="24"/>
        </w:rPr>
        <w:t>och</w:t>
      </w:r>
      <w:r w:rsidR="00534D8D">
        <w:rPr>
          <w:szCs w:val="24"/>
        </w:rPr>
        <w:t xml:space="preserve"> </w:t>
      </w:r>
      <w:r w:rsidR="00A45B2E">
        <w:rPr>
          <w:szCs w:val="24"/>
        </w:rPr>
        <w:t>4</w:t>
      </w:r>
      <w:r w:rsidR="00534D8D">
        <w:rPr>
          <w:szCs w:val="24"/>
        </w:rPr>
        <w:t>.</w:t>
      </w:r>
      <w:r w:rsidR="00DB5F7D">
        <w:rPr>
          <w:szCs w:val="24"/>
        </w:rPr>
        <w:t>1</w:t>
      </w:r>
      <w:r w:rsidR="008558B8">
        <w:rPr>
          <w:szCs w:val="24"/>
        </w:rPr>
        <w:t>8</w:t>
      </w:r>
      <w:r w:rsidR="00534D8D">
        <w:rPr>
          <w:szCs w:val="24"/>
        </w:rPr>
        <w:t xml:space="preserve"> </w:t>
      </w:r>
      <w:r w:rsidR="00040DFC">
        <w:rPr>
          <w:szCs w:val="24"/>
        </w:rPr>
        <w:t>a 4.2</w:t>
      </w:r>
      <w:r w:rsidR="008558B8">
        <w:rPr>
          <w:szCs w:val="24"/>
        </w:rPr>
        <w:t>2</w:t>
      </w:r>
      <w:r w:rsidR="00040DFC">
        <w:rPr>
          <w:szCs w:val="24"/>
        </w:rPr>
        <w:t xml:space="preserve"> </w:t>
      </w:r>
      <w:r w:rsidR="003610F8">
        <w:rPr>
          <w:szCs w:val="24"/>
        </w:rPr>
        <w:t>Dohody</w:t>
      </w:r>
      <w:r w:rsidRPr="00263BC2">
        <w:rPr>
          <w:szCs w:val="24"/>
        </w:rPr>
        <w:t>,</w:t>
      </w:r>
      <w:r w:rsidR="00517ECA" w:rsidRPr="00263BC2">
        <w:rPr>
          <w:szCs w:val="24"/>
        </w:rPr>
        <w:t xml:space="preserve"> </w:t>
      </w:r>
      <w:r w:rsidR="00534D8D">
        <w:rPr>
          <w:szCs w:val="24"/>
        </w:rPr>
        <w:t>je Predávajúci povinný zaplatiť K</w:t>
      </w:r>
      <w:r w:rsidRPr="00263BC2">
        <w:rPr>
          <w:szCs w:val="24"/>
        </w:rPr>
        <w:t>upujúcemu zmluvnú pokutu vo výške 30</w:t>
      </w:r>
      <w:r w:rsidR="00A45B2E">
        <w:rPr>
          <w:szCs w:val="24"/>
        </w:rPr>
        <w:t>.</w:t>
      </w:r>
      <w:r w:rsidRPr="00263BC2">
        <w:rPr>
          <w:szCs w:val="24"/>
        </w:rPr>
        <w:t>000,-</w:t>
      </w:r>
      <w:r w:rsidR="00517ECA" w:rsidRPr="00263BC2">
        <w:rPr>
          <w:szCs w:val="24"/>
        </w:rPr>
        <w:t xml:space="preserve"> </w:t>
      </w:r>
      <w:r w:rsidRPr="00263BC2">
        <w:rPr>
          <w:szCs w:val="24"/>
        </w:rPr>
        <w:t>EUR</w:t>
      </w:r>
      <w:r w:rsidR="00A45B2E">
        <w:rPr>
          <w:szCs w:val="24"/>
        </w:rPr>
        <w:t xml:space="preserve"> (slovom: tridsať tisíc EUR)</w:t>
      </w:r>
      <w:r w:rsidRPr="00263BC2">
        <w:rPr>
          <w:szCs w:val="24"/>
        </w:rPr>
        <w:t>.</w:t>
      </w:r>
      <w:r w:rsidR="00266391">
        <w:rPr>
          <w:szCs w:val="24"/>
        </w:rPr>
        <w:t xml:space="preserve"> </w:t>
      </w:r>
    </w:p>
    <w:p w14:paraId="202900E8" w14:textId="2FC1DD19" w:rsidR="00462A0C" w:rsidRPr="00462A0C" w:rsidRDefault="003610F8" w:rsidP="00F232B9">
      <w:pPr>
        <w:pStyle w:val="CTL"/>
        <w:numPr>
          <w:ilvl w:val="0"/>
          <w:numId w:val="36"/>
        </w:numPr>
        <w:ind w:left="567" w:hanging="567"/>
        <w:rPr>
          <w:szCs w:val="24"/>
        </w:rPr>
      </w:pPr>
      <w:r>
        <w:rPr>
          <w:szCs w:val="24"/>
        </w:rPr>
        <w:t>Účastníci dohody</w:t>
      </w:r>
      <w:r w:rsidR="00462A0C" w:rsidRPr="00DB72FD">
        <w:rPr>
          <w:szCs w:val="24"/>
        </w:rPr>
        <w:t xml:space="preserve"> vyhlasujú, že nepovažujú výšku zmluvných pokút za neprimeranú, ale považujú </w:t>
      </w:r>
      <w:r w:rsidR="00DB5F7D" w:rsidRPr="00DB72FD">
        <w:rPr>
          <w:szCs w:val="24"/>
        </w:rPr>
        <w:t xml:space="preserve">ju </w:t>
      </w:r>
      <w:r w:rsidR="00462A0C" w:rsidRPr="00DB72FD">
        <w:rPr>
          <w:szCs w:val="24"/>
        </w:rPr>
        <w:t xml:space="preserve">za zodpovedajúcu významu povinností, ktoré ochraňuje. </w:t>
      </w:r>
    </w:p>
    <w:p w14:paraId="457D8388" w14:textId="09CBE56E" w:rsidR="00582DCF" w:rsidRPr="00263BC2" w:rsidRDefault="006056F6" w:rsidP="00F232B9">
      <w:pPr>
        <w:pStyle w:val="CTL"/>
        <w:numPr>
          <w:ilvl w:val="0"/>
          <w:numId w:val="36"/>
        </w:numPr>
        <w:ind w:left="567" w:hanging="567"/>
        <w:rPr>
          <w:szCs w:val="24"/>
        </w:rPr>
      </w:pPr>
      <w:r w:rsidRPr="00263BC2">
        <w:rPr>
          <w:szCs w:val="24"/>
        </w:rPr>
        <w:t xml:space="preserve">Zaplatením zmluvnej pokuty </w:t>
      </w:r>
      <w:r w:rsidR="000F6435">
        <w:rPr>
          <w:szCs w:val="24"/>
        </w:rPr>
        <w:t>P</w:t>
      </w:r>
      <w:r w:rsidRPr="00263BC2">
        <w:rPr>
          <w:szCs w:val="24"/>
        </w:rPr>
        <w:t>redávajúcim</w:t>
      </w:r>
      <w:r w:rsidR="002420ED" w:rsidRPr="00263BC2">
        <w:rPr>
          <w:szCs w:val="24"/>
        </w:rPr>
        <w:t xml:space="preserve"> podľa bodu </w:t>
      </w:r>
      <w:r w:rsidR="00A45B2E">
        <w:rPr>
          <w:szCs w:val="24"/>
        </w:rPr>
        <w:t>8</w:t>
      </w:r>
      <w:r w:rsidR="00E1711E">
        <w:rPr>
          <w:szCs w:val="24"/>
        </w:rPr>
        <w:t>.1 tohto čl</w:t>
      </w:r>
      <w:r w:rsidR="00A45B2E">
        <w:rPr>
          <w:szCs w:val="24"/>
        </w:rPr>
        <w:t>ánku</w:t>
      </w:r>
      <w:r w:rsidR="00E1711E">
        <w:rPr>
          <w:szCs w:val="24"/>
        </w:rPr>
        <w:t xml:space="preserve">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nezaniká nárok </w:t>
      </w:r>
      <w:r w:rsidR="00E1711E">
        <w:rPr>
          <w:szCs w:val="24"/>
        </w:rPr>
        <w:t>K</w:t>
      </w:r>
      <w:r w:rsidRPr="00263BC2">
        <w:rPr>
          <w:szCs w:val="24"/>
        </w:rPr>
        <w:t>upujúceho na prípadnú náhradu škody, ktorá vznikla v príčinnej súvislosti s porušením zmluvnej povinnosti, za ktorú je uplatňovaná zmluvná pokuta.</w:t>
      </w:r>
    </w:p>
    <w:p w14:paraId="7B2BD025" w14:textId="3C94A73B" w:rsidR="00613A8C" w:rsidRDefault="0077096A" w:rsidP="00F232B9">
      <w:pPr>
        <w:pStyle w:val="CTL"/>
        <w:numPr>
          <w:ilvl w:val="0"/>
          <w:numId w:val="36"/>
        </w:numPr>
        <w:spacing w:after="0"/>
        <w:ind w:left="567" w:hanging="567"/>
        <w:rPr>
          <w:szCs w:val="24"/>
        </w:rPr>
      </w:pPr>
      <w:r w:rsidRPr="00263BC2">
        <w:rPr>
          <w:szCs w:val="24"/>
        </w:rPr>
        <w:t>Nárok na zmluvnú</w:t>
      </w:r>
      <w:r w:rsidR="00FC2417" w:rsidRPr="00263BC2">
        <w:rPr>
          <w:szCs w:val="24"/>
        </w:rPr>
        <w:t xml:space="preserve"> pokut</w:t>
      </w:r>
      <w:r w:rsidRPr="00263BC2">
        <w:rPr>
          <w:szCs w:val="24"/>
        </w:rPr>
        <w:t>u</w:t>
      </w:r>
      <w:r w:rsidR="00FC2417" w:rsidRPr="00263BC2">
        <w:rPr>
          <w:szCs w:val="24"/>
        </w:rPr>
        <w:t xml:space="preserve"> nevzniká vtedy, ak sa preukáže</w:t>
      </w:r>
      <w:r w:rsidR="006056F6" w:rsidRPr="00263BC2">
        <w:rPr>
          <w:szCs w:val="24"/>
        </w:rPr>
        <w:t>,</w:t>
      </w:r>
      <w:r w:rsidR="00FC2417" w:rsidRPr="00263BC2">
        <w:rPr>
          <w:szCs w:val="24"/>
        </w:rPr>
        <w:t xml:space="preserve"> že omeškanie je spôsobené </w:t>
      </w:r>
      <w:r w:rsidR="00CE13E9" w:rsidRPr="00263BC2">
        <w:rPr>
          <w:szCs w:val="24"/>
        </w:rPr>
        <w:t>okolnosťami vylučujúcimi zodpovednosť (</w:t>
      </w:r>
      <w:r w:rsidR="00FC2417" w:rsidRPr="00263BC2">
        <w:rPr>
          <w:szCs w:val="24"/>
        </w:rPr>
        <w:t>vyšš</w:t>
      </w:r>
      <w:r w:rsidR="00CE13E9" w:rsidRPr="00263BC2">
        <w:rPr>
          <w:szCs w:val="24"/>
        </w:rPr>
        <w:t>ia</w:t>
      </w:r>
      <w:r w:rsidR="00FC2417" w:rsidRPr="00263BC2">
        <w:rPr>
          <w:szCs w:val="24"/>
        </w:rPr>
        <w:t xml:space="preserve"> moc</w:t>
      </w:r>
      <w:r w:rsidR="00CE13E9" w:rsidRPr="00263BC2">
        <w:rPr>
          <w:szCs w:val="24"/>
        </w:rPr>
        <w:t>)</w:t>
      </w:r>
      <w:r w:rsidR="00FC2417" w:rsidRPr="00263BC2">
        <w:rPr>
          <w:szCs w:val="24"/>
        </w:rPr>
        <w:t xml:space="preserve">. Zmluvnú pokutu zaplatí </w:t>
      </w:r>
      <w:r w:rsidR="00E1711E">
        <w:rPr>
          <w:szCs w:val="24"/>
        </w:rPr>
        <w:t>Predávajúci K</w:t>
      </w:r>
      <w:r w:rsidR="00277349" w:rsidRPr="00263BC2">
        <w:rPr>
          <w:szCs w:val="24"/>
        </w:rPr>
        <w:t>upujúcemu</w:t>
      </w:r>
      <w:r w:rsidR="00DD6996" w:rsidRPr="00263BC2">
        <w:rPr>
          <w:szCs w:val="24"/>
        </w:rPr>
        <w:t xml:space="preserve"> </w:t>
      </w:r>
      <w:r w:rsidR="00FC2417" w:rsidRPr="00263BC2">
        <w:rPr>
          <w:szCs w:val="24"/>
        </w:rPr>
        <w:t>v</w:t>
      </w:r>
      <w:r w:rsidR="00582DCF" w:rsidRPr="00263BC2">
        <w:rPr>
          <w:szCs w:val="24"/>
        </w:rPr>
        <w:t> </w:t>
      </w:r>
      <w:r w:rsidR="00FC2417" w:rsidRPr="00263BC2">
        <w:rPr>
          <w:szCs w:val="24"/>
        </w:rPr>
        <w:t>lehote</w:t>
      </w:r>
      <w:r w:rsidR="00582DCF" w:rsidRPr="00263BC2">
        <w:rPr>
          <w:szCs w:val="24"/>
        </w:rPr>
        <w:t xml:space="preserve"> tridsiatich</w:t>
      </w:r>
      <w:r w:rsidR="00FC2417" w:rsidRPr="00263BC2">
        <w:rPr>
          <w:szCs w:val="24"/>
        </w:rPr>
        <w:t xml:space="preserve"> </w:t>
      </w:r>
      <w:r w:rsidR="00582DCF" w:rsidRPr="00263BC2">
        <w:rPr>
          <w:szCs w:val="24"/>
        </w:rPr>
        <w:t>(</w:t>
      </w:r>
      <w:r w:rsidR="00FC2417" w:rsidRPr="00263BC2">
        <w:rPr>
          <w:szCs w:val="24"/>
        </w:rPr>
        <w:t>30</w:t>
      </w:r>
      <w:r w:rsidR="00582DCF" w:rsidRPr="00263BC2">
        <w:rPr>
          <w:szCs w:val="24"/>
        </w:rPr>
        <w:t>)</w:t>
      </w:r>
      <w:r w:rsidR="00FC2417" w:rsidRPr="00263BC2">
        <w:rPr>
          <w:szCs w:val="24"/>
        </w:rPr>
        <w:t xml:space="preserve"> dní odo dňa doručenia faktúry do sídla</w:t>
      </w:r>
      <w:r w:rsidR="007A08E0" w:rsidRPr="00263BC2">
        <w:rPr>
          <w:szCs w:val="24"/>
        </w:rPr>
        <w:t xml:space="preserve"> </w:t>
      </w:r>
      <w:r w:rsidR="00413804">
        <w:rPr>
          <w:szCs w:val="24"/>
        </w:rPr>
        <w:t>Predávajúceho</w:t>
      </w:r>
      <w:r w:rsidR="00FC2417" w:rsidRPr="00263BC2">
        <w:rPr>
          <w:szCs w:val="24"/>
        </w:rPr>
        <w:t xml:space="preserve">. </w:t>
      </w:r>
      <w:r w:rsidR="00D63934">
        <w:rPr>
          <w:szCs w:val="24"/>
        </w:rPr>
        <w:t xml:space="preserve">Pre účely tejto </w:t>
      </w:r>
      <w:r w:rsidR="003610F8">
        <w:rPr>
          <w:szCs w:val="24"/>
        </w:rPr>
        <w:t>Dohody</w:t>
      </w:r>
      <w:r w:rsidR="007E5974" w:rsidRPr="00263BC2">
        <w:rPr>
          <w:szCs w:val="24"/>
        </w:rPr>
        <w:t xml:space="preserve"> sa za vyššiu moc považujú udalosti, k</w:t>
      </w:r>
      <w:r w:rsidR="00E1711E">
        <w:rPr>
          <w:szCs w:val="24"/>
        </w:rPr>
        <w:t xml:space="preserve">toré nie sú závislé od </w:t>
      </w:r>
      <w:r w:rsidR="00413804">
        <w:rPr>
          <w:szCs w:val="24"/>
        </w:rPr>
        <w:t xml:space="preserve">vôle alebo </w:t>
      </w:r>
      <w:r w:rsidR="00E1711E">
        <w:rPr>
          <w:szCs w:val="24"/>
        </w:rPr>
        <w:t xml:space="preserve">konania </w:t>
      </w:r>
      <w:r w:rsidR="003C60EC">
        <w:rPr>
          <w:szCs w:val="24"/>
        </w:rPr>
        <w:t>Účastníkov dohody</w:t>
      </w:r>
      <w:r w:rsidR="00E1711E">
        <w:rPr>
          <w:szCs w:val="24"/>
        </w:rPr>
        <w:t xml:space="preserve">, a ktoré nemôžu </w:t>
      </w:r>
      <w:r w:rsidR="003610F8">
        <w:rPr>
          <w:szCs w:val="24"/>
        </w:rPr>
        <w:t>Účastníci dohody</w:t>
      </w:r>
      <w:r w:rsidR="007E5974" w:rsidRPr="00263BC2">
        <w:rPr>
          <w:szCs w:val="24"/>
        </w:rPr>
        <w:t xml:space="preserve"> ani predvídať ani nijakým spôsobom priamo ovplyvniť, </w:t>
      </w:r>
      <w:r w:rsidR="00277349" w:rsidRPr="00263BC2">
        <w:rPr>
          <w:szCs w:val="24"/>
        </w:rPr>
        <w:t>a to najmä</w:t>
      </w:r>
      <w:r w:rsidR="007E5974" w:rsidRPr="00263BC2">
        <w:rPr>
          <w:szCs w:val="24"/>
        </w:rPr>
        <w:t xml:space="preserve"> vojna, mobilizácia, povstanie, živelné pohromy, požiare, embargo, karantény</w:t>
      </w:r>
      <w:r w:rsidR="00A45B2E">
        <w:rPr>
          <w:szCs w:val="24"/>
        </w:rPr>
        <w:t>, pandémia</w:t>
      </w:r>
      <w:r w:rsidR="007E5974" w:rsidRPr="00263BC2">
        <w:rPr>
          <w:szCs w:val="24"/>
        </w:rPr>
        <w:t xml:space="preserve">. Oslobodenie od zodpovednosti za nesplnenie dodania </w:t>
      </w:r>
      <w:r w:rsidR="00EC441B">
        <w:rPr>
          <w:szCs w:val="24"/>
        </w:rPr>
        <w:t>Predmetu prevodu</w:t>
      </w:r>
      <w:r w:rsidR="007E5974" w:rsidRPr="00263BC2">
        <w:rPr>
          <w:szCs w:val="24"/>
        </w:rPr>
        <w:t xml:space="preserve"> trvá po dobu pôsobenia vyššej moci, najviac však dva</w:t>
      </w:r>
      <w:r w:rsidR="007174F2" w:rsidRPr="00263BC2">
        <w:rPr>
          <w:szCs w:val="24"/>
        </w:rPr>
        <w:t xml:space="preserve"> (2)</w:t>
      </w:r>
      <w:r w:rsidR="007E5974" w:rsidRPr="00263BC2">
        <w:rPr>
          <w:szCs w:val="24"/>
        </w:rPr>
        <w:t xml:space="preserve"> mesiace. </w:t>
      </w:r>
      <w:r w:rsidR="00E1711E">
        <w:rPr>
          <w:szCs w:val="24"/>
        </w:rPr>
        <w:t xml:space="preserve">Po uplynutí tejto doby sa </w:t>
      </w:r>
      <w:r w:rsidR="003610F8">
        <w:rPr>
          <w:szCs w:val="24"/>
        </w:rPr>
        <w:t>Účastníci dohody</w:t>
      </w:r>
      <w:r w:rsidR="007E5974" w:rsidRPr="00263BC2">
        <w:rPr>
          <w:szCs w:val="24"/>
        </w:rPr>
        <w:t xml:space="preserve"> dohodnú o ďalšom postupe. Ak nedôjde k dohode, má </w:t>
      </w:r>
      <w:r w:rsidR="003C60EC">
        <w:rPr>
          <w:szCs w:val="24"/>
        </w:rPr>
        <w:t>Účastník dohody</w:t>
      </w:r>
      <w:r w:rsidR="007E5974" w:rsidRPr="00263BC2">
        <w:rPr>
          <w:szCs w:val="24"/>
        </w:rPr>
        <w:t>, ktor</w:t>
      </w:r>
      <w:r w:rsidR="003C60EC">
        <w:rPr>
          <w:szCs w:val="24"/>
        </w:rPr>
        <w:t>ý</w:t>
      </w:r>
      <w:r w:rsidR="007E5974" w:rsidRPr="00263BC2">
        <w:rPr>
          <w:szCs w:val="24"/>
        </w:rPr>
        <w:t xml:space="preserve"> sa odvolal na okolnosti vylučujúce zodpovednosť, právo odstúpiť od </w:t>
      </w:r>
      <w:r w:rsidR="003610F8">
        <w:rPr>
          <w:szCs w:val="24"/>
        </w:rPr>
        <w:t>Dohody</w:t>
      </w:r>
      <w:r w:rsidR="007E5974" w:rsidRPr="00263BC2">
        <w:rPr>
          <w:szCs w:val="24"/>
        </w:rPr>
        <w:t xml:space="preserve">. </w:t>
      </w:r>
    </w:p>
    <w:p w14:paraId="76F77668" w14:textId="77777777" w:rsidR="002420ED" w:rsidRPr="00263BC2" w:rsidRDefault="002420ED" w:rsidP="00413804">
      <w:pPr>
        <w:pStyle w:val="CTLhead"/>
        <w:spacing w:after="120"/>
        <w:jc w:val="left"/>
        <w:rPr>
          <w:sz w:val="24"/>
          <w:szCs w:val="24"/>
        </w:rPr>
      </w:pPr>
    </w:p>
    <w:p w14:paraId="5598B5EC" w14:textId="74CE3718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A45B2E">
        <w:rPr>
          <w:sz w:val="24"/>
          <w:szCs w:val="24"/>
        </w:rPr>
        <w:t>I</w:t>
      </w:r>
      <w:r w:rsidRPr="00263BC2">
        <w:rPr>
          <w:sz w:val="24"/>
          <w:szCs w:val="24"/>
        </w:rPr>
        <w:t>X</w:t>
      </w:r>
    </w:p>
    <w:p w14:paraId="5BE388E5" w14:textId="3FAED8CB" w:rsidR="00FC2417" w:rsidRPr="00263BC2" w:rsidRDefault="00582DCF" w:rsidP="00A45B2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S</w:t>
      </w:r>
      <w:r w:rsidR="00554EC0" w:rsidRPr="00263BC2">
        <w:rPr>
          <w:rFonts w:ascii="Times New Roman" w:hAnsi="Times New Roman"/>
          <w:b/>
          <w:sz w:val="24"/>
          <w:szCs w:val="24"/>
        </w:rPr>
        <w:t>kon</w:t>
      </w:r>
      <w:r w:rsidRPr="00263BC2">
        <w:rPr>
          <w:rFonts w:ascii="Times New Roman" w:hAnsi="Times New Roman"/>
          <w:b/>
          <w:sz w:val="24"/>
          <w:szCs w:val="24"/>
        </w:rPr>
        <w:t>č</w:t>
      </w:r>
      <w:r w:rsidR="00554EC0" w:rsidRPr="00263BC2">
        <w:rPr>
          <w:rFonts w:ascii="Times New Roman" w:hAnsi="Times New Roman"/>
          <w:b/>
          <w:sz w:val="24"/>
          <w:szCs w:val="24"/>
        </w:rPr>
        <w:t>enie</w:t>
      </w:r>
      <w:r w:rsidR="00FC2417" w:rsidRPr="00263BC2">
        <w:rPr>
          <w:rFonts w:ascii="Times New Roman" w:hAnsi="Times New Roman"/>
          <w:b/>
          <w:sz w:val="24"/>
          <w:szCs w:val="24"/>
        </w:rPr>
        <w:t xml:space="preserve"> </w:t>
      </w:r>
      <w:r w:rsidR="003610F8">
        <w:rPr>
          <w:rFonts w:ascii="Times New Roman" w:hAnsi="Times New Roman"/>
          <w:b/>
          <w:sz w:val="24"/>
          <w:szCs w:val="24"/>
        </w:rPr>
        <w:t>Dohody</w:t>
      </w:r>
    </w:p>
    <w:p w14:paraId="23346C7A" w14:textId="2255551C" w:rsidR="00584DC5" w:rsidRPr="00C437A5" w:rsidRDefault="003610F8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Účastníci dohody </w:t>
      </w:r>
      <w:r w:rsidR="00FC2417" w:rsidRPr="00C437A5">
        <w:rPr>
          <w:rFonts w:ascii="Times New Roman" w:hAnsi="Times New Roman"/>
          <w:sz w:val="24"/>
          <w:szCs w:val="24"/>
        </w:rPr>
        <w:t xml:space="preserve">sa dohodli, že </w:t>
      </w:r>
      <w:r w:rsidR="003C60EC">
        <w:rPr>
          <w:rFonts w:ascii="Times New Roman" w:hAnsi="Times New Roman"/>
          <w:sz w:val="24"/>
          <w:szCs w:val="24"/>
          <w:lang w:val="sk-SK"/>
        </w:rPr>
        <w:t>Dohodu</w:t>
      </w:r>
      <w:r w:rsidR="00FC2417" w:rsidRPr="00C437A5">
        <w:rPr>
          <w:rFonts w:ascii="Times New Roman" w:hAnsi="Times New Roman"/>
          <w:sz w:val="24"/>
          <w:szCs w:val="24"/>
        </w:rPr>
        <w:t xml:space="preserve"> je možné </w:t>
      </w:r>
      <w:r w:rsidR="00582DCF" w:rsidRPr="00C437A5">
        <w:rPr>
          <w:rFonts w:ascii="Times New Roman" w:hAnsi="Times New Roman"/>
          <w:sz w:val="24"/>
          <w:szCs w:val="24"/>
        </w:rPr>
        <w:t>s</w:t>
      </w:r>
      <w:r w:rsidR="00FC2417" w:rsidRPr="00C437A5">
        <w:rPr>
          <w:rFonts w:ascii="Times New Roman" w:hAnsi="Times New Roman"/>
          <w:sz w:val="24"/>
          <w:szCs w:val="24"/>
        </w:rPr>
        <w:t>končiť:</w:t>
      </w:r>
    </w:p>
    <w:p w14:paraId="3059E11F" w14:textId="1D07E2A4" w:rsidR="004E47D3" w:rsidRPr="00263BC2" w:rsidRDefault="000C4C2F" w:rsidP="007831EF">
      <w:pPr>
        <w:pStyle w:val="CTL"/>
        <w:numPr>
          <w:ilvl w:val="0"/>
          <w:numId w:val="19"/>
        </w:numPr>
        <w:spacing w:after="0"/>
        <w:ind w:left="1134" w:hanging="425"/>
        <w:rPr>
          <w:szCs w:val="24"/>
        </w:rPr>
      </w:pPr>
      <w:r>
        <w:rPr>
          <w:szCs w:val="24"/>
        </w:rPr>
        <w:t xml:space="preserve">písomnou dohodou </w:t>
      </w:r>
      <w:r w:rsidR="003C60EC">
        <w:rPr>
          <w:szCs w:val="24"/>
        </w:rPr>
        <w:t>Účastníkov dohody</w:t>
      </w:r>
      <w:r w:rsidR="00FC2417" w:rsidRPr="00263BC2">
        <w:rPr>
          <w:szCs w:val="24"/>
        </w:rPr>
        <w:t>,</w:t>
      </w:r>
      <w:r w:rsidR="00543852" w:rsidRPr="00263BC2">
        <w:rPr>
          <w:szCs w:val="24"/>
        </w:rPr>
        <w:t xml:space="preserve"> a to dňom uvedeným v takejto dohode; v dohode o </w:t>
      </w:r>
      <w:r w:rsidR="00582DCF" w:rsidRPr="00263BC2">
        <w:rPr>
          <w:szCs w:val="24"/>
        </w:rPr>
        <w:t>s</w:t>
      </w:r>
      <w:r>
        <w:rPr>
          <w:szCs w:val="24"/>
        </w:rPr>
        <w:t xml:space="preserve">končení </w:t>
      </w:r>
      <w:r w:rsidR="003610F8">
        <w:rPr>
          <w:szCs w:val="24"/>
        </w:rPr>
        <w:t>Dohody</w:t>
      </w:r>
      <w:r w:rsidR="00543852" w:rsidRPr="00263BC2">
        <w:rPr>
          <w:szCs w:val="24"/>
        </w:rPr>
        <w:t xml:space="preserve"> </w:t>
      </w:r>
      <w:r>
        <w:rPr>
          <w:szCs w:val="24"/>
        </w:rPr>
        <w:t xml:space="preserve">sa súčasne upravia nároky </w:t>
      </w:r>
      <w:r w:rsidR="003C60EC">
        <w:rPr>
          <w:szCs w:val="24"/>
        </w:rPr>
        <w:t>Účastníkov dohody</w:t>
      </w:r>
      <w:r w:rsidR="00543852" w:rsidRPr="00263BC2">
        <w:rPr>
          <w:szCs w:val="24"/>
        </w:rPr>
        <w:t xml:space="preserve"> vzniknuté na základe alebo v súvislosti s</w:t>
      </w:r>
      <w:r w:rsidR="00582DCF" w:rsidRPr="00263BC2">
        <w:rPr>
          <w:szCs w:val="24"/>
        </w:rPr>
        <w:t xml:space="preserve"> touto</w:t>
      </w:r>
      <w:r>
        <w:rPr>
          <w:szCs w:val="24"/>
        </w:rPr>
        <w:t xml:space="preserve"> </w:t>
      </w:r>
      <w:r w:rsidR="003610F8">
        <w:rPr>
          <w:szCs w:val="24"/>
        </w:rPr>
        <w:t>Dohodou</w:t>
      </w:r>
      <w:r w:rsidR="00543852" w:rsidRPr="00263BC2">
        <w:rPr>
          <w:szCs w:val="24"/>
        </w:rPr>
        <w:t>,</w:t>
      </w:r>
    </w:p>
    <w:p w14:paraId="4AB006D7" w14:textId="77777777" w:rsidR="006718ED" w:rsidRDefault="00543852" w:rsidP="0061581A">
      <w:pPr>
        <w:pStyle w:val="CTL"/>
        <w:numPr>
          <w:ilvl w:val="0"/>
          <w:numId w:val="19"/>
        </w:numPr>
        <w:spacing w:after="0"/>
        <w:ind w:left="1134" w:hanging="425"/>
        <w:rPr>
          <w:szCs w:val="24"/>
        </w:rPr>
      </w:pPr>
      <w:r w:rsidRPr="00263BC2">
        <w:rPr>
          <w:szCs w:val="24"/>
        </w:rPr>
        <w:t>písomným</w:t>
      </w:r>
      <w:r w:rsidR="000C4C2F">
        <w:rPr>
          <w:szCs w:val="24"/>
        </w:rPr>
        <w:t xml:space="preserve"> odstúpením od </w:t>
      </w:r>
      <w:r w:rsidR="003610F8">
        <w:rPr>
          <w:szCs w:val="24"/>
        </w:rPr>
        <w:t>Dohody</w:t>
      </w:r>
      <w:r w:rsidR="00FC2417" w:rsidRPr="00263BC2">
        <w:rPr>
          <w:szCs w:val="24"/>
        </w:rPr>
        <w:t xml:space="preserve"> v prípa</w:t>
      </w:r>
      <w:r w:rsidR="000C4C2F">
        <w:rPr>
          <w:szCs w:val="24"/>
        </w:rPr>
        <w:t xml:space="preserve">de podstatného porušenia </w:t>
      </w:r>
      <w:r w:rsidR="003610F8">
        <w:rPr>
          <w:szCs w:val="24"/>
        </w:rPr>
        <w:t>Dohody</w:t>
      </w:r>
      <w:r w:rsidR="006718ED">
        <w:rPr>
          <w:szCs w:val="24"/>
        </w:rPr>
        <w:t>,</w:t>
      </w:r>
    </w:p>
    <w:p w14:paraId="129819F3" w14:textId="050E5DEB" w:rsidR="00613A8C" w:rsidRPr="00C437A5" w:rsidRDefault="006718ED" w:rsidP="007831EF">
      <w:pPr>
        <w:pStyle w:val="CTL"/>
        <w:numPr>
          <w:ilvl w:val="0"/>
          <w:numId w:val="19"/>
        </w:numPr>
        <w:ind w:left="1134" w:hanging="425"/>
        <w:rPr>
          <w:szCs w:val="24"/>
        </w:rPr>
      </w:pPr>
      <w:r>
        <w:rPr>
          <w:szCs w:val="24"/>
        </w:rPr>
        <w:t>písomnou výpoveďou</w:t>
      </w:r>
      <w:r w:rsidR="00BA0F35">
        <w:rPr>
          <w:szCs w:val="24"/>
        </w:rPr>
        <w:t xml:space="preserve"> v súlade s bod</w:t>
      </w:r>
      <w:r w:rsidR="00DB5F7D">
        <w:rPr>
          <w:szCs w:val="24"/>
        </w:rPr>
        <w:t>mi</w:t>
      </w:r>
      <w:r w:rsidR="00BA0F35">
        <w:rPr>
          <w:szCs w:val="24"/>
        </w:rPr>
        <w:t xml:space="preserve"> </w:t>
      </w:r>
      <w:r w:rsidR="00210845">
        <w:rPr>
          <w:szCs w:val="24"/>
        </w:rPr>
        <w:t>9</w:t>
      </w:r>
      <w:r w:rsidR="00BA0F35">
        <w:rPr>
          <w:szCs w:val="24"/>
        </w:rPr>
        <w:t>.</w:t>
      </w:r>
      <w:r w:rsidR="00DB5F7D">
        <w:rPr>
          <w:szCs w:val="24"/>
        </w:rPr>
        <w:t>6 a 9.7</w:t>
      </w:r>
      <w:r w:rsidR="00BA0F35">
        <w:rPr>
          <w:szCs w:val="24"/>
        </w:rPr>
        <w:t xml:space="preserve"> tohto článku</w:t>
      </w:r>
      <w:r w:rsidR="00210845">
        <w:rPr>
          <w:szCs w:val="24"/>
        </w:rPr>
        <w:t xml:space="preserve"> Dohody</w:t>
      </w:r>
      <w:r>
        <w:rPr>
          <w:szCs w:val="24"/>
        </w:rPr>
        <w:t>.</w:t>
      </w:r>
    </w:p>
    <w:p w14:paraId="702832C0" w14:textId="6746C625" w:rsidR="00FC2417" w:rsidRPr="00C437A5" w:rsidRDefault="000C4C2F" w:rsidP="004F5E06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437A5">
        <w:rPr>
          <w:rFonts w:ascii="Times New Roman" w:hAnsi="Times New Roman"/>
          <w:sz w:val="24"/>
          <w:szCs w:val="24"/>
        </w:rPr>
        <w:t xml:space="preserve">Odstúpenie od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FC2417" w:rsidRPr="00C437A5">
        <w:rPr>
          <w:rFonts w:ascii="Times New Roman" w:hAnsi="Times New Roman"/>
          <w:sz w:val="24"/>
          <w:szCs w:val="24"/>
        </w:rPr>
        <w:t xml:space="preserve"> sa uskutoční p</w:t>
      </w:r>
      <w:r w:rsidRPr="00C437A5">
        <w:rPr>
          <w:rFonts w:ascii="Times New Roman" w:hAnsi="Times New Roman"/>
          <w:sz w:val="24"/>
          <w:szCs w:val="24"/>
        </w:rPr>
        <w:t>ísomným oznámením odstupujúce</w:t>
      </w:r>
      <w:r w:rsidR="003C60EC">
        <w:rPr>
          <w:rFonts w:ascii="Times New Roman" w:hAnsi="Times New Roman"/>
          <w:sz w:val="24"/>
          <w:szCs w:val="24"/>
          <w:lang w:val="sk-SK"/>
        </w:rPr>
        <w:t>ho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 xml:space="preserve">Účastníka dohody </w:t>
      </w:r>
      <w:r w:rsidR="00FC2417" w:rsidRPr="00C437A5">
        <w:rPr>
          <w:rFonts w:ascii="Times New Roman" w:hAnsi="Times New Roman"/>
          <w:sz w:val="24"/>
          <w:szCs w:val="24"/>
        </w:rPr>
        <w:t>adre</w:t>
      </w:r>
      <w:r w:rsidRPr="00C437A5">
        <w:rPr>
          <w:rFonts w:ascii="Times New Roman" w:hAnsi="Times New Roman"/>
          <w:sz w:val="24"/>
          <w:szCs w:val="24"/>
        </w:rPr>
        <w:t>sovaným druh</w:t>
      </w:r>
      <w:r w:rsidR="003C60EC">
        <w:rPr>
          <w:rFonts w:ascii="Times New Roman" w:hAnsi="Times New Roman"/>
          <w:sz w:val="24"/>
          <w:szCs w:val="24"/>
          <w:lang w:val="sk-SK"/>
        </w:rPr>
        <w:t>ému</w:t>
      </w:r>
      <w:r w:rsidR="008870A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>Účastn</w:t>
      </w:r>
      <w:r w:rsidR="008870A1">
        <w:rPr>
          <w:rFonts w:ascii="Times New Roman" w:hAnsi="Times New Roman"/>
          <w:sz w:val="24"/>
          <w:szCs w:val="24"/>
          <w:lang w:val="sk-SK"/>
        </w:rPr>
        <w:t>í</w:t>
      </w:r>
      <w:r w:rsidR="003C60EC">
        <w:rPr>
          <w:rFonts w:ascii="Times New Roman" w:hAnsi="Times New Roman"/>
          <w:sz w:val="24"/>
          <w:szCs w:val="24"/>
          <w:lang w:val="sk-SK"/>
        </w:rPr>
        <w:t>kovi dohody</w:t>
      </w:r>
      <w:r w:rsidR="008870A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C2417" w:rsidRPr="00C437A5">
        <w:rPr>
          <w:rFonts w:ascii="Times New Roman" w:hAnsi="Times New Roman"/>
          <w:sz w:val="24"/>
          <w:szCs w:val="24"/>
        </w:rPr>
        <w:t xml:space="preserve">zároveň s uvedením dôvodu odstúpenia od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FC2417" w:rsidRPr="00C437A5">
        <w:rPr>
          <w:rFonts w:ascii="Times New Roman" w:hAnsi="Times New Roman"/>
          <w:sz w:val="24"/>
          <w:szCs w:val="24"/>
        </w:rPr>
        <w:t xml:space="preserve"> a je účinné okamihom jeho doručenia</w:t>
      </w:r>
      <w:r w:rsidRPr="00C437A5">
        <w:rPr>
          <w:rFonts w:ascii="Times New Roman" w:hAnsi="Times New Roman"/>
          <w:sz w:val="24"/>
          <w:szCs w:val="24"/>
        </w:rPr>
        <w:t xml:space="preserve"> druh</w:t>
      </w:r>
      <w:r w:rsidR="003C60EC">
        <w:rPr>
          <w:rFonts w:ascii="Times New Roman" w:hAnsi="Times New Roman"/>
          <w:sz w:val="24"/>
          <w:szCs w:val="24"/>
          <w:lang w:val="sk-SK"/>
        </w:rPr>
        <w:t>ému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>Účastníkovi dohody</w:t>
      </w:r>
      <w:r w:rsidR="00FC2417" w:rsidRPr="00C437A5">
        <w:rPr>
          <w:rFonts w:ascii="Times New Roman" w:hAnsi="Times New Roman"/>
          <w:sz w:val="24"/>
          <w:szCs w:val="24"/>
        </w:rPr>
        <w:t xml:space="preserve">. V prípade pochybností sa má za to, že je odstúpenie doručené tretí </w:t>
      </w:r>
      <w:r w:rsidR="00210845">
        <w:rPr>
          <w:rFonts w:ascii="Times New Roman" w:hAnsi="Times New Roman"/>
          <w:sz w:val="24"/>
          <w:szCs w:val="24"/>
        </w:rPr>
        <w:t xml:space="preserve">(3.) </w:t>
      </w:r>
      <w:r w:rsidR="00FC2417" w:rsidRPr="00C437A5">
        <w:rPr>
          <w:rFonts w:ascii="Times New Roman" w:hAnsi="Times New Roman"/>
          <w:sz w:val="24"/>
          <w:szCs w:val="24"/>
        </w:rPr>
        <w:t>deň po jeho odoslaní.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413804">
        <w:rPr>
          <w:rFonts w:ascii="Times New Roman" w:hAnsi="Times New Roman"/>
          <w:sz w:val="24"/>
          <w:szCs w:val="24"/>
        </w:rPr>
        <w:t xml:space="preserve">Účastníci </w:t>
      </w:r>
      <w:bookmarkStart w:id="6" w:name="_Hlk192084705"/>
      <w:r w:rsidR="00413804">
        <w:rPr>
          <w:rFonts w:ascii="Times New Roman" w:hAnsi="Times New Roman"/>
          <w:sz w:val="24"/>
          <w:szCs w:val="24"/>
        </w:rPr>
        <w:t>dohody sa dohodli, že odstúpenie od Dohody si budú vždy doručovať</w:t>
      </w:r>
      <w:r w:rsidRPr="00C437A5">
        <w:rPr>
          <w:rFonts w:ascii="Times New Roman" w:hAnsi="Times New Roman"/>
          <w:sz w:val="24"/>
          <w:szCs w:val="24"/>
        </w:rPr>
        <w:t xml:space="preserve"> na adresu </w:t>
      </w:r>
      <w:r w:rsidR="003C60EC">
        <w:rPr>
          <w:rFonts w:ascii="Times New Roman" w:hAnsi="Times New Roman"/>
          <w:sz w:val="24"/>
          <w:szCs w:val="24"/>
          <w:lang w:val="sk-SK"/>
        </w:rPr>
        <w:t>Účastníka dohody</w:t>
      </w:r>
      <w:r w:rsidR="00DA7BC4" w:rsidRPr="00C437A5">
        <w:rPr>
          <w:rFonts w:ascii="Times New Roman" w:hAnsi="Times New Roman"/>
          <w:sz w:val="24"/>
          <w:szCs w:val="24"/>
        </w:rPr>
        <w:t xml:space="preserve"> uveden</w:t>
      </w:r>
      <w:r w:rsidR="00277349" w:rsidRPr="00C437A5">
        <w:rPr>
          <w:rFonts w:ascii="Times New Roman" w:hAnsi="Times New Roman"/>
          <w:sz w:val="24"/>
          <w:szCs w:val="24"/>
        </w:rPr>
        <w:t>ej</w:t>
      </w:r>
      <w:r w:rsidR="00DA7BC4" w:rsidRPr="00C437A5">
        <w:rPr>
          <w:rFonts w:ascii="Times New Roman" w:hAnsi="Times New Roman"/>
          <w:sz w:val="24"/>
          <w:szCs w:val="24"/>
        </w:rPr>
        <w:t xml:space="preserve"> v</w:t>
      </w:r>
      <w:r w:rsidR="007A08E0" w:rsidRPr="00C437A5">
        <w:rPr>
          <w:rFonts w:ascii="Times New Roman" w:hAnsi="Times New Roman"/>
          <w:sz w:val="24"/>
          <w:szCs w:val="24"/>
        </w:rPr>
        <w:t xml:space="preserve"> záhlaví</w:t>
      </w:r>
      <w:r w:rsidRPr="00C437A5">
        <w:rPr>
          <w:rFonts w:ascii="Times New Roman" w:hAnsi="Times New Roman"/>
          <w:sz w:val="24"/>
          <w:szCs w:val="24"/>
        </w:rPr>
        <w:t xml:space="preserve"> tejto </w:t>
      </w:r>
      <w:r w:rsidR="003610F8">
        <w:rPr>
          <w:rFonts w:ascii="Times New Roman" w:hAnsi="Times New Roman"/>
          <w:sz w:val="24"/>
          <w:szCs w:val="24"/>
        </w:rPr>
        <w:t>Dohod</w:t>
      </w:r>
      <w:r w:rsidR="003C60EC">
        <w:rPr>
          <w:rFonts w:ascii="Times New Roman" w:hAnsi="Times New Roman"/>
          <w:sz w:val="24"/>
          <w:szCs w:val="24"/>
          <w:lang w:val="sk-SK"/>
        </w:rPr>
        <w:t>y</w:t>
      </w:r>
      <w:r w:rsidR="00FC2417" w:rsidRPr="00C437A5">
        <w:rPr>
          <w:rFonts w:ascii="Times New Roman" w:hAnsi="Times New Roman"/>
          <w:sz w:val="24"/>
          <w:szCs w:val="24"/>
        </w:rPr>
        <w:t>.</w:t>
      </w:r>
    </w:p>
    <w:bookmarkEnd w:id="6"/>
    <w:p w14:paraId="512FE7C9" w14:textId="34701675" w:rsidR="00FC2417" w:rsidRPr="00263BC2" w:rsidRDefault="000C4C2F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Za podstatné porušenie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sa považuje:</w:t>
      </w:r>
    </w:p>
    <w:p w14:paraId="3B8E7461" w14:textId="6E4018D3" w:rsidR="004E47D3" w:rsidRPr="00263BC2" w:rsidRDefault="00FC2417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 w:rsidRPr="00263BC2">
        <w:rPr>
          <w:szCs w:val="24"/>
        </w:rPr>
        <w:t xml:space="preserve">omeškanie </w:t>
      </w:r>
      <w:r w:rsidR="000C4C2F">
        <w:rPr>
          <w:szCs w:val="24"/>
        </w:rPr>
        <w:t>P</w:t>
      </w:r>
      <w:r w:rsidRPr="00263BC2">
        <w:rPr>
          <w:szCs w:val="24"/>
        </w:rPr>
        <w:t xml:space="preserve">redávajúceho s dodaním </w:t>
      </w:r>
      <w:r w:rsidR="0038280E">
        <w:rPr>
          <w:szCs w:val="24"/>
        </w:rPr>
        <w:t>Predmetu prevodu</w:t>
      </w:r>
      <w:r w:rsidRPr="00263BC2">
        <w:rPr>
          <w:szCs w:val="24"/>
        </w:rPr>
        <w:t xml:space="preserve"> oproti dohodnutému </w:t>
      </w:r>
      <w:r w:rsidRPr="00263BC2">
        <w:rPr>
          <w:szCs w:val="24"/>
        </w:rPr>
        <w:lastRenderedPageBreak/>
        <w:t xml:space="preserve">termínu plnenia o viac ako </w:t>
      </w:r>
      <w:r w:rsidR="00DA7BC4" w:rsidRPr="00263BC2">
        <w:rPr>
          <w:szCs w:val="24"/>
        </w:rPr>
        <w:t>dva (</w:t>
      </w:r>
      <w:r w:rsidR="00F50D9F" w:rsidRPr="00263BC2">
        <w:rPr>
          <w:szCs w:val="24"/>
        </w:rPr>
        <w:t>2</w:t>
      </w:r>
      <w:r w:rsidR="00DA7BC4" w:rsidRPr="00263BC2">
        <w:rPr>
          <w:szCs w:val="24"/>
        </w:rPr>
        <w:t>)</w:t>
      </w:r>
      <w:r w:rsidRPr="00263BC2">
        <w:rPr>
          <w:szCs w:val="24"/>
        </w:rPr>
        <w:t xml:space="preserve"> týždne bez uvedenia dôvodu, ktorý by omeškanie ospravedlňoval (vyššia moc), </w:t>
      </w:r>
    </w:p>
    <w:p w14:paraId="680DB1CE" w14:textId="2FC02741" w:rsidR="004E47D3" w:rsidRPr="00263BC2" w:rsidRDefault="00FC2417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 w:rsidRPr="00263BC2">
        <w:rPr>
          <w:szCs w:val="24"/>
        </w:rPr>
        <w:t xml:space="preserve">ak </w:t>
      </w:r>
      <w:r w:rsidR="00B75968">
        <w:rPr>
          <w:szCs w:val="24"/>
        </w:rPr>
        <w:t>C</w:t>
      </w:r>
      <w:r w:rsidRPr="00263BC2">
        <w:rPr>
          <w:szCs w:val="24"/>
        </w:rPr>
        <w:t>ena bude fakturovaná v rozpore s podmien</w:t>
      </w:r>
      <w:r w:rsidR="000C4C2F">
        <w:rPr>
          <w:szCs w:val="24"/>
        </w:rPr>
        <w:t xml:space="preserve">kami dohodnutými v tejto </w:t>
      </w:r>
      <w:r w:rsidR="003610F8">
        <w:rPr>
          <w:szCs w:val="24"/>
        </w:rPr>
        <w:t>Dohode</w:t>
      </w:r>
      <w:r w:rsidR="00DB5F7D">
        <w:rPr>
          <w:szCs w:val="24"/>
        </w:rPr>
        <w:t xml:space="preserve"> a jej prílohách</w:t>
      </w:r>
      <w:r w:rsidR="000C4C2F">
        <w:rPr>
          <w:szCs w:val="24"/>
        </w:rPr>
        <w:t>,</w:t>
      </w:r>
    </w:p>
    <w:p w14:paraId="050FA063" w14:textId="4C1F3118" w:rsidR="004E47D3" w:rsidRPr="00263BC2" w:rsidRDefault="000C4C2F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>
        <w:rPr>
          <w:szCs w:val="24"/>
        </w:rPr>
        <w:t>P</w:t>
      </w:r>
      <w:r w:rsidR="00FC2417" w:rsidRPr="00263BC2">
        <w:rPr>
          <w:szCs w:val="24"/>
        </w:rPr>
        <w:t>redávajúci</w:t>
      </w:r>
      <w:r>
        <w:rPr>
          <w:szCs w:val="24"/>
        </w:rPr>
        <w:t xml:space="preserve"> dodá K</w:t>
      </w:r>
      <w:r w:rsidR="00FC2417" w:rsidRPr="00263BC2">
        <w:rPr>
          <w:szCs w:val="24"/>
        </w:rPr>
        <w:t xml:space="preserve">upujúcemu </w:t>
      </w:r>
      <w:r w:rsidR="0038280E">
        <w:rPr>
          <w:szCs w:val="24"/>
        </w:rPr>
        <w:t>Predmet prevodu</w:t>
      </w:r>
      <w:r w:rsidR="007E5974" w:rsidRPr="00263BC2">
        <w:rPr>
          <w:szCs w:val="24"/>
        </w:rPr>
        <w:t xml:space="preserve"> </w:t>
      </w:r>
      <w:r w:rsidR="00143E7E">
        <w:rPr>
          <w:szCs w:val="24"/>
        </w:rPr>
        <w:t>v rozsahu a kvalite</w:t>
      </w:r>
      <w:r>
        <w:rPr>
          <w:szCs w:val="24"/>
        </w:rPr>
        <w:t>, ktoré sú v rozpore s</w:t>
      </w:r>
      <w:r w:rsidR="003964EF">
        <w:rPr>
          <w:szCs w:val="24"/>
        </w:rPr>
        <w:t xml:space="preserve"> Prílohou č. 1 a </w:t>
      </w:r>
      <w:r>
        <w:rPr>
          <w:szCs w:val="24"/>
        </w:rPr>
        <w:t xml:space="preserve">touto </w:t>
      </w:r>
      <w:r w:rsidR="003610F8">
        <w:rPr>
          <w:szCs w:val="24"/>
        </w:rPr>
        <w:t>Dohodou</w:t>
      </w:r>
      <w:r w:rsidR="00FC2417" w:rsidRPr="00263BC2">
        <w:rPr>
          <w:szCs w:val="24"/>
        </w:rPr>
        <w:t>,</w:t>
      </w:r>
      <w:r w:rsidR="001F30A6">
        <w:rPr>
          <w:szCs w:val="24"/>
        </w:rPr>
        <w:t xml:space="preserve"> alebo </w:t>
      </w:r>
    </w:p>
    <w:p w14:paraId="0B712A08" w14:textId="52D0EFFC" w:rsidR="004E47D3" w:rsidRPr="00263BC2" w:rsidRDefault="000C4C2F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>
        <w:rPr>
          <w:szCs w:val="24"/>
        </w:rPr>
        <w:t>K</w:t>
      </w:r>
      <w:r w:rsidR="00FC2417" w:rsidRPr="00263BC2">
        <w:rPr>
          <w:szCs w:val="24"/>
        </w:rPr>
        <w:t>upujúci je v omeškaní so zaplatením faktúry o viac ako</w:t>
      </w:r>
      <w:r w:rsidR="00E31A2F" w:rsidRPr="00263BC2">
        <w:rPr>
          <w:szCs w:val="24"/>
        </w:rPr>
        <w:t xml:space="preserve"> šesťdesiat (</w:t>
      </w:r>
      <w:r w:rsidR="00FC2417" w:rsidRPr="00263BC2">
        <w:rPr>
          <w:szCs w:val="24"/>
        </w:rPr>
        <w:t>60</w:t>
      </w:r>
      <w:r w:rsidR="00E31A2F" w:rsidRPr="00263BC2">
        <w:rPr>
          <w:szCs w:val="24"/>
        </w:rPr>
        <w:t>)</w:t>
      </w:r>
      <w:r w:rsidR="00FC2417" w:rsidRPr="00263BC2">
        <w:rPr>
          <w:szCs w:val="24"/>
        </w:rPr>
        <w:t xml:space="preserve"> dní</w:t>
      </w:r>
      <w:r w:rsidR="00622DC5" w:rsidRPr="00263BC2">
        <w:rPr>
          <w:szCs w:val="24"/>
        </w:rPr>
        <w:t xml:space="preserve"> po lehote jej splatnosti</w:t>
      </w:r>
      <w:r w:rsidR="00D5473D" w:rsidRPr="00263BC2">
        <w:rPr>
          <w:szCs w:val="24"/>
        </w:rPr>
        <w:t>,</w:t>
      </w:r>
      <w:r w:rsidR="000A7A29" w:rsidRPr="000A7A29">
        <w:rPr>
          <w:szCs w:val="24"/>
        </w:rPr>
        <w:t xml:space="preserve"> </w:t>
      </w:r>
      <w:r w:rsidR="000A7A29">
        <w:rPr>
          <w:szCs w:val="24"/>
        </w:rPr>
        <w:t>a to aj napriek písomnej výzve Predávajúceho s  určením  náhradnej lehoty na  vykonanie nápravy</w:t>
      </w:r>
      <w:r w:rsidR="00DC6150">
        <w:rPr>
          <w:szCs w:val="24"/>
        </w:rPr>
        <w:t xml:space="preserve"> alebo </w:t>
      </w:r>
    </w:p>
    <w:p w14:paraId="30812F55" w14:textId="0DE1DBB9" w:rsidR="007A5079" w:rsidRDefault="000C4C2F" w:rsidP="007A5079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>
        <w:rPr>
          <w:szCs w:val="24"/>
        </w:rPr>
        <w:t>P</w:t>
      </w:r>
      <w:r w:rsidR="00E31A2F" w:rsidRPr="00263BC2">
        <w:rPr>
          <w:szCs w:val="24"/>
        </w:rPr>
        <w:t xml:space="preserve">redávajúci poruší jeho </w:t>
      </w:r>
      <w:r w:rsidR="00D5473D" w:rsidRPr="00263BC2">
        <w:rPr>
          <w:szCs w:val="24"/>
        </w:rPr>
        <w:t>povinnost</w:t>
      </w:r>
      <w:r w:rsidR="00E31A2F" w:rsidRPr="00263BC2">
        <w:rPr>
          <w:szCs w:val="24"/>
        </w:rPr>
        <w:t>i</w:t>
      </w:r>
      <w:r w:rsidR="00D5473D" w:rsidRPr="00263BC2">
        <w:rPr>
          <w:szCs w:val="24"/>
        </w:rPr>
        <w:t xml:space="preserve"> podľa</w:t>
      </w:r>
      <w:r w:rsidR="007174F2" w:rsidRPr="00263BC2">
        <w:rPr>
          <w:szCs w:val="24"/>
        </w:rPr>
        <w:t xml:space="preserve"> čl. </w:t>
      </w:r>
      <w:r w:rsidR="00210845">
        <w:rPr>
          <w:szCs w:val="24"/>
        </w:rPr>
        <w:t>I</w:t>
      </w:r>
      <w:r w:rsidR="007174F2" w:rsidRPr="00263BC2">
        <w:rPr>
          <w:szCs w:val="24"/>
        </w:rPr>
        <w:t>V</w:t>
      </w:r>
      <w:r w:rsidR="006705DE">
        <w:rPr>
          <w:szCs w:val="24"/>
        </w:rPr>
        <w:t>,</w:t>
      </w:r>
      <w:r w:rsidR="007174F2" w:rsidRPr="00263BC2">
        <w:rPr>
          <w:szCs w:val="24"/>
        </w:rPr>
        <w:t xml:space="preserve"> bod</w:t>
      </w:r>
      <w:r w:rsidR="006705DE">
        <w:rPr>
          <w:szCs w:val="24"/>
        </w:rPr>
        <w:t>ov</w:t>
      </w:r>
      <w:r w:rsidR="00D5473D" w:rsidRPr="00263BC2">
        <w:rPr>
          <w:szCs w:val="24"/>
        </w:rPr>
        <w:t xml:space="preserve"> </w:t>
      </w:r>
      <w:r w:rsidR="00210845">
        <w:rPr>
          <w:szCs w:val="24"/>
        </w:rPr>
        <w:t>4</w:t>
      </w:r>
      <w:r w:rsidR="00D5473D" w:rsidRPr="00263BC2">
        <w:rPr>
          <w:szCs w:val="24"/>
        </w:rPr>
        <w:t>.</w:t>
      </w:r>
      <w:r w:rsidR="00E52931">
        <w:rPr>
          <w:szCs w:val="24"/>
        </w:rPr>
        <w:t>1</w:t>
      </w:r>
      <w:r w:rsidR="00064BE3">
        <w:rPr>
          <w:szCs w:val="24"/>
        </w:rPr>
        <w:t>5</w:t>
      </w:r>
      <w:r w:rsidR="00D5473D" w:rsidRPr="00263BC2">
        <w:rPr>
          <w:szCs w:val="24"/>
        </w:rPr>
        <w:t xml:space="preserve"> až </w:t>
      </w:r>
      <w:r w:rsidR="00210845">
        <w:rPr>
          <w:szCs w:val="24"/>
        </w:rPr>
        <w:t>4</w:t>
      </w:r>
      <w:r w:rsidR="00D5473D" w:rsidRPr="00263BC2">
        <w:rPr>
          <w:szCs w:val="24"/>
        </w:rPr>
        <w:t>.</w:t>
      </w:r>
      <w:r w:rsidR="00E52931">
        <w:rPr>
          <w:szCs w:val="24"/>
        </w:rPr>
        <w:t>2</w:t>
      </w:r>
      <w:r w:rsidR="008558B8">
        <w:rPr>
          <w:szCs w:val="24"/>
        </w:rPr>
        <w:t>3</w:t>
      </w:r>
      <w:r>
        <w:rPr>
          <w:szCs w:val="24"/>
        </w:rPr>
        <w:t xml:space="preserve"> </w:t>
      </w:r>
      <w:r w:rsidR="003610F8">
        <w:rPr>
          <w:szCs w:val="24"/>
        </w:rPr>
        <w:t>Dohody</w:t>
      </w:r>
    </w:p>
    <w:p w14:paraId="7AAF7208" w14:textId="44BA88C2" w:rsidR="00730F63" w:rsidRPr="007A5079" w:rsidRDefault="007A5079" w:rsidP="007A5079">
      <w:pPr>
        <w:pStyle w:val="CTL"/>
        <w:numPr>
          <w:ilvl w:val="0"/>
          <w:numId w:val="20"/>
        </w:numPr>
        <w:tabs>
          <w:tab w:val="left" w:pos="1276"/>
        </w:tabs>
        <w:ind w:left="1134" w:hanging="425"/>
        <w:rPr>
          <w:szCs w:val="24"/>
        </w:rPr>
      </w:pPr>
      <w:r>
        <w:rPr>
          <w:szCs w:val="24"/>
        </w:rPr>
        <w:t>P</w:t>
      </w:r>
      <w:r w:rsidRPr="00263BC2">
        <w:rPr>
          <w:szCs w:val="24"/>
        </w:rPr>
        <w:t>redávajúci poruší jeho</w:t>
      </w:r>
      <w:r>
        <w:rPr>
          <w:szCs w:val="24"/>
        </w:rPr>
        <w:t xml:space="preserve"> povinnosť podľa čl. VII, bodu 7.7 Dohody</w:t>
      </w:r>
      <w:r w:rsidR="00F508E0" w:rsidRPr="007A5079">
        <w:rPr>
          <w:szCs w:val="24"/>
        </w:rPr>
        <w:t xml:space="preserve">. </w:t>
      </w:r>
      <w:r w:rsidR="00730F63" w:rsidRPr="007A5079">
        <w:rPr>
          <w:szCs w:val="24"/>
        </w:rPr>
        <w:t xml:space="preserve">  </w:t>
      </w:r>
    </w:p>
    <w:p w14:paraId="4F326C0D" w14:textId="5C6CE755" w:rsidR="00E53378" w:rsidRPr="00263BC2" w:rsidRDefault="00E53378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  <w:tab w:val="left" w:pos="567"/>
          <w:tab w:val="left" w:pos="1276"/>
          <w:tab w:val="left" w:pos="1418"/>
        </w:tabs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 xml:space="preserve">Kupujúci je oprávnený </w:t>
      </w:r>
      <w:r w:rsidR="00277349" w:rsidRPr="00263BC2">
        <w:rPr>
          <w:rFonts w:ascii="Times New Roman" w:hAnsi="Times New Roman"/>
          <w:sz w:val="24"/>
          <w:szCs w:val="24"/>
          <w:lang w:val="sk-SK"/>
        </w:rPr>
        <w:t xml:space="preserve">písomne </w:t>
      </w:r>
      <w:r w:rsidR="008E14B5">
        <w:rPr>
          <w:rFonts w:ascii="Times New Roman" w:hAnsi="Times New Roman"/>
          <w:sz w:val="24"/>
          <w:szCs w:val="24"/>
        </w:rPr>
        <w:t xml:space="preserve">odstúpiť od tejto </w:t>
      </w:r>
      <w:r w:rsidR="003610F8">
        <w:rPr>
          <w:rFonts w:ascii="Times New Roman" w:hAnsi="Times New Roman"/>
          <w:sz w:val="24"/>
          <w:szCs w:val="24"/>
        </w:rPr>
        <w:t>Dohody</w:t>
      </w:r>
      <w:r w:rsidRPr="00263BC2">
        <w:rPr>
          <w:rFonts w:ascii="Times New Roman" w:hAnsi="Times New Roman"/>
          <w:sz w:val="24"/>
          <w:szCs w:val="24"/>
        </w:rPr>
        <w:t xml:space="preserve"> </w:t>
      </w:r>
      <w:r w:rsidR="00277349" w:rsidRPr="00263BC2">
        <w:rPr>
          <w:rFonts w:ascii="Times New Roman" w:hAnsi="Times New Roman"/>
          <w:sz w:val="24"/>
          <w:szCs w:val="24"/>
          <w:lang w:val="sk-SK"/>
        </w:rPr>
        <w:t xml:space="preserve">aj </w:t>
      </w:r>
      <w:r w:rsidRPr="00263BC2">
        <w:rPr>
          <w:rFonts w:ascii="Times New Roman" w:hAnsi="Times New Roman"/>
          <w:sz w:val="24"/>
          <w:szCs w:val="24"/>
        </w:rPr>
        <w:t>v prípade, ak:</w:t>
      </w:r>
    </w:p>
    <w:p w14:paraId="30449D3E" w14:textId="505FE7CF" w:rsidR="004E47D3" w:rsidRPr="00263BC2" w:rsidRDefault="008E14B5" w:rsidP="007831EF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425"/>
        <w:rPr>
          <w:bCs/>
          <w:iCs/>
          <w:szCs w:val="24"/>
        </w:rPr>
      </w:pPr>
      <w:r>
        <w:rPr>
          <w:szCs w:val="24"/>
        </w:rPr>
        <w:t>proti P</w:t>
      </w:r>
      <w:r w:rsidR="00E53378" w:rsidRPr="00263BC2">
        <w:rPr>
          <w:szCs w:val="24"/>
        </w:rPr>
        <w:t>redávajúcemu začalo konkurzné konanie alebo reštrukturalizácia,</w:t>
      </w:r>
      <w:r w:rsidR="001D251D">
        <w:rPr>
          <w:szCs w:val="24"/>
        </w:rPr>
        <w:t xml:space="preserve"> alebo</w:t>
      </w:r>
    </w:p>
    <w:p w14:paraId="7192EF39" w14:textId="7417CEA8" w:rsidR="004E47D3" w:rsidRPr="00263BC2" w:rsidRDefault="008E14B5" w:rsidP="007831EF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425"/>
        <w:rPr>
          <w:bCs/>
          <w:iCs/>
          <w:szCs w:val="24"/>
        </w:rPr>
      </w:pPr>
      <w:r>
        <w:rPr>
          <w:szCs w:val="24"/>
        </w:rPr>
        <w:t>P</w:t>
      </w:r>
      <w:r w:rsidR="00E53378" w:rsidRPr="00263BC2">
        <w:rPr>
          <w:szCs w:val="24"/>
        </w:rPr>
        <w:t>redávajúci vstúpil do likvidácie,</w:t>
      </w:r>
      <w:r w:rsidR="001D251D">
        <w:rPr>
          <w:szCs w:val="24"/>
        </w:rPr>
        <w:t xml:space="preserve"> alebo </w:t>
      </w:r>
    </w:p>
    <w:p w14:paraId="2B840FF0" w14:textId="67C63563" w:rsidR="00DB5F7D" w:rsidRPr="00DB5F7D" w:rsidRDefault="008E14B5" w:rsidP="00DB5F7D">
      <w:pPr>
        <w:pStyle w:val="CTL"/>
        <w:numPr>
          <w:ilvl w:val="0"/>
          <w:numId w:val="21"/>
        </w:numPr>
        <w:tabs>
          <w:tab w:val="left" w:pos="1276"/>
        </w:tabs>
        <w:ind w:left="1134" w:hanging="425"/>
        <w:rPr>
          <w:szCs w:val="24"/>
        </w:rPr>
      </w:pPr>
      <w:r w:rsidRPr="006618C8">
        <w:rPr>
          <w:szCs w:val="24"/>
        </w:rPr>
        <w:t>P</w:t>
      </w:r>
      <w:r w:rsidR="00372CE7" w:rsidRPr="006618C8">
        <w:rPr>
          <w:szCs w:val="24"/>
        </w:rPr>
        <w:t>red</w:t>
      </w:r>
      <w:r w:rsidRPr="006618C8">
        <w:rPr>
          <w:szCs w:val="24"/>
        </w:rPr>
        <w:t xml:space="preserve">ávajúci koná v rozpore s touto </w:t>
      </w:r>
      <w:r w:rsidR="003610F8">
        <w:rPr>
          <w:szCs w:val="24"/>
        </w:rPr>
        <w:t>Dohodou</w:t>
      </w:r>
      <w:r w:rsidRPr="006618C8">
        <w:rPr>
          <w:szCs w:val="24"/>
        </w:rPr>
        <w:t xml:space="preserve"> </w:t>
      </w:r>
      <w:r w:rsidR="00E53378" w:rsidRPr="006618C8">
        <w:rPr>
          <w:szCs w:val="24"/>
        </w:rPr>
        <w:t xml:space="preserve">a/alebo všeobecne záväznými právnymi predpismi platnými na území SR a na písomnú výzvu </w:t>
      </w:r>
      <w:r w:rsidRPr="006618C8">
        <w:rPr>
          <w:szCs w:val="24"/>
        </w:rPr>
        <w:t>K</w:t>
      </w:r>
      <w:r w:rsidR="00372CE7" w:rsidRPr="006618C8">
        <w:rPr>
          <w:szCs w:val="24"/>
        </w:rPr>
        <w:t xml:space="preserve">upujúceho </w:t>
      </w:r>
      <w:r w:rsidR="00E53378" w:rsidRPr="006618C8">
        <w:rPr>
          <w:szCs w:val="24"/>
        </w:rPr>
        <w:t>toto konanie a jeho následky v určen</w:t>
      </w:r>
      <w:r w:rsidR="007174F2" w:rsidRPr="006618C8">
        <w:rPr>
          <w:szCs w:val="24"/>
        </w:rPr>
        <w:t>ej primeranej lehote neodstráni.</w:t>
      </w:r>
    </w:p>
    <w:p w14:paraId="6D08A894" w14:textId="1E50BC6C" w:rsidR="00DB5F7D" w:rsidRDefault="00DB5F7D" w:rsidP="00DB5F7D">
      <w:pPr>
        <w:pStyle w:val="Odsekzoznamu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</w:t>
      </w:r>
      <w:r w:rsidR="00EB5A63">
        <w:rPr>
          <w:rFonts w:ascii="Times New Roman" w:hAnsi="Times New Roman"/>
          <w:sz w:val="24"/>
          <w:szCs w:val="24"/>
        </w:rPr>
        <w:t xml:space="preserve"> je oprávnený </w:t>
      </w:r>
      <w:r>
        <w:rPr>
          <w:rFonts w:ascii="Times New Roman" w:hAnsi="Times New Roman"/>
          <w:sz w:val="24"/>
          <w:szCs w:val="24"/>
        </w:rPr>
        <w:t xml:space="preserve"> odstúpi</w:t>
      </w:r>
      <w:r w:rsidR="00EB5A63">
        <w:rPr>
          <w:rFonts w:ascii="Times New Roman" w:hAnsi="Times New Roman"/>
          <w:sz w:val="24"/>
          <w:szCs w:val="24"/>
        </w:rPr>
        <w:t xml:space="preserve">ť </w:t>
      </w:r>
      <w:r>
        <w:rPr>
          <w:rFonts w:ascii="Times New Roman" w:hAnsi="Times New Roman"/>
          <w:sz w:val="24"/>
          <w:szCs w:val="24"/>
        </w:rPr>
        <w:t xml:space="preserve">od tejto Dohody v prípade, ak: </w:t>
      </w:r>
    </w:p>
    <w:p w14:paraId="404E4C13" w14:textId="32C4086E" w:rsidR="00DB5F7D" w:rsidRPr="00DB5F7D" w:rsidRDefault="00DB5F7D" w:rsidP="00F232B9">
      <w:pPr>
        <w:pStyle w:val="Odsekzoznamu"/>
        <w:numPr>
          <w:ilvl w:val="0"/>
          <w:numId w:val="40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existuje dôvod </w:t>
      </w:r>
      <w:bookmarkStart w:id="7" w:name="_Hlk194586516"/>
      <w:r>
        <w:rPr>
          <w:rFonts w:ascii="Times New Roman" w:hAnsi="Times New Roman"/>
          <w:sz w:val="24"/>
          <w:szCs w:val="24"/>
        </w:rPr>
        <w:t xml:space="preserve">na vylúčenie Predávajúceho pre nesplnenie 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 xml:space="preserve">podmienky účasti podľa § 32 ods. 1 písm. a) </w:t>
      </w:r>
      <w:r w:rsidR="00E70B63">
        <w:rPr>
          <w:rFonts w:ascii="Times New Roman" w:hAnsi="Times New Roman"/>
          <w:sz w:val="24"/>
          <w:szCs w:val="24"/>
          <w:lang w:val="sk-SK" w:eastAsia="en-US"/>
        </w:rPr>
        <w:t>Z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 xml:space="preserve">ákona o verejnom obstarávaní alebo podľa § 40 ods. 8 </w:t>
      </w:r>
      <w:r w:rsidR="00E70B63">
        <w:rPr>
          <w:rFonts w:ascii="Times New Roman" w:hAnsi="Times New Roman"/>
          <w:sz w:val="24"/>
          <w:szCs w:val="24"/>
          <w:lang w:val="sk-SK" w:eastAsia="en-US"/>
        </w:rPr>
        <w:t>Z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 xml:space="preserve">ákona o verejnom obstarávaní alebo existuje akýkoľvek iný dôvod na vylúčenie Poskytovateľa stanovený </w:t>
      </w:r>
      <w:r>
        <w:rPr>
          <w:rFonts w:ascii="Times New Roman" w:hAnsi="Times New Roman"/>
          <w:sz w:val="24"/>
          <w:szCs w:val="24"/>
          <w:lang w:val="sk-SK" w:eastAsia="en-US"/>
        </w:rPr>
        <w:t>Z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>ákonom o verejnom obstarávaní</w:t>
      </w:r>
      <w:bookmarkEnd w:id="7"/>
      <w:r>
        <w:rPr>
          <w:rFonts w:ascii="Times New Roman" w:hAnsi="Times New Roman"/>
          <w:sz w:val="24"/>
          <w:szCs w:val="24"/>
          <w:lang w:val="sk-SK" w:eastAsia="en-US"/>
        </w:rPr>
        <w:t>,</w:t>
      </w:r>
      <w:r w:rsidR="00F31581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AD41FF">
        <w:rPr>
          <w:rFonts w:ascii="Times New Roman" w:hAnsi="Times New Roman"/>
          <w:sz w:val="24"/>
          <w:szCs w:val="24"/>
          <w:lang w:val="sk-SK" w:eastAsia="en-US"/>
        </w:rPr>
        <w:t>alebo</w:t>
      </w:r>
    </w:p>
    <w:p w14:paraId="0181BD8A" w14:textId="0C14954D" w:rsidR="00DB5F7D" w:rsidRPr="00DB5F7D" w:rsidRDefault="00DB5F7D" w:rsidP="00F232B9">
      <w:pPr>
        <w:pStyle w:val="Odsekzoznamu"/>
        <w:numPr>
          <w:ilvl w:val="0"/>
          <w:numId w:val="40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bookmarkStart w:id="8" w:name="_Hlk194586525"/>
      <w:r>
        <w:rPr>
          <w:rFonts w:ascii="Times New Roman" w:hAnsi="Times New Roman"/>
          <w:sz w:val="24"/>
          <w:szCs w:val="24"/>
          <w:lang w:val="sk-SK" w:eastAsia="en-US"/>
        </w:rPr>
        <w:t xml:space="preserve">táto nemala byť uzatvorená s Predávajúcim 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>v súvislosti so závažným porušením povinnosti vyplývajúcej z právne záväzného aktu Európskej únie, o ktorom rozhodol Súdny dvor Európskej únie v súlade so Zmluvou o fungovaní Európskej únie</w:t>
      </w:r>
      <w:bookmarkEnd w:id="8"/>
      <w:r>
        <w:rPr>
          <w:rFonts w:ascii="Times New Roman" w:hAnsi="Times New Roman"/>
          <w:sz w:val="24"/>
          <w:szCs w:val="24"/>
          <w:lang w:val="sk-SK" w:eastAsia="en-US"/>
        </w:rPr>
        <w:t>,</w:t>
      </w:r>
      <w:r w:rsidR="00AD41FF">
        <w:rPr>
          <w:rFonts w:ascii="Times New Roman" w:hAnsi="Times New Roman"/>
          <w:sz w:val="24"/>
          <w:szCs w:val="24"/>
          <w:lang w:val="sk-SK" w:eastAsia="en-US"/>
        </w:rPr>
        <w:t xml:space="preserve"> alebo</w:t>
      </w:r>
    </w:p>
    <w:p w14:paraId="37176C11" w14:textId="66CBB881" w:rsidR="00DB5F7D" w:rsidRDefault="00DB5F7D" w:rsidP="00F232B9">
      <w:pPr>
        <w:pStyle w:val="Odsekzoznamu"/>
        <w:numPr>
          <w:ilvl w:val="0"/>
          <w:numId w:val="40"/>
        </w:numPr>
        <w:spacing w:after="120"/>
        <w:ind w:left="1134" w:hanging="425"/>
        <w:jc w:val="both"/>
        <w:rPr>
          <w:rFonts w:ascii="Times New Roman" w:hAnsi="Times New Roman"/>
          <w:sz w:val="24"/>
          <w:szCs w:val="24"/>
        </w:rPr>
      </w:pPr>
      <w:bookmarkStart w:id="9" w:name="_Hlk194586532"/>
      <w:r>
        <w:rPr>
          <w:rFonts w:ascii="Times New Roman" w:hAnsi="Times New Roman"/>
          <w:sz w:val="24"/>
          <w:szCs w:val="24"/>
          <w:lang w:val="sk-SK" w:eastAsia="en-US"/>
        </w:rPr>
        <w:t>Predávajúci alebo jeho subdodávateľ nebol v čase uzatvorenia tejto Dohody zapísaný v Registri partnerov verejného sektora alebo bol vymazaný z Registra partnerov verejného sektora</w:t>
      </w:r>
      <w:bookmarkEnd w:id="9"/>
      <w:r>
        <w:rPr>
          <w:rFonts w:ascii="Times New Roman" w:hAnsi="Times New Roman"/>
          <w:sz w:val="24"/>
          <w:szCs w:val="24"/>
          <w:lang w:val="sk-SK" w:eastAsia="en-US"/>
        </w:rPr>
        <w:t>.</w:t>
      </w:r>
    </w:p>
    <w:p w14:paraId="7270C83C" w14:textId="7CDB96CA" w:rsidR="006705DE" w:rsidRPr="004F5E06" w:rsidRDefault="006705DE" w:rsidP="006705DE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E06">
        <w:rPr>
          <w:rFonts w:ascii="Times New Roman" w:hAnsi="Times New Roman"/>
          <w:sz w:val="24"/>
          <w:szCs w:val="24"/>
        </w:rPr>
        <w:t xml:space="preserve">Kupujúci je </w:t>
      </w:r>
      <w:r w:rsidRPr="00550836">
        <w:rPr>
          <w:rFonts w:ascii="Times New Roman" w:hAnsi="Times New Roman"/>
          <w:sz w:val="24"/>
          <w:szCs w:val="24"/>
          <w:lang w:eastAsia="en-US"/>
        </w:rPr>
        <w:t xml:space="preserve">oprávnený písomne vypovedať túto </w:t>
      </w:r>
      <w:r w:rsidR="00DB5F7D">
        <w:rPr>
          <w:rFonts w:ascii="Times New Roman" w:hAnsi="Times New Roman"/>
          <w:sz w:val="24"/>
          <w:szCs w:val="24"/>
          <w:lang w:eastAsia="en-US"/>
        </w:rPr>
        <w:t>Dohodu</w:t>
      </w:r>
      <w:r w:rsidRPr="00550836">
        <w:rPr>
          <w:rFonts w:ascii="Times New Roman" w:hAnsi="Times New Roman"/>
          <w:sz w:val="24"/>
          <w:szCs w:val="24"/>
          <w:lang w:eastAsia="en-US"/>
        </w:rPr>
        <w:t xml:space="preserve"> aj bez uvedenia dôvodu s výpovednou dobou dva (2) mesiace. </w:t>
      </w:r>
      <w:r w:rsidRPr="00550836">
        <w:rPr>
          <w:rFonts w:ascii="Times New Roman" w:hAnsi="Times New Roman"/>
          <w:sz w:val="24"/>
          <w:szCs w:val="24"/>
          <w:lang w:val="sk-SK" w:eastAsia="en-US"/>
        </w:rPr>
        <w:t>Výpovedná doba začína plynúť dňom nasledujúcim po dni doručenia písomnej výpovede druh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ému Účastníkovi dohody</w:t>
      </w:r>
      <w:r>
        <w:rPr>
          <w:rFonts w:ascii="Times New Roman" w:hAnsi="Times New Roman"/>
          <w:sz w:val="24"/>
          <w:szCs w:val="24"/>
          <w:lang w:val="sk-SK" w:eastAsia="en-US"/>
        </w:rPr>
        <w:t>.</w:t>
      </w:r>
    </w:p>
    <w:p w14:paraId="53C325CB" w14:textId="42DCFA46" w:rsidR="006705DE" w:rsidRPr="004F5E06" w:rsidRDefault="006705DE" w:rsidP="004F5E06">
      <w:pPr>
        <w:pStyle w:val="Odsekzoznamu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písomne 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vypovedať túto 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Dohodu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 z nasledujúcich dôvodov s výpovednou dobou šesť (6) mesiacov:</w:t>
      </w:r>
    </w:p>
    <w:p w14:paraId="2A2A562E" w14:textId="038BDB06" w:rsidR="006705DE" w:rsidRDefault="006705DE" w:rsidP="00F232B9">
      <w:pPr>
        <w:pStyle w:val="Odsekzoznamu"/>
        <w:numPr>
          <w:ilvl w:val="0"/>
          <w:numId w:val="3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 xml:space="preserve">ak Kupujúci neuhradil riadne doručenú a riadne vystavenú faktúru Predávajúcemu, </w:t>
      </w:r>
      <w:r w:rsidRPr="00AE7F0A">
        <w:rPr>
          <w:rFonts w:ascii="Times New Roman" w:hAnsi="Times New Roman"/>
          <w:sz w:val="24"/>
          <w:szCs w:val="24"/>
          <w:lang w:eastAsia="en-US"/>
        </w:rPr>
        <w:t>ak je Kupujúci v omeškaní dlhšie ako šesťdesiat (60) dní</w:t>
      </w:r>
      <w:r w:rsidR="001D251D" w:rsidRPr="001D251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D251D">
        <w:rPr>
          <w:rFonts w:ascii="Times New Roman" w:hAnsi="Times New Roman"/>
          <w:sz w:val="24"/>
          <w:szCs w:val="24"/>
          <w:lang w:eastAsia="en-US"/>
        </w:rPr>
        <w:t>a to aj napriek písomnej výzve Predávajúceho s  určením  náhradnej lehoty na  vykonanie nápravy</w:t>
      </w:r>
      <w:r>
        <w:rPr>
          <w:rFonts w:ascii="Times New Roman" w:hAnsi="Times New Roman"/>
          <w:sz w:val="24"/>
          <w:szCs w:val="24"/>
          <w:lang w:eastAsia="en-US"/>
        </w:rPr>
        <w:t>, alebo</w:t>
      </w:r>
    </w:p>
    <w:p w14:paraId="4E7D3C35" w14:textId="7E7642F5" w:rsidR="006705DE" w:rsidRPr="007E0FCA" w:rsidRDefault="006705DE" w:rsidP="00F232B9">
      <w:pPr>
        <w:pStyle w:val="Odsekzoznamu"/>
        <w:numPr>
          <w:ilvl w:val="0"/>
          <w:numId w:val="3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E0FCA">
        <w:rPr>
          <w:rFonts w:ascii="Times New Roman" w:hAnsi="Times New Roman"/>
          <w:sz w:val="24"/>
          <w:szCs w:val="24"/>
          <w:lang w:eastAsia="en-US"/>
        </w:rPr>
        <w:t>ak Kupujúci neprevzal riadne poskytnutý predmet prevodu v súlade s čl. I</w:t>
      </w:r>
      <w:r w:rsidR="00413804" w:rsidRPr="007E0FCA">
        <w:rPr>
          <w:rFonts w:ascii="Times New Roman" w:hAnsi="Times New Roman"/>
          <w:sz w:val="24"/>
          <w:szCs w:val="24"/>
          <w:lang w:eastAsia="en-US"/>
        </w:rPr>
        <w:t>II</w:t>
      </w:r>
      <w:r w:rsidRPr="007E0FCA">
        <w:rPr>
          <w:rFonts w:ascii="Times New Roman" w:hAnsi="Times New Roman"/>
          <w:sz w:val="24"/>
          <w:szCs w:val="24"/>
          <w:lang w:eastAsia="en-US"/>
        </w:rPr>
        <w:t xml:space="preserve"> tejto </w:t>
      </w:r>
      <w:r w:rsidR="00DB5F7D" w:rsidRPr="007E0FCA">
        <w:rPr>
          <w:rFonts w:ascii="Times New Roman" w:hAnsi="Times New Roman"/>
          <w:sz w:val="24"/>
          <w:szCs w:val="24"/>
          <w:lang w:eastAsia="en-US"/>
        </w:rPr>
        <w:t>Dohody</w:t>
      </w:r>
      <w:r w:rsidR="00AC243A" w:rsidRPr="007E0FCA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7044EB" w:rsidRPr="007E0FCA">
        <w:rPr>
          <w:rFonts w:ascii="Times New Roman" w:hAnsi="Times New Roman"/>
          <w:sz w:val="24"/>
          <w:szCs w:val="24"/>
          <w:lang w:eastAsia="en-US"/>
        </w:rPr>
        <w:t xml:space="preserve">a to ani opakovane </w:t>
      </w:r>
      <w:r w:rsidR="00AC243A" w:rsidRPr="007E0FCA">
        <w:rPr>
          <w:rFonts w:ascii="Times New Roman" w:hAnsi="Times New Roman"/>
          <w:sz w:val="24"/>
          <w:szCs w:val="24"/>
          <w:lang w:eastAsia="en-US"/>
        </w:rPr>
        <w:t xml:space="preserve"> aj napriek  opakovanej písomnej výzve </w:t>
      </w:r>
      <w:r w:rsidR="003E73C6" w:rsidRPr="007E0FC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57CF0" w:rsidRPr="007E0FCA">
        <w:rPr>
          <w:rFonts w:ascii="Times New Roman" w:hAnsi="Times New Roman"/>
          <w:sz w:val="24"/>
          <w:szCs w:val="24"/>
          <w:lang w:eastAsia="en-US"/>
        </w:rPr>
        <w:t xml:space="preserve">Predávajúceho s uvedením náhradnej   lehoty dodania Predmetu prevodu. </w:t>
      </w:r>
    </w:p>
    <w:p w14:paraId="216566A3" w14:textId="05AAAD15" w:rsidR="006705DE" w:rsidRPr="004F5E06" w:rsidRDefault="006705DE" w:rsidP="00DB5F7D">
      <w:pPr>
        <w:pStyle w:val="Odsekzoznamu"/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Výpovedná </w:t>
      </w:r>
      <w:r>
        <w:rPr>
          <w:rFonts w:ascii="Times New Roman" w:hAnsi="Times New Roman"/>
          <w:sz w:val="24"/>
          <w:szCs w:val="24"/>
        </w:rPr>
        <w:t>doba</w:t>
      </w:r>
      <w:r w:rsidRPr="00550836">
        <w:rPr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začína plynúť dňom nasledujúcim po dni doručenia písomnej výpovede </w:t>
      </w:r>
      <w:bookmarkStart w:id="10" w:name="_Hlk194586678"/>
      <w:r w:rsidR="00DB5F7D" w:rsidRPr="00550836">
        <w:rPr>
          <w:rFonts w:ascii="Times New Roman" w:hAnsi="Times New Roman"/>
          <w:sz w:val="24"/>
          <w:szCs w:val="24"/>
          <w:lang w:val="sk-SK" w:eastAsia="en-US"/>
        </w:rPr>
        <w:t>druh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ému Účastníkovi dohody</w:t>
      </w:r>
      <w:bookmarkEnd w:id="10"/>
      <w:r>
        <w:rPr>
          <w:rFonts w:ascii="Times New Roman" w:hAnsi="Times New Roman"/>
          <w:sz w:val="24"/>
          <w:szCs w:val="24"/>
        </w:rPr>
        <w:t>.</w:t>
      </w:r>
    </w:p>
    <w:p w14:paraId="122FCA5B" w14:textId="77777F1C" w:rsidR="00FC2417" w:rsidRPr="00C437A5" w:rsidRDefault="003610F8" w:rsidP="004F5E06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/>
        </w:rPr>
        <w:t>Účastníci dohody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 sa dohodli, že po skončení </w:t>
      </w:r>
      <w:r w:rsidR="00F21217" w:rsidRPr="00263BC2">
        <w:rPr>
          <w:rFonts w:ascii="Times New Roman" w:hAnsi="Times New Roman"/>
          <w:sz w:val="24"/>
          <w:szCs w:val="24"/>
          <w:lang w:val="sk-SK"/>
        </w:rPr>
        <w:t xml:space="preserve">tejto </w:t>
      </w:r>
      <w:r>
        <w:rPr>
          <w:rFonts w:ascii="Times New Roman" w:hAnsi="Times New Roman"/>
          <w:sz w:val="24"/>
          <w:szCs w:val="24"/>
          <w:lang w:val="sk-SK"/>
        </w:rPr>
        <w:t>Dohody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 odstúpením si ponechajú </w:t>
      </w:r>
      <w:r w:rsidR="00413804">
        <w:rPr>
          <w:rFonts w:ascii="Times New Roman" w:hAnsi="Times New Roman"/>
          <w:sz w:val="24"/>
          <w:szCs w:val="24"/>
          <w:lang w:val="sk-SK"/>
        </w:rPr>
        <w:t xml:space="preserve">riadne poskytnuté 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plnenia, ktoré si vzájomne 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 xml:space="preserve">poskytli do dňa skončenia </w:t>
      </w:r>
      <w:r w:rsidR="00F21217" w:rsidRPr="00263BC2">
        <w:rPr>
          <w:rFonts w:ascii="Times New Roman" w:hAnsi="Times New Roman"/>
          <w:sz w:val="24"/>
          <w:szCs w:val="24"/>
          <w:lang w:val="sk-SK" w:eastAsia="en-US"/>
        </w:rPr>
        <w:t xml:space="preserve">tejto </w:t>
      </w:r>
      <w:r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>.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bookmarkStart w:id="11" w:name="_Hlk192084822"/>
      <w:r w:rsidR="00413804">
        <w:rPr>
          <w:rFonts w:ascii="Times New Roman" w:hAnsi="Times New Roman"/>
          <w:sz w:val="24"/>
          <w:szCs w:val="24"/>
          <w:lang w:val="sk-SK" w:eastAsia="en-US"/>
        </w:rPr>
        <w:t>Plnenia, ktoré boli poskytnuté s vadami spočívajúcimi na Predmete prevodu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,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 xml:space="preserve"> je Predávajúci povinný vrátiť Kupujúcemu na jeho náklady, alebo má nárok na náhradu nákladov, ktoré mu v súvislosti s vrátením vadného Predmetu prevodu vznikli. Predávajúci je povinný vrátiť Kupujúcemu </w:t>
      </w:r>
      <w:r w:rsidR="00191C89">
        <w:rPr>
          <w:rFonts w:ascii="Times New Roman" w:hAnsi="Times New Roman"/>
          <w:sz w:val="24"/>
          <w:szCs w:val="24"/>
          <w:lang w:val="sk-SK" w:eastAsia="en-US"/>
        </w:rPr>
        <w:t>C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>enu vo výške obstarávacej ceny vadného Predmetu prevodu</w:t>
      </w:r>
      <w:bookmarkEnd w:id="11"/>
      <w:r w:rsidR="00413804">
        <w:rPr>
          <w:rFonts w:ascii="Times New Roman" w:hAnsi="Times New Roman"/>
          <w:sz w:val="24"/>
          <w:szCs w:val="24"/>
          <w:lang w:val="sk-SK" w:eastAsia="en-US"/>
        </w:rPr>
        <w:t>.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1C1564" w:rsidRPr="00C437A5">
        <w:rPr>
          <w:sz w:val="24"/>
          <w:szCs w:val="24"/>
        </w:rPr>
        <w:t xml:space="preserve">             </w:t>
      </w:r>
    </w:p>
    <w:p w14:paraId="178C1F13" w14:textId="1F35221B" w:rsidR="00FC2417" w:rsidRPr="007831EF" w:rsidRDefault="006618C8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 xml:space="preserve">Odstúpenie od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má následky stanovené príslušnými ustanoveniami O</w:t>
      </w:r>
      <w:r w:rsidR="007174F2" w:rsidRPr="00263BC2">
        <w:rPr>
          <w:rFonts w:ascii="Times New Roman" w:hAnsi="Times New Roman"/>
          <w:sz w:val="24"/>
          <w:szCs w:val="24"/>
          <w:lang w:val="sk-SK"/>
        </w:rPr>
        <w:t xml:space="preserve">bchodného zákonníka, </w:t>
      </w:r>
      <w:r>
        <w:rPr>
          <w:rFonts w:ascii="Times New Roman" w:hAnsi="Times New Roman"/>
          <w:sz w:val="24"/>
          <w:szCs w:val="24"/>
          <w:lang w:val="sk-SK"/>
        </w:rPr>
        <w:t xml:space="preserve">pokiaľ sa </w:t>
      </w:r>
      <w:r w:rsidR="003610F8">
        <w:rPr>
          <w:rFonts w:ascii="Times New Roman" w:hAnsi="Times New Roman"/>
          <w:sz w:val="24"/>
          <w:szCs w:val="24"/>
          <w:lang w:val="sk-SK"/>
        </w:rPr>
        <w:t>Účastníci 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písomne nedohodnú inak.</w:t>
      </w:r>
      <w:r w:rsidR="007E5974" w:rsidRPr="00263BC2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0A9AB6EC" w14:textId="42B7A990" w:rsidR="00413804" w:rsidRPr="00653213" w:rsidRDefault="00064BE3" w:rsidP="00A8057E">
      <w:pPr>
        <w:pStyle w:val="Odsekzoznamu"/>
        <w:numPr>
          <w:ilvl w:val="1"/>
          <w:numId w:val="28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55524D">
        <w:rPr>
          <w:rFonts w:ascii="Times New Roman" w:hAnsi="Times New Roman"/>
          <w:sz w:val="24"/>
          <w:szCs w:val="24"/>
        </w:rPr>
        <w:t xml:space="preserve">Ukončením </w:t>
      </w:r>
      <w:r w:rsidR="003610F8">
        <w:rPr>
          <w:rFonts w:ascii="Times New Roman" w:hAnsi="Times New Roman"/>
          <w:sz w:val="24"/>
          <w:szCs w:val="24"/>
        </w:rPr>
        <w:t>Dohody</w:t>
      </w:r>
      <w:r w:rsidRPr="0055524D">
        <w:rPr>
          <w:rFonts w:ascii="Times New Roman" w:hAnsi="Times New Roman"/>
          <w:sz w:val="24"/>
          <w:szCs w:val="24"/>
        </w:rPr>
        <w:t xml:space="preserve"> nie sú dotknuté ustanovenia týkajúce sa zodpovednosti za vady, sankcií, </w:t>
      </w:r>
      <w:r>
        <w:rPr>
          <w:rFonts w:ascii="Times New Roman" w:hAnsi="Times New Roman"/>
          <w:sz w:val="24"/>
          <w:szCs w:val="24"/>
          <w:lang w:val="sk-SK"/>
        </w:rPr>
        <w:t xml:space="preserve">náhrady škody </w:t>
      </w:r>
      <w:r w:rsidRPr="0055524D">
        <w:rPr>
          <w:rFonts w:ascii="Times New Roman" w:hAnsi="Times New Roman"/>
          <w:sz w:val="24"/>
          <w:szCs w:val="24"/>
        </w:rPr>
        <w:t xml:space="preserve">a ďalších ustanovení tejto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Pr="0055524D">
        <w:rPr>
          <w:rFonts w:ascii="Times New Roman" w:hAnsi="Times New Roman"/>
          <w:sz w:val="24"/>
          <w:szCs w:val="24"/>
        </w:rPr>
        <w:t xml:space="preserve">, z ktorých povahy vyplýva, že majú byť zachované aj po ukončení tejto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Pr="0055524D">
        <w:rPr>
          <w:rFonts w:ascii="Times New Roman" w:hAnsi="Times New Roman"/>
          <w:sz w:val="24"/>
          <w:szCs w:val="24"/>
        </w:rPr>
        <w:t>.</w:t>
      </w:r>
    </w:p>
    <w:p w14:paraId="17DDBF37" w14:textId="77777777" w:rsidR="00AA27F0" w:rsidRDefault="00AA27F0" w:rsidP="001D7C69">
      <w:pPr>
        <w:pStyle w:val="CTLhead"/>
        <w:rPr>
          <w:sz w:val="24"/>
          <w:szCs w:val="24"/>
        </w:rPr>
      </w:pPr>
    </w:p>
    <w:p w14:paraId="143183FF" w14:textId="63503A69" w:rsidR="00DD6996" w:rsidRPr="00C44588" w:rsidRDefault="00DD6996" w:rsidP="001D7C69">
      <w:pPr>
        <w:pStyle w:val="CTLhead"/>
        <w:rPr>
          <w:sz w:val="24"/>
          <w:szCs w:val="24"/>
        </w:rPr>
      </w:pPr>
      <w:r w:rsidRPr="006718ED">
        <w:rPr>
          <w:sz w:val="24"/>
          <w:szCs w:val="24"/>
        </w:rPr>
        <w:t>Člán</w:t>
      </w:r>
      <w:r w:rsidR="002420ED" w:rsidRPr="006718ED">
        <w:rPr>
          <w:sz w:val="24"/>
          <w:szCs w:val="24"/>
        </w:rPr>
        <w:t>ok X</w:t>
      </w:r>
    </w:p>
    <w:p w14:paraId="0C189C9A" w14:textId="613FE16D" w:rsidR="00110388" w:rsidRPr="00C437A5" w:rsidRDefault="00FC2417" w:rsidP="00A8057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C437A5">
        <w:rPr>
          <w:rFonts w:ascii="Times New Roman" w:hAnsi="Times New Roman"/>
          <w:b/>
          <w:bCs/>
          <w:sz w:val="24"/>
          <w:szCs w:val="24"/>
        </w:rPr>
        <w:t>Spoločné a záverečné ustanovenia</w:t>
      </w:r>
    </w:p>
    <w:p w14:paraId="10F7F4FE" w14:textId="3637021D" w:rsidR="00584DC5" w:rsidRPr="00210845" w:rsidRDefault="00FC2417" w:rsidP="00F232B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bCs/>
          <w:sz w:val="24"/>
          <w:szCs w:val="24"/>
        </w:rPr>
        <w:t>Akákoľvek písomnosť alebo iné správy, ktoré sa doručujú v súvislosti</w:t>
      </w:r>
      <w:r w:rsidRPr="00210845">
        <w:rPr>
          <w:rFonts w:ascii="Times New Roman" w:hAnsi="Times New Roman"/>
          <w:sz w:val="24"/>
          <w:szCs w:val="24"/>
        </w:rPr>
        <w:t xml:space="preserve"> s</w:t>
      </w:r>
      <w:r w:rsidR="004111AF" w:rsidRPr="00210845">
        <w:rPr>
          <w:rFonts w:ascii="Times New Roman" w:hAnsi="Times New Roman"/>
          <w:sz w:val="24"/>
          <w:szCs w:val="24"/>
        </w:rPr>
        <w:t xml:space="preserve"> touto </w:t>
      </w:r>
      <w:r w:rsidR="003610F8" w:rsidRPr="00210845">
        <w:rPr>
          <w:rFonts w:ascii="Times New Roman" w:hAnsi="Times New Roman"/>
          <w:sz w:val="24"/>
          <w:szCs w:val="24"/>
        </w:rPr>
        <w:t>Dohodou</w:t>
      </w:r>
      <w:r w:rsidRPr="00210845">
        <w:rPr>
          <w:rFonts w:ascii="Times New Roman" w:hAnsi="Times New Roman"/>
          <w:sz w:val="24"/>
          <w:szCs w:val="24"/>
        </w:rPr>
        <w:t xml:space="preserve"> </w:t>
      </w:r>
      <w:bookmarkStart w:id="12" w:name="_Hlk199328823"/>
      <w:r w:rsidR="004C53BA" w:rsidRPr="00210845">
        <w:rPr>
          <w:rFonts w:ascii="Times New Roman" w:hAnsi="Times New Roman"/>
          <w:sz w:val="24"/>
          <w:szCs w:val="24"/>
        </w:rPr>
        <w:t>druh</w:t>
      </w:r>
      <w:r w:rsidR="001E5F43">
        <w:rPr>
          <w:rFonts w:ascii="Times New Roman" w:hAnsi="Times New Roman"/>
          <w:sz w:val="24"/>
          <w:szCs w:val="24"/>
        </w:rPr>
        <w:t xml:space="preserve">ému Účastníkovi dohody </w:t>
      </w:r>
      <w:bookmarkEnd w:id="12"/>
      <w:r w:rsidRPr="00210845">
        <w:rPr>
          <w:rFonts w:ascii="Times New Roman" w:hAnsi="Times New Roman"/>
          <w:sz w:val="24"/>
          <w:szCs w:val="24"/>
        </w:rPr>
        <w:t>(každá z nich ďalej ako „</w:t>
      </w:r>
      <w:r w:rsidR="001E18A5">
        <w:rPr>
          <w:rFonts w:ascii="Times New Roman" w:hAnsi="Times New Roman"/>
          <w:b/>
          <w:bCs/>
          <w:sz w:val="24"/>
          <w:szCs w:val="24"/>
        </w:rPr>
        <w:t>O</w:t>
      </w:r>
      <w:r w:rsidRPr="001E18A5">
        <w:rPr>
          <w:rFonts w:ascii="Times New Roman" w:hAnsi="Times New Roman"/>
          <w:b/>
          <w:bCs/>
          <w:sz w:val="24"/>
          <w:szCs w:val="24"/>
        </w:rPr>
        <w:t>známenie</w:t>
      </w:r>
      <w:r w:rsidRPr="00210845">
        <w:rPr>
          <w:rFonts w:ascii="Times New Roman" w:hAnsi="Times New Roman"/>
          <w:sz w:val="24"/>
          <w:szCs w:val="24"/>
        </w:rPr>
        <w:t>“) musia byť:</w:t>
      </w:r>
    </w:p>
    <w:p w14:paraId="20265C94" w14:textId="206A3F0E" w:rsidR="00610CBD" w:rsidRPr="00263BC2" w:rsidRDefault="00FC2417" w:rsidP="007831EF">
      <w:pPr>
        <w:pStyle w:val="CTL"/>
        <w:numPr>
          <w:ilvl w:val="0"/>
          <w:numId w:val="22"/>
        </w:numPr>
        <w:spacing w:after="0"/>
        <w:ind w:left="1134" w:hanging="425"/>
        <w:rPr>
          <w:szCs w:val="24"/>
        </w:rPr>
      </w:pPr>
      <w:r w:rsidRPr="00263BC2">
        <w:rPr>
          <w:szCs w:val="24"/>
        </w:rPr>
        <w:t>v písomnej podobe,</w:t>
      </w:r>
    </w:p>
    <w:p w14:paraId="1D9EBE0C" w14:textId="4A4BA63C" w:rsidR="00110388" w:rsidRDefault="00FC2417" w:rsidP="00AA27F0">
      <w:pPr>
        <w:pStyle w:val="CTL"/>
        <w:numPr>
          <w:ilvl w:val="0"/>
          <w:numId w:val="22"/>
        </w:numPr>
        <w:spacing w:after="0"/>
        <w:ind w:left="1134" w:hanging="425"/>
        <w:rPr>
          <w:szCs w:val="24"/>
        </w:rPr>
      </w:pPr>
      <w:r w:rsidRPr="00263BC2">
        <w:rPr>
          <w:szCs w:val="24"/>
        </w:rPr>
        <w:t xml:space="preserve">doručené (i) osobne, (ii) poštou prvou triedou s uhradeným poštovným, (iii) kuriérom prostredníctvom kuriérskej spoločnosti alebo (iv) elektronickou poštou </w:t>
      </w:r>
      <w:r w:rsidR="00DB5F7D">
        <w:rPr>
          <w:szCs w:val="24"/>
        </w:rPr>
        <w:t xml:space="preserve">formou bežného e-mailu </w:t>
      </w:r>
      <w:r w:rsidRPr="00263BC2">
        <w:rPr>
          <w:szCs w:val="24"/>
        </w:rPr>
        <w:t>na adresy, ktoré budú ozn</w:t>
      </w:r>
      <w:r w:rsidR="004C53BA">
        <w:rPr>
          <w:szCs w:val="24"/>
        </w:rPr>
        <w:t xml:space="preserve">ámené v súlade s týmto článkom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</w:p>
    <w:p w14:paraId="05154274" w14:textId="5E67A514" w:rsidR="00A57226" w:rsidRPr="00A57226" w:rsidRDefault="00A57226" w:rsidP="00AA27F0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A57226">
        <w:rPr>
          <w:rFonts w:ascii="Times New Roman" w:hAnsi="Times New Roman"/>
          <w:sz w:val="24"/>
          <w:szCs w:val="24"/>
          <w:lang w:eastAsia="en-US"/>
        </w:rPr>
        <w:t>Pre vylúčenie pochybností sa za písomnú formu  považuje aj forma bežného emailu spolu s jeho prílohami vrátane scanov.</w:t>
      </w:r>
    </w:p>
    <w:p w14:paraId="5EF940FB" w14:textId="6CFB4604" w:rsidR="003E66C6" w:rsidRPr="00C437A5" w:rsidRDefault="00FC2417" w:rsidP="00F232B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437A5">
        <w:rPr>
          <w:rFonts w:ascii="Times New Roman" w:hAnsi="Times New Roman"/>
          <w:sz w:val="24"/>
          <w:szCs w:val="24"/>
        </w:rPr>
        <w:t xml:space="preserve">Oznámenie poskytované </w:t>
      </w:r>
      <w:r w:rsidR="004C53BA" w:rsidRPr="00C437A5">
        <w:rPr>
          <w:rFonts w:ascii="Times New Roman" w:hAnsi="Times New Roman"/>
          <w:sz w:val="24"/>
          <w:szCs w:val="24"/>
        </w:rPr>
        <w:t>K</w:t>
      </w:r>
      <w:r w:rsidR="00981F64" w:rsidRPr="00C437A5">
        <w:rPr>
          <w:rFonts w:ascii="Times New Roman" w:hAnsi="Times New Roman"/>
          <w:sz w:val="24"/>
          <w:szCs w:val="24"/>
        </w:rPr>
        <w:t>upujúcemu</w:t>
      </w:r>
      <w:r w:rsidRPr="00C437A5">
        <w:rPr>
          <w:rFonts w:ascii="Times New Roman" w:hAnsi="Times New Roman"/>
          <w:sz w:val="24"/>
          <w:szCs w:val="24"/>
        </w:rPr>
        <w:t xml:space="preserve"> bude zaslané na adresu uvedenú </w:t>
      </w:r>
      <w:r w:rsidR="004C53BA" w:rsidRPr="00C437A5">
        <w:rPr>
          <w:rFonts w:ascii="Times New Roman" w:hAnsi="Times New Roman"/>
          <w:sz w:val="24"/>
          <w:szCs w:val="24"/>
        </w:rPr>
        <w:t>v </w:t>
      </w:r>
      <w:r w:rsidR="00A61178">
        <w:rPr>
          <w:rFonts w:ascii="Times New Roman" w:hAnsi="Times New Roman"/>
          <w:sz w:val="24"/>
          <w:szCs w:val="24"/>
        </w:rPr>
        <w:t>záhlaví tejto Dohody</w:t>
      </w:r>
      <w:r w:rsidRPr="00C437A5">
        <w:rPr>
          <w:rFonts w:ascii="Times New Roman" w:hAnsi="Times New Roman"/>
          <w:sz w:val="24"/>
          <w:szCs w:val="24"/>
        </w:rPr>
        <w:t xml:space="preserve"> alebo inej osobe alebo na inú adresu, ktorú </w:t>
      </w:r>
      <w:r w:rsidR="004C53BA" w:rsidRPr="00C437A5">
        <w:rPr>
          <w:rFonts w:ascii="Times New Roman" w:hAnsi="Times New Roman"/>
          <w:sz w:val="24"/>
          <w:szCs w:val="24"/>
        </w:rPr>
        <w:t>K</w:t>
      </w:r>
      <w:r w:rsidR="00A75BFC" w:rsidRPr="00C437A5">
        <w:rPr>
          <w:rFonts w:ascii="Times New Roman" w:hAnsi="Times New Roman"/>
          <w:sz w:val="24"/>
          <w:szCs w:val="24"/>
        </w:rPr>
        <w:t>upujúci</w:t>
      </w:r>
      <w:r w:rsidRPr="00C437A5">
        <w:rPr>
          <w:rFonts w:ascii="Times New Roman" w:hAnsi="Times New Roman"/>
          <w:sz w:val="24"/>
          <w:szCs w:val="24"/>
        </w:rPr>
        <w:t xml:space="preserve"> priebežne písomne oznámi </w:t>
      </w:r>
      <w:r w:rsidR="004C53BA" w:rsidRPr="00C437A5">
        <w:rPr>
          <w:rFonts w:ascii="Times New Roman" w:hAnsi="Times New Roman"/>
          <w:sz w:val="24"/>
          <w:szCs w:val="24"/>
        </w:rPr>
        <w:t>P</w:t>
      </w:r>
      <w:r w:rsidR="00981F64" w:rsidRPr="00C437A5">
        <w:rPr>
          <w:rFonts w:ascii="Times New Roman" w:hAnsi="Times New Roman"/>
          <w:sz w:val="24"/>
          <w:szCs w:val="24"/>
        </w:rPr>
        <w:t>redávajúcemu</w:t>
      </w:r>
      <w:r w:rsidR="004C53BA" w:rsidRPr="00C437A5">
        <w:rPr>
          <w:rFonts w:ascii="Times New Roman" w:hAnsi="Times New Roman"/>
          <w:sz w:val="24"/>
          <w:szCs w:val="24"/>
        </w:rPr>
        <w:t xml:space="preserve"> v súlade s týmto článkom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3E66C6" w:rsidRPr="00C437A5">
        <w:rPr>
          <w:rFonts w:ascii="Times New Roman" w:hAnsi="Times New Roman"/>
          <w:sz w:val="24"/>
          <w:szCs w:val="24"/>
        </w:rPr>
        <w:t>.</w:t>
      </w:r>
    </w:p>
    <w:p w14:paraId="75AD9515" w14:textId="1B374031" w:rsidR="00DC2FA3" w:rsidRPr="00C437A5" w:rsidRDefault="00FC2417" w:rsidP="00F232B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E66C6">
        <w:rPr>
          <w:rFonts w:ascii="Times New Roman" w:hAnsi="Times New Roman"/>
          <w:sz w:val="24"/>
          <w:szCs w:val="24"/>
        </w:rPr>
        <w:t xml:space="preserve">Oznámenie poskytované </w:t>
      </w:r>
      <w:r w:rsidR="00DC2FA3"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redávajúcemu bude zaslané na adresu uvedenú </w:t>
      </w:r>
      <w:r w:rsidR="00DC2FA3">
        <w:rPr>
          <w:rFonts w:ascii="Times New Roman" w:hAnsi="Times New Roman"/>
          <w:sz w:val="24"/>
          <w:szCs w:val="24"/>
          <w:lang w:val="sk-SK"/>
        </w:rPr>
        <w:t>v</w:t>
      </w:r>
      <w:r w:rsidR="00A61178">
        <w:rPr>
          <w:rFonts w:ascii="Times New Roman" w:hAnsi="Times New Roman"/>
          <w:sz w:val="24"/>
          <w:szCs w:val="24"/>
          <w:lang w:val="sk-SK"/>
        </w:rPr>
        <w:t> záhlaví tejto Dohody</w:t>
      </w:r>
      <w:r w:rsidRPr="003E66C6">
        <w:rPr>
          <w:rFonts w:ascii="Times New Roman" w:hAnsi="Times New Roman"/>
          <w:sz w:val="24"/>
          <w:szCs w:val="24"/>
        </w:rPr>
        <w:t xml:space="preserve"> alebo inej osobe alebo na inú adresu, ktorú </w:t>
      </w:r>
      <w:r w:rsidR="00DC2FA3"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redávajúci priebežne písomne oznámi </w:t>
      </w:r>
      <w:r w:rsidR="001E5F43">
        <w:rPr>
          <w:rFonts w:ascii="Times New Roman" w:hAnsi="Times New Roman"/>
          <w:sz w:val="24"/>
          <w:szCs w:val="24"/>
        </w:rPr>
        <w:t>K</w:t>
      </w:r>
      <w:r w:rsidRPr="003E66C6">
        <w:rPr>
          <w:rFonts w:ascii="Times New Roman" w:hAnsi="Times New Roman"/>
          <w:sz w:val="24"/>
          <w:szCs w:val="24"/>
        </w:rPr>
        <w:t>upuj</w:t>
      </w:r>
      <w:r w:rsidR="00DC2FA3">
        <w:rPr>
          <w:rFonts w:ascii="Times New Roman" w:hAnsi="Times New Roman"/>
          <w:sz w:val="24"/>
          <w:szCs w:val="24"/>
        </w:rPr>
        <w:t xml:space="preserve">úcemu v súlade s týmto článkom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DC2FA3">
        <w:rPr>
          <w:rFonts w:ascii="Times New Roman" w:hAnsi="Times New Roman"/>
          <w:sz w:val="24"/>
          <w:szCs w:val="24"/>
        </w:rPr>
        <w:t>.</w:t>
      </w:r>
    </w:p>
    <w:p w14:paraId="0FF8345E" w14:textId="354A28AE" w:rsidR="00584DC5" w:rsidRPr="00C437A5" w:rsidRDefault="00FC2417" w:rsidP="00F232B9">
      <w:pPr>
        <w:pStyle w:val="Odsekzoznamu"/>
        <w:numPr>
          <w:ilvl w:val="0"/>
          <w:numId w:val="37"/>
        </w:numPr>
        <w:shd w:val="clear" w:color="auto" w:fill="FFFFFF" w:themeFill="background1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C2FA3">
        <w:rPr>
          <w:rFonts w:ascii="Times New Roman" w:hAnsi="Times New Roman"/>
          <w:sz w:val="24"/>
          <w:szCs w:val="24"/>
        </w:rPr>
        <w:t>Oznámenie nadobúda účinnosť okamihom jeho prevzatia a má sa za prevzaté:</w:t>
      </w:r>
    </w:p>
    <w:p w14:paraId="3FF1BFE8" w14:textId="64D9980A" w:rsidR="00610CBD" w:rsidRPr="007018D8" w:rsidRDefault="00FC2417" w:rsidP="00AA27F0">
      <w:pPr>
        <w:pStyle w:val="CTL"/>
        <w:numPr>
          <w:ilvl w:val="0"/>
          <w:numId w:val="23"/>
        </w:numPr>
        <w:spacing w:after="0"/>
        <w:ind w:left="1134" w:hanging="425"/>
        <w:rPr>
          <w:szCs w:val="24"/>
        </w:rPr>
      </w:pPr>
      <w:r w:rsidRPr="007018D8">
        <w:rPr>
          <w:szCs w:val="24"/>
        </w:rPr>
        <w:t>v čase jeho doručenia (alebo odmietnutia jeho prevzatia), pokiaľ sa doručuje osobne alebo kuriérom; alebo</w:t>
      </w:r>
    </w:p>
    <w:p w14:paraId="4A0CC0B1" w14:textId="3D1978DE" w:rsidR="00610CBD" w:rsidRPr="007018D8" w:rsidRDefault="00FC2417" w:rsidP="007831EF">
      <w:pPr>
        <w:pStyle w:val="CTL"/>
        <w:numPr>
          <w:ilvl w:val="0"/>
          <w:numId w:val="23"/>
        </w:numPr>
        <w:tabs>
          <w:tab w:val="left" w:pos="1134"/>
        </w:tabs>
        <w:spacing w:after="0"/>
        <w:ind w:left="1134" w:hanging="425"/>
        <w:rPr>
          <w:szCs w:val="24"/>
        </w:rPr>
      </w:pPr>
      <w:r w:rsidRPr="007018D8">
        <w:rPr>
          <w:szCs w:val="24"/>
        </w:rPr>
        <w:t>v čase jeho doručenia, ale najneskôr v piaty (5</w:t>
      </w:r>
      <w:r w:rsidR="000D7A52">
        <w:rPr>
          <w:szCs w:val="24"/>
        </w:rPr>
        <w:t>.</w:t>
      </w:r>
      <w:r w:rsidRPr="007018D8">
        <w:rPr>
          <w:szCs w:val="24"/>
        </w:rPr>
        <w:t>) deň po jeho odoslaní, pokiaľ sa doručuje ako poštová zásielka prvej triedy s uhradeným poštovným; alebo</w:t>
      </w:r>
    </w:p>
    <w:p w14:paraId="523E1559" w14:textId="186FE868" w:rsidR="00705430" w:rsidRPr="00C437A5" w:rsidRDefault="00FC2417" w:rsidP="007831EF">
      <w:pPr>
        <w:pStyle w:val="CTL"/>
        <w:numPr>
          <w:ilvl w:val="0"/>
          <w:numId w:val="23"/>
        </w:numPr>
        <w:tabs>
          <w:tab w:val="left" w:pos="1134"/>
        </w:tabs>
        <w:ind w:left="1134" w:hanging="425"/>
        <w:rPr>
          <w:szCs w:val="24"/>
          <w:lang w:val="x-none" w:eastAsia="cs-CZ"/>
        </w:rPr>
      </w:pPr>
      <w:r w:rsidRPr="00E52931">
        <w:rPr>
          <w:szCs w:val="24"/>
        </w:rPr>
        <w:t xml:space="preserve">v čase jeho doručenia, ale najneskôr nasledujúci deň po jeho odoslaní, pokiaľ sa </w:t>
      </w:r>
      <w:r w:rsidRPr="00C437A5">
        <w:rPr>
          <w:szCs w:val="24"/>
          <w:lang w:val="x-none" w:eastAsia="cs-CZ"/>
        </w:rPr>
        <w:t>doručuje prostredníctvom elektronickej pošty.</w:t>
      </w:r>
    </w:p>
    <w:p w14:paraId="1042B888" w14:textId="4D7B2E80" w:rsidR="00705430" w:rsidRPr="00210845" w:rsidRDefault="00FC2417" w:rsidP="00F232B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V prípade zmeny obchodného mena, </w:t>
      </w:r>
      <w:r w:rsidR="001E5F43" w:rsidRPr="00210845">
        <w:rPr>
          <w:rFonts w:ascii="Times New Roman" w:hAnsi="Times New Roman"/>
          <w:sz w:val="24"/>
          <w:szCs w:val="24"/>
        </w:rPr>
        <w:t xml:space="preserve">názvu, sídla, právnej formy, štatutárnych orgánov alebo i spôsobu ich konania za </w:t>
      </w:r>
      <w:r w:rsidR="001E5F43">
        <w:rPr>
          <w:rFonts w:ascii="Times New Roman" w:hAnsi="Times New Roman"/>
          <w:sz w:val="24"/>
          <w:szCs w:val="24"/>
        </w:rPr>
        <w:t>Účastníka dohody</w:t>
      </w:r>
      <w:r w:rsidR="001E5F43" w:rsidRPr="00210845">
        <w:rPr>
          <w:rFonts w:ascii="Times New Roman" w:hAnsi="Times New Roman"/>
          <w:sz w:val="24"/>
          <w:szCs w:val="24"/>
        </w:rPr>
        <w:t xml:space="preserve">, bankového spojenia alebo čísla účtu, oznámi </w:t>
      </w:r>
      <w:r w:rsidR="001E5F43">
        <w:rPr>
          <w:rFonts w:ascii="Times New Roman" w:hAnsi="Times New Roman"/>
          <w:sz w:val="24"/>
          <w:szCs w:val="24"/>
        </w:rPr>
        <w:t>Účastník dohody</w:t>
      </w:r>
      <w:r w:rsidR="001E5F43" w:rsidRPr="00210845">
        <w:rPr>
          <w:rFonts w:ascii="Times New Roman" w:hAnsi="Times New Roman"/>
          <w:sz w:val="24"/>
          <w:szCs w:val="24"/>
        </w:rPr>
        <w:t>, ktorej sa niektorá z uvedených zmien týka, písomnou formou túto skutočnosť druh</w:t>
      </w:r>
      <w:r w:rsidR="001E5F43">
        <w:rPr>
          <w:rFonts w:ascii="Times New Roman" w:hAnsi="Times New Roman"/>
          <w:sz w:val="24"/>
          <w:szCs w:val="24"/>
        </w:rPr>
        <w:t>ému Účastníkovi dohody,</w:t>
      </w:r>
      <w:r w:rsidR="001E5F43" w:rsidRPr="00210845">
        <w:rPr>
          <w:rFonts w:ascii="Times New Roman" w:hAnsi="Times New Roman"/>
          <w:sz w:val="24"/>
          <w:szCs w:val="24"/>
        </w:rPr>
        <w:t xml:space="preserve"> a to bez zbytočného odkladu, inak povinn</w:t>
      </w:r>
      <w:r w:rsidR="001E5F43">
        <w:rPr>
          <w:rFonts w:ascii="Times New Roman" w:hAnsi="Times New Roman"/>
          <w:sz w:val="24"/>
          <w:szCs w:val="24"/>
        </w:rPr>
        <w:t>ý</w:t>
      </w:r>
      <w:r w:rsidR="001E5F43" w:rsidRPr="00210845">
        <w:rPr>
          <w:rFonts w:ascii="Times New Roman" w:hAnsi="Times New Roman"/>
          <w:sz w:val="24"/>
          <w:szCs w:val="24"/>
        </w:rPr>
        <w:t xml:space="preserve"> </w:t>
      </w:r>
      <w:r w:rsidR="001E5F43">
        <w:rPr>
          <w:rFonts w:ascii="Times New Roman" w:hAnsi="Times New Roman"/>
          <w:sz w:val="24"/>
          <w:szCs w:val="24"/>
        </w:rPr>
        <w:t>Účastník dohody</w:t>
      </w:r>
      <w:r w:rsidR="001E5F43" w:rsidRPr="00210845">
        <w:rPr>
          <w:rFonts w:ascii="Times New Roman" w:hAnsi="Times New Roman"/>
          <w:sz w:val="24"/>
          <w:szCs w:val="24"/>
        </w:rPr>
        <w:t xml:space="preserve"> zodpovedá za všetky škody z toho vyplývajúce alebo náklady, ktoré v tejto súvislosti musel vynaložiť druh</w:t>
      </w:r>
      <w:r w:rsidR="001E5F43">
        <w:rPr>
          <w:rFonts w:ascii="Times New Roman" w:hAnsi="Times New Roman"/>
          <w:sz w:val="24"/>
          <w:szCs w:val="24"/>
        </w:rPr>
        <w:t>ý Účastník dohody</w:t>
      </w:r>
      <w:r w:rsidR="001E5F43" w:rsidRPr="00210845">
        <w:rPr>
          <w:rFonts w:ascii="Times New Roman" w:hAnsi="Times New Roman"/>
          <w:sz w:val="24"/>
          <w:szCs w:val="24"/>
        </w:rPr>
        <w:t xml:space="preserve">. V prípade zmien podľa predchádzajúcej vety nie je potrebný písomný dodatok k Dohode, písomné </w:t>
      </w:r>
      <w:r w:rsidR="001E5F43">
        <w:rPr>
          <w:rFonts w:ascii="Times New Roman" w:hAnsi="Times New Roman"/>
          <w:sz w:val="24"/>
          <w:szCs w:val="24"/>
        </w:rPr>
        <w:t>O</w:t>
      </w:r>
      <w:r w:rsidR="001E5F43" w:rsidRPr="00210845">
        <w:rPr>
          <w:rFonts w:ascii="Times New Roman" w:hAnsi="Times New Roman"/>
          <w:sz w:val="24"/>
          <w:szCs w:val="24"/>
        </w:rPr>
        <w:t>známenie je dostačujúce</w:t>
      </w:r>
      <w:r w:rsidR="00ED60F7" w:rsidRPr="00210845">
        <w:rPr>
          <w:rFonts w:ascii="Times New Roman" w:hAnsi="Times New Roman"/>
          <w:sz w:val="24"/>
          <w:szCs w:val="24"/>
        </w:rPr>
        <w:t xml:space="preserve">. </w:t>
      </w:r>
    </w:p>
    <w:p w14:paraId="5BDF7F35" w14:textId="0CC500A8" w:rsidR="00210845" w:rsidRDefault="00FC2417" w:rsidP="00F232B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Táto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Dohoda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môže byť doplnená alebo zmenená v súlade s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>o všeobecne záväznými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> právnymi predpismi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 xml:space="preserve"> platnými na území Slovenskej republiky</w:t>
      </w:r>
      <w:r w:rsidR="008C7B88">
        <w:rPr>
          <w:rFonts w:ascii="Times New Roman" w:hAnsi="Times New Roman"/>
          <w:sz w:val="24"/>
          <w:szCs w:val="24"/>
          <w:lang w:val="sk-SK" w:eastAsia="en-US"/>
        </w:rPr>
        <w:t>, najmä v súlade s § 18 Zákona o verejnom obstarávaní,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len písomnými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 xml:space="preserve"> a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očíslovanými dodatkami, ktoré sa po 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>podpísaní</w:t>
      </w:r>
      <w:r w:rsidR="00613A8C" w:rsidRPr="00C437A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9F567E" w:rsidRPr="00C437A5">
        <w:rPr>
          <w:rFonts w:ascii="Times New Roman" w:hAnsi="Times New Roman"/>
          <w:sz w:val="24"/>
          <w:szCs w:val="24"/>
          <w:lang w:val="sk-SK" w:eastAsia="en-US"/>
        </w:rPr>
        <w:t xml:space="preserve">obidvoma </w:t>
      </w:r>
      <w:r w:rsidR="00A61178">
        <w:rPr>
          <w:rFonts w:ascii="Times New Roman" w:hAnsi="Times New Roman"/>
          <w:sz w:val="24"/>
          <w:szCs w:val="24"/>
          <w:lang w:val="sk-SK" w:eastAsia="en-US"/>
        </w:rPr>
        <w:t>Účastníkmi dohody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stávajú</w:t>
      </w:r>
      <w:r w:rsidR="009F567E" w:rsidRPr="00C437A5">
        <w:rPr>
          <w:rFonts w:ascii="Times New Roman" w:hAnsi="Times New Roman"/>
          <w:sz w:val="24"/>
          <w:szCs w:val="24"/>
          <w:lang w:val="sk-SK" w:eastAsia="en-US"/>
        </w:rPr>
        <w:t xml:space="preserve"> neoddeliteľnou súčasťou 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>.</w:t>
      </w:r>
      <w:r w:rsidR="00ED60F7">
        <w:rPr>
          <w:rFonts w:ascii="Times New Roman" w:hAnsi="Times New Roman"/>
          <w:sz w:val="24"/>
          <w:szCs w:val="24"/>
          <w:lang w:val="sk-SK" w:eastAsia="en-US"/>
        </w:rPr>
        <w:t xml:space="preserve"> Ustanovenie bodu 1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>0</w:t>
      </w:r>
      <w:r w:rsidR="00ED60F7">
        <w:rPr>
          <w:rFonts w:ascii="Times New Roman" w:hAnsi="Times New Roman"/>
          <w:sz w:val="24"/>
          <w:szCs w:val="24"/>
          <w:lang w:val="sk-SK" w:eastAsia="en-US"/>
        </w:rPr>
        <w:t xml:space="preserve">.5 tohto článku Dohody týmto nie je dotknuté. </w:t>
      </w:r>
    </w:p>
    <w:p w14:paraId="4BE50248" w14:textId="2F43ECC8" w:rsidR="00ED60F7" w:rsidRPr="00210845" w:rsidRDefault="00ED60F7" w:rsidP="00F232B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210845">
        <w:rPr>
          <w:rFonts w:ascii="Times New Roman" w:hAnsi="Times New Roman"/>
          <w:sz w:val="24"/>
          <w:szCs w:val="24"/>
          <w:lang w:eastAsia="en-US"/>
        </w:rPr>
        <w:t xml:space="preserve">Pokiaľ sa niektoré ustanovenie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stane čiastočne alebo úplne neplatným alebo neúčinným, nebude to mať vplyv na platnosť a účinnosť ostatných ustanovení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Účastníci 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sa v takomto prípade zaväzujú dohodou nahradiť také ustanovenie alebo jeho časť iným ustanovením, a to tak, aby hospodársky účel a význam </w:t>
      </w:r>
      <w:r w:rsidRPr="00210845">
        <w:rPr>
          <w:rFonts w:ascii="Times New Roman" w:hAnsi="Times New Roman"/>
          <w:sz w:val="24"/>
          <w:szCs w:val="24"/>
          <w:lang w:eastAsia="en-US"/>
        </w:rPr>
        <w:lastRenderedPageBreak/>
        <w:t xml:space="preserve">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zostal v čo najväčšej miere zachovaný a aby nové ustanovenie zodpovedalo zamýšľanému účelu pôvodného ustanovenia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7B6D8C12" w14:textId="3FBAA7A7" w:rsidR="00ED60F7" w:rsidRPr="00210845" w:rsidRDefault="00FC2417" w:rsidP="00F232B9">
      <w:pPr>
        <w:pStyle w:val="Odsekzoznamu"/>
        <w:numPr>
          <w:ilvl w:val="0"/>
          <w:numId w:val="3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>V ostatných</w:t>
      </w:r>
      <w:r w:rsidR="009F567E" w:rsidRPr="00210845">
        <w:rPr>
          <w:rFonts w:ascii="Times New Roman" w:hAnsi="Times New Roman"/>
          <w:sz w:val="24"/>
          <w:szCs w:val="24"/>
        </w:rPr>
        <w:t xml:space="preserve"> právach a povinnostiach touto </w:t>
      </w:r>
      <w:r w:rsidR="003610F8" w:rsidRPr="00210845">
        <w:rPr>
          <w:rFonts w:ascii="Times New Roman" w:hAnsi="Times New Roman"/>
          <w:sz w:val="24"/>
          <w:szCs w:val="24"/>
        </w:rPr>
        <w:t>Dohodou</w:t>
      </w:r>
      <w:r w:rsidRPr="00210845">
        <w:rPr>
          <w:rFonts w:ascii="Times New Roman" w:hAnsi="Times New Roman"/>
          <w:sz w:val="24"/>
          <w:szCs w:val="24"/>
        </w:rPr>
        <w:t xml:space="preserve"> neupravených platia príslušné ustanovenia Obchodného zákonníka a ostatných všeobecne záväzných právnych predpisov platných </w:t>
      </w:r>
      <w:r w:rsidR="002A05ED" w:rsidRPr="00210845">
        <w:rPr>
          <w:rFonts w:ascii="Times New Roman" w:hAnsi="Times New Roman"/>
          <w:sz w:val="24"/>
          <w:szCs w:val="24"/>
        </w:rPr>
        <w:t>na území</w:t>
      </w:r>
      <w:r w:rsidRPr="00210845">
        <w:rPr>
          <w:rFonts w:ascii="Times New Roman" w:hAnsi="Times New Roman"/>
          <w:sz w:val="24"/>
          <w:szCs w:val="24"/>
        </w:rPr>
        <w:t> Slovenskej republik</w:t>
      </w:r>
      <w:r w:rsidR="002A05ED" w:rsidRPr="00210845">
        <w:rPr>
          <w:rFonts w:ascii="Times New Roman" w:hAnsi="Times New Roman"/>
          <w:sz w:val="24"/>
          <w:szCs w:val="24"/>
        </w:rPr>
        <w:t>y</w:t>
      </w:r>
      <w:r w:rsidRPr="00210845">
        <w:rPr>
          <w:rFonts w:ascii="Times New Roman" w:hAnsi="Times New Roman"/>
          <w:sz w:val="24"/>
          <w:szCs w:val="24"/>
        </w:rPr>
        <w:t>.</w:t>
      </w:r>
    </w:p>
    <w:p w14:paraId="5DAE0B8F" w14:textId="76BE8C8E" w:rsidR="00ED60F7" w:rsidRPr="00210845" w:rsidRDefault="003610F8" w:rsidP="00F232B9">
      <w:pPr>
        <w:pStyle w:val="Odsekzoznamu"/>
        <w:numPr>
          <w:ilvl w:val="0"/>
          <w:numId w:val="3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Účastníci dohody </w:t>
      </w:r>
      <w:r w:rsidR="00FC2417" w:rsidRPr="00210845">
        <w:rPr>
          <w:rFonts w:ascii="Times New Roman" w:hAnsi="Times New Roman"/>
          <w:sz w:val="24"/>
          <w:szCs w:val="24"/>
        </w:rPr>
        <w:t xml:space="preserve"> sa dohodli, že prípadné spory vyplýv</w:t>
      </w:r>
      <w:r w:rsidR="009F567E" w:rsidRPr="00210845">
        <w:rPr>
          <w:rFonts w:ascii="Times New Roman" w:hAnsi="Times New Roman"/>
          <w:sz w:val="24"/>
          <w:szCs w:val="24"/>
        </w:rPr>
        <w:t xml:space="preserve">ajúce z plnenia tejto </w:t>
      </w:r>
      <w:r w:rsidRPr="00210845">
        <w:rPr>
          <w:rFonts w:ascii="Times New Roman" w:hAnsi="Times New Roman"/>
          <w:sz w:val="24"/>
          <w:szCs w:val="24"/>
        </w:rPr>
        <w:t>Dohody</w:t>
      </w:r>
      <w:r w:rsidR="00FC2417" w:rsidRPr="00210845">
        <w:rPr>
          <w:rFonts w:ascii="Times New Roman" w:hAnsi="Times New Roman"/>
          <w:sz w:val="24"/>
          <w:szCs w:val="24"/>
        </w:rPr>
        <w:t xml:space="preserve"> budú riešiť najprv dohodou alebo zmierom. Ak nepríde k dohode, bude vec riešiť vecne a miestne príslušný súd Slovenskej republiky.</w:t>
      </w:r>
    </w:p>
    <w:p w14:paraId="7FA8B698" w14:textId="77777777" w:rsidR="00EF06A3" w:rsidRDefault="003610F8" w:rsidP="00EF06A3">
      <w:pPr>
        <w:pStyle w:val="Odsekzoznamu"/>
        <w:numPr>
          <w:ilvl w:val="0"/>
          <w:numId w:val="3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Účastníci dohody </w:t>
      </w:r>
      <w:r w:rsidR="00EC3704" w:rsidRPr="00210845">
        <w:rPr>
          <w:rFonts w:ascii="Times New Roman" w:hAnsi="Times New Roman"/>
          <w:sz w:val="24"/>
          <w:szCs w:val="24"/>
        </w:rPr>
        <w:t xml:space="preserve"> vyhlasujú, že túto </w:t>
      </w:r>
      <w:r w:rsidR="003A64D0" w:rsidRPr="00210845">
        <w:rPr>
          <w:rFonts w:ascii="Times New Roman" w:hAnsi="Times New Roman"/>
          <w:sz w:val="24"/>
          <w:szCs w:val="24"/>
        </w:rPr>
        <w:t>Dohodu</w:t>
      </w:r>
      <w:r w:rsidR="00EC3704" w:rsidRPr="00210845">
        <w:rPr>
          <w:rFonts w:ascii="Times New Roman" w:hAnsi="Times New Roman"/>
          <w:sz w:val="24"/>
          <w:szCs w:val="24"/>
        </w:rPr>
        <w:t xml:space="preserve"> uzatvorili slobodne a vážne, nie v tiesni a za nápadne nevýhodných podmienok, prečítali</w:t>
      </w:r>
      <w:r w:rsidR="00A61178">
        <w:rPr>
          <w:rFonts w:ascii="Times New Roman" w:hAnsi="Times New Roman"/>
          <w:sz w:val="24"/>
          <w:szCs w:val="24"/>
        </w:rPr>
        <w:t xml:space="preserve"> si</w:t>
      </w:r>
      <w:r w:rsidR="00EC3704" w:rsidRPr="00210845">
        <w:rPr>
          <w:rFonts w:ascii="Times New Roman" w:hAnsi="Times New Roman"/>
          <w:sz w:val="24"/>
          <w:szCs w:val="24"/>
        </w:rPr>
        <w:t xml:space="preserve"> ju, porozumeli jej a nemajú proti jej forme a obsahu žiadne výhrady.</w:t>
      </w:r>
    </w:p>
    <w:p w14:paraId="2DE5B145" w14:textId="77777777" w:rsidR="00EF06A3" w:rsidRDefault="00EC3704" w:rsidP="00EF06A3">
      <w:pPr>
        <w:pStyle w:val="Odsekzoznamu"/>
        <w:numPr>
          <w:ilvl w:val="0"/>
          <w:numId w:val="3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F06A3">
        <w:rPr>
          <w:rFonts w:ascii="Times New Roman" w:hAnsi="Times New Roman"/>
          <w:sz w:val="24"/>
          <w:szCs w:val="24"/>
        </w:rPr>
        <w:t xml:space="preserve">Táto </w:t>
      </w:r>
      <w:r w:rsidR="003610F8" w:rsidRPr="00EF06A3">
        <w:rPr>
          <w:rFonts w:ascii="Times New Roman" w:hAnsi="Times New Roman"/>
          <w:sz w:val="24"/>
          <w:szCs w:val="24"/>
        </w:rPr>
        <w:t>Dohoda</w:t>
      </w:r>
      <w:r w:rsidRPr="00EF06A3">
        <w:rPr>
          <w:rFonts w:ascii="Times New Roman" w:hAnsi="Times New Roman"/>
          <w:sz w:val="24"/>
          <w:szCs w:val="24"/>
        </w:rPr>
        <w:t xml:space="preserve"> nadobúda platnosť dňom jej podpisu obidvoma </w:t>
      </w:r>
      <w:r w:rsidR="00477BC3" w:rsidRPr="00EF06A3">
        <w:rPr>
          <w:rFonts w:ascii="Times New Roman" w:hAnsi="Times New Roman"/>
          <w:sz w:val="24"/>
          <w:szCs w:val="24"/>
        </w:rPr>
        <w:t>Účastníkmi dohody</w:t>
      </w:r>
      <w:r w:rsidRPr="00EF06A3">
        <w:rPr>
          <w:rFonts w:ascii="Times New Roman" w:hAnsi="Times New Roman"/>
          <w:sz w:val="24"/>
          <w:szCs w:val="24"/>
        </w:rPr>
        <w:t xml:space="preserve"> a účinnosť dňom nasledujúcim po dni jej zverejnenia v Centrálnom registri zmlúv vedenom Úradom vlády SR. Zverejnenie </w:t>
      </w:r>
      <w:r w:rsidR="003610F8" w:rsidRPr="00EF06A3">
        <w:rPr>
          <w:rFonts w:ascii="Times New Roman" w:hAnsi="Times New Roman"/>
          <w:sz w:val="24"/>
          <w:szCs w:val="24"/>
        </w:rPr>
        <w:t>Dohody</w:t>
      </w:r>
      <w:r w:rsidRPr="00EF06A3">
        <w:rPr>
          <w:rFonts w:ascii="Times New Roman" w:hAnsi="Times New Roman"/>
          <w:sz w:val="24"/>
          <w:szCs w:val="24"/>
        </w:rPr>
        <w:t xml:space="preserve"> v Centrálnom registri zmlúv zabezpečí Kupujúci.</w:t>
      </w:r>
      <w:r w:rsidR="00B30996" w:rsidRPr="00EF06A3">
        <w:rPr>
          <w:rFonts w:ascii="Times New Roman" w:hAnsi="Times New Roman"/>
          <w:sz w:val="24"/>
          <w:szCs w:val="24"/>
        </w:rPr>
        <w:t xml:space="preserve"> Tento bod platí</w:t>
      </w:r>
      <w:r w:rsidR="00721EC9" w:rsidRPr="00EF06A3">
        <w:rPr>
          <w:rFonts w:ascii="Times New Roman" w:hAnsi="Times New Roman"/>
          <w:sz w:val="24"/>
          <w:szCs w:val="24"/>
        </w:rPr>
        <w:t xml:space="preserve"> len v prípade</w:t>
      </w:r>
      <w:r w:rsidR="00B30996" w:rsidRPr="00EF06A3">
        <w:rPr>
          <w:rFonts w:ascii="Times New Roman" w:hAnsi="Times New Roman"/>
          <w:sz w:val="24"/>
          <w:szCs w:val="24"/>
        </w:rPr>
        <w:t xml:space="preserve">, </w:t>
      </w:r>
      <w:r w:rsidR="00C6486A" w:rsidRPr="00EF06A3">
        <w:rPr>
          <w:rFonts w:ascii="Times New Roman" w:hAnsi="Times New Roman"/>
          <w:sz w:val="24"/>
          <w:szCs w:val="24"/>
        </w:rPr>
        <w:t xml:space="preserve">ak </w:t>
      </w:r>
      <w:r w:rsidR="00F5313A" w:rsidRPr="00EF06A3">
        <w:rPr>
          <w:rFonts w:ascii="Times New Roman" w:hAnsi="Times New Roman"/>
          <w:sz w:val="24"/>
          <w:szCs w:val="24"/>
        </w:rPr>
        <w:t>Predmet</w:t>
      </w:r>
      <w:r w:rsidR="00C6486A" w:rsidRPr="00EF06A3">
        <w:rPr>
          <w:rFonts w:ascii="Times New Roman" w:hAnsi="Times New Roman"/>
          <w:sz w:val="24"/>
          <w:szCs w:val="24"/>
        </w:rPr>
        <w:t xml:space="preserve"> prevodu nie je </w:t>
      </w:r>
      <w:r w:rsidR="00F5313A" w:rsidRPr="00EF06A3">
        <w:rPr>
          <w:rFonts w:ascii="Times New Roman" w:hAnsi="Times New Roman"/>
          <w:sz w:val="24"/>
          <w:szCs w:val="24"/>
        </w:rPr>
        <w:t>financovaný</w:t>
      </w:r>
      <w:r w:rsidR="00C6486A" w:rsidRPr="00EF06A3">
        <w:rPr>
          <w:rFonts w:ascii="Times New Roman" w:hAnsi="Times New Roman"/>
          <w:sz w:val="24"/>
          <w:szCs w:val="24"/>
        </w:rPr>
        <w:t xml:space="preserve"> z fond</w:t>
      </w:r>
      <w:r w:rsidR="00F5313A" w:rsidRPr="00EF06A3">
        <w:rPr>
          <w:rFonts w:ascii="Times New Roman" w:hAnsi="Times New Roman"/>
          <w:sz w:val="24"/>
          <w:szCs w:val="24"/>
        </w:rPr>
        <w:t>ov E</w:t>
      </w:r>
      <w:r w:rsidR="00721EC9" w:rsidRPr="00EF06A3">
        <w:rPr>
          <w:rFonts w:ascii="Times New Roman" w:hAnsi="Times New Roman"/>
          <w:sz w:val="24"/>
          <w:szCs w:val="24"/>
        </w:rPr>
        <w:t>urópskej únie,</w:t>
      </w:r>
      <w:r w:rsidR="00F5313A" w:rsidRPr="00EF06A3">
        <w:rPr>
          <w:rFonts w:ascii="Times New Roman" w:hAnsi="Times New Roman"/>
          <w:sz w:val="24"/>
          <w:szCs w:val="24"/>
        </w:rPr>
        <w:t xml:space="preserve"> tak ako je uvedené v čl. II bod</w:t>
      </w:r>
      <w:r w:rsidR="00721EC9" w:rsidRPr="00EF06A3">
        <w:rPr>
          <w:rFonts w:ascii="Times New Roman" w:hAnsi="Times New Roman"/>
          <w:sz w:val="24"/>
          <w:szCs w:val="24"/>
        </w:rPr>
        <w:t>e</w:t>
      </w:r>
      <w:r w:rsidR="00F5313A" w:rsidRPr="00EF06A3">
        <w:rPr>
          <w:rFonts w:ascii="Times New Roman" w:hAnsi="Times New Roman"/>
          <w:sz w:val="24"/>
          <w:szCs w:val="24"/>
        </w:rPr>
        <w:t xml:space="preserve"> 2.3</w:t>
      </w:r>
      <w:r w:rsidR="00721EC9" w:rsidRPr="00EF06A3">
        <w:rPr>
          <w:rFonts w:ascii="Times New Roman" w:hAnsi="Times New Roman"/>
          <w:sz w:val="24"/>
          <w:szCs w:val="24"/>
        </w:rPr>
        <w:t xml:space="preserve"> Dohody.</w:t>
      </w:r>
      <w:r w:rsidR="00F5313A" w:rsidRPr="00EF06A3">
        <w:rPr>
          <w:rFonts w:ascii="Times New Roman" w:hAnsi="Times New Roman"/>
          <w:sz w:val="24"/>
          <w:szCs w:val="24"/>
        </w:rPr>
        <w:t xml:space="preserve"> </w:t>
      </w:r>
      <w:bookmarkStart w:id="13" w:name="_Hlk182907843"/>
    </w:p>
    <w:p w14:paraId="382B5466" w14:textId="22E35602" w:rsidR="00BC6200" w:rsidRPr="00EF06A3" w:rsidRDefault="00EC3704" w:rsidP="00EF06A3">
      <w:pPr>
        <w:pStyle w:val="Odsekzoznamu"/>
        <w:numPr>
          <w:ilvl w:val="0"/>
          <w:numId w:val="3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F06A3">
        <w:rPr>
          <w:rFonts w:ascii="Times New Roman" w:hAnsi="Times New Roman"/>
          <w:sz w:val="24"/>
          <w:szCs w:val="24"/>
        </w:rPr>
        <w:t xml:space="preserve">Táto </w:t>
      </w:r>
      <w:r w:rsidR="003610F8" w:rsidRPr="00EF06A3">
        <w:rPr>
          <w:rFonts w:ascii="Times New Roman" w:hAnsi="Times New Roman"/>
          <w:sz w:val="24"/>
          <w:szCs w:val="24"/>
        </w:rPr>
        <w:t>Dohoda</w:t>
      </w:r>
      <w:r w:rsidRPr="00EF06A3">
        <w:rPr>
          <w:rFonts w:ascii="Times New Roman" w:hAnsi="Times New Roman"/>
          <w:sz w:val="24"/>
          <w:szCs w:val="24"/>
        </w:rPr>
        <w:t xml:space="preserve"> podlieha  zverejneniu  v zmysle zákona č. 211/2000 Z. z o slobodnom prístupe k informáciám  v platnom znení a nadobúda účinnosť až  deň  po  jej zverejnení  v Centrálnom registri zmlúv v zmysle  zák</w:t>
      </w:r>
      <w:r w:rsidR="00683A4C" w:rsidRPr="00EF06A3">
        <w:rPr>
          <w:rFonts w:ascii="Times New Roman" w:hAnsi="Times New Roman"/>
          <w:sz w:val="24"/>
          <w:szCs w:val="24"/>
        </w:rPr>
        <w:t>ona</w:t>
      </w:r>
      <w:r w:rsidRPr="00EF06A3">
        <w:rPr>
          <w:rFonts w:ascii="Times New Roman" w:hAnsi="Times New Roman"/>
          <w:sz w:val="24"/>
          <w:szCs w:val="24"/>
        </w:rPr>
        <w:t xml:space="preserve"> č. 40/1964 Zb. Občiansky  zákonník v znení  neskorších predpisov (ďalej aj „</w:t>
      </w:r>
      <w:r w:rsidRPr="00EF06A3">
        <w:rPr>
          <w:rFonts w:ascii="Times New Roman" w:hAnsi="Times New Roman"/>
          <w:b/>
          <w:bCs/>
          <w:sz w:val="24"/>
          <w:szCs w:val="24"/>
        </w:rPr>
        <w:t>Občiansky zákonník</w:t>
      </w:r>
      <w:r w:rsidRPr="00EF06A3">
        <w:rPr>
          <w:rFonts w:ascii="Times New Roman" w:hAnsi="Times New Roman"/>
          <w:sz w:val="24"/>
          <w:szCs w:val="24"/>
        </w:rPr>
        <w:t>“). Pre vylúčenie pochybností</w:t>
      </w:r>
      <w:r w:rsidR="00EE5A39" w:rsidRPr="00EF06A3">
        <w:rPr>
          <w:rFonts w:ascii="Times New Roman" w:hAnsi="Times New Roman"/>
          <w:sz w:val="24"/>
          <w:szCs w:val="24"/>
        </w:rPr>
        <w:t>,</w:t>
      </w:r>
      <w:r w:rsidRPr="00EF06A3">
        <w:rPr>
          <w:rFonts w:ascii="Times New Roman" w:hAnsi="Times New Roman"/>
          <w:sz w:val="24"/>
          <w:szCs w:val="24"/>
        </w:rPr>
        <w:t xml:space="preserve"> účinnosť tejto </w:t>
      </w:r>
      <w:r w:rsidR="003610F8" w:rsidRPr="00EF06A3">
        <w:rPr>
          <w:rFonts w:ascii="Times New Roman" w:hAnsi="Times New Roman"/>
          <w:sz w:val="24"/>
          <w:szCs w:val="24"/>
        </w:rPr>
        <w:t>Dohody</w:t>
      </w:r>
      <w:r w:rsidRPr="00EF06A3">
        <w:rPr>
          <w:rFonts w:ascii="Times New Roman" w:hAnsi="Times New Roman"/>
          <w:sz w:val="24"/>
          <w:szCs w:val="24"/>
        </w:rPr>
        <w:t xml:space="preserve"> je podmienená  odkladacou podmienkou  uvedenou v tomto bode. Vzhľadom na  financovanie predmetu zákazky zo  štrukturálnych fondov E</w:t>
      </w:r>
      <w:r w:rsidR="00EF06A3">
        <w:rPr>
          <w:rFonts w:ascii="Times New Roman" w:hAnsi="Times New Roman"/>
          <w:sz w:val="24"/>
          <w:szCs w:val="24"/>
        </w:rPr>
        <w:t>urópskej únie</w:t>
      </w:r>
      <w:r w:rsidRPr="00EF06A3">
        <w:rPr>
          <w:rFonts w:ascii="Times New Roman" w:hAnsi="Times New Roman"/>
          <w:sz w:val="24"/>
          <w:szCs w:val="24"/>
        </w:rPr>
        <w:t xml:space="preserve"> sa </w:t>
      </w:r>
      <w:r w:rsidR="003610F8" w:rsidRPr="00EF06A3">
        <w:rPr>
          <w:rFonts w:ascii="Times New Roman" w:hAnsi="Times New Roman"/>
          <w:sz w:val="24"/>
          <w:szCs w:val="24"/>
        </w:rPr>
        <w:t>Účastníci dohody</w:t>
      </w:r>
      <w:r w:rsidRPr="00EF06A3">
        <w:rPr>
          <w:rFonts w:ascii="Times New Roman" w:hAnsi="Times New Roman"/>
          <w:sz w:val="24"/>
          <w:szCs w:val="24"/>
        </w:rPr>
        <w:t xml:space="preserve"> v súlade s ust</w:t>
      </w:r>
      <w:r w:rsidR="00EE5A39" w:rsidRPr="00EF06A3">
        <w:rPr>
          <w:rFonts w:ascii="Times New Roman" w:hAnsi="Times New Roman"/>
          <w:sz w:val="24"/>
          <w:szCs w:val="24"/>
        </w:rPr>
        <w:t>anovením</w:t>
      </w:r>
      <w:r w:rsidRPr="00EF06A3">
        <w:rPr>
          <w:rFonts w:ascii="Times New Roman" w:hAnsi="Times New Roman"/>
          <w:sz w:val="24"/>
          <w:szCs w:val="24"/>
        </w:rPr>
        <w:t xml:space="preserve"> § 47a ods. 2 Občianskeho zákonníka dohodli, že táto </w:t>
      </w:r>
      <w:r w:rsidR="003610F8" w:rsidRPr="00EF06A3">
        <w:rPr>
          <w:rFonts w:ascii="Times New Roman" w:hAnsi="Times New Roman"/>
          <w:sz w:val="24"/>
          <w:szCs w:val="24"/>
        </w:rPr>
        <w:t>Dohoda</w:t>
      </w:r>
      <w:r w:rsidRPr="00EF06A3">
        <w:rPr>
          <w:rFonts w:ascii="Times New Roman" w:hAnsi="Times New Roman"/>
          <w:sz w:val="24"/>
          <w:szCs w:val="24"/>
        </w:rPr>
        <w:t xml:space="preserve"> nadobudne účinnosť po ukončení kontroly, ak Úrad pre verejné obstarávanie neidentifikoval nedostatky, ktoré by mali alebo mohli mať vplyv na výsledok verejného obstarávania, pričom rozhodujúci je dátum doručenia záznamu z kontroly </w:t>
      </w:r>
      <w:r w:rsidR="003A64D0" w:rsidRPr="00EF06A3">
        <w:rPr>
          <w:rFonts w:ascii="Times New Roman" w:hAnsi="Times New Roman"/>
          <w:sz w:val="24"/>
          <w:szCs w:val="24"/>
        </w:rPr>
        <w:t>Kupujúcemu</w:t>
      </w:r>
      <w:r w:rsidRPr="00EF06A3">
        <w:rPr>
          <w:rFonts w:ascii="Times New Roman" w:hAnsi="Times New Roman"/>
          <w:sz w:val="24"/>
          <w:szCs w:val="24"/>
        </w:rPr>
        <w:t xml:space="preserve"> ako prijímateľovi v súlade s príslušnou </w:t>
      </w:r>
      <w:r w:rsidR="003610F8" w:rsidRPr="00EF06A3">
        <w:rPr>
          <w:rFonts w:ascii="Times New Roman" w:hAnsi="Times New Roman"/>
          <w:sz w:val="24"/>
          <w:szCs w:val="24"/>
        </w:rPr>
        <w:t>Dohodou</w:t>
      </w:r>
      <w:r w:rsidRPr="00EF06A3">
        <w:rPr>
          <w:rFonts w:ascii="Times New Roman" w:hAnsi="Times New Roman"/>
          <w:sz w:val="24"/>
          <w:szCs w:val="24"/>
        </w:rPr>
        <w:t xml:space="preserve"> o poskytnutí NFP. Ak boli v rámci kontroly verejného obstarávania  identifikované nedostatky, ktoré mali alebo mohli mať vplyv na výsledok verejného obstarávania, </w:t>
      </w:r>
      <w:r w:rsidR="003610F8" w:rsidRPr="00EF06A3">
        <w:rPr>
          <w:rFonts w:ascii="Times New Roman" w:hAnsi="Times New Roman"/>
          <w:sz w:val="24"/>
          <w:szCs w:val="24"/>
        </w:rPr>
        <w:t>Dohoda</w:t>
      </w:r>
      <w:r w:rsidRPr="00EF06A3">
        <w:rPr>
          <w:rFonts w:ascii="Times New Roman" w:hAnsi="Times New Roman"/>
          <w:sz w:val="24"/>
          <w:szCs w:val="24"/>
        </w:rPr>
        <w:t xml:space="preserve"> nadobudne účinnosť momentom doručenia písomnej akceptácie navrhovanej ex ante finančnej opravy uvedenej v správe z kontroly vypracovanej poskytovateľom finančných prostriedkov a kumulatívneho splnenia podmienky na uplatnenie ex ante finančnej opravy v súlade s príslušnou </w:t>
      </w:r>
      <w:r w:rsidR="00EE5A39" w:rsidRPr="00EF06A3">
        <w:rPr>
          <w:rFonts w:ascii="Times New Roman" w:hAnsi="Times New Roman"/>
          <w:sz w:val="24"/>
          <w:szCs w:val="24"/>
        </w:rPr>
        <w:t>Zmluvou</w:t>
      </w:r>
      <w:r w:rsidRPr="00EF06A3">
        <w:rPr>
          <w:rFonts w:ascii="Times New Roman" w:hAnsi="Times New Roman"/>
          <w:sz w:val="24"/>
          <w:szCs w:val="24"/>
        </w:rPr>
        <w:t xml:space="preserve"> o poskytnutí NFP. </w:t>
      </w:r>
      <w:bookmarkEnd w:id="13"/>
      <w:r w:rsidR="00EE5A39" w:rsidRPr="00EF06A3">
        <w:rPr>
          <w:rFonts w:ascii="Times New Roman" w:hAnsi="Times New Roman"/>
          <w:sz w:val="24"/>
          <w:szCs w:val="24"/>
        </w:rPr>
        <w:t>Dohodu</w:t>
      </w:r>
      <w:r w:rsidRPr="00EF06A3">
        <w:rPr>
          <w:rFonts w:ascii="Times New Roman" w:hAnsi="Times New Roman"/>
          <w:sz w:val="24"/>
          <w:szCs w:val="24"/>
        </w:rPr>
        <w:t xml:space="preserve"> zverejní Kupujúci.</w:t>
      </w:r>
      <w:r w:rsidR="00BC6200" w:rsidRPr="00EF06A3">
        <w:rPr>
          <w:rFonts w:ascii="Times New Roman" w:hAnsi="Times New Roman"/>
          <w:sz w:val="24"/>
          <w:szCs w:val="24"/>
        </w:rPr>
        <w:t xml:space="preserve"> Tento bod platí</w:t>
      </w:r>
      <w:r w:rsidR="00A84A8E" w:rsidRPr="00EF06A3">
        <w:rPr>
          <w:rFonts w:ascii="Times New Roman" w:hAnsi="Times New Roman"/>
          <w:sz w:val="24"/>
          <w:szCs w:val="24"/>
        </w:rPr>
        <w:t xml:space="preserve"> len v prípade</w:t>
      </w:r>
      <w:r w:rsidR="00BC6200" w:rsidRPr="00EF06A3">
        <w:rPr>
          <w:rFonts w:ascii="Times New Roman" w:hAnsi="Times New Roman"/>
          <w:sz w:val="24"/>
          <w:szCs w:val="24"/>
        </w:rPr>
        <w:t>, ak Predmet prevodu je financovaný z fondov E</w:t>
      </w:r>
      <w:r w:rsidR="00A84A8E" w:rsidRPr="00EF06A3">
        <w:rPr>
          <w:rFonts w:ascii="Times New Roman" w:hAnsi="Times New Roman"/>
          <w:sz w:val="24"/>
          <w:szCs w:val="24"/>
        </w:rPr>
        <w:t>urópskej únie,</w:t>
      </w:r>
      <w:r w:rsidR="00BC6200" w:rsidRPr="00EF06A3">
        <w:rPr>
          <w:rFonts w:ascii="Times New Roman" w:hAnsi="Times New Roman"/>
          <w:sz w:val="24"/>
          <w:szCs w:val="24"/>
        </w:rPr>
        <w:t xml:space="preserve"> tak ako je uvedené v čl. II bod</w:t>
      </w:r>
      <w:r w:rsidR="00A84A8E" w:rsidRPr="00EF06A3">
        <w:rPr>
          <w:rFonts w:ascii="Times New Roman" w:hAnsi="Times New Roman"/>
          <w:sz w:val="24"/>
          <w:szCs w:val="24"/>
        </w:rPr>
        <w:t>e</w:t>
      </w:r>
      <w:r w:rsidR="00BC6200" w:rsidRPr="00EF06A3">
        <w:rPr>
          <w:rFonts w:ascii="Times New Roman" w:hAnsi="Times New Roman"/>
          <w:sz w:val="24"/>
          <w:szCs w:val="24"/>
        </w:rPr>
        <w:t xml:space="preserve"> 2.3</w:t>
      </w:r>
      <w:r w:rsidR="00A84A8E" w:rsidRPr="00EF06A3">
        <w:rPr>
          <w:rFonts w:ascii="Times New Roman" w:hAnsi="Times New Roman"/>
          <w:sz w:val="24"/>
          <w:szCs w:val="24"/>
        </w:rPr>
        <w:t xml:space="preserve"> Dohody.</w:t>
      </w:r>
      <w:r w:rsidR="00BC6200" w:rsidRPr="00EF06A3">
        <w:rPr>
          <w:rFonts w:ascii="Times New Roman" w:hAnsi="Times New Roman"/>
          <w:sz w:val="24"/>
          <w:szCs w:val="24"/>
        </w:rPr>
        <w:t xml:space="preserve"> </w:t>
      </w:r>
    </w:p>
    <w:p w14:paraId="400636F7" w14:textId="6646DA69" w:rsidR="00ED60F7" w:rsidRDefault="00EC3704" w:rsidP="00F232B9">
      <w:pPr>
        <w:pStyle w:val="CTL"/>
        <w:numPr>
          <w:ilvl w:val="0"/>
          <w:numId w:val="37"/>
        </w:numPr>
        <w:ind w:left="567" w:hanging="567"/>
        <w:rPr>
          <w:szCs w:val="24"/>
        </w:rPr>
      </w:pPr>
      <w:r w:rsidRPr="00A863AE">
        <w:rPr>
          <w:szCs w:val="24"/>
        </w:rPr>
        <w:t xml:space="preserve">Táto </w:t>
      </w:r>
      <w:r w:rsidR="003610F8">
        <w:rPr>
          <w:szCs w:val="24"/>
        </w:rPr>
        <w:t>Dohoda</w:t>
      </w:r>
      <w:r w:rsidRPr="00A863AE">
        <w:rPr>
          <w:szCs w:val="24"/>
        </w:rPr>
        <w:t xml:space="preserve"> je vyhotovená v elektronickej podobe s platnosťou originálu v súlade so zákonom č. 305/2013 Z. z. o elektronickej podobe výkonu pôsobnosti orgánov verejnej moci a o zmene a doplnení niektorých zákonov (zákon o e-Governmente) v znení neskorších predp</w:t>
      </w:r>
      <w:r w:rsidRPr="0055524D">
        <w:rPr>
          <w:szCs w:val="24"/>
        </w:rPr>
        <w:t xml:space="preserve">isov a v súlade so zákonom č. 272/2016 Z. z. o dôveryhodných službách pre elektronické transakcie na vnútornom trhu a o zmene a doplnení niektorých zákonov v znení neskorších predpisov. V prípade podpisu </w:t>
      </w:r>
      <w:r w:rsidR="003610F8">
        <w:rPr>
          <w:szCs w:val="24"/>
        </w:rPr>
        <w:t>Dohody</w:t>
      </w:r>
      <w:r w:rsidRPr="0055524D">
        <w:rPr>
          <w:szCs w:val="24"/>
        </w:rPr>
        <w:t xml:space="preserve"> v listinnej podobe sa </w:t>
      </w:r>
      <w:r w:rsidR="003610F8">
        <w:rPr>
          <w:szCs w:val="24"/>
        </w:rPr>
        <w:t>Dohoda</w:t>
      </w:r>
      <w:r w:rsidRPr="0055524D">
        <w:rPr>
          <w:szCs w:val="24"/>
        </w:rPr>
        <w:t xml:space="preserve"> vyhotovuje v </w:t>
      </w:r>
      <w:r>
        <w:rPr>
          <w:szCs w:val="24"/>
        </w:rPr>
        <w:t>troch</w:t>
      </w:r>
      <w:r w:rsidRPr="00D63985">
        <w:rPr>
          <w:szCs w:val="24"/>
        </w:rPr>
        <w:t xml:space="preserve"> (</w:t>
      </w:r>
      <w:r>
        <w:rPr>
          <w:szCs w:val="24"/>
        </w:rPr>
        <w:t>3</w:t>
      </w:r>
      <w:r w:rsidRPr="00D63985">
        <w:rPr>
          <w:szCs w:val="24"/>
        </w:rPr>
        <w:t xml:space="preserve">) vyhotoveniach s platnosťou originálu, z toho dve (2) pre </w:t>
      </w:r>
      <w:r>
        <w:rPr>
          <w:szCs w:val="24"/>
        </w:rPr>
        <w:t>Kupujúceho</w:t>
      </w:r>
      <w:r w:rsidRPr="00D63985">
        <w:rPr>
          <w:szCs w:val="24"/>
        </w:rPr>
        <w:t xml:space="preserve"> a </w:t>
      </w:r>
      <w:r>
        <w:rPr>
          <w:szCs w:val="24"/>
        </w:rPr>
        <w:t>jedna</w:t>
      </w:r>
      <w:r w:rsidRPr="00D63985">
        <w:rPr>
          <w:szCs w:val="24"/>
        </w:rPr>
        <w:t xml:space="preserve"> </w:t>
      </w:r>
      <w:r w:rsidRPr="00A863AE">
        <w:rPr>
          <w:szCs w:val="24"/>
        </w:rPr>
        <w:t>(</w:t>
      </w:r>
      <w:r>
        <w:rPr>
          <w:szCs w:val="24"/>
        </w:rPr>
        <w:t>1</w:t>
      </w:r>
      <w:r w:rsidRPr="00D63985">
        <w:rPr>
          <w:szCs w:val="24"/>
        </w:rPr>
        <w:t>) pre</w:t>
      </w:r>
      <w:r w:rsidRPr="00A863AE">
        <w:rPr>
          <w:szCs w:val="24"/>
        </w:rPr>
        <w:t> P</w:t>
      </w:r>
      <w:r>
        <w:rPr>
          <w:szCs w:val="24"/>
        </w:rPr>
        <w:t>redávajúceho</w:t>
      </w:r>
      <w:r w:rsidRPr="00D63985">
        <w:rPr>
          <w:szCs w:val="24"/>
        </w:rPr>
        <w:t xml:space="preserve">. </w:t>
      </w:r>
    </w:p>
    <w:p w14:paraId="32436225" w14:textId="77777777" w:rsidR="00164D52" w:rsidRDefault="003610F8" w:rsidP="00A8057E">
      <w:pPr>
        <w:pStyle w:val="CTL"/>
        <w:numPr>
          <w:ilvl w:val="0"/>
          <w:numId w:val="37"/>
        </w:numPr>
        <w:spacing w:after="240"/>
        <w:ind w:left="567" w:hanging="567"/>
        <w:rPr>
          <w:szCs w:val="24"/>
        </w:rPr>
      </w:pPr>
      <w:r w:rsidRPr="00ED60F7">
        <w:rPr>
          <w:szCs w:val="24"/>
        </w:rPr>
        <w:t>Dohoda</w:t>
      </w:r>
      <w:r w:rsidR="00D42093" w:rsidRPr="00ED60F7">
        <w:rPr>
          <w:szCs w:val="24"/>
        </w:rPr>
        <w:t xml:space="preserve"> má nasledujúce prílohy, ktoré tvoria jej neoddeliteľnú súčasť</w:t>
      </w:r>
      <w:r w:rsidR="00164D52">
        <w:rPr>
          <w:szCs w:val="24"/>
        </w:rPr>
        <w:t xml:space="preserve">. </w:t>
      </w:r>
      <w:r w:rsidR="00D42093" w:rsidRPr="00ED60F7">
        <w:rPr>
          <w:szCs w:val="24"/>
        </w:rPr>
        <w:t xml:space="preserve">V prípade rozporov medzi ustanoveniami </w:t>
      </w:r>
      <w:r w:rsidRPr="00ED60F7">
        <w:rPr>
          <w:szCs w:val="24"/>
        </w:rPr>
        <w:t>Dohody</w:t>
      </w:r>
      <w:r w:rsidR="00D42093" w:rsidRPr="00ED60F7">
        <w:rPr>
          <w:szCs w:val="24"/>
        </w:rPr>
        <w:t xml:space="preserve"> a jej príloh, majú prednosť ustanovenia uvedené v prílohách. </w:t>
      </w:r>
    </w:p>
    <w:p w14:paraId="35248362" w14:textId="30F9EC65" w:rsidR="00164D52" w:rsidRDefault="00D42093" w:rsidP="00F232B9">
      <w:pPr>
        <w:pStyle w:val="CTL"/>
        <w:numPr>
          <w:ilvl w:val="0"/>
          <w:numId w:val="38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1</w:t>
      </w:r>
      <w:r w:rsidR="00164D52">
        <w:rPr>
          <w:szCs w:val="24"/>
        </w:rPr>
        <w:t xml:space="preserve"> –</w:t>
      </w:r>
      <w:r w:rsidRPr="00164D52">
        <w:rPr>
          <w:szCs w:val="24"/>
        </w:rPr>
        <w:t xml:space="preserve"> Opis predmetu zákazky, vlastný návrh plnenia</w:t>
      </w:r>
    </w:p>
    <w:p w14:paraId="715B2126" w14:textId="589326E5" w:rsidR="00164D52" w:rsidRDefault="00D42093" w:rsidP="00A8057E">
      <w:pPr>
        <w:pStyle w:val="CTL"/>
        <w:numPr>
          <w:ilvl w:val="0"/>
          <w:numId w:val="38"/>
        </w:numPr>
        <w:ind w:left="1135" w:hanging="284"/>
        <w:rPr>
          <w:szCs w:val="24"/>
        </w:rPr>
      </w:pPr>
      <w:r w:rsidRPr="00164D52">
        <w:rPr>
          <w:szCs w:val="24"/>
        </w:rPr>
        <w:lastRenderedPageBreak/>
        <w:t xml:space="preserve">Príloha č. </w:t>
      </w:r>
      <w:r w:rsidR="00EC3704" w:rsidRPr="00164D52">
        <w:rPr>
          <w:szCs w:val="24"/>
        </w:rPr>
        <w:t>2</w:t>
      </w:r>
      <w:r w:rsidR="00164D52">
        <w:rPr>
          <w:szCs w:val="24"/>
        </w:rPr>
        <w:t xml:space="preserve"> – </w:t>
      </w:r>
      <w:r w:rsidRPr="00164D52">
        <w:rPr>
          <w:szCs w:val="24"/>
        </w:rPr>
        <w:t xml:space="preserve">Štruktúrovaný rozpočet </w:t>
      </w:r>
      <w:r w:rsidR="00191C89">
        <w:rPr>
          <w:szCs w:val="24"/>
        </w:rPr>
        <w:t>C</w:t>
      </w:r>
      <w:r w:rsidRPr="00164D52">
        <w:rPr>
          <w:szCs w:val="24"/>
        </w:rPr>
        <w:t xml:space="preserve">eny </w:t>
      </w:r>
    </w:p>
    <w:p w14:paraId="13614895" w14:textId="5822DF3A" w:rsidR="00D42093" w:rsidRPr="00164D52" w:rsidRDefault="00D42093" w:rsidP="00F232B9">
      <w:pPr>
        <w:pStyle w:val="CTL"/>
        <w:numPr>
          <w:ilvl w:val="0"/>
          <w:numId w:val="38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3</w:t>
      </w:r>
      <w:r w:rsidR="00164D52">
        <w:rPr>
          <w:szCs w:val="24"/>
        </w:rPr>
        <w:t xml:space="preserve"> – </w:t>
      </w:r>
      <w:r w:rsidRPr="00164D52">
        <w:rPr>
          <w:szCs w:val="24"/>
        </w:rPr>
        <w:t>Zoznam subdodávateľov</w:t>
      </w:r>
    </w:p>
    <w:p w14:paraId="162A3EAB" w14:textId="7965554D" w:rsidR="00D42093" w:rsidRPr="00D16D18" w:rsidRDefault="00D42093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</w:t>
      </w:r>
    </w:p>
    <w:p w14:paraId="22955622" w14:textId="2AA43A81" w:rsidR="00111BE1" w:rsidRDefault="00111BE1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796527F9" w14:textId="4FD54106" w:rsidR="00A8057E" w:rsidRDefault="00A8057E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432C5261" w14:textId="3A166ED0" w:rsidR="00A8057E" w:rsidRDefault="00A8057E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09A5E527" w14:textId="21FEA975" w:rsidR="00A8057E" w:rsidRDefault="00A8057E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41B7A2A1" w14:textId="77777777" w:rsidR="00A8057E" w:rsidRPr="00263BC2" w:rsidRDefault="00A8057E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2686BB8F" w14:textId="6029BD6E" w:rsidR="00FC2417" w:rsidRPr="00263BC2" w:rsidRDefault="00FC2417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V 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413804">
        <w:rPr>
          <w:rFonts w:ascii="Times New Roman" w:hAnsi="Times New Roman"/>
          <w:sz w:val="24"/>
          <w:szCs w:val="24"/>
        </w:rPr>
        <w:t>,</w:t>
      </w:r>
      <w:r w:rsidR="00D30D7A" w:rsidRPr="00263BC2">
        <w:rPr>
          <w:rFonts w:ascii="Times New Roman" w:hAnsi="Times New Roman"/>
          <w:sz w:val="24"/>
          <w:szCs w:val="24"/>
        </w:rPr>
        <w:t xml:space="preserve"> </w:t>
      </w:r>
      <w:r w:rsidR="00653213">
        <w:rPr>
          <w:rFonts w:ascii="Times New Roman" w:hAnsi="Times New Roman"/>
          <w:sz w:val="24"/>
          <w:szCs w:val="24"/>
          <w:lang w:val="sk-SK"/>
        </w:rPr>
        <w:t xml:space="preserve">    </w:t>
      </w:r>
      <w:r w:rsidR="00D30D7A" w:rsidRPr="00263BC2">
        <w:rPr>
          <w:rFonts w:ascii="Times New Roman" w:hAnsi="Times New Roman"/>
          <w:sz w:val="24"/>
          <w:szCs w:val="24"/>
        </w:rPr>
        <w:t xml:space="preserve">dňa 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D30D7A" w:rsidRPr="00263BC2">
        <w:rPr>
          <w:rFonts w:ascii="Times New Roman" w:hAnsi="Times New Roman"/>
          <w:sz w:val="24"/>
          <w:szCs w:val="24"/>
        </w:rPr>
        <w:tab/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>V</w:t>
      </w:r>
      <w:r w:rsidR="006056F6" w:rsidRPr="00263BC2">
        <w:rPr>
          <w:rFonts w:ascii="Times New Roman" w:hAnsi="Times New Roman"/>
          <w:sz w:val="24"/>
          <w:szCs w:val="24"/>
        </w:rPr>
        <w:t> 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413804">
        <w:rPr>
          <w:rFonts w:ascii="Times New Roman" w:hAnsi="Times New Roman"/>
          <w:sz w:val="24"/>
          <w:szCs w:val="24"/>
        </w:rPr>
        <w:t>,</w:t>
      </w:r>
      <w:r w:rsidR="006056F6" w:rsidRPr="00263BC2">
        <w:rPr>
          <w:rFonts w:ascii="Times New Roman" w:hAnsi="Times New Roman"/>
          <w:sz w:val="24"/>
          <w:szCs w:val="24"/>
        </w:rPr>
        <w:t xml:space="preserve"> </w:t>
      </w:r>
      <w:r w:rsidR="00653213">
        <w:rPr>
          <w:rFonts w:ascii="Times New Roman" w:hAnsi="Times New Roman"/>
          <w:sz w:val="24"/>
          <w:szCs w:val="24"/>
          <w:lang w:val="sk-SK"/>
        </w:rPr>
        <w:t xml:space="preserve">    </w:t>
      </w:r>
      <w:r w:rsidRPr="00263BC2">
        <w:rPr>
          <w:rFonts w:ascii="Times New Roman" w:hAnsi="Times New Roman"/>
          <w:sz w:val="24"/>
          <w:szCs w:val="24"/>
        </w:rPr>
        <w:t xml:space="preserve">dňa 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1852E69C" w14:textId="77777777" w:rsidR="00D30D7A" w:rsidRPr="00263BC2" w:rsidRDefault="00D30D7A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19D63238" w14:textId="48E148E0" w:rsidR="00FC2417" w:rsidRPr="00263BC2" w:rsidRDefault="008E20E5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Za K</w:t>
      </w:r>
      <w:r w:rsidR="006056F6" w:rsidRPr="00263BC2">
        <w:rPr>
          <w:rFonts w:ascii="Times New Roman" w:hAnsi="Times New Roman"/>
          <w:sz w:val="24"/>
          <w:szCs w:val="24"/>
        </w:rPr>
        <w:t>upujúceho:</w:t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6056F6" w:rsidRPr="00263BC2">
        <w:rPr>
          <w:rFonts w:ascii="Times New Roman" w:hAnsi="Times New Roman"/>
          <w:sz w:val="24"/>
          <w:szCs w:val="24"/>
        </w:rPr>
        <w:t>Z</w:t>
      </w:r>
      <w:r w:rsidRPr="00263BC2">
        <w:rPr>
          <w:rFonts w:ascii="Times New Roman" w:hAnsi="Times New Roman"/>
          <w:sz w:val="24"/>
          <w:szCs w:val="24"/>
        </w:rPr>
        <w:t>a P</w:t>
      </w:r>
      <w:r w:rsidR="00FC2417" w:rsidRPr="00263BC2">
        <w:rPr>
          <w:rFonts w:ascii="Times New Roman" w:hAnsi="Times New Roman"/>
          <w:sz w:val="24"/>
          <w:szCs w:val="24"/>
        </w:rPr>
        <w:t>redávajúceho:</w:t>
      </w:r>
    </w:p>
    <w:p w14:paraId="25D14FD7" w14:textId="051A99E7" w:rsidR="00413804" w:rsidRDefault="00413804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5236A6D0" w14:textId="25CD583F" w:rsidR="00413804" w:rsidRDefault="00413804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51BF3AC8" w14:textId="77777777" w:rsidR="00653213" w:rsidRPr="00263BC2" w:rsidRDefault="00653213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37A28C0C" w14:textId="50AABA4E" w:rsidR="003D1B32" w:rsidRPr="00263BC2" w:rsidRDefault="00FC2417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..........................</w:t>
      </w:r>
      <w:r w:rsidR="006056F6" w:rsidRPr="00263BC2">
        <w:rPr>
          <w:rFonts w:ascii="Times New Roman" w:hAnsi="Times New Roman"/>
          <w:sz w:val="24"/>
          <w:szCs w:val="24"/>
        </w:rPr>
        <w:t>.............................</w:t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1F0A0C57" w14:textId="1E90A12C" w:rsidR="00313BF0" w:rsidRPr="00263BC2" w:rsidRDefault="00D30D7A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18825D5D" w14:textId="77777777" w:rsidR="00E23F8D" w:rsidRPr="00263BC2" w:rsidRDefault="00D30D7A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5E5837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5E5837" w:rsidRPr="00263BC2">
        <w:rPr>
          <w:rFonts w:ascii="Times New Roman" w:hAnsi="Times New Roman"/>
          <w:sz w:val="24"/>
          <w:szCs w:val="24"/>
        </w:rPr>
        <w:tab/>
      </w:r>
    </w:p>
    <w:p w14:paraId="14EB1FAA" w14:textId="59355718" w:rsidR="00A81FDD" w:rsidRPr="00263BC2" w:rsidRDefault="00A81FDD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494E448" w14:textId="29347337" w:rsidR="00E86041" w:rsidRDefault="00E86041" w:rsidP="00653213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AF45EDA" w14:textId="5D3D1989" w:rsidR="00B84F8F" w:rsidRDefault="00B84F8F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BB8D88B" w14:textId="5BDB42C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E5B5DC3" w14:textId="2EA53E44" w:rsidR="004759A9" w:rsidRPr="004759A9" w:rsidRDefault="00EE5A39" w:rsidP="00A84A8E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14" w:name="_Hlk180573564"/>
      <w:r>
        <w:rPr>
          <w:rFonts w:ascii="Times New Roman" w:hAnsi="Times New Roman"/>
          <w:b/>
          <w:sz w:val="24"/>
          <w:szCs w:val="24"/>
        </w:rPr>
        <w:br w:type="page"/>
      </w:r>
      <w:r w:rsidR="004759A9"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="004759A9"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1</w:t>
      </w:r>
    </w:p>
    <w:p w14:paraId="38F3B313" w14:textId="21154401" w:rsidR="004759A9" w:rsidRPr="004759A9" w:rsidRDefault="004759A9" w:rsidP="007831EF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t>OPIS PREDME</w:t>
      </w:r>
      <w:r w:rsidR="00164D52">
        <w:rPr>
          <w:rFonts w:ascii="Times New Roman" w:hAnsi="Times New Roman"/>
          <w:b/>
          <w:sz w:val="24"/>
          <w:szCs w:val="24"/>
        </w:rPr>
        <w:t>T</w:t>
      </w:r>
      <w:r w:rsidRPr="004759A9">
        <w:rPr>
          <w:rFonts w:ascii="Times New Roman" w:hAnsi="Times New Roman"/>
          <w:b/>
          <w:sz w:val="24"/>
          <w:szCs w:val="24"/>
        </w:rPr>
        <w:t xml:space="preserve">U ZÁKAZKY, VLASTNÝ NÁVRH PLNENIA </w:t>
      </w:r>
    </w:p>
    <w:p w14:paraId="424A5324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7FA0CECA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036312D6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58A1A06C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1073D2FF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27B31DC9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61E1B1EB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26CCB0F9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4FAA3005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74DC6F36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60ADC9D5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3E82B4BD" w14:textId="58E7861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5110DEE" w14:textId="3A5045EB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49715C6" w14:textId="232B18C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7619D6C" w14:textId="06E11500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3EF4F89" w14:textId="0ECAE688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8FAA5E2" w14:textId="62BA849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87DD5F3" w14:textId="7E85821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2DDDDF7" w14:textId="74992C90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34F765E" w14:textId="0A7CB6E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D81DC69" w14:textId="29F1AB3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7416B2A" w14:textId="63B90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C605EEF" w14:textId="2826D696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502F136" w14:textId="0CEC91B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A9EDEF0" w14:textId="6BDB85A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FA29FFF" w14:textId="7CE0D51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85CFE25" w14:textId="028EC34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9E59172" w14:textId="37098D6C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4832BE6" w14:textId="3737CADB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26E0527" w14:textId="01C8A1F5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8F9DFFE" w14:textId="7512B84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A34D560" w14:textId="07EAA12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F358134" w14:textId="52AA838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284B180" w14:textId="679A651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9246132" w14:textId="73B1861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C7212C5" w14:textId="3F46F77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0917438" w14:textId="07243AD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3F25AA5" w14:textId="538C2E2D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3D46411" w14:textId="460FB35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36028A2" w14:textId="7B03BDB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9931BA1" w14:textId="7B97E83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DB3B7E9" w14:textId="42A30EE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4809D87" w14:textId="5527E815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6FF55A0" w14:textId="3C84DFD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08B6F81" w14:textId="10417724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A845A4C" w14:textId="0288F49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B1D3786" w14:textId="0AE7FFA1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161525A" w14:textId="77777777" w:rsidR="00164D52" w:rsidRDefault="00164D5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99ADEE2" w14:textId="47DE975B" w:rsidR="004759A9" w:rsidRPr="004759A9" w:rsidRDefault="004759A9" w:rsidP="007831EF">
      <w:pPr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2</w:t>
      </w:r>
    </w:p>
    <w:p w14:paraId="75EB99F8" w14:textId="2047FDAE" w:rsidR="004759A9" w:rsidRP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4759A9">
        <w:rPr>
          <w:rFonts w:ascii="Times New Roman" w:hAnsi="Times New Roman"/>
          <w:b/>
          <w:sz w:val="24"/>
          <w:szCs w:val="24"/>
          <w:lang w:val="sk-SK"/>
        </w:rPr>
        <w:t>ŠTRUKTÚROVANÝ ROZPOČET  CENY</w:t>
      </w:r>
    </w:p>
    <w:p w14:paraId="2EF8D4CC" w14:textId="626BAABA" w:rsidR="004759A9" w:rsidRPr="004759A9" w:rsidRDefault="004759A9" w:rsidP="007831EF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sz w:val="24"/>
          <w:szCs w:val="24"/>
        </w:rPr>
      </w:pPr>
      <w:bookmarkStart w:id="15" w:name="_GoBack"/>
      <w:bookmarkEnd w:id="15"/>
      <w:r w:rsidRPr="004759A9">
        <w:rPr>
          <w:rFonts w:ascii="Times New Roman" w:hAnsi="Times New Roman"/>
          <w:sz w:val="24"/>
          <w:szCs w:val="24"/>
        </w:rPr>
        <w:br w:type="page"/>
      </w: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3</w:t>
      </w:r>
    </w:p>
    <w:p w14:paraId="2BE70408" w14:textId="59B15CDF" w:rsid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ZOZNAM SUBDODÁVATEĽOV</w:t>
      </w:r>
    </w:p>
    <w:p w14:paraId="014675D8" w14:textId="5BD0A497" w:rsid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</w:t>
      </w:r>
      <w:bookmarkEnd w:id="14"/>
    </w:p>
    <w:p w14:paraId="6E470926" w14:textId="3636DDE8" w:rsidR="00A63A7A" w:rsidRDefault="00A63A7A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5D06C67" w14:textId="77777777" w:rsidR="00A63A7A" w:rsidRPr="00A63A7A" w:rsidRDefault="00A63A7A" w:rsidP="00A63A7A">
      <w:pPr>
        <w:spacing w:after="160" w:line="259" w:lineRule="auto"/>
        <w:rPr>
          <w:rFonts w:ascii="Times New Roman" w:hAnsi="Times New Roman"/>
          <w:i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28"/>
        <w:gridCol w:w="2594"/>
        <w:gridCol w:w="1821"/>
        <w:gridCol w:w="1676"/>
        <w:gridCol w:w="1941"/>
      </w:tblGrid>
      <w:tr w:rsidR="00A63A7A" w:rsidRPr="00A63A7A" w14:paraId="400EA901" w14:textId="77777777" w:rsidTr="00164D52">
        <w:tc>
          <w:tcPr>
            <w:tcW w:w="988" w:type="dxa"/>
            <w:vAlign w:val="center"/>
          </w:tcPr>
          <w:p w14:paraId="27DB7094" w14:textId="0440D22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A63A7A">
              <w:rPr>
                <w:rFonts w:ascii="Times New Roman" w:hAnsi="Times New Roman"/>
                <w:b/>
              </w:rPr>
              <w:t>Por</w:t>
            </w:r>
            <w:r w:rsidR="00164D52">
              <w:rPr>
                <w:rFonts w:ascii="Times New Roman" w:hAnsi="Times New Roman"/>
                <w:b/>
              </w:rPr>
              <w:t>adové</w:t>
            </w:r>
            <w:r w:rsidRPr="00A63A7A">
              <w:rPr>
                <w:rFonts w:ascii="Times New Roman" w:hAnsi="Times New Roman"/>
                <w:b/>
              </w:rPr>
              <w:t xml:space="preserve"> číslo</w:t>
            </w:r>
          </w:p>
        </w:tc>
        <w:tc>
          <w:tcPr>
            <w:tcW w:w="2610" w:type="dxa"/>
            <w:vAlign w:val="center"/>
          </w:tcPr>
          <w:p w14:paraId="287AAA58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navrhnutého subdodávateľa (obchodné meno, sídlo, IČO)</w:t>
            </w:r>
          </w:p>
        </w:tc>
        <w:tc>
          <w:tcPr>
            <w:tcW w:w="1829" w:type="dxa"/>
            <w:vAlign w:val="center"/>
          </w:tcPr>
          <w:p w14:paraId="04E5BDE0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príslušného plnenia</w:t>
            </w:r>
          </w:p>
        </w:tc>
        <w:tc>
          <w:tcPr>
            <w:tcW w:w="1685" w:type="dxa"/>
            <w:vAlign w:val="center"/>
          </w:tcPr>
          <w:p w14:paraId="7CB1EDEC" w14:textId="0FC58CB6" w:rsidR="00A63A7A" w:rsidRPr="00A63A7A" w:rsidRDefault="00307ED8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Podiel</w:t>
            </w:r>
            <w:r w:rsidR="00A63A7A" w:rsidRPr="00A63A7A">
              <w:rPr>
                <w:rFonts w:ascii="Times New Roman" w:hAnsi="Times New Roman"/>
                <w:b/>
                <w:bCs/>
                <w:color w:val="000000"/>
              </w:rPr>
              <w:t xml:space="preserve"> plnenia vyjadrený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v %</w:t>
            </w:r>
            <w:r w:rsidR="002F0105">
              <w:rPr>
                <w:rFonts w:ascii="Times New Roman" w:hAnsi="Times New Roman"/>
                <w:b/>
                <w:bCs/>
                <w:color w:val="000000"/>
              </w:rPr>
              <w:t xml:space="preserve"> a sumou </w:t>
            </w:r>
          </w:p>
        </w:tc>
        <w:tc>
          <w:tcPr>
            <w:tcW w:w="1948" w:type="dxa"/>
            <w:vAlign w:val="center"/>
          </w:tcPr>
          <w:p w14:paraId="510175BD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</w:rPr>
              <w:t>Meno, priezvisko, dátum narodenia, adresa pobytu osoby oprávnenej konať za subdodávateľa</w:t>
            </w:r>
          </w:p>
        </w:tc>
      </w:tr>
      <w:tr w:rsidR="00A63A7A" w:rsidRPr="00A63A7A" w14:paraId="24DCF07B" w14:textId="77777777" w:rsidTr="00164D52">
        <w:tc>
          <w:tcPr>
            <w:tcW w:w="988" w:type="dxa"/>
          </w:tcPr>
          <w:p w14:paraId="0D7660E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117174F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489FD2E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366BFA0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6764E61E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3D99B4C8" w14:textId="77777777" w:rsidTr="00164D52">
        <w:tc>
          <w:tcPr>
            <w:tcW w:w="988" w:type="dxa"/>
          </w:tcPr>
          <w:p w14:paraId="4B02618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3564060E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59491FA6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655017F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4CB457D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31B68C51" w14:textId="77777777" w:rsidTr="00164D52">
        <w:tc>
          <w:tcPr>
            <w:tcW w:w="988" w:type="dxa"/>
          </w:tcPr>
          <w:p w14:paraId="4CB93DEA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79890B01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19780CC4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2D8E882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500A2EE9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29E0631E" w14:textId="77777777" w:rsidTr="00164D52">
        <w:tc>
          <w:tcPr>
            <w:tcW w:w="988" w:type="dxa"/>
          </w:tcPr>
          <w:p w14:paraId="4331D9F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6A82B63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3395104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789E6BC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70989D8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00B364F2" w14:textId="77777777" w:rsidTr="00164D52">
        <w:tc>
          <w:tcPr>
            <w:tcW w:w="988" w:type="dxa"/>
          </w:tcPr>
          <w:p w14:paraId="2047415A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68A2F029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4DE44643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49684B5C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411FEC2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14DDD2FB" w14:textId="77777777" w:rsidTr="00164D52">
        <w:tc>
          <w:tcPr>
            <w:tcW w:w="988" w:type="dxa"/>
          </w:tcPr>
          <w:p w14:paraId="7D34440B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592359AD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3C3414A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3508CCC4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2DA4585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</w:tbl>
    <w:p w14:paraId="1CF3A4B4" w14:textId="77777777" w:rsidR="00A63A7A" w:rsidRPr="00A63A7A" w:rsidRDefault="00A63A7A" w:rsidP="00A63A7A">
      <w:pPr>
        <w:spacing w:after="160" w:line="259" w:lineRule="auto"/>
        <w:rPr>
          <w:rFonts w:ascii="Times New Roman" w:hAnsi="Times New Roman"/>
          <w:i/>
        </w:rPr>
      </w:pPr>
    </w:p>
    <w:p w14:paraId="71EBE4B8" w14:textId="77777777" w:rsidR="00A63A7A" w:rsidRPr="007831EF" w:rsidRDefault="00A63A7A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sectPr w:rsidR="00A63A7A" w:rsidRPr="007831EF" w:rsidSect="009677B7">
      <w:footerReference w:type="default" r:id="rId13"/>
      <w:footerReference w:type="first" r:id="rId14"/>
      <w:pgSz w:w="11906" w:h="16838"/>
      <w:pgMar w:top="1134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5ED1B" w14:textId="77777777" w:rsidR="00DE6B10" w:rsidRDefault="00DE6B10" w:rsidP="00983CE3">
      <w:r>
        <w:separator/>
      </w:r>
    </w:p>
  </w:endnote>
  <w:endnote w:type="continuationSeparator" w:id="0">
    <w:p w14:paraId="155721AA" w14:textId="77777777" w:rsidR="00DE6B10" w:rsidRDefault="00DE6B10" w:rsidP="00983CE3">
      <w:r>
        <w:continuationSeparator/>
      </w:r>
    </w:p>
  </w:endnote>
  <w:endnote w:type="continuationNotice" w:id="1">
    <w:p w14:paraId="58C6962E" w14:textId="77777777" w:rsidR="00DE6B10" w:rsidRDefault="00DE6B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69318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0289CCF" w14:textId="0625E415" w:rsidR="00543F45" w:rsidRPr="004F5E06" w:rsidRDefault="00543F45">
        <w:pPr>
          <w:pStyle w:val="Pta"/>
          <w:jc w:val="center"/>
          <w:rPr>
            <w:rFonts w:ascii="Times New Roman" w:hAnsi="Times New Roman"/>
          </w:rPr>
        </w:pPr>
        <w:r w:rsidRPr="004F5E06">
          <w:rPr>
            <w:rFonts w:ascii="Times New Roman" w:hAnsi="Times New Roman"/>
          </w:rPr>
          <w:fldChar w:fldCharType="begin"/>
        </w:r>
        <w:r w:rsidRPr="004F5E06">
          <w:rPr>
            <w:rFonts w:ascii="Times New Roman" w:hAnsi="Times New Roman"/>
          </w:rPr>
          <w:instrText>PAGE   \* MERGEFORMAT</w:instrText>
        </w:r>
        <w:r w:rsidRPr="004F5E06">
          <w:rPr>
            <w:rFonts w:ascii="Times New Roman" w:hAnsi="Times New Roman"/>
          </w:rPr>
          <w:fldChar w:fldCharType="separate"/>
        </w:r>
        <w:r w:rsidR="00A8057E">
          <w:rPr>
            <w:rFonts w:ascii="Times New Roman" w:hAnsi="Times New Roman"/>
            <w:noProof/>
          </w:rPr>
          <w:t>17</w:t>
        </w:r>
        <w:r w:rsidRPr="004F5E06">
          <w:rPr>
            <w:rFonts w:ascii="Times New Roman" w:hAnsi="Times New Roman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409805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5E8F708" w14:textId="4A3848F9" w:rsidR="009677B7" w:rsidRPr="009677B7" w:rsidRDefault="009677B7">
        <w:pPr>
          <w:pStyle w:val="Pta"/>
          <w:jc w:val="center"/>
          <w:rPr>
            <w:rFonts w:ascii="Times New Roman" w:hAnsi="Times New Roman"/>
          </w:rPr>
        </w:pPr>
        <w:r w:rsidRPr="009677B7">
          <w:rPr>
            <w:rFonts w:ascii="Times New Roman" w:hAnsi="Times New Roman"/>
          </w:rPr>
          <w:fldChar w:fldCharType="begin"/>
        </w:r>
        <w:r w:rsidRPr="009677B7">
          <w:rPr>
            <w:rFonts w:ascii="Times New Roman" w:hAnsi="Times New Roman"/>
          </w:rPr>
          <w:instrText>PAGE   \* MERGEFORMAT</w:instrText>
        </w:r>
        <w:r w:rsidRPr="009677B7">
          <w:rPr>
            <w:rFonts w:ascii="Times New Roman" w:hAnsi="Times New Roman"/>
          </w:rPr>
          <w:fldChar w:fldCharType="separate"/>
        </w:r>
        <w:r w:rsidR="00A8057E">
          <w:rPr>
            <w:rFonts w:ascii="Times New Roman" w:hAnsi="Times New Roman"/>
            <w:noProof/>
          </w:rPr>
          <w:t>1</w:t>
        </w:r>
        <w:r w:rsidRPr="009677B7">
          <w:rPr>
            <w:rFonts w:ascii="Times New Roman" w:hAnsi="Times New Roman"/>
          </w:rPr>
          <w:fldChar w:fldCharType="end"/>
        </w:r>
      </w:p>
    </w:sdtContent>
  </w:sdt>
  <w:p w14:paraId="5DF953F2" w14:textId="77777777" w:rsidR="009677B7" w:rsidRDefault="009677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77C9D" w14:textId="77777777" w:rsidR="00DE6B10" w:rsidRDefault="00DE6B10" w:rsidP="00983CE3">
      <w:r>
        <w:separator/>
      </w:r>
    </w:p>
  </w:footnote>
  <w:footnote w:type="continuationSeparator" w:id="0">
    <w:p w14:paraId="10F640AD" w14:textId="77777777" w:rsidR="00DE6B10" w:rsidRDefault="00DE6B10" w:rsidP="00983CE3">
      <w:r>
        <w:continuationSeparator/>
      </w:r>
    </w:p>
  </w:footnote>
  <w:footnote w:type="continuationNotice" w:id="1">
    <w:p w14:paraId="1206A700" w14:textId="77777777" w:rsidR="00DE6B10" w:rsidRDefault="00DE6B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0" w15:restartNumberingAfterBreak="0">
    <w:nsid w:val="01C503C3"/>
    <w:multiLevelType w:val="hybridMultilevel"/>
    <w:tmpl w:val="FE6C39FE"/>
    <w:lvl w:ilvl="0" w:tplc="A8DEF516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CC1ED3"/>
    <w:multiLevelType w:val="hybridMultilevel"/>
    <w:tmpl w:val="1D081D82"/>
    <w:lvl w:ilvl="0" w:tplc="41EA2F46">
      <w:start w:val="8"/>
      <w:numFmt w:val="decimal"/>
      <w:lvlText w:val="7.%1"/>
      <w:lvlJc w:val="left"/>
      <w:pPr>
        <w:ind w:left="92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273900"/>
    <w:multiLevelType w:val="multilevel"/>
    <w:tmpl w:val="0A7471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1004225D"/>
    <w:multiLevelType w:val="hybridMultilevel"/>
    <w:tmpl w:val="E5FC8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411A6F"/>
    <w:multiLevelType w:val="hybridMultilevel"/>
    <w:tmpl w:val="146A7DBE"/>
    <w:lvl w:ilvl="0" w:tplc="39865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C5E9C"/>
    <w:multiLevelType w:val="hybridMultilevel"/>
    <w:tmpl w:val="C8D08A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1260F0"/>
    <w:multiLevelType w:val="hybridMultilevel"/>
    <w:tmpl w:val="B3BCC43E"/>
    <w:lvl w:ilvl="0" w:tplc="7444F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0075E57"/>
    <w:multiLevelType w:val="multilevel"/>
    <w:tmpl w:val="529A6D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76929DB"/>
    <w:multiLevelType w:val="hybridMultilevel"/>
    <w:tmpl w:val="F9A23FB2"/>
    <w:lvl w:ilvl="0" w:tplc="E5465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04ED1"/>
    <w:multiLevelType w:val="hybridMultilevel"/>
    <w:tmpl w:val="DE48233C"/>
    <w:lvl w:ilvl="0" w:tplc="2A72B89C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B3772"/>
    <w:multiLevelType w:val="hybridMultilevel"/>
    <w:tmpl w:val="9072EBAC"/>
    <w:lvl w:ilvl="0" w:tplc="9B14DD24">
      <w:start w:val="1"/>
      <w:numFmt w:val="decimal"/>
      <w:lvlText w:val="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1E257C"/>
    <w:multiLevelType w:val="hybridMultilevel"/>
    <w:tmpl w:val="6CFC6E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29683F"/>
    <w:multiLevelType w:val="multilevel"/>
    <w:tmpl w:val="F0AA5D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663417A"/>
    <w:multiLevelType w:val="hybridMultilevel"/>
    <w:tmpl w:val="55EEEF48"/>
    <w:lvl w:ilvl="0" w:tplc="BAA8537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461AEA"/>
    <w:multiLevelType w:val="hybridMultilevel"/>
    <w:tmpl w:val="95D8005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791DF4"/>
    <w:multiLevelType w:val="multilevel"/>
    <w:tmpl w:val="AF4686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FF625E"/>
    <w:multiLevelType w:val="hybridMultilevel"/>
    <w:tmpl w:val="1034D6D0"/>
    <w:lvl w:ilvl="0" w:tplc="9B885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83D37"/>
    <w:multiLevelType w:val="multilevel"/>
    <w:tmpl w:val="86585E10"/>
    <w:lvl w:ilvl="0">
      <w:start w:val="5"/>
      <w:numFmt w:val="decimal"/>
      <w:lvlText w:val="%1."/>
      <w:lvlJc w:val="left"/>
      <w:pPr>
        <w:ind w:left="360" w:hanging="360"/>
      </w:pPr>
      <w:rPr>
        <w:rFonts w:cs="Arial Narrow" w:hint="default"/>
      </w:rPr>
    </w:lvl>
    <w:lvl w:ilvl="1">
      <w:start w:val="1"/>
      <w:numFmt w:val="decimal"/>
      <w:lvlText w:val="4.%2"/>
      <w:lvlJc w:val="left"/>
      <w:pPr>
        <w:ind w:left="177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Arial Narrow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Arial Narrow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Arial Narrow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Arial Narrow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Arial Narrow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Arial Narrow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Arial Narrow" w:hint="default"/>
      </w:rPr>
    </w:lvl>
  </w:abstractNum>
  <w:abstractNum w:abstractNumId="29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A240F41"/>
    <w:multiLevelType w:val="multilevel"/>
    <w:tmpl w:val="1CC619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0436265"/>
    <w:multiLevelType w:val="hybridMultilevel"/>
    <w:tmpl w:val="F3F23486"/>
    <w:lvl w:ilvl="0" w:tplc="F2B6B050">
      <w:start w:val="1"/>
      <w:numFmt w:val="lowerLetter"/>
      <w:lvlText w:val="%1)"/>
      <w:lvlJc w:val="left"/>
      <w:pPr>
        <w:ind w:left="720" w:hanging="360"/>
      </w:pPr>
      <w:rPr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4641EA"/>
    <w:multiLevelType w:val="hybridMultilevel"/>
    <w:tmpl w:val="5B32E2B8"/>
    <w:lvl w:ilvl="0" w:tplc="4F10AD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AB93C24"/>
    <w:multiLevelType w:val="hybridMultilevel"/>
    <w:tmpl w:val="D33A16DE"/>
    <w:lvl w:ilvl="0" w:tplc="F87E8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ED30ACB"/>
    <w:multiLevelType w:val="multilevel"/>
    <w:tmpl w:val="6BF654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4A14339"/>
    <w:multiLevelType w:val="multilevel"/>
    <w:tmpl w:val="9A7C0574"/>
    <w:lvl w:ilvl="0">
      <w:start w:val="1"/>
      <w:numFmt w:val="decimal"/>
      <w:pStyle w:val="MLNadpislnku"/>
      <w:lvlText w:val="%1."/>
      <w:lvlJc w:val="left"/>
      <w:pPr>
        <w:tabs>
          <w:tab w:val="num" w:pos="1445"/>
        </w:tabs>
        <w:ind w:left="1304" w:hanging="73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730"/>
        </w:tabs>
        <w:ind w:left="1446" w:hanging="737"/>
      </w:pPr>
      <w:rPr>
        <w:rFonts w:ascii="Arial Narrow" w:hAnsi="Arial Narrow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397"/>
      </w:pPr>
      <w:rPr>
        <w:rFonts w:ascii="Arial Narrow" w:eastAsia="Times New Roman" w:hAnsi="Arial Narrow" w:cstheme="minorHAnsi" w:hint="default"/>
        <w:b w:val="0"/>
        <w:strike w:val="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2098"/>
        </w:tabs>
        <w:ind w:left="2098" w:hanging="39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529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3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39" w:hanging="708"/>
      </w:pPr>
      <w:rPr>
        <w:rFonts w:hint="default"/>
      </w:rPr>
    </w:lvl>
  </w:abstractNum>
  <w:abstractNum w:abstractNumId="37" w15:restartNumberingAfterBreak="0">
    <w:nsid w:val="6506538E"/>
    <w:multiLevelType w:val="hybridMultilevel"/>
    <w:tmpl w:val="86DAF2C6"/>
    <w:lvl w:ilvl="0" w:tplc="6D9467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25558"/>
    <w:multiLevelType w:val="hybridMultilevel"/>
    <w:tmpl w:val="947CFEAA"/>
    <w:lvl w:ilvl="0" w:tplc="0706BF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ADB1046"/>
    <w:multiLevelType w:val="hybridMultilevel"/>
    <w:tmpl w:val="A61E4216"/>
    <w:lvl w:ilvl="0" w:tplc="93C6A2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A3BA6"/>
    <w:multiLevelType w:val="hybridMultilevel"/>
    <w:tmpl w:val="3CA052B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FA0262A"/>
    <w:multiLevelType w:val="hybridMultilevel"/>
    <w:tmpl w:val="A71A1444"/>
    <w:lvl w:ilvl="0" w:tplc="F53CB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F5159"/>
    <w:multiLevelType w:val="hybridMultilevel"/>
    <w:tmpl w:val="69E872FA"/>
    <w:lvl w:ilvl="0" w:tplc="8D50A7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68F20D5"/>
    <w:multiLevelType w:val="multilevel"/>
    <w:tmpl w:val="80A257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8314976"/>
    <w:multiLevelType w:val="hybridMultilevel"/>
    <w:tmpl w:val="E2A8D1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D91B34"/>
    <w:multiLevelType w:val="hybridMultilevel"/>
    <w:tmpl w:val="4F6662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1"/>
  </w:num>
  <w:num w:numId="13">
    <w:abstractNumId w:val="45"/>
    <w:lvlOverride w:ilvl="0">
      <w:startOverride w:val="1"/>
    </w:lvlOverride>
  </w:num>
  <w:num w:numId="14">
    <w:abstractNumId w:val="29"/>
  </w:num>
  <w:num w:numId="15">
    <w:abstractNumId w:val="34"/>
  </w:num>
  <w:num w:numId="16">
    <w:abstractNumId w:val="22"/>
  </w:num>
  <w:num w:numId="17">
    <w:abstractNumId w:val="24"/>
  </w:num>
  <w:num w:numId="18">
    <w:abstractNumId w:val="33"/>
  </w:num>
  <w:num w:numId="19">
    <w:abstractNumId w:val="41"/>
  </w:num>
  <w:num w:numId="20">
    <w:abstractNumId w:val="14"/>
  </w:num>
  <w:num w:numId="21">
    <w:abstractNumId w:val="18"/>
  </w:num>
  <w:num w:numId="22">
    <w:abstractNumId w:val="37"/>
  </w:num>
  <w:num w:numId="23">
    <w:abstractNumId w:val="27"/>
  </w:num>
  <w:num w:numId="24">
    <w:abstractNumId w:val="28"/>
  </w:num>
  <w:num w:numId="25">
    <w:abstractNumId w:val="17"/>
  </w:num>
  <w:num w:numId="26">
    <w:abstractNumId w:val="30"/>
  </w:num>
  <w:num w:numId="27">
    <w:abstractNumId w:val="43"/>
  </w:num>
  <w:num w:numId="28">
    <w:abstractNumId w:val="35"/>
  </w:num>
  <w:num w:numId="29">
    <w:abstractNumId w:val="39"/>
  </w:num>
  <w:num w:numId="30">
    <w:abstractNumId w:val="21"/>
  </w:num>
  <w:num w:numId="31">
    <w:abstractNumId w:val="44"/>
  </w:num>
  <w:num w:numId="32">
    <w:abstractNumId w:val="42"/>
  </w:num>
  <w:num w:numId="33">
    <w:abstractNumId w:val="38"/>
  </w:num>
  <w:num w:numId="34">
    <w:abstractNumId w:val="19"/>
  </w:num>
  <w:num w:numId="35">
    <w:abstractNumId w:val="11"/>
  </w:num>
  <w:num w:numId="36">
    <w:abstractNumId w:val="20"/>
  </w:num>
  <w:num w:numId="37">
    <w:abstractNumId w:val="23"/>
  </w:num>
  <w:num w:numId="38">
    <w:abstractNumId w:val="40"/>
  </w:num>
  <w:num w:numId="39">
    <w:abstractNumId w:val="16"/>
  </w:num>
  <w:num w:numId="40">
    <w:abstractNumId w:val="32"/>
  </w:num>
  <w:num w:numId="41">
    <w:abstractNumId w:val="31"/>
  </w:num>
  <w:num w:numId="42">
    <w:abstractNumId w:val="15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10"/>
  </w:num>
  <w:num w:numId="49">
    <w:abstractNumId w:val="25"/>
  </w:num>
  <w:num w:numId="50">
    <w:abstractNumId w:val="4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AUALWDqyywAAAA="/>
  </w:docVars>
  <w:rsids>
    <w:rsidRoot w:val="00FC2417"/>
    <w:rsid w:val="00004993"/>
    <w:rsid w:val="00005219"/>
    <w:rsid w:val="0000767C"/>
    <w:rsid w:val="000129D6"/>
    <w:rsid w:val="00014F60"/>
    <w:rsid w:val="00015DCB"/>
    <w:rsid w:val="000173AD"/>
    <w:rsid w:val="00022909"/>
    <w:rsid w:val="0002635E"/>
    <w:rsid w:val="000264F5"/>
    <w:rsid w:val="00026D99"/>
    <w:rsid w:val="000307FC"/>
    <w:rsid w:val="000342FD"/>
    <w:rsid w:val="00034F53"/>
    <w:rsid w:val="000350C8"/>
    <w:rsid w:val="000371AC"/>
    <w:rsid w:val="00040DFC"/>
    <w:rsid w:val="00042578"/>
    <w:rsid w:val="00044113"/>
    <w:rsid w:val="00044C1D"/>
    <w:rsid w:val="0004712A"/>
    <w:rsid w:val="00047724"/>
    <w:rsid w:val="00047F29"/>
    <w:rsid w:val="000511D3"/>
    <w:rsid w:val="00052095"/>
    <w:rsid w:val="000524AB"/>
    <w:rsid w:val="000524DE"/>
    <w:rsid w:val="00052BBB"/>
    <w:rsid w:val="00054078"/>
    <w:rsid w:val="000639B6"/>
    <w:rsid w:val="00063B87"/>
    <w:rsid w:val="00063F4E"/>
    <w:rsid w:val="00064BE3"/>
    <w:rsid w:val="000714FE"/>
    <w:rsid w:val="00073C43"/>
    <w:rsid w:val="0007612C"/>
    <w:rsid w:val="000779D1"/>
    <w:rsid w:val="00082B15"/>
    <w:rsid w:val="00085D79"/>
    <w:rsid w:val="00085D7D"/>
    <w:rsid w:val="0008721E"/>
    <w:rsid w:val="00092962"/>
    <w:rsid w:val="00092975"/>
    <w:rsid w:val="00093088"/>
    <w:rsid w:val="000935F6"/>
    <w:rsid w:val="000966C9"/>
    <w:rsid w:val="00096DC6"/>
    <w:rsid w:val="000A0488"/>
    <w:rsid w:val="000A0D4A"/>
    <w:rsid w:val="000A644D"/>
    <w:rsid w:val="000A7A29"/>
    <w:rsid w:val="000B3709"/>
    <w:rsid w:val="000B4043"/>
    <w:rsid w:val="000B4ECA"/>
    <w:rsid w:val="000B5370"/>
    <w:rsid w:val="000B6765"/>
    <w:rsid w:val="000C267E"/>
    <w:rsid w:val="000C4C2F"/>
    <w:rsid w:val="000C6144"/>
    <w:rsid w:val="000D05EE"/>
    <w:rsid w:val="000D06C7"/>
    <w:rsid w:val="000D3F75"/>
    <w:rsid w:val="000D526E"/>
    <w:rsid w:val="000D54D5"/>
    <w:rsid w:val="000D7A52"/>
    <w:rsid w:val="000D7CAD"/>
    <w:rsid w:val="000E09CC"/>
    <w:rsid w:val="000E1C00"/>
    <w:rsid w:val="000E2F2D"/>
    <w:rsid w:val="000E337C"/>
    <w:rsid w:val="000E49D4"/>
    <w:rsid w:val="000E5B6A"/>
    <w:rsid w:val="000E63B6"/>
    <w:rsid w:val="000E680F"/>
    <w:rsid w:val="000E7CA3"/>
    <w:rsid w:val="000F0810"/>
    <w:rsid w:val="000F28BD"/>
    <w:rsid w:val="000F2E19"/>
    <w:rsid w:val="000F5E61"/>
    <w:rsid w:val="000F6435"/>
    <w:rsid w:val="000F7EB4"/>
    <w:rsid w:val="0010033F"/>
    <w:rsid w:val="00105689"/>
    <w:rsid w:val="00106FB7"/>
    <w:rsid w:val="00107814"/>
    <w:rsid w:val="00107B41"/>
    <w:rsid w:val="0011036B"/>
    <w:rsid w:val="00110388"/>
    <w:rsid w:val="00111BE1"/>
    <w:rsid w:val="00113FB3"/>
    <w:rsid w:val="0012034B"/>
    <w:rsid w:val="0012054E"/>
    <w:rsid w:val="00121519"/>
    <w:rsid w:val="00121AAA"/>
    <w:rsid w:val="00122EBB"/>
    <w:rsid w:val="001259F7"/>
    <w:rsid w:val="00130A77"/>
    <w:rsid w:val="001332BE"/>
    <w:rsid w:val="00133C3F"/>
    <w:rsid w:val="00134825"/>
    <w:rsid w:val="00137243"/>
    <w:rsid w:val="001433E5"/>
    <w:rsid w:val="00143E7E"/>
    <w:rsid w:val="00144AD6"/>
    <w:rsid w:val="00145272"/>
    <w:rsid w:val="001456CE"/>
    <w:rsid w:val="00146CC8"/>
    <w:rsid w:val="001479F9"/>
    <w:rsid w:val="001519A1"/>
    <w:rsid w:val="001519BB"/>
    <w:rsid w:val="00153E4C"/>
    <w:rsid w:val="00154BB1"/>
    <w:rsid w:val="001553F9"/>
    <w:rsid w:val="001564C0"/>
    <w:rsid w:val="0016069C"/>
    <w:rsid w:val="00162CAB"/>
    <w:rsid w:val="00164D52"/>
    <w:rsid w:val="00165263"/>
    <w:rsid w:val="00166A1C"/>
    <w:rsid w:val="00170A63"/>
    <w:rsid w:val="001731C4"/>
    <w:rsid w:val="0017463A"/>
    <w:rsid w:val="001822E3"/>
    <w:rsid w:val="0018384E"/>
    <w:rsid w:val="00187189"/>
    <w:rsid w:val="00187921"/>
    <w:rsid w:val="00191888"/>
    <w:rsid w:val="00191B3E"/>
    <w:rsid w:val="00191C89"/>
    <w:rsid w:val="0019710E"/>
    <w:rsid w:val="001A0C40"/>
    <w:rsid w:val="001A0C42"/>
    <w:rsid w:val="001A1D1B"/>
    <w:rsid w:val="001A6836"/>
    <w:rsid w:val="001A6D4E"/>
    <w:rsid w:val="001B01D3"/>
    <w:rsid w:val="001B18BD"/>
    <w:rsid w:val="001B1AB0"/>
    <w:rsid w:val="001B4B11"/>
    <w:rsid w:val="001B51C7"/>
    <w:rsid w:val="001B5406"/>
    <w:rsid w:val="001B797A"/>
    <w:rsid w:val="001C1564"/>
    <w:rsid w:val="001C41C6"/>
    <w:rsid w:val="001C7204"/>
    <w:rsid w:val="001D0C05"/>
    <w:rsid w:val="001D251D"/>
    <w:rsid w:val="001D67E7"/>
    <w:rsid w:val="001E174B"/>
    <w:rsid w:val="001E18A5"/>
    <w:rsid w:val="001E5F43"/>
    <w:rsid w:val="001F026E"/>
    <w:rsid w:val="001F30A6"/>
    <w:rsid w:val="001F325C"/>
    <w:rsid w:val="001F4EE1"/>
    <w:rsid w:val="00202661"/>
    <w:rsid w:val="002036A5"/>
    <w:rsid w:val="00204982"/>
    <w:rsid w:val="0020674B"/>
    <w:rsid w:val="00210387"/>
    <w:rsid w:val="00210845"/>
    <w:rsid w:val="002121AA"/>
    <w:rsid w:val="002130E4"/>
    <w:rsid w:val="00213AF9"/>
    <w:rsid w:val="0021612E"/>
    <w:rsid w:val="00216D53"/>
    <w:rsid w:val="00216EB8"/>
    <w:rsid w:val="00217C5B"/>
    <w:rsid w:val="00223693"/>
    <w:rsid w:val="00223AF0"/>
    <w:rsid w:val="00224124"/>
    <w:rsid w:val="00224183"/>
    <w:rsid w:val="00224AC0"/>
    <w:rsid w:val="002258B5"/>
    <w:rsid w:val="0022719D"/>
    <w:rsid w:val="00230311"/>
    <w:rsid w:val="0023083E"/>
    <w:rsid w:val="00232340"/>
    <w:rsid w:val="002330F2"/>
    <w:rsid w:val="00233705"/>
    <w:rsid w:val="00234B39"/>
    <w:rsid w:val="00234CC9"/>
    <w:rsid w:val="0024104D"/>
    <w:rsid w:val="0024161A"/>
    <w:rsid w:val="00241A9A"/>
    <w:rsid w:val="002420ED"/>
    <w:rsid w:val="002500F9"/>
    <w:rsid w:val="0025338C"/>
    <w:rsid w:val="0025448F"/>
    <w:rsid w:val="002618BA"/>
    <w:rsid w:val="00263BC2"/>
    <w:rsid w:val="00264B70"/>
    <w:rsid w:val="00266391"/>
    <w:rsid w:val="00266F20"/>
    <w:rsid w:val="002725FA"/>
    <w:rsid w:val="00274B7E"/>
    <w:rsid w:val="00274CC5"/>
    <w:rsid w:val="002761BF"/>
    <w:rsid w:val="00277349"/>
    <w:rsid w:val="00280FC9"/>
    <w:rsid w:val="00281FDC"/>
    <w:rsid w:val="00284686"/>
    <w:rsid w:val="00284D6E"/>
    <w:rsid w:val="00286CBF"/>
    <w:rsid w:val="002873FD"/>
    <w:rsid w:val="00287E51"/>
    <w:rsid w:val="002900F5"/>
    <w:rsid w:val="00292592"/>
    <w:rsid w:val="0029304E"/>
    <w:rsid w:val="0029321D"/>
    <w:rsid w:val="002942C2"/>
    <w:rsid w:val="00296471"/>
    <w:rsid w:val="00297617"/>
    <w:rsid w:val="002A05ED"/>
    <w:rsid w:val="002A2539"/>
    <w:rsid w:val="002A2E2D"/>
    <w:rsid w:val="002A34C2"/>
    <w:rsid w:val="002A39A4"/>
    <w:rsid w:val="002B0A2D"/>
    <w:rsid w:val="002B3C9A"/>
    <w:rsid w:val="002B4BBF"/>
    <w:rsid w:val="002B6AEA"/>
    <w:rsid w:val="002C21FA"/>
    <w:rsid w:val="002C2CEB"/>
    <w:rsid w:val="002C31AE"/>
    <w:rsid w:val="002C35D2"/>
    <w:rsid w:val="002C49B0"/>
    <w:rsid w:val="002D149D"/>
    <w:rsid w:val="002D35F9"/>
    <w:rsid w:val="002D397B"/>
    <w:rsid w:val="002D54D6"/>
    <w:rsid w:val="002D7EF8"/>
    <w:rsid w:val="002E00FF"/>
    <w:rsid w:val="002E04AB"/>
    <w:rsid w:val="002E088D"/>
    <w:rsid w:val="002E08EF"/>
    <w:rsid w:val="002E2279"/>
    <w:rsid w:val="002E2C9D"/>
    <w:rsid w:val="002E2CFE"/>
    <w:rsid w:val="002E613E"/>
    <w:rsid w:val="002E794F"/>
    <w:rsid w:val="002F0105"/>
    <w:rsid w:val="002F2457"/>
    <w:rsid w:val="002F24E0"/>
    <w:rsid w:val="002F30E7"/>
    <w:rsid w:val="002F3F28"/>
    <w:rsid w:val="002F6B0D"/>
    <w:rsid w:val="003006C8"/>
    <w:rsid w:val="003015AF"/>
    <w:rsid w:val="00303FF8"/>
    <w:rsid w:val="00307ED8"/>
    <w:rsid w:val="00313BF0"/>
    <w:rsid w:val="00314176"/>
    <w:rsid w:val="0031484E"/>
    <w:rsid w:val="003148C1"/>
    <w:rsid w:val="00314D07"/>
    <w:rsid w:val="0031507B"/>
    <w:rsid w:val="00315C4E"/>
    <w:rsid w:val="00315EF0"/>
    <w:rsid w:val="00316B1B"/>
    <w:rsid w:val="00317854"/>
    <w:rsid w:val="003224D6"/>
    <w:rsid w:val="00322EAC"/>
    <w:rsid w:val="00323F6A"/>
    <w:rsid w:val="0032696A"/>
    <w:rsid w:val="0032780F"/>
    <w:rsid w:val="0033125E"/>
    <w:rsid w:val="00331860"/>
    <w:rsid w:val="003320A5"/>
    <w:rsid w:val="003330EB"/>
    <w:rsid w:val="003332BA"/>
    <w:rsid w:val="003354E3"/>
    <w:rsid w:val="00336305"/>
    <w:rsid w:val="00336D81"/>
    <w:rsid w:val="00353C6A"/>
    <w:rsid w:val="00356909"/>
    <w:rsid w:val="00356B43"/>
    <w:rsid w:val="00357A4E"/>
    <w:rsid w:val="003610F8"/>
    <w:rsid w:val="00363E6B"/>
    <w:rsid w:val="00364460"/>
    <w:rsid w:val="003669CC"/>
    <w:rsid w:val="00367DA8"/>
    <w:rsid w:val="00372CE7"/>
    <w:rsid w:val="003741F6"/>
    <w:rsid w:val="00375972"/>
    <w:rsid w:val="00381315"/>
    <w:rsid w:val="003816E2"/>
    <w:rsid w:val="00382041"/>
    <w:rsid w:val="003827C5"/>
    <w:rsid w:val="0038280E"/>
    <w:rsid w:val="003849A2"/>
    <w:rsid w:val="00385961"/>
    <w:rsid w:val="00386FA2"/>
    <w:rsid w:val="00391411"/>
    <w:rsid w:val="00392571"/>
    <w:rsid w:val="00395F84"/>
    <w:rsid w:val="003964EF"/>
    <w:rsid w:val="00396F86"/>
    <w:rsid w:val="003A644D"/>
    <w:rsid w:val="003A64D0"/>
    <w:rsid w:val="003A6CB1"/>
    <w:rsid w:val="003A7A24"/>
    <w:rsid w:val="003B06AC"/>
    <w:rsid w:val="003B3DFB"/>
    <w:rsid w:val="003C1A95"/>
    <w:rsid w:val="003C4C27"/>
    <w:rsid w:val="003C5D88"/>
    <w:rsid w:val="003C60EC"/>
    <w:rsid w:val="003C6ED0"/>
    <w:rsid w:val="003D1B32"/>
    <w:rsid w:val="003D2BC7"/>
    <w:rsid w:val="003D2F55"/>
    <w:rsid w:val="003D344E"/>
    <w:rsid w:val="003D4BA0"/>
    <w:rsid w:val="003D7909"/>
    <w:rsid w:val="003E3A47"/>
    <w:rsid w:val="003E3D07"/>
    <w:rsid w:val="003E4024"/>
    <w:rsid w:val="003E4F6E"/>
    <w:rsid w:val="003E57C9"/>
    <w:rsid w:val="003E5B18"/>
    <w:rsid w:val="003E66C6"/>
    <w:rsid w:val="003E73C6"/>
    <w:rsid w:val="003F06C6"/>
    <w:rsid w:val="003F2862"/>
    <w:rsid w:val="003F41A2"/>
    <w:rsid w:val="003F4609"/>
    <w:rsid w:val="003F57DF"/>
    <w:rsid w:val="003F6DFC"/>
    <w:rsid w:val="003F7BBA"/>
    <w:rsid w:val="004003BF"/>
    <w:rsid w:val="00401EB5"/>
    <w:rsid w:val="0040270E"/>
    <w:rsid w:val="0040284C"/>
    <w:rsid w:val="004051D1"/>
    <w:rsid w:val="00407B9D"/>
    <w:rsid w:val="00407C19"/>
    <w:rsid w:val="004111AF"/>
    <w:rsid w:val="00413119"/>
    <w:rsid w:val="004132BD"/>
    <w:rsid w:val="004135CF"/>
    <w:rsid w:val="00413804"/>
    <w:rsid w:val="00415354"/>
    <w:rsid w:val="00422259"/>
    <w:rsid w:val="00423BC6"/>
    <w:rsid w:val="0042541A"/>
    <w:rsid w:val="00430169"/>
    <w:rsid w:val="00430CB2"/>
    <w:rsid w:val="004314B0"/>
    <w:rsid w:val="00434FBA"/>
    <w:rsid w:val="00436AD6"/>
    <w:rsid w:val="00440497"/>
    <w:rsid w:val="004419C1"/>
    <w:rsid w:val="004420D0"/>
    <w:rsid w:val="00446A91"/>
    <w:rsid w:val="00450AF4"/>
    <w:rsid w:val="0045329E"/>
    <w:rsid w:val="00453546"/>
    <w:rsid w:val="00457531"/>
    <w:rsid w:val="00462A0C"/>
    <w:rsid w:val="00465F23"/>
    <w:rsid w:val="00466F27"/>
    <w:rsid w:val="00467025"/>
    <w:rsid w:val="0046749C"/>
    <w:rsid w:val="004719C6"/>
    <w:rsid w:val="004719DF"/>
    <w:rsid w:val="00473394"/>
    <w:rsid w:val="004738F4"/>
    <w:rsid w:val="00473B07"/>
    <w:rsid w:val="00474838"/>
    <w:rsid w:val="004759A9"/>
    <w:rsid w:val="00475C35"/>
    <w:rsid w:val="00477BC3"/>
    <w:rsid w:val="004819EC"/>
    <w:rsid w:val="00485F33"/>
    <w:rsid w:val="00493053"/>
    <w:rsid w:val="00494330"/>
    <w:rsid w:val="004A01F9"/>
    <w:rsid w:val="004A1A7E"/>
    <w:rsid w:val="004A2B36"/>
    <w:rsid w:val="004A689E"/>
    <w:rsid w:val="004A6B85"/>
    <w:rsid w:val="004B0B2B"/>
    <w:rsid w:val="004B3546"/>
    <w:rsid w:val="004B3C50"/>
    <w:rsid w:val="004B5C2C"/>
    <w:rsid w:val="004B6B31"/>
    <w:rsid w:val="004B78D9"/>
    <w:rsid w:val="004B7B7E"/>
    <w:rsid w:val="004B7BCA"/>
    <w:rsid w:val="004C286C"/>
    <w:rsid w:val="004C43C9"/>
    <w:rsid w:val="004C4B08"/>
    <w:rsid w:val="004C53BA"/>
    <w:rsid w:val="004C72A9"/>
    <w:rsid w:val="004C7A84"/>
    <w:rsid w:val="004D27AE"/>
    <w:rsid w:val="004D37DE"/>
    <w:rsid w:val="004D4A4A"/>
    <w:rsid w:val="004D6515"/>
    <w:rsid w:val="004D65F1"/>
    <w:rsid w:val="004D6905"/>
    <w:rsid w:val="004D7593"/>
    <w:rsid w:val="004E0054"/>
    <w:rsid w:val="004E0821"/>
    <w:rsid w:val="004E3FEB"/>
    <w:rsid w:val="004E47D3"/>
    <w:rsid w:val="004E57CB"/>
    <w:rsid w:val="004E70BA"/>
    <w:rsid w:val="004F1B98"/>
    <w:rsid w:val="004F1F16"/>
    <w:rsid w:val="004F26D3"/>
    <w:rsid w:val="004F529E"/>
    <w:rsid w:val="004F54AA"/>
    <w:rsid w:val="004F5E06"/>
    <w:rsid w:val="004F6301"/>
    <w:rsid w:val="004F7F43"/>
    <w:rsid w:val="005014F7"/>
    <w:rsid w:val="0050160B"/>
    <w:rsid w:val="00502A0C"/>
    <w:rsid w:val="00503DEC"/>
    <w:rsid w:val="00506B01"/>
    <w:rsid w:val="00510DFB"/>
    <w:rsid w:val="00512AE6"/>
    <w:rsid w:val="00513182"/>
    <w:rsid w:val="00515229"/>
    <w:rsid w:val="00516957"/>
    <w:rsid w:val="00517ECA"/>
    <w:rsid w:val="0052010E"/>
    <w:rsid w:val="005202CF"/>
    <w:rsid w:val="0052341E"/>
    <w:rsid w:val="00525257"/>
    <w:rsid w:val="00525D56"/>
    <w:rsid w:val="005277B8"/>
    <w:rsid w:val="00530047"/>
    <w:rsid w:val="00530175"/>
    <w:rsid w:val="00530292"/>
    <w:rsid w:val="005325E8"/>
    <w:rsid w:val="00534D8D"/>
    <w:rsid w:val="00535B51"/>
    <w:rsid w:val="00536ABD"/>
    <w:rsid w:val="00542F67"/>
    <w:rsid w:val="0054359B"/>
    <w:rsid w:val="00543852"/>
    <w:rsid w:val="00543F45"/>
    <w:rsid w:val="00545155"/>
    <w:rsid w:val="0054628E"/>
    <w:rsid w:val="005464F8"/>
    <w:rsid w:val="00554EC0"/>
    <w:rsid w:val="00556CEB"/>
    <w:rsid w:val="00560072"/>
    <w:rsid w:val="0056036C"/>
    <w:rsid w:val="005614E3"/>
    <w:rsid w:val="00564276"/>
    <w:rsid w:val="00565125"/>
    <w:rsid w:val="0056770F"/>
    <w:rsid w:val="00567BEE"/>
    <w:rsid w:val="00571CF5"/>
    <w:rsid w:val="005737A7"/>
    <w:rsid w:val="00575462"/>
    <w:rsid w:val="0057596B"/>
    <w:rsid w:val="00576159"/>
    <w:rsid w:val="005820E3"/>
    <w:rsid w:val="00582DCF"/>
    <w:rsid w:val="00583BDD"/>
    <w:rsid w:val="005843E7"/>
    <w:rsid w:val="00584DC5"/>
    <w:rsid w:val="005852B2"/>
    <w:rsid w:val="00586B2F"/>
    <w:rsid w:val="00591629"/>
    <w:rsid w:val="00592100"/>
    <w:rsid w:val="00593CAE"/>
    <w:rsid w:val="005961BD"/>
    <w:rsid w:val="00596EB0"/>
    <w:rsid w:val="005A087A"/>
    <w:rsid w:val="005A1340"/>
    <w:rsid w:val="005A7BBF"/>
    <w:rsid w:val="005B0452"/>
    <w:rsid w:val="005B04E0"/>
    <w:rsid w:val="005B1DD2"/>
    <w:rsid w:val="005B294C"/>
    <w:rsid w:val="005B39A6"/>
    <w:rsid w:val="005B453B"/>
    <w:rsid w:val="005B5A00"/>
    <w:rsid w:val="005B6A6B"/>
    <w:rsid w:val="005C23A0"/>
    <w:rsid w:val="005C3A41"/>
    <w:rsid w:val="005C4E82"/>
    <w:rsid w:val="005C78FF"/>
    <w:rsid w:val="005D3042"/>
    <w:rsid w:val="005D3084"/>
    <w:rsid w:val="005D50F4"/>
    <w:rsid w:val="005D69E2"/>
    <w:rsid w:val="005E3344"/>
    <w:rsid w:val="005E5837"/>
    <w:rsid w:val="005E6C13"/>
    <w:rsid w:val="005E7CEB"/>
    <w:rsid w:val="005F0948"/>
    <w:rsid w:val="005F0DEE"/>
    <w:rsid w:val="005F1513"/>
    <w:rsid w:val="005F2025"/>
    <w:rsid w:val="005F2884"/>
    <w:rsid w:val="005F6630"/>
    <w:rsid w:val="005F7B4E"/>
    <w:rsid w:val="00600A33"/>
    <w:rsid w:val="0060327D"/>
    <w:rsid w:val="006056F6"/>
    <w:rsid w:val="00610CBD"/>
    <w:rsid w:val="00611373"/>
    <w:rsid w:val="006116B8"/>
    <w:rsid w:val="00612C4E"/>
    <w:rsid w:val="00613A8C"/>
    <w:rsid w:val="00613C94"/>
    <w:rsid w:val="0061581A"/>
    <w:rsid w:val="00615BAE"/>
    <w:rsid w:val="00617121"/>
    <w:rsid w:val="00617D78"/>
    <w:rsid w:val="00617F36"/>
    <w:rsid w:val="006208A8"/>
    <w:rsid w:val="006209E3"/>
    <w:rsid w:val="006216E3"/>
    <w:rsid w:val="00622487"/>
    <w:rsid w:val="00622DC5"/>
    <w:rsid w:val="0062303F"/>
    <w:rsid w:val="00624F33"/>
    <w:rsid w:val="006255DC"/>
    <w:rsid w:val="0062777D"/>
    <w:rsid w:val="00631FF6"/>
    <w:rsid w:val="00636CA9"/>
    <w:rsid w:val="0064007D"/>
    <w:rsid w:val="00644E98"/>
    <w:rsid w:val="00645733"/>
    <w:rsid w:val="006459FE"/>
    <w:rsid w:val="006461C5"/>
    <w:rsid w:val="006479B1"/>
    <w:rsid w:val="00653213"/>
    <w:rsid w:val="006575BD"/>
    <w:rsid w:val="00660EF1"/>
    <w:rsid w:val="006618C8"/>
    <w:rsid w:val="00667668"/>
    <w:rsid w:val="006705DE"/>
    <w:rsid w:val="006710D7"/>
    <w:rsid w:val="006718ED"/>
    <w:rsid w:val="0067395A"/>
    <w:rsid w:val="00674E29"/>
    <w:rsid w:val="006756D1"/>
    <w:rsid w:val="00675C28"/>
    <w:rsid w:val="006802CE"/>
    <w:rsid w:val="00680DCA"/>
    <w:rsid w:val="00682E61"/>
    <w:rsid w:val="00683A4C"/>
    <w:rsid w:val="0068504B"/>
    <w:rsid w:val="006852FA"/>
    <w:rsid w:val="00686105"/>
    <w:rsid w:val="00686A15"/>
    <w:rsid w:val="00686CA0"/>
    <w:rsid w:val="00691CD7"/>
    <w:rsid w:val="0069296A"/>
    <w:rsid w:val="00692B74"/>
    <w:rsid w:val="00693E11"/>
    <w:rsid w:val="00697D1D"/>
    <w:rsid w:val="006A0064"/>
    <w:rsid w:val="006A0705"/>
    <w:rsid w:val="006A1861"/>
    <w:rsid w:val="006A1894"/>
    <w:rsid w:val="006A1B75"/>
    <w:rsid w:val="006A2EE3"/>
    <w:rsid w:val="006A54A9"/>
    <w:rsid w:val="006A5E8B"/>
    <w:rsid w:val="006A7914"/>
    <w:rsid w:val="006B01F7"/>
    <w:rsid w:val="006B02D6"/>
    <w:rsid w:val="006B149D"/>
    <w:rsid w:val="006B19B5"/>
    <w:rsid w:val="006B4957"/>
    <w:rsid w:val="006C1CF0"/>
    <w:rsid w:val="006C25A5"/>
    <w:rsid w:val="006C30F1"/>
    <w:rsid w:val="006C3B7C"/>
    <w:rsid w:val="006C6E73"/>
    <w:rsid w:val="006C762C"/>
    <w:rsid w:val="006D087E"/>
    <w:rsid w:val="006D0CCF"/>
    <w:rsid w:val="006D44E1"/>
    <w:rsid w:val="006D4661"/>
    <w:rsid w:val="006E3EB2"/>
    <w:rsid w:val="006E4624"/>
    <w:rsid w:val="006E4DBF"/>
    <w:rsid w:val="006E5EA8"/>
    <w:rsid w:val="006E757E"/>
    <w:rsid w:val="006F010B"/>
    <w:rsid w:val="006F1081"/>
    <w:rsid w:val="006F23C1"/>
    <w:rsid w:val="006F2E7A"/>
    <w:rsid w:val="006F73A7"/>
    <w:rsid w:val="007018D8"/>
    <w:rsid w:val="00701D18"/>
    <w:rsid w:val="00702434"/>
    <w:rsid w:val="007044EB"/>
    <w:rsid w:val="00705430"/>
    <w:rsid w:val="00705B37"/>
    <w:rsid w:val="00706EF3"/>
    <w:rsid w:val="00712060"/>
    <w:rsid w:val="00712663"/>
    <w:rsid w:val="0071550C"/>
    <w:rsid w:val="007170D3"/>
    <w:rsid w:val="007174F2"/>
    <w:rsid w:val="00720A7C"/>
    <w:rsid w:val="00721EC9"/>
    <w:rsid w:val="00722E45"/>
    <w:rsid w:val="00723252"/>
    <w:rsid w:val="00724E06"/>
    <w:rsid w:val="007301F2"/>
    <w:rsid w:val="00730F63"/>
    <w:rsid w:val="00731AFA"/>
    <w:rsid w:val="00732533"/>
    <w:rsid w:val="00732CF0"/>
    <w:rsid w:val="00734EA2"/>
    <w:rsid w:val="00736A9A"/>
    <w:rsid w:val="00737FAA"/>
    <w:rsid w:val="00740796"/>
    <w:rsid w:val="00745160"/>
    <w:rsid w:val="00750513"/>
    <w:rsid w:val="00754504"/>
    <w:rsid w:val="007554D4"/>
    <w:rsid w:val="00756393"/>
    <w:rsid w:val="007579ED"/>
    <w:rsid w:val="00760D1D"/>
    <w:rsid w:val="00763291"/>
    <w:rsid w:val="0076395D"/>
    <w:rsid w:val="00764B00"/>
    <w:rsid w:val="00765446"/>
    <w:rsid w:val="0076686F"/>
    <w:rsid w:val="0077096A"/>
    <w:rsid w:val="00772AE8"/>
    <w:rsid w:val="007738E5"/>
    <w:rsid w:val="00775F46"/>
    <w:rsid w:val="00781E57"/>
    <w:rsid w:val="007831EF"/>
    <w:rsid w:val="00785D30"/>
    <w:rsid w:val="00785D9A"/>
    <w:rsid w:val="0079307B"/>
    <w:rsid w:val="007958C4"/>
    <w:rsid w:val="0079652E"/>
    <w:rsid w:val="00797317"/>
    <w:rsid w:val="00797AF4"/>
    <w:rsid w:val="007A0832"/>
    <w:rsid w:val="007A08E0"/>
    <w:rsid w:val="007A1F40"/>
    <w:rsid w:val="007A2F92"/>
    <w:rsid w:val="007A5079"/>
    <w:rsid w:val="007A5599"/>
    <w:rsid w:val="007A7406"/>
    <w:rsid w:val="007B12CE"/>
    <w:rsid w:val="007B1FE7"/>
    <w:rsid w:val="007B2521"/>
    <w:rsid w:val="007B2C74"/>
    <w:rsid w:val="007B453C"/>
    <w:rsid w:val="007B6CEA"/>
    <w:rsid w:val="007C1570"/>
    <w:rsid w:val="007C6E17"/>
    <w:rsid w:val="007D02A8"/>
    <w:rsid w:val="007D30ED"/>
    <w:rsid w:val="007D5642"/>
    <w:rsid w:val="007D7D4C"/>
    <w:rsid w:val="007E0FCA"/>
    <w:rsid w:val="007E2863"/>
    <w:rsid w:val="007E2EC5"/>
    <w:rsid w:val="007E533E"/>
    <w:rsid w:val="007E5974"/>
    <w:rsid w:val="007F0B3F"/>
    <w:rsid w:val="007F2A31"/>
    <w:rsid w:val="007F32BF"/>
    <w:rsid w:val="00805356"/>
    <w:rsid w:val="00806255"/>
    <w:rsid w:val="00812F2D"/>
    <w:rsid w:val="00816278"/>
    <w:rsid w:val="0081701C"/>
    <w:rsid w:val="008204CB"/>
    <w:rsid w:val="00837CFC"/>
    <w:rsid w:val="00843177"/>
    <w:rsid w:val="008434BF"/>
    <w:rsid w:val="00846D32"/>
    <w:rsid w:val="008503DC"/>
    <w:rsid w:val="00850EBD"/>
    <w:rsid w:val="008511ED"/>
    <w:rsid w:val="008515F0"/>
    <w:rsid w:val="00853F92"/>
    <w:rsid w:val="0085513A"/>
    <w:rsid w:val="008558B8"/>
    <w:rsid w:val="008644FE"/>
    <w:rsid w:val="008656A8"/>
    <w:rsid w:val="00866950"/>
    <w:rsid w:val="00871303"/>
    <w:rsid w:val="00871650"/>
    <w:rsid w:val="00871742"/>
    <w:rsid w:val="00874AA9"/>
    <w:rsid w:val="00877B06"/>
    <w:rsid w:val="008803F5"/>
    <w:rsid w:val="008808C4"/>
    <w:rsid w:val="00880C7A"/>
    <w:rsid w:val="008862AD"/>
    <w:rsid w:val="008870A1"/>
    <w:rsid w:val="00894E5A"/>
    <w:rsid w:val="00896AD4"/>
    <w:rsid w:val="00896E3F"/>
    <w:rsid w:val="008A0C9D"/>
    <w:rsid w:val="008A1D91"/>
    <w:rsid w:val="008A3759"/>
    <w:rsid w:val="008A7202"/>
    <w:rsid w:val="008A780A"/>
    <w:rsid w:val="008B3BDB"/>
    <w:rsid w:val="008B47C9"/>
    <w:rsid w:val="008B5D71"/>
    <w:rsid w:val="008C28B2"/>
    <w:rsid w:val="008C31AF"/>
    <w:rsid w:val="008C3639"/>
    <w:rsid w:val="008C420E"/>
    <w:rsid w:val="008C51A5"/>
    <w:rsid w:val="008C65F2"/>
    <w:rsid w:val="008C79ED"/>
    <w:rsid w:val="008C7B88"/>
    <w:rsid w:val="008D1565"/>
    <w:rsid w:val="008D2DEB"/>
    <w:rsid w:val="008D3DA8"/>
    <w:rsid w:val="008D7FCB"/>
    <w:rsid w:val="008E14B5"/>
    <w:rsid w:val="008E1AA4"/>
    <w:rsid w:val="008E20E5"/>
    <w:rsid w:val="008E2CF0"/>
    <w:rsid w:val="008E4BF9"/>
    <w:rsid w:val="008E5017"/>
    <w:rsid w:val="008F0B5A"/>
    <w:rsid w:val="008F0BA2"/>
    <w:rsid w:val="008F11C8"/>
    <w:rsid w:val="008F128A"/>
    <w:rsid w:val="008F1B66"/>
    <w:rsid w:val="008F5056"/>
    <w:rsid w:val="008F5236"/>
    <w:rsid w:val="00900956"/>
    <w:rsid w:val="00903207"/>
    <w:rsid w:val="00903979"/>
    <w:rsid w:val="00905EB9"/>
    <w:rsid w:val="00906A07"/>
    <w:rsid w:val="009108B7"/>
    <w:rsid w:val="0091184A"/>
    <w:rsid w:val="00911EB1"/>
    <w:rsid w:val="009128C2"/>
    <w:rsid w:val="00912A3B"/>
    <w:rsid w:val="0091435F"/>
    <w:rsid w:val="009146B4"/>
    <w:rsid w:val="00917518"/>
    <w:rsid w:val="009203EE"/>
    <w:rsid w:val="00920704"/>
    <w:rsid w:val="0092116C"/>
    <w:rsid w:val="00922686"/>
    <w:rsid w:val="00923AF6"/>
    <w:rsid w:val="00923C5B"/>
    <w:rsid w:val="00925784"/>
    <w:rsid w:val="009257DE"/>
    <w:rsid w:val="009309ED"/>
    <w:rsid w:val="00930F80"/>
    <w:rsid w:val="009358FC"/>
    <w:rsid w:val="00936C14"/>
    <w:rsid w:val="00937433"/>
    <w:rsid w:val="009376A3"/>
    <w:rsid w:val="00937C1B"/>
    <w:rsid w:val="00940EFD"/>
    <w:rsid w:val="0094267B"/>
    <w:rsid w:val="00943114"/>
    <w:rsid w:val="0094323D"/>
    <w:rsid w:val="00945C5C"/>
    <w:rsid w:val="00945EA5"/>
    <w:rsid w:val="0095162B"/>
    <w:rsid w:val="0095235C"/>
    <w:rsid w:val="00952439"/>
    <w:rsid w:val="00953345"/>
    <w:rsid w:val="00953E19"/>
    <w:rsid w:val="00956E0B"/>
    <w:rsid w:val="00961C7A"/>
    <w:rsid w:val="0096240B"/>
    <w:rsid w:val="00964114"/>
    <w:rsid w:val="00964845"/>
    <w:rsid w:val="00965145"/>
    <w:rsid w:val="00965B9A"/>
    <w:rsid w:val="009662FC"/>
    <w:rsid w:val="0096666C"/>
    <w:rsid w:val="009668EF"/>
    <w:rsid w:val="00966FB4"/>
    <w:rsid w:val="009677B7"/>
    <w:rsid w:val="00970C2D"/>
    <w:rsid w:val="00971B30"/>
    <w:rsid w:val="00971CA8"/>
    <w:rsid w:val="00974AD3"/>
    <w:rsid w:val="00977C4E"/>
    <w:rsid w:val="00981F64"/>
    <w:rsid w:val="0098243E"/>
    <w:rsid w:val="00982C25"/>
    <w:rsid w:val="0098314E"/>
    <w:rsid w:val="00983C00"/>
    <w:rsid w:val="00983CE3"/>
    <w:rsid w:val="00984481"/>
    <w:rsid w:val="009856C5"/>
    <w:rsid w:val="009879E9"/>
    <w:rsid w:val="0099006D"/>
    <w:rsid w:val="00990C35"/>
    <w:rsid w:val="00990E8E"/>
    <w:rsid w:val="00992633"/>
    <w:rsid w:val="009938E1"/>
    <w:rsid w:val="00993C28"/>
    <w:rsid w:val="0099491D"/>
    <w:rsid w:val="00997F19"/>
    <w:rsid w:val="009C4031"/>
    <w:rsid w:val="009D018F"/>
    <w:rsid w:val="009D0370"/>
    <w:rsid w:val="009E0034"/>
    <w:rsid w:val="009E25ED"/>
    <w:rsid w:val="009E27DA"/>
    <w:rsid w:val="009E33B2"/>
    <w:rsid w:val="009E381E"/>
    <w:rsid w:val="009E3F1C"/>
    <w:rsid w:val="009E48C0"/>
    <w:rsid w:val="009E5D1A"/>
    <w:rsid w:val="009E5FEB"/>
    <w:rsid w:val="009F0C40"/>
    <w:rsid w:val="009F13D9"/>
    <w:rsid w:val="009F1F88"/>
    <w:rsid w:val="009F388F"/>
    <w:rsid w:val="009F3F1B"/>
    <w:rsid w:val="009F567E"/>
    <w:rsid w:val="009F635F"/>
    <w:rsid w:val="009F6D96"/>
    <w:rsid w:val="009F7778"/>
    <w:rsid w:val="009F7EE6"/>
    <w:rsid w:val="00A005C0"/>
    <w:rsid w:val="00A009D1"/>
    <w:rsid w:val="00A01822"/>
    <w:rsid w:val="00A02BA4"/>
    <w:rsid w:val="00A04208"/>
    <w:rsid w:val="00A04F38"/>
    <w:rsid w:val="00A06BB0"/>
    <w:rsid w:val="00A06F96"/>
    <w:rsid w:val="00A07FFA"/>
    <w:rsid w:val="00A10BA8"/>
    <w:rsid w:val="00A10ECD"/>
    <w:rsid w:val="00A11BC4"/>
    <w:rsid w:val="00A11CE6"/>
    <w:rsid w:val="00A12E47"/>
    <w:rsid w:val="00A152F1"/>
    <w:rsid w:val="00A17434"/>
    <w:rsid w:val="00A20278"/>
    <w:rsid w:val="00A20905"/>
    <w:rsid w:val="00A24B2E"/>
    <w:rsid w:val="00A25BC2"/>
    <w:rsid w:val="00A26E82"/>
    <w:rsid w:val="00A26FED"/>
    <w:rsid w:val="00A27AC1"/>
    <w:rsid w:val="00A31526"/>
    <w:rsid w:val="00A339D2"/>
    <w:rsid w:val="00A353B3"/>
    <w:rsid w:val="00A40A89"/>
    <w:rsid w:val="00A41FD9"/>
    <w:rsid w:val="00A44BA4"/>
    <w:rsid w:val="00A44DED"/>
    <w:rsid w:val="00A4554D"/>
    <w:rsid w:val="00A45B2E"/>
    <w:rsid w:val="00A45CAC"/>
    <w:rsid w:val="00A46BCE"/>
    <w:rsid w:val="00A500AC"/>
    <w:rsid w:val="00A51EA3"/>
    <w:rsid w:val="00A53D2F"/>
    <w:rsid w:val="00A5580E"/>
    <w:rsid w:val="00A568F5"/>
    <w:rsid w:val="00A57226"/>
    <w:rsid w:val="00A57A68"/>
    <w:rsid w:val="00A57F94"/>
    <w:rsid w:val="00A61178"/>
    <w:rsid w:val="00A62AE5"/>
    <w:rsid w:val="00A63A7A"/>
    <w:rsid w:val="00A64AD2"/>
    <w:rsid w:val="00A70C79"/>
    <w:rsid w:val="00A70D1B"/>
    <w:rsid w:val="00A7381C"/>
    <w:rsid w:val="00A759F8"/>
    <w:rsid w:val="00A75BFC"/>
    <w:rsid w:val="00A77049"/>
    <w:rsid w:val="00A7722C"/>
    <w:rsid w:val="00A773CB"/>
    <w:rsid w:val="00A801B2"/>
    <w:rsid w:val="00A8057E"/>
    <w:rsid w:val="00A815E7"/>
    <w:rsid w:val="00A81FDD"/>
    <w:rsid w:val="00A82F42"/>
    <w:rsid w:val="00A84A8E"/>
    <w:rsid w:val="00A87EAA"/>
    <w:rsid w:val="00A904A5"/>
    <w:rsid w:val="00A960D6"/>
    <w:rsid w:val="00A96CEC"/>
    <w:rsid w:val="00A97579"/>
    <w:rsid w:val="00A97B98"/>
    <w:rsid w:val="00AA03AD"/>
    <w:rsid w:val="00AA04A6"/>
    <w:rsid w:val="00AA27F0"/>
    <w:rsid w:val="00AA4C53"/>
    <w:rsid w:val="00AA5611"/>
    <w:rsid w:val="00AA6E6F"/>
    <w:rsid w:val="00AA71CA"/>
    <w:rsid w:val="00AB119A"/>
    <w:rsid w:val="00AB1D1F"/>
    <w:rsid w:val="00AB420C"/>
    <w:rsid w:val="00AB4226"/>
    <w:rsid w:val="00AB5855"/>
    <w:rsid w:val="00AB6487"/>
    <w:rsid w:val="00AB714A"/>
    <w:rsid w:val="00AB7E6A"/>
    <w:rsid w:val="00AB7F63"/>
    <w:rsid w:val="00AC047B"/>
    <w:rsid w:val="00AC0A85"/>
    <w:rsid w:val="00AC0B40"/>
    <w:rsid w:val="00AC1117"/>
    <w:rsid w:val="00AC1436"/>
    <w:rsid w:val="00AC243A"/>
    <w:rsid w:val="00AC3E9B"/>
    <w:rsid w:val="00AC6749"/>
    <w:rsid w:val="00AC67C2"/>
    <w:rsid w:val="00AD0085"/>
    <w:rsid w:val="00AD0D27"/>
    <w:rsid w:val="00AD3E4C"/>
    <w:rsid w:val="00AD41FF"/>
    <w:rsid w:val="00AD44DF"/>
    <w:rsid w:val="00AD5A0F"/>
    <w:rsid w:val="00AE0577"/>
    <w:rsid w:val="00AE084C"/>
    <w:rsid w:val="00AE26CC"/>
    <w:rsid w:val="00AE2B1F"/>
    <w:rsid w:val="00AE2C10"/>
    <w:rsid w:val="00AE441C"/>
    <w:rsid w:val="00AE595C"/>
    <w:rsid w:val="00AE6E8A"/>
    <w:rsid w:val="00AF090D"/>
    <w:rsid w:val="00AF11D1"/>
    <w:rsid w:val="00AF21F6"/>
    <w:rsid w:val="00AF3DEF"/>
    <w:rsid w:val="00AF3E8A"/>
    <w:rsid w:val="00AF4BF7"/>
    <w:rsid w:val="00AF5EF4"/>
    <w:rsid w:val="00AF6737"/>
    <w:rsid w:val="00AF71FF"/>
    <w:rsid w:val="00AF7458"/>
    <w:rsid w:val="00B009B9"/>
    <w:rsid w:val="00B02C77"/>
    <w:rsid w:val="00B033CB"/>
    <w:rsid w:val="00B06A73"/>
    <w:rsid w:val="00B0760A"/>
    <w:rsid w:val="00B104DE"/>
    <w:rsid w:val="00B11688"/>
    <w:rsid w:val="00B140C4"/>
    <w:rsid w:val="00B147FA"/>
    <w:rsid w:val="00B14D91"/>
    <w:rsid w:val="00B15193"/>
    <w:rsid w:val="00B15A0B"/>
    <w:rsid w:val="00B16286"/>
    <w:rsid w:val="00B16748"/>
    <w:rsid w:val="00B16F5C"/>
    <w:rsid w:val="00B2042B"/>
    <w:rsid w:val="00B26E4C"/>
    <w:rsid w:val="00B30996"/>
    <w:rsid w:val="00B31AFD"/>
    <w:rsid w:val="00B34A97"/>
    <w:rsid w:val="00B34C37"/>
    <w:rsid w:val="00B34D0A"/>
    <w:rsid w:val="00B34F54"/>
    <w:rsid w:val="00B370BA"/>
    <w:rsid w:val="00B41DF6"/>
    <w:rsid w:val="00B51ABA"/>
    <w:rsid w:val="00B52AB5"/>
    <w:rsid w:val="00B545DB"/>
    <w:rsid w:val="00B54A2F"/>
    <w:rsid w:val="00B55CAF"/>
    <w:rsid w:val="00B55CE8"/>
    <w:rsid w:val="00B562CF"/>
    <w:rsid w:val="00B57CF0"/>
    <w:rsid w:val="00B60143"/>
    <w:rsid w:val="00B60CB6"/>
    <w:rsid w:val="00B62977"/>
    <w:rsid w:val="00B67577"/>
    <w:rsid w:val="00B71A81"/>
    <w:rsid w:val="00B72B87"/>
    <w:rsid w:val="00B73EB0"/>
    <w:rsid w:val="00B75968"/>
    <w:rsid w:val="00B76FD7"/>
    <w:rsid w:val="00B80AA1"/>
    <w:rsid w:val="00B84BE9"/>
    <w:rsid w:val="00B84F8F"/>
    <w:rsid w:val="00B861CD"/>
    <w:rsid w:val="00B906D7"/>
    <w:rsid w:val="00B92002"/>
    <w:rsid w:val="00B92303"/>
    <w:rsid w:val="00BA0F35"/>
    <w:rsid w:val="00BA1A70"/>
    <w:rsid w:val="00BA2865"/>
    <w:rsid w:val="00BA72F0"/>
    <w:rsid w:val="00BA75E5"/>
    <w:rsid w:val="00BB1E4D"/>
    <w:rsid w:val="00BB22C8"/>
    <w:rsid w:val="00BB38A2"/>
    <w:rsid w:val="00BB427D"/>
    <w:rsid w:val="00BB6F56"/>
    <w:rsid w:val="00BB79AD"/>
    <w:rsid w:val="00BC078A"/>
    <w:rsid w:val="00BC2741"/>
    <w:rsid w:val="00BC2B1E"/>
    <w:rsid w:val="00BC3E2B"/>
    <w:rsid w:val="00BC6200"/>
    <w:rsid w:val="00BC62A7"/>
    <w:rsid w:val="00BC6793"/>
    <w:rsid w:val="00BD020F"/>
    <w:rsid w:val="00BD7B3F"/>
    <w:rsid w:val="00BD7C74"/>
    <w:rsid w:val="00BE1E37"/>
    <w:rsid w:val="00BE2F23"/>
    <w:rsid w:val="00BE6BF3"/>
    <w:rsid w:val="00BE709F"/>
    <w:rsid w:val="00BE7664"/>
    <w:rsid w:val="00BF0AE1"/>
    <w:rsid w:val="00BF4FCE"/>
    <w:rsid w:val="00BF68A0"/>
    <w:rsid w:val="00BF6FAF"/>
    <w:rsid w:val="00BF7561"/>
    <w:rsid w:val="00C01FDB"/>
    <w:rsid w:val="00C0423C"/>
    <w:rsid w:val="00C06652"/>
    <w:rsid w:val="00C06DB6"/>
    <w:rsid w:val="00C071EA"/>
    <w:rsid w:val="00C1293E"/>
    <w:rsid w:val="00C13601"/>
    <w:rsid w:val="00C168E7"/>
    <w:rsid w:val="00C27121"/>
    <w:rsid w:val="00C30E73"/>
    <w:rsid w:val="00C31708"/>
    <w:rsid w:val="00C31BF8"/>
    <w:rsid w:val="00C33AE6"/>
    <w:rsid w:val="00C33B6F"/>
    <w:rsid w:val="00C348A1"/>
    <w:rsid w:val="00C406A1"/>
    <w:rsid w:val="00C42307"/>
    <w:rsid w:val="00C437A5"/>
    <w:rsid w:val="00C43C43"/>
    <w:rsid w:val="00C44588"/>
    <w:rsid w:val="00C5043D"/>
    <w:rsid w:val="00C51666"/>
    <w:rsid w:val="00C53127"/>
    <w:rsid w:val="00C54289"/>
    <w:rsid w:val="00C603F4"/>
    <w:rsid w:val="00C61439"/>
    <w:rsid w:val="00C63B11"/>
    <w:rsid w:val="00C647EB"/>
    <w:rsid w:val="00C6486A"/>
    <w:rsid w:val="00C64F65"/>
    <w:rsid w:val="00C66143"/>
    <w:rsid w:val="00C72D30"/>
    <w:rsid w:val="00C76025"/>
    <w:rsid w:val="00C76E0E"/>
    <w:rsid w:val="00C819A9"/>
    <w:rsid w:val="00C81F50"/>
    <w:rsid w:val="00C831C6"/>
    <w:rsid w:val="00C84D27"/>
    <w:rsid w:val="00C85957"/>
    <w:rsid w:val="00C85C11"/>
    <w:rsid w:val="00C86146"/>
    <w:rsid w:val="00C86502"/>
    <w:rsid w:val="00C907E6"/>
    <w:rsid w:val="00C93210"/>
    <w:rsid w:val="00C93D37"/>
    <w:rsid w:val="00CA20B2"/>
    <w:rsid w:val="00CA27C2"/>
    <w:rsid w:val="00CA464C"/>
    <w:rsid w:val="00CA704C"/>
    <w:rsid w:val="00CA7569"/>
    <w:rsid w:val="00CB176D"/>
    <w:rsid w:val="00CB185E"/>
    <w:rsid w:val="00CB3294"/>
    <w:rsid w:val="00CB3BD5"/>
    <w:rsid w:val="00CB3C35"/>
    <w:rsid w:val="00CB761A"/>
    <w:rsid w:val="00CC0310"/>
    <w:rsid w:val="00CC0B6E"/>
    <w:rsid w:val="00CC1F6C"/>
    <w:rsid w:val="00CC2416"/>
    <w:rsid w:val="00CC38B7"/>
    <w:rsid w:val="00CC4BD8"/>
    <w:rsid w:val="00CC7149"/>
    <w:rsid w:val="00CD1A39"/>
    <w:rsid w:val="00CD5945"/>
    <w:rsid w:val="00CD646E"/>
    <w:rsid w:val="00CD7A37"/>
    <w:rsid w:val="00CE13E9"/>
    <w:rsid w:val="00CE48AA"/>
    <w:rsid w:val="00CE6372"/>
    <w:rsid w:val="00CE65E9"/>
    <w:rsid w:val="00CF0E8A"/>
    <w:rsid w:val="00CF1C80"/>
    <w:rsid w:val="00CF2518"/>
    <w:rsid w:val="00CF2ADF"/>
    <w:rsid w:val="00CF4895"/>
    <w:rsid w:val="00CF6C91"/>
    <w:rsid w:val="00CF6FF0"/>
    <w:rsid w:val="00D009CA"/>
    <w:rsid w:val="00D011C6"/>
    <w:rsid w:val="00D01AE0"/>
    <w:rsid w:val="00D03416"/>
    <w:rsid w:val="00D035DF"/>
    <w:rsid w:val="00D03B25"/>
    <w:rsid w:val="00D04933"/>
    <w:rsid w:val="00D058E5"/>
    <w:rsid w:val="00D076A4"/>
    <w:rsid w:val="00D07BDB"/>
    <w:rsid w:val="00D1055F"/>
    <w:rsid w:val="00D10B87"/>
    <w:rsid w:val="00D11571"/>
    <w:rsid w:val="00D21937"/>
    <w:rsid w:val="00D21C71"/>
    <w:rsid w:val="00D23C2E"/>
    <w:rsid w:val="00D2492E"/>
    <w:rsid w:val="00D2682D"/>
    <w:rsid w:val="00D304BC"/>
    <w:rsid w:val="00D30BF8"/>
    <w:rsid w:val="00D30D7A"/>
    <w:rsid w:val="00D30F21"/>
    <w:rsid w:val="00D31C84"/>
    <w:rsid w:val="00D32D80"/>
    <w:rsid w:val="00D32D88"/>
    <w:rsid w:val="00D33777"/>
    <w:rsid w:val="00D34956"/>
    <w:rsid w:val="00D3510C"/>
    <w:rsid w:val="00D41054"/>
    <w:rsid w:val="00D41174"/>
    <w:rsid w:val="00D42093"/>
    <w:rsid w:val="00D4258D"/>
    <w:rsid w:val="00D4599A"/>
    <w:rsid w:val="00D4615B"/>
    <w:rsid w:val="00D5061D"/>
    <w:rsid w:val="00D5473D"/>
    <w:rsid w:val="00D60586"/>
    <w:rsid w:val="00D62F9B"/>
    <w:rsid w:val="00D63369"/>
    <w:rsid w:val="00D63934"/>
    <w:rsid w:val="00D668CD"/>
    <w:rsid w:val="00D70994"/>
    <w:rsid w:val="00D70EA1"/>
    <w:rsid w:val="00D74A0A"/>
    <w:rsid w:val="00D77AA8"/>
    <w:rsid w:val="00D815DF"/>
    <w:rsid w:val="00D92C1F"/>
    <w:rsid w:val="00D93E0B"/>
    <w:rsid w:val="00D94789"/>
    <w:rsid w:val="00D94984"/>
    <w:rsid w:val="00DA05EA"/>
    <w:rsid w:val="00DA077C"/>
    <w:rsid w:val="00DA2298"/>
    <w:rsid w:val="00DA4A8E"/>
    <w:rsid w:val="00DA7411"/>
    <w:rsid w:val="00DA7BC4"/>
    <w:rsid w:val="00DA7D56"/>
    <w:rsid w:val="00DB27EC"/>
    <w:rsid w:val="00DB3D30"/>
    <w:rsid w:val="00DB4DE5"/>
    <w:rsid w:val="00DB5194"/>
    <w:rsid w:val="00DB52F4"/>
    <w:rsid w:val="00DB5F7D"/>
    <w:rsid w:val="00DB6D77"/>
    <w:rsid w:val="00DB772F"/>
    <w:rsid w:val="00DC151D"/>
    <w:rsid w:val="00DC1745"/>
    <w:rsid w:val="00DC2FA3"/>
    <w:rsid w:val="00DC5843"/>
    <w:rsid w:val="00DC6150"/>
    <w:rsid w:val="00DC7798"/>
    <w:rsid w:val="00DC79CA"/>
    <w:rsid w:val="00DD08B7"/>
    <w:rsid w:val="00DD3821"/>
    <w:rsid w:val="00DD67B5"/>
    <w:rsid w:val="00DD6996"/>
    <w:rsid w:val="00DE2E90"/>
    <w:rsid w:val="00DE4B29"/>
    <w:rsid w:val="00DE6451"/>
    <w:rsid w:val="00DE6B10"/>
    <w:rsid w:val="00DF13AE"/>
    <w:rsid w:val="00DF15CC"/>
    <w:rsid w:val="00DF41FD"/>
    <w:rsid w:val="00DF60AF"/>
    <w:rsid w:val="00DF6877"/>
    <w:rsid w:val="00DF70CA"/>
    <w:rsid w:val="00E028B4"/>
    <w:rsid w:val="00E0405C"/>
    <w:rsid w:val="00E05266"/>
    <w:rsid w:val="00E06AEC"/>
    <w:rsid w:val="00E06EF8"/>
    <w:rsid w:val="00E1084D"/>
    <w:rsid w:val="00E11DE0"/>
    <w:rsid w:val="00E14667"/>
    <w:rsid w:val="00E161E9"/>
    <w:rsid w:val="00E16D60"/>
    <w:rsid w:val="00E1711E"/>
    <w:rsid w:val="00E2173A"/>
    <w:rsid w:val="00E22E0B"/>
    <w:rsid w:val="00E23293"/>
    <w:rsid w:val="00E235B8"/>
    <w:rsid w:val="00E23DDC"/>
    <w:rsid w:val="00E23F8D"/>
    <w:rsid w:val="00E24E8A"/>
    <w:rsid w:val="00E25F29"/>
    <w:rsid w:val="00E26C68"/>
    <w:rsid w:val="00E30D42"/>
    <w:rsid w:val="00E31A2F"/>
    <w:rsid w:val="00E32E21"/>
    <w:rsid w:val="00E32F96"/>
    <w:rsid w:val="00E33056"/>
    <w:rsid w:val="00E42552"/>
    <w:rsid w:val="00E42A5F"/>
    <w:rsid w:val="00E42C2F"/>
    <w:rsid w:val="00E433D6"/>
    <w:rsid w:val="00E43EC0"/>
    <w:rsid w:val="00E45FCF"/>
    <w:rsid w:val="00E51489"/>
    <w:rsid w:val="00E51AAE"/>
    <w:rsid w:val="00E52931"/>
    <w:rsid w:val="00E53022"/>
    <w:rsid w:val="00E53378"/>
    <w:rsid w:val="00E54884"/>
    <w:rsid w:val="00E574F6"/>
    <w:rsid w:val="00E60B23"/>
    <w:rsid w:val="00E610E6"/>
    <w:rsid w:val="00E61711"/>
    <w:rsid w:val="00E62530"/>
    <w:rsid w:val="00E66818"/>
    <w:rsid w:val="00E66F07"/>
    <w:rsid w:val="00E70B63"/>
    <w:rsid w:val="00E70D77"/>
    <w:rsid w:val="00E71649"/>
    <w:rsid w:val="00E727EE"/>
    <w:rsid w:val="00E729CA"/>
    <w:rsid w:val="00E74324"/>
    <w:rsid w:val="00E747B8"/>
    <w:rsid w:val="00E74E0F"/>
    <w:rsid w:val="00E772BA"/>
    <w:rsid w:val="00E82DEF"/>
    <w:rsid w:val="00E849B5"/>
    <w:rsid w:val="00E86041"/>
    <w:rsid w:val="00E912A7"/>
    <w:rsid w:val="00E9137E"/>
    <w:rsid w:val="00E95E41"/>
    <w:rsid w:val="00E97A3E"/>
    <w:rsid w:val="00EA047C"/>
    <w:rsid w:val="00EA1188"/>
    <w:rsid w:val="00EA336A"/>
    <w:rsid w:val="00EA4777"/>
    <w:rsid w:val="00EA4ACD"/>
    <w:rsid w:val="00EA5F24"/>
    <w:rsid w:val="00EB3353"/>
    <w:rsid w:val="00EB5A63"/>
    <w:rsid w:val="00EC0CB7"/>
    <w:rsid w:val="00EC0CF1"/>
    <w:rsid w:val="00EC3704"/>
    <w:rsid w:val="00EC4138"/>
    <w:rsid w:val="00EC441B"/>
    <w:rsid w:val="00EC512C"/>
    <w:rsid w:val="00EC5CCA"/>
    <w:rsid w:val="00EC6DB9"/>
    <w:rsid w:val="00EC6F73"/>
    <w:rsid w:val="00ED113F"/>
    <w:rsid w:val="00ED27C0"/>
    <w:rsid w:val="00ED3314"/>
    <w:rsid w:val="00ED3478"/>
    <w:rsid w:val="00ED3D10"/>
    <w:rsid w:val="00ED5996"/>
    <w:rsid w:val="00ED60F7"/>
    <w:rsid w:val="00ED72DF"/>
    <w:rsid w:val="00ED746C"/>
    <w:rsid w:val="00EE3EBC"/>
    <w:rsid w:val="00EE40E3"/>
    <w:rsid w:val="00EE5A39"/>
    <w:rsid w:val="00EE6BBF"/>
    <w:rsid w:val="00EE747B"/>
    <w:rsid w:val="00EF0015"/>
    <w:rsid w:val="00EF06A3"/>
    <w:rsid w:val="00EF0B84"/>
    <w:rsid w:val="00EF0DA6"/>
    <w:rsid w:val="00EF2140"/>
    <w:rsid w:val="00EF2B1B"/>
    <w:rsid w:val="00EF79AA"/>
    <w:rsid w:val="00EF7F7E"/>
    <w:rsid w:val="00F00911"/>
    <w:rsid w:val="00F01D61"/>
    <w:rsid w:val="00F0274A"/>
    <w:rsid w:val="00F07F10"/>
    <w:rsid w:val="00F11C47"/>
    <w:rsid w:val="00F122B9"/>
    <w:rsid w:val="00F1328B"/>
    <w:rsid w:val="00F135EA"/>
    <w:rsid w:val="00F13F72"/>
    <w:rsid w:val="00F151BD"/>
    <w:rsid w:val="00F15788"/>
    <w:rsid w:val="00F167DD"/>
    <w:rsid w:val="00F17A2D"/>
    <w:rsid w:val="00F206F7"/>
    <w:rsid w:val="00F21217"/>
    <w:rsid w:val="00F223A9"/>
    <w:rsid w:val="00F232B9"/>
    <w:rsid w:val="00F236FE"/>
    <w:rsid w:val="00F2456B"/>
    <w:rsid w:val="00F27B9F"/>
    <w:rsid w:val="00F27CE3"/>
    <w:rsid w:val="00F31581"/>
    <w:rsid w:val="00F32AA4"/>
    <w:rsid w:val="00F3389D"/>
    <w:rsid w:val="00F34A8F"/>
    <w:rsid w:val="00F35032"/>
    <w:rsid w:val="00F35D83"/>
    <w:rsid w:val="00F42A78"/>
    <w:rsid w:val="00F432CD"/>
    <w:rsid w:val="00F436F6"/>
    <w:rsid w:val="00F44C03"/>
    <w:rsid w:val="00F45682"/>
    <w:rsid w:val="00F47372"/>
    <w:rsid w:val="00F4745F"/>
    <w:rsid w:val="00F47E0A"/>
    <w:rsid w:val="00F508E0"/>
    <w:rsid w:val="00F50D9F"/>
    <w:rsid w:val="00F521C7"/>
    <w:rsid w:val="00F5313A"/>
    <w:rsid w:val="00F545FC"/>
    <w:rsid w:val="00F560BE"/>
    <w:rsid w:val="00F56899"/>
    <w:rsid w:val="00F57CCB"/>
    <w:rsid w:val="00F62D10"/>
    <w:rsid w:val="00F64EC7"/>
    <w:rsid w:val="00F67C00"/>
    <w:rsid w:val="00F72109"/>
    <w:rsid w:val="00F72802"/>
    <w:rsid w:val="00F8115F"/>
    <w:rsid w:val="00F8219D"/>
    <w:rsid w:val="00F825A4"/>
    <w:rsid w:val="00F84F73"/>
    <w:rsid w:val="00F8595A"/>
    <w:rsid w:val="00F87F49"/>
    <w:rsid w:val="00F9015D"/>
    <w:rsid w:val="00F904B9"/>
    <w:rsid w:val="00F9368B"/>
    <w:rsid w:val="00FA0616"/>
    <w:rsid w:val="00FA064B"/>
    <w:rsid w:val="00FA2A04"/>
    <w:rsid w:val="00FA6145"/>
    <w:rsid w:val="00FB0E47"/>
    <w:rsid w:val="00FB14DC"/>
    <w:rsid w:val="00FB1D18"/>
    <w:rsid w:val="00FB22E0"/>
    <w:rsid w:val="00FB265D"/>
    <w:rsid w:val="00FB54AF"/>
    <w:rsid w:val="00FB5932"/>
    <w:rsid w:val="00FC09DE"/>
    <w:rsid w:val="00FC1A99"/>
    <w:rsid w:val="00FC2417"/>
    <w:rsid w:val="00FC27AD"/>
    <w:rsid w:val="00FC37A0"/>
    <w:rsid w:val="00FC4CB1"/>
    <w:rsid w:val="00FC68E9"/>
    <w:rsid w:val="00FD4989"/>
    <w:rsid w:val="00FD4E6D"/>
    <w:rsid w:val="00FE1659"/>
    <w:rsid w:val="00FE37BD"/>
    <w:rsid w:val="00FE5AB2"/>
    <w:rsid w:val="00FE703A"/>
    <w:rsid w:val="00FF05BF"/>
    <w:rsid w:val="00FF5A32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aliases w:val="Section,Section Heading,SECTION,Chapter,Hoofdstukkop,Article Heading,Framew.1,H1,Heading 1(2),No numbers,h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aliases w:val="Major,Reset numbering,Centerhead,2,21,H2,PA Major Section,Paragraafkop,h2,h21,sub-sect,sub-sect1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aliases w:val="3,H3,Lev 3,Subparagraafkop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aliases w:val="h4,smlouva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aliases w:val="Heading 5 Salans Sub Heading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aliases w:val="6,Lev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,Nad,Odstavec cíl se seznamem,Odstavec se seznamem5,Odstavec_muj"/>
    <w:basedOn w:val="Normlny"/>
    <w:link w:val="OdsekzoznamuChar"/>
    <w:uiPriority w:val="99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99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3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aliases w:val="Section Char,Section Heading Char,SECTION Char,Chapter Char,Hoofdstukkop Char,Article Heading Char,Framew.1 Char,H1 Char,Heading 1(2) Char,No numbers Char,h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aliases w:val="Major Char,Reset numbering Char,Centerhead Char,2 Char,21 Char,H2 Char,PA Major Section Char,Paragraafkop Char,h2 Char,h21 Char,sub-sect Char,sub-sect1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aliases w:val="3 Char,H3 Char,Lev 3 Char,Subparagraafkop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aliases w:val="h4 Char,smlouva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aliases w:val="Heading 5 Salans Sub Heading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aliases w:val="6 Char,Lev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4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5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6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7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8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9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10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11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12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1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1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1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1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1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Vraz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AGLevel2Normal">
    <w:name w:val="AG.Level 2.Normal"/>
    <w:basedOn w:val="Nadpis2"/>
    <w:qFormat/>
    <w:rsid w:val="004B78D9"/>
    <w:pPr>
      <w:keepNext w:val="0"/>
      <w:numPr>
        <w:ilvl w:val="1"/>
      </w:numPr>
      <w:tabs>
        <w:tab w:val="num" w:pos="720"/>
      </w:tabs>
      <w:spacing w:before="180" w:after="180"/>
      <w:ind w:left="720" w:hanging="720"/>
      <w:jc w:val="both"/>
    </w:pPr>
    <w:rPr>
      <w:rFonts w:eastAsia="MS Mincho" w:cs="Traditional Arabic"/>
      <w:b w:val="0"/>
      <w:bCs w:val="0"/>
      <w:snapToGrid/>
      <w:color w:val="auto"/>
      <w:sz w:val="22"/>
      <w:szCs w:val="26"/>
      <w:u w:val="none"/>
      <w:lang w:val="sk-SK" w:eastAsia="en-US"/>
    </w:rPr>
  </w:style>
  <w:style w:type="paragraph" w:customStyle="1" w:styleId="MLNadpislnku">
    <w:name w:val="ML Nadpis článku"/>
    <w:basedOn w:val="Normlny"/>
    <w:qFormat/>
    <w:rsid w:val="00E1084D"/>
    <w:pPr>
      <w:keepNext/>
      <w:numPr>
        <w:numId w:val="45"/>
      </w:numPr>
      <w:tabs>
        <w:tab w:val="clear" w:pos="2160"/>
        <w:tab w:val="clear" w:pos="2880"/>
        <w:tab w:val="clear" w:pos="4500"/>
      </w:tabs>
      <w:spacing w:before="480" w:after="120" w:line="280" w:lineRule="exact"/>
      <w:outlineLvl w:val="0"/>
    </w:pPr>
    <w:rPr>
      <w:rFonts w:asciiTheme="minorHAnsi" w:eastAsiaTheme="minorHAnsi" w:hAnsiTheme="minorHAnsi" w:cstheme="minorHAnsi"/>
      <w:b/>
      <w:sz w:val="22"/>
      <w:szCs w:val="22"/>
      <w:lang w:eastAsia="en-US"/>
    </w:rPr>
  </w:style>
  <w:style w:type="paragraph" w:customStyle="1" w:styleId="MLOdsek">
    <w:name w:val="ML Odsek"/>
    <w:basedOn w:val="Normlny"/>
    <w:link w:val="MLOdsekChar"/>
    <w:qFormat/>
    <w:rsid w:val="00E1084D"/>
    <w:pPr>
      <w:numPr>
        <w:ilvl w:val="1"/>
        <w:numId w:val="45"/>
      </w:numPr>
      <w:tabs>
        <w:tab w:val="clear" w:pos="2160"/>
        <w:tab w:val="clear" w:pos="2880"/>
        <w:tab w:val="clear" w:pos="4500"/>
      </w:tabs>
      <w:spacing w:after="120" w:line="280" w:lineRule="atLeast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MLOdsekChar">
    <w:name w:val="ML Odsek Char"/>
    <w:link w:val="MLOdsek"/>
    <w:rsid w:val="00E1084D"/>
    <w:rPr>
      <w:rFonts w:asciiTheme="minorHAnsi" w:eastAsia="Times New Roman" w:hAnsiTheme="minorHAnsi" w:cstheme="minorHAns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f:fields xmlns:f="http://schemas.fabasoft.com/folio/2007/field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AACF5F4-6796-4AA4-9E50-8504C0EC0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F41B8-5C8E-4730-B318-29E692F3EC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4B27FD-C068-4F63-BF0A-281FAE59FCBA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customXml/itemProps5.xml><?xml version="1.0" encoding="utf-8"?>
<ds:datastoreItem xmlns:ds="http://schemas.openxmlformats.org/officeDocument/2006/customXml" ds:itemID="{6DD4880E-06DD-436A-953F-A93A0BE4AB4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F3205E0-03F1-4539-98E6-D745B13C18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5a61c73-d7b8-40f5-af68-029b27d4ee74}" enabled="0" method="" siteId="{25a61c73-d7b8-40f5-af68-029b27d4ee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5985</Words>
  <Characters>34118</Characters>
  <Application>Microsoft Office Word</Application>
  <DocSecurity>0</DocSecurity>
  <Lines>284</Lines>
  <Paragraphs>80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Miroslav Škvarka</cp:lastModifiedBy>
  <cp:revision>2</cp:revision>
  <cp:lastPrinted>2025-01-29T09:56:00Z</cp:lastPrinted>
  <dcterms:created xsi:type="dcterms:W3CDTF">2025-09-02T09:36:00Z</dcterms:created>
  <dcterms:modified xsi:type="dcterms:W3CDTF">2025-09-02T09:36:00Z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GrammarlyDocumentId">
    <vt:lpwstr>258b89194c5a8c89ad363f19d44a52cf3ffb9a883549978f446bed6ee6503de6</vt:lpwstr>
  </property>
  <property fmtid="{D5CDD505-2E9C-101B-9397-08002B2CF9AE}" pid="310" name="ContentTypeId">
    <vt:lpwstr>0x010100F76CC7DDCEB669428613D9860685EEB8</vt:lpwstr>
  </property>
  <property fmtid="{D5CDD505-2E9C-101B-9397-08002B2CF9AE}" pid="311" name="MediaServiceImageTags">
    <vt:lpwstr/>
  </property>
</Properties>
</file>