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355A" w14:textId="253ED80A" w:rsidR="00060C7E" w:rsidRDefault="00B55A04" w:rsidP="002E159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76BD6244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A6FBCAB" w14:textId="77777777" w:rsidR="00B97443" w:rsidRDefault="00B97443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8C78E56" w14:textId="77777777" w:rsidR="00B97443" w:rsidRPr="00503BB4" w:rsidRDefault="00B97443" w:rsidP="00B97443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_Hlk504640703"/>
      <w:bookmarkStart w:id="1" w:name="_Hlk66807140"/>
      <w:bookmarkStart w:id="2" w:name="_Hlk66054461"/>
      <w:bookmarkStart w:id="3" w:name="_Hlk55404731"/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ab/>
        <w:t xml:space="preserve">Mobilná vetracia jednotka  </w:t>
      </w:r>
    </w:p>
    <w:p w14:paraId="6AAC3974" w14:textId="77777777" w:rsidR="00B97443" w:rsidRPr="00503BB4" w:rsidRDefault="00B97443" w:rsidP="00B97443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503BB4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503BB4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6C251608" w14:textId="77777777" w:rsidR="00B97443" w:rsidRPr="00503BB4" w:rsidRDefault="00B97443" w:rsidP="00B97443">
      <w:pPr>
        <w:spacing w:after="240"/>
        <w:rPr>
          <w:rFonts w:ascii="Arial Narrow" w:hAnsi="Arial Narrow" w:cs="Arial"/>
          <w:b/>
          <w:iCs/>
          <w:sz w:val="22"/>
          <w:szCs w:val="22"/>
        </w:rPr>
      </w:pP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Pr="00503BB4">
        <w:rPr>
          <w:rFonts w:ascii="Arial Narrow" w:hAnsi="Arial Narrow"/>
          <w:sz w:val="22"/>
          <w:szCs w:val="22"/>
        </w:rPr>
        <w:t>191/2025 pod zn. 15144-MST zo dna 22.09.2025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           </w:t>
      </w:r>
    </w:p>
    <w:bookmarkEnd w:id="0"/>
    <w:bookmarkEnd w:id="1"/>
    <w:bookmarkEnd w:id="2"/>
    <w:bookmarkEnd w:id="3"/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057"/>
        <w:gridCol w:w="3544"/>
      </w:tblGrid>
      <w:tr w:rsidR="002E159F" w:rsidRPr="00182364" w14:paraId="17304BDE" w14:textId="77777777" w:rsidTr="00AF7356">
        <w:tc>
          <w:tcPr>
            <w:tcW w:w="755" w:type="dxa"/>
            <w:shd w:val="clear" w:color="auto" w:fill="BFBFBF"/>
            <w:vAlign w:val="center"/>
          </w:tcPr>
          <w:p w14:paraId="3BA4D485" w14:textId="77777777" w:rsidR="002E159F" w:rsidRPr="00182364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P.č.*</w:t>
            </w:r>
          </w:p>
        </w:tc>
        <w:tc>
          <w:tcPr>
            <w:tcW w:w="5057" w:type="dxa"/>
            <w:shd w:val="clear" w:color="auto" w:fill="BFBFBF"/>
            <w:vAlign w:val="center"/>
          </w:tcPr>
          <w:p w14:paraId="3D79D945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Obchodné meno uchádzača,</w:t>
            </w:r>
          </w:p>
          <w:p w14:paraId="0690F593" w14:textId="77777777" w:rsidR="002E159F" w:rsidRPr="00182364" w:rsidRDefault="002E159F" w:rsidP="00AF735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82364">
              <w:rPr>
                <w:rFonts w:ascii="Arial Narrow" w:hAnsi="Arial Narrow"/>
                <w:sz w:val="22"/>
                <w:szCs w:val="22"/>
              </w:rPr>
              <w:t>Sídlo/miesto podnikania uchádzača</w:t>
            </w:r>
          </w:p>
        </w:tc>
        <w:tc>
          <w:tcPr>
            <w:tcW w:w="3544" w:type="dxa"/>
            <w:shd w:val="clear" w:color="auto" w:fill="BFBFBF"/>
            <w:vAlign w:val="center"/>
          </w:tcPr>
          <w:p w14:paraId="0229C326" w14:textId="77777777" w:rsidR="002E159F" w:rsidRPr="00EF3527" w:rsidRDefault="002E159F" w:rsidP="00AF735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3527">
              <w:rPr>
                <w:rFonts w:ascii="Arial Narrow" w:hAnsi="Arial Narrow" w:cs="Arial"/>
                <w:sz w:val="22"/>
                <w:szCs w:val="22"/>
              </w:rPr>
              <w:t>Návrh na plnenie kritéria</w:t>
            </w:r>
            <w:r w:rsidRPr="00EF3527">
              <w:rPr>
                <w:rFonts w:ascii="Arial Narrow" w:hAnsi="Arial Narrow"/>
                <w:sz w:val="22"/>
                <w:szCs w:val="22"/>
              </w:rPr>
              <w:t>: Celková cena vyjadrená v EUR bez DPH</w:t>
            </w:r>
          </w:p>
        </w:tc>
      </w:tr>
      <w:tr w:rsidR="002E159F" w:rsidRPr="00182364" w14:paraId="051676AB" w14:textId="77777777" w:rsidTr="00AF7356">
        <w:trPr>
          <w:trHeight w:val="645"/>
        </w:trPr>
        <w:tc>
          <w:tcPr>
            <w:tcW w:w="755" w:type="dxa"/>
            <w:shd w:val="clear" w:color="auto" w:fill="auto"/>
            <w:vAlign w:val="center"/>
          </w:tcPr>
          <w:p w14:paraId="32DB4CEF" w14:textId="77777777" w:rsidR="002E159F" w:rsidRPr="0049108A" w:rsidRDefault="002E159F" w:rsidP="00AF735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108A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057" w:type="dxa"/>
            <w:vAlign w:val="center"/>
          </w:tcPr>
          <w:p w14:paraId="222329AB" w14:textId="2AA2C53D" w:rsidR="002E159F" w:rsidRPr="00A66A42" w:rsidRDefault="00B97443" w:rsidP="00B97443">
            <w:pPr>
              <w:rPr>
                <w:rFonts w:ascii="Arial Narrow" w:hAnsi="Arial Narrow" w:cs="Arial"/>
                <w:sz w:val="22"/>
                <w:szCs w:val="22"/>
              </w:rPr>
            </w:pPr>
            <w:r w:rsidRPr="00621E14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PYROKOMPLET s.r.o., </w:t>
            </w:r>
            <w:r w:rsidRPr="005C40EE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Diakovská 1238/13</w:t>
            </w:r>
            <w:r w:rsidRPr="00621E14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, 92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701 Šaľa</w:t>
            </w:r>
            <w:r w:rsidRPr="0049108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A024B7B" w14:textId="5A68AB3D" w:rsidR="002E159F" w:rsidRPr="0049108A" w:rsidRDefault="00B97443" w:rsidP="00B97443">
            <w:pPr>
              <w:jc w:val="center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872</w:t>
            </w:r>
            <w:r w:rsidR="002E159F" w:rsidRPr="0049108A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592</w:t>
            </w:r>
            <w:r w:rsidR="002E159F" w:rsidRPr="0049108A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,00</w:t>
            </w:r>
          </w:p>
        </w:tc>
      </w:tr>
    </w:tbl>
    <w:p w14:paraId="46472402" w14:textId="4918EB4E" w:rsidR="002E159F" w:rsidRPr="002E159F" w:rsidRDefault="002E159F" w:rsidP="002E159F">
      <w:pPr>
        <w:tabs>
          <w:tab w:val="left" w:pos="2268"/>
          <w:tab w:val="left" w:pos="2694"/>
        </w:tabs>
        <w:spacing w:after="360"/>
        <w:jc w:val="both"/>
        <w:rPr>
          <w:rFonts w:ascii="Arial Narrow" w:hAnsi="Arial Narrow" w:cs="Arial"/>
          <w:sz w:val="18"/>
          <w:szCs w:val="18"/>
        </w:rPr>
      </w:pPr>
      <w:r w:rsidRPr="00182364">
        <w:rPr>
          <w:rFonts w:ascii="Arial Narrow" w:hAnsi="Arial Narrow"/>
          <w:sz w:val="22"/>
          <w:szCs w:val="22"/>
        </w:rPr>
        <w:t>*</w:t>
      </w:r>
      <w:r w:rsidRPr="002E159F">
        <w:rPr>
          <w:rFonts w:ascii="Arial Narrow" w:hAnsi="Arial Narrow"/>
          <w:sz w:val="20"/>
          <w:szCs w:val="20"/>
        </w:rPr>
        <w:t>Poradové číslo označuje umiestnenie uchádzača</w:t>
      </w:r>
    </w:p>
    <w:p w14:paraId="576459CA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8A6156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4" w:name="_GoBack"/>
      <w:bookmarkEnd w:id="4"/>
    </w:p>
    <w:p w14:paraId="0FD78737" w14:textId="3FD58634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9B551" w14:textId="77777777" w:rsidR="00EE3D64" w:rsidRDefault="00EE3D64" w:rsidP="002251C0">
      <w:r>
        <w:separator/>
      </w:r>
    </w:p>
  </w:endnote>
  <w:endnote w:type="continuationSeparator" w:id="0">
    <w:p w14:paraId="2D485C3C" w14:textId="77777777" w:rsidR="00EE3D64" w:rsidRDefault="00EE3D64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D3BFD" w14:textId="77777777" w:rsidR="00EE3D64" w:rsidRDefault="00EE3D64" w:rsidP="002251C0">
      <w:r>
        <w:separator/>
      </w:r>
    </w:p>
  </w:footnote>
  <w:footnote w:type="continuationSeparator" w:id="0">
    <w:p w14:paraId="4A0859CB" w14:textId="77777777" w:rsidR="00EE3D64" w:rsidRDefault="00EE3D64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2E159F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1823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37951"/>
    <w:rsid w:val="0094370A"/>
    <w:rsid w:val="009752D0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97443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3D6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2</cp:revision>
  <cp:lastPrinted>2023-10-31T10:05:00Z</cp:lastPrinted>
  <dcterms:created xsi:type="dcterms:W3CDTF">2025-12-02T09:32:00Z</dcterms:created>
  <dcterms:modified xsi:type="dcterms:W3CDTF">2025-12-02T09:32:00Z</dcterms:modified>
</cp:coreProperties>
</file>