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CE1BC4">
        <w:rPr>
          <w:rFonts w:asciiTheme="minorHAnsi" w:hAnsiTheme="minorHAnsi"/>
          <w:b/>
          <w:snapToGrid w:val="0"/>
          <w:sz w:val="22"/>
          <w:szCs w:val="22"/>
        </w:rPr>
        <w:t>potravinových</w:t>
      </w:r>
      <w:r w:rsidR="003549AB">
        <w:rPr>
          <w:rFonts w:asciiTheme="minorHAnsi" w:hAnsiTheme="minorHAnsi"/>
          <w:b/>
          <w:snapToGrid w:val="0"/>
          <w:sz w:val="22"/>
          <w:szCs w:val="22"/>
        </w:rPr>
        <w:t xml:space="preserve"> výrobkov pre </w:t>
      </w:r>
      <w:r w:rsidR="00CE1BC4">
        <w:rPr>
          <w:rFonts w:asciiTheme="minorHAnsi" w:hAnsiTheme="minorHAnsi"/>
          <w:b/>
          <w:snapToGrid w:val="0"/>
          <w:sz w:val="22"/>
          <w:szCs w:val="22"/>
        </w:rPr>
        <w:t>DDaDSS Záhonok Zvolen</w:t>
      </w:r>
      <w:bookmarkStart w:id="0" w:name="_GoBack"/>
      <w:bookmarkEnd w:id="0"/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E1BC4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96B87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2018-06-20T12:56:00Z</dcterms:created>
  <dcterms:modified xsi:type="dcterms:W3CDTF">2018-06-20T12:56:00Z</dcterms:modified>
</cp:coreProperties>
</file>