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01" w:rsidRPr="00D222D9" w:rsidRDefault="006C6001" w:rsidP="006C6001">
      <w:pPr>
        <w:jc w:val="center"/>
        <w:rPr>
          <w:rFonts w:ascii="Arial" w:hAnsi="Arial" w:cs="Arial"/>
          <w:b/>
          <w:bCs/>
          <w:sz w:val="22"/>
          <w:szCs w:val="22"/>
        </w:rPr>
      </w:pPr>
      <w:r w:rsidRPr="00D222D9">
        <w:rPr>
          <w:rFonts w:ascii="Arial" w:hAnsi="Arial" w:cs="Arial"/>
          <w:b/>
          <w:bCs/>
          <w:sz w:val="22"/>
          <w:szCs w:val="22"/>
        </w:rPr>
        <w:t>Zmluva o dielo</w:t>
      </w:r>
    </w:p>
    <w:p w:rsidR="006C6001" w:rsidRPr="00D222D9" w:rsidRDefault="006C6001" w:rsidP="006C6001">
      <w:pPr>
        <w:spacing w:before="120"/>
        <w:jc w:val="center"/>
        <w:rPr>
          <w:rFonts w:ascii="Arial" w:hAnsi="Arial" w:cs="Arial"/>
          <w:bCs/>
          <w:sz w:val="22"/>
          <w:szCs w:val="22"/>
        </w:rPr>
      </w:pPr>
      <w:r w:rsidRPr="00D222D9">
        <w:rPr>
          <w:rFonts w:ascii="Arial" w:hAnsi="Arial" w:cs="Arial"/>
          <w:bCs/>
          <w:sz w:val="22"/>
          <w:szCs w:val="22"/>
        </w:rPr>
        <w:t>číslo: ................/UNB/20</w:t>
      </w:r>
      <w:r>
        <w:rPr>
          <w:rFonts w:ascii="Arial" w:hAnsi="Arial" w:cs="Arial"/>
          <w:bCs/>
          <w:sz w:val="22"/>
          <w:szCs w:val="22"/>
        </w:rPr>
        <w:t>20</w:t>
      </w:r>
    </w:p>
    <w:p w:rsidR="006C6001" w:rsidRPr="00D222D9" w:rsidRDefault="006C6001" w:rsidP="006C6001">
      <w:pPr>
        <w:jc w:val="center"/>
        <w:rPr>
          <w:rFonts w:ascii="Arial" w:hAnsi="Arial" w:cs="Arial"/>
          <w:bCs/>
          <w:sz w:val="22"/>
          <w:szCs w:val="22"/>
        </w:rPr>
      </w:pPr>
      <w:r w:rsidRPr="00D222D9">
        <w:rPr>
          <w:rFonts w:ascii="Arial" w:hAnsi="Arial" w:cs="Arial"/>
          <w:bCs/>
          <w:sz w:val="22"/>
          <w:szCs w:val="22"/>
        </w:rPr>
        <w:t>uza</w:t>
      </w:r>
      <w:r>
        <w:rPr>
          <w:rFonts w:ascii="Arial" w:hAnsi="Arial" w:cs="Arial"/>
          <w:bCs/>
          <w:sz w:val="22"/>
          <w:szCs w:val="22"/>
        </w:rPr>
        <w:t>tvoren</w:t>
      </w:r>
      <w:r w:rsidRPr="00D222D9">
        <w:rPr>
          <w:rFonts w:ascii="Arial" w:hAnsi="Arial" w:cs="Arial"/>
          <w:bCs/>
          <w:sz w:val="22"/>
          <w:szCs w:val="22"/>
        </w:rPr>
        <w:t xml:space="preserve">á podľa § 536 a nasl. zák. č. 513/1991 Zb. Obchodný zákonník v </w:t>
      </w:r>
      <w:r>
        <w:rPr>
          <w:rFonts w:ascii="Arial" w:hAnsi="Arial" w:cs="Arial"/>
          <w:bCs/>
          <w:sz w:val="22"/>
          <w:szCs w:val="22"/>
        </w:rPr>
        <w:t>znení neskorších predpisov</w:t>
      </w:r>
    </w:p>
    <w:p w:rsidR="006C6001" w:rsidRPr="00D222D9" w:rsidRDefault="006C6001" w:rsidP="006C6001">
      <w:pPr>
        <w:jc w:val="center"/>
        <w:rPr>
          <w:rFonts w:ascii="Arial" w:hAnsi="Arial" w:cs="Arial"/>
          <w:bCs/>
          <w:sz w:val="22"/>
          <w:szCs w:val="22"/>
        </w:rPr>
      </w:pPr>
      <w:r w:rsidRPr="00D222D9">
        <w:rPr>
          <w:rFonts w:ascii="Arial" w:hAnsi="Arial" w:cs="Arial"/>
          <w:bCs/>
          <w:sz w:val="22"/>
          <w:szCs w:val="22"/>
        </w:rPr>
        <w:t xml:space="preserve">( ďalej len „zmluva o dielo“, </w:t>
      </w:r>
      <w:r>
        <w:rPr>
          <w:rFonts w:ascii="Arial" w:hAnsi="Arial" w:cs="Arial"/>
          <w:bCs/>
          <w:sz w:val="22"/>
          <w:szCs w:val="22"/>
        </w:rPr>
        <w:t xml:space="preserve">alebo </w:t>
      </w:r>
      <w:r w:rsidRPr="00D222D9">
        <w:rPr>
          <w:rFonts w:ascii="Arial" w:hAnsi="Arial" w:cs="Arial"/>
          <w:bCs/>
          <w:sz w:val="22"/>
          <w:szCs w:val="22"/>
        </w:rPr>
        <w:t xml:space="preserve"> </w:t>
      </w:r>
      <w:r>
        <w:rPr>
          <w:rFonts w:ascii="Arial" w:hAnsi="Arial" w:cs="Arial"/>
          <w:bCs/>
          <w:sz w:val="22"/>
          <w:szCs w:val="22"/>
        </w:rPr>
        <w:t>„</w:t>
      </w:r>
      <w:r w:rsidRPr="00D222D9">
        <w:rPr>
          <w:rFonts w:ascii="Arial" w:hAnsi="Arial" w:cs="Arial"/>
          <w:bCs/>
          <w:sz w:val="22"/>
          <w:szCs w:val="22"/>
        </w:rPr>
        <w:t>zmluva“)</w:t>
      </w:r>
    </w:p>
    <w:p w:rsidR="006C6001" w:rsidRPr="00D222D9" w:rsidRDefault="006C6001" w:rsidP="006C6001">
      <w:pPr>
        <w:jc w:val="center"/>
        <w:rPr>
          <w:rFonts w:ascii="Arial" w:hAnsi="Arial" w:cs="Arial"/>
          <w:b/>
          <w:bCs/>
          <w:sz w:val="22"/>
          <w:szCs w:val="22"/>
        </w:rPr>
      </w:pPr>
    </w:p>
    <w:p w:rsidR="006C6001" w:rsidRPr="00D222D9" w:rsidRDefault="006C6001" w:rsidP="006C6001">
      <w:pPr>
        <w:jc w:val="center"/>
        <w:rPr>
          <w:rFonts w:ascii="Arial" w:hAnsi="Arial" w:cs="Arial"/>
          <w:b/>
          <w:bCs/>
          <w:sz w:val="22"/>
          <w:szCs w:val="22"/>
        </w:rPr>
      </w:pPr>
      <w:r w:rsidRPr="00D222D9">
        <w:rPr>
          <w:rFonts w:ascii="Arial" w:hAnsi="Arial" w:cs="Arial"/>
          <w:b/>
          <w:bCs/>
          <w:sz w:val="22"/>
          <w:szCs w:val="22"/>
        </w:rPr>
        <w:t xml:space="preserve">I. </w:t>
      </w:r>
    </w:p>
    <w:p w:rsidR="006C6001" w:rsidRPr="00D222D9" w:rsidRDefault="006C6001" w:rsidP="006C6001">
      <w:pPr>
        <w:jc w:val="center"/>
        <w:rPr>
          <w:rFonts w:ascii="Arial" w:hAnsi="Arial" w:cs="Arial"/>
          <w:b/>
          <w:bCs/>
          <w:sz w:val="22"/>
          <w:szCs w:val="22"/>
        </w:rPr>
      </w:pPr>
      <w:r w:rsidRPr="00D222D9">
        <w:rPr>
          <w:rFonts w:ascii="Arial" w:hAnsi="Arial" w:cs="Arial"/>
          <w:b/>
          <w:bCs/>
          <w:sz w:val="22"/>
          <w:szCs w:val="22"/>
        </w:rPr>
        <w:t>Zmluvné strany</w:t>
      </w:r>
    </w:p>
    <w:p w:rsidR="006C6001" w:rsidRPr="00D222D9" w:rsidRDefault="006C6001" w:rsidP="006C6001">
      <w:pPr>
        <w:rPr>
          <w:rFonts w:ascii="Arial" w:hAnsi="Arial" w:cs="Arial"/>
          <w:b/>
          <w:iCs/>
          <w:sz w:val="22"/>
          <w:szCs w:val="22"/>
        </w:rPr>
      </w:pPr>
    </w:p>
    <w:p w:rsidR="006C6001" w:rsidRPr="00D222D9" w:rsidRDefault="006C6001" w:rsidP="006C6001">
      <w:pPr>
        <w:rPr>
          <w:rFonts w:ascii="Arial" w:hAnsi="Arial" w:cs="Arial"/>
          <w:iCs/>
          <w:sz w:val="22"/>
          <w:szCs w:val="22"/>
        </w:rPr>
      </w:pPr>
      <w:r w:rsidRPr="00D222D9">
        <w:rPr>
          <w:rFonts w:ascii="Arial" w:hAnsi="Arial" w:cs="Arial"/>
          <w:b/>
          <w:iCs/>
          <w:sz w:val="22"/>
          <w:szCs w:val="22"/>
        </w:rPr>
        <w:t>Zhotoviteľ:</w:t>
      </w:r>
      <w:r w:rsidRPr="00D222D9">
        <w:rPr>
          <w:rFonts w:ascii="Arial" w:hAnsi="Arial" w:cs="Arial"/>
          <w:b/>
          <w:iCs/>
          <w:sz w:val="22"/>
          <w:szCs w:val="22"/>
        </w:rPr>
        <w:tab/>
      </w:r>
      <w:r w:rsidRPr="00D222D9">
        <w:rPr>
          <w:rFonts w:ascii="Arial" w:hAnsi="Arial" w:cs="Arial"/>
          <w:b/>
          <w:iCs/>
          <w:sz w:val="22"/>
          <w:szCs w:val="22"/>
        </w:rPr>
        <w:tab/>
        <w:t>Obchodné meno/názov:</w:t>
      </w:r>
      <w:r w:rsidRPr="00D222D9">
        <w:rPr>
          <w:rFonts w:ascii="Arial" w:hAnsi="Arial" w:cs="Arial"/>
          <w:b/>
          <w:iCs/>
          <w:sz w:val="22"/>
          <w:szCs w:val="22"/>
        </w:rPr>
        <w:tab/>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Sídlo/miesto podnikania:</w:t>
      </w:r>
      <w:r w:rsidRPr="00D222D9">
        <w:rPr>
          <w:rFonts w:ascii="Arial" w:hAnsi="Arial" w:cs="Arial"/>
          <w:iCs/>
          <w:sz w:val="22"/>
          <w:szCs w:val="22"/>
        </w:rPr>
        <w:tab/>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r>
      <w:r>
        <w:rPr>
          <w:rFonts w:ascii="Arial" w:hAnsi="Arial" w:cs="Arial"/>
          <w:iCs/>
          <w:sz w:val="22"/>
          <w:szCs w:val="22"/>
        </w:rPr>
        <w:t>Z</w:t>
      </w:r>
      <w:r w:rsidRPr="00D222D9">
        <w:rPr>
          <w:rFonts w:ascii="Arial" w:hAnsi="Arial" w:cs="Arial"/>
          <w:iCs/>
          <w:sz w:val="22"/>
          <w:szCs w:val="22"/>
        </w:rPr>
        <w:t xml:space="preserve">astúpený:                             </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 xml:space="preserve">IČO: </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 xml:space="preserve">              </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r>
    </w:p>
    <w:p w:rsidR="006C6001" w:rsidRPr="00D222D9" w:rsidRDefault="006C6001" w:rsidP="006C6001">
      <w:pPr>
        <w:rPr>
          <w:rFonts w:ascii="Arial" w:hAnsi="Arial" w:cs="Arial"/>
          <w:iCs/>
          <w:sz w:val="22"/>
          <w:szCs w:val="22"/>
        </w:rPr>
      </w:pPr>
      <w:r w:rsidRPr="00D222D9">
        <w:rPr>
          <w:rFonts w:ascii="Arial" w:hAnsi="Arial" w:cs="Arial"/>
          <w:iCs/>
          <w:sz w:val="22"/>
          <w:szCs w:val="22"/>
        </w:rPr>
        <w:t xml:space="preserve">                                   DIČ: </w:t>
      </w:r>
      <w:r w:rsidRPr="00D222D9">
        <w:rPr>
          <w:rFonts w:ascii="Arial" w:hAnsi="Arial" w:cs="Arial"/>
          <w:iCs/>
          <w:sz w:val="22"/>
          <w:szCs w:val="22"/>
        </w:rPr>
        <w:tab/>
      </w:r>
      <w:r w:rsidRPr="00D222D9">
        <w:rPr>
          <w:rFonts w:ascii="Arial" w:hAnsi="Arial" w:cs="Arial"/>
          <w:iCs/>
          <w:sz w:val="22"/>
          <w:szCs w:val="22"/>
        </w:rPr>
        <w:tab/>
        <w:t xml:space="preserve">                       </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IČ DPH:</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r>
    </w:p>
    <w:p w:rsidR="006C6001" w:rsidRPr="00D222D9" w:rsidRDefault="006C6001" w:rsidP="006C6001">
      <w:pPr>
        <w:rPr>
          <w:rFonts w:ascii="Arial" w:hAnsi="Arial" w:cs="Arial"/>
          <w:iCs/>
          <w:sz w:val="22"/>
          <w:szCs w:val="22"/>
        </w:rPr>
      </w:pPr>
      <w:r w:rsidRPr="00D222D9">
        <w:rPr>
          <w:rFonts w:ascii="Arial" w:hAnsi="Arial" w:cs="Arial"/>
          <w:iCs/>
          <w:sz w:val="22"/>
          <w:szCs w:val="22"/>
        </w:rPr>
        <w:t xml:space="preserve">                                   </w:t>
      </w:r>
      <w:r>
        <w:rPr>
          <w:rFonts w:ascii="Arial" w:hAnsi="Arial" w:cs="Arial"/>
          <w:iCs/>
          <w:sz w:val="22"/>
          <w:szCs w:val="22"/>
        </w:rPr>
        <w:t>B</w:t>
      </w:r>
      <w:r w:rsidRPr="00D222D9">
        <w:rPr>
          <w:rFonts w:ascii="Arial" w:hAnsi="Arial" w:cs="Arial"/>
          <w:iCs/>
          <w:sz w:val="22"/>
          <w:szCs w:val="22"/>
        </w:rPr>
        <w:t xml:space="preserve">ankové spojenie                  </w:t>
      </w:r>
    </w:p>
    <w:p w:rsidR="006C6001" w:rsidRPr="00D222D9" w:rsidRDefault="006C6001" w:rsidP="006C6001">
      <w:pPr>
        <w:ind w:left="1418" w:firstLine="709"/>
        <w:rPr>
          <w:rFonts w:ascii="Arial" w:hAnsi="Arial" w:cs="Arial"/>
          <w:iCs/>
          <w:sz w:val="22"/>
          <w:szCs w:val="22"/>
        </w:rPr>
      </w:pPr>
      <w:r w:rsidRPr="00D222D9">
        <w:rPr>
          <w:rFonts w:ascii="Arial" w:hAnsi="Arial" w:cs="Arial"/>
          <w:iCs/>
          <w:sz w:val="22"/>
          <w:szCs w:val="22"/>
        </w:rPr>
        <w:t>IBAN:</w:t>
      </w:r>
      <w:r w:rsidRPr="00D222D9">
        <w:rPr>
          <w:rFonts w:ascii="Arial" w:hAnsi="Arial" w:cs="Arial"/>
          <w:iCs/>
          <w:sz w:val="22"/>
          <w:szCs w:val="22"/>
        </w:rPr>
        <w:tab/>
        <w:t xml:space="preserve">                                  </w:t>
      </w:r>
    </w:p>
    <w:p w:rsidR="006C6001" w:rsidRDefault="006C6001" w:rsidP="006C6001">
      <w:pPr>
        <w:ind w:left="2124"/>
        <w:rPr>
          <w:rFonts w:ascii="Arial" w:hAnsi="Arial" w:cs="Arial"/>
          <w:iCs/>
          <w:sz w:val="22"/>
          <w:szCs w:val="22"/>
          <w:lang w:eastAsia="x-none"/>
        </w:rPr>
      </w:pPr>
      <w:r w:rsidRPr="00D222D9">
        <w:rPr>
          <w:rFonts w:ascii="Arial" w:hAnsi="Arial" w:cs="Arial"/>
          <w:iCs/>
          <w:sz w:val="22"/>
          <w:szCs w:val="22"/>
          <w:lang w:val="x-none" w:eastAsia="x-none"/>
        </w:rPr>
        <w:t>Zapísaný v Obchodnom registri</w:t>
      </w:r>
      <w:r>
        <w:rPr>
          <w:rFonts w:ascii="Arial" w:hAnsi="Arial" w:cs="Arial"/>
          <w:iCs/>
          <w:sz w:val="22"/>
          <w:szCs w:val="22"/>
          <w:lang w:eastAsia="x-none"/>
        </w:rPr>
        <w:t xml:space="preserve"> Okresného súdu v ................, Vložka číslo</w:t>
      </w:r>
      <w:r w:rsidRPr="00D222D9">
        <w:rPr>
          <w:rFonts w:ascii="Arial" w:hAnsi="Arial" w:cs="Arial"/>
          <w:iCs/>
          <w:sz w:val="22"/>
          <w:szCs w:val="22"/>
          <w:lang w:eastAsia="x-none"/>
        </w:rPr>
        <w:t>:</w:t>
      </w:r>
      <w:r w:rsidRPr="00D222D9">
        <w:rPr>
          <w:rFonts w:ascii="Arial" w:hAnsi="Arial" w:cs="Arial"/>
          <w:iCs/>
          <w:sz w:val="22"/>
          <w:szCs w:val="22"/>
          <w:lang w:val="x-none" w:eastAsia="x-none"/>
        </w:rPr>
        <w:t xml:space="preserve"> </w:t>
      </w:r>
      <w:r>
        <w:rPr>
          <w:rFonts w:ascii="Arial" w:hAnsi="Arial" w:cs="Arial"/>
          <w:iCs/>
          <w:sz w:val="22"/>
          <w:szCs w:val="22"/>
          <w:lang w:eastAsia="x-none"/>
        </w:rPr>
        <w:t>............ Oddiel: ..............................</w:t>
      </w:r>
      <w:r w:rsidRPr="00D222D9">
        <w:rPr>
          <w:rFonts w:ascii="Arial" w:hAnsi="Arial" w:cs="Arial"/>
          <w:iCs/>
          <w:sz w:val="22"/>
          <w:szCs w:val="22"/>
          <w:lang w:eastAsia="x-none"/>
        </w:rPr>
        <w:t xml:space="preserve">     </w:t>
      </w:r>
    </w:p>
    <w:p w:rsidR="006C6001" w:rsidRPr="00D222D9" w:rsidRDefault="006C6001" w:rsidP="006C6001">
      <w:pPr>
        <w:ind w:left="2124"/>
        <w:rPr>
          <w:rFonts w:ascii="Arial" w:hAnsi="Arial" w:cs="Arial"/>
          <w:iCs/>
          <w:sz w:val="22"/>
          <w:szCs w:val="22"/>
          <w:lang w:eastAsia="x-none"/>
        </w:rPr>
      </w:pPr>
      <w:r w:rsidRPr="00D222D9">
        <w:rPr>
          <w:rFonts w:ascii="Arial" w:hAnsi="Arial" w:cs="Arial"/>
          <w:iCs/>
          <w:sz w:val="22"/>
          <w:szCs w:val="22"/>
          <w:lang w:eastAsia="x-none"/>
        </w:rPr>
        <w:t xml:space="preserve">     </w:t>
      </w:r>
    </w:p>
    <w:p w:rsidR="006C6001" w:rsidRPr="00D222D9" w:rsidRDefault="006C6001" w:rsidP="006C6001">
      <w:pPr>
        <w:ind w:left="1416" w:firstLine="708"/>
        <w:rPr>
          <w:rFonts w:ascii="Arial" w:hAnsi="Arial" w:cs="Arial"/>
          <w:iCs/>
          <w:sz w:val="22"/>
          <w:szCs w:val="22"/>
        </w:rPr>
      </w:pPr>
      <w:r w:rsidRPr="00D222D9">
        <w:rPr>
          <w:rFonts w:ascii="Arial" w:hAnsi="Arial" w:cs="Arial"/>
          <w:iCs/>
          <w:sz w:val="22"/>
          <w:szCs w:val="22"/>
        </w:rPr>
        <w:t>(ďalej len „zhotoviteľ“)</w:t>
      </w:r>
    </w:p>
    <w:p w:rsidR="006C6001" w:rsidRPr="00D222D9" w:rsidRDefault="006C6001" w:rsidP="006C6001">
      <w:pPr>
        <w:rPr>
          <w:rFonts w:ascii="Arial" w:hAnsi="Arial" w:cs="Arial"/>
          <w:b/>
          <w:iCs/>
          <w:sz w:val="22"/>
          <w:szCs w:val="22"/>
        </w:rPr>
      </w:pPr>
      <w:r w:rsidRPr="00D222D9">
        <w:rPr>
          <w:rFonts w:ascii="Arial" w:hAnsi="Arial" w:cs="Arial"/>
          <w:b/>
          <w:iCs/>
          <w:sz w:val="22"/>
          <w:szCs w:val="22"/>
        </w:rPr>
        <w:t xml:space="preserve">                                   </w:t>
      </w:r>
    </w:p>
    <w:p w:rsidR="006C6001" w:rsidRPr="00D222D9" w:rsidRDefault="006C6001" w:rsidP="006C6001">
      <w:pPr>
        <w:rPr>
          <w:rFonts w:ascii="Arial" w:hAnsi="Arial" w:cs="Arial"/>
          <w:b/>
          <w:iCs/>
          <w:sz w:val="22"/>
          <w:szCs w:val="22"/>
        </w:rPr>
      </w:pPr>
      <w:r w:rsidRPr="00D222D9">
        <w:rPr>
          <w:rFonts w:ascii="Arial" w:hAnsi="Arial" w:cs="Arial"/>
          <w:b/>
          <w:iCs/>
          <w:sz w:val="22"/>
          <w:szCs w:val="22"/>
        </w:rPr>
        <w:t xml:space="preserve">                                   a</w:t>
      </w:r>
    </w:p>
    <w:p w:rsidR="006C6001" w:rsidRPr="00D222D9" w:rsidRDefault="006C6001" w:rsidP="006C6001">
      <w:pPr>
        <w:rPr>
          <w:rFonts w:ascii="Arial" w:hAnsi="Arial" w:cs="Arial"/>
          <w:b/>
          <w:iCs/>
          <w:sz w:val="22"/>
          <w:szCs w:val="22"/>
        </w:rPr>
      </w:pPr>
    </w:p>
    <w:p w:rsidR="006C6001" w:rsidRPr="00D222D9" w:rsidRDefault="006C6001" w:rsidP="006C6001">
      <w:pPr>
        <w:rPr>
          <w:rFonts w:ascii="Arial" w:hAnsi="Arial" w:cs="Arial"/>
          <w:iCs/>
          <w:sz w:val="22"/>
          <w:szCs w:val="22"/>
        </w:rPr>
      </w:pPr>
      <w:r w:rsidRPr="00D222D9">
        <w:rPr>
          <w:rFonts w:ascii="Arial" w:hAnsi="Arial" w:cs="Arial"/>
          <w:b/>
          <w:iCs/>
          <w:sz w:val="22"/>
          <w:szCs w:val="22"/>
        </w:rPr>
        <w:t>Objednávateľ:</w:t>
      </w:r>
      <w:r w:rsidRPr="00D222D9">
        <w:rPr>
          <w:rFonts w:ascii="Arial" w:hAnsi="Arial" w:cs="Arial"/>
          <w:b/>
          <w:iCs/>
          <w:sz w:val="22"/>
          <w:szCs w:val="22"/>
        </w:rPr>
        <w:tab/>
        <w:t>UNIVERZITNÁ NEMOCNICA BRATISLAVA</w:t>
      </w:r>
    </w:p>
    <w:p w:rsidR="006C6001" w:rsidRPr="00D222D9" w:rsidRDefault="006C6001" w:rsidP="006C6001">
      <w:pPr>
        <w:ind w:firstLine="2127"/>
        <w:rPr>
          <w:rFonts w:ascii="Arial" w:hAnsi="Arial" w:cs="Arial"/>
          <w:iCs/>
          <w:sz w:val="22"/>
          <w:szCs w:val="22"/>
        </w:rPr>
      </w:pPr>
      <w:r w:rsidRPr="00D222D9">
        <w:rPr>
          <w:rFonts w:ascii="Arial" w:hAnsi="Arial" w:cs="Arial"/>
          <w:iCs/>
          <w:sz w:val="22"/>
          <w:szCs w:val="22"/>
        </w:rPr>
        <w:t>sídlo</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Pažítková 4, 821 01 Bratislava</w:t>
      </w:r>
    </w:p>
    <w:p w:rsidR="006C6001" w:rsidRPr="00D222D9" w:rsidRDefault="006C6001" w:rsidP="006C6001">
      <w:pPr>
        <w:ind w:left="720"/>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t>zastúpená:</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b/>
          <w:iCs/>
          <w:sz w:val="22"/>
          <w:szCs w:val="22"/>
        </w:rPr>
        <w:t>MUDr. Renáta Vandriaková, MPH</w:t>
      </w:r>
      <w:r>
        <w:rPr>
          <w:rFonts w:ascii="Arial" w:hAnsi="Arial" w:cs="Arial"/>
          <w:iCs/>
          <w:sz w:val="22"/>
          <w:szCs w:val="22"/>
        </w:rPr>
        <w:t>,</w:t>
      </w:r>
      <w:r w:rsidRPr="00D222D9">
        <w:rPr>
          <w:rFonts w:ascii="Arial" w:hAnsi="Arial" w:cs="Arial"/>
          <w:iCs/>
          <w:sz w:val="22"/>
          <w:szCs w:val="22"/>
        </w:rPr>
        <w:t xml:space="preserve"> riaditeľka</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 xml:space="preserve">IČO: </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31</w:t>
      </w:r>
      <w:r>
        <w:rPr>
          <w:rFonts w:ascii="Arial" w:hAnsi="Arial" w:cs="Arial"/>
          <w:iCs/>
          <w:sz w:val="22"/>
          <w:szCs w:val="22"/>
        </w:rPr>
        <w:t> </w:t>
      </w:r>
      <w:r w:rsidRPr="00D222D9">
        <w:rPr>
          <w:rFonts w:ascii="Arial" w:hAnsi="Arial" w:cs="Arial"/>
          <w:iCs/>
          <w:sz w:val="22"/>
          <w:szCs w:val="22"/>
        </w:rPr>
        <w:t>813</w:t>
      </w:r>
      <w:r>
        <w:rPr>
          <w:rFonts w:ascii="Arial" w:hAnsi="Arial" w:cs="Arial"/>
          <w:iCs/>
          <w:sz w:val="22"/>
          <w:szCs w:val="22"/>
        </w:rPr>
        <w:t xml:space="preserve"> </w:t>
      </w:r>
      <w:r w:rsidRPr="00D222D9">
        <w:rPr>
          <w:rFonts w:ascii="Arial" w:hAnsi="Arial" w:cs="Arial"/>
          <w:iCs/>
          <w:sz w:val="22"/>
          <w:szCs w:val="22"/>
        </w:rPr>
        <w:t>861</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DIČ:</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 xml:space="preserve">202 17 00 549 </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 xml:space="preserve">IČ DPH: </w:t>
      </w:r>
      <w:r w:rsidRPr="00D222D9">
        <w:rPr>
          <w:rFonts w:ascii="Arial" w:hAnsi="Arial" w:cs="Arial"/>
          <w:iCs/>
          <w:sz w:val="22"/>
          <w:szCs w:val="22"/>
        </w:rPr>
        <w:tab/>
      </w:r>
      <w:r w:rsidRPr="00D222D9">
        <w:rPr>
          <w:rFonts w:ascii="Arial" w:hAnsi="Arial" w:cs="Arial"/>
          <w:iCs/>
          <w:sz w:val="22"/>
          <w:szCs w:val="22"/>
        </w:rPr>
        <w:tab/>
        <w:t>SK 202 17 00 549</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bankové spojenie:</w:t>
      </w:r>
      <w:r w:rsidRPr="00D222D9">
        <w:rPr>
          <w:rFonts w:ascii="Arial" w:hAnsi="Arial" w:cs="Arial"/>
          <w:iCs/>
          <w:sz w:val="22"/>
          <w:szCs w:val="22"/>
        </w:rPr>
        <w:tab/>
        <w:t xml:space="preserve">Štátna pokladnica </w:t>
      </w:r>
    </w:p>
    <w:p w:rsidR="006C6001" w:rsidRPr="00D222D9" w:rsidRDefault="006C6001" w:rsidP="006C6001">
      <w:pPr>
        <w:rPr>
          <w:rFonts w:ascii="Arial" w:hAnsi="Arial" w:cs="Arial"/>
          <w:iCs/>
          <w:sz w:val="22"/>
          <w:szCs w:val="22"/>
        </w:rPr>
      </w:pP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číslo účtu:</w:t>
      </w:r>
      <w:r w:rsidRPr="00D222D9">
        <w:rPr>
          <w:rFonts w:ascii="Arial" w:hAnsi="Arial" w:cs="Arial"/>
          <w:iCs/>
          <w:sz w:val="22"/>
          <w:szCs w:val="22"/>
        </w:rPr>
        <w:tab/>
      </w:r>
      <w:r w:rsidRPr="00D222D9">
        <w:rPr>
          <w:rFonts w:ascii="Arial" w:hAnsi="Arial" w:cs="Arial"/>
          <w:iCs/>
          <w:sz w:val="22"/>
          <w:szCs w:val="22"/>
        </w:rPr>
        <w:tab/>
        <w:t>IBAN SK58 8180 0000 0070 0027 9808</w:t>
      </w:r>
      <w:r w:rsidRPr="00D222D9">
        <w:rPr>
          <w:rFonts w:ascii="Arial" w:hAnsi="Arial" w:cs="Arial"/>
          <w:iCs/>
          <w:sz w:val="22"/>
          <w:szCs w:val="22"/>
        </w:rPr>
        <w:tab/>
      </w:r>
    </w:p>
    <w:p w:rsidR="006C6001" w:rsidRPr="00D222D9" w:rsidRDefault="006C6001" w:rsidP="006C6001">
      <w:pPr>
        <w:rPr>
          <w:rFonts w:ascii="Arial" w:hAnsi="Arial" w:cs="Arial"/>
          <w:sz w:val="22"/>
          <w:szCs w:val="22"/>
        </w:rPr>
      </w:pPr>
      <w:r w:rsidRPr="00D222D9">
        <w:rPr>
          <w:rFonts w:ascii="Arial" w:hAnsi="Arial" w:cs="Arial"/>
          <w:sz w:val="22"/>
          <w:szCs w:val="22"/>
        </w:rPr>
        <w:tab/>
      </w:r>
      <w:r w:rsidRPr="00D222D9">
        <w:rPr>
          <w:rFonts w:ascii="Arial" w:hAnsi="Arial" w:cs="Arial"/>
          <w:sz w:val="22"/>
          <w:szCs w:val="22"/>
        </w:rPr>
        <w:tab/>
      </w:r>
    </w:p>
    <w:p w:rsidR="006C6001" w:rsidRPr="00D222D9" w:rsidRDefault="006C6001" w:rsidP="006C6001">
      <w:pPr>
        <w:ind w:left="1418" w:firstLine="709"/>
        <w:rPr>
          <w:rFonts w:ascii="Arial" w:hAnsi="Arial" w:cs="Arial"/>
          <w:b/>
          <w:iCs/>
          <w:sz w:val="22"/>
          <w:szCs w:val="22"/>
        </w:rPr>
      </w:pPr>
      <w:r w:rsidRPr="00D222D9">
        <w:rPr>
          <w:rFonts w:ascii="Arial" w:hAnsi="Arial" w:cs="Arial"/>
          <w:bCs/>
          <w:sz w:val="22"/>
          <w:szCs w:val="22"/>
        </w:rPr>
        <w:t>(ďalej len „objednávateľ“</w:t>
      </w:r>
      <w:r>
        <w:rPr>
          <w:rFonts w:ascii="Arial" w:hAnsi="Arial" w:cs="Arial"/>
          <w:bCs/>
          <w:sz w:val="22"/>
          <w:szCs w:val="22"/>
        </w:rPr>
        <w:t>, alebo Univerzitná nemocnica Bratislava</w:t>
      </w:r>
      <w:r w:rsidRPr="00D222D9">
        <w:rPr>
          <w:rFonts w:ascii="Arial" w:hAnsi="Arial" w:cs="Arial"/>
          <w:bCs/>
          <w:sz w:val="22"/>
          <w:szCs w:val="22"/>
        </w:rPr>
        <w:t>)</w:t>
      </w:r>
      <w:r w:rsidRPr="00D222D9">
        <w:rPr>
          <w:rFonts w:ascii="Arial" w:hAnsi="Arial" w:cs="Arial"/>
          <w:b/>
          <w:iCs/>
          <w:sz w:val="22"/>
          <w:szCs w:val="22"/>
        </w:rPr>
        <w:t xml:space="preserve"> </w:t>
      </w:r>
    </w:p>
    <w:p w:rsidR="006C6001" w:rsidRPr="00D222D9" w:rsidRDefault="006C6001" w:rsidP="006C6001">
      <w:pPr>
        <w:jc w:val="center"/>
        <w:rPr>
          <w:rFonts w:ascii="Arial" w:hAnsi="Arial" w:cs="Arial"/>
          <w:b/>
          <w:bCs/>
          <w:sz w:val="22"/>
          <w:szCs w:val="22"/>
        </w:rPr>
      </w:pPr>
    </w:p>
    <w:p w:rsidR="006C6001" w:rsidRPr="00D222D9" w:rsidRDefault="006C6001" w:rsidP="006C6001">
      <w:pPr>
        <w:jc w:val="both"/>
        <w:rPr>
          <w:rFonts w:ascii="Arial" w:hAnsi="Arial" w:cs="Arial"/>
          <w:sz w:val="22"/>
          <w:szCs w:val="22"/>
        </w:rPr>
      </w:pPr>
      <w:r w:rsidRPr="00D222D9">
        <w:rPr>
          <w:rFonts w:ascii="Arial" w:hAnsi="Arial" w:cs="Arial"/>
          <w:sz w:val="22"/>
          <w:szCs w:val="22"/>
        </w:rPr>
        <w:t xml:space="preserve">Zmluvné strany uzatvárajú túto zmluvu s úspešným uchádzačom realizovaného verejného obstarávania podľa </w:t>
      </w:r>
      <w:r>
        <w:rPr>
          <w:rFonts w:ascii="Arial" w:hAnsi="Arial" w:cs="Arial"/>
          <w:sz w:val="22"/>
          <w:szCs w:val="22"/>
        </w:rPr>
        <w:t xml:space="preserve">§ 117 </w:t>
      </w:r>
      <w:r w:rsidRPr="00D222D9">
        <w:rPr>
          <w:rFonts w:ascii="Arial" w:hAnsi="Arial" w:cs="Arial"/>
          <w:sz w:val="22"/>
          <w:szCs w:val="22"/>
        </w:rPr>
        <w:t>zákona č. 343/2015 Z. z. o verejnom obstarávaní a o zmene a doplnení niektorých zákonov v znení neskorších predpisov (ďalej len „zákon o verejnom obstarávaní“) za podmienok ďalej v zmluve dohodnutých.</w:t>
      </w:r>
    </w:p>
    <w:p w:rsidR="006C6001" w:rsidRDefault="006C6001" w:rsidP="006C6001">
      <w:pPr>
        <w:jc w:val="center"/>
        <w:rPr>
          <w:rFonts w:ascii="Arial" w:hAnsi="Arial" w:cs="Arial"/>
          <w:bCs/>
          <w:sz w:val="22"/>
          <w:szCs w:val="22"/>
        </w:rPr>
      </w:pPr>
    </w:p>
    <w:p w:rsidR="006C6001" w:rsidRDefault="006C6001" w:rsidP="006C6001">
      <w:pPr>
        <w:jc w:val="center"/>
        <w:rPr>
          <w:rFonts w:ascii="Arial" w:hAnsi="Arial" w:cs="Arial"/>
          <w:bCs/>
          <w:sz w:val="22"/>
          <w:szCs w:val="22"/>
        </w:rPr>
      </w:pPr>
    </w:p>
    <w:p w:rsidR="006C6001" w:rsidRDefault="006C6001" w:rsidP="006C6001">
      <w:pPr>
        <w:jc w:val="center"/>
        <w:rPr>
          <w:rFonts w:ascii="Arial" w:hAnsi="Arial" w:cs="Arial"/>
          <w:bCs/>
          <w:sz w:val="22"/>
          <w:szCs w:val="22"/>
        </w:rPr>
      </w:pPr>
    </w:p>
    <w:p w:rsidR="006C6001" w:rsidRPr="00D222D9" w:rsidRDefault="006C6001" w:rsidP="006C6001">
      <w:pPr>
        <w:jc w:val="center"/>
        <w:rPr>
          <w:rFonts w:ascii="Arial" w:hAnsi="Arial" w:cs="Arial"/>
          <w:b/>
          <w:bCs/>
          <w:sz w:val="22"/>
          <w:szCs w:val="22"/>
        </w:rPr>
      </w:pPr>
      <w:r w:rsidRPr="00D222D9">
        <w:rPr>
          <w:rFonts w:ascii="Arial" w:hAnsi="Arial" w:cs="Arial"/>
          <w:b/>
          <w:bCs/>
          <w:sz w:val="22"/>
          <w:szCs w:val="22"/>
        </w:rPr>
        <w:t>II.</w:t>
      </w:r>
    </w:p>
    <w:p w:rsidR="006C6001" w:rsidRDefault="006C6001" w:rsidP="006C6001">
      <w:pPr>
        <w:jc w:val="center"/>
        <w:rPr>
          <w:rFonts w:ascii="Arial" w:hAnsi="Arial" w:cs="Arial"/>
          <w:b/>
          <w:bCs/>
          <w:sz w:val="22"/>
          <w:szCs w:val="22"/>
        </w:rPr>
      </w:pPr>
      <w:r w:rsidRPr="00D222D9">
        <w:rPr>
          <w:rFonts w:ascii="Arial" w:hAnsi="Arial" w:cs="Arial"/>
          <w:b/>
          <w:bCs/>
          <w:sz w:val="22"/>
          <w:szCs w:val="22"/>
        </w:rPr>
        <w:t xml:space="preserve">Predmet </w:t>
      </w:r>
      <w:r>
        <w:rPr>
          <w:rFonts w:ascii="Arial" w:hAnsi="Arial" w:cs="Arial"/>
          <w:b/>
          <w:bCs/>
          <w:sz w:val="22"/>
          <w:szCs w:val="22"/>
        </w:rPr>
        <w:t>zmluvy</w:t>
      </w:r>
    </w:p>
    <w:p w:rsidR="006C6001" w:rsidRPr="00D222D9" w:rsidRDefault="006C6001" w:rsidP="006C6001">
      <w:pPr>
        <w:jc w:val="center"/>
        <w:rPr>
          <w:rFonts w:ascii="Arial" w:hAnsi="Arial" w:cs="Arial"/>
          <w:b/>
          <w:bCs/>
          <w:sz w:val="22"/>
          <w:szCs w:val="22"/>
        </w:rPr>
      </w:pPr>
    </w:p>
    <w:p w:rsidR="006C6001" w:rsidRPr="00D222D9" w:rsidRDefault="006C6001" w:rsidP="006C6001">
      <w:pPr>
        <w:numPr>
          <w:ilvl w:val="0"/>
          <w:numId w:val="2"/>
        </w:numPr>
        <w:tabs>
          <w:tab w:val="left" w:pos="-567"/>
        </w:tabs>
        <w:ind w:left="426" w:hanging="426"/>
        <w:jc w:val="both"/>
        <w:rPr>
          <w:rFonts w:ascii="Arial" w:hAnsi="Arial" w:cs="Arial"/>
          <w:bCs/>
          <w:sz w:val="22"/>
          <w:szCs w:val="22"/>
        </w:rPr>
      </w:pPr>
      <w:r>
        <w:rPr>
          <w:rFonts w:ascii="Arial" w:hAnsi="Arial" w:cs="Arial"/>
          <w:bCs/>
          <w:sz w:val="22"/>
          <w:szCs w:val="22"/>
        </w:rPr>
        <w:t>Predmetom tejto zmluvy je uskutočnenie stavebných prác za účelom zhotovenia diela s názvom: „</w:t>
      </w:r>
      <w:r w:rsidRPr="00BB5A43">
        <w:rPr>
          <w:rFonts w:ascii="Arial" w:hAnsi="Arial" w:cs="Arial"/>
          <w:b/>
          <w:bCs/>
          <w:sz w:val="22"/>
          <w:szCs w:val="22"/>
        </w:rPr>
        <w:t>Zvýšenie pobytového štandardu pacientov - Nemocnica Staré Mesto, Mickiewiczova 13,  813 09  Bratislava</w:t>
      </w:r>
      <w:r>
        <w:rPr>
          <w:rFonts w:ascii="Arial" w:hAnsi="Arial" w:cs="Arial"/>
          <w:b/>
          <w:bCs/>
          <w:sz w:val="22"/>
          <w:szCs w:val="22"/>
        </w:rPr>
        <w:t xml:space="preserve">“ (ďalej len „dielo“). </w:t>
      </w:r>
      <w:r w:rsidRPr="00D222D9">
        <w:rPr>
          <w:rFonts w:ascii="Arial" w:hAnsi="Arial" w:cs="Arial"/>
          <w:bCs/>
          <w:sz w:val="22"/>
          <w:szCs w:val="22"/>
        </w:rPr>
        <w:t>Zhotoviteľ sa zaväzuje objednávateľom objednané dielo zhotoviť a</w:t>
      </w:r>
      <w:r>
        <w:rPr>
          <w:rFonts w:ascii="Arial" w:hAnsi="Arial" w:cs="Arial"/>
          <w:bCs/>
          <w:sz w:val="22"/>
          <w:szCs w:val="22"/>
        </w:rPr>
        <w:t> </w:t>
      </w:r>
      <w:r w:rsidRPr="00D222D9">
        <w:rPr>
          <w:rFonts w:ascii="Arial" w:hAnsi="Arial" w:cs="Arial"/>
          <w:bCs/>
          <w:sz w:val="22"/>
          <w:szCs w:val="22"/>
        </w:rPr>
        <w:t>odovzdať</w:t>
      </w:r>
      <w:r>
        <w:rPr>
          <w:rFonts w:ascii="Arial" w:hAnsi="Arial" w:cs="Arial"/>
          <w:bCs/>
          <w:sz w:val="22"/>
          <w:szCs w:val="22"/>
        </w:rPr>
        <w:t xml:space="preserve"> ho objednávateľovi v termíne stanovenom v tejto zmluve</w:t>
      </w:r>
      <w:r w:rsidRPr="00D222D9">
        <w:rPr>
          <w:rFonts w:ascii="Arial" w:hAnsi="Arial" w:cs="Arial"/>
          <w:bCs/>
          <w:sz w:val="22"/>
          <w:szCs w:val="22"/>
        </w:rPr>
        <w:t xml:space="preserve"> a objednávateľ sa zaväzuje </w:t>
      </w:r>
      <w:r>
        <w:rPr>
          <w:rFonts w:ascii="Arial" w:hAnsi="Arial" w:cs="Arial"/>
          <w:bCs/>
          <w:sz w:val="22"/>
          <w:szCs w:val="22"/>
        </w:rPr>
        <w:t xml:space="preserve">riadne zhotovené </w:t>
      </w:r>
      <w:r w:rsidRPr="00D222D9">
        <w:rPr>
          <w:rFonts w:ascii="Arial" w:hAnsi="Arial" w:cs="Arial"/>
          <w:bCs/>
          <w:sz w:val="22"/>
          <w:szCs w:val="22"/>
        </w:rPr>
        <w:t>dielo prevziať a zaplatiť zhotoviteľovi dohodnutú cenu za dielo.</w:t>
      </w:r>
    </w:p>
    <w:p w:rsidR="006C6001" w:rsidRPr="001A5766" w:rsidRDefault="006C6001" w:rsidP="006C6001">
      <w:pPr>
        <w:ind w:left="426"/>
        <w:jc w:val="both"/>
        <w:rPr>
          <w:rFonts w:ascii="Arial" w:hAnsi="Arial" w:cs="Arial"/>
          <w:b/>
          <w:sz w:val="22"/>
          <w:szCs w:val="22"/>
        </w:rPr>
      </w:pPr>
      <w:r w:rsidRPr="00D222D9">
        <w:rPr>
          <w:rFonts w:ascii="Arial" w:hAnsi="Arial" w:cs="Arial"/>
          <w:bCs/>
          <w:sz w:val="22"/>
          <w:szCs w:val="22"/>
        </w:rPr>
        <w:t xml:space="preserve">Predmetom </w:t>
      </w:r>
      <w:r>
        <w:rPr>
          <w:rFonts w:ascii="Arial" w:hAnsi="Arial" w:cs="Arial"/>
          <w:bCs/>
          <w:sz w:val="22"/>
          <w:szCs w:val="22"/>
        </w:rPr>
        <w:t>tejto zmluvy</w:t>
      </w:r>
      <w:r w:rsidRPr="00D222D9">
        <w:rPr>
          <w:rFonts w:ascii="Arial" w:hAnsi="Arial" w:cs="Arial"/>
          <w:bCs/>
          <w:sz w:val="22"/>
          <w:szCs w:val="22"/>
        </w:rPr>
        <w:t xml:space="preserve"> </w:t>
      </w:r>
      <w:r>
        <w:rPr>
          <w:rFonts w:ascii="Arial" w:hAnsi="Arial" w:cs="Arial"/>
          <w:bCs/>
          <w:sz w:val="22"/>
          <w:szCs w:val="22"/>
        </w:rPr>
        <w:t>je</w:t>
      </w:r>
      <w:r w:rsidRPr="00E4535D">
        <w:rPr>
          <w:rFonts w:ascii="Arial" w:hAnsi="Arial" w:cs="Arial"/>
          <w:sz w:val="22"/>
          <w:szCs w:val="22"/>
        </w:rPr>
        <w:t xml:space="preserve"> </w:t>
      </w:r>
      <w:r>
        <w:rPr>
          <w:rFonts w:ascii="Arial" w:hAnsi="Arial" w:cs="Arial"/>
          <w:sz w:val="22"/>
          <w:szCs w:val="22"/>
        </w:rPr>
        <w:t>oprava</w:t>
      </w:r>
      <w:r w:rsidRPr="003C0525">
        <w:rPr>
          <w:rFonts w:ascii="Arial" w:hAnsi="Arial" w:cs="Arial"/>
          <w:sz w:val="22"/>
          <w:szCs w:val="22"/>
        </w:rPr>
        <w:t xml:space="preserve"> </w:t>
      </w:r>
      <w:r w:rsidRPr="00EB1AA5">
        <w:rPr>
          <w:rFonts w:ascii="Arial" w:hAnsi="Arial" w:cs="Arial"/>
          <w:sz w:val="22"/>
          <w:szCs w:val="22"/>
        </w:rPr>
        <w:t>fasády vstupov A, G a </w:t>
      </w:r>
      <w:r w:rsidRPr="00590201">
        <w:rPr>
          <w:rFonts w:ascii="Arial" w:hAnsi="Arial" w:cs="Arial"/>
          <w:sz w:val="22"/>
          <w:szCs w:val="22"/>
        </w:rPr>
        <w:t>poklad</w:t>
      </w:r>
      <w:r>
        <w:rPr>
          <w:rFonts w:ascii="Arial" w:hAnsi="Arial" w:cs="Arial"/>
          <w:sz w:val="22"/>
          <w:szCs w:val="22"/>
        </w:rPr>
        <w:t>ne</w:t>
      </w:r>
      <w:r w:rsidRPr="00590201">
        <w:rPr>
          <w:rFonts w:ascii="Arial" w:hAnsi="Arial" w:cs="Arial"/>
          <w:sz w:val="22"/>
          <w:szCs w:val="22"/>
        </w:rPr>
        <w:t>, oprava čistiacej</w:t>
      </w:r>
      <w:r>
        <w:rPr>
          <w:rFonts w:ascii="Arial" w:hAnsi="Arial" w:cs="Arial"/>
          <w:sz w:val="22"/>
          <w:szCs w:val="22"/>
        </w:rPr>
        <w:t xml:space="preserve"> miestnosti</w:t>
      </w:r>
      <w:r w:rsidRPr="00590201">
        <w:rPr>
          <w:rFonts w:ascii="Arial" w:hAnsi="Arial" w:cs="Arial"/>
          <w:sz w:val="22"/>
          <w:szCs w:val="22"/>
        </w:rPr>
        <w:t>, skladu a</w:t>
      </w:r>
      <w:r>
        <w:rPr>
          <w:rFonts w:ascii="Arial" w:hAnsi="Arial" w:cs="Arial"/>
          <w:sz w:val="22"/>
          <w:szCs w:val="22"/>
        </w:rPr>
        <w:t> </w:t>
      </w:r>
      <w:r w:rsidRPr="00590201">
        <w:rPr>
          <w:rFonts w:ascii="Arial" w:hAnsi="Arial" w:cs="Arial"/>
          <w:sz w:val="22"/>
          <w:szCs w:val="22"/>
        </w:rPr>
        <w:t>sociál</w:t>
      </w:r>
      <w:r>
        <w:rPr>
          <w:rFonts w:ascii="Arial" w:hAnsi="Arial" w:cs="Arial"/>
          <w:sz w:val="22"/>
          <w:szCs w:val="22"/>
        </w:rPr>
        <w:t xml:space="preserve">ky </w:t>
      </w:r>
      <w:r w:rsidRPr="00590201">
        <w:rPr>
          <w:rFonts w:ascii="Arial" w:hAnsi="Arial" w:cs="Arial"/>
          <w:sz w:val="22"/>
          <w:szCs w:val="22"/>
        </w:rPr>
        <w:t>I. Internej kliniky</w:t>
      </w:r>
      <w:r>
        <w:rPr>
          <w:rFonts w:ascii="Arial" w:hAnsi="Arial" w:cs="Arial"/>
          <w:sz w:val="22"/>
          <w:szCs w:val="22"/>
        </w:rPr>
        <w:t>,</w:t>
      </w:r>
      <w:r w:rsidRPr="00590201">
        <w:rPr>
          <w:rFonts w:ascii="Arial" w:hAnsi="Arial" w:cs="Arial"/>
          <w:sz w:val="22"/>
          <w:szCs w:val="22"/>
        </w:rPr>
        <w:t xml:space="preserve"> oprava priestorov chirurgie, neurológie a rehabilitácie a</w:t>
      </w:r>
      <w:r>
        <w:rPr>
          <w:rFonts w:ascii="Arial" w:hAnsi="Arial" w:cs="Arial"/>
          <w:sz w:val="22"/>
          <w:szCs w:val="22"/>
        </w:rPr>
        <w:t xml:space="preserve"> oprava </w:t>
      </w:r>
      <w:r w:rsidRPr="00590201">
        <w:rPr>
          <w:rFonts w:ascii="Arial" w:hAnsi="Arial" w:cs="Arial"/>
          <w:sz w:val="22"/>
          <w:szCs w:val="22"/>
        </w:rPr>
        <w:t xml:space="preserve">záklopu elektrického roštu </w:t>
      </w:r>
      <w:r>
        <w:rPr>
          <w:rFonts w:ascii="Arial" w:hAnsi="Arial" w:cs="Arial"/>
          <w:sz w:val="22"/>
          <w:szCs w:val="22"/>
        </w:rPr>
        <w:t>vo vyššie uvedenej nemocnici.</w:t>
      </w:r>
      <w:r w:rsidRPr="00523A6D">
        <w:rPr>
          <w:rFonts w:ascii="Arial" w:hAnsi="Arial" w:cs="Arial"/>
          <w:b/>
          <w:bCs/>
          <w:sz w:val="22"/>
          <w:szCs w:val="22"/>
        </w:rPr>
        <w:t xml:space="preserve"> </w:t>
      </w:r>
      <w:r w:rsidRPr="001A5766">
        <w:rPr>
          <w:rFonts w:ascii="Arial" w:eastAsia="Arial Unicode MS" w:hAnsi="Arial" w:cs="Arial"/>
          <w:color w:val="000000"/>
          <w:sz w:val="22"/>
          <w:szCs w:val="22"/>
        </w:rPr>
        <w:lastRenderedPageBreak/>
        <w:t xml:space="preserve">Neoddeliteľnou súčasťou </w:t>
      </w:r>
      <w:r>
        <w:rPr>
          <w:rFonts w:ascii="Arial" w:eastAsia="Arial Unicode MS" w:hAnsi="Arial" w:cs="Arial"/>
          <w:color w:val="000000"/>
          <w:sz w:val="22"/>
          <w:szCs w:val="22"/>
        </w:rPr>
        <w:t>zhotovenia diela</w:t>
      </w:r>
      <w:r w:rsidRPr="001A5766">
        <w:rPr>
          <w:rFonts w:ascii="Arial" w:eastAsia="Arial Unicode MS" w:hAnsi="Arial" w:cs="Arial"/>
          <w:color w:val="000000"/>
          <w:sz w:val="22"/>
          <w:szCs w:val="22"/>
        </w:rPr>
        <w:t xml:space="preserve"> je </w:t>
      </w:r>
      <w:r>
        <w:rPr>
          <w:rFonts w:ascii="Arial" w:eastAsia="Arial Unicode MS" w:hAnsi="Arial" w:cs="Arial"/>
          <w:color w:val="000000"/>
          <w:sz w:val="22"/>
          <w:szCs w:val="22"/>
        </w:rPr>
        <w:t xml:space="preserve">aj </w:t>
      </w:r>
      <w:r w:rsidRPr="001A5766">
        <w:rPr>
          <w:rFonts w:ascii="Arial" w:eastAsia="Arial Unicode MS" w:hAnsi="Arial" w:cs="Arial"/>
          <w:color w:val="000000"/>
          <w:sz w:val="22"/>
          <w:szCs w:val="22"/>
        </w:rPr>
        <w:t xml:space="preserve">kompletná demontáž znehodnotených súčastí konštrukcií, vnútro stavenisková doprava vrátane vyloženia, odvoz a ekologická likvidácia odpadu, čistenie priestorov od stavebnej činnosti </w:t>
      </w:r>
      <w:r w:rsidRPr="001A5766">
        <w:rPr>
          <w:rFonts w:ascii="Arial" w:hAnsi="Arial" w:cs="Arial"/>
          <w:sz w:val="22"/>
          <w:szCs w:val="22"/>
        </w:rPr>
        <w:t>a ostatné s tým súvisiace práce v priestoroch</w:t>
      </w:r>
      <w:r w:rsidRPr="001A5766">
        <w:rPr>
          <w:rFonts w:ascii="Arial" w:hAnsi="Arial" w:cs="Arial"/>
          <w:b/>
          <w:sz w:val="22"/>
          <w:szCs w:val="22"/>
        </w:rPr>
        <w:t xml:space="preserve"> </w:t>
      </w:r>
      <w:r>
        <w:rPr>
          <w:rFonts w:ascii="Arial" w:hAnsi="Arial" w:cs="Arial"/>
          <w:b/>
          <w:bCs/>
          <w:sz w:val="22"/>
          <w:szCs w:val="22"/>
        </w:rPr>
        <w:t>N</w:t>
      </w:r>
      <w:r w:rsidRPr="00523A6D">
        <w:rPr>
          <w:rFonts w:ascii="Arial" w:hAnsi="Arial" w:cs="Arial"/>
          <w:b/>
          <w:bCs/>
          <w:sz w:val="22"/>
          <w:szCs w:val="22"/>
        </w:rPr>
        <w:t>emocnic</w:t>
      </w:r>
      <w:r>
        <w:rPr>
          <w:rFonts w:ascii="Arial" w:hAnsi="Arial" w:cs="Arial"/>
          <w:b/>
          <w:bCs/>
          <w:sz w:val="22"/>
          <w:szCs w:val="22"/>
        </w:rPr>
        <w:t>e</w:t>
      </w:r>
      <w:r w:rsidRPr="00523A6D">
        <w:rPr>
          <w:rFonts w:ascii="Arial" w:hAnsi="Arial" w:cs="Arial"/>
          <w:b/>
          <w:bCs/>
          <w:sz w:val="22"/>
          <w:szCs w:val="22"/>
        </w:rPr>
        <w:t xml:space="preserve"> </w:t>
      </w:r>
      <w:r w:rsidRPr="00BB5A43">
        <w:rPr>
          <w:rFonts w:ascii="Arial" w:hAnsi="Arial" w:cs="Arial"/>
          <w:b/>
          <w:bCs/>
          <w:sz w:val="22"/>
          <w:szCs w:val="22"/>
        </w:rPr>
        <w:t>Staré Mesto, Mickiewiczova 13,  813 09  Bratislava</w:t>
      </w:r>
      <w:r w:rsidRPr="001A5766">
        <w:rPr>
          <w:rFonts w:ascii="Arial" w:hAnsi="Arial" w:cs="Arial"/>
          <w:b/>
          <w:sz w:val="22"/>
          <w:szCs w:val="22"/>
        </w:rPr>
        <w:t>.</w:t>
      </w:r>
      <w:r w:rsidRPr="002755A9">
        <w:rPr>
          <w:rFonts w:ascii="Arial" w:hAnsi="Arial" w:cs="Arial"/>
          <w:sz w:val="22"/>
          <w:szCs w:val="22"/>
        </w:rPr>
        <w:t xml:space="preserve"> Podrobná</w:t>
      </w:r>
      <w:r>
        <w:rPr>
          <w:rFonts w:ascii="Arial" w:hAnsi="Arial" w:cs="Arial"/>
          <w:b/>
          <w:sz w:val="22"/>
          <w:szCs w:val="22"/>
        </w:rPr>
        <w:t xml:space="preserve"> </w:t>
      </w:r>
      <w:r w:rsidRPr="002755A9">
        <w:rPr>
          <w:rFonts w:ascii="Arial" w:hAnsi="Arial" w:cs="Arial"/>
          <w:sz w:val="22"/>
          <w:szCs w:val="22"/>
        </w:rPr>
        <w:t>špecifikácia diel</w:t>
      </w:r>
      <w:r>
        <w:rPr>
          <w:rFonts w:ascii="Arial" w:hAnsi="Arial" w:cs="Arial"/>
          <w:sz w:val="22"/>
          <w:szCs w:val="22"/>
        </w:rPr>
        <w:t>a je uvedená v Prílohe č. 1 (Špecifikácia ceny) tejto zmluvy, ktorá tvorí neoddeliteľnú súčasť tejto zmluvy.</w:t>
      </w:r>
    </w:p>
    <w:p w:rsidR="006C6001" w:rsidRPr="00B1570E" w:rsidRDefault="006C6001" w:rsidP="006C6001">
      <w:pPr>
        <w:numPr>
          <w:ilvl w:val="0"/>
          <w:numId w:val="2"/>
        </w:numPr>
        <w:tabs>
          <w:tab w:val="left" w:pos="426"/>
        </w:tabs>
        <w:ind w:left="426" w:hanging="426"/>
        <w:jc w:val="both"/>
        <w:rPr>
          <w:rFonts w:ascii="Arial" w:hAnsi="Arial" w:cs="Arial"/>
          <w:bCs/>
          <w:sz w:val="22"/>
          <w:szCs w:val="22"/>
        </w:rPr>
      </w:pPr>
      <w:r w:rsidRPr="00B1570E">
        <w:rPr>
          <w:rFonts w:ascii="Arial" w:hAnsi="Arial" w:cs="Arial"/>
          <w:bCs/>
          <w:sz w:val="22"/>
          <w:szCs w:val="22"/>
        </w:rPr>
        <w:t xml:space="preserve">Zhotoviteľ je povinný vyhotoviť dielo v súlade </w:t>
      </w:r>
      <w:r>
        <w:rPr>
          <w:rFonts w:ascii="Arial" w:hAnsi="Arial" w:cs="Arial"/>
          <w:bCs/>
          <w:sz w:val="22"/>
          <w:szCs w:val="22"/>
        </w:rPr>
        <w:t xml:space="preserve">s </w:t>
      </w:r>
      <w:r w:rsidRPr="00B1570E">
        <w:rPr>
          <w:rFonts w:ascii="Arial" w:hAnsi="Arial" w:cs="Arial"/>
          <w:bCs/>
          <w:sz w:val="22"/>
          <w:szCs w:val="22"/>
        </w:rPr>
        <w:t xml:space="preserve">Výkazom výmer so špecifikáciou ceny, ktoré sú súčasťou </w:t>
      </w:r>
      <w:r w:rsidRPr="00B1570E">
        <w:rPr>
          <w:rFonts w:ascii="Arial" w:hAnsi="Arial" w:cs="Arial"/>
          <w:b/>
          <w:bCs/>
          <w:sz w:val="22"/>
          <w:szCs w:val="22"/>
        </w:rPr>
        <w:t xml:space="preserve">Prílohy č.1 </w:t>
      </w:r>
      <w:r w:rsidRPr="00B1570E">
        <w:rPr>
          <w:rFonts w:ascii="Arial" w:hAnsi="Arial" w:cs="Arial"/>
          <w:bCs/>
          <w:sz w:val="22"/>
          <w:szCs w:val="22"/>
        </w:rPr>
        <w:t>(Špecifikácia ceny).</w:t>
      </w:r>
    </w:p>
    <w:p w:rsidR="006C6001" w:rsidRPr="00D222D9" w:rsidRDefault="006C6001" w:rsidP="006C6001">
      <w:pPr>
        <w:numPr>
          <w:ilvl w:val="0"/>
          <w:numId w:val="2"/>
        </w:numPr>
        <w:ind w:left="426" w:hanging="426"/>
        <w:jc w:val="both"/>
        <w:rPr>
          <w:rFonts w:ascii="Arial" w:hAnsi="Arial" w:cs="Arial"/>
          <w:bCs/>
          <w:sz w:val="22"/>
          <w:szCs w:val="22"/>
        </w:rPr>
      </w:pPr>
      <w:r w:rsidRPr="00D222D9">
        <w:rPr>
          <w:rFonts w:ascii="Arial" w:hAnsi="Arial" w:cs="Arial"/>
          <w:bCs/>
          <w:sz w:val="22"/>
          <w:szCs w:val="22"/>
        </w:rPr>
        <w:t xml:space="preserve">Súčasne je predmetom </w:t>
      </w:r>
      <w:r>
        <w:rPr>
          <w:rFonts w:ascii="Arial" w:hAnsi="Arial" w:cs="Arial"/>
          <w:bCs/>
          <w:sz w:val="22"/>
          <w:szCs w:val="22"/>
        </w:rPr>
        <w:t>zmluvy</w:t>
      </w:r>
      <w:r w:rsidRPr="00D222D9">
        <w:rPr>
          <w:rFonts w:ascii="Arial" w:hAnsi="Arial" w:cs="Arial"/>
          <w:bCs/>
          <w:sz w:val="22"/>
          <w:szCs w:val="22"/>
        </w:rPr>
        <w:t>:</w:t>
      </w:r>
    </w:p>
    <w:p w:rsidR="006C6001" w:rsidRPr="00D222D9" w:rsidRDefault="006C6001" w:rsidP="006C6001">
      <w:pPr>
        <w:tabs>
          <w:tab w:val="left" w:pos="709"/>
        </w:tabs>
        <w:ind w:left="709" w:hanging="283"/>
        <w:jc w:val="both"/>
        <w:rPr>
          <w:rFonts w:ascii="Arial" w:hAnsi="Arial" w:cs="Arial"/>
          <w:bCs/>
          <w:sz w:val="22"/>
          <w:szCs w:val="22"/>
        </w:rPr>
      </w:pPr>
      <w:r w:rsidRPr="00D222D9">
        <w:rPr>
          <w:rFonts w:ascii="Arial" w:hAnsi="Arial" w:cs="Arial"/>
          <w:bCs/>
          <w:sz w:val="22"/>
          <w:szCs w:val="22"/>
        </w:rPr>
        <w:t xml:space="preserve">- </w:t>
      </w:r>
      <w:r w:rsidRPr="00D222D9">
        <w:rPr>
          <w:rFonts w:ascii="Arial" w:hAnsi="Arial" w:cs="Arial"/>
          <w:bCs/>
          <w:sz w:val="22"/>
          <w:szCs w:val="22"/>
        </w:rPr>
        <w:tab/>
        <w:t>dodanie príslušných atestov a certifikátov od zabudovaných materiálov a výrobkov,</w:t>
      </w:r>
    </w:p>
    <w:p w:rsidR="006C6001" w:rsidRPr="00D222D9" w:rsidRDefault="006C6001" w:rsidP="006C6001">
      <w:pPr>
        <w:tabs>
          <w:tab w:val="left" w:pos="709"/>
        </w:tabs>
        <w:ind w:left="709" w:hanging="283"/>
        <w:jc w:val="both"/>
        <w:rPr>
          <w:rFonts w:ascii="Arial" w:hAnsi="Arial" w:cs="Arial"/>
          <w:bCs/>
          <w:sz w:val="22"/>
          <w:szCs w:val="22"/>
        </w:rPr>
      </w:pPr>
      <w:r w:rsidRPr="00D222D9">
        <w:rPr>
          <w:rFonts w:ascii="Arial" w:hAnsi="Arial" w:cs="Arial"/>
          <w:bCs/>
          <w:sz w:val="22"/>
          <w:szCs w:val="22"/>
        </w:rPr>
        <w:t xml:space="preserve">- </w:t>
      </w:r>
      <w:r w:rsidRPr="00D222D9">
        <w:rPr>
          <w:rFonts w:ascii="Arial" w:hAnsi="Arial" w:cs="Arial"/>
          <w:bCs/>
          <w:sz w:val="22"/>
          <w:szCs w:val="22"/>
        </w:rPr>
        <w:tab/>
        <w:t>vyhotovenie príslušných správ o odborných prehliadkach a skúškach zariadení,</w:t>
      </w:r>
    </w:p>
    <w:p w:rsidR="006C6001" w:rsidRPr="00D222D9" w:rsidRDefault="006C6001" w:rsidP="006C6001">
      <w:pPr>
        <w:tabs>
          <w:tab w:val="left" w:pos="709"/>
        </w:tabs>
        <w:ind w:left="709" w:hanging="283"/>
        <w:jc w:val="both"/>
        <w:rPr>
          <w:rFonts w:ascii="Arial" w:hAnsi="Arial" w:cs="Arial"/>
          <w:bCs/>
          <w:sz w:val="22"/>
          <w:szCs w:val="22"/>
        </w:rPr>
      </w:pPr>
      <w:r w:rsidRPr="00D222D9">
        <w:rPr>
          <w:rFonts w:ascii="Arial" w:hAnsi="Arial" w:cs="Arial"/>
          <w:bCs/>
          <w:sz w:val="22"/>
          <w:szCs w:val="22"/>
        </w:rPr>
        <w:t xml:space="preserve">- </w:t>
      </w:r>
      <w:r w:rsidRPr="00D222D9">
        <w:rPr>
          <w:rFonts w:ascii="Arial" w:hAnsi="Arial" w:cs="Arial"/>
          <w:bCs/>
          <w:sz w:val="22"/>
          <w:szCs w:val="22"/>
        </w:rPr>
        <w:tab/>
        <w:t>vykonanie príslušných odborných prehliadok a odborných skúšok v rozsahu STN, v prípade inštalácie vyhradených technických zariadení podľa vyhlášky MPSVaR SR č. 508/2009 Z. z., ktorou sa ustanovujú podrobnosti na zaistenie bezpečnosti a ochrany zdravia pri práci s technickými zariadeniami tlakovými, zdvíhacími, elektrickými a</w:t>
      </w:r>
      <w:r>
        <w:rPr>
          <w:rFonts w:ascii="Arial" w:hAnsi="Arial" w:cs="Arial"/>
          <w:bCs/>
          <w:sz w:val="22"/>
          <w:szCs w:val="22"/>
        </w:rPr>
        <w:t> </w:t>
      </w:r>
      <w:r w:rsidRPr="00D222D9">
        <w:rPr>
          <w:rFonts w:ascii="Arial" w:hAnsi="Arial" w:cs="Arial"/>
          <w:bCs/>
          <w:sz w:val="22"/>
          <w:szCs w:val="22"/>
        </w:rPr>
        <w:t>plynovými</w:t>
      </w:r>
      <w:r>
        <w:rPr>
          <w:rFonts w:ascii="Arial" w:hAnsi="Arial" w:cs="Arial"/>
          <w:bCs/>
          <w:sz w:val="22"/>
          <w:szCs w:val="22"/>
        </w:rPr>
        <w:t>,</w:t>
      </w:r>
      <w:r w:rsidRPr="00D222D9">
        <w:rPr>
          <w:rFonts w:ascii="Arial" w:hAnsi="Arial" w:cs="Arial"/>
          <w:bCs/>
          <w:sz w:val="22"/>
          <w:szCs w:val="22"/>
        </w:rPr>
        <w:t xml:space="preserve"> a ktorou sa ustanovujú technické zariadenia, ktoré sa považujú za vyhradené technické zariadenia, v znení neskorších predpisov,</w:t>
      </w:r>
    </w:p>
    <w:p w:rsidR="006C6001" w:rsidRPr="00D222D9" w:rsidRDefault="006C6001" w:rsidP="006C6001">
      <w:pPr>
        <w:tabs>
          <w:tab w:val="left" w:pos="709"/>
        </w:tabs>
        <w:ind w:left="709" w:hanging="283"/>
        <w:jc w:val="both"/>
        <w:rPr>
          <w:rFonts w:ascii="Arial" w:hAnsi="Arial" w:cs="Arial"/>
          <w:bCs/>
          <w:sz w:val="22"/>
          <w:szCs w:val="22"/>
        </w:rPr>
      </w:pPr>
      <w:r w:rsidRPr="00D222D9">
        <w:rPr>
          <w:rFonts w:ascii="Arial" w:hAnsi="Arial" w:cs="Arial"/>
          <w:bCs/>
          <w:sz w:val="22"/>
          <w:szCs w:val="22"/>
        </w:rPr>
        <w:t xml:space="preserve">- </w:t>
      </w:r>
      <w:r w:rsidRPr="00D222D9">
        <w:rPr>
          <w:rFonts w:ascii="Arial" w:hAnsi="Arial" w:cs="Arial"/>
          <w:bCs/>
          <w:sz w:val="22"/>
          <w:szCs w:val="22"/>
        </w:rPr>
        <w:tab/>
        <w:t>dodanie dokladov o využití a</w:t>
      </w:r>
      <w:r>
        <w:rPr>
          <w:rFonts w:ascii="Arial" w:hAnsi="Arial" w:cs="Arial"/>
          <w:bCs/>
          <w:sz w:val="22"/>
          <w:szCs w:val="22"/>
        </w:rPr>
        <w:t xml:space="preserve"> ekologickom </w:t>
      </w:r>
      <w:r w:rsidRPr="00D222D9">
        <w:rPr>
          <w:rFonts w:ascii="Arial" w:hAnsi="Arial" w:cs="Arial"/>
          <w:bCs/>
          <w:sz w:val="22"/>
          <w:szCs w:val="22"/>
        </w:rPr>
        <w:t>zneškodnení všetkých odpadov, ktoré vzniknú realizáciou diela,</w:t>
      </w:r>
    </w:p>
    <w:p w:rsidR="006C6001" w:rsidRPr="00D222D9" w:rsidRDefault="006C6001" w:rsidP="006C6001">
      <w:pPr>
        <w:tabs>
          <w:tab w:val="left" w:pos="709"/>
        </w:tabs>
        <w:ind w:left="709" w:hanging="283"/>
        <w:jc w:val="both"/>
        <w:rPr>
          <w:rFonts w:ascii="Arial" w:hAnsi="Arial" w:cs="Arial"/>
          <w:bCs/>
          <w:sz w:val="22"/>
          <w:szCs w:val="22"/>
        </w:rPr>
      </w:pPr>
      <w:r w:rsidRPr="00D222D9">
        <w:rPr>
          <w:rFonts w:ascii="Arial" w:hAnsi="Arial" w:cs="Arial"/>
          <w:bCs/>
          <w:sz w:val="22"/>
          <w:szCs w:val="22"/>
        </w:rPr>
        <w:t xml:space="preserve">- </w:t>
      </w:r>
      <w:r w:rsidRPr="00D222D9">
        <w:rPr>
          <w:rFonts w:ascii="Arial" w:hAnsi="Arial" w:cs="Arial"/>
          <w:bCs/>
          <w:sz w:val="22"/>
          <w:szCs w:val="22"/>
        </w:rPr>
        <w:tab/>
        <w:t>dodanie jednoduchej dokumentácie s technickým popisom skutočného vyhotovenia diela v dvoch vyhotoveniach a elektronicky v dwg formáte na CD.</w:t>
      </w:r>
    </w:p>
    <w:p w:rsidR="006C6001" w:rsidRPr="00D222D9" w:rsidRDefault="006C6001" w:rsidP="006C6001">
      <w:pPr>
        <w:numPr>
          <w:ilvl w:val="0"/>
          <w:numId w:val="2"/>
        </w:numPr>
        <w:ind w:left="426" w:hanging="426"/>
        <w:jc w:val="both"/>
        <w:rPr>
          <w:rFonts w:ascii="Arial" w:hAnsi="Arial" w:cs="Arial"/>
          <w:bCs/>
          <w:sz w:val="22"/>
          <w:szCs w:val="22"/>
        </w:rPr>
      </w:pPr>
      <w:r w:rsidRPr="00D222D9">
        <w:rPr>
          <w:rFonts w:ascii="Arial" w:hAnsi="Arial" w:cs="Arial"/>
          <w:bCs/>
          <w:sz w:val="22"/>
          <w:szCs w:val="22"/>
        </w:rPr>
        <w:t xml:space="preserve">Zhotoviteľ je ďalej povinný zabezpečiť si sám vypracovanie realizačnej projektovej dokumentácie na predmet tejto zmluvy, ak je nevyhnutná </w:t>
      </w:r>
      <w:r>
        <w:rPr>
          <w:rFonts w:ascii="Arial" w:hAnsi="Arial" w:cs="Arial"/>
          <w:bCs/>
          <w:sz w:val="22"/>
          <w:szCs w:val="22"/>
        </w:rPr>
        <w:t>pre</w:t>
      </w:r>
      <w:r w:rsidRPr="00D222D9">
        <w:rPr>
          <w:rFonts w:ascii="Arial" w:hAnsi="Arial" w:cs="Arial"/>
          <w:bCs/>
          <w:sz w:val="22"/>
          <w:szCs w:val="22"/>
        </w:rPr>
        <w:t> riadne</w:t>
      </w:r>
      <w:r>
        <w:rPr>
          <w:rFonts w:ascii="Arial" w:hAnsi="Arial" w:cs="Arial"/>
          <w:bCs/>
          <w:sz w:val="22"/>
          <w:szCs w:val="22"/>
        </w:rPr>
        <w:t xml:space="preserve"> zhotovenie diela</w:t>
      </w:r>
      <w:r w:rsidRPr="00D222D9">
        <w:rPr>
          <w:rFonts w:ascii="Arial" w:hAnsi="Arial" w:cs="Arial"/>
          <w:bCs/>
          <w:sz w:val="22"/>
          <w:szCs w:val="22"/>
        </w:rPr>
        <w:t xml:space="preserve">. Náklady spojené s vypracovaním realizačnej projektovej dokumentácie sú už zahrnuté v cene diela.  </w:t>
      </w:r>
    </w:p>
    <w:p w:rsidR="006C6001" w:rsidRPr="00D222D9" w:rsidRDefault="006C6001" w:rsidP="006C6001">
      <w:pPr>
        <w:numPr>
          <w:ilvl w:val="0"/>
          <w:numId w:val="2"/>
        </w:numPr>
        <w:ind w:left="426" w:hanging="426"/>
        <w:jc w:val="both"/>
        <w:rPr>
          <w:rFonts w:ascii="Arial" w:hAnsi="Arial" w:cs="Arial"/>
          <w:bCs/>
          <w:sz w:val="22"/>
          <w:szCs w:val="22"/>
        </w:rPr>
      </w:pPr>
      <w:r w:rsidRPr="00D222D9">
        <w:rPr>
          <w:rFonts w:ascii="Arial" w:hAnsi="Arial" w:cs="Arial"/>
          <w:sz w:val="22"/>
          <w:szCs w:val="22"/>
        </w:rPr>
        <w:t>Zhotoviteľ prehlasuje, že všetky dodané komponenty vyhovujú platným normám S</w:t>
      </w:r>
      <w:r>
        <w:rPr>
          <w:rFonts w:ascii="Arial" w:hAnsi="Arial" w:cs="Arial"/>
          <w:sz w:val="22"/>
          <w:szCs w:val="22"/>
        </w:rPr>
        <w:t>lovenskej republiky a Európskej únie</w:t>
      </w:r>
      <w:r w:rsidRPr="00D222D9">
        <w:rPr>
          <w:rFonts w:ascii="Arial" w:hAnsi="Arial" w:cs="Arial"/>
          <w:sz w:val="22"/>
          <w:szCs w:val="22"/>
        </w:rPr>
        <w:t>.</w:t>
      </w:r>
    </w:p>
    <w:p w:rsidR="006C6001" w:rsidRPr="00D222D9" w:rsidRDefault="006C6001" w:rsidP="006C6001">
      <w:pPr>
        <w:numPr>
          <w:ilvl w:val="0"/>
          <w:numId w:val="2"/>
        </w:numPr>
        <w:ind w:left="426" w:hanging="426"/>
        <w:jc w:val="both"/>
        <w:rPr>
          <w:rFonts w:ascii="Arial" w:hAnsi="Arial" w:cs="Arial"/>
          <w:bCs/>
          <w:sz w:val="22"/>
          <w:szCs w:val="22"/>
        </w:rPr>
      </w:pPr>
      <w:r w:rsidRPr="00D222D9">
        <w:rPr>
          <w:rFonts w:ascii="Arial" w:hAnsi="Arial" w:cs="Arial"/>
          <w:sz w:val="22"/>
          <w:szCs w:val="22"/>
        </w:rPr>
        <w:t>Objednávateľ neposkytuje priestory na skladovanie materiálu.</w:t>
      </w:r>
    </w:p>
    <w:p w:rsidR="006C6001" w:rsidRPr="00D222D9" w:rsidRDefault="006C6001" w:rsidP="006C6001">
      <w:pPr>
        <w:numPr>
          <w:ilvl w:val="0"/>
          <w:numId w:val="2"/>
        </w:numPr>
        <w:ind w:left="426" w:hanging="426"/>
        <w:jc w:val="both"/>
        <w:rPr>
          <w:rFonts w:ascii="Arial" w:hAnsi="Arial" w:cs="Arial"/>
          <w:bCs/>
          <w:sz w:val="22"/>
          <w:szCs w:val="22"/>
        </w:rPr>
      </w:pPr>
      <w:r w:rsidRPr="00D222D9">
        <w:rPr>
          <w:rFonts w:ascii="Arial" w:hAnsi="Arial" w:cs="Arial"/>
          <w:sz w:val="22"/>
          <w:szCs w:val="22"/>
        </w:rPr>
        <w:t>Zhotoviteľ sa zaväzuje vykonať dielo vo vlastnom mene a na vlastnú zodpovednosť.</w:t>
      </w:r>
    </w:p>
    <w:p w:rsidR="006C6001" w:rsidRDefault="006C6001" w:rsidP="006C6001">
      <w:pPr>
        <w:rPr>
          <w:rFonts w:ascii="Arial" w:hAnsi="Arial" w:cs="Arial"/>
          <w:bCs/>
          <w:sz w:val="22"/>
          <w:szCs w:val="22"/>
        </w:rPr>
      </w:pPr>
    </w:p>
    <w:p w:rsidR="006C6001" w:rsidRPr="00D222D9" w:rsidRDefault="006C6001" w:rsidP="006C6001">
      <w:pPr>
        <w:rPr>
          <w:rFonts w:ascii="Arial" w:hAnsi="Arial" w:cs="Arial"/>
          <w:bCs/>
          <w:sz w:val="22"/>
          <w:szCs w:val="22"/>
        </w:rPr>
      </w:pPr>
    </w:p>
    <w:p w:rsidR="006C6001" w:rsidRPr="00D222D9" w:rsidRDefault="006C6001" w:rsidP="006C6001">
      <w:pPr>
        <w:jc w:val="center"/>
        <w:rPr>
          <w:rFonts w:ascii="Arial" w:hAnsi="Arial" w:cs="Arial"/>
          <w:b/>
          <w:bCs/>
          <w:sz w:val="22"/>
          <w:szCs w:val="22"/>
        </w:rPr>
      </w:pPr>
      <w:r w:rsidRPr="00D222D9">
        <w:rPr>
          <w:rFonts w:ascii="Arial" w:hAnsi="Arial" w:cs="Arial"/>
          <w:b/>
          <w:bCs/>
          <w:sz w:val="22"/>
          <w:szCs w:val="22"/>
        </w:rPr>
        <w:t>III.</w:t>
      </w:r>
    </w:p>
    <w:p w:rsidR="006C6001" w:rsidRDefault="006C6001" w:rsidP="006C6001">
      <w:pPr>
        <w:jc w:val="center"/>
        <w:rPr>
          <w:rFonts w:ascii="Arial" w:hAnsi="Arial" w:cs="Arial"/>
          <w:b/>
          <w:bCs/>
          <w:sz w:val="22"/>
          <w:szCs w:val="22"/>
        </w:rPr>
      </w:pPr>
      <w:r w:rsidRPr="00D222D9">
        <w:rPr>
          <w:rFonts w:ascii="Arial" w:hAnsi="Arial" w:cs="Arial"/>
          <w:b/>
          <w:bCs/>
          <w:sz w:val="22"/>
          <w:szCs w:val="22"/>
        </w:rPr>
        <w:t xml:space="preserve">Miesto a termín </w:t>
      </w:r>
      <w:r>
        <w:rPr>
          <w:rFonts w:ascii="Arial" w:hAnsi="Arial" w:cs="Arial"/>
          <w:b/>
          <w:bCs/>
          <w:sz w:val="22"/>
          <w:szCs w:val="22"/>
        </w:rPr>
        <w:t>zhotovenia diela</w:t>
      </w:r>
    </w:p>
    <w:p w:rsidR="006C6001" w:rsidRPr="00D222D9" w:rsidRDefault="006C6001" w:rsidP="006C6001">
      <w:pPr>
        <w:jc w:val="center"/>
        <w:rPr>
          <w:rFonts w:ascii="Arial" w:hAnsi="Arial" w:cs="Arial"/>
          <w:b/>
          <w:bCs/>
          <w:sz w:val="22"/>
          <w:szCs w:val="22"/>
        </w:rPr>
      </w:pPr>
    </w:p>
    <w:p w:rsidR="006C6001" w:rsidRPr="00560D8A" w:rsidRDefault="006C6001" w:rsidP="006C6001">
      <w:pPr>
        <w:numPr>
          <w:ilvl w:val="0"/>
          <w:numId w:val="3"/>
        </w:numPr>
        <w:tabs>
          <w:tab w:val="left" w:pos="426"/>
        </w:tabs>
        <w:spacing w:line="240" w:lineRule="atLeast"/>
        <w:ind w:left="426" w:hanging="426"/>
        <w:contextualSpacing/>
        <w:jc w:val="both"/>
        <w:rPr>
          <w:rFonts w:ascii="Arial" w:hAnsi="Arial" w:cs="Arial"/>
          <w:sz w:val="22"/>
          <w:szCs w:val="22"/>
        </w:rPr>
      </w:pPr>
      <w:r>
        <w:rPr>
          <w:rFonts w:ascii="Arial" w:hAnsi="Arial" w:cs="Arial"/>
          <w:sz w:val="22"/>
          <w:szCs w:val="22"/>
        </w:rPr>
        <w:t xml:space="preserve">Zhotoviteľ sa zaväzuje vykonať pre objednávateľa dielo v rozsahu a kvalite vyplývajúcej z tejto zmluvy a odovzdať ho objednávateľovi v dohodnutom termíne a čase. </w:t>
      </w:r>
      <w:r w:rsidRPr="00560D8A">
        <w:rPr>
          <w:rFonts w:ascii="Arial" w:hAnsi="Arial" w:cs="Arial"/>
          <w:sz w:val="22"/>
          <w:szCs w:val="22"/>
        </w:rPr>
        <w:t>Miestom plnenia predmetu tejto zmluvy sú priestory</w:t>
      </w:r>
      <w:r>
        <w:rPr>
          <w:rFonts w:ascii="Arial" w:hAnsi="Arial" w:cs="Arial"/>
          <w:b/>
          <w:sz w:val="22"/>
          <w:szCs w:val="22"/>
        </w:rPr>
        <w:t xml:space="preserve"> Univerzitnej nemocnice Bratislava, </w:t>
      </w:r>
      <w:r w:rsidRPr="00560D8A">
        <w:rPr>
          <w:rFonts w:ascii="Arial" w:hAnsi="Arial" w:cs="Arial"/>
          <w:b/>
          <w:sz w:val="22"/>
          <w:szCs w:val="22"/>
        </w:rPr>
        <w:t xml:space="preserve"> </w:t>
      </w:r>
      <w:r w:rsidRPr="00BB5A43">
        <w:rPr>
          <w:rFonts w:ascii="Arial" w:hAnsi="Arial" w:cs="Arial"/>
          <w:b/>
          <w:bCs/>
          <w:sz w:val="22"/>
          <w:szCs w:val="22"/>
        </w:rPr>
        <w:t>Nemocnica Staré Mesto, Mickiewiczova 13,  813 09  Bratislava</w:t>
      </w:r>
      <w:r>
        <w:rPr>
          <w:rFonts w:ascii="Arial" w:hAnsi="Arial" w:cs="Arial"/>
          <w:b/>
          <w:sz w:val="22"/>
          <w:szCs w:val="22"/>
        </w:rPr>
        <w:t>.</w:t>
      </w:r>
    </w:p>
    <w:p w:rsidR="006C6001" w:rsidRPr="00560D8A" w:rsidRDefault="006C6001" w:rsidP="006C6001">
      <w:pPr>
        <w:numPr>
          <w:ilvl w:val="0"/>
          <w:numId w:val="3"/>
        </w:numPr>
        <w:tabs>
          <w:tab w:val="left" w:pos="426"/>
        </w:tabs>
        <w:spacing w:line="240" w:lineRule="atLeast"/>
        <w:ind w:left="426" w:hanging="426"/>
        <w:contextualSpacing/>
        <w:jc w:val="both"/>
        <w:rPr>
          <w:rFonts w:ascii="Arial" w:hAnsi="Arial" w:cs="Arial"/>
          <w:sz w:val="22"/>
          <w:szCs w:val="22"/>
        </w:rPr>
      </w:pPr>
      <w:r w:rsidRPr="00560D8A">
        <w:rPr>
          <w:rFonts w:ascii="Arial" w:hAnsi="Arial" w:cs="Arial"/>
          <w:sz w:val="22"/>
          <w:szCs w:val="22"/>
        </w:rPr>
        <w:t>Ak si termín zhotovenia diela podľa čl. III tejto zmluvy vzhľadom na nepretržitú prevádzku, vyžaduje realizáciu prác denne,</w:t>
      </w:r>
      <w:r w:rsidRPr="00560D8A">
        <w:rPr>
          <w:rFonts w:ascii="Arial" w:hAnsi="Arial" w:cs="Arial"/>
          <w:spacing w:val="-6"/>
          <w:sz w:val="22"/>
          <w:szCs w:val="22"/>
        </w:rPr>
        <w:t xml:space="preserve"> </w:t>
      </w:r>
      <w:r w:rsidRPr="00560D8A">
        <w:rPr>
          <w:rFonts w:ascii="Arial" w:hAnsi="Arial" w:cs="Arial"/>
          <w:sz w:val="22"/>
          <w:szCs w:val="22"/>
        </w:rPr>
        <w:t>v</w:t>
      </w:r>
      <w:r w:rsidRPr="00560D8A">
        <w:rPr>
          <w:rFonts w:ascii="Arial" w:hAnsi="Arial" w:cs="Arial"/>
          <w:spacing w:val="-5"/>
          <w:sz w:val="22"/>
          <w:szCs w:val="22"/>
        </w:rPr>
        <w:t xml:space="preserve"> </w:t>
      </w:r>
      <w:r w:rsidRPr="00560D8A">
        <w:rPr>
          <w:rFonts w:ascii="Arial" w:hAnsi="Arial" w:cs="Arial"/>
          <w:sz w:val="22"/>
          <w:szCs w:val="22"/>
        </w:rPr>
        <w:t>prípade</w:t>
      </w:r>
      <w:r w:rsidRPr="00560D8A">
        <w:rPr>
          <w:rFonts w:ascii="Arial" w:hAnsi="Arial" w:cs="Arial"/>
          <w:w w:val="99"/>
          <w:sz w:val="22"/>
          <w:szCs w:val="22"/>
        </w:rPr>
        <w:t xml:space="preserve"> </w:t>
      </w:r>
      <w:r w:rsidRPr="00560D8A">
        <w:rPr>
          <w:rFonts w:ascii="Arial" w:hAnsi="Arial" w:cs="Arial"/>
          <w:sz w:val="22"/>
          <w:szCs w:val="22"/>
        </w:rPr>
        <w:t>potreby</w:t>
      </w:r>
      <w:r w:rsidRPr="00560D8A">
        <w:rPr>
          <w:rFonts w:ascii="Arial" w:hAnsi="Arial" w:cs="Arial"/>
          <w:spacing w:val="-7"/>
          <w:sz w:val="22"/>
          <w:szCs w:val="22"/>
        </w:rPr>
        <w:t xml:space="preserve"> </w:t>
      </w:r>
      <w:r w:rsidRPr="00560D8A">
        <w:rPr>
          <w:rFonts w:ascii="Arial" w:hAnsi="Arial" w:cs="Arial"/>
          <w:sz w:val="22"/>
          <w:szCs w:val="22"/>
        </w:rPr>
        <w:t>aj</w:t>
      </w:r>
      <w:r w:rsidRPr="00560D8A">
        <w:rPr>
          <w:rFonts w:ascii="Arial" w:hAnsi="Arial" w:cs="Arial"/>
          <w:spacing w:val="-6"/>
          <w:sz w:val="22"/>
          <w:szCs w:val="22"/>
        </w:rPr>
        <w:t xml:space="preserve"> </w:t>
      </w:r>
      <w:r>
        <w:rPr>
          <w:rFonts w:ascii="Arial" w:hAnsi="Arial" w:cs="Arial"/>
          <w:sz w:val="22"/>
          <w:szCs w:val="22"/>
        </w:rPr>
        <w:t>počas</w:t>
      </w:r>
      <w:r w:rsidRPr="00560D8A">
        <w:rPr>
          <w:rFonts w:ascii="Arial" w:hAnsi="Arial" w:cs="Arial"/>
          <w:spacing w:val="-6"/>
          <w:sz w:val="22"/>
          <w:szCs w:val="22"/>
        </w:rPr>
        <w:t xml:space="preserve"> </w:t>
      </w:r>
      <w:r w:rsidRPr="00560D8A">
        <w:rPr>
          <w:rFonts w:ascii="Arial" w:hAnsi="Arial" w:cs="Arial"/>
          <w:sz w:val="22"/>
          <w:szCs w:val="22"/>
        </w:rPr>
        <w:t>sobot</w:t>
      </w:r>
      <w:r>
        <w:rPr>
          <w:rFonts w:ascii="Arial" w:hAnsi="Arial" w:cs="Arial"/>
          <w:sz w:val="22"/>
          <w:szCs w:val="22"/>
        </w:rPr>
        <w:t>y</w:t>
      </w:r>
      <w:r w:rsidRPr="00560D8A">
        <w:rPr>
          <w:rFonts w:ascii="Arial" w:hAnsi="Arial" w:cs="Arial"/>
          <w:spacing w:val="-6"/>
          <w:sz w:val="22"/>
          <w:szCs w:val="22"/>
        </w:rPr>
        <w:t xml:space="preserve"> </w:t>
      </w:r>
      <w:r>
        <w:rPr>
          <w:rFonts w:ascii="Arial" w:hAnsi="Arial" w:cs="Arial"/>
          <w:sz w:val="22"/>
          <w:szCs w:val="22"/>
        </w:rPr>
        <w:t xml:space="preserve">alebo v </w:t>
      </w:r>
      <w:r w:rsidRPr="00560D8A">
        <w:rPr>
          <w:rFonts w:ascii="Arial" w:hAnsi="Arial" w:cs="Arial"/>
          <w:spacing w:val="-6"/>
          <w:sz w:val="22"/>
          <w:szCs w:val="22"/>
        </w:rPr>
        <w:t xml:space="preserve"> </w:t>
      </w:r>
      <w:r w:rsidRPr="00560D8A">
        <w:rPr>
          <w:rFonts w:ascii="Arial" w:hAnsi="Arial" w:cs="Arial"/>
          <w:sz w:val="22"/>
          <w:szCs w:val="22"/>
        </w:rPr>
        <w:t>nedeľu a</w:t>
      </w:r>
      <w:r>
        <w:rPr>
          <w:rFonts w:ascii="Arial" w:hAnsi="Arial" w:cs="Arial"/>
          <w:sz w:val="22"/>
          <w:szCs w:val="22"/>
        </w:rPr>
        <w:t>/alebo</w:t>
      </w:r>
      <w:r w:rsidRPr="00560D8A">
        <w:rPr>
          <w:rFonts w:ascii="Arial" w:hAnsi="Arial" w:cs="Arial"/>
          <w:sz w:val="22"/>
          <w:szCs w:val="22"/>
        </w:rPr>
        <w:t> v noci</w:t>
      </w:r>
      <w:r w:rsidRPr="00560D8A">
        <w:rPr>
          <w:rFonts w:ascii="Arial" w:hAnsi="Arial" w:cs="Arial"/>
          <w:spacing w:val="-6"/>
          <w:sz w:val="22"/>
          <w:szCs w:val="22"/>
        </w:rPr>
        <w:t xml:space="preserve">, musia byť montážne práce </w:t>
      </w:r>
      <w:r w:rsidRPr="00560D8A">
        <w:rPr>
          <w:rFonts w:ascii="Arial" w:hAnsi="Arial" w:cs="Arial"/>
          <w:sz w:val="22"/>
          <w:szCs w:val="22"/>
        </w:rPr>
        <w:t>vždy</w:t>
      </w:r>
      <w:r w:rsidRPr="00560D8A">
        <w:rPr>
          <w:rFonts w:ascii="Arial" w:hAnsi="Arial" w:cs="Arial"/>
          <w:spacing w:val="-6"/>
          <w:sz w:val="22"/>
          <w:szCs w:val="22"/>
        </w:rPr>
        <w:t xml:space="preserve"> </w:t>
      </w:r>
      <w:r w:rsidRPr="00560D8A">
        <w:rPr>
          <w:rFonts w:ascii="Arial" w:hAnsi="Arial" w:cs="Arial"/>
          <w:sz w:val="22"/>
          <w:szCs w:val="22"/>
        </w:rPr>
        <w:t>dohodnuté</w:t>
      </w:r>
      <w:r w:rsidRPr="00560D8A">
        <w:rPr>
          <w:rFonts w:ascii="Arial" w:hAnsi="Arial" w:cs="Arial"/>
          <w:spacing w:val="-6"/>
          <w:sz w:val="22"/>
          <w:szCs w:val="22"/>
        </w:rPr>
        <w:t xml:space="preserve"> a vopred odsúhlasené </w:t>
      </w:r>
      <w:r w:rsidRPr="00560D8A">
        <w:rPr>
          <w:rFonts w:ascii="Arial" w:hAnsi="Arial" w:cs="Arial"/>
          <w:sz w:val="22"/>
          <w:szCs w:val="22"/>
        </w:rPr>
        <w:t>s</w:t>
      </w:r>
      <w:r w:rsidRPr="00560D8A">
        <w:rPr>
          <w:rFonts w:ascii="Arial" w:hAnsi="Arial" w:cs="Arial"/>
          <w:spacing w:val="-6"/>
          <w:sz w:val="22"/>
          <w:szCs w:val="22"/>
        </w:rPr>
        <w:t> </w:t>
      </w:r>
      <w:r w:rsidRPr="00560D8A">
        <w:rPr>
          <w:rFonts w:ascii="Arial" w:hAnsi="Arial" w:cs="Arial"/>
          <w:sz w:val="22"/>
          <w:szCs w:val="22"/>
        </w:rPr>
        <w:t xml:space="preserve">objednávateľom. </w:t>
      </w:r>
    </w:p>
    <w:p w:rsidR="006C6001" w:rsidRPr="00D222D9" w:rsidRDefault="006C6001" w:rsidP="006C6001">
      <w:pPr>
        <w:numPr>
          <w:ilvl w:val="0"/>
          <w:numId w:val="3"/>
        </w:numPr>
        <w:tabs>
          <w:tab w:val="left" w:pos="426"/>
        </w:tabs>
        <w:ind w:left="426"/>
        <w:jc w:val="both"/>
        <w:rPr>
          <w:rFonts w:ascii="Arial" w:hAnsi="Arial" w:cs="Arial"/>
          <w:bCs/>
          <w:sz w:val="22"/>
          <w:szCs w:val="22"/>
        </w:rPr>
      </w:pPr>
      <w:r w:rsidRPr="00D222D9">
        <w:rPr>
          <w:rFonts w:ascii="Arial" w:hAnsi="Arial" w:cs="Arial"/>
          <w:bCs/>
          <w:sz w:val="22"/>
          <w:szCs w:val="22"/>
        </w:rPr>
        <w:t xml:space="preserve">Zhotoviteľ zhotoví dielo a odovzdá ho objednávateľovi v lehote </w:t>
      </w:r>
      <w:r>
        <w:rPr>
          <w:rFonts w:ascii="Arial" w:hAnsi="Arial" w:cs="Arial"/>
          <w:bCs/>
          <w:sz w:val="22"/>
          <w:szCs w:val="22"/>
        </w:rPr>
        <w:t xml:space="preserve">do </w:t>
      </w:r>
      <w:r w:rsidRPr="00AF1804">
        <w:rPr>
          <w:rFonts w:ascii="Arial" w:hAnsi="Arial" w:cs="Arial"/>
          <w:bCs/>
          <w:sz w:val="22"/>
          <w:szCs w:val="22"/>
          <w:highlight w:val="yellow"/>
        </w:rPr>
        <w:t>......</w:t>
      </w:r>
      <w:r w:rsidRPr="00D222D9">
        <w:rPr>
          <w:rFonts w:ascii="Arial" w:hAnsi="Arial" w:cs="Arial"/>
          <w:bCs/>
          <w:sz w:val="22"/>
          <w:szCs w:val="22"/>
        </w:rPr>
        <w:t xml:space="preserve"> dní odo dňa prevzatia staveniska za predpokladu poskytnutia riadnej súčinnosti objednávateľa pri realizačných prácach. </w:t>
      </w:r>
    </w:p>
    <w:p w:rsidR="006C6001" w:rsidRPr="00D222D9" w:rsidRDefault="006C6001" w:rsidP="006C6001">
      <w:pPr>
        <w:numPr>
          <w:ilvl w:val="0"/>
          <w:numId w:val="3"/>
        </w:numPr>
        <w:tabs>
          <w:tab w:val="left" w:pos="426"/>
        </w:tabs>
        <w:ind w:left="426"/>
        <w:jc w:val="both"/>
        <w:rPr>
          <w:rFonts w:ascii="Arial" w:hAnsi="Arial" w:cs="Arial"/>
          <w:bCs/>
          <w:sz w:val="22"/>
          <w:szCs w:val="22"/>
        </w:rPr>
      </w:pPr>
      <w:r w:rsidRPr="00D222D9">
        <w:rPr>
          <w:rFonts w:ascii="Arial" w:hAnsi="Arial" w:cs="Arial"/>
          <w:bCs/>
          <w:sz w:val="22"/>
          <w:szCs w:val="22"/>
        </w:rPr>
        <w:t>Zmluvné strany sa dohodli, že objednávateľ odovzdá stavenisko zhotoviteľovi najnesk</w:t>
      </w:r>
      <w:r>
        <w:rPr>
          <w:rFonts w:ascii="Arial" w:hAnsi="Arial" w:cs="Arial"/>
          <w:bCs/>
          <w:sz w:val="22"/>
          <w:szCs w:val="22"/>
        </w:rPr>
        <w:t>ôr</w:t>
      </w:r>
      <w:r w:rsidRPr="00D222D9">
        <w:rPr>
          <w:rFonts w:ascii="Arial" w:hAnsi="Arial" w:cs="Arial"/>
          <w:bCs/>
          <w:sz w:val="22"/>
          <w:szCs w:val="22"/>
        </w:rPr>
        <w:t xml:space="preserve"> </w:t>
      </w:r>
      <w:r w:rsidRPr="00D222D9">
        <w:rPr>
          <w:rFonts w:ascii="Arial" w:hAnsi="Arial" w:cs="Arial"/>
          <w:b/>
          <w:bCs/>
          <w:color w:val="000000"/>
          <w:sz w:val="22"/>
          <w:szCs w:val="22"/>
        </w:rPr>
        <w:t>do siedmich dní</w:t>
      </w:r>
      <w:r w:rsidRPr="00D222D9">
        <w:rPr>
          <w:rFonts w:ascii="Arial" w:hAnsi="Arial" w:cs="Arial"/>
          <w:bCs/>
          <w:sz w:val="22"/>
          <w:szCs w:val="22"/>
        </w:rPr>
        <w:t xml:space="preserve"> od</w:t>
      </w:r>
      <w:r>
        <w:rPr>
          <w:rFonts w:ascii="Arial" w:hAnsi="Arial" w:cs="Arial"/>
          <w:bCs/>
          <w:sz w:val="22"/>
          <w:szCs w:val="22"/>
        </w:rPr>
        <w:t>o dňa</w:t>
      </w:r>
      <w:r w:rsidRPr="00D222D9">
        <w:rPr>
          <w:rFonts w:ascii="Arial" w:hAnsi="Arial" w:cs="Arial"/>
          <w:bCs/>
          <w:sz w:val="22"/>
          <w:szCs w:val="22"/>
        </w:rPr>
        <w:t xml:space="preserve"> nadobudnutia účinnosti tejto zmluvy o</w:t>
      </w:r>
      <w:r>
        <w:rPr>
          <w:rFonts w:ascii="Arial" w:hAnsi="Arial" w:cs="Arial"/>
          <w:bCs/>
          <w:sz w:val="22"/>
          <w:szCs w:val="22"/>
        </w:rPr>
        <w:t> </w:t>
      </w:r>
      <w:r w:rsidRPr="00D222D9">
        <w:rPr>
          <w:rFonts w:ascii="Arial" w:hAnsi="Arial" w:cs="Arial"/>
          <w:bCs/>
          <w:sz w:val="22"/>
          <w:szCs w:val="22"/>
        </w:rPr>
        <w:t>dielo</w:t>
      </w:r>
      <w:r>
        <w:rPr>
          <w:rFonts w:ascii="Arial" w:hAnsi="Arial" w:cs="Arial"/>
          <w:bCs/>
          <w:sz w:val="22"/>
          <w:szCs w:val="22"/>
        </w:rPr>
        <w:t>, ak sa zmluvné strany nedohodnú inak</w:t>
      </w:r>
      <w:r w:rsidRPr="00D222D9">
        <w:rPr>
          <w:rFonts w:ascii="Arial" w:hAnsi="Arial" w:cs="Arial"/>
          <w:bCs/>
          <w:sz w:val="22"/>
          <w:szCs w:val="22"/>
        </w:rPr>
        <w:t xml:space="preserve">. Zároveň objednávateľ poskytne zhotoviteľovi možnosť bezplatne sa napojiť na elektrickú energiu a úžitkovú vodu.  </w:t>
      </w:r>
    </w:p>
    <w:p w:rsidR="006C6001" w:rsidRPr="00D222D9" w:rsidRDefault="006C6001" w:rsidP="006C6001">
      <w:pPr>
        <w:numPr>
          <w:ilvl w:val="0"/>
          <w:numId w:val="3"/>
        </w:numPr>
        <w:tabs>
          <w:tab w:val="left" w:pos="426"/>
        </w:tabs>
        <w:ind w:left="426"/>
        <w:jc w:val="both"/>
        <w:rPr>
          <w:rFonts w:ascii="Arial" w:hAnsi="Arial" w:cs="Arial"/>
          <w:bCs/>
          <w:sz w:val="22"/>
          <w:szCs w:val="22"/>
        </w:rPr>
      </w:pPr>
      <w:r w:rsidRPr="00D222D9">
        <w:rPr>
          <w:rFonts w:ascii="Arial" w:hAnsi="Arial" w:cs="Arial"/>
          <w:bCs/>
          <w:sz w:val="22"/>
          <w:szCs w:val="22"/>
        </w:rPr>
        <w:t xml:space="preserve">Po riadnom </w:t>
      </w:r>
      <w:r>
        <w:rPr>
          <w:rFonts w:ascii="Arial" w:hAnsi="Arial" w:cs="Arial"/>
          <w:bCs/>
          <w:sz w:val="22"/>
          <w:szCs w:val="22"/>
        </w:rPr>
        <w:t>z</w:t>
      </w:r>
      <w:r w:rsidRPr="00D222D9">
        <w:rPr>
          <w:rFonts w:ascii="Arial" w:hAnsi="Arial" w:cs="Arial"/>
          <w:bCs/>
          <w:sz w:val="22"/>
          <w:szCs w:val="22"/>
        </w:rPr>
        <w:t xml:space="preserve">hotovení diela podpíšu zmluvné strany </w:t>
      </w:r>
      <w:r>
        <w:rPr>
          <w:rFonts w:ascii="Arial" w:hAnsi="Arial" w:cs="Arial"/>
          <w:bCs/>
          <w:sz w:val="22"/>
          <w:szCs w:val="22"/>
        </w:rPr>
        <w:t>odovzdávací/preberací protokol</w:t>
      </w:r>
      <w:r w:rsidRPr="00D222D9">
        <w:rPr>
          <w:rFonts w:ascii="Arial" w:hAnsi="Arial" w:cs="Arial"/>
          <w:bCs/>
          <w:sz w:val="22"/>
          <w:szCs w:val="22"/>
        </w:rPr>
        <w:t>, podpísaním ktor</w:t>
      </w:r>
      <w:r>
        <w:rPr>
          <w:rFonts w:ascii="Arial" w:hAnsi="Arial" w:cs="Arial"/>
          <w:bCs/>
          <w:sz w:val="22"/>
          <w:szCs w:val="22"/>
        </w:rPr>
        <w:t>ého</w:t>
      </w:r>
      <w:r w:rsidRPr="00D222D9">
        <w:rPr>
          <w:rFonts w:ascii="Arial" w:hAnsi="Arial" w:cs="Arial"/>
          <w:bCs/>
          <w:sz w:val="22"/>
          <w:szCs w:val="22"/>
        </w:rPr>
        <w:t xml:space="preserve"> sa považuje dielo za prevzaté. </w:t>
      </w:r>
      <w:r>
        <w:rPr>
          <w:rFonts w:ascii="Arial" w:hAnsi="Arial" w:cs="Arial"/>
          <w:bCs/>
          <w:sz w:val="22"/>
          <w:szCs w:val="22"/>
        </w:rPr>
        <w:t>V prípade, ak bude mať zhotovené dielo</w:t>
      </w:r>
      <w:r w:rsidRPr="00D222D9">
        <w:rPr>
          <w:rFonts w:ascii="Arial" w:hAnsi="Arial" w:cs="Arial"/>
          <w:bCs/>
          <w:sz w:val="22"/>
          <w:szCs w:val="22"/>
        </w:rPr>
        <w:t xml:space="preserve"> vady a</w:t>
      </w:r>
      <w:r>
        <w:rPr>
          <w:rFonts w:ascii="Arial" w:hAnsi="Arial" w:cs="Arial"/>
          <w:bCs/>
          <w:sz w:val="22"/>
          <w:szCs w:val="22"/>
        </w:rPr>
        <w:t>/alebo</w:t>
      </w:r>
      <w:r w:rsidRPr="00D222D9">
        <w:rPr>
          <w:rFonts w:ascii="Arial" w:hAnsi="Arial" w:cs="Arial"/>
          <w:bCs/>
          <w:sz w:val="22"/>
          <w:szCs w:val="22"/>
        </w:rPr>
        <w:t> nedorobky, ktoré bránia riadnemu užívaniu diela</w:t>
      </w:r>
      <w:r>
        <w:rPr>
          <w:rFonts w:ascii="Arial" w:hAnsi="Arial" w:cs="Arial"/>
          <w:bCs/>
          <w:sz w:val="22"/>
          <w:szCs w:val="22"/>
        </w:rPr>
        <w:t>, objednávateľ zhotovené dielo neprevezme, pričom</w:t>
      </w:r>
      <w:r w:rsidRPr="00D222D9">
        <w:rPr>
          <w:rFonts w:ascii="Arial" w:hAnsi="Arial" w:cs="Arial"/>
          <w:bCs/>
          <w:sz w:val="22"/>
          <w:szCs w:val="22"/>
        </w:rPr>
        <w:t xml:space="preserve"> budú </w:t>
      </w:r>
      <w:r>
        <w:rPr>
          <w:rFonts w:ascii="Arial" w:hAnsi="Arial" w:cs="Arial"/>
          <w:bCs/>
          <w:sz w:val="22"/>
          <w:szCs w:val="22"/>
        </w:rPr>
        <w:t xml:space="preserve">vady a/alebo nedorobky brániace riadnemu užívaniu diela </w:t>
      </w:r>
      <w:r w:rsidRPr="00D222D9">
        <w:rPr>
          <w:rFonts w:ascii="Arial" w:hAnsi="Arial" w:cs="Arial"/>
          <w:bCs/>
          <w:sz w:val="22"/>
          <w:szCs w:val="22"/>
        </w:rPr>
        <w:t>uvedené v zápisnici z odovzdania a prevzatia diela s uvedením termínu ich odstránenia</w:t>
      </w:r>
      <w:r>
        <w:rPr>
          <w:rFonts w:ascii="Arial" w:hAnsi="Arial" w:cs="Arial"/>
          <w:bCs/>
          <w:sz w:val="22"/>
          <w:szCs w:val="22"/>
        </w:rPr>
        <w:t xml:space="preserve">.  Po odstránení vád a/alebo nedorobkov brániacich riadnemu užívaniu </w:t>
      </w:r>
      <w:r>
        <w:rPr>
          <w:rFonts w:ascii="Arial" w:hAnsi="Arial" w:cs="Arial"/>
          <w:bCs/>
          <w:sz w:val="22"/>
          <w:szCs w:val="22"/>
        </w:rPr>
        <w:lastRenderedPageBreak/>
        <w:t>diela v lehote stanovenej v zápisnici  z odovzdania a prevzatia diela informuje zhotoviteľ objednávateľa o ich odstránení, pričom si objednávateľ a zhotoviteľ dohodnú termín odovzdania/prevzatia diela.</w:t>
      </w:r>
    </w:p>
    <w:p w:rsidR="006C6001" w:rsidRPr="00D222D9" w:rsidRDefault="006C6001" w:rsidP="006C6001">
      <w:pPr>
        <w:numPr>
          <w:ilvl w:val="0"/>
          <w:numId w:val="3"/>
        </w:numPr>
        <w:tabs>
          <w:tab w:val="left" w:pos="426"/>
        </w:tabs>
        <w:ind w:left="426"/>
        <w:jc w:val="both"/>
        <w:rPr>
          <w:rFonts w:ascii="Arial" w:hAnsi="Arial" w:cs="Arial"/>
          <w:bCs/>
          <w:sz w:val="22"/>
          <w:szCs w:val="22"/>
        </w:rPr>
      </w:pPr>
      <w:r w:rsidRPr="00D222D9">
        <w:rPr>
          <w:rFonts w:ascii="Arial" w:hAnsi="Arial" w:cs="Arial"/>
          <w:sz w:val="22"/>
          <w:szCs w:val="22"/>
        </w:rPr>
        <w:t xml:space="preserve">Ak zhotoviteľ </w:t>
      </w:r>
      <w:r>
        <w:rPr>
          <w:rFonts w:ascii="Arial" w:hAnsi="Arial" w:cs="Arial"/>
          <w:sz w:val="22"/>
          <w:szCs w:val="22"/>
        </w:rPr>
        <w:t>zhotoví</w:t>
      </w:r>
      <w:r w:rsidRPr="00D222D9">
        <w:rPr>
          <w:rFonts w:ascii="Arial" w:hAnsi="Arial" w:cs="Arial"/>
          <w:sz w:val="22"/>
          <w:szCs w:val="22"/>
        </w:rPr>
        <w:t xml:space="preserve"> dielo pred dohodnutým termínom, zaväzuje sa objednávateľ toto dielo prevziať aj v skoršom ponúknutom termíne. </w:t>
      </w:r>
    </w:p>
    <w:p w:rsidR="006C6001" w:rsidRPr="00D222D9" w:rsidRDefault="006C6001" w:rsidP="006C6001">
      <w:pPr>
        <w:numPr>
          <w:ilvl w:val="0"/>
          <w:numId w:val="3"/>
        </w:numPr>
        <w:tabs>
          <w:tab w:val="left" w:pos="426"/>
        </w:tabs>
        <w:ind w:left="426"/>
        <w:jc w:val="both"/>
        <w:rPr>
          <w:rFonts w:ascii="Arial" w:hAnsi="Arial" w:cs="Arial"/>
          <w:bCs/>
          <w:sz w:val="22"/>
          <w:szCs w:val="22"/>
        </w:rPr>
      </w:pPr>
      <w:r w:rsidRPr="00D222D9">
        <w:rPr>
          <w:rFonts w:ascii="Arial" w:hAnsi="Arial" w:cs="Arial"/>
          <w:sz w:val="22"/>
          <w:szCs w:val="22"/>
        </w:rPr>
        <w:t>Zhotoviteľ sa zaväzuje</w:t>
      </w:r>
      <w:r>
        <w:rPr>
          <w:rFonts w:ascii="Arial" w:hAnsi="Arial" w:cs="Arial"/>
          <w:sz w:val="22"/>
          <w:szCs w:val="22"/>
        </w:rPr>
        <w:t>, že objednávateľovi odovzdá všetky</w:t>
      </w:r>
      <w:r w:rsidRPr="00D222D9">
        <w:rPr>
          <w:rFonts w:ascii="Arial" w:hAnsi="Arial" w:cs="Arial"/>
          <w:sz w:val="22"/>
          <w:szCs w:val="22"/>
        </w:rPr>
        <w:t xml:space="preserve"> potrebn</w:t>
      </w:r>
      <w:r>
        <w:rPr>
          <w:rFonts w:ascii="Arial" w:hAnsi="Arial" w:cs="Arial"/>
          <w:sz w:val="22"/>
          <w:szCs w:val="22"/>
        </w:rPr>
        <w:t>é</w:t>
      </w:r>
      <w:r w:rsidRPr="00D222D9">
        <w:rPr>
          <w:rFonts w:ascii="Arial" w:hAnsi="Arial" w:cs="Arial"/>
          <w:sz w:val="22"/>
          <w:szCs w:val="22"/>
        </w:rPr>
        <w:t xml:space="preserve"> legislatívn</w:t>
      </w:r>
      <w:r>
        <w:rPr>
          <w:rFonts w:ascii="Arial" w:hAnsi="Arial" w:cs="Arial"/>
          <w:sz w:val="22"/>
          <w:szCs w:val="22"/>
        </w:rPr>
        <w:t>e</w:t>
      </w:r>
      <w:r w:rsidRPr="00D222D9">
        <w:rPr>
          <w:rFonts w:ascii="Arial" w:hAnsi="Arial" w:cs="Arial"/>
          <w:sz w:val="22"/>
          <w:szCs w:val="22"/>
        </w:rPr>
        <w:t xml:space="preserve"> náležitost</w:t>
      </w:r>
      <w:r>
        <w:rPr>
          <w:rFonts w:ascii="Arial" w:hAnsi="Arial" w:cs="Arial"/>
          <w:sz w:val="22"/>
          <w:szCs w:val="22"/>
        </w:rPr>
        <w:t>i</w:t>
      </w:r>
      <w:r w:rsidRPr="00D222D9">
        <w:rPr>
          <w:rFonts w:ascii="Arial" w:hAnsi="Arial" w:cs="Arial"/>
          <w:sz w:val="22"/>
          <w:szCs w:val="22"/>
        </w:rPr>
        <w:t xml:space="preserve"> – pred zahájením stavebných prác.</w:t>
      </w:r>
      <w:r>
        <w:rPr>
          <w:rFonts w:ascii="Arial" w:hAnsi="Arial" w:cs="Arial"/>
          <w:sz w:val="22"/>
          <w:szCs w:val="22"/>
        </w:rPr>
        <w:t xml:space="preserve"> Zhotoviteľ sa zaväzuje dodať objednávateľovi všetky dokumenty, ktorých odovzdanie je nevyhnutné a potrebné pre riadne užívanie a prevádzku diela a to tak, aby bolo dielo zhotovené v zmysle platných právnych predpisov, vyhlášok, noriem a kladných stanovísk príslušných inštitúcií a organizácií, ak je to potrebné.</w:t>
      </w:r>
    </w:p>
    <w:p w:rsidR="006C6001" w:rsidRDefault="006C6001" w:rsidP="006C6001">
      <w:pPr>
        <w:tabs>
          <w:tab w:val="left" w:pos="426"/>
        </w:tabs>
        <w:ind w:left="426"/>
        <w:rPr>
          <w:rFonts w:ascii="Arial" w:hAnsi="Arial" w:cs="Arial"/>
          <w:bCs/>
          <w:sz w:val="22"/>
          <w:szCs w:val="22"/>
        </w:rPr>
      </w:pPr>
    </w:p>
    <w:p w:rsidR="006C6001" w:rsidRPr="00D222D9" w:rsidRDefault="006C6001" w:rsidP="006C6001">
      <w:pPr>
        <w:tabs>
          <w:tab w:val="left" w:pos="426"/>
        </w:tabs>
        <w:ind w:left="426"/>
        <w:rPr>
          <w:rFonts w:ascii="Arial" w:hAnsi="Arial" w:cs="Arial"/>
          <w:bCs/>
          <w:sz w:val="22"/>
          <w:szCs w:val="22"/>
        </w:rPr>
      </w:pPr>
    </w:p>
    <w:p w:rsidR="006C6001" w:rsidRPr="00D222D9" w:rsidRDefault="006C6001" w:rsidP="006C6001">
      <w:pPr>
        <w:jc w:val="center"/>
        <w:rPr>
          <w:rFonts w:ascii="Arial" w:hAnsi="Arial" w:cs="Arial"/>
          <w:b/>
          <w:bCs/>
          <w:sz w:val="22"/>
          <w:szCs w:val="22"/>
        </w:rPr>
      </w:pPr>
      <w:r w:rsidRPr="00D222D9">
        <w:rPr>
          <w:rFonts w:ascii="Arial" w:hAnsi="Arial" w:cs="Arial"/>
          <w:b/>
          <w:bCs/>
          <w:sz w:val="22"/>
          <w:szCs w:val="22"/>
        </w:rPr>
        <w:t>IV.</w:t>
      </w:r>
    </w:p>
    <w:p w:rsidR="006C6001" w:rsidRDefault="006C6001" w:rsidP="006C6001">
      <w:pPr>
        <w:jc w:val="center"/>
        <w:rPr>
          <w:rFonts w:ascii="Arial" w:hAnsi="Arial" w:cs="Arial"/>
          <w:b/>
          <w:bCs/>
          <w:sz w:val="22"/>
          <w:szCs w:val="22"/>
        </w:rPr>
      </w:pPr>
      <w:r w:rsidRPr="00D222D9">
        <w:rPr>
          <w:rFonts w:ascii="Arial" w:hAnsi="Arial" w:cs="Arial"/>
          <w:b/>
          <w:bCs/>
          <w:sz w:val="22"/>
          <w:szCs w:val="22"/>
        </w:rPr>
        <w:t>Cena</w:t>
      </w:r>
    </w:p>
    <w:p w:rsidR="006C6001" w:rsidRPr="00D222D9" w:rsidRDefault="006C6001" w:rsidP="006C6001">
      <w:pPr>
        <w:jc w:val="center"/>
        <w:rPr>
          <w:rFonts w:ascii="Arial" w:hAnsi="Arial" w:cs="Arial"/>
          <w:b/>
          <w:bCs/>
          <w:sz w:val="22"/>
          <w:szCs w:val="22"/>
        </w:rPr>
      </w:pPr>
    </w:p>
    <w:p w:rsidR="006C6001" w:rsidRPr="00D222D9" w:rsidRDefault="006C6001" w:rsidP="006C6001">
      <w:pPr>
        <w:autoSpaceDE w:val="0"/>
        <w:autoSpaceDN w:val="0"/>
        <w:adjustRightInd w:val="0"/>
        <w:ind w:left="426" w:hanging="426"/>
        <w:jc w:val="both"/>
        <w:rPr>
          <w:rFonts w:ascii="Arial" w:hAnsi="Arial" w:cs="Arial"/>
          <w:color w:val="000000"/>
          <w:sz w:val="22"/>
          <w:szCs w:val="22"/>
        </w:rPr>
      </w:pPr>
      <w:r w:rsidRPr="00D222D9">
        <w:rPr>
          <w:rFonts w:ascii="Arial" w:hAnsi="Arial" w:cs="Arial"/>
          <w:color w:val="000000"/>
          <w:sz w:val="22"/>
          <w:szCs w:val="22"/>
        </w:rPr>
        <w:t xml:space="preserve">1. </w:t>
      </w:r>
      <w:r w:rsidRPr="00D222D9">
        <w:rPr>
          <w:rFonts w:ascii="Arial" w:hAnsi="Arial" w:cs="Arial"/>
          <w:color w:val="000000"/>
          <w:sz w:val="22"/>
          <w:szCs w:val="22"/>
        </w:rPr>
        <w:tab/>
        <w:t xml:space="preserve">Cena za dielo je stanovená </w:t>
      </w:r>
      <w:r>
        <w:rPr>
          <w:rFonts w:ascii="Arial" w:hAnsi="Arial" w:cs="Arial"/>
          <w:color w:val="000000"/>
          <w:sz w:val="22"/>
          <w:szCs w:val="22"/>
        </w:rPr>
        <w:t xml:space="preserve">na základe výsledkov postupu zadávania zákazky podľa § 117 zákona o verejnom obstarávaní, dohodou zmluvných strán </w:t>
      </w:r>
      <w:r w:rsidRPr="00D222D9">
        <w:rPr>
          <w:rFonts w:ascii="Arial" w:hAnsi="Arial" w:cs="Arial"/>
          <w:color w:val="000000"/>
          <w:sz w:val="22"/>
          <w:szCs w:val="22"/>
        </w:rPr>
        <w:t xml:space="preserve">v súlade s § 3 zákona č. 18/1996 Z. z. o cenách a jeho vykonávacej vyhlášky č. 87/1996 Z. z. </w:t>
      </w:r>
      <w:r>
        <w:rPr>
          <w:rFonts w:ascii="Arial" w:hAnsi="Arial" w:cs="Arial"/>
          <w:color w:val="000000"/>
          <w:sz w:val="22"/>
          <w:szCs w:val="22"/>
        </w:rPr>
        <w:t xml:space="preserve">v znení neskorších predpisov. </w:t>
      </w:r>
    </w:p>
    <w:p w:rsidR="006C6001" w:rsidRPr="00D222D9" w:rsidRDefault="006C6001" w:rsidP="006C6001">
      <w:pPr>
        <w:autoSpaceDE w:val="0"/>
        <w:autoSpaceDN w:val="0"/>
        <w:adjustRightInd w:val="0"/>
        <w:ind w:left="426" w:hanging="426"/>
        <w:jc w:val="both"/>
        <w:rPr>
          <w:rFonts w:ascii="Arial" w:hAnsi="Arial" w:cs="Arial"/>
          <w:color w:val="000000"/>
          <w:sz w:val="22"/>
          <w:szCs w:val="22"/>
        </w:rPr>
      </w:pPr>
      <w:r w:rsidRPr="00D222D9">
        <w:rPr>
          <w:rFonts w:ascii="Arial" w:hAnsi="Arial" w:cs="Arial"/>
          <w:color w:val="000000"/>
          <w:sz w:val="22"/>
          <w:szCs w:val="22"/>
        </w:rPr>
        <w:t xml:space="preserve">2. </w:t>
      </w:r>
      <w:r w:rsidRPr="00D222D9">
        <w:rPr>
          <w:rFonts w:ascii="Arial" w:hAnsi="Arial" w:cs="Arial"/>
          <w:color w:val="000000"/>
          <w:sz w:val="22"/>
          <w:szCs w:val="22"/>
        </w:rPr>
        <w:tab/>
        <w:t xml:space="preserve">Cenou </w:t>
      </w:r>
      <w:r>
        <w:rPr>
          <w:rFonts w:ascii="Arial" w:hAnsi="Arial" w:cs="Arial"/>
          <w:color w:val="000000"/>
          <w:sz w:val="22"/>
          <w:szCs w:val="22"/>
        </w:rPr>
        <w:t xml:space="preserve">diela </w:t>
      </w:r>
      <w:r w:rsidRPr="00D222D9">
        <w:rPr>
          <w:rFonts w:ascii="Arial" w:hAnsi="Arial" w:cs="Arial"/>
          <w:color w:val="000000"/>
          <w:sz w:val="22"/>
          <w:szCs w:val="22"/>
        </w:rPr>
        <w:t>sa rozumie cena, vrátane DPH, vrátane všetkých nákladov spojených s</w:t>
      </w:r>
      <w:r>
        <w:rPr>
          <w:rFonts w:ascii="Arial" w:hAnsi="Arial" w:cs="Arial"/>
          <w:color w:val="000000"/>
          <w:sz w:val="22"/>
          <w:szCs w:val="22"/>
        </w:rPr>
        <w:t>o zhotovením diela</w:t>
      </w:r>
      <w:r w:rsidRPr="00D222D9">
        <w:rPr>
          <w:rFonts w:ascii="Arial" w:hAnsi="Arial" w:cs="Arial"/>
          <w:color w:val="000000"/>
          <w:sz w:val="22"/>
          <w:szCs w:val="22"/>
        </w:rPr>
        <w:t xml:space="preserve">, uvádzaná v mene Slovenskej republiky v EUR. </w:t>
      </w:r>
    </w:p>
    <w:p w:rsidR="006C6001" w:rsidRPr="00D222D9" w:rsidRDefault="006C6001" w:rsidP="006C6001">
      <w:pPr>
        <w:autoSpaceDE w:val="0"/>
        <w:autoSpaceDN w:val="0"/>
        <w:adjustRightInd w:val="0"/>
        <w:ind w:left="426" w:hanging="426"/>
        <w:jc w:val="both"/>
        <w:rPr>
          <w:rFonts w:ascii="Arial" w:hAnsi="Arial" w:cs="Arial"/>
          <w:color w:val="000000"/>
          <w:sz w:val="22"/>
          <w:szCs w:val="22"/>
        </w:rPr>
      </w:pPr>
      <w:r w:rsidRPr="00D222D9">
        <w:rPr>
          <w:rFonts w:ascii="Arial" w:hAnsi="Arial" w:cs="Arial"/>
          <w:color w:val="000000"/>
          <w:sz w:val="22"/>
          <w:szCs w:val="22"/>
        </w:rPr>
        <w:t xml:space="preserve">3. </w:t>
      </w:r>
      <w:r w:rsidRPr="00D222D9">
        <w:rPr>
          <w:rFonts w:ascii="Arial" w:hAnsi="Arial" w:cs="Arial"/>
          <w:color w:val="000000"/>
          <w:sz w:val="22"/>
          <w:szCs w:val="22"/>
        </w:rPr>
        <w:tab/>
        <w:t xml:space="preserve">Špecifikácia ceny za dielo je obsahom </w:t>
      </w:r>
      <w:r w:rsidRPr="00D222D9">
        <w:rPr>
          <w:rFonts w:ascii="Arial" w:hAnsi="Arial" w:cs="Arial"/>
          <w:b/>
          <w:color w:val="000000"/>
          <w:sz w:val="22"/>
          <w:szCs w:val="22"/>
        </w:rPr>
        <w:t>Prílohy č.1</w:t>
      </w:r>
      <w:r w:rsidRPr="00D222D9">
        <w:rPr>
          <w:rFonts w:ascii="Arial" w:hAnsi="Arial" w:cs="Arial"/>
          <w:color w:val="000000"/>
          <w:sz w:val="22"/>
          <w:szCs w:val="22"/>
        </w:rPr>
        <w:t xml:space="preserve"> (Špecifikácia ceny) tejto zmluvy a je dohodnutá vo výške: .</w:t>
      </w:r>
      <w:r w:rsidRPr="00D222D9">
        <w:rPr>
          <w:rFonts w:ascii="Arial" w:hAnsi="Arial" w:cs="Arial"/>
          <w:color w:val="000000"/>
          <w:sz w:val="22"/>
          <w:szCs w:val="22"/>
          <w:highlight w:val="yellow"/>
        </w:rPr>
        <w:t>......................</w:t>
      </w:r>
      <w:r w:rsidRPr="00D222D9">
        <w:rPr>
          <w:rFonts w:ascii="Arial" w:hAnsi="Arial" w:cs="Arial"/>
          <w:color w:val="000000"/>
          <w:sz w:val="22"/>
          <w:szCs w:val="22"/>
        </w:rPr>
        <w:t xml:space="preserve"> </w:t>
      </w:r>
      <w:r w:rsidRPr="00D222D9">
        <w:rPr>
          <w:rFonts w:ascii="Arial" w:hAnsi="Arial" w:cs="Arial"/>
          <w:b/>
          <w:color w:val="000000"/>
          <w:sz w:val="22"/>
          <w:szCs w:val="22"/>
        </w:rPr>
        <w:t>s DPH</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ind w:left="705" w:hanging="705"/>
        <w:rPr>
          <w:rFonts w:ascii="Arial" w:hAnsi="Arial" w:cs="Arial"/>
          <w:color w:val="000000"/>
          <w:sz w:val="22"/>
          <w:szCs w:val="22"/>
        </w:rPr>
      </w:pPr>
    </w:p>
    <w:p w:rsidR="006C6001" w:rsidRPr="00D222D9" w:rsidRDefault="006C6001" w:rsidP="006C6001">
      <w:pPr>
        <w:autoSpaceDE w:val="0"/>
        <w:autoSpaceDN w:val="0"/>
        <w:adjustRightInd w:val="0"/>
        <w:ind w:firstLine="709"/>
        <w:rPr>
          <w:rFonts w:ascii="Arial" w:hAnsi="Arial" w:cs="Arial"/>
          <w:color w:val="000000"/>
          <w:sz w:val="22"/>
          <w:szCs w:val="22"/>
        </w:rPr>
      </w:pPr>
      <w:r w:rsidRPr="00D222D9">
        <w:rPr>
          <w:rFonts w:ascii="Arial" w:hAnsi="Arial" w:cs="Arial"/>
          <w:color w:val="000000"/>
          <w:sz w:val="22"/>
          <w:szCs w:val="22"/>
        </w:rPr>
        <w:t>(slovom:</w:t>
      </w:r>
      <w:r>
        <w:rPr>
          <w:rFonts w:ascii="Arial" w:hAnsi="Arial" w:cs="Arial"/>
          <w:color w:val="000000"/>
          <w:sz w:val="22"/>
          <w:szCs w:val="22"/>
        </w:rPr>
        <w:t>.....................................................</w:t>
      </w:r>
      <w:r w:rsidRPr="00D222D9">
        <w:rPr>
          <w:rFonts w:ascii="Arial" w:hAnsi="Arial" w:cs="Arial"/>
          <w:color w:val="000000"/>
          <w:sz w:val="22"/>
          <w:szCs w:val="22"/>
        </w:rPr>
        <w:t xml:space="preserve">  EUR 0,</w:t>
      </w:r>
      <w:r>
        <w:rPr>
          <w:rFonts w:ascii="Arial" w:hAnsi="Arial" w:cs="Arial"/>
          <w:color w:val="000000"/>
          <w:sz w:val="22"/>
          <w:szCs w:val="22"/>
        </w:rPr>
        <w:t>...</w:t>
      </w:r>
      <w:r w:rsidRPr="00D222D9">
        <w:rPr>
          <w:rFonts w:ascii="Arial" w:hAnsi="Arial" w:cs="Arial"/>
          <w:color w:val="000000"/>
          <w:sz w:val="22"/>
          <w:szCs w:val="22"/>
        </w:rPr>
        <w:t xml:space="preserve">/100). </w:t>
      </w:r>
      <w:r w:rsidRPr="00D222D9">
        <w:rPr>
          <w:rFonts w:ascii="Arial" w:hAnsi="Arial" w:cs="Arial"/>
          <w:color w:val="000000"/>
          <w:sz w:val="22"/>
          <w:szCs w:val="22"/>
        </w:rPr>
        <w:tab/>
      </w:r>
    </w:p>
    <w:p w:rsidR="006C6001" w:rsidRPr="00D222D9" w:rsidRDefault="006C6001" w:rsidP="006C6001">
      <w:pPr>
        <w:autoSpaceDE w:val="0"/>
        <w:autoSpaceDN w:val="0"/>
        <w:adjustRightInd w:val="0"/>
        <w:ind w:left="705" w:hanging="705"/>
        <w:rPr>
          <w:rFonts w:ascii="Arial" w:hAnsi="Arial" w:cs="Arial"/>
          <w:color w:val="000000"/>
          <w:sz w:val="22"/>
          <w:szCs w:val="22"/>
        </w:rPr>
      </w:pPr>
    </w:p>
    <w:p w:rsidR="006C6001" w:rsidRPr="00D222D9" w:rsidRDefault="006C6001" w:rsidP="006C6001">
      <w:pPr>
        <w:autoSpaceDE w:val="0"/>
        <w:autoSpaceDN w:val="0"/>
        <w:adjustRightInd w:val="0"/>
        <w:ind w:firstLine="709"/>
        <w:rPr>
          <w:rFonts w:ascii="Arial" w:hAnsi="Arial" w:cs="Arial"/>
          <w:b/>
          <w:color w:val="000000"/>
          <w:sz w:val="22"/>
          <w:szCs w:val="22"/>
        </w:rPr>
      </w:pPr>
      <w:r w:rsidRPr="00D222D9">
        <w:rPr>
          <w:rFonts w:ascii="Arial" w:hAnsi="Arial" w:cs="Arial"/>
          <w:b/>
          <w:color w:val="000000"/>
          <w:sz w:val="22"/>
          <w:szCs w:val="22"/>
        </w:rPr>
        <w:t xml:space="preserve">Cena za dielo predstavuje: </w:t>
      </w:r>
    </w:p>
    <w:p w:rsidR="006C6001" w:rsidRPr="00D222D9" w:rsidRDefault="006C6001" w:rsidP="00FB07F1">
      <w:pPr>
        <w:numPr>
          <w:ilvl w:val="0"/>
          <w:numId w:val="5"/>
        </w:numPr>
        <w:autoSpaceDE w:val="0"/>
        <w:autoSpaceDN w:val="0"/>
        <w:adjustRightInd w:val="0"/>
        <w:jc w:val="both"/>
        <w:rPr>
          <w:rFonts w:ascii="Arial" w:hAnsi="Arial" w:cs="Arial"/>
          <w:color w:val="000000"/>
          <w:sz w:val="22"/>
          <w:szCs w:val="22"/>
        </w:rPr>
      </w:pPr>
      <w:r w:rsidRPr="00D222D9">
        <w:rPr>
          <w:rFonts w:ascii="Arial" w:hAnsi="Arial" w:cs="Arial"/>
          <w:color w:val="000000"/>
          <w:sz w:val="22"/>
          <w:szCs w:val="22"/>
        </w:rPr>
        <w:t xml:space="preserve">Cena podľa rozpočtu: </w:t>
      </w:r>
      <w:r w:rsidRPr="00D222D9">
        <w:rPr>
          <w:rFonts w:ascii="Arial" w:hAnsi="Arial" w:cs="Arial"/>
          <w:color w:val="000000"/>
          <w:sz w:val="22"/>
          <w:szCs w:val="22"/>
        </w:rPr>
        <w:tab/>
      </w:r>
      <w:r w:rsidRPr="00D222D9">
        <w:rPr>
          <w:rFonts w:ascii="Arial" w:hAnsi="Arial" w:cs="Arial"/>
          <w:color w:val="000000"/>
          <w:sz w:val="22"/>
          <w:szCs w:val="22"/>
          <w:highlight w:val="yellow"/>
        </w:rPr>
        <w:t>.................</w:t>
      </w:r>
      <w:r w:rsidRPr="00D222D9">
        <w:rPr>
          <w:rFonts w:ascii="Arial" w:hAnsi="Arial" w:cs="Arial"/>
          <w:color w:val="000000"/>
          <w:sz w:val="22"/>
          <w:szCs w:val="22"/>
        </w:rPr>
        <w:tab/>
      </w:r>
      <w:r w:rsidRPr="00D222D9">
        <w:rPr>
          <w:rFonts w:ascii="Arial" w:hAnsi="Arial" w:cs="Arial"/>
          <w:color w:val="000000"/>
          <w:sz w:val="22"/>
          <w:szCs w:val="22"/>
        </w:rPr>
        <w:tab/>
        <w:t xml:space="preserve"> </w:t>
      </w:r>
      <w:r w:rsidRPr="00D222D9">
        <w:rPr>
          <w:rFonts w:ascii="Arial" w:hAnsi="Arial" w:cs="Arial"/>
          <w:b/>
          <w:color w:val="000000"/>
          <w:sz w:val="22"/>
          <w:szCs w:val="22"/>
        </w:rPr>
        <w:t>EUR bez DPH</w:t>
      </w:r>
    </w:p>
    <w:p w:rsidR="006C6001" w:rsidRPr="00D222D9" w:rsidRDefault="006C6001" w:rsidP="006C6001">
      <w:pPr>
        <w:autoSpaceDE w:val="0"/>
        <w:autoSpaceDN w:val="0"/>
        <w:adjustRightInd w:val="0"/>
        <w:ind w:firstLine="709"/>
        <w:rPr>
          <w:rFonts w:ascii="Arial" w:hAnsi="Arial" w:cs="Arial"/>
          <w:color w:val="000000"/>
          <w:sz w:val="22"/>
          <w:szCs w:val="22"/>
        </w:rPr>
      </w:pPr>
      <w:r w:rsidRPr="00D222D9">
        <w:rPr>
          <w:rFonts w:ascii="Arial" w:hAnsi="Arial" w:cs="Arial"/>
          <w:color w:val="000000"/>
          <w:sz w:val="22"/>
          <w:szCs w:val="22"/>
        </w:rPr>
        <w:t xml:space="preserve">2)   20% DPH: </w:t>
      </w:r>
      <w:r w:rsidRPr="00D222D9">
        <w:rPr>
          <w:rFonts w:ascii="Arial" w:hAnsi="Arial" w:cs="Arial"/>
          <w:color w:val="000000"/>
          <w:sz w:val="22"/>
          <w:szCs w:val="22"/>
        </w:rPr>
        <w:tab/>
      </w:r>
      <w:r w:rsidRPr="00D222D9">
        <w:rPr>
          <w:rFonts w:ascii="Arial" w:hAnsi="Arial" w:cs="Arial"/>
          <w:color w:val="000000"/>
          <w:sz w:val="22"/>
          <w:szCs w:val="22"/>
        </w:rPr>
        <w:tab/>
      </w:r>
      <w:r w:rsidRPr="00D222D9">
        <w:rPr>
          <w:rFonts w:ascii="Arial" w:hAnsi="Arial" w:cs="Arial"/>
          <w:color w:val="000000"/>
          <w:sz w:val="22"/>
          <w:szCs w:val="22"/>
          <w:highlight w:val="yellow"/>
        </w:rPr>
        <w:t>...............</w:t>
      </w:r>
      <w:r w:rsidRPr="00D222D9">
        <w:rPr>
          <w:rFonts w:ascii="Arial" w:hAnsi="Arial" w:cs="Arial"/>
          <w:color w:val="000000"/>
          <w:sz w:val="22"/>
          <w:szCs w:val="22"/>
        </w:rPr>
        <w:t>.</w:t>
      </w:r>
      <w:r w:rsidRPr="00D222D9">
        <w:rPr>
          <w:rFonts w:ascii="Arial" w:hAnsi="Arial" w:cs="Arial"/>
          <w:color w:val="000000"/>
          <w:sz w:val="22"/>
          <w:szCs w:val="22"/>
        </w:rPr>
        <w:tab/>
      </w:r>
      <w:r w:rsidRPr="00D222D9">
        <w:rPr>
          <w:rFonts w:ascii="Arial" w:hAnsi="Arial" w:cs="Arial"/>
          <w:color w:val="000000"/>
          <w:sz w:val="22"/>
          <w:szCs w:val="22"/>
        </w:rPr>
        <w:tab/>
        <w:t xml:space="preserve"> EUR </w:t>
      </w:r>
    </w:p>
    <w:p w:rsidR="006C6001" w:rsidRPr="00D222D9" w:rsidRDefault="006C6001" w:rsidP="006C6001">
      <w:pPr>
        <w:autoSpaceDE w:val="0"/>
        <w:autoSpaceDN w:val="0"/>
        <w:adjustRightInd w:val="0"/>
        <w:ind w:firstLine="709"/>
        <w:rPr>
          <w:rFonts w:ascii="Arial" w:hAnsi="Arial" w:cs="Arial"/>
          <w:color w:val="000000"/>
          <w:sz w:val="22"/>
          <w:szCs w:val="22"/>
        </w:rPr>
      </w:pPr>
      <w:r w:rsidRPr="00D222D9">
        <w:rPr>
          <w:rFonts w:ascii="Arial" w:hAnsi="Arial" w:cs="Arial"/>
          <w:color w:val="000000"/>
          <w:sz w:val="22"/>
          <w:szCs w:val="22"/>
        </w:rPr>
        <w:t xml:space="preserve">3)   Cena celkom spolu vrátane 20 % DPH:  </w:t>
      </w:r>
      <w:r w:rsidRPr="00D222D9">
        <w:rPr>
          <w:rFonts w:ascii="Arial" w:hAnsi="Arial" w:cs="Arial"/>
          <w:color w:val="000000"/>
          <w:sz w:val="22"/>
          <w:szCs w:val="22"/>
          <w:highlight w:val="yellow"/>
        </w:rPr>
        <w:t>.........................</w:t>
      </w:r>
      <w:r w:rsidRPr="00D222D9">
        <w:rPr>
          <w:rFonts w:ascii="Arial" w:hAnsi="Arial" w:cs="Arial"/>
          <w:color w:val="000000"/>
          <w:sz w:val="22"/>
          <w:szCs w:val="22"/>
        </w:rPr>
        <w:t xml:space="preserve"> </w:t>
      </w:r>
      <w:r w:rsidRPr="00D222D9">
        <w:rPr>
          <w:rFonts w:ascii="Arial" w:hAnsi="Arial" w:cs="Arial"/>
          <w:b/>
          <w:color w:val="000000"/>
          <w:sz w:val="22"/>
          <w:szCs w:val="22"/>
        </w:rPr>
        <w:t>EUR s DPH.</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ind w:firstLine="709"/>
        <w:rPr>
          <w:rFonts w:ascii="Arial" w:hAnsi="Arial" w:cs="Arial"/>
          <w:color w:val="000000"/>
          <w:sz w:val="22"/>
          <w:szCs w:val="22"/>
        </w:rPr>
      </w:pPr>
    </w:p>
    <w:p w:rsidR="006C6001" w:rsidRPr="00D222D9" w:rsidRDefault="006C6001" w:rsidP="006C6001">
      <w:pPr>
        <w:autoSpaceDE w:val="0"/>
        <w:autoSpaceDN w:val="0"/>
        <w:adjustRightInd w:val="0"/>
        <w:ind w:left="426" w:hanging="426"/>
        <w:jc w:val="both"/>
        <w:rPr>
          <w:rFonts w:ascii="Arial" w:hAnsi="Arial" w:cs="Arial"/>
          <w:color w:val="000000"/>
          <w:sz w:val="22"/>
          <w:szCs w:val="22"/>
        </w:rPr>
      </w:pPr>
      <w:r w:rsidRPr="00D222D9">
        <w:rPr>
          <w:rFonts w:ascii="Arial" w:hAnsi="Arial" w:cs="Arial"/>
          <w:color w:val="000000"/>
          <w:sz w:val="22"/>
          <w:szCs w:val="22"/>
        </w:rPr>
        <w:t xml:space="preserve">4. </w:t>
      </w:r>
      <w:r w:rsidRPr="00D222D9">
        <w:rPr>
          <w:rFonts w:ascii="Arial" w:hAnsi="Arial" w:cs="Arial"/>
          <w:color w:val="000000"/>
          <w:sz w:val="22"/>
          <w:szCs w:val="22"/>
        </w:rPr>
        <w:tab/>
        <w:t xml:space="preserve">V cene </w:t>
      </w:r>
      <w:r>
        <w:rPr>
          <w:rFonts w:ascii="Arial" w:hAnsi="Arial" w:cs="Arial"/>
          <w:color w:val="000000"/>
          <w:sz w:val="22"/>
          <w:szCs w:val="22"/>
        </w:rPr>
        <w:t xml:space="preserve">diela </w:t>
      </w:r>
      <w:r w:rsidRPr="00D222D9">
        <w:rPr>
          <w:rFonts w:ascii="Arial" w:hAnsi="Arial" w:cs="Arial"/>
          <w:color w:val="000000"/>
          <w:sz w:val="22"/>
          <w:szCs w:val="22"/>
        </w:rPr>
        <w:t xml:space="preserve">podľa rozpočtu (podľa oceneného výkazu výmer) sú zahrnuté aj náklady na: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vybudovanie, prevádzku, vypratanie, vyčistenie a zabezpečenie staveniska</w:t>
      </w:r>
      <w:r>
        <w:rPr>
          <w:rFonts w:ascii="Arial" w:hAnsi="Arial" w:cs="Arial"/>
          <w:color w:val="000000"/>
          <w:sz w:val="22"/>
          <w:szCs w:val="22"/>
        </w:rPr>
        <w:t>,</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vedľajšie rozpočtové náklady (VRN) a kompletizačnú činnosť (KČ)</w:t>
      </w:r>
      <w:r>
        <w:rPr>
          <w:rFonts w:ascii="Arial" w:hAnsi="Arial" w:cs="Arial"/>
          <w:color w:val="000000"/>
          <w:sz w:val="22"/>
          <w:szCs w:val="22"/>
        </w:rPr>
        <w:t>,</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činnosti špecifikované v bode 3. – 5. článku II. tejto zmluvy o</w:t>
      </w:r>
      <w:r>
        <w:rPr>
          <w:rFonts w:ascii="Arial" w:hAnsi="Arial" w:cs="Arial"/>
          <w:color w:val="000000"/>
          <w:sz w:val="22"/>
          <w:szCs w:val="22"/>
        </w:rPr>
        <w:t> </w:t>
      </w:r>
      <w:r w:rsidRPr="00D222D9">
        <w:rPr>
          <w:rFonts w:ascii="Arial" w:hAnsi="Arial" w:cs="Arial"/>
          <w:color w:val="000000"/>
          <w:sz w:val="22"/>
          <w:szCs w:val="22"/>
        </w:rPr>
        <w:t>dielo</w:t>
      </w:r>
      <w:r>
        <w:rPr>
          <w:rFonts w:ascii="Arial" w:hAnsi="Arial" w:cs="Arial"/>
          <w:color w:val="000000"/>
          <w:sz w:val="22"/>
          <w:szCs w:val="22"/>
        </w:rPr>
        <w:t>,</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všetky prípravné práce, revízie, odborné prehliadky, skúšky a dodatočné práce, ktoré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sú potrebné k uskutočneniu vlastného výkonu zhotoviteľa,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všetky mzdové, ostatné mzdové a vedľajšie náklady, ktoré vzniknú napr. ubytovaním a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stravovaním zamestnancov</w:t>
      </w:r>
      <w:r>
        <w:rPr>
          <w:rFonts w:ascii="Arial" w:hAnsi="Arial" w:cs="Arial"/>
          <w:color w:val="000000"/>
          <w:sz w:val="22"/>
          <w:szCs w:val="22"/>
        </w:rPr>
        <w:t xml:space="preserve"> zhotoviteľa</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poskytnutie súčinnosti v konaniach pred správnymi a inými orgánmi. Zhotoviteľ je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povinný </w:t>
      </w:r>
      <w:r>
        <w:rPr>
          <w:rFonts w:ascii="Arial" w:hAnsi="Arial" w:cs="Arial"/>
          <w:color w:val="000000"/>
          <w:sz w:val="22"/>
          <w:szCs w:val="22"/>
        </w:rPr>
        <w:t>zabezpečiť,</w:t>
      </w:r>
      <w:r w:rsidRPr="00D222D9">
        <w:rPr>
          <w:rFonts w:ascii="Arial" w:hAnsi="Arial" w:cs="Arial"/>
          <w:color w:val="000000"/>
          <w:sz w:val="22"/>
          <w:szCs w:val="22"/>
        </w:rPr>
        <w:t xml:space="preserve"> a to i od svojich subdodávateľov všetky dokumenty, atesty, certifikáty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revízne správy, návody na obsluhu, súhlasy a iné listiny potrebné v konaniach pred </w:t>
      </w:r>
    </w:p>
    <w:p w:rsidR="006C6001" w:rsidRPr="00D222D9" w:rsidRDefault="006C6001" w:rsidP="006C6001">
      <w:pPr>
        <w:autoSpaceDE w:val="0"/>
        <w:autoSpaceDN w:val="0"/>
        <w:adjustRightInd w:val="0"/>
        <w:ind w:left="426"/>
        <w:jc w:val="both"/>
        <w:rPr>
          <w:rFonts w:ascii="Arial" w:hAnsi="Arial" w:cs="Arial"/>
          <w:color w:val="000000"/>
          <w:sz w:val="22"/>
          <w:szCs w:val="22"/>
        </w:rPr>
      </w:pPr>
      <w:r w:rsidRPr="00D222D9">
        <w:rPr>
          <w:rFonts w:ascii="Arial" w:hAnsi="Arial" w:cs="Arial"/>
          <w:color w:val="000000"/>
          <w:sz w:val="22"/>
          <w:szCs w:val="22"/>
        </w:rPr>
        <w:t xml:space="preserve">  správnymi a inými orgánmi, </w:t>
      </w:r>
    </w:p>
    <w:p w:rsidR="006C6001" w:rsidRPr="00D222D9" w:rsidRDefault="006C6001" w:rsidP="006C6001">
      <w:pPr>
        <w:autoSpaceDE w:val="0"/>
        <w:autoSpaceDN w:val="0"/>
        <w:adjustRightInd w:val="0"/>
        <w:spacing w:after="15"/>
        <w:ind w:left="426"/>
        <w:jc w:val="both"/>
        <w:rPr>
          <w:rFonts w:ascii="Arial" w:hAnsi="Arial" w:cs="Arial"/>
          <w:sz w:val="22"/>
          <w:szCs w:val="22"/>
        </w:rPr>
      </w:pPr>
      <w:r w:rsidRPr="00D222D9">
        <w:rPr>
          <w:rFonts w:ascii="Arial" w:hAnsi="Arial" w:cs="Arial"/>
          <w:sz w:val="22"/>
          <w:szCs w:val="22"/>
        </w:rPr>
        <w:t xml:space="preserve">- režijné náklady, dane a prirážky na zisk a riziko, </w:t>
      </w:r>
    </w:p>
    <w:p w:rsidR="006C6001" w:rsidRPr="00D222D9" w:rsidRDefault="006C6001" w:rsidP="006C6001">
      <w:pPr>
        <w:autoSpaceDE w:val="0"/>
        <w:autoSpaceDN w:val="0"/>
        <w:adjustRightInd w:val="0"/>
        <w:ind w:left="426"/>
        <w:jc w:val="both"/>
        <w:rPr>
          <w:rFonts w:ascii="Arial" w:hAnsi="Arial" w:cs="Arial"/>
          <w:sz w:val="22"/>
          <w:szCs w:val="22"/>
        </w:rPr>
      </w:pPr>
      <w:r w:rsidRPr="00D222D9">
        <w:rPr>
          <w:rFonts w:ascii="Arial" w:hAnsi="Arial" w:cs="Arial"/>
          <w:sz w:val="22"/>
          <w:szCs w:val="22"/>
        </w:rPr>
        <w:t>- označenie stavby so základnými údajmi o stavbe,</w:t>
      </w:r>
    </w:p>
    <w:p w:rsidR="006C6001" w:rsidRPr="00D222D9" w:rsidRDefault="006C6001" w:rsidP="006C6001">
      <w:pPr>
        <w:autoSpaceDE w:val="0"/>
        <w:autoSpaceDN w:val="0"/>
        <w:adjustRightInd w:val="0"/>
        <w:ind w:left="426"/>
        <w:jc w:val="both"/>
        <w:rPr>
          <w:rFonts w:ascii="Arial" w:hAnsi="Arial" w:cs="Arial"/>
          <w:sz w:val="22"/>
          <w:szCs w:val="22"/>
        </w:rPr>
      </w:pPr>
      <w:r w:rsidRPr="00D222D9">
        <w:rPr>
          <w:rFonts w:ascii="Arial" w:hAnsi="Arial" w:cs="Arial"/>
          <w:sz w:val="22"/>
          <w:szCs w:val="22"/>
        </w:rPr>
        <w:t>- doprav</w:t>
      </w:r>
      <w:r>
        <w:rPr>
          <w:rFonts w:ascii="Arial" w:hAnsi="Arial" w:cs="Arial"/>
          <w:sz w:val="22"/>
          <w:szCs w:val="22"/>
        </w:rPr>
        <w:t>u</w:t>
      </w:r>
      <w:r w:rsidRPr="00D222D9">
        <w:rPr>
          <w:rFonts w:ascii="Arial" w:hAnsi="Arial" w:cs="Arial"/>
          <w:sz w:val="22"/>
          <w:szCs w:val="22"/>
        </w:rPr>
        <w:t xml:space="preserve">. </w:t>
      </w:r>
    </w:p>
    <w:p w:rsidR="006C6001" w:rsidRPr="00D222D9" w:rsidRDefault="006C6001" w:rsidP="006C6001">
      <w:pPr>
        <w:autoSpaceDE w:val="0"/>
        <w:autoSpaceDN w:val="0"/>
        <w:adjustRightInd w:val="0"/>
        <w:spacing w:after="17"/>
        <w:ind w:left="426" w:hanging="426"/>
        <w:jc w:val="both"/>
        <w:rPr>
          <w:rFonts w:ascii="Arial" w:hAnsi="Arial" w:cs="Arial"/>
          <w:sz w:val="22"/>
          <w:szCs w:val="22"/>
        </w:rPr>
      </w:pPr>
      <w:r w:rsidRPr="00D222D9">
        <w:rPr>
          <w:rFonts w:ascii="Arial" w:hAnsi="Arial" w:cs="Arial"/>
          <w:sz w:val="22"/>
          <w:szCs w:val="22"/>
        </w:rPr>
        <w:t>5.</w:t>
      </w:r>
      <w:r w:rsidRPr="00D222D9">
        <w:rPr>
          <w:rFonts w:ascii="Arial" w:hAnsi="Arial" w:cs="Arial"/>
          <w:sz w:val="22"/>
          <w:szCs w:val="22"/>
        </w:rPr>
        <w:tab/>
        <w:t>Dohodnutú cenu za dielo je možné zmeniť v prípade zmeny sadzby DPH a iných administratívnych opatrení štátu formou písomného dodatku.</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6. </w:t>
      </w:r>
      <w:r w:rsidRPr="00D222D9">
        <w:rPr>
          <w:rFonts w:ascii="Arial" w:hAnsi="Arial" w:cs="Arial"/>
          <w:sz w:val="22"/>
          <w:szCs w:val="22"/>
        </w:rPr>
        <w:tab/>
        <w:t>V prípade vzniku naviac prác uvedených v stavebnom denníku, ktoré priamo súvisia s odkrytými vadami, ktoré objednávateľ nemohol predvídať, alebo ktoré vyplynuli z dôvodu potreby zmeny alebo doplnenia projektovaného technického riešenia v priebehu realizácie</w:t>
      </w:r>
      <w:r>
        <w:rPr>
          <w:rFonts w:ascii="Arial" w:hAnsi="Arial" w:cs="Arial"/>
          <w:sz w:val="22"/>
          <w:szCs w:val="22"/>
        </w:rPr>
        <w:t xml:space="preserve"> diela</w:t>
      </w:r>
      <w:r w:rsidRPr="00D222D9">
        <w:rPr>
          <w:rFonts w:ascii="Arial" w:hAnsi="Arial" w:cs="Arial"/>
          <w:sz w:val="22"/>
          <w:szCs w:val="22"/>
        </w:rPr>
        <w:t xml:space="preserve">, ktorých vykonanie je potrebné na riadne dokončenie a odovzdanie diela, </w:t>
      </w:r>
      <w:r w:rsidRPr="00D222D9">
        <w:rPr>
          <w:rFonts w:ascii="Arial" w:hAnsi="Arial" w:cs="Arial"/>
          <w:sz w:val="22"/>
          <w:szCs w:val="22"/>
        </w:rPr>
        <w:lastRenderedPageBreak/>
        <w:t>prípadne zmeny materiálov a dodávok alebo in</w:t>
      </w:r>
      <w:r>
        <w:rPr>
          <w:rFonts w:ascii="Arial" w:hAnsi="Arial" w:cs="Arial"/>
          <w:sz w:val="22"/>
          <w:szCs w:val="22"/>
        </w:rPr>
        <w:t>é</w:t>
      </w:r>
      <w:r w:rsidRPr="00D222D9">
        <w:rPr>
          <w:rFonts w:ascii="Arial" w:hAnsi="Arial" w:cs="Arial"/>
          <w:sz w:val="22"/>
          <w:szCs w:val="22"/>
        </w:rPr>
        <w:t xml:space="preserve"> zm</w:t>
      </w:r>
      <w:r>
        <w:rPr>
          <w:rFonts w:ascii="Arial" w:hAnsi="Arial" w:cs="Arial"/>
          <w:sz w:val="22"/>
          <w:szCs w:val="22"/>
        </w:rPr>
        <w:t>eny</w:t>
      </w:r>
      <w:r w:rsidRPr="00D222D9">
        <w:rPr>
          <w:rFonts w:ascii="Arial" w:hAnsi="Arial" w:cs="Arial"/>
          <w:sz w:val="22"/>
          <w:szCs w:val="22"/>
        </w:rPr>
        <w:t xml:space="preserve"> vyvolan</w:t>
      </w:r>
      <w:r>
        <w:rPr>
          <w:rFonts w:ascii="Arial" w:hAnsi="Arial" w:cs="Arial"/>
          <w:sz w:val="22"/>
          <w:szCs w:val="22"/>
        </w:rPr>
        <w:t>é</w:t>
      </w:r>
      <w:r w:rsidRPr="00D222D9">
        <w:rPr>
          <w:rFonts w:ascii="Arial" w:hAnsi="Arial" w:cs="Arial"/>
          <w:sz w:val="22"/>
          <w:szCs w:val="22"/>
        </w:rPr>
        <w:t xml:space="preserve"> zo strany objednávateľa, ovplyvňujúc</w:t>
      </w:r>
      <w:r>
        <w:rPr>
          <w:rFonts w:ascii="Arial" w:hAnsi="Arial" w:cs="Arial"/>
          <w:sz w:val="22"/>
          <w:szCs w:val="22"/>
        </w:rPr>
        <w:t>e</w:t>
      </w:r>
      <w:r w:rsidRPr="00D222D9">
        <w:rPr>
          <w:rFonts w:ascii="Arial" w:hAnsi="Arial" w:cs="Arial"/>
          <w:sz w:val="22"/>
          <w:szCs w:val="22"/>
        </w:rPr>
        <w:t xml:space="preserve"> cenu za dielo</w:t>
      </w:r>
      <w:r>
        <w:rPr>
          <w:rFonts w:ascii="Arial" w:hAnsi="Arial" w:cs="Arial"/>
          <w:sz w:val="22"/>
          <w:szCs w:val="22"/>
        </w:rPr>
        <w:t>,</w:t>
      </w:r>
      <w:r w:rsidRPr="00D222D9">
        <w:rPr>
          <w:rFonts w:ascii="Arial" w:hAnsi="Arial" w:cs="Arial"/>
          <w:sz w:val="22"/>
          <w:szCs w:val="22"/>
        </w:rPr>
        <w:t xml:space="preserve"> predmetné práce, tovary, ich cena a rozsah musia byť prerokované a schválené formou dohody medzi objednávateľom a zhotoviteľom, </w:t>
      </w:r>
      <w:r>
        <w:rPr>
          <w:rFonts w:ascii="Arial" w:hAnsi="Arial" w:cs="Arial"/>
          <w:sz w:val="22"/>
          <w:szCs w:val="22"/>
        </w:rPr>
        <w:t xml:space="preserve">ktorej výsledkom bude uzatvorenie dodatku k tejto zmluve o dielo. Predmetný dodatok </w:t>
      </w:r>
      <w:r w:rsidRPr="00D222D9">
        <w:rPr>
          <w:rFonts w:ascii="Arial" w:hAnsi="Arial" w:cs="Arial"/>
          <w:sz w:val="22"/>
          <w:szCs w:val="22"/>
        </w:rPr>
        <w:t xml:space="preserve">sa stáva neoddeliteľnou súčasťou tejto zmluvy o dielo.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6.1 </w:t>
      </w:r>
      <w:r w:rsidRPr="00D222D9">
        <w:rPr>
          <w:rFonts w:ascii="Arial" w:hAnsi="Arial" w:cs="Arial"/>
          <w:sz w:val="22"/>
          <w:szCs w:val="22"/>
        </w:rPr>
        <w:tab/>
        <w:t xml:space="preserve">Zhotoviteľ je povinný k prípadnej dohode </w:t>
      </w:r>
      <w:r>
        <w:rPr>
          <w:rFonts w:ascii="Arial" w:hAnsi="Arial" w:cs="Arial"/>
          <w:sz w:val="22"/>
          <w:szCs w:val="22"/>
        </w:rPr>
        <w:t xml:space="preserve">uvedenej pod bodom 6 tohto článku tejto zmluvy o dielo </w:t>
      </w:r>
      <w:r w:rsidRPr="00D222D9">
        <w:rPr>
          <w:rFonts w:ascii="Arial" w:hAnsi="Arial" w:cs="Arial"/>
          <w:sz w:val="22"/>
          <w:szCs w:val="22"/>
        </w:rPr>
        <w:t xml:space="preserve">a v termíne stanovenom objednávateľom, najneskôr však </w:t>
      </w:r>
      <w:r w:rsidRPr="00D222D9">
        <w:rPr>
          <w:rFonts w:ascii="Arial" w:hAnsi="Arial" w:cs="Arial"/>
          <w:b/>
          <w:sz w:val="22"/>
          <w:szCs w:val="22"/>
        </w:rPr>
        <w:t>do piatich dní</w:t>
      </w:r>
      <w:r w:rsidRPr="00D222D9">
        <w:rPr>
          <w:rFonts w:ascii="Arial" w:hAnsi="Arial" w:cs="Arial"/>
          <w:sz w:val="22"/>
          <w:szCs w:val="22"/>
        </w:rPr>
        <w:t xml:space="preserve"> od písomnej požiadavky objednávateľa predložiť dodatok k špecifikácii ceny za dielo uvedenej v </w:t>
      </w:r>
      <w:r w:rsidRPr="00D222D9">
        <w:rPr>
          <w:rFonts w:ascii="Arial" w:hAnsi="Arial" w:cs="Arial"/>
          <w:b/>
          <w:sz w:val="22"/>
          <w:szCs w:val="22"/>
        </w:rPr>
        <w:t>Prílohe č.1</w:t>
      </w:r>
      <w:r w:rsidRPr="00D222D9">
        <w:rPr>
          <w:rFonts w:ascii="Arial" w:hAnsi="Arial" w:cs="Arial"/>
          <w:sz w:val="22"/>
          <w:szCs w:val="22"/>
        </w:rPr>
        <w:t xml:space="preserve"> (Špecifikácia ceny), ktorého obsahom musí byť: </w:t>
      </w:r>
    </w:p>
    <w:p w:rsidR="006C6001" w:rsidRPr="00D222D9" w:rsidRDefault="006C6001" w:rsidP="006C6001">
      <w:pPr>
        <w:autoSpaceDE w:val="0"/>
        <w:autoSpaceDN w:val="0"/>
        <w:adjustRightInd w:val="0"/>
        <w:ind w:left="567" w:hanging="141"/>
        <w:jc w:val="both"/>
        <w:rPr>
          <w:rFonts w:ascii="Arial" w:hAnsi="Arial" w:cs="Arial"/>
          <w:sz w:val="22"/>
          <w:szCs w:val="22"/>
        </w:rPr>
      </w:pPr>
      <w:r w:rsidRPr="00D222D9">
        <w:rPr>
          <w:rFonts w:ascii="Arial" w:hAnsi="Arial" w:cs="Arial"/>
          <w:sz w:val="22"/>
          <w:szCs w:val="22"/>
        </w:rPr>
        <w:t>- rekapitulácia ceny, ktorá obsahuje pôvodný rozpočet a nový rozpočet, odôvodnenie</w:t>
      </w:r>
      <w:r>
        <w:rPr>
          <w:rFonts w:ascii="Arial" w:hAnsi="Arial" w:cs="Arial"/>
          <w:sz w:val="22"/>
          <w:szCs w:val="22"/>
        </w:rPr>
        <w:t xml:space="preserve"> uzatvorenia dodatku</w:t>
      </w:r>
      <w:r w:rsidRPr="00D222D9">
        <w:rPr>
          <w:rFonts w:ascii="Arial" w:hAnsi="Arial" w:cs="Arial"/>
          <w:sz w:val="22"/>
          <w:szCs w:val="22"/>
        </w:rPr>
        <w:t xml:space="preserve">; </w:t>
      </w:r>
    </w:p>
    <w:p w:rsidR="006C6001" w:rsidRPr="00D222D9" w:rsidRDefault="006C6001" w:rsidP="006C6001">
      <w:pPr>
        <w:autoSpaceDE w:val="0"/>
        <w:autoSpaceDN w:val="0"/>
        <w:adjustRightInd w:val="0"/>
        <w:ind w:left="567" w:hanging="141"/>
        <w:jc w:val="both"/>
        <w:rPr>
          <w:rFonts w:ascii="Arial" w:hAnsi="Arial" w:cs="Arial"/>
          <w:sz w:val="22"/>
          <w:szCs w:val="22"/>
        </w:rPr>
      </w:pPr>
      <w:r w:rsidRPr="00D222D9">
        <w:rPr>
          <w:rFonts w:ascii="Arial" w:hAnsi="Arial" w:cs="Arial"/>
          <w:sz w:val="22"/>
          <w:szCs w:val="22"/>
        </w:rPr>
        <w:t xml:space="preserve">- položkový rozpočet naviac prác vypracovaný na základe výkazu výmer naviac prác,  </w:t>
      </w:r>
    </w:p>
    <w:p w:rsidR="006C6001" w:rsidRPr="00D222D9" w:rsidRDefault="006C6001" w:rsidP="006C6001">
      <w:pPr>
        <w:autoSpaceDE w:val="0"/>
        <w:autoSpaceDN w:val="0"/>
        <w:adjustRightInd w:val="0"/>
        <w:ind w:left="567" w:hanging="141"/>
        <w:jc w:val="both"/>
        <w:rPr>
          <w:rFonts w:ascii="Arial" w:hAnsi="Arial" w:cs="Arial"/>
          <w:sz w:val="22"/>
          <w:szCs w:val="22"/>
        </w:rPr>
      </w:pPr>
      <w:r w:rsidRPr="00D222D9">
        <w:rPr>
          <w:rFonts w:ascii="Arial" w:hAnsi="Arial" w:cs="Arial"/>
          <w:sz w:val="22"/>
          <w:szCs w:val="22"/>
        </w:rPr>
        <w:t xml:space="preserve">  spracovaný zhotoviteľom, prípadne v spolupráci s projektantom;</w:t>
      </w:r>
    </w:p>
    <w:p w:rsidR="006C6001" w:rsidRPr="00D222D9" w:rsidRDefault="006C6001" w:rsidP="006C6001">
      <w:pPr>
        <w:autoSpaceDE w:val="0"/>
        <w:autoSpaceDN w:val="0"/>
        <w:adjustRightInd w:val="0"/>
        <w:ind w:left="567" w:hanging="141"/>
        <w:jc w:val="both"/>
        <w:rPr>
          <w:rFonts w:ascii="Arial" w:hAnsi="Arial" w:cs="Arial"/>
          <w:sz w:val="22"/>
          <w:szCs w:val="22"/>
        </w:rPr>
      </w:pPr>
      <w:r w:rsidRPr="00D222D9">
        <w:rPr>
          <w:rFonts w:ascii="Arial" w:hAnsi="Arial" w:cs="Arial"/>
          <w:sz w:val="22"/>
          <w:szCs w:val="22"/>
        </w:rPr>
        <w:t xml:space="preserve">- položkový rozpočet prác, ktoré nebudú realizované.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6.2 </w:t>
      </w:r>
      <w:r w:rsidRPr="00D222D9">
        <w:rPr>
          <w:rFonts w:ascii="Arial" w:hAnsi="Arial" w:cs="Arial"/>
          <w:sz w:val="22"/>
          <w:szCs w:val="22"/>
        </w:rPr>
        <w:tab/>
        <w:t xml:space="preserve">Pre výpočet zmeny ceny bude zhotoviteľ používať ceny nasledovne: </w:t>
      </w:r>
    </w:p>
    <w:p w:rsidR="006C6001" w:rsidRPr="00D222D9" w:rsidRDefault="006C6001" w:rsidP="00FB07F1">
      <w:pPr>
        <w:numPr>
          <w:ilvl w:val="1"/>
          <w:numId w:val="13"/>
        </w:numPr>
        <w:autoSpaceDE w:val="0"/>
        <w:autoSpaceDN w:val="0"/>
        <w:adjustRightInd w:val="0"/>
        <w:ind w:left="567" w:hanging="141"/>
        <w:jc w:val="both"/>
        <w:rPr>
          <w:rFonts w:ascii="Arial" w:hAnsi="Arial" w:cs="Arial"/>
          <w:sz w:val="22"/>
          <w:szCs w:val="22"/>
        </w:rPr>
      </w:pPr>
      <w:r w:rsidRPr="00D222D9">
        <w:rPr>
          <w:rFonts w:ascii="Arial" w:hAnsi="Arial" w:cs="Arial"/>
          <w:sz w:val="22"/>
          <w:szCs w:val="22"/>
        </w:rPr>
        <w:t>zmeny množstiev, v prípade zmeny množstva merných jednotiek uvedených v rozpočte  v </w:t>
      </w:r>
      <w:r w:rsidRPr="00D222D9">
        <w:rPr>
          <w:rFonts w:ascii="Arial" w:hAnsi="Arial" w:cs="Arial"/>
          <w:b/>
          <w:sz w:val="22"/>
          <w:szCs w:val="22"/>
        </w:rPr>
        <w:t>Prílohe č.1</w:t>
      </w:r>
      <w:r w:rsidRPr="00D222D9">
        <w:rPr>
          <w:rFonts w:ascii="Arial" w:hAnsi="Arial" w:cs="Arial"/>
          <w:sz w:val="22"/>
          <w:szCs w:val="22"/>
        </w:rPr>
        <w:t xml:space="preserve">(Špecifikácia ceny) tejto zmluvy o dielo, dohodnuté jednotkové ceny sa uplatnia aj na zvýšené množstvá; </w:t>
      </w:r>
    </w:p>
    <w:p w:rsidR="006C6001" w:rsidRPr="00D222D9" w:rsidRDefault="006C6001" w:rsidP="00FB07F1">
      <w:pPr>
        <w:numPr>
          <w:ilvl w:val="1"/>
          <w:numId w:val="13"/>
        </w:numPr>
        <w:autoSpaceDE w:val="0"/>
        <w:autoSpaceDN w:val="0"/>
        <w:adjustRightInd w:val="0"/>
        <w:ind w:left="567" w:hanging="141"/>
        <w:jc w:val="both"/>
        <w:rPr>
          <w:rFonts w:ascii="Arial" w:hAnsi="Arial" w:cs="Arial"/>
          <w:sz w:val="22"/>
          <w:szCs w:val="22"/>
        </w:rPr>
      </w:pPr>
      <w:r w:rsidRPr="00D222D9">
        <w:rPr>
          <w:rFonts w:ascii="Arial" w:hAnsi="Arial" w:cs="Arial"/>
          <w:sz w:val="22"/>
          <w:szCs w:val="22"/>
        </w:rPr>
        <w:t xml:space="preserve">pri doplnení nových položiek konštrukcií a prác, ktoré sa v </w:t>
      </w:r>
      <w:r w:rsidRPr="00D222D9">
        <w:rPr>
          <w:rFonts w:ascii="Arial" w:hAnsi="Arial" w:cs="Arial"/>
          <w:b/>
          <w:sz w:val="22"/>
          <w:szCs w:val="22"/>
        </w:rPr>
        <w:t>Prílohe č.</w:t>
      </w:r>
      <w:r>
        <w:rPr>
          <w:rFonts w:ascii="Arial" w:hAnsi="Arial" w:cs="Arial"/>
          <w:b/>
          <w:sz w:val="22"/>
          <w:szCs w:val="22"/>
        </w:rPr>
        <w:t xml:space="preserve"> </w:t>
      </w:r>
      <w:r w:rsidRPr="00D222D9">
        <w:rPr>
          <w:rFonts w:ascii="Arial" w:hAnsi="Arial" w:cs="Arial"/>
          <w:b/>
          <w:sz w:val="22"/>
          <w:szCs w:val="22"/>
        </w:rPr>
        <w:t>1</w:t>
      </w:r>
      <w:r w:rsidRPr="00D222D9">
        <w:rPr>
          <w:rFonts w:ascii="Arial" w:hAnsi="Arial" w:cs="Arial"/>
          <w:sz w:val="22"/>
          <w:szCs w:val="22"/>
        </w:rPr>
        <w:t xml:space="preserve"> (Špecifikácia ceny) tejto zmluvy o dielo nevyskytujú, predloží zhotoviteľ kalkuláciu podľa kalkulačného vzorca uvedeného v </w:t>
      </w:r>
      <w:r w:rsidRPr="00D222D9">
        <w:rPr>
          <w:rFonts w:ascii="Arial" w:hAnsi="Arial" w:cs="Arial"/>
          <w:b/>
          <w:sz w:val="22"/>
          <w:szCs w:val="22"/>
        </w:rPr>
        <w:t>Prílohe č. 3</w:t>
      </w:r>
      <w:r w:rsidRPr="00D222D9">
        <w:rPr>
          <w:rFonts w:ascii="Arial" w:hAnsi="Arial" w:cs="Arial"/>
          <w:sz w:val="22"/>
          <w:szCs w:val="22"/>
        </w:rPr>
        <w:t xml:space="preserve"> (kalkulačný vzorec) tejto zmluvy o dielo; </w:t>
      </w:r>
    </w:p>
    <w:p w:rsidR="006C6001" w:rsidRPr="00D222D9" w:rsidRDefault="006C6001" w:rsidP="00FB07F1">
      <w:pPr>
        <w:numPr>
          <w:ilvl w:val="1"/>
          <w:numId w:val="13"/>
        </w:numPr>
        <w:autoSpaceDE w:val="0"/>
        <w:autoSpaceDN w:val="0"/>
        <w:adjustRightInd w:val="0"/>
        <w:ind w:left="567" w:hanging="141"/>
        <w:jc w:val="both"/>
        <w:rPr>
          <w:rFonts w:ascii="Arial" w:hAnsi="Arial" w:cs="Arial"/>
          <w:sz w:val="22"/>
          <w:szCs w:val="22"/>
        </w:rPr>
      </w:pPr>
      <w:r w:rsidRPr="00D222D9">
        <w:rPr>
          <w:rFonts w:ascii="Arial" w:hAnsi="Arial" w:cs="Arial"/>
          <w:sz w:val="22"/>
          <w:szCs w:val="22"/>
        </w:rPr>
        <w:t xml:space="preserve">práce vykonané v menšom rozsahu ako vyplýva z </w:t>
      </w:r>
      <w:r w:rsidRPr="00D222D9">
        <w:rPr>
          <w:rFonts w:ascii="Arial" w:hAnsi="Arial" w:cs="Arial"/>
          <w:b/>
          <w:sz w:val="22"/>
          <w:szCs w:val="22"/>
        </w:rPr>
        <w:t xml:space="preserve">Prílohy č. 1 </w:t>
      </w:r>
      <w:r w:rsidRPr="00D222D9">
        <w:rPr>
          <w:rFonts w:ascii="Arial" w:hAnsi="Arial" w:cs="Arial"/>
          <w:sz w:val="22"/>
          <w:szCs w:val="22"/>
        </w:rPr>
        <w:t xml:space="preserve">(Špecifikácia ceny) tejto zmluvy o dielo budú odpočítané v nevykonanom rozsahu. </w:t>
      </w:r>
    </w:p>
    <w:p w:rsidR="006C6001" w:rsidRPr="00D222D9" w:rsidRDefault="006C6001" w:rsidP="006C6001">
      <w:pPr>
        <w:autoSpaceDE w:val="0"/>
        <w:autoSpaceDN w:val="0"/>
        <w:adjustRightInd w:val="0"/>
        <w:spacing w:after="17"/>
        <w:ind w:left="426" w:hanging="426"/>
        <w:jc w:val="both"/>
        <w:rPr>
          <w:rFonts w:ascii="Arial" w:hAnsi="Arial" w:cs="Arial"/>
          <w:sz w:val="22"/>
          <w:szCs w:val="22"/>
        </w:rPr>
      </w:pPr>
      <w:r w:rsidRPr="00D222D9">
        <w:rPr>
          <w:rFonts w:ascii="Arial" w:hAnsi="Arial" w:cs="Arial"/>
          <w:sz w:val="22"/>
          <w:szCs w:val="22"/>
        </w:rPr>
        <w:t>7.</w:t>
      </w:r>
      <w:r w:rsidRPr="00D222D9">
        <w:rPr>
          <w:rFonts w:ascii="Arial" w:hAnsi="Arial" w:cs="Arial"/>
          <w:sz w:val="22"/>
          <w:szCs w:val="22"/>
        </w:rPr>
        <w:tab/>
        <w:t xml:space="preserve">V prípade vzniku naviac prác, bude ich rozsah a cena prerokovaná a riešená v zmysle § 18 zákona o verejnom obstarávaní, t. j. formou dodatku k zmluve o dielo. Návrh dodatku k špecifikácii ceny spracuje zhotoviteľ podľa bodu 6.1 a pre výpočet zmeny ceny bude používať ceny podľa bodu 6.2 tohto článku tejto zmluvy o dielo. </w:t>
      </w:r>
    </w:p>
    <w:p w:rsidR="006C6001"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V.</w:t>
      </w:r>
    </w:p>
    <w:p w:rsidR="006C6001"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Platobné podmienky</w:t>
      </w: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FB07F1">
      <w:pPr>
        <w:numPr>
          <w:ilvl w:val="0"/>
          <w:numId w:val="11"/>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Objednávateľ neposkytuje </w:t>
      </w:r>
      <w:r>
        <w:rPr>
          <w:rFonts w:ascii="Arial" w:hAnsi="Arial" w:cs="Arial"/>
          <w:sz w:val="22"/>
          <w:szCs w:val="22"/>
        </w:rPr>
        <w:t xml:space="preserve">na zhotovenie </w:t>
      </w:r>
      <w:r w:rsidRPr="00D222D9">
        <w:rPr>
          <w:rFonts w:ascii="Arial" w:hAnsi="Arial" w:cs="Arial"/>
          <w:sz w:val="22"/>
          <w:szCs w:val="22"/>
        </w:rPr>
        <w:t xml:space="preserve">diela preddavky na cenu ani zálohové platby. </w:t>
      </w:r>
    </w:p>
    <w:p w:rsidR="006C6001" w:rsidRPr="006429FA" w:rsidRDefault="006C6001" w:rsidP="00FB07F1">
      <w:pPr>
        <w:numPr>
          <w:ilvl w:val="0"/>
          <w:numId w:val="11"/>
        </w:numPr>
        <w:autoSpaceDE w:val="0"/>
        <w:autoSpaceDN w:val="0"/>
        <w:adjustRightInd w:val="0"/>
        <w:ind w:left="426" w:hanging="426"/>
        <w:jc w:val="both"/>
        <w:rPr>
          <w:rFonts w:ascii="Arial" w:hAnsi="Arial" w:cs="Arial"/>
          <w:sz w:val="22"/>
          <w:szCs w:val="22"/>
        </w:rPr>
      </w:pPr>
      <w:r w:rsidRPr="006429FA">
        <w:rPr>
          <w:rFonts w:ascii="Arial" w:hAnsi="Arial" w:cs="Arial"/>
          <w:sz w:val="22"/>
          <w:szCs w:val="22"/>
        </w:rPr>
        <w:t>Cenu za dielo uhradí objednávateľ na základe faktúry, ktorú zhotoviteľ vystaví</w:t>
      </w:r>
      <w:r>
        <w:rPr>
          <w:rFonts w:ascii="Arial" w:hAnsi="Arial" w:cs="Arial"/>
          <w:color w:val="FF0000"/>
          <w:sz w:val="22"/>
          <w:szCs w:val="22"/>
        </w:rPr>
        <w:t xml:space="preserve"> </w:t>
      </w:r>
      <w:r w:rsidRPr="001178FF">
        <w:rPr>
          <w:rFonts w:ascii="Arial" w:hAnsi="Arial" w:cs="Arial"/>
          <w:sz w:val="22"/>
          <w:szCs w:val="22"/>
        </w:rPr>
        <w:t>najneskôr do piateho pracovného dňa v mesiaci nasledujúcom po dni zhotovenia a p</w:t>
      </w:r>
      <w:r>
        <w:rPr>
          <w:rFonts w:ascii="Arial" w:hAnsi="Arial" w:cs="Arial"/>
          <w:sz w:val="22"/>
          <w:szCs w:val="22"/>
        </w:rPr>
        <w:t xml:space="preserve">rotokolárneho odovzdania a prevzatia diela, t.j. po podpísaní odovzdávacieho/preberacieho protokolu objednávateľom a zhotoviteľom.  Následne zhotoviteľ bezodkladne </w:t>
      </w:r>
      <w:r w:rsidRPr="006429FA">
        <w:rPr>
          <w:rFonts w:ascii="Arial" w:hAnsi="Arial" w:cs="Arial"/>
          <w:sz w:val="22"/>
          <w:szCs w:val="22"/>
        </w:rPr>
        <w:t xml:space="preserve">doručí </w:t>
      </w:r>
      <w:r>
        <w:rPr>
          <w:rFonts w:ascii="Arial" w:hAnsi="Arial" w:cs="Arial"/>
          <w:sz w:val="22"/>
          <w:szCs w:val="22"/>
        </w:rPr>
        <w:t xml:space="preserve">faktúru </w:t>
      </w:r>
      <w:r w:rsidRPr="006429FA">
        <w:rPr>
          <w:rFonts w:ascii="Arial" w:hAnsi="Arial" w:cs="Arial"/>
          <w:sz w:val="22"/>
          <w:szCs w:val="22"/>
        </w:rPr>
        <w:t>v dvoch vyhotoveniach, každú s povahou originálu</w:t>
      </w:r>
      <w:r>
        <w:rPr>
          <w:rFonts w:ascii="Arial" w:hAnsi="Arial" w:cs="Arial"/>
          <w:sz w:val="22"/>
          <w:szCs w:val="22"/>
        </w:rPr>
        <w:t xml:space="preserve"> objednávateľovi.</w:t>
      </w:r>
      <w:r w:rsidRPr="006429FA">
        <w:rPr>
          <w:rFonts w:ascii="Arial" w:hAnsi="Arial" w:cs="Arial"/>
          <w:sz w:val="22"/>
          <w:szCs w:val="22"/>
        </w:rPr>
        <w:t xml:space="preserve">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3.    Lehota splatnosti faktúry je na základe dohody zmluvných strán stanovená na 60 dní od jej doručenia objednávateľovi.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4.  Zhotoviteľ zodpovedá za správnosť a úplnosť faktúry, ktorá musí mať náležitosti daňového dokladu v zmysle platných právnych predpisov o dani z pridanej hodnoty.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5.    Faktúra musí obsahovať: </w:t>
      </w:r>
    </w:p>
    <w:p w:rsidR="006C6001" w:rsidRDefault="006C6001" w:rsidP="00FB07F1">
      <w:pPr>
        <w:numPr>
          <w:ilvl w:val="3"/>
          <w:numId w:val="4"/>
        </w:numPr>
        <w:autoSpaceDE w:val="0"/>
        <w:autoSpaceDN w:val="0"/>
        <w:adjustRightInd w:val="0"/>
        <w:spacing w:after="27"/>
        <w:ind w:left="993" w:hanging="284"/>
        <w:jc w:val="both"/>
        <w:rPr>
          <w:rFonts w:ascii="Arial" w:hAnsi="Arial" w:cs="Arial"/>
          <w:sz w:val="22"/>
          <w:szCs w:val="22"/>
        </w:rPr>
      </w:pPr>
      <w:r>
        <w:rPr>
          <w:rFonts w:ascii="Arial" w:hAnsi="Arial" w:cs="Arial"/>
          <w:sz w:val="22"/>
          <w:szCs w:val="22"/>
        </w:rPr>
        <w:t>názov zákazky,</w:t>
      </w:r>
    </w:p>
    <w:p w:rsidR="006C6001" w:rsidRDefault="006C6001" w:rsidP="00FB07F1">
      <w:pPr>
        <w:numPr>
          <w:ilvl w:val="3"/>
          <w:numId w:val="4"/>
        </w:numPr>
        <w:autoSpaceDE w:val="0"/>
        <w:autoSpaceDN w:val="0"/>
        <w:adjustRightInd w:val="0"/>
        <w:spacing w:after="27"/>
        <w:ind w:left="993" w:hanging="284"/>
        <w:jc w:val="both"/>
        <w:rPr>
          <w:rFonts w:ascii="Arial" w:hAnsi="Arial" w:cs="Arial"/>
          <w:sz w:val="22"/>
          <w:szCs w:val="22"/>
        </w:rPr>
      </w:pPr>
      <w:r>
        <w:rPr>
          <w:rFonts w:ascii="Arial" w:hAnsi="Arial" w:cs="Arial"/>
          <w:sz w:val="22"/>
          <w:szCs w:val="22"/>
        </w:rPr>
        <w:t>číslo a názov zmluvy</w:t>
      </w:r>
    </w:p>
    <w:p w:rsidR="006C6001" w:rsidRPr="00D222D9" w:rsidRDefault="006C6001" w:rsidP="00FB07F1">
      <w:pPr>
        <w:numPr>
          <w:ilvl w:val="3"/>
          <w:numId w:val="4"/>
        </w:numPr>
        <w:autoSpaceDE w:val="0"/>
        <w:autoSpaceDN w:val="0"/>
        <w:adjustRightInd w:val="0"/>
        <w:spacing w:after="27"/>
        <w:ind w:left="993" w:hanging="284"/>
        <w:jc w:val="both"/>
        <w:rPr>
          <w:rFonts w:ascii="Arial" w:hAnsi="Arial" w:cs="Arial"/>
          <w:sz w:val="22"/>
          <w:szCs w:val="22"/>
        </w:rPr>
      </w:pPr>
      <w:r w:rsidRPr="00D222D9">
        <w:rPr>
          <w:rFonts w:ascii="Arial" w:hAnsi="Arial" w:cs="Arial"/>
          <w:sz w:val="22"/>
          <w:szCs w:val="22"/>
        </w:rPr>
        <w:t xml:space="preserve">označenie „faktúra“ a jej poradové číslo, </w:t>
      </w:r>
    </w:p>
    <w:p w:rsidR="006C6001" w:rsidRPr="00D222D9" w:rsidRDefault="006C6001" w:rsidP="00FB07F1">
      <w:pPr>
        <w:numPr>
          <w:ilvl w:val="3"/>
          <w:numId w:val="4"/>
        </w:numPr>
        <w:autoSpaceDE w:val="0"/>
        <w:autoSpaceDN w:val="0"/>
        <w:adjustRightInd w:val="0"/>
        <w:ind w:left="993" w:hanging="284"/>
        <w:jc w:val="both"/>
        <w:rPr>
          <w:rFonts w:ascii="Arial" w:hAnsi="Arial" w:cs="Arial"/>
          <w:sz w:val="22"/>
          <w:szCs w:val="22"/>
        </w:rPr>
      </w:pPr>
      <w:r w:rsidRPr="00D222D9">
        <w:rPr>
          <w:rFonts w:ascii="Arial" w:hAnsi="Arial" w:cs="Arial"/>
          <w:sz w:val="22"/>
          <w:szCs w:val="22"/>
        </w:rPr>
        <w:t xml:space="preserve">meno a adresu sídla, miesta podnikania, prípadne prevádzkarne zhotoviteľa a jeho identifikačné číslo pre daň,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meno a adresu sídla objednávateľa a jeho identifikačné číslo pre daň, ak mu je pridelené,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dátum kedy bolo dielo ukončené,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dátum vyhotovenia faktúry,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základ dane, jednotkovú cenu bez dane a zľavy, ak nie sú obsiahnuté v jednotkovej cene,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lastRenderedPageBreak/>
        <w:t xml:space="preserve">sadzbu dane alebo údaj o oslobodení od dane,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výšku dane spolu,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celkovú sumu s daňou z pridanej hodnoty,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IČO, DIČ, zhotoviteľa - príjemcu i objednávateľa - platiteľa, </w:t>
      </w:r>
    </w:p>
    <w:p w:rsidR="006C6001"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názov banky a číslo účtu objednávateľa - platiteľa, </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Pr>
          <w:rFonts w:ascii="Arial" w:hAnsi="Arial" w:cs="Arial"/>
          <w:sz w:val="22"/>
          <w:szCs w:val="22"/>
        </w:rPr>
        <w:t>názov banky a číslo účtu zhotoviteľa v tvare IBAN,</w:t>
      </w:r>
    </w:p>
    <w:p w:rsidR="006C6001" w:rsidRPr="00D222D9" w:rsidRDefault="006C6001" w:rsidP="00FB07F1">
      <w:pPr>
        <w:numPr>
          <w:ilvl w:val="0"/>
          <w:numId w:val="4"/>
        </w:numPr>
        <w:autoSpaceDE w:val="0"/>
        <w:autoSpaceDN w:val="0"/>
        <w:adjustRightInd w:val="0"/>
        <w:spacing w:after="29"/>
        <w:ind w:left="993" w:hanging="284"/>
        <w:jc w:val="both"/>
        <w:rPr>
          <w:rFonts w:ascii="Arial" w:hAnsi="Arial" w:cs="Arial"/>
          <w:sz w:val="22"/>
          <w:szCs w:val="22"/>
        </w:rPr>
      </w:pPr>
      <w:r w:rsidRPr="00D222D9">
        <w:rPr>
          <w:rFonts w:ascii="Arial" w:hAnsi="Arial" w:cs="Arial"/>
          <w:sz w:val="22"/>
          <w:szCs w:val="22"/>
        </w:rPr>
        <w:t xml:space="preserve">dátum odoslania faktúry a dátum splatnosti faktúry, </w:t>
      </w:r>
    </w:p>
    <w:p w:rsidR="006C6001" w:rsidRPr="00D222D9" w:rsidRDefault="006C6001" w:rsidP="00FB07F1">
      <w:pPr>
        <w:numPr>
          <w:ilvl w:val="0"/>
          <w:numId w:val="4"/>
        </w:numPr>
        <w:autoSpaceDE w:val="0"/>
        <w:autoSpaceDN w:val="0"/>
        <w:adjustRightInd w:val="0"/>
        <w:ind w:left="993" w:hanging="284"/>
        <w:jc w:val="both"/>
        <w:rPr>
          <w:rFonts w:ascii="Arial" w:hAnsi="Arial" w:cs="Arial"/>
          <w:sz w:val="22"/>
          <w:szCs w:val="22"/>
        </w:rPr>
      </w:pPr>
      <w:r w:rsidRPr="00D222D9">
        <w:rPr>
          <w:rFonts w:ascii="Arial" w:hAnsi="Arial" w:cs="Arial"/>
          <w:sz w:val="22"/>
          <w:szCs w:val="22"/>
        </w:rPr>
        <w:t>podpis, prípadne i pečiatka oprávnenej osoby platiteľa dane</w:t>
      </w:r>
    </w:p>
    <w:p w:rsidR="006C6001" w:rsidRPr="00D222D9" w:rsidRDefault="006C6001" w:rsidP="00FB07F1">
      <w:pPr>
        <w:numPr>
          <w:ilvl w:val="0"/>
          <w:numId w:val="4"/>
        </w:numPr>
        <w:autoSpaceDE w:val="0"/>
        <w:autoSpaceDN w:val="0"/>
        <w:adjustRightInd w:val="0"/>
        <w:ind w:left="993" w:hanging="284"/>
        <w:jc w:val="both"/>
        <w:rPr>
          <w:rFonts w:ascii="Arial" w:hAnsi="Arial" w:cs="Arial"/>
          <w:sz w:val="22"/>
          <w:szCs w:val="22"/>
        </w:rPr>
      </w:pPr>
      <w:r w:rsidRPr="00D222D9">
        <w:rPr>
          <w:rFonts w:ascii="Arial" w:hAnsi="Arial" w:cs="Arial"/>
          <w:sz w:val="22"/>
          <w:szCs w:val="22"/>
        </w:rPr>
        <w:t>prílohy k faktúre musia byť:</w:t>
      </w:r>
    </w:p>
    <w:p w:rsidR="006C6001" w:rsidRDefault="006C6001" w:rsidP="00FB07F1">
      <w:pPr>
        <w:numPr>
          <w:ilvl w:val="0"/>
          <w:numId w:val="4"/>
        </w:numPr>
        <w:autoSpaceDE w:val="0"/>
        <w:autoSpaceDN w:val="0"/>
        <w:adjustRightInd w:val="0"/>
        <w:ind w:left="1418" w:hanging="425"/>
        <w:jc w:val="both"/>
        <w:rPr>
          <w:rFonts w:ascii="Arial" w:hAnsi="Arial" w:cs="Arial"/>
          <w:sz w:val="22"/>
          <w:szCs w:val="22"/>
        </w:rPr>
      </w:pPr>
      <w:r>
        <w:rPr>
          <w:rFonts w:ascii="Arial" w:hAnsi="Arial" w:cs="Arial"/>
          <w:sz w:val="22"/>
          <w:szCs w:val="22"/>
        </w:rPr>
        <w:t>protokol</w:t>
      </w:r>
      <w:r w:rsidRPr="00D222D9">
        <w:rPr>
          <w:rFonts w:ascii="Arial" w:hAnsi="Arial" w:cs="Arial"/>
          <w:sz w:val="22"/>
          <w:szCs w:val="22"/>
        </w:rPr>
        <w:t xml:space="preserve"> o odovzdaní a prevzatí diela,</w:t>
      </w:r>
    </w:p>
    <w:p w:rsidR="006C6001" w:rsidRPr="00D222D9" w:rsidRDefault="006C6001" w:rsidP="00FB07F1">
      <w:pPr>
        <w:numPr>
          <w:ilvl w:val="0"/>
          <w:numId w:val="4"/>
        </w:numPr>
        <w:autoSpaceDE w:val="0"/>
        <w:autoSpaceDN w:val="0"/>
        <w:adjustRightInd w:val="0"/>
        <w:ind w:left="1418" w:hanging="425"/>
        <w:jc w:val="both"/>
        <w:rPr>
          <w:rFonts w:ascii="Arial" w:hAnsi="Arial" w:cs="Arial"/>
          <w:sz w:val="22"/>
          <w:szCs w:val="22"/>
        </w:rPr>
      </w:pPr>
      <w:r>
        <w:rPr>
          <w:rFonts w:ascii="Arial" w:hAnsi="Arial" w:cs="Arial"/>
          <w:sz w:val="22"/>
          <w:szCs w:val="22"/>
        </w:rPr>
        <w:t>zápisnica o odovzdaní a prevzatí diela obsahujúca zjavné vady nebrániace riadnemu užívaniu diela a zápis o odstránení vád zistených pri prevzatí diela v zmysle čl. IX odseku 5 tejto zmluvy, ak sa uvedené uplatňuje,</w:t>
      </w:r>
    </w:p>
    <w:p w:rsidR="006C6001" w:rsidRPr="00D222D9" w:rsidRDefault="006C6001" w:rsidP="00FB07F1">
      <w:pPr>
        <w:numPr>
          <w:ilvl w:val="0"/>
          <w:numId w:val="4"/>
        </w:numPr>
        <w:autoSpaceDE w:val="0"/>
        <w:autoSpaceDN w:val="0"/>
        <w:adjustRightInd w:val="0"/>
        <w:ind w:left="1418" w:hanging="425"/>
        <w:jc w:val="both"/>
        <w:rPr>
          <w:rFonts w:ascii="Arial" w:hAnsi="Arial" w:cs="Arial"/>
          <w:sz w:val="22"/>
          <w:szCs w:val="22"/>
        </w:rPr>
      </w:pPr>
      <w:r>
        <w:rPr>
          <w:rFonts w:ascii="Arial" w:hAnsi="Arial" w:cs="Arial"/>
          <w:sz w:val="22"/>
          <w:szCs w:val="22"/>
        </w:rPr>
        <w:t>špecifikáciu predmetu plnenia formou prílohy (cenové položky a pod.).</w:t>
      </w:r>
      <w:r w:rsidRPr="00D222D9">
        <w:rPr>
          <w:rFonts w:ascii="Arial" w:hAnsi="Arial" w:cs="Arial"/>
          <w:sz w:val="22"/>
          <w:szCs w:val="22"/>
        </w:rPr>
        <w:t xml:space="preserve">.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6.   V prípade, že faktúra nebude obsahovať náležitosti alebo prílohy uvedené v tejto zmluve, objednávateľ je oprávnený vrátiť ju zhotoviteľovi na doplnenie, resp. prepracovanie. V takom prípade sa preruší plynutie lehoty splatnosti a nová lehota splatnosti začne plynúť doručením opravenej resp. doplnenej faktúry objednávateľovi.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7.  </w:t>
      </w:r>
      <w:r>
        <w:rPr>
          <w:rFonts w:ascii="Arial" w:hAnsi="Arial" w:cs="Arial"/>
          <w:sz w:val="22"/>
          <w:szCs w:val="22"/>
        </w:rPr>
        <w:tab/>
      </w:r>
      <w:r w:rsidRPr="00D222D9">
        <w:rPr>
          <w:rFonts w:ascii="Arial" w:hAnsi="Arial" w:cs="Arial"/>
          <w:sz w:val="22"/>
          <w:szCs w:val="22"/>
        </w:rPr>
        <w:t xml:space="preserve">Platba bude vykonaná bezhotovostným platobným stykom na účet zhotoviteľa; za zaplatenie faktúry sa považuje odpísanie fakturovanej čiastky z účtu objednávateľa v prospech účtu zhotoviteľa. </w:t>
      </w:r>
    </w:p>
    <w:p w:rsidR="006C6001" w:rsidRPr="00680FDB"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8.   Zmluvné strany sa dohodli, že objednávateľ má právo </w:t>
      </w:r>
      <w:r>
        <w:rPr>
          <w:rFonts w:ascii="Arial" w:hAnsi="Arial" w:cs="Arial"/>
          <w:sz w:val="22"/>
          <w:szCs w:val="22"/>
        </w:rPr>
        <w:t>za</w:t>
      </w:r>
      <w:r w:rsidRPr="00D222D9">
        <w:rPr>
          <w:rFonts w:ascii="Arial" w:hAnsi="Arial" w:cs="Arial"/>
          <w:sz w:val="22"/>
          <w:szCs w:val="22"/>
        </w:rPr>
        <w:t xml:space="preserve">držať </w:t>
      </w:r>
      <w:r>
        <w:rPr>
          <w:rFonts w:ascii="Arial" w:hAnsi="Arial" w:cs="Arial"/>
          <w:sz w:val="22"/>
          <w:szCs w:val="22"/>
        </w:rPr>
        <w:t xml:space="preserve">20 </w:t>
      </w:r>
      <w:r w:rsidRPr="00D222D9">
        <w:rPr>
          <w:rFonts w:ascii="Arial" w:hAnsi="Arial" w:cs="Arial"/>
          <w:sz w:val="22"/>
          <w:szCs w:val="22"/>
        </w:rPr>
        <w:t xml:space="preserve">% z fakturovanej čiastky bez DPH až do termínu odstránenia </w:t>
      </w:r>
      <w:r>
        <w:rPr>
          <w:rFonts w:ascii="Arial" w:hAnsi="Arial" w:cs="Arial"/>
          <w:sz w:val="22"/>
          <w:szCs w:val="22"/>
        </w:rPr>
        <w:t xml:space="preserve">zjavných </w:t>
      </w:r>
      <w:r w:rsidRPr="00D222D9">
        <w:rPr>
          <w:rFonts w:ascii="Arial" w:hAnsi="Arial" w:cs="Arial"/>
          <w:sz w:val="22"/>
          <w:szCs w:val="22"/>
        </w:rPr>
        <w:t>vád</w:t>
      </w:r>
      <w:r>
        <w:rPr>
          <w:rFonts w:ascii="Arial" w:hAnsi="Arial" w:cs="Arial"/>
          <w:sz w:val="22"/>
          <w:szCs w:val="22"/>
        </w:rPr>
        <w:t xml:space="preserve"> a/alebo nedorobkov</w:t>
      </w:r>
      <w:r w:rsidRPr="00D222D9">
        <w:rPr>
          <w:rFonts w:ascii="Arial" w:hAnsi="Arial" w:cs="Arial"/>
          <w:sz w:val="22"/>
          <w:szCs w:val="22"/>
        </w:rPr>
        <w:t>, ktoré sa vyskytnú na diel</w:t>
      </w:r>
      <w:r>
        <w:rPr>
          <w:rFonts w:ascii="Arial" w:hAnsi="Arial" w:cs="Arial"/>
          <w:sz w:val="22"/>
          <w:szCs w:val="22"/>
        </w:rPr>
        <w:t>e, a ktoré nebránia riadnemu užívaniu diela</w:t>
      </w:r>
      <w:r w:rsidRPr="00D222D9">
        <w:rPr>
          <w:rFonts w:ascii="Arial" w:hAnsi="Arial" w:cs="Arial"/>
          <w:sz w:val="22"/>
          <w:szCs w:val="22"/>
        </w:rPr>
        <w:t xml:space="preserve">. </w:t>
      </w:r>
      <w:r>
        <w:rPr>
          <w:rFonts w:ascii="Arial" w:hAnsi="Arial" w:cs="Arial"/>
          <w:sz w:val="22"/>
          <w:szCs w:val="22"/>
        </w:rPr>
        <w:t xml:space="preserve">V takom prípade podpíšu objednávateľ a zhotoviteľ odovzdávací/preberací protokol  a vady a/alebo nedorobky, ktoré nebránia riadnemu užívaniu diela uvedie objednávateľ v zápisnici z odovzdania a prevzatia diela s uvedením termínu ich odstránenia, pričom táto zápisnica  bude zároveň považovaná za reklamáciu vád a/alebo nedorobkov. </w:t>
      </w:r>
      <w:r w:rsidRPr="00D222D9">
        <w:rPr>
          <w:rFonts w:ascii="Arial" w:hAnsi="Arial" w:cs="Arial"/>
          <w:sz w:val="22"/>
          <w:szCs w:val="22"/>
        </w:rPr>
        <w:t xml:space="preserve">Úhrada tejto časti </w:t>
      </w:r>
      <w:r>
        <w:rPr>
          <w:rFonts w:ascii="Arial" w:hAnsi="Arial" w:cs="Arial"/>
          <w:sz w:val="22"/>
          <w:szCs w:val="22"/>
        </w:rPr>
        <w:t xml:space="preserve">faktúry </w:t>
      </w:r>
      <w:r w:rsidRPr="00D222D9">
        <w:rPr>
          <w:rFonts w:ascii="Arial" w:hAnsi="Arial" w:cs="Arial"/>
          <w:sz w:val="22"/>
          <w:szCs w:val="22"/>
        </w:rPr>
        <w:t>bude vykonaná so splatnosťou 60 dní odo dňa</w:t>
      </w:r>
      <w:r>
        <w:rPr>
          <w:rFonts w:ascii="Arial" w:hAnsi="Arial" w:cs="Arial"/>
          <w:sz w:val="22"/>
          <w:szCs w:val="22"/>
        </w:rPr>
        <w:t xml:space="preserve"> odstránenia všetkých zjavných vád a/alebo nedorobkov diela nebrániacich riadnemu užívaniu diela uvedených v zápisnici z odovzdania a prevzatia diela</w:t>
      </w:r>
      <w:r w:rsidRPr="00680FDB">
        <w:rPr>
          <w:rFonts w:ascii="Arial" w:hAnsi="Arial" w:cs="Arial"/>
          <w:sz w:val="22"/>
          <w:szCs w:val="22"/>
        </w:rPr>
        <w:t>.</w:t>
      </w:r>
    </w:p>
    <w:p w:rsidR="006C6001" w:rsidRDefault="006C6001" w:rsidP="006C6001">
      <w:pPr>
        <w:autoSpaceDE w:val="0"/>
        <w:autoSpaceDN w:val="0"/>
        <w:adjustRightInd w:val="0"/>
        <w:jc w:val="center"/>
        <w:rPr>
          <w:rFonts w:ascii="Arial" w:hAnsi="Arial" w:cs="Arial"/>
          <w:b/>
          <w:bCs/>
          <w:sz w:val="22"/>
          <w:szCs w:val="22"/>
        </w:rPr>
      </w:pPr>
    </w:p>
    <w:p w:rsidR="006C6001" w:rsidRPr="00D222D9" w:rsidRDefault="006C6001" w:rsidP="006C6001">
      <w:pPr>
        <w:autoSpaceDE w:val="0"/>
        <w:autoSpaceDN w:val="0"/>
        <w:adjustRightInd w:val="0"/>
        <w:jc w:val="center"/>
        <w:rPr>
          <w:rFonts w:ascii="Arial" w:hAnsi="Arial" w:cs="Arial"/>
          <w:b/>
          <w:bCs/>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VI.</w:t>
      </w:r>
    </w:p>
    <w:p w:rsidR="006C6001"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Záruka za dielo a zodpovednosť za vady</w:t>
      </w: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color w:val="000000"/>
          <w:sz w:val="22"/>
          <w:szCs w:val="22"/>
        </w:rPr>
        <w:t xml:space="preserve">Zhotoviteľ zodpovedá za to, že predmet tejto zmluvy je zhotovený podľa podmienok dohodnutých v tejto zmluve a v súlade s platnými normami vzťahujúcimi sa k predmetu </w:t>
      </w:r>
      <w:r>
        <w:rPr>
          <w:rFonts w:ascii="Arial" w:hAnsi="Arial" w:cs="Arial"/>
          <w:color w:val="000000"/>
          <w:sz w:val="22"/>
          <w:szCs w:val="22"/>
        </w:rPr>
        <w:t>tejto zmluvy platnými v Slovenskej republike a Európskej únii</w:t>
      </w:r>
      <w:r w:rsidRPr="00D222D9">
        <w:rPr>
          <w:rFonts w:ascii="Arial" w:hAnsi="Arial" w:cs="Arial"/>
          <w:color w:val="000000"/>
          <w:sz w:val="22"/>
          <w:szCs w:val="22"/>
        </w:rPr>
        <w:t xml:space="preserve"> a v dobe prevzatia diela objednávateľom a počas záručnej lehoty bude mať zmluvne dohodnuté vlastnosti a bude spôsobil</w:t>
      </w:r>
      <w:r>
        <w:rPr>
          <w:rFonts w:ascii="Arial" w:hAnsi="Arial" w:cs="Arial"/>
          <w:color w:val="000000"/>
          <w:sz w:val="22"/>
          <w:szCs w:val="22"/>
        </w:rPr>
        <w:t>é</w:t>
      </w:r>
      <w:r w:rsidRPr="00D222D9">
        <w:rPr>
          <w:rFonts w:ascii="Arial" w:hAnsi="Arial" w:cs="Arial"/>
          <w:color w:val="000000"/>
          <w:sz w:val="22"/>
          <w:szCs w:val="22"/>
        </w:rPr>
        <w:t xml:space="preserve"> k riadnemu užívaniu. </w:t>
      </w:r>
      <w:r w:rsidRPr="00D222D9">
        <w:rPr>
          <w:rFonts w:ascii="Arial" w:hAnsi="Arial" w:cs="Arial"/>
          <w:sz w:val="22"/>
          <w:szCs w:val="22"/>
        </w:rPr>
        <w:t xml:space="preserve"> </w:t>
      </w:r>
    </w:p>
    <w:p w:rsidR="006C6001"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zodpovedá za vady, ktoré </w:t>
      </w:r>
      <w:r>
        <w:rPr>
          <w:rFonts w:ascii="Arial" w:hAnsi="Arial" w:cs="Arial"/>
          <w:sz w:val="22"/>
          <w:szCs w:val="22"/>
        </w:rPr>
        <w:t xml:space="preserve">má </w:t>
      </w:r>
      <w:r w:rsidRPr="00D222D9">
        <w:rPr>
          <w:rFonts w:ascii="Arial" w:hAnsi="Arial" w:cs="Arial"/>
          <w:sz w:val="22"/>
          <w:szCs w:val="22"/>
        </w:rPr>
        <w:t>predmet zmluvy má v čase jeho odovzdania objednávateľovi. Za vady, ktoré vznikli po odovzdaní diela zodpovedá zhotoviteľ iba vtedy, ak boli spôsobené porušením jeho povinností.</w:t>
      </w:r>
    </w:p>
    <w:p w:rsidR="006C6001" w:rsidRDefault="006C6001" w:rsidP="00FB07F1">
      <w:pPr>
        <w:numPr>
          <w:ilvl w:val="1"/>
          <w:numId w:val="10"/>
        </w:numPr>
        <w:autoSpaceDE w:val="0"/>
        <w:autoSpaceDN w:val="0"/>
        <w:adjustRightInd w:val="0"/>
        <w:ind w:left="426" w:hanging="426"/>
        <w:jc w:val="both"/>
        <w:rPr>
          <w:rFonts w:ascii="Arial" w:hAnsi="Arial" w:cs="Arial"/>
          <w:sz w:val="22"/>
          <w:szCs w:val="22"/>
        </w:rPr>
      </w:pPr>
      <w:r>
        <w:rPr>
          <w:rFonts w:ascii="Arial" w:hAnsi="Arial" w:cs="Arial"/>
          <w:sz w:val="22"/>
          <w:szCs w:val="22"/>
        </w:rPr>
        <w:t>Vady a/alebo nedorobky nebrániace riadnemu užívaniu diela zistené pri preberacom konaní budú zapísané v zápisnici o odovzdaní a prevzatí diela s uvedením termínu ich odstránenia. Ďalej bude dojednaný postup, resp. spolupôsobenie objednávateľa pri ich odstraňovaní. O odstránení všetkých takýchto zjavných vád sa vyhotoví písomný záznam.</w:t>
      </w:r>
    </w:p>
    <w:p w:rsidR="006C6001" w:rsidRPr="00D222D9" w:rsidRDefault="006C6001" w:rsidP="006C6001">
      <w:pPr>
        <w:autoSpaceDE w:val="0"/>
        <w:autoSpaceDN w:val="0"/>
        <w:adjustRightInd w:val="0"/>
        <w:jc w:val="both"/>
        <w:rPr>
          <w:rFonts w:ascii="Arial" w:hAnsi="Arial" w:cs="Arial"/>
          <w:sz w:val="22"/>
          <w:szCs w:val="22"/>
        </w:rPr>
      </w:pPr>
      <w:r w:rsidRPr="00D222D9">
        <w:rPr>
          <w:rFonts w:ascii="Arial" w:hAnsi="Arial" w:cs="Arial"/>
          <w:sz w:val="22"/>
          <w:szCs w:val="22"/>
        </w:rPr>
        <w:t xml:space="preserve"> </w:t>
      </w: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Záručná lehota na dielo je </w:t>
      </w:r>
      <w:r w:rsidRPr="00D222D9">
        <w:rPr>
          <w:rFonts w:ascii="Arial" w:hAnsi="Arial" w:cs="Arial"/>
          <w:b/>
          <w:sz w:val="22"/>
          <w:szCs w:val="22"/>
        </w:rPr>
        <w:t>60 mesiacov</w:t>
      </w:r>
      <w:r w:rsidRPr="00D222D9">
        <w:rPr>
          <w:rFonts w:ascii="Arial" w:hAnsi="Arial" w:cs="Arial"/>
          <w:sz w:val="22"/>
          <w:szCs w:val="22"/>
        </w:rPr>
        <w:t xml:space="preserve"> a začína plynúť odo dňa </w:t>
      </w:r>
      <w:r>
        <w:rPr>
          <w:rFonts w:ascii="Arial" w:hAnsi="Arial" w:cs="Arial"/>
          <w:sz w:val="22"/>
          <w:szCs w:val="22"/>
        </w:rPr>
        <w:t xml:space="preserve">protokolárneho </w:t>
      </w:r>
      <w:r w:rsidRPr="00D222D9">
        <w:rPr>
          <w:rFonts w:ascii="Arial" w:hAnsi="Arial" w:cs="Arial"/>
          <w:sz w:val="22"/>
          <w:szCs w:val="22"/>
        </w:rPr>
        <w:t xml:space="preserve">odovzdania diela objednávateľovi.  </w:t>
      </w: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lastRenderedPageBreak/>
        <w:t xml:space="preserve">V čase trvania záručnej </w:t>
      </w:r>
      <w:r>
        <w:rPr>
          <w:rFonts w:ascii="Arial" w:hAnsi="Arial" w:cs="Arial"/>
          <w:sz w:val="22"/>
          <w:szCs w:val="22"/>
        </w:rPr>
        <w:t>doby</w:t>
      </w:r>
      <w:r w:rsidRPr="00D222D9">
        <w:rPr>
          <w:rFonts w:ascii="Arial" w:hAnsi="Arial" w:cs="Arial"/>
          <w:sz w:val="22"/>
          <w:szCs w:val="22"/>
        </w:rPr>
        <w:t xml:space="preserve"> má objednávateľ nárok na bezplatné odstránenie vady. Za vadu sa nepovažuje chyba, ktorá sa vyskytla v dôsledku neprimeraného užívania, úmyselného poškodenia, nedodržania prevádzkových parametrov alebo externých vplyvov. </w:t>
      </w: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color w:val="000000"/>
          <w:sz w:val="22"/>
          <w:szCs w:val="22"/>
        </w:rPr>
        <w:t xml:space="preserve">Reklamáciu vád vzniknutých v záručnej lehote uplatní objednávateľ u zhotoviteľa písomne, pričom v reklamácii vadu popíše. Za písomnú formu sa považuje aj zaslanie reklamácie vady na emailovú adresu zhotoviteľa. Za deň doručenia reklamácie vady zhotoviteľovi sa v prípade zasielania na mailovú adresu zhotoviteľa, považuje </w:t>
      </w:r>
      <w:r w:rsidRPr="00D222D9">
        <w:rPr>
          <w:rFonts w:ascii="Arial" w:hAnsi="Arial" w:cs="Arial"/>
          <w:sz w:val="22"/>
          <w:szCs w:val="22"/>
        </w:rPr>
        <w:t xml:space="preserve">najbližší pracovný deň nasledujúci po dni odoslania reklamácie zhotoviteľovi. </w:t>
      </w: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Zhotoviteľ sa zaväzuje začať s odstraňovaním prípadných vád predmetu zmluvy do 48 hodín od prevzatia písomného uplatnenia oprávnenej reklamácie objednávateľa. </w:t>
      </w:r>
      <w:r w:rsidRPr="00D222D9">
        <w:rPr>
          <w:rFonts w:ascii="Arial" w:hAnsi="Arial" w:cs="Arial"/>
          <w:sz w:val="22"/>
          <w:szCs w:val="22"/>
        </w:rPr>
        <w:t xml:space="preserve">Zhotoviteľ sa zaväzuje vadu uplatnenú v rámci záručnej lehoty odstrániť bezodkladne, najneskôr však do 10 pracovných dní odo dňa jej nahlásenia. V prípade ak povaha vady (rozsah vady, zložitosť a časová náročnosť technologického postupu na jej odstránenie a pod.) alebo aktuálne počasie v dobe jej uplatnenia neumožňuje jej odstránenie v stanovenej lehote, dohodnú zmluvné strany písomne dlhšiu dobu odstránenia vady, ktorá je nevyhnutne potrebná na jej odstránenie. </w:t>
      </w: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Ak zhotoviteľ vadu uplatnenú v rámci záručnej </w:t>
      </w:r>
      <w:r>
        <w:rPr>
          <w:rFonts w:ascii="Arial" w:hAnsi="Arial" w:cs="Arial"/>
          <w:sz w:val="22"/>
          <w:szCs w:val="22"/>
        </w:rPr>
        <w:t>doby</w:t>
      </w:r>
      <w:r w:rsidRPr="00D222D9">
        <w:rPr>
          <w:rFonts w:ascii="Arial" w:hAnsi="Arial" w:cs="Arial"/>
          <w:sz w:val="22"/>
          <w:szCs w:val="22"/>
        </w:rPr>
        <w:t xml:space="preserve"> neodstráni v stanovenom alebo dohodnutom  termíne podľa odseku </w:t>
      </w:r>
      <w:r>
        <w:rPr>
          <w:rFonts w:ascii="Arial" w:hAnsi="Arial" w:cs="Arial"/>
          <w:sz w:val="22"/>
          <w:szCs w:val="22"/>
        </w:rPr>
        <w:t>7</w:t>
      </w:r>
      <w:r w:rsidRPr="00D222D9">
        <w:rPr>
          <w:rFonts w:ascii="Arial" w:hAnsi="Arial" w:cs="Arial"/>
          <w:sz w:val="22"/>
          <w:szCs w:val="22"/>
        </w:rPr>
        <w:t xml:space="preserve"> tohto článku zmluvy a nezjedná nápravu ani v dodatočne poskytnutej náhradnej lehote nie kratšej ako 15 pracovných dní,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p>
    <w:p w:rsidR="006C6001" w:rsidRPr="00D222D9" w:rsidRDefault="006C6001" w:rsidP="00FB07F1">
      <w:pPr>
        <w:numPr>
          <w:ilvl w:val="1"/>
          <w:numId w:val="10"/>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Záručná doba pre opravené alebo vymenené časti diela bude predĺžená o čas, ktorý zodpovedá časovému úseku od nahlásenia vady zhotoviteľovi po deň skutočného odstránenia vady zhotoviteľom. </w:t>
      </w:r>
    </w:p>
    <w:p w:rsidR="006C6001"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VII.</w:t>
      </w: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Podmienky vykonania diela</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vykoná dielo na svoje náklady, na svoje nebezpečenstvo, pri dodržaní všetkých ustanovení a predpisov týkajúcich sa bezpečnosti a ochrany zdravia pri práci (ďalej “BOZP“)  a požiarnej ochrany (ďalej „PO“).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zabezpečí na svoje náklady dopravu a skladovanie všetkých materiálov a zariadení a ich presun zo skladu na stavenisko.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vykoná všetky opatrenia pre zabezpečenie maximálnej doby prevádzky objektu počas realizácie práce.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Transportné trasy materiálu, odpadu budú určené v zápise o odovzdaní a prevzatí staveniska. Transportné trasy (dočasné zriadenie ciest) zabezpečí zhotoviteľ po odovzdaní staveniska, pričom náklady na ich zriadenie sú zahrnuté v cene diela.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Odvoz sute – zhotoviteľ pristaví kontajner na miesto určené objednávateľom, kontajner bude vyvážaný ihneď po naplnení. V prípade, že bude obsahovať prašné častice, bude kontajner zaplachtovaný.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color w:val="000000"/>
          <w:sz w:val="22"/>
          <w:szCs w:val="22"/>
        </w:rPr>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znáša zhotoviteľ.</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color w:val="000000"/>
          <w:sz w:val="22"/>
          <w:szCs w:val="22"/>
        </w:rPr>
        <w:t xml:space="preserve">Povolenie na dočasné užívanie verejných a iných plôch a na rozkopávky (ak sú potrebné) </w:t>
      </w:r>
      <w:r>
        <w:rPr>
          <w:rFonts w:ascii="Arial" w:hAnsi="Arial" w:cs="Arial"/>
          <w:color w:val="000000"/>
          <w:sz w:val="22"/>
          <w:szCs w:val="22"/>
        </w:rPr>
        <w:t>zabezpečí</w:t>
      </w:r>
      <w:r w:rsidRPr="00D222D9">
        <w:rPr>
          <w:rFonts w:ascii="Arial" w:hAnsi="Arial" w:cs="Arial"/>
          <w:color w:val="000000"/>
          <w:sz w:val="22"/>
          <w:szCs w:val="22"/>
        </w:rPr>
        <w:t xml:space="preserve"> zhotoviteľ. Poplatky a prípadné pokuty za dlhší ako dohodnutý čas užívania uhrádza zhotoviteľ, náklady s tým spojené znáša zhotoviteľ.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Objednávateľ zodpovedá za to, že riadny priebeh prác zhotoviteľa v mieste plnenia nebude rušený neoprávnenými zásahmi tretích osôb.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lastRenderedPageBreak/>
        <w:t xml:space="preserve">Zhotoviteľ zodpovedá za bezpečnosť a ochranu zdravia vlastných zamestnancov, ako aj osôb (zamestnancov a pacientov) nachádzajúcich sa v blízkosti staveniska </w:t>
      </w:r>
      <w:r w:rsidRPr="00D222D9">
        <w:rPr>
          <w:rFonts w:ascii="Arial" w:hAnsi="Arial" w:cs="Arial"/>
          <w:color w:val="000000"/>
          <w:sz w:val="22"/>
          <w:szCs w:val="22"/>
        </w:rPr>
        <w:t>a</w:t>
      </w:r>
      <w:r w:rsidRPr="00D222D9">
        <w:rPr>
          <w:rFonts w:ascii="Arial" w:hAnsi="Arial" w:cs="Arial"/>
          <w:sz w:val="22"/>
          <w:szCs w:val="22"/>
        </w:rPr>
        <w:t xml:space="preserve"> za dodržiavanie predpisov o požiarnej ochrane.</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zodpovedá v plnom rozsahu za škodu na majetku objednávateľa, ktorú spôsobí v súvislosti s plnením predmetu tejto zmluvy.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je povinný odo dňa prevzatia staveniska viesť stavebný denník. Do </w:t>
      </w:r>
      <w:r>
        <w:rPr>
          <w:rFonts w:ascii="Arial" w:hAnsi="Arial" w:cs="Arial"/>
          <w:sz w:val="22"/>
          <w:szCs w:val="22"/>
        </w:rPr>
        <w:t xml:space="preserve">stavebného </w:t>
      </w:r>
      <w:r w:rsidRPr="00D222D9">
        <w:rPr>
          <w:rFonts w:ascii="Arial" w:hAnsi="Arial" w:cs="Arial"/>
          <w:sz w:val="22"/>
          <w:szCs w:val="22"/>
        </w:rPr>
        <w:t xml:space="preserve">denníka sa zapisujú všetky skutočnosti rozhodujúce pre zhotovenie diela. Stavebný denník musí byť na stavbe trvalo prístupný. Originál stavebného denníka odovzdá zhotoviteľ objednávateľovi pri odovzdaní diela.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V</w:t>
      </w:r>
      <w:r>
        <w:rPr>
          <w:rFonts w:ascii="Arial" w:hAnsi="Arial" w:cs="Arial"/>
          <w:sz w:val="22"/>
          <w:szCs w:val="22"/>
        </w:rPr>
        <w:t xml:space="preserve"> stavebnom </w:t>
      </w:r>
      <w:r w:rsidRPr="00D222D9">
        <w:rPr>
          <w:rFonts w:ascii="Arial" w:hAnsi="Arial" w:cs="Arial"/>
          <w:sz w:val="22"/>
          <w:szCs w:val="22"/>
        </w:rPr>
        <w:t xml:space="preserve">denníku môže robiť potrebné zápisy technický dozor objednávateľa a pracovník poverený výkonom autorského dozoru. Zápisy do </w:t>
      </w:r>
      <w:r>
        <w:rPr>
          <w:rFonts w:ascii="Arial" w:hAnsi="Arial" w:cs="Arial"/>
          <w:sz w:val="22"/>
          <w:szCs w:val="22"/>
        </w:rPr>
        <w:t xml:space="preserve">stavebného </w:t>
      </w:r>
      <w:r w:rsidRPr="00D222D9">
        <w:rPr>
          <w:rFonts w:ascii="Arial" w:hAnsi="Arial" w:cs="Arial"/>
          <w:sz w:val="22"/>
          <w:szCs w:val="22"/>
        </w:rPr>
        <w:t xml:space="preserve">denníka vykonáva tiež osoba oprávnená vykonávať štátny stavebný dohľad.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sidRPr="00D222D9">
        <w:rPr>
          <w:rFonts w:ascii="Arial" w:hAnsi="Arial" w:cs="Arial"/>
          <w:b/>
          <w:sz w:val="22"/>
          <w:szCs w:val="22"/>
        </w:rPr>
        <w:t>Prílohy č.</w:t>
      </w:r>
      <w:r>
        <w:rPr>
          <w:rFonts w:ascii="Arial" w:hAnsi="Arial" w:cs="Arial"/>
          <w:b/>
          <w:sz w:val="22"/>
          <w:szCs w:val="22"/>
        </w:rPr>
        <w:t xml:space="preserve"> </w:t>
      </w:r>
      <w:r w:rsidRPr="00D222D9">
        <w:rPr>
          <w:rFonts w:ascii="Arial" w:hAnsi="Arial" w:cs="Arial"/>
          <w:b/>
          <w:sz w:val="22"/>
          <w:szCs w:val="22"/>
        </w:rPr>
        <w:t>1</w:t>
      </w:r>
      <w:r w:rsidRPr="00D222D9">
        <w:rPr>
          <w:rFonts w:ascii="Arial" w:hAnsi="Arial" w:cs="Arial"/>
          <w:sz w:val="22"/>
          <w:szCs w:val="22"/>
        </w:rPr>
        <w:t xml:space="preserve"> k tejto zmluve o dielo (prehľad ekvivalentných výrobkov a zariadení použitých pri ocenení predmetu zmluvy“ (ak sa uplatňujú)), odsúhlasenej objednávateľom, sa nepovoľujú.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nevykonáva žiadne zmeny a práce naviac bez ich predchádzajúceho odsúhlasenia objednávateľom v stavebnom denníku. Všetky požiadavky na prípadne technicky zdôvodnené zmeny, musia byť zapísané do stavebného denníka a až po ich odsúhlasení objednávateľom môže zmeny zhotoviteľ realizovať.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sa </w:t>
      </w:r>
      <w:r w:rsidRPr="00D222D9">
        <w:rPr>
          <w:rFonts w:ascii="Arial" w:hAnsi="Arial" w:cs="Arial"/>
          <w:b/>
          <w:sz w:val="22"/>
          <w:szCs w:val="22"/>
        </w:rPr>
        <w:t>zaväzuje vyhotoviť fotodokumentáciu o priebehu stavebných prác na diele,</w:t>
      </w:r>
      <w:r w:rsidRPr="00D222D9">
        <w:rPr>
          <w:rFonts w:ascii="Arial" w:hAnsi="Arial" w:cs="Arial"/>
          <w:sz w:val="22"/>
          <w:szCs w:val="22"/>
        </w:rPr>
        <w:t xml:space="preserve"> najmä častí diela, ktoré majú byť ďalším postupom prác zakryté. Zhotoviteľ takto zhotovenú fotodokumentáciu odovzdá objednávateľovi pri odovzdávaní diela.</w:t>
      </w:r>
    </w:p>
    <w:p w:rsidR="006C6001" w:rsidRPr="001178FF" w:rsidRDefault="006C6001" w:rsidP="00FB07F1">
      <w:pPr>
        <w:numPr>
          <w:ilvl w:val="0"/>
          <w:numId w:val="12"/>
        </w:numPr>
        <w:autoSpaceDE w:val="0"/>
        <w:autoSpaceDN w:val="0"/>
        <w:adjustRightInd w:val="0"/>
        <w:ind w:left="426" w:hanging="426"/>
        <w:jc w:val="both"/>
        <w:rPr>
          <w:rFonts w:ascii="Arial" w:hAnsi="Arial" w:cs="Arial"/>
          <w:sz w:val="22"/>
          <w:szCs w:val="22"/>
        </w:rPr>
      </w:pPr>
      <w:r w:rsidRPr="001178FF">
        <w:rPr>
          <w:rFonts w:ascii="Arial" w:hAnsi="Arial" w:cs="Arial"/>
          <w:color w:val="000000"/>
          <w:sz w:val="22"/>
          <w:szCs w:val="22"/>
        </w:rPr>
        <w:t>Subdodávateľ je hospodársky subjekt, ktorý uzavrie alebo uzavrel s úspešným uchádzačom písomnú odplatnú zmluvu na plnenie určitej časti zákazky (ďalej len „subdodávateľ").</w:t>
      </w:r>
      <w:r w:rsidRPr="001178FF">
        <w:rPr>
          <w:rFonts w:ascii="Arial" w:hAnsi="Arial" w:cs="Arial"/>
          <w:sz w:val="22"/>
          <w:szCs w:val="22"/>
        </w:rPr>
        <w:t xml:space="preserve"> Materiály, stavebné diely a výrobky, ktoré nezodpovedajú zmluve a požadovaným skúškam, musí zhotoviteľ na vlastné náklady odstrániť a nahradiť bezchybnými.</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color w:val="000000"/>
          <w:sz w:val="22"/>
          <w:szCs w:val="22"/>
        </w:rPr>
        <w:t>Zhotoviteľ môže poveriť vykonaním diela subdodávateľa za podmienok</w:t>
      </w:r>
      <w:r w:rsidRPr="00D222D9">
        <w:rPr>
          <w:rFonts w:ascii="Arial" w:hAnsi="Arial" w:cs="Arial"/>
          <w:color w:val="000000"/>
          <w:sz w:val="22"/>
          <w:szCs w:val="22"/>
        </w:rPr>
        <w:br/>
        <w:t>dohodnutých v tejto zmluve. Pri vykonávaní diela subdodávateľom má zhotoviteľ</w:t>
      </w:r>
      <w:r w:rsidRPr="00D222D9">
        <w:rPr>
          <w:rFonts w:ascii="Arial" w:hAnsi="Arial" w:cs="Arial"/>
          <w:color w:val="000000"/>
          <w:sz w:val="22"/>
          <w:szCs w:val="22"/>
        </w:rPr>
        <w:br/>
        <w:t xml:space="preserve">zodpovednosť, akoby dielo vykonával sám. Objednávateľ nenesie žiadnu zodpovednosť voči subdodávateľom zhotoviteľa. Prvý zoznam známych subdodávateľov stavebných prác (mimo subdodávateľov tovarov) v čase uzatvorenia tejto zmluvy je uvedený v prílohe č. 4 tejto zmluvy. </w:t>
      </w:r>
    </w:p>
    <w:p w:rsidR="006C6001" w:rsidRPr="00D222D9" w:rsidRDefault="006C6001" w:rsidP="00FB07F1">
      <w:pPr>
        <w:numPr>
          <w:ilvl w:val="0"/>
          <w:numId w:val="12"/>
        </w:numPr>
        <w:autoSpaceDE w:val="0"/>
        <w:autoSpaceDN w:val="0"/>
        <w:adjustRightInd w:val="0"/>
        <w:ind w:left="426" w:hanging="426"/>
        <w:jc w:val="both"/>
        <w:rPr>
          <w:rFonts w:ascii="Arial" w:hAnsi="Arial" w:cs="Arial"/>
          <w:sz w:val="22"/>
          <w:szCs w:val="22"/>
        </w:rPr>
      </w:pPr>
      <w:r w:rsidRPr="00D222D9">
        <w:rPr>
          <w:rFonts w:ascii="Arial" w:hAnsi="Arial" w:cs="Arial"/>
          <w:color w:val="000000"/>
          <w:sz w:val="22"/>
          <w:szCs w:val="22"/>
        </w:rPr>
        <w:t>V prípade ak zhotoviteľ poverí vykonaním prác a dodávok na diel</w:t>
      </w:r>
      <w:r>
        <w:rPr>
          <w:rFonts w:ascii="Arial" w:hAnsi="Arial" w:cs="Arial"/>
          <w:color w:val="000000"/>
          <w:sz w:val="22"/>
          <w:szCs w:val="22"/>
        </w:rPr>
        <w:t>e</w:t>
      </w:r>
      <w:r w:rsidRPr="00D222D9">
        <w:rPr>
          <w:rFonts w:ascii="Arial" w:hAnsi="Arial" w:cs="Arial"/>
          <w:color w:val="000000"/>
          <w:sz w:val="22"/>
          <w:szCs w:val="22"/>
        </w:rPr>
        <w:t xml:space="preserve"> v zmysle tejto zmluvy  subdodávateľa, je povinný:</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 xml:space="preserve">vopred, minimálne tri pracovné dni pred prvým plánovaným využitím subdodávateľa, informovať objednávateľa, resp. osoby ním určené, o podrobnostiach subdodávateľa, ktorý bol zhotoviteľom vybratý, ako aj poskytovať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b) tohto bodu zmluvy. </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pravidelne, minimálne raz za kalendárny štvrťrok platnosti tejto zmluvy zaktualizovať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w:t>
      </w:r>
      <w:r>
        <w:rPr>
          <w:rFonts w:ascii="Arial" w:hAnsi="Arial" w:cs="Arial"/>
          <w:sz w:val="22"/>
          <w:szCs w:val="22"/>
        </w:rPr>
        <w:t>, ak dôjde k zmene týkajúcej sa subdodávateľov</w:t>
      </w:r>
      <w:r w:rsidRPr="00D222D9">
        <w:rPr>
          <w:rFonts w:ascii="Arial" w:hAnsi="Arial" w:cs="Arial"/>
          <w:sz w:val="22"/>
          <w:szCs w:val="22"/>
        </w:rPr>
        <w:t xml:space="preserve">. V prípade, ak zhotoviteľ nezašle aktualizáciu </w:t>
      </w:r>
      <w:r w:rsidRPr="00D222D9">
        <w:rPr>
          <w:rFonts w:ascii="Arial" w:hAnsi="Arial" w:cs="Arial"/>
          <w:sz w:val="22"/>
          <w:szCs w:val="22"/>
        </w:rPr>
        <w:lastRenderedPageBreak/>
        <w:t xml:space="preserve">zoznamu subdodávateľov minimálne raz za kalendárny štvrťrok platnosti tejto zmluvy, platí že nedošlo k zmenám v poslednom zozname subdodávateľov, pričom za pravdivosť a úplnosť údajov v zozname subdodávateľov zodpovedá zhotoviteľ; </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 xml:space="preserve">zabezpečiť, aby každý subdodávateľ, ktorého chce použiť na plnenie časti diela spĺňal podmienky </w:t>
      </w:r>
      <w:r>
        <w:rPr>
          <w:rFonts w:ascii="Arial" w:hAnsi="Arial" w:cs="Arial"/>
          <w:sz w:val="22"/>
          <w:szCs w:val="22"/>
        </w:rPr>
        <w:t xml:space="preserve">účasti týkajúce sa osobného postavenia </w:t>
      </w:r>
      <w:r w:rsidRPr="00D222D9">
        <w:rPr>
          <w:rFonts w:ascii="Arial" w:hAnsi="Arial" w:cs="Arial"/>
          <w:sz w:val="22"/>
          <w:szCs w:val="22"/>
        </w:rPr>
        <w:t xml:space="preserve">uvedené v § 32 ods. 1 zákona o verejnom obstarávaní. </w:t>
      </w:r>
      <w:r>
        <w:rPr>
          <w:rFonts w:ascii="Arial" w:hAnsi="Arial" w:cs="Arial"/>
          <w:sz w:val="22"/>
          <w:szCs w:val="22"/>
        </w:rPr>
        <w:t xml:space="preserve">Subdodávateľ preukazuje splnenie podmienky účasti podľa § 32 ods. 1 písm. e) zákona o verejnom obstarávaní len vo vzťahu k tej časti predmetu zákazky/zmluvy, ktorú má zabezpečiť. </w:t>
      </w:r>
      <w:r w:rsidRPr="00D222D9">
        <w:rPr>
          <w:rFonts w:ascii="Arial" w:hAnsi="Arial" w:cs="Arial"/>
          <w:sz w:val="22"/>
          <w:szCs w:val="22"/>
        </w:rPr>
        <w:t>Za tým účelom je zhotoviteľ povinný pri podpise tejto zmluvy predložiť spolu zo zoznamom subdodávateľov uvedeným v prílohe č. 4 tejto zmluvy a vždy spolu s oznámením zmeny subdodávateľa počas platnosti tejto zmluvy, objednávateľovi doklady podľa § 32 ods. 2 zákona o verejnom obstarávaní týkajúce sa tohto subdodávateľa, v originálnom vyhotovení alebo úradne overené kópie dokladov</w:t>
      </w:r>
      <w:r>
        <w:rPr>
          <w:rFonts w:ascii="Arial" w:hAnsi="Arial" w:cs="Arial"/>
          <w:sz w:val="22"/>
          <w:szCs w:val="22"/>
        </w:rPr>
        <w:t xml:space="preserve">. Pre preukazovanie splnenia podmienok účasti týkajúcich sa osobného postavenia sa primerane použijú ustanovenia </w:t>
      </w:r>
      <w:r w:rsidRPr="00D222D9">
        <w:rPr>
          <w:rFonts w:ascii="Arial" w:hAnsi="Arial" w:cs="Arial"/>
          <w:sz w:val="22"/>
          <w:szCs w:val="22"/>
        </w:rPr>
        <w:t xml:space="preserve">podľa </w:t>
      </w:r>
      <w:r>
        <w:rPr>
          <w:rFonts w:ascii="Arial" w:hAnsi="Arial" w:cs="Arial"/>
          <w:sz w:val="22"/>
          <w:szCs w:val="22"/>
        </w:rPr>
        <w:t xml:space="preserve">§ 152 ods. 1 a podľa </w:t>
      </w:r>
      <w:r w:rsidRPr="00D222D9">
        <w:rPr>
          <w:rFonts w:ascii="Arial" w:hAnsi="Arial" w:cs="Arial"/>
          <w:sz w:val="22"/>
          <w:szCs w:val="22"/>
        </w:rPr>
        <w:t xml:space="preserve">§ </w:t>
      </w:r>
      <w:r>
        <w:rPr>
          <w:rFonts w:ascii="Arial" w:hAnsi="Arial" w:cs="Arial"/>
          <w:sz w:val="22"/>
          <w:szCs w:val="22"/>
        </w:rPr>
        <w:t>152</w:t>
      </w:r>
      <w:r w:rsidRPr="00D222D9">
        <w:rPr>
          <w:rFonts w:ascii="Arial" w:hAnsi="Arial" w:cs="Arial"/>
          <w:sz w:val="22"/>
          <w:szCs w:val="22"/>
        </w:rPr>
        <w:t xml:space="preserve"> ods. </w:t>
      </w:r>
      <w:r>
        <w:rPr>
          <w:rFonts w:ascii="Arial" w:hAnsi="Arial" w:cs="Arial"/>
          <w:sz w:val="22"/>
          <w:szCs w:val="22"/>
        </w:rPr>
        <w:t>3</w:t>
      </w:r>
      <w:r w:rsidRPr="00D222D9">
        <w:rPr>
          <w:rFonts w:ascii="Arial" w:hAnsi="Arial" w:cs="Arial"/>
          <w:sz w:val="22"/>
          <w:szCs w:val="22"/>
        </w:rPr>
        <w:t xml:space="preserve"> zákona o verejnom obstarávaní</w:t>
      </w:r>
      <w:r>
        <w:rPr>
          <w:rFonts w:ascii="Arial" w:hAnsi="Arial" w:cs="Arial"/>
          <w:sz w:val="22"/>
          <w:szCs w:val="22"/>
        </w:rPr>
        <w:t>.</w:t>
      </w:r>
      <w:r w:rsidRPr="00D222D9">
        <w:rPr>
          <w:rFonts w:ascii="Arial" w:hAnsi="Arial" w:cs="Arial"/>
          <w:sz w:val="22"/>
          <w:szCs w:val="22"/>
        </w:rPr>
        <w:t xml:space="preserve"> Objednávateľ má právo odmietnuť takéhoto subdodávateľa písomným oznámením zhotoviteľovi, </w:t>
      </w:r>
      <w:r w:rsidRPr="00D222D9">
        <w:rPr>
          <w:rFonts w:ascii="Arial" w:hAnsi="Arial" w:cs="Arial"/>
          <w:b/>
          <w:sz w:val="22"/>
          <w:szCs w:val="22"/>
        </w:rPr>
        <w:t xml:space="preserve">do troch pracovných dní </w:t>
      </w:r>
      <w:r w:rsidRPr="00D222D9">
        <w:rPr>
          <w:rFonts w:ascii="Arial" w:hAnsi="Arial" w:cs="Arial"/>
          <w:sz w:val="22"/>
          <w:szCs w:val="22"/>
        </w:rPr>
        <w:t xml:space="preserve">odo dňa doručenia oznámenia o zmene subdodávateľa, v prípade: </w:t>
      </w:r>
    </w:p>
    <w:p w:rsidR="006C6001" w:rsidRPr="00D222D9" w:rsidRDefault="006C6001" w:rsidP="00FB07F1">
      <w:pPr>
        <w:numPr>
          <w:ilvl w:val="2"/>
          <w:numId w:val="16"/>
        </w:numPr>
        <w:autoSpaceDE w:val="0"/>
        <w:autoSpaceDN w:val="0"/>
        <w:adjustRightInd w:val="0"/>
        <w:spacing w:after="7"/>
        <w:ind w:left="1418" w:hanging="284"/>
        <w:jc w:val="both"/>
        <w:rPr>
          <w:rFonts w:ascii="Arial" w:hAnsi="Arial" w:cs="Arial"/>
          <w:sz w:val="22"/>
          <w:szCs w:val="22"/>
        </w:rPr>
      </w:pPr>
      <w:r w:rsidRPr="00D222D9">
        <w:rPr>
          <w:rFonts w:ascii="Arial" w:hAnsi="Arial" w:cs="Arial"/>
          <w:sz w:val="22"/>
          <w:szCs w:val="22"/>
        </w:rPr>
        <w:t>nepredloženia dokladov podľa § 32 ods. 2 zákona o verejnom obstarávaní</w:t>
      </w:r>
      <w:r>
        <w:rPr>
          <w:rFonts w:ascii="Arial" w:hAnsi="Arial" w:cs="Arial"/>
          <w:sz w:val="22"/>
          <w:szCs w:val="22"/>
        </w:rPr>
        <w:t>, ak predmetný subdodávateľ nie je zapísaný v zozname hospodárskych subjektov, prípadne v inom obdobnom zozname vedenom príslušným orgánom členského štátu (zápis v inom obdobnom zozname vedenom príslušným orgánom členského štátu je subdodávateľ povinný predložiť)</w:t>
      </w:r>
      <w:r w:rsidRPr="00D222D9">
        <w:rPr>
          <w:rFonts w:ascii="Arial" w:hAnsi="Arial" w:cs="Arial"/>
          <w:sz w:val="22"/>
          <w:szCs w:val="22"/>
        </w:rPr>
        <w:t xml:space="preserve">; </w:t>
      </w:r>
    </w:p>
    <w:p w:rsidR="006C6001" w:rsidRPr="00D222D9" w:rsidRDefault="006C6001" w:rsidP="00FB07F1">
      <w:pPr>
        <w:numPr>
          <w:ilvl w:val="2"/>
          <w:numId w:val="16"/>
        </w:numPr>
        <w:autoSpaceDE w:val="0"/>
        <w:autoSpaceDN w:val="0"/>
        <w:adjustRightInd w:val="0"/>
        <w:spacing w:after="7"/>
        <w:ind w:left="1418" w:hanging="284"/>
        <w:jc w:val="both"/>
        <w:rPr>
          <w:rFonts w:ascii="Arial" w:hAnsi="Arial" w:cs="Arial"/>
          <w:sz w:val="22"/>
          <w:szCs w:val="22"/>
        </w:rPr>
      </w:pPr>
      <w:r w:rsidRPr="00D222D9">
        <w:rPr>
          <w:rFonts w:ascii="Arial" w:hAnsi="Arial" w:cs="Arial"/>
          <w:sz w:val="22"/>
          <w:szCs w:val="22"/>
        </w:rPr>
        <w:t xml:space="preserve">nesplnenia podmienok uvedených v § 32 ods. 1 zákona o verejnom obstarávaní; </w:t>
      </w:r>
    </w:p>
    <w:p w:rsidR="006C6001" w:rsidRPr="00D222D9" w:rsidRDefault="006C6001" w:rsidP="00FB07F1">
      <w:pPr>
        <w:numPr>
          <w:ilvl w:val="2"/>
          <w:numId w:val="16"/>
        </w:numPr>
        <w:autoSpaceDE w:val="0"/>
        <w:autoSpaceDN w:val="0"/>
        <w:adjustRightInd w:val="0"/>
        <w:spacing w:after="7"/>
        <w:ind w:left="1418" w:hanging="284"/>
        <w:jc w:val="both"/>
        <w:rPr>
          <w:rFonts w:ascii="Arial" w:hAnsi="Arial" w:cs="Arial"/>
          <w:sz w:val="22"/>
          <w:szCs w:val="22"/>
        </w:rPr>
      </w:pPr>
      <w:r w:rsidRPr="00D222D9">
        <w:rPr>
          <w:rFonts w:ascii="Arial" w:hAnsi="Arial" w:cs="Arial"/>
          <w:sz w:val="22"/>
          <w:szCs w:val="22"/>
        </w:rPr>
        <w:t>predloženia neplatných dokladov;</w:t>
      </w:r>
    </w:p>
    <w:p w:rsidR="006C6001" w:rsidRPr="00D222D9" w:rsidRDefault="006C6001" w:rsidP="00FB07F1">
      <w:pPr>
        <w:numPr>
          <w:ilvl w:val="2"/>
          <w:numId w:val="16"/>
        </w:numPr>
        <w:autoSpaceDE w:val="0"/>
        <w:autoSpaceDN w:val="0"/>
        <w:adjustRightInd w:val="0"/>
        <w:spacing w:after="7"/>
        <w:ind w:left="1418" w:hanging="284"/>
        <w:jc w:val="both"/>
        <w:rPr>
          <w:rFonts w:ascii="Arial" w:hAnsi="Arial" w:cs="Arial"/>
          <w:sz w:val="22"/>
          <w:szCs w:val="22"/>
        </w:rPr>
      </w:pPr>
      <w:r w:rsidRPr="00D222D9">
        <w:rPr>
          <w:rFonts w:ascii="Arial" w:hAnsi="Arial" w:cs="Arial"/>
          <w:sz w:val="22"/>
          <w:szCs w:val="22"/>
        </w:rPr>
        <w:t>poskytnutia nepravdivých alebo skreslených informácií</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písomne informovať stavebný dozor objednávateľa o subdodávateľovi;</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zabezpečovať, že subdodávatelia sú si plne vedomí a v plnom rozsahu dodržiavajú všetky podmienky a povinnosti podľa tejto zmluvy;</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6C6001" w:rsidRPr="00D222D9" w:rsidRDefault="006C6001" w:rsidP="00FB07F1">
      <w:pPr>
        <w:numPr>
          <w:ilvl w:val="0"/>
          <w:numId w:val="14"/>
        </w:numPr>
        <w:ind w:left="993" w:hanging="426"/>
        <w:contextualSpacing/>
        <w:jc w:val="both"/>
        <w:rPr>
          <w:rFonts w:ascii="Arial" w:hAnsi="Arial" w:cs="Arial"/>
          <w:sz w:val="22"/>
          <w:szCs w:val="22"/>
        </w:rPr>
      </w:pPr>
      <w:r w:rsidRPr="00D222D9">
        <w:rPr>
          <w:rFonts w:ascii="Arial" w:hAnsi="Arial" w:cs="Arial"/>
          <w:sz w:val="22"/>
          <w:szCs w:val="22"/>
        </w:rPr>
        <w:t xml:space="preserve">v plnom rozsahu vyplácať subdodávateľov za všetky riadne a včas poskytnuté subdodávateľské služby a uhrádzať akékoľvek dodatočné náklady súvisiace s takýmito subdodávateľskými vzťahmi, pričom všetky časti diela, ktoré budú plnené formou subdodávok, budú zhotovované na výlučné náklady zhotoviteľa a na jeho nebezpečenstvo; </w:t>
      </w:r>
    </w:p>
    <w:p w:rsidR="006C6001" w:rsidRPr="00D222D9" w:rsidRDefault="006C6001" w:rsidP="00FB07F1">
      <w:pPr>
        <w:widowControl w:val="0"/>
        <w:numPr>
          <w:ilvl w:val="0"/>
          <w:numId w:val="12"/>
        </w:numPr>
        <w:ind w:left="426" w:hanging="426"/>
        <w:jc w:val="both"/>
        <w:rPr>
          <w:rFonts w:ascii="Arial" w:hAnsi="Arial" w:cs="Arial"/>
          <w:color w:val="000000"/>
          <w:sz w:val="22"/>
          <w:szCs w:val="22"/>
        </w:rPr>
      </w:pPr>
      <w:r w:rsidRPr="00D222D9">
        <w:rPr>
          <w:rFonts w:ascii="Arial" w:hAnsi="Arial" w:cs="Arial"/>
          <w:color w:val="000000"/>
          <w:sz w:val="22"/>
          <w:szCs w:val="22"/>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 tak, ako je zhotoviteľ zodpovedný za vlastné konanie, nedostatky alebo nedbanlivosť, alebo jeho zamestnancov alebo pracovníkov.</w:t>
      </w:r>
    </w:p>
    <w:p w:rsidR="006C6001" w:rsidRPr="00D222D9" w:rsidRDefault="006C6001" w:rsidP="00FB07F1">
      <w:pPr>
        <w:widowControl w:val="0"/>
        <w:numPr>
          <w:ilvl w:val="0"/>
          <w:numId w:val="12"/>
        </w:numPr>
        <w:ind w:left="426" w:hanging="426"/>
        <w:jc w:val="both"/>
        <w:rPr>
          <w:rFonts w:ascii="Arial" w:hAnsi="Arial" w:cs="Arial"/>
          <w:color w:val="000000"/>
          <w:sz w:val="22"/>
          <w:szCs w:val="22"/>
        </w:rPr>
      </w:pPr>
      <w:r w:rsidRPr="00D222D9">
        <w:rPr>
          <w:rFonts w:ascii="Arial" w:hAnsi="Arial" w:cs="Arial"/>
          <w:color w:val="000000"/>
          <w:sz w:val="22"/>
          <w:szCs w:val="22"/>
        </w:rPr>
        <w:t xml:space="preserve">Zhotoviteľ berie na vedomie a súhlasí, že ak objednávateľ zistí, že subdodávateľ nespĺňa </w:t>
      </w:r>
      <w:r w:rsidRPr="00D222D9">
        <w:rPr>
          <w:rFonts w:ascii="Arial" w:hAnsi="Arial" w:cs="Arial"/>
          <w:sz w:val="22"/>
          <w:szCs w:val="22"/>
        </w:rPr>
        <w:t xml:space="preserve">podmienky </w:t>
      </w:r>
      <w:r>
        <w:rPr>
          <w:rFonts w:ascii="Arial" w:hAnsi="Arial" w:cs="Arial"/>
          <w:sz w:val="22"/>
          <w:szCs w:val="22"/>
        </w:rPr>
        <w:t xml:space="preserve">účasti osobného postavenia </w:t>
      </w:r>
      <w:r w:rsidRPr="00D222D9">
        <w:rPr>
          <w:rFonts w:ascii="Arial" w:hAnsi="Arial" w:cs="Arial"/>
          <w:sz w:val="22"/>
          <w:szCs w:val="22"/>
        </w:rPr>
        <w:t>podľa § 32 ods. 1 zákona o verejnom obstarávaní</w:t>
      </w:r>
      <w:r>
        <w:rPr>
          <w:rFonts w:ascii="Arial" w:hAnsi="Arial" w:cs="Arial"/>
          <w:sz w:val="22"/>
          <w:szCs w:val="22"/>
        </w:rPr>
        <w:t>,</w:t>
      </w:r>
      <w:r w:rsidRPr="00D222D9">
        <w:rPr>
          <w:rFonts w:ascii="Arial" w:hAnsi="Arial" w:cs="Arial"/>
          <w:color w:val="000000"/>
          <w:sz w:val="22"/>
          <w:szCs w:val="22"/>
        </w:rPr>
        <w:t xml:space="preserve"> je objednávateľ oprávnený zakázať takémuto subdodávateľovi vstup na stavenisko alebo mu zakázať akokoľvek sa podieľať na zhotovovaní diela.</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color w:val="000000"/>
          <w:sz w:val="22"/>
          <w:szCs w:val="22"/>
        </w:rPr>
        <w:t xml:space="preserve">Zhotoviteľ je pri plnení predmetu tejto zmluvy povinný dodržiavať právne predpisy na ochranu životného prostredia. Zhotoviteľ je povinný predchádzať znečisťovaniu a poškodzovaniu životného prostredia. V prípade, ak zhotoviteľ pri svojej činnosti poruší </w:t>
      </w:r>
      <w:r>
        <w:rPr>
          <w:rFonts w:ascii="Arial" w:hAnsi="Arial" w:cs="Arial"/>
          <w:color w:val="000000"/>
          <w:sz w:val="22"/>
          <w:szCs w:val="22"/>
        </w:rPr>
        <w:lastRenderedPageBreak/>
        <w:t xml:space="preserve">svoje </w:t>
      </w:r>
      <w:r w:rsidRPr="00D222D9">
        <w:rPr>
          <w:rFonts w:ascii="Arial" w:hAnsi="Arial" w:cs="Arial"/>
          <w:color w:val="000000"/>
          <w:sz w:val="22"/>
          <w:szCs w:val="22"/>
        </w:rPr>
        <w:t xml:space="preserve">povinnosti na </w:t>
      </w:r>
      <w:r>
        <w:rPr>
          <w:rFonts w:ascii="Arial" w:hAnsi="Arial" w:cs="Arial"/>
          <w:color w:val="000000"/>
          <w:sz w:val="22"/>
          <w:szCs w:val="22"/>
        </w:rPr>
        <w:t xml:space="preserve">zabezpečenie </w:t>
      </w:r>
      <w:r w:rsidRPr="00D222D9">
        <w:rPr>
          <w:rFonts w:ascii="Arial" w:hAnsi="Arial" w:cs="Arial"/>
          <w:color w:val="000000"/>
          <w:sz w:val="22"/>
          <w:szCs w:val="22"/>
        </w:rPr>
        <w:t>ochran</w:t>
      </w:r>
      <w:r>
        <w:rPr>
          <w:rFonts w:ascii="Arial" w:hAnsi="Arial" w:cs="Arial"/>
          <w:color w:val="000000"/>
          <w:sz w:val="22"/>
          <w:szCs w:val="22"/>
        </w:rPr>
        <w:t>y</w:t>
      </w:r>
      <w:r w:rsidRPr="00D222D9">
        <w:rPr>
          <w:rFonts w:ascii="Arial" w:hAnsi="Arial" w:cs="Arial"/>
          <w:color w:val="000000"/>
          <w:sz w:val="22"/>
          <w:szCs w:val="22"/>
        </w:rPr>
        <w:t xml:space="preserve">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color w:val="000000"/>
          <w:sz w:val="22"/>
          <w:szCs w:val="22"/>
        </w:rPr>
        <w:t xml:space="preserve">Zhotoviteľ zodpovedá za čistotu a poriadok na stavenisku a v jeho okolí. Zhotoviteľ odstráni na vlastné náklady odpady, ktoré sú výsledkom jeho stavebnej činnosti </w:t>
      </w:r>
      <w:r>
        <w:rPr>
          <w:rFonts w:ascii="Arial" w:hAnsi="Arial" w:cs="Arial"/>
          <w:color w:val="000000"/>
          <w:sz w:val="22"/>
          <w:szCs w:val="22"/>
        </w:rPr>
        <w:t xml:space="preserve">a zabezpečí ich ekologickú likvidáciu, </w:t>
      </w:r>
      <w:r w:rsidRPr="00D222D9">
        <w:rPr>
          <w:rFonts w:ascii="Arial" w:hAnsi="Arial" w:cs="Arial"/>
          <w:color w:val="000000"/>
          <w:sz w:val="22"/>
          <w:szCs w:val="22"/>
        </w:rPr>
        <w:t>ako aj ním zavinené znečistenie verejnej komunikácie. V prípade, že zhotoviteľ túto svoju povinnosť poruší, zabezpečí splnenie tejto povinnosti objednávateľ na náklady zhotoviteľa.</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color w:val="000000"/>
          <w:sz w:val="22"/>
          <w:szCs w:val="22"/>
        </w:rPr>
        <w:t xml:space="preserve">V súlade so zákonom č. 79/2015 Z. z. o odpadoch a o zmene a doplnení niektorých zákonov v platnom znení zhotoviteľ v plnom rozsahu zodpovedá za nakladanie s odpadmi, ktoré vznikli v súvislosti s realizáciou diela. </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color w:val="000000"/>
          <w:sz w:val="22"/>
          <w:szCs w:val="22"/>
        </w:rPr>
        <w:t>Zhotoviteľ je povinný pri každom úniku nebezpečných látok do okolitého prostredia alebo pri každej ekologickej havárii informovať objednávateľa a vzniknutú haváriu odstrániť v spolupráci s objednávateľom na svoje náklady.</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D222D9">
        <w:rPr>
          <w:rFonts w:ascii="Arial" w:hAnsi="Arial" w:cs="Arial"/>
          <w:b/>
          <w:sz w:val="22"/>
          <w:szCs w:val="22"/>
        </w:rPr>
        <w:t>do troch pracovných dní</w:t>
      </w:r>
      <w:r w:rsidRPr="00D222D9">
        <w:rPr>
          <w:rFonts w:ascii="Arial" w:hAnsi="Arial" w:cs="Arial"/>
          <w:sz w:val="22"/>
          <w:szCs w:val="22"/>
        </w:rPr>
        <w:t xml:space="preserve"> od zápisu v stavebnom denníku. </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Zhotoviteľ sa zaväzuje, že: </w:t>
      </w:r>
    </w:p>
    <w:p w:rsidR="006C6001" w:rsidRPr="00D222D9" w:rsidRDefault="006C6001" w:rsidP="00FB07F1">
      <w:pPr>
        <w:numPr>
          <w:ilvl w:val="1"/>
          <w:numId w:val="12"/>
        </w:numPr>
        <w:autoSpaceDE w:val="0"/>
        <w:autoSpaceDN w:val="0"/>
        <w:adjustRightInd w:val="0"/>
        <w:spacing w:after="17"/>
        <w:ind w:left="709" w:hanging="283"/>
        <w:jc w:val="both"/>
        <w:rPr>
          <w:rFonts w:ascii="Arial" w:hAnsi="Arial" w:cs="Arial"/>
          <w:sz w:val="22"/>
          <w:szCs w:val="22"/>
        </w:rPr>
      </w:pPr>
      <w:r w:rsidRPr="00D222D9">
        <w:rPr>
          <w:rFonts w:ascii="Arial" w:hAnsi="Arial" w:cs="Arial"/>
          <w:sz w:val="22"/>
          <w:szCs w:val="22"/>
        </w:rPr>
        <w:t xml:space="preserve">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zmluvný partner nechráni zodpovedajúcim spôsobom, </w:t>
      </w:r>
    </w:p>
    <w:p w:rsidR="006C6001" w:rsidRPr="00D222D9" w:rsidRDefault="006C6001" w:rsidP="00FB07F1">
      <w:pPr>
        <w:numPr>
          <w:ilvl w:val="1"/>
          <w:numId w:val="12"/>
        </w:numPr>
        <w:autoSpaceDE w:val="0"/>
        <w:autoSpaceDN w:val="0"/>
        <w:adjustRightInd w:val="0"/>
        <w:spacing w:after="17"/>
        <w:ind w:left="709" w:hanging="283"/>
        <w:jc w:val="both"/>
        <w:rPr>
          <w:rFonts w:ascii="Arial" w:hAnsi="Arial" w:cs="Arial"/>
          <w:sz w:val="22"/>
          <w:szCs w:val="22"/>
        </w:rPr>
      </w:pPr>
      <w:r w:rsidRPr="00D222D9">
        <w:rPr>
          <w:rFonts w:ascii="Arial" w:hAnsi="Arial" w:cs="Arial"/>
          <w:sz w:val="22"/>
          <w:szCs w:val="22"/>
        </w:rPr>
        <w:t xml:space="preserve">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Zhotoviteľ zodpovedá za škody spôsobené svojou činnosťou podľa § 373 až 386 Obchodného zákonníka a osobitných právnych predpisov, upravujúcich zodpovednosť zhotoviteľa za činnosti pri výkone diela podľa tejto zmluvy. </w:t>
      </w:r>
    </w:p>
    <w:p w:rsidR="006C6001" w:rsidRPr="00D222D9" w:rsidRDefault="006C6001" w:rsidP="00FB07F1">
      <w:pPr>
        <w:numPr>
          <w:ilvl w:val="0"/>
          <w:numId w:val="12"/>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Schválená projektová dokumentácia objednávateľom a projektantom (prípadne overená príslušným stavebným úradom spolu so stanoviskami dotknutý</w:t>
      </w:r>
      <w:r>
        <w:rPr>
          <w:rFonts w:ascii="Arial" w:hAnsi="Arial" w:cs="Arial"/>
          <w:sz w:val="22"/>
          <w:szCs w:val="22"/>
        </w:rPr>
        <w:t>ch</w:t>
      </w:r>
      <w:r w:rsidRPr="00D222D9">
        <w:rPr>
          <w:rFonts w:ascii="Arial" w:hAnsi="Arial" w:cs="Arial"/>
          <w:sz w:val="22"/>
          <w:szCs w:val="22"/>
        </w:rPr>
        <w:t xml:space="preserve"> orgán</w:t>
      </w:r>
      <w:r>
        <w:rPr>
          <w:rFonts w:ascii="Arial" w:hAnsi="Arial" w:cs="Arial"/>
          <w:sz w:val="22"/>
          <w:szCs w:val="22"/>
        </w:rPr>
        <w:t>ov</w:t>
      </w:r>
      <w:r w:rsidRPr="00D222D9">
        <w:rPr>
          <w:rFonts w:ascii="Arial" w:hAnsi="Arial" w:cs="Arial"/>
          <w:sz w:val="22"/>
          <w:szCs w:val="22"/>
        </w:rPr>
        <w:t xml:space="preserve"> a organizáci</w:t>
      </w:r>
      <w:r>
        <w:rPr>
          <w:rFonts w:ascii="Arial" w:hAnsi="Arial" w:cs="Arial"/>
          <w:sz w:val="22"/>
          <w:szCs w:val="22"/>
        </w:rPr>
        <w:t>í</w:t>
      </w:r>
      <w:r w:rsidRPr="00D222D9">
        <w:rPr>
          <w:rFonts w:ascii="Arial" w:hAnsi="Arial" w:cs="Arial"/>
          <w:sz w:val="22"/>
          <w:szCs w:val="22"/>
        </w:rPr>
        <w:t>) nezbavuje zhotoviteľa diela zodpovednosti za riadne zhotovenia diela.</w:t>
      </w:r>
    </w:p>
    <w:p w:rsidR="006C6001" w:rsidRDefault="006C6001" w:rsidP="006C6001">
      <w:pPr>
        <w:autoSpaceDE w:val="0"/>
        <w:autoSpaceDN w:val="0"/>
        <w:adjustRightInd w:val="0"/>
        <w:jc w:val="center"/>
        <w:rPr>
          <w:rFonts w:ascii="Arial" w:hAnsi="Arial" w:cs="Arial"/>
          <w:b/>
          <w:bCs/>
          <w:sz w:val="22"/>
          <w:szCs w:val="22"/>
        </w:rPr>
      </w:pPr>
    </w:p>
    <w:p w:rsidR="006C6001" w:rsidRPr="00D222D9" w:rsidRDefault="006C6001" w:rsidP="006C6001">
      <w:pPr>
        <w:autoSpaceDE w:val="0"/>
        <w:autoSpaceDN w:val="0"/>
        <w:adjustRightInd w:val="0"/>
        <w:jc w:val="center"/>
        <w:rPr>
          <w:rFonts w:ascii="Arial" w:hAnsi="Arial" w:cs="Arial"/>
          <w:b/>
          <w:bCs/>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VIII.</w:t>
      </w:r>
    </w:p>
    <w:p w:rsidR="006C6001" w:rsidRPr="00D222D9"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Osobitné ustanovenia</w:t>
      </w:r>
    </w:p>
    <w:p w:rsidR="006C6001" w:rsidRPr="00D222D9" w:rsidRDefault="006C6001" w:rsidP="006C6001">
      <w:pPr>
        <w:autoSpaceDE w:val="0"/>
        <w:autoSpaceDN w:val="0"/>
        <w:adjustRightInd w:val="0"/>
        <w:jc w:val="center"/>
        <w:rPr>
          <w:rFonts w:ascii="Arial" w:hAnsi="Arial" w:cs="Arial"/>
          <w:b/>
          <w:bCs/>
          <w:sz w:val="22"/>
          <w:szCs w:val="22"/>
        </w:rPr>
      </w:pPr>
    </w:p>
    <w:p w:rsidR="006C6001" w:rsidRPr="00D222D9" w:rsidRDefault="006C6001" w:rsidP="00FB07F1">
      <w:pPr>
        <w:numPr>
          <w:ilvl w:val="0"/>
          <w:numId w:val="7"/>
        </w:numPr>
        <w:autoSpaceDE w:val="0"/>
        <w:autoSpaceDN w:val="0"/>
        <w:adjustRightInd w:val="0"/>
        <w:ind w:left="426" w:hanging="426"/>
        <w:jc w:val="both"/>
        <w:rPr>
          <w:rFonts w:ascii="Arial" w:hAnsi="Arial" w:cs="Arial"/>
          <w:bCs/>
          <w:sz w:val="22"/>
          <w:szCs w:val="22"/>
        </w:rPr>
      </w:pPr>
      <w:r w:rsidRPr="00D222D9">
        <w:rPr>
          <w:rFonts w:ascii="Arial" w:hAnsi="Arial" w:cs="Arial"/>
          <w:bCs/>
          <w:sz w:val="22"/>
          <w:szCs w:val="22"/>
        </w:rPr>
        <w:t xml:space="preserve">Zhotoviteľ vyhlasuje, že vzhľadom na finančné plnenie z tejto zmluvy o dielo si je vedomý skutočnosti, že sa považuje za partnera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Zhotoviteľ tiež vyhlasuje, že v prípade, ak bude plniť predmet plnenia tejto zmluvy o dielo </w:t>
      </w:r>
      <w:r w:rsidRPr="00D222D9">
        <w:rPr>
          <w:rFonts w:ascii="Arial" w:hAnsi="Arial" w:cs="Arial"/>
          <w:bCs/>
          <w:sz w:val="22"/>
          <w:szCs w:val="22"/>
        </w:rPr>
        <w:lastRenderedPageBreak/>
        <w:t>prostredníctvom subdodávateľov, ktorí majú povinnosť zapisovať sa do registra v zmysle ZoRPVS, musia byť v čase uzavretia tejto zmluvy o dielo v registri zapísaní. V prípade , ak počas platnosti tejto zmluvy o dielo, dôjde k právoplatnému výmazu subdodávateľa z registra, je zhotoviteľ povinný okamžite ukončiť plnenie tejto zmluvy o dielo prostredníctvom takého subdodávateľa.</w:t>
      </w:r>
    </w:p>
    <w:p w:rsidR="006C6001" w:rsidRPr="00D222D9" w:rsidRDefault="006C6001" w:rsidP="00FB07F1">
      <w:pPr>
        <w:numPr>
          <w:ilvl w:val="0"/>
          <w:numId w:val="7"/>
        </w:numPr>
        <w:autoSpaceDE w:val="0"/>
        <w:autoSpaceDN w:val="0"/>
        <w:adjustRightInd w:val="0"/>
        <w:ind w:left="426" w:hanging="426"/>
        <w:jc w:val="both"/>
        <w:rPr>
          <w:rFonts w:ascii="Arial" w:hAnsi="Arial" w:cs="Arial"/>
          <w:bCs/>
          <w:sz w:val="22"/>
          <w:szCs w:val="22"/>
        </w:rPr>
      </w:pPr>
      <w:r w:rsidRPr="00D222D9">
        <w:rPr>
          <w:rFonts w:ascii="Arial" w:hAnsi="Arial" w:cs="Arial"/>
          <w:bCs/>
          <w:sz w:val="22"/>
          <w:szCs w:val="22"/>
        </w:rPr>
        <w:t>Za podstatné porušenie tejto zmluvy o dielo v súvislosti s ZoRPVS s právom objednávateľa odstúpiť od tejto zmluvy o dielo sa rozumie:</w:t>
      </w:r>
    </w:p>
    <w:p w:rsidR="006C6001" w:rsidRPr="00D222D9" w:rsidRDefault="006C6001" w:rsidP="00FB07F1">
      <w:pPr>
        <w:numPr>
          <w:ilvl w:val="0"/>
          <w:numId w:val="8"/>
        </w:numPr>
        <w:autoSpaceDE w:val="0"/>
        <w:autoSpaceDN w:val="0"/>
        <w:adjustRightInd w:val="0"/>
        <w:ind w:left="709" w:hanging="283"/>
        <w:jc w:val="both"/>
        <w:rPr>
          <w:rFonts w:ascii="Arial" w:hAnsi="Arial" w:cs="Arial"/>
          <w:bCs/>
          <w:sz w:val="22"/>
          <w:szCs w:val="22"/>
        </w:rPr>
      </w:pPr>
      <w:r w:rsidRPr="00D222D9">
        <w:rPr>
          <w:rFonts w:ascii="Arial" w:hAnsi="Arial" w:cs="Arial"/>
          <w:bCs/>
          <w:sz w:val="22"/>
          <w:szCs w:val="22"/>
        </w:rPr>
        <w:t>ak dôjde k výmazu zhotoviteľa, ako partnera verejného sektora, z registra počas platnosti tejto zmluvy o dielo;</w:t>
      </w:r>
    </w:p>
    <w:p w:rsidR="006C6001" w:rsidRPr="00D222D9" w:rsidRDefault="006C6001" w:rsidP="00FB07F1">
      <w:pPr>
        <w:numPr>
          <w:ilvl w:val="0"/>
          <w:numId w:val="8"/>
        </w:numPr>
        <w:autoSpaceDE w:val="0"/>
        <w:autoSpaceDN w:val="0"/>
        <w:adjustRightInd w:val="0"/>
        <w:ind w:left="709" w:hanging="283"/>
        <w:jc w:val="both"/>
        <w:rPr>
          <w:rFonts w:ascii="Arial" w:hAnsi="Arial" w:cs="Arial"/>
          <w:bCs/>
          <w:sz w:val="22"/>
          <w:szCs w:val="22"/>
        </w:rPr>
      </w:pPr>
      <w:r w:rsidRPr="00D222D9">
        <w:rPr>
          <w:rFonts w:ascii="Arial" w:hAnsi="Arial" w:cs="Arial"/>
          <w:bCs/>
          <w:sz w:val="22"/>
          <w:szCs w:val="22"/>
        </w:rPr>
        <w:t xml:space="preserve">ak je partner verejného sektora (zhotoviteľ) viac ako 30 dní v omeškaní so splnením povinnosti podľa § 10 ods. 2 tretej vety ZoRPVS; </w:t>
      </w:r>
    </w:p>
    <w:p w:rsidR="006C6001" w:rsidRPr="00D222D9" w:rsidRDefault="006C6001" w:rsidP="00FB07F1">
      <w:pPr>
        <w:numPr>
          <w:ilvl w:val="0"/>
          <w:numId w:val="8"/>
        </w:numPr>
        <w:autoSpaceDE w:val="0"/>
        <w:autoSpaceDN w:val="0"/>
        <w:adjustRightInd w:val="0"/>
        <w:ind w:left="709" w:hanging="283"/>
        <w:jc w:val="both"/>
        <w:rPr>
          <w:rFonts w:ascii="Arial" w:hAnsi="Arial" w:cs="Arial"/>
          <w:bCs/>
          <w:sz w:val="22"/>
          <w:szCs w:val="22"/>
        </w:rPr>
      </w:pPr>
      <w:r w:rsidRPr="00D222D9">
        <w:rPr>
          <w:rFonts w:ascii="Arial" w:hAnsi="Arial" w:cs="Arial"/>
          <w:bCs/>
          <w:sz w:val="22"/>
          <w:szCs w:val="22"/>
        </w:rPr>
        <w:t>ak počas platnosti tejto zmluvy použije zhotoviteľ subdodávateľa nezapísaného v registri, hoci takýto subdodávateľ mal byť v zmysle ZoRPVS zapísaný v registri, prípadne ak bol subdodávateľ počas plnenia predmetu tejto zmluvy vymazaný z registra a zhotoviteľ ho naďalej používal na plnenie predmetu tejto zmluvy ako svojho subdodávateľa.</w:t>
      </w:r>
    </w:p>
    <w:p w:rsidR="006C6001" w:rsidRPr="00D222D9" w:rsidRDefault="006C6001" w:rsidP="00FB07F1">
      <w:pPr>
        <w:numPr>
          <w:ilvl w:val="0"/>
          <w:numId w:val="7"/>
        </w:num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Zhotoviteľ k podpisu zmluvy zmluvnými stranami v zmysle </w:t>
      </w:r>
      <w:r w:rsidRPr="00D222D9">
        <w:rPr>
          <w:rFonts w:ascii="Arial" w:hAnsi="Arial" w:cs="Arial"/>
          <w:b/>
          <w:sz w:val="22"/>
          <w:szCs w:val="22"/>
        </w:rPr>
        <w:t>Výzvy R1-9</w:t>
      </w:r>
      <w:r w:rsidRPr="00CB20B6">
        <w:rPr>
          <w:rFonts w:ascii="Arial" w:hAnsi="Arial" w:cs="Arial"/>
          <w:b/>
          <w:sz w:val="22"/>
          <w:szCs w:val="22"/>
        </w:rPr>
        <w:t>/</w:t>
      </w:r>
      <w:r>
        <w:rPr>
          <w:rFonts w:ascii="Arial" w:hAnsi="Arial" w:cs="Arial"/>
          <w:b/>
          <w:sz w:val="22"/>
          <w:szCs w:val="22"/>
        </w:rPr>
        <w:t>348</w:t>
      </w:r>
      <w:r w:rsidRPr="00D222D9">
        <w:rPr>
          <w:rFonts w:ascii="Arial" w:hAnsi="Arial" w:cs="Arial"/>
          <w:b/>
          <w:sz w:val="22"/>
          <w:szCs w:val="22"/>
        </w:rPr>
        <w:t>/2019</w:t>
      </w:r>
      <w:r w:rsidRPr="00D222D9">
        <w:rPr>
          <w:rFonts w:ascii="Arial" w:hAnsi="Arial" w:cs="Arial"/>
          <w:sz w:val="22"/>
          <w:szCs w:val="22"/>
        </w:rPr>
        <w:t xml:space="preserve"> predloží objednávateľovi nasledovné </w:t>
      </w:r>
      <w:bookmarkStart w:id="0" w:name="_GoBack"/>
      <w:r w:rsidRPr="00D222D9">
        <w:rPr>
          <w:rFonts w:ascii="Arial" w:hAnsi="Arial" w:cs="Arial"/>
          <w:sz w:val="22"/>
          <w:szCs w:val="22"/>
        </w:rPr>
        <w:t>doklad</w:t>
      </w:r>
      <w:bookmarkEnd w:id="0"/>
      <w:r w:rsidRPr="00D222D9">
        <w:rPr>
          <w:rFonts w:ascii="Arial" w:hAnsi="Arial" w:cs="Arial"/>
          <w:sz w:val="22"/>
          <w:szCs w:val="22"/>
        </w:rPr>
        <w:t xml:space="preserve">y, ktoré tvoria </w:t>
      </w:r>
      <w:r w:rsidRPr="00D222D9">
        <w:rPr>
          <w:rFonts w:ascii="Arial" w:hAnsi="Arial" w:cs="Arial"/>
          <w:b/>
          <w:sz w:val="22"/>
          <w:szCs w:val="22"/>
        </w:rPr>
        <w:t xml:space="preserve">Prílohu č. 5 </w:t>
      </w:r>
      <w:r w:rsidRPr="00D222D9">
        <w:rPr>
          <w:rFonts w:ascii="Arial" w:hAnsi="Arial" w:cs="Arial"/>
          <w:sz w:val="22"/>
          <w:szCs w:val="22"/>
        </w:rPr>
        <w:t xml:space="preserve">(doklady) tejto zmluvy o    dielo : </w:t>
      </w:r>
    </w:p>
    <w:p w:rsidR="006C6001" w:rsidRPr="000C1194" w:rsidRDefault="006C6001" w:rsidP="00FB07F1">
      <w:pPr>
        <w:numPr>
          <w:ilvl w:val="0"/>
          <w:numId w:val="17"/>
        </w:numPr>
        <w:autoSpaceDE w:val="0"/>
        <w:autoSpaceDN w:val="0"/>
        <w:adjustRightInd w:val="0"/>
        <w:spacing w:after="14"/>
        <w:ind w:left="851" w:hanging="284"/>
        <w:jc w:val="both"/>
        <w:rPr>
          <w:rFonts w:ascii="Arial" w:hAnsi="Arial" w:cs="Arial"/>
          <w:sz w:val="22"/>
          <w:szCs w:val="22"/>
        </w:rPr>
      </w:pPr>
      <w:r>
        <w:rPr>
          <w:rFonts w:ascii="Arial" w:hAnsi="Arial" w:cs="Arial"/>
          <w:sz w:val="22"/>
          <w:szCs w:val="22"/>
        </w:rPr>
        <w:t>originál/</w:t>
      </w:r>
      <w:r w:rsidRPr="000C1194">
        <w:rPr>
          <w:rFonts w:ascii="Arial" w:hAnsi="Arial" w:cs="Arial"/>
          <w:sz w:val="22"/>
          <w:szCs w:val="22"/>
        </w:rPr>
        <w:t>úradne overenú kópiu dokladu preukazujúceho uzatvorené poistenie zodpovednosti za škodu vzniknutú s výkonom činností uchádzača, s platnosťou po celú dobu trvania uzav</w:t>
      </w:r>
      <w:r>
        <w:rPr>
          <w:rFonts w:ascii="Arial" w:hAnsi="Arial" w:cs="Arial"/>
          <w:sz w:val="22"/>
          <w:szCs w:val="22"/>
        </w:rPr>
        <w:t>retej</w:t>
      </w:r>
      <w:r w:rsidRPr="000C1194">
        <w:rPr>
          <w:rFonts w:ascii="Arial" w:hAnsi="Arial" w:cs="Arial"/>
          <w:sz w:val="22"/>
          <w:szCs w:val="22"/>
        </w:rPr>
        <w:t xml:space="preserve"> zmluvy o dielo, na poistnú sumu </w:t>
      </w:r>
      <w:r>
        <w:rPr>
          <w:rFonts w:ascii="Arial" w:hAnsi="Arial" w:cs="Arial"/>
          <w:b/>
          <w:sz w:val="22"/>
          <w:szCs w:val="22"/>
        </w:rPr>
        <w:t>minimálne vo výške celkovej ceny diela</w:t>
      </w:r>
      <w:r w:rsidRPr="000C1194">
        <w:rPr>
          <w:rFonts w:ascii="Arial" w:hAnsi="Arial" w:cs="Arial"/>
          <w:b/>
          <w:sz w:val="22"/>
          <w:szCs w:val="22"/>
        </w:rPr>
        <w:t>,</w:t>
      </w:r>
      <w:r w:rsidRPr="000C1194">
        <w:rPr>
          <w:rFonts w:ascii="Arial" w:hAnsi="Arial" w:cs="Arial"/>
          <w:sz w:val="22"/>
          <w:szCs w:val="22"/>
        </w:rPr>
        <w:t xml:space="preserve"> </w:t>
      </w:r>
    </w:p>
    <w:p w:rsidR="006C6001" w:rsidRPr="00E922FD" w:rsidRDefault="006C6001" w:rsidP="00FB07F1">
      <w:pPr>
        <w:numPr>
          <w:ilvl w:val="0"/>
          <w:numId w:val="17"/>
        </w:numPr>
        <w:autoSpaceDE w:val="0"/>
        <w:autoSpaceDN w:val="0"/>
        <w:adjustRightInd w:val="0"/>
        <w:spacing w:after="14"/>
        <w:ind w:left="851" w:hanging="284"/>
        <w:jc w:val="both"/>
        <w:rPr>
          <w:rFonts w:ascii="Arial" w:hAnsi="Arial" w:cs="Arial"/>
          <w:sz w:val="22"/>
          <w:szCs w:val="22"/>
        </w:rPr>
      </w:pPr>
      <w:r>
        <w:rPr>
          <w:rFonts w:ascii="Arial" w:hAnsi="Arial" w:cs="Arial"/>
          <w:sz w:val="22"/>
          <w:szCs w:val="22"/>
        </w:rPr>
        <w:t>originál/</w:t>
      </w:r>
      <w:r w:rsidRPr="00D222D9">
        <w:rPr>
          <w:rFonts w:ascii="Arial" w:hAnsi="Arial" w:cs="Arial"/>
          <w:sz w:val="22"/>
          <w:szCs w:val="22"/>
        </w:rPr>
        <w:t xml:space="preserve">úradne overenú kópiu dokladov preukazujúcich </w:t>
      </w:r>
      <w:r>
        <w:rPr>
          <w:rFonts w:ascii="Arial" w:hAnsi="Arial" w:cs="Arial"/>
          <w:sz w:val="22"/>
          <w:szCs w:val="22"/>
        </w:rPr>
        <w:t xml:space="preserve">splnenie podmienok účasti týkajúcich sa osobného postavenia </w:t>
      </w:r>
      <w:r w:rsidRPr="00D222D9">
        <w:rPr>
          <w:rFonts w:ascii="Arial" w:hAnsi="Arial" w:cs="Arial"/>
          <w:sz w:val="22"/>
          <w:szCs w:val="22"/>
        </w:rPr>
        <w:t xml:space="preserve">podľa </w:t>
      </w:r>
      <w:r w:rsidRPr="00D222D9">
        <w:rPr>
          <w:rFonts w:ascii="Arial" w:hAnsi="Arial" w:cs="Arial"/>
          <w:bCs/>
          <w:sz w:val="22"/>
          <w:szCs w:val="22"/>
        </w:rPr>
        <w:t xml:space="preserve">§ 32 ods. </w:t>
      </w:r>
      <w:r>
        <w:rPr>
          <w:rFonts w:ascii="Arial" w:hAnsi="Arial" w:cs="Arial"/>
          <w:bCs/>
          <w:sz w:val="22"/>
          <w:szCs w:val="22"/>
        </w:rPr>
        <w:t>1</w:t>
      </w:r>
      <w:r w:rsidRPr="00D222D9">
        <w:rPr>
          <w:rFonts w:ascii="Arial" w:hAnsi="Arial" w:cs="Arial"/>
          <w:bCs/>
          <w:sz w:val="22"/>
          <w:szCs w:val="22"/>
        </w:rPr>
        <w:t xml:space="preserve"> zákona o verejnom obstarávaní, </w:t>
      </w:r>
      <w:r>
        <w:rPr>
          <w:rFonts w:ascii="Arial" w:hAnsi="Arial" w:cs="Arial"/>
          <w:bCs/>
          <w:sz w:val="22"/>
          <w:szCs w:val="22"/>
        </w:rPr>
        <w:t xml:space="preserve">za </w:t>
      </w:r>
      <w:r w:rsidRPr="00D222D9">
        <w:rPr>
          <w:rFonts w:ascii="Arial" w:hAnsi="Arial" w:cs="Arial"/>
          <w:bCs/>
          <w:sz w:val="22"/>
          <w:szCs w:val="22"/>
        </w:rPr>
        <w:t>každého subdodávateľa uchádzača</w:t>
      </w:r>
      <w:r>
        <w:rPr>
          <w:rFonts w:ascii="Arial" w:hAnsi="Arial" w:cs="Arial"/>
          <w:bCs/>
          <w:sz w:val="22"/>
          <w:szCs w:val="22"/>
        </w:rPr>
        <w:t>,</w:t>
      </w:r>
      <w:r w:rsidRPr="00E922FD">
        <w:rPr>
          <w:rFonts w:ascii="Arial" w:hAnsi="Arial" w:cs="Arial"/>
          <w:bCs/>
          <w:sz w:val="22"/>
          <w:szCs w:val="22"/>
        </w:rPr>
        <w:t xml:space="preserve"> </w:t>
      </w:r>
      <w:r>
        <w:rPr>
          <w:rFonts w:ascii="Arial" w:hAnsi="Arial" w:cs="Arial"/>
          <w:bCs/>
          <w:sz w:val="22"/>
          <w:szCs w:val="22"/>
        </w:rPr>
        <w:t>Pre preukazovanie splnenia podmienok účasti osobného postavenia sa primerane použijú ustanovenia § 152 ods. 1 a § 152 ods. 3 zákona o verejnom obstarávaní (</w:t>
      </w:r>
      <w:r>
        <w:rPr>
          <w:rFonts w:ascii="Arial" w:hAnsi="Arial" w:cs="Arial"/>
          <w:sz w:val="22"/>
          <w:szCs w:val="22"/>
        </w:rPr>
        <w:t>zápis v inom obdobnom zozname vedenom príslušným orgánom členského štátu je subdodávateľ povinný predložiť</w:t>
      </w:r>
      <w:r>
        <w:rPr>
          <w:rFonts w:ascii="Arial" w:hAnsi="Arial" w:cs="Arial"/>
          <w:bCs/>
          <w:sz w:val="22"/>
          <w:szCs w:val="22"/>
        </w:rPr>
        <w:t>).</w:t>
      </w:r>
    </w:p>
    <w:p w:rsidR="006C6001" w:rsidRPr="00D222D9" w:rsidRDefault="006C6001" w:rsidP="00FB07F1">
      <w:pPr>
        <w:pStyle w:val="Odsekzoznamu"/>
        <w:numPr>
          <w:ilvl w:val="0"/>
          <w:numId w:val="17"/>
        </w:numPr>
        <w:ind w:left="851" w:hanging="284"/>
        <w:contextualSpacing w:val="0"/>
        <w:jc w:val="both"/>
        <w:rPr>
          <w:rFonts w:ascii="Arial" w:hAnsi="Arial" w:cs="Arial"/>
          <w:sz w:val="22"/>
          <w:szCs w:val="22"/>
        </w:rPr>
      </w:pPr>
      <w:r>
        <w:rPr>
          <w:rFonts w:ascii="Arial" w:hAnsi="Arial" w:cs="Arial"/>
          <w:sz w:val="22"/>
          <w:szCs w:val="22"/>
          <w:lang w:eastAsia="sk-SK"/>
        </w:rPr>
        <w:t>originál/</w:t>
      </w:r>
      <w:r w:rsidRPr="00D222D9">
        <w:rPr>
          <w:rFonts w:ascii="Arial" w:hAnsi="Arial" w:cs="Arial"/>
          <w:sz w:val="22"/>
          <w:szCs w:val="22"/>
          <w:lang w:eastAsia="sk-SK"/>
        </w:rPr>
        <w:t xml:space="preserve">úradne overenú kópiu dokladu o odbornej spôsobilosti </w:t>
      </w:r>
      <w:r w:rsidRPr="00D222D9">
        <w:rPr>
          <w:rFonts w:ascii="Arial" w:hAnsi="Arial" w:cs="Arial"/>
          <w:sz w:val="22"/>
          <w:szCs w:val="22"/>
        </w:rPr>
        <w:t xml:space="preserve">stavbyvedúceho - osvedčenia s odborným zameraním stavbyvedúci pre pozemné stavby v zmysle </w:t>
      </w:r>
      <w:r>
        <w:rPr>
          <w:rFonts w:ascii="Arial" w:hAnsi="Arial" w:cs="Arial"/>
          <w:sz w:val="22"/>
          <w:szCs w:val="22"/>
        </w:rPr>
        <w:t>z</w:t>
      </w:r>
      <w:r w:rsidRPr="00D222D9">
        <w:rPr>
          <w:rFonts w:ascii="Arial" w:hAnsi="Arial" w:cs="Arial"/>
          <w:sz w:val="22"/>
          <w:szCs w:val="22"/>
        </w:rPr>
        <w:t>ákona č. 138/1992 Zb. o autorizovaných architektoch a autorizovaných stavebných inžinieroch v znení neskorších predpisov (v</w:t>
      </w:r>
      <w:r w:rsidRPr="00D222D9">
        <w:rPr>
          <w:rFonts w:ascii="Arial" w:hAnsi="Arial" w:cs="Arial"/>
          <w:sz w:val="22"/>
          <w:szCs w:val="22"/>
          <w:lang w:eastAsia="sk-SK"/>
        </w:rPr>
        <w:t xml:space="preserve"> prípade, že uvedené osvedčenie bolo vydané po 1.1.2009, tzn. bez označenia odborného zamerania, predloží spolu s osvedčením aj potvrdenie Slovenskej komory stavebných inžinierov s uvedením podrobnejšieho rozsahu odborného zamerania)</w:t>
      </w:r>
      <w:r>
        <w:rPr>
          <w:rFonts w:ascii="Arial" w:hAnsi="Arial" w:cs="Arial"/>
          <w:sz w:val="22"/>
          <w:szCs w:val="22"/>
          <w:lang w:eastAsia="sk-SK"/>
        </w:rPr>
        <w:t xml:space="preserve"> alebo ekvivalent</w:t>
      </w:r>
      <w:r w:rsidRPr="00D222D9">
        <w:rPr>
          <w:rFonts w:ascii="Arial" w:hAnsi="Arial" w:cs="Arial"/>
          <w:sz w:val="22"/>
          <w:szCs w:val="22"/>
        </w:rPr>
        <w:t>;</w:t>
      </w:r>
    </w:p>
    <w:p w:rsidR="006C6001" w:rsidRPr="009D03AB" w:rsidRDefault="006C6001" w:rsidP="00FB07F1">
      <w:pPr>
        <w:numPr>
          <w:ilvl w:val="0"/>
          <w:numId w:val="7"/>
        </w:numPr>
        <w:autoSpaceDE w:val="0"/>
        <w:autoSpaceDN w:val="0"/>
        <w:adjustRightInd w:val="0"/>
        <w:spacing w:before="120" w:after="14"/>
        <w:ind w:left="426" w:hanging="437"/>
        <w:jc w:val="both"/>
        <w:rPr>
          <w:rFonts w:ascii="Arial" w:hAnsi="Arial" w:cs="Arial"/>
          <w:sz w:val="22"/>
          <w:szCs w:val="22"/>
        </w:rPr>
      </w:pPr>
      <w:r w:rsidRPr="00D222D9">
        <w:rPr>
          <w:rFonts w:ascii="Arial" w:hAnsi="Arial" w:cs="Arial"/>
          <w:iCs/>
          <w:color w:val="000000"/>
          <w:sz w:val="22"/>
          <w:szCs w:val="22"/>
        </w:rPr>
        <w:t>Akákoľvek dokumentácia poskytnutá zhotoviteľovi je a zostane vlastníctvom objednávateľa. Vlastnícke právo ku každej dokumentácii (vrátane súvisiacich práv duševného vlastníctva),ktorú vypracuje (zabezpečí) zhotoviteľ v súvislosti s plnením predmetu tejto zmluvy bude riadne a v plnom rozsahu prevedené na objednávateľa, s tým že zhotoviteľ vykoná všetky úkony potrebné na riadne splnenie tejto povinnosti. Prevod týchto majetkových práv (vrátane súvisiacich práv duševného vlastníctva) na objednávateľa je zahrnutý v cene diela.</w:t>
      </w:r>
    </w:p>
    <w:p w:rsidR="006C6001" w:rsidRPr="00D222D9" w:rsidRDefault="006C6001" w:rsidP="00FB07F1">
      <w:pPr>
        <w:numPr>
          <w:ilvl w:val="0"/>
          <w:numId w:val="7"/>
        </w:numPr>
        <w:autoSpaceDE w:val="0"/>
        <w:autoSpaceDN w:val="0"/>
        <w:adjustRightInd w:val="0"/>
        <w:spacing w:before="120" w:after="14"/>
        <w:ind w:left="426" w:hanging="437"/>
        <w:jc w:val="both"/>
        <w:rPr>
          <w:rFonts w:ascii="Arial" w:hAnsi="Arial" w:cs="Arial"/>
          <w:sz w:val="22"/>
          <w:szCs w:val="22"/>
        </w:rPr>
      </w:pPr>
      <w:r w:rsidRPr="00D222D9">
        <w:rPr>
          <w:rFonts w:ascii="Arial" w:hAnsi="Arial" w:cs="Arial"/>
          <w:iCs/>
          <w:color w:val="000000"/>
          <w:sz w:val="22"/>
          <w:szCs w:val="22"/>
        </w:rPr>
        <w:t xml:space="preserve"> </w:t>
      </w:r>
      <w:r w:rsidRPr="009D03AB">
        <w:rPr>
          <w:rFonts w:ascii="Arial" w:hAnsi="Arial" w:cs="Arial"/>
          <w:iCs/>
          <w:color w:val="000000"/>
          <w:sz w:val="22"/>
          <w:szCs w:val="22"/>
        </w:rPr>
        <w:t>Zhotoviteľ udeľuje objednávateľovi, dňom podpísania preberacieho/odovzdávacieho protokolu, licenciu/sublicenciu podľa § 65 a nasl. zákona č. 185/2015 Z.z. Autorský zákon v znení neskorších predpisov (ďalej len „Autorský zákon“) na použitie autorských diel vzniknutých na základe tejto zmluvy alebo v súvislosti so zmluvou.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w:t>
      </w:r>
    </w:p>
    <w:p w:rsidR="006C6001" w:rsidRPr="00D222D9" w:rsidRDefault="006C6001" w:rsidP="006C6001">
      <w:pPr>
        <w:autoSpaceDE w:val="0"/>
        <w:autoSpaceDN w:val="0"/>
        <w:adjustRightInd w:val="0"/>
        <w:ind w:left="709"/>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IX.</w:t>
      </w:r>
    </w:p>
    <w:p w:rsidR="006C6001" w:rsidRPr="00D222D9"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Prevzatie diela a prechod vlastníckeho práva</w:t>
      </w: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FB07F1">
      <w:pPr>
        <w:numPr>
          <w:ilvl w:val="1"/>
          <w:numId w:val="15"/>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Zhotoviteľ a objednávateľ sa dohodli, že vlastnícke právo k predmetu </w:t>
      </w:r>
      <w:r>
        <w:rPr>
          <w:rFonts w:ascii="Arial" w:hAnsi="Arial" w:cs="Arial"/>
          <w:sz w:val="22"/>
          <w:szCs w:val="22"/>
        </w:rPr>
        <w:t xml:space="preserve">zmluvy </w:t>
      </w:r>
      <w:r w:rsidRPr="00D222D9">
        <w:rPr>
          <w:rFonts w:ascii="Arial" w:hAnsi="Arial" w:cs="Arial"/>
          <w:sz w:val="22"/>
          <w:szCs w:val="22"/>
        </w:rPr>
        <w:t xml:space="preserve">prechádza na objednávateľa dňom prevzatia diela ako celku, </w:t>
      </w:r>
      <w:r>
        <w:rPr>
          <w:rFonts w:ascii="Arial" w:hAnsi="Arial" w:cs="Arial"/>
          <w:sz w:val="22"/>
          <w:szCs w:val="22"/>
        </w:rPr>
        <w:t xml:space="preserve">t.j. </w:t>
      </w:r>
      <w:r w:rsidRPr="00D222D9">
        <w:rPr>
          <w:rFonts w:ascii="Arial" w:hAnsi="Arial" w:cs="Arial"/>
          <w:sz w:val="22"/>
          <w:szCs w:val="22"/>
        </w:rPr>
        <w:t xml:space="preserve">dňom podpísania </w:t>
      </w:r>
      <w:r>
        <w:rPr>
          <w:rFonts w:ascii="Arial" w:hAnsi="Arial" w:cs="Arial"/>
          <w:sz w:val="22"/>
          <w:szCs w:val="22"/>
        </w:rPr>
        <w:t xml:space="preserve">odovzdávacieho/preberacieho protokolu </w:t>
      </w:r>
      <w:r w:rsidRPr="00D222D9">
        <w:rPr>
          <w:rFonts w:ascii="Arial" w:hAnsi="Arial" w:cs="Arial"/>
          <w:sz w:val="22"/>
          <w:szCs w:val="22"/>
        </w:rPr>
        <w:t xml:space="preserve">obidvomi zmluvnými stranami. </w:t>
      </w:r>
    </w:p>
    <w:p w:rsidR="006C6001" w:rsidRPr="00D222D9" w:rsidRDefault="006C6001" w:rsidP="00FB07F1">
      <w:pPr>
        <w:numPr>
          <w:ilvl w:val="1"/>
          <w:numId w:val="15"/>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Najneskôr v deň </w:t>
      </w:r>
      <w:r>
        <w:rPr>
          <w:rFonts w:ascii="Arial" w:hAnsi="Arial" w:cs="Arial"/>
          <w:sz w:val="22"/>
          <w:szCs w:val="22"/>
        </w:rPr>
        <w:t xml:space="preserve">protokolárneho odovzdania/prevzatia </w:t>
      </w:r>
      <w:r w:rsidRPr="00D222D9">
        <w:rPr>
          <w:rFonts w:ascii="Arial" w:hAnsi="Arial" w:cs="Arial"/>
          <w:sz w:val="22"/>
          <w:szCs w:val="22"/>
        </w:rPr>
        <w:t>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w:t>
      </w:r>
      <w:r>
        <w:rPr>
          <w:rFonts w:ascii="Arial" w:hAnsi="Arial" w:cs="Arial"/>
          <w:sz w:val="22"/>
          <w:szCs w:val="22"/>
        </w:rPr>
        <w:t xml:space="preserve"> ekologickej </w:t>
      </w:r>
      <w:r w:rsidRPr="00D222D9">
        <w:rPr>
          <w:rFonts w:ascii="Arial" w:hAnsi="Arial" w:cs="Arial"/>
          <w:sz w:val="22"/>
          <w:szCs w:val="22"/>
        </w:rPr>
        <w:t>likvidácii všetkých odpadov, ako aj ďalšiu dokumentáciu na zaistenie bezpečnosti a ochrany zdravia pri práci, nevyhnutnú k zabezpečeniu užívania riadne dokončeného diela objednávateľom, najmä v súlade s ustanoveniami § 13 zákona č.</w:t>
      </w:r>
      <w:r>
        <w:rPr>
          <w:rFonts w:ascii="Arial" w:hAnsi="Arial" w:cs="Arial"/>
          <w:sz w:val="22"/>
          <w:szCs w:val="22"/>
        </w:rPr>
        <w:t> </w:t>
      </w:r>
      <w:r w:rsidRPr="00D222D9">
        <w:rPr>
          <w:rFonts w:ascii="Arial" w:hAnsi="Arial" w:cs="Arial"/>
          <w:sz w:val="22"/>
          <w:szCs w:val="22"/>
        </w:rPr>
        <w:t xml:space="preserve">124/2006 Z. z. o bezpečnosti a ochrane zdravia pri práci o zmene  a doplnení niektorých zákonov. Bez týchto náležitostí objednávateľ k preberaciemu konaniu nepristúpi. </w:t>
      </w:r>
    </w:p>
    <w:p w:rsidR="006C6001" w:rsidRPr="00D222D9" w:rsidRDefault="006C6001" w:rsidP="00FB07F1">
      <w:pPr>
        <w:numPr>
          <w:ilvl w:val="1"/>
          <w:numId w:val="15"/>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Zhotoviteľ je povinný plánovaný deň odovzdania a prevzatia diela oznámiť objednávateľovi najneskôr tri pracovné dni vopred. </w:t>
      </w:r>
    </w:p>
    <w:p w:rsidR="006C6001" w:rsidRPr="00D222D9" w:rsidRDefault="006C6001" w:rsidP="00FB07F1">
      <w:pPr>
        <w:numPr>
          <w:ilvl w:val="1"/>
          <w:numId w:val="15"/>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Dielo bude zhotoviteľom odovzdané a objednávateľom prevzaté </w:t>
      </w:r>
      <w:r>
        <w:rPr>
          <w:rFonts w:ascii="Arial" w:hAnsi="Arial" w:cs="Arial"/>
          <w:sz w:val="22"/>
          <w:szCs w:val="22"/>
        </w:rPr>
        <w:t xml:space="preserve">na základe podpísaného odovzdávacieho/preberacieho protokolu </w:t>
      </w:r>
      <w:r w:rsidRPr="00D222D9">
        <w:rPr>
          <w:rFonts w:ascii="Arial" w:hAnsi="Arial" w:cs="Arial"/>
          <w:sz w:val="22"/>
          <w:szCs w:val="22"/>
        </w:rPr>
        <w:t>aj v prípade, že v zápis</w:t>
      </w:r>
      <w:r>
        <w:rPr>
          <w:rFonts w:ascii="Arial" w:hAnsi="Arial" w:cs="Arial"/>
          <w:sz w:val="22"/>
          <w:szCs w:val="22"/>
        </w:rPr>
        <w:t>nici</w:t>
      </w:r>
      <w:r w:rsidRPr="00D222D9">
        <w:rPr>
          <w:rFonts w:ascii="Arial" w:hAnsi="Arial" w:cs="Arial"/>
          <w:sz w:val="22"/>
          <w:szCs w:val="22"/>
        </w:rPr>
        <w:t xml:space="preserve"> o odovzdaní a prevzatí </w:t>
      </w:r>
      <w:r>
        <w:rPr>
          <w:rFonts w:ascii="Arial" w:hAnsi="Arial" w:cs="Arial"/>
          <w:sz w:val="22"/>
          <w:szCs w:val="22"/>
        </w:rPr>
        <w:t xml:space="preserve">diela </w:t>
      </w:r>
      <w:r w:rsidRPr="00D222D9">
        <w:rPr>
          <w:rFonts w:ascii="Arial" w:hAnsi="Arial" w:cs="Arial"/>
          <w:sz w:val="22"/>
          <w:szCs w:val="22"/>
        </w:rPr>
        <w:t>budú uvedené vady</w:t>
      </w:r>
      <w:r>
        <w:rPr>
          <w:rFonts w:ascii="Arial" w:hAnsi="Arial" w:cs="Arial"/>
          <w:sz w:val="22"/>
          <w:szCs w:val="22"/>
        </w:rPr>
        <w:t xml:space="preserve"> a/alebo nedorobky</w:t>
      </w:r>
      <w:r w:rsidRPr="00D222D9">
        <w:rPr>
          <w:rFonts w:ascii="Arial" w:hAnsi="Arial" w:cs="Arial"/>
          <w:sz w:val="22"/>
          <w:szCs w:val="22"/>
        </w:rPr>
        <w:t xml:space="preserve">, ktoré sami o sebe ani v spojení s inými nebránia </w:t>
      </w:r>
      <w:r>
        <w:rPr>
          <w:rFonts w:ascii="Arial" w:hAnsi="Arial" w:cs="Arial"/>
          <w:sz w:val="22"/>
          <w:szCs w:val="22"/>
        </w:rPr>
        <w:t>riadnemu užívaniu diela</w:t>
      </w:r>
      <w:r w:rsidRPr="00D222D9">
        <w:rPr>
          <w:rFonts w:ascii="Arial" w:hAnsi="Arial" w:cs="Arial"/>
          <w:sz w:val="22"/>
          <w:szCs w:val="22"/>
        </w:rPr>
        <w:t xml:space="preserve">. Tieto </w:t>
      </w:r>
      <w:r>
        <w:rPr>
          <w:rFonts w:ascii="Arial" w:hAnsi="Arial" w:cs="Arial"/>
          <w:sz w:val="22"/>
          <w:szCs w:val="22"/>
        </w:rPr>
        <w:t xml:space="preserve">zjavné </w:t>
      </w:r>
      <w:r w:rsidRPr="00D222D9">
        <w:rPr>
          <w:rFonts w:ascii="Arial" w:hAnsi="Arial" w:cs="Arial"/>
          <w:sz w:val="22"/>
          <w:szCs w:val="22"/>
        </w:rPr>
        <w:t xml:space="preserve">vady </w:t>
      </w:r>
      <w:r>
        <w:rPr>
          <w:rFonts w:ascii="Arial" w:hAnsi="Arial" w:cs="Arial"/>
          <w:sz w:val="22"/>
          <w:szCs w:val="22"/>
        </w:rPr>
        <w:t xml:space="preserve">a/alebo nedorobky </w:t>
      </w:r>
      <w:r w:rsidRPr="00D222D9">
        <w:rPr>
          <w:rFonts w:ascii="Arial" w:hAnsi="Arial" w:cs="Arial"/>
          <w:sz w:val="22"/>
          <w:szCs w:val="22"/>
        </w:rPr>
        <w:t>musia byť uvedené v zápisnici o odovzdaní a prevzatí diela so stanovením termínu ich odstránenia.</w:t>
      </w:r>
    </w:p>
    <w:p w:rsidR="006C6001" w:rsidRPr="00D222D9" w:rsidRDefault="006C6001" w:rsidP="00FB07F1">
      <w:pPr>
        <w:numPr>
          <w:ilvl w:val="1"/>
          <w:numId w:val="15"/>
        </w:numPr>
        <w:autoSpaceDE w:val="0"/>
        <w:autoSpaceDN w:val="0"/>
        <w:adjustRightInd w:val="0"/>
        <w:spacing w:after="14"/>
        <w:ind w:left="426" w:hanging="426"/>
        <w:jc w:val="both"/>
        <w:rPr>
          <w:rFonts w:ascii="Arial" w:hAnsi="Arial" w:cs="Arial"/>
          <w:sz w:val="22"/>
          <w:szCs w:val="22"/>
        </w:rPr>
      </w:pPr>
      <w:r w:rsidRPr="00D222D9">
        <w:rPr>
          <w:rFonts w:ascii="Arial" w:hAnsi="Arial" w:cs="Arial"/>
          <w:sz w:val="22"/>
          <w:szCs w:val="22"/>
        </w:rPr>
        <w:t xml:space="preserve">Po odstránení vád </w:t>
      </w:r>
      <w:r>
        <w:rPr>
          <w:rFonts w:ascii="Arial" w:hAnsi="Arial" w:cs="Arial"/>
          <w:sz w:val="22"/>
          <w:szCs w:val="22"/>
        </w:rPr>
        <w:t xml:space="preserve">a/alebo nedorobkov </w:t>
      </w:r>
      <w:r w:rsidRPr="00D222D9">
        <w:rPr>
          <w:rFonts w:ascii="Arial" w:hAnsi="Arial" w:cs="Arial"/>
          <w:sz w:val="22"/>
          <w:szCs w:val="22"/>
        </w:rPr>
        <w:t xml:space="preserve">uvedených v zápisnici o odovzdaní a prevzatí diela, vyhotovia zmluvné strany osobitný záznam, potvrdzujúci ich odstránenie a dátum odstránenia.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6. </w:t>
      </w:r>
      <w:r w:rsidRPr="00D222D9">
        <w:rPr>
          <w:rFonts w:ascii="Arial" w:hAnsi="Arial" w:cs="Arial"/>
          <w:sz w:val="22"/>
          <w:szCs w:val="22"/>
        </w:rPr>
        <w:tab/>
        <w:t xml:space="preserve">Vadou sa rozumie odchýlka v kvalite, rozsahu a parametroch diela stanovených touto zmluvou a všeobecne záväznými technickými normami a predpismi.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 xml:space="preserve">7. </w:t>
      </w:r>
      <w:r w:rsidRPr="00D222D9">
        <w:rPr>
          <w:rFonts w:ascii="Arial" w:hAnsi="Arial" w:cs="Arial"/>
          <w:sz w:val="22"/>
          <w:szCs w:val="22"/>
        </w:rPr>
        <w:tab/>
        <w:t xml:space="preserve">Objednávateľ nepreberie dielo, ktorého zjavné vady budú brániť jeho uvedeniu do prevádzky a jeho riadnemu užívaniu. </w:t>
      </w:r>
    </w:p>
    <w:p w:rsidR="006C6001" w:rsidRPr="00D222D9" w:rsidRDefault="006C6001" w:rsidP="006C6001">
      <w:pPr>
        <w:autoSpaceDE w:val="0"/>
        <w:autoSpaceDN w:val="0"/>
        <w:adjustRightInd w:val="0"/>
        <w:ind w:left="426" w:hanging="426"/>
        <w:jc w:val="both"/>
        <w:rPr>
          <w:rFonts w:ascii="Arial" w:hAnsi="Arial" w:cs="Arial"/>
          <w:sz w:val="22"/>
          <w:szCs w:val="22"/>
        </w:rPr>
      </w:pPr>
      <w:r w:rsidRPr="00D222D9">
        <w:rPr>
          <w:rFonts w:ascii="Arial" w:hAnsi="Arial" w:cs="Arial"/>
          <w:sz w:val="22"/>
          <w:szCs w:val="22"/>
        </w:rPr>
        <w:t>8.</w:t>
      </w:r>
      <w:r w:rsidRPr="00D222D9">
        <w:rPr>
          <w:rFonts w:ascii="Arial" w:hAnsi="Arial" w:cs="Arial"/>
          <w:sz w:val="22"/>
          <w:szCs w:val="22"/>
        </w:rPr>
        <w:tab/>
        <w:t>Zhotoviteľ sa zaväzuje odstrániť zistené vady a nedorobky na vlastné náklady.</w:t>
      </w: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X.</w:t>
      </w:r>
    </w:p>
    <w:p w:rsidR="006C6001" w:rsidRPr="00D222D9"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Zmluvné pokuty</w:t>
      </w: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FB07F1">
      <w:pPr>
        <w:widowControl w:val="0"/>
        <w:numPr>
          <w:ilvl w:val="0"/>
          <w:numId w:val="18"/>
        </w:numPr>
        <w:ind w:left="426" w:hanging="426"/>
        <w:jc w:val="both"/>
        <w:rPr>
          <w:rFonts w:ascii="Arial" w:hAnsi="Arial" w:cs="Arial"/>
          <w:color w:val="000000"/>
          <w:sz w:val="22"/>
          <w:szCs w:val="22"/>
        </w:rPr>
      </w:pPr>
      <w:r w:rsidRPr="00D222D9">
        <w:rPr>
          <w:rFonts w:ascii="Arial" w:hAnsi="Arial" w:cs="Arial"/>
          <w:color w:val="000000"/>
          <w:sz w:val="22"/>
          <w:szCs w:val="22"/>
        </w:rPr>
        <w:t xml:space="preserve">Ak je zhotoviteľ v omeškaní s odovzdaním diela podľa tejto zmluvy bez zavinenia objednávateľa, objednávateľ </w:t>
      </w:r>
      <w:r>
        <w:rPr>
          <w:rFonts w:ascii="Arial" w:hAnsi="Arial" w:cs="Arial"/>
          <w:color w:val="000000"/>
          <w:sz w:val="22"/>
          <w:szCs w:val="22"/>
        </w:rPr>
        <w:t xml:space="preserve">je oprávnený uplatniť si u zhotoviteľa nárok na </w:t>
      </w:r>
      <w:r w:rsidRPr="00D222D9">
        <w:rPr>
          <w:rFonts w:ascii="Arial" w:hAnsi="Arial" w:cs="Arial"/>
          <w:color w:val="000000"/>
          <w:sz w:val="22"/>
          <w:szCs w:val="22"/>
        </w:rPr>
        <w:t>zmluvnú pokutu vo výške 0,</w:t>
      </w:r>
      <w:r w:rsidRPr="00D222D9">
        <w:rPr>
          <w:rFonts w:ascii="Arial" w:hAnsi="Arial" w:cs="Arial"/>
          <w:color w:val="00B0F0"/>
          <w:sz w:val="22"/>
          <w:szCs w:val="22"/>
        </w:rPr>
        <w:t>1</w:t>
      </w:r>
      <w:r w:rsidRPr="00D222D9">
        <w:rPr>
          <w:rFonts w:ascii="Arial" w:hAnsi="Arial" w:cs="Arial"/>
          <w:color w:val="000000"/>
          <w:sz w:val="22"/>
          <w:szCs w:val="22"/>
        </w:rPr>
        <w:t xml:space="preserve"> % z celej ceny diela bez DPH dohodnutej v čl. IV odsek 3 tejto zmluvy za každý </w:t>
      </w:r>
      <w:r>
        <w:rPr>
          <w:rFonts w:ascii="Arial" w:hAnsi="Arial" w:cs="Arial"/>
          <w:color w:val="000000"/>
          <w:sz w:val="22"/>
          <w:szCs w:val="22"/>
        </w:rPr>
        <w:t xml:space="preserve">začatý </w:t>
      </w:r>
      <w:r w:rsidRPr="00D222D9">
        <w:rPr>
          <w:rFonts w:ascii="Arial" w:hAnsi="Arial" w:cs="Arial"/>
          <w:color w:val="000000"/>
          <w:sz w:val="22"/>
          <w:szCs w:val="22"/>
        </w:rPr>
        <w:t>deň omeškania.</w:t>
      </w:r>
    </w:p>
    <w:p w:rsidR="006C6001" w:rsidRPr="00D222D9" w:rsidRDefault="006C6001" w:rsidP="00FB07F1">
      <w:pPr>
        <w:widowControl w:val="0"/>
        <w:numPr>
          <w:ilvl w:val="0"/>
          <w:numId w:val="18"/>
        </w:numPr>
        <w:ind w:left="426" w:hanging="426"/>
        <w:jc w:val="both"/>
        <w:rPr>
          <w:rFonts w:ascii="Arial" w:hAnsi="Arial" w:cs="Arial"/>
          <w:color w:val="000000"/>
          <w:sz w:val="22"/>
          <w:szCs w:val="22"/>
        </w:rPr>
      </w:pPr>
      <w:r w:rsidRPr="00D222D9">
        <w:rPr>
          <w:rFonts w:ascii="Arial" w:hAnsi="Arial" w:cs="Arial"/>
          <w:color w:val="000000"/>
          <w:sz w:val="22"/>
          <w:szCs w:val="22"/>
        </w:rPr>
        <w:t xml:space="preserve">V prípade omeškania zhotoviteľa s odstránením vady v stanovenej alebo dohodnutej lehote v rámci záručnej lehoty podľa čl. VI odsek 6 tejto zmluvy, </w:t>
      </w:r>
      <w:r>
        <w:rPr>
          <w:rFonts w:ascii="Arial" w:hAnsi="Arial" w:cs="Arial"/>
          <w:color w:val="000000"/>
          <w:sz w:val="22"/>
          <w:szCs w:val="22"/>
        </w:rPr>
        <w:t>je</w:t>
      </w:r>
      <w:r w:rsidRPr="00D222D9">
        <w:rPr>
          <w:rFonts w:ascii="Arial" w:hAnsi="Arial" w:cs="Arial"/>
          <w:color w:val="000000"/>
          <w:sz w:val="22"/>
          <w:szCs w:val="22"/>
        </w:rPr>
        <w:t xml:space="preserve"> objednávateľ </w:t>
      </w:r>
      <w:r>
        <w:rPr>
          <w:rFonts w:ascii="Arial" w:hAnsi="Arial" w:cs="Arial"/>
          <w:color w:val="000000"/>
          <w:sz w:val="22"/>
          <w:szCs w:val="22"/>
        </w:rPr>
        <w:t xml:space="preserve">oprávnený uplatniť si u zhotoviteľa nárok na </w:t>
      </w:r>
      <w:r w:rsidRPr="00D222D9">
        <w:rPr>
          <w:rFonts w:ascii="Arial" w:hAnsi="Arial" w:cs="Arial"/>
          <w:color w:val="000000"/>
          <w:sz w:val="22"/>
          <w:szCs w:val="22"/>
        </w:rPr>
        <w:t xml:space="preserve">zaplatenie zmluvnej pokuty výške 100,- EUR za každú </w:t>
      </w:r>
      <w:r>
        <w:rPr>
          <w:rFonts w:ascii="Arial" w:hAnsi="Arial" w:cs="Arial"/>
          <w:color w:val="000000"/>
          <w:sz w:val="22"/>
          <w:szCs w:val="22"/>
        </w:rPr>
        <w:t>oprávnene</w:t>
      </w:r>
      <w:r w:rsidRPr="00D222D9">
        <w:rPr>
          <w:rFonts w:ascii="Arial" w:hAnsi="Arial" w:cs="Arial"/>
          <w:color w:val="000000"/>
          <w:sz w:val="22"/>
          <w:szCs w:val="22"/>
        </w:rPr>
        <w:t xml:space="preserve"> reklamovanú vadu a</w:t>
      </w:r>
      <w:r>
        <w:rPr>
          <w:rFonts w:ascii="Arial" w:hAnsi="Arial" w:cs="Arial"/>
          <w:color w:val="000000"/>
          <w:sz w:val="22"/>
          <w:szCs w:val="22"/>
        </w:rPr>
        <w:t xml:space="preserve"> za </w:t>
      </w:r>
      <w:r w:rsidRPr="00D222D9">
        <w:rPr>
          <w:rFonts w:ascii="Arial" w:hAnsi="Arial" w:cs="Arial"/>
          <w:color w:val="000000"/>
          <w:sz w:val="22"/>
          <w:szCs w:val="22"/>
        </w:rPr>
        <w:t xml:space="preserve">každý </w:t>
      </w:r>
      <w:r>
        <w:rPr>
          <w:rFonts w:ascii="Arial" w:hAnsi="Arial" w:cs="Arial"/>
          <w:color w:val="000000"/>
          <w:sz w:val="22"/>
          <w:szCs w:val="22"/>
        </w:rPr>
        <w:t xml:space="preserve">začatý </w:t>
      </w:r>
      <w:r w:rsidRPr="00D222D9">
        <w:rPr>
          <w:rFonts w:ascii="Arial" w:hAnsi="Arial" w:cs="Arial"/>
          <w:color w:val="000000"/>
          <w:sz w:val="22"/>
          <w:szCs w:val="22"/>
        </w:rPr>
        <w:t xml:space="preserve">deň omeškania s jej odstránením. </w:t>
      </w:r>
    </w:p>
    <w:p w:rsidR="006C6001" w:rsidRPr="00D222D9" w:rsidRDefault="006C6001" w:rsidP="00FB07F1">
      <w:pPr>
        <w:widowControl w:val="0"/>
        <w:numPr>
          <w:ilvl w:val="0"/>
          <w:numId w:val="18"/>
        </w:numPr>
        <w:ind w:left="426" w:hanging="426"/>
        <w:jc w:val="both"/>
        <w:rPr>
          <w:rFonts w:ascii="Arial" w:hAnsi="Arial" w:cs="Arial"/>
          <w:color w:val="000000"/>
          <w:sz w:val="22"/>
          <w:szCs w:val="22"/>
        </w:rPr>
      </w:pPr>
      <w:r w:rsidRPr="00D222D9">
        <w:rPr>
          <w:rFonts w:ascii="Arial" w:hAnsi="Arial" w:cs="Arial"/>
          <w:color w:val="000000"/>
          <w:sz w:val="22"/>
          <w:szCs w:val="22"/>
        </w:rPr>
        <w:t>Ak objednávateľ dielo v súlade s čl. IX odsek 4 tejto zmluvy prevezme aj s vadami a</w:t>
      </w:r>
      <w:r>
        <w:rPr>
          <w:rFonts w:ascii="Arial" w:hAnsi="Arial" w:cs="Arial"/>
          <w:color w:val="000000"/>
          <w:sz w:val="22"/>
          <w:szCs w:val="22"/>
        </w:rPr>
        <w:t>/alebo</w:t>
      </w:r>
      <w:r w:rsidRPr="00D222D9">
        <w:rPr>
          <w:rFonts w:ascii="Arial" w:hAnsi="Arial" w:cs="Arial"/>
          <w:color w:val="000000"/>
          <w:sz w:val="22"/>
          <w:szCs w:val="22"/>
        </w:rPr>
        <w:t xml:space="preserve"> nedorobkami, ktoré samy o sebe, ani v spojení s inými nebránia </w:t>
      </w:r>
      <w:r>
        <w:rPr>
          <w:rFonts w:ascii="Arial" w:hAnsi="Arial" w:cs="Arial"/>
          <w:color w:val="000000"/>
          <w:sz w:val="22"/>
          <w:szCs w:val="22"/>
        </w:rPr>
        <w:t xml:space="preserve">riadnemu užívaniu </w:t>
      </w:r>
      <w:r w:rsidRPr="00D222D9">
        <w:rPr>
          <w:rFonts w:ascii="Arial" w:hAnsi="Arial" w:cs="Arial"/>
          <w:color w:val="000000"/>
          <w:sz w:val="22"/>
          <w:szCs w:val="22"/>
        </w:rPr>
        <w:t>diela a zhotoviteľ tieto vady a</w:t>
      </w:r>
      <w:r>
        <w:rPr>
          <w:rFonts w:ascii="Arial" w:hAnsi="Arial" w:cs="Arial"/>
          <w:color w:val="000000"/>
          <w:sz w:val="22"/>
          <w:szCs w:val="22"/>
        </w:rPr>
        <w:t xml:space="preserve">/alebo </w:t>
      </w:r>
      <w:r w:rsidRPr="00D222D9">
        <w:rPr>
          <w:rFonts w:ascii="Arial" w:hAnsi="Arial" w:cs="Arial"/>
          <w:color w:val="000000"/>
          <w:sz w:val="22"/>
          <w:szCs w:val="22"/>
        </w:rPr>
        <w:t xml:space="preserve"> nedorobky neodstráni v lehote stanovenej v zápisnici o odovzdaní a prevzatí diela, je</w:t>
      </w:r>
      <w:r>
        <w:rPr>
          <w:rFonts w:ascii="Arial" w:hAnsi="Arial" w:cs="Arial"/>
          <w:color w:val="000000"/>
          <w:sz w:val="22"/>
          <w:szCs w:val="22"/>
        </w:rPr>
        <w:t xml:space="preserve"> objednávateľ oprávnený uplatniť si u zhotoviteľa nárok na </w:t>
      </w:r>
      <w:r w:rsidRPr="00D222D9">
        <w:rPr>
          <w:rFonts w:ascii="Arial" w:hAnsi="Arial" w:cs="Arial"/>
          <w:color w:val="000000"/>
          <w:sz w:val="22"/>
          <w:szCs w:val="22"/>
        </w:rPr>
        <w:t xml:space="preserve">zmluvnú pokutu vo výške 100,- EUR  za každú </w:t>
      </w:r>
      <w:r>
        <w:rPr>
          <w:rFonts w:ascii="Arial" w:hAnsi="Arial" w:cs="Arial"/>
          <w:color w:val="000000"/>
          <w:sz w:val="22"/>
          <w:szCs w:val="22"/>
        </w:rPr>
        <w:t xml:space="preserve">oprávnene reklamovanú </w:t>
      </w:r>
      <w:r w:rsidRPr="00D222D9">
        <w:rPr>
          <w:rFonts w:ascii="Arial" w:hAnsi="Arial" w:cs="Arial"/>
          <w:color w:val="000000"/>
          <w:sz w:val="22"/>
          <w:szCs w:val="22"/>
        </w:rPr>
        <w:t>vadu</w:t>
      </w:r>
      <w:r>
        <w:rPr>
          <w:rFonts w:ascii="Arial" w:hAnsi="Arial" w:cs="Arial"/>
          <w:color w:val="000000"/>
          <w:sz w:val="22"/>
          <w:szCs w:val="22"/>
        </w:rPr>
        <w:t xml:space="preserve"> a/alebo nedorobok</w:t>
      </w:r>
      <w:r w:rsidRPr="00D222D9">
        <w:rPr>
          <w:rFonts w:ascii="Arial" w:hAnsi="Arial" w:cs="Arial"/>
          <w:color w:val="000000"/>
          <w:sz w:val="22"/>
          <w:szCs w:val="22"/>
        </w:rPr>
        <w:t xml:space="preserve"> a</w:t>
      </w:r>
      <w:r>
        <w:rPr>
          <w:rFonts w:ascii="Arial" w:hAnsi="Arial" w:cs="Arial"/>
          <w:color w:val="000000"/>
          <w:sz w:val="22"/>
          <w:szCs w:val="22"/>
        </w:rPr>
        <w:t xml:space="preserve"> za </w:t>
      </w:r>
      <w:r w:rsidRPr="00D222D9">
        <w:rPr>
          <w:rFonts w:ascii="Arial" w:hAnsi="Arial" w:cs="Arial"/>
          <w:color w:val="000000"/>
          <w:sz w:val="22"/>
          <w:szCs w:val="22"/>
        </w:rPr>
        <w:t xml:space="preserve">každý </w:t>
      </w:r>
      <w:r>
        <w:rPr>
          <w:rFonts w:ascii="Arial" w:hAnsi="Arial" w:cs="Arial"/>
          <w:color w:val="000000"/>
          <w:sz w:val="22"/>
          <w:szCs w:val="22"/>
        </w:rPr>
        <w:t xml:space="preserve">začatý </w:t>
      </w:r>
      <w:r w:rsidRPr="00D222D9">
        <w:rPr>
          <w:rFonts w:ascii="Arial" w:hAnsi="Arial" w:cs="Arial"/>
          <w:color w:val="000000"/>
          <w:sz w:val="22"/>
          <w:szCs w:val="22"/>
        </w:rPr>
        <w:t xml:space="preserve">deň omeškania s jej odstránením. </w:t>
      </w:r>
    </w:p>
    <w:p w:rsidR="006C6001" w:rsidRPr="00D222D9" w:rsidRDefault="006C6001" w:rsidP="00FB07F1">
      <w:pPr>
        <w:widowControl w:val="0"/>
        <w:numPr>
          <w:ilvl w:val="0"/>
          <w:numId w:val="18"/>
        </w:numPr>
        <w:ind w:left="426" w:hanging="426"/>
        <w:jc w:val="both"/>
        <w:rPr>
          <w:rFonts w:ascii="Arial" w:hAnsi="Arial" w:cs="Arial"/>
          <w:color w:val="000000"/>
          <w:sz w:val="22"/>
          <w:szCs w:val="22"/>
        </w:rPr>
      </w:pPr>
      <w:r w:rsidRPr="00D222D9">
        <w:rPr>
          <w:rFonts w:ascii="Arial" w:hAnsi="Arial" w:cs="Arial"/>
          <w:color w:val="000000"/>
          <w:sz w:val="22"/>
          <w:szCs w:val="22"/>
        </w:rPr>
        <w:t xml:space="preserve">Zmluvné strany sa ďalej dohodli, že zhotoviteľ je povinný zaplatiť objednávateľovi </w:t>
      </w:r>
      <w:r w:rsidRPr="00D222D9">
        <w:rPr>
          <w:rFonts w:ascii="Arial" w:hAnsi="Arial" w:cs="Arial"/>
          <w:color w:val="000000"/>
          <w:sz w:val="22"/>
          <w:szCs w:val="22"/>
        </w:rPr>
        <w:lastRenderedPageBreak/>
        <w:t xml:space="preserve">zmluvnú pokutu vo výške 20 % z ceny diela bez DPH uvedenej v čl. IV odsek 3 tejto zmluvy za porušenie povinnosti zhotoviteľa podľa tejto zmluvy, na základe ktorého objednávateľ v súlade s touto zmluvou alebo zákonom odstúpi od tejto zmluvy. </w:t>
      </w:r>
    </w:p>
    <w:p w:rsidR="006C6001" w:rsidRPr="00D222D9" w:rsidRDefault="006C6001" w:rsidP="006C6001">
      <w:pPr>
        <w:autoSpaceDE w:val="0"/>
        <w:autoSpaceDN w:val="0"/>
        <w:adjustRightInd w:val="0"/>
        <w:ind w:left="426" w:hanging="426"/>
        <w:jc w:val="center"/>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XI.</w:t>
      </w:r>
    </w:p>
    <w:p w:rsidR="006C6001"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Zánik zmluvy</w:t>
      </w: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FB07F1">
      <w:pPr>
        <w:widowControl w:val="0"/>
        <w:numPr>
          <w:ilvl w:val="0"/>
          <w:numId w:val="21"/>
        </w:numPr>
        <w:spacing w:line="254" w:lineRule="exact"/>
        <w:ind w:left="426" w:hanging="284"/>
        <w:jc w:val="both"/>
        <w:rPr>
          <w:rFonts w:ascii="Arial" w:hAnsi="Arial" w:cs="Arial"/>
          <w:iCs/>
          <w:color w:val="000000"/>
          <w:sz w:val="22"/>
          <w:szCs w:val="22"/>
        </w:rPr>
      </w:pPr>
      <w:r w:rsidRPr="00D222D9">
        <w:rPr>
          <w:rFonts w:ascii="Arial" w:hAnsi="Arial" w:cs="Arial"/>
          <w:iCs/>
          <w:color w:val="000000"/>
          <w:sz w:val="22"/>
          <w:szCs w:val="22"/>
        </w:rPr>
        <w:t xml:space="preserve">Túto zmluvu je možné ukončiť : </w:t>
      </w:r>
    </w:p>
    <w:p w:rsidR="006C6001" w:rsidRPr="00D222D9" w:rsidRDefault="006C6001" w:rsidP="00FB07F1">
      <w:pPr>
        <w:widowControl w:val="0"/>
        <w:numPr>
          <w:ilvl w:val="0"/>
          <w:numId w:val="19"/>
        </w:numPr>
        <w:ind w:left="851" w:hanging="284"/>
        <w:jc w:val="both"/>
        <w:rPr>
          <w:rFonts w:ascii="Arial" w:hAnsi="Arial" w:cs="Arial"/>
          <w:iCs/>
          <w:color w:val="000000"/>
          <w:sz w:val="22"/>
          <w:szCs w:val="22"/>
        </w:rPr>
      </w:pPr>
      <w:r w:rsidRPr="00D222D9">
        <w:rPr>
          <w:rFonts w:ascii="Arial" w:hAnsi="Arial" w:cs="Arial"/>
          <w:iCs/>
          <w:color w:val="000000"/>
          <w:sz w:val="22"/>
          <w:szCs w:val="22"/>
        </w:rPr>
        <w:t xml:space="preserve">písomnou dohodou </w:t>
      </w:r>
      <w:r>
        <w:rPr>
          <w:rFonts w:ascii="Arial" w:hAnsi="Arial" w:cs="Arial"/>
          <w:iCs/>
          <w:color w:val="000000"/>
          <w:sz w:val="22"/>
          <w:szCs w:val="22"/>
        </w:rPr>
        <w:t>zmluvných strán</w:t>
      </w:r>
      <w:r w:rsidRPr="00D222D9">
        <w:rPr>
          <w:rFonts w:ascii="Arial" w:hAnsi="Arial" w:cs="Arial"/>
          <w:iCs/>
          <w:color w:val="000000"/>
          <w:sz w:val="22"/>
          <w:szCs w:val="22"/>
        </w:rPr>
        <w:t>, pričom táto zmluva sa zrušuje dňom</w:t>
      </w:r>
      <w:r>
        <w:rPr>
          <w:rFonts w:ascii="Arial" w:hAnsi="Arial" w:cs="Arial"/>
          <w:iCs/>
          <w:color w:val="000000"/>
          <w:sz w:val="22"/>
          <w:szCs w:val="22"/>
        </w:rPr>
        <w:t> </w:t>
      </w:r>
      <w:r w:rsidRPr="00D222D9">
        <w:rPr>
          <w:rFonts w:ascii="Arial" w:hAnsi="Arial" w:cs="Arial"/>
          <w:iCs/>
          <w:color w:val="000000"/>
          <w:sz w:val="22"/>
          <w:szCs w:val="22"/>
        </w:rPr>
        <w:t>uvedeným v tejto dohode; v tejto dohode sa upravia aj vzájomné nároky účastníkov dohody vzniknuté z plnenia zmluvných povinností, alebo z ich porušenia druhým účastníkom dohody, ku dňu zrušenia tejto zmluvy dohodou;</w:t>
      </w:r>
    </w:p>
    <w:p w:rsidR="006C6001" w:rsidRPr="00D222D9" w:rsidRDefault="006C6001" w:rsidP="00FB07F1">
      <w:pPr>
        <w:widowControl w:val="0"/>
        <w:numPr>
          <w:ilvl w:val="0"/>
          <w:numId w:val="19"/>
        </w:numPr>
        <w:ind w:left="851" w:hanging="284"/>
        <w:jc w:val="both"/>
        <w:rPr>
          <w:rFonts w:ascii="Arial" w:hAnsi="Arial" w:cs="Arial"/>
          <w:iCs/>
          <w:color w:val="000000"/>
          <w:sz w:val="22"/>
          <w:szCs w:val="22"/>
        </w:rPr>
      </w:pPr>
      <w:r w:rsidRPr="00D222D9">
        <w:rPr>
          <w:rFonts w:ascii="Arial" w:hAnsi="Arial" w:cs="Arial"/>
          <w:iCs/>
          <w:color w:val="000000"/>
          <w:sz w:val="22"/>
          <w:szCs w:val="22"/>
        </w:rPr>
        <w:t>písomnou výpoveďou ktorejkoľvek zo zmluvných strán bez udania dôvodu s výpovednou lehotou tri mesiace, ktorá začína plynúť prvým dňom nasledujúceho mesiaca po doručení výpovede druhej zmluvnej strane.</w:t>
      </w:r>
    </w:p>
    <w:p w:rsidR="006C6001" w:rsidRPr="00D222D9" w:rsidRDefault="006C6001" w:rsidP="00FB07F1">
      <w:pPr>
        <w:widowControl w:val="0"/>
        <w:numPr>
          <w:ilvl w:val="0"/>
          <w:numId w:val="19"/>
        </w:numPr>
        <w:ind w:left="851" w:hanging="284"/>
        <w:jc w:val="both"/>
        <w:rPr>
          <w:rFonts w:ascii="Arial" w:hAnsi="Arial" w:cs="Arial"/>
          <w:iCs/>
          <w:color w:val="000000"/>
          <w:sz w:val="22"/>
          <w:szCs w:val="22"/>
        </w:rPr>
      </w:pPr>
      <w:r w:rsidRPr="00D222D9">
        <w:rPr>
          <w:rFonts w:ascii="Arial" w:hAnsi="Arial" w:cs="Arial"/>
          <w:iCs/>
          <w:color w:val="000000"/>
          <w:sz w:val="22"/>
          <w:szCs w:val="22"/>
        </w:rPr>
        <w:t>písomným odstúpením od tejto zmluvy; odstúpenie ktoréhokoľvek účastníka zmluvy je účinné dňom jeho doručenia druhému účastníkovi zmluvy, pokiaľ v ňom výslovne nie je určená iná účinnosť.</w:t>
      </w:r>
    </w:p>
    <w:p w:rsidR="006C6001" w:rsidRPr="00D222D9" w:rsidRDefault="006C6001" w:rsidP="00FB07F1">
      <w:pPr>
        <w:widowControl w:val="0"/>
        <w:numPr>
          <w:ilvl w:val="0"/>
          <w:numId w:val="21"/>
        </w:numPr>
        <w:spacing w:line="254" w:lineRule="exact"/>
        <w:ind w:left="426" w:hanging="426"/>
        <w:jc w:val="both"/>
        <w:rPr>
          <w:rFonts w:ascii="Arial" w:hAnsi="Arial" w:cs="Arial"/>
          <w:iCs/>
          <w:color w:val="000000"/>
          <w:sz w:val="22"/>
          <w:szCs w:val="22"/>
        </w:rPr>
      </w:pPr>
      <w:r w:rsidRPr="00D222D9">
        <w:rPr>
          <w:rFonts w:ascii="Arial" w:hAnsi="Arial" w:cs="Arial"/>
          <w:iCs/>
          <w:color w:val="000000"/>
          <w:sz w:val="22"/>
          <w:szCs w:val="22"/>
        </w:rPr>
        <w:t>Účastníci zmluvy majú právo odstúpiť od tejto zmluvy v prípadoch, v ktorých to táto zmluva  výslovne stanovuje a ďalej v prípade podstatného porušenia tejto zmluvy druhým účastníkom zmluvy.</w:t>
      </w:r>
    </w:p>
    <w:p w:rsidR="006C6001" w:rsidRPr="00D222D9" w:rsidRDefault="006C6001" w:rsidP="00FB07F1">
      <w:pPr>
        <w:widowControl w:val="0"/>
        <w:numPr>
          <w:ilvl w:val="0"/>
          <w:numId w:val="21"/>
        </w:numPr>
        <w:spacing w:line="254" w:lineRule="exact"/>
        <w:ind w:left="426" w:hanging="426"/>
        <w:jc w:val="both"/>
        <w:rPr>
          <w:rFonts w:ascii="Arial" w:hAnsi="Arial" w:cs="Arial"/>
          <w:iCs/>
          <w:color w:val="000000"/>
          <w:sz w:val="22"/>
          <w:szCs w:val="22"/>
        </w:rPr>
      </w:pPr>
      <w:r w:rsidRPr="00D222D9">
        <w:rPr>
          <w:rFonts w:ascii="Arial" w:hAnsi="Arial" w:cs="Arial"/>
          <w:iCs/>
          <w:color w:val="000000"/>
          <w:sz w:val="22"/>
          <w:szCs w:val="22"/>
        </w:rPr>
        <w:t>Na účely tejto zmluvy sa za podstatné porušenie zmluvy zhotoviteľom považuje najmä:</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 xml:space="preserve">ak sa preukáže, že zhotoviteľ </w:t>
      </w:r>
      <w:r w:rsidRPr="00D222D9">
        <w:rPr>
          <w:rFonts w:ascii="Arial" w:hAnsi="Arial" w:cs="Arial"/>
          <w:iCs/>
          <w:sz w:val="22"/>
          <w:szCs w:val="22"/>
        </w:rPr>
        <w:t xml:space="preserve">v </w:t>
      </w:r>
      <w:r w:rsidRPr="00D222D9">
        <w:rPr>
          <w:rFonts w:ascii="Arial" w:hAnsi="Arial" w:cs="Arial"/>
          <w:iCs/>
          <w:color w:val="000000"/>
          <w:sz w:val="22"/>
          <w:szCs w:val="22"/>
        </w:rPr>
        <w:t>ponuke v rámci verejného obstarávania predložil nepravdivé doklady alebo uviedol nepravdivé, neúplné alebo skreslené údaje;</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zhotoviteľ je v likvidácii;</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zhotoviteľ opakovane (minimálne už tretí krát) porušil tú istú niektorú zo svojich ďalších povinností podľa tejto zmluvy, neuvedených výslovne v tomto bode zmluvy;</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zhotoviteľ je viac ako 30 kalendárnych dní v omeškaní s odovzdaním diela bez toho, aby táto skutočnosť nastala v dôsledku omeškania Objednávateľa alebo v dôsledku vyššej moci;</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ak dielo má vady, na ktoré bol Zhotoviteľ písomne upozornený a ktoré napriek tomu neodstránil v stanovenej alebo dohodnutej lehote a nezjednal nápravu ani v dodatočnej poskytnutej lehote nie kratšej ako 15 pracovných dní;</w:t>
      </w:r>
    </w:p>
    <w:p w:rsidR="006C6001" w:rsidRPr="00D222D9" w:rsidRDefault="006C6001" w:rsidP="00FB07F1">
      <w:pPr>
        <w:widowControl w:val="0"/>
        <w:numPr>
          <w:ilvl w:val="0"/>
          <w:numId w:val="20"/>
        </w:numPr>
        <w:ind w:left="851" w:hanging="284"/>
        <w:jc w:val="both"/>
        <w:rPr>
          <w:rFonts w:ascii="Arial" w:hAnsi="Arial" w:cs="Arial"/>
          <w:iCs/>
          <w:color w:val="000000"/>
          <w:sz w:val="22"/>
          <w:szCs w:val="22"/>
        </w:rPr>
      </w:pPr>
      <w:r w:rsidRPr="00D222D9">
        <w:rPr>
          <w:rFonts w:ascii="Arial" w:hAnsi="Arial" w:cs="Arial"/>
          <w:iCs/>
          <w:color w:val="000000"/>
          <w:sz w:val="22"/>
          <w:szCs w:val="22"/>
        </w:rPr>
        <w:t>ak je tak uvedené v zákone alebo v tejto zmluve.</w:t>
      </w:r>
    </w:p>
    <w:p w:rsidR="006C6001" w:rsidRPr="00D222D9" w:rsidRDefault="006C6001" w:rsidP="006C6001">
      <w:pPr>
        <w:widowControl w:val="0"/>
        <w:rPr>
          <w:rFonts w:ascii="Arial" w:hAnsi="Arial" w:cs="Arial"/>
          <w:iCs/>
          <w:color w:val="000000"/>
          <w:sz w:val="22"/>
          <w:szCs w:val="22"/>
        </w:rPr>
      </w:pP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Na účely tejto zmluvy sa za podstatné porušenie tejto zmluvy objednávateľom považuje omeškanie objednávateľa o viac ako 30 dní s úhradou ceny diela. </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V prípade nepodstatného porušenia tejto zmluvy sú účastníci zmluvy oprávnení od</w:t>
      </w:r>
      <w:r w:rsidRPr="00D222D9">
        <w:rPr>
          <w:rFonts w:ascii="Arial" w:hAnsi="Arial" w:cs="Arial"/>
          <w:iCs/>
          <w:color w:val="000000"/>
          <w:sz w:val="22"/>
          <w:szCs w:val="22"/>
        </w:rPr>
        <w:br/>
        <w:t xml:space="preserve">zmluvy odstúpiť po márnom uplynutí primeranej doby stanovenej v písomnej výzve druhého účastníka dohody na odstránenie konania </w:t>
      </w:r>
      <w:r w:rsidRPr="00D222D9">
        <w:rPr>
          <w:rFonts w:ascii="Arial" w:hAnsi="Arial" w:cs="Arial"/>
          <w:iCs/>
          <w:sz w:val="22"/>
          <w:szCs w:val="22"/>
        </w:rPr>
        <w:t xml:space="preserve">v </w:t>
      </w:r>
      <w:r w:rsidRPr="00D222D9">
        <w:rPr>
          <w:rFonts w:ascii="Arial" w:hAnsi="Arial" w:cs="Arial"/>
          <w:iCs/>
          <w:color w:val="000000"/>
          <w:sz w:val="22"/>
          <w:szCs w:val="22"/>
        </w:rPr>
        <w:t>rozpore so zmluvou. Ak sa účastníci dohody písomne nedohodnú inak, primeranou lehotou podľa predchádzajúcej vety je 10 (desať) dní.</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Zhotoviteľ je v prípade odstúpenia od tejto zmluvy ktorýmkoľvek účastníkom zmluvy povinný najneskôr do desiatich (10) dní odo dňa účinnosti odstúpenia vypratať stavenisko a protokolárne odovzdať objednávateľovi všetky veci a doklady prevzaté od </w:t>
      </w:r>
      <w:r>
        <w:rPr>
          <w:rFonts w:ascii="Arial" w:hAnsi="Arial" w:cs="Arial"/>
          <w:iCs/>
          <w:color w:val="000000"/>
          <w:sz w:val="22"/>
          <w:szCs w:val="22"/>
        </w:rPr>
        <w:t>objednávateľa</w:t>
      </w:r>
      <w:r w:rsidRPr="00D222D9">
        <w:rPr>
          <w:rFonts w:ascii="Arial" w:hAnsi="Arial" w:cs="Arial"/>
          <w:iCs/>
          <w:color w:val="000000"/>
          <w:sz w:val="22"/>
          <w:szCs w:val="22"/>
        </w:rPr>
        <w:t xml:space="preserve"> za účelom zhotovovania diela, ako aj atesty, revízie, potvrdenia a doklady týkajúce sa dovtedy vykonaných častí diela. Samotné prevzatie a odovzdanie dovtedy vykonaných častí diela určí objednávateľ a termín tohto prevzatia vhodným </w:t>
      </w:r>
      <w:r w:rsidRPr="00D222D9">
        <w:rPr>
          <w:rFonts w:ascii="Arial" w:hAnsi="Arial" w:cs="Arial"/>
          <w:iCs/>
          <w:color w:val="000000"/>
          <w:sz w:val="22"/>
          <w:szCs w:val="22"/>
        </w:rPr>
        <w:lastRenderedPageBreak/>
        <w:t>spôsobom oznámi zhotoviteľovi, najneskôr však do 7 (siedmich)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 </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w:t>
      </w:r>
      <w:r>
        <w:rPr>
          <w:rFonts w:ascii="Arial" w:hAnsi="Arial" w:cs="Arial"/>
          <w:iCs/>
          <w:color w:val="000000"/>
          <w:sz w:val="22"/>
          <w:szCs w:val="22"/>
        </w:rPr>
        <w:t xml:space="preserve">a </w:t>
      </w:r>
      <w:r w:rsidRPr="00D222D9">
        <w:rPr>
          <w:rFonts w:ascii="Arial" w:hAnsi="Arial" w:cs="Arial"/>
          <w:iCs/>
          <w:color w:val="000000"/>
          <w:sz w:val="22"/>
          <w:szCs w:val="22"/>
        </w:rPr>
        <w:t xml:space="preserve">objednávateľ </w:t>
      </w:r>
      <w:r>
        <w:rPr>
          <w:rFonts w:ascii="Arial" w:hAnsi="Arial" w:cs="Arial"/>
          <w:iCs/>
          <w:color w:val="000000"/>
          <w:sz w:val="22"/>
          <w:szCs w:val="22"/>
        </w:rPr>
        <w:t xml:space="preserve">sa </w:t>
      </w:r>
      <w:r w:rsidRPr="00D222D9">
        <w:rPr>
          <w:rFonts w:ascii="Arial" w:hAnsi="Arial" w:cs="Arial"/>
          <w:iCs/>
          <w:color w:val="000000"/>
          <w:sz w:val="22"/>
          <w:szCs w:val="22"/>
        </w:rPr>
        <w:t xml:space="preserve">rozhodne že už vykonané práce zo strany zhotoviteľa </w:t>
      </w:r>
      <w:r w:rsidRPr="00C216E3">
        <w:rPr>
          <w:rFonts w:ascii="Arial" w:hAnsi="Arial" w:cs="Arial"/>
          <w:iCs/>
          <w:strike/>
          <w:color w:val="000000"/>
          <w:sz w:val="22"/>
          <w:szCs w:val="22"/>
        </w:rPr>
        <w:t>si</w:t>
      </w:r>
      <w:r w:rsidRPr="00D222D9">
        <w:rPr>
          <w:rFonts w:ascii="Arial" w:hAnsi="Arial" w:cs="Arial"/>
          <w:iCs/>
          <w:color w:val="000000"/>
          <w:sz w:val="22"/>
          <w:szCs w:val="22"/>
        </w:rPr>
        <w:t xml:space="preserve"> ponechá, je zhotoviteľ povinný  vykonať finančné vyčíslenie vykonaných prác a spracovať „čiastkovú konečnú faktúru“, pričom zhotoviteľovi patrí úhrada za skutočne a riadne vykonané práce do dňa predčasného ukončenia tejto zmluvy. </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Predčasné ukončenie tejto zmluvy, bez ohľadu na účastníka zmluvy, ktorý od tejto zmluvy odstúpil, sa netýka ustanovení zmluvy týkajúcich sa zmluvných pokút, zodpovednosti za spôsobené škody a ustanovení zmluvy, ktoré vzhľadom na svoju povahu majú trvať aj po predčasnom ukončení zmluvy (napr. povinnosť mlčanlivosti a pod.).</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iCs/>
          <w:color w:val="000000"/>
          <w:sz w:val="22"/>
          <w:szCs w:val="22"/>
        </w:rPr>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(troch)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sz w:val="22"/>
          <w:szCs w:val="22"/>
        </w:rPr>
        <w:t>Odstúpenie od tejto zmluvy musí mať písomnú formu, musí byť doručené druhej zmluvnej strane a musí v ňom byť uvedený konkrétny dôvod odstúpenia, inak je neplatné.</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sz w:val="22"/>
          <w:szCs w:val="22"/>
        </w:rPr>
        <w:t xml:space="preserve">Povinnosť doručiť odstúpenie od tejto zmluvy sa považuje v konkrétnom prípade za splnenú dňom prevzatia odstúpenia od tejto zmluvy alebo odmietnutím prevzatia odstúpenia od tejto zmluvy. Ak sa v prípade doručovania prostredníctvom poštového podniku vráti poštová zásielka s odstúpením od tejto zmluvy o dielo ako nedoručená alebo nedoručiteľná, hoci sa posielala na poslednú známu adresu druhej strany, považuje sa za doručenú dňom, kedy ju poštový podnik vrátil späť odosielateľovi, hoci sa adresát zásielky o jej obsahu nedozvedel. Zmluvné strany sa dohodli, že pre doručovanie objednávateľovi je rozhodná adresa, ktorá je ako jeho sídlo uvedená v  tejto zmluve o dielo a pre doručovanie zhotoviteľovi adresa zapísaná ako jeho sídlo v obchodnom registri, a ak nemá svoje sídlo, adresa zapísaná ako jeho miesto podnikania v živnostenskom registri. Ak zhotoviteľ nemá ani sídlo ani miesto podnikania, je pre doručovanie zhotoviteľovi rozhodná adresa jeho trvalého pobytu </w:t>
      </w:r>
      <w:r>
        <w:rPr>
          <w:rFonts w:ascii="Arial" w:hAnsi="Arial" w:cs="Arial"/>
          <w:sz w:val="22"/>
          <w:szCs w:val="22"/>
        </w:rPr>
        <w:t xml:space="preserve">jeho </w:t>
      </w:r>
      <w:r w:rsidRPr="00D222D9">
        <w:rPr>
          <w:rFonts w:ascii="Arial" w:hAnsi="Arial" w:cs="Arial"/>
          <w:sz w:val="22"/>
          <w:szCs w:val="22"/>
        </w:rPr>
        <w:t>štatutárneho orgánu.</w:t>
      </w:r>
    </w:p>
    <w:p w:rsidR="006C6001" w:rsidRPr="00D222D9" w:rsidRDefault="006C6001" w:rsidP="00FB07F1">
      <w:pPr>
        <w:widowControl w:val="0"/>
        <w:numPr>
          <w:ilvl w:val="0"/>
          <w:numId w:val="21"/>
        </w:numPr>
        <w:ind w:left="567" w:hanging="425"/>
        <w:jc w:val="both"/>
        <w:rPr>
          <w:rFonts w:ascii="Arial" w:hAnsi="Arial" w:cs="Arial"/>
          <w:iCs/>
          <w:color w:val="000000"/>
          <w:sz w:val="22"/>
          <w:szCs w:val="22"/>
        </w:rPr>
      </w:pPr>
      <w:r w:rsidRPr="00D222D9">
        <w:rPr>
          <w:rFonts w:ascii="Arial" w:hAnsi="Arial" w:cs="Arial"/>
          <w:sz w:val="22"/>
          <w:szCs w:val="22"/>
        </w:rPr>
        <w:t>Ustanoveniami bodu 12.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6C6001" w:rsidRPr="00D222D9" w:rsidRDefault="006C6001" w:rsidP="006C6001">
      <w:pPr>
        <w:autoSpaceDE w:val="0"/>
        <w:autoSpaceDN w:val="0"/>
        <w:adjustRightInd w:val="0"/>
        <w:ind w:left="709"/>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lastRenderedPageBreak/>
        <w:t>XII.</w:t>
      </w:r>
    </w:p>
    <w:p w:rsidR="006C6001"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Vyššia moc</w:t>
      </w: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FB07F1">
      <w:pPr>
        <w:widowControl w:val="0"/>
        <w:numPr>
          <w:ilvl w:val="0"/>
          <w:numId w:val="9"/>
        </w:numPr>
        <w:ind w:left="567" w:hanging="425"/>
        <w:jc w:val="both"/>
        <w:rPr>
          <w:rFonts w:ascii="Arial" w:hAnsi="Arial" w:cs="Arial"/>
          <w:iCs/>
          <w:color w:val="000000"/>
          <w:sz w:val="22"/>
          <w:szCs w:val="22"/>
        </w:rPr>
      </w:pPr>
      <w:r w:rsidRPr="00D222D9">
        <w:rPr>
          <w:rFonts w:ascii="Arial" w:hAnsi="Arial" w:cs="Arial"/>
          <w:iCs/>
          <w:color w:val="000000"/>
          <w:sz w:val="22"/>
          <w:szCs w:val="22"/>
        </w:rPr>
        <w:t>Žiadna zo zmluvných strán nie je zodpovedná za nesplnenie povinností stanovených touto zmluvou alebo za oneskorenie tohto plnenia, pokiaľ bolo spôsobené okolnosťami vylučujúcimi zodpovednosť (ďalej len vyššia moc).</w:t>
      </w:r>
    </w:p>
    <w:p w:rsidR="006C6001" w:rsidRPr="00D222D9" w:rsidRDefault="006C6001" w:rsidP="00FB07F1">
      <w:pPr>
        <w:widowControl w:val="0"/>
        <w:numPr>
          <w:ilvl w:val="0"/>
          <w:numId w:val="9"/>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rsidR="006C6001" w:rsidRPr="00D222D9" w:rsidRDefault="006C6001" w:rsidP="00FB07F1">
      <w:pPr>
        <w:widowControl w:val="0"/>
        <w:numPr>
          <w:ilvl w:val="0"/>
          <w:numId w:val="9"/>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Konkrétne sa za vyššiu moc v zmysle tejto zmluvy považujú najmä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(napr. mráz, silný vietor a pod.). </w:t>
      </w:r>
    </w:p>
    <w:p w:rsidR="006C6001" w:rsidRPr="00D222D9" w:rsidRDefault="006C6001" w:rsidP="00FB07F1">
      <w:pPr>
        <w:widowControl w:val="0"/>
        <w:numPr>
          <w:ilvl w:val="0"/>
          <w:numId w:val="9"/>
        </w:numPr>
        <w:ind w:left="567" w:hanging="425"/>
        <w:jc w:val="both"/>
        <w:rPr>
          <w:rFonts w:ascii="Arial" w:hAnsi="Arial" w:cs="Arial"/>
          <w:iCs/>
          <w:color w:val="000000"/>
          <w:sz w:val="22"/>
          <w:szCs w:val="22"/>
        </w:rPr>
      </w:pPr>
      <w:r w:rsidRPr="00D222D9">
        <w:rPr>
          <w:rFonts w:ascii="Arial" w:hAnsi="Arial" w:cs="Arial"/>
          <w:iCs/>
          <w:color w:val="000000"/>
          <w:sz w:val="22"/>
          <w:szCs w:val="22"/>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rsidR="006C6001" w:rsidRPr="00D222D9" w:rsidRDefault="006C6001" w:rsidP="00FB07F1">
      <w:pPr>
        <w:numPr>
          <w:ilvl w:val="0"/>
          <w:numId w:val="9"/>
        </w:numPr>
        <w:autoSpaceDE w:val="0"/>
        <w:autoSpaceDN w:val="0"/>
        <w:adjustRightInd w:val="0"/>
        <w:ind w:left="567" w:hanging="425"/>
        <w:jc w:val="both"/>
        <w:rPr>
          <w:rFonts w:ascii="Arial" w:hAnsi="Arial" w:cs="Arial"/>
          <w:color w:val="000000"/>
          <w:sz w:val="22"/>
          <w:szCs w:val="22"/>
        </w:rPr>
      </w:pPr>
      <w:r w:rsidRPr="00D222D9">
        <w:rPr>
          <w:rFonts w:ascii="Arial" w:hAnsi="Arial" w:cs="Arial"/>
          <w:color w:val="000000"/>
          <w:sz w:val="22"/>
          <w:szCs w:val="22"/>
        </w:rPr>
        <w:t>Ak vyššia moc pretrváva viac ako 2 mesiace,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6C6001"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XIII.</w:t>
      </w:r>
    </w:p>
    <w:p w:rsidR="006C6001" w:rsidRDefault="006C6001" w:rsidP="006C6001">
      <w:pPr>
        <w:jc w:val="center"/>
        <w:rPr>
          <w:rFonts w:ascii="Arial" w:hAnsi="Arial" w:cs="Arial"/>
          <w:b/>
          <w:sz w:val="22"/>
          <w:szCs w:val="22"/>
          <w:lang w:val="x-none" w:eastAsia="x-none"/>
        </w:rPr>
      </w:pPr>
      <w:r w:rsidRPr="00D222D9">
        <w:rPr>
          <w:rFonts w:ascii="Arial" w:hAnsi="Arial" w:cs="Arial"/>
          <w:b/>
          <w:sz w:val="22"/>
          <w:szCs w:val="22"/>
          <w:lang w:val="x-none" w:eastAsia="x-none"/>
        </w:rPr>
        <w:t>Zodpovednosť za škodu</w:t>
      </w:r>
    </w:p>
    <w:p w:rsidR="006C6001" w:rsidRPr="00D222D9" w:rsidRDefault="006C6001" w:rsidP="006C6001">
      <w:pPr>
        <w:jc w:val="center"/>
        <w:rPr>
          <w:rFonts w:ascii="Arial" w:hAnsi="Arial" w:cs="Arial"/>
          <w:b/>
          <w:sz w:val="22"/>
          <w:szCs w:val="22"/>
          <w:lang w:val="x-none" w:eastAsia="x-none"/>
        </w:rPr>
      </w:pPr>
    </w:p>
    <w:p w:rsidR="006C6001" w:rsidRPr="00D222D9" w:rsidRDefault="006C6001" w:rsidP="006C6001">
      <w:pPr>
        <w:ind w:left="426" w:hanging="284"/>
        <w:jc w:val="both"/>
        <w:rPr>
          <w:rFonts w:ascii="Arial" w:hAnsi="Arial" w:cs="Arial"/>
          <w:bCs/>
          <w:sz w:val="22"/>
          <w:szCs w:val="22"/>
          <w:lang w:val="x-none" w:eastAsia="x-none"/>
        </w:rPr>
      </w:pPr>
      <w:r w:rsidRPr="00D222D9">
        <w:rPr>
          <w:rFonts w:ascii="Arial" w:hAnsi="Arial" w:cs="Arial"/>
          <w:bCs/>
          <w:sz w:val="22"/>
          <w:szCs w:val="22"/>
          <w:lang w:val="x-none" w:eastAsia="x-none"/>
        </w:rPr>
        <w:t>1.</w:t>
      </w:r>
      <w:r w:rsidRPr="00D222D9">
        <w:rPr>
          <w:rFonts w:ascii="Arial" w:hAnsi="Arial" w:cs="Arial"/>
          <w:b/>
          <w:bCs/>
          <w:sz w:val="22"/>
          <w:szCs w:val="22"/>
          <w:lang w:val="x-none" w:eastAsia="x-none"/>
        </w:rPr>
        <w:tab/>
      </w:r>
      <w:r w:rsidRPr="00D222D9">
        <w:rPr>
          <w:rFonts w:ascii="Arial" w:hAnsi="Arial" w:cs="Arial"/>
          <w:bCs/>
          <w:sz w:val="22"/>
          <w:szCs w:val="22"/>
          <w:lang w:val="x-none" w:eastAsia="x-none"/>
        </w:rPr>
        <w:t>Každá zmluvná strana zodpovedá za priamu, zavinenú škodu spôsobenú druhej zmluvnej strane v súvislosti s plnením zmluvy. Ušlý zisk sa nenahrádza.</w:t>
      </w:r>
    </w:p>
    <w:p w:rsidR="006C6001" w:rsidRPr="00D222D9" w:rsidRDefault="006C6001" w:rsidP="006C6001">
      <w:pPr>
        <w:ind w:left="426" w:hanging="284"/>
        <w:jc w:val="both"/>
        <w:rPr>
          <w:rFonts w:ascii="Arial" w:hAnsi="Arial" w:cs="Arial"/>
          <w:bCs/>
          <w:sz w:val="22"/>
          <w:szCs w:val="22"/>
          <w:lang w:val="x-none" w:eastAsia="x-none"/>
        </w:rPr>
      </w:pPr>
      <w:r w:rsidRPr="00D222D9">
        <w:rPr>
          <w:rFonts w:ascii="Arial" w:hAnsi="Arial" w:cs="Arial"/>
          <w:bCs/>
          <w:sz w:val="22"/>
          <w:szCs w:val="22"/>
          <w:lang w:val="x-none" w:eastAsia="x-none"/>
        </w:rPr>
        <w:t>2.</w:t>
      </w:r>
      <w:r w:rsidRPr="00D222D9">
        <w:rPr>
          <w:rFonts w:ascii="Arial" w:hAnsi="Arial" w:cs="Arial"/>
          <w:bCs/>
          <w:sz w:val="22"/>
          <w:szCs w:val="22"/>
          <w:lang w:val="x-none" w:eastAsia="x-none"/>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6C6001" w:rsidRPr="00D222D9" w:rsidRDefault="006C6001" w:rsidP="006C6001">
      <w:pPr>
        <w:ind w:left="426" w:hanging="284"/>
        <w:jc w:val="both"/>
        <w:rPr>
          <w:rFonts w:ascii="Arial" w:hAnsi="Arial" w:cs="Arial"/>
          <w:bCs/>
          <w:sz w:val="22"/>
          <w:szCs w:val="22"/>
          <w:lang w:val="x-none" w:eastAsia="x-none"/>
        </w:rPr>
      </w:pPr>
      <w:r w:rsidRPr="00D222D9">
        <w:rPr>
          <w:rFonts w:ascii="Arial" w:hAnsi="Arial" w:cs="Arial"/>
          <w:bCs/>
          <w:sz w:val="22"/>
          <w:szCs w:val="22"/>
          <w:lang w:val="x-none" w:eastAsia="x-none"/>
        </w:rPr>
        <w:t>3.</w:t>
      </w:r>
      <w:r w:rsidRPr="00D222D9">
        <w:rPr>
          <w:rFonts w:ascii="Arial" w:hAnsi="Arial" w:cs="Arial"/>
          <w:bCs/>
          <w:sz w:val="22"/>
          <w:szCs w:val="22"/>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6C6001" w:rsidRPr="00D222D9" w:rsidRDefault="006C6001" w:rsidP="006C6001">
      <w:pPr>
        <w:ind w:left="426" w:hanging="284"/>
        <w:jc w:val="both"/>
        <w:rPr>
          <w:rFonts w:ascii="Arial" w:hAnsi="Arial" w:cs="Arial"/>
          <w:bCs/>
          <w:sz w:val="22"/>
          <w:szCs w:val="22"/>
          <w:lang w:val="x-none" w:eastAsia="x-none"/>
        </w:rPr>
      </w:pPr>
      <w:r w:rsidRPr="00D222D9">
        <w:rPr>
          <w:rFonts w:ascii="Arial" w:hAnsi="Arial" w:cs="Arial"/>
          <w:bCs/>
          <w:sz w:val="22"/>
          <w:szCs w:val="22"/>
          <w:lang w:val="x-none" w:eastAsia="x-none"/>
        </w:rPr>
        <w:t>4.</w:t>
      </w:r>
      <w:r w:rsidRPr="00D222D9">
        <w:rPr>
          <w:rFonts w:ascii="Arial" w:hAnsi="Arial" w:cs="Arial"/>
          <w:bCs/>
          <w:sz w:val="22"/>
          <w:szCs w:val="22"/>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6C6001" w:rsidRPr="00D222D9" w:rsidRDefault="006C6001" w:rsidP="006C6001">
      <w:pPr>
        <w:autoSpaceDE w:val="0"/>
        <w:autoSpaceDN w:val="0"/>
        <w:adjustRightInd w:val="0"/>
        <w:rPr>
          <w:rFonts w:ascii="Arial" w:hAnsi="Arial" w:cs="Arial"/>
          <w:color w:val="000000"/>
          <w:sz w:val="22"/>
          <w:szCs w:val="22"/>
        </w:rPr>
      </w:pPr>
    </w:p>
    <w:p w:rsidR="006C6001" w:rsidRDefault="006C6001" w:rsidP="006C6001">
      <w:pPr>
        <w:autoSpaceDE w:val="0"/>
        <w:autoSpaceDN w:val="0"/>
        <w:adjustRightInd w:val="0"/>
        <w:rPr>
          <w:rFonts w:ascii="Arial" w:hAnsi="Arial" w:cs="Arial"/>
          <w:color w:val="000000"/>
          <w:sz w:val="22"/>
          <w:szCs w:val="22"/>
        </w:rPr>
      </w:pPr>
    </w:p>
    <w:p w:rsidR="008E7A46" w:rsidRDefault="008E7A46" w:rsidP="006C6001">
      <w:pPr>
        <w:autoSpaceDE w:val="0"/>
        <w:autoSpaceDN w:val="0"/>
        <w:adjustRightInd w:val="0"/>
        <w:rPr>
          <w:rFonts w:ascii="Arial" w:hAnsi="Arial" w:cs="Arial"/>
          <w:color w:val="000000"/>
          <w:sz w:val="22"/>
          <w:szCs w:val="22"/>
        </w:rPr>
      </w:pPr>
    </w:p>
    <w:p w:rsidR="008E7A46" w:rsidRDefault="008E7A46" w:rsidP="006C6001">
      <w:pPr>
        <w:autoSpaceDE w:val="0"/>
        <w:autoSpaceDN w:val="0"/>
        <w:adjustRightInd w:val="0"/>
        <w:rPr>
          <w:rFonts w:ascii="Arial" w:hAnsi="Arial" w:cs="Arial"/>
          <w:color w:val="000000"/>
          <w:sz w:val="22"/>
          <w:szCs w:val="22"/>
        </w:rPr>
      </w:pPr>
    </w:p>
    <w:p w:rsidR="008E7A46" w:rsidRDefault="008E7A46" w:rsidP="006C6001">
      <w:pPr>
        <w:autoSpaceDE w:val="0"/>
        <w:autoSpaceDN w:val="0"/>
        <w:adjustRightInd w:val="0"/>
        <w:rPr>
          <w:rFonts w:ascii="Arial" w:hAnsi="Arial" w:cs="Arial"/>
          <w:color w:val="000000"/>
          <w:sz w:val="22"/>
          <w:szCs w:val="22"/>
        </w:rPr>
      </w:pPr>
    </w:p>
    <w:p w:rsidR="008E7A46" w:rsidRDefault="008E7A46" w:rsidP="006C6001">
      <w:pPr>
        <w:autoSpaceDE w:val="0"/>
        <w:autoSpaceDN w:val="0"/>
        <w:adjustRightInd w:val="0"/>
        <w:rPr>
          <w:rFonts w:ascii="Arial" w:hAnsi="Arial" w:cs="Arial"/>
          <w:color w:val="000000"/>
          <w:sz w:val="22"/>
          <w:szCs w:val="22"/>
        </w:rPr>
      </w:pPr>
    </w:p>
    <w:p w:rsidR="008E7A46" w:rsidRPr="00D222D9" w:rsidRDefault="008E7A46"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jc w:val="center"/>
        <w:rPr>
          <w:rFonts w:ascii="Arial" w:hAnsi="Arial" w:cs="Arial"/>
          <w:color w:val="000000"/>
          <w:sz w:val="22"/>
          <w:szCs w:val="22"/>
        </w:rPr>
      </w:pPr>
      <w:r w:rsidRPr="00D222D9">
        <w:rPr>
          <w:rFonts w:ascii="Arial" w:hAnsi="Arial" w:cs="Arial"/>
          <w:b/>
          <w:bCs/>
          <w:color w:val="000000"/>
          <w:sz w:val="22"/>
          <w:szCs w:val="22"/>
        </w:rPr>
        <w:lastRenderedPageBreak/>
        <w:t>XIV.</w:t>
      </w:r>
    </w:p>
    <w:p w:rsidR="006C6001" w:rsidRDefault="006C6001" w:rsidP="006C6001">
      <w:pPr>
        <w:autoSpaceDE w:val="0"/>
        <w:autoSpaceDN w:val="0"/>
        <w:adjustRightInd w:val="0"/>
        <w:jc w:val="center"/>
        <w:rPr>
          <w:rFonts w:ascii="Arial" w:hAnsi="Arial" w:cs="Arial"/>
          <w:b/>
          <w:bCs/>
          <w:color w:val="000000"/>
          <w:sz w:val="22"/>
          <w:szCs w:val="22"/>
        </w:rPr>
      </w:pPr>
      <w:r w:rsidRPr="00D222D9">
        <w:rPr>
          <w:rFonts w:ascii="Arial" w:hAnsi="Arial" w:cs="Arial"/>
          <w:b/>
          <w:bCs/>
          <w:color w:val="000000"/>
          <w:sz w:val="22"/>
          <w:szCs w:val="22"/>
        </w:rPr>
        <w:t>Záverečné ustanovenia</w:t>
      </w:r>
    </w:p>
    <w:p w:rsidR="006C6001" w:rsidRPr="00D222D9" w:rsidRDefault="006C6001" w:rsidP="006C6001">
      <w:pPr>
        <w:autoSpaceDE w:val="0"/>
        <w:autoSpaceDN w:val="0"/>
        <w:adjustRightInd w:val="0"/>
        <w:jc w:val="center"/>
        <w:rPr>
          <w:rFonts w:ascii="Arial" w:hAnsi="Arial" w:cs="Arial"/>
          <w:color w:val="000000"/>
          <w:sz w:val="22"/>
          <w:szCs w:val="22"/>
        </w:rPr>
      </w:pPr>
    </w:p>
    <w:p w:rsidR="006C6001" w:rsidRPr="00D222D9" w:rsidRDefault="006C6001" w:rsidP="00FB07F1">
      <w:pPr>
        <w:numPr>
          <w:ilvl w:val="0"/>
          <w:numId w:val="6"/>
        </w:numPr>
        <w:autoSpaceDE w:val="0"/>
        <w:autoSpaceDN w:val="0"/>
        <w:adjustRightInd w:val="0"/>
        <w:spacing w:after="14"/>
        <w:ind w:left="567" w:hanging="425"/>
        <w:jc w:val="both"/>
        <w:rPr>
          <w:rFonts w:ascii="Arial" w:hAnsi="Arial" w:cs="Arial"/>
          <w:b/>
          <w:color w:val="000000"/>
          <w:sz w:val="22"/>
          <w:szCs w:val="22"/>
        </w:rPr>
      </w:pPr>
      <w:r w:rsidRPr="00D222D9">
        <w:rPr>
          <w:rFonts w:ascii="Arial" w:hAnsi="Arial" w:cs="Arial"/>
          <w:color w:val="000000"/>
          <w:sz w:val="22"/>
          <w:szCs w:val="22"/>
        </w:rPr>
        <w:t>Objednávateľ poveruje zástupcu na rokovanie vo veciach tejto zmluvy a prevzatia predmetu zmluvy v osobe: z oddelenia OIaP</w:t>
      </w:r>
      <w:r w:rsidRPr="00D222D9">
        <w:rPr>
          <w:rFonts w:ascii="Arial" w:hAnsi="Arial" w:cs="Arial"/>
          <w:b/>
          <w:color w:val="000000"/>
          <w:sz w:val="22"/>
          <w:szCs w:val="22"/>
        </w:rPr>
        <w:t xml:space="preserve">, Radoslav Gajdoš,  (e-mail: </w:t>
      </w:r>
      <w:r w:rsidRPr="00D222D9">
        <w:rPr>
          <w:rFonts w:ascii="Arial" w:hAnsi="Arial" w:cs="Arial"/>
          <w:b/>
          <w:color w:val="0000FF"/>
          <w:sz w:val="22"/>
          <w:szCs w:val="22"/>
          <w:u w:val="single"/>
        </w:rPr>
        <w:t>radoslav.gajdos@unb.sk</w:t>
      </w:r>
      <w:r w:rsidRPr="00D222D9">
        <w:rPr>
          <w:rFonts w:ascii="Arial" w:hAnsi="Arial" w:cs="Arial"/>
          <w:b/>
          <w:color w:val="0070C0"/>
          <w:sz w:val="22"/>
          <w:szCs w:val="22"/>
        </w:rPr>
        <w:t>,</w:t>
      </w:r>
      <w:r w:rsidRPr="00D222D9">
        <w:rPr>
          <w:rFonts w:ascii="Arial" w:hAnsi="Arial" w:cs="Arial"/>
          <w:b/>
          <w:color w:val="000000"/>
          <w:sz w:val="22"/>
          <w:szCs w:val="22"/>
        </w:rPr>
        <w:t xml:space="preserve"> tel. č.: +421 905 663 337). </w:t>
      </w:r>
    </w:p>
    <w:p w:rsidR="006C6001" w:rsidRPr="00D222D9" w:rsidRDefault="006C6001" w:rsidP="006C6001">
      <w:pPr>
        <w:autoSpaceDE w:val="0"/>
        <w:autoSpaceDN w:val="0"/>
        <w:adjustRightInd w:val="0"/>
        <w:spacing w:after="14"/>
        <w:ind w:left="567"/>
        <w:rPr>
          <w:rFonts w:ascii="Arial" w:hAnsi="Arial" w:cs="Arial"/>
          <w:b/>
          <w:color w:val="000000"/>
          <w:sz w:val="22"/>
          <w:szCs w:val="22"/>
        </w:rPr>
      </w:pPr>
      <w:r w:rsidRPr="00D222D9">
        <w:rPr>
          <w:rFonts w:ascii="Arial" w:hAnsi="Arial" w:cs="Arial"/>
          <w:color w:val="000000"/>
          <w:sz w:val="22"/>
          <w:szCs w:val="22"/>
        </w:rPr>
        <w:t>Ďalej objednávateľ poveruje zodpovednú osobu pre záverečné preberanie diela zo strany UNB</w:t>
      </w:r>
      <w:r w:rsidRPr="00D222D9">
        <w:rPr>
          <w:rFonts w:ascii="Arial" w:hAnsi="Arial" w:cs="Arial"/>
          <w:b/>
          <w:color w:val="000000"/>
          <w:sz w:val="22"/>
          <w:szCs w:val="22"/>
        </w:rPr>
        <w:t xml:space="preserve">: </w:t>
      </w:r>
      <w:r>
        <w:rPr>
          <w:rFonts w:ascii="Arial" w:hAnsi="Arial" w:cs="Arial"/>
          <w:b/>
          <w:color w:val="000000"/>
          <w:sz w:val="22"/>
          <w:szCs w:val="22"/>
        </w:rPr>
        <w:t>PhDr</w:t>
      </w:r>
      <w:r w:rsidRPr="00D222D9">
        <w:rPr>
          <w:rFonts w:ascii="Arial" w:hAnsi="Arial" w:cs="Arial"/>
          <w:b/>
          <w:color w:val="000000"/>
          <w:sz w:val="22"/>
          <w:szCs w:val="22"/>
        </w:rPr>
        <w:t xml:space="preserve">. Rastislav Droppa, email: </w:t>
      </w:r>
      <w:hyperlink r:id="rId8" w:history="1">
        <w:r w:rsidRPr="00D222D9">
          <w:rPr>
            <w:rFonts w:ascii="Arial" w:hAnsi="Arial" w:cs="Arial"/>
            <w:b/>
            <w:color w:val="0000FF"/>
            <w:sz w:val="22"/>
            <w:szCs w:val="22"/>
            <w:u w:val="single"/>
          </w:rPr>
          <w:t>rastislav.droppa@unb.sk</w:t>
        </w:r>
      </w:hyperlink>
      <w:r w:rsidRPr="00D222D9">
        <w:rPr>
          <w:rFonts w:ascii="Arial" w:hAnsi="Arial" w:cs="Arial"/>
          <w:b/>
          <w:color w:val="000000"/>
          <w:sz w:val="22"/>
          <w:szCs w:val="22"/>
        </w:rPr>
        <w:t>,</w:t>
      </w:r>
    </w:p>
    <w:p w:rsidR="006C6001" w:rsidRPr="00D222D9" w:rsidRDefault="006C6001" w:rsidP="00FB07F1">
      <w:pPr>
        <w:numPr>
          <w:ilvl w:val="0"/>
          <w:numId w:val="6"/>
        </w:num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Poskytovateľ poveruje zástupcu na rokovanie vo veciach zmluvy a odovzdania predmetu zmluvy v osobe: .</w:t>
      </w:r>
      <w:r w:rsidRPr="00D222D9">
        <w:rPr>
          <w:rFonts w:ascii="Arial" w:hAnsi="Arial" w:cs="Arial"/>
          <w:color w:val="000000"/>
          <w:sz w:val="22"/>
          <w:szCs w:val="22"/>
          <w:highlight w:val="yellow"/>
        </w:rPr>
        <w:t>....................</w:t>
      </w:r>
      <w:r w:rsidRPr="00D222D9">
        <w:rPr>
          <w:rFonts w:ascii="Arial" w:hAnsi="Arial" w:cs="Arial"/>
          <w:color w:val="000000"/>
          <w:sz w:val="22"/>
          <w:szCs w:val="22"/>
        </w:rPr>
        <w:t xml:space="preserve"> kontakt: email: </w:t>
      </w:r>
      <w:r w:rsidRPr="00D222D9">
        <w:rPr>
          <w:rFonts w:ascii="Arial" w:hAnsi="Arial" w:cs="Arial"/>
          <w:color w:val="000000"/>
          <w:sz w:val="22"/>
          <w:szCs w:val="22"/>
          <w:highlight w:val="yellow"/>
        </w:rPr>
        <w:t>.............................</w:t>
      </w:r>
      <w:r w:rsidRPr="00D222D9">
        <w:rPr>
          <w:rFonts w:ascii="Arial" w:hAnsi="Arial" w:cs="Arial"/>
          <w:color w:val="000000"/>
          <w:sz w:val="22"/>
          <w:szCs w:val="22"/>
        </w:rPr>
        <w:t xml:space="preserve"> </w:t>
      </w:r>
      <w:r w:rsidRPr="00D222D9">
        <w:rPr>
          <w:rFonts w:ascii="Arial" w:hAnsi="Arial" w:cs="Arial"/>
          <w:b/>
          <w:color w:val="000000"/>
          <w:sz w:val="22"/>
          <w:szCs w:val="22"/>
        </w:rPr>
        <w:t>,</w:t>
      </w:r>
      <w:r w:rsidRPr="00D222D9">
        <w:rPr>
          <w:rFonts w:ascii="Arial" w:hAnsi="Arial" w:cs="Arial"/>
          <w:color w:val="000000"/>
          <w:sz w:val="22"/>
          <w:szCs w:val="22"/>
        </w:rPr>
        <w:t xml:space="preserve">tel. kontakt: </w:t>
      </w:r>
      <w:r w:rsidRPr="00D222D9">
        <w:rPr>
          <w:rFonts w:ascii="Arial" w:hAnsi="Arial" w:cs="Arial"/>
          <w:color w:val="000000"/>
          <w:sz w:val="22"/>
          <w:szCs w:val="22"/>
          <w:highlight w:val="yellow"/>
        </w:rPr>
        <w:t>...................................</w:t>
      </w:r>
      <w:r w:rsidRPr="00D222D9">
        <w:rPr>
          <w:rFonts w:ascii="Arial" w:hAnsi="Arial" w:cs="Arial"/>
          <w:color w:val="000000"/>
          <w:sz w:val="22"/>
          <w:szCs w:val="22"/>
        </w:rPr>
        <w:t>.</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 xml:space="preserve">3. </w:t>
      </w:r>
      <w:r w:rsidRPr="00D222D9">
        <w:rPr>
          <w:rFonts w:ascii="Arial" w:hAnsi="Arial" w:cs="Arial"/>
          <w:color w:val="000000"/>
          <w:sz w:val="22"/>
          <w:szCs w:val="22"/>
        </w:rPr>
        <w:tab/>
        <w:t>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 xml:space="preserve">4. </w:t>
      </w:r>
      <w:r w:rsidRPr="00D222D9">
        <w:rPr>
          <w:rFonts w:ascii="Arial" w:hAnsi="Arial" w:cs="Arial"/>
          <w:color w:val="000000"/>
          <w:sz w:val="22"/>
          <w:szCs w:val="22"/>
        </w:rPr>
        <w:tab/>
        <w:t xml:space="preserve">Ostatné právne vzťahy, výslovne touto zmluvou neupravené, sa riadia príslušnými ustanoveniami Obchodného zákonníka a všeobecne záväznými platnými právnymi predpismi Slovenskej republiky. </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 xml:space="preserve">5. </w:t>
      </w:r>
      <w:r w:rsidRPr="00D222D9">
        <w:rPr>
          <w:rFonts w:ascii="Arial" w:hAnsi="Arial" w:cs="Arial"/>
          <w:color w:val="000000"/>
          <w:sz w:val="22"/>
          <w:szCs w:val="22"/>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6.</w:t>
      </w:r>
      <w:r w:rsidRPr="00D222D9">
        <w:rPr>
          <w:rFonts w:ascii="Arial" w:hAnsi="Arial" w:cs="Arial"/>
          <w:color w:val="000000"/>
          <w:sz w:val="22"/>
          <w:szCs w:val="22"/>
        </w:rPr>
        <w:tab/>
        <w:t xml:space="preserve">Zmluvné strany sa zaväzujú, že všetky spory vyplývajúce z tejto zmluvy budú riešiť rokovaním o možnej dohode. </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 xml:space="preserve">7. </w:t>
      </w:r>
      <w:r w:rsidRPr="00D222D9">
        <w:rPr>
          <w:rFonts w:ascii="Arial" w:hAnsi="Arial" w:cs="Arial"/>
          <w:color w:val="000000"/>
          <w:sz w:val="22"/>
          <w:szCs w:val="22"/>
        </w:rPr>
        <w:tab/>
        <w:t>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w:t>
      </w:r>
      <w:r>
        <w:rPr>
          <w:rFonts w:ascii="Arial" w:hAnsi="Arial" w:cs="Arial"/>
          <w:color w:val="000000"/>
          <w:sz w:val="22"/>
          <w:szCs w:val="22"/>
        </w:rPr>
        <w:t>lovenskej republiky</w:t>
      </w:r>
      <w:r w:rsidRPr="00D222D9">
        <w:rPr>
          <w:rFonts w:ascii="Arial" w:hAnsi="Arial" w:cs="Arial"/>
          <w:color w:val="000000"/>
          <w:sz w:val="22"/>
          <w:szCs w:val="22"/>
        </w:rPr>
        <w:t xml:space="preserve">. </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8.</w:t>
      </w:r>
      <w:r w:rsidRPr="00D222D9">
        <w:rPr>
          <w:rFonts w:ascii="Arial" w:hAnsi="Arial" w:cs="Arial"/>
          <w:color w:val="000000"/>
          <w:sz w:val="22"/>
          <w:szCs w:val="22"/>
        </w:rPr>
        <w:tab/>
        <w:t xml:space="preserve">Táto zmluva je vypracovaná v štyroch vyhotoveniach, z ktorých každé má platnosť originálu. Objednávateľ a zhotoviteľ obdržia dve vyhotovenia tejto zmluvy. </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 xml:space="preserve">9. </w:t>
      </w:r>
      <w:r w:rsidRPr="00D222D9">
        <w:rPr>
          <w:rFonts w:ascii="Arial" w:hAnsi="Arial" w:cs="Arial"/>
          <w:color w:val="000000"/>
          <w:sz w:val="22"/>
          <w:szCs w:val="22"/>
        </w:rPr>
        <w:tab/>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 Zverejnenie v registri zabezpečí objednávateľ bezodkladne po uzatvorené tejto zmluvy, pričom o tejto skutočnosti zašle zhotoviteľovi potvrdenie o zverejnení. </w:t>
      </w:r>
    </w:p>
    <w:p w:rsidR="006C6001" w:rsidRPr="00D222D9" w:rsidRDefault="006C6001" w:rsidP="006C6001">
      <w:pPr>
        <w:autoSpaceDE w:val="0"/>
        <w:autoSpaceDN w:val="0"/>
        <w:adjustRightInd w:val="0"/>
        <w:spacing w:after="14"/>
        <w:ind w:left="567" w:hanging="425"/>
        <w:jc w:val="both"/>
        <w:rPr>
          <w:rFonts w:ascii="Arial" w:hAnsi="Arial" w:cs="Arial"/>
          <w:color w:val="000000"/>
          <w:sz w:val="22"/>
          <w:szCs w:val="22"/>
        </w:rPr>
      </w:pPr>
      <w:r w:rsidRPr="00D222D9">
        <w:rPr>
          <w:rFonts w:ascii="Arial" w:hAnsi="Arial" w:cs="Arial"/>
          <w:color w:val="000000"/>
          <w:sz w:val="22"/>
          <w:szCs w:val="22"/>
        </w:rPr>
        <w:t xml:space="preserve">10. </w:t>
      </w:r>
      <w:r w:rsidRPr="00D222D9">
        <w:rPr>
          <w:rFonts w:ascii="Arial" w:hAnsi="Arial" w:cs="Arial"/>
          <w:color w:val="000000"/>
          <w:sz w:val="22"/>
          <w:szCs w:val="22"/>
        </w:rPr>
        <w:tab/>
        <w:t xml:space="preserve">Zmluvné strany prehlasujú, že si túto zmluvu pred jej podpisom prečítali, jej obsahu porozumeli a na znak súhlasu s jej obsahom ju podpísali. </w:t>
      </w:r>
    </w:p>
    <w:p w:rsidR="006C6001" w:rsidRPr="00D222D9" w:rsidRDefault="006C6001" w:rsidP="006C6001">
      <w:pPr>
        <w:autoSpaceDE w:val="0"/>
        <w:autoSpaceDN w:val="0"/>
        <w:adjustRightInd w:val="0"/>
        <w:ind w:left="567" w:hanging="425"/>
        <w:rPr>
          <w:rFonts w:ascii="Arial" w:hAnsi="Arial" w:cs="Arial"/>
          <w:color w:val="000000"/>
          <w:sz w:val="22"/>
          <w:szCs w:val="22"/>
        </w:rPr>
      </w:pPr>
      <w:r w:rsidRPr="00D222D9">
        <w:rPr>
          <w:rFonts w:ascii="Arial" w:hAnsi="Arial" w:cs="Arial"/>
          <w:color w:val="000000"/>
          <w:sz w:val="22"/>
          <w:szCs w:val="22"/>
        </w:rPr>
        <w:t>11.</w:t>
      </w:r>
      <w:r w:rsidRPr="00D222D9">
        <w:rPr>
          <w:rFonts w:ascii="Arial" w:hAnsi="Arial" w:cs="Arial"/>
          <w:color w:val="000000"/>
          <w:sz w:val="22"/>
          <w:szCs w:val="22"/>
        </w:rPr>
        <w:tab/>
        <w:t>Neoddeliteľnou súčasťou tejto zmluvy sú jej prílohy:</w:t>
      </w:r>
    </w:p>
    <w:p w:rsidR="006C6001" w:rsidRPr="00D222D9" w:rsidRDefault="006C6001" w:rsidP="006C6001">
      <w:pPr>
        <w:autoSpaceDE w:val="0"/>
        <w:autoSpaceDN w:val="0"/>
        <w:adjustRightInd w:val="0"/>
        <w:ind w:left="567" w:hanging="425"/>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Prílohy: </w:t>
      </w:r>
    </w:p>
    <w:p w:rsidR="006C6001" w:rsidRPr="00D222D9" w:rsidRDefault="006C6001" w:rsidP="006C6001">
      <w:pPr>
        <w:autoSpaceDE w:val="0"/>
        <w:autoSpaceDN w:val="0"/>
        <w:adjustRightInd w:val="0"/>
        <w:ind w:left="1134" w:hanging="1134"/>
        <w:rPr>
          <w:rFonts w:ascii="Arial" w:hAnsi="Arial" w:cs="Arial"/>
          <w:color w:val="000000"/>
          <w:sz w:val="22"/>
          <w:szCs w:val="22"/>
        </w:rPr>
      </w:pPr>
      <w:r w:rsidRPr="00D222D9">
        <w:rPr>
          <w:rFonts w:ascii="Arial" w:hAnsi="Arial" w:cs="Arial"/>
          <w:color w:val="000000"/>
          <w:sz w:val="22"/>
          <w:szCs w:val="22"/>
        </w:rPr>
        <w:t>Príloha č. 1 Špecifikácia ceny (Ocenený výkaz výmer stavby,  Prehľad ekvivalentných výrobkov a materiálov použitých pri oceňovaní predmetu zmluvy</w:t>
      </w:r>
      <w:r>
        <w:rPr>
          <w:rFonts w:ascii="Arial" w:hAnsi="Arial" w:cs="Arial"/>
          <w:color w:val="000000"/>
          <w:sz w:val="22"/>
          <w:szCs w:val="22"/>
        </w:rPr>
        <w:t xml:space="preserve">, </w:t>
      </w:r>
      <w:r w:rsidRPr="00D222D9">
        <w:rPr>
          <w:rFonts w:ascii="Arial" w:hAnsi="Arial" w:cs="Arial"/>
          <w:color w:val="000000"/>
          <w:sz w:val="22"/>
          <w:szCs w:val="22"/>
        </w:rPr>
        <w:t xml:space="preserve">ak sa uplatňujú) </w:t>
      </w:r>
    </w:p>
    <w:p w:rsidR="006C6001" w:rsidRPr="00D222D9" w:rsidRDefault="006C6001" w:rsidP="006C6001">
      <w:pPr>
        <w:autoSpaceDE w:val="0"/>
        <w:autoSpaceDN w:val="0"/>
        <w:adjustRightInd w:val="0"/>
        <w:rPr>
          <w:rFonts w:ascii="Arial" w:hAnsi="Arial" w:cs="Arial"/>
          <w:color w:val="000000"/>
          <w:sz w:val="22"/>
          <w:szCs w:val="22"/>
        </w:rPr>
      </w:pPr>
      <w:r>
        <w:rPr>
          <w:rFonts w:ascii="Arial" w:hAnsi="Arial" w:cs="Arial"/>
          <w:color w:val="000000"/>
          <w:sz w:val="22"/>
          <w:szCs w:val="22"/>
        </w:rPr>
        <w:t>Príloha č. 2 H</w:t>
      </w:r>
      <w:r w:rsidRPr="00D222D9">
        <w:rPr>
          <w:rFonts w:ascii="Arial" w:hAnsi="Arial" w:cs="Arial"/>
          <w:color w:val="000000"/>
          <w:sz w:val="22"/>
          <w:szCs w:val="22"/>
        </w:rPr>
        <w:t xml:space="preserve">armonogram výstavby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Príloha č. 3 Kalkulačný vzorec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lastRenderedPageBreak/>
        <w:t xml:space="preserve">Príloha č. 4 Zoznam subdodávateľov a podiel subdodávok (ak sa uplatňuje)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Príloha č. 5 Doklady</w:t>
      </w: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rPr>
          <w:rFonts w:ascii="Arial" w:hAnsi="Arial" w:cs="Arial"/>
          <w:iCs/>
          <w:sz w:val="22"/>
          <w:szCs w:val="22"/>
        </w:rPr>
      </w:pPr>
      <w:r w:rsidRPr="00D222D9">
        <w:rPr>
          <w:rFonts w:ascii="Arial" w:hAnsi="Arial" w:cs="Arial"/>
          <w:iCs/>
          <w:sz w:val="22"/>
          <w:szCs w:val="22"/>
        </w:rPr>
        <w:t>Za zhotoviteľa:</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Za objednávateľa:</w:t>
      </w:r>
    </w:p>
    <w:p w:rsidR="006C6001" w:rsidRPr="00D222D9" w:rsidRDefault="006C6001" w:rsidP="006C6001">
      <w:pPr>
        <w:rPr>
          <w:rFonts w:ascii="Arial" w:hAnsi="Arial" w:cs="Arial"/>
          <w:iCs/>
          <w:sz w:val="22"/>
          <w:szCs w:val="22"/>
        </w:rPr>
      </w:pPr>
      <w:r w:rsidRPr="00D222D9">
        <w:rPr>
          <w:rFonts w:ascii="Arial" w:hAnsi="Arial" w:cs="Arial"/>
          <w:iCs/>
          <w:sz w:val="22"/>
          <w:szCs w:val="22"/>
        </w:rPr>
        <w:t>V ....................................................</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V Bratislave ...................................</w:t>
      </w:r>
    </w:p>
    <w:p w:rsidR="006C6001" w:rsidRDefault="006C6001" w:rsidP="006C6001">
      <w:pPr>
        <w:rPr>
          <w:rFonts w:ascii="Arial" w:hAnsi="Arial" w:cs="Arial"/>
          <w:iCs/>
          <w:sz w:val="22"/>
          <w:szCs w:val="22"/>
        </w:rPr>
      </w:pPr>
    </w:p>
    <w:p w:rsidR="006C6001" w:rsidRDefault="006C6001" w:rsidP="006C6001">
      <w:pPr>
        <w:rPr>
          <w:rFonts w:ascii="Arial" w:hAnsi="Arial" w:cs="Arial"/>
          <w:iCs/>
          <w:sz w:val="22"/>
          <w:szCs w:val="22"/>
        </w:rPr>
      </w:pPr>
    </w:p>
    <w:p w:rsidR="006C6001" w:rsidRPr="00D222D9" w:rsidRDefault="006C6001" w:rsidP="006C6001">
      <w:pPr>
        <w:rPr>
          <w:rFonts w:ascii="Arial" w:hAnsi="Arial" w:cs="Arial"/>
          <w:iCs/>
          <w:sz w:val="22"/>
          <w:szCs w:val="22"/>
        </w:rPr>
      </w:pPr>
      <w:r w:rsidRPr="00D222D9">
        <w:rPr>
          <w:rFonts w:ascii="Arial" w:hAnsi="Arial" w:cs="Arial"/>
          <w:iCs/>
          <w:sz w:val="22"/>
          <w:szCs w:val="22"/>
        </w:rPr>
        <w:t>____________________________</w:t>
      </w:r>
      <w:r w:rsidRPr="00D222D9">
        <w:rPr>
          <w:rFonts w:ascii="Arial" w:hAnsi="Arial" w:cs="Arial"/>
          <w:iCs/>
          <w:sz w:val="22"/>
          <w:szCs w:val="22"/>
        </w:rPr>
        <w:tab/>
      </w:r>
      <w:r w:rsidRPr="00D222D9">
        <w:rPr>
          <w:rFonts w:ascii="Arial" w:hAnsi="Arial" w:cs="Arial"/>
          <w:iCs/>
          <w:sz w:val="22"/>
          <w:szCs w:val="22"/>
        </w:rPr>
        <w:tab/>
      </w:r>
      <w:r w:rsidRPr="00D222D9">
        <w:rPr>
          <w:rFonts w:ascii="Arial" w:hAnsi="Arial" w:cs="Arial"/>
          <w:iCs/>
          <w:sz w:val="22"/>
          <w:szCs w:val="22"/>
        </w:rPr>
        <w:tab/>
        <w:t>____</w:t>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r>
      <w:r w:rsidRPr="00D222D9">
        <w:rPr>
          <w:rFonts w:ascii="Arial" w:hAnsi="Arial" w:cs="Arial"/>
          <w:iCs/>
          <w:sz w:val="22"/>
          <w:szCs w:val="22"/>
        </w:rPr>
        <w:softHyphen/>
        <w:t>___________________________</w:t>
      </w:r>
    </w:p>
    <w:p w:rsidR="006C6001" w:rsidRDefault="006C6001" w:rsidP="006C6001">
      <w:pPr>
        <w:ind w:firstLine="5245"/>
        <w:rPr>
          <w:rFonts w:ascii="Arial" w:hAnsi="Arial" w:cs="Arial"/>
          <w:b/>
          <w:iCs/>
          <w:sz w:val="22"/>
          <w:szCs w:val="22"/>
        </w:rPr>
      </w:pPr>
      <w:r w:rsidRPr="00D222D9">
        <w:rPr>
          <w:rFonts w:ascii="Arial" w:hAnsi="Arial" w:cs="Arial"/>
          <w:b/>
          <w:iCs/>
          <w:sz w:val="22"/>
          <w:szCs w:val="22"/>
        </w:rPr>
        <w:t xml:space="preserve">MUDr. Renáta Vandriaková, MPH </w:t>
      </w:r>
    </w:p>
    <w:p w:rsidR="006C6001" w:rsidRPr="00D222D9" w:rsidRDefault="006C6001" w:rsidP="006C6001">
      <w:pPr>
        <w:ind w:firstLine="5245"/>
        <w:rPr>
          <w:rFonts w:ascii="Arial" w:hAnsi="Arial" w:cs="Arial"/>
          <w:b/>
          <w:sz w:val="22"/>
          <w:szCs w:val="22"/>
        </w:rPr>
      </w:pPr>
      <w:r>
        <w:rPr>
          <w:rFonts w:ascii="Arial" w:hAnsi="Arial" w:cs="Arial"/>
          <w:b/>
          <w:iCs/>
          <w:sz w:val="22"/>
          <w:szCs w:val="22"/>
        </w:rPr>
        <w:t xml:space="preserve">              </w:t>
      </w:r>
      <w:r w:rsidRPr="00D222D9">
        <w:rPr>
          <w:rFonts w:ascii="Arial" w:hAnsi="Arial" w:cs="Arial"/>
          <w:b/>
          <w:iCs/>
          <w:sz w:val="22"/>
          <w:szCs w:val="22"/>
        </w:rPr>
        <w:t>Riaditeľ</w:t>
      </w:r>
      <w:r>
        <w:rPr>
          <w:rFonts w:ascii="Arial" w:hAnsi="Arial" w:cs="Arial"/>
          <w:b/>
          <w:iCs/>
          <w:sz w:val="22"/>
          <w:szCs w:val="22"/>
        </w:rPr>
        <w:t>ka</w:t>
      </w:r>
      <w:r w:rsidRPr="00D222D9">
        <w:rPr>
          <w:rFonts w:ascii="Arial" w:hAnsi="Arial" w:cs="Arial"/>
          <w:b/>
          <w:iCs/>
          <w:sz w:val="22"/>
          <w:szCs w:val="22"/>
        </w:rPr>
        <w:t xml:space="preserve"> UNB</w:t>
      </w:r>
    </w:p>
    <w:p w:rsidR="006C6001" w:rsidRPr="00D222D9" w:rsidRDefault="006C6001" w:rsidP="006C6001">
      <w:pPr>
        <w:jc w:val="right"/>
        <w:rPr>
          <w:rFonts w:ascii="Arial" w:hAnsi="Arial" w:cs="Arial"/>
          <w:sz w:val="22"/>
          <w:szCs w:val="22"/>
        </w:rPr>
      </w:pPr>
      <w:r w:rsidRPr="00D222D9">
        <w:rPr>
          <w:rFonts w:ascii="Arial" w:hAnsi="Arial" w:cs="Arial"/>
          <w:sz w:val="22"/>
          <w:szCs w:val="22"/>
        </w:rPr>
        <w:br w:type="page"/>
      </w:r>
      <w:r w:rsidRPr="00D222D9">
        <w:rPr>
          <w:rFonts w:ascii="Arial" w:hAnsi="Arial" w:cs="Arial"/>
          <w:b/>
          <w:bCs/>
          <w:sz w:val="22"/>
          <w:szCs w:val="22"/>
        </w:rPr>
        <w:lastRenderedPageBreak/>
        <w:t>Príloha č. 1 k ZoD</w:t>
      </w: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ŠPECIFIKÁCIA CENY</w:t>
      </w:r>
    </w:p>
    <w:p w:rsidR="006C6001" w:rsidRPr="002C7FC7" w:rsidRDefault="006C6001" w:rsidP="006C6001">
      <w:pPr>
        <w:pStyle w:val="Pta"/>
        <w:jc w:val="center"/>
        <w:rPr>
          <w:rFonts w:ascii="Arial" w:hAnsi="Arial" w:cs="Arial"/>
          <w:b/>
          <w:sz w:val="22"/>
          <w:szCs w:val="22"/>
        </w:rPr>
      </w:pPr>
      <w:r w:rsidRPr="002C7FC7">
        <w:rPr>
          <w:rFonts w:ascii="Arial" w:hAnsi="Arial" w:cs="Arial"/>
          <w:b/>
          <w:sz w:val="22"/>
          <w:szCs w:val="22"/>
        </w:rPr>
        <w:t xml:space="preserve">Zvýšenie pobytového štandardu pacientov - Nemocnica Staré Mesto, </w:t>
      </w:r>
    </w:p>
    <w:p w:rsidR="006C6001" w:rsidRDefault="006C6001" w:rsidP="006C6001">
      <w:pPr>
        <w:pStyle w:val="Pta"/>
        <w:jc w:val="center"/>
        <w:rPr>
          <w:rFonts w:ascii="Arial" w:hAnsi="Arial" w:cs="Arial"/>
          <w:b/>
          <w:sz w:val="22"/>
          <w:szCs w:val="22"/>
        </w:rPr>
      </w:pPr>
      <w:r w:rsidRPr="002C7FC7">
        <w:rPr>
          <w:rFonts w:ascii="Arial" w:hAnsi="Arial" w:cs="Arial"/>
          <w:b/>
          <w:sz w:val="22"/>
          <w:szCs w:val="22"/>
        </w:rPr>
        <w:t>Mickiewiczova 13,  813 69  Bratislava</w:t>
      </w:r>
    </w:p>
    <w:p w:rsidR="006C6001" w:rsidRPr="00523A6D" w:rsidRDefault="006C6001" w:rsidP="006C6001">
      <w:pPr>
        <w:pStyle w:val="Pta"/>
        <w:jc w:val="center"/>
        <w:rPr>
          <w:i/>
        </w:rPr>
      </w:pPr>
    </w:p>
    <w:p w:rsidR="006C6001" w:rsidRPr="001B3E69" w:rsidRDefault="006C6001" w:rsidP="00FB07F1">
      <w:pPr>
        <w:pStyle w:val="Odsekzoznamu"/>
        <w:numPr>
          <w:ilvl w:val="0"/>
          <w:numId w:val="8"/>
        </w:numPr>
        <w:autoSpaceDE w:val="0"/>
        <w:autoSpaceDN w:val="0"/>
        <w:adjustRightInd w:val="0"/>
        <w:spacing w:after="14"/>
        <w:contextualSpacing w:val="0"/>
        <w:jc w:val="both"/>
        <w:rPr>
          <w:rFonts w:ascii="Arial" w:hAnsi="Arial" w:cs="Arial"/>
          <w:sz w:val="22"/>
          <w:szCs w:val="22"/>
        </w:rPr>
      </w:pPr>
      <w:r w:rsidRPr="00D222D9">
        <w:rPr>
          <w:rFonts w:ascii="Arial" w:hAnsi="Arial" w:cs="Arial"/>
          <w:sz w:val="22"/>
          <w:szCs w:val="22"/>
        </w:rPr>
        <w:t>Ocenený výkaz výmer</w:t>
      </w:r>
    </w:p>
    <w:tbl>
      <w:tblPr>
        <w:tblW w:w="9654" w:type="dxa"/>
        <w:tblInd w:w="55" w:type="dxa"/>
        <w:tblCellMar>
          <w:left w:w="70" w:type="dxa"/>
          <w:right w:w="70" w:type="dxa"/>
        </w:tblCellMar>
        <w:tblLook w:val="04A0" w:firstRow="1" w:lastRow="0" w:firstColumn="1" w:lastColumn="0" w:noHBand="0" w:noVBand="1"/>
      </w:tblPr>
      <w:tblGrid>
        <w:gridCol w:w="556"/>
        <w:gridCol w:w="4988"/>
        <w:gridCol w:w="850"/>
        <w:gridCol w:w="1155"/>
        <w:gridCol w:w="1113"/>
        <w:gridCol w:w="992"/>
      </w:tblGrid>
      <w:tr w:rsidR="006C6001" w:rsidRPr="00957DDC" w:rsidTr="00C819A9">
        <w:trPr>
          <w:trHeight w:val="240"/>
        </w:trPr>
        <w:tc>
          <w:tcPr>
            <w:tcW w:w="556" w:type="dxa"/>
            <w:tcBorders>
              <w:top w:val="nil"/>
              <w:left w:val="nil"/>
              <w:bottom w:val="nil"/>
              <w:right w:val="nil"/>
            </w:tcBorders>
            <w:shd w:val="clear" w:color="auto" w:fill="auto"/>
            <w:noWrap/>
            <w:vAlign w:val="bottom"/>
            <w:hideMark/>
          </w:tcPr>
          <w:p w:rsidR="006C6001" w:rsidRPr="00957DDC" w:rsidRDefault="006C6001" w:rsidP="00C819A9">
            <w:pPr>
              <w:rPr>
                <w:rFonts w:ascii="Calibri" w:hAnsi="Calibri"/>
                <w:color w:val="000000"/>
                <w:sz w:val="22"/>
                <w:szCs w:val="22"/>
              </w:rPr>
            </w:pPr>
          </w:p>
        </w:tc>
        <w:tc>
          <w:tcPr>
            <w:tcW w:w="4988" w:type="dxa"/>
            <w:tcBorders>
              <w:top w:val="nil"/>
              <w:left w:val="nil"/>
              <w:bottom w:val="nil"/>
              <w:right w:val="nil"/>
            </w:tcBorders>
            <w:shd w:val="clear" w:color="auto" w:fill="auto"/>
            <w:noWrap/>
            <w:vAlign w:val="bottom"/>
            <w:hideMark/>
          </w:tcPr>
          <w:p w:rsidR="006C6001" w:rsidRPr="00957DDC" w:rsidRDefault="006C6001" w:rsidP="00C819A9">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6C6001" w:rsidRPr="00957DDC" w:rsidRDefault="006C6001" w:rsidP="00C819A9">
            <w:pPr>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6C6001" w:rsidRPr="00957DDC" w:rsidRDefault="006C6001" w:rsidP="00C819A9">
            <w:pPr>
              <w:rPr>
                <w:rFonts w:ascii="Calibri" w:hAnsi="Calibri"/>
                <w:color w:val="000000"/>
                <w:sz w:val="22"/>
                <w:szCs w:val="22"/>
              </w:rPr>
            </w:pPr>
          </w:p>
        </w:tc>
        <w:tc>
          <w:tcPr>
            <w:tcW w:w="1113" w:type="dxa"/>
            <w:tcBorders>
              <w:top w:val="nil"/>
              <w:left w:val="nil"/>
              <w:bottom w:val="nil"/>
              <w:right w:val="nil"/>
            </w:tcBorders>
            <w:shd w:val="clear" w:color="auto" w:fill="auto"/>
            <w:noWrap/>
            <w:vAlign w:val="bottom"/>
            <w:hideMark/>
          </w:tcPr>
          <w:p w:rsidR="006C6001" w:rsidRPr="00957DDC" w:rsidRDefault="006C6001" w:rsidP="00C819A9">
            <w:pPr>
              <w:jc w:val="cente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C6001" w:rsidRPr="00957DDC" w:rsidRDefault="006C6001" w:rsidP="00C819A9">
            <w:pPr>
              <w:rPr>
                <w:rFonts w:ascii="Calibri" w:hAnsi="Calibri"/>
                <w:color w:val="000000"/>
                <w:sz w:val="22"/>
                <w:szCs w:val="22"/>
              </w:rPr>
            </w:pPr>
          </w:p>
        </w:tc>
      </w:tr>
      <w:tr w:rsidR="006C6001" w:rsidRPr="00957DDC" w:rsidTr="00C819A9">
        <w:trPr>
          <w:trHeight w:val="300"/>
        </w:trPr>
        <w:tc>
          <w:tcPr>
            <w:tcW w:w="556" w:type="dxa"/>
            <w:tcBorders>
              <w:top w:val="single" w:sz="4" w:space="0" w:color="000000"/>
              <w:left w:val="single" w:sz="4" w:space="0" w:color="000000"/>
              <w:bottom w:val="single" w:sz="4" w:space="0" w:color="000000"/>
              <w:right w:val="single" w:sz="4" w:space="0" w:color="000000"/>
            </w:tcBorders>
            <w:shd w:val="clear" w:color="FFF58C" w:fill="FFFFFF"/>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Č.p.</w:t>
            </w:r>
          </w:p>
        </w:tc>
        <w:tc>
          <w:tcPr>
            <w:tcW w:w="4988" w:type="dxa"/>
            <w:tcBorders>
              <w:top w:val="single" w:sz="4" w:space="0" w:color="000000"/>
              <w:left w:val="nil"/>
              <w:bottom w:val="single" w:sz="4" w:space="0" w:color="000000"/>
              <w:right w:val="single" w:sz="4" w:space="0" w:color="000000"/>
            </w:tcBorders>
            <w:shd w:val="clear" w:color="FFF58C" w:fill="FFFFFF"/>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Názov</w:t>
            </w:r>
          </w:p>
        </w:tc>
        <w:tc>
          <w:tcPr>
            <w:tcW w:w="850" w:type="dxa"/>
            <w:tcBorders>
              <w:top w:val="single" w:sz="4" w:space="0" w:color="000000"/>
              <w:left w:val="nil"/>
              <w:bottom w:val="single" w:sz="4" w:space="0" w:color="000000"/>
              <w:right w:val="single" w:sz="4" w:space="0" w:color="000000"/>
            </w:tcBorders>
            <w:shd w:val="clear" w:color="FFF58C" w:fill="FFFFFF"/>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Mj</w:t>
            </w:r>
          </w:p>
        </w:tc>
        <w:tc>
          <w:tcPr>
            <w:tcW w:w="1155" w:type="dxa"/>
            <w:tcBorders>
              <w:top w:val="single" w:sz="4" w:space="0" w:color="000000"/>
              <w:left w:val="nil"/>
              <w:bottom w:val="single" w:sz="4" w:space="0" w:color="000000"/>
              <w:right w:val="single" w:sz="4" w:space="0" w:color="000000"/>
            </w:tcBorders>
            <w:shd w:val="clear" w:color="FFF58C" w:fill="FFFFFF"/>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Množstvo</w:t>
            </w:r>
          </w:p>
        </w:tc>
        <w:tc>
          <w:tcPr>
            <w:tcW w:w="1113" w:type="dxa"/>
            <w:tcBorders>
              <w:top w:val="single" w:sz="4" w:space="0" w:color="000000"/>
              <w:left w:val="nil"/>
              <w:bottom w:val="single" w:sz="4" w:space="0" w:color="000000"/>
              <w:right w:val="single" w:sz="4" w:space="0" w:color="000000"/>
            </w:tcBorders>
            <w:shd w:val="clear" w:color="FFF58C" w:fill="FFFFFF"/>
            <w:noWrap/>
            <w:vAlign w:val="bottom"/>
            <w:hideMark/>
          </w:tcPr>
          <w:p w:rsidR="006C6001" w:rsidRDefault="006C6001" w:rsidP="00C819A9">
            <w:pPr>
              <w:jc w:val="center"/>
              <w:rPr>
                <w:rFonts w:ascii="Arial" w:hAnsi="Arial" w:cs="Arial"/>
                <w:b/>
                <w:bCs/>
                <w:sz w:val="22"/>
                <w:szCs w:val="22"/>
              </w:rPr>
            </w:pPr>
            <w:r w:rsidRPr="00957DDC">
              <w:rPr>
                <w:rFonts w:ascii="Arial" w:hAnsi="Arial" w:cs="Arial"/>
                <w:b/>
                <w:bCs/>
                <w:sz w:val="22"/>
                <w:szCs w:val="22"/>
              </w:rPr>
              <w:t xml:space="preserve"> Cena/mj</w:t>
            </w:r>
          </w:p>
          <w:p w:rsidR="006C6001" w:rsidRPr="00957DDC" w:rsidRDefault="006C6001" w:rsidP="00C819A9">
            <w:pPr>
              <w:jc w:val="center"/>
              <w:rPr>
                <w:rFonts w:ascii="Arial" w:hAnsi="Arial" w:cs="Arial"/>
                <w:b/>
                <w:bCs/>
                <w:sz w:val="22"/>
                <w:szCs w:val="22"/>
              </w:rPr>
            </w:pPr>
            <w:r>
              <w:rPr>
                <w:rFonts w:ascii="Arial" w:hAnsi="Arial" w:cs="Arial"/>
                <w:b/>
                <w:bCs/>
                <w:sz w:val="22"/>
                <w:szCs w:val="22"/>
              </w:rPr>
              <w:t>(EUR bez DPH)</w:t>
            </w:r>
            <w:r w:rsidRPr="00957DDC">
              <w:rPr>
                <w:rFonts w:ascii="Arial" w:hAnsi="Arial" w:cs="Arial"/>
                <w:b/>
                <w:bCs/>
                <w:sz w:val="22"/>
                <w:szCs w:val="22"/>
              </w:rPr>
              <w:t xml:space="preserve"> </w:t>
            </w:r>
          </w:p>
        </w:tc>
        <w:tc>
          <w:tcPr>
            <w:tcW w:w="992" w:type="dxa"/>
            <w:tcBorders>
              <w:top w:val="single" w:sz="4" w:space="0" w:color="000000"/>
              <w:left w:val="nil"/>
              <w:bottom w:val="single" w:sz="4" w:space="0" w:color="000000"/>
              <w:right w:val="single" w:sz="4" w:space="0" w:color="000000"/>
            </w:tcBorders>
            <w:shd w:val="clear" w:color="FFF58C" w:fill="FFFFFF"/>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 xml:space="preserve"> </w:t>
            </w:r>
            <w:r>
              <w:rPr>
                <w:rFonts w:ascii="Arial" w:hAnsi="Arial" w:cs="Arial"/>
                <w:b/>
                <w:bCs/>
                <w:sz w:val="22"/>
                <w:szCs w:val="22"/>
              </w:rPr>
              <w:t>Spolu (EUR bez DPH)</w:t>
            </w: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nil"/>
              <w:left w:val="nil"/>
              <w:bottom w:val="single" w:sz="4" w:space="0" w:color="000000"/>
              <w:right w:val="single" w:sz="4" w:space="0" w:color="000000"/>
            </w:tcBorders>
            <w:shd w:val="clear" w:color="auto" w:fill="C6D9F1"/>
            <w:vAlign w:val="center"/>
            <w:hideMark/>
          </w:tcPr>
          <w:p w:rsidR="006C6001" w:rsidRPr="00957DDC" w:rsidRDefault="006C6001" w:rsidP="00C819A9">
            <w:pPr>
              <w:rPr>
                <w:rFonts w:ascii="Arial" w:hAnsi="Arial" w:cs="Arial"/>
                <w:b/>
                <w:bCs/>
                <w:color w:val="000000"/>
                <w:sz w:val="20"/>
                <w:szCs w:val="20"/>
              </w:rPr>
            </w:pPr>
            <w:r w:rsidRPr="00957DDC">
              <w:rPr>
                <w:rFonts w:ascii="Arial" w:hAnsi="Arial" w:cs="Arial"/>
                <w:b/>
                <w:bCs/>
                <w:color w:val="000000"/>
                <w:sz w:val="20"/>
                <w:szCs w:val="20"/>
              </w:rPr>
              <w:t>Záklop elektrického roštu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 </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right"/>
              <w:rPr>
                <w:rFonts w:ascii="Arial" w:hAnsi="Arial" w:cs="Arial"/>
                <w:sz w:val="20"/>
                <w:szCs w:val="20"/>
              </w:rPr>
            </w:pPr>
            <w:r w:rsidRPr="00957DDC">
              <w:rPr>
                <w:rFonts w:ascii="Arial" w:hAnsi="Arial" w:cs="Arial"/>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w:t>
            </w: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 xml:space="preserve">D+M oplechovania elektr. </w:t>
            </w:r>
            <w:r>
              <w:rPr>
                <w:rFonts w:ascii="Arial" w:hAnsi="Arial" w:cs="Arial"/>
                <w:color w:val="000000"/>
                <w:sz w:val="20"/>
                <w:szCs w:val="20"/>
              </w:rPr>
              <w:t>r</w:t>
            </w:r>
            <w:r w:rsidRPr="00957DDC">
              <w:rPr>
                <w:rFonts w:ascii="Arial" w:hAnsi="Arial" w:cs="Arial"/>
                <w:color w:val="000000"/>
                <w:sz w:val="20"/>
                <w:szCs w:val="20"/>
              </w:rPr>
              <w:t>oštu káblo</w:t>
            </w:r>
            <w:r>
              <w:rPr>
                <w:rFonts w:ascii="Arial" w:hAnsi="Arial" w:cs="Arial"/>
                <w:color w:val="000000"/>
                <w:sz w:val="20"/>
                <w:szCs w:val="20"/>
              </w:rPr>
              <w:t>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Lešenie na montáž oplechovania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Presun hmôt zvisle a vodorovne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nil"/>
              <w:left w:val="nil"/>
              <w:bottom w:val="single" w:sz="4" w:space="0" w:color="000000"/>
              <w:right w:val="single" w:sz="4" w:space="0" w:color="000000"/>
            </w:tcBorders>
            <w:shd w:val="clear" w:color="auto" w:fill="C6D9F1"/>
            <w:noWrap/>
            <w:vAlign w:val="center"/>
            <w:hideMark/>
          </w:tcPr>
          <w:p w:rsidR="006C6001" w:rsidRPr="00957DDC" w:rsidRDefault="006C6001" w:rsidP="00C819A9">
            <w:pPr>
              <w:rPr>
                <w:rFonts w:ascii="Arial" w:hAnsi="Arial" w:cs="Arial"/>
                <w:b/>
                <w:bCs/>
                <w:sz w:val="20"/>
                <w:szCs w:val="20"/>
              </w:rPr>
            </w:pPr>
            <w:r w:rsidRPr="00957DDC">
              <w:rPr>
                <w:rFonts w:ascii="Arial" w:hAnsi="Arial" w:cs="Arial"/>
                <w:b/>
                <w:bCs/>
                <w:sz w:val="20"/>
                <w:szCs w:val="20"/>
              </w:rPr>
              <w:t>Oprava fasády vstup pokladňa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Sanácia</w:t>
            </w:r>
            <w:r>
              <w:rPr>
                <w:rFonts w:ascii="Arial" w:hAnsi="Arial" w:cs="Arial"/>
                <w:color w:val="000000"/>
                <w:sz w:val="20"/>
                <w:szCs w:val="20"/>
              </w:rPr>
              <w:t xml:space="preserve"> omietok a štukov zvetralej fasá</w:t>
            </w:r>
            <w:r w:rsidRPr="00957DDC">
              <w:rPr>
                <w:rFonts w:ascii="Arial" w:hAnsi="Arial" w:cs="Arial"/>
                <w:color w:val="000000"/>
                <w:sz w:val="20"/>
                <w:szCs w:val="20"/>
              </w:rPr>
              <w:t>dy</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Hĺbková penentr</w:t>
            </w:r>
            <w:r>
              <w:rPr>
                <w:rFonts w:ascii="Arial" w:hAnsi="Arial" w:cs="Arial"/>
                <w:color w:val="000000"/>
                <w:sz w:val="20"/>
                <w:szCs w:val="20"/>
              </w:rPr>
              <w:t>ácia andhézny</w:t>
            </w:r>
            <w:r w:rsidRPr="00957DDC">
              <w:rPr>
                <w:rFonts w:ascii="Arial" w:hAnsi="Arial" w:cs="Arial"/>
                <w:color w:val="000000"/>
                <w:sz w:val="20"/>
                <w:szCs w:val="20"/>
              </w:rPr>
              <w:t xml:space="preserve">m mostíkom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R</w:t>
            </w:r>
            <w:r>
              <w:rPr>
                <w:rFonts w:ascii="Arial" w:hAnsi="Arial" w:cs="Arial"/>
                <w:sz w:val="20"/>
                <w:szCs w:val="20"/>
              </w:rPr>
              <w:t>e</w:t>
            </w:r>
            <w:r w:rsidRPr="00957DDC">
              <w:rPr>
                <w:rFonts w:ascii="Arial" w:hAnsi="Arial" w:cs="Arial"/>
                <w:sz w:val="20"/>
                <w:szCs w:val="20"/>
              </w:rPr>
              <w:t xml:space="preserve">alizácia štukových prvkov na fasáde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h</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65</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Vysprávky omietok na fasáde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Penetri</w:t>
            </w:r>
            <w:r>
              <w:rPr>
                <w:rFonts w:ascii="Arial" w:hAnsi="Arial" w:cs="Arial"/>
                <w:sz w:val="20"/>
                <w:szCs w:val="20"/>
              </w:rPr>
              <w:t>á</w:t>
            </w:r>
            <w:r w:rsidRPr="00957DDC">
              <w:rPr>
                <w:rFonts w:ascii="Arial" w:hAnsi="Arial" w:cs="Arial"/>
                <w:sz w:val="20"/>
                <w:szCs w:val="20"/>
              </w:rPr>
              <w:t>cia pod fas</w:t>
            </w:r>
            <w:r>
              <w:rPr>
                <w:rFonts w:ascii="Arial" w:hAnsi="Arial" w:cs="Arial"/>
                <w:sz w:val="20"/>
                <w:szCs w:val="20"/>
              </w:rPr>
              <w:t>á</w:t>
            </w:r>
            <w:r w:rsidRPr="00957DDC">
              <w:rPr>
                <w:rFonts w:ascii="Arial" w:hAnsi="Arial" w:cs="Arial"/>
                <w:sz w:val="20"/>
                <w:szCs w:val="20"/>
              </w:rPr>
              <w:t>dn</w:t>
            </w:r>
            <w:r>
              <w:rPr>
                <w:rFonts w:ascii="Arial" w:hAnsi="Arial" w:cs="Arial"/>
                <w:sz w:val="20"/>
                <w:szCs w:val="20"/>
              </w:rPr>
              <w:t>y</w:t>
            </w:r>
            <w:r w:rsidRPr="00957DDC">
              <w:rPr>
                <w:rFonts w:ascii="Arial" w:hAnsi="Arial" w:cs="Arial"/>
                <w:sz w:val="20"/>
                <w:szCs w:val="20"/>
              </w:rPr>
              <w:t xml:space="preserve"> náter</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Náter fasádnou farbou </w:t>
            </w:r>
            <w:r>
              <w:rPr>
                <w:rFonts w:ascii="Arial" w:hAnsi="Arial" w:cs="Arial"/>
                <w:sz w:val="20"/>
                <w:szCs w:val="20"/>
              </w:rPr>
              <w:t xml:space="preserve">v </w:t>
            </w:r>
            <w:r w:rsidRPr="00957DDC">
              <w:rPr>
                <w:rFonts w:ascii="Arial" w:hAnsi="Arial" w:cs="Arial"/>
                <w:sz w:val="20"/>
                <w:szCs w:val="20"/>
              </w:rPr>
              <w:t>2 vrstvách</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Dovoz, prenájom, montáž, demontáž a odvoz lešenia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90</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Presun hmôt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Odvoz a skládka stavebného odpadu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Vyčistenie stav.</w:t>
            </w:r>
            <w:r>
              <w:rPr>
                <w:rFonts w:ascii="Arial" w:hAnsi="Arial" w:cs="Arial"/>
                <w:sz w:val="20"/>
                <w:szCs w:val="20"/>
              </w:rPr>
              <w:t xml:space="preserve"> </w:t>
            </w:r>
            <w:r w:rsidRPr="00957DDC">
              <w:rPr>
                <w:rFonts w:ascii="Arial" w:hAnsi="Arial" w:cs="Arial"/>
                <w:sz w:val="20"/>
                <w:szCs w:val="20"/>
              </w:rPr>
              <w:t>objektu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nil"/>
              <w:left w:val="nil"/>
              <w:bottom w:val="single" w:sz="4" w:space="0" w:color="000000"/>
              <w:right w:val="single" w:sz="4" w:space="0" w:color="000000"/>
            </w:tcBorders>
            <w:shd w:val="clear" w:color="auto" w:fill="C6D9F1"/>
            <w:noWrap/>
            <w:vAlign w:val="center"/>
            <w:hideMark/>
          </w:tcPr>
          <w:p w:rsidR="006C6001" w:rsidRPr="00957DDC" w:rsidRDefault="006C6001" w:rsidP="00C819A9">
            <w:pPr>
              <w:rPr>
                <w:rFonts w:ascii="Arial" w:hAnsi="Arial" w:cs="Arial"/>
                <w:b/>
                <w:bCs/>
                <w:sz w:val="20"/>
                <w:szCs w:val="20"/>
              </w:rPr>
            </w:pPr>
            <w:r w:rsidRPr="00957DDC">
              <w:rPr>
                <w:rFonts w:ascii="Arial" w:hAnsi="Arial" w:cs="Arial"/>
                <w:b/>
                <w:bCs/>
                <w:sz w:val="20"/>
                <w:szCs w:val="20"/>
              </w:rPr>
              <w:t>Oprava fasády vstup 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13" w:type="dxa"/>
            <w:tcBorders>
              <w:top w:val="nil"/>
              <w:left w:val="nil"/>
              <w:bottom w:val="single" w:sz="4" w:space="0" w:color="000000"/>
              <w:right w:val="single" w:sz="4" w:space="0" w:color="000000"/>
            </w:tcBorders>
            <w:shd w:val="clear" w:color="auto" w:fill="auto"/>
            <w:noWrap/>
            <w:vAlign w:val="center"/>
          </w:tcPr>
          <w:p w:rsidR="006C6001" w:rsidRPr="00957DDC" w:rsidRDefault="006C6001" w:rsidP="00C819A9">
            <w:pPr>
              <w:jc w:val="right"/>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957DDC" w:rsidRDefault="006C6001" w:rsidP="00C819A9">
            <w:pPr>
              <w:rPr>
                <w:rFonts w:ascii="Arial" w:hAnsi="Arial" w:cs="Arial"/>
                <w:sz w:val="20"/>
                <w:szCs w:val="20"/>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Sanácia</w:t>
            </w:r>
            <w:r>
              <w:rPr>
                <w:rFonts w:ascii="Arial" w:hAnsi="Arial" w:cs="Arial"/>
                <w:color w:val="000000"/>
                <w:sz w:val="20"/>
                <w:szCs w:val="20"/>
              </w:rPr>
              <w:t xml:space="preserve"> omietok a štukov zvetralej fasá</w:t>
            </w:r>
            <w:r w:rsidRPr="00957DDC">
              <w:rPr>
                <w:rFonts w:ascii="Arial" w:hAnsi="Arial" w:cs="Arial"/>
                <w:color w:val="000000"/>
                <w:sz w:val="20"/>
                <w:szCs w:val="20"/>
              </w:rPr>
              <w:t>dy</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Hĺbková penentrácia andhézny</w:t>
            </w:r>
            <w:r w:rsidRPr="00957DDC">
              <w:rPr>
                <w:rFonts w:ascii="Arial" w:hAnsi="Arial" w:cs="Arial"/>
                <w:color w:val="000000"/>
                <w:sz w:val="20"/>
                <w:szCs w:val="20"/>
              </w:rPr>
              <w:t xml:space="preserve">m mostíkom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R</w:t>
            </w:r>
            <w:r>
              <w:rPr>
                <w:rFonts w:ascii="Arial" w:hAnsi="Arial" w:cs="Arial"/>
                <w:sz w:val="20"/>
                <w:szCs w:val="20"/>
              </w:rPr>
              <w:t>e</w:t>
            </w:r>
            <w:r w:rsidRPr="00957DDC">
              <w:rPr>
                <w:rFonts w:ascii="Arial" w:hAnsi="Arial" w:cs="Arial"/>
                <w:sz w:val="20"/>
                <w:szCs w:val="20"/>
              </w:rPr>
              <w:t xml:space="preserve">alizácia štukových prvkov na fasáde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h</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145</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Vysprávky omietok na fasáde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Penetri</w:t>
            </w:r>
            <w:r>
              <w:rPr>
                <w:rFonts w:ascii="Arial" w:hAnsi="Arial" w:cs="Arial"/>
                <w:sz w:val="20"/>
                <w:szCs w:val="20"/>
              </w:rPr>
              <w:t>á</w:t>
            </w:r>
            <w:r w:rsidRPr="00957DDC">
              <w:rPr>
                <w:rFonts w:ascii="Arial" w:hAnsi="Arial" w:cs="Arial"/>
                <w:sz w:val="20"/>
                <w:szCs w:val="20"/>
              </w:rPr>
              <w:t>cia pod fas</w:t>
            </w:r>
            <w:r>
              <w:rPr>
                <w:rFonts w:ascii="Arial" w:hAnsi="Arial" w:cs="Arial"/>
                <w:sz w:val="20"/>
                <w:szCs w:val="20"/>
              </w:rPr>
              <w:t>á</w:t>
            </w:r>
            <w:r w:rsidRPr="00957DDC">
              <w:rPr>
                <w:rFonts w:ascii="Arial" w:hAnsi="Arial" w:cs="Arial"/>
                <w:sz w:val="20"/>
                <w:szCs w:val="20"/>
              </w:rPr>
              <w:t>dn</w:t>
            </w:r>
            <w:r>
              <w:rPr>
                <w:rFonts w:ascii="Arial" w:hAnsi="Arial" w:cs="Arial"/>
                <w:sz w:val="20"/>
                <w:szCs w:val="20"/>
              </w:rPr>
              <w:t>y</w:t>
            </w:r>
            <w:r w:rsidRPr="00957DDC">
              <w:rPr>
                <w:rFonts w:ascii="Arial" w:hAnsi="Arial" w:cs="Arial"/>
                <w:sz w:val="20"/>
                <w:szCs w:val="20"/>
              </w:rPr>
              <w:t xml:space="preserve"> náter</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80</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Náter fasádnou farbou </w:t>
            </w:r>
            <w:r>
              <w:rPr>
                <w:rFonts w:ascii="Arial" w:hAnsi="Arial" w:cs="Arial"/>
                <w:sz w:val="20"/>
                <w:szCs w:val="20"/>
              </w:rPr>
              <w:t xml:space="preserve">v </w:t>
            </w:r>
            <w:r w:rsidRPr="00957DDC">
              <w:rPr>
                <w:rFonts w:ascii="Arial" w:hAnsi="Arial" w:cs="Arial"/>
                <w:sz w:val="20"/>
                <w:szCs w:val="20"/>
              </w:rPr>
              <w:t>2 vrstvách</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80</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Dovoz, prenájom, montáž, demontáž a odvoz lešenia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90</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Presun hmôt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Odvoz a skládka stavebného odpadu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Vyčistenie stav. objektu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nil"/>
              <w:left w:val="nil"/>
              <w:bottom w:val="single" w:sz="4" w:space="0" w:color="000000"/>
              <w:right w:val="single" w:sz="4" w:space="0" w:color="000000"/>
            </w:tcBorders>
            <w:shd w:val="clear" w:color="auto" w:fill="C6D9F1"/>
            <w:noWrap/>
            <w:vAlign w:val="center"/>
            <w:hideMark/>
          </w:tcPr>
          <w:p w:rsidR="006C6001" w:rsidRPr="00957DDC" w:rsidRDefault="006C6001" w:rsidP="00C819A9">
            <w:pPr>
              <w:rPr>
                <w:rFonts w:ascii="Arial" w:hAnsi="Arial" w:cs="Arial"/>
                <w:b/>
                <w:bCs/>
                <w:sz w:val="20"/>
                <w:szCs w:val="20"/>
              </w:rPr>
            </w:pPr>
            <w:r w:rsidRPr="00957DDC">
              <w:rPr>
                <w:rFonts w:ascii="Arial" w:hAnsi="Arial" w:cs="Arial"/>
                <w:b/>
                <w:bCs/>
                <w:sz w:val="20"/>
                <w:szCs w:val="20"/>
              </w:rPr>
              <w:t>Oprava fasády vstup G</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13" w:type="dxa"/>
            <w:tcBorders>
              <w:top w:val="nil"/>
              <w:left w:val="nil"/>
              <w:bottom w:val="single" w:sz="4" w:space="0" w:color="000000"/>
              <w:right w:val="single" w:sz="4" w:space="0" w:color="000000"/>
            </w:tcBorders>
            <w:shd w:val="clear" w:color="auto" w:fill="auto"/>
            <w:noWrap/>
            <w:vAlign w:val="center"/>
          </w:tcPr>
          <w:p w:rsidR="006C6001" w:rsidRPr="00957DDC" w:rsidRDefault="006C6001" w:rsidP="00C819A9">
            <w:pPr>
              <w:jc w:val="right"/>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957DDC" w:rsidRDefault="006C6001" w:rsidP="00C819A9">
            <w:pPr>
              <w:rPr>
                <w:rFonts w:ascii="Arial" w:hAnsi="Arial" w:cs="Arial"/>
                <w:sz w:val="20"/>
                <w:szCs w:val="20"/>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Sanácia</w:t>
            </w:r>
            <w:r>
              <w:rPr>
                <w:rFonts w:ascii="Arial" w:hAnsi="Arial" w:cs="Arial"/>
                <w:color w:val="000000"/>
                <w:sz w:val="20"/>
                <w:szCs w:val="20"/>
              </w:rPr>
              <w:t xml:space="preserve"> omietok a štukov zvetralej fasá</w:t>
            </w:r>
            <w:r w:rsidRPr="00957DDC">
              <w:rPr>
                <w:rFonts w:ascii="Arial" w:hAnsi="Arial" w:cs="Arial"/>
                <w:color w:val="000000"/>
                <w:sz w:val="20"/>
                <w:szCs w:val="20"/>
              </w:rPr>
              <w:t>dy</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49,4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Hĺbková penentr</w:t>
            </w:r>
            <w:r>
              <w:rPr>
                <w:rFonts w:ascii="Arial" w:hAnsi="Arial" w:cs="Arial"/>
                <w:color w:val="000000"/>
                <w:sz w:val="20"/>
                <w:szCs w:val="20"/>
              </w:rPr>
              <w:t>ácia andhézny</w:t>
            </w:r>
            <w:r w:rsidRPr="00957DDC">
              <w:rPr>
                <w:rFonts w:ascii="Arial" w:hAnsi="Arial" w:cs="Arial"/>
                <w:color w:val="000000"/>
                <w:sz w:val="20"/>
                <w:szCs w:val="20"/>
              </w:rPr>
              <w:t xml:space="preserve">m mostíkom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49,4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R</w:t>
            </w:r>
            <w:r>
              <w:rPr>
                <w:rFonts w:ascii="Arial" w:hAnsi="Arial" w:cs="Arial"/>
                <w:sz w:val="20"/>
                <w:szCs w:val="20"/>
              </w:rPr>
              <w:t>e</w:t>
            </w:r>
            <w:r w:rsidRPr="00957DDC">
              <w:rPr>
                <w:rFonts w:ascii="Arial" w:hAnsi="Arial" w:cs="Arial"/>
                <w:sz w:val="20"/>
                <w:szCs w:val="20"/>
              </w:rPr>
              <w:t xml:space="preserve">alizácia štukových prvkov na fasáde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h</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139</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Vysprávky omietok na fasáde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Penetrácia pod fas</w:t>
            </w:r>
            <w:r>
              <w:rPr>
                <w:rFonts w:ascii="Arial" w:hAnsi="Arial" w:cs="Arial"/>
                <w:sz w:val="20"/>
                <w:szCs w:val="20"/>
              </w:rPr>
              <w:t>á</w:t>
            </w:r>
            <w:r w:rsidRPr="00957DDC">
              <w:rPr>
                <w:rFonts w:ascii="Arial" w:hAnsi="Arial" w:cs="Arial"/>
                <w:sz w:val="20"/>
                <w:szCs w:val="20"/>
              </w:rPr>
              <w:t>dn</w:t>
            </w:r>
            <w:r>
              <w:rPr>
                <w:rFonts w:ascii="Arial" w:hAnsi="Arial" w:cs="Arial"/>
                <w:sz w:val="20"/>
                <w:szCs w:val="20"/>
              </w:rPr>
              <w:t>y</w:t>
            </w:r>
            <w:r w:rsidRPr="00957DDC">
              <w:rPr>
                <w:rFonts w:ascii="Arial" w:hAnsi="Arial" w:cs="Arial"/>
                <w:sz w:val="20"/>
                <w:szCs w:val="20"/>
              </w:rPr>
              <w:t xml:space="preserve"> náter</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49,4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Náter fasádnou farbou 2 vrstvách</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49,4</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w:t>
            </w:r>
          </w:p>
        </w:tc>
        <w:tc>
          <w:tcPr>
            <w:tcW w:w="4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Dovoz, prenájom, montáž, demontáž a odvoz lešenia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55</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w:t>
            </w:r>
          </w:p>
        </w:tc>
        <w:tc>
          <w:tcPr>
            <w:tcW w:w="4988"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Presun hmôt </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8E7A46">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Odvoz a skládka stavebného odpadu</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8E7A46">
        <w:trPr>
          <w:trHeight w:val="300"/>
        </w:trPr>
        <w:tc>
          <w:tcPr>
            <w:tcW w:w="556"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lastRenderedPageBreak/>
              <w:t>10</w:t>
            </w:r>
          </w:p>
        </w:tc>
        <w:tc>
          <w:tcPr>
            <w:tcW w:w="4988" w:type="dxa"/>
            <w:tcBorders>
              <w:top w:val="single" w:sz="4" w:space="0" w:color="auto"/>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Vyčistenie stav.</w:t>
            </w:r>
            <w:r>
              <w:rPr>
                <w:rFonts w:ascii="Arial" w:hAnsi="Arial" w:cs="Arial"/>
                <w:sz w:val="20"/>
                <w:szCs w:val="20"/>
              </w:rPr>
              <w:t xml:space="preserve"> </w:t>
            </w:r>
            <w:r w:rsidRPr="00957DDC">
              <w:rPr>
                <w:rFonts w:ascii="Arial" w:hAnsi="Arial" w:cs="Arial"/>
                <w:sz w:val="20"/>
                <w:szCs w:val="20"/>
              </w:rPr>
              <w:t>objektu</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single" w:sz="4" w:space="0" w:color="auto"/>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single" w:sz="4" w:space="0" w:color="auto"/>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single" w:sz="4" w:space="0" w:color="auto"/>
              <w:left w:val="nil"/>
              <w:bottom w:val="single" w:sz="4" w:space="0" w:color="000000"/>
              <w:right w:val="single" w:sz="4" w:space="0" w:color="000000"/>
            </w:tcBorders>
            <w:shd w:val="clear" w:color="auto" w:fill="C6D9F1"/>
            <w:noWrap/>
            <w:vAlign w:val="center"/>
            <w:hideMark/>
          </w:tcPr>
          <w:p w:rsidR="006C6001" w:rsidRPr="00957DDC" w:rsidRDefault="006C6001" w:rsidP="00C819A9">
            <w:pPr>
              <w:rPr>
                <w:rFonts w:ascii="Arial" w:hAnsi="Arial" w:cs="Arial"/>
                <w:b/>
                <w:bCs/>
                <w:sz w:val="20"/>
                <w:szCs w:val="20"/>
              </w:rPr>
            </w:pPr>
            <w:r w:rsidRPr="00957DDC">
              <w:rPr>
                <w:rFonts w:ascii="Arial" w:hAnsi="Arial" w:cs="Arial"/>
                <w:b/>
                <w:bCs/>
                <w:sz w:val="20"/>
                <w:szCs w:val="20"/>
              </w:rPr>
              <w:t>Rekonštrukcia chirurgia, neurológia a rehabilitácia</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957DDC" w:rsidRDefault="006C6001" w:rsidP="00C819A9">
            <w:pPr>
              <w:jc w:val="right"/>
              <w:rPr>
                <w:rFonts w:ascii="Arial" w:hAnsi="Arial" w:cs="Arial"/>
                <w:sz w:val="20"/>
                <w:szCs w:val="20"/>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957DDC" w:rsidRDefault="006C6001" w:rsidP="00C819A9">
            <w:pPr>
              <w:rPr>
                <w:rFonts w:ascii="Arial" w:hAnsi="Arial" w:cs="Arial"/>
                <w:sz w:val="20"/>
                <w:szCs w:val="20"/>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PVC podlahy</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238,36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Nivelizácia podlahy vrátane prípravy podkladu a vysprávok</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238,36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Homog</w:t>
            </w:r>
            <w:r>
              <w:rPr>
                <w:rFonts w:ascii="Arial" w:hAnsi="Arial" w:cs="Arial"/>
                <w:color w:val="000000"/>
                <w:sz w:val="20"/>
                <w:szCs w:val="20"/>
              </w:rPr>
              <w:t>é</w:t>
            </w:r>
            <w:r w:rsidRPr="00957DDC">
              <w:rPr>
                <w:rFonts w:ascii="Arial" w:hAnsi="Arial" w:cs="Arial"/>
                <w:color w:val="000000"/>
                <w:sz w:val="20"/>
                <w:szCs w:val="20"/>
              </w:rPr>
              <w:t>nnej podlahy PVC MIPOLAM Accord hr. 2mm</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238,36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jestvujúcich dverí</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PVC sklenených stien vrátane dverí, farba biela rozmer 4000x3400 (chirurgia)</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PVC sklenených stien vrátane dverí, farba biela rozmer 5000x3400 (chirurgia)</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AL dverí, farba biela vrátane samozatvárača s aretáciou rozmer 1500x2000 (chirurgia)</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AL posuvných dverí, farba biela s motorickým pohonom a bezdotykového tlačítka 2ks, rozmer 1480x2200 (chirurgia)</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AL sklenenej steny vrátane dverí, farba biela, samozatvárač s aretáciou, rozmer 2400x4200 (chirurgia)</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10</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PVC vstupných dverí, 2/3 plná výplň a 1/3 sklo, samozatvárač s aretáciou (rehabilitácia)</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Vysprávky po výmene dverí na komplet</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zariaďovacích predmetov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Vybúranie priečok</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Sekacie práce pre vodu a kanalizáciu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Rozšírenie vstupných dverí</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dverí a zárubní</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obkladov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18</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dlažby</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keram</w:t>
            </w:r>
            <w:r>
              <w:rPr>
                <w:rFonts w:ascii="Arial" w:hAnsi="Arial" w:cs="Arial"/>
                <w:color w:val="000000"/>
                <w:sz w:val="20"/>
                <w:szCs w:val="20"/>
              </w:rPr>
              <w:t>i</w:t>
            </w:r>
            <w:r w:rsidRPr="00957DDC">
              <w:rPr>
                <w:rFonts w:ascii="Arial" w:hAnsi="Arial" w:cs="Arial"/>
                <w:color w:val="000000"/>
                <w:sz w:val="20"/>
                <w:szCs w:val="20"/>
              </w:rPr>
              <w:t>ckého prek</w:t>
            </w:r>
            <w:r>
              <w:rPr>
                <w:rFonts w:ascii="Arial" w:hAnsi="Arial" w:cs="Arial"/>
                <w:color w:val="000000"/>
                <w:sz w:val="20"/>
                <w:szCs w:val="20"/>
              </w:rPr>
              <w:t>l</w:t>
            </w:r>
            <w:r w:rsidRPr="00957DDC">
              <w:rPr>
                <w:rFonts w:ascii="Arial" w:hAnsi="Arial" w:cs="Arial"/>
                <w:color w:val="000000"/>
                <w:sz w:val="20"/>
                <w:szCs w:val="20"/>
              </w:rPr>
              <w:t>adu k vstupným dverám 125cm</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oceľovej zárubne 100cm</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Vysprávky stien pod obklad a po inštalácii</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dverí 100 P, farba biela, plná vyplň vrátane kovania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Vodoinštalácia vrátane kompletizácie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Elektroinštalácia vrátane kompletizácie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1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25</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Dodávka zariaďovacích predmetov ( kombi wc, umývadlo s batériou, sprchová gulička, sprchová batéria a sprchový záves)</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dlažby protišmykovej vrátane lepidla, špárovačky a silikónu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obkladu vrátane lepidla, špárovačky a silikónu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19,8</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28</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Penetr</w:t>
            </w:r>
            <w:r>
              <w:rPr>
                <w:rFonts w:ascii="Arial" w:hAnsi="Arial" w:cs="Arial"/>
                <w:color w:val="000000"/>
                <w:sz w:val="20"/>
                <w:szCs w:val="20"/>
              </w:rPr>
              <w:t>á</w:t>
            </w:r>
            <w:r w:rsidRPr="00957DDC">
              <w:rPr>
                <w:rFonts w:ascii="Arial" w:hAnsi="Arial" w:cs="Arial"/>
                <w:color w:val="000000"/>
                <w:sz w:val="20"/>
                <w:szCs w:val="20"/>
              </w:rPr>
              <w:t>cia stropu</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29</w:t>
            </w:r>
          </w:p>
        </w:tc>
        <w:tc>
          <w:tcPr>
            <w:tcW w:w="4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Maľovka stropu na bielo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30</w:t>
            </w:r>
          </w:p>
        </w:tc>
        <w:tc>
          <w:tcPr>
            <w:tcW w:w="4988"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Odvoz a skládka odpadu</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Presun hmôt</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32</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Vyčistenie objektu</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8E7A46">
        <w:trPr>
          <w:trHeight w:val="300"/>
        </w:trPr>
        <w:tc>
          <w:tcPr>
            <w:tcW w:w="556"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single" w:sz="4" w:space="0" w:color="auto"/>
              <w:left w:val="nil"/>
              <w:bottom w:val="single" w:sz="4" w:space="0" w:color="auto"/>
              <w:right w:val="single" w:sz="4" w:space="0" w:color="000000"/>
            </w:tcBorders>
            <w:shd w:val="clear" w:color="auto" w:fill="C6D9F1"/>
            <w:noWrap/>
            <w:vAlign w:val="center"/>
            <w:hideMark/>
          </w:tcPr>
          <w:p w:rsidR="006C6001" w:rsidRPr="00957DDC" w:rsidRDefault="006C6001" w:rsidP="00C819A9">
            <w:pPr>
              <w:rPr>
                <w:rFonts w:ascii="Arial" w:hAnsi="Arial" w:cs="Arial"/>
                <w:b/>
                <w:bCs/>
                <w:sz w:val="20"/>
                <w:szCs w:val="20"/>
              </w:rPr>
            </w:pPr>
            <w:r w:rsidRPr="00957DDC">
              <w:rPr>
                <w:rFonts w:ascii="Arial" w:hAnsi="Arial" w:cs="Arial"/>
                <w:b/>
                <w:bCs/>
                <w:sz w:val="20"/>
                <w:szCs w:val="20"/>
              </w:rPr>
              <w:t>I. Interná - čistiaca miest., sociálka, sklad, žálúzie a fólie na okná</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55" w:type="dxa"/>
            <w:tcBorders>
              <w:top w:val="single" w:sz="4" w:space="0" w:color="auto"/>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1113" w:type="dxa"/>
            <w:tcBorders>
              <w:top w:val="single" w:sz="4" w:space="0" w:color="auto"/>
              <w:left w:val="nil"/>
              <w:bottom w:val="single" w:sz="4" w:space="0" w:color="auto"/>
              <w:right w:val="single" w:sz="4" w:space="0" w:color="000000"/>
            </w:tcBorders>
            <w:shd w:val="clear" w:color="auto" w:fill="auto"/>
            <w:noWrap/>
            <w:vAlign w:val="center"/>
          </w:tcPr>
          <w:p w:rsidR="006C6001" w:rsidRPr="00957DDC" w:rsidRDefault="006C6001" w:rsidP="00C819A9">
            <w:pPr>
              <w:jc w:val="right"/>
              <w:rPr>
                <w:rFonts w:ascii="Arial" w:hAnsi="Arial" w:cs="Arial"/>
                <w:sz w:val="20"/>
                <w:szCs w:val="20"/>
              </w:rPr>
            </w:pP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6C6001" w:rsidRPr="00957DDC" w:rsidRDefault="006C6001" w:rsidP="00C819A9">
            <w:pPr>
              <w:rPr>
                <w:rFonts w:ascii="Arial" w:hAnsi="Arial" w:cs="Arial"/>
                <w:sz w:val="20"/>
                <w:szCs w:val="20"/>
              </w:rPr>
            </w:pPr>
          </w:p>
        </w:tc>
      </w:tr>
      <w:tr w:rsidR="006C6001" w:rsidRPr="00957DDC" w:rsidTr="008E7A46">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lastRenderedPageBreak/>
              <w:t>1</w:t>
            </w:r>
          </w:p>
        </w:tc>
        <w:tc>
          <w:tcPr>
            <w:tcW w:w="4988" w:type="dxa"/>
            <w:tcBorders>
              <w:top w:val="single" w:sz="4" w:space="0" w:color="auto"/>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PVC</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radiátorov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Demontáž elektroinštalačných rozvodov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Sekacie práce pre vodu,</w:t>
            </w:r>
            <w:r>
              <w:rPr>
                <w:rFonts w:ascii="Arial" w:hAnsi="Arial" w:cs="Arial"/>
                <w:sz w:val="20"/>
                <w:szCs w:val="20"/>
              </w:rPr>
              <w:t xml:space="preserve"> </w:t>
            </w:r>
            <w:r w:rsidRPr="00957DDC">
              <w:rPr>
                <w:rFonts w:ascii="Arial" w:hAnsi="Arial" w:cs="Arial"/>
                <w:sz w:val="20"/>
                <w:szCs w:val="20"/>
              </w:rPr>
              <w:t>kanalizáciu,</w:t>
            </w:r>
            <w:r>
              <w:rPr>
                <w:rFonts w:ascii="Arial" w:hAnsi="Arial" w:cs="Arial"/>
                <w:sz w:val="20"/>
                <w:szCs w:val="20"/>
              </w:rPr>
              <w:t xml:space="preserve"> </w:t>
            </w:r>
            <w:r w:rsidRPr="00957DDC">
              <w:rPr>
                <w:rFonts w:ascii="Arial" w:hAnsi="Arial" w:cs="Arial"/>
                <w:sz w:val="20"/>
                <w:szCs w:val="20"/>
              </w:rPr>
              <w:t>elektroinštaláciu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D+M sadrokartó</w:t>
            </w:r>
            <w:r w:rsidRPr="00957DDC">
              <w:rPr>
                <w:rFonts w:ascii="Arial" w:hAnsi="Arial" w:cs="Arial"/>
                <w:color w:val="000000"/>
                <w:sz w:val="20"/>
                <w:szCs w:val="20"/>
              </w:rPr>
              <w:t>nových priečok s izoláciou dvojplášť</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61,64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zárubne dvo</w:t>
            </w:r>
            <w:r>
              <w:rPr>
                <w:rFonts w:ascii="Arial" w:hAnsi="Arial" w:cs="Arial"/>
                <w:color w:val="000000"/>
                <w:sz w:val="20"/>
                <w:szCs w:val="20"/>
              </w:rPr>
              <w:t>jkrídlovej 197/125 do sadrokartó</w:t>
            </w:r>
            <w:r w:rsidRPr="00957DDC">
              <w:rPr>
                <w:rFonts w:ascii="Arial" w:hAnsi="Arial" w:cs="Arial"/>
                <w:color w:val="000000"/>
                <w:sz w:val="20"/>
                <w:szCs w:val="20"/>
              </w:rPr>
              <w:t xml:space="preserve">nu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zárubne je</w:t>
            </w:r>
            <w:r>
              <w:rPr>
                <w:rFonts w:ascii="Arial" w:hAnsi="Arial" w:cs="Arial"/>
                <w:sz w:val="20"/>
                <w:szCs w:val="20"/>
              </w:rPr>
              <w:t>dnokrídlovej 197/90 P sadrokartó</w:t>
            </w:r>
            <w:r w:rsidRPr="00957DDC">
              <w:rPr>
                <w:rFonts w:ascii="Arial" w:hAnsi="Arial" w:cs="Arial"/>
                <w:sz w:val="20"/>
                <w:szCs w:val="20"/>
              </w:rPr>
              <w:t>nu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dvere biele dvojkrídlov</w:t>
            </w:r>
            <w:r>
              <w:rPr>
                <w:rFonts w:ascii="Arial" w:hAnsi="Arial" w:cs="Arial"/>
                <w:sz w:val="20"/>
                <w:szCs w:val="20"/>
              </w:rPr>
              <w:t>é</w:t>
            </w:r>
            <w:r w:rsidRPr="00957DDC">
              <w:rPr>
                <w:rFonts w:ascii="Arial" w:hAnsi="Arial" w:cs="Arial"/>
                <w:sz w:val="20"/>
                <w:szCs w:val="20"/>
              </w:rPr>
              <w:t xml:space="preserve"> vrátane kovania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dvere biele plne jednokrídlov</w:t>
            </w:r>
            <w:r>
              <w:rPr>
                <w:rFonts w:ascii="Arial" w:hAnsi="Arial" w:cs="Arial"/>
                <w:sz w:val="20"/>
                <w:szCs w:val="20"/>
              </w:rPr>
              <w:t>é</w:t>
            </w:r>
            <w:r w:rsidRPr="00957DDC">
              <w:rPr>
                <w:rFonts w:ascii="Arial" w:hAnsi="Arial" w:cs="Arial"/>
                <w:sz w:val="20"/>
                <w:szCs w:val="20"/>
              </w:rPr>
              <w:t xml:space="preserve"> vrátane kovania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Montáž vody,</w:t>
            </w:r>
            <w:r>
              <w:rPr>
                <w:rFonts w:ascii="Arial" w:hAnsi="Arial" w:cs="Arial"/>
                <w:sz w:val="20"/>
                <w:szCs w:val="20"/>
              </w:rPr>
              <w:t xml:space="preserve"> k</w:t>
            </w:r>
            <w:r w:rsidRPr="00957DDC">
              <w:rPr>
                <w:rFonts w:ascii="Arial" w:hAnsi="Arial" w:cs="Arial"/>
                <w:sz w:val="20"/>
                <w:szCs w:val="20"/>
              </w:rPr>
              <w:t>analizácie a prekládka kúrenia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Montáž elektr</w:t>
            </w:r>
            <w:r>
              <w:rPr>
                <w:rFonts w:ascii="Arial" w:hAnsi="Arial" w:cs="Arial"/>
                <w:sz w:val="20"/>
                <w:szCs w:val="20"/>
              </w:rPr>
              <w:t>o</w:t>
            </w:r>
            <w:r w:rsidRPr="00957DDC">
              <w:rPr>
                <w:rFonts w:ascii="Arial" w:hAnsi="Arial" w:cs="Arial"/>
                <w:sz w:val="20"/>
                <w:szCs w:val="20"/>
              </w:rPr>
              <w:t>inštalácie vrátane slaboprúdu a kompletizácie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podomietkového telesa geberit</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13</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sz w:val="20"/>
                <w:szCs w:val="20"/>
              </w:rPr>
            </w:pPr>
            <w:r w:rsidRPr="00957DDC">
              <w:rPr>
                <w:rFonts w:ascii="Arial" w:hAnsi="Arial" w:cs="Arial"/>
                <w:sz w:val="20"/>
                <w:szCs w:val="20"/>
              </w:rPr>
              <w:t>D+M znížen</w:t>
            </w:r>
            <w:r>
              <w:rPr>
                <w:rFonts w:ascii="Arial" w:hAnsi="Arial" w:cs="Arial"/>
                <w:sz w:val="20"/>
                <w:szCs w:val="20"/>
              </w:rPr>
              <w:t>é</w:t>
            </w:r>
            <w:r w:rsidRPr="00957DDC">
              <w:rPr>
                <w:rFonts w:ascii="Arial" w:hAnsi="Arial" w:cs="Arial"/>
                <w:sz w:val="20"/>
                <w:szCs w:val="20"/>
              </w:rPr>
              <w:t>ho stropu kazetového z dôvodu úspory na vykurovaní</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4,55</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Vysprávk</w:t>
            </w:r>
            <w:r>
              <w:rPr>
                <w:rFonts w:ascii="Arial" w:hAnsi="Arial" w:cs="Arial"/>
                <w:sz w:val="20"/>
                <w:szCs w:val="20"/>
              </w:rPr>
              <w:t>y omietok po inštaláciá</w:t>
            </w:r>
            <w:r w:rsidRPr="00957DDC">
              <w:rPr>
                <w:rFonts w:ascii="Arial" w:hAnsi="Arial" w:cs="Arial"/>
                <w:sz w:val="20"/>
                <w:szCs w:val="20"/>
              </w:rPr>
              <w:t xml:space="preserve">ch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Vyspravenie podláh pod PVC - nivelizácia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29</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Hydroizolačný náter sociálka + čistiaca miestnosť</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40</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dlažby protišm</w:t>
            </w:r>
            <w:r>
              <w:rPr>
                <w:rFonts w:ascii="Arial" w:hAnsi="Arial" w:cs="Arial"/>
                <w:sz w:val="20"/>
                <w:szCs w:val="20"/>
              </w:rPr>
              <w:t>y</w:t>
            </w:r>
            <w:r w:rsidRPr="00957DDC">
              <w:rPr>
                <w:rFonts w:ascii="Arial" w:hAnsi="Arial" w:cs="Arial"/>
                <w:sz w:val="20"/>
                <w:szCs w:val="20"/>
              </w:rPr>
              <w:t>kovej do sociálky a čistiacej miestnosti</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obkladov sociálka a čistiaca miestnosť</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zariaďovacie predmety umy., bat., WC, sprch. zástena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D+M rebrový radiátor do kúpeľne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D+M Homogé</w:t>
            </w:r>
            <w:r w:rsidRPr="00957DDC">
              <w:rPr>
                <w:rFonts w:ascii="Arial" w:hAnsi="Arial" w:cs="Arial"/>
                <w:color w:val="000000"/>
                <w:sz w:val="20"/>
                <w:szCs w:val="20"/>
              </w:rPr>
              <w:t>nnej podlahy PVC MIPOLAM Accord hr. 2mm</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soklov PVC</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35</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Penetrácia stien  pod maľovku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244,7</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Maľovka na bielo stien a stropov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244,7</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germic</w:t>
            </w:r>
            <w:r>
              <w:rPr>
                <w:rFonts w:ascii="Arial" w:hAnsi="Arial" w:cs="Arial"/>
                <w:sz w:val="20"/>
                <w:szCs w:val="20"/>
              </w:rPr>
              <w:t>ídny</w:t>
            </w:r>
            <w:r w:rsidRPr="00957DDC">
              <w:rPr>
                <w:rFonts w:ascii="Arial" w:hAnsi="Arial" w:cs="Arial"/>
                <w:sz w:val="20"/>
                <w:szCs w:val="20"/>
              </w:rPr>
              <w:t xml:space="preserve"> žiarič</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Presun hmôt zvisle a vodorovne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Odvoz a skládka stavebného odpadu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Vyčistenie priestorov pred odovzdaním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29</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PVC</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31,5</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Demontáž sociáln</w:t>
            </w:r>
            <w:r>
              <w:rPr>
                <w:rFonts w:ascii="Arial" w:hAnsi="Arial" w:cs="Arial"/>
                <w:color w:val="000000"/>
                <w:sz w:val="20"/>
                <w:szCs w:val="20"/>
              </w:rPr>
              <w:t>y</w:t>
            </w:r>
            <w:r w:rsidRPr="00957DDC">
              <w:rPr>
                <w:rFonts w:ascii="Arial" w:hAnsi="Arial" w:cs="Arial"/>
                <w:color w:val="000000"/>
                <w:sz w:val="20"/>
                <w:szCs w:val="20"/>
              </w:rPr>
              <w:t>ch zariadení</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Vybúranie priečok</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8,84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Sekacie práce pre vodu, kanalizáciu a elektroinštaláciu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33</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Vybúranie nosného múru pod oknom</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3</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0,84</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34</w:t>
            </w:r>
          </w:p>
        </w:tc>
        <w:tc>
          <w:tcPr>
            <w:tcW w:w="4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Demontáž dverí a zárubní</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35</w:t>
            </w:r>
          </w:p>
        </w:tc>
        <w:tc>
          <w:tcPr>
            <w:tcW w:w="4988"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Vybúranie okna</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Demontáž stropu v logi</w:t>
            </w:r>
            <w:r>
              <w:rPr>
                <w:rFonts w:ascii="Arial" w:hAnsi="Arial" w:cs="Arial"/>
                <w:sz w:val="20"/>
                <w:szCs w:val="20"/>
              </w:rPr>
              <w:t>í</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31,6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37</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Osekanie obkladov</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26,4</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38</w:t>
            </w:r>
          </w:p>
        </w:tc>
        <w:tc>
          <w:tcPr>
            <w:tcW w:w="4988"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Vybúranie dlažby</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10,6</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Domurovanie otvoru okna na osadenie zárubne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D+M keramických prekladov k dverám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8E7A46">
        <w:trPr>
          <w:trHeight w:val="300"/>
        </w:trPr>
        <w:tc>
          <w:tcPr>
            <w:tcW w:w="556" w:type="dxa"/>
            <w:tcBorders>
              <w:top w:val="nil"/>
              <w:left w:val="single" w:sz="4" w:space="0" w:color="000000"/>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41</w:t>
            </w:r>
          </w:p>
        </w:tc>
        <w:tc>
          <w:tcPr>
            <w:tcW w:w="4988"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D+M sadrokartó</w:t>
            </w:r>
            <w:r w:rsidRPr="00957DDC">
              <w:rPr>
                <w:rFonts w:ascii="Arial" w:hAnsi="Arial" w:cs="Arial"/>
                <w:color w:val="000000"/>
                <w:sz w:val="20"/>
                <w:szCs w:val="20"/>
              </w:rPr>
              <w:t>nových priečok s izoláciou dvojplášť</w:t>
            </w:r>
          </w:p>
        </w:tc>
        <w:tc>
          <w:tcPr>
            <w:tcW w:w="850"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m</w:t>
            </w:r>
            <w:r w:rsidRPr="00E66A73">
              <w:rPr>
                <w:rFonts w:ascii="Arial" w:hAnsi="Arial" w:cs="Arial"/>
                <w:color w:val="000000"/>
                <w:sz w:val="20"/>
                <w:szCs w:val="20"/>
                <w:vertAlign w:val="superscript"/>
              </w:rPr>
              <w:t>2</w:t>
            </w:r>
          </w:p>
        </w:tc>
        <w:tc>
          <w:tcPr>
            <w:tcW w:w="1155"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9,8</w:t>
            </w:r>
          </w:p>
        </w:tc>
        <w:tc>
          <w:tcPr>
            <w:tcW w:w="1113"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auto"/>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8E7A46">
        <w:trPr>
          <w:trHeight w:val="300"/>
        </w:trPr>
        <w:tc>
          <w:tcPr>
            <w:tcW w:w="5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lastRenderedPageBreak/>
              <w:t>42</w:t>
            </w:r>
          </w:p>
        </w:tc>
        <w:tc>
          <w:tcPr>
            <w:tcW w:w="4988"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D+M zárubne dvojkrídlovej 197/90 do SDK</w:t>
            </w:r>
          </w:p>
        </w:tc>
        <w:tc>
          <w:tcPr>
            <w:tcW w:w="850"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single" w:sz="4" w:space="0" w:color="auto"/>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1113"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sidRPr="00957DDC">
              <w:rPr>
                <w:rFonts w:ascii="Arial" w:hAnsi="Arial" w:cs="Arial"/>
                <w:color w:val="000000"/>
                <w:sz w:val="20"/>
                <w:szCs w:val="20"/>
              </w:rPr>
              <w:t>Vyspravenie stien pod obklad (po inštalácii)</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dvere biele plne jednokrídlove vrátane kovania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Montáž vody, kanalizácie a prekládka kúrenia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Montáž elektr</w:t>
            </w:r>
            <w:r>
              <w:rPr>
                <w:rFonts w:ascii="Arial" w:hAnsi="Arial" w:cs="Arial"/>
                <w:sz w:val="20"/>
                <w:szCs w:val="20"/>
              </w:rPr>
              <w:t>o</w:t>
            </w:r>
            <w:r w:rsidRPr="00957DDC">
              <w:rPr>
                <w:rFonts w:ascii="Arial" w:hAnsi="Arial" w:cs="Arial"/>
                <w:sz w:val="20"/>
                <w:szCs w:val="20"/>
              </w:rPr>
              <w:t>inštalácie vrátane slaboprúdu a kompletizácie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mliečnej folie na presklenie logie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38</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Predsadená sadrokart</w:t>
            </w:r>
            <w:r>
              <w:rPr>
                <w:rFonts w:ascii="Arial" w:hAnsi="Arial" w:cs="Arial"/>
                <w:sz w:val="20"/>
                <w:szCs w:val="20"/>
              </w:rPr>
              <w:t>ó</w:t>
            </w:r>
            <w:r w:rsidRPr="00957DDC">
              <w:rPr>
                <w:rFonts w:ascii="Arial" w:hAnsi="Arial" w:cs="Arial"/>
                <w:sz w:val="20"/>
                <w:szCs w:val="20"/>
              </w:rPr>
              <w:t>nov</w:t>
            </w:r>
            <w:r>
              <w:rPr>
                <w:rFonts w:ascii="Arial" w:hAnsi="Arial" w:cs="Arial"/>
                <w:sz w:val="20"/>
                <w:szCs w:val="20"/>
              </w:rPr>
              <w:t>á</w:t>
            </w:r>
            <w:r w:rsidRPr="00957DDC">
              <w:rPr>
                <w:rFonts w:ascii="Arial" w:hAnsi="Arial" w:cs="Arial"/>
                <w:sz w:val="20"/>
                <w:szCs w:val="20"/>
              </w:rPr>
              <w:t xml:space="preserve"> stena na logi</w:t>
            </w:r>
            <w:r>
              <w:rPr>
                <w:rFonts w:ascii="Arial" w:hAnsi="Arial" w:cs="Arial"/>
                <w:sz w:val="20"/>
                <w:szCs w:val="20"/>
              </w:rPr>
              <w:t>í</w:t>
            </w:r>
            <w:r w:rsidRPr="00957DDC">
              <w:rPr>
                <w:rFonts w:ascii="Arial" w:hAnsi="Arial" w:cs="Arial"/>
                <w:sz w:val="20"/>
                <w:szCs w:val="20"/>
              </w:rPr>
              <w:t xml:space="preserve"> vr</w:t>
            </w:r>
            <w:r>
              <w:rPr>
                <w:rFonts w:ascii="Arial" w:hAnsi="Arial" w:cs="Arial"/>
                <w:sz w:val="20"/>
                <w:szCs w:val="20"/>
              </w:rPr>
              <w:t>á</w:t>
            </w:r>
            <w:r w:rsidRPr="00957DDC">
              <w:rPr>
                <w:rFonts w:ascii="Arial" w:hAnsi="Arial" w:cs="Arial"/>
                <w:sz w:val="20"/>
                <w:szCs w:val="20"/>
              </w:rPr>
              <w:t>tane izol</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58</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zariadovac</w:t>
            </w:r>
            <w:r>
              <w:rPr>
                <w:rFonts w:ascii="Arial" w:hAnsi="Arial" w:cs="Arial"/>
                <w:sz w:val="20"/>
                <w:szCs w:val="20"/>
              </w:rPr>
              <w:t>í</w:t>
            </w:r>
            <w:r w:rsidRPr="00957DDC">
              <w:rPr>
                <w:rFonts w:ascii="Arial" w:hAnsi="Arial" w:cs="Arial"/>
                <w:sz w:val="20"/>
                <w:szCs w:val="20"/>
              </w:rPr>
              <w:t>ch predmetov vrátane invalid. WC</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525"/>
        </w:trPr>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50</w:t>
            </w:r>
          </w:p>
        </w:tc>
        <w:tc>
          <w:tcPr>
            <w:tcW w:w="4988" w:type="dxa"/>
            <w:tcBorders>
              <w:top w:val="nil"/>
              <w:left w:val="nil"/>
              <w:bottom w:val="single" w:sz="4" w:space="0" w:color="000000"/>
              <w:right w:val="single" w:sz="4" w:space="0" w:color="000000"/>
            </w:tcBorders>
            <w:shd w:val="clear" w:color="auto" w:fill="auto"/>
            <w:vAlign w:val="bottom"/>
            <w:hideMark/>
          </w:tcPr>
          <w:p w:rsidR="006C6001" w:rsidRPr="00957DDC" w:rsidRDefault="006C6001" w:rsidP="00C819A9">
            <w:pPr>
              <w:rPr>
                <w:rFonts w:ascii="Arial" w:hAnsi="Arial" w:cs="Arial"/>
                <w:sz w:val="20"/>
                <w:szCs w:val="20"/>
              </w:rPr>
            </w:pPr>
            <w:r w:rsidRPr="00957DDC">
              <w:rPr>
                <w:rFonts w:ascii="Arial" w:hAnsi="Arial" w:cs="Arial"/>
                <w:sz w:val="20"/>
                <w:szCs w:val="20"/>
              </w:rPr>
              <w:t>D+M znížen</w:t>
            </w:r>
            <w:r>
              <w:rPr>
                <w:rFonts w:ascii="Arial" w:hAnsi="Arial" w:cs="Arial"/>
                <w:sz w:val="20"/>
                <w:szCs w:val="20"/>
              </w:rPr>
              <w:t>é</w:t>
            </w:r>
            <w:r w:rsidRPr="00957DDC">
              <w:rPr>
                <w:rFonts w:ascii="Arial" w:hAnsi="Arial" w:cs="Arial"/>
                <w:sz w:val="20"/>
                <w:szCs w:val="20"/>
              </w:rPr>
              <w:t xml:space="preserve">ho stropu kazetového z dôvodu úspory na vykurovaní </w:t>
            </w:r>
          </w:p>
        </w:tc>
        <w:tc>
          <w:tcPr>
            <w:tcW w:w="850"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41,6</w:t>
            </w:r>
          </w:p>
        </w:tc>
        <w:tc>
          <w:tcPr>
            <w:tcW w:w="1113"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bottom"/>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Vyspravenie podláh pod PVC - nivelizácia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52</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Pr>
                <w:rFonts w:ascii="Arial" w:hAnsi="Arial" w:cs="Arial"/>
                <w:sz w:val="20"/>
                <w:szCs w:val="20"/>
              </w:rPr>
              <w:t>D+M dlažby protišmy</w:t>
            </w:r>
            <w:r w:rsidRPr="00957DDC">
              <w:rPr>
                <w:rFonts w:ascii="Arial" w:hAnsi="Arial" w:cs="Arial"/>
                <w:sz w:val="20"/>
                <w:szCs w:val="20"/>
              </w:rPr>
              <w:t>kovej do soc.</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obkladov do soc.</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49</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D+M rebrový radiátor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D+M Homogén</w:t>
            </w:r>
            <w:r w:rsidRPr="00957DDC">
              <w:rPr>
                <w:rFonts w:ascii="Arial" w:hAnsi="Arial" w:cs="Arial"/>
                <w:color w:val="000000"/>
                <w:sz w:val="20"/>
                <w:szCs w:val="20"/>
              </w:rPr>
              <w:t>nej podlahy PVC MIPOLAM Accord hr. 2mm</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56</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D+M soklov PVC</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24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57</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Penetrácia stien  pod maľovku</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134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58</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Maľovka na bielo stien a stropov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m</w:t>
            </w:r>
            <w:r w:rsidRPr="00E66A73">
              <w:rPr>
                <w:rFonts w:ascii="Arial" w:hAnsi="Arial" w:cs="Arial"/>
                <w:sz w:val="20"/>
                <w:szCs w:val="20"/>
                <w:vertAlign w:val="superscript"/>
              </w:rPr>
              <w:t>2</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134</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59</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Presun hmôt zvisle a vodorovne</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60</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Odvoz a skládka stavebného odpadu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61</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 xml:space="preserve">Vyčistenie priestorov pred odovzdaním </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62</w:t>
            </w:r>
          </w:p>
        </w:tc>
        <w:tc>
          <w:tcPr>
            <w:tcW w:w="4988" w:type="dxa"/>
            <w:tcBorders>
              <w:top w:val="nil"/>
              <w:left w:val="nil"/>
              <w:bottom w:val="single" w:sz="4" w:space="0" w:color="000000"/>
              <w:right w:val="single" w:sz="4" w:space="0" w:color="000000"/>
            </w:tcBorders>
            <w:shd w:val="clear" w:color="auto" w:fill="auto"/>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Dodávka žalú</w:t>
            </w:r>
            <w:r w:rsidRPr="00957DDC">
              <w:rPr>
                <w:rFonts w:ascii="Arial" w:hAnsi="Arial" w:cs="Arial"/>
                <w:color w:val="000000"/>
                <w:sz w:val="20"/>
                <w:szCs w:val="20"/>
              </w:rPr>
              <w:t>zií izodizajn r. 0,4x1,8</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63</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Montáž žalú</w:t>
            </w:r>
            <w:r w:rsidRPr="00957DDC">
              <w:rPr>
                <w:rFonts w:ascii="Arial" w:hAnsi="Arial" w:cs="Arial"/>
                <w:color w:val="000000"/>
                <w:sz w:val="20"/>
                <w:szCs w:val="20"/>
              </w:rPr>
              <w:t>zií</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86</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64</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color w:val="000000"/>
                <w:sz w:val="20"/>
                <w:szCs w:val="20"/>
              </w:rPr>
            </w:pPr>
            <w:r>
              <w:rPr>
                <w:rFonts w:ascii="Arial" w:hAnsi="Arial" w:cs="Arial"/>
                <w:color w:val="000000"/>
                <w:sz w:val="20"/>
                <w:szCs w:val="20"/>
              </w:rPr>
              <w:t>D+M zrka</w:t>
            </w:r>
            <w:r w:rsidRPr="00957DDC">
              <w:rPr>
                <w:rFonts w:ascii="Arial" w:hAnsi="Arial" w:cs="Arial"/>
                <w:color w:val="000000"/>
                <w:sz w:val="20"/>
                <w:szCs w:val="20"/>
              </w:rPr>
              <w:t>d</w:t>
            </w:r>
            <w:r>
              <w:rPr>
                <w:rFonts w:ascii="Arial" w:hAnsi="Arial" w:cs="Arial"/>
                <w:color w:val="000000"/>
                <w:sz w:val="20"/>
                <w:szCs w:val="20"/>
              </w:rPr>
              <w:t>l</w:t>
            </w:r>
            <w:r w:rsidRPr="00957DDC">
              <w:rPr>
                <w:rFonts w:ascii="Arial" w:hAnsi="Arial" w:cs="Arial"/>
                <w:color w:val="000000"/>
                <w:sz w:val="20"/>
                <w:szCs w:val="20"/>
              </w:rPr>
              <w:t>ovej fólie do oblúkov</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color w:val="000000"/>
                <w:sz w:val="20"/>
                <w:szCs w:val="20"/>
              </w:rPr>
            </w:pPr>
            <w:r w:rsidRPr="00957DDC">
              <w:rPr>
                <w:rFonts w:ascii="Arial" w:hAnsi="Arial" w:cs="Arial"/>
                <w:color w:val="000000"/>
                <w:sz w:val="20"/>
                <w:szCs w:val="20"/>
              </w:rPr>
              <w:t>ks</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43</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65</w:t>
            </w:r>
          </w:p>
        </w:tc>
        <w:tc>
          <w:tcPr>
            <w:tcW w:w="4988"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rPr>
                <w:rFonts w:ascii="Arial" w:hAnsi="Arial" w:cs="Arial"/>
                <w:sz w:val="20"/>
                <w:szCs w:val="20"/>
              </w:rPr>
            </w:pPr>
            <w:r w:rsidRPr="00957DDC">
              <w:rPr>
                <w:rFonts w:ascii="Arial" w:hAnsi="Arial" w:cs="Arial"/>
                <w:sz w:val="20"/>
                <w:szCs w:val="20"/>
              </w:rPr>
              <w:t>Doprava</w:t>
            </w:r>
          </w:p>
        </w:tc>
        <w:tc>
          <w:tcPr>
            <w:tcW w:w="850"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pol</w:t>
            </w:r>
          </w:p>
        </w:tc>
        <w:tc>
          <w:tcPr>
            <w:tcW w:w="1155" w:type="dxa"/>
            <w:tcBorders>
              <w:top w:val="nil"/>
              <w:left w:val="nil"/>
              <w:bottom w:val="single" w:sz="4" w:space="0" w:color="000000"/>
              <w:right w:val="single" w:sz="4" w:space="0" w:color="000000"/>
            </w:tcBorders>
            <w:shd w:val="clear" w:color="auto" w:fill="auto"/>
            <w:noWrap/>
            <w:vAlign w:val="center"/>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1</w:t>
            </w:r>
          </w:p>
        </w:tc>
        <w:tc>
          <w:tcPr>
            <w:tcW w:w="1113"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c>
          <w:tcPr>
            <w:tcW w:w="992" w:type="dxa"/>
            <w:tcBorders>
              <w:top w:val="nil"/>
              <w:left w:val="nil"/>
              <w:bottom w:val="single" w:sz="4" w:space="0" w:color="000000"/>
              <w:right w:val="single" w:sz="4" w:space="0" w:color="000000"/>
            </w:tcBorders>
            <w:shd w:val="clear" w:color="auto" w:fill="auto"/>
            <w:noWrap/>
            <w:vAlign w:val="center"/>
          </w:tcPr>
          <w:p w:rsidR="006C6001" w:rsidRPr="004A16F2" w:rsidRDefault="006C6001" w:rsidP="00C819A9">
            <w:pPr>
              <w:jc w:val="right"/>
              <w:rPr>
                <w:rFonts w:ascii="Arial" w:hAnsi="Arial" w:cs="Arial"/>
                <w:sz w:val="20"/>
                <w:szCs w:val="20"/>
                <w:highlight w:val="yellow"/>
              </w:rPr>
            </w:pPr>
          </w:p>
        </w:tc>
      </w:tr>
      <w:tr w:rsidR="006C6001" w:rsidRPr="00957DDC" w:rsidTr="00C819A9">
        <w:trPr>
          <w:trHeight w:val="300"/>
        </w:trPr>
        <w:tc>
          <w:tcPr>
            <w:tcW w:w="556" w:type="dxa"/>
            <w:tcBorders>
              <w:top w:val="nil"/>
              <w:left w:val="single" w:sz="4" w:space="0" w:color="000000"/>
              <w:bottom w:val="nil"/>
              <w:right w:val="single" w:sz="4" w:space="0" w:color="000000"/>
            </w:tcBorders>
            <w:shd w:val="clear" w:color="auto" w:fill="auto"/>
            <w:noWrap/>
            <w:vAlign w:val="bottom"/>
            <w:hideMark/>
          </w:tcPr>
          <w:p w:rsidR="006C6001" w:rsidRPr="00957DDC" w:rsidRDefault="006C6001" w:rsidP="00C819A9">
            <w:pPr>
              <w:jc w:val="center"/>
              <w:rPr>
                <w:rFonts w:ascii="Arial" w:hAnsi="Arial" w:cs="Arial"/>
                <w:sz w:val="20"/>
                <w:szCs w:val="20"/>
              </w:rPr>
            </w:pPr>
            <w:r w:rsidRPr="00957DDC">
              <w:rPr>
                <w:rFonts w:ascii="Arial" w:hAnsi="Arial" w:cs="Arial"/>
                <w:sz w:val="20"/>
                <w:szCs w:val="20"/>
              </w:rPr>
              <w:t> </w:t>
            </w:r>
          </w:p>
        </w:tc>
        <w:tc>
          <w:tcPr>
            <w:tcW w:w="4988" w:type="dxa"/>
            <w:tcBorders>
              <w:top w:val="nil"/>
              <w:left w:val="nil"/>
              <w:bottom w:val="single" w:sz="4" w:space="0" w:color="auto"/>
              <w:right w:val="single" w:sz="4" w:space="0" w:color="000000"/>
            </w:tcBorders>
            <w:shd w:val="clear" w:color="auto" w:fill="auto"/>
            <w:noWrap/>
            <w:vAlign w:val="bottom"/>
            <w:hideMark/>
          </w:tcPr>
          <w:p w:rsidR="006C6001" w:rsidRPr="00957DDC" w:rsidRDefault="006C6001" w:rsidP="00C819A9">
            <w:pPr>
              <w:rPr>
                <w:rFonts w:ascii="Arial" w:hAnsi="Arial" w:cs="Arial"/>
                <w:b/>
                <w:bCs/>
                <w:sz w:val="22"/>
                <w:szCs w:val="22"/>
              </w:rPr>
            </w:pPr>
            <w:r w:rsidRPr="00957DDC">
              <w:rPr>
                <w:rFonts w:ascii="Arial" w:hAnsi="Arial" w:cs="Arial"/>
                <w:b/>
                <w:bCs/>
                <w:sz w:val="22"/>
                <w:szCs w:val="22"/>
              </w:rPr>
              <w:t>Celkom bez DPH</w:t>
            </w:r>
          </w:p>
        </w:tc>
        <w:tc>
          <w:tcPr>
            <w:tcW w:w="850" w:type="dxa"/>
            <w:tcBorders>
              <w:top w:val="nil"/>
              <w:left w:val="nil"/>
              <w:bottom w:val="single" w:sz="4" w:space="0" w:color="auto"/>
              <w:right w:val="single" w:sz="4" w:space="0" w:color="000000"/>
            </w:tcBorders>
            <w:shd w:val="clear" w:color="auto" w:fill="auto"/>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 </w:t>
            </w:r>
          </w:p>
        </w:tc>
        <w:tc>
          <w:tcPr>
            <w:tcW w:w="1155" w:type="dxa"/>
            <w:tcBorders>
              <w:top w:val="nil"/>
              <w:left w:val="nil"/>
              <w:bottom w:val="single" w:sz="4" w:space="0" w:color="auto"/>
              <w:right w:val="single" w:sz="4" w:space="0" w:color="000000"/>
            </w:tcBorders>
            <w:shd w:val="clear" w:color="auto" w:fill="auto"/>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 </w:t>
            </w:r>
          </w:p>
        </w:tc>
        <w:tc>
          <w:tcPr>
            <w:tcW w:w="1113" w:type="dxa"/>
            <w:tcBorders>
              <w:top w:val="nil"/>
              <w:left w:val="nil"/>
              <w:bottom w:val="single" w:sz="4" w:space="0" w:color="auto"/>
              <w:right w:val="single" w:sz="4" w:space="0" w:color="000000"/>
            </w:tcBorders>
            <w:shd w:val="clear" w:color="auto" w:fill="auto"/>
            <w:noWrap/>
            <w:vAlign w:val="bottom"/>
            <w:hideMark/>
          </w:tcPr>
          <w:p w:rsidR="006C6001" w:rsidRPr="00957DDC" w:rsidRDefault="006C6001" w:rsidP="00C819A9">
            <w:pPr>
              <w:jc w:val="center"/>
              <w:rPr>
                <w:rFonts w:ascii="Arial" w:hAnsi="Arial" w:cs="Arial"/>
                <w:b/>
                <w:bCs/>
                <w:sz w:val="22"/>
                <w:szCs w:val="22"/>
              </w:rPr>
            </w:pPr>
            <w:r w:rsidRPr="00957DDC">
              <w:rPr>
                <w:rFonts w:ascii="Arial" w:hAnsi="Arial" w:cs="Arial"/>
                <w:b/>
                <w:bCs/>
                <w:sz w:val="22"/>
                <w:szCs w:val="22"/>
              </w:rPr>
              <w:t> </w:t>
            </w:r>
          </w:p>
        </w:tc>
        <w:tc>
          <w:tcPr>
            <w:tcW w:w="992" w:type="dxa"/>
            <w:tcBorders>
              <w:top w:val="nil"/>
              <w:left w:val="nil"/>
              <w:bottom w:val="single" w:sz="4" w:space="0" w:color="auto"/>
              <w:right w:val="single" w:sz="4" w:space="0" w:color="000000"/>
            </w:tcBorders>
            <w:shd w:val="clear" w:color="auto" w:fill="auto"/>
            <w:noWrap/>
            <w:vAlign w:val="center"/>
            <w:hideMark/>
          </w:tcPr>
          <w:p w:rsidR="006C6001" w:rsidRPr="00957DDC" w:rsidRDefault="006C6001" w:rsidP="00C819A9">
            <w:pPr>
              <w:jc w:val="right"/>
              <w:rPr>
                <w:rFonts w:ascii="Arial" w:hAnsi="Arial" w:cs="Arial"/>
                <w:b/>
                <w:bCs/>
                <w:sz w:val="22"/>
                <w:szCs w:val="22"/>
              </w:rPr>
            </w:pPr>
          </w:p>
        </w:tc>
      </w:tr>
      <w:tr w:rsidR="006C6001" w:rsidRPr="00957DDC" w:rsidTr="00C819A9">
        <w:trPr>
          <w:trHeight w:val="300"/>
        </w:trPr>
        <w:tc>
          <w:tcPr>
            <w:tcW w:w="556" w:type="dxa"/>
            <w:tcBorders>
              <w:top w:val="nil"/>
              <w:left w:val="single" w:sz="4" w:space="0" w:color="000000"/>
              <w:bottom w:val="nil"/>
              <w:right w:val="single" w:sz="4" w:space="0" w:color="auto"/>
            </w:tcBorders>
            <w:shd w:val="clear" w:color="auto" w:fill="auto"/>
            <w:noWrap/>
            <w:vAlign w:val="bottom"/>
          </w:tcPr>
          <w:p w:rsidR="006C6001" w:rsidRPr="00957DDC" w:rsidRDefault="006C6001" w:rsidP="00C819A9">
            <w:pPr>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rPr>
                <w:rFonts w:ascii="Arial" w:hAnsi="Arial" w:cs="Arial"/>
                <w:b/>
                <w:bCs/>
                <w:sz w:val="22"/>
                <w:szCs w:val="22"/>
              </w:rPr>
            </w:pPr>
            <w:r>
              <w:rPr>
                <w:rFonts w:ascii="Arial" w:hAnsi="Arial" w:cs="Arial"/>
                <w:b/>
                <w:bCs/>
                <w:sz w:val="22"/>
                <w:szCs w:val="22"/>
              </w:rPr>
              <w:t>DPH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jc w:val="center"/>
              <w:rPr>
                <w:rFonts w:ascii="Arial" w:hAnsi="Arial" w:cs="Arial"/>
                <w:b/>
                <w:bCs/>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jc w:val="center"/>
              <w:rPr>
                <w:rFonts w:ascii="Arial" w:hAnsi="Arial" w:cs="Arial"/>
                <w:b/>
                <w:bCs/>
                <w:sz w:val="22"/>
                <w:szCs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jc w:val="center"/>
              <w:rPr>
                <w:rFonts w:ascii="Arial" w:hAnsi="Arial" w:cs="Arial"/>
                <w:b/>
                <w:bCs/>
                <w:sz w:val="22"/>
                <w:szCs w:val="22"/>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center"/>
          </w:tcPr>
          <w:p w:rsidR="006C6001" w:rsidRPr="00957DDC" w:rsidRDefault="006C6001" w:rsidP="00C819A9">
            <w:pPr>
              <w:jc w:val="right"/>
              <w:rPr>
                <w:rFonts w:ascii="Arial" w:hAnsi="Arial" w:cs="Arial"/>
                <w:b/>
                <w:bCs/>
                <w:sz w:val="22"/>
                <w:szCs w:val="22"/>
              </w:rPr>
            </w:pPr>
          </w:p>
        </w:tc>
      </w:tr>
      <w:tr w:rsidR="006C6001" w:rsidRPr="00957DDC" w:rsidTr="00C819A9">
        <w:trPr>
          <w:trHeight w:val="300"/>
        </w:trPr>
        <w:tc>
          <w:tcPr>
            <w:tcW w:w="556" w:type="dxa"/>
            <w:tcBorders>
              <w:top w:val="nil"/>
              <w:left w:val="single" w:sz="4" w:space="0" w:color="000000"/>
              <w:bottom w:val="single" w:sz="4" w:space="0" w:color="000000"/>
              <w:right w:val="single" w:sz="4" w:space="0" w:color="auto"/>
            </w:tcBorders>
            <w:shd w:val="clear" w:color="auto" w:fill="auto"/>
            <w:noWrap/>
            <w:vAlign w:val="bottom"/>
          </w:tcPr>
          <w:p w:rsidR="006C6001" w:rsidRPr="00957DDC" w:rsidRDefault="006C6001" w:rsidP="00C819A9">
            <w:pPr>
              <w:jc w:val="center"/>
              <w:rPr>
                <w:rFonts w:ascii="Arial" w:hAnsi="Arial" w:cs="Arial"/>
                <w:sz w:val="20"/>
                <w:szCs w:val="20"/>
              </w:rPr>
            </w:pPr>
          </w:p>
        </w:tc>
        <w:tc>
          <w:tcPr>
            <w:tcW w:w="4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rPr>
                <w:rFonts w:ascii="Arial" w:hAnsi="Arial" w:cs="Arial"/>
                <w:b/>
                <w:bCs/>
                <w:sz w:val="22"/>
                <w:szCs w:val="22"/>
              </w:rPr>
            </w:pPr>
            <w:r w:rsidRPr="00957DDC">
              <w:rPr>
                <w:rFonts w:ascii="Arial" w:hAnsi="Arial" w:cs="Arial"/>
                <w:b/>
                <w:bCs/>
                <w:sz w:val="22"/>
                <w:szCs w:val="22"/>
              </w:rPr>
              <w:t xml:space="preserve">Celkom </w:t>
            </w:r>
            <w:r>
              <w:rPr>
                <w:rFonts w:ascii="Arial" w:hAnsi="Arial" w:cs="Arial"/>
                <w:b/>
                <w:bCs/>
                <w:sz w:val="22"/>
                <w:szCs w:val="22"/>
              </w:rPr>
              <w:t>s</w:t>
            </w:r>
            <w:r w:rsidRPr="00957DDC">
              <w:rPr>
                <w:rFonts w:ascii="Arial" w:hAnsi="Arial" w:cs="Arial"/>
                <w:b/>
                <w:bCs/>
                <w:sz w:val="22"/>
                <w:szCs w:val="22"/>
              </w:rPr>
              <w:t xml:space="preserve"> DPH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jc w:val="center"/>
              <w:rPr>
                <w:rFonts w:ascii="Arial" w:hAnsi="Arial" w:cs="Arial"/>
                <w:b/>
                <w:bCs/>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6001" w:rsidRPr="00957DDC" w:rsidRDefault="006C6001" w:rsidP="00C819A9">
            <w:pPr>
              <w:jc w:val="center"/>
              <w:rPr>
                <w:rFonts w:ascii="Arial" w:hAnsi="Arial" w:cs="Arial"/>
                <w:b/>
                <w:bCs/>
                <w:sz w:val="22"/>
                <w:szCs w:val="22"/>
              </w:rPr>
            </w:pPr>
          </w:p>
        </w:tc>
        <w:tc>
          <w:tcPr>
            <w:tcW w:w="1113"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C6001" w:rsidRPr="00957DDC" w:rsidRDefault="006C6001" w:rsidP="00C819A9">
            <w:pPr>
              <w:jc w:val="center"/>
              <w:rPr>
                <w:rFonts w:ascii="Arial" w:hAnsi="Arial" w:cs="Arial"/>
                <w:b/>
                <w:bCs/>
                <w:sz w:val="22"/>
                <w:szCs w:val="22"/>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6C6001" w:rsidRPr="00957DDC" w:rsidRDefault="006C6001" w:rsidP="00C819A9">
            <w:pPr>
              <w:jc w:val="right"/>
              <w:rPr>
                <w:rFonts w:ascii="Arial" w:hAnsi="Arial" w:cs="Arial"/>
                <w:b/>
                <w:bCs/>
                <w:sz w:val="22"/>
                <w:szCs w:val="22"/>
              </w:rPr>
            </w:pPr>
          </w:p>
        </w:tc>
      </w:tr>
    </w:tbl>
    <w:p w:rsidR="006C6001" w:rsidRDefault="006C6001" w:rsidP="006C6001">
      <w:pPr>
        <w:pStyle w:val="Odsekzoznamu"/>
        <w:autoSpaceDE w:val="0"/>
        <w:autoSpaceDN w:val="0"/>
        <w:adjustRightInd w:val="0"/>
        <w:spacing w:after="14"/>
        <w:ind w:left="1080"/>
        <w:contextualSpacing w:val="0"/>
        <w:jc w:val="both"/>
        <w:rPr>
          <w:rFonts w:ascii="Arial" w:hAnsi="Arial" w:cs="Arial"/>
          <w:sz w:val="22"/>
          <w:szCs w:val="22"/>
        </w:rPr>
      </w:pPr>
    </w:p>
    <w:p w:rsidR="006C6001" w:rsidRDefault="006C6001" w:rsidP="006C6001">
      <w:pPr>
        <w:pStyle w:val="Odsekzoznamu"/>
        <w:autoSpaceDE w:val="0"/>
        <w:autoSpaceDN w:val="0"/>
        <w:adjustRightInd w:val="0"/>
        <w:spacing w:after="14"/>
        <w:ind w:left="1080"/>
        <w:contextualSpacing w:val="0"/>
        <w:jc w:val="both"/>
        <w:rPr>
          <w:rFonts w:ascii="Arial" w:hAnsi="Arial" w:cs="Arial"/>
          <w:sz w:val="22"/>
          <w:szCs w:val="22"/>
        </w:rPr>
      </w:pPr>
    </w:p>
    <w:p w:rsidR="006C6001" w:rsidRPr="00D222D9" w:rsidRDefault="006C6001" w:rsidP="006C6001">
      <w:pPr>
        <w:pStyle w:val="Odsekzoznamu"/>
        <w:autoSpaceDE w:val="0"/>
        <w:autoSpaceDN w:val="0"/>
        <w:adjustRightInd w:val="0"/>
        <w:spacing w:after="14"/>
        <w:ind w:left="1080"/>
        <w:contextualSpacing w:val="0"/>
        <w:jc w:val="both"/>
        <w:rPr>
          <w:rFonts w:ascii="Arial" w:hAnsi="Arial" w:cs="Arial"/>
          <w:sz w:val="22"/>
          <w:szCs w:val="22"/>
        </w:rPr>
      </w:pPr>
    </w:p>
    <w:p w:rsidR="006C6001" w:rsidRPr="00D222D9" w:rsidRDefault="006C6001" w:rsidP="00FB07F1">
      <w:pPr>
        <w:pStyle w:val="Odsekzoznamu"/>
        <w:numPr>
          <w:ilvl w:val="0"/>
          <w:numId w:val="8"/>
        </w:numPr>
        <w:autoSpaceDE w:val="0"/>
        <w:autoSpaceDN w:val="0"/>
        <w:adjustRightInd w:val="0"/>
        <w:spacing w:after="14"/>
        <w:contextualSpacing w:val="0"/>
        <w:jc w:val="both"/>
        <w:rPr>
          <w:rFonts w:ascii="Arial" w:hAnsi="Arial" w:cs="Arial"/>
          <w:sz w:val="22"/>
          <w:szCs w:val="22"/>
        </w:rPr>
      </w:pPr>
      <w:r w:rsidRPr="00D222D9">
        <w:rPr>
          <w:rFonts w:ascii="Arial" w:hAnsi="Arial" w:cs="Arial"/>
          <w:sz w:val="22"/>
          <w:szCs w:val="22"/>
        </w:rPr>
        <w:t>Prehľad ekvivalentných výrobkov a materiálov použitých pri oceňovaní predmetu zmluvy (ak sa uplatňujú).</w:t>
      </w: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ind w:left="4963" w:firstLine="282"/>
        <w:rPr>
          <w:rFonts w:ascii="Arial" w:hAnsi="Arial" w:cs="Arial"/>
          <w:sz w:val="22"/>
          <w:szCs w:val="22"/>
        </w:rPr>
      </w:pPr>
      <w:r w:rsidRPr="00D222D9">
        <w:rPr>
          <w:rFonts w:ascii="Arial" w:hAnsi="Arial" w:cs="Arial"/>
          <w:sz w:val="22"/>
          <w:szCs w:val="22"/>
        </w:rPr>
        <w:t xml:space="preserve">................................................................ </w:t>
      </w:r>
    </w:p>
    <w:p w:rsidR="006C6001" w:rsidRPr="00D222D9" w:rsidRDefault="006C6001" w:rsidP="006C6001">
      <w:pPr>
        <w:ind w:left="4254" w:firstLine="709"/>
        <w:jc w:val="center"/>
        <w:rPr>
          <w:rFonts w:ascii="Arial" w:hAnsi="Arial" w:cs="Arial"/>
          <w:sz w:val="22"/>
          <w:szCs w:val="22"/>
          <w:lang w:val="x-none" w:eastAsia="x-none"/>
        </w:rPr>
      </w:pPr>
      <w:r w:rsidRPr="00D222D9">
        <w:rPr>
          <w:rFonts w:ascii="Arial" w:hAnsi="Arial" w:cs="Arial"/>
          <w:sz w:val="22"/>
          <w:szCs w:val="22"/>
          <w:lang w:val="x-none" w:eastAsia="x-none"/>
        </w:rPr>
        <w:t xml:space="preserve">Pečiatka a podpis štatutárneho </w:t>
      </w:r>
      <w:r>
        <w:rPr>
          <w:rFonts w:ascii="Arial" w:hAnsi="Arial" w:cs="Arial"/>
          <w:sz w:val="22"/>
          <w:szCs w:val="22"/>
          <w:lang w:eastAsia="x-none"/>
        </w:rPr>
        <w:t>zástupcu</w:t>
      </w:r>
      <w:r w:rsidRPr="00D222D9">
        <w:rPr>
          <w:rFonts w:ascii="Arial" w:hAnsi="Arial" w:cs="Arial"/>
          <w:color w:val="000000"/>
          <w:sz w:val="22"/>
          <w:szCs w:val="22"/>
          <w:lang w:eastAsia="x-none"/>
        </w:rPr>
        <w:t xml:space="preserve"> </w:t>
      </w:r>
      <w:r w:rsidRPr="00D222D9">
        <w:rPr>
          <w:rFonts w:ascii="Arial" w:hAnsi="Arial" w:cs="Arial"/>
          <w:sz w:val="22"/>
          <w:szCs w:val="22"/>
          <w:lang w:eastAsia="x-none"/>
        </w:rPr>
        <w:t>zhotoviteľa</w:t>
      </w:r>
    </w:p>
    <w:p w:rsidR="006C6001" w:rsidRDefault="006C6001" w:rsidP="006C6001">
      <w:pPr>
        <w:autoSpaceDE w:val="0"/>
        <w:autoSpaceDN w:val="0"/>
        <w:adjustRightInd w:val="0"/>
        <w:ind w:left="5672" w:firstLine="709"/>
        <w:rPr>
          <w:rFonts w:ascii="Arial" w:hAnsi="Arial" w:cs="Arial"/>
          <w:b/>
          <w:bCs/>
          <w:color w:val="000000"/>
          <w:sz w:val="22"/>
          <w:szCs w:val="22"/>
        </w:rPr>
      </w:pPr>
    </w:p>
    <w:p w:rsidR="006C6001" w:rsidRDefault="006C6001" w:rsidP="006C6001">
      <w:pPr>
        <w:autoSpaceDE w:val="0"/>
        <w:autoSpaceDN w:val="0"/>
        <w:adjustRightInd w:val="0"/>
        <w:ind w:left="5672" w:firstLine="709"/>
        <w:rPr>
          <w:rFonts w:ascii="Arial" w:hAnsi="Arial" w:cs="Arial"/>
          <w:b/>
          <w:bCs/>
          <w:color w:val="000000"/>
          <w:sz w:val="22"/>
          <w:szCs w:val="22"/>
        </w:rPr>
      </w:pPr>
    </w:p>
    <w:p w:rsidR="006C6001" w:rsidRDefault="006C6001" w:rsidP="006C6001">
      <w:pPr>
        <w:autoSpaceDE w:val="0"/>
        <w:autoSpaceDN w:val="0"/>
        <w:adjustRightInd w:val="0"/>
        <w:ind w:left="5672" w:firstLine="709"/>
        <w:rPr>
          <w:rFonts w:ascii="Arial" w:hAnsi="Arial" w:cs="Arial"/>
          <w:b/>
          <w:bCs/>
          <w:color w:val="000000"/>
          <w:sz w:val="22"/>
          <w:szCs w:val="22"/>
        </w:rPr>
      </w:pPr>
    </w:p>
    <w:p w:rsidR="006C6001" w:rsidRPr="00D222D9" w:rsidRDefault="006C6001" w:rsidP="006C6001">
      <w:pPr>
        <w:autoSpaceDE w:val="0"/>
        <w:autoSpaceDN w:val="0"/>
        <w:adjustRightInd w:val="0"/>
        <w:ind w:left="5672" w:firstLine="709"/>
        <w:rPr>
          <w:rFonts w:ascii="Arial" w:hAnsi="Arial" w:cs="Arial"/>
          <w:color w:val="000000"/>
          <w:sz w:val="22"/>
          <w:szCs w:val="22"/>
        </w:rPr>
      </w:pPr>
      <w:r w:rsidRPr="00D222D9">
        <w:rPr>
          <w:rFonts w:ascii="Arial" w:hAnsi="Arial" w:cs="Arial"/>
          <w:b/>
          <w:bCs/>
          <w:color w:val="000000"/>
          <w:sz w:val="22"/>
          <w:szCs w:val="22"/>
        </w:rPr>
        <w:lastRenderedPageBreak/>
        <w:t>Príloha č. 2 k ZoD</w:t>
      </w: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jc w:val="center"/>
        <w:rPr>
          <w:rFonts w:ascii="Arial" w:hAnsi="Arial" w:cs="Arial"/>
          <w:color w:val="000000"/>
          <w:sz w:val="22"/>
          <w:szCs w:val="22"/>
        </w:rPr>
      </w:pPr>
      <w:r w:rsidRPr="00D222D9">
        <w:rPr>
          <w:rFonts w:ascii="Arial" w:hAnsi="Arial" w:cs="Arial"/>
          <w:b/>
          <w:bCs/>
          <w:color w:val="000000"/>
          <w:sz w:val="22"/>
          <w:szCs w:val="22"/>
        </w:rPr>
        <w:t>HARMONOGRAM VÝSTAVBY</w:t>
      </w:r>
    </w:p>
    <w:p w:rsidR="006C6001" w:rsidRPr="002C7FC7" w:rsidRDefault="006C6001" w:rsidP="006C6001">
      <w:pPr>
        <w:pStyle w:val="Pta"/>
        <w:jc w:val="center"/>
        <w:rPr>
          <w:rFonts w:ascii="Arial" w:hAnsi="Arial" w:cs="Arial"/>
          <w:b/>
          <w:sz w:val="22"/>
          <w:szCs w:val="22"/>
        </w:rPr>
      </w:pPr>
      <w:r w:rsidRPr="002C7FC7">
        <w:rPr>
          <w:rFonts w:ascii="Arial" w:hAnsi="Arial" w:cs="Arial"/>
          <w:b/>
          <w:sz w:val="22"/>
          <w:szCs w:val="22"/>
        </w:rPr>
        <w:t xml:space="preserve">Zvýšenie pobytového štandardu pacientov - Nemocnica Staré Mesto, </w:t>
      </w:r>
    </w:p>
    <w:p w:rsidR="006C6001" w:rsidRDefault="006C6001" w:rsidP="006C6001">
      <w:pPr>
        <w:pStyle w:val="Pta"/>
        <w:jc w:val="center"/>
        <w:rPr>
          <w:rFonts w:ascii="Arial" w:hAnsi="Arial" w:cs="Arial"/>
          <w:b/>
          <w:sz w:val="22"/>
          <w:szCs w:val="22"/>
        </w:rPr>
      </w:pPr>
      <w:r w:rsidRPr="002C7FC7">
        <w:rPr>
          <w:rFonts w:ascii="Arial" w:hAnsi="Arial" w:cs="Arial"/>
          <w:b/>
          <w:sz w:val="22"/>
          <w:szCs w:val="22"/>
        </w:rPr>
        <w:t>Mickiewiczova 13,  813 69  Bratislava</w:t>
      </w: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rPr>
          <w:rFonts w:ascii="Arial" w:hAnsi="Arial" w:cs="Arial"/>
          <w:color w:val="000000"/>
          <w:sz w:val="22"/>
          <w:szCs w:val="22"/>
        </w:rPr>
      </w:pPr>
    </w:p>
    <w:p w:rsidR="006C6001" w:rsidRPr="00D222D9" w:rsidRDefault="006C6001" w:rsidP="006C6001">
      <w:pPr>
        <w:autoSpaceDE w:val="0"/>
        <w:autoSpaceDN w:val="0"/>
        <w:adjustRightInd w:val="0"/>
        <w:ind w:left="4963" w:firstLine="282"/>
        <w:rPr>
          <w:rFonts w:ascii="Arial" w:hAnsi="Arial" w:cs="Arial"/>
          <w:color w:val="000000"/>
          <w:sz w:val="22"/>
          <w:szCs w:val="22"/>
        </w:rPr>
      </w:pPr>
      <w:r w:rsidRPr="00D222D9">
        <w:rPr>
          <w:rFonts w:ascii="Arial" w:hAnsi="Arial" w:cs="Arial"/>
          <w:color w:val="000000"/>
          <w:sz w:val="22"/>
          <w:szCs w:val="22"/>
        </w:rPr>
        <w:t>................................................................</w:t>
      </w:r>
    </w:p>
    <w:p w:rsidR="006C6001" w:rsidRPr="00D222D9" w:rsidRDefault="006C6001" w:rsidP="006C6001">
      <w:pPr>
        <w:ind w:left="4254" w:firstLine="709"/>
        <w:jc w:val="center"/>
        <w:rPr>
          <w:rFonts w:ascii="Arial" w:hAnsi="Arial" w:cs="Arial"/>
          <w:sz w:val="22"/>
          <w:szCs w:val="22"/>
          <w:lang w:val="x-none" w:eastAsia="x-none"/>
        </w:rPr>
      </w:pPr>
      <w:r w:rsidRPr="00D222D9">
        <w:rPr>
          <w:rFonts w:ascii="Arial" w:hAnsi="Arial" w:cs="Arial"/>
          <w:color w:val="000000"/>
          <w:sz w:val="22"/>
          <w:szCs w:val="22"/>
          <w:lang w:val="x-none" w:eastAsia="x-none"/>
        </w:rPr>
        <w:t xml:space="preserve">Pečiatka a podpis štatutárneho </w:t>
      </w:r>
      <w:r>
        <w:rPr>
          <w:rFonts w:ascii="Arial" w:hAnsi="Arial" w:cs="Arial"/>
          <w:color w:val="000000"/>
          <w:sz w:val="22"/>
          <w:szCs w:val="22"/>
          <w:lang w:eastAsia="x-none"/>
        </w:rPr>
        <w:t>zástupcu</w:t>
      </w:r>
      <w:r w:rsidRPr="00D222D9">
        <w:rPr>
          <w:rFonts w:ascii="Arial" w:hAnsi="Arial" w:cs="Arial"/>
          <w:color w:val="000000"/>
          <w:sz w:val="22"/>
          <w:szCs w:val="22"/>
          <w:lang w:val="x-none" w:eastAsia="x-none"/>
        </w:rPr>
        <w:t xml:space="preserve"> </w:t>
      </w:r>
      <w:r w:rsidRPr="00D222D9">
        <w:rPr>
          <w:rFonts w:ascii="Arial" w:hAnsi="Arial" w:cs="Arial"/>
          <w:color w:val="000000"/>
          <w:sz w:val="22"/>
          <w:szCs w:val="22"/>
          <w:lang w:eastAsia="x-none"/>
        </w:rPr>
        <w:t>zhotoviteľa</w:t>
      </w: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val="x-none"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Pr="00D222D9"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8E7A46" w:rsidRDefault="008E7A46" w:rsidP="006C6001">
      <w:pPr>
        <w:ind w:left="4254" w:firstLine="709"/>
        <w:jc w:val="center"/>
        <w:rPr>
          <w:rFonts w:ascii="Arial" w:hAnsi="Arial" w:cs="Arial"/>
          <w:bCs/>
          <w:sz w:val="22"/>
          <w:szCs w:val="22"/>
          <w:lang w:eastAsia="x-none"/>
        </w:rPr>
      </w:pPr>
    </w:p>
    <w:p w:rsidR="008E7A46" w:rsidRDefault="008E7A46" w:rsidP="006C6001">
      <w:pPr>
        <w:ind w:left="4254" w:firstLine="709"/>
        <w:jc w:val="center"/>
        <w:rPr>
          <w:rFonts w:ascii="Arial" w:hAnsi="Arial" w:cs="Arial"/>
          <w:bCs/>
          <w:sz w:val="22"/>
          <w:szCs w:val="22"/>
          <w:lang w:eastAsia="x-none"/>
        </w:rPr>
      </w:pPr>
    </w:p>
    <w:p w:rsidR="008E7A46" w:rsidRDefault="008E7A46" w:rsidP="006C6001">
      <w:pPr>
        <w:ind w:left="4254" w:firstLine="709"/>
        <w:jc w:val="center"/>
        <w:rPr>
          <w:rFonts w:ascii="Arial" w:hAnsi="Arial" w:cs="Arial"/>
          <w:bCs/>
          <w:sz w:val="22"/>
          <w:szCs w:val="22"/>
          <w:lang w:eastAsia="x-none"/>
        </w:rPr>
      </w:pPr>
    </w:p>
    <w:p w:rsidR="008E7A46" w:rsidRDefault="008E7A46" w:rsidP="006C6001">
      <w:pPr>
        <w:ind w:left="4254" w:firstLine="709"/>
        <w:jc w:val="center"/>
        <w:rPr>
          <w:rFonts w:ascii="Arial" w:hAnsi="Arial" w:cs="Arial"/>
          <w:bCs/>
          <w:sz w:val="22"/>
          <w:szCs w:val="22"/>
          <w:lang w:eastAsia="x-none"/>
        </w:rPr>
      </w:pPr>
    </w:p>
    <w:p w:rsidR="006C6001" w:rsidRDefault="006C6001" w:rsidP="006C6001">
      <w:pPr>
        <w:ind w:left="4254" w:firstLine="709"/>
        <w:jc w:val="center"/>
        <w:rPr>
          <w:rFonts w:ascii="Arial" w:hAnsi="Arial" w:cs="Arial"/>
          <w:bCs/>
          <w:sz w:val="22"/>
          <w:szCs w:val="22"/>
          <w:lang w:eastAsia="x-none"/>
        </w:rPr>
      </w:pPr>
    </w:p>
    <w:p w:rsidR="006C6001" w:rsidRPr="00D222D9" w:rsidRDefault="006C6001" w:rsidP="006C6001">
      <w:pPr>
        <w:autoSpaceDE w:val="0"/>
        <w:autoSpaceDN w:val="0"/>
        <w:adjustRightInd w:val="0"/>
        <w:ind w:left="5672" w:firstLine="709"/>
        <w:rPr>
          <w:rFonts w:ascii="Arial" w:hAnsi="Arial" w:cs="Arial"/>
          <w:sz w:val="22"/>
          <w:szCs w:val="22"/>
        </w:rPr>
      </w:pPr>
      <w:r w:rsidRPr="00D222D9">
        <w:rPr>
          <w:rFonts w:ascii="Arial" w:hAnsi="Arial" w:cs="Arial"/>
          <w:b/>
          <w:bCs/>
          <w:sz w:val="22"/>
          <w:szCs w:val="22"/>
        </w:rPr>
        <w:t>Príloha č. 3 k ZoD</w:t>
      </w:r>
      <w:r w:rsidRPr="00D222D9">
        <w:rPr>
          <w:rFonts w:ascii="Arial" w:hAnsi="Arial" w:cs="Arial"/>
          <w:sz w:val="22"/>
          <w:szCs w:val="22"/>
        </w:rPr>
        <w:t xml:space="preserve"> </w:t>
      </w: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KALKULAČNÝ VZOREC</w:t>
      </w: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sz w:val="22"/>
          <w:szCs w:val="22"/>
        </w:rPr>
        <w:t>(pre oceňovanie naviac prác)</w:t>
      </w:r>
    </w:p>
    <w:p w:rsidR="006C6001" w:rsidRDefault="006C6001" w:rsidP="006C6001">
      <w:pPr>
        <w:pStyle w:val="Pta"/>
        <w:jc w:val="center"/>
        <w:rPr>
          <w:rFonts w:ascii="Arial" w:hAnsi="Arial" w:cs="Arial"/>
          <w:b/>
          <w:sz w:val="22"/>
          <w:szCs w:val="22"/>
        </w:rPr>
      </w:pPr>
      <w:r w:rsidRPr="002C7FC7">
        <w:rPr>
          <w:rFonts w:ascii="Arial" w:hAnsi="Arial" w:cs="Arial"/>
          <w:b/>
          <w:sz w:val="22"/>
          <w:szCs w:val="22"/>
        </w:rPr>
        <w:t>Zvýšenie pobytového štandardu pacientov - Nemocnica Staré Mesto,</w:t>
      </w:r>
    </w:p>
    <w:p w:rsidR="006C6001" w:rsidRDefault="006C6001" w:rsidP="006C6001">
      <w:pPr>
        <w:pStyle w:val="Pta"/>
        <w:jc w:val="center"/>
        <w:rPr>
          <w:rFonts w:ascii="Arial" w:hAnsi="Arial" w:cs="Arial"/>
          <w:b/>
          <w:sz w:val="22"/>
          <w:szCs w:val="22"/>
        </w:rPr>
      </w:pPr>
      <w:r w:rsidRPr="002C7FC7">
        <w:rPr>
          <w:rFonts w:ascii="Arial" w:hAnsi="Arial" w:cs="Arial"/>
          <w:b/>
          <w:sz w:val="22"/>
          <w:szCs w:val="22"/>
        </w:rPr>
        <w:t>Mickiewiczova 13,  813 69  Bratislava</w:t>
      </w:r>
    </w:p>
    <w:p w:rsidR="006C6001" w:rsidRDefault="006C6001" w:rsidP="006C6001">
      <w:pPr>
        <w:autoSpaceDE w:val="0"/>
        <w:autoSpaceDN w:val="0"/>
        <w:adjustRightInd w:val="0"/>
        <w:rPr>
          <w:rFonts w:ascii="Arial" w:hAnsi="Arial" w:cs="Arial"/>
          <w:b/>
          <w:bCs/>
          <w:sz w:val="22"/>
          <w:szCs w:val="22"/>
        </w:rPr>
      </w:pPr>
    </w:p>
    <w:p w:rsidR="006C6001" w:rsidRPr="00D222D9" w:rsidRDefault="006C6001" w:rsidP="006C6001">
      <w:pPr>
        <w:autoSpaceDE w:val="0"/>
        <w:autoSpaceDN w:val="0"/>
        <w:adjustRightInd w:val="0"/>
        <w:rPr>
          <w:rFonts w:ascii="Arial" w:hAnsi="Arial" w:cs="Arial"/>
          <w:sz w:val="22"/>
          <w:szCs w:val="22"/>
        </w:rPr>
      </w:pPr>
      <w:r>
        <w:rPr>
          <w:rFonts w:ascii="Arial" w:hAnsi="Arial" w:cs="Arial"/>
          <w:sz w:val="22"/>
          <w:szCs w:val="22"/>
        </w:rPr>
        <w:t>1</w:t>
      </w:r>
      <w:r w:rsidRPr="00D222D9">
        <w:rPr>
          <w:rFonts w:ascii="Arial" w:hAnsi="Arial" w:cs="Arial"/>
          <w:sz w:val="22"/>
          <w:szCs w:val="22"/>
        </w:rPr>
        <w:t xml:space="preserve">. Priamy materiál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2. Priame mzdy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3. Ostatné priame náklady (OPN)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3.1 odvody z miezd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3.2 náklady na stroje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3.3 náklady na dopravu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4. Nepriame náklady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4.1 výrobná réžia (Rv) zo základu 2+3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4.2 správna réžia (Rs) zo základu 2+3+Rv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5. Zisk zo základu (2+3+Rv+Rs)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6. Nekalkulované náklady .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b/>
          <w:bCs/>
          <w:sz w:val="22"/>
          <w:szCs w:val="22"/>
        </w:rPr>
        <w:t xml:space="preserve">Jednotková cena bez DPH </w:t>
      </w:r>
      <w:r w:rsidRPr="00D222D9">
        <w:rPr>
          <w:rFonts w:ascii="Arial" w:hAnsi="Arial" w:cs="Arial"/>
          <w:sz w:val="22"/>
          <w:szCs w:val="22"/>
        </w:rPr>
        <w:t xml:space="preserve">( celkom 1. až 6.)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b/>
          <w:bCs/>
          <w:sz w:val="22"/>
          <w:szCs w:val="22"/>
        </w:rPr>
        <w:t xml:space="preserve">1. Priamy materiál: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sz w:val="22"/>
          <w:szCs w:val="22"/>
        </w:rPr>
        <w:t xml:space="preserve">Cena bude doložená príslušným dokladom s dopočítaním obstarávacích nákladov – pri tvorbe ceny bude použitý </w:t>
      </w:r>
      <w:r w:rsidRPr="00D222D9">
        <w:rPr>
          <w:rFonts w:ascii="Arial" w:hAnsi="Arial" w:cs="Arial"/>
          <w:b/>
          <w:bCs/>
          <w:sz w:val="22"/>
          <w:szCs w:val="22"/>
        </w:rPr>
        <w:t>sadzobník obstarávacích prirážok</w:t>
      </w:r>
      <w:r w:rsidRPr="00D222D9">
        <w:rPr>
          <w:rFonts w:ascii="Arial" w:hAnsi="Arial" w:cs="Arial"/>
          <w:sz w:val="22"/>
          <w:szCs w:val="22"/>
        </w:rPr>
        <w:t xml:space="preserve">: .....................................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i/>
          <w:iCs/>
          <w:sz w:val="22"/>
          <w:szCs w:val="22"/>
        </w:rPr>
        <w:t xml:space="preserve">(uchádzač v ponuke uvedie, ktorý sadzobník obstarávacích prirážok bude pri tvorbe ceny používať /napr. ODIS pre rok 2013, CENEKON a pod./, v prípade použitia firemného sadzobníka je potrebné tento predložiť v ponuke)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b/>
          <w:bCs/>
          <w:sz w:val="22"/>
          <w:szCs w:val="22"/>
        </w:rPr>
        <w:t xml:space="preserve">2. Priame mzdy: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Pre príslušnú profesiu budú použité hodinové sadzby mzdových nákladov zhotoviteľa </w:t>
      </w:r>
    </w:p>
    <w:p w:rsidR="006C6001" w:rsidRPr="00D222D9" w:rsidRDefault="006C6001" w:rsidP="006C6001">
      <w:pPr>
        <w:autoSpaceDE w:val="0"/>
        <w:autoSpaceDN w:val="0"/>
        <w:adjustRightInd w:val="0"/>
        <w:rPr>
          <w:rFonts w:ascii="Arial" w:hAnsi="Arial" w:cs="Arial"/>
          <w:sz w:val="22"/>
          <w:szCs w:val="22"/>
        </w:rPr>
      </w:pPr>
      <w:r w:rsidRPr="00D222D9">
        <w:rPr>
          <w:rFonts w:ascii="Arial" w:hAnsi="Arial" w:cs="Arial"/>
          <w:color w:val="000000"/>
          <w:sz w:val="22"/>
          <w:szCs w:val="22"/>
        </w:rPr>
        <w:t>(uchádzač v ponuke predloží vyplnenú nižšie uvedenú tabuľku)</w:t>
      </w:r>
    </w:p>
    <w:p w:rsidR="006C6001" w:rsidRPr="00D222D9" w:rsidRDefault="006C6001" w:rsidP="006C6001">
      <w:pPr>
        <w:rPr>
          <w:rFonts w:ascii="Arial" w:hAnsi="Arial" w:cs="Arial"/>
          <w:bCs/>
          <w:sz w:val="22"/>
          <w:szCs w:val="22"/>
          <w:lang w:val="x-none" w:eastAsia="x-none"/>
        </w:rPr>
      </w:pPr>
      <w:r>
        <w:rPr>
          <w:rFonts w:ascii="Arial" w:hAnsi="Arial" w:cs="Arial"/>
          <w:noProof/>
          <w:sz w:val="22"/>
          <w:szCs w:val="22"/>
        </w:rPr>
        <w:drawing>
          <wp:inline distT="0" distB="0" distL="0" distR="0">
            <wp:extent cx="5934075" cy="5334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b/>
          <w:bCs/>
          <w:color w:val="000000"/>
          <w:sz w:val="22"/>
          <w:szCs w:val="22"/>
        </w:rPr>
        <w:t xml:space="preserve">3. Ostatné priame náklady: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Odvody z miezd budú stanovené úhrnnou percentuálnou sadzbou povinných odvodov z priamych miezd podľa štátom vydaných predpisov v čase spracovania ceny,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Sadzby strojohodín, doprava budú stanovené podľa cenníkov : .............................................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(v prípade, že cenníky nebudú obsahovať použitý stroj, predloží zhotoviteľ individuálnu kalkuláciu strojohodín), v prípade prenájmu podkladom bude príslušná faktúra prenajímateľa, resp. dopravcu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i/>
          <w:iCs/>
          <w:color w:val="000000"/>
          <w:sz w:val="22"/>
          <w:szCs w:val="22"/>
        </w:rPr>
        <w:t xml:space="preserve">(uchádzač v ponuke uvedie, ktorý cenník bude pri tvorbe ceny používať (napr. ODIS, CENEKON a pod.)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b/>
          <w:bCs/>
          <w:color w:val="000000"/>
          <w:sz w:val="22"/>
          <w:szCs w:val="22"/>
        </w:rPr>
        <w:t xml:space="preserve">4. a 5. Sadzby nepriamych nákladov a zisku: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podľa skutočných režijných nákladov firmy: </w:t>
      </w:r>
    </w:p>
    <w:p w:rsidR="006C6001" w:rsidRPr="00D222D9" w:rsidRDefault="006C6001" w:rsidP="006C6001">
      <w:pPr>
        <w:autoSpaceDE w:val="0"/>
        <w:autoSpaceDN w:val="0"/>
        <w:adjustRightInd w:val="0"/>
        <w:spacing w:after="17"/>
        <w:rPr>
          <w:rFonts w:ascii="Arial" w:hAnsi="Arial" w:cs="Arial"/>
          <w:color w:val="000000"/>
          <w:sz w:val="22"/>
          <w:szCs w:val="22"/>
        </w:rPr>
      </w:pPr>
      <w:r w:rsidRPr="00D222D9">
        <w:rPr>
          <w:rFonts w:ascii="Arial" w:hAnsi="Arial" w:cs="Arial"/>
          <w:color w:val="000000"/>
          <w:sz w:val="22"/>
          <w:szCs w:val="22"/>
        </w:rPr>
        <w:t xml:space="preserve">- výrobná réžia HSV ............ % </w:t>
      </w:r>
    </w:p>
    <w:p w:rsidR="006C6001" w:rsidRPr="00D222D9" w:rsidRDefault="006C6001" w:rsidP="006C6001">
      <w:pPr>
        <w:autoSpaceDE w:val="0"/>
        <w:autoSpaceDN w:val="0"/>
        <w:adjustRightInd w:val="0"/>
        <w:spacing w:after="17"/>
        <w:rPr>
          <w:rFonts w:ascii="Arial" w:hAnsi="Arial" w:cs="Arial"/>
          <w:color w:val="000000"/>
          <w:sz w:val="22"/>
          <w:szCs w:val="22"/>
        </w:rPr>
      </w:pPr>
      <w:r w:rsidRPr="00D222D9">
        <w:rPr>
          <w:rFonts w:ascii="Arial" w:hAnsi="Arial" w:cs="Arial"/>
          <w:color w:val="000000"/>
          <w:sz w:val="22"/>
          <w:szCs w:val="22"/>
        </w:rPr>
        <w:t xml:space="preserve">- výrobná réžia PSV ............ % </w:t>
      </w:r>
    </w:p>
    <w:p w:rsidR="006C6001" w:rsidRPr="00D222D9" w:rsidRDefault="006C6001" w:rsidP="006C6001">
      <w:pPr>
        <w:autoSpaceDE w:val="0"/>
        <w:autoSpaceDN w:val="0"/>
        <w:adjustRightInd w:val="0"/>
        <w:spacing w:after="17"/>
        <w:rPr>
          <w:rFonts w:ascii="Arial" w:hAnsi="Arial" w:cs="Arial"/>
          <w:color w:val="000000"/>
          <w:sz w:val="22"/>
          <w:szCs w:val="22"/>
        </w:rPr>
      </w:pPr>
      <w:r w:rsidRPr="00D222D9">
        <w:rPr>
          <w:rFonts w:ascii="Arial" w:hAnsi="Arial" w:cs="Arial"/>
          <w:color w:val="000000"/>
          <w:sz w:val="22"/>
          <w:szCs w:val="22"/>
        </w:rPr>
        <w:t xml:space="preserve">- správna réžia HSV ............ % </w:t>
      </w:r>
    </w:p>
    <w:p w:rsidR="006C6001" w:rsidRPr="00D222D9" w:rsidRDefault="006C6001" w:rsidP="006C6001">
      <w:pPr>
        <w:autoSpaceDE w:val="0"/>
        <w:autoSpaceDN w:val="0"/>
        <w:adjustRightInd w:val="0"/>
        <w:spacing w:after="17"/>
        <w:rPr>
          <w:rFonts w:ascii="Arial" w:hAnsi="Arial" w:cs="Arial"/>
          <w:color w:val="000000"/>
          <w:sz w:val="22"/>
          <w:szCs w:val="22"/>
        </w:rPr>
      </w:pPr>
      <w:r w:rsidRPr="00D222D9">
        <w:rPr>
          <w:rFonts w:ascii="Arial" w:hAnsi="Arial" w:cs="Arial"/>
          <w:color w:val="000000"/>
          <w:sz w:val="22"/>
          <w:szCs w:val="22"/>
        </w:rPr>
        <w:t xml:space="preserve">- správna réžia PSV ............ % </w:t>
      </w:r>
    </w:p>
    <w:p w:rsidR="006C6001" w:rsidRPr="00D222D9" w:rsidRDefault="006C6001" w:rsidP="006C6001">
      <w:pPr>
        <w:autoSpaceDE w:val="0"/>
        <w:autoSpaceDN w:val="0"/>
        <w:adjustRightInd w:val="0"/>
        <w:rPr>
          <w:rFonts w:ascii="Arial" w:hAnsi="Arial" w:cs="Arial"/>
          <w:color w:val="000000"/>
          <w:sz w:val="22"/>
          <w:szCs w:val="22"/>
        </w:rPr>
      </w:pPr>
      <w:r w:rsidRPr="00D222D9">
        <w:rPr>
          <w:rFonts w:ascii="Arial" w:hAnsi="Arial" w:cs="Arial"/>
          <w:color w:val="000000"/>
          <w:sz w:val="22"/>
          <w:szCs w:val="22"/>
        </w:rPr>
        <w:t xml:space="preserve">- zisk ............ % </w:t>
      </w:r>
    </w:p>
    <w:p w:rsidR="006C6001" w:rsidRPr="00D222D9" w:rsidRDefault="006C6001" w:rsidP="006C6001">
      <w:pPr>
        <w:autoSpaceDE w:val="0"/>
        <w:autoSpaceDN w:val="0"/>
        <w:adjustRightInd w:val="0"/>
        <w:rPr>
          <w:rFonts w:ascii="Arial" w:hAnsi="Arial" w:cs="Arial"/>
          <w:i/>
          <w:iCs/>
          <w:color w:val="000000"/>
          <w:sz w:val="22"/>
          <w:szCs w:val="22"/>
        </w:rPr>
      </w:pPr>
      <w:r w:rsidRPr="00D222D9">
        <w:rPr>
          <w:rFonts w:ascii="Arial" w:hAnsi="Arial" w:cs="Arial"/>
          <w:i/>
          <w:iCs/>
          <w:color w:val="000000"/>
          <w:sz w:val="22"/>
          <w:szCs w:val="22"/>
        </w:rPr>
        <w:t xml:space="preserve">(uchádzač v ponuke uvedie percentuálne sadzby, ktoré použije pri kalkulácii ceny) </w:t>
      </w:r>
    </w:p>
    <w:p w:rsidR="006C6001" w:rsidRPr="00D222D9" w:rsidRDefault="006C6001" w:rsidP="006C6001">
      <w:pPr>
        <w:autoSpaceDE w:val="0"/>
        <w:autoSpaceDN w:val="0"/>
        <w:adjustRightInd w:val="0"/>
        <w:jc w:val="right"/>
        <w:rPr>
          <w:rFonts w:ascii="Arial" w:hAnsi="Arial" w:cs="Arial"/>
          <w:color w:val="000000"/>
          <w:sz w:val="22"/>
          <w:szCs w:val="22"/>
        </w:rPr>
      </w:pPr>
      <w:r w:rsidRPr="00D222D9">
        <w:rPr>
          <w:rFonts w:ascii="Arial" w:hAnsi="Arial" w:cs="Arial"/>
          <w:i/>
          <w:iCs/>
          <w:color w:val="000000"/>
          <w:sz w:val="22"/>
          <w:szCs w:val="22"/>
        </w:rPr>
        <w:t xml:space="preserve">                                                                                                 </w:t>
      </w:r>
      <w:r w:rsidRPr="00D222D9">
        <w:rPr>
          <w:rFonts w:ascii="Arial" w:hAnsi="Arial" w:cs="Arial"/>
          <w:color w:val="000000"/>
          <w:sz w:val="22"/>
          <w:szCs w:val="22"/>
        </w:rPr>
        <w:t xml:space="preserve">................................................................... </w:t>
      </w:r>
    </w:p>
    <w:p w:rsidR="006C6001" w:rsidRPr="00D222D9" w:rsidRDefault="006C6001" w:rsidP="006C6001">
      <w:pPr>
        <w:ind w:left="4254" w:firstLine="709"/>
        <w:jc w:val="center"/>
        <w:rPr>
          <w:rFonts w:ascii="Arial" w:hAnsi="Arial" w:cs="Arial"/>
          <w:sz w:val="22"/>
          <w:szCs w:val="22"/>
          <w:lang w:val="x-none" w:eastAsia="x-none"/>
        </w:rPr>
      </w:pPr>
      <w:r w:rsidRPr="00D222D9">
        <w:rPr>
          <w:rFonts w:ascii="Arial" w:hAnsi="Arial" w:cs="Arial"/>
          <w:color w:val="000000"/>
          <w:sz w:val="22"/>
          <w:szCs w:val="22"/>
          <w:lang w:val="x-none" w:eastAsia="x-none"/>
        </w:rPr>
        <w:t xml:space="preserve">Pečiatka a podpis štatutárneho </w:t>
      </w:r>
      <w:r>
        <w:rPr>
          <w:rFonts w:ascii="Arial" w:hAnsi="Arial" w:cs="Arial"/>
          <w:color w:val="000000"/>
          <w:sz w:val="22"/>
          <w:szCs w:val="22"/>
          <w:lang w:eastAsia="x-none"/>
        </w:rPr>
        <w:t>zástupcu</w:t>
      </w:r>
      <w:r w:rsidRPr="00D222D9">
        <w:rPr>
          <w:rFonts w:ascii="Arial" w:hAnsi="Arial" w:cs="Arial"/>
          <w:color w:val="000000"/>
          <w:sz w:val="22"/>
          <w:szCs w:val="22"/>
          <w:lang w:eastAsia="x-none"/>
        </w:rPr>
        <w:t xml:space="preserve"> zhotoviteľa</w:t>
      </w:r>
    </w:p>
    <w:p w:rsidR="006C6001" w:rsidRPr="00D222D9" w:rsidRDefault="006C6001" w:rsidP="006C6001">
      <w:pPr>
        <w:ind w:left="4254" w:firstLine="709"/>
        <w:jc w:val="center"/>
        <w:rPr>
          <w:rFonts w:ascii="Arial" w:hAnsi="Arial" w:cs="Arial"/>
          <w:sz w:val="22"/>
          <w:szCs w:val="22"/>
          <w:lang w:eastAsia="x-none"/>
        </w:rPr>
      </w:pPr>
      <w:r w:rsidRPr="00D222D9">
        <w:rPr>
          <w:rFonts w:ascii="Arial" w:hAnsi="Arial" w:cs="Arial"/>
          <w:color w:val="000000"/>
          <w:sz w:val="22"/>
          <w:szCs w:val="22"/>
          <w:lang w:val="x-none" w:eastAsia="x-none"/>
        </w:rPr>
        <w:br w:type="page"/>
      </w:r>
      <w:r w:rsidRPr="00D222D9">
        <w:rPr>
          <w:rFonts w:ascii="Arial" w:hAnsi="Arial" w:cs="Arial"/>
          <w:b/>
          <w:bCs/>
          <w:sz w:val="22"/>
          <w:szCs w:val="22"/>
          <w:lang w:val="x-none" w:eastAsia="x-none"/>
        </w:rPr>
        <w:lastRenderedPageBreak/>
        <w:t xml:space="preserve">Príloha č. 4 </w:t>
      </w:r>
      <w:r w:rsidRPr="00D222D9">
        <w:rPr>
          <w:rFonts w:ascii="Arial" w:hAnsi="Arial" w:cs="Arial"/>
          <w:b/>
          <w:bCs/>
          <w:sz w:val="22"/>
          <w:szCs w:val="22"/>
          <w:lang w:eastAsia="x-none"/>
        </w:rPr>
        <w:t>k ZoD</w:t>
      </w: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p>
    <w:p w:rsidR="006C6001" w:rsidRPr="00D222D9" w:rsidRDefault="006C6001" w:rsidP="006C6001">
      <w:pPr>
        <w:autoSpaceDE w:val="0"/>
        <w:autoSpaceDN w:val="0"/>
        <w:adjustRightInd w:val="0"/>
        <w:jc w:val="center"/>
        <w:rPr>
          <w:rFonts w:ascii="Arial" w:hAnsi="Arial" w:cs="Arial"/>
          <w:sz w:val="22"/>
          <w:szCs w:val="22"/>
        </w:rPr>
      </w:pPr>
      <w:r w:rsidRPr="00D222D9">
        <w:rPr>
          <w:rFonts w:ascii="Arial" w:hAnsi="Arial" w:cs="Arial"/>
          <w:b/>
          <w:bCs/>
          <w:sz w:val="22"/>
          <w:szCs w:val="22"/>
        </w:rPr>
        <w:t>ZOZNAM SUBDODÁVATEĽOV A PODIEL SUBDODÁVOK</w:t>
      </w:r>
    </w:p>
    <w:p w:rsidR="006C6001" w:rsidRPr="002C7FC7" w:rsidRDefault="006C6001" w:rsidP="006C6001">
      <w:pPr>
        <w:pStyle w:val="Pta"/>
        <w:jc w:val="center"/>
        <w:rPr>
          <w:rFonts w:ascii="Arial" w:hAnsi="Arial" w:cs="Arial"/>
          <w:b/>
          <w:sz w:val="22"/>
          <w:szCs w:val="22"/>
        </w:rPr>
      </w:pPr>
      <w:r w:rsidRPr="002C7FC7">
        <w:rPr>
          <w:rFonts w:ascii="Arial" w:hAnsi="Arial" w:cs="Arial"/>
          <w:b/>
          <w:sz w:val="22"/>
          <w:szCs w:val="22"/>
        </w:rPr>
        <w:t xml:space="preserve">Zvýšenie pobytového štandardu pacientov - Nemocnica Staré Mesto, </w:t>
      </w:r>
    </w:p>
    <w:p w:rsidR="006C6001" w:rsidRDefault="006C6001" w:rsidP="006C6001">
      <w:pPr>
        <w:pStyle w:val="Pta"/>
        <w:jc w:val="center"/>
        <w:rPr>
          <w:rFonts w:ascii="Arial" w:hAnsi="Arial" w:cs="Arial"/>
          <w:b/>
          <w:sz w:val="22"/>
          <w:szCs w:val="22"/>
        </w:rPr>
      </w:pPr>
      <w:r w:rsidRPr="002C7FC7">
        <w:rPr>
          <w:rFonts w:ascii="Arial" w:hAnsi="Arial" w:cs="Arial"/>
          <w:b/>
          <w:sz w:val="22"/>
          <w:szCs w:val="22"/>
        </w:rPr>
        <w:t>Mickiewiczova 13,  813 69  Bratislava</w:t>
      </w:r>
    </w:p>
    <w:p w:rsidR="006C6001" w:rsidRPr="00D222D9" w:rsidRDefault="006C6001" w:rsidP="006C6001">
      <w:pPr>
        <w:autoSpaceDE w:val="0"/>
        <w:autoSpaceDN w:val="0"/>
        <w:adjustRightInd w:val="0"/>
        <w:rPr>
          <w:rFonts w:ascii="Arial" w:hAnsi="Arial" w:cs="Arial"/>
          <w:sz w:val="22"/>
          <w:szCs w:val="22"/>
        </w:rPr>
      </w:pPr>
    </w:p>
    <w:p w:rsidR="006C6001" w:rsidRPr="006429FA" w:rsidRDefault="006C6001" w:rsidP="006C6001">
      <w:pPr>
        <w:autoSpaceDE w:val="0"/>
        <w:autoSpaceDN w:val="0"/>
        <w:adjustRightInd w:val="0"/>
        <w:jc w:val="both"/>
        <w:rPr>
          <w:rFonts w:ascii="Arial" w:hAnsi="Arial" w:cs="Arial"/>
          <w:sz w:val="22"/>
          <w:szCs w:val="22"/>
        </w:rPr>
      </w:pPr>
    </w:p>
    <w:p w:rsidR="006C6001" w:rsidRPr="006429FA" w:rsidRDefault="006C6001" w:rsidP="006C6001">
      <w:pPr>
        <w:autoSpaceDE w:val="0"/>
        <w:autoSpaceDN w:val="0"/>
        <w:adjustRightInd w:val="0"/>
        <w:jc w:val="both"/>
        <w:rPr>
          <w:rFonts w:ascii="Arial" w:hAnsi="Arial" w:cs="Arial"/>
          <w:sz w:val="22"/>
          <w:szCs w:val="22"/>
        </w:rPr>
      </w:pPr>
      <w:r w:rsidRPr="006429FA">
        <w:rPr>
          <w:rFonts w:ascii="Arial" w:hAnsi="Arial" w:cs="Arial"/>
          <w:b/>
          <w:bCs/>
          <w:sz w:val="22"/>
          <w:szCs w:val="22"/>
        </w:rPr>
        <w:t xml:space="preserve">Povinnosť uchádzača </w:t>
      </w:r>
      <w:r w:rsidRPr="006429FA">
        <w:rPr>
          <w:rFonts w:ascii="Arial" w:hAnsi="Arial" w:cs="Arial"/>
          <w:sz w:val="22"/>
          <w:szCs w:val="22"/>
        </w:rPr>
        <w:t>uviesť subdodávateľov a podiel subdodávok.</w:t>
      </w:r>
    </w:p>
    <w:p w:rsidR="006C6001" w:rsidRPr="006429FA" w:rsidRDefault="006C6001" w:rsidP="006C6001">
      <w:pPr>
        <w:jc w:val="both"/>
        <w:rPr>
          <w:rFonts w:ascii="Arial" w:hAnsi="Arial" w:cs="Arial"/>
          <w:bCs/>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333"/>
        <w:gridCol w:w="1564"/>
        <w:gridCol w:w="2615"/>
        <w:gridCol w:w="1985"/>
      </w:tblGrid>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333" w:type="dxa"/>
            <w:shd w:val="clear" w:color="auto" w:fill="auto"/>
          </w:tcPr>
          <w:p w:rsidR="006C6001" w:rsidRPr="006429FA" w:rsidRDefault="006C6001" w:rsidP="00C819A9">
            <w:pPr>
              <w:jc w:val="both"/>
              <w:rPr>
                <w:rFonts w:ascii="Arial" w:hAnsi="Arial" w:cs="Arial"/>
                <w:b/>
                <w:bCs/>
                <w:sz w:val="22"/>
                <w:szCs w:val="22"/>
                <w:lang w:eastAsia="x-none"/>
              </w:rPr>
            </w:pPr>
            <w:r w:rsidRPr="006429FA">
              <w:rPr>
                <w:rFonts w:ascii="Arial" w:hAnsi="Arial" w:cs="Arial"/>
                <w:b/>
                <w:bCs/>
                <w:sz w:val="22"/>
                <w:szCs w:val="22"/>
                <w:lang w:eastAsia="x-none"/>
              </w:rPr>
              <w:t>Subdodávateľ</w:t>
            </w:r>
          </w:p>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(obchodné meno, sídlo alebo miesto podnikania, IČO)</w:t>
            </w:r>
          </w:p>
        </w:tc>
        <w:tc>
          <w:tcPr>
            <w:tcW w:w="1564" w:type="dxa"/>
            <w:shd w:val="clear" w:color="auto" w:fill="auto"/>
          </w:tcPr>
          <w:p w:rsidR="006C6001" w:rsidRPr="006429FA" w:rsidRDefault="006C6001" w:rsidP="00C819A9">
            <w:pPr>
              <w:jc w:val="both"/>
              <w:rPr>
                <w:rFonts w:ascii="Arial" w:hAnsi="Arial" w:cs="Arial"/>
                <w:b/>
                <w:bCs/>
                <w:sz w:val="22"/>
                <w:szCs w:val="22"/>
                <w:lang w:eastAsia="x-none"/>
              </w:rPr>
            </w:pPr>
            <w:r w:rsidRPr="006429FA">
              <w:rPr>
                <w:rFonts w:ascii="Arial" w:hAnsi="Arial" w:cs="Arial"/>
                <w:b/>
                <w:bCs/>
                <w:sz w:val="22"/>
                <w:szCs w:val="22"/>
                <w:lang w:eastAsia="x-none"/>
              </w:rPr>
              <w:t>Kontaktná osoba</w:t>
            </w:r>
          </w:p>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(meno a priezvisko, dátum narodenia, adresa pobytu tel. číslo, e-mail)</w:t>
            </w:r>
          </w:p>
        </w:tc>
        <w:tc>
          <w:tcPr>
            <w:tcW w:w="2615" w:type="dxa"/>
            <w:shd w:val="clear" w:color="auto" w:fill="auto"/>
          </w:tcPr>
          <w:p w:rsidR="006C6001" w:rsidRPr="006429FA" w:rsidRDefault="006C6001" w:rsidP="00C819A9">
            <w:pPr>
              <w:jc w:val="both"/>
              <w:rPr>
                <w:rFonts w:ascii="Arial" w:hAnsi="Arial" w:cs="Arial"/>
                <w:b/>
                <w:bCs/>
                <w:sz w:val="22"/>
                <w:szCs w:val="22"/>
                <w:lang w:eastAsia="x-none"/>
              </w:rPr>
            </w:pPr>
            <w:r w:rsidRPr="006429FA">
              <w:rPr>
                <w:rFonts w:ascii="Arial" w:hAnsi="Arial" w:cs="Arial"/>
                <w:b/>
                <w:bCs/>
                <w:sz w:val="22"/>
                <w:szCs w:val="22"/>
                <w:lang w:eastAsia="x-none"/>
              </w:rPr>
              <w:t>Popis prác vykonávaných subdodávateľom</w:t>
            </w:r>
          </w:p>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(odkaz na stavebný objekt, jeho časť, prípadne položky)</w:t>
            </w:r>
          </w:p>
        </w:tc>
        <w:tc>
          <w:tcPr>
            <w:tcW w:w="1985" w:type="dxa"/>
            <w:shd w:val="clear" w:color="auto" w:fill="auto"/>
          </w:tcPr>
          <w:p w:rsidR="006C6001" w:rsidRPr="006429FA" w:rsidRDefault="006C6001" w:rsidP="00C819A9">
            <w:pPr>
              <w:jc w:val="both"/>
              <w:rPr>
                <w:rFonts w:ascii="Arial" w:hAnsi="Arial" w:cs="Arial"/>
                <w:b/>
                <w:bCs/>
                <w:sz w:val="22"/>
                <w:szCs w:val="22"/>
                <w:lang w:eastAsia="x-none"/>
              </w:rPr>
            </w:pPr>
            <w:r w:rsidRPr="006429FA">
              <w:rPr>
                <w:rFonts w:ascii="Arial" w:hAnsi="Arial" w:cs="Arial"/>
                <w:b/>
                <w:bCs/>
                <w:sz w:val="22"/>
                <w:szCs w:val="22"/>
                <w:lang w:eastAsia="x-none"/>
              </w:rPr>
              <w:t>Podiel plnenia zmluvy v % z celkového objemu stavebných prác</w:t>
            </w: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1.</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2.</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3.</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4.</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5.</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6.</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r w:rsidR="006C6001" w:rsidRPr="006429FA" w:rsidTr="00C819A9">
        <w:tc>
          <w:tcPr>
            <w:tcW w:w="400" w:type="dxa"/>
            <w:shd w:val="clear" w:color="auto" w:fill="auto"/>
          </w:tcPr>
          <w:p w:rsidR="006C6001" w:rsidRPr="006429FA" w:rsidRDefault="006C6001" w:rsidP="00C819A9">
            <w:pPr>
              <w:jc w:val="both"/>
              <w:rPr>
                <w:rFonts w:ascii="Arial" w:hAnsi="Arial" w:cs="Arial"/>
                <w:bCs/>
                <w:sz w:val="22"/>
                <w:szCs w:val="22"/>
                <w:lang w:eastAsia="x-none"/>
              </w:rPr>
            </w:pPr>
            <w:r w:rsidRPr="006429FA">
              <w:rPr>
                <w:rFonts w:ascii="Arial" w:hAnsi="Arial" w:cs="Arial"/>
                <w:bCs/>
                <w:sz w:val="22"/>
                <w:szCs w:val="22"/>
                <w:lang w:eastAsia="x-none"/>
              </w:rPr>
              <w:t>7.</w:t>
            </w:r>
          </w:p>
        </w:tc>
        <w:tc>
          <w:tcPr>
            <w:tcW w:w="2333"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564"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2615" w:type="dxa"/>
            <w:shd w:val="clear" w:color="auto" w:fill="auto"/>
          </w:tcPr>
          <w:p w:rsidR="006C6001" w:rsidRPr="006429FA" w:rsidRDefault="006C6001" w:rsidP="00C819A9">
            <w:pPr>
              <w:jc w:val="both"/>
              <w:rPr>
                <w:rFonts w:ascii="Arial" w:hAnsi="Arial" w:cs="Arial"/>
                <w:bCs/>
                <w:sz w:val="22"/>
                <w:szCs w:val="22"/>
                <w:lang w:val="x-none" w:eastAsia="x-none"/>
              </w:rPr>
            </w:pPr>
          </w:p>
        </w:tc>
        <w:tc>
          <w:tcPr>
            <w:tcW w:w="1985" w:type="dxa"/>
            <w:shd w:val="clear" w:color="auto" w:fill="auto"/>
          </w:tcPr>
          <w:p w:rsidR="006C6001" w:rsidRPr="006429FA" w:rsidRDefault="006C6001" w:rsidP="00C819A9">
            <w:pPr>
              <w:jc w:val="both"/>
              <w:rPr>
                <w:rFonts w:ascii="Arial" w:hAnsi="Arial" w:cs="Arial"/>
                <w:bCs/>
                <w:sz w:val="22"/>
                <w:szCs w:val="22"/>
                <w:lang w:val="x-none" w:eastAsia="x-none"/>
              </w:rPr>
            </w:pPr>
          </w:p>
        </w:tc>
      </w:tr>
    </w:tbl>
    <w:p w:rsidR="006C6001" w:rsidRPr="006429FA" w:rsidRDefault="006C6001" w:rsidP="006C6001">
      <w:pPr>
        <w:jc w:val="both"/>
        <w:rPr>
          <w:rFonts w:ascii="Arial" w:hAnsi="Arial" w:cs="Arial"/>
          <w:bCs/>
          <w:sz w:val="22"/>
          <w:szCs w:val="22"/>
          <w:lang w:val="x-none" w:eastAsia="x-none"/>
        </w:rPr>
      </w:pPr>
    </w:p>
    <w:p w:rsidR="006C6001" w:rsidRPr="006429FA" w:rsidRDefault="006C6001" w:rsidP="006C6001">
      <w:pPr>
        <w:jc w:val="both"/>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D222D9" w:rsidRDefault="006C6001" w:rsidP="006C6001">
      <w:pPr>
        <w:autoSpaceDE w:val="0"/>
        <w:autoSpaceDN w:val="0"/>
        <w:adjustRightInd w:val="0"/>
        <w:rPr>
          <w:rFonts w:ascii="Arial" w:hAnsi="Arial" w:cs="Arial"/>
          <w:sz w:val="22"/>
          <w:szCs w:val="22"/>
        </w:rPr>
      </w:pPr>
    </w:p>
    <w:p w:rsidR="006C6001" w:rsidRPr="00D222D9" w:rsidRDefault="006C6001" w:rsidP="006C6001">
      <w:pPr>
        <w:autoSpaceDE w:val="0"/>
        <w:autoSpaceDN w:val="0"/>
        <w:adjustRightInd w:val="0"/>
        <w:jc w:val="both"/>
        <w:rPr>
          <w:rFonts w:ascii="Arial" w:hAnsi="Arial" w:cs="Arial"/>
          <w:sz w:val="22"/>
          <w:szCs w:val="22"/>
        </w:rPr>
      </w:pPr>
      <w:r w:rsidRPr="00D222D9">
        <w:rPr>
          <w:rFonts w:ascii="Arial" w:hAnsi="Arial" w:cs="Arial"/>
          <w:sz w:val="22"/>
          <w:szCs w:val="22"/>
        </w:rPr>
        <w:t xml:space="preserve">                                                                                 </w:t>
      </w:r>
      <w:r>
        <w:rPr>
          <w:rFonts w:ascii="Arial" w:hAnsi="Arial" w:cs="Arial"/>
          <w:sz w:val="22"/>
          <w:szCs w:val="22"/>
        </w:rPr>
        <w:t xml:space="preserve">    </w:t>
      </w:r>
      <w:r w:rsidRPr="00D222D9">
        <w:rPr>
          <w:rFonts w:ascii="Arial" w:hAnsi="Arial" w:cs="Arial"/>
          <w:sz w:val="22"/>
          <w:szCs w:val="22"/>
        </w:rPr>
        <w:t xml:space="preserve">............................................................... </w:t>
      </w:r>
    </w:p>
    <w:p w:rsidR="006C6001" w:rsidRPr="00D222D9" w:rsidRDefault="006C6001" w:rsidP="006C6001">
      <w:pPr>
        <w:ind w:left="4963"/>
        <w:jc w:val="center"/>
        <w:rPr>
          <w:rFonts w:ascii="Arial" w:hAnsi="Arial" w:cs="Arial"/>
          <w:sz w:val="22"/>
          <w:szCs w:val="22"/>
          <w:lang w:val="x-none" w:eastAsia="x-none"/>
        </w:rPr>
      </w:pPr>
      <w:r w:rsidRPr="00D222D9">
        <w:rPr>
          <w:rFonts w:ascii="Arial" w:hAnsi="Arial" w:cs="Arial"/>
          <w:sz w:val="22"/>
          <w:szCs w:val="22"/>
          <w:lang w:val="x-none" w:eastAsia="x-none"/>
        </w:rPr>
        <w:t xml:space="preserve">Pečiatka a podpis štatutárneho zástupcu </w:t>
      </w:r>
      <w:r>
        <w:rPr>
          <w:rFonts w:ascii="Arial" w:hAnsi="Arial" w:cs="Arial"/>
          <w:sz w:val="22"/>
          <w:szCs w:val="22"/>
          <w:lang w:eastAsia="x-none"/>
        </w:rPr>
        <w:t xml:space="preserve">                                            </w:t>
      </w:r>
      <w:r w:rsidRPr="00D222D9">
        <w:rPr>
          <w:rFonts w:ascii="Arial" w:hAnsi="Arial" w:cs="Arial"/>
          <w:sz w:val="22"/>
          <w:szCs w:val="22"/>
          <w:lang w:eastAsia="x-none"/>
        </w:rPr>
        <w:t>zhotoviteľa</w:t>
      </w:r>
    </w:p>
    <w:p w:rsidR="006C6001" w:rsidRPr="00D222D9" w:rsidRDefault="006C6001" w:rsidP="006C6001">
      <w:pPr>
        <w:rPr>
          <w:rFonts w:ascii="Arial" w:hAnsi="Arial" w:cs="Arial"/>
          <w:bCs/>
          <w:sz w:val="22"/>
          <w:szCs w:val="22"/>
          <w:lang w:val="x-none" w:eastAsia="x-none"/>
        </w:rPr>
      </w:pPr>
    </w:p>
    <w:p w:rsidR="006C6001" w:rsidRPr="00D222D9" w:rsidRDefault="006C6001" w:rsidP="006C6001">
      <w:pPr>
        <w:rPr>
          <w:rFonts w:ascii="Arial" w:hAnsi="Arial" w:cs="Arial"/>
          <w:bCs/>
          <w:sz w:val="22"/>
          <w:szCs w:val="22"/>
          <w:lang w:val="x-none" w:eastAsia="x-none"/>
        </w:rPr>
      </w:pPr>
    </w:p>
    <w:p w:rsidR="006C6001" w:rsidRPr="002C7FC7" w:rsidRDefault="006C6001" w:rsidP="006C6001">
      <w:pPr>
        <w:ind w:left="4963" w:firstLine="709"/>
        <w:rPr>
          <w:rFonts w:ascii="Arial" w:hAnsi="Arial" w:cs="Arial"/>
          <w:sz w:val="22"/>
          <w:szCs w:val="22"/>
          <w:lang w:eastAsia="x-none"/>
        </w:rPr>
      </w:pPr>
      <w:r w:rsidRPr="00D222D9">
        <w:rPr>
          <w:rFonts w:ascii="Arial" w:hAnsi="Arial" w:cs="Arial"/>
          <w:bCs/>
          <w:sz w:val="22"/>
          <w:szCs w:val="22"/>
          <w:lang w:val="x-none" w:eastAsia="x-none"/>
        </w:rPr>
        <w:br w:type="page"/>
      </w:r>
      <w:r w:rsidRPr="00D222D9">
        <w:rPr>
          <w:rFonts w:ascii="Arial" w:hAnsi="Arial" w:cs="Arial"/>
          <w:b/>
          <w:bCs/>
          <w:sz w:val="22"/>
          <w:szCs w:val="22"/>
          <w:lang w:val="x-none" w:eastAsia="x-none"/>
        </w:rPr>
        <w:lastRenderedPageBreak/>
        <w:t xml:space="preserve">Príloha č. 5 </w:t>
      </w:r>
      <w:r w:rsidRPr="00D222D9">
        <w:rPr>
          <w:rFonts w:ascii="Arial" w:hAnsi="Arial" w:cs="Arial"/>
          <w:b/>
          <w:bCs/>
          <w:sz w:val="22"/>
          <w:szCs w:val="22"/>
          <w:lang w:eastAsia="x-none"/>
        </w:rPr>
        <w:t>k ZoD</w:t>
      </w:r>
    </w:p>
    <w:p w:rsidR="006C6001" w:rsidRPr="00D222D9" w:rsidRDefault="006C6001" w:rsidP="006C6001">
      <w:pPr>
        <w:autoSpaceDE w:val="0"/>
        <w:autoSpaceDN w:val="0"/>
        <w:adjustRightInd w:val="0"/>
        <w:jc w:val="center"/>
        <w:rPr>
          <w:rFonts w:ascii="Arial" w:hAnsi="Arial" w:cs="Arial"/>
          <w:b/>
          <w:bCs/>
          <w:sz w:val="22"/>
          <w:szCs w:val="22"/>
        </w:rPr>
      </w:pPr>
    </w:p>
    <w:p w:rsidR="006C6001" w:rsidRPr="00D222D9" w:rsidRDefault="006C6001" w:rsidP="006C6001">
      <w:pPr>
        <w:autoSpaceDE w:val="0"/>
        <w:autoSpaceDN w:val="0"/>
        <w:adjustRightInd w:val="0"/>
        <w:jc w:val="center"/>
        <w:rPr>
          <w:rFonts w:ascii="Arial" w:hAnsi="Arial" w:cs="Arial"/>
          <w:b/>
          <w:bCs/>
          <w:sz w:val="22"/>
          <w:szCs w:val="22"/>
        </w:rPr>
      </w:pPr>
      <w:r w:rsidRPr="00D222D9">
        <w:rPr>
          <w:rFonts w:ascii="Arial" w:hAnsi="Arial" w:cs="Arial"/>
          <w:b/>
          <w:bCs/>
          <w:sz w:val="22"/>
          <w:szCs w:val="22"/>
        </w:rPr>
        <w:t>DOKLADY</w:t>
      </w:r>
    </w:p>
    <w:p w:rsidR="006C6001" w:rsidRPr="00D222D9" w:rsidRDefault="006C6001" w:rsidP="006C6001">
      <w:pPr>
        <w:autoSpaceDE w:val="0"/>
        <w:autoSpaceDN w:val="0"/>
        <w:adjustRightInd w:val="0"/>
        <w:jc w:val="center"/>
        <w:rPr>
          <w:rFonts w:ascii="Arial" w:hAnsi="Arial" w:cs="Arial"/>
          <w:b/>
          <w:bCs/>
          <w:sz w:val="22"/>
          <w:szCs w:val="22"/>
        </w:rPr>
      </w:pPr>
    </w:p>
    <w:p w:rsidR="006C6001" w:rsidRPr="00D222D9" w:rsidRDefault="006C6001" w:rsidP="006C6001">
      <w:pPr>
        <w:autoSpaceDE w:val="0"/>
        <w:autoSpaceDN w:val="0"/>
        <w:adjustRightInd w:val="0"/>
        <w:jc w:val="center"/>
        <w:rPr>
          <w:rFonts w:ascii="Arial" w:hAnsi="Arial" w:cs="Arial"/>
          <w:sz w:val="22"/>
          <w:szCs w:val="22"/>
        </w:rPr>
      </w:pPr>
    </w:p>
    <w:p w:rsidR="006C6001" w:rsidRPr="002C7FC7" w:rsidRDefault="006C6001" w:rsidP="006C6001">
      <w:pPr>
        <w:pStyle w:val="Pta"/>
        <w:jc w:val="center"/>
        <w:rPr>
          <w:rFonts w:ascii="Arial" w:hAnsi="Arial" w:cs="Arial"/>
          <w:b/>
          <w:sz w:val="22"/>
          <w:szCs w:val="22"/>
        </w:rPr>
      </w:pPr>
      <w:r w:rsidRPr="002C7FC7">
        <w:rPr>
          <w:rFonts w:ascii="Arial" w:hAnsi="Arial" w:cs="Arial"/>
          <w:b/>
          <w:sz w:val="22"/>
          <w:szCs w:val="22"/>
        </w:rPr>
        <w:t xml:space="preserve">Zvýšenie pobytového štandardu pacientov - Nemocnica Staré Mesto, </w:t>
      </w:r>
    </w:p>
    <w:p w:rsidR="006C6001" w:rsidRDefault="006C6001" w:rsidP="006C6001">
      <w:pPr>
        <w:pStyle w:val="Pta"/>
        <w:jc w:val="center"/>
        <w:rPr>
          <w:rFonts w:ascii="Arial" w:hAnsi="Arial" w:cs="Arial"/>
          <w:b/>
          <w:sz w:val="22"/>
          <w:szCs w:val="22"/>
        </w:rPr>
      </w:pPr>
      <w:r w:rsidRPr="002C7FC7">
        <w:rPr>
          <w:rFonts w:ascii="Arial" w:hAnsi="Arial" w:cs="Arial"/>
          <w:b/>
          <w:sz w:val="22"/>
          <w:szCs w:val="22"/>
        </w:rPr>
        <w:t>Mickiewiczova 13,  813 69  Bratislava</w:t>
      </w:r>
    </w:p>
    <w:p w:rsidR="006C6001" w:rsidRPr="00D222D9" w:rsidRDefault="006C6001" w:rsidP="006C6001">
      <w:pPr>
        <w:autoSpaceDE w:val="0"/>
        <w:autoSpaceDN w:val="0"/>
        <w:adjustRightInd w:val="0"/>
        <w:jc w:val="center"/>
        <w:rPr>
          <w:rFonts w:ascii="Arial" w:hAnsi="Arial" w:cs="Arial"/>
          <w:sz w:val="22"/>
          <w:szCs w:val="22"/>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rPr>
          <w:sz w:val="23"/>
          <w:szCs w:val="23"/>
        </w:rPr>
      </w:pPr>
    </w:p>
    <w:p w:rsidR="006C6001" w:rsidRPr="001A5766" w:rsidRDefault="006C6001" w:rsidP="006C6001">
      <w:pPr>
        <w:autoSpaceDE w:val="0"/>
        <w:autoSpaceDN w:val="0"/>
        <w:adjustRightInd w:val="0"/>
        <w:jc w:val="both"/>
        <w:rPr>
          <w:sz w:val="23"/>
          <w:szCs w:val="23"/>
        </w:rPr>
      </w:pPr>
      <w:r w:rsidRPr="001A5766">
        <w:rPr>
          <w:sz w:val="23"/>
          <w:szCs w:val="23"/>
        </w:rPr>
        <w:t xml:space="preserve">                                                                   </w:t>
      </w:r>
      <w:r>
        <w:rPr>
          <w:sz w:val="23"/>
          <w:szCs w:val="23"/>
        </w:rPr>
        <w:t xml:space="preserve">      </w:t>
      </w:r>
      <w:r w:rsidRPr="001A5766">
        <w:rPr>
          <w:sz w:val="23"/>
          <w:szCs w:val="23"/>
        </w:rPr>
        <w:t xml:space="preserve">  ............................................................... </w:t>
      </w:r>
    </w:p>
    <w:p w:rsidR="006C6001" w:rsidRDefault="006C6001" w:rsidP="006C6001">
      <w:pPr>
        <w:ind w:left="4963" w:hanging="852"/>
        <w:rPr>
          <w:rFonts w:ascii="Arial" w:hAnsi="Arial" w:cs="Arial"/>
          <w:sz w:val="22"/>
          <w:szCs w:val="22"/>
          <w:lang w:eastAsia="x-none"/>
        </w:rPr>
      </w:pPr>
      <w:r w:rsidRPr="002C7FC7">
        <w:rPr>
          <w:rFonts w:ascii="Arial" w:hAnsi="Arial" w:cs="Arial"/>
          <w:sz w:val="22"/>
          <w:szCs w:val="22"/>
          <w:lang w:val="x-none" w:eastAsia="x-none"/>
        </w:rPr>
        <w:t xml:space="preserve">Pečiatka a podpis štatutárneho zástupcu </w:t>
      </w:r>
    </w:p>
    <w:p w:rsidR="006C6001" w:rsidRPr="002C7FC7" w:rsidRDefault="006C6001" w:rsidP="006C6001">
      <w:pPr>
        <w:ind w:left="4963" w:hanging="852"/>
        <w:rPr>
          <w:rFonts w:ascii="Arial" w:hAnsi="Arial" w:cs="Arial"/>
          <w:sz w:val="22"/>
          <w:szCs w:val="22"/>
          <w:lang w:val="x-none" w:eastAsia="x-none"/>
        </w:rPr>
      </w:pPr>
      <w:r>
        <w:rPr>
          <w:rFonts w:ascii="Arial" w:hAnsi="Arial" w:cs="Arial"/>
          <w:sz w:val="22"/>
          <w:szCs w:val="22"/>
          <w:lang w:eastAsia="x-none"/>
        </w:rPr>
        <w:t xml:space="preserve">                        </w:t>
      </w:r>
      <w:r w:rsidRPr="002C7FC7">
        <w:rPr>
          <w:rFonts w:ascii="Arial" w:hAnsi="Arial" w:cs="Arial"/>
          <w:sz w:val="22"/>
          <w:szCs w:val="22"/>
          <w:lang w:eastAsia="x-none"/>
        </w:rPr>
        <w:t>zhotoviteľa</w:t>
      </w:r>
    </w:p>
    <w:p w:rsidR="006C6001" w:rsidRPr="001A5766" w:rsidRDefault="006C6001" w:rsidP="006C6001">
      <w:pPr>
        <w:ind w:left="4963"/>
        <w:rPr>
          <w:rFonts w:cs="Arial"/>
          <w:sz w:val="16"/>
          <w:szCs w:val="16"/>
          <w:lang w:val="x-none" w:eastAsia="x-none"/>
        </w:rPr>
      </w:pPr>
    </w:p>
    <w:p w:rsidR="006C6001" w:rsidRPr="001A5766" w:rsidRDefault="006C6001" w:rsidP="006C6001"/>
    <w:p w:rsidR="006C6001" w:rsidRDefault="006C6001" w:rsidP="006C6001">
      <w:pPr>
        <w:pStyle w:val="Zkladntext"/>
        <w:ind w:left="4963"/>
        <w:rPr>
          <w:rFonts w:cs="Arial"/>
          <w:sz w:val="16"/>
          <w:szCs w:val="16"/>
        </w:rPr>
      </w:pPr>
    </w:p>
    <w:p w:rsidR="006C6001" w:rsidRDefault="006C6001" w:rsidP="006C6001">
      <w:pPr>
        <w:pStyle w:val="Zkladntext"/>
        <w:ind w:left="4963"/>
        <w:rPr>
          <w:rFonts w:cs="Arial"/>
          <w:sz w:val="16"/>
          <w:szCs w:val="16"/>
        </w:rPr>
      </w:pPr>
    </w:p>
    <w:p w:rsidR="006C6001" w:rsidRDefault="006C6001" w:rsidP="006C6001">
      <w:pPr>
        <w:pStyle w:val="Zkladntext"/>
        <w:ind w:left="4963"/>
        <w:rPr>
          <w:rFonts w:cs="Arial"/>
          <w:sz w:val="16"/>
          <w:szCs w:val="16"/>
        </w:rPr>
      </w:pPr>
    </w:p>
    <w:p w:rsidR="006C6001" w:rsidRDefault="006C6001" w:rsidP="006C6001">
      <w:pPr>
        <w:pStyle w:val="Zkladntext"/>
        <w:ind w:left="4963"/>
        <w:rPr>
          <w:rFonts w:cs="Arial"/>
          <w:sz w:val="16"/>
          <w:szCs w:val="16"/>
        </w:rPr>
      </w:pPr>
    </w:p>
    <w:p w:rsidR="006C6001" w:rsidRPr="006429FA" w:rsidRDefault="006C6001" w:rsidP="006C6001">
      <w:pPr>
        <w:ind w:left="4963"/>
        <w:jc w:val="both"/>
        <w:rPr>
          <w:rFonts w:ascii="Arial" w:hAnsi="Arial" w:cs="Arial"/>
          <w:sz w:val="22"/>
          <w:szCs w:val="22"/>
          <w:lang w:val="x-none" w:eastAsia="x-none"/>
        </w:rPr>
      </w:pPr>
    </w:p>
    <w:p w:rsidR="006C6001" w:rsidRPr="006429FA" w:rsidRDefault="006C6001" w:rsidP="006C6001">
      <w:pPr>
        <w:ind w:left="4963"/>
        <w:jc w:val="both"/>
        <w:rPr>
          <w:rFonts w:ascii="Arial" w:hAnsi="Arial" w:cs="Arial"/>
          <w:sz w:val="22"/>
          <w:szCs w:val="22"/>
          <w:lang w:val="x-none" w:eastAsia="x-none"/>
        </w:rPr>
      </w:pPr>
    </w:p>
    <w:p w:rsidR="006C6001" w:rsidRPr="006429FA" w:rsidRDefault="006C6001" w:rsidP="006C6001">
      <w:pPr>
        <w:jc w:val="both"/>
        <w:rPr>
          <w:rFonts w:ascii="Arial" w:hAnsi="Arial" w:cs="Arial"/>
          <w:sz w:val="22"/>
          <w:szCs w:val="22"/>
        </w:rPr>
      </w:pPr>
    </w:p>
    <w:p w:rsidR="006C6001" w:rsidRPr="001A5766" w:rsidRDefault="006C6001" w:rsidP="006C6001">
      <w:pPr>
        <w:autoSpaceDE w:val="0"/>
        <w:autoSpaceDN w:val="0"/>
        <w:adjustRightInd w:val="0"/>
        <w:rPr>
          <w:rFonts w:ascii="Arial" w:hAnsi="Arial" w:cs="Arial"/>
          <w:b/>
          <w:bCs/>
          <w:sz w:val="22"/>
          <w:szCs w:val="22"/>
        </w:rPr>
      </w:pPr>
    </w:p>
    <w:p w:rsidR="006C6001" w:rsidRPr="001A5766" w:rsidRDefault="006C6001" w:rsidP="006C6001">
      <w:pPr>
        <w:autoSpaceDE w:val="0"/>
        <w:autoSpaceDN w:val="0"/>
        <w:adjustRightInd w:val="0"/>
        <w:rPr>
          <w:rFonts w:ascii="Arial" w:hAnsi="Arial" w:cs="Arial"/>
          <w:b/>
          <w:bCs/>
          <w:sz w:val="22"/>
          <w:szCs w:val="22"/>
        </w:rPr>
      </w:pPr>
    </w:p>
    <w:p w:rsidR="006C6001" w:rsidRPr="001A5766" w:rsidRDefault="006C6001" w:rsidP="006C6001">
      <w:pPr>
        <w:autoSpaceDE w:val="0"/>
        <w:autoSpaceDN w:val="0"/>
        <w:adjustRightInd w:val="0"/>
        <w:rPr>
          <w:rFonts w:ascii="Arial" w:hAnsi="Arial" w:cs="Arial"/>
          <w:b/>
          <w:bCs/>
          <w:sz w:val="22"/>
          <w:szCs w:val="22"/>
        </w:rPr>
      </w:pPr>
    </w:p>
    <w:p w:rsidR="006C6001" w:rsidRPr="001A5766" w:rsidRDefault="006C6001" w:rsidP="006C6001">
      <w:pPr>
        <w:autoSpaceDE w:val="0"/>
        <w:autoSpaceDN w:val="0"/>
        <w:adjustRightInd w:val="0"/>
        <w:rPr>
          <w:rFonts w:ascii="Arial" w:hAnsi="Arial" w:cs="Arial"/>
          <w:b/>
          <w:bCs/>
          <w:sz w:val="22"/>
          <w:szCs w:val="22"/>
        </w:rPr>
      </w:pPr>
    </w:p>
    <w:p w:rsidR="006C6001" w:rsidRDefault="006C6001" w:rsidP="006C6001">
      <w:pPr>
        <w:autoSpaceDE w:val="0"/>
        <w:autoSpaceDN w:val="0"/>
        <w:adjustRightInd w:val="0"/>
        <w:rPr>
          <w:rFonts w:ascii="Arial" w:hAnsi="Arial" w:cs="Arial"/>
          <w:b/>
          <w:bCs/>
          <w:sz w:val="22"/>
          <w:szCs w:val="22"/>
        </w:rPr>
      </w:pPr>
    </w:p>
    <w:p w:rsidR="006C6001" w:rsidRPr="009E3301" w:rsidRDefault="006C6001" w:rsidP="006C6001">
      <w:pPr>
        <w:tabs>
          <w:tab w:val="left" w:pos="720"/>
        </w:tabs>
        <w:outlineLvl w:val="2"/>
        <w:rPr>
          <w:rFonts w:ascii="Arial" w:hAnsi="Arial" w:cs="Arial"/>
          <w:b/>
          <w:bCs/>
          <w:sz w:val="22"/>
          <w:szCs w:val="22"/>
        </w:rPr>
      </w:pPr>
    </w:p>
    <w:p w:rsidR="006C6001" w:rsidRPr="000128ED" w:rsidRDefault="006C6001" w:rsidP="006C6001">
      <w:pPr>
        <w:pStyle w:val="Zkladntext"/>
        <w:rPr>
          <w:rFonts w:ascii="Arial" w:hAnsi="Arial" w:cs="Arial"/>
          <w:sz w:val="16"/>
          <w:szCs w:val="16"/>
          <w:lang w:val="sk-SK"/>
        </w:rPr>
      </w:pPr>
    </w:p>
    <w:p w:rsidR="006C6001" w:rsidRPr="00AE2B79" w:rsidRDefault="006C6001" w:rsidP="006C6001">
      <w:pPr>
        <w:pStyle w:val="Zkladntext"/>
        <w:rPr>
          <w:rFonts w:ascii="Arial" w:hAnsi="Arial" w:cs="Arial"/>
          <w:sz w:val="16"/>
          <w:szCs w:val="16"/>
          <w:lang w:val="sk-SK"/>
        </w:rPr>
      </w:pPr>
    </w:p>
    <w:p w:rsidR="006C6001" w:rsidRPr="001A5766" w:rsidRDefault="006C6001" w:rsidP="006C6001">
      <w:pPr>
        <w:autoSpaceDE w:val="0"/>
        <w:autoSpaceDN w:val="0"/>
        <w:adjustRightInd w:val="0"/>
        <w:jc w:val="center"/>
        <w:rPr>
          <w:rFonts w:ascii="Arial" w:hAnsi="Arial" w:cs="Arial"/>
          <w:b/>
          <w:bCs/>
          <w:sz w:val="22"/>
          <w:szCs w:val="22"/>
        </w:rPr>
      </w:pPr>
    </w:p>
    <w:p w:rsidR="002830BF" w:rsidRDefault="002830BF"/>
    <w:sectPr w:rsidR="002830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F1" w:rsidRDefault="00FB07F1" w:rsidP="006C6001">
      <w:r>
        <w:separator/>
      </w:r>
    </w:p>
  </w:endnote>
  <w:endnote w:type="continuationSeparator" w:id="0">
    <w:p w:rsidR="00FB07F1" w:rsidRDefault="00FB07F1" w:rsidP="006C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Albertus">
    <w:panose1 w:val="020E070204030402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ton EE">
    <w:panose1 w:val="00000000000000000000"/>
    <w:charset w:val="02"/>
    <w:family w:val="swiss"/>
    <w:notTrueType/>
    <w:pitch w:val="variable"/>
  </w:font>
  <w:font w:name="SimSun">
    <w:altName w:val="宋体"/>
    <w:panose1 w:val="02010600030101010101"/>
    <w:charset w:val="86"/>
    <w:family w:val="auto"/>
    <w:pitch w:val="variable"/>
    <w:sig w:usb0="00000003" w:usb1="288F0000" w:usb2="00000016" w:usb3="00000000" w:csb0="0004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93191"/>
      <w:docPartObj>
        <w:docPartGallery w:val="Page Numbers (Bottom of Page)"/>
        <w:docPartUnique/>
      </w:docPartObj>
    </w:sdtPr>
    <w:sdtContent>
      <w:p w:rsidR="006C6001" w:rsidRDefault="006C6001">
        <w:pPr>
          <w:pStyle w:val="Pta"/>
          <w:jc w:val="right"/>
        </w:pPr>
        <w:r>
          <w:fldChar w:fldCharType="begin"/>
        </w:r>
        <w:r>
          <w:instrText>PAGE   \* MERGEFORMAT</w:instrText>
        </w:r>
        <w:r>
          <w:fldChar w:fldCharType="separate"/>
        </w:r>
        <w:r w:rsidR="00A46BC0">
          <w:rPr>
            <w:noProof/>
          </w:rPr>
          <w:t>10</w:t>
        </w:r>
        <w:r>
          <w:fldChar w:fldCharType="end"/>
        </w:r>
      </w:p>
    </w:sdtContent>
  </w:sdt>
  <w:p w:rsidR="006C6001" w:rsidRDefault="006C600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F1" w:rsidRDefault="00FB07F1" w:rsidP="006C6001">
      <w:r>
        <w:separator/>
      </w:r>
    </w:p>
  </w:footnote>
  <w:footnote w:type="continuationSeparator" w:id="0">
    <w:p w:rsidR="00FB07F1" w:rsidRDefault="00FB07F1" w:rsidP="006C6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6F4"/>
    <w:multiLevelType w:val="hybridMultilevel"/>
    <w:tmpl w:val="CD78F9BA"/>
    <w:lvl w:ilvl="0" w:tplc="41A85FB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10F7756E"/>
    <w:multiLevelType w:val="hybridMultilevel"/>
    <w:tmpl w:val="B5FE8224"/>
    <w:lvl w:ilvl="0" w:tplc="492C9AC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lvl>
    <w:lvl w:ilvl="2" w:tplc="78003C7C">
      <w:numFmt w:val="bullet"/>
      <w:lvlText w:val="•"/>
      <w:lvlJc w:val="left"/>
      <w:pPr>
        <w:ind w:left="1778" w:hanging="708"/>
      </w:pPr>
    </w:lvl>
    <w:lvl w:ilvl="3" w:tplc="D4740754">
      <w:numFmt w:val="bullet"/>
      <w:lvlText w:val="•"/>
      <w:lvlJc w:val="left"/>
      <w:pPr>
        <w:ind w:left="2736" w:hanging="708"/>
      </w:pPr>
    </w:lvl>
    <w:lvl w:ilvl="4" w:tplc="8CD40CAA">
      <w:numFmt w:val="bullet"/>
      <w:lvlText w:val="•"/>
      <w:lvlJc w:val="left"/>
      <w:pPr>
        <w:ind w:left="3695" w:hanging="708"/>
      </w:pPr>
    </w:lvl>
    <w:lvl w:ilvl="5" w:tplc="47A271DC">
      <w:numFmt w:val="bullet"/>
      <w:lvlText w:val="•"/>
      <w:lvlJc w:val="left"/>
      <w:pPr>
        <w:ind w:left="4653" w:hanging="708"/>
      </w:pPr>
    </w:lvl>
    <w:lvl w:ilvl="6" w:tplc="84482BF4">
      <w:numFmt w:val="bullet"/>
      <w:lvlText w:val="•"/>
      <w:lvlJc w:val="left"/>
      <w:pPr>
        <w:ind w:left="5612" w:hanging="708"/>
      </w:pPr>
    </w:lvl>
    <w:lvl w:ilvl="7" w:tplc="7ED0820C">
      <w:numFmt w:val="bullet"/>
      <w:lvlText w:val="•"/>
      <w:lvlJc w:val="left"/>
      <w:pPr>
        <w:ind w:left="6570" w:hanging="708"/>
      </w:pPr>
    </w:lvl>
    <w:lvl w:ilvl="8" w:tplc="9B406484">
      <w:numFmt w:val="bullet"/>
      <w:lvlText w:val="•"/>
      <w:lvlJc w:val="left"/>
      <w:pPr>
        <w:ind w:left="7529" w:hanging="708"/>
      </w:pPr>
    </w:lvl>
  </w:abstractNum>
  <w:abstractNum w:abstractNumId="4">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14337CE"/>
    <w:multiLevelType w:val="hybridMultilevel"/>
    <w:tmpl w:val="197027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B9D5779"/>
    <w:multiLevelType w:val="hybridMultilevel"/>
    <w:tmpl w:val="F5763BA4"/>
    <w:lvl w:ilvl="0" w:tplc="020A7F08">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nsid w:val="2C7B3770"/>
    <w:multiLevelType w:val="hybridMultilevel"/>
    <w:tmpl w:val="C6E01D9E"/>
    <w:lvl w:ilvl="0" w:tplc="2C669162">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31511D83"/>
    <w:multiLevelType w:val="hybridMultilevel"/>
    <w:tmpl w:val="2B7A539E"/>
    <w:lvl w:ilvl="0" w:tplc="ED1E1B06">
      <w:start w:val="1"/>
      <w:numFmt w:val="decimal"/>
      <w:lvlText w:val="%1."/>
      <w:lvlJc w:val="left"/>
      <w:pPr>
        <w:ind w:left="644" w:hanging="360"/>
      </w:pPr>
      <w:rPr>
        <w:rFonts w:ascii="Arial" w:hAnsi="Arial"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33E33815"/>
    <w:multiLevelType w:val="hybridMultilevel"/>
    <w:tmpl w:val="7BEEDBEC"/>
    <w:lvl w:ilvl="0" w:tplc="DAB62E92">
      <w:start w:val="1"/>
      <w:numFmt w:val="lowerLetter"/>
      <w:lvlText w:val="%1)"/>
      <w:lvlJc w:val="left"/>
      <w:pPr>
        <w:ind w:left="1065" w:hanging="360"/>
      </w:pPr>
      <w:rPr>
        <w:rFonts w:hint="default"/>
      </w:rPr>
    </w:lvl>
    <w:lvl w:ilvl="1" w:tplc="8962183C">
      <w:start w:val="1"/>
      <w:numFmt w:val="decimal"/>
      <w:lvlText w:val="%2."/>
      <w:lvlJc w:val="left"/>
      <w:pPr>
        <w:ind w:left="2135" w:hanging="710"/>
      </w:pPr>
      <w:rPr>
        <w:rFonts w:hint="default"/>
      </w:r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A415DA2"/>
    <w:multiLevelType w:val="hybridMultilevel"/>
    <w:tmpl w:val="C5303D82"/>
    <w:lvl w:ilvl="0" w:tplc="F5320F28">
      <w:start w:val="1"/>
      <w:numFmt w:val="decimal"/>
      <w:lvlText w:val="%1."/>
      <w:lvlJc w:val="left"/>
      <w:pPr>
        <w:ind w:left="765" w:hanging="405"/>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B5DAC"/>
    <w:multiLevelType w:val="hybridMultilevel"/>
    <w:tmpl w:val="D85E1812"/>
    <w:lvl w:ilvl="0" w:tplc="41A85FB2">
      <w:start w:val="1"/>
      <w:numFmt w:val="lowerLetter"/>
      <w:lvlText w:val="%1)"/>
      <w:lvlJc w:val="left"/>
      <w:pPr>
        <w:ind w:left="1440" w:hanging="360"/>
      </w:pPr>
      <w:rPr>
        <w:rFonts w:hint="default"/>
      </w:rPr>
    </w:lvl>
    <w:lvl w:ilvl="1" w:tplc="D0FE3BC4">
      <w:start w:val="1"/>
      <w:numFmt w:val="decimal"/>
      <w:lvlText w:val="%2."/>
      <w:lvlJc w:val="left"/>
      <w:pPr>
        <w:ind w:left="2510" w:hanging="71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32B274D"/>
    <w:multiLevelType w:val="hybridMultilevel"/>
    <w:tmpl w:val="9934D08E"/>
    <w:lvl w:ilvl="0" w:tplc="CD7CC68E">
      <w:start w:val="1"/>
      <w:numFmt w:val="lowerLetter"/>
      <w:lvlText w:val="%1)"/>
      <w:lvlJc w:val="left"/>
      <w:pPr>
        <w:ind w:left="927" w:hanging="360"/>
      </w:pPr>
      <w:rPr>
        <w:rFonts w:hint="default"/>
      </w:rPr>
    </w:lvl>
    <w:lvl w:ilvl="1" w:tplc="7EB8BF98">
      <w:start w:val="1"/>
      <w:numFmt w:val="bullet"/>
      <w:lvlText w:val="-"/>
      <w:lvlJc w:val="left"/>
      <w:pPr>
        <w:ind w:left="1647" w:hanging="360"/>
      </w:pPr>
      <w:rPr>
        <w:rFonts w:ascii="Arial" w:eastAsia="Times New Roman" w:hAnsi="Arial" w:cs="Arial"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A5A5773"/>
    <w:multiLevelType w:val="multilevel"/>
    <w:tmpl w:val="87962D94"/>
    <w:lvl w:ilvl="0">
      <w:start w:val="1"/>
      <w:numFmt w:val="decimal"/>
      <w:pStyle w:val="Nadpis3"/>
      <w:lvlText w:val="%1"/>
      <w:lvlJc w:val="left"/>
      <w:pPr>
        <w:ind w:left="643" w:hanging="360"/>
      </w:pPr>
      <w:rPr>
        <w:rFonts w:hint="default"/>
      </w:rPr>
    </w:lvl>
    <w:lvl w:ilvl="1">
      <w:start w:val="1"/>
      <w:numFmt w:val="decimal"/>
      <w:isLgl/>
      <w:lvlText w:val="%1.%2."/>
      <w:lvlJc w:val="left"/>
      <w:pPr>
        <w:ind w:left="786" w:hanging="360"/>
      </w:pPr>
      <w:rPr>
        <w:rFonts w:hint="default"/>
        <w:b w:val="0"/>
        <w:i w:val="0"/>
        <w:strike w:val="0"/>
        <w:color w:val="auto"/>
        <w:sz w:val="22"/>
        <w:szCs w:val="22"/>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9A74717"/>
    <w:multiLevelType w:val="hybridMultilevel"/>
    <w:tmpl w:val="A3B6292A"/>
    <w:lvl w:ilvl="0" w:tplc="EAC2A510">
      <w:start w:val="1"/>
      <w:numFmt w:val="decimal"/>
      <w:lvlText w:val="%1."/>
      <w:lvlJc w:val="left"/>
      <w:pPr>
        <w:ind w:left="1070" w:hanging="710"/>
      </w:pPr>
      <w:rPr>
        <w:rFonts w:hint="default"/>
      </w:rPr>
    </w:lvl>
    <w:lvl w:ilvl="1" w:tplc="1EE475C4">
      <w:start w:val="19"/>
      <w:numFmt w:val="bullet"/>
      <w:lvlText w:val="-"/>
      <w:lvlJc w:val="left"/>
      <w:pPr>
        <w:ind w:left="1440" w:hanging="360"/>
      </w:pPr>
      <w:rPr>
        <w:rFonts w:ascii="Arial" w:eastAsia="Times New Roman" w:hAnsi="Arial" w:cs="Arial" w:hint="default"/>
      </w:rPr>
    </w:lvl>
    <w:lvl w:ilvl="2" w:tplc="A7420C2A">
      <w:start w:val="1"/>
      <w:numFmt w:val="lowerLetter"/>
      <w:lvlText w:val="%3)"/>
      <w:lvlJc w:val="left"/>
      <w:pPr>
        <w:ind w:left="2340" w:hanging="360"/>
      </w:pPr>
      <w:rPr>
        <w:rFonts w:ascii="Times New Roman" w:hAnsi="Times New Roman" w:cs="Times New Roman" w:hint="default"/>
        <w:sz w:val="2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FD55FF2"/>
    <w:multiLevelType w:val="hybridMultilevel"/>
    <w:tmpl w:val="2A52E950"/>
    <w:lvl w:ilvl="0" w:tplc="54A832A4">
      <w:start w:val="1"/>
      <w:numFmt w:val="decimal"/>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22"/>
  </w:num>
  <w:num w:numId="5">
    <w:abstractNumId w:val="4"/>
  </w:num>
  <w:num w:numId="6">
    <w:abstractNumId w:val="19"/>
  </w:num>
  <w:num w:numId="7">
    <w:abstractNumId w:val="17"/>
  </w:num>
  <w:num w:numId="8">
    <w:abstractNumId w:val="1"/>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23"/>
  </w:num>
  <w:num w:numId="12">
    <w:abstractNumId w:val="21"/>
  </w:num>
  <w:num w:numId="13">
    <w:abstractNumId w:val="18"/>
  </w:num>
  <w:num w:numId="14">
    <w:abstractNumId w:val="0"/>
  </w:num>
  <w:num w:numId="15">
    <w:abstractNumId w:val="15"/>
  </w:num>
  <w:num w:numId="16">
    <w:abstractNumId w:val="6"/>
  </w:num>
  <w:num w:numId="17">
    <w:abstractNumId w:val="2"/>
  </w:num>
  <w:num w:numId="18">
    <w:abstractNumId w:val="9"/>
  </w:num>
  <w:num w:numId="19">
    <w:abstractNumId w:val="7"/>
  </w:num>
  <w:num w:numId="20">
    <w:abstractNumId w:val="16"/>
  </w:num>
  <w:num w:numId="21">
    <w:abstractNumId w:val="8"/>
  </w:num>
  <w:num w:numId="22">
    <w:abstractNumId w:val="20"/>
  </w:num>
  <w:num w:numId="23">
    <w:abstractNumId w:val="1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67"/>
    <w:rsid w:val="002830BF"/>
    <w:rsid w:val="006C6001"/>
    <w:rsid w:val="008E7A46"/>
    <w:rsid w:val="00A46BC0"/>
    <w:rsid w:val="00B83367"/>
    <w:rsid w:val="00FB0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600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qFormat/>
    <w:rsid w:val="006C6001"/>
    <w:pPr>
      <w:keepNext/>
      <w:widowControl w:val="0"/>
      <w:jc w:val="both"/>
      <w:outlineLvl w:val="0"/>
    </w:pPr>
    <w:rPr>
      <w:rFonts w:ascii="Arial" w:hAnsi="Arial" w:cs="Arial"/>
      <w:b/>
      <w:bCs/>
      <w:caps/>
      <w:sz w:val="22"/>
      <w:szCs w:val="22"/>
    </w:rPr>
  </w:style>
  <w:style w:type="paragraph" w:styleId="Nadpis2">
    <w:name w:val="heading 2"/>
    <w:basedOn w:val="Normlny"/>
    <w:next w:val="Normlny"/>
    <w:link w:val="Nadpis2Char"/>
    <w:autoRedefine/>
    <w:qFormat/>
    <w:rsid w:val="006C6001"/>
    <w:pPr>
      <w:jc w:val="center"/>
      <w:outlineLvl w:val="1"/>
    </w:pPr>
    <w:rPr>
      <w:b/>
      <w:bCs/>
      <w:caps/>
      <w:color w:val="000000"/>
    </w:rPr>
  </w:style>
  <w:style w:type="paragraph" w:styleId="Nadpis3">
    <w:name w:val="heading 3"/>
    <w:basedOn w:val="Normlny"/>
    <w:next w:val="Normlny"/>
    <w:link w:val="Nadpis3Char"/>
    <w:autoRedefine/>
    <w:qFormat/>
    <w:rsid w:val="006C6001"/>
    <w:pPr>
      <w:numPr>
        <w:numId w:val="22"/>
      </w:numPr>
      <w:tabs>
        <w:tab w:val="left" w:pos="567"/>
      </w:tabs>
      <w:ind w:left="1080" w:hanging="1080"/>
      <w:outlineLvl w:val="2"/>
    </w:pPr>
    <w:rPr>
      <w:rFonts w:ascii="Arial" w:hAnsi="Arial" w:cs="Arial"/>
      <w:b/>
      <w:bCs/>
      <w:caps/>
      <w:sz w:val="22"/>
      <w:szCs w:val="22"/>
    </w:rPr>
  </w:style>
  <w:style w:type="paragraph" w:styleId="Nadpis4">
    <w:name w:val="heading 4"/>
    <w:basedOn w:val="Normlny"/>
    <w:next w:val="Normlny"/>
    <w:link w:val="Nadpis4Char"/>
    <w:qFormat/>
    <w:rsid w:val="006C6001"/>
    <w:pPr>
      <w:keepNext/>
      <w:numPr>
        <w:ilvl w:val="3"/>
        <w:numId w:val="1"/>
      </w:numPr>
      <w:jc w:val="center"/>
      <w:outlineLvl w:val="3"/>
    </w:pPr>
    <w:rPr>
      <w:b/>
      <w:bCs/>
      <w:sz w:val="28"/>
      <w:szCs w:val="28"/>
    </w:rPr>
  </w:style>
  <w:style w:type="paragraph" w:styleId="Nadpis5">
    <w:name w:val="heading 5"/>
    <w:basedOn w:val="Normlny"/>
    <w:next w:val="Normlny"/>
    <w:link w:val="Nadpis5Char"/>
    <w:qFormat/>
    <w:rsid w:val="006C6001"/>
    <w:pPr>
      <w:keepNext/>
      <w:numPr>
        <w:ilvl w:val="4"/>
        <w:numId w:val="1"/>
      </w:numPr>
      <w:jc w:val="both"/>
      <w:outlineLvl w:val="4"/>
    </w:pPr>
    <w:rPr>
      <w:b/>
      <w:bCs/>
    </w:rPr>
  </w:style>
  <w:style w:type="paragraph" w:styleId="Nadpis6">
    <w:name w:val="heading 6"/>
    <w:basedOn w:val="Normlny"/>
    <w:next w:val="Normlny"/>
    <w:link w:val="Nadpis6Char"/>
    <w:qFormat/>
    <w:rsid w:val="006C6001"/>
    <w:pPr>
      <w:keepNext/>
      <w:numPr>
        <w:ilvl w:val="5"/>
        <w:numId w:val="1"/>
      </w:numPr>
      <w:outlineLvl w:val="5"/>
    </w:pPr>
    <w:rPr>
      <w:rFonts w:ascii="Arial" w:hAnsi="Arial" w:cs="Arial"/>
      <w:b/>
      <w:bCs/>
      <w:sz w:val="20"/>
      <w:szCs w:val="20"/>
    </w:rPr>
  </w:style>
  <w:style w:type="paragraph" w:styleId="Nadpis7">
    <w:name w:val="heading 7"/>
    <w:basedOn w:val="Normlny"/>
    <w:next w:val="Normlny"/>
    <w:link w:val="Nadpis7Char"/>
    <w:qFormat/>
    <w:rsid w:val="006C6001"/>
    <w:pPr>
      <w:numPr>
        <w:ilvl w:val="6"/>
        <w:numId w:val="1"/>
      </w:numPr>
      <w:spacing w:before="240" w:after="60"/>
      <w:outlineLvl w:val="6"/>
    </w:pPr>
  </w:style>
  <w:style w:type="paragraph" w:styleId="Nadpis8">
    <w:name w:val="heading 8"/>
    <w:basedOn w:val="Normlny"/>
    <w:next w:val="Normlny"/>
    <w:link w:val="Nadpis8Char"/>
    <w:qFormat/>
    <w:rsid w:val="006C6001"/>
    <w:pPr>
      <w:numPr>
        <w:ilvl w:val="7"/>
        <w:numId w:val="1"/>
      </w:numPr>
      <w:spacing w:before="240" w:after="60"/>
      <w:outlineLvl w:val="7"/>
    </w:pPr>
    <w:rPr>
      <w:i/>
      <w:iCs/>
    </w:rPr>
  </w:style>
  <w:style w:type="paragraph" w:styleId="Nadpis9">
    <w:name w:val="heading 9"/>
    <w:basedOn w:val="Normlny"/>
    <w:next w:val="Normlny"/>
    <w:link w:val="Nadpis9Char"/>
    <w:qFormat/>
    <w:rsid w:val="006C6001"/>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6001"/>
    <w:rPr>
      <w:rFonts w:ascii="Arial" w:eastAsia="Times New Roman" w:hAnsi="Arial" w:cs="Arial"/>
      <w:b/>
      <w:bCs/>
      <w:caps/>
      <w:lang w:eastAsia="sk-SK"/>
    </w:rPr>
  </w:style>
  <w:style w:type="character" w:customStyle="1" w:styleId="Nadpis2Char">
    <w:name w:val="Nadpis 2 Char"/>
    <w:basedOn w:val="Predvolenpsmoodseku"/>
    <w:link w:val="Nadpis2"/>
    <w:rsid w:val="006C6001"/>
    <w:rPr>
      <w:rFonts w:ascii="Times New Roman" w:eastAsia="Times New Roman" w:hAnsi="Times New Roman" w:cs="Times New Roman"/>
      <w:b/>
      <w:bCs/>
      <w:caps/>
      <w:color w:val="000000"/>
      <w:sz w:val="24"/>
      <w:szCs w:val="24"/>
      <w:lang w:eastAsia="sk-SK"/>
    </w:rPr>
  </w:style>
  <w:style w:type="character" w:customStyle="1" w:styleId="Nadpis3Char">
    <w:name w:val="Nadpis 3 Char"/>
    <w:basedOn w:val="Predvolenpsmoodseku"/>
    <w:link w:val="Nadpis3"/>
    <w:rsid w:val="006C6001"/>
    <w:rPr>
      <w:rFonts w:ascii="Arial" w:eastAsia="Times New Roman" w:hAnsi="Arial" w:cs="Arial"/>
      <w:b/>
      <w:bCs/>
      <w:caps/>
      <w:lang w:eastAsia="sk-SK"/>
    </w:rPr>
  </w:style>
  <w:style w:type="character" w:customStyle="1" w:styleId="Nadpis4Char">
    <w:name w:val="Nadpis 4 Char"/>
    <w:basedOn w:val="Predvolenpsmoodseku"/>
    <w:link w:val="Nadpis4"/>
    <w:rsid w:val="006C600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6C600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6C6001"/>
    <w:rPr>
      <w:rFonts w:ascii="Arial" w:eastAsia="Times New Roman" w:hAnsi="Arial" w:cs="Arial"/>
      <w:b/>
      <w:bCs/>
      <w:sz w:val="20"/>
      <w:szCs w:val="20"/>
      <w:lang w:eastAsia="sk-SK"/>
    </w:rPr>
  </w:style>
  <w:style w:type="character" w:customStyle="1" w:styleId="Nadpis7Char">
    <w:name w:val="Nadpis 7 Char"/>
    <w:basedOn w:val="Predvolenpsmoodseku"/>
    <w:link w:val="Nadpis7"/>
    <w:rsid w:val="006C6001"/>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6C6001"/>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6C6001"/>
    <w:rPr>
      <w:rFonts w:ascii="Arial" w:eastAsia="Times New Roman" w:hAnsi="Arial" w:cs="Arial"/>
      <w:lang w:eastAsia="sk-SK"/>
    </w:rPr>
  </w:style>
  <w:style w:type="paragraph" w:styleId="Nzov">
    <w:name w:val="Title"/>
    <w:basedOn w:val="Normlny"/>
    <w:link w:val="NzovChar"/>
    <w:qFormat/>
    <w:rsid w:val="006C6001"/>
    <w:pPr>
      <w:jc w:val="center"/>
    </w:pPr>
    <w:rPr>
      <w:b/>
      <w:bCs/>
    </w:rPr>
  </w:style>
  <w:style w:type="character" w:customStyle="1" w:styleId="NzovChar">
    <w:name w:val="Názov Char"/>
    <w:basedOn w:val="Predvolenpsmoodseku"/>
    <w:link w:val="Nzov"/>
    <w:rsid w:val="006C6001"/>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6C6001"/>
    <w:pPr>
      <w:jc w:val="both"/>
    </w:pPr>
    <w:rPr>
      <w:lang w:val="x-none" w:eastAsia="x-none"/>
    </w:rPr>
  </w:style>
  <w:style w:type="character" w:customStyle="1" w:styleId="ZkladntextChar">
    <w:name w:val="Základný text Char"/>
    <w:basedOn w:val="Predvolenpsmoodseku"/>
    <w:link w:val="Zkladntext"/>
    <w:rsid w:val="006C6001"/>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rsid w:val="006C6001"/>
    <w:pPr>
      <w:spacing w:after="120" w:line="480" w:lineRule="auto"/>
    </w:pPr>
    <w:rPr>
      <w:lang w:val="x-none" w:eastAsia="x-none"/>
    </w:rPr>
  </w:style>
  <w:style w:type="character" w:customStyle="1" w:styleId="ZarkazkladnhotextuChar">
    <w:name w:val="Zarážka základného textu Char"/>
    <w:basedOn w:val="Predvolenpsmoodseku"/>
    <w:link w:val="Zarkazkladnhotextu"/>
    <w:rsid w:val="006C6001"/>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6C6001"/>
    <w:rPr>
      <w:rFonts w:ascii="Arial" w:hAnsi="Arial" w:cs="Arial"/>
      <w:b/>
      <w:bCs/>
      <w:sz w:val="20"/>
      <w:szCs w:val="20"/>
    </w:rPr>
  </w:style>
  <w:style w:type="character" w:customStyle="1" w:styleId="Zkladntext3Char">
    <w:name w:val="Základný text 3 Char"/>
    <w:basedOn w:val="Predvolenpsmoodseku"/>
    <w:link w:val="Zkladntext3"/>
    <w:rsid w:val="006C6001"/>
    <w:rPr>
      <w:rFonts w:ascii="Arial" w:eastAsia="Times New Roman" w:hAnsi="Arial" w:cs="Arial"/>
      <w:b/>
      <w:bCs/>
      <w:sz w:val="20"/>
      <w:szCs w:val="20"/>
      <w:lang w:eastAsia="sk-SK"/>
    </w:rPr>
  </w:style>
  <w:style w:type="paragraph" w:styleId="Hlavika">
    <w:name w:val="header"/>
    <w:aliases w:val=" 1,-Manuals,hdr"/>
    <w:basedOn w:val="Normlny"/>
    <w:link w:val="HlavikaChar"/>
    <w:rsid w:val="006C6001"/>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rsid w:val="006C6001"/>
    <w:rPr>
      <w:rFonts w:ascii="Times New Roman" w:eastAsia="Times New Roman" w:hAnsi="Times New Roman" w:cs="Times New Roman"/>
      <w:sz w:val="24"/>
      <w:szCs w:val="24"/>
      <w:lang w:val="x-none" w:eastAsia="x-none"/>
    </w:rPr>
  </w:style>
  <w:style w:type="paragraph" w:styleId="Zarkazkladnhotextu2">
    <w:name w:val="Body Text Indent 2"/>
    <w:basedOn w:val="Normlny"/>
    <w:link w:val="Zarkazkladnhotextu2Char"/>
    <w:rsid w:val="006C6001"/>
    <w:pPr>
      <w:ind w:left="540"/>
    </w:pPr>
    <w:rPr>
      <w:lang w:val="x-none" w:eastAsia="x-none"/>
    </w:rPr>
  </w:style>
  <w:style w:type="character" w:customStyle="1" w:styleId="Zarkazkladnhotextu2Char">
    <w:name w:val="Zarážka základného textu 2 Char"/>
    <w:basedOn w:val="Predvolenpsmoodseku"/>
    <w:link w:val="Zarkazkladnhotextu2"/>
    <w:rsid w:val="006C6001"/>
    <w:rPr>
      <w:rFonts w:ascii="Times New Roman" w:eastAsia="Times New Roman" w:hAnsi="Times New Roman" w:cs="Times New Roman"/>
      <w:sz w:val="24"/>
      <w:szCs w:val="24"/>
      <w:lang w:val="x-none" w:eastAsia="x-none"/>
    </w:rPr>
  </w:style>
  <w:style w:type="paragraph" w:styleId="Zarkazkladnhotextu3">
    <w:name w:val="Body Text Indent 3"/>
    <w:basedOn w:val="Normlny"/>
    <w:link w:val="Zarkazkladnhotextu3Char"/>
    <w:rsid w:val="006C6001"/>
    <w:pPr>
      <w:spacing w:after="120"/>
      <w:ind w:left="283"/>
    </w:pPr>
    <w:rPr>
      <w:sz w:val="16"/>
      <w:szCs w:val="16"/>
    </w:rPr>
  </w:style>
  <w:style w:type="character" w:customStyle="1" w:styleId="Zarkazkladnhotextu3Char">
    <w:name w:val="Zarážka základného textu 3 Char"/>
    <w:basedOn w:val="Predvolenpsmoodseku"/>
    <w:link w:val="Zarkazkladnhotextu3"/>
    <w:rsid w:val="006C6001"/>
    <w:rPr>
      <w:rFonts w:ascii="Times New Roman" w:eastAsia="Times New Roman" w:hAnsi="Times New Roman" w:cs="Times New Roman"/>
      <w:sz w:val="16"/>
      <w:szCs w:val="16"/>
      <w:lang w:eastAsia="sk-SK"/>
    </w:rPr>
  </w:style>
  <w:style w:type="paragraph" w:customStyle="1" w:styleId="milos">
    <w:name w:val="milos"/>
    <w:basedOn w:val="Normlny"/>
    <w:rsid w:val="006C6001"/>
    <w:pPr>
      <w:widowControl w:val="0"/>
      <w:tabs>
        <w:tab w:val="left" w:pos="567"/>
      </w:tabs>
      <w:ind w:left="567"/>
    </w:pPr>
    <w:rPr>
      <w:rFonts w:ascii="EEL1 Aval" w:hAnsi="EEL1 Aval"/>
      <w:lang w:val="de-DE"/>
    </w:rPr>
  </w:style>
  <w:style w:type="paragraph" w:styleId="Pta">
    <w:name w:val="footer"/>
    <w:basedOn w:val="Normlny"/>
    <w:link w:val="PtaChar"/>
    <w:uiPriority w:val="99"/>
    <w:rsid w:val="006C6001"/>
    <w:pPr>
      <w:tabs>
        <w:tab w:val="center" w:pos="4536"/>
        <w:tab w:val="right" w:pos="9072"/>
      </w:tabs>
    </w:pPr>
  </w:style>
  <w:style w:type="character" w:customStyle="1" w:styleId="PtaChar">
    <w:name w:val="Päta Char"/>
    <w:basedOn w:val="Predvolenpsmoodseku"/>
    <w:link w:val="Pta"/>
    <w:uiPriority w:val="99"/>
    <w:rsid w:val="006C6001"/>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6C6001"/>
    <w:pPr>
      <w:jc w:val="center"/>
    </w:pPr>
    <w:rPr>
      <w:rFonts w:ascii="Albertus" w:hAnsi="Albertus" w:cs="Albertus"/>
      <w:b/>
      <w:bCs/>
      <w:sz w:val="20"/>
      <w:szCs w:val="20"/>
      <w:lang w:eastAsia="cs-CZ"/>
    </w:rPr>
  </w:style>
  <w:style w:type="character" w:customStyle="1" w:styleId="PodtitulChar">
    <w:name w:val="Podtitul Char"/>
    <w:basedOn w:val="Predvolenpsmoodseku"/>
    <w:link w:val="Podtitul"/>
    <w:rsid w:val="006C6001"/>
    <w:rPr>
      <w:rFonts w:ascii="Albertus" w:eastAsia="Times New Roman" w:hAnsi="Albertus" w:cs="Albertus"/>
      <w:b/>
      <w:bCs/>
      <w:sz w:val="20"/>
      <w:szCs w:val="20"/>
      <w:lang w:eastAsia="cs-CZ"/>
    </w:rPr>
  </w:style>
  <w:style w:type="paragraph" w:styleId="Obsah1">
    <w:name w:val="toc 1"/>
    <w:basedOn w:val="Normlny"/>
    <w:next w:val="Normlny"/>
    <w:autoRedefine/>
    <w:semiHidden/>
    <w:rsid w:val="006C6001"/>
    <w:pPr>
      <w:tabs>
        <w:tab w:val="left" w:pos="851"/>
        <w:tab w:val="right" w:leader="dot" w:pos="9062"/>
      </w:tabs>
      <w:spacing w:before="120" w:after="120"/>
    </w:pPr>
    <w:rPr>
      <w:rFonts w:ascii="Trebuchet MS" w:hAnsi="Trebuchet MS" w:cs="Trebuchet MS"/>
      <w:caps/>
    </w:rPr>
  </w:style>
  <w:style w:type="paragraph" w:styleId="Obsah2">
    <w:name w:val="toc 2"/>
    <w:basedOn w:val="Normlny"/>
    <w:next w:val="Normlny"/>
    <w:autoRedefine/>
    <w:semiHidden/>
    <w:rsid w:val="006C6001"/>
    <w:pPr>
      <w:tabs>
        <w:tab w:val="right" w:leader="dot" w:pos="9062"/>
      </w:tabs>
      <w:ind w:left="284"/>
    </w:pPr>
    <w:rPr>
      <w:rFonts w:ascii="Trebuchet MS" w:hAnsi="Trebuchet MS" w:cs="Trebuchet MS"/>
      <w:smallCaps/>
      <w:sz w:val="22"/>
      <w:szCs w:val="22"/>
    </w:rPr>
  </w:style>
  <w:style w:type="paragraph" w:styleId="Obsah3">
    <w:name w:val="toc 3"/>
    <w:basedOn w:val="Normlny"/>
    <w:next w:val="Normlny"/>
    <w:autoRedefine/>
    <w:semiHidden/>
    <w:rsid w:val="006C6001"/>
    <w:pPr>
      <w:tabs>
        <w:tab w:val="left" w:pos="960"/>
        <w:tab w:val="left" w:pos="1134"/>
        <w:tab w:val="left" w:pos="1200"/>
        <w:tab w:val="right" w:leader="dot" w:pos="9062"/>
      </w:tabs>
      <w:spacing w:line="264" w:lineRule="auto"/>
      <w:ind w:left="482"/>
    </w:pPr>
    <w:rPr>
      <w:rFonts w:ascii="Trebuchet MS" w:hAnsi="Trebuchet MS"/>
      <w:noProof/>
      <w:sz w:val="20"/>
      <w:szCs w:val="20"/>
    </w:rPr>
  </w:style>
  <w:style w:type="paragraph" w:styleId="Obsah4">
    <w:name w:val="toc 4"/>
    <w:basedOn w:val="Normlny"/>
    <w:next w:val="Normlny"/>
    <w:autoRedefine/>
    <w:semiHidden/>
    <w:rsid w:val="006C6001"/>
    <w:pPr>
      <w:ind w:left="720"/>
    </w:pPr>
    <w:rPr>
      <w:sz w:val="18"/>
      <w:szCs w:val="18"/>
    </w:rPr>
  </w:style>
  <w:style w:type="paragraph" w:styleId="Obsah5">
    <w:name w:val="toc 5"/>
    <w:basedOn w:val="Normlny"/>
    <w:next w:val="Normlny"/>
    <w:autoRedefine/>
    <w:semiHidden/>
    <w:rsid w:val="006C6001"/>
    <w:pPr>
      <w:ind w:left="960"/>
    </w:pPr>
    <w:rPr>
      <w:sz w:val="18"/>
      <w:szCs w:val="18"/>
    </w:rPr>
  </w:style>
  <w:style w:type="paragraph" w:styleId="Obsah6">
    <w:name w:val="toc 6"/>
    <w:basedOn w:val="Normlny"/>
    <w:next w:val="Normlny"/>
    <w:autoRedefine/>
    <w:semiHidden/>
    <w:rsid w:val="006C6001"/>
    <w:pPr>
      <w:ind w:left="1200"/>
    </w:pPr>
    <w:rPr>
      <w:sz w:val="18"/>
      <w:szCs w:val="18"/>
    </w:rPr>
  </w:style>
  <w:style w:type="paragraph" w:styleId="Obsah7">
    <w:name w:val="toc 7"/>
    <w:basedOn w:val="Normlny"/>
    <w:next w:val="Normlny"/>
    <w:autoRedefine/>
    <w:semiHidden/>
    <w:rsid w:val="006C6001"/>
    <w:pPr>
      <w:ind w:left="1440"/>
    </w:pPr>
    <w:rPr>
      <w:sz w:val="18"/>
      <w:szCs w:val="18"/>
    </w:rPr>
  </w:style>
  <w:style w:type="paragraph" w:styleId="Obsah8">
    <w:name w:val="toc 8"/>
    <w:basedOn w:val="Normlny"/>
    <w:next w:val="Normlny"/>
    <w:autoRedefine/>
    <w:semiHidden/>
    <w:rsid w:val="006C6001"/>
    <w:pPr>
      <w:ind w:left="1680"/>
    </w:pPr>
    <w:rPr>
      <w:sz w:val="18"/>
      <w:szCs w:val="18"/>
    </w:rPr>
  </w:style>
  <w:style w:type="paragraph" w:styleId="Obsah9">
    <w:name w:val="toc 9"/>
    <w:basedOn w:val="Normlny"/>
    <w:next w:val="Normlny"/>
    <w:autoRedefine/>
    <w:semiHidden/>
    <w:rsid w:val="006C6001"/>
    <w:pPr>
      <w:ind w:left="1920"/>
    </w:pPr>
    <w:rPr>
      <w:sz w:val="18"/>
      <w:szCs w:val="18"/>
    </w:rPr>
  </w:style>
  <w:style w:type="paragraph" w:customStyle="1" w:styleId="Obsah10">
    <w:name w:val="Obsah1"/>
    <w:basedOn w:val="Obsah1"/>
    <w:autoRedefine/>
    <w:rsid w:val="006C6001"/>
    <w:pPr>
      <w:tabs>
        <w:tab w:val="right" w:leader="dot" w:pos="8789"/>
      </w:tabs>
    </w:pPr>
    <w:rPr>
      <w:b/>
      <w:bCs/>
    </w:rPr>
  </w:style>
  <w:style w:type="character" w:styleId="Hypertextovprepojenie">
    <w:name w:val="Hyperlink"/>
    <w:rsid w:val="006C6001"/>
    <w:rPr>
      <w:color w:val="0000FF"/>
      <w:u w:val="single"/>
    </w:rPr>
  </w:style>
  <w:style w:type="paragraph" w:styleId="Normlnywebov">
    <w:name w:val="Normal (Web)"/>
    <w:basedOn w:val="Normlny"/>
    <w:rsid w:val="006C6001"/>
    <w:pPr>
      <w:spacing w:before="100" w:beforeAutospacing="1" w:after="100" w:afterAutospacing="1"/>
    </w:pPr>
    <w:rPr>
      <w:rFonts w:ascii="Arial Unicode MS" w:eastAsia="Arial Unicode MS" w:hAnsi="Arial Unicode MS" w:cs="Arial Unicode MS"/>
      <w:color w:val="000000"/>
    </w:rPr>
  </w:style>
  <w:style w:type="paragraph" w:styleId="Textbubliny">
    <w:name w:val="Balloon Text"/>
    <w:basedOn w:val="Normlny"/>
    <w:link w:val="TextbublinyChar"/>
    <w:semiHidden/>
    <w:rsid w:val="006C6001"/>
    <w:rPr>
      <w:rFonts w:ascii="Tahoma" w:hAnsi="Tahoma" w:cs="Tahoma"/>
      <w:sz w:val="16"/>
      <w:szCs w:val="16"/>
    </w:rPr>
  </w:style>
  <w:style w:type="character" w:customStyle="1" w:styleId="TextbublinyChar">
    <w:name w:val="Text bubliny Char"/>
    <w:basedOn w:val="Predvolenpsmoodseku"/>
    <w:link w:val="Textbubliny"/>
    <w:semiHidden/>
    <w:rsid w:val="006C6001"/>
    <w:rPr>
      <w:rFonts w:ascii="Tahoma" w:eastAsia="Times New Roman" w:hAnsi="Tahoma" w:cs="Tahoma"/>
      <w:sz w:val="16"/>
      <w:szCs w:val="16"/>
      <w:lang w:eastAsia="sk-SK"/>
    </w:rPr>
  </w:style>
  <w:style w:type="character" w:styleId="slostrany">
    <w:name w:val="page number"/>
    <w:basedOn w:val="Predvolenpsmoodseku"/>
    <w:uiPriority w:val="99"/>
    <w:rsid w:val="006C6001"/>
  </w:style>
  <w:style w:type="paragraph" w:styleId="Zkladntext2">
    <w:name w:val="Body Text 2"/>
    <w:basedOn w:val="Normlny"/>
    <w:link w:val="Zkladntext2Char"/>
    <w:uiPriority w:val="99"/>
    <w:rsid w:val="006C6001"/>
    <w:pPr>
      <w:spacing w:after="120" w:line="480" w:lineRule="auto"/>
    </w:pPr>
    <w:rPr>
      <w:lang w:val="x-none" w:eastAsia="x-none"/>
    </w:rPr>
  </w:style>
  <w:style w:type="character" w:customStyle="1" w:styleId="Zkladntext2Char">
    <w:name w:val="Základný text 2 Char"/>
    <w:basedOn w:val="Predvolenpsmoodseku"/>
    <w:link w:val="Zkladntext2"/>
    <w:uiPriority w:val="99"/>
    <w:rsid w:val="006C6001"/>
    <w:rPr>
      <w:rFonts w:ascii="Times New Roman" w:eastAsia="Times New Roman" w:hAnsi="Times New Roman" w:cs="Times New Roman"/>
      <w:sz w:val="24"/>
      <w:szCs w:val="24"/>
      <w:lang w:val="x-none" w:eastAsia="x-none"/>
    </w:rPr>
  </w:style>
  <w:style w:type="paragraph" w:customStyle="1" w:styleId="NAZACIATOK">
    <w:name w:val="NA ZACIATOK"/>
    <w:rsid w:val="006C6001"/>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styleId="Odkaznakomentr">
    <w:name w:val="annotation reference"/>
    <w:uiPriority w:val="99"/>
    <w:rsid w:val="006C6001"/>
    <w:rPr>
      <w:sz w:val="16"/>
      <w:szCs w:val="16"/>
    </w:rPr>
  </w:style>
  <w:style w:type="paragraph" w:styleId="Textkomentra">
    <w:name w:val="annotation text"/>
    <w:basedOn w:val="Normlny"/>
    <w:link w:val="TextkomentraChar"/>
    <w:uiPriority w:val="99"/>
    <w:rsid w:val="006C6001"/>
    <w:rPr>
      <w:sz w:val="20"/>
      <w:szCs w:val="20"/>
    </w:rPr>
  </w:style>
  <w:style w:type="character" w:customStyle="1" w:styleId="TextkomentraChar">
    <w:name w:val="Text komentára Char"/>
    <w:basedOn w:val="Predvolenpsmoodseku"/>
    <w:link w:val="Textkomentra"/>
    <w:uiPriority w:val="99"/>
    <w:rsid w:val="006C600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6C6001"/>
    <w:rPr>
      <w:b/>
      <w:bCs/>
    </w:rPr>
  </w:style>
  <w:style w:type="character" w:customStyle="1" w:styleId="PredmetkomentraChar">
    <w:name w:val="Predmet komentára Char"/>
    <w:basedOn w:val="TextkomentraChar"/>
    <w:link w:val="Predmetkomentra"/>
    <w:semiHidden/>
    <w:rsid w:val="006C6001"/>
    <w:rPr>
      <w:rFonts w:ascii="Times New Roman" w:eastAsia="Times New Roman" w:hAnsi="Times New Roman" w:cs="Times New Roman"/>
      <w:b/>
      <w:bCs/>
      <w:sz w:val="20"/>
      <w:szCs w:val="20"/>
      <w:lang w:eastAsia="sk-SK"/>
    </w:rPr>
  </w:style>
  <w:style w:type="character" w:customStyle="1" w:styleId="PsacstrojHTML1">
    <w:name w:val="Písací stroj HTML1"/>
    <w:rsid w:val="006C6001"/>
    <w:rPr>
      <w:rFonts w:ascii="Courier New" w:eastAsia="Courier New" w:hAnsi="Courier New" w:cs="Courier New"/>
      <w:sz w:val="20"/>
      <w:szCs w:val="20"/>
    </w:rPr>
  </w:style>
  <w:style w:type="character" w:styleId="Siln">
    <w:name w:val="Strong"/>
    <w:uiPriority w:val="22"/>
    <w:qFormat/>
    <w:rsid w:val="006C6001"/>
    <w:rPr>
      <w:b/>
      <w:bCs/>
    </w:rPr>
  </w:style>
  <w:style w:type="paragraph" w:styleId="Odsekzoznamu">
    <w:name w:val="List Paragraph"/>
    <w:aliases w:val="Bullet Number,lp1,lp11,List Paragraph11,Bullet 1,Use Case List Paragraph,4.1 Odrážky,body,List Paragraph,ODRAZKY PRVA UROVEN,List Paragraph1,Nad,Odstavec cíl se seznamem,Odstavec_muj"/>
    <w:basedOn w:val="Normlny"/>
    <w:link w:val="OdsekzoznamuChar"/>
    <w:uiPriority w:val="34"/>
    <w:qFormat/>
    <w:rsid w:val="006C6001"/>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6C6001"/>
    <w:rPr>
      <w:rFonts w:ascii="Times New Roman" w:eastAsia="Times New Roman" w:hAnsi="Times New Roman" w:cs="Times New Roman"/>
      <w:sz w:val="20"/>
      <w:szCs w:val="24"/>
      <w:lang w:eastAsia="cs-CZ"/>
    </w:rPr>
  </w:style>
  <w:style w:type="paragraph" w:customStyle="1" w:styleId="Default">
    <w:name w:val="Default"/>
    <w:rsid w:val="006C6001"/>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Zoznam3">
    <w:name w:val="Zoznam3"/>
    <w:basedOn w:val="Normlny"/>
    <w:uiPriority w:val="99"/>
    <w:rsid w:val="006C6001"/>
    <w:pPr>
      <w:tabs>
        <w:tab w:val="num" w:pos="567"/>
        <w:tab w:val="num" w:pos="851"/>
        <w:tab w:val="num" w:pos="1080"/>
      </w:tabs>
      <w:ind w:left="851" w:hanging="360"/>
      <w:jc w:val="both"/>
      <w:outlineLvl w:val="1"/>
    </w:pPr>
    <w:rPr>
      <w:rFonts w:ascii="Arial" w:hAnsi="Arial"/>
      <w:sz w:val="22"/>
      <w:szCs w:val="20"/>
      <w:lang w:eastAsia="cs-CZ"/>
    </w:rPr>
  </w:style>
  <w:style w:type="paragraph" w:customStyle="1" w:styleId="lnokzmluvy">
    <w:name w:val="Článok zmluvy"/>
    <w:basedOn w:val="Nadpis2"/>
    <w:uiPriority w:val="99"/>
    <w:rsid w:val="006C6001"/>
    <w:pPr>
      <w:tabs>
        <w:tab w:val="num" w:pos="567"/>
        <w:tab w:val="num" w:pos="720"/>
      </w:tabs>
      <w:spacing w:before="240"/>
      <w:ind w:left="567" w:hanging="567"/>
      <w:jc w:val="left"/>
    </w:pPr>
    <w:rPr>
      <w:rFonts w:ascii="Arial" w:hAnsi="Arial"/>
      <w:caps w:val="0"/>
      <w:color w:val="auto"/>
      <w:sz w:val="22"/>
      <w:szCs w:val="20"/>
      <w:lang w:eastAsia="cs-CZ"/>
    </w:rPr>
  </w:style>
  <w:style w:type="paragraph" w:customStyle="1" w:styleId="Odsekzoznamu1">
    <w:name w:val="Odsek zoznamu1"/>
    <w:basedOn w:val="Normlny"/>
    <w:qFormat/>
    <w:rsid w:val="006C6001"/>
    <w:pPr>
      <w:ind w:left="708"/>
    </w:pPr>
    <w:rPr>
      <w:rFonts w:ascii="Arial" w:eastAsia="Calibri" w:hAnsi="Arial" w:cs="Arial"/>
      <w:noProof/>
      <w:sz w:val="20"/>
      <w:szCs w:val="20"/>
    </w:rPr>
  </w:style>
  <w:style w:type="character" w:customStyle="1" w:styleId="pre">
    <w:name w:val="pre"/>
    <w:rsid w:val="006C6001"/>
  </w:style>
  <w:style w:type="paragraph" w:customStyle="1" w:styleId="12zoznam110ptregular">
    <w:name w:val="12_zoznam1_10 pt. regular"/>
    <w:basedOn w:val="Normlny"/>
    <w:rsid w:val="006C600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hAnsi="MyriadPro-Cond" w:cs="MyriadPro-Cond"/>
      <w:color w:val="000000"/>
      <w:sz w:val="20"/>
      <w:szCs w:val="20"/>
    </w:rPr>
  </w:style>
  <w:style w:type="character" w:customStyle="1" w:styleId="Zkladntext8">
    <w:name w:val="Základný text + 8"/>
    <w:aliases w:val="5 bodov1,Tučné1"/>
    <w:uiPriority w:val="99"/>
    <w:rsid w:val="006C6001"/>
    <w:rPr>
      <w:rFonts w:ascii="Times New Roman" w:hAnsi="Times New Roman" w:cs="Times New Roman"/>
      <w:b/>
      <w:bCs/>
      <w:sz w:val="17"/>
      <w:szCs w:val="17"/>
      <w:u w:val="none"/>
    </w:rPr>
  </w:style>
  <w:style w:type="character" w:customStyle="1" w:styleId="Zkladntext8bodov">
    <w:name w:val="Základný text + 8 bodov"/>
    <w:uiPriority w:val="99"/>
    <w:rsid w:val="006C6001"/>
    <w:rPr>
      <w:rFonts w:ascii="Times New Roman" w:hAnsi="Times New Roman" w:cs="Times New Roman"/>
      <w:sz w:val="16"/>
      <w:szCs w:val="16"/>
      <w:u w:val="none"/>
    </w:rPr>
  </w:style>
  <w:style w:type="character" w:customStyle="1" w:styleId="Zkladntext9bodov">
    <w:name w:val="Základný text + 9 bodov"/>
    <w:uiPriority w:val="99"/>
    <w:rsid w:val="006C6001"/>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C6001"/>
    <w:rPr>
      <w:rFonts w:ascii="CordiaUPC" w:hAnsi="CordiaUPC" w:cs="CordiaUPC"/>
      <w:sz w:val="38"/>
      <w:szCs w:val="38"/>
      <w:u w:val="none"/>
    </w:rPr>
  </w:style>
  <w:style w:type="paragraph" w:customStyle="1" w:styleId="Zarkazkladnhotextu21">
    <w:name w:val="Zarážka základného textu 21"/>
    <w:basedOn w:val="Normlny"/>
    <w:rsid w:val="006C6001"/>
    <w:pPr>
      <w:suppressAutoHyphens/>
      <w:ind w:left="540"/>
    </w:pPr>
    <w:rPr>
      <w:lang w:eastAsia="ar-SA"/>
    </w:rPr>
  </w:style>
  <w:style w:type="paragraph" w:styleId="PredformtovanHTML">
    <w:name w:val="HTML Preformatted"/>
    <w:basedOn w:val="Normlny"/>
    <w:link w:val="PredformtovanHTMLChar"/>
    <w:rsid w:val="006C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sz w:val="20"/>
      <w:szCs w:val="20"/>
      <w:lang w:val="x-none" w:eastAsia="ar-SA"/>
    </w:rPr>
  </w:style>
  <w:style w:type="character" w:customStyle="1" w:styleId="PredformtovanHTMLChar">
    <w:name w:val="Predformátované HTML Char"/>
    <w:basedOn w:val="Predvolenpsmoodseku"/>
    <w:link w:val="PredformtovanHTML"/>
    <w:rsid w:val="006C6001"/>
    <w:rPr>
      <w:rFonts w:ascii="Courier New" w:eastAsia="Calibri" w:hAnsi="Courier New" w:cs="Times New Roman"/>
      <w:color w:val="000000"/>
      <w:sz w:val="20"/>
      <w:szCs w:val="20"/>
      <w:lang w:val="x-none" w:eastAsia="ar-SA"/>
    </w:rPr>
  </w:style>
  <w:style w:type="character" w:customStyle="1" w:styleId="ZkladntextKurzva">
    <w:name w:val="Základný text + Kurzíva"/>
    <w:uiPriority w:val="99"/>
    <w:rsid w:val="006C6001"/>
    <w:rPr>
      <w:rFonts w:ascii="Times New Roman" w:hAnsi="Times New Roman" w:cs="Times New Roman"/>
      <w:i/>
      <w:iCs/>
      <w:sz w:val="21"/>
      <w:szCs w:val="21"/>
      <w:u w:val="single"/>
    </w:rPr>
  </w:style>
  <w:style w:type="paragraph" w:customStyle="1" w:styleId="normalL2">
    <w:name w:val="normal L2"/>
    <w:basedOn w:val="Normlny"/>
    <w:autoRedefine/>
    <w:uiPriority w:val="99"/>
    <w:rsid w:val="006C6001"/>
    <w:pPr>
      <w:tabs>
        <w:tab w:val="left" w:pos="567"/>
      </w:tabs>
      <w:ind w:left="567"/>
      <w:jc w:val="both"/>
    </w:pPr>
    <w:rPr>
      <w:rFonts w:ascii="Arial" w:hAnsi="Arial" w:cs="Arial"/>
      <w:bCs/>
      <w:sz w:val="22"/>
      <w:szCs w:val="22"/>
    </w:rPr>
  </w:style>
  <w:style w:type="paragraph" w:customStyle="1" w:styleId="WW-Zkladntext2">
    <w:name w:val="WW-Základní text 2"/>
    <w:basedOn w:val="Normlny"/>
    <w:uiPriority w:val="99"/>
    <w:rsid w:val="006C6001"/>
    <w:pPr>
      <w:widowControl w:val="0"/>
      <w:suppressAutoHyphens/>
      <w:spacing w:before="20"/>
    </w:pPr>
    <w:rPr>
      <w:rFonts w:ascii="Arial" w:hAnsi="Arial" w:cs="Arial"/>
      <w:kern w:val="2"/>
      <w:sz w:val="14"/>
      <w:szCs w:val="14"/>
    </w:rPr>
  </w:style>
  <w:style w:type="table" w:styleId="Mriekatabuky">
    <w:name w:val="Table Grid"/>
    <w:basedOn w:val="Normlnatabuka"/>
    <w:uiPriority w:val="59"/>
    <w:rsid w:val="006C60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uiPriority w:val="99"/>
    <w:rsid w:val="006C6001"/>
    <w:pPr>
      <w:ind w:left="720"/>
      <w:contextualSpacing/>
    </w:pPr>
    <w:rPr>
      <w:lang w:eastAsia="en-US"/>
    </w:rPr>
  </w:style>
  <w:style w:type="paragraph" w:customStyle="1" w:styleId="wazzatext">
    <w:name w:val="wazza_text"/>
    <w:basedOn w:val="Normlny"/>
    <w:qFormat/>
    <w:rsid w:val="006C6001"/>
    <w:pPr>
      <w:numPr>
        <w:numId w:val="23"/>
      </w:numPr>
      <w:spacing w:before="120"/>
      <w:jc w:val="both"/>
    </w:pPr>
    <w:rPr>
      <w:rFonts w:ascii="Arial" w:hAnsi="Arial" w:cs="Arial"/>
      <w:sz w:val="20"/>
      <w:szCs w:val="20"/>
    </w:rPr>
  </w:style>
  <w:style w:type="character" w:customStyle="1" w:styleId="Zkladntext20">
    <w:name w:val="Základný text (2)"/>
    <w:rsid w:val="006C6001"/>
    <w:rPr>
      <w:rFonts w:ascii="Arial" w:hAnsi="Arial" w:cs="Arial"/>
      <w:sz w:val="19"/>
      <w:szCs w:val="19"/>
      <w:u w:val="none"/>
    </w:rPr>
  </w:style>
  <w:style w:type="character" w:customStyle="1" w:styleId="Zkladntext21">
    <w:name w:val="Základný text (2)_"/>
    <w:link w:val="Zkladntext210"/>
    <w:locked/>
    <w:rsid w:val="006C6001"/>
    <w:rPr>
      <w:rFonts w:cs="Arial"/>
      <w:sz w:val="19"/>
      <w:szCs w:val="19"/>
      <w:shd w:val="clear" w:color="auto" w:fill="FFFFFF"/>
    </w:rPr>
  </w:style>
  <w:style w:type="paragraph" w:customStyle="1" w:styleId="Zkladntext210">
    <w:name w:val="Základný text (2)1"/>
    <w:basedOn w:val="Normlny"/>
    <w:link w:val="Zkladntext21"/>
    <w:rsid w:val="006C6001"/>
    <w:pPr>
      <w:widowControl w:val="0"/>
      <w:shd w:val="clear" w:color="auto" w:fill="FFFFFF"/>
      <w:spacing w:line="257" w:lineRule="exact"/>
      <w:ind w:hanging="500"/>
    </w:pPr>
    <w:rPr>
      <w:rFonts w:asciiTheme="minorHAnsi" w:eastAsiaTheme="minorHAnsi" w:hAnsiTheme="minorHAnsi" w:cs="Arial"/>
      <w:sz w:val="19"/>
      <w:szCs w:val="19"/>
      <w:lang w:eastAsia="en-US"/>
    </w:rPr>
  </w:style>
  <w:style w:type="paragraph" w:styleId="Textpoznmkypodiarou">
    <w:name w:val="footnote text"/>
    <w:aliases w:val="Text poznámky pod čiarou 007,_Poznámka pod čiarou"/>
    <w:basedOn w:val="Normlny"/>
    <w:link w:val="TextpoznmkypodiarouChar"/>
    <w:rsid w:val="006C6001"/>
    <w:rPr>
      <w:rFonts w:ascii="Arial" w:hAnsi="Arial"/>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6C6001"/>
    <w:rPr>
      <w:rFonts w:ascii="Arial" w:eastAsia="Times New Roman" w:hAnsi="Arial" w:cs="Times New Roman"/>
      <w:sz w:val="20"/>
      <w:szCs w:val="20"/>
      <w:lang w:val="x-none" w:eastAsia="cs-CZ"/>
    </w:rPr>
  </w:style>
  <w:style w:type="character" w:styleId="Odkaznapoznmkupodiarou">
    <w:name w:val="footnote reference"/>
    <w:rsid w:val="006C6001"/>
    <w:rPr>
      <w:vertAlign w:val="superscript"/>
    </w:rPr>
  </w:style>
  <w:style w:type="paragraph" w:customStyle="1" w:styleId="SPNadpis4">
    <w:name w:val="SP_Nadpis4"/>
    <w:basedOn w:val="SPNadpis3"/>
    <w:qFormat/>
    <w:rsid w:val="006C6001"/>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6C6001"/>
    <w:pPr>
      <w:widowControl w:val="0"/>
      <w:numPr>
        <w:numId w:val="2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6C6001"/>
    <w:pPr>
      <w:spacing w:before="120"/>
      <w:jc w:val="center"/>
    </w:pPr>
    <w:rPr>
      <w:rFonts w:ascii="Arial" w:hAnsi="Arial" w:cs="Arial"/>
      <w:b/>
      <w:bCs/>
      <w:caps/>
      <w:color w:val="808080"/>
      <w:sz w:val="22"/>
      <w:lang w:eastAsia="cs-CZ"/>
    </w:rPr>
  </w:style>
  <w:style w:type="paragraph" w:customStyle="1" w:styleId="Normlnyslovan">
    <w:name w:val="Normálny číslovaný"/>
    <w:qFormat/>
    <w:rsid w:val="006C6001"/>
    <w:pPr>
      <w:tabs>
        <w:tab w:val="num" w:pos="851"/>
      </w:tabs>
      <w:spacing w:after="240" w:line="240" w:lineRule="auto"/>
      <w:ind w:left="851" w:hanging="567"/>
      <w:jc w:val="both"/>
    </w:pPr>
    <w:rPr>
      <w:rFonts w:ascii="Tahoma" w:eastAsia="Calibri" w:hAnsi="Tahoma" w:cs="Tahoma"/>
      <w:sz w:val="20"/>
      <w:szCs w:val="23"/>
      <w:lang w:eastAsia="ar-SA"/>
    </w:rPr>
  </w:style>
  <w:style w:type="paragraph" w:customStyle="1" w:styleId="AB630D60F59F403CB531B268FE76FA17">
    <w:name w:val="AB630D60F59F403CB531B268FE76FA17"/>
    <w:rsid w:val="006C6001"/>
    <w:rPr>
      <w:rFonts w:ascii="Calibri" w:eastAsia="Times New Roman" w:hAnsi="Calibri" w:cs="Times New Roman"/>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600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qFormat/>
    <w:rsid w:val="006C6001"/>
    <w:pPr>
      <w:keepNext/>
      <w:widowControl w:val="0"/>
      <w:jc w:val="both"/>
      <w:outlineLvl w:val="0"/>
    </w:pPr>
    <w:rPr>
      <w:rFonts w:ascii="Arial" w:hAnsi="Arial" w:cs="Arial"/>
      <w:b/>
      <w:bCs/>
      <w:caps/>
      <w:sz w:val="22"/>
      <w:szCs w:val="22"/>
    </w:rPr>
  </w:style>
  <w:style w:type="paragraph" w:styleId="Nadpis2">
    <w:name w:val="heading 2"/>
    <w:basedOn w:val="Normlny"/>
    <w:next w:val="Normlny"/>
    <w:link w:val="Nadpis2Char"/>
    <w:autoRedefine/>
    <w:qFormat/>
    <w:rsid w:val="006C6001"/>
    <w:pPr>
      <w:jc w:val="center"/>
      <w:outlineLvl w:val="1"/>
    </w:pPr>
    <w:rPr>
      <w:b/>
      <w:bCs/>
      <w:caps/>
      <w:color w:val="000000"/>
    </w:rPr>
  </w:style>
  <w:style w:type="paragraph" w:styleId="Nadpis3">
    <w:name w:val="heading 3"/>
    <w:basedOn w:val="Normlny"/>
    <w:next w:val="Normlny"/>
    <w:link w:val="Nadpis3Char"/>
    <w:autoRedefine/>
    <w:qFormat/>
    <w:rsid w:val="006C6001"/>
    <w:pPr>
      <w:numPr>
        <w:numId w:val="22"/>
      </w:numPr>
      <w:tabs>
        <w:tab w:val="left" w:pos="567"/>
      </w:tabs>
      <w:ind w:left="1080" w:hanging="1080"/>
      <w:outlineLvl w:val="2"/>
    </w:pPr>
    <w:rPr>
      <w:rFonts w:ascii="Arial" w:hAnsi="Arial" w:cs="Arial"/>
      <w:b/>
      <w:bCs/>
      <w:caps/>
      <w:sz w:val="22"/>
      <w:szCs w:val="22"/>
    </w:rPr>
  </w:style>
  <w:style w:type="paragraph" w:styleId="Nadpis4">
    <w:name w:val="heading 4"/>
    <w:basedOn w:val="Normlny"/>
    <w:next w:val="Normlny"/>
    <w:link w:val="Nadpis4Char"/>
    <w:qFormat/>
    <w:rsid w:val="006C6001"/>
    <w:pPr>
      <w:keepNext/>
      <w:numPr>
        <w:ilvl w:val="3"/>
        <w:numId w:val="1"/>
      </w:numPr>
      <w:jc w:val="center"/>
      <w:outlineLvl w:val="3"/>
    </w:pPr>
    <w:rPr>
      <w:b/>
      <w:bCs/>
      <w:sz w:val="28"/>
      <w:szCs w:val="28"/>
    </w:rPr>
  </w:style>
  <w:style w:type="paragraph" w:styleId="Nadpis5">
    <w:name w:val="heading 5"/>
    <w:basedOn w:val="Normlny"/>
    <w:next w:val="Normlny"/>
    <w:link w:val="Nadpis5Char"/>
    <w:qFormat/>
    <w:rsid w:val="006C6001"/>
    <w:pPr>
      <w:keepNext/>
      <w:numPr>
        <w:ilvl w:val="4"/>
        <w:numId w:val="1"/>
      </w:numPr>
      <w:jc w:val="both"/>
      <w:outlineLvl w:val="4"/>
    </w:pPr>
    <w:rPr>
      <w:b/>
      <w:bCs/>
    </w:rPr>
  </w:style>
  <w:style w:type="paragraph" w:styleId="Nadpis6">
    <w:name w:val="heading 6"/>
    <w:basedOn w:val="Normlny"/>
    <w:next w:val="Normlny"/>
    <w:link w:val="Nadpis6Char"/>
    <w:qFormat/>
    <w:rsid w:val="006C6001"/>
    <w:pPr>
      <w:keepNext/>
      <w:numPr>
        <w:ilvl w:val="5"/>
        <w:numId w:val="1"/>
      </w:numPr>
      <w:outlineLvl w:val="5"/>
    </w:pPr>
    <w:rPr>
      <w:rFonts w:ascii="Arial" w:hAnsi="Arial" w:cs="Arial"/>
      <w:b/>
      <w:bCs/>
      <w:sz w:val="20"/>
      <w:szCs w:val="20"/>
    </w:rPr>
  </w:style>
  <w:style w:type="paragraph" w:styleId="Nadpis7">
    <w:name w:val="heading 7"/>
    <w:basedOn w:val="Normlny"/>
    <w:next w:val="Normlny"/>
    <w:link w:val="Nadpis7Char"/>
    <w:qFormat/>
    <w:rsid w:val="006C6001"/>
    <w:pPr>
      <w:numPr>
        <w:ilvl w:val="6"/>
        <w:numId w:val="1"/>
      </w:numPr>
      <w:spacing w:before="240" w:after="60"/>
      <w:outlineLvl w:val="6"/>
    </w:pPr>
  </w:style>
  <w:style w:type="paragraph" w:styleId="Nadpis8">
    <w:name w:val="heading 8"/>
    <w:basedOn w:val="Normlny"/>
    <w:next w:val="Normlny"/>
    <w:link w:val="Nadpis8Char"/>
    <w:qFormat/>
    <w:rsid w:val="006C6001"/>
    <w:pPr>
      <w:numPr>
        <w:ilvl w:val="7"/>
        <w:numId w:val="1"/>
      </w:numPr>
      <w:spacing w:before="240" w:after="60"/>
      <w:outlineLvl w:val="7"/>
    </w:pPr>
    <w:rPr>
      <w:i/>
      <w:iCs/>
    </w:rPr>
  </w:style>
  <w:style w:type="paragraph" w:styleId="Nadpis9">
    <w:name w:val="heading 9"/>
    <w:basedOn w:val="Normlny"/>
    <w:next w:val="Normlny"/>
    <w:link w:val="Nadpis9Char"/>
    <w:qFormat/>
    <w:rsid w:val="006C6001"/>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6001"/>
    <w:rPr>
      <w:rFonts w:ascii="Arial" w:eastAsia="Times New Roman" w:hAnsi="Arial" w:cs="Arial"/>
      <w:b/>
      <w:bCs/>
      <w:caps/>
      <w:lang w:eastAsia="sk-SK"/>
    </w:rPr>
  </w:style>
  <w:style w:type="character" w:customStyle="1" w:styleId="Nadpis2Char">
    <w:name w:val="Nadpis 2 Char"/>
    <w:basedOn w:val="Predvolenpsmoodseku"/>
    <w:link w:val="Nadpis2"/>
    <w:rsid w:val="006C6001"/>
    <w:rPr>
      <w:rFonts w:ascii="Times New Roman" w:eastAsia="Times New Roman" w:hAnsi="Times New Roman" w:cs="Times New Roman"/>
      <w:b/>
      <w:bCs/>
      <w:caps/>
      <w:color w:val="000000"/>
      <w:sz w:val="24"/>
      <w:szCs w:val="24"/>
      <w:lang w:eastAsia="sk-SK"/>
    </w:rPr>
  </w:style>
  <w:style w:type="character" w:customStyle="1" w:styleId="Nadpis3Char">
    <w:name w:val="Nadpis 3 Char"/>
    <w:basedOn w:val="Predvolenpsmoodseku"/>
    <w:link w:val="Nadpis3"/>
    <w:rsid w:val="006C6001"/>
    <w:rPr>
      <w:rFonts w:ascii="Arial" w:eastAsia="Times New Roman" w:hAnsi="Arial" w:cs="Arial"/>
      <w:b/>
      <w:bCs/>
      <w:caps/>
      <w:lang w:eastAsia="sk-SK"/>
    </w:rPr>
  </w:style>
  <w:style w:type="character" w:customStyle="1" w:styleId="Nadpis4Char">
    <w:name w:val="Nadpis 4 Char"/>
    <w:basedOn w:val="Predvolenpsmoodseku"/>
    <w:link w:val="Nadpis4"/>
    <w:rsid w:val="006C600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6C600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6C6001"/>
    <w:rPr>
      <w:rFonts w:ascii="Arial" w:eastAsia="Times New Roman" w:hAnsi="Arial" w:cs="Arial"/>
      <w:b/>
      <w:bCs/>
      <w:sz w:val="20"/>
      <w:szCs w:val="20"/>
      <w:lang w:eastAsia="sk-SK"/>
    </w:rPr>
  </w:style>
  <w:style w:type="character" w:customStyle="1" w:styleId="Nadpis7Char">
    <w:name w:val="Nadpis 7 Char"/>
    <w:basedOn w:val="Predvolenpsmoodseku"/>
    <w:link w:val="Nadpis7"/>
    <w:rsid w:val="006C6001"/>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6C6001"/>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6C6001"/>
    <w:rPr>
      <w:rFonts w:ascii="Arial" w:eastAsia="Times New Roman" w:hAnsi="Arial" w:cs="Arial"/>
      <w:lang w:eastAsia="sk-SK"/>
    </w:rPr>
  </w:style>
  <w:style w:type="paragraph" w:styleId="Nzov">
    <w:name w:val="Title"/>
    <w:basedOn w:val="Normlny"/>
    <w:link w:val="NzovChar"/>
    <w:qFormat/>
    <w:rsid w:val="006C6001"/>
    <w:pPr>
      <w:jc w:val="center"/>
    </w:pPr>
    <w:rPr>
      <w:b/>
      <w:bCs/>
    </w:rPr>
  </w:style>
  <w:style w:type="character" w:customStyle="1" w:styleId="NzovChar">
    <w:name w:val="Názov Char"/>
    <w:basedOn w:val="Predvolenpsmoodseku"/>
    <w:link w:val="Nzov"/>
    <w:rsid w:val="006C6001"/>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6C6001"/>
    <w:pPr>
      <w:jc w:val="both"/>
    </w:pPr>
    <w:rPr>
      <w:lang w:val="x-none" w:eastAsia="x-none"/>
    </w:rPr>
  </w:style>
  <w:style w:type="character" w:customStyle="1" w:styleId="ZkladntextChar">
    <w:name w:val="Základný text Char"/>
    <w:basedOn w:val="Predvolenpsmoodseku"/>
    <w:link w:val="Zkladntext"/>
    <w:rsid w:val="006C6001"/>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rsid w:val="006C6001"/>
    <w:pPr>
      <w:spacing w:after="120" w:line="480" w:lineRule="auto"/>
    </w:pPr>
    <w:rPr>
      <w:lang w:val="x-none" w:eastAsia="x-none"/>
    </w:rPr>
  </w:style>
  <w:style w:type="character" w:customStyle="1" w:styleId="ZarkazkladnhotextuChar">
    <w:name w:val="Zarážka základného textu Char"/>
    <w:basedOn w:val="Predvolenpsmoodseku"/>
    <w:link w:val="Zarkazkladnhotextu"/>
    <w:rsid w:val="006C6001"/>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6C6001"/>
    <w:rPr>
      <w:rFonts w:ascii="Arial" w:hAnsi="Arial" w:cs="Arial"/>
      <w:b/>
      <w:bCs/>
      <w:sz w:val="20"/>
      <w:szCs w:val="20"/>
    </w:rPr>
  </w:style>
  <w:style w:type="character" w:customStyle="1" w:styleId="Zkladntext3Char">
    <w:name w:val="Základný text 3 Char"/>
    <w:basedOn w:val="Predvolenpsmoodseku"/>
    <w:link w:val="Zkladntext3"/>
    <w:rsid w:val="006C6001"/>
    <w:rPr>
      <w:rFonts w:ascii="Arial" w:eastAsia="Times New Roman" w:hAnsi="Arial" w:cs="Arial"/>
      <w:b/>
      <w:bCs/>
      <w:sz w:val="20"/>
      <w:szCs w:val="20"/>
      <w:lang w:eastAsia="sk-SK"/>
    </w:rPr>
  </w:style>
  <w:style w:type="paragraph" w:styleId="Hlavika">
    <w:name w:val="header"/>
    <w:aliases w:val=" 1,-Manuals,hdr"/>
    <w:basedOn w:val="Normlny"/>
    <w:link w:val="HlavikaChar"/>
    <w:rsid w:val="006C6001"/>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rsid w:val="006C6001"/>
    <w:rPr>
      <w:rFonts w:ascii="Times New Roman" w:eastAsia="Times New Roman" w:hAnsi="Times New Roman" w:cs="Times New Roman"/>
      <w:sz w:val="24"/>
      <w:szCs w:val="24"/>
      <w:lang w:val="x-none" w:eastAsia="x-none"/>
    </w:rPr>
  </w:style>
  <w:style w:type="paragraph" w:styleId="Zarkazkladnhotextu2">
    <w:name w:val="Body Text Indent 2"/>
    <w:basedOn w:val="Normlny"/>
    <w:link w:val="Zarkazkladnhotextu2Char"/>
    <w:rsid w:val="006C6001"/>
    <w:pPr>
      <w:ind w:left="540"/>
    </w:pPr>
    <w:rPr>
      <w:lang w:val="x-none" w:eastAsia="x-none"/>
    </w:rPr>
  </w:style>
  <w:style w:type="character" w:customStyle="1" w:styleId="Zarkazkladnhotextu2Char">
    <w:name w:val="Zarážka základného textu 2 Char"/>
    <w:basedOn w:val="Predvolenpsmoodseku"/>
    <w:link w:val="Zarkazkladnhotextu2"/>
    <w:rsid w:val="006C6001"/>
    <w:rPr>
      <w:rFonts w:ascii="Times New Roman" w:eastAsia="Times New Roman" w:hAnsi="Times New Roman" w:cs="Times New Roman"/>
      <w:sz w:val="24"/>
      <w:szCs w:val="24"/>
      <w:lang w:val="x-none" w:eastAsia="x-none"/>
    </w:rPr>
  </w:style>
  <w:style w:type="paragraph" w:styleId="Zarkazkladnhotextu3">
    <w:name w:val="Body Text Indent 3"/>
    <w:basedOn w:val="Normlny"/>
    <w:link w:val="Zarkazkladnhotextu3Char"/>
    <w:rsid w:val="006C6001"/>
    <w:pPr>
      <w:spacing w:after="120"/>
      <w:ind w:left="283"/>
    </w:pPr>
    <w:rPr>
      <w:sz w:val="16"/>
      <w:szCs w:val="16"/>
    </w:rPr>
  </w:style>
  <w:style w:type="character" w:customStyle="1" w:styleId="Zarkazkladnhotextu3Char">
    <w:name w:val="Zarážka základného textu 3 Char"/>
    <w:basedOn w:val="Predvolenpsmoodseku"/>
    <w:link w:val="Zarkazkladnhotextu3"/>
    <w:rsid w:val="006C6001"/>
    <w:rPr>
      <w:rFonts w:ascii="Times New Roman" w:eastAsia="Times New Roman" w:hAnsi="Times New Roman" w:cs="Times New Roman"/>
      <w:sz w:val="16"/>
      <w:szCs w:val="16"/>
      <w:lang w:eastAsia="sk-SK"/>
    </w:rPr>
  </w:style>
  <w:style w:type="paragraph" w:customStyle="1" w:styleId="milos">
    <w:name w:val="milos"/>
    <w:basedOn w:val="Normlny"/>
    <w:rsid w:val="006C6001"/>
    <w:pPr>
      <w:widowControl w:val="0"/>
      <w:tabs>
        <w:tab w:val="left" w:pos="567"/>
      </w:tabs>
      <w:ind w:left="567"/>
    </w:pPr>
    <w:rPr>
      <w:rFonts w:ascii="EEL1 Aval" w:hAnsi="EEL1 Aval"/>
      <w:lang w:val="de-DE"/>
    </w:rPr>
  </w:style>
  <w:style w:type="paragraph" w:styleId="Pta">
    <w:name w:val="footer"/>
    <w:basedOn w:val="Normlny"/>
    <w:link w:val="PtaChar"/>
    <w:uiPriority w:val="99"/>
    <w:rsid w:val="006C6001"/>
    <w:pPr>
      <w:tabs>
        <w:tab w:val="center" w:pos="4536"/>
        <w:tab w:val="right" w:pos="9072"/>
      </w:tabs>
    </w:pPr>
  </w:style>
  <w:style w:type="character" w:customStyle="1" w:styleId="PtaChar">
    <w:name w:val="Päta Char"/>
    <w:basedOn w:val="Predvolenpsmoodseku"/>
    <w:link w:val="Pta"/>
    <w:uiPriority w:val="99"/>
    <w:rsid w:val="006C6001"/>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6C6001"/>
    <w:pPr>
      <w:jc w:val="center"/>
    </w:pPr>
    <w:rPr>
      <w:rFonts w:ascii="Albertus" w:hAnsi="Albertus" w:cs="Albertus"/>
      <w:b/>
      <w:bCs/>
      <w:sz w:val="20"/>
      <w:szCs w:val="20"/>
      <w:lang w:eastAsia="cs-CZ"/>
    </w:rPr>
  </w:style>
  <w:style w:type="character" w:customStyle="1" w:styleId="PodtitulChar">
    <w:name w:val="Podtitul Char"/>
    <w:basedOn w:val="Predvolenpsmoodseku"/>
    <w:link w:val="Podtitul"/>
    <w:rsid w:val="006C6001"/>
    <w:rPr>
      <w:rFonts w:ascii="Albertus" w:eastAsia="Times New Roman" w:hAnsi="Albertus" w:cs="Albertus"/>
      <w:b/>
      <w:bCs/>
      <w:sz w:val="20"/>
      <w:szCs w:val="20"/>
      <w:lang w:eastAsia="cs-CZ"/>
    </w:rPr>
  </w:style>
  <w:style w:type="paragraph" w:styleId="Obsah1">
    <w:name w:val="toc 1"/>
    <w:basedOn w:val="Normlny"/>
    <w:next w:val="Normlny"/>
    <w:autoRedefine/>
    <w:semiHidden/>
    <w:rsid w:val="006C6001"/>
    <w:pPr>
      <w:tabs>
        <w:tab w:val="left" w:pos="851"/>
        <w:tab w:val="right" w:leader="dot" w:pos="9062"/>
      </w:tabs>
      <w:spacing w:before="120" w:after="120"/>
    </w:pPr>
    <w:rPr>
      <w:rFonts w:ascii="Trebuchet MS" w:hAnsi="Trebuchet MS" w:cs="Trebuchet MS"/>
      <w:caps/>
    </w:rPr>
  </w:style>
  <w:style w:type="paragraph" w:styleId="Obsah2">
    <w:name w:val="toc 2"/>
    <w:basedOn w:val="Normlny"/>
    <w:next w:val="Normlny"/>
    <w:autoRedefine/>
    <w:semiHidden/>
    <w:rsid w:val="006C6001"/>
    <w:pPr>
      <w:tabs>
        <w:tab w:val="right" w:leader="dot" w:pos="9062"/>
      </w:tabs>
      <w:ind w:left="284"/>
    </w:pPr>
    <w:rPr>
      <w:rFonts w:ascii="Trebuchet MS" w:hAnsi="Trebuchet MS" w:cs="Trebuchet MS"/>
      <w:smallCaps/>
      <w:sz w:val="22"/>
      <w:szCs w:val="22"/>
    </w:rPr>
  </w:style>
  <w:style w:type="paragraph" w:styleId="Obsah3">
    <w:name w:val="toc 3"/>
    <w:basedOn w:val="Normlny"/>
    <w:next w:val="Normlny"/>
    <w:autoRedefine/>
    <w:semiHidden/>
    <w:rsid w:val="006C6001"/>
    <w:pPr>
      <w:tabs>
        <w:tab w:val="left" w:pos="960"/>
        <w:tab w:val="left" w:pos="1134"/>
        <w:tab w:val="left" w:pos="1200"/>
        <w:tab w:val="right" w:leader="dot" w:pos="9062"/>
      </w:tabs>
      <w:spacing w:line="264" w:lineRule="auto"/>
      <w:ind w:left="482"/>
    </w:pPr>
    <w:rPr>
      <w:rFonts w:ascii="Trebuchet MS" w:hAnsi="Trebuchet MS"/>
      <w:noProof/>
      <w:sz w:val="20"/>
      <w:szCs w:val="20"/>
    </w:rPr>
  </w:style>
  <w:style w:type="paragraph" w:styleId="Obsah4">
    <w:name w:val="toc 4"/>
    <w:basedOn w:val="Normlny"/>
    <w:next w:val="Normlny"/>
    <w:autoRedefine/>
    <w:semiHidden/>
    <w:rsid w:val="006C6001"/>
    <w:pPr>
      <w:ind w:left="720"/>
    </w:pPr>
    <w:rPr>
      <w:sz w:val="18"/>
      <w:szCs w:val="18"/>
    </w:rPr>
  </w:style>
  <w:style w:type="paragraph" w:styleId="Obsah5">
    <w:name w:val="toc 5"/>
    <w:basedOn w:val="Normlny"/>
    <w:next w:val="Normlny"/>
    <w:autoRedefine/>
    <w:semiHidden/>
    <w:rsid w:val="006C6001"/>
    <w:pPr>
      <w:ind w:left="960"/>
    </w:pPr>
    <w:rPr>
      <w:sz w:val="18"/>
      <w:szCs w:val="18"/>
    </w:rPr>
  </w:style>
  <w:style w:type="paragraph" w:styleId="Obsah6">
    <w:name w:val="toc 6"/>
    <w:basedOn w:val="Normlny"/>
    <w:next w:val="Normlny"/>
    <w:autoRedefine/>
    <w:semiHidden/>
    <w:rsid w:val="006C6001"/>
    <w:pPr>
      <w:ind w:left="1200"/>
    </w:pPr>
    <w:rPr>
      <w:sz w:val="18"/>
      <w:szCs w:val="18"/>
    </w:rPr>
  </w:style>
  <w:style w:type="paragraph" w:styleId="Obsah7">
    <w:name w:val="toc 7"/>
    <w:basedOn w:val="Normlny"/>
    <w:next w:val="Normlny"/>
    <w:autoRedefine/>
    <w:semiHidden/>
    <w:rsid w:val="006C6001"/>
    <w:pPr>
      <w:ind w:left="1440"/>
    </w:pPr>
    <w:rPr>
      <w:sz w:val="18"/>
      <w:szCs w:val="18"/>
    </w:rPr>
  </w:style>
  <w:style w:type="paragraph" w:styleId="Obsah8">
    <w:name w:val="toc 8"/>
    <w:basedOn w:val="Normlny"/>
    <w:next w:val="Normlny"/>
    <w:autoRedefine/>
    <w:semiHidden/>
    <w:rsid w:val="006C6001"/>
    <w:pPr>
      <w:ind w:left="1680"/>
    </w:pPr>
    <w:rPr>
      <w:sz w:val="18"/>
      <w:szCs w:val="18"/>
    </w:rPr>
  </w:style>
  <w:style w:type="paragraph" w:styleId="Obsah9">
    <w:name w:val="toc 9"/>
    <w:basedOn w:val="Normlny"/>
    <w:next w:val="Normlny"/>
    <w:autoRedefine/>
    <w:semiHidden/>
    <w:rsid w:val="006C6001"/>
    <w:pPr>
      <w:ind w:left="1920"/>
    </w:pPr>
    <w:rPr>
      <w:sz w:val="18"/>
      <w:szCs w:val="18"/>
    </w:rPr>
  </w:style>
  <w:style w:type="paragraph" w:customStyle="1" w:styleId="Obsah10">
    <w:name w:val="Obsah1"/>
    <w:basedOn w:val="Obsah1"/>
    <w:autoRedefine/>
    <w:rsid w:val="006C6001"/>
    <w:pPr>
      <w:tabs>
        <w:tab w:val="right" w:leader="dot" w:pos="8789"/>
      </w:tabs>
    </w:pPr>
    <w:rPr>
      <w:b/>
      <w:bCs/>
    </w:rPr>
  </w:style>
  <w:style w:type="character" w:styleId="Hypertextovprepojenie">
    <w:name w:val="Hyperlink"/>
    <w:rsid w:val="006C6001"/>
    <w:rPr>
      <w:color w:val="0000FF"/>
      <w:u w:val="single"/>
    </w:rPr>
  </w:style>
  <w:style w:type="paragraph" w:styleId="Normlnywebov">
    <w:name w:val="Normal (Web)"/>
    <w:basedOn w:val="Normlny"/>
    <w:rsid w:val="006C6001"/>
    <w:pPr>
      <w:spacing w:before="100" w:beforeAutospacing="1" w:after="100" w:afterAutospacing="1"/>
    </w:pPr>
    <w:rPr>
      <w:rFonts w:ascii="Arial Unicode MS" w:eastAsia="Arial Unicode MS" w:hAnsi="Arial Unicode MS" w:cs="Arial Unicode MS"/>
      <w:color w:val="000000"/>
    </w:rPr>
  </w:style>
  <w:style w:type="paragraph" w:styleId="Textbubliny">
    <w:name w:val="Balloon Text"/>
    <w:basedOn w:val="Normlny"/>
    <w:link w:val="TextbublinyChar"/>
    <w:semiHidden/>
    <w:rsid w:val="006C6001"/>
    <w:rPr>
      <w:rFonts w:ascii="Tahoma" w:hAnsi="Tahoma" w:cs="Tahoma"/>
      <w:sz w:val="16"/>
      <w:szCs w:val="16"/>
    </w:rPr>
  </w:style>
  <w:style w:type="character" w:customStyle="1" w:styleId="TextbublinyChar">
    <w:name w:val="Text bubliny Char"/>
    <w:basedOn w:val="Predvolenpsmoodseku"/>
    <w:link w:val="Textbubliny"/>
    <w:semiHidden/>
    <w:rsid w:val="006C6001"/>
    <w:rPr>
      <w:rFonts w:ascii="Tahoma" w:eastAsia="Times New Roman" w:hAnsi="Tahoma" w:cs="Tahoma"/>
      <w:sz w:val="16"/>
      <w:szCs w:val="16"/>
      <w:lang w:eastAsia="sk-SK"/>
    </w:rPr>
  </w:style>
  <w:style w:type="character" w:styleId="slostrany">
    <w:name w:val="page number"/>
    <w:basedOn w:val="Predvolenpsmoodseku"/>
    <w:uiPriority w:val="99"/>
    <w:rsid w:val="006C6001"/>
  </w:style>
  <w:style w:type="paragraph" w:styleId="Zkladntext2">
    <w:name w:val="Body Text 2"/>
    <w:basedOn w:val="Normlny"/>
    <w:link w:val="Zkladntext2Char"/>
    <w:uiPriority w:val="99"/>
    <w:rsid w:val="006C6001"/>
    <w:pPr>
      <w:spacing w:after="120" w:line="480" w:lineRule="auto"/>
    </w:pPr>
    <w:rPr>
      <w:lang w:val="x-none" w:eastAsia="x-none"/>
    </w:rPr>
  </w:style>
  <w:style w:type="character" w:customStyle="1" w:styleId="Zkladntext2Char">
    <w:name w:val="Základný text 2 Char"/>
    <w:basedOn w:val="Predvolenpsmoodseku"/>
    <w:link w:val="Zkladntext2"/>
    <w:uiPriority w:val="99"/>
    <w:rsid w:val="006C6001"/>
    <w:rPr>
      <w:rFonts w:ascii="Times New Roman" w:eastAsia="Times New Roman" w:hAnsi="Times New Roman" w:cs="Times New Roman"/>
      <w:sz w:val="24"/>
      <w:szCs w:val="24"/>
      <w:lang w:val="x-none" w:eastAsia="x-none"/>
    </w:rPr>
  </w:style>
  <w:style w:type="paragraph" w:customStyle="1" w:styleId="NAZACIATOK">
    <w:name w:val="NA ZACIATOK"/>
    <w:rsid w:val="006C6001"/>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styleId="Odkaznakomentr">
    <w:name w:val="annotation reference"/>
    <w:uiPriority w:val="99"/>
    <w:rsid w:val="006C6001"/>
    <w:rPr>
      <w:sz w:val="16"/>
      <w:szCs w:val="16"/>
    </w:rPr>
  </w:style>
  <w:style w:type="paragraph" w:styleId="Textkomentra">
    <w:name w:val="annotation text"/>
    <w:basedOn w:val="Normlny"/>
    <w:link w:val="TextkomentraChar"/>
    <w:uiPriority w:val="99"/>
    <w:rsid w:val="006C6001"/>
    <w:rPr>
      <w:sz w:val="20"/>
      <w:szCs w:val="20"/>
    </w:rPr>
  </w:style>
  <w:style w:type="character" w:customStyle="1" w:styleId="TextkomentraChar">
    <w:name w:val="Text komentára Char"/>
    <w:basedOn w:val="Predvolenpsmoodseku"/>
    <w:link w:val="Textkomentra"/>
    <w:uiPriority w:val="99"/>
    <w:rsid w:val="006C600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6C6001"/>
    <w:rPr>
      <w:b/>
      <w:bCs/>
    </w:rPr>
  </w:style>
  <w:style w:type="character" w:customStyle="1" w:styleId="PredmetkomentraChar">
    <w:name w:val="Predmet komentára Char"/>
    <w:basedOn w:val="TextkomentraChar"/>
    <w:link w:val="Predmetkomentra"/>
    <w:semiHidden/>
    <w:rsid w:val="006C6001"/>
    <w:rPr>
      <w:rFonts w:ascii="Times New Roman" w:eastAsia="Times New Roman" w:hAnsi="Times New Roman" w:cs="Times New Roman"/>
      <w:b/>
      <w:bCs/>
      <w:sz w:val="20"/>
      <w:szCs w:val="20"/>
      <w:lang w:eastAsia="sk-SK"/>
    </w:rPr>
  </w:style>
  <w:style w:type="character" w:customStyle="1" w:styleId="PsacstrojHTML1">
    <w:name w:val="Písací stroj HTML1"/>
    <w:rsid w:val="006C6001"/>
    <w:rPr>
      <w:rFonts w:ascii="Courier New" w:eastAsia="Courier New" w:hAnsi="Courier New" w:cs="Courier New"/>
      <w:sz w:val="20"/>
      <w:szCs w:val="20"/>
    </w:rPr>
  </w:style>
  <w:style w:type="character" w:styleId="Siln">
    <w:name w:val="Strong"/>
    <w:uiPriority w:val="22"/>
    <w:qFormat/>
    <w:rsid w:val="006C6001"/>
    <w:rPr>
      <w:b/>
      <w:bCs/>
    </w:rPr>
  </w:style>
  <w:style w:type="paragraph" w:styleId="Odsekzoznamu">
    <w:name w:val="List Paragraph"/>
    <w:aliases w:val="Bullet Number,lp1,lp11,List Paragraph11,Bullet 1,Use Case List Paragraph,4.1 Odrážky,body,List Paragraph,ODRAZKY PRVA UROVEN,List Paragraph1,Nad,Odstavec cíl se seznamem,Odstavec_muj"/>
    <w:basedOn w:val="Normlny"/>
    <w:link w:val="OdsekzoznamuChar"/>
    <w:uiPriority w:val="34"/>
    <w:qFormat/>
    <w:rsid w:val="006C6001"/>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6C6001"/>
    <w:rPr>
      <w:rFonts w:ascii="Times New Roman" w:eastAsia="Times New Roman" w:hAnsi="Times New Roman" w:cs="Times New Roman"/>
      <w:sz w:val="20"/>
      <w:szCs w:val="24"/>
      <w:lang w:eastAsia="cs-CZ"/>
    </w:rPr>
  </w:style>
  <w:style w:type="paragraph" w:customStyle="1" w:styleId="Default">
    <w:name w:val="Default"/>
    <w:rsid w:val="006C6001"/>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Zoznam3">
    <w:name w:val="Zoznam3"/>
    <w:basedOn w:val="Normlny"/>
    <w:uiPriority w:val="99"/>
    <w:rsid w:val="006C6001"/>
    <w:pPr>
      <w:tabs>
        <w:tab w:val="num" w:pos="567"/>
        <w:tab w:val="num" w:pos="851"/>
        <w:tab w:val="num" w:pos="1080"/>
      </w:tabs>
      <w:ind w:left="851" w:hanging="360"/>
      <w:jc w:val="both"/>
      <w:outlineLvl w:val="1"/>
    </w:pPr>
    <w:rPr>
      <w:rFonts w:ascii="Arial" w:hAnsi="Arial"/>
      <w:sz w:val="22"/>
      <w:szCs w:val="20"/>
      <w:lang w:eastAsia="cs-CZ"/>
    </w:rPr>
  </w:style>
  <w:style w:type="paragraph" w:customStyle="1" w:styleId="lnokzmluvy">
    <w:name w:val="Článok zmluvy"/>
    <w:basedOn w:val="Nadpis2"/>
    <w:uiPriority w:val="99"/>
    <w:rsid w:val="006C6001"/>
    <w:pPr>
      <w:tabs>
        <w:tab w:val="num" w:pos="567"/>
        <w:tab w:val="num" w:pos="720"/>
      </w:tabs>
      <w:spacing w:before="240"/>
      <w:ind w:left="567" w:hanging="567"/>
      <w:jc w:val="left"/>
    </w:pPr>
    <w:rPr>
      <w:rFonts w:ascii="Arial" w:hAnsi="Arial"/>
      <w:caps w:val="0"/>
      <w:color w:val="auto"/>
      <w:sz w:val="22"/>
      <w:szCs w:val="20"/>
      <w:lang w:eastAsia="cs-CZ"/>
    </w:rPr>
  </w:style>
  <w:style w:type="paragraph" w:customStyle="1" w:styleId="Odsekzoznamu1">
    <w:name w:val="Odsek zoznamu1"/>
    <w:basedOn w:val="Normlny"/>
    <w:qFormat/>
    <w:rsid w:val="006C6001"/>
    <w:pPr>
      <w:ind w:left="708"/>
    </w:pPr>
    <w:rPr>
      <w:rFonts w:ascii="Arial" w:eastAsia="Calibri" w:hAnsi="Arial" w:cs="Arial"/>
      <w:noProof/>
      <w:sz w:val="20"/>
      <w:szCs w:val="20"/>
    </w:rPr>
  </w:style>
  <w:style w:type="character" w:customStyle="1" w:styleId="pre">
    <w:name w:val="pre"/>
    <w:rsid w:val="006C6001"/>
  </w:style>
  <w:style w:type="paragraph" w:customStyle="1" w:styleId="12zoznam110ptregular">
    <w:name w:val="12_zoznam1_10 pt. regular"/>
    <w:basedOn w:val="Normlny"/>
    <w:rsid w:val="006C600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hAnsi="MyriadPro-Cond" w:cs="MyriadPro-Cond"/>
      <w:color w:val="000000"/>
      <w:sz w:val="20"/>
      <w:szCs w:val="20"/>
    </w:rPr>
  </w:style>
  <w:style w:type="character" w:customStyle="1" w:styleId="Zkladntext8">
    <w:name w:val="Základný text + 8"/>
    <w:aliases w:val="5 bodov1,Tučné1"/>
    <w:uiPriority w:val="99"/>
    <w:rsid w:val="006C6001"/>
    <w:rPr>
      <w:rFonts w:ascii="Times New Roman" w:hAnsi="Times New Roman" w:cs="Times New Roman"/>
      <w:b/>
      <w:bCs/>
      <w:sz w:val="17"/>
      <w:szCs w:val="17"/>
      <w:u w:val="none"/>
    </w:rPr>
  </w:style>
  <w:style w:type="character" w:customStyle="1" w:styleId="Zkladntext8bodov">
    <w:name w:val="Základný text + 8 bodov"/>
    <w:uiPriority w:val="99"/>
    <w:rsid w:val="006C6001"/>
    <w:rPr>
      <w:rFonts w:ascii="Times New Roman" w:hAnsi="Times New Roman" w:cs="Times New Roman"/>
      <w:sz w:val="16"/>
      <w:szCs w:val="16"/>
      <w:u w:val="none"/>
    </w:rPr>
  </w:style>
  <w:style w:type="character" w:customStyle="1" w:styleId="Zkladntext9bodov">
    <w:name w:val="Základný text + 9 bodov"/>
    <w:uiPriority w:val="99"/>
    <w:rsid w:val="006C6001"/>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C6001"/>
    <w:rPr>
      <w:rFonts w:ascii="CordiaUPC" w:hAnsi="CordiaUPC" w:cs="CordiaUPC"/>
      <w:sz w:val="38"/>
      <w:szCs w:val="38"/>
      <w:u w:val="none"/>
    </w:rPr>
  </w:style>
  <w:style w:type="paragraph" w:customStyle="1" w:styleId="Zarkazkladnhotextu21">
    <w:name w:val="Zarážka základného textu 21"/>
    <w:basedOn w:val="Normlny"/>
    <w:rsid w:val="006C6001"/>
    <w:pPr>
      <w:suppressAutoHyphens/>
      <w:ind w:left="540"/>
    </w:pPr>
    <w:rPr>
      <w:lang w:eastAsia="ar-SA"/>
    </w:rPr>
  </w:style>
  <w:style w:type="paragraph" w:styleId="PredformtovanHTML">
    <w:name w:val="HTML Preformatted"/>
    <w:basedOn w:val="Normlny"/>
    <w:link w:val="PredformtovanHTMLChar"/>
    <w:rsid w:val="006C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sz w:val="20"/>
      <w:szCs w:val="20"/>
      <w:lang w:val="x-none" w:eastAsia="ar-SA"/>
    </w:rPr>
  </w:style>
  <w:style w:type="character" w:customStyle="1" w:styleId="PredformtovanHTMLChar">
    <w:name w:val="Predformátované HTML Char"/>
    <w:basedOn w:val="Predvolenpsmoodseku"/>
    <w:link w:val="PredformtovanHTML"/>
    <w:rsid w:val="006C6001"/>
    <w:rPr>
      <w:rFonts w:ascii="Courier New" w:eastAsia="Calibri" w:hAnsi="Courier New" w:cs="Times New Roman"/>
      <w:color w:val="000000"/>
      <w:sz w:val="20"/>
      <w:szCs w:val="20"/>
      <w:lang w:val="x-none" w:eastAsia="ar-SA"/>
    </w:rPr>
  </w:style>
  <w:style w:type="character" w:customStyle="1" w:styleId="ZkladntextKurzva">
    <w:name w:val="Základný text + Kurzíva"/>
    <w:uiPriority w:val="99"/>
    <w:rsid w:val="006C6001"/>
    <w:rPr>
      <w:rFonts w:ascii="Times New Roman" w:hAnsi="Times New Roman" w:cs="Times New Roman"/>
      <w:i/>
      <w:iCs/>
      <w:sz w:val="21"/>
      <w:szCs w:val="21"/>
      <w:u w:val="single"/>
    </w:rPr>
  </w:style>
  <w:style w:type="paragraph" w:customStyle="1" w:styleId="normalL2">
    <w:name w:val="normal L2"/>
    <w:basedOn w:val="Normlny"/>
    <w:autoRedefine/>
    <w:uiPriority w:val="99"/>
    <w:rsid w:val="006C6001"/>
    <w:pPr>
      <w:tabs>
        <w:tab w:val="left" w:pos="567"/>
      </w:tabs>
      <w:ind w:left="567"/>
      <w:jc w:val="both"/>
    </w:pPr>
    <w:rPr>
      <w:rFonts w:ascii="Arial" w:hAnsi="Arial" w:cs="Arial"/>
      <w:bCs/>
      <w:sz w:val="22"/>
      <w:szCs w:val="22"/>
    </w:rPr>
  </w:style>
  <w:style w:type="paragraph" w:customStyle="1" w:styleId="WW-Zkladntext2">
    <w:name w:val="WW-Základní text 2"/>
    <w:basedOn w:val="Normlny"/>
    <w:uiPriority w:val="99"/>
    <w:rsid w:val="006C6001"/>
    <w:pPr>
      <w:widowControl w:val="0"/>
      <w:suppressAutoHyphens/>
      <w:spacing w:before="20"/>
    </w:pPr>
    <w:rPr>
      <w:rFonts w:ascii="Arial" w:hAnsi="Arial" w:cs="Arial"/>
      <w:kern w:val="2"/>
      <w:sz w:val="14"/>
      <w:szCs w:val="14"/>
    </w:rPr>
  </w:style>
  <w:style w:type="table" w:styleId="Mriekatabuky">
    <w:name w:val="Table Grid"/>
    <w:basedOn w:val="Normlnatabuka"/>
    <w:uiPriority w:val="59"/>
    <w:rsid w:val="006C60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uiPriority w:val="99"/>
    <w:rsid w:val="006C6001"/>
    <w:pPr>
      <w:ind w:left="720"/>
      <w:contextualSpacing/>
    </w:pPr>
    <w:rPr>
      <w:lang w:eastAsia="en-US"/>
    </w:rPr>
  </w:style>
  <w:style w:type="paragraph" w:customStyle="1" w:styleId="wazzatext">
    <w:name w:val="wazza_text"/>
    <w:basedOn w:val="Normlny"/>
    <w:qFormat/>
    <w:rsid w:val="006C6001"/>
    <w:pPr>
      <w:numPr>
        <w:numId w:val="23"/>
      </w:numPr>
      <w:spacing w:before="120"/>
      <w:jc w:val="both"/>
    </w:pPr>
    <w:rPr>
      <w:rFonts w:ascii="Arial" w:hAnsi="Arial" w:cs="Arial"/>
      <w:sz w:val="20"/>
      <w:szCs w:val="20"/>
    </w:rPr>
  </w:style>
  <w:style w:type="character" w:customStyle="1" w:styleId="Zkladntext20">
    <w:name w:val="Základný text (2)"/>
    <w:rsid w:val="006C6001"/>
    <w:rPr>
      <w:rFonts w:ascii="Arial" w:hAnsi="Arial" w:cs="Arial"/>
      <w:sz w:val="19"/>
      <w:szCs w:val="19"/>
      <w:u w:val="none"/>
    </w:rPr>
  </w:style>
  <w:style w:type="character" w:customStyle="1" w:styleId="Zkladntext21">
    <w:name w:val="Základný text (2)_"/>
    <w:link w:val="Zkladntext210"/>
    <w:locked/>
    <w:rsid w:val="006C6001"/>
    <w:rPr>
      <w:rFonts w:cs="Arial"/>
      <w:sz w:val="19"/>
      <w:szCs w:val="19"/>
      <w:shd w:val="clear" w:color="auto" w:fill="FFFFFF"/>
    </w:rPr>
  </w:style>
  <w:style w:type="paragraph" w:customStyle="1" w:styleId="Zkladntext210">
    <w:name w:val="Základný text (2)1"/>
    <w:basedOn w:val="Normlny"/>
    <w:link w:val="Zkladntext21"/>
    <w:rsid w:val="006C6001"/>
    <w:pPr>
      <w:widowControl w:val="0"/>
      <w:shd w:val="clear" w:color="auto" w:fill="FFFFFF"/>
      <w:spacing w:line="257" w:lineRule="exact"/>
      <w:ind w:hanging="500"/>
    </w:pPr>
    <w:rPr>
      <w:rFonts w:asciiTheme="minorHAnsi" w:eastAsiaTheme="minorHAnsi" w:hAnsiTheme="minorHAnsi" w:cs="Arial"/>
      <w:sz w:val="19"/>
      <w:szCs w:val="19"/>
      <w:lang w:eastAsia="en-US"/>
    </w:rPr>
  </w:style>
  <w:style w:type="paragraph" w:styleId="Textpoznmkypodiarou">
    <w:name w:val="footnote text"/>
    <w:aliases w:val="Text poznámky pod čiarou 007,_Poznámka pod čiarou"/>
    <w:basedOn w:val="Normlny"/>
    <w:link w:val="TextpoznmkypodiarouChar"/>
    <w:rsid w:val="006C6001"/>
    <w:rPr>
      <w:rFonts w:ascii="Arial" w:hAnsi="Arial"/>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6C6001"/>
    <w:rPr>
      <w:rFonts w:ascii="Arial" w:eastAsia="Times New Roman" w:hAnsi="Arial" w:cs="Times New Roman"/>
      <w:sz w:val="20"/>
      <w:szCs w:val="20"/>
      <w:lang w:val="x-none" w:eastAsia="cs-CZ"/>
    </w:rPr>
  </w:style>
  <w:style w:type="character" w:styleId="Odkaznapoznmkupodiarou">
    <w:name w:val="footnote reference"/>
    <w:rsid w:val="006C6001"/>
    <w:rPr>
      <w:vertAlign w:val="superscript"/>
    </w:rPr>
  </w:style>
  <w:style w:type="paragraph" w:customStyle="1" w:styleId="SPNadpis4">
    <w:name w:val="SP_Nadpis4"/>
    <w:basedOn w:val="SPNadpis3"/>
    <w:qFormat/>
    <w:rsid w:val="006C6001"/>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6C6001"/>
    <w:pPr>
      <w:widowControl w:val="0"/>
      <w:numPr>
        <w:numId w:val="2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6C6001"/>
    <w:pPr>
      <w:spacing w:before="120"/>
      <w:jc w:val="center"/>
    </w:pPr>
    <w:rPr>
      <w:rFonts w:ascii="Arial" w:hAnsi="Arial" w:cs="Arial"/>
      <w:b/>
      <w:bCs/>
      <w:caps/>
      <w:color w:val="808080"/>
      <w:sz w:val="22"/>
      <w:lang w:eastAsia="cs-CZ"/>
    </w:rPr>
  </w:style>
  <w:style w:type="paragraph" w:customStyle="1" w:styleId="Normlnyslovan">
    <w:name w:val="Normálny číslovaný"/>
    <w:qFormat/>
    <w:rsid w:val="006C6001"/>
    <w:pPr>
      <w:tabs>
        <w:tab w:val="num" w:pos="851"/>
      </w:tabs>
      <w:spacing w:after="240" w:line="240" w:lineRule="auto"/>
      <w:ind w:left="851" w:hanging="567"/>
      <w:jc w:val="both"/>
    </w:pPr>
    <w:rPr>
      <w:rFonts w:ascii="Tahoma" w:eastAsia="Calibri" w:hAnsi="Tahoma" w:cs="Tahoma"/>
      <w:sz w:val="20"/>
      <w:szCs w:val="23"/>
      <w:lang w:eastAsia="ar-SA"/>
    </w:rPr>
  </w:style>
  <w:style w:type="paragraph" w:customStyle="1" w:styleId="AB630D60F59F403CB531B268FE76FA17">
    <w:name w:val="AB630D60F59F403CB531B268FE76FA17"/>
    <w:rsid w:val="006C6001"/>
    <w:rPr>
      <w:rFonts w:ascii="Calibri" w:eastAsia="Times New Roman" w:hAnsi="Calibri"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slav.droppa@unb.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9494</Words>
  <Characters>54121</Characters>
  <Application>Microsoft Office Word</Application>
  <DocSecurity>0</DocSecurity>
  <Lines>451</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4</cp:revision>
  <dcterms:created xsi:type="dcterms:W3CDTF">2020-12-08T12:28:00Z</dcterms:created>
  <dcterms:modified xsi:type="dcterms:W3CDTF">2020-12-08T12:33:00Z</dcterms:modified>
</cp:coreProperties>
</file>