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F780E" w14:textId="5CE6E27B" w:rsidR="00261882" w:rsidRDefault="00261882" w:rsidP="006624FD">
      <w:pPr>
        <w:spacing w:after="60" w:line="240" w:lineRule="auto"/>
        <w:jc w:val="right"/>
        <w:rPr>
          <w:rFonts w:ascii="Arial Narrow" w:eastAsia="Times New Roman" w:hAnsi="Arial Narrow" w:cs="Arial Narrow"/>
          <w:lang w:eastAsia="cs-CZ"/>
        </w:rPr>
      </w:pPr>
    </w:p>
    <w:p w14:paraId="208B64C6" w14:textId="77777777" w:rsidR="00FA6A20" w:rsidRDefault="00FA6A20" w:rsidP="006624FD">
      <w:pPr>
        <w:spacing w:after="60" w:line="240" w:lineRule="auto"/>
        <w:jc w:val="right"/>
        <w:rPr>
          <w:rFonts w:ascii="Arial Narrow" w:eastAsia="Times New Roman" w:hAnsi="Arial Narrow" w:cs="Arial Narrow"/>
          <w:lang w:eastAsia="cs-CZ"/>
        </w:rPr>
      </w:pPr>
    </w:p>
    <w:p w14:paraId="543E46FC" w14:textId="77777777" w:rsidR="008C1B1B" w:rsidRPr="00FA6A20" w:rsidRDefault="008C1B1B" w:rsidP="008C1B1B">
      <w:pPr>
        <w:spacing w:after="0"/>
        <w:jc w:val="center"/>
        <w:rPr>
          <w:rFonts w:ascii="Arial Narrow" w:hAnsi="Arial Narrow" w:cs="Calibri"/>
          <w:b/>
          <w:bCs/>
          <w:color w:val="002060"/>
          <w:sz w:val="24"/>
          <w:szCs w:val="24"/>
        </w:rPr>
      </w:pPr>
      <w:r w:rsidRPr="00FA6A20">
        <w:rPr>
          <w:rFonts w:ascii="Arial Narrow" w:hAnsi="Arial Narrow" w:cs="Calibri"/>
          <w:b/>
          <w:bCs/>
          <w:color w:val="002060"/>
          <w:sz w:val="24"/>
          <w:szCs w:val="24"/>
        </w:rPr>
        <w:t>Informácia</w:t>
      </w:r>
      <w:r w:rsidR="002F6E1E" w:rsidRPr="00FA6A20">
        <w:rPr>
          <w:rFonts w:ascii="Arial Narrow" w:hAnsi="Arial Narrow" w:cs="Calibri"/>
          <w:b/>
          <w:bCs/>
          <w:color w:val="002060"/>
          <w:sz w:val="24"/>
          <w:szCs w:val="24"/>
        </w:rPr>
        <w:t xml:space="preserve"> o výsledku vyhodnotenia ponúk</w:t>
      </w:r>
    </w:p>
    <w:p w14:paraId="74155728" w14:textId="77777777" w:rsidR="008C1B1B" w:rsidRDefault="008C1B1B" w:rsidP="008C1B1B">
      <w:pPr>
        <w:spacing w:after="0"/>
        <w:jc w:val="center"/>
        <w:rPr>
          <w:rFonts w:ascii="Arial Narrow" w:hAnsi="Arial Narrow" w:cs="Calibri"/>
          <w:b/>
          <w:color w:val="002060"/>
          <w:sz w:val="16"/>
          <w:szCs w:val="16"/>
        </w:rPr>
      </w:pPr>
      <w:r w:rsidRPr="008C1B1B">
        <w:rPr>
          <w:rFonts w:ascii="Arial Narrow" w:hAnsi="Arial Narrow" w:cstheme="minorHAnsi"/>
          <w:b/>
          <w:color w:val="002060"/>
          <w:sz w:val="16"/>
          <w:szCs w:val="16"/>
        </w:rPr>
        <w:t xml:space="preserve">podľa </w:t>
      </w:r>
      <w:r w:rsidRPr="008C1B1B">
        <w:rPr>
          <w:rFonts w:ascii="Arial Narrow" w:hAnsi="Arial Narrow" w:cs="Calibri"/>
          <w:b/>
          <w:color w:val="002060"/>
          <w:sz w:val="16"/>
          <w:szCs w:val="16"/>
        </w:rPr>
        <w:t xml:space="preserve"> § 55 ods.2 zákona č. 343/2015 Z. z. o verejnom obstarávaní a o zmene a doplnení niektorých zákonov</w:t>
      </w:r>
    </w:p>
    <w:p w14:paraId="61BC5401" w14:textId="65D95387" w:rsidR="008C1B1B" w:rsidRPr="008C1B1B" w:rsidRDefault="008C1B1B" w:rsidP="008C1B1B">
      <w:pPr>
        <w:spacing w:after="0"/>
        <w:jc w:val="center"/>
        <w:rPr>
          <w:rFonts w:ascii="Arial Narrow" w:hAnsi="Arial Narrow" w:cs="Calibri"/>
          <w:b/>
          <w:color w:val="002060"/>
          <w:sz w:val="16"/>
          <w:szCs w:val="16"/>
        </w:rPr>
      </w:pPr>
      <w:r w:rsidRPr="008C1B1B">
        <w:rPr>
          <w:rFonts w:ascii="Arial Narrow" w:hAnsi="Arial Narrow" w:cs="Calibri"/>
          <w:b/>
          <w:color w:val="002060"/>
          <w:sz w:val="16"/>
          <w:szCs w:val="16"/>
        </w:rPr>
        <w:t xml:space="preserve"> v znení neskorších</w:t>
      </w:r>
      <w:r>
        <w:rPr>
          <w:rFonts w:ascii="Arial Narrow" w:hAnsi="Arial Narrow" w:cs="Calibri"/>
          <w:b/>
          <w:color w:val="002060"/>
          <w:sz w:val="16"/>
          <w:szCs w:val="16"/>
        </w:rPr>
        <w:t xml:space="preserve"> </w:t>
      </w:r>
      <w:r w:rsidRPr="008C1B1B">
        <w:rPr>
          <w:rFonts w:ascii="Arial Narrow" w:hAnsi="Arial Narrow" w:cs="Calibri"/>
          <w:b/>
          <w:color w:val="002060"/>
          <w:sz w:val="16"/>
          <w:szCs w:val="16"/>
        </w:rPr>
        <w:t>predpisov  (ďalej len ako „</w:t>
      </w:r>
      <w:r>
        <w:rPr>
          <w:rFonts w:ascii="Arial Narrow" w:hAnsi="Arial Narrow" w:cs="Calibri"/>
          <w:b/>
          <w:color w:val="002060"/>
          <w:sz w:val="16"/>
          <w:szCs w:val="16"/>
        </w:rPr>
        <w:t>ZVO</w:t>
      </w:r>
      <w:r w:rsidRPr="008C1B1B">
        <w:rPr>
          <w:rFonts w:ascii="Arial Narrow" w:hAnsi="Arial Narrow" w:cs="Calibri"/>
          <w:b/>
          <w:color w:val="002060"/>
          <w:sz w:val="16"/>
          <w:szCs w:val="16"/>
        </w:rPr>
        <w:t xml:space="preserve">“).  </w:t>
      </w:r>
    </w:p>
    <w:p w14:paraId="0F1A9723" w14:textId="416D7943" w:rsidR="00261882" w:rsidRDefault="00261882" w:rsidP="006624FD">
      <w:pP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Calibri"/>
          <w:color w:val="000000"/>
          <w:sz w:val="24"/>
          <w:szCs w:val="24"/>
        </w:rPr>
      </w:pPr>
    </w:p>
    <w:p w14:paraId="1FD1D7C2" w14:textId="504EEDD7" w:rsidR="00E544AA" w:rsidRDefault="00E544AA" w:rsidP="006624FD">
      <w:pP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Calibri"/>
          <w:color w:val="000000"/>
          <w:sz w:val="24"/>
          <w:szCs w:val="24"/>
        </w:rPr>
      </w:pPr>
    </w:p>
    <w:p w14:paraId="7F072C11" w14:textId="77777777" w:rsidR="00E544AA" w:rsidRDefault="00E544AA" w:rsidP="006624FD">
      <w:pP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Calibri"/>
          <w:color w:val="000000"/>
          <w:sz w:val="24"/>
          <w:szCs w:val="24"/>
        </w:rPr>
      </w:pPr>
    </w:p>
    <w:p w14:paraId="5BB19E28" w14:textId="228EEA4A" w:rsidR="00E544AA" w:rsidRPr="00E544AA" w:rsidRDefault="00E544AA" w:rsidP="00E544AA">
      <w:pPr>
        <w:spacing w:after="0" w:line="240" w:lineRule="auto"/>
        <w:ind w:firstLine="708"/>
        <w:jc w:val="both"/>
        <w:rPr>
          <w:rFonts w:ascii="Arial Narrow" w:hAnsi="Arial Narrow" w:cstheme="minorHAnsi"/>
        </w:rPr>
      </w:pPr>
      <w:r w:rsidRPr="00E544AA">
        <w:rPr>
          <w:rFonts w:ascii="Arial Narrow" w:hAnsi="Arial Narrow" w:cs="Calibri"/>
          <w:color w:val="000000"/>
        </w:rPr>
        <w:t xml:space="preserve">V súvislosti s nadlimitnou zákazkou na predmet: </w:t>
      </w:r>
      <w:r w:rsidRPr="00D142E4">
        <w:rPr>
          <w:rFonts w:ascii="Arial Narrow" w:hAnsi="Arial Narrow" w:cs="Calibri"/>
          <w:b/>
          <w:i/>
        </w:rPr>
        <w:t>„</w:t>
      </w:r>
      <w:r w:rsidR="00D142E4" w:rsidRPr="00D142E4">
        <w:rPr>
          <w:rFonts w:ascii="Arial Narrow" w:hAnsi="Arial Narrow" w:cs="Arial"/>
          <w:b/>
          <w:i/>
        </w:rPr>
        <w:t>Technológie sieťovej a komunikačnej bezpečnosti</w:t>
      </w:r>
      <w:r w:rsidRPr="00D142E4">
        <w:rPr>
          <w:rFonts w:ascii="Arial Narrow" w:hAnsi="Arial Narrow" w:cs="Arial"/>
          <w:b/>
          <w:i/>
        </w:rPr>
        <w:t>“</w:t>
      </w:r>
      <w:r w:rsidRPr="006C6E20">
        <w:rPr>
          <w:rFonts w:ascii="Arial Narrow" w:hAnsi="Arial Narrow" w:cs="Arial"/>
          <w:b/>
        </w:rPr>
        <w:t xml:space="preserve"> </w:t>
      </w:r>
      <w:r w:rsidRPr="00E544AA">
        <w:rPr>
          <w:rFonts w:ascii="Arial Narrow" w:hAnsi="Arial Narrow" w:cs="Calibri"/>
          <w:color w:val="000000"/>
        </w:rPr>
        <w:t xml:space="preserve">vyhlásenej verejným obstarávateľom Univerzitná nemocnica L. </w:t>
      </w:r>
      <w:proofErr w:type="spellStart"/>
      <w:r w:rsidRPr="00E544AA">
        <w:rPr>
          <w:rFonts w:ascii="Arial Narrow" w:hAnsi="Arial Narrow" w:cs="Calibri"/>
          <w:color w:val="000000"/>
        </w:rPr>
        <w:t>Pasteura</w:t>
      </w:r>
      <w:proofErr w:type="spellEnd"/>
      <w:r w:rsidRPr="00E544AA">
        <w:rPr>
          <w:rFonts w:ascii="Arial Narrow" w:hAnsi="Arial Narrow" w:cs="Calibri"/>
          <w:color w:val="000000"/>
        </w:rPr>
        <w:t xml:space="preserve"> Košice,  vo Vestníku verejného obstarávania </w:t>
      </w:r>
      <w:r w:rsidRPr="00E544AA">
        <w:rPr>
          <w:rFonts w:ascii="Arial Narrow" w:hAnsi="Arial Narrow" w:cs="Arial"/>
          <w:bCs/>
        </w:rPr>
        <w:t xml:space="preserve">č. </w:t>
      </w:r>
      <w:r w:rsidR="000E7977">
        <w:rPr>
          <w:rFonts w:ascii="Arial Narrow" w:hAnsi="Arial Narrow" w:cs="Arial"/>
          <w:bCs/>
        </w:rPr>
        <w:t>174</w:t>
      </w:r>
      <w:r w:rsidR="00280E23">
        <w:rPr>
          <w:rFonts w:ascii="Arial Narrow" w:hAnsi="Arial Narrow" w:cs="Arial"/>
          <w:bCs/>
        </w:rPr>
        <w:t>/2025</w:t>
      </w:r>
      <w:r w:rsidRPr="00E544AA">
        <w:rPr>
          <w:rFonts w:ascii="Arial Narrow" w:hAnsi="Arial Narrow" w:cs="Arial"/>
          <w:bCs/>
        </w:rPr>
        <w:t xml:space="preserve">, zo dňa </w:t>
      </w:r>
      <w:r w:rsidR="000E7977">
        <w:rPr>
          <w:rFonts w:ascii="Arial Narrow" w:hAnsi="Arial Narrow" w:cs="Arial"/>
          <w:bCs/>
        </w:rPr>
        <w:t>28</w:t>
      </w:r>
      <w:r w:rsidRPr="00E544AA">
        <w:rPr>
          <w:rFonts w:ascii="Arial Narrow" w:hAnsi="Arial Narrow" w:cs="Arial"/>
          <w:bCs/>
        </w:rPr>
        <w:t>.</w:t>
      </w:r>
      <w:r w:rsidR="000E7977">
        <w:rPr>
          <w:rFonts w:ascii="Arial Narrow" w:hAnsi="Arial Narrow" w:cs="Arial"/>
          <w:bCs/>
        </w:rPr>
        <w:t>08</w:t>
      </w:r>
      <w:r w:rsidRPr="00E544AA">
        <w:rPr>
          <w:rFonts w:ascii="Arial Narrow" w:hAnsi="Arial Narrow" w:cs="Arial"/>
          <w:bCs/>
        </w:rPr>
        <w:t xml:space="preserve">.2025, pod označením </w:t>
      </w:r>
      <w:r w:rsidR="006C6E20">
        <w:rPr>
          <w:rFonts w:ascii="Arial Narrow" w:hAnsi="Arial Narrow" w:cs="Arial"/>
          <w:bCs/>
        </w:rPr>
        <w:t>1</w:t>
      </w:r>
      <w:r w:rsidR="000E7977">
        <w:rPr>
          <w:rFonts w:ascii="Arial Narrow" w:hAnsi="Arial Narrow" w:cs="Arial"/>
          <w:bCs/>
        </w:rPr>
        <w:t>4025</w:t>
      </w:r>
      <w:r w:rsidRPr="00E544AA">
        <w:rPr>
          <w:rFonts w:ascii="Arial Narrow" w:hAnsi="Arial Narrow" w:cs="Arial"/>
          <w:bCs/>
        </w:rPr>
        <w:t xml:space="preserve"> - MST</w:t>
      </w:r>
      <w:r w:rsidRPr="00E544AA">
        <w:rPr>
          <w:rFonts w:ascii="Arial Narrow" w:hAnsi="Arial Narrow" w:cs="Calibri"/>
          <w:color w:val="000000"/>
        </w:rPr>
        <w:t>,</w:t>
      </w:r>
      <w:r w:rsidRPr="00E544AA">
        <w:rPr>
          <w:rFonts w:ascii="Arial Narrow" w:hAnsi="Arial Narrow" w:cstheme="minorHAnsi"/>
        </w:rPr>
        <w:t xml:space="preserve"> týmto </w:t>
      </w:r>
      <w:r w:rsidRPr="00E544AA">
        <w:rPr>
          <w:rFonts w:ascii="Arial Narrow" w:hAnsi="Arial Narrow" w:cstheme="minorHAnsi"/>
          <w:b/>
        </w:rPr>
        <w:t xml:space="preserve">oznamujeme výsledok vyhodnotenia ponúk formou písomnej </w:t>
      </w:r>
      <w:r w:rsidRPr="00E544AA">
        <w:rPr>
          <w:rFonts w:ascii="Arial Narrow" w:hAnsi="Arial Narrow" w:cstheme="minorHAnsi"/>
          <w:b/>
          <w:i/>
        </w:rPr>
        <w:t>Informácie o výsledku vyhodnotenia ponúk</w:t>
      </w:r>
      <w:r w:rsidRPr="00E544AA">
        <w:rPr>
          <w:rFonts w:ascii="Arial Narrow" w:hAnsi="Arial Narrow" w:cstheme="minorHAnsi"/>
        </w:rPr>
        <w:t xml:space="preserve">. </w:t>
      </w:r>
    </w:p>
    <w:p w14:paraId="403C661C" w14:textId="77777777" w:rsidR="00E544AA" w:rsidRPr="00E544AA" w:rsidRDefault="00E544AA" w:rsidP="00E544AA">
      <w:pPr>
        <w:spacing w:after="0" w:line="240" w:lineRule="auto"/>
        <w:ind w:firstLine="708"/>
        <w:jc w:val="both"/>
        <w:rPr>
          <w:rFonts w:ascii="Arial Narrow" w:hAnsi="Arial Narrow" w:cs="Calibri"/>
          <w:color w:val="000000"/>
        </w:rPr>
      </w:pPr>
    </w:p>
    <w:p w14:paraId="18D8D210" w14:textId="710EBCC0" w:rsidR="00E544AA" w:rsidRDefault="00E544AA" w:rsidP="00E544AA">
      <w:pPr>
        <w:spacing w:after="0" w:line="240" w:lineRule="auto"/>
        <w:ind w:firstLine="708"/>
        <w:jc w:val="both"/>
        <w:rPr>
          <w:rFonts w:ascii="Arial Narrow" w:hAnsi="Arial Narrow" w:cs="Calibri"/>
          <w:color w:val="000000"/>
          <w:u w:val="single"/>
        </w:rPr>
      </w:pPr>
      <w:r w:rsidRPr="00E544AA">
        <w:rPr>
          <w:rFonts w:ascii="Arial Narrow" w:hAnsi="Arial Narrow" w:cs="Calibri"/>
          <w:color w:val="000000"/>
          <w:u w:val="single"/>
        </w:rPr>
        <w:t>Verejnému obstarávateľovi bol</w:t>
      </w:r>
      <w:r>
        <w:rPr>
          <w:rFonts w:ascii="Arial Narrow" w:hAnsi="Arial Narrow" w:cs="Calibri"/>
          <w:color w:val="000000"/>
          <w:u w:val="single"/>
        </w:rPr>
        <w:t>i</w:t>
      </w:r>
      <w:r w:rsidRPr="00E544AA">
        <w:rPr>
          <w:rFonts w:ascii="Arial Narrow" w:hAnsi="Arial Narrow" w:cs="Calibri"/>
          <w:color w:val="000000"/>
          <w:u w:val="single"/>
        </w:rPr>
        <w:t xml:space="preserve"> doručen</w:t>
      </w:r>
      <w:r>
        <w:rPr>
          <w:rFonts w:ascii="Arial Narrow" w:hAnsi="Arial Narrow" w:cs="Calibri"/>
          <w:color w:val="000000"/>
          <w:u w:val="single"/>
        </w:rPr>
        <w:t xml:space="preserve">é </w:t>
      </w:r>
      <w:r w:rsidR="006C6E20">
        <w:rPr>
          <w:rFonts w:ascii="Arial Narrow" w:hAnsi="Arial Narrow" w:cs="Calibri"/>
          <w:color w:val="000000"/>
          <w:u w:val="single"/>
        </w:rPr>
        <w:t xml:space="preserve">dve </w:t>
      </w:r>
      <w:r w:rsidRPr="00E544AA">
        <w:rPr>
          <w:rFonts w:ascii="Arial Narrow" w:hAnsi="Arial Narrow" w:cs="Calibri"/>
          <w:color w:val="000000"/>
          <w:u w:val="single"/>
        </w:rPr>
        <w:t>ponuk</w:t>
      </w:r>
      <w:r>
        <w:rPr>
          <w:rFonts w:ascii="Arial Narrow" w:hAnsi="Arial Narrow" w:cs="Calibri"/>
          <w:color w:val="000000"/>
          <w:u w:val="single"/>
        </w:rPr>
        <w:t>y</w:t>
      </w:r>
      <w:r w:rsidRPr="00E544AA">
        <w:rPr>
          <w:rFonts w:ascii="Arial Narrow" w:hAnsi="Arial Narrow" w:cs="Calibri"/>
          <w:color w:val="000000"/>
          <w:u w:val="single"/>
        </w:rPr>
        <w:t xml:space="preserve"> od </w:t>
      </w:r>
      <w:r w:rsidRPr="00E02F11">
        <w:rPr>
          <w:rFonts w:ascii="Arial Narrow" w:hAnsi="Arial Narrow" w:cs="Calibri"/>
          <w:color w:val="000000"/>
          <w:u w:val="single"/>
        </w:rPr>
        <w:t>uchádzačov</w:t>
      </w:r>
      <w:r w:rsidR="00E02F11" w:rsidRPr="00E02F11">
        <w:rPr>
          <w:rFonts w:ascii="Arial Narrow" w:hAnsi="Arial Narrow" w:cs="Calibri"/>
          <w:color w:val="000000"/>
          <w:u w:val="single"/>
        </w:rPr>
        <w:t xml:space="preserve"> </w:t>
      </w:r>
      <w:r w:rsidRPr="00E02F11">
        <w:rPr>
          <w:rFonts w:ascii="Arial Narrow" w:hAnsi="Arial Narrow" w:cs="Calibri"/>
          <w:i/>
          <w:color w:val="000000"/>
          <w:sz w:val="18"/>
          <w:szCs w:val="18"/>
          <w:u w:val="single"/>
        </w:rPr>
        <w:t>(uvedené v poradí podľa dátumu a času predloženia ponuky)</w:t>
      </w:r>
      <w:r w:rsidRPr="00E02F11">
        <w:rPr>
          <w:rFonts w:ascii="Arial Narrow" w:hAnsi="Arial Narrow" w:cs="Calibri"/>
          <w:color w:val="000000"/>
          <w:u w:val="single"/>
        </w:rPr>
        <w:t>:</w:t>
      </w:r>
    </w:p>
    <w:p w14:paraId="2329B1D9" w14:textId="77777777" w:rsidR="00280E23" w:rsidRDefault="00280E23" w:rsidP="00E544AA">
      <w:pPr>
        <w:spacing w:after="0" w:line="240" w:lineRule="auto"/>
        <w:ind w:firstLine="708"/>
        <w:jc w:val="both"/>
        <w:rPr>
          <w:rFonts w:ascii="Arial Narrow" w:hAnsi="Arial Narrow" w:cs="Calibri"/>
          <w:color w:val="000000"/>
        </w:rPr>
      </w:pPr>
    </w:p>
    <w:p w14:paraId="20F95EFB" w14:textId="697514A3" w:rsidR="00280E23" w:rsidRDefault="006C6E20" w:rsidP="006C6E20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 Narrow" w:hAnsi="Arial Narrow" w:cs="Calibri"/>
          <w:color w:val="000000"/>
        </w:rPr>
      </w:pPr>
      <w:proofErr w:type="spellStart"/>
      <w:r w:rsidRPr="006C6E20">
        <w:rPr>
          <w:rFonts w:ascii="Arial Narrow" w:hAnsi="Arial Narrow" w:cs="Calibri"/>
          <w:color w:val="000000"/>
        </w:rPr>
        <w:t>Artinit</w:t>
      </w:r>
      <w:proofErr w:type="spellEnd"/>
      <w:r w:rsidRPr="006C6E20">
        <w:rPr>
          <w:rFonts w:ascii="Arial Narrow" w:hAnsi="Arial Narrow" w:cs="Calibri"/>
          <w:color w:val="000000"/>
        </w:rPr>
        <w:t xml:space="preserve"> s. r. o., Mlynské Nivy 48, 821 09 Bratislava (IČO: 46946853)</w:t>
      </w:r>
      <w:r>
        <w:rPr>
          <w:rFonts w:ascii="Arial Narrow" w:hAnsi="Arial Narrow" w:cs="Calibri"/>
          <w:color w:val="000000"/>
        </w:rPr>
        <w:t>.</w:t>
      </w:r>
    </w:p>
    <w:p w14:paraId="4BA5A8CD" w14:textId="441C3DF8" w:rsidR="006C6E20" w:rsidRPr="006C6E20" w:rsidRDefault="006C6E20" w:rsidP="006C6E20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6C6E20">
        <w:rPr>
          <w:rFonts w:ascii="Arial Narrow" w:hAnsi="Arial Narrow" w:cs="Arial"/>
        </w:rPr>
        <w:t xml:space="preserve">CDP, spol. s r. </w:t>
      </w:r>
      <w:proofErr w:type="spellStart"/>
      <w:r w:rsidRPr="006C6E20">
        <w:rPr>
          <w:rFonts w:ascii="Arial Narrow" w:hAnsi="Arial Narrow" w:cs="Arial"/>
        </w:rPr>
        <w:t>o.,</w:t>
      </w:r>
      <w:r w:rsidRPr="005570FC">
        <w:rPr>
          <w:rFonts w:ascii="Arial Narrow" w:hAnsi="Arial Narrow" w:cs="Arial"/>
        </w:rPr>
        <w:t>Trnavská</w:t>
      </w:r>
      <w:proofErr w:type="spellEnd"/>
      <w:r w:rsidRPr="005570FC">
        <w:rPr>
          <w:rFonts w:ascii="Arial Narrow" w:hAnsi="Arial Narrow" w:cs="Arial"/>
        </w:rPr>
        <w:t xml:space="preserve"> cesta</w:t>
      </w:r>
      <w:r>
        <w:rPr>
          <w:rFonts w:ascii="Arial Narrow" w:hAnsi="Arial Narrow" w:cs="Arial"/>
        </w:rPr>
        <w:t xml:space="preserve"> 74/A, 821 02 Bratislava (IČO: </w:t>
      </w:r>
      <w:r w:rsidRPr="005570FC">
        <w:rPr>
          <w:rFonts w:ascii="Arial Narrow" w:hAnsi="Arial Narrow" w:cs="Arial"/>
        </w:rPr>
        <w:t>31340563</w:t>
      </w:r>
      <w:r>
        <w:rPr>
          <w:rFonts w:ascii="Arial Narrow" w:hAnsi="Arial Narrow" w:cs="Arial"/>
        </w:rPr>
        <w:t>)</w:t>
      </w:r>
    </w:p>
    <w:p w14:paraId="70CC37B7" w14:textId="77777777" w:rsidR="00E544AA" w:rsidRPr="00E544AA" w:rsidRDefault="00E544AA" w:rsidP="00E544AA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color w:val="000000"/>
        </w:rPr>
      </w:pPr>
      <w:r w:rsidRPr="00E544AA">
        <w:rPr>
          <w:rFonts w:ascii="Arial Narrow" w:hAnsi="Arial Narrow" w:cs="Calibri"/>
          <w:color w:val="000000"/>
        </w:rPr>
        <w:tab/>
      </w:r>
    </w:p>
    <w:p w14:paraId="5C079553" w14:textId="73B72955" w:rsidR="00E544AA" w:rsidRPr="00E544AA" w:rsidRDefault="00E544AA" w:rsidP="00E544AA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"/>
        </w:rPr>
      </w:pPr>
      <w:r w:rsidRPr="00E544AA">
        <w:rPr>
          <w:rFonts w:ascii="Arial Narrow" w:hAnsi="Arial Narrow" w:cs="Calibri"/>
          <w:color w:val="000000"/>
        </w:rPr>
        <w:tab/>
        <w:t xml:space="preserve"> </w:t>
      </w:r>
      <w:r w:rsidRPr="00E544AA">
        <w:rPr>
          <w:rFonts w:ascii="Arial Narrow" w:hAnsi="Arial Narrow" w:cs="Arial"/>
        </w:rPr>
        <w:t>Jediným kritériom na vyhodnotenie ponúk je</w:t>
      </w:r>
      <w:r w:rsidRPr="00E544AA">
        <w:rPr>
          <w:rFonts w:ascii="Arial Narrow" w:hAnsi="Arial Narrow" w:cs="Arial"/>
          <w:b/>
        </w:rPr>
        <w:t xml:space="preserve"> </w:t>
      </w:r>
      <w:r w:rsidRPr="00E544AA">
        <w:rPr>
          <w:rFonts w:ascii="Arial Narrow" w:hAnsi="Arial Narrow" w:cs="Arial"/>
          <w:u w:val="single"/>
        </w:rPr>
        <w:t>Celková cena za predmet zákazky v EUR s DPH</w:t>
      </w:r>
      <w:r w:rsidRPr="00E544AA">
        <w:rPr>
          <w:rFonts w:ascii="Arial Narrow" w:hAnsi="Arial Narrow" w:cs="Arial"/>
        </w:rPr>
        <w:t xml:space="preserve">. </w:t>
      </w:r>
      <w:r w:rsidRPr="00E544AA">
        <w:rPr>
          <w:rFonts w:ascii="Arial Narrow" w:eastAsia="Arial" w:hAnsi="Arial Narrow" w:cs="Arial"/>
        </w:rPr>
        <w:t>Úspešným uchádzačom sa stal uchádzač, ktorého ponuka splnila stanovené kritérium a umiestnil sa na 1. mieste v poradí po vyhodnotení kritéria na hodnotenie ponuky, splnil požiadavky verejného obstarávateľa na predmet zákazky a splnil podmienky účasti uchádzača určené verejným obstarávateľom v tomto verejnom obstarávaní:</w:t>
      </w:r>
      <w:r w:rsidRPr="00E544AA">
        <w:rPr>
          <w:rFonts w:ascii="Arial Narrow" w:hAnsi="Arial Narrow" w:cs="Arial"/>
        </w:rPr>
        <w:t xml:space="preserve"> </w:t>
      </w:r>
    </w:p>
    <w:tbl>
      <w:tblPr>
        <w:tblStyle w:val="Mriekatabuky"/>
        <w:tblW w:w="97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686"/>
        <w:gridCol w:w="2121"/>
        <w:gridCol w:w="1843"/>
        <w:gridCol w:w="2126"/>
      </w:tblGrid>
      <w:tr w:rsidR="0064299D" w:rsidRPr="003D331A" w14:paraId="27CA7DAB" w14:textId="77777777" w:rsidTr="00510FE9">
        <w:trPr>
          <w:trHeight w:val="569"/>
          <w:jc w:val="center"/>
        </w:trPr>
        <w:tc>
          <w:tcPr>
            <w:tcW w:w="3686" w:type="dxa"/>
            <w:shd w:val="clear" w:color="auto" w:fill="D6E3BC" w:themeFill="accent3" w:themeFillTint="66"/>
            <w:vAlign w:val="center"/>
          </w:tcPr>
          <w:p w14:paraId="7A17AB10" w14:textId="77777777" w:rsidR="0064299D" w:rsidRPr="00DD68AC" w:rsidRDefault="0064299D" w:rsidP="00510FE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D68AC">
              <w:rPr>
                <w:rFonts w:ascii="Arial Narrow" w:hAnsi="Arial Narrow" w:cs="Arial"/>
                <w:b/>
                <w:sz w:val="18"/>
                <w:szCs w:val="18"/>
              </w:rPr>
              <w:t>Ponuka uchádzača</w:t>
            </w:r>
          </w:p>
        </w:tc>
        <w:tc>
          <w:tcPr>
            <w:tcW w:w="2121" w:type="dxa"/>
            <w:shd w:val="clear" w:color="auto" w:fill="D6E3BC" w:themeFill="accent3" w:themeFillTint="66"/>
            <w:vAlign w:val="center"/>
          </w:tcPr>
          <w:p w14:paraId="790A908D" w14:textId="77777777" w:rsidR="0064299D" w:rsidRPr="00DD68AC" w:rsidRDefault="0064299D" w:rsidP="00510FE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D68AC">
              <w:rPr>
                <w:rFonts w:ascii="Arial Narrow" w:hAnsi="Arial Narrow" w:cs="Arial"/>
                <w:b/>
                <w:sz w:val="18"/>
                <w:szCs w:val="18"/>
              </w:rPr>
              <w:t>Dátum a čas predloženia ponuky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14:paraId="25586849" w14:textId="77777777" w:rsidR="0064299D" w:rsidRPr="00DD68AC" w:rsidRDefault="0064299D" w:rsidP="00510FE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D68AC">
              <w:rPr>
                <w:rFonts w:ascii="Arial Narrow" w:hAnsi="Arial Narrow" w:cs="Arial"/>
                <w:b/>
                <w:sz w:val="18"/>
                <w:szCs w:val="18"/>
              </w:rPr>
              <w:t>Celková cena za predmet zákazky v EUR s DPH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14:paraId="4BA5841F" w14:textId="77777777" w:rsidR="0064299D" w:rsidRPr="00DD68AC" w:rsidRDefault="0064299D" w:rsidP="00510FE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Poradie (uspel/neuspel):</w:t>
            </w:r>
          </w:p>
        </w:tc>
      </w:tr>
      <w:tr w:rsidR="0064299D" w:rsidRPr="003D331A" w14:paraId="25B2E2B3" w14:textId="77777777" w:rsidTr="00510FE9">
        <w:trPr>
          <w:trHeight w:val="418"/>
          <w:jc w:val="center"/>
        </w:trPr>
        <w:tc>
          <w:tcPr>
            <w:tcW w:w="3686" w:type="dxa"/>
            <w:vAlign w:val="center"/>
          </w:tcPr>
          <w:p w14:paraId="1E43CBE2" w14:textId="77777777" w:rsidR="0064299D" w:rsidRDefault="0064299D" w:rsidP="00510FE9">
            <w:pPr>
              <w:jc w:val="both"/>
              <w:rPr>
                <w:rFonts w:ascii="Arial Narrow" w:hAnsi="Arial Narrow" w:cs="Arial"/>
              </w:rPr>
            </w:pPr>
            <w:bookmarkStart w:id="0" w:name="_Hlk216355374"/>
            <w:proofErr w:type="spellStart"/>
            <w:r w:rsidRPr="001A03C4">
              <w:rPr>
                <w:rFonts w:ascii="Arial Narrow" w:hAnsi="Arial Narrow" w:cs="Arial"/>
              </w:rPr>
              <w:t>SmartSec</w:t>
            </w:r>
            <w:proofErr w:type="spellEnd"/>
            <w:r w:rsidRPr="001A03C4">
              <w:rPr>
                <w:rFonts w:ascii="Arial Narrow" w:hAnsi="Arial Narrow" w:cs="Arial"/>
              </w:rPr>
              <w:t xml:space="preserve"> Technologies s</w:t>
            </w:r>
            <w:r>
              <w:rPr>
                <w:rFonts w:ascii="Arial Narrow" w:hAnsi="Arial Narrow" w:cs="Arial"/>
              </w:rPr>
              <w:t xml:space="preserve"> </w:t>
            </w:r>
            <w:r w:rsidRPr="001A03C4">
              <w:rPr>
                <w:rFonts w:ascii="Arial Narrow" w:hAnsi="Arial Narrow" w:cs="Arial"/>
              </w:rPr>
              <w:t>.r.</w:t>
            </w:r>
            <w:r>
              <w:rPr>
                <w:rFonts w:ascii="Arial Narrow" w:hAnsi="Arial Narrow" w:cs="Arial"/>
              </w:rPr>
              <w:t xml:space="preserve"> </w:t>
            </w:r>
            <w:r w:rsidRPr="001A03C4">
              <w:rPr>
                <w:rFonts w:ascii="Arial Narrow" w:hAnsi="Arial Narrow" w:cs="Arial"/>
              </w:rPr>
              <w:t xml:space="preserve">o., </w:t>
            </w:r>
          </w:p>
          <w:p w14:paraId="29F170E0" w14:textId="77777777" w:rsidR="0064299D" w:rsidRDefault="0064299D" w:rsidP="00510FE9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Jégeho</w:t>
            </w:r>
            <w:proofErr w:type="spellEnd"/>
            <w:r>
              <w:rPr>
                <w:rFonts w:ascii="Arial Narrow" w:hAnsi="Arial Narrow" w:cs="Arial"/>
              </w:rPr>
              <w:t xml:space="preserve"> 6, 821 08 Bratislava </w:t>
            </w:r>
          </w:p>
          <w:p w14:paraId="2E83F7B3" w14:textId="77777777" w:rsidR="0064299D" w:rsidRPr="001A03C4" w:rsidRDefault="0064299D" w:rsidP="00510FE9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(IČO: 50448676)</w:t>
            </w:r>
            <w:bookmarkEnd w:id="0"/>
          </w:p>
        </w:tc>
        <w:tc>
          <w:tcPr>
            <w:tcW w:w="2121" w:type="dxa"/>
            <w:vAlign w:val="center"/>
          </w:tcPr>
          <w:p w14:paraId="17C25BF5" w14:textId="77777777" w:rsidR="0064299D" w:rsidRPr="001A03C4" w:rsidRDefault="0064299D" w:rsidP="00510FE9">
            <w:pPr>
              <w:ind w:firstLineChars="100" w:firstLine="200"/>
              <w:jc w:val="center"/>
              <w:rPr>
                <w:rFonts w:ascii="Arial Narrow" w:hAnsi="Arial Narrow" w:cs="Arial"/>
                <w:color w:val="000000"/>
              </w:rPr>
            </w:pPr>
            <w:r w:rsidRPr="001A03C4">
              <w:rPr>
                <w:rFonts w:ascii="Arial Narrow" w:hAnsi="Arial Narrow" w:cs="Arial"/>
                <w:color w:val="000000"/>
              </w:rPr>
              <w:t>26.09.2025 12:46:01</w:t>
            </w:r>
          </w:p>
        </w:tc>
        <w:tc>
          <w:tcPr>
            <w:tcW w:w="1843" w:type="dxa"/>
            <w:vAlign w:val="center"/>
          </w:tcPr>
          <w:p w14:paraId="164E75E3" w14:textId="77777777" w:rsidR="0064299D" w:rsidRPr="00BA41D4" w:rsidRDefault="0064299D" w:rsidP="00510FE9">
            <w:pPr>
              <w:jc w:val="center"/>
              <w:rPr>
                <w:rFonts w:ascii="Arial Narrow" w:hAnsi="Arial Narrow" w:cs="Arial"/>
              </w:rPr>
            </w:pPr>
            <w:r w:rsidRPr="00BA41D4">
              <w:rPr>
                <w:rFonts w:ascii="Arial Narrow" w:hAnsi="Arial Narrow"/>
                <w:bCs/>
                <w:color w:val="333333"/>
                <w:shd w:val="clear" w:color="auto" w:fill="FFFFFF"/>
              </w:rPr>
              <w:t>290 280,00</w:t>
            </w:r>
          </w:p>
        </w:tc>
        <w:tc>
          <w:tcPr>
            <w:tcW w:w="2126" w:type="dxa"/>
            <w:vAlign w:val="center"/>
          </w:tcPr>
          <w:p w14:paraId="5B0D3B90" w14:textId="77777777" w:rsidR="0064299D" w:rsidRPr="002A0049" w:rsidRDefault="0064299D" w:rsidP="0064299D">
            <w:pPr>
              <w:pStyle w:val="Odsekzoznamu"/>
              <w:numPr>
                <w:ilvl w:val="0"/>
                <w:numId w:val="29"/>
              </w:numPr>
              <w:jc w:val="center"/>
              <w:rPr>
                <w:rFonts w:ascii="Arial Narrow" w:hAnsi="Arial Narrow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 Narrow" w:hAnsi="Arial Narrow"/>
                <w:b/>
                <w:bCs/>
                <w:color w:val="333333"/>
                <w:shd w:val="clear" w:color="auto" w:fill="FFFFFF"/>
              </w:rPr>
              <w:t>uspel</w:t>
            </w:r>
          </w:p>
        </w:tc>
      </w:tr>
      <w:tr w:rsidR="0064299D" w:rsidRPr="003D331A" w14:paraId="3B3CDC7C" w14:textId="77777777" w:rsidTr="00510FE9">
        <w:trPr>
          <w:trHeight w:val="418"/>
          <w:jc w:val="center"/>
        </w:trPr>
        <w:tc>
          <w:tcPr>
            <w:tcW w:w="3686" w:type="dxa"/>
            <w:vAlign w:val="center"/>
          </w:tcPr>
          <w:p w14:paraId="5AAFA945" w14:textId="77777777" w:rsidR="0064299D" w:rsidRDefault="0064299D" w:rsidP="00510FE9">
            <w:pPr>
              <w:rPr>
                <w:rFonts w:ascii="Arial Narrow" w:hAnsi="Arial Narrow" w:cs="Arial"/>
                <w:color w:val="000000"/>
              </w:rPr>
            </w:pPr>
            <w:r w:rsidRPr="001A03C4">
              <w:rPr>
                <w:rFonts w:ascii="Arial Narrow" w:hAnsi="Arial Narrow" w:cs="Arial"/>
                <w:color w:val="000000"/>
              </w:rPr>
              <w:t xml:space="preserve">LYNX </w:t>
            </w:r>
            <w:proofErr w:type="spellStart"/>
            <w:r w:rsidRPr="001A03C4">
              <w:rPr>
                <w:rFonts w:ascii="Arial Narrow" w:hAnsi="Arial Narrow" w:cs="Arial"/>
                <w:color w:val="000000"/>
              </w:rPr>
              <w:t>s.r.o</w:t>
            </w:r>
            <w:proofErr w:type="spellEnd"/>
            <w:r w:rsidRPr="001A03C4">
              <w:rPr>
                <w:rFonts w:ascii="Arial Narrow" w:hAnsi="Arial Narrow" w:cs="Arial"/>
                <w:color w:val="000000"/>
              </w:rPr>
              <w:t>.</w:t>
            </w:r>
            <w:r>
              <w:rPr>
                <w:rFonts w:ascii="Arial Narrow" w:hAnsi="Arial Narrow" w:cs="Arial"/>
                <w:color w:val="000000"/>
              </w:rPr>
              <w:t xml:space="preserve">, </w:t>
            </w:r>
          </w:p>
          <w:p w14:paraId="1FFD9768" w14:textId="77777777" w:rsidR="0064299D" w:rsidRPr="001B77F9" w:rsidRDefault="0064299D" w:rsidP="00510FE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Mlynské Nivy 10, 821 09 Bratislava             </w:t>
            </w:r>
            <w:r w:rsidRPr="001A03C4">
              <w:rPr>
                <w:rFonts w:ascii="Arial Narrow" w:hAnsi="Arial Narrow" w:cs="Arial"/>
                <w:color w:val="000000"/>
              </w:rPr>
              <w:t>(IČO: 00692069)</w:t>
            </w:r>
          </w:p>
        </w:tc>
        <w:tc>
          <w:tcPr>
            <w:tcW w:w="2121" w:type="dxa"/>
            <w:vAlign w:val="center"/>
          </w:tcPr>
          <w:p w14:paraId="5EA6345D" w14:textId="77777777" w:rsidR="0064299D" w:rsidRPr="001A03C4" w:rsidRDefault="0064299D" w:rsidP="00510FE9">
            <w:pPr>
              <w:ind w:firstLineChars="100" w:firstLine="200"/>
              <w:jc w:val="center"/>
              <w:rPr>
                <w:rFonts w:ascii="Arial Narrow" w:hAnsi="Arial Narrow" w:cs="Arial"/>
                <w:color w:val="000000"/>
              </w:rPr>
            </w:pPr>
            <w:r w:rsidRPr="001A03C4">
              <w:rPr>
                <w:rFonts w:ascii="Arial Narrow" w:hAnsi="Arial Narrow" w:cs="Arial"/>
                <w:color w:val="000000"/>
              </w:rPr>
              <w:t>26.09.2025 16:46:21</w:t>
            </w:r>
          </w:p>
        </w:tc>
        <w:tc>
          <w:tcPr>
            <w:tcW w:w="1843" w:type="dxa"/>
            <w:vAlign w:val="center"/>
          </w:tcPr>
          <w:p w14:paraId="2933CDD8" w14:textId="77777777" w:rsidR="0064299D" w:rsidRPr="00BA41D4" w:rsidRDefault="0064299D" w:rsidP="00510FE9">
            <w:pPr>
              <w:jc w:val="center"/>
              <w:rPr>
                <w:rFonts w:ascii="Arial Narrow" w:hAnsi="Arial Narrow" w:cs="Arial"/>
              </w:rPr>
            </w:pPr>
            <w:r w:rsidRPr="00BA41D4">
              <w:rPr>
                <w:rFonts w:ascii="Arial Narrow" w:hAnsi="Arial Narrow"/>
                <w:bCs/>
                <w:color w:val="333333"/>
                <w:shd w:val="clear" w:color="auto" w:fill="FFFFFF"/>
              </w:rPr>
              <w:t>318 201,00</w:t>
            </w:r>
          </w:p>
        </w:tc>
        <w:tc>
          <w:tcPr>
            <w:tcW w:w="2126" w:type="dxa"/>
            <w:vAlign w:val="center"/>
          </w:tcPr>
          <w:p w14:paraId="436CAD30" w14:textId="77777777" w:rsidR="0064299D" w:rsidRPr="002A0049" w:rsidRDefault="0064299D" w:rsidP="0064299D">
            <w:pPr>
              <w:pStyle w:val="Odsekzoznamu"/>
              <w:numPr>
                <w:ilvl w:val="0"/>
                <w:numId w:val="29"/>
              </w:numPr>
              <w:jc w:val="center"/>
              <w:rPr>
                <w:rFonts w:ascii="Arial Narrow" w:hAnsi="Arial Narrow"/>
                <w:bCs/>
                <w:color w:val="333333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hd w:val="clear" w:color="auto" w:fill="FFFFFF"/>
              </w:rPr>
              <w:t>neuspel</w:t>
            </w:r>
          </w:p>
        </w:tc>
      </w:tr>
      <w:tr w:rsidR="0064299D" w:rsidRPr="003D331A" w14:paraId="1AB3F31E" w14:textId="77777777" w:rsidTr="00510FE9">
        <w:trPr>
          <w:trHeight w:val="418"/>
          <w:jc w:val="center"/>
        </w:trPr>
        <w:tc>
          <w:tcPr>
            <w:tcW w:w="3686" w:type="dxa"/>
            <w:vAlign w:val="center"/>
          </w:tcPr>
          <w:p w14:paraId="28E356EB" w14:textId="77777777" w:rsidR="0064299D" w:rsidRDefault="0064299D" w:rsidP="00510FE9">
            <w:r w:rsidRPr="001A03C4">
              <w:rPr>
                <w:rFonts w:ascii="Arial Narrow" w:hAnsi="Arial Narrow" w:cs="Arial"/>
                <w:color w:val="000000"/>
              </w:rPr>
              <w:t xml:space="preserve">CSFIT </w:t>
            </w:r>
            <w:proofErr w:type="spellStart"/>
            <w:r w:rsidRPr="001A03C4">
              <w:rPr>
                <w:rFonts w:ascii="Arial Narrow" w:hAnsi="Arial Narrow" w:cs="Arial"/>
                <w:color w:val="000000"/>
              </w:rPr>
              <w:t>s.r.o</w:t>
            </w:r>
            <w:proofErr w:type="spellEnd"/>
            <w:r w:rsidRPr="001A03C4">
              <w:rPr>
                <w:rFonts w:ascii="Arial Narrow" w:hAnsi="Arial Narrow" w:cs="Arial"/>
                <w:color w:val="000000"/>
              </w:rPr>
              <w:t>.</w:t>
            </w:r>
            <w:r>
              <w:rPr>
                <w:rFonts w:ascii="Arial Narrow" w:hAnsi="Arial Narrow" w:cs="Arial"/>
                <w:color w:val="000000"/>
              </w:rPr>
              <w:t>,</w:t>
            </w:r>
            <w:r>
              <w:t xml:space="preserve"> </w:t>
            </w:r>
          </w:p>
          <w:p w14:paraId="348A2EFE" w14:textId="77777777" w:rsidR="0064299D" w:rsidRPr="000A7655" w:rsidRDefault="0064299D" w:rsidP="00510FE9">
            <w:pPr>
              <w:rPr>
                <w:rFonts w:ascii="Arial Narrow" w:hAnsi="Arial Narrow" w:cs="Arial"/>
                <w:color w:val="000000"/>
              </w:rPr>
            </w:pPr>
            <w:proofErr w:type="spellStart"/>
            <w:r w:rsidRPr="000A7655">
              <w:rPr>
                <w:rFonts w:ascii="Arial Narrow" w:hAnsi="Arial Narrow"/>
              </w:rPr>
              <w:t>Galvaniho</w:t>
            </w:r>
            <w:proofErr w:type="spellEnd"/>
            <w:r w:rsidRPr="000A7655">
              <w:rPr>
                <w:rFonts w:ascii="Arial Narrow" w:hAnsi="Arial Narrow"/>
              </w:rPr>
              <w:t xml:space="preserve"> 7/D, 821 04 Bratislava</w:t>
            </w:r>
            <w:r>
              <w:rPr>
                <w:rFonts w:ascii="Arial Narrow" w:hAnsi="Arial Narrow"/>
              </w:rPr>
              <w:t xml:space="preserve">               </w:t>
            </w:r>
            <w:r w:rsidRPr="000A7655">
              <w:rPr>
                <w:rFonts w:ascii="Arial Narrow" w:hAnsi="Arial Narrow" w:cs="Arial"/>
                <w:color w:val="000000"/>
              </w:rPr>
              <w:t xml:space="preserve"> </w:t>
            </w:r>
            <w:r w:rsidRPr="001A03C4">
              <w:rPr>
                <w:rFonts w:ascii="Arial Narrow" w:hAnsi="Arial Narrow" w:cs="Arial"/>
                <w:color w:val="000000"/>
              </w:rPr>
              <w:t>(IČO: 50700308)</w:t>
            </w:r>
          </w:p>
        </w:tc>
        <w:tc>
          <w:tcPr>
            <w:tcW w:w="2121" w:type="dxa"/>
            <w:vAlign w:val="center"/>
          </w:tcPr>
          <w:p w14:paraId="343993E6" w14:textId="77777777" w:rsidR="0064299D" w:rsidRPr="001A03C4" w:rsidRDefault="0064299D" w:rsidP="00510F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  <w:r w:rsidRPr="001A03C4">
              <w:rPr>
                <w:rFonts w:ascii="Arial Narrow" w:hAnsi="Arial Narrow" w:cs="Arial"/>
              </w:rPr>
              <w:t>29.</w:t>
            </w:r>
            <w:r>
              <w:rPr>
                <w:rFonts w:ascii="Arial Narrow" w:hAnsi="Arial Narrow" w:cs="Arial"/>
              </w:rPr>
              <w:t>0</w:t>
            </w:r>
            <w:r w:rsidRPr="001A03C4">
              <w:rPr>
                <w:rFonts w:ascii="Arial Narrow" w:hAnsi="Arial Narrow" w:cs="Arial"/>
              </w:rPr>
              <w:t>9.2025 10:38:27</w:t>
            </w:r>
          </w:p>
        </w:tc>
        <w:tc>
          <w:tcPr>
            <w:tcW w:w="1843" w:type="dxa"/>
            <w:vAlign w:val="center"/>
          </w:tcPr>
          <w:p w14:paraId="1FEBBF4A" w14:textId="77777777" w:rsidR="0064299D" w:rsidRPr="00BA41D4" w:rsidRDefault="0064299D" w:rsidP="00510FE9">
            <w:pPr>
              <w:jc w:val="center"/>
              <w:rPr>
                <w:rFonts w:ascii="Arial Narrow" w:hAnsi="Arial Narrow" w:cs="Arial"/>
              </w:rPr>
            </w:pPr>
            <w:r w:rsidRPr="00BA41D4">
              <w:rPr>
                <w:rFonts w:ascii="Arial Narrow" w:hAnsi="Arial Narrow"/>
                <w:bCs/>
                <w:color w:val="333333"/>
                <w:shd w:val="clear" w:color="auto" w:fill="FFFFFF"/>
              </w:rPr>
              <w:t>292 002,00</w:t>
            </w:r>
          </w:p>
        </w:tc>
        <w:tc>
          <w:tcPr>
            <w:tcW w:w="2126" w:type="dxa"/>
            <w:vAlign w:val="center"/>
          </w:tcPr>
          <w:p w14:paraId="32164077" w14:textId="77777777" w:rsidR="0064299D" w:rsidRPr="002A0049" w:rsidRDefault="0064299D" w:rsidP="0064299D">
            <w:pPr>
              <w:pStyle w:val="Odsekzoznamu"/>
              <w:numPr>
                <w:ilvl w:val="0"/>
                <w:numId w:val="29"/>
              </w:numPr>
              <w:jc w:val="center"/>
              <w:rPr>
                <w:rFonts w:ascii="Arial Narrow" w:hAnsi="Arial Narrow"/>
                <w:bCs/>
                <w:color w:val="333333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hd w:val="clear" w:color="auto" w:fill="FFFFFF"/>
              </w:rPr>
              <w:t>neuspel</w:t>
            </w:r>
          </w:p>
        </w:tc>
      </w:tr>
    </w:tbl>
    <w:p w14:paraId="3143D5FA" w14:textId="1FE41E40" w:rsidR="00912B5F" w:rsidRDefault="00912B5F" w:rsidP="00E544AA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"/>
        </w:rPr>
      </w:pPr>
    </w:p>
    <w:p w14:paraId="0D694CC1" w14:textId="77777777" w:rsidR="0064299D" w:rsidRDefault="0064299D" w:rsidP="00E544AA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"/>
        </w:rPr>
      </w:pPr>
    </w:p>
    <w:p w14:paraId="6199D6FA" w14:textId="0AB71384" w:rsidR="0017630D" w:rsidRPr="00E544AA" w:rsidRDefault="000E76FB" w:rsidP="00C22E7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E544AA">
        <w:rPr>
          <w:rFonts w:ascii="Arial Narrow" w:eastAsia="Arial" w:hAnsi="Arial Narrow" w:cs="Arial"/>
        </w:rPr>
        <w:t xml:space="preserve">Košice, </w:t>
      </w:r>
      <w:r w:rsidR="0064299D">
        <w:rPr>
          <w:rFonts w:ascii="Arial Narrow" w:eastAsia="Arial" w:hAnsi="Arial Narrow" w:cs="Arial"/>
        </w:rPr>
        <w:t>12.12.2025</w:t>
      </w:r>
      <w:bookmarkStart w:id="1" w:name="_GoBack"/>
      <w:bookmarkEnd w:id="1"/>
    </w:p>
    <w:sectPr w:rsidR="0017630D" w:rsidRPr="00E544AA" w:rsidSect="00FA6A20">
      <w:headerReference w:type="first" r:id="rId11"/>
      <w:footerReference w:type="first" r:id="rId12"/>
      <w:pgSz w:w="12240" w:h="15840"/>
      <w:pgMar w:top="851" w:right="1183" w:bottom="993" w:left="1417" w:header="426" w:footer="181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5C1AD" w14:textId="77777777" w:rsidR="003568E3" w:rsidRDefault="003568E3" w:rsidP="005C68AD">
      <w:pPr>
        <w:spacing w:after="0" w:line="240" w:lineRule="auto"/>
      </w:pPr>
      <w:r>
        <w:separator/>
      </w:r>
    </w:p>
  </w:endnote>
  <w:endnote w:type="continuationSeparator" w:id="0">
    <w:p w14:paraId="7F93E394" w14:textId="77777777" w:rsidR="003568E3" w:rsidRDefault="003568E3" w:rsidP="005C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629E7" w14:textId="1771975C" w:rsidR="00FF7F27" w:rsidRDefault="00FF7F27">
    <w:pPr>
      <w:pStyle w:val="Pta"/>
    </w:pPr>
    <w:r w:rsidRPr="00291D36"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7BC86AC7" wp14:editId="52B543A3">
          <wp:simplePos x="0" y="0"/>
          <wp:positionH relativeFrom="page">
            <wp:posOffset>899795</wp:posOffset>
          </wp:positionH>
          <wp:positionV relativeFrom="paragraph">
            <wp:posOffset>171450</wp:posOffset>
          </wp:positionV>
          <wp:extent cx="6108065" cy="828040"/>
          <wp:effectExtent l="0" t="0" r="6985" b="0"/>
          <wp:wrapTight wrapText="bothSides">
            <wp:wrapPolygon edited="0">
              <wp:start x="0" y="0"/>
              <wp:lineTo x="0" y="20871"/>
              <wp:lineTo x="21557" y="20871"/>
              <wp:lineTo x="21557" y="0"/>
              <wp:lineTo x="0" y="0"/>
            </wp:wrapPolygon>
          </wp:wrapTight>
          <wp:docPr id="8" name="Picture 1346587016" descr="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BD710" w14:textId="77777777" w:rsidR="003568E3" w:rsidRDefault="003568E3" w:rsidP="005C68AD">
      <w:pPr>
        <w:spacing w:after="0" w:line="240" w:lineRule="auto"/>
      </w:pPr>
      <w:r>
        <w:separator/>
      </w:r>
    </w:p>
  </w:footnote>
  <w:footnote w:type="continuationSeparator" w:id="0">
    <w:p w14:paraId="42FC81F3" w14:textId="77777777" w:rsidR="003568E3" w:rsidRDefault="003568E3" w:rsidP="005C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8C338" w14:textId="13A26006" w:rsidR="00CB5CEF" w:rsidRDefault="00FA6A20">
    <w:pPr>
      <w:pStyle w:val="Hlavika"/>
    </w:pPr>
    <w:r>
      <w:rPr>
        <w:noProof/>
      </w:rPr>
      <w:drawing>
        <wp:inline distT="0" distB="0" distL="0" distR="0" wp14:anchorId="574A85F1" wp14:editId="1858D245">
          <wp:extent cx="6121400" cy="687420"/>
          <wp:effectExtent l="0" t="0" r="0" b="0"/>
          <wp:docPr id="7" name="Obrázo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Obrázok 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687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5CEF"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4AFD"/>
    <w:multiLevelType w:val="hybridMultilevel"/>
    <w:tmpl w:val="0C7AE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A33"/>
    <w:multiLevelType w:val="hybridMultilevel"/>
    <w:tmpl w:val="055E21D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10D"/>
    <w:multiLevelType w:val="hybridMultilevel"/>
    <w:tmpl w:val="C368E7F6"/>
    <w:lvl w:ilvl="0" w:tplc="1310C5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789"/>
    <w:multiLevelType w:val="hybridMultilevel"/>
    <w:tmpl w:val="ED987904"/>
    <w:lvl w:ilvl="0" w:tplc="80E8B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5F2"/>
    <w:multiLevelType w:val="hybridMultilevel"/>
    <w:tmpl w:val="9976C78E"/>
    <w:lvl w:ilvl="0" w:tplc="F34440C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2705F"/>
    <w:multiLevelType w:val="hybridMultilevel"/>
    <w:tmpl w:val="540E22FC"/>
    <w:lvl w:ilvl="0" w:tplc="320AFD26">
      <w:start w:val="1"/>
      <w:numFmt w:val="decimal"/>
      <w:lvlText w:val="%1."/>
      <w:lvlJc w:val="left"/>
      <w:pPr>
        <w:ind w:left="1068" w:hanging="360"/>
      </w:pPr>
      <w:rPr>
        <w:rFonts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F6278E"/>
    <w:multiLevelType w:val="hybridMultilevel"/>
    <w:tmpl w:val="403EF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1DDB"/>
    <w:multiLevelType w:val="hybridMultilevel"/>
    <w:tmpl w:val="4796B6C6"/>
    <w:lvl w:ilvl="0" w:tplc="A90CA0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  <w:color w:val="000000"/>
        <w:sz w:val="22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B02CF"/>
    <w:multiLevelType w:val="hybridMultilevel"/>
    <w:tmpl w:val="1FE609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06FA"/>
    <w:multiLevelType w:val="hybridMultilevel"/>
    <w:tmpl w:val="5CA8046E"/>
    <w:lvl w:ilvl="0" w:tplc="F5A087A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AA63F5"/>
    <w:multiLevelType w:val="hybridMultilevel"/>
    <w:tmpl w:val="FC58862C"/>
    <w:lvl w:ilvl="0" w:tplc="FDA8AC86">
      <w:start w:val="67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D80DA1"/>
    <w:multiLevelType w:val="hybridMultilevel"/>
    <w:tmpl w:val="80A48CAC"/>
    <w:lvl w:ilvl="0" w:tplc="6F685A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63355"/>
    <w:multiLevelType w:val="hybridMultilevel"/>
    <w:tmpl w:val="DDA0F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12065"/>
    <w:multiLevelType w:val="hybridMultilevel"/>
    <w:tmpl w:val="F5683A20"/>
    <w:lvl w:ilvl="0" w:tplc="1310C5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C1070"/>
    <w:multiLevelType w:val="hybridMultilevel"/>
    <w:tmpl w:val="1054A66C"/>
    <w:lvl w:ilvl="0" w:tplc="3BD4A4C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B098D"/>
    <w:multiLevelType w:val="hybridMultilevel"/>
    <w:tmpl w:val="E32CC628"/>
    <w:lvl w:ilvl="0" w:tplc="1310C5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50F6D"/>
    <w:multiLevelType w:val="hybridMultilevel"/>
    <w:tmpl w:val="E45E8420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7FD5D3A"/>
    <w:multiLevelType w:val="hybridMultilevel"/>
    <w:tmpl w:val="B18019B6"/>
    <w:lvl w:ilvl="0" w:tplc="F6C212CE">
      <w:start w:val="1"/>
      <w:numFmt w:val="decimal"/>
      <w:lvlText w:val="%1."/>
      <w:lvlJc w:val="left"/>
      <w:pPr>
        <w:ind w:left="720" w:hanging="360"/>
      </w:pPr>
      <w:rPr>
        <w:rFonts w:cs="Calibri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55DB1"/>
    <w:multiLevelType w:val="hybridMultilevel"/>
    <w:tmpl w:val="4B3250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464B5"/>
    <w:multiLevelType w:val="hybridMultilevel"/>
    <w:tmpl w:val="C2A01CBE"/>
    <w:lvl w:ilvl="0" w:tplc="F522E050">
      <w:start w:val="1"/>
      <w:numFmt w:val="decimal"/>
      <w:lvlText w:val="%1."/>
      <w:lvlJc w:val="left"/>
      <w:pPr>
        <w:ind w:left="1104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</w:lvl>
    <w:lvl w:ilvl="3" w:tplc="041B000F" w:tentative="1">
      <w:start w:val="1"/>
      <w:numFmt w:val="decimal"/>
      <w:lvlText w:val="%4."/>
      <w:lvlJc w:val="left"/>
      <w:pPr>
        <w:ind w:left="2982" w:hanging="360"/>
      </w:p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</w:lvl>
    <w:lvl w:ilvl="6" w:tplc="041B000F" w:tentative="1">
      <w:start w:val="1"/>
      <w:numFmt w:val="decimal"/>
      <w:lvlText w:val="%7."/>
      <w:lvlJc w:val="left"/>
      <w:pPr>
        <w:ind w:left="5142" w:hanging="360"/>
      </w:p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0" w15:restartNumberingAfterBreak="0">
    <w:nsid w:val="672C47F3"/>
    <w:multiLevelType w:val="hybridMultilevel"/>
    <w:tmpl w:val="F82085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08C"/>
    <w:multiLevelType w:val="hybridMultilevel"/>
    <w:tmpl w:val="6C103726"/>
    <w:lvl w:ilvl="0" w:tplc="1310C5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27D02"/>
    <w:multiLevelType w:val="hybridMultilevel"/>
    <w:tmpl w:val="23E429B6"/>
    <w:lvl w:ilvl="0" w:tplc="1310C5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55CA1"/>
    <w:multiLevelType w:val="hybridMultilevel"/>
    <w:tmpl w:val="946216C6"/>
    <w:lvl w:ilvl="0" w:tplc="C75245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2AC2"/>
    <w:multiLevelType w:val="hybridMultilevel"/>
    <w:tmpl w:val="CAF22B4E"/>
    <w:lvl w:ilvl="0" w:tplc="127094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36BE9"/>
    <w:multiLevelType w:val="hybridMultilevel"/>
    <w:tmpl w:val="0B0AD1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40B0B"/>
    <w:multiLevelType w:val="hybridMultilevel"/>
    <w:tmpl w:val="B8288D3A"/>
    <w:lvl w:ilvl="0" w:tplc="6C28C170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EB06DEC"/>
    <w:multiLevelType w:val="hybridMultilevel"/>
    <w:tmpl w:val="C5B66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F42E9"/>
    <w:multiLevelType w:val="hybridMultilevel"/>
    <w:tmpl w:val="470C266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5"/>
  </w:num>
  <w:num w:numId="5">
    <w:abstractNumId w:val="2"/>
  </w:num>
  <w:num w:numId="6">
    <w:abstractNumId w:val="21"/>
  </w:num>
  <w:num w:numId="7">
    <w:abstractNumId w:val="13"/>
  </w:num>
  <w:num w:numId="8">
    <w:abstractNumId w:val="22"/>
  </w:num>
  <w:num w:numId="9">
    <w:abstractNumId w:val="7"/>
  </w:num>
  <w:num w:numId="10">
    <w:abstractNumId w:val="3"/>
  </w:num>
  <w:num w:numId="11">
    <w:abstractNumId w:val="27"/>
  </w:num>
  <w:num w:numId="12">
    <w:abstractNumId w:val="24"/>
  </w:num>
  <w:num w:numId="13">
    <w:abstractNumId w:val="23"/>
  </w:num>
  <w:num w:numId="14">
    <w:abstractNumId w:val="11"/>
  </w:num>
  <w:num w:numId="15">
    <w:abstractNumId w:val="10"/>
  </w:num>
  <w:num w:numId="16">
    <w:abstractNumId w:val="26"/>
  </w:num>
  <w:num w:numId="17">
    <w:abstractNumId w:val="19"/>
  </w:num>
  <w:num w:numId="18">
    <w:abstractNumId w:val="12"/>
  </w:num>
  <w:num w:numId="19">
    <w:abstractNumId w:val="28"/>
  </w:num>
  <w:num w:numId="20">
    <w:abstractNumId w:val="16"/>
  </w:num>
  <w:num w:numId="21">
    <w:abstractNumId w:val="8"/>
  </w:num>
  <w:num w:numId="22">
    <w:abstractNumId w:val="1"/>
  </w:num>
  <w:num w:numId="23">
    <w:abstractNumId w:val="25"/>
  </w:num>
  <w:num w:numId="24">
    <w:abstractNumId w:val="6"/>
  </w:num>
  <w:num w:numId="25">
    <w:abstractNumId w:val="14"/>
  </w:num>
  <w:num w:numId="26">
    <w:abstractNumId w:val="17"/>
  </w:num>
  <w:num w:numId="27">
    <w:abstractNumId w:val="4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51"/>
    <w:rsid w:val="00013074"/>
    <w:rsid w:val="00033A39"/>
    <w:rsid w:val="00037040"/>
    <w:rsid w:val="00067A93"/>
    <w:rsid w:val="000966C8"/>
    <w:rsid w:val="000C6FAD"/>
    <w:rsid w:val="000E76FB"/>
    <w:rsid w:val="000E7977"/>
    <w:rsid w:val="000F030B"/>
    <w:rsid w:val="000F2468"/>
    <w:rsid w:val="00101E97"/>
    <w:rsid w:val="001315C6"/>
    <w:rsid w:val="0017630D"/>
    <w:rsid w:val="001814B6"/>
    <w:rsid w:val="001875C1"/>
    <w:rsid w:val="00193771"/>
    <w:rsid w:val="0019485D"/>
    <w:rsid w:val="00197629"/>
    <w:rsid w:val="001A532B"/>
    <w:rsid w:val="001B1C99"/>
    <w:rsid w:val="001B7376"/>
    <w:rsid w:val="001D649C"/>
    <w:rsid w:val="001F0AE2"/>
    <w:rsid w:val="001F56BA"/>
    <w:rsid w:val="0020238A"/>
    <w:rsid w:val="00211987"/>
    <w:rsid w:val="002137E7"/>
    <w:rsid w:val="00217260"/>
    <w:rsid w:val="00232A42"/>
    <w:rsid w:val="002434B6"/>
    <w:rsid w:val="00251695"/>
    <w:rsid w:val="00261882"/>
    <w:rsid w:val="002621EF"/>
    <w:rsid w:val="00267083"/>
    <w:rsid w:val="00280E23"/>
    <w:rsid w:val="002908C8"/>
    <w:rsid w:val="002961BB"/>
    <w:rsid w:val="002A2551"/>
    <w:rsid w:val="002A43C3"/>
    <w:rsid w:val="002B16DC"/>
    <w:rsid w:val="002B5A3A"/>
    <w:rsid w:val="002C5EB7"/>
    <w:rsid w:val="002D03FB"/>
    <w:rsid w:val="002E3E9C"/>
    <w:rsid w:val="002F6E1E"/>
    <w:rsid w:val="00300E16"/>
    <w:rsid w:val="00301622"/>
    <w:rsid w:val="00311331"/>
    <w:rsid w:val="00312CE9"/>
    <w:rsid w:val="00327262"/>
    <w:rsid w:val="00327F66"/>
    <w:rsid w:val="003343FC"/>
    <w:rsid w:val="003568E3"/>
    <w:rsid w:val="00385D26"/>
    <w:rsid w:val="003928E3"/>
    <w:rsid w:val="003A30E5"/>
    <w:rsid w:val="003B2ED0"/>
    <w:rsid w:val="003D2EB8"/>
    <w:rsid w:val="003F100A"/>
    <w:rsid w:val="00400CF5"/>
    <w:rsid w:val="00407739"/>
    <w:rsid w:val="004129E5"/>
    <w:rsid w:val="00413837"/>
    <w:rsid w:val="00420E08"/>
    <w:rsid w:val="00425F0E"/>
    <w:rsid w:val="00441C09"/>
    <w:rsid w:val="00441D78"/>
    <w:rsid w:val="004926F9"/>
    <w:rsid w:val="0049302A"/>
    <w:rsid w:val="004972C9"/>
    <w:rsid w:val="00497FD4"/>
    <w:rsid w:val="004A1228"/>
    <w:rsid w:val="004A4D58"/>
    <w:rsid w:val="004A504A"/>
    <w:rsid w:val="004B0E3C"/>
    <w:rsid w:val="004B1D1B"/>
    <w:rsid w:val="004B2D19"/>
    <w:rsid w:val="004B699F"/>
    <w:rsid w:val="004C5090"/>
    <w:rsid w:val="004D5FAC"/>
    <w:rsid w:val="004E0BA6"/>
    <w:rsid w:val="004E7534"/>
    <w:rsid w:val="004F1FFC"/>
    <w:rsid w:val="004F77FD"/>
    <w:rsid w:val="00503718"/>
    <w:rsid w:val="005037A0"/>
    <w:rsid w:val="005354ED"/>
    <w:rsid w:val="005417D3"/>
    <w:rsid w:val="00554112"/>
    <w:rsid w:val="00573AAB"/>
    <w:rsid w:val="005C68AD"/>
    <w:rsid w:val="005D0319"/>
    <w:rsid w:val="005F68DF"/>
    <w:rsid w:val="006015B4"/>
    <w:rsid w:val="006234AA"/>
    <w:rsid w:val="0062782A"/>
    <w:rsid w:val="00635E98"/>
    <w:rsid w:val="0064299D"/>
    <w:rsid w:val="00651A48"/>
    <w:rsid w:val="00655A07"/>
    <w:rsid w:val="006624FD"/>
    <w:rsid w:val="006908CD"/>
    <w:rsid w:val="006A5E96"/>
    <w:rsid w:val="006C6E20"/>
    <w:rsid w:val="006D2638"/>
    <w:rsid w:val="006E7220"/>
    <w:rsid w:val="006F408A"/>
    <w:rsid w:val="007030C9"/>
    <w:rsid w:val="00704702"/>
    <w:rsid w:val="007063AC"/>
    <w:rsid w:val="00710219"/>
    <w:rsid w:val="0072283E"/>
    <w:rsid w:val="00724DD3"/>
    <w:rsid w:val="0072572F"/>
    <w:rsid w:val="00726515"/>
    <w:rsid w:val="00726FFD"/>
    <w:rsid w:val="00737B40"/>
    <w:rsid w:val="007668B1"/>
    <w:rsid w:val="007B047A"/>
    <w:rsid w:val="008067A7"/>
    <w:rsid w:val="00814BAD"/>
    <w:rsid w:val="00826DD5"/>
    <w:rsid w:val="0083719A"/>
    <w:rsid w:val="0085301B"/>
    <w:rsid w:val="00855859"/>
    <w:rsid w:val="008769A4"/>
    <w:rsid w:val="00883959"/>
    <w:rsid w:val="00887447"/>
    <w:rsid w:val="008A449B"/>
    <w:rsid w:val="008C1B1B"/>
    <w:rsid w:val="008D455F"/>
    <w:rsid w:val="008E7C9E"/>
    <w:rsid w:val="008F15F9"/>
    <w:rsid w:val="008F43C4"/>
    <w:rsid w:val="00912B5F"/>
    <w:rsid w:val="0092752E"/>
    <w:rsid w:val="00962A1A"/>
    <w:rsid w:val="00970C64"/>
    <w:rsid w:val="009B5851"/>
    <w:rsid w:val="009B6F65"/>
    <w:rsid w:val="009B6F8C"/>
    <w:rsid w:val="009D2B84"/>
    <w:rsid w:val="009F1BDA"/>
    <w:rsid w:val="00A04580"/>
    <w:rsid w:val="00A425E7"/>
    <w:rsid w:val="00A5730F"/>
    <w:rsid w:val="00A60470"/>
    <w:rsid w:val="00A8096F"/>
    <w:rsid w:val="00A939F2"/>
    <w:rsid w:val="00A971FB"/>
    <w:rsid w:val="00AB1161"/>
    <w:rsid w:val="00AB2FB9"/>
    <w:rsid w:val="00AC7975"/>
    <w:rsid w:val="00AD1E8A"/>
    <w:rsid w:val="00AD7B83"/>
    <w:rsid w:val="00AF3CA2"/>
    <w:rsid w:val="00B52516"/>
    <w:rsid w:val="00B60368"/>
    <w:rsid w:val="00B66269"/>
    <w:rsid w:val="00B741B9"/>
    <w:rsid w:val="00B773AB"/>
    <w:rsid w:val="00B80B62"/>
    <w:rsid w:val="00B82A03"/>
    <w:rsid w:val="00B87E3E"/>
    <w:rsid w:val="00BB037D"/>
    <w:rsid w:val="00BB4793"/>
    <w:rsid w:val="00BB4B2C"/>
    <w:rsid w:val="00BC51BF"/>
    <w:rsid w:val="00BE352F"/>
    <w:rsid w:val="00BE6FC3"/>
    <w:rsid w:val="00C0498B"/>
    <w:rsid w:val="00C22E7F"/>
    <w:rsid w:val="00C2354B"/>
    <w:rsid w:val="00C3485F"/>
    <w:rsid w:val="00C35A03"/>
    <w:rsid w:val="00C35E70"/>
    <w:rsid w:val="00C7062D"/>
    <w:rsid w:val="00C70916"/>
    <w:rsid w:val="00C94D25"/>
    <w:rsid w:val="00C9671A"/>
    <w:rsid w:val="00CA068F"/>
    <w:rsid w:val="00CB5CEF"/>
    <w:rsid w:val="00CC1242"/>
    <w:rsid w:val="00CD32B9"/>
    <w:rsid w:val="00CD5F49"/>
    <w:rsid w:val="00CE279C"/>
    <w:rsid w:val="00CF01F8"/>
    <w:rsid w:val="00D000EC"/>
    <w:rsid w:val="00D0317F"/>
    <w:rsid w:val="00D12468"/>
    <w:rsid w:val="00D13F0D"/>
    <w:rsid w:val="00D142E4"/>
    <w:rsid w:val="00D214B5"/>
    <w:rsid w:val="00D51AA2"/>
    <w:rsid w:val="00D57245"/>
    <w:rsid w:val="00D64B6B"/>
    <w:rsid w:val="00D65C74"/>
    <w:rsid w:val="00D7051A"/>
    <w:rsid w:val="00D91C05"/>
    <w:rsid w:val="00D93798"/>
    <w:rsid w:val="00DA3B6C"/>
    <w:rsid w:val="00DB6D40"/>
    <w:rsid w:val="00DC3941"/>
    <w:rsid w:val="00DF3B0B"/>
    <w:rsid w:val="00E000BD"/>
    <w:rsid w:val="00E02F11"/>
    <w:rsid w:val="00E0431A"/>
    <w:rsid w:val="00E064C6"/>
    <w:rsid w:val="00E31084"/>
    <w:rsid w:val="00E35AE0"/>
    <w:rsid w:val="00E3618D"/>
    <w:rsid w:val="00E3733A"/>
    <w:rsid w:val="00E46B7C"/>
    <w:rsid w:val="00E47DB3"/>
    <w:rsid w:val="00E519F9"/>
    <w:rsid w:val="00E531E3"/>
    <w:rsid w:val="00E544AA"/>
    <w:rsid w:val="00E6037D"/>
    <w:rsid w:val="00E8063E"/>
    <w:rsid w:val="00E82B16"/>
    <w:rsid w:val="00EA6E01"/>
    <w:rsid w:val="00EB555C"/>
    <w:rsid w:val="00EC3206"/>
    <w:rsid w:val="00ED72DF"/>
    <w:rsid w:val="00EF0E54"/>
    <w:rsid w:val="00F06F3C"/>
    <w:rsid w:val="00F12BBF"/>
    <w:rsid w:val="00F16CC4"/>
    <w:rsid w:val="00F2521D"/>
    <w:rsid w:val="00F272A9"/>
    <w:rsid w:val="00F543CA"/>
    <w:rsid w:val="00F54BA8"/>
    <w:rsid w:val="00F5691D"/>
    <w:rsid w:val="00F67B64"/>
    <w:rsid w:val="00F812A6"/>
    <w:rsid w:val="00FA5AFA"/>
    <w:rsid w:val="00FA6A20"/>
    <w:rsid w:val="00FC369E"/>
    <w:rsid w:val="00FD21C0"/>
    <w:rsid w:val="00FD6E2E"/>
    <w:rsid w:val="00FE0BB9"/>
    <w:rsid w:val="00FF59CA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C474B"/>
  <w15:docId w15:val="{C1DC2CCB-48D3-4267-8E7F-6EFE3F92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C6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68AD"/>
  </w:style>
  <w:style w:type="paragraph" w:styleId="Pta">
    <w:name w:val="footer"/>
    <w:basedOn w:val="Normlny"/>
    <w:link w:val="PtaChar"/>
    <w:uiPriority w:val="99"/>
    <w:unhideWhenUsed/>
    <w:rsid w:val="005C6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68AD"/>
  </w:style>
  <w:style w:type="character" w:styleId="Hypertextovprepojenie">
    <w:name w:val="Hyperlink"/>
    <w:basedOn w:val="Predvolenpsmoodseku"/>
    <w:uiPriority w:val="99"/>
    <w:unhideWhenUsed/>
    <w:rsid w:val="004E7534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E7534"/>
    <w:rPr>
      <w:color w:val="605E5C"/>
      <w:shd w:val="clear" w:color="auto" w:fill="E1DFDD"/>
    </w:rPr>
  </w:style>
  <w:style w:type="paragraph" w:styleId="Odsekzoznamu">
    <w:name w:val="List Paragraph"/>
    <w:aliases w:val="Bullet Number,lp1,lp11,List Paragraph11,Bullet 1,Use Case List Paragraph,Odsek zoznamu1,body,Odsek zoznamu2,Odsek,Listenabsatz,Bullet List,FooterText,numbered,List Paragraph1,Paragraphe de liste1,Nad,Odstavec cíl se seznamem,Odstavec_muj"/>
    <w:basedOn w:val="Normlny"/>
    <w:link w:val="OdsekzoznamuChar"/>
    <w:uiPriority w:val="34"/>
    <w:qFormat/>
    <w:rsid w:val="00A425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376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body Char,Odsek zoznamu2 Char,Odsek Char,Listenabsatz Char,Bullet List Char,FooterText Char,numbered Char"/>
    <w:link w:val="Odsekzoznamu"/>
    <w:uiPriority w:val="34"/>
    <w:qFormat/>
    <w:locked/>
    <w:rsid w:val="002961BB"/>
  </w:style>
  <w:style w:type="paragraph" w:customStyle="1" w:styleId="Default">
    <w:name w:val="Default"/>
    <w:rsid w:val="001A532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1A5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9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CB5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13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9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6" ma:contentTypeDescription="Create a new document." ma:contentTypeScope="" ma:versionID="a441416628560ed161b4a9898054874d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cdec2040d1ff4fcfaf2b9f36e0075876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083D-E3B1-4F78-A676-59262307C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039B0-CC99-4C0E-9674-5C2E79EBC32F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7EDE4447-BEAE-461A-9F92-88012710B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FEB13B-E2D7-42DE-BF8E-035B3743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un83355</dc:creator>
  <cp:lastModifiedBy>un40193</cp:lastModifiedBy>
  <cp:revision>29</cp:revision>
  <cp:lastPrinted>2025-12-01T13:27:00Z</cp:lastPrinted>
  <dcterms:created xsi:type="dcterms:W3CDTF">2023-08-01T07:09:00Z</dcterms:created>
  <dcterms:modified xsi:type="dcterms:W3CDTF">2025-12-16T11:28:00Z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