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6F98" w14:textId="41B58DCD" w:rsidR="00B970BC" w:rsidRPr="00D613A4" w:rsidRDefault="00514890" w:rsidP="008B1F9A">
      <w:pPr>
        <w:autoSpaceDE w:val="0"/>
        <w:autoSpaceDN w:val="0"/>
        <w:adjustRightInd w:val="0"/>
        <w:spacing w:after="0" w:line="240" w:lineRule="auto"/>
        <w:jc w:val="center"/>
        <w:rPr>
          <w:rFonts w:ascii="Arial" w:hAnsi="Arial" w:cs="Arial"/>
          <w:b/>
          <w:bCs/>
          <w:color w:val="000000"/>
        </w:rPr>
      </w:pPr>
      <w:r w:rsidRPr="00D613A4">
        <w:rPr>
          <w:rFonts w:ascii="Arial" w:hAnsi="Arial" w:cs="Arial"/>
          <w:b/>
          <w:bCs/>
          <w:color w:val="000000"/>
        </w:rPr>
        <w:t>ZMLUVA</w:t>
      </w:r>
    </w:p>
    <w:p w14:paraId="1378B935" w14:textId="39B33510" w:rsidR="00B970BC" w:rsidRPr="00D613A4" w:rsidRDefault="00B970BC" w:rsidP="008B1F9A">
      <w:pPr>
        <w:autoSpaceDE w:val="0"/>
        <w:autoSpaceDN w:val="0"/>
        <w:adjustRightInd w:val="0"/>
        <w:spacing w:after="0" w:line="240" w:lineRule="auto"/>
        <w:jc w:val="center"/>
        <w:rPr>
          <w:rFonts w:ascii="Arial" w:hAnsi="Arial" w:cs="Arial"/>
          <w:b/>
          <w:bCs/>
          <w:color w:val="000000"/>
        </w:rPr>
      </w:pPr>
      <w:r w:rsidRPr="00D613A4">
        <w:rPr>
          <w:rFonts w:ascii="Arial" w:hAnsi="Arial" w:cs="Arial"/>
          <w:b/>
          <w:bCs/>
          <w:color w:val="000000"/>
        </w:rPr>
        <w:t xml:space="preserve">o spracúvaní osobných údajov </w:t>
      </w:r>
    </w:p>
    <w:p w14:paraId="4DB86CCC" w14:textId="77777777" w:rsidR="00C4677E" w:rsidRPr="00D613A4" w:rsidRDefault="00C4677E" w:rsidP="008B1F9A">
      <w:pPr>
        <w:autoSpaceDE w:val="0"/>
        <w:autoSpaceDN w:val="0"/>
        <w:adjustRightInd w:val="0"/>
        <w:spacing w:after="0" w:line="240" w:lineRule="auto"/>
        <w:jc w:val="both"/>
        <w:rPr>
          <w:rFonts w:ascii="Arial" w:hAnsi="Arial" w:cs="Arial"/>
          <w:color w:val="000000"/>
        </w:rPr>
      </w:pPr>
    </w:p>
    <w:p w14:paraId="2F059412" w14:textId="77777777" w:rsidR="008B1F9A" w:rsidRPr="00D613A4" w:rsidRDefault="008B1F9A" w:rsidP="008B1F9A">
      <w:pPr>
        <w:spacing w:after="0" w:line="240" w:lineRule="auto"/>
        <w:jc w:val="center"/>
        <w:rPr>
          <w:rFonts w:ascii="Arial" w:eastAsia="Times New Roman" w:hAnsi="Arial" w:cs="Arial"/>
          <w:b/>
          <w:noProof/>
          <w:lang w:eastAsia="sk-SK"/>
        </w:rPr>
      </w:pPr>
      <w:r w:rsidRPr="00D613A4">
        <w:rPr>
          <w:rFonts w:ascii="Arial" w:eastAsia="Times New Roman" w:hAnsi="Arial" w:cs="Arial"/>
          <w:b/>
          <w:noProof/>
          <w:lang w:eastAsia="sk-SK"/>
        </w:rPr>
        <w:t>Článok I</w:t>
      </w:r>
    </w:p>
    <w:p w14:paraId="040E35B5" w14:textId="77777777" w:rsidR="008B1F9A" w:rsidRPr="00D613A4" w:rsidRDefault="008B1F9A" w:rsidP="008B1F9A">
      <w:pPr>
        <w:spacing w:after="0" w:line="240" w:lineRule="auto"/>
        <w:jc w:val="center"/>
        <w:rPr>
          <w:rFonts w:ascii="Arial" w:eastAsia="Times New Roman" w:hAnsi="Arial" w:cs="Arial"/>
          <w:b/>
          <w:noProof/>
          <w:lang w:eastAsia="sk-SK"/>
        </w:rPr>
      </w:pPr>
      <w:r w:rsidRPr="00D613A4">
        <w:rPr>
          <w:rFonts w:ascii="Arial" w:eastAsia="Times New Roman" w:hAnsi="Arial" w:cs="Arial"/>
          <w:b/>
          <w:noProof/>
          <w:lang w:eastAsia="sk-SK"/>
        </w:rPr>
        <w:t>Zmluvné strany</w:t>
      </w:r>
    </w:p>
    <w:p w14:paraId="302F18F4" w14:textId="77777777" w:rsidR="008B1F9A" w:rsidRPr="00D613A4" w:rsidRDefault="008B1F9A" w:rsidP="008B1F9A">
      <w:pPr>
        <w:autoSpaceDE w:val="0"/>
        <w:autoSpaceDN w:val="0"/>
        <w:adjustRightInd w:val="0"/>
        <w:spacing w:after="0" w:line="240" w:lineRule="auto"/>
        <w:jc w:val="center"/>
        <w:rPr>
          <w:rFonts w:ascii="Arial" w:hAnsi="Arial" w:cs="Arial"/>
          <w:color w:val="000000"/>
        </w:rPr>
      </w:pPr>
    </w:p>
    <w:p w14:paraId="4F140D4F" w14:textId="77777777" w:rsidR="008B1F9A" w:rsidRPr="00D613A4" w:rsidRDefault="008B1F9A" w:rsidP="008B1F9A">
      <w:pPr>
        <w:autoSpaceDE w:val="0"/>
        <w:autoSpaceDN w:val="0"/>
        <w:adjustRightInd w:val="0"/>
        <w:spacing w:after="0" w:line="240" w:lineRule="auto"/>
        <w:rPr>
          <w:rFonts w:ascii="Arial" w:eastAsia="Times New Roman" w:hAnsi="Arial" w:cs="Arial"/>
          <w:noProof/>
          <w:lang w:eastAsia="sk-SK"/>
        </w:rPr>
      </w:pPr>
      <w:r w:rsidRPr="00D613A4">
        <w:rPr>
          <w:rFonts w:ascii="Arial" w:eastAsia="Times New Roman" w:hAnsi="Arial" w:cs="Arial"/>
          <w:b/>
          <w:noProof/>
          <w:lang w:eastAsia="sk-SK"/>
        </w:rPr>
        <w:t>Prevádzkovateľ:</w:t>
      </w:r>
      <w:r w:rsidRPr="00D613A4">
        <w:rPr>
          <w:rFonts w:ascii="Arial" w:eastAsia="Times New Roman" w:hAnsi="Arial" w:cs="Arial"/>
          <w:b/>
          <w:noProof/>
          <w:lang w:eastAsia="sk-SK"/>
        </w:rPr>
        <w:tab/>
        <w:t xml:space="preserve"> Všeobecná zdravotná poisťovňa, a.s.</w:t>
      </w:r>
    </w:p>
    <w:p w14:paraId="720159A7"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Sídlo:</w:t>
      </w:r>
      <w:r w:rsidRPr="00A10865">
        <w:rPr>
          <w:rFonts w:ascii="Arial" w:eastAsia="Times New Roman" w:hAnsi="Arial" w:cs="Arial"/>
          <w:noProof/>
          <w:lang w:eastAsia="sk-SK"/>
        </w:rPr>
        <w:tab/>
        <w:t xml:space="preserve"> </w:t>
      </w:r>
      <w:r w:rsidRPr="00A10865">
        <w:rPr>
          <w:rFonts w:ascii="Arial" w:eastAsia="Times New Roman" w:hAnsi="Arial" w:cs="Arial"/>
          <w:noProof/>
          <w:lang w:eastAsia="sk-SK"/>
        </w:rPr>
        <w:tab/>
      </w:r>
      <w:r w:rsidRPr="00A10865">
        <w:rPr>
          <w:rFonts w:ascii="Arial" w:eastAsia="Times New Roman" w:hAnsi="Arial" w:cs="Arial"/>
          <w:noProof/>
          <w:lang w:eastAsia="sk-SK"/>
        </w:rPr>
        <w:tab/>
        <w:t>Panónska cesta 2, 851 04 Bratislava – mestská časť Petržalka</w:t>
      </w:r>
    </w:p>
    <w:p w14:paraId="38D93FFF"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Zapísaný v Obchodnom registri Mestského súdu Bratislava III, oddiel: Sa, vložka č. 3602/B</w:t>
      </w:r>
    </w:p>
    <w:p w14:paraId="0178FBDF"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Zastúpený: </w:t>
      </w:r>
      <w:r w:rsidRPr="00A10865">
        <w:rPr>
          <w:rFonts w:ascii="Arial" w:eastAsia="Times New Roman" w:hAnsi="Arial" w:cs="Arial"/>
          <w:noProof/>
          <w:lang w:eastAsia="sk-SK"/>
        </w:rPr>
        <w:tab/>
      </w:r>
      <w:r w:rsidRPr="00A10865">
        <w:rPr>
          <w:rFonts w:ascii="Arial" w:eastAsia="Times New Roman" w:hAnsi="Arial" w:cs="Arial"/>
          <w:noProof/>
          <w:lang w:eastAsia="sk-SK"/>
        </w:rPr>
        <w:tab/>
        <w:t xml:space="preserve">Ing. Matúš Jurových, PhD., predseda predstavenstva </w:t>
      </w:r>
    </w:p>
    <w:p w14:paraId="19635283" w14:textId="77777777" w:rsidR="00A10865" w:rsidRPr="00A10865" w:rsidRDefault="00A10865" w:rsidP="00A10865">
      <w:pPr>
        <w:spacing w:after="0" w:line="240" w:lineRule="auto"/>
        <w:ind w:left="1416" w:firstLine="708"/>
        <w:jc w:val="both"/>
        <w:rPr>
          <w:rFonts w:ascii="Arial" w:eastAsia="Times New Roman" w:hAnsi="Arial" w:cs="Arial"/>
          <w:noProof/>
          <w:lang w:eastAsia="sk-SK"/>
        </w:rPr>
      </w:pPr>
      <w:r w:rsidRPr="00A10865">
        <w:rPr>
          <w:rFonts w:ascii="Arial" w:eastAsia="Times New Roman" w:hAnsi="Arial" w:cs="Arial"/>
          <w:noProof/>
          <w:lang w:eastAsia="sk-SK"/>
        </w:rPr>
        <w:t>Ing. Viktor Očkay, MPH, podpredseda predstavenstva</w:t>
      </w:r>
    </w:p>
    <w:p w14:paraId="48A997EC" w14:textId="77777777" w:rsid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Osob</w:t>
      </w:r>
      <w:r>
        <w:rPr>
          <w:rFonts w:ascii="Arial" w:eastAsia="Times New Roman" w:hAnsi="Arial" w:cs="Arial"/>
          <w:noProof/>
          <w:lang w:eastAsia="sk-SK"/>
        </w:rPr>
        <w:t>a</w:t>
      </w:r>
      <w:r w:rsidRPr="00A10865">
        <w:rPr>
          <w:rFonts w:ascii="Arial" w:eastAsia="Times New Roman" w:hAnsi="Arial" w:cs="Arial"/>
          <w:noProof/>
          <w:lang w:eastAsia="sk-SK"/>
        </w:rPr>
        <w:t xml:space="preserve"> oprávnen</w:t>
      </w:r>
      <w:r>
        <w:rPr>
          <w:rFonts w:ascii="Arial" w:eastAsia="Times New Roman" w:hAnsi="Arial" w:cs="Arial"/>
          <w:noProof/>
          <w:lang w:eastAsia="sk-SK"/>
        </w:rPr>
        <w:t>á</w:t>
      </w:r>
      <w:r w:rsidRPr="00A10865">
        <w:rPr>
          <w:rFonts w:ascii="Arial" w:eastAsia="Times New Roman" w:hAnsi="Arial" w:cs="Arial"/>
          <w:noProof/>
          <w:lang w:eastAsia="sk-SK"/>
        </w:rPr>
        <w:t xml:space="preserve"> rokovať</w:t>
      </w:r>
      <w:r>
        <w:rPr>
          <w:rFonts w:ascii="Arial" w:eastAsia="Times New Roman" w:hAnsi="Arial" w:cs="Arial"/>
          <w:noProof/>
          <w:lang w:eastAsia="sk-SK"/>
        </w:rPr>
        <w:t xml:space="preserve"> </w:t>
      </w:r>
      <w:r w:rsidRPr="00A10865">
        <w:rPr>
          <w:rFonts w:ascii="Arial" w:eastAsia="Times New Roman" w:hAnsi="Arial" w:cs="Arial"/>
          <w:noProof/>
          <w:lang w:eastAsia="sk-SK"/>
        </w:rPr>
        <w:t xml:space="preserve">vo veciach zmluvy: </w:t>
      </w:r>
      <w:r w:rsidRPr="00A10865">
        <w:rPr>
          <w:rFonts w:ascii="Arial" w:eastAsia="Times New Roman" w:hAnsi="Arial" w:cs="Arial"/>
          <w:noProof/>
          <w:lang w:eastAsia="sk-SK"/>
        </w:rPr>
        <w:tab/>
      </w:r>
    </w:p>
    <w:p w14:paraId="0260A0C8" w14:textId="42645D4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Pavol Čery, riaditeľ odboru správy majetku,</w:t>
      </w:r>
      <w:r>
        <w:rPr>
          <w:rFonts w:ascii="Arial" w:eastAsia="Times New Roman" w:hAnsi="Arial" w:cs="Arial"/>
          <w:noProof/>
          <w:lang w:eastAsia="sk-SK"/>
        </w:rPr>
        <w:t xml:space="preserve"> </w:t>
      </w:r>
      <w:hyperlink r:id="rId11" w:history="1">
        <w:r w:rsidRPr="00A10865">
          <w:rPr>
            <w:rStyle w:val="Hypertextovprepojenie"/>
            <w:rFonts w:ascii="Arial" w:eastAsia="Times New Roman" w:hAnsi="Arial" w:cs="Arial"/>
            <w:noProof/>
            <w:lang w:eastAsia="sk-SK"/>
          </w:rPr>
          <w:t>pavol.cery@vszp.sk</w:t>
        </w:r>
      </w:hyperlink>
      <w:r w:rsidRPr="00A10865">
        <w:rPr>
          <w:rFonts w:ascii="Arial" w:eastAsia="Times New Roman" w:hAnsi="Arial" w:cs="Arial"/>
          <w:noProof/>
          <w:lang w:eastAsia="sk-SK"/>
        </w:rPr>
        <w:t xml:space="preserve"> </w:t>
      </w:r>
      <w:r w:rsidRPr="00A10865">
        <w:rPr>
          <w:rFonts w:ascii="Arial" w:eastAsia="Times New Roman" w:hAnsi="Arial" w:cs="Arial"/>
          <w:noProof/>
          <w:lang w:eastAsia="sk-SK"/>
        </w:rPr>
        <w:tab/>
        <w:t xml:space="preserve"> </w:t>
      </w:r>
    </w:p>
    <w:p w14:paraId="602E1796"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IČO: </w:t>
      </w:r>
      <w:r w:rsidRPr="00A10865">
        <w:rPr>
          <w:rFonts w:ascii="Arial" w:eastAsia="Times New Roman" w:hAnsi="Arial" w:cs="Arial"/>
          <w:noProof/>
          <w:lang w:eastAsia="sk-SK"/>
        </w:rPr>
        <w:tab/>
      </w:r>
      <w:r w:rsidRPr="00A10865">
        <w:rPr>
          <w:rFonts w:ascii="Arial" w:eastAsia="Times New Roman" w:hAnsi="Arial" w:cs="Arial"/>
          <w:noProof/>
          <w:lang w:eastAsia="sk-SK"/>
        </w:rPr>
        <w:tab/>
      </w:r>
      <w:r w:rsidRPr="00A10865">
        <w:rPr>
          <w:rFonts w:ascii="Arial" w:eastAsia="Times New Roman" w:hAnsi="Arial" w:cs="Arial"/>
          <w:noProof/>
          <w:lang w:eastAsia="sk-SK"/>
        </w:rPr>
        <w:tab/>
        <w:t>35 937 874</w:t>
      </w:r>
    </w:p>
    <w:p w14:paraId="634BADE8"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DIČ: </w:t>
      </w:r>
      <w:r w:rsidRPr="00A10865">
        <w:rPr>
          <w:rFonts w:ascii="Arial" w:eastAsia="Times New Roman" w:hAnsi="Arial" w:cs="Arial"/>
          <w:noProof/>
          <w:lang w:eastAsia="sk-SK"/>
        </w:rPr>
        <w:tab/>
      </w:r>
      <w:r w:rsidRPr="00A10865">
        <w:rPr>
          <w:rFonts w:ascii="Arial" w:eastAsia="Times New Roman" w:hAnsi="Arial" w:cs="Arial"/>
          <w:noProof/>
          <w:lang w:eastAsia="sk-SK"/>
        </w:rPr>
        <w:tab/>
      </w:r>
      <w:r w:rsidRPr="00A10865">
        <w:rPr>
          <w:rFonts w:ascii="Arial" w:eastAsia="Times New Roman" w:hAnsi="Arial" w:cs="Arial"/>
          <w:noProof/>
          <w:lang w:eastAsia="sk-SK"/>
        </w:rPr>
        <w:tab/>
        <w:t>2022027040</w:t>
      </w:r>
    </w:p>
    <w:p w14:paraId="695B8401"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IČ DPH: </w:t>
      </w:r>
      <w:r w:rsidRPr="00A10865">
        <w:rPr>
          <w:rFonts w:ascii="Arial" w:eastAsia="Times New Roman" w:hAnsi="Arial" w:cs="Arial"/>
          <w:noProof/>
          <w:lang w:eastAsia="sk-SK"/>
        </w:rPr>
        <w:tab/>
      </w:r>
      <w:r w:rsidRPr="00A10865">
        <w:rPr>
          <w:rFonts w:ascii="Arial" w:eastAsia="Times New Roman" w:hAnsi="Arial" w:cs="Arial"/>
          <w:noProof/>
          <w:lang w:eastAsia="sk-SK"/>
        </w:rPr>
        <w:tab/>
        <w:t>SK2022027040</w:t>
      </w:r>
    </w:p>
    <w:p w14:paraId="76E41BB0"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Bankové spojenie: </w:t>
      </w:r>
      <w:r w:rsidRPr="00A10865">
        <w:rPr>
          <w:rFonts w:ascii="Arial" w:eastAsia="Times New Roman" w:hAnsi="Arial" w:cs="Arial"/>
          <w:noProof/>
          <w:lang w:eastAsia="sk-SK"/>
        </w:rPr>
        <w:tab/>
        <w:t xml:space="preserve">Štátna pokladnica </w:t>
      </w:r>
    </w:p>
    <w:p w14:paraId="28071C69"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IBAN: </w:t>
      </w:r>
      <w:r w:rsidRPr="00A10865">
        <w:rPr>
          <w:rFonts w:ascii="Arial" w:eastAsia="Times New Roman" w:hAnsi="Arial" w:cs="Arial"/>
          <w:noProof/>
          <w:lang w:eastAsia="sk-SK"/>
        </w:rPr>
        <w:tab/>
      </w:r>
      <w:r w:rsidRPr="00A10865">
        <w:rPr>
          <w:rFonts w:ascii="Arial" w:eastAsia="Times New Roman" w:hAnsi="Arial" w:cs="Arial"/>
          <w:noProof/>
          <w:lang w:eastAsia="sk-SK"/>
        </w:rPr>
        <w:tab/>
      </w:r>
      <w:r w:rsidRPr="00A10865">
        <w:rPr>
          <w:rFonts w:ascii="Arial" w:eastAsia="Times New Roman" w:hAnsi="Arial" w:cs="Arial"/>
          <w:noProof/>
          <w:lang w:eastAsia="sk-SK"/>
        </w:rPr>
        <w:tab/>
        <w:t>SK47 8180 0000 0070 0018 2424</w:t>
      </w:r>
    </w:p>
    <w:p w14:paraId="47B82515" w14:textId="024BC9D5" w:rsidR="008B1F9A" w:rsidRPr="00D613A4" w:rsidRDefault="008B1F9A" w:rsidP="00A10865">
      <w:pPr>
        <w:spacing w:after="0" w:line="240" w:lineRule="auto"/>
        <w:jc w:val="both"/>
        <w:rPr>
          <w:rFonts w:ascii="Arial" w:eastAsia="Times New Roman" w:hAnsi="Arial" w:cs="Arial"/>
          <w:bCs/>
          <w:noProof/>
          <w:lang w:eastAsia="sk-SK"/>
        </w:rPr>
      </w:pPr>
      <w:r w:rsidRPr="00D613A4">
        <w:rPr>
          <w:rFonts w:ascii="Arial" w:eastAsia="Times New Roman" w:hAnsi="Arial" w:cs="Arial"/>
          <w:bCs/>
          <w:noProof/>
          <w:lang w:eastAsia="sk-SK"/>
        </w:rPr>
        <w:t xml:space="preserve">(ďalej len </w:t>
      </w:r>
      <w:r w:rsidR="003C1C3E" w:rsidRPr="00D613A4">
        <w:rPr>
          <w:rFonts w:ascii="Arial" w:eastAsia="Times New Roman" w:hAnsi="Arial" w:cs="Arial"/>
          <w:bCs/>
          <w:noProof/>
          <w:lang w:eastAsia="sk-SK"/>
        </w:rPr>
        <w:t>„</w:t>
      </w:r>
      <w:r w:rsidRPr="00D613A4">
        <w:rPr>
          <w:rFonts w:ascii="Arial" w:eastAsia="Times New Roman" w:hAnsi="Arial" w:cs="Arial"/>
          <w:bCs/>
          <w:noProof/>
          <w:lang w:eastAsia="sk-SK"/>
        </w:rPr>
        <w:t>Prevádzkovate</w:t>
      </w:r>
      <w:r w:rsidR="003C1C3E" w:rsidRPr="00D613A4">
        <w:rPr>
          <w:rFonts w:ascii="Arial" w:eastAsia="Times New Roman" w:hAnsi="Arial" w:cs="Arial"/>
          <w:bCs/>
          <w:noProof/>
          <w:lang w:eastAsia="sk-SK"/>
        </w:rPr>
        <w:t>ľ“</w:t>
      </w:r>
      <w:r w:rsidRPr="00D613A4">
        <w:rPr>
          <w:rFonts w:ascii="Arial" w:eastAsia="Times New Roman" w:hAnsi="Arial" w:cs="Arial"/>
          <w:bCs/>
          <w:noProof/>
          <w:lang w:eastAsia="sk-SK"/>
        </w:rPr>
        <w:t>)</w:t>
      </w:r>
    </w:p>
    <w:p w14:paraId="7E738465" w14:textId="77777777" w:rsidR="008B1F9A" w:rsidRPr="00D613A4" w:rsidRDefault="008B1F9A" w:rsidP="008B1F9A">
      <w:pPr>
        <w:autoSpaceDE w:val="0"/>
        <w:autoSpaceDN w:val="0"/>
        <w:adjustRightInd w:val="0"/>
        <w:spacing w:after="0" w:line="240" w:lineRule="auto"/>
        <w:jc w:val="both"/>
        <w:rPr>
          <w:rFonts w:ascii="Arial" w:hAnsi="Arial" w:cs="Arial"/>
          <w:color w:val="000000"/>
        </w:rPr>
      </w:pPr>
    </w:p>
    <w:p w14:paraId="30AB1ADE" w14:textId="77777777" w:rsidR="008B1F9A" w:rsidRPr="00D613A4" w:rsidRDefault="008B1F9A" w:rsidP="008B1F9A">
      <w:pPr>
        <w:autoSpaceDE w:val="0"/>
        <w:autoSpaceDN w:val="0"/>
        <w:adjustRightInd w:val="0"/>
        <w:spacing w:after="0" w:line="240" w:lineRule="auto"/>
        <w:rPr>
          <w:rFonts w:ascii="Arial" w:eastAsia="Times New Roman" w:hAnsi="Arial" w:cs="Arial"/>
          <w:b/>
          <w:noProof/>
          <w:lang w:eastAsia="sk-SK"/>
        </w:rPr>
      </w:pPr>
      <w:r w:rsidRPr="00D613A4">
        <w:rPr>
          <w:rFonts w:ascii="Arial" w:eastAsia="Times New Roman" w:hAnsi="Arial" w:cs="Arial"/>
          <w:b/>
          <w:noProof/>
          <w:lang w:eastAsia="sk-SK"/>
        </w:rPr>
        <w:t>Sprostredkovateľ:</w:t>
      </w:r>
    </w:p>
    <w:p w14:paraId="77119095"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Sídlo: </w:t>
      </w:r>
      <w:r w:rsidRPr="00A10865">
        <w:rPr>
          <w:rFonts w:ascii="Arial" w:eastAsia="Times New Roman" w:hAnsi="Arial" w:cs="Arial"/>
          <w:noProof/>
          <w:lang w:eastAsia="sk-SK"/>
        </w:rPr>
        <w:tab/>
      </w:r>
      <w:r w:rsidRPr="00A10865">
        <w:rPr>
          <w:rFonts w:ascii="Arial" w:eastAsia="Times New Roman" w:hAnsi="Arial" w:cs="Arial"/>
          <w:noProof/>
          <w:lang w:eastAsia="sk-SK"/>
        </w:rPr>
        <w:tab/>
      </w:r>
    </w:p>
    <w:p w14:paraId="77E4AAB2"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Zapísaný v Obchodnom registri Okresného, resp. Mestského súdu ..........., oddiel: ....., vložka č............</w:t>
      </w:r>
    </w:p>
    <w:p w14:paraId="1A757790" w14:textId="77777777" w:rsidR="00A10865" w:rsidRPr="00A10865" w:rsidRDefault="00A10865" w:rsidP="00A10865">
      <w:pPr>
        <w:spacing w:after="0" w:line="240" w:lineRule="auto"/>
        <w:jc w:val="both"/>
        <w:rPr>
          <w:rFonts w:ascii="Arial" w:eastAsia="Times New Roman" w:hAnsi="Arial" w:cs="Arial"/>
          <w:i/>
          <w:noProof/>
          <w:lang w:eastAsia="sk-SK"/>
        </w:rPr>
      </w:pPr>
      <w:r w:rsidRPr="00A10865">
        <w:rPr>
          <w:rFonts w:ascii="Arial" w:eastAsia="Times New Roman" w:hAnsi="Arial" w:cs="Arial"/>
          <w:i/>
          <w:noProof/>
          <w:lang w:eastAsia="sk-SK"/>
        </w:rPr>
        <w:t>(resp. Zapísaný v Živnostenskom registri Okresného úradu .................. pod č................)</w:t>
      </w:r>
      <w:r w:rsidRPr="00A10865">
        <w:rPr>
          <w:rFonts w:ascii="Arial" w:eastAsia="Times New Roman" w:hAnsi="Arial" w:cs="Arial"/>
          <w:i/>
          <w:noProof/>
          <w:lang w:eastAsia="sk-SK"/>
        </w:rPr>
        <w:tab/>
      </w:r>
      <w:r w:rsidRPr="00A10865">
        <w:rPr>
          <w:rFonts w:ascii="Arial" w:eastAsia="Times New Roman" w:hAnsi="Arial" w:cs="Arial"/>
          <w:i/>
          <w:noProof/>
          <w:lang w:eastAsia="sk-SK"/>
        </w:rPr>
        <w:tab/>
      </w:r>
    </w:p>
    <w:p w14:paraId="27787D65"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Zastúpený: </w:t>
      </w:r>
    </w:p>
    <w:p w14:paraId="267AFC27" w14:textId="77777777" w:rsid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Osob</w:t>
      </w:r>
      <w:r>
        <w:rPr>
          <w:rFonts w:ascii="Arial" w:eastAsia="Times New Roman" w:hAnsi="Arial" w:cs="Arial"/>
          <w:noProof/>
          <w:lang w:eastAsia="sk-SK"/>
        </w:rPr>
        <w:t>a</w:t>
      </w:r>
      <w:r w:rsidRPr="00A10865">
        <w:rPr>
          <w:rFonts w:ascii="Arial" w:eastAsia="Times New Roman" w:hAnsi="Arial" w:cs="Arial"/>
          <w:noProof/>
          <w:lang w:eastAsia="sk-SK"/>
        </w:rPr>
        <w:t xml:space="preserve"> oprávnen</w:t>
      </w:r>
      <w:r>
        <w:rPr>
          <w:rFonts w:ascii="Arial" w:eastAsia="Times New Roman" w:hAnsi="Arial" w:cs="Arial"/>
          <w:noProof/>
          <w:lang w:eastAsia="sk-SK"/>
        </w:rPr>
        <w:t>á</w:t>
      </w:r>
      <w:r w:rsidRPr="00A10865">
        <w:rPr>
          <w:rFonts w:ascii="Arial" w:eastAsia="Times New Roman" w:hAnsi="Arial" w:cs="Arial"/>
          <w:noProof/>
          <w:lang w:eastAsia="sk-SK"/>
        </w:rPr>
        <w:t xml:space="preserve"> rokovať</w:t>
      </w:r>
      <w:r>
        <w:rPr>
          <w:rFonts w:ascii="Arial" w:eastAsia="Times New Roman" w:hAnsi="Arial" w:cs="Arial"/>
          <w:noProof/>
          <w:lang w:eastAsia="sk-SK"/>
        </w:rPr>
        <w:t xml:space="preserve"> </w:t>
      </w:r>
      <w:r w:rsidRPr="00A10865">
        <w:rPr>
          <w:rFonts w:ascii="Arial" w:eastAsia="Times New Roman" w:hAnsi="Arial" w:cs="Arial"/>
          <w:noProof/>
          <w:lang w:eastAsia="sk-SK"/>
        </w:rPr>
        <w:t>vo veciach zmluvy:</w:t>
      </w:r>
      <w:r w:rsidRPr="00A10865">
        <w:rPr>
          <w:rFonts w:ascii="Arial" w:eastAsia="Times New Roman" w:hAnsi="Arial" w:cs="Arial"/>
          <w:noProof/>
          <w:lang w:eastAsia="sk-SK"/>
        </w:rPr>
        <w:tab/>
        <w:t xml:space="preserve"> </w:t>
      </w:r>
    </w:p>
    <w:p w14:paraId="4EEA9759" w14:textId="765E9B5B" w:rsidR="00A10865" w:rsidRPr="00A10865" w:rsidRDefault="00A10865" w:rsidP="00A10865">
      <w:pPr>
        <w:spacing w:after="0" w:line="240" w:lineRule="auto"/>
        <w:jc w:val="both"/>
        <w:rPr>
          <w:rFonts w:ascii="Arial" w:eastAsia="Times New Roman" w:hAnsi="Arial" w:cs="Arial"/>
          <w:i/>
          <w:noProof/>
          <w:lang w:eastAsia="sk-SK"/>
        </w:rPr>
      </w:pPr>
      <w:r w:rsidRPr="00A10865">
        <w:rPr>
          <w:rFonts w:ascii="Arial" w:eastAsia="Times New Roman" w:hAnsi="Arial" w:cs="Arial"/>
          <w:i/>
          <w:noProof/>
          <w:lang w:eastAsia="sk-SK"/>
        </w:rPr>
        <w:t>(meno, priezvisko, e-mail:.............., tel. č.............)</w:t>
      </w:r>
    </w:p>
    <w:p w14:paraId="2759C90C"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IČO: </w:t>
      </w:r>
      <w:r w:rsidRPr="00A10865">
        <w:rPr>
          <w:rFonts w:ascii="Arial" w:eastAsia="Times New Roman" w:hAnsi="Arial" w:cs="Arial"/>
          <w:noProof/>
          <w:lang w:eastAsia="sk-SK"/>
        </w:rPr>
        <w:tab/>
      </w:r>
      <w:r w:rsidRPr="00A10865">
        <w:rPr>
          <w:rFonts w:ascii="Arial" w:eastAsia="Times New Roman" w:hAnsi="Arial" w:cs="Arial"/>
          <w:noProof/>
          <w:lang w:eastAsia="sk-SK"/>
        </w:rPr>
        <w:tab/>
      </w:r>
      <w:r w:rsidRPr="00A10865">
        <w:rPr>
          <w:rFonts w:ascii="Arial" w:eastAsia="Times New Roman" w:hAnsi="Arial" w:cs="Arial"/>
          <w:noProof/>
          <w:lang w:eastAsia="sk-SK"/>
        </w:rPr>
        <w:tab/>
      </w:r>
    </w:p>
    <w:p w14:paraId="3A8290C0"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DIČ: </w:t>
      </w:r>
      <w:r w:rsidRPr="00A10865">
        <w:rPr>
          <w:rFonts w:ascii="Arial" w:eastAsia="Times New Roman" w:hAnsi="Arial" w:cs="Arial"/>
          <w:noProof/>
          <w:lang w:eastAsia="sk-SK"/>
        </w:rPr>
        <w:tab/>
      </w:r>
      <w:r w:rsidRPr="00A10865">
        <w:rPr>
          <w:rFonts w:ascii="Arial" w:eastAsia="Times New Roman" w:hAnsi="Arial" w:cs="Arial"/>
          <w:noProof/>
          <w:lang w:eastAsia="sk-SK"/>
        </w:rPr>
        <w:tab/>
      </w:r>
      <w:r w:rsidRPr="00A10865">
        <w:rPr>
          <w:rFonts w:ascii="Arial" w:eastAsia="Times New Roman" w:hAnsi="Arial" w:cs="Arial"/>
          <w:noProof/>
          <w:lang w:eastAsia="sk-SK"/>
        </w:rPr>
        <w:tab/>
      </w:r>
    </w:p>
    <w:p w14:paraId="3DF7E2DA"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IČ DPH: </w:t>
      </w:r>
      <w:r w:rsidRPr="00A10865">
        <w:rPr>
          <w:rFonts w:ascii="Arial" w:eastAsia="Times New Roman" w:hAnsi="Arial" w:cs="Arial"/>
          <w:noProof/>
          <w:lang w:eastAsia="sk-SK"/>
        </w:rPr>
        <w:tab/>
      </w:r>
      <w:r w:rsidRPr="00A10865">
        <w:rPr>
          <w:rFonts w:ascii="Arial" w:eastAsia="Times New Roman" w:hAnsi="Arial" w:cs="Arial"/>
          <w:noProof/>
          <w:lang w:eastAsia="sk-SK"/>
        </w:rPr>
        <w:tab/>
      </w:r>
    </w:p>
    <w:p w14:paraId="69C69B83"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Bankové spojenie: </w:t>
      </w:r>
      <w:r w:rsidRPr="00A10865">
        <w:rPr>
          <w:rFonts w:ascii="Arial" w:eastAsia="Times New Roman" w:hAnsi="Arial" w:cs="Arial"/>
          <w:noProof/>
          <w:lang w:eastAsia="sk-SK"/>
        </w:rPr>
        <w:tab/>
      </w:r>
    </w:p>
    <w:p w14:paraId="0348D406" w14:textId="77777777" w:rsidR="00A10865" w:rsidRPr="00A10865" w:rsidRDefault="00A10865" w:rsidP="00A10865">
      <w:pPr>
        <w:spacing w:after="0" w:line="240" w:lineRule="auto"/>
        <w:jc w:val="both"/>
        <w:rPr>
          <w:rFonts w:ascii="Arial" w:eastAsia="Times New Roman" w:hAnsi="Arial" w:cs="Arial"/>
          <w:noProof/>
          <w:lang w:eastAsia="sk-SK"/>
        </w:rPr>
      </w:pPr>
      <w:r w:rsidRPr="00A10865">
        <w:rPr>
          <w:rFonts w:ascii="Arial" w:eastAsia="Times New Roman" w:hAnsi="Arial" w:cs="Arial"/>
          <w:noProof/>
          <w:lang w:eastAsia="sk-SK"/>
        </w:rPr>
        <w:t xml:space="preserve">IBAN: </w:t>
      </w:r>
      <w:r w:rsidRPr="00A10865">
        <w:rPr>
          <w:rFonts w:ascii="Arial" w:eastAsia="Times New Roman" w:hAnsi="Arial" w:cs="Arial"/>
          <w:noProof/>
          <w:lang w:eastAsia="sk-SK"/>
        </w:rPr>
        <w:tab/>
      </w:r>
      <w:r w:rsidRPr="00A10865">
        <w:rPr>
          <w:rFonts w:ascii="Arial" w:eastAsia="Times New Roman" w:hAnsi="Arial" w:cs="Arial"/>
          <w:noProof/>
          <w:lang w:eastAsia="sk-SK"/>
        </w:rPr>
        <w:tab/>
      </w:r>
    </w:p>
    <w:p w14:paraId="5ABEE13C" w14:textId="54B14903" w:rsidR="008B1F9A" w:rsidRPr="00D613A4" w:rsidRDefault="008B1F9A" w:rsidP="00A10865">
      <w:pPr>
        <w:spacing w:after="0" w:line="240" w:lineRule="auto"/>
        <w:jc w:val="both"/>
        <w:rPr>
          <w:rFonts w:ascii="Arial" w:eastAsia="Times New Roman" w:hAnsi="Arial" w:cs="Arial"/>
          <w:noProof/>
          <w:lang w:eastAsia="sk-SK"/>
        </w:rPr>
      </w:pPr>
      <w:r w:rsidRPr="00D613A4">
        <w:rPr>
          <w:rFonts w:ascii="Arial" w:eastAsia="Times New Roman" w:hAnsi="Arial" w:cs="Arial"/>
          <w:noProof/>
          <w:lang w:eastAsia="sk-SK"/>
        </w:rPr>
        <w:t>(ďalej len “Sprostredkovateľ”)</w:t>
      </w:r>
    </w:p>
    <w:p w14:paraId="3E35DDA4" w14:textId="41C3B764" w:rsidR="008B1F9A" w:rsidRPr="00D613A4" w:rsidRDefault="008B1F9A" w:rsidP="008B1F9A">
      <w:pPr>
        <w:spacing w:after="0" w:line="240" w:lineRule="auto"/>
        <w:jc w:val="both"/>
        <w:rPr>
          <w:rFonts w:ascii="Arial" w:eastAsia="Times New Roman" w:hAnsi="Arial" w:cs="Arial"/>
          <w:i/>
          <w:noProof/>
          <w:lang w:eastAsia="sk-SK"/>
        </w:rPr>
      </w:pPr>
      <w:r w:rsidRPr="00D613A4">
        <w:rPr>
          <w:rFonts w:ascii="Arial" w:eastAsia="Times New Roman" w:hAnsi="Arial" w:cs="Arial"/>
          <w:noProof/>
          <w:lang w:eastAsia="sk-SK"/>
        </w:rPr>
        <w:t>(Prevádzkovateľ a Sprostredkovateľ spolu ďalej ako „</w:t>
      </w:r>
      <w:r w:rsidRPr="00D613A4">
        <w:rPr>
          <w:rFonts w:ascii="Arial" w:eastAsia="Times New Roman" w:hAnsi="Arial" w:cs="Arial"/>
          <w:i/>
          <w:noProof/>
          <w:lang w:eastAsia="sk-SK"/>
        </w:rPr>
        <w:t>zmluvné strany“)</w:t>
      </w:r>
    </w:p>
    <w:p w14:paraId="3384B85E" w14:textId="77777777" w:rsidR="008B1F9A" w:rsidRPr="00D613A4" w:rsidRDefault="008B1F9A" w:rsidP="008B1F9A">
      <w:pPr>
        <w:spacing w:after="0" w:line="240" w:lineRule="auto"/>
        <w:jc w:val="both"/>
        <w:rPr>
          <w:rFonts w:ascii="Arial" w:eastAsia="Times New Roman" w:hAnsi="Arial" w:cs="Arial"/>
          <w:i/>
          <w:noProof/>
          <w:lang w:eastAsia="sk-SK"/>
        </w:rPr>
      </w:pPr>
    </w:p>
    <w:p w14:paraId="27B0870B" w14:textId="20557F47" w:rsidR="008B1F9A" w:rsidRPr="00D613A4" w:rsidRDefault="00BB0944" w:rsidP="00D678F4">
      <w:pPr>
        <w:tabs>
          <w:tab w:val="left" w:pos="3642"/>
        </w:tabs>
        <w:spacing w:after="0" w:line="240" w:lineRule="auto"/>
        <w:jc w:val="both"/>
        <w:rPr>
          <w:rFonts w:ascii="Arial" w:eastAsia="Times New Roman" w:hAnsi="Arial" w:cs="Arial"/>
          <w:b/>
          <w:noProof/>
          <w:lang w:eastAsia="sk-SK"/>
        </w:rPr>
      </w:pPr>
      <w:r>
        <w:rPr>
          <w:rFonts w:ascii="Arial" w:eastAsia="Times New Roman" w:hAnsi="Arial" w:cs="Arial"/>
          <w:noProof/>
          <w:lang w:eastAsia="sk-SK"/>
        </w:rPr>
        <w:tab/>
      </w:r>
      <w:r w:rsidR="008B1F9A" w:rsidRPr="00D613A4">
        <w:rPr>
          <w:rFonts w:ascii="Arial" w:eastAsia="Times New Roman" w:hAnsi="Arial" w:cs="Arial"/>
          <w:b/>
          <w:noProof/>
          <w:lang w:eastAsia="sk-SK"/>
        </w:rPr>
        <w:t>Článok II</w:t>
      </w:r>
    </w:p>
    <w:p w14:paraId="3A3988F6" w14:textId="70479D4F" w:rsidR="008B1F9A" w:rsidRPr="00D613A4" w:rsidRDefault="008B1F9A" w:rsidP="008B1F9A">
      <w:pPr>
        <w:spacing w:after="0" w:line="240" w:lineRule="auto"/>
        <w:jc w:val="center"/>
        <w:rPr>
          <w:rFonts w:ascii="Arial" w:eastAsia="Times New Roman" w:hAnsi="Arial" w:cs="Arial"/>
          <w:b/>
          <w:noProof/>
          <w:lang w:eastAsia="sk-SK"/>
        </w:rPr>
      </w:pPr>
      <w:r w:rsidRPr="00D613A4">
        <w:rPr>
          <w:rFonts w:ascii="Arial" w:eastAsia="Times New Roman" w:hAnsi="Arial" w:cs="Arial"/>
          <w:b/>
          <w:noProof/>
          <w:lang w:eastAsia="sk-SK"/>
        </w:rPr>
        <w:t>Úvodné ustanovenia a</w:t>
      </w:r>
      <w:r w:rsidR="00C85708" w:rsidRPr="00D613A4">
        <w:rPr>
          <w:rFonts w:ascii="Arial" w:eastAsia="Times New Roman" w:hAnsi="Arial" w:cs="Arial"/>
          <w:b/>
          <w:noProof/>
          <w:lang w:eastAsia="sk-SK"/>
        </w:rPr>
        <w:t> </w:t>
      </w:r>
      <w:r w:rsidRPr="00D613A4">
        <w:rPr>
          <w:rFonts w:ascii="Arial" w:eastAsia="Times New Roman" w:hAnsi="Arial" w:cs="Arial"/>
          <w:b/>
          <w:noProof/>
          <w:lang w:eastAsia="sk-SK"/>
        </w:rPr>
        <w:t>predmet</w:t>
      </w:r>
      <w:r w:rsidR="00C85708" w:rsidRPr="00D613A4">
        <w:rPr>
          <w:rFonts w:ascii="Arial" w:eastAsia="Times New Roman" w:hAnsi="Arial" w:cs="Arial"/>
          <w:b/>
          <w:noProof/>
          <w:lang w:eastAsia="sk-SK"/>
        </w:rPr>
        <w:t xml:space="preserve"> zmluvy</w:t>
      </w:r>
    </w:p>
    <w:p w14:paraId="4C4828A6" w14:textId="77777777" w:rsidR="008B1F9A" w:rsidRPr="00D613A4" w:rsidRDefault="008B1F9A" w:rsidP="008B1F9A">
      <w:pPr>
        <w:spacing w:after="0" w:line="240" w:lineRule="auto"/>
        <w:jc w:val="center"/>
        <w:rPr>
          <w:rFonts w:ascii="Arial" w:eastAsia="Times New Roman" w:hAnsi="Arial" w:cs="Arial"/>
          <w:b/>
          <w:noProof/>
          <w:lang w:eastAsia="sk-SK"/>
        </w:rPr>
      </w:pPr>
    </w:p>
    <w:p w14:paraId="074C35A2" w14:textId="1CAAECDB" w:rsidR="008B1F9A" w:rsidRPr="00D613A4" w:rsidRDefault="008B1F9A" w:rsidP="008B1F9A">
      <w:pPr>
        <w:pStyle w:val="Odsekzoznamu"/>
        <w:numPr>
          <w:ilvl w:val="0"/>
          <w:numId w:val="2"/>
        </w:numPr>
        <w:spacing w:after="0" w:line="240" w:lineRule="auto"/>
        <w:jc w:val="both"/>
        <w:rPr>
          <w:rFonts w:ascii="Arial" w:eastAsia="Times New Roman" w:hAnsi="Arial" w:cs="Arial"/>
          <w:b/>
          <w:noProof/>
          <w:lang w:eastAsia="sk-SK"/>
        </w:rPr>
      </w:pPr>
      <w:r w:rsidRPr="00D613A4">
        <w:rPr>
          <w:rFonts w:ascii="Arial" w:eastAsia="Times New Roman" w:hAnsi="Arial" w:cs="Arial"/>
          <w:noProof/>
          <w:lang w:eastAsia="sk-SK"/>
        </w:rPr>
        <w:t xml:space="preserve">Na účely </w:t>
      </w:r>
      <w:r w:rsidR="00A10865">
        <w:rPr>
          <w:rFonts w:ascii="Arial" w:eastAsia="Times New Roman" w:hAnsi="Arial" w:cs="Arial"/>
          <w:noProof/>
          <w:lang w:eastAsia="sk-SK"/>
        </w:rPr>
        <w:t>Zmluvy o operatívnom leasingu</w:t>
      </w:r>
      <w:r w:rsidR="00DD13A3" w:rsidRPr="00D613A4">
        <w:rPr>
          <w:rFonts w:ascii="Arial" w:eastAsia="Times New Roman" w:hAnsi="Arial" w:cs="Arial"/>
          <w:noProof/>
          <w:lang w:eastAsia="sk-SK"/>
        </w:rPr>
        <w:t xml:space="preserve"> zo dňa ........</w:t>
      </w:r>
      <w:r w:rsidRPr="00D613A4">
        <w:rPr>
          <w:rFonts w:ascii="Arial" w:eastAsia="Times New Roman" w:hAnsi="Arial" w:cs="Arial"/>
          <w:noProof/>
          <w:lang w:eastAsia="sk-SK"/>
        </w:rPr>
        <w:t xml:space="preserve">, </w:t>
      </w:r>
      <w:r w:rsidR="00A10865">
        <w:rPr>
          <w:rFonts w:ascii="Arial" w:eastAsia="Times New Roman" w:hAnsi="Arial" w:cs="Arial"/>
          <w:noProof/>
          <w:lang w:eastAsia="sk-SK"/>
        </w:rPr>
        <w:t>Sprostredkovateľ poskytuje pre P</w:t>
      </w:r>
      <w:r w:rsidRPr="00D613A4">
        <w:rPr>
          <w:rFonts w:ascii="Arial" w:eastAsia="Times New Roman" w:hAnsi="Arial" w:cs="Arial"/>
          <w:noProof/>
          <w:lang w:eastAsia="sk-SK"/>
        </w:rPr>
        <w:t>revádzkovat</w:t>
      </w:r>
      <w:r w:rsidR="00A10865">
        <w:rPr>
          <w:rFonts w:ascii="Arial" w:eastAsia="Times New Roman" w:hAnsi="Arial" w:cs="Arial"/>
          <w:noProof/>
          <w:lang w:eastAsia="sk-SK"/>
        </w:rPr>
        <w:t>eľa služby v oblasti operatívneho leasingu motorových vozidiel, vrátane poskytovania služby GPS monitoringu</w:t>
      </w:r>
      <w:r w:rsidRPr="00D613A4">
        <w:rPr>
          <w:rFonts w:ascii="Arial" w:eastAsia="Times New Roman" w:hAnsi="Arial" w:cs="Arial"/>
          <w:noProof/>
          <w:lang w:eastAsia="sk-SK"/>
        </w:rPr>
        <w:t xml:space="preserve"> </w:t>
      </w:r>
      <w:r w:rsidR="00DD13A3" w:rsidRPr="00D613A4">
        <w:rPr>
          <w:rFonts w:ascii="Arial" w:eastAsia="Times New Roman" w:hAnsi="Arial" w:cs="Arial"/>
          <w:noProof/>
          <w:lang w:eastAsia="sk-SK"/>
        </w:rPr>
        <w:t>(ďalej len „základná zmluva“)</w:t>
      </w:r>
      <w:r w:rsidRPr="00D613A4">
        <w:rPr>
          <w:rFonts w:ascii="Arial" w:eastAsia="Times New Roman" w:hAnsi="Arial" w:cs="Arial"/>
          <w:noProof/>
          <w:lang w:eastAsia="sk-SK"/>
        </w:rPr>
        <w:t>.</w:t>
      </w:r>
    </w:p>
    <w:p w14:paraId="11B24CB7" w14:textId="1D324D37" w:rsidR="008B1F9A" w:rsidRPr="00D613A4" w:rsidRDefault="008B1F9A" w:rsidP="008B1F9A">
      <w:pPr>
        <w:pStyle w:val="Odsekzoznamu"/>
        <w:numPr>
          <w:ilvl w:val="0"/>
          <w:numId w:val="2"/>
        </w:numPr>
        <w:spacing w:after="0" w:line="240" w:lineRule="auto"/>
        <w:jc w:val="both"/>
        <w:rPr>
          <w:rFonts w:ascii="Arial" w:eastAsia="Times New Roman" w:hAnsi="Arial" w:cs="Arial"/>
          <w:b/>
          <w:noProof/>
          <w:lang w:eastAsia="sk-SK"/>
        </w:rPr>
      </w:pPr>
      <w:r w:rsidRPr="00D613A4">
        <w:rPr>
          <w:rFonts w:ascii="Arial" w:hAnsi="Arial" w:cs="Arial"/>
          <w:color w:val="000000"/>
        </w:rPr>
        <w:t>Predmetom tejto zmluvy o spracúvaní osobných údajov (ďalej len „</w:t>
      </w:r>
      <w:r w:rsidRPr="00D613A4">
        <w:rPr>
          <w:rFonts w:ascii="Arial" w:hAnsi="Arial" w:cs="Arial"/>
          <w:b/>
          <w:color w:val="000000"/>
        </w:rPr>
        <w:t>zmluva</w:t>
      </w:r>
      <w:r w:rsidRPr="00D613A4">
        <w:rPr>
          <w:rFonts w:ascii="Arial" w:hAnsi="Arial" w:cs="Arial"/>
          <w:color w:val="000000"/>
        </w:rPr>
        <w:t>“) je úprava vzájomných práv a povinností zmluvných strán pri spracúvaní osobných údajov dotknutých osôb Sprostredkovateľom v mene Prevádzkovateľa a poverenie Sprostredkovateľa Prevádzkovateľom spracúvaním osobných údajov, ktoré Prevádzkovateľ spracúva vo svojich informačných systémoch, a to za podmienok dohodnutých v tejto zmluve.</w:t>
      </w:r>
    </w:p>
    <w:p w14:paraId="506C351B" w14:textId="144F33CF" w:rsidR="0065507A" w:rsidRPr="00D613A4" w:rsidRDefault="0065507A" w:rsidP="0065507A">
      <w:pPr>
        <w:pStyle w:val="Odsekzoznamu"/>
        <w:numPr>
          <w:ilvl w:val="0"/>
          <w:numId w:val="2"/>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Zmluva sa uzatvára podľa čl. 28 ods. 3 nariadenia Európskeho parlamentu a Rady EÚ č. 2016/679 o ochrane fyzických osôb pri spracúvaní osobných údajov a o voľnom pohybe takýchto údajov, ktorým sa zrušuje smernica č. 95/46/ES (všeobecné nariadenie o ochrane údajov, ďalej len „</w:t>
      </w:r>
      <w:r w:rsidRPr="00D613A4">
        <w:rPr>
          <w:rFonts w:ascii="Arial" w:hAnsi="Arial" w:cs="Arial"/>
          <w:b/>
          <w:bCs/>
          <w:color w:val="000000"/>
        </w:rPr>
        <w:t>GDPR“</w:t>
      </w:r>
      <w:r w:rsidRPr="00D613A4">
        <w:rPr>
          <w:rFonts w:ascii="Arial" w:hAnsi="Arial" w:cs="Arial"/>
          <w:color w:val="000000"/>
        </w:rPr>
        <w:t>) a v súlade so  zákonom č. 18/2018 Z. z. o ochrane osobných údajov a o zmene a doplnení niektorých zákonov (ďalej len „</w:t>
      </w:r>
      <w:r w:rsidRPr="00D613A4">
        <w:rPr>
          <w:rFonts w:ascii="Arial" w:hAnsi="Arial" w:cs="Arial"/>
          <w:b/>
          <w:color w:val="000000"/>
        </w:rPr>
        <w:t>Zákon</w:t>
      </w:r>
      <w:r w:rsidRPr="00D613A4">
        <w:rPr>
          <w:rFonts w:ascii="Arial" w:hAnsi="Arial" w:cs="Arial"/>
          <w:color w:val="000000"/>
        </w:rPr>
        <w:t xml:space="preserve">“) ak sa aplikuje, </w:t>
      </w:r>
      <w:r w:rsidR="00C85708" w:rsidRPr="00D613A4">
        <w:rPr>
          <w:rStyle w:val="normaltextrun"/>
          <w:rFonts w:ascii="Arial" w:hAnsi="Arial" w:cs="Arial"/>
          <w:color w:val="000000"/>
          <w:bdr w:val="none" w:sz="0" w:space="0" w:color="auto" w:frame="1"/>
        </w:rPr>
        <w:t xml:space="preserve">usmerneniami EDBP (Európsky výbor pre ochranu údajov) a rozhodovacou činnosťou </w:t>
      </w:r>
      <w:r w:rsidR="00C85708" w:rsidRPr="00D613A4">
        <w:rPr>
          <w:rStyle w:val="normaltextrun"/>
          <w:rFonts w:ascii="Arial" w:hAnsi="Arial" w:cs="Arial"/>
          <w:color w:val="000000"/>
          <w:bdr w:val="none" w:sz="0" w:space="0" w:color="auto" w:frame="1"/>
        </w:rPr>
        <w:lastRenderedPageBreak/>
        <w:t>Úradu na ochranu osobných údajov SR, ďalších dozorných a súdnych orgánov</w:t>
      </w:r>
      <w:r w:rsidR="00C85708" w:rsidRPr="00D613A4" w:rsidDel="00C85708">
        <w:rPr>
          <w:rFonts w:ascii="Arial" w:hAnsi="Arial" w:cs="Arial"/>
          <w:color w:val="000000"/>
        </w:rPr>
        <w:t xml:space="preserve"> </w:t>
      </w:r>
      <w:r w:rsidRPr="00D613A4">
        <w:rPr>
          <w:rFonts w:ascii="Arial" w:hAnsi="Arial" w:cs="Arial"/>
          <w:color w:val="000000"/>
        </w:rPr>
        <w:t xml:space="preserve">(ďalej len „ </w:t>
      </w:r>
      <w:r w:rsidRPr="00D613A4">
        <w:rPr>
          <w:rFonts w:ascii="Arial" w:hAnsi="Arial" w:cs="Arial"/>
          <w:b/>
          <w:color w:val="000000"/>
        </w:rPr>
        <w:t>právne predpisy na ochranu osobných údajov</w:t>
      </w:r>
      <w:r w:rsidRPr="00D613A4">
        <w:rPr>
          <w:rFonts w:ascii="Arial" w:hAnsi="Arial" w:cs="Arial"/>
          <w:color w:val="000000"/>
        </w:rPr>
        <w:t>“).</w:t>
      </w:r>
    </w:p>
    <w:p w14:paraId="2DC8F8B2" w14:textId="77777777" w:rsidR="0065507A" w:rsidRPr="00D613A4" w:rsidRDefault="0065507A" w:rsidP="00A93AF1">
      <w:pPr>
        <w:pStyle w:val="Odsekzoznamu"/>
        <w:spacing w:after="0" w:line="240" w:lineRule="auto"/>
        <w:ind w:left="360"/>
        <w:jc w:val="both"/>
        <w:rPr>
          <w:rFonts w:ascii="Arial" w:eastAsia="Times New Roman" w:hAnsi="Arial" w:cs="Arial"/>
          <w:b/>
          <w:noProof/>
          <w:lang w:eastAsia="sk-SK"/>
        </w:rPr>
      </w:pPr>
    </w:p>
    <w:p w14:paraId="280E1C76" w14:textId="77777777" w:rsidR="008B1F9A" w:rsidRPr="00D613A4" w:rsidRDefault="008B1F9A" w:rsidP="008B1F9A">
      <w:pPr>
        <w:pStyle w:val="Odsekzoznamu"/>
        <w:spacing w:after="0" w:line="240" w:lineRule="auto"/>
        <w:ind w:left="360"/>
        <w:jc w:val="center"/>
        <w:rPr>
          <w:rFonts w:ascii="Arial" w:hAnsi="Arial" w:cs="Arial"/>
          <w:b/>
          <w:color w:val="000000"/>
        </w:rPr>
      </w:pPr>
      <w:r w:rsidRPr="00D613A4">
        <w:rPr>
          <w:rFonts w:ascii="Arial" w:hAnsi="Arial" w:cs="Arial"/>
          <w:b/>
          <w:color w:val="000000"/>
        </w:rPr>
        <w:t>Článok III</w:t>
      </w:r>
    </w:p>
    <w:p w14:paraId="4066B349" w14:textId="77777777" w:rsidR="008B1F9A" w:rsidRPr="00D613A4" w:rsidRDefault="008B1F9A" w:rsidP="008B1F9A">
      <w:pPr>
        <w:pStyle w:val="Odsekzoznamu"/>
        <w:spacing w:after="0" w:line="240" w:lineRule="auto"/>
        <w:ind w:left="360"/>
        <w:jc w:val="center"/>
        <w:rPr>
          <w:rFonts w:ascii="Arial" w:hAnsi="Arial" w:cs="Arial"/>
          <w:b/>
          <w:color w:val="000000"/>
        </w:rPr>
      </w:pPr>
      <w:r w:rsidRPr="00D613A4">
        <w:rPr>
          <w:rFonts w:ascii="Arial" w:hAnsi="Arial" w:cs="Arial"/>
          <w:b/>
          <w:color w:val="000000"/>
        </w:rPr>
        <w:t>Poverenie na spracúvanie osobných údajov</w:t>
      </w:r>
    </w:p>
    <w:p w14:paraId="3EF8C645" w14:textId="77777777" w:rsidR="008B1F9A" w:rsidRPr="00D613A4" w:rsidRDefault="008B1F9A" w:rsidP="008B1F9A">
      <w:pPr>
        <w:pStyle w:val="Odsekzoznamu"/>
        <w:spacing w:after="0" w:line="240" w:lineRule="auto"/>
        <w:ind w:left="360"/>
        <w:jc w:val="center"/>
        <w:rPr>
          <w:rFonts w:ascii="Arial" w:hAnsi="Arial" w:cs="Arial"/>
          <w:b/>
          <w:color w:val="000000"/>
        </w:rPr>
      </w:pPr>
    </w:p>
    <w:p w14:paraId="68DB1B3B" w14:textId="255AEA89" w:rsidR="008B1F9A" w:rsidRPr="00D613A4" w:rsidRDefault="008B1F9A" w:rsidP="007058E8">
      <w:pPr>
        <w:pStyle w:val="Odsekzoznamu"/>
        <w:numPr>
          <w:ilvl w:val="0"/>
          <w:numId w:val="3"/>
        </w:numPr>
        <w:spacing w:after="0" w:line="240" w:lineRule="auto"/>
        <w:ind w:left="426" w:hanging="426"/>
        <w:jc w:val="both"/>
        <w:rPr>
          <w:rFonts w:ascii="Arial" w:hAnsi="Arial" w:cs="Arial"/>
          <w:b/>
          <w:color w:val="000000"/>
        </w:rPr>
      </w:pPr>
      <w:r w:rsidRPr="00D613A4">
        <w:rPr>
          <w:rFonts w:ascii="Arial" w:hAnsi="Arial" w:cs="Arial"/>
          <w:color w:val="000000"/>
        </w:rPr>
        <w:t>Prevádzkovateľ touto zmluvou poveruje Sprostredkovateľa spracúvaním osobných údajov v mene Prevádzkovateľa nasledovne:</w:t>
      </w:r>
    </w:p>
    <w:p w14:paraId="38B0A24A" w14:textId="238A72E2" w:rsidR="008B1F9A" w:rsidRPr="007A3B8F" w:rsidRDefault="008B1F9A" w:rsidP="007058E8">
      <w:pPr>
        <w:pStyle w:val="Odsekzoznamu"/>
        <w:numPr>
          <w:ilvl w:val="0"/>
          <w:numId w:val="35"/>
        </w:numPr>
        <w:spacing w:after="0" w:line="240" w:lineRule="auto"/>
        <w:jc w:val="both"/>
        <w:rPr>
          <w:rFonts w:ascii="Arial" w:hAnsi="Arial" w:cs="Arial"/>
          <w:b/>
          <w:strike/>
          <w:color w:val="000000"/>
        </w:rPr>
      </w:pPr>
      <w:r w:rsidRPr="00D613A4">
        <w:rPr>
          <w:rFonts w:ascii="Arial" w:hAnsi="Arial" w:cs="Arial"/>
          <w:b/>
          <w:color w:val="000000"/>
        </w:rPr>
        <w:t xml:space="preserve">účel spracúvania osobných údajov: </w:t>
      </w:r>
      <w:r w:rsidRPr="00D613A4">
        <w:rPr>
          <w:rFonts w:ascii="Arial" w:hAnsi="Arial" w:cs="Arial"/>
          <w:color w:val="000000"/>
        </w:rPr>
        <w:t xml:space="preserve">plnenie </w:t>
      </w:r>
      <w:r w:rsidR="002438B3" w:rsidRPr="00D613A4">
        <w:rPr>
          <w:rFonts w:ascii="Arial" w:hAnsi="Arial" w:cs="Arial"/>
          <w:color w:val="000000"/>
        </w:rPr>
        <w:t xml:space="preserve">predmetu </w:t>
      </w:r>
      <w:r w:rsidR="001B1536" w:rsidRPr="00D613A4">
        <w:rPr>
          <w:rFonts w:ascii="Arial" w:hAnsi="Arial" w:cs="Arial"/>
          <w:color w:val="000000"/>
        </w:rPr>
        <w:t xml:space="preserve">základnej </w:t>
      </w:r>
      <w:r w:rsidRPr="00D613A4">
        <w:rPr>
          <w:rFonts w:ascii="Arial" w:hAnsi="Arial" w:cs="Arial"/>
          <w:color w:val="000000"/>
        </w:rPr>
        <w:t xml:space="preserve">zmluvy, </w:t>
      </w:r>
      <w:r w:rsidR="000D6FA2" w:rsidRPr="00D613A4">
        <w:rPr>
          <w:rFonts w:ascii="Arial" w:hAnsi="Arial" w:cs="Arial"/>
          <w:color w:val="000000"/>
        </w:rPr>
        <w:t>v </w:t>
      </w:r>
      <w:r w:rsidR="002D2B07" w:rsidRPr="00D613A4">
        <w:rPr>
          <w:rFonts w:ascii="Arial" w:hAnsi="Arial" w:cs="Arial"/>
          <w:color w:val="000000"/>
        </w:rPr>
        <w:t>súlade s účelom Prevádzkovateľa</w:t>
      </w:r>
      <w:r w:rsidR="007A3B8F">
        <w:rPr>
          <w:rFonts w:ascii="Arial" w:hAnsi="Arial" w:cs="Arial"/>
          <w:color w:val="000000"/>
        </w:rPr>
        <w:t xml:space="preserve"> – </w:t>
      </w:r>
      <w:r w:rsidR="004D7B0A">
        <w:rPr>
          <w:rFonts w:ascii="Arial" w:hAnsi="Arial" w:cs="Arial"/>
          <w:color w:val="000000"/>
        </w:rPr>
        <w:t xml:space="preserve">GPS </w:t>
      </w:r>
      <w:r w:rsidR="007A3B8F">
        <w:rPr>
          <w:rFonts w:ascii="Arial" w:hAnsi="Arial" w:cs="Arial"/>
          <w:color w:val="000000"/>
        </w:rPr>
        <w:t>monitoring motorových vozidiel a súvisiace činnosti;</w:t>
      </w:r>
    </w:p>
    <w:p w14:paraId="4A36BC32" w14:textId="63615E8B" w:rsidR="008B1F9A" w:rsidRPr="00D613A4" w:rsidRDefault="008B1F9A" w:rsidP="007058E8">
      <w:pPr>
        <w:pStyle w:val="Odsekzoznamu"/>
        <w:numPr>
          <w:ilvl w:val="0"/>
          <w:numId w:val="35"/>
        </w:numPr>
        <w:spacing w:after="0" w:line="240" w:lineRule="auto"/>
        <w:jc w:val="both"/>
        <w:rPr>
          <w:rFonts w:ascii="Arial" w:hAnsi="Arial" w:cs="Arial"/>
          <w:b/>
          <w:color w:val="000000"/>
        </w:rPr>
      </w:pPr>
      <w:r w:rsidRPr="00D613A4">
        <w:rPr>
          <w:rFonts w:ascii="Arial" w:hAnsi="Arial" w:cs="Arial"/>
          <w:b/>
          <w:color w:val="000000"/>
        </w:rPr>
        <w:t>rozsah osobných údajov:</w:t>
      </w:r>
      <w:r w:rsidR="00204E9C">
        <w:rPr>
          <w:rFonts w:ascii="Arial" w:hAnsi="Arial" w:cs="Arial"/>
          <w:b/>
          <w:color w:val="000000"/>
        </w:rPr>
        <w:t xml:space="preserve"> </w:t>
      </w:r>
    </w:p>
    <w:p w14:paraId="30DEA919" w14:textId="5174FA98" w:rsidR="008B1F9A" w:rsidRPr="007A3B8F" w:rsidRDefault="008B1F9A" w:rsidP="007A3B8F">
      <w:pPr>
        <w:pStyle w:val="Odsekzoznamu"/>
        <w:numPr>
          <w:ilvl w:val="0"/>
          <w:numId w:val="5"/>
        </w:numPr>
        <w:spacing w:after="0" w:line="240" w:lineRule="auto"/>
        <w:ind w:left="1418" w:hanging="284"/>
        <w:jc w:val="both"/>
        <w:rPr>
          <w:rFonts w:ascii="Arial" w:hAnsi="Arial" w:cs="Arial"/>
          <w:b/>
          <w:color w:val="000000"/>
        </w:rPr>
      </w:pPr>
      <w:r w:rsidRPr="007A3B8F">
        <w:rPr>
          <w:rFonts w:ascii="Arial" w:hAnsi="Arial" w:cs="Arial"/>
        </w:rPr>
        <w:t>bežné osobné údaje (meno, priezvisko, titul</w:t>
      </w:r>
      <w:r w:rsidR="007A3B8F" w:rsidRPr="007A3B8F">
        <w:rPr>
          <w:rFonts w:ascii="Arial" w:hAnsi="Arial" w:cs="Arial"/>
        </w:rPr>
        <w:t>, osobné číslo zamestnanca)</w:t>
      </w:r>
      <w:r w:rsidRPr="007A3B8F">
        <w:rPr>
          <w:rFonts w:ascii="Arial" w:hAnsi="Arial" w:cs="Arial"/>
        </w:rPr>
        <w:t xml:space="preserve"> </w:t>
      </w:r>
    </w:p>
    <w:p w14:paraId="690A033D" w14:textId="322A44FE" w:rsidR="008B1F9A" w:rsidRPr="007A3B8F" w:rsidRDefault="008B1F9A" w:rsidP="00B020DD">
      <w:pPr>
        <w:pStyle w:val="Odsekzoznamu"/>
        <w:numPr>
          <w:ilvl w:val="0"/>
          <w:numId w:val="5"/>
        </w:numPr>
        <w:spacing w:after="0" w:line="240" w:lineRule="auto"/>
        <w:ind w:left="1418" w:hanging="284"/>
        <w:jc w:val="both"/>
        <w:rPr>
          <w:rFonts w:ascii="Arial" w:hAnsi="Arial" w:cs="Arial"/>
          <w:b/>
          <w:color w:val="000000"/>
        </w:rPr>
      </w:pPr>
      <w:r w:rsidRPr="007A3B8F">
        <w:rPr>
          <w:rFonts w:ascii="Arial" w:hAnsi="Arial" w:cs="Arial"/>
        </w:rPr>
        <w:t xml:space="preserve">elektronické </w:t>
      </w:r>
      <w:r w:rsidR="00B020DD">
        <w:rPr>
          <w:rFonts w:ascii="Arial" w:hAnsi="Arial" w:cs="Arial"/>
        </w:rPr>
        <w:t>– lokalizačné údaje, identifikátor</w:t>
      </w:r>
      <w:r w:rsidRPr="00B020DD">
        <w:rPr>
          <w:rFonts w:ascii="Arial" w:hAnsi="Arial" w:cs="Arial"/>
        </w:rPr>
        <w:t xml:space="preserve"> </w:t>
      </w:r>
      <w:r w:rsidR="00B020DD">
        <w:rPr>
          <w:rFonts w:ascii="Arial" w:hAnsi="Arial" w:cs="Arial"/>
        </w:rPr>
        <w:t>zamestnaneckej karty – hexadecimálne číslo</w:t>
      </w:r>
      <w:r w:rsidRPr="007A3B8F">
        <w:rPr>
          <w:rFonts w:ascii="Arial" w:hAnsi="Arial" w:cs="Arial"/>
        </w:rPr>
        <w:t>),</w:t>
      </w:r>
    </w:p>
    <w:p w14:paraId="190864D4" w14:textId="777BCDB8" w:rsidR="006A2C07" w:rsidRPr="00D613A4" w:rsidRDefault="006A2C07" w:rsidP="007058E8">
      <w:pPr>
        <w:pStyle w:val="Odsekzoznamu"/>
        <w:numPr>
          <w:ilvl w:val="0"/>
          <w:numId w:val="35"/>
        </w:numPr>
        <w:spacing w:after="0" w:line="240" w:lineRule="auto"/>
        <w:jc w:val="both"/>
        <w:rPr>
          <w:rFonts w:ascii="Arial" w:hAnsi="Arial" w:cs="Arial"/>
          <w:b/>
          <w:color w:val="000000"/>
        </w:rPr>
      </w:pPr>
      <w:r w:rsidRPr="00D613A4">
        <w:rPr>
          <w:rFonts w:ascii="Arial" w:hAnsi="Arial" w:cs="Arial"/>
          <w:b/>
          <w:color w:val="000000"/>
        </w:rPr>
        <w:t xml:space="preserve">kategórie dotknutých osôb: </w:t>
      </w:r>
      <w:r w:rsidRPr="00D613A4">
        <w:rPr>
          <w:rFonts w:ascii="Arial" w:hAnsi="Arial" w:cs="Arial"/>
          <w:i/>
        </w:rPr>
        <w:t>zamestnan</w:t>
      </w:r>
      <w:r w:rsidR="007A3B8F">
        <w:rPr>
          <w:rFonts w:ascii="Arial" w:hAnsi="Arial" w:cs="Arial"/>
          <w:i/>
        </w:rPr>
        <w:t>ci</w:t>
      </w:r>
      <w:r w:rsidRPr="00D613A4">
        <w:rPr>
          <w:rFonts w:ascii="Arial" w:hAnsi="Arial" w:cs="Arial"/>
          <w:i/>
        </w:rPr>
        <w:t xml:space="preserve"> Prevádzkovateľa</w:t>
      </w:r>
      <w:r w:rsidR="007A3B8F">
        <w:rPr>
          <w:rFonts w:ascii="Arial" w:hAnsi="Arial" w:cs="Arial"/>
          <w:i/>
        </w:rPr>
        <w:t>;</w:t>
      </w:r>
    </w:p>
    <w:p w14:paraId="4C2F7DD2" w14:textId="13C68FA0" w:rsidR="006A2C07" w:rsidRPr="00D613A4" w:rsidRDefault="006A2C07" w:rsidP="006A2C07">
      <w:pPr>
        <w:pStyle w:val="Odsekzoznamu"/>
        <w:numPr>
          <w:ilvl w:val="0"/>
          <w:numId w:val="35"/>
        </w:numPr>
        <w:spacing w:after="0" w:line="240" w:lineRule="auto"/>
        <w:jc w:val="both"/>
        <w:rPr>
          <w:rFonts w:ascii="Arial" w:hAnsi="Arial" w:cs="Arial"/>
          <w:color w:val="000000"/>
        </w:rPr>
      </w:pPr>
      <w:r w:rsidRPr="00D613A4">
        <w:rPr>
          <w:rFonts w:ascii="Arial" w:hAnsi="Arial" w:cs="Arial"/>
          <w:b/>
          <w:bCs/>
          <w:color w:val="000000" w:themeColor="text1"/>
        </w:rPr>
        <w:t xml:space="preserve">doba spracúvania osobných údajov: </w:t>
      </w:r>
      <w:r w:rsidRPr="00D613A4">
        <w:rPr>
          <w:rFonts w:ascii="Arial" w:hAnsi="Arial" w:cs="Arial"/>
          <w:color w:val="000000" w:themeColor="text1"/>
        </w:rPr>
        <w:t>odo dňa nadobudnutia účinnosti tejto zmluvy</w:t>
      </w:r>
      <w:r w:rsidR="39526414" w:rsidRPr="00D613A4">
        <w:rPr>
          <w:rFonts w:ascii="Arial" w:hAnsi="Arial" w:cs="Arial"/>
          <w:color w:val="000000" w:themeColor="text1"/>
        </w:rPr>
        <w:t xml:space="preserve"> </w:t>
      </w:r>
      <w:r w:rsidR="007A3B8F">
        <w:rPr>
          <w:rFonts w:ascii="Arial" w:hAnsi="Arial" w:cs="Arial"/>
          <w:color w:val="000000" w:themeColor="text1"/>
        </w:rPr>
        <w:t>do doby 1 kalendárneho roka po ukončení platnosti zmluvy</w:t>
      </w:r>
      <w:r w:rsidRPr="00D613A4">
        <w:rPr>
          <w:rFonts w:ascii="Arial" w:hAnsi="Arial" w:cs="Arial"/>
          <w:color w:val="000000" w:themeColor="text1"/>
        </w:rPr>
        <w:t>;</w:t>
      </w:r>
    </w:p>
    <w:p w14:paraId="7CF77267" w14:textId="31927C69" w:rsidR="008B1F9A" w:rsidRPr="00D613A4" w:rsidRDefault="003C1C3E" w:rsidP="00646584">
      <w:pPr>
        <w:pStyle w:val="Odsekzoznamu"/>
        <w:numPr>
          <w:ilvl w:val="0"/>
          <w:numId w:val="35"/>
        </w:numPr>
        <w:spacing w:after="0" w:line="240" w:lineRule="auto"/>
        <w:jc w:val="both"/>
        <w:rPr>
          <w:rFonts w:ascii="Arial" w:hAnsi="Arial" w:cs="Arial"/>
        </w:rPr>
      </w:pPr>
      <w:r w:rsidRPr="00D613A4">
        <w:rPr>
          <w:rFonts w:ascii="Arial" w:hAnsi="Arial" w:cs="Arial"/>
          <w:b/>
        </w:rPr>
        <w:t>z</w:t>
      </w:r>
      <w:r w:rsidR="008B1F9A" w:rsidRPr="00D613A4">
        <w:rPr>
          <w:rFonts w:ascii="Arial" w:hAnsi="Arial" w:cs="Arial"/>
          <w:b/>
        </w:rPr>
        <w:t>oznam povolených operácií s osobnými údajmi pre Sprostredkovateľa</w:t>
      </w:r>
      <w:r w:rsidR="008B1F9A" w:rsidRPr="00D613A4">
        <w:rPr>
          <w:rFonts w:ascii="Arial" w:hAnsi="Arial" w:cs="Arial"/>
        </w:rPr>
        <w:t xml:space="preserve"> </w:t>
      </w:r>
      <w:r w:rsidR="0025054E" w:rsidRPr="00D613A4">
        <w:rPr>
          <w:rFonts w:ascii="Arial" w:hAnsi="Arial" w:cs="Arial"/>
        </w:rPr>
        <w:tab/>
      </w:r>
    </w:p>
    <w:p w14:paraId="3BECE250"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získavanie,</w:t>
      </w:r>
    </w:p>
    <w:p w14:paraId="09B2EB83"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zaznamenávanie,</w:t>
      </w:r>
    </w:p>
    <w:p w14:paraId="3001A8E7"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usporadúvanie,</w:t>
      </w:r>
    </w:p>
    <w:p w14:paraId="4AB9751E"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štruktúrovanie,</w:t>
      </w:r>
    </w:p>
    <w:p w14:paraId="47CED983"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uchovávanie,</w:t>
      </w:r>
    </w:p>
    <w:p w14:paraId="657B59B8" w14:textId="77777777" w:rsidR="008B1F9A" w:rsidRPr="00D613A4"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prepracúvanie alebo zmena,</w:t>
      </w:r>
    </w:p>
    <w:p w14:paraId="482DCD99" w14:textId="1729EC5C" w:rsidR="008B1F9A" w:rsidRDefault="008B1F9A" w:rsidP="007058E8">
      <w:pPr>
        <w:pStyle w:val="Odsekzoznamu"/>
        <w:numPr>
          <w:ilvl w:val="0"/>
          <w:numId w:val="4"/>
        </w:numPr>
        <w:tabs>
          <w:tab w:val="left" w:pos="1134"/>
        </w:tabs>
        <w:spacing w:after="0" w:line="240" w:lineRule="auto"/>
        <w:ind w:left="426" w:firstLine="708"/>
        <w:jc w:val="both"/>
        <w:rPr>
          <w:rFonts w:ascii="Arial" w:hAnsi="Arial" w:cs="Arial"/>
          <w:i/>
        </w:rPr>
      </w:pPr>
      <w:r w:rsidRPr="00D613A4">
        <w:rPr>
          <w:rFonts w:ascii="Arial" w:hAnsi="Arial" w:cs="Arial"/>
          <w:i/>
        </w:rPr>
        <w:t>vyhľadávanie,</w:t>
      </w:r>
    </w:p>
    <w:p w14:paraId="3E5D4530" w14:textId="128C3CDB" w:rsidR="00353B8E" w:rsidRPr="00D613A4" w:rsidRDefault="00353B8E" w:rsidP="007058E8">
      <w:pPr>
        <w:pStyle w:val="Odsekzoznamu"/>
        <w:numPr>
          <w:ilvl w:val="0"/>
          <w:numId w:val="4"/>
        </w:numPr>
        <w:tabs>
          <w:tab w:val="left" w:pos="1134"/>
        </w:tabs>
        <w:spacing w:after="0" w:line="240" w:lineRule="auto"/>
        <w:ind w:left="426" w:firstLine="708"/>
        <w:jc w:val="both"/>
        <w:rPr>
          <w:rFonts w:ascii="Arial" w:hAnsi="Arial" w:cs="Arial"/>
          <w:i/>
        </w:rPr>
      </w:pPr>
      <w:r>
        <w:rPr>
          <w:rFonts w:ascii="Arial" w:hAnsi="Arial" w:cs="Arial"/>
          <w:i/>
        </w:rPr>
        <w:t>prehliadanie,</w:t>
      </w:r>
    </w:p>
    <w:p w14:paraId="62058C42" w14:textId="05E31CB0" w:rsidR="008B1F9A" w:rsidRDefault="008B1F9A" w:rsidP="007A3B8F">
      <w:pPr>
        <w:pStyle w:val="Odsekzoznamu"/>
        <w:numPr>
          <w:ilvl w:val="0"/>
          <w:numId w:val="4"/>
        </w:numPr>
        <w:tabs>
          <w:tab w:val="left" w:pos="1134"/>
        </w:tabs>
        <w:spacing w:after="0" w:line="240" w:lineRule="auto"/>
        <w:ind w:left="1418" w:hanging="284"/>
        <w:jc w:val="both"/>
        <w:rPr>
          <w:rFonts w:ascii="Arial" w:hAnsi="Arial" w:cs="Arial"/>
          <w:i/>
        </w:rPr>
      </w:pPr>
      <w:r w:rsidRPr="00D613A4">
        <w:rPr>
          <w:rFonts w:ascii="Arial" w:hAnsi="Arial" w:cs="Arial"/>
          <w:i/>
        </w:rPr>
        <w:t>poskytovanie prenosom, šírením alebo poskytovanie iným spôsobom</w:t>
      </w:r>
      <w:r w:rsidR="00E80AFA">
        <w:rPr>
          <w:rFonts w:ascii="Arial" w:hAnsi="Arial" w:cs="Arial"/>
          <w:i/>
        </w:rPr>
        <w:t>,</w:t>
      </w:r>
      <w:r w:rsidR="007A3B8F">
        <w:rPr>
          <w:rFonts w:ascii="Arial" w:hAnsi="Arial" w:cs="Arial"/>
          <w:i/>
        </w:rPr>
        <w:t xml:space="preserve"> výlučne </w:t>
      </w:r>
      <w:r w:rsidR="00E80AFA">
        <w:rPr>
          <w:rFonts w:ascii="Arial" w:hAnsi="Arial" w:cs="Arial"/>
          <w:i/>
        </w:rPr>
        <w:t>na základe pokynov a súhlasu</w:t>
      </w:r>
      <w:r w:rsidR="007A3B8F">
        <w:rPr>
          <w:rFonts w:ascii="Arial" w:hAnsi="Arial" w:cs="Arial"/>
          <w:i/>
        </w:rPr>
        <w:t xml:space="preserve"> Prevádzkovateľa</w:t>
      </w:r>
      <w:r w:rsidRPr="00D613A4">
        <w:rPr>
          <w:rFonts w:ascii="Arial" w:hAnsi="Arial" w:cs="Arial"/>
          <w:i/>
        </w:rPr>
        <w:t>,</w:t>
      </w:r>
    </w:p>
    <w:p w14:paraId="0DF37656" w14:textId="20ECF7BB" w:rsidR="00020BBE" w:rsidRDefault="00020BBE" w:rsidP="007A3B8F">
      <w:pPr>
        <w:pStyle w:val="Odsekzoznamu"/>
        <w:numPr>
          <w:ilvl w:val="0"/>
          <w:numId w:val="4"/>
        </w:numPr>
        <w:tabs>
          <w:tab w:val="left" w:pos="1134"/>
        </w:tabs>
        <w:spacing w:after="0" w:line="240" w:lineRule="auto"/>
        <w:ind w:left="1418" w:hanging="284"/>
        <w:jc w:val="both"/>
        <w:rPr>
          <w:rFonts w:ascii="Arial" w:hAnsi="Arial" w:cs="Arial"/>
          <w:i/>
        </w:rPr>
      </w:pPr>
      <w:r>
        <w:rPr>
          <w:rFonts w:ascii="Arial" w:hAnsi="Arial" w:cs="Arial"/>
          <w:i/>
        </w:rPr>
        <w:t>využívanie</w:t>
      </w:r>
      <w:r w:rsidR="00E80AFA">
        <w:rPr>
          <w:rFonts w:ascii="Arial" w:hAnsi="Arial" w:cs="Arial"/>
          <w:i/>
        </w:rPr>
        <w:t>,</w:t>
      </w:r>
    </w:p>
    <w:p w14:paraId="76C9057F" w14:textId="24D5CFEE" w:rsidR="008F5165" w:rsidRDefault="00020BBE" w:rsidP="007A3B8F">
      <w:pPr>
        <w:pStyle w:val="Odsekzoznamu"/>
        <w:numPr>
          <w:ilvl w:val="0"/>
          <w:numId w:val="4"/>
        </w:numPr>
        <w:tabs>
          <w:tab w:val="left" w:pos="1134"/>
        </w:tabs>
        <w:spacing w:after="0" w:line="240" w:lineRule="auto"/>
        <w:ind w:left="1418" w:hanging="284"/>
        <w:jc w:val="both"/>
        <w:rPr>
          <w:rFonts w:ascii="Arial" w:hAnsi="Arial" w:cs="Arial"/>
          <w:i/>
        </w:rPr>
      </w:pPr>
      <w:r>
        <w:rPr>
          <w:rFonts w:ascii="Arial" w:hAnsi="Arial" w:cs="Arial"/>
          <w:i/>
        </w:rPr>
        <w:t>obmedzenie</w:t>
      </w:r>
      <w:r w:rsidR="00E80AFA">
        <w:rPr>
          <w:rFonts w:ascii="Arial" w:hAnsi="Arial" w:cs="Arial"/>
          <w:i/>
        </w:rPr>
        <w:t>,</w:t>
      </w:r>
    </w:p>
    <w:p w14:paraId="1F4078B2" w14:textId="0C902D4C" w:rsidR="00020BBE" w:rsidRPr="00D613A4" w:rsidRDefault="008F5165" w:rsidP="007A3B8F">
      <w:pPr>
        <w:pStyle w:val="Odsekzoznamu"/>
        <w:numPr>
          <w:ilvl w:val="0"/>
          <w:numId w:val="4"/>
        </w:numPr>
        <w:tabs>
          <w:tab w:val="left" w:pos="1134"/>
        </w:tabs>
        <w:spacing w:after="0" w:line="240" w:lineRule="auto"/>
        <w:ind w:left="1418" w:hanging="284"/>
        <w:jc w:val="both"/>
        <w:rPr>
          <w:rFonts w:ascii="Arial" w:hAnsi="Arial" w:cs="Arial"/>
          <w:i/>
        </w:rPr>
      </w:pPr>
      <w:r>
        <w:rPr>
          <w:rFonts w:ascii="Arial" w:hAnsi="Arial" w:cs="Arial"/>
          <w:i/>
        </w:rPr>
        <w:t>preskupovania, kombinovanie</w:t>
      </w:r>
      <w:r w:rsidR="00E80AFA">
        <w:rPr>
          <w:rFonts w:ascii="Arial" w:hAnsi="Arial" w:cs="Arial"/>
          <w:i/>
        </w:rPr>
        <w:t>,</w:t>
      </w:r>
    </w:p>
    <w:p w14:paraId="6B777AE4" w14:textId="79DBE7C0" w:rsidR="008B1F9A" w:rsidRPr="00D613A4" w:rsidRDefault="007A3B8F" w:rsidP="007058E8">
      <w:pPr>
        <w:pStyle w:val="Odsekzoznamu"/>
        <w:numPr>
          <w:ilvl w:val="0"/>
          <w:numId w:val="4"/>
        </w:numPr>
        <w:tabs>
          <w:tab w:val="left" w:pos="1134"/>
        </w:tabs>
        <w:spacing w:after="0" w:line="240" w:lineRule="auto"/>
        <w:ind w:left="426" w:firstLine="708"/>
        <w:jc w:val="both"/>
        <w:rPr>
          <w:rFonts w:ascii="Arial" w:hAnsi="Arial" w:cs="Arial"/>
          <w:i/>
        </w:rPr>
      </w:pPr>
      <w:r>
        <w:rPr>
          <w:rFonts w:ascii="Arial" w:hAnsi="Arial" w:cs="Arial"/>
          <w:i/>
        </w:rPr>
        <w:t>vymazanie alebo likvidácia;</w:t>
      </w:r>
    </w:p>
    <w:p w14:paraId="44FC4F37" w14:textId="77777777" w:rsidR="002438B3" w:rsidRPr="00D613A4" w:rsidRDefault="002438B3" w:rsidP="00646584">
      <w:pPr>
        <w:pStyle w:val="Odsekzoznamu"/>
        <w:tabs>
          <w:tab w:val="left" w:pos="1134"/>
        </w:tabs>
        <w:spacing w:after="0" w:line="240" w:lineRule="auto"/>
        <w:ind w:left="1134"/>
        <w:jc w:val="both"/>
        <w:rPr>
          <w:rFonts w:ascii="Arial" w:hAnsi="Arial" w:cs="Arial"/>
          <w:i/>
        </w:rPr>
      </w:pPr>
    </w:p>
    <w:p w14:paraId="542670EE" w14:textId="30C8667C" w:rsidR="002438B3" w:rsidRPr="00D613A4" w:rsidRDefault="002438B3" w:rsidP="00646584">
      <w:pPr>
        <w:pStyle w:val="Odsekzoznamu"/>
        <w:numPr>
          <w:ilvl w:val="0"/>
          <w:numId w:val="35"/>
        </w:numPr>
        <w:spacing w:after="0" w:line="240" w:lineRule="auto"/>
        <w:jc w:val="both"/>
        <w:rPr>
          <w:rFonts w:ascii="Arial" w:hAnsi="Arial" w:cs="Arial"/>
          <w:b/>
          <w:i/>
        </w:rPr>
      </w:pPr>
      <w:r w:rsidRPr="00D613A4">
        <w:rPr>
          <w:rFonts w:ascii="Arial" w:hAnsi="Arial" w:cs="Arial"/>
          <w:b/>
        </w:rPr>
        <w:t xml:space="preserve">prostriedky spracúvania: </w:t>
      </w:r>
      <w:r w:rsidRPr="00D613A4">
        <w:rPr>
          <w:rFonts w:ascii="Arial" w:hAnsi="Arial" w:cs="Arial"/>
        </w:rPr>
        <w:t xml:space="preserve">Sprostredkovateľ spracúva osobné údaje </w:t>
      </w:r>
      <w:r w:rsidR="00353B8E">
        <w:rPr>
          <w:rFonts w:ascii="Arial" w:hAnsi="Arial" w:cs="Arial"/>
        </w:rPr>
        <w:t xml:space="preserve">v elektronickej podobe </w:t>
      </w:r>
      <w:r w:rsidR="007A3B8F">
        <w:rPr>
          <w:rFonts w:ascii="Arial" w:hAnsi="Arial" w:cs="Arial"/>
        </w:rPr>
        <w:t>automatizovaným prostriedkami spracúvania.</w:t>
      </w:r>
    </w:p>
    <w:p w14:paraId="45C5771F" w14:textId="77777777" w:rsidR="002438B3" w:rsidRPr="00D613A4" w:rsidRDefault="002438B3" w:rsidP="00646584">
      <w:pPr>
        <w:pStyle w:val="Odsekzoznamu"/>
        <w:rPr>
          <w:rFonts w:ascii="Arial" w:hAnsi="Arial" w:cs="Arial"/>
          <w:i/>
        </w:rPr>
      </w:pPr>
    </w:p>
    <w:p w14:paraId="0C9514F3" w14:textId="6AEFB4A2" w:rsidR="005D35B9" w:rsidRPr="00D613A4" w:rsidRDefault="005D35B9" w:rsidP="00646584">
      <w:pPr>
        <w:pStyle w:val="Odsekzoznamu"/>
        <w:numPr>
          <w:ilvl w:val="0"/>
          <w:numId w:val="3"/>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Prevádzkovateľ vyhlasuje, že pri výbere Sprostredkovateľa postupoval v súlade s čl. 28 ods. 1 GDPR</w:t>
      </w:r>
      <w:r w:rsidR="003B5211" w:rsidRPr="00D613A4">
        <w:rPr>
          <w:rFonts w:ascii="Arial" w:hAnsi="Arial" w:cs="Arial"/>
          <w:color w:val="000000"/>
        </w:rPr>
        <w:t>.</w:t>
      </w:r>
    </w:p>
    <w:p w14:paraId="682A1044" w14:textId="3454144E" w:rsidR="005D35B9" w:rsidRPr="00D613A4" w:rsidRDefault="005D35B9" w:rsidP="25B8EA03">
      <w:pPr>
        <w:pStyle w:val="Odsekzoznamu"/>
        <w:numPr>
          <w:ilvl w:val="0"/>
          <w:numId w:val="3"/>
        </w:numPr>
        <w:spacing w:after="0" w:line="240" w:lineRule="auto"/>
        <w:jc w:val="both"/>
        <w:rPr>
          <w:rFonts w:ascii="Arial" w:hAnsi="Arial" w:cs="Arial"/>
          <w:b/>
          <w:bCs/>
        </w:rPr>
      </w:pPr>
      <w:r w:rsidRPr="00D613A4">
        <w:rPr>
          <w:rFonts w:ascii="Arial" w:hAnsi="Arial" w:cs="Arial"/>
          <w:color w:val="000000" w:themeColor="text1"/>
        </w:rPr>
        <w:t>Sprostredkovateľ vyhlasuje, že prijal so zreteľom na najnovšie poznatky, náklady na vykonanie opatrení, povahu, rozsahu, kontext a účely spracúvania, ako aj na riziká s rôznou pravdepodobnosťou a závažnosťou pre práva a slobody dotknutých osôb, primerané technické</w:t>
      </w:r>
      <w:r w:rsidR="006550DB" w:rsidRPr="00D613A4">
        <w:rPr>
          <w:rFonts w:ascii="Arial" w:hAnsi="Arial" w:cs="Arial"/>
          <w:color w:val="000000" w:themeColor="text1"/>
        </w:rPr>
        <w:t xml:space="preserve"> a</w:t>
      </w:r>
      <w:r w:rsidRPr="00D613A4">
        <w:rPr>
          <w:rFonts w:ascii="Arial" w:hAnsi="Arial" w:cs="Arial"/>
          <w:color w:val="000000" w:themeColor="text1"/>
        </w:rPr>
        <w:t xml:space="preserve"> organizačné opatrenia s cieľom zaistiť úroveň bezpečnosti primeranú tomuto riziku</w:t>
      </w:r>
      <w:r w:rsidR="001754D8" w:rsidRPr="00D613A4">
        <w:rPr>
          <w:rFonts w:ascii="Arial" w:hAnsi="Arial" w:cs="Arial"/>
          <w:color w:val="000000" w:themeColor="text1"/>
        </w:rPr>
        <w:t xml:space="preserve"> v rozsahu uvedenom v Prílohe č. 1</w:t>
      </w:r>
      <w:r w:rsidR="00204E9C">
        <w:rPr>
          <w:rFonts w:ascii="Arial" w:hAnsi="Arial" w:cs="Arial"/>
          <w:color w:val="000000" w:themeColor="text1"/>
        </w:rPr>
        <w:t xml:space="preserve"> tejto zmluvy</w:t>
      </w:r>
      <w:r w:rsidR="00A65B93" w:rsidRPr="00D613A4">
        <w:rPr>
          <w:rFonts w:ascii="Arial" w:hAnsi="Arial" w:cs="Arial"/>
          <w:color w:val="000000" w:themeColor="text1"/>
        </w:rPr>
        <w:t>.</w:t>
      </w:r>
    </w:p>
    <w:p w14:paraId="1CC64C6B" w14:textId="77777777" w:rsidR="00E80AFA" w:rsidRDefault="00E80AFA" w:rsidP="008B1F9A">
      <w:pPr>
        <w:spacing w:after="0" w:line="240" w:lineRule="auto"/>
        <w:jc w:val="center"/>
        <w:rPr>
          <w:rFonts w:ascii="Arial" w:hAnsi="Arial" w:cs="Arial"/>
          <w:b/>
        </w:rPr>
      </w:pPr>
    </w:p>
    <w:p w14:paraId="16C6F56A" w14:textId="108D6E1F" w:rsidR="008B1F9A" w:rsidRPr="00D613A4" w:rsidRDefault="008B1F9A" w:rsidP="008B1F9A">
      <w:pPr>
        <w:spacing w:after="0" w:line="240" w:lineRule="auto"/>
        <w:jc w:val="center"/>
        <w:rPr>
          <w:rFonts w:ascii="Arial" w:hAnsi="Arial" w:cs="Arial"/>
          <w:b/>
        </w:rPr>
      </w:pPr>
      <w:r w:rsidRPr="00D613A4">
        <w:rPr>
          <w:rFonts w:ascii="Arial" w:hAnsi="Arial" w:cs="Arial"/>
          <w:b/>
        </w:rPr>
        <w:t>Článok IV</w:t>
      </w:r>
    </w:p>
    <w:p w14:paraId="46538A7B" w14:textId="6BD9F912" w:rsidR="008B1F9A" w:rsidRDefault="002438B3" w:rsidP="00646584">
      <w:pPr>
        <w:spacing w:after="0" w:line="240" w:lineRule="auto"/>
        <w:jc w:val="center"/>
        <w:rPr>
          <w:rFonts w:ascii="Arial" w:hAnsi="Arial" w:cs="Arial"/>
          <w:b/>
        </w:rPr>
      </w:pPr>
      <w:r w:rsidRPr="00D613A4">
        <w:rPr>
          <w:rFonts w:ascii="Arial" w:hAnsi="Arial" w:cs="Arial"/>
          <w:b/>
        </w:rPr>
        <w:t>Práva a povinnosti Prevádzkovateľa</w:t>
      </w:r>
    </w:p>
    <w:p w14:paraId="243525A5" w14:textId="77777777" w:rsidR="00E80AFA" w:rsidRPr="00D613A4" w:rsidRDefault="00E80AFA" w:rsidP="00646584">
      <w:pPr>
        <w:spacing w:after="0" w:line="240" w:lineRule="auto"/>
        <w:jc w:val="center"/>
        <w:rPr>
          <w:rFonts w:ascii="Arial" w:hAnsi="Arial" w:cs="Arial"/>
        </w:rPr>
      </w:pPr>
    </w:p>
    <w:p w14:paraId="015366A1" w14:textId="77777777" w:rsidR="00EC1762" w:rsidRPr="00D613A4" w:rsidRDefault="002438B3" w:rsidP="00E80AFA">
      <w:pPr>
        <w:pStyle w:val="Odsekzoznamu"/>
        <w:numPr>
          <w:ilvl w:val="0"/>
          <w:numId w:val="32"/>
        </w:numPr>
        <w:ind w:left="567" w:hanging="425"/>
        <w:jc w:val="both"/>
        <w:rPr>
          <w:rFonts w:ascii="Arial" w:hAnsi="Arial" w:cs="Arial"/>
          <w:noProof/>
        </w:rPr>
      </w:pPr>
      <w:r w:rsidRPr="00D613A4">
        <w:rPr>
          <w:rFonts w:ascii="Arial" w:hAnsi="Arial" w:cs="Arial"/>
          <w:noProof/>
        </w:rPr>
        <w:t>Prevádzkovateľ je oprávnený vydávať Sprostredkovateľovi pokyny týkajúce sa spracúvania osobných údajov podľa tejto zmluvy</w:t>
      </w:r>
      <w:r w:rsidR="00DC1731" w:rsidRPr="00D613A4">
        <w:rPr>
          <w:rFonts w:ascii="Arial" w:hAnsi="Arial" w:cs="Arial"/>
          <w:noProof/>
        </w:rPr>
        <w:t>.</w:t>
      </w:r>
      <w:r w:rsidRPr="00D613A4">
        <w:rPr>
          <w:rFonts w:ascii="Arial" w:hAnsi="Arial" w:cs="Arial"/>
          <w:noProof/>
        </w:rPr>
        <w:t xml:space="preserve"> </w:t>
      </w:r>
    </w:p>
    <w:p w14:paraId="3BBE25CC" w14:textId="5935D5AE" w:rsidR="002438B3" w:rsidRPr="00D613A4" w:rsidRDefault="00DC1731" w:rsidP="00E80AFA">
      <w:pPr>
        <w:pStyle w:val="Odsekzoznamu"/>
        <w:numPr>
          <w:ilvl w:val="0"/>
          <w:numId w:val="32"/>
        </w:numPr>
        <w:ind w:left="567" w:hanging="425"/>
        <w:jc w:val="both"/>
        <w:rPr>
          <w:rFonts w:ascii="Arial" w:hAnsi="Arial" w:cs="Arial"/>
          <w:noProof/>
        </w:rPr>
      </w:pPr>
      <w:r w:rsidRPr="00D613A4">
        <w:rPr>
          <w:rFonts w:ascii="Arial" w:hAnsi="Arial" w:cs="Arial"/>
          <w:noProof/>
        </w:rPr>
        <w:t>Prevádzkovateľ</w:t>
      </w:r>
      <w:r w:rsidR="002438B3" w:rsidRPr="00D613A4">
        <w:rPr>
          <w:rFonts w:ascii="Arial" w:hAnsi="Arial" w:cs="Arial"/>
          <w:noProof/>
        </w:rPr>
        <w:t xml:space="preserve"> je</w:t>
      </w:r>
      <w:r w:rsidR="002438B3" w:rsidRPr="00D613A4">
        <w:rPr>
          <w:rFonts w:ascii="Arial" w:hAnsi="Arial" w:cs="Arial"/>
        </w:rPr>
        <w:t xml:space="preserve"> oprávnený na výkon auditu alebo kontroly u Spros</w:t>
      </w:r>
      <w:r w:rsidR="00CF31E1" w:rsidRPr="00D613A4">
        <w:rPr>
          <w:rFonts w:ascii="Arial" w:hAnsi="Arial" w:cs="Arial"/>
        </w:rPr>
        <w:t>tredkovateľa</w:t>
      </w:r>
      <w:r w:rsidR="002438B3" w:rsidRPr="00D613A4">
        <w:rPr>
          <w:rFonts w:ascii="Arial" w:hAnsi="Arial" w:cs="Arial"/>
        </w:rPr>
        <w:t>.</w:t>
      </w:r>
    </w:p>
    <w:p w14:paraId="45B0BF8A" w14:textId="0013BCB2" w:rsidR="008B1F9A" w:rsidRPr="00D613A4" w:rsidRDefault="002438B3" w:rsidP="00E80AFA">
      <w:pPr>
        <w:pStyle w:val="Odsekzoznamu"/>
        <w:numPr>
          <w:ilvl w:val="0"/>
          <w:numId w:val="32"/>
        </w:numPr>
        <w:tabs>
          <w:tab w:val="left" w:pos="0"/>
          <w:tab w:val="left" w:pos="284"/>
        </w:tabs>
        <w:spacing w:after="0" w:line="240" w:lineRule="auto"/>
        <w:ind w:left="567" w:hanging="425"/>
        <w:jc w:val="both"/>
        <w:rPr>
          <w:rFonts w:ascii="Arial" w:hAnsi="Arial" w:cs="Arial"/>
        </w:rPr>
      </w:pPr>
      <w:r w:rsidRPr="00D613A4">
        <w:rPr>
          <w:rFonts w:ascii="Arial" w:hAnsi="Arial" w:cs="Arial"/>
        </w:rPr>
        <w:lastRenderedPageBreak/>
        <w:t>Prevádzkovateľ oboznámi Sprostredkovateľa s prijatými internými predpismi Prevádzkovateľa, ktoré prijal za účelom stanovenia podmienok spracúvania osobných údajov dotknutých osôb, a to bez zbytočného odkladu po ich prijatí, pokiaľ sa dotýkajú povinností Sprostredkovateľa podľa tejto zmluvy.</w:t>
      </w:r>
      <w:r w:rsidR="00D51A99" w:rsidRPr="00D613A4">
        <w:rPr>
          <w:rFonts w:ascii="Arial" w:hAnsi="Arial" w:cs="Arial"/>
        </w:rPr>
        <w:t xml:space="preserve"> </w:t>
      </w:r>
    </w:p>
    <w:p w14:paraId="31CD0BF4" w14:textId="77777777" w:rsidR="00A93AF1" w:rsidRPr="00D613A4" w:rsidRDefault="00A93AF1" w:rsidP="008B1F9A">
      <w:pPr>
        <w:spacing w:after="0" w:line="240" w:lineRule="auto"/>
        <w:jc w:val="center"/>
        <w:rPr>
          <w:rFonts w:ascii="Arial" w:hAnsi="Arial" w:cs="Arial"/>
          <w:b/>
        </w:rPr>
      </w:pPr>
    </w:p>
    <w:p w14:paraId="28B0D984" w14:textId="52768C03" w:rsidR="008B1F9A" w:rsidRPr="00D613A4" w:rsidRDefault="008B1F9A" w:rsidP="008B1F9A">
      <w:pPr>
        <w:spacing w:after="0" w:line="240" w:lineRule="auto"/>
        <w:jc w:val="center"/>
        <w:rPr>
          <w:rFonts w:ascii="Arial" w:hAnsi="Arial" w:cs="Arial"/>
          <w:b/>
        </w:rPr>
      </w:pPr>
      <w:r w:rsidRPr="00D613A4">
        <w:rPr>
          <w:rFonts w:ascii="Arial" w:hAnsi="Arial" w:cs="Arial"/>
          <w:b/>
        </w:rPr>
        <w:t>Článok V</w:t>
      </w:r>
    </w:p>
    <w:p w14:paraId="23956244" w14:textId="473CFD1B" w:rsidR="008B1F9A" w:rsidRPr="00D613A4" w:rsidRDefault="008B1F9A" w:rsidP="008B1F9A">
      <w:pPr>
        <w:spacing w:after="0" w:line="240" w:lineRule="auto"/>
        <w:jc w:val="center"/>
        <w:rPr>
          <w:rFonts w:ascii="Arial" w:hAnsi="Arial" w:cs="Arial"/>
          <w:b/>
        </w:rPr>
      </w:pPr>
      <w:r w:rsidRPr="00D613A4">
        <w:rPr>
          <w:rFonts w:ascii="Arial" w:hAnsi="Arial" w:cs="Arial"/>
          <w:b/>
        </w:rPr>
        <w:t xml:space="preserve">Práva a povinnosti </w:t>
      </w:r>
      <w:r w:rsidR="00881AF1" w:rsidRPr="00D613A4">
        <w:rPr>
          <w:rFonts w:ascii="Arial" w:hAnsi="Arial" w:cs="Arial"/>
          <w:b/>
        </w:rPr>
        <w:t>Sprostredkovateľa</w:t>
      </w:r>
    </w:p>
    <w:p w14:paraId="34E77EDB" w14:textId="77777777" w:rsidR="008B1F9A" w:rsidRPr="00D613A4" w:rsidRDefault="008B1F9A" w:rsidP="008B1F9A">
      <w:pPr>
        <w:spacing w:after="0" w:line="240" w:lineRule="auto"/>
        <w:jc w:val="center"/>
        <w:rPr>
          <w:rFonts w:ascii="Arial" w:hAnsi="Arial" w:cs="Arial"/>
          <w:b/>
        </w:rPr>
      </w:pPr>
    </w:p>
    <w:p w14:paraId="2FFA5B38" w14:textId="64FEBCE2" w:rsidR="008B1F9A" w:rsidRPr="00D613A4" w:rsidRDefault="00881AF1" w:rsidP="00646584">
      <w:pPr>
        <w:pStyle w:val="Odsekzoznamu"/>
        <w:numPr>
          <w:ilvl w:val="0"/>
          <w:numId w:val="46"/>
        </w:numPr>
        <w:autoSpaceDE w:val="0"/>
        <w:autoSpaceDN w:val="0"/>
        <w:adjustRightInd w:val="0"/>
        <w:spacing w:after="0" w:line="240" w:lineRule="auto"/>
        <w:jc w:val="both"/>
        <w:rPr>
          <w:rFonts w:ascii="Arial" w:hAnsi="Arial" w:cs="Arial"/>
          <w:color w:val="000000"/>
        </w:rPr>
      </w:pPr>
      <w:r w:rsidRPr="00D613A4">
        <w:rPr>
          <w:rFonts w:ascii="Arial" w:hAnsi="Arial" w:cs="Arial"/>
        </w:rPr>
        <w:t>Sprostredkovateľ sa zaväzuje</w:t>
      </w:r>
      <w:r w:rsidR="008B1F9A" w:rsidRPr="00D613A4">
        <w:rPr>
          <w:rFonts w:ascii="Arial" w:hAnsi="Arial" w:cs="Arial"/>
        </w:rPr>
        <w:t xml:space="preserve"> spracúvať osobné údaje dotknutých osôb len spôsobom a za podmienok vymedzených v tejto zmluv</w:t>
      </w:r>
      <w:r w:rsidR="00D51A99" w:rsidRPr="00D613A4">
        <w:rPr>
          <w:rFonts w:ascii="Arial" w:hAnsi="Arial" w:cs="Arial"/>
        </w:rPr>
        <w:t>e</w:t>
      </w:r>
      <w:r w:rsidR="008B1F9A" w:rsidRPr="00D613A4">
        <w:rPr>
          <w:rFonts w:ascii="Arial" w:hAnsi="Arial" w:cs="Arial"/>
        </w:rPr>
        <w:t xml:space="preserve">, v súlade s </w:t>
      </w:r>
      <w:r w:rsidR="008B1F9A" w:rsidRPr="00D613A4">
        <w:rPr>
          <w:rFonts w:ascii="Arial" w:hAnsi="Arial" w:cs="Arial"/>
          <w:color w:val="000000"/>
        </w:rPr>
        <w:t>právnymi predpis</w:t>
      </w:r>
      <w:r w:rsidR="00D51A99" w:rsidRPr="00D613A4">
        <w:rPr>
          <w:rFonts w:ascii="Arial" w:hAnsi="Arial" w:cs="Arial"/>
          <w:color w:val="000000"/>
        </w:rPr>
        <w:t>mi</w:t>
      </w:r>
      <w:r w:rsidR="008B1F9A" w:rsidRPr="00D613A4">
        <w:rPr>
          <w:rFonts w:ascii="Arial" w:hAnsi="Arial" w:cs="Arial"/>
          <w:color w:val="000000"/>
        </w:rPr>
        <w:t xml:space="preserve"> na ochranu osobných údajov.</w:t>
      </w:r>
    </w:p>
    <w:p w14:paraId="328A4E02" w14:textId="77777777" w:rsidR="008B1F9A" w:rsidRPr="00D613A4" w:rsidRDefault="008B1F9A" w:rsidP="00646584">
      <w:pPr>
        <w:pStyle w:val="Odsekzoznamu"/>
        <w:numPr>
          <w:ilvl w:val="0"/>
          <w:numId w:val="46"/>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Sprostredkovateľ sa zaväzuje a je povinný:</w:t>
      </w:r>
    </w:p>
    <w:p w14:paraId="064FD7E9" w14:textId="5BC0E486" w:rsidR="00881AF1" w:rsidRPr="00D613A4" w:rsidRDefault="00AC7C62" w:rsidP="00E80AFA">
      <w:pPr>
        <w:pStyle w:val="BodyTextIndent21"/>
        <w:widowControl/>
        <w:numPr>
          <w:ilvl w:val="1"/>
          <w:numId w:val="46"/>
        </w:numPr>
        <w:tabs>
          <w:tab w:val="clear" w:pos="-2127"/>
        </w:tabs>
        <w:ind w:left="709" w:hanging="284"/>
        <w:rPr>
          <w:rFonts w:ascii="Arial" w:hAnsi="Arial" w:cs="Arial"/>
          <w:sz w:val="22"/>
          <w:szCs w:val="22"/>
        </w:rPr>
      </w:pPr>
      <w:r w:rsidRPr="00D613A4">
        <w:rPr>
          <w:rFonts w:ascii="Arial" w:hAnsi="Arial" w:cs="Arial"/>
          <w:sz w:val="22"/>
          <w:szCs w:val="22"/>
        </w:rPr>
        <w:t xml:space="preserve">Spracúvať osobné údaje v </w:t>
      </w:r>
      <w:r w:rsidR="00881AF1" w:rsidRPr="00D613A4">
        <w:rPr>
          <w:rFonts w:ascii="Arial" w:hAnsi="Arial" w:cs="Arial"/>
          <w:sz w:val="22"/>
          <w:szCs w:val="22"/>
        </w:rPr>
        <w:t>mene Prevádzkovateľa vý</w:t>
      </w:r>
      <w:r w:rsidR="000D6FA2" w:rsidRPr="00D613A4">
        <w:rPr>
          <w:rFonts w:ascii="Arial" w:hAnsi="Arial" w:cs="Arial"/>
          <w:sz w:val="22"/>
          <w:szCs w:val="22"/>
        </w:rPr>
        <w:t xml:space="preserve">lučne na účel </w:t>
      </w:r>
      <w:r w:rsidR="004B1083" w:rsidRPr="00D613A4">
        <w:rPr>
          <w:rFonts w:ascii="Arial" w:hAnsi="Arial" w:cs="Arial"/>
          <w:sz w:val="22"/>
          <w:szCs w:val="22"/>
        </w:rPr>
        <w:t xml:space="preserve">stanovený </w:t>
      </w:r>
      <w:r w:rsidR="000D6FA2" w:rsidRPr="00D613A4">
        <w:rPr>
          <w:rFonts w:ascii="Arial" w:hAnsi="Arial" w:cs="Arial"/>
          <w:sz w:val="22"/>
          <w:szCs w:val="22"/>
        </w:rPr>
        <w:t xml:space="preserve"> zmluv</w:t>
      </w:r>
      <w:r w:rsidR="004B1083" w:rsidRPr="00D613A4">
        <w:rPr>
          <w:rFonts w:ascii="Arial" w:hAnsi="Arial" w:cs="Arial"/>
          <w:sz w:val="22"/>
          <w:szCs w:val="22"/>
        </w:rPr>
        <w:t>ou</w:t>
      </w:r>
      <w:r w:rsidR="000D6FA2" w:rsidRPr="00D613A4">
        <w:rPr>
          <w:rFonts w:ascii="Arial" w:hAnsi="Arial" w:cs="Arial"/>
          <w:sz w:val="22"/>
          <w:szCs w:val="22"/>
        </w:rPr>
        <w:t xml:space="preserve"> a </w:t>
      </w:r>
      <w:r w:rsidR="00881AF1" w:rsidRPr="00D613A4">
        <w:rPr>
          <w:rFonts w:ascii="Arial" w:hAnsi="Arial" w:cs="Arial"/>
          <w:sz w:val="22"/>
          <w:szCs w:val="22"/>
        </w:rPr>
        <w:t>vykonávať iba tie úkony, ktoré mu táto zmluv</w:t>
      </w:r>
      <w:r w:rsidR="000D6FA2" w:rsidRPr="00D613A4">
        <w:rPr>
          <w:rFonts w:ascii="Arial" w:hAnsi="Arial" w:cs="Arial"/>
          <w:sz w:val="22"/>
          <w:szCs w:val="22"/>
        </w:rPr>
        <w:t xml:space="preserve">a </w:t>
      </w:r>
      <w:r w:rsidR="00D51A99" w:rsidRPr="00D613A4">
        <w:rPr>
          <w:rFonts w:ascii="Arial" w:hAnsi="Arial" w:cs="Arial"/>
          <w:sz w:val="22"/>
          <w:szCs w:val="22"/>
        </w:rPr>
        <w:t xml:space="preserve">alebo pokyny </w:t>
      </w:r>
      <w:r w:rsidR="006550DB" w:rsidRPr="00D613A4">
        <w:rPr>
          <w:rFonts w:ascii="Arial" w:hAnsi="Arial" w:cs="Arial"/>
          <w:sz w:val="22"/>
          <w:szCs w:val="22"/>
        </w:rPr>
        <w:t>P</w:t>
      </w:r>
      <w:r w:rsidR="00D51A99" w:rsidRPr="00D613A4">
        <w:rPr>
          <w:rFonts w:ascii="Arial" w:hAnsi="Arial" w:cs="Arial"/>
          <w:sz w:val="22"/>
          <w:szCs w:val="22"/>
        </w:rPr>
        <w:t xml:space="preserve">revádzkovateľa </w:t>
      </w:r>
      <w:r w:rsidR="000D6FA2" w:rsidRPr="00D613A4">
        <w:rPr>
          <w:rFonts w:ascii="Arial" w:hAnsi="Arial" w:cs="Arial"/>
          <w:sz w:val="22"/>
          <w:szCs w:val="22"/>
        </w:rPr>
        <w:t>uklad</w:t>
      </w:r>
      <w:r w:rsidR="00D51A99" w:rsidRPr="00D613A4">
        <w:rPr>
          <w:rFonts w:ascii="Arial" w:hAnsi="Arial" w:cs="Arial"/>
          <w:sz w:val="22"/>
          <w:szCs w:val="22"/>
        </w:rPr>
        <w:t>ajú</w:t>
      </w:r>
      <w:r w:rsidR="000D6FA2" w:rsidRPr="00D613A4">
        <w:rPr>
          <w:rFonts w:ascii="Arial" w:hAnsi="Arial" w:cs="Arial"/>
          <w:sz w:val="22"/>
          <w:szCs w:val="22"/>
        </w:rPr>
        <w:t xml:space="preserve"> a iba v </w:t>
      </w:r>
      <w:r w:rsidR="00881AF1" w:rsidRPr="00D613A4">
        <w:rPr>
          <w:rFonts w:ascii="Arial" w:hAnsi="Arial" w:cs="Arial"/>
          <w:sz w:val="22"/>
          <w:szCs w:val="22"/>
        </w:rPr>
        <w:t>rozsahu nevyhnutnom na dosiahnutie účelu spracovania</w:t>
      </w:r>
      <w:r w:rsidRPr="00D613A4">
        <w:rPr>
          <w:rFonts w:ascii="Arial" w:hAnsi="Arial" w:cs="Arial"/>
          <w:sz w:val="22"/>
          <w:szCs w:val="22"/>
        </w:rPr>
        <w:t xml:space="preserve"> v</w:t>
      </w:r>
      <w:r w:rsidR="00501C1C" w:rsidRPr="00D613A4">
        <w:rPr>
          <w:rFonts w:ascii="Arial" w:hAnsi="Arial" w:cs="Arial"/>
          <w:sz w:val="22"/>
          <w:szCs w:val="22"/>
        </w:rPr>
        <w:t> </w:t>
      </w:r>
      <w:r w:rsidRPr="00D613A4">
        <w:rPr>
          <w:rFonts w:ascii="Arial" w:hAnsi="Arial" w:cs="Arial"/>
          <w:sz w:val="22"/>
          <w:szCs w:val="22"/>
        </w:rPr>
        <w:t>súlade</w:t>
      </w:r>
      <w:r w:rsidR="00501C1C" w:rsidRPr="00D613A4">
        <w:rPr>
          <w:rFonts w:ascii="Arial" w:hAnsi="Arial" w:cs="Arial"/>
          <w:sz w:val="22"/>
          <w:szCs w:val="22"/>
        </w:rPr>
        <w:t xml:space="preserve"> so zmluvou a </w:t>
      </w:r>
      <w:r w:rsidRPr="00D613A4">
        <w:rPr>
          <w:rFonts w:ascii="Arial" w:hAnsi="Arial" w:cs="Arial"/>
          <w:sz w:val="22"/>
          <w:szCs w:val="22"/>
        </w:rPr>
        <w:t xml:space="preserve"> s predpismi na ochranu osobných údajov</w:t>
      </w:r>
      <w:r w:rsidR="00881AF1" w:rsidRPr="00D613A4">
        <w:rPr>
          <w:rFonts w:ascii="Arial" w:hAnsi="Arial" w:cs="Arial"/>
          <w:sz w:val="22"/>
          <w:szCs w:val="22"/>
        </w:rPr>
        <w:t xml:space="preserve">.  Sprostredkovateľ nie je oprávnený spracúvať </w:t>
      </w:r>
      <w:r w:rsidR="00881AF1" w:rsidRPr="00D613A4">
        <w:rPr>
          <w:rFonts w:ascii="Arial" w:hAnsi="Arial" w:cs="Arial"/>
          <w:bCs/>
          <w:sz w:val="22"/>
          <w:szCs w:val="22"/>
        </w:rPr>
        <w:t xml:space="preserve">akékoľvek osobné údaje dotknutých osôb, na ktorých spracúvanie sa vzťahuje </w:t>
      </w:r>
      <w:r w:rsidRPr="00D613A4">
        <w:rPr>
          <w:rFonts w:ascii="Arial" w:hAnsi="Arial" w:cs="Arial"/>
          <w:bCs/>
          <w:sz w:val="22"/>
          <w:szCs w:val="22"/>
        </w:rPr>
        <w:t>táto zmluva</w:t>
      </w:r>
      <w:r w:rsidR="00881AF1" w:rsidRPr="00D613A4">
        <w:rPr>
          <w:rFonts w:ascii="Arial" w:hAnsi="Arial" w:cs="Arial"/>
          <w:bCs/>
          <w:sz w:val="22"/>
          <w:szCs w:val="22"/>
        </w:rPr>
        <w:t xml:space="preserve">, na vytváranie vlastných databáz alebo pre svoje ďalšie komerčné/nekomerčné využitie, </w:t>
      </w:r>
      <w:r w:rsidR="00C85708" w:rsidRPr="00D613A4">
        <w:rPr>
          <w:rFonts w:ascii="Arial" w:hAnsi="Arial" w:cs="Arial"/>
          <w:bCs/>
          <w:sz w:val="22"/>
          <w:szCs w:val="22"/>
        </w:rPr>
        <w:t>ak vo vzťahu k týmto osobným údajom vo vlastnom mene a na vlastnú zodpovednosť ako prevádzkovateľ v zmysle čl. 4 bod 7 GDPR sám nestanoví účel a prostriedky ich spracúvania,</w:t>
      </w:r>
      <w:r w:rsidR="00D51A99" w:rsidRPr="00D613A4">
        <w:rPr>
          <w:rFonts w:ascii="Arial" w:hAnsi="Arial" w:cs="Arial"/>
          <w:bCs/>
          <w:sz w:val="22"/>
          <w:szCs w:val="22"/>
        </w:rPr>
        <w:t xml:space="preserve"> </w:t>
      </w:r>
    </w:p>
    <w:p w14:paraId="5D7E6692" w14:textId="733CB895" w:rsidR="008B1F9A" w:rsidRPr="00D613A4" w:rsidRDefault="008B1F9A" w:rsidP="00E80AFA">
      <w:pPr>
        <w:pStyle w:val="BodyTextIndent21"/>
        <w:widowControl/>
        <w:numPr>
          <w:ilvl w:val="1"/>
          <w:numId w:val="46"/>
        </w:numPr>
        <w:tabs>
          <w:tab w:val="clear" w:pos="-2127"/>
        </w:tabs>
        <w:ind w:left="709" w:hanging="284"/>
        <w:rPr>
          <w:rFonts w:ascii="Arial" w:hAnsi="Arial" w:cs="Arial"/>
          <w:sz w:val="22"/>
          <w:szCs w:val="22"/>
        </w:rPr>
      </w:pPr>
      <w:r w:rsidRPr="00D613A4">
        <w:rPr>
          <w:rFonts w:ascii="Arial" w:hAnsi="Arial" w:cs="Arial"/>
          <w:sz w:val="22"/>
          <w:szCs w:val="22"/>
        </w:rPr>
        <w:t xml:space="preserve">postupovať pri spracúvaní osobných údajov podľa </w:t>
      </w:r>
      <w:r w:rsidR="00017F37" w:rsidRPr="00D613A4">
        <w:rPr>
          <w:rFonts w:ascii="Arial" w:hAnsi="Arial" w:cs="Arial"/>
          <w:sz w:val="22"/>
          <w:szCs w:val="22"/>
        </w:rPr>
        <w:t>tejto z</w:t>
      </w:r>
      <w:r w:rsidR="00C04E7F" w:rsidRPr="00D613A4">
        <w:rPr>
          <w:rFonts w:ascii="Arial" w:hAnsi="Arial" w:cs="Arial"/>
          <w:sz w:val="22"/>
          <w:szCs w:val="22"/>
        </w:rPr>
        <w:t xml:space="preserve">mluvy, </w:t>
      </w:r>
      <w:r w:rsidR="00C85708" w:rsidRPr="00D613A4">
        <w:rPr>
          <w:rFonts w:ascii="Arial" w:hAnsi="Arial" w:cs="Arial"/>
          <w:color w:val="000000"/>
          <w:sz w:val="22"/>
          <w:szCs w:val="22"/>
        </w:rPr>
        <w:t>právnych predpisov na ochranu osobných údajov, ďalších</w:t>
      </w:r>
      <w:r w:rsidR="00C85708" w:rsidRPr="00D613A4">
        <w:rPr>
          <w:rFonts w:ascii="Arial" w:hAnsi="Arial" w:cs="Arial"/>
          <w:sz w:val="22"/>
          <w:szCs w:val="22"/>
        </w:rPr>
        <w:t xml:space="preserve"> </w:t>
      </w:r>
      <w:r w:rsidRPr="00D613A4">
        <w:rPr>
          <w:rFonts w:ascii="Arial" w:hAnsi="Arial" w:cs="Arial"/>
          <w:sz w:val="22"/>
          <w:szCs w:val="22"/>
        </w:rPr>
        <w:t>všeobecne záväzných právnych predpisov</w:t>
      </w:r>
      <w:r w:rsidR="00C85708" w:rsidRPr="00D613A4">
        <w:rPr>
          <w:rFonts w:ascii="Arial" w:hAnsi="Arial" w:cs="Arial"/>
          <w:sz w:val="22"/>
          <w:szCs w:val="22"/>
        </w:rPr>
        <w:t>,</w:t>
      </w:r>
      <w:r w:rsidRPr="00D613A4">
        <w:rPr>
          <w:rFonts w:ascii="Arial" w:hAnsi="Arial" w:cs="Arial"/>
          <w:sz w:val="22"/>
          <w:szCs w:val="22"/>
        </w:rPr>
        <w:t xml:space="preserve"> </w:t>
      </w:r>
      <w:r w:rsidR="00F4266D" w:rsidRPr="00D613A4">
        <w:rPr>
          <w:rFonts w:ascii="Arial" w:hAnsi="Arial" w:cs="Arial"/>
          <w:sz w:val="22"/>
          <w:szCs w:val="22"/>
        </w:rPr>
        <w:t xml:space="preserve">interných predpisov </w:t>
      </w:r>
      <w:r w:rsidR="00C85708" w:rsidRPr="00D613A4">
        <w:rPr>
          <w:rFonts w:ascii="Arial" w:hAnsi="Arial" w:cs="Arial"/>
          <w:sz w:val="22"/>
          <w:szCs w:val="22"/>
        </w:rPr>
        <w:t>P</w:t>
      </w:r>
      <w:r w:rsidR="00F4266D" w:rsidRPr="00D613A4">
        <w:rPr>
          <w:rFonts w:ascii="Arial" w:hAnsi="Arial" w:cs="Arial"/>
          <w:sz w:val="22"/>
          <w:szCs w:val="22"/>
        </w:rPr>
        <w:t xml:space="preserve">revádzkovateľa </w:t>
      </w:r>
      <w:r w:rsidRPr="00D613A4">
        <w:rPr>
          <w:rFonts w:ascii="Arial" w:hAnsi="Arial" w:cs="Arial"/>
          <w:sz w:val="22"/>
          <w:szCs w:val="22"/>
        </w:rPr>
        <w:t>a podľa ďalších pokynov Prevádzkovateľa;</w:t>
      </w:r>
      <w:r w:rsidR="004B1083" w:rsidRPr="00D613A4">
        <w:rPr>
          <w:rFonts w:ascii="Arial" w:hAnsi="Arial" w:cs="Arial"/>
          <w:sz w:val="22"/>
          <w:szCs w:val="22"/>
        </w:rPr>
        <w:t xml:space="preserve"> a to aj vtedy, ak ide o prenos osobných údajov do tretej krajiny alebo medzinárodnej organizácii okrem prenosu na základe osobitného predpisu alebo medzinárodnej zmluvy, ktorou je Slovenská republika viazaná; pod pokynom Prevádzkovateľa sa rozumie aj táto zmluva, príp. iný Prevádzkovateľom daný písomný pokyn, za ktorý sa považuje aj pokyn daný Sprostredkovateľovi prostredníctvom elektronických prostriedkov; Sprostredkovateľ je pri prenose osobných údajov do tretej krajiny alebo medzinárodným organizáciám podľa tohto bodu Zmluvy povinný oznámiť Prevádzkovateľovi túto požiadavku ešte pred spracúvaním osobných údajov (pred takýmto prenosom)</w:t>
      </w:r>
      <w:r w:rsidR="00881AF1" w:rsidRPr="00D613A4">
        <w:rPr>
          <w:rFonts w:ascii="Arial" w:hAnsi="Arial" w:cs="Arial"/>
          <w:sz w:val="22"/>
          <w:szCs w:val="22"/>
        </w:rPr>
        <w:t xml:space="preserve"> Sprostredkovateľ je povinný </w:t>
      </w:r>
      <w:r w:rsidRPr="00D613A4">
        <w:rPr>
          <w:rFonts w:ascii="Arial" w:hAnsi="Arial" w:cs="Arial"/>
          <w:sz w:val="22"/>
          <w:szCs w:val="22"/>
        </w:rPr>
        <w:t>informovať bez zbytočného odkladu Prevádzkovateľa, ak má za to, že sa pokynom Prevádzkovateľa porušujú právne predpisy</w:t>
      </w:r>
      <w:r w:rsidR="00C85708" w:rsidRPr="00D613A4">
        <w:rPr>
          <w:rFonts w:ascii="Arial" w:hAnsi="Arial" w:cs="Arial"/>
          <w:sz w:val="22"/>
          <w:szCs w:val="22"/>
        </w:rPr>
        <w:t xml:space="preserve"> na</w:t>
      </w:r>
      <w:r w:rsidRPr="00D613A4">
        <w:rPr>
          <w:rFonts w:ascii="Arial" w:hAnsi="Arial" w:cs="Arial"/>
          <w:sz w:val="22"/>
          <w:szCs w:val="22"/>
        </w:rPr>
        <w:t xml:space="preserve"> ochran</w:t>
      </w:r>
      <w:r w:rsidR="00C85708" w:rsidRPr="00D613A4">
        <w:rPr>
          <w:rFonts w:ascii="Arial" w:hAnsi="Arial" w:cs="Arial"/>
          <w:sz w:val="22"/>
          <w:szCs w:val="22"/>
        </w:rPr>
        <w:t>u</w:t>
      </w:r>
      <w:r w:rsidRPr="00D613A4">
        <w:rPr>
          <w:rFonts w:ascii="Arial" w:hAnsi="Arial" w:cs="Arial"/>
          <w:sz w:val="22"/>
          <w:szCs w:val="22"/>
        </w:rPr>
        <w:t xml:space="preserve"> osobných údajov;</w:t>
      </w:r>
    </w:p>
    <w:p w14:paraId="33872BAA" w14:textId="67BEF45C" w:rsidR="00881AF1" w:rsidRPr="00D613A4" w:rsidRDefault="008B1F9A" w:rsidP="00E80AFA">
      <w:pPr>
        <w:pStyle w:val="BodyTextIndent21"/>
        <w:widowControl/>
        <w:numPr>
          <w:ilvl w:val="1"/>
          <w:numId w:val="46"/>
        </w:numPr>
        <w:tabs>
          <w:tab w:val="clear" w:pos="-2127"/>
        </w:tabs>
        <w:ind w:left="709" w:hanging="284"/>
        <w:rPr>
          <w:rFonts w:ascii="Arial" w:hAnsi="Arial" w:cs="Arial"/>
          <w:bCs/>
          <w:sz w:val="22"/>
          <w:szCs w:val="22"/>
        </w:rPr>
      </w:pPr>
      <w:r w:rsidRPr="00D613A4">
        <w:rPr>
          <w:rFonts w:ascii="Arial" w:hAnsi="Arial" w:cs="Arial"/>
          <w:bCs/>
          <w:sz w:val="22"/>
          <w:szCs w:val="22"/>
        </w:rPr>
        <w:t xml:space="preserve">zachovávať mlčanlivosť o osobných údajoch </w:t>
      </w:r>
      <w:r w:rsidR="005D35B9" w:rsidRPr="00D613A4">
        <w:rPr>
          <w:rFonts w:ascii="Arial" w:hAnsi="Arial" w:cs="Arial"/>
          <w:bCs/>
          <w:sz w:val="22"/>
          <w:szCs w:val="22"/>
        </w:rPr>
        <w:t>podľa článku VII tejto zm</w:t>
      </w:r>
      <w:r w:rsidR="00E92DB6" w:rsidRPr="00D613A4">
        <w:rPr>
          <w:rFonts w:ascii="Arial" w:hAnsi="Arial" w:cs="Arial"/>
          <w:bCs/>
          <w:sz w:val="22"/>
          <w:szCs w:val="22"/>
        </w:rPr>
        <w:t>l</w:t>
      </w:r>
      <w:r w:rsidR="005D35B9" w:rsidRPr="00D613A4">
        <w:rPr>
          <w:rFonts w:ascii="Arial" w:hAnsi="Arial" w:cs="Arial"/>
          <w:bCs/>
          <w:sz w:val="22"/>
          <w:szCs w:val="22"/>
        </w:rPr>
        <w:t>uvy</w:t>
      </w:r>
      <w:r w:rsidRPr="00D613A4">
        <w:rPr>
          <w:rFonts w:ascii="Arial" w:hAnsi="Arial" w:cs="Arial"/>
          <w:bCs/>
          <w:sz w:val="22"/>
          <w:szCs w:val="22"/>
        </w:rPr>
        <w:t>;</w:t>
      </w:r>
    </w:p>
    <w:p w14:paraId="2C4DAEE5" w14:textId="177F837B" w:rsidR="00C04E7F" w:rsidRPr="00D613A4" w:rsidRDefault="008B1F9A" w:rsidP="00E80AFA">
      <w:pPr>
        <w:pStyle w:val="BodyTextIndent21"/>
        <w:widowControl/>
        <w:numPr>
          <w:ilvl w:val="1"/>
          <w:numId w:val="46"/>
        </w:numPr>
        <w:tabs>
          <w:tab w:val="clear" w:pos="-2127"/>
        </w:tabs>
        <w:ind w:left="709" w:hanging="284"/>
        <w:rPr>
          <w:rFonts w:ascii="Arial" w:hAnsi="Arial" w:cs="Arial"/>
          <w:bCs/>
          <w:sz w:val="22"/>
          <w:szCs w:val="22"/>
        </w:rPr>
      </w:pPr>
      <w:r w:rsidRPr="00D613A4">
        <w:rPr>
          <w:rFonts w:ascii="Arial" w:hAnsi="Arial" w:cs="Arial"/>
          <w:bCs/>
          <w:sz w:val="22"/>
          <w:szCs w:val="22"/>
        </w:rPr>
        <w:t>sprac</w:t>
      </w:r>
      <w:r w:rsidR="00881AF1" w:rsidRPr="00D613A4">
        <w:rPr>
          <w:rFonts w:ascii="Arial" w:hAnsi="Arial" w:cs="Arial"/>
          <w:bCs/>
          <w:sz w:val="22"/>
          <w:szCs w:val="22"/>
        </w:rPr>
        <w:t xml:space="preserve">ovávať </w:t>
      </w:r>
      <w:r w:rsidRPr="00D613A4">
        <w:rPr>
          <w:rFonts w:ascii="Arial" w:hAnsi="Arial" w:cs="Arial"/>
          <w:bCs/>
          <w:sz w:val="22"/>
          <w:szCs w:val="22"/>
        </w:rPr>
        <w:t>iba správne, kompletné a aktuálne osobné údaje vo vzťahu k účelu ich spracúvania a naložiť s nesprávnymi a nekompletnými údajmi v súlade s</w:t>
      </w:r>
      <w:r w:rsidR="00A65B93" w:rsidRPr="00D613A4">
        <w:rPr>
          <w:rFonts w:ascii="Arial" w:hAnsi="Arial" w:cs="Arial"/>
          <w:bCs/>
          <w:sz w:val="22"/>
          <w:szCs w:val="22"/>
        </w:rPr>
        <w:t> predpismi na ochranu osobných údajov a pokynmi Prevádzkovateľa</w:t>
      </w:r>
      <w:r w:rsidRPr="00D613A4">
        <w:rPr>
          <w:rFonts w:ascii="Arial" w:hAnsi="Arial" w:cs="Arial"/>
          <w:bCs/>
          <w:sz w:val="22"/>
          <w:szCs w:val="22"/>
        </w:rPr>
        <w:t>;</w:t>
      </w:r>
      <w:r w:rsidR="00C04E7F" w:rsidRPr="00D613A4">
        <w:rPr>
          <w:rFonts w:ascii="Arial" w:hAnsi="Arial" w:cs="Arial"/>
          <w:bCs/>
          <w:sz w:val="22"/>
          <w:szCs w:val="22"/>
        </w:rPr>
        <w:t xml:space="preserve"> Ak sprostredkovateľ</w:t>
      </w:r>
      <w:r w:rsidR="000D6FA2" w:rsidRPr="00D613A4">
        <w:rPr>
          <w:rFonts w:ascii="Arial" w:hAnsi="Arial" w:cs="Arial"/>
          <w:bCs/>
          <w:sz w:val="22"/>
          <w:szCs w:val="22"/>
        </w:rPr>
        <w:t xml:space="preserve"> zistí z </w:t>
      </w:r>
      <w:r w:rsidR="00C04E7F" w:rsidRPr="00D613A4">
        <w:rPr>
          <w:rFonts w:ascii="Arial" w:hAnsi="Arial" w:cs="Arial"/>
          <w:bCs/>
          <w:sz w:val="22"/>
          <w:szCs w:val="22"/>
        </w:rPr>
        <w:t xml:space="preserve">vlastného podnetu alebo na základe oznámenia dotknutej osoby, že prevádzkovateľ spracúva nepresné, nesprávne alebo neaktuálne údaje o dotknutej osobe, je povinný prevádzkovateľovi prostredníctvom kontaktných osôb bezodkladne oznámiť </w:t>
      </w:r>
      <w:r w:rsidR="006550DB" w:rsidRPr="00D613A4">
        <w:rPr>
          <w:rFonts w:ascii="Arial" w:hAnsi="Arial" w:cs="Arial"/>
          <w:bCs/>
          <w:sz w:val="22"/>
          <w:szCs w:val="22"/>
        </w:rPr>
        <w:t xml:space="preserve">túto skutočnosť a poskytnúť </w:t>
      </w:r>
      <w:r w:rsidR="00C04E7F" w:rsidRPr="00D613A4">
        <w:rPr>
          <w:rFonts w:ascii="Arial" w:hAnsi="Arial" w:cs="Arial"/>
          <w:bCs/>
          <w:sz w:val="22"/>
          <w:szCs w:val="22"/>
        </w:rPr>
        <w:t>aktuálne, resp. správne osobné údaje o dotknute</w:t>
      </w:r>
      <w:r w:rsidR="00E80AFA">
        <w:rPr>
          <w:rFonts w:ascii="Arial" w:hAnsi="Arial" w:cs="Arial"/>
          <w:bCs/>
          <w:sz w:val="22"/>
          <w:szCs w:val="22"/>
        </w:rPr>
        <w:t>j osobe, ak ich má k dispozícii;</w:t>
      </w:r>
    </w:p>
    <w:p w14:paraId="0549514A" w14:textId="23260061" w:rsidR="008B1F9A" w:rsidRPr="00D613A4" w:rsidRDefault="008B1F9A" w:rsidP="00E80AFA">
      <w:pPr>
        <w:pStyle w:val="BodyTextIndent21"/>
        <w:widowControl/>
        <w:numPr>
          <w:ilvl w:val="1"/>
          <w:numId w:val="46"/>
        </w:numPr>
        <w:tabs>
          <w:tab w:val="clear" w:pos="-2127"/>
        </w:tabs>
        <w:ind w:left="709" w:hanging="284"/>
        <w:rPr>
          <w:rFonts w:ascii="Arial" w:hAnsi="Arial" w:cs="Arial"/>
          <w:bCs/>
          <w:sz w:val="22"/>
          <w:szCs w:val="22"/>
        </w:rPr>
      </w:pPr>
      <w:r w:rsidRPr="00D613A4">
        <w:rPr>
          <w:rFonts w:ascii="Arial" w:hAnsi="Arial" w:cs="Arial"/>
          <w:bCs/>
          <w:sz w:val="22"/>
          <w:szCs w:val="22"/>
        </w:rPr>
        <w:t xml:space="preserve">udržiavať osobné údaje získané na rozdielne účely oddelene a zabezpečiť osobné údaje pred odcudzením, stratou, poškodením, zničením, neoprávneným prístupom, zmenou a rozširovaním, </w:t>
      </w:r>
      <w:r w:rsidR="006550DB" w:rsidRPr="00D613A4">
        <w:rPr>
          <w:rFonts w:ascii="Arial" w:hAnsi="Arial" w:cs="Arial"/>
          <w:bCs/>
          <w:sz w:val="22"/>
          <w:szCs w:val="22"/>
        </w:rPr>
        <w:t xml:space="preserve">čo zabezpečí aj tým, že </w:t>
      </w:r>
      <w:r w:rsidRPr="00D613A4">
        <w:rPr>
          <w:rFonts w:ascii="Arial" w:hAnsi="Arial" w:cs="Arial"/>
          <w:bCs/>
          <w:sz w:val="22"/>
          <w:szCs w:val="22"/>
        </w:rPr>
        <w:t xml:space="preserve"> prijme pri</w:t>
      </w:r>
      <w:r w:rsidR="000D6FA2" w:rsidRPr="00D613A4">
        <w:rPr>
          <w:rFonts w:ascii="Arial" w:hAnsi="Arial" w:cs="Arial"/>
          <w:bCs/>
          <w:sz w:val="22"/>
          <w:szCs w:val="22"/>
        </w:rPr>
        <w:t>merané technické</w:t>
      </w:r>
      <w:r w:rsidR="006550DB" w:rsidRPr="00D613A4">
        <w:rPr>
          <w:rFonts w:ascii="Arial" w:hAnsi="Arial" w:cs="Arial"/>
          <w:bCs/>
          <w:sz w:val="22"/>
          <w:szCs w:val="22"/>
        </w:rPr>
        <w:t xml:space="preserve"> a</w:t>
      </w:r>
      <w:r w:rsidR="000D6FA2" w:rsidRPr="00D613A4">
        <w:rPr>
          <w:rFonts w:ascii="Arial" w:hAnsi="Arial" w:cs="Arial"/>
          <w:bCs/>
          <w:sz w:val="22"/>
          <w:szCs w:val="22"/>
        </w:rPr>
        <w:t xml:space="preserve"> organizačné </w:t>
      </w:r>
      <w:r w:rsidRPr="00D613A4">
        <w:rPr>
          <w:rFonts w:ascii="Arial" w:hAnsi="Arial" w:cs="Arial"/>
          <w:bCs/>
          <w:sz w:val="22"/>
          <w:szCs w:val="22"/>
        </w:rPr>
        <w:t>opatrenia zodpovedajúce spôsobu spracúvania osobných údajov;</w:t>
      </w:r>
    </w:p>
    <w:p w14:paraId="6A231503" w14:textId="263AF815" w:rsidR="00F928D0" w:rsidRPr="00D613A4" w:rsidRDefault="008B1F9A" w:rsidP="00E80AFA">
      <w:pPr>
        <w:pStyle w:val="BodyTextIndent21"/>
        <w:widowControl/>
        <w:numPr>
          <w:ilvl w:val="1"/>
          <w:numId w:val="46"/>
        </w:numPr>
        <w:tabs>
          <w:tab w:val="clear" w:pos="-2127"/>
        </w:tabs>
        <w:ind w:left="709" w:hanging="284"/>
        <w:rPr>
          <w:rFonts w:ascii="Arial" w:hAnsi="Arial" w:cs="Arial"/>
          <w:bCs/>
          <w:sz w:val="22"/>
          <w:szCs w:val="22"/>
        </w:rPr>
      </w:pPr>
      <w:r w:rsidRPr="00D613A4">
        <w:rPr>
          <w:rFonts w:ascii="Arial" w:hAnsi="Arial" w:cs="Arial"/>
          <w:bCs/>
          <w:sz w:val="22"/>
          <w:szCs w:val="22"/>
        </w:rPr>
        <w:t>poskytnúť súčinnosť Prevádzkovateľovi vhodnými technickými a organizačnými opatreniami pri plnení jeho povinnosti prijímať opatrenia na základe žiadosti dotknutej osoby pri uplatňovaní jej práv;</w:t>
      </w:r>
      <w:r w:rsidR="00F928D0" w:rsidRPr="00D613A4">
        <w:rPr>
          <w:rFonts w:ascii="Arial" w:hAnsi="Arial" w:cs="Arial"/>
          <w:bCs/>
          <w:sz w:val="22"/>
          <w:szCs w:val="22"/>
        </w:rPr>
        <w:t xml:space="preserve"> Sprostredkovateľ je povinný poskytnúť prevádzkovateľovi súčinnosť pri plnení jeho povinností podľa článkov 32 až 36 </w:t>
      </w:r>
      <w:r w:rsidR="00804FCB" w:rsidRPr="00D613A4">
        <w:rPr>
          <w:rFonts w:ascii="Arial" w:hAnsi="Arial" w:cs="Arial"/>
          <w:bCs/>
          <w:sz w:val="22"/>
          <w:szCs w:val="22"/>
        </w:rPr>
        <w:t>GDPR</w:t>
      </w:r>
      <w:r w:rsidR="00F928D0" w:rsidRPr="00D613A4">
        <w:rPr>
          <w:rFonts w:ascii="Arial" w:hAnsi="Arial" w:cs="Arial"/>
          <w:bCs/>
          <w:sz w:val="22"/>
          <w:szCs w:val="22"/>
        </w:rPr>
        <w:t>, s prihliadnutím na povahu spracúvania a informácie dostupné</w:t>
      </w:r>
      <w:r w:rsidR="00E80AFA">
        <w:rPr>
          <w:rFonts w:ascii="Arial" w:hAnsi="Arial" w:cs="Arial"/>
          <w:bCs/>
          <w:sz w:val="22"/>
          <w:szCs w:val="22"/>
        </w:rPr>
        <w:t xml:space="preserve"> sprostredkovateľovi;</w:t>
      </w:r>
    </w:p>
    <w:p w14:paraId="0E073914" w14:textId="7B8233F8" w:rsidR="008B1F9A" w:rsidRPr="00D613A4" w:rsidRDefault="008B1F9A" w:rsidP="00E80AFA">
      <w:pPr>
        <w:pStyle w:val="BodyTextIndent21"/>
        <w:widowControl/>
        <w:numPr>
          <w:ilvl w:val="1"/>
          <w:numId w:val="46"/>
        </w:numPr>
        <w:tabs>
          <w:tab w:val="clear" w:pos="-2127"/>
        </w:tabs>
        <w:ind w:left="709" w:hanging="284"/>
        <w:rPr>
          <w:rFonts w:ascii="Arial" w:hAnsi="Arial" w:cs="Arial"/>
          <w:bCs/>
          <w:sz w:val="22"/>
          <w:szCs w:val="22"/>
        </w:rPr>
      </w:pPr>
      <w:r w:rsidRPr="00D613A4">
        <w:rPr>
          <w:rFonts w:ascii="Arial" w:hAnsi="Arial" w:cs="Arial"/>
          <w:bCs/>
          <w:sz w:val="22"/>
          <w:szCs w:val="22"/>
        </w:rPr>
        <w:lastRenderedPageBreak/>
        <w:t>oboznámiť poverené osoby so spôsobom oznamovania podozrení z udalostí, ktoré majú alebo by mali v prípade svojho dokonania negatívny dopad na bezpečnosť aktív Prevádzkovateľa v súvislosti s informačným</w:t>
      </w:r>
      <w:r w:rsidR="00C85708" w:rsidRPr="00D613A4">
        <w:rPr>
          <w:rFonts w:ascii="Arial" w:hAnsi="Arial" w:cs="Arial"/>
          <w:bCs/>
          <w:sz w:val="22"/>
          <w:szCs w:val="22"/>
        </w:rPr>
        <w:t>i</w:t>
      </w:r>
      <w:r w:rsidRPr="00D613A4">
        <w:rPr>
          <w:rFonts w:ascii="Arial" w:hAnsi="Arial" w:cs="Arial"/>
          <w:bCs/>
          <w:sz w:val="22"/>
          <w:szCs w:val="22"/>
        </w:rPr>
        <w:t xml:space="preserve"> systém</w:t>
      </w:r>
      <w:r w:rsidR="00C85708" w:rsidRPr="00D613A4">
        <w:rPr>
          <w:rFonts w:ascii="Arial" w:hAnsi="Arial" w:cs="Arial"/>
          <w:bCs/>
          <w:sz w:val="22"/>
          <w:szCs w:val="22"/>
        </w:rPr>
        <w:t>ami</w:t>
      </w:r>
      <w:r w:rsidRPr="00D613A4">
        <w:rPr>
          <w:rFonts w:ascii="Arial" w:hAnsi="Arial" w:cs="Arial"/>
          <w:bCs/>
          <w:sz w:val="22"/>
          <w:szCs w:val="22"/>
        </w:rPr>
        <w:t xml:space="preserve"> a spracúvanými osobnými údajmi</w:t>
      </w:r>
      <w:r w:rsidR="00120670" w:rsidRPr="00D613A4">
        <w:rPr>
          <w:rFonts w:ascii="Arial" w:hAnsi="Arial" w:cs="Arial"/>
          <w:bCs/>
          <w:sz w:val="22"/>
          <w:szCs w:val="22"/>
        </w:rPr>
        <w:t>,</w:t>
      </w:r>
      <w:r w:rsidR="006550DB" w:rsidRPr="00D613A4">
        <w:rPr>
          <w:rFonts w:ascii="Arial" w:hAnsi="Arial" w:cs="Arial"/>
          <w:bCs/>
          <w:sz w:val="22"/>
          <w:szCs w:val="22"/>
        </w:rPr>
        <w:t xml:space="preserve"> najmä akékoľvek podozrenia z porušenia ochrany osobných údajov;</w:t>
      </w:r>
    </w:p>
    <w:p w14:paraId="1F03D049" w14:textId="03E957C4" w:rsidR="008B1F9A" w:rsidRPr="00D613A4" w:rsidRDefault="008B1F9A" w:rsidP="00E80AFA">
      <w:pPr>
        <w:pStyle w:val="BodyTextIndent21"/>
        <w:widowControl/>
        <w:numPr>
          <w:ilvl w:val="1"/>
          <w:numId w:val="46"/>
        </w:numPr>
        <w:tabs>
          <w:tab w:val="clear" w:pos="-2127"/>
        </w:tabs>
        <w:ind w:left="709" w:hanging="284"/>
        <w:rPr>
          <w:rFonts w:ascii="Arial" w:hAnsi="Arial" w:cs="Arial"/>
          <w:bCs/>
          <w:sz w:val="22"/>
          <w:szCs w:val="22"/>
        </w:rPr>
      </w:pPr>
      <w:r w:rsidRPr="00D613A4">
        <w:rPr>
          <w:rFonts w:ascii="Arial" w:hAnsi="Arial" w:cs="Arial"/>
          <w:bCs/>
          <w:sz w:val="22"/>
          <w:szCs w:val="22"/>
        </w:rPr>
        <w:t xml:space="preserve">nahradiť Prevádzkovateľovi škodu, ktorá </w:t>
      </w:r>
      <w:r w:rsidR="006550DB" w:rsidRPr="00D613A4">
        <w:rPr>
          <w:rFonts w:ascii="Arial" w:hAnsi="Arial" w:cs="Arial"/>
          <w:bCs/>
          <w:sz w:val="22"/>
          <w:szCs w:val="22"/>
        </w:rPr>
        <w:t>mu</w:t>
      </w:r>
      <w:r w:rsidRPr="00D613A4">
        <w:rPr>
          <w:rFonts w:ascii="Arial" w:hAnsi="Arial" w:cs="Arial"/>
          <w:bCs/>
          <w:sz w:val="22"/>
          <w:szCs w:val="22"/>
        </w:rPr>
        <w:t xml:space="preserve"> vznikne v dôsledku porušenia tejto zmluvy zo strany Sprostredkovateľa;</w:t>
      </w:r>
    </w:p>
    <w:p w14:paraId="02B20402" w14:textId="2C75F8BB" w:rsidR="00C85708" w:rsidRPr="00D613A4" w:rsidRDefault="008B1F9A" w:rsidP="00E80AFA">
      <w:pPr>
        <w:pStyle w:val="BodyTextIndent21"/>
        <w:widowControl/>
        <w:numPr>
          <w:ilvl w:val="1"/>
          <w:numId w:val="46"/>
        </w:numPr>
        <w:tabs>
          <w:tab w:val="clear" w:pos="-2127"/>
        </w:tabs>
        <w:ind w:left="709" w:hanging="284"/>
        <w:contextualSpacing/>
        <w:rPr>
          <w:rFonts w:ascii="Arial" w:hAnsi="Arial" w:cs="Arial"/>
          <w:bCs/>
          <w:sz w:val="22"/>
          <w:szCs w:val="22"/>
        </w:rPr>
      </w:pPr>
      <w:r w:rsidRPr="00D613A4">
        <w:rPr>
          <w:rFonts w:ascii="Arial" w:hAnsi="Arial" w:cs="Arial"/>
          <w:bCs/>
          <w:sz w:val="22"/>
          <w:szCs w:val="22"/>
        </w:rPr>
        <w:t xml:space="preserve">umožniť zodpovednej osobe a osobám určeným zodpovednou osobou Prevádzkovateľa </w:t>
      </w:r>
      <w:r w:rsidR="006550DB" w:rsidRPr="00D613A4">
        <w:rPr>
          <w:rFonts w:ascii="Arial" w:hAnsi="Arial" w:cs="Arial"/>
          <w:bCs/>
          <w:sz w:val="22"/>
          <w:szCs w:val="22"/>
        </w:rPr>
        <w:t xml:space="preserve">alebo Prevádzkovateľom </w:t>
      </w:r>
      <w:r w:rsidRPr="00D613A4">
        <w:rPr>
          <w:rFonts w:ascii="Arial" w:hAnsi="Arial" w:cs="Arial"/>
          <w:bCs/>
          <w:sz w:val="22"/>
          <w:szCs w:val="22"/>
        </w:rPr>
        <w:t xml:space="preserve"> výkon auditu alebo kontroly u</w:t>
      </w:r>
      <w:r w:rsidR="00C85708" w:rsidRPr="00D613A4">
        <w:rPr>
          <w:rFonts w:ascii="Arial" w:hAnsi="Arial" w:cs="Arial"/>
          <w:bCs/>
          <w:sz w:val="22"/>
          <w:szCs w:val="22"/>
        </w:rPr>
        <w:t> </w:t>
      </w:r>
      <w:r w:rsidRPr="00D613A4">
        <w:rPr>
          <w:rFonts w:ascii="Arial" w:hAnsi="Arial" w:cs="Arial"/>
          <w:bCs/>
          <w:sz w:val="22"/>
          <w:szCs w:val="22"/>
        </w:rPr>
        <w:t>sprostredkovateľa</w:t>
      </w:r>
      <w:r w:rsidR="00C85708" w:rsidRPr="00D613A4">
        <w:rPr>
          <w:rFonts w:ascii="Arial" w:hAnsi="Arial" w:cs="Arial"/>
          <w:bCs/>
          <w:sz w:val="22"/>
          <w:szCs w:val="22"/>
        </w:rPr>
        <w:t xml:space="preserve"> alebo ďalšieho sprostredkovateľa</w:t>
      </w:r>
      <w:r w:rsidR="00A93AF1" w:rsidRPr="00D613A4">
        <w:rPr>
          <w:rFonts w:ascii="Arial" w:hAnsi="Arial" w:cs="Arial"/>
          <w:bCs/>
          <w:sz w:val="22"/>
          <w:szCs w:val="22"/>
        </w:rPr>
        <w:t xml:space="preserve"> </w:t>
      </w:r>
      <w:r w:rsidRPr="00D613A4">
        <w:rPr>
          <w:rFonts w:ascii="Arial" w:hAnsi="Arial" w:cs="Arial"/>
          <w:bCs/>
          <w:sz w:val="22"/>
          <w:szCs w:val="22"/>
        </w:rPr>
        <w:t>podľa potreby</w:t>
      </w:r>
      <w:r w:rsidR="00C85708" w:rsidRPr="00D613A4">
        <w:rPr>
          <w:rFonts w:ascii="Arial" w:hAnsi="Arial" w:cs="Arial"/>
          <w:bCs/>
          <w:sz w:val="22"/>
          <w:szCs w:val="22"/>
        </w:rPr>
        <w:t xml:space="preserve">  Prevádzkovateľa; audit</w:t>
      </w:r>
      <w:r w:rsidRPr="00D613A4">
        <w:rPr>
          <w:rFonts w:ascii="Arial" w:hAnsi="Arial" w:cs="Arial"/>
          <w:bCs/>
          <w:sz w:val="22"/>
          <w:szCs w:val="22"/>
        </w:rPr>
        <w:t xml:space="preserve"> alebo kontrola môž</w:t>
      </w:r>
      <w:r w:rsidR="006550DB" w:rsidRPr="00D613A4">
        <w:rPr>
          <w:rFonts w:ascii="Arial" w:hAnsi="Arial" w:cs="Arial"/>
          <w:bCs/>
          <w:sz w:val="22"/>
          <w:szCs w:val="22"/>
        </w:rPr>
        <w:t>u</w:t>
      </w:r>
      <w:r w:rsidRPr="00D613A4">
        <w:rPr>
          <w:rFonts w:ascii="Arial" w:hAnsi="Arial" w:cs="Arial"/>
          <w:bCs/>
          <w:sz w:val="22"/>
          <w:szCs w:val="22"/>
        </w:rPr>
        <w:t xml:space="preserve"> byť vykonan</w:t>
      </w:r>
      <w:r w:rsidR="006550DB" w:rsidRPr="00D613A4">
        <w:rPr>
          <w:rFonts w:ascii="Arial" w:hAnsi="Arial" w:cs="Arial"/>
          <w:bCs/>
          <w:sz w:val="22"/>
          <w:szCs w:val="22"/>
        </w:rPr>
        <w:t>é</w:t>
      </w:r>
      <w:r w:rsidRPr="00D613A4">
        <w:rPr>
          <w:rFonts w:ascii="Arial" w:hAnsi="Arial" w:cs="Arial"/>
          <w:bCs/>
          <w:sz w:val="22"/>
          <w:szCs w:val="22"/>
        </w:rPr>
        <w:t xml:space="preserve"> kedykoľvek, aj bez predchádzajúcej informácie najmenej v rozsahu: nahliadania do dokumentov, nahliadani</w:t>
      </w:r>
      <w:r w:rsidR="006550DB" w:rsidRPr="00D613A4">
        <w:rPr>
          <w:rFonts w:ascii="Arial" w:hAnsi="Arial" w:cs="Arial"/>
          <w:bCs/>
          <w:sz w:val="22"/>
          <w:szCs w:val="22"/>
        </w:rPr>
        <w:t>a</w:t>
      </w:r>
      <w:r w:rsidRPr="00D613A4">
        <w:rPr>
          <w:rFonts w:ascii="Arial" w:hAnsi="Arial" w:cs="Arial"/>
          <w:bCs/>
          <w:sz w:val="22"/>
          <w:szCs w:val="22"/>
        </w:rPr>
        <w:t xml:space="preserve"> do informačných systémov, audit</w:t>
      </w:r>
      <w:r w:rsidR="006550DB" w:rsidRPr="00D613A4">
        <w:rPr>
          <w:rFonts w:ascii="Arial" w:hAnsi="Arial" w:cs="Arial"/>
          <w:bCs/>
          <w:sz w:val="22"/>
          <w:szCs w:val="22"/>
        </w:rPr>
        <w:t>u</w:t>
      </w:r>
      <w:r w:rsidRPr="00D613A4">
        <w:rPr>
          <w:rFonts w:ascii="Arial" w:hAnsi="Arial" w:cs="Arial"/>
          <w:bCs/>
          <w:sz w:val="22"/>
          <w:szCs w:val="22"/>
        </w:rPr>
        <w:t xml:space="preserve"> procesov</w:t>
      </w:r>
      <w:r w:rsidR="006550DB" w:rsidRPr="00D613A4">
        <w:rPr>
          <w:rFonts w:ascii="Arial" w:hAnsi="Arial" w:cs="Arial"/>
          <w:bCs/>
          <w:sz w:val="22"/>
          <w:szCs w:val="22"/>
        </w:rPr>
        <w:t xml:space="preserve"> a</w:t>
      </w:r>
      <w:r w:rsidRPr="00D613A4">
        <w:rPr>
          <w:rFonts w:ascii="Arial" w:hAnsi="Arial" w:cs="Arial"/>
          <w:bCs/>
          <w:sz w:val="22"/>
          <w:szCs w:val="22"/>
        </w:rPr>
        <w:t xml:space="preserve"> pracovných postupov v sídle, prevádzkarni alebo na pobočke Sprostredkovateľa</w:t>
      </w:r>
      <w:r w:rsidR="00C85708" w:rsidRPr="00D613A4">
        <w:rPr>
          <w:rFonts w:ascii="Arial" w:hAnsi="Arial" w:cs="Arial"/>
          <w:bCs/>
          <w:sz w:val="22"/>
          <w:szCs w:val="22"/>
        </w:rPr>
        <w:t xml:space="preserve"> alebo ďalšieho sprostredkovateľa; náklady kontroly alebo auditu, ktoré v tejto súvislosti zmluvnej strane vznikli, si hradí každá zmluvná strana samostatne;</w:t>
      </w:r>
    </w:p>
    <w:p w14:paraId="2C8F6F39" w14:textId="0C90AE02" w:rsidR="00D71A13" w:rsidRPr="00D613A4" w:rsidRDefault="008B1F9A" w:rsidP="00E80AFA">
      <w:pPr>
        <w:pStyle w:val="BodyTextIndent21"/>
        <w:widowControl/>
        <w:numPr>
          <w:ilvl w:val="1"/>
          <w:numId w:val="46"/>
        </w:numPr>
        <w:tabs>
          <w:tab w:val="clear" w:pos="-2127"/>
        </w:tabs>
        <w:ind w:left="709" w:hanging="284"/>
        <w:rPr>
          <w:rFonts w:ascii="Arial" w:hAnsi="Arial" w:cs="Arial"/>
          <w:bCs/>
          <w:sz w:val="22"/>
          <w:szCs w:val="22"/>
        </w:rPr>
      </w:pPr>
      <w:r w:rsidRPr="00D613A4">
        <w:rPr>
          <w:rFonts w:ascii="Arial" w:hAnsi="Arial" w:cs="Arial"/>
          <w:bCs/>
          <w:sz w:val="22"/>
          <w:szCs w:val="22"/>
        </w:rPr>
        <w:t xml:space="preserve">poskytnúť Prevádzkovateľovi všetky informácie potrebné na preukázanie splnenia povinností ochrany osobných údajov podľa </w:t>
      </w:r>
      <w:r w:rsidR="006550DB" w:rsidRPr="00D613A4">
        <w:rPr>
          <w:rFonts w:ascii="Arial" w:hAnsi="Arial" w:cs="Arial"/>
          <w:bCs/>
          <w:sz w:val="22"/>
          <w:szCs w:val="22"/>
        </w:rPr>
        <w:t>tejto</w:t>
      </w:r>
      <w:r w:rsidRPr="00D613A4">
        <w:rPr>
          <w:rFonts w:ascii="Arial" w:hAnsi="Arial" w:cs="Arial"/>
          <w:bCs/>
          <w:sz w:val="22"/>
          <w:szCs w:val="22"/>
        </w:rPr>
        <w:t xml:space="preserve"> zmluvy</w:t>
      </w:r>
      <w:r w:rsidR="006550DB" w:rsidRPr="00D613A4">
        <w:rPr>
          <w:rFonts w:ascii="Arial" w:hAnsi="Arial" w:cs="Arial"/>
          <w:bCs/>
          <w:sz w:val="22"/>
          <w:szCs w:val="22"/>
        </w:rPr>
        <w:t xml:space="preserve"> patria</w:t>
      </w:r>
      <w:r w:rsidR="00EC1762" w:rsidRPr="00D613A4">
        <w:rPr>
          <w:rFonts w:ascii="Arial" w:hAnsi="Arial" w:cs="Arial"/>
          <w:bCs/>
          <w:sz w:val="22"/>
          <w:szCs w:val="22"/>
        </w:rPr>
        <w:t>ce</w:t>
      </w:r>
      <w:r w:rsidR="006550DB" w:rsidRPr="00D613A4">
        <w:rPr>
          <w:rFonts w:ascii="Arial" w:hAnsi="Arial" w:cs="Arial"/>
          <w:bCs/>
          <w:sz w:val="22"/>
          <w:szCs w:val="22"/>
        </w:rPr>
        <w:t xml:space="preserve"> Spro</w:t>
      </w:r>
      <w:r w:rsidR="004D32F2" w:rsidRPr="00D613A4">
        <w:rPr>
          <w:rFonts w:ascii="Arial" w:hAnsi="Arial" w:cs="Arial"/>
          <w:bCs/>
          <w:sz w:val="22"/>
          <w:szCs w:val="22"/>
        </w:rPr>
        <w:t>s</w:t>
      </w:r>
      <w:r w:rsidR="006550DB" w:rsidRPr="00D613A4">
        <w:rPr>
          <w:rFonts w:ascii="Arial" w:hAnsi="Arial" w:cs="Arial"/>
          <w:bCs/>
          <w:sz w:val="22"/>
          <w:szCs w:val="22"/>
        </w:rPr>
        <w:t>tredkovateľovi, ako aj informácie potrebné pre plnenie povinností Prevádzkovateľa vyplývajúcich mu z</w:t>
      </w:r>
      <w:r w:rsidR="00C45ED4" w:rsidRPr="00D613A4">
        <w:rPr>
          <w:rFonts w:ascii="Arial" w:hAnsi="Arial" w:cs="Arial"/>
          <w:bCs/>
          <w:sz w:val="22"/>
          <w:szCs w:val="22"/>
        </w:rPr>
        <w:t> právnych predpisov na ochranu osobných úd</w:t>
      </w:r>
      <w:r w:rsidR="00DA54FA" w:rsidRPr="00D613A4">
        <w:rPr>
          <w:rFonts w:ascii="Arial" w:hAnsi="Arial" w:cs="Arial"/>
          <w:bCs/>
          <w:sz w:val="22"/>
          <w:szCs w:val="22"/>
        </w:rPr>
        <w:t>a</w:t>
      </w:r>
      <w:r w:rsidR="00C45ED4" w:rsidRPr="00D613A4">
        <w:rPr>
          <w:rFonts w:ascii="Arial" w:hAnsi="Arial" w:cs="Arial"/>
          <w:bCs/>
          <w:sz w:val="22"/>
          <w:szCs w:val="22"/>
        </w:rPr>
        <w:t>jov;</w:t>
      </w:r>
    </w:p>
    <w:p w14:paraId="5C7E7512" w14:textId="492BF4F6" w:rsidR="00F928D0" w:rsidRPr="00D613A4" w:rsidRDefault="00D71A13" w:rsidP="00E80AFA">
      <w:pPr>
        <w:pStyle w:val="BodyTextIndent21"/>
        <w:widowControl/>
        <w:numPr>
          <w:ilvl w:val="1"/>
          <w:numId w:val="46"/>
        </w:numPr>
        <w:tabs>
          <w:tab w:val="clear" w:pos="-2127"/>
        </w:tabs>
        <w:ind w:left="709" w:hanging="284"/>
        <w:rPr>
          <w:rFonts w:ascii="Arial" w:hAnsi="Arial" w:cs="Arial"/>
          <w:bCs/>
          <w:sz w:val="22"/>
          <w:szCs w:val="22"/>
        </w:rPr>
      </w:pPr>
      <w:r w:rsidRPr="00D613A4">
        <w:rPr>
          <w:rFonts w:ascii="Arial" w:hAnsi="Arial" w:cs="Arial"/>
          <w:bCs/>
          <w:sz w:val="22"/>
          <w:szCs w:val="22"/>
        </w:rPr>
        <w:t xml:space="preserve">písomne oznámiť </w:t>
      </w:r>
      <w:r w:rsidR="00120670" w:rsidRPr="00D613A4">
        <w:rPr>
          <w:rFonts w:ascii="Arial" w:hAnsi="Arial" w:cs="Arial"/>
          <w:bCs/>
          <w:sz w:val="22"/>
          <w:szCs w:val="22"/>
        </w:rPr>
        <w:t>P</w:t>
      </w:r>
      <w:r w:rsidRPr="00D613A4">
        <w:rPr>
          <w:rFonts w:ascii="Arial" w:hAnsi="Arial" w:cs="Arial"/>
          <w:bCs/>
          <w:sz w:val="22"/>
          <w:szCs w:val="22"/>
        </w:rPr>
        <w:t>revádzkovateľovi, ak si dotknutá osoba pri komunikácii so </w:t>
      </w:r>
      <w:r w:rsidR="00120670" w:rsidRPr="00D613A4">
        <w:rPr>
          <w:rFonts w:ascii="Arial" w:hAnsi="Arial" w:cs="Arial"/>
          <w:bCs/>
          <w:sz w:val="22"/>
          <w:szCs w:val="22"/>
        </w:rPr>
        <w:t>S</w:t>
      </w:r>
      <w:r w:rsidRPr="00D613A4">
        <w:rPr>
          <w:rFonts w:ascii="Arial" w:hAnsi="Arial" w:cs="Arial"/>
          <w:bCs/>
          <w:sz w:val="22"/>
          <w:szCs w:val="22"/>
        </w:rPr>
        <w:t xml:space="preserve">prostredkovateľom uplatní práva podľa </w:t>
      </w:r>
      <w:r w:rsidR="00804FCB" w:rsidRPr="00D613A4">
        <w:rPr>
          <w:rFonts w:ascii="Arial" w:hAnsi="Arial" w:cs="Arial"/>
          <w:bCs/>
          <w:sz w:val="22"/>
          <w:szCs w:val="22"/>
        </w:rPr>
        <w:t>GDPR</w:t>
      </w:r>
      <w:r w:rsidRPr="00D613A4">
        <w:rPr>
          <w:rFonts w:ascii="Arial" w:hAnsi="Arial" w:cs="Arial"/>
          <w:bCs/>
          <w:sz w:val="22"/>
          <w:szCs w:val="22"/>
        </w:rPr>
        <w:t xml:space="preserve"> alebo ak dotknutá osoba </w:t>
      </w:r>
      <w:r w:rsidR="00C45ED4" w:rsidRPr="00D613A4">
        <w:rPr>
          <w:rFonts w:ascii="Arial" w:hAnsi="Arial" w:cs="Arial"/>
          <w:bCs/>
          <w:sz w:val="22"/>
          <w:szCs w:val="22"/>
        </w:rPr>
        <w:t xml:space="preserve">rozporuje, namieta alebo inak vyjadrí nesúhlas so spracúvaním osobných údajov Prevádzkovateľom alebo Sprostredkovateľom, napr. namietne </w:t>
      </w:r>
      <w:r w:rsidRPr="00D613A4">
        <w:rPr>
          <w:rFonts w:ascii="Arial" w:hAnsi="Arial" w:cs="Arial"/>
          <w:bCs/>
          <w:sz w:val="22"/>
          <w:szCs w:val="22"/>
        </w:rPr>
        <w:t xml:space="preserve">existenciu </w:t>
      </w:r>
      <w:r w:rsidR="00C45ED4" w:rsidRPr="00D613A4">
        <w:rPr>
          <w:rFonts w:ascii="Arial" w:hAnsi="Arial" w:cs="Arial"/>
          <w:bCs/>
          <w:sz w:val="22"/>
          <w:szCs w:val="22"/>
        </w:rPr>
        <w:t xml:space="preserve">vhodného </w:t>
      </w:r>
      <w:r w:rsidRPr="00D613A4">
        <w:rPr>
          <w:rFonts w:ascii="Arial" w:hAnsi="Arial" w:cs="Arial"/>
          <w:bCs/>
          <w:sz w:val="22"/>
          <w:szCs w:val="22"/>
        </w:rPr>
        <w:t xml:space="preserve">právneho základu spracúvania osobných údajov. Sprostredkovateľ je povinný oznámenie podľa prvej vety tohto bodu vykonať bez zbytočného odkladu, najneskôr do dvoch dní odo dňa </w:t>
      </w:r>
      <w:r w:rsidR="00C45ED4" w:rsidRPr="00D613A4">
        <w:rPr>
          <w:rFonts w:ascii="Arial" w:hAnsi="Arial" w:cs="Arial"/>
          <w:bCs/>
          <w:sz w:val="22"/>
          <w:szCs w:val="22"/>
        </w:rPr>
        <w:t>obdržania (prevzatia) uplatneného práva dotknutej osoby alebo jej iného príslušného podania alebo vyjadrenia v obsahu predpokladanom týmto bodom zmluvy (ďalej ako „podnet“)</w:t>
      </w:r>
      <w:r w:rsidRPr="00D613A4">
        <w:rPr>
          <w:rFonts w:ascii="Arial" w:hAnsi="Arial" w:cs="Arial"/>
          <w:bCs/>
          <w:sz w:val="22"/>
          <w:szCs w:val="22"/>
        </w:rPr>
        <w:t>. Sprostredkovateľ je ďalej povinný postupovať podľa pokynov prevádzkovateľa a vykonať požadované opatrenia, ktoré smerujú k zabezpečeniu práv dotknutej osoby</w:t>
      </w:r>
      <w:r w:rsidR="00C45ED4" w:rsidRPr="00D613A4">
        <w:rPr>
          <w:rFonts w:ascii="Arial" w:hAnsi="Arial" w:cs="Arial"/>
          <w:bCs/>
          <w:sz w:val="22"/>
          <w:szCs w:val="22"/>
        </w:rPr>
        <w:t xml:space="preserve"> a vybaveniu podnetu</w:t>
      </w:r>
      <w:r w:rsidR="00E80AFA">
        <w:rPr>
          <w:rFonts w:ascii="Arial" w:hAnsi="Arial" w:cs="Arial"/>
          <w:bCs/>
          <w:sz w:val="22"/>
          <w:szCs w:val="22"/>
        </w:rPr>
        <w:t>;</w:t>
      </w:r>
    </w:p>
    <w:p w14:paraId="3CF1F3D7" w14:textId="3AA887BA" w:rsidR="00C04E7F" w:rsidRPr="00D613A4" w:rsidRDefault="00F928D0" w:rsidP="00E80AFA">
      <w:pPr>
        <w:pStyle w:val="BodyTextIndent21"/>
        <w:widowControl/>
        <w:numPr>
          <w:ilvl w:val="1"/>
          <w:numId w:val="46"/>
        </w:numPr>
        <w:tabs>
          <w:tab w:val="clear" w:pos="-2127"/>
        </w:tabs>
        <w:ind w:left="709" w:hanging="284"/>
        <w:rPr>
          <w:rFonts w:ascii="Arial" w:hAnsi="Arial" w:cs="Arial"/>
          <w:bCs/>
          <w:sz w:val="22"/>
          <w:szCs w:val="22"/>
        </w:rPr>
      </w:pPr>
      <w:r w:rsidRPr="00D613A4">
        <w:rPr>
          <w:rFonts w:ascii="Arial" w:hAnsi="Arial" w:cs="Arial"/>
          <w:bCs/>
          <w:sz w:val="22"/>
          <w:szCs w:val="22"/>
        </w:rPr>
        <w:t>viesť záznam</w:t>
      </w:r>
      <w:r w:rsidR="005F2230" w:rsidRPr="00D613A4">
        <w:rPr>
          <w:rFonts w:ascii="Arial" w:hAnsi="Arial" w:cs="Arial"/>
          <w:bCs/>
          <w:sz w:val="22"/>
          <w:szCs w:val="22"/>
        </w:rPr>
        <w:t>y</w:t>
      </w:r>
      <w:r w:rsidRPr="00D613A4">
        <w:rPr>
          <w:rFonts w:ascii="Arial" w:hAnsi="Arial" w:cs="Arial"/>
          <w:bCs/>
          <w:sz w:val="22"/>
          <w:szCs w:val="22"/>
        </w:rPr>
        <w:t xml:space="preserve"> o spracovateľských činnostiach, ktoré vykonáva</w:t>
      </w:r>
      <w:r w:rsidR="00120670" w:rsidRPr="00D613A4">
        <w:rPr>
          <w:rFonts w:ascii="Arial" w:hAnsi="Arial" w:cs="Arial"/>
          <w:bCs/>
          <w:sz w:val="22"/>
          <w:szCs w:val="22"/>
        </w:rPr>
        <w:t xml:space="preserve"> v mene P</w:t>
      </w:r>
      <w:r w:rsidRPr="00D613A4">
        <w:rPr>
          <w:rFonts w:ascii="Arial" w:hAnsi="Arial" w:cs="Arial"/>
          <w:bCs/>
          <w:sz w:val="22"/>
          <w:szCs w:val="22"/>
        </w:rPr>
        <w:t xml:space="preserve">revádzkovateľa a na požiadanie </w:t>
      </w:r>
      <w:r w:rsidR="00C85708" w:rsidRPr="00D613A4">
        <w:rPr>
          <w:rFonts w:ascii="Arial" w:hAnsi="Arial" w:cs="Arial"/>
          <w:bCs/>
          <w:sz w:val="22"/>
          <w:szCs w:val="22"/>
        </w:rPr>
        <w:t>P</w:t>
      </w:r>
      <w:r w:rsidRPr="00D613A4">
        <w:rPr>
          <w:rFonts w:ascii="Arial" w:hAnsi="Arial" w:cs="Arial"/>
          <w:bCs/>
          <w:sz w:val="22"/>
          <w:szCs w:val="22"/>
        </w:rPr>
        <w:t>revádzkovateľa preu</w:t>
      </w:r>
      <w:r w:rsidR="00120670" w:rsidRPr="00D613A4">
        <w:rPr>
          <w:rFonts w:ascii="Arial" w:hAnsi="Arial" w:cs="Arial"/>
          <w:bCs/>
          <w:sz w:val="22"/>
          <w:szCs w:val="22"/>
        </w:rPr>
        <w:t xml:space="preserve">kázať plnenie </w:t>
      </w:r>
      <w:r w:rsidR="00C45ED4" w:rsidRPr="00D613A4">
        <w:rPr>
          <w:rFonts w:ascii="Arial" w:hAnsi="Arial" w:cs="Arial"/>
          <w:bCs/>
          <w:sz w:val="22"/>
          <w:szCs w:val="22"/>
        </w:rPr>
        <w:t xml:space="preserve">a splnenie </w:t>
      </w:r>
      <w:r w:rsidR="00120670" w:rsidRPr="00D613A4">
        <w:rPr>
          <w:rFonts w:ascii="Arial" w:hAnsi="Arial" w:cs="Arial"/>
          <w:bCs/>
          <w:sz w:val="22"/>
          <w:szCs w:val="22"/>
        </w:rPr>
        <w:t>tejto povinnosti P</w:t>
      </w:r>
      <w:r w:rsidRPr="00D613A4">
        <w:rPr>
          <w:rFonts w:ascii="Arial" w:hAnsi="Arial" w:cs="Arial"/>
          <w:bCs/>
          <w:sz w:val="22"/>
          <w:szCs w:val="22"/>
        </w:rPr>
        <w:t>revádzkovateľovi a/alebo Ú</w:t>
      </w:r>
      <w:r w:rsidR="00E80AFA">
        <w:rPr>
          <w:rFonts w:ascii="Arial" w:hAnsi="Arial" w:cs="Arial"/>
          <w:bCs/>
          <w:sz w:val="22"/>
          <w:szCs w:val="22"/>
        </w:rPr>
        <w:t>radu na ochranu osobných údajov;</w:t>
      </w:r>
      <w:r w:rsidRPr="00D613A4">
        <w:rPr>
          <w:rFonts w:ascii="Arial" w:hAnsi="Arial" w:cs="Arial"/>
          <w:bCs/>
          <w:sz w:val="22"/>
          <w:szCs w:val="22"/>
        </w:rPr>
        <w:t xml:space="preserve"> </w:t>
      </w:r>
    </w:p>
    <w:p w14:paraId="6EA058A6" w14:textId="77777777" w:rsidR="00120670" w:rsidRPr="00D613A4" w:rsidRDefault="004262B6" w:rsidP="00E80AFA">
      <w:pPr>
        <w:pStyle w:val="BodyTextIndent21"/>
        <w:widowControl/>
        <w:numPr>
          <w:ilvl w:val="1"/>
          <w:numId w:val="46"/>
        </w:numPr>
        <w:tabs>
          <w:tab w:val="clear" w:pos="-2127"/>
        </w:tabs>
        <w:ind w:left="709" w:hanging="284"/>
        <w:rPr>
          <w:rFonts w:ascii="Arial" w:hAnsi="Arial" w:cs="Arial"/>
          <w:bCs/>
          <w:sz w:val="22"/>
          <w:szCs w:val="22"/>
        </w:rPr>
      </w:pPr>
      <w:r w:rsidRPr="00D613A4">
        <w:rPr>
          <w:rFonts w:ascii="Arial" w:hAnsi="Arial" w:cs="Arial"/>
          <w:bCs/>
          <w:sz w:val="22"/>
          <w:szCs w:val="22"/>
        </w:rPr>
        <w:t>neposkytovať a nesprístupňovať osobné údaje bez predchádzajúceho písomného súhlasu Prevádzkovateľa, okrem prípadov, ak poskytnutie a/alebo sprístupnenie je nevyhnutné na zabezpečenie spracúvania osobných údajov podľa tejto zmluvy alebo povinnosť poskytnutia a/alebo sprístupnenia osobných údajov vyplýva z osobitných právnych predpisov alebo na základe rozhodnutia orgánu verejnej moci;</w:t>
      </w:r>
    </w:p>
    <w:p w14:paraId="71633374" w14:textId="1A85F499" w:rsidR="00C04E7F" w:rsidRPr="00D613A4" w:rsidRDefault="00C04E7F" w:rsidP="00B37134">
      <w:pPr>
        <w:pStyle w:val="BodyTextIndent21"/>
        <w:widowControl/>
        <w:numPr>
          <w:ilvl w:val="1"/>
          <w:numId w:val="46"/>
        </w:numPr>
        <w:tabs>
          <w:tab w:val="clear" w:pos="-2127"/>
        </w:tabs>
        <w:ind w:left="709" w:hanging="284"/>
        <w:rPr>
          <w:rFonts w:ascii="Arial" w:hAnsi="Arial" w:cs="Arial"/>
          <w:color w:val="000000"/>
          <w:sz w:val="22"/>
          <w:szCs w:val="22"/>
        </w:rPr>
      </w:pPr>
      <w:r w:rsidRPr="00D613A4">
        <w:rPr>
          <w:rFonts w:ascii="Arial" w:hAnsi="Arial" w:cs="Arial"/>
          <w:bCs/>
          <w:sz w:val="22"/>
          <w:szCs w:val="22"/>
        </w:rPr>
        <w:t>bezodkladne najneskôr do 24 hodín</w:t>
      </w:r>
      <w:r w:rsidR="00017F37" w:rsidRPr="00D613A4">
        <w:rPr>
          <w:rFonts w:ascii="Arial" w:hAnsi="Arial" w:cs="Arial"/>
          <w:bCs/>
          <w:sz w:val="22"/>
          <w:szCs w:val="22"/>
        </w:rPr>
        <w:t xml:space="preserve"> od kedy sa</w:t>
      </w:r>
      <w:r w:rsidRPr="00D613A4">
        <w:rPr>
          <w:rFonts w:ascii="Arial" w:hAnsi="Arial" w:cs="Arial"/>
          <w:bCs/>
          <w:sz w:val="22"/>
          <w:szCs w:val="22"/>
        </w:rPr>
        <w:t xml:space="preserve"> </w:t>
      </w:r>
      <w:r w:rsidR="00C85708" w:rsidRPr="00D613A4">
        <w:rPr>
          <w:rFonts w:ascii="Arial" w:hAnsi="Arial" w:cs="Arial"/>
          <w:bCs/>
          <w:sz w:val="22"/>
          <w:szCs w:val="22"/>
        </w:rPr>
        <w:t xml:space="preserve">Sprostredkovateľ </w:t>
      </w:r>
      <w:r w:rsidRPr="00D613A4">
        <w:rPr>
          <w:rFonts w:ascii="Arial" w:hAnsi="Arial" w:cs="Arial"/>
          <w:bCs/>
          <w:sz w:val="22"/>
          <w:szCs w:val="22"/>
        </w:rPr>
        <w:t>o danej skutočnosti</w:t>
      </w:r>
      <w:r w:rsidRPr="00D613A4">
        <w:rPr>
          <w:rFonts w:ascii="Arial" w:hAnsi="Arial" w:cs="Arial"/>
          <w:noProof/>
          <w:sz w:val="22"/>
          <w:szCs w:val="22"/>
        </w:rPr>
        <w:t xml:space="preserve"> dozvedel, informovať </w:t>
      </w:r>
      <w:r w:rsidR="00E92DB6" w:rsidRPr="00D613A4">
        <w:rPr>
          <w:rFonts w:ascii="Arial" w:hAnsi="Arial" w:cs="Arial"/>
          <w:sz w:val="22"/>
          <w:szCs w:val="22"/>
        </w:rPr>
        <w:t xml:space="preserve">zodpovednú osobu </w:t>
      </w:r>
      <w:r w:rsidR="00C85708" w:rsidRPr="00D613A4">
        <w:rPr>
          <w:rFonts w:ascii="Arial" w:hAnsi="Arial" w:cs="Arial"/>
          <w:sz w:val="22"/>
          <w:szCs w:val="22"/>
        </w:rPr>
        <w:t>P</w:t>
      </w:r>
      <w:r w:rsidR="00E92DB6" w:rsidRPr="00D613A4">
        <w:rPr>
          <w:rFonts w:ascii="Arial" w:hAnsi="Arial" w:cs="Arial"/>
          <w:sz w:val="22"/>
          <w:szCs w:val="22"/>
        </w:rPr>
        <w:t xml:space="preserve">revádzkovateľa na </w:t>
      </w:r>
      <w:hyperlink r:id="rId12" w:history="1">
        <w:r w:rsidR="00E92DB6" w:rsidRPr="00D613A4">
          <w:rPr>
            <w:rStyle w:val="Hypertextovprepojenie"/>
            <w:rFonts w:ascii="Arial" w:hAnsi="Arial" w:cs="Arial"/>
            <w:sz w:val="22"/>
            <w:szCs w:val="22"/>
          </w:rPr>
          <w:t>zodpovednaosoba@vszp.sk</w:t>
        </w:r>
      </w:hyperlink>
      <w:r w:rsidR="00E92DB6" w:rsidRPr="00D613A4">
        <w:rPr>
          <w:rFonts w:ascii="Arial" w:hAnsi="Arial" w:cs="Arial"/>
          <w:noProof/>
          <w:sz w:val="22"/>
          <w:szCs w:val="22"/>
        </w:rPr>
        <w:t xml:space="preserve"> </w:t>
      </w:r>
      <w:r w:rsidRPr="00D613A4">
        <w:rPr>
          <w:rFonts w:ascii="Arial" w:hAnsi="Arial" w:cs="Arial"/>
          <w:noProof/>
          <w:sz w:val="22"/>
          <w:szCs w:val="22"/>
        </w:rPr>
        <w:t>o:</w:t>
      </w:r>
    </w:p>
    <w:p w14:paraId="05B9DAF6" w14:textId="11AFFE6A" w:rsidR="00C04E7F" w:rsidRPr="00D613A4" w:rsidRDefault="00C04E7F" w:rsidP="00B37134">
      <w:pPr>
        <w:pStyle w:val="Odsekzoznamu"/>
        <w:numPr>
          <w:ilvl w:val="0"/>
          <w:numId w:val="42"/>
        </w:numPr>
        <w:spacing w:after="0" w:line="240" w:lineRule="auto"/>
        <w:ind w:left="709" w:hanging="284"/>
        <w:contextualSpacing w:val="0"/>
        <w:jc w:val="both"/>
        <w:rPr>
          <w:rFonts w:ascii="Arial" w:hAnsi="Arial" w:cs="Arial"/>
          <w:noProof/>
        </w:rPr>
      </w:pPr>
      <w:r w:rsidRPr="00D613A4">
        <w:rPr>
          <w:rFonts w:ascii="Arial" w:hAnsi="Arial" w:cs="Arial"/>
          <w:bCs/>
          <w:iCs/>
          <w:noProof/>
        </w:rPr>
        <w:t>kontrole realizovanej v oblasti ochrany osobných údajov príslušným orgánom</w:t>
      </w:r>
      <w:r w:rsidR="00C45ED4" w:rsidRPr="00D613A4">
        <w:rPr>
          <w:rFonts w:ascii="Arial" w:hAnsi="Arial" w:cs="Arial"/>
          <w:bCs/>
          <w:iCs/>
          <w:noProof/>
        </w:rPr>
        <w:t xml:space="preserve">, jej priebehu a </w:t>
      </w:r>
      <w:r w:rsidRPr="00D613A4">
        <w:rPr>
          <w:rFonts w:ascii="Arial" w:hAnsi="Arial" w:cs="Arial"/>
          <w:bCs/>
          <w:iCs/>
          <w:noProof/>
        </w:rPr>
        <w:t xml:space="preserve">výsledku (ak sa kontrola týka aj osobných údajov spracúvaných na základe </w:t>
      </w:r>
      <w:r w:rsidR="00017F37" w:rsidRPr="00D613A4">
        <w:rPr>
          <w:rFonts w:ascii="Arial" w:hAnsi="Arial" w:cs="Arial"/>
          <w:bCs/>
          <w:iCs/>
          <w:noProof/>
        </w:rPr>
        <w:t>tejto zmluvy</w:t>
      </w:r>
      <w:r w:rsidRPr="00D613A4">
        <w:rPr>
          <w:rFonts w:ascii="Arial" w:hAnsi="Arial" w:cs="Arial"/>
          <w:bCs/>
          <w:iCs/>
          <w:noProof/>
        </w:rPr>
        <w:t>), a to výlučne v prípade, ak to príslušné právne predpisy nezakazujú;</w:t>
      </w:r>
    </w:p>
    <w:p w14:paraId="4611BF8C" w14:textId="5C41467A" w:rsidR="00C04E7F" w:rsidRPr="00D613A4" w:rsidRDefault="00C04E7F" w:rsidP="00B37134">
      <w:pPr>
        <w:pStyle w:val="Odsekzoznamu"/>
        <w:numPr>
          <w:ilvl w:val="0"/>
          <w:numId w:val="42"/>
        </w:numPr>
        <w:spacing w:after="0" w:line="240" w:lineRule="auto"/>
        <w:ind w:left="709" w:hanging="284"/>
        <w:contextualSpacing w:val="0"/>
        <w:jc w:val="both"/>
        <w:rPr>
          <w:rFonts w:ascii="Arial" w:hAnsi="Arial" w:cs="Arial"/>
          <w:noProof/>
        </w:rPr>
      </w:pPr>
      <w:r w:rsidRPr="00D613A4">
        <w:rPr>
          <w:rFonts w:ascii="Arial" w:hAnsi="Arial" w:cs="Arial"/>
          <w:bCs/>
          <w:iCs/>
          <w:noProof/>
        </w:rPr>
        <w:t xml:space="preserve">akomkoľvek poskytnutí osobných údajov dotknutých osôb, ktoré bolo </w:t>
      </w:r>
      <w:r w:rsidR="008F6EEB" w:rsidRPr="00D613A4">
        <w:rPr>
          <w:rFonts w:ascii="Arial" w:hAnsi="Arial" w:cs="Arial"/>
          <w:bCs/>
          <w:iCs/>
          <w:noProof/>
        </w:rPr>
        <w:t>realizované v zmysle</w:t>
      </w:r>
      <w:r w:rsidRPr="00D613A4">
        <w:rPr>
          <w:rFonts w:ascii="Arial" w:hAnsi="Arial" w:cs="Arial"/>
          <w:bCs/>
          <w:iCs/>
          <w:noProof/>
        </w:rPr>
        <w:t xml:space="preserve"> všeobecne záväzn</w:t>
      </w:r>
      <w:r w:rsidR="008F6EEB" w:rsidRPr="00D613A4">
        <w:rPr>
          <w:rFonts w:ascii="Arial" w:hAnsi="Arial" w:cs="Arial"/>
          <w:bCs/>
          <w:iCs/>
          <w:noProof/>
        </w:rPr>
        <w:t>ých</w:t>
      </w:r>
      <w:r w:rsidRPr="00D613A4">
        <w:rPr>
          <w:rFonts w:ascii="Arial" w:hAnsi="Arial" w:cs="Arial"/>
          <w:bCs/>
          <w:iCs/>
          <w:noProof/>
        </w:rPr>
        <w:t>i právny</w:t>
      </w:r>
      <w:r w:rsidR="008F6EEB" w:rsidRPr="00D613A4">
        <w:rPr>
          <w:rFonts w:ascii="Arial" w:hAnsi="Arial" w:cs="Arial"/>
          <w:bCs/>
          <w:iCs/>
          <w:noProof/>
        </w:rPr>
        <w:t>ch</w:t>
      </w:r>
      <w:r w:rsidRPr="00D613A4">
        <w:rPr>
          <w:rFonts w:ascii="Arial" w:hAnsi="Arial" w:cs="Arial"/>
          <w:bCs/>
          <w:iCs/>
          <w:noProof/>
        </w:rPr>
        <w:t xml:space="preserve"> predpis</w:t>
      </w:r>
      <w:r w:rsidR="008F6EEB" w:rsidRPr="00D613A4">
        <w:rPr>
          <w:rFonts w:ascii="Arial" w:hAnsi="Arial" w:cs="Arial"/>
          <w:bCs/>
          <w:iCs/>
          <w:noProof/>
        </w:rPr>
        <w:t>ov</w:t>
      </w:r>
      <w:r w:rsidRPr="00D613A4">
        <w:rPr>
          <w:rFonts w:ascii="Arial" w:hAnsi="Arial" w:cs="Arial"/>
          <w:bCs/>
          <w:iCs/>
          <w:noProof/>
        </w:rPr>
        <w:t xml:space="preserve"> Slovenskej republiky, a to výlučne v prípade, ak to príslušné právne predpisy nezakazujú;</w:t>
      </w:r>
    </w:p>
    <w:p w14:paraId="19ADCD48" w14:textId="4F39A5BD" w:rsidR="00C04E7F" w:rsidRPr="00D613A4" w:rsidRDefault="00C04E7F" w:rsidP="00B37134">
      <w:pPr>
        <w:pStyle w:val="Odsekzoznamu"/>
        <w:numPr>
          <w:ilvl w:val="0"/>
          <w:numId w:val="42"/>
        </w:numPr>
        <w:spacing w:after="0" w:line="240" w:lineRule="auto"/>
        <w:ind w:left="709" w:hanging="284"/>
        <w:contextualSpacing w:val="0"/>
        <w:jc w:val="both"/>
        <w:rPr>
          <w:rFonts w:ascii="Arial" w:hAnsi="Arial" w:cs="Arial"/>
          <w:noProof/>
        </w:rPr>
      </w:pPr>
      <w:r w:rsidRPr="00D613A4">
        <w:rPr>
          <w:rFonts w:ascii="Arial" w:hAnsi="Arial" w:cs="Arial"/>
          <w:bCs/>
          <w:iCs/>
          <w:noProof/>
        </w:rPr>
        <w:t xml:space="preserve">akýchkoľvek skutočnostiach, ktoré majú alebo môžu mať dopad na bezpečnosť osobných údajov spracúvaných podľa </w:t>
      </w:r>
      <w:r w:rsidR="00804FCB" w:rsidRPr="00D613A4">
        <w:rPr>
          <w:rFonts w:ascii="Arial" w:hAnsi="Arial" w:cs="Arial"/>
          <w:bCs/>
          <w:iCs/>
          <w:noProof/>
        </w:rPr>
        <w:t>zmluvy</w:t>
      </w:r>
      <w:r w:rsidRPr="00D613A4">
        <w:rPr>
          <w:rFonts w:ascii="Arial" w:hAnsi="Arial" w:cs="Arial"/>
          <w:bCs/>
          <w:iCs/>
          <w:noProof/>
        </w:rPr>
        <w:t xml:space="preserve">, akomkoľvek </w:t>
      </w:r>
      <w:r w:rsidR="00C45ED4" w:rsidRPr="00D613A4">
        <w:rPr>
          <w:rFonts w:ascii="Arial" w:hAnsi="Arial" w:cs="Arial"/>
          <w:bCs/>
          <w:iCs/>
          <w:noProof/>
        </w:rPr>
        <w:t xml:space="preserve">domnelom, možnom alebo </w:t>
      </w:r>
      <w:r w:rsidRPr="00D613A4">
        <w:rPr>
          <w:rFonts w:ascii="Arial" w:hAnsi="Arial" w:cs="Arial"/>
          <w:bCs/>
          <w:iCs/>
          <w:noProof/>
        </w:rPr>
        <w:t xml:space="preserve">preukázateľnom úniku osobných údajov dotknutých osôb alebo neautorizovanom alebo neúmyselnom prístupe k osobným údajov dotknutých osôb </w:t>
      </w:r>
      <w:r w:rsidR="00C45ED4" w:rsidRPr="00D613A4">
        <w:rPr>
          <w:rFonts w:ascii="Arial" w:hAnsi="Arial" w:cs="Arial"/>
          <w:bCs/>
          <w:iCs/>
          <w:noProof/>
        </w:rPr>
        <w:t xml:space="preserve">alebo inom porušení ochrany osobných údajov dotknutých osôb </w:t>
      </w:r>
      <w:r w:rsidRPr="00D613A4">
        <w:rPr>
          <w:rFonts w:ascii="Arial" w:hAnsi="Arial" w:cs="Arial"/>
          <w:bCs/>
          <w:iCs/>
          <w:noProof/>
        </w:rPr>
        <w:t>spracúvaný</w:t>
      </w:r>
      <w:r w:rsidR="00C45ED4" w:rsidRPr="00D613A4">
        <w:rPr>
          <w:rFonts w:ascii="Arial" w:hAnsi="Arial" w:cs="Arial"/>
          <w:bCs/>
          <w:iCs/>
          <w:noProof/>
        </w:rPr>
        <w:t>ch</w:t>
      </w:r>
      <w:r w:rsidRPr="00D613A4">
        <w:rPr>
          <w:rFonts w:ascii="Arial" w:hAnsi="Arial" w:cs="Arial"/>
          <w:bCs/>
          <w:iCs/>
          <w:noProof/>
        </w:rPr>
        <w:t xml:space="preserve"> na základe</w:t>
      </w:r>
      <w:r w:rsidR="00F4266D" w:rsidRPr="00D613A4">
        <w:rPr>
          <w:rFonts w:ascii="Arial" w:hAnsi="Arial" w:cs="Arial"/>
          <w:bCs/>
          <w:iCs/>
          <w:noProof/>
        </w:rPr>
        <w:t xml:space="preserve"> zmluvy</w:t>
      </w:r>
      <w:r w:rsidRPr="00D613A4">
        <w:rPr>
          <w:rFonts w:ascii="Arial" w:hAnsi="Arial" w:cs="Arial"/>
          <w:bCs/>
          <w:iCs/>
          <w:noProof/>
        </w:rPr>
        <w:t>, prípadne o</w:t>
      </w:r>
      <w:r w:rsidR="00C45ED4" w:rsidRPr="00D613A4">
        <w:rPr>
          <w:rFonts w:ascii="Arial" w:hAnsi="Arial" w:cs="Arial"/>
          <w:bCs/>
          <w:iCs/>
          <w:noProof/>
        </w:rPr>
        <w:t> </w:t>
      </w:r>
      <w:r w:rsidRPr="00D613A4">
        <w:rPr>
          <w:rFonts w:ascii="Arial" w:hAnsi="Arial" w:cs="Arial"/>
          <w:bCs/>
          <w:iCs/>
          <w:noProof/>
        </w:rPr>
        <w:t>in</w:t>
      </w:r>
      <w:r w:rsidR="00C45ED4" w:rsidRPr="00D613A4">
        <w:rPr>
          <w:rFonts w:ascii="Arial" w:hAnsi="Arial" w:cs="Arial"/>
          <w:bCs/>
          <w:iCs/>
          <w:noProof/>
        </w:rPr>
        <w:t>ej bezpečnostnej udalosti alebo</w:t>
      </w:r>
      <w:r w:rsidRPr="00D613A4">
        <w:rPr>
          <w:rFonts w:ascii="Arial" w:hAnsi="Arial" w:cs="Arial"/>
          <w:bCs/>
          <w:iCs/>
          <w:noProof/>
        </w:rPr>
        <w:t xml:space="preserve"> bezpečnostnom incidente.</w:t>
      </w:r>
      <w:r w:rsidRPr="00D613A4">
        <w:rPr>
          <w:rFonts w:ascii="Arial" w:hAnsi="Arial" w:cs="Arial"/>
        </w:rPr>
        <w:t xml:space="preserve"> Sprostredkovateľ sa </w:t>
      </w:r>
      <w:r w:rsidRPr="00D613A4">
        <w:rPr>
          <w:rFonts w:ascii="Arial" w:hAnsi="Arial" w:cs="Arial"/>
        </w:rPr>
        <w:lastRenderedPageBreak/>
        <w:t xml:space="preserve">zaväzuje, že poverené osoby sprostredkovateľa sú oboznámené so spôsobom oznamovania podozrení z udalostí, ktoré majú alebo by </w:t>
      </w:r>
      <w:r w:rsidR="00C45ED4" w:rsidRPr="00D613A4">
        <w:rPr>
          <w:rFonts w:ascii="Arial" w:hAnsi="Arial" w:cs="Arial"/>
        </w:rPr>
        <w:t xml:space="preserve">mohli mať za následok porušenie ochrany osobných údajov, ohrozenie alebo porušenie základných práv a slobôd fyzických osôb alebo </w:t>
      </w:r>
      <w:r w:rsidRPr="00D613A4">
        <w:rPr>
          <w:rFonts w:ascii="Arial" w:hAnsi="Arial" w:cs="Arial"/>
        </w:rPr>
        <w:t xml:space="preserve"> negatívny dopad na bezpečnosť aktív </w:t>
      </w:r>
      <w:r w:rsidR="008F6EEB" w:rsidRPr="00D613A4">
        <w:rPr>
          <w:rFonts w:ascii="Arial" w:hAnsi="Arial" w:cs="Arial"/>
        </w:rPr>
        <w:t>P</w:t>
      </w:r>
      <w:r w:rsidRPr="00D613A4">
        <w:rPr>
          <w:rFonts w:ascii="Arial" w:hAnsi="Arial" w:cs="Arial"/>
        </w:rPr>
        <w:t>revádzkovateľa v súvislosti s informačným systémom a spracúvanými osobnými údajmi</w:t>
      </w:r>
      <w:r w:rsidR="00C45ED4" w:rsidRPr="00D613A4">
        <w:rPr>
          <w:rFonts w:ascii="Arial" w:hAnsi="Arial" w:cs="Arial"/>
        </w:rPr>
        <w:t>, a to</w:t>
      </w:r>
      <w:r w:rsidRPr="00D613A4">
        <w:rPr>
          <w:rFonts w:ascii="Arial" w:hAnsi="Arial" w:cs="Arial"/>
        </w:rPr>
        <w:t xml:space="preserve"> najmä v prípadoch: narušenia bezpečnosti priestorov, nesprávneho fungovania informačného systému</w:t>
      </w:r>
      <w:r w:rsidRPr="00D613A4">
        <w:rPr>
          <w:rFonts w:ascii="Arial" w:hAnsi="Arial" w:cs="Arial"/>
          <w:b/>
        </w:rPr>
        <w:t>,</w:t>
      </w:r>
      <w:r w:rsidRPr="00D613A4">
        <w:rPr>
          <w:rFonts w:ascii="Arial" w:hAnsi="Arial" w:cs="Arial"/>
        </w:rPr>
        <w:t xml:space="preserve"> prístupu neoprávnenej osoby k informačnému systému alebo k osobným údajom a pod. Sprostredkovateľ je povinný bezodkladne o</w:t>
      </w:r>
      <w:r w:rsidR="00C45ED4" w:rsidRPr="00D613A4">
        <w:rPr>
          <w:rFonts w:ascii="Arial" w:hAnsi="Arial" w:cs="Arial"/>
        </w:rPr>
        <w:t xml:space="preserve"> podozrení </w:t>
      </w:r>
      <w:r w:rsidR="00CF463F" w:rsidRPr="00D613A4">
        <w:rPr>
          <w:rFonts w:ascii="Arial" w:hAnsi="Arial" w:cs="Arial"/>
        </w:rPr>
        <w:t xml:space="preserve">z bezpečnostnej udalosti, </w:t>
      </w:r>
      <w:r w:rsidRPr="00D613A4">
        <w:rPr>
          <w:rFonts w:ascii="Arial" w:hAnsi="Arial" w:cs="Arial"/>
        </w:rPr>
        <w:t>bezpečnostn</w:t>
      </w:r>
      <w:r w:rsidR="00CF463F" w:rsidRPr="00D613A4">
        <w:rPr>
          <w:rFonts w:ascii="Arial" w:hAnsi="Arial" w:cs="Arial"/>
        </w:rPr>
        <w:t>ého</w:t>
      </w:r>
      <w:r w:rsidRPr="00D613A4">
        <w:rPr>
          <w:rFonts w:ascii="Arial" w:hAnsi="Arial" w:cs="Arial"/>
        </w:rPr>
        <w:t xml:space="preserve"> incident</w:t>
      </w:r>
      <w:r w:rsidR="00CF463F" w:rsidRPr="00D613A4">
        <w:rPr>
          <w:rFonts w:ascii="Arial" w:hAnsi="Arial" w:cs="Arial"/>
        </w:rPr>
        <w:t>u</w:t>
      </w:r>
      <w:r w:rsidRPr="00D613A4">
        <w:rPr>
          <w:rFonts w:ascii="Arial" w:hAnsi="Arial" w:cs="Arial"/>
        </w:rPr>
        <w:t xml:space="preserve"> </w:t>
      </w:r>
      <w:r w:rsidR="00CF463F" w:rsidRPr="00D613A4">
        <w:rPr>
          <w:rFonts w:ascii="Arial" w:hAnsi="Arial" w:cs="Arial"/>
        </w:rPr>
        <w:t xml:space="preserve">alebo porušenia ochrany osobných údajov (ďalej ako „bezpečnostný incident“) </w:t>
      </w:r>
      <w:r w:rsidRPr="00D613A4">
        <w:rPr>
          <w:rFonts w:ascii="Arial" w:hAnsi="Arial" w:cs="Arial"/>
        </w:rPr>
        <w:t xml:space="preserve">informovať aj e-mailom na adrese: </w:t>
      </w:r>
      <w:hyperlink r:id="rId13" w:history="1">
        <w:r w:rsidRPr="00D613A4">
          <w:rPr>
            <w:rFonts w:ascii="Arial" w:hAnsi="Arial" w:cs="Arial"/>
            <w:color w:val="0000FF"/>
            <w:u w:val="single"/>
          </w:rPr>
          <w:t>incident@vszp.sk</w:t>
        </w:r>
      </w:hyperlink>
      <w:r w:rsidRPr="00D613A4">
        <w:rPr>
          <w:rFonts w:ascii="Arial" w:hAnsi="Arial" w:cs="Arial"/>
          <w:color w:val="0000FF"/>
          <w:u w:val="single"/>
        </w:rPr>
        <w:t xml:space="preserve">. </w:t>
      </w:r>
      <w:r w:rsidRPr="00D613A4">
        <w:rPr>
          <w:rFonts w:ascii="Arial" w:hAnsi="Arial" w:cs="Arial"/>
        </w:rPr>
        <w:t xml:space="preserve">Sprostredkovateľ je následne povinný bezodkladne na vlastné náklady vykonať všetky činnosti potrebné na </w:t>
      </w:r>
      <w:r w:rsidR="00CF463F" w:rsidRPr="00D613A4">
        <w:rPr>
          <w:rFonts w:ascii="Arial" w:hAnsi="Arial" w:cs="Arial"/>
        </w:rPr>
        <w:t xml:space="preserve">odvrátenie alebo </w:t>
      </w:r>
      <w:r w:rsidRPr="00D613A4">
        <w:rPr>
          <w:rFonts w:ascii="Arial" w:hAnsi="Arial" w:cs="Arial"/>
        </w:rPr>
        <w:t xml:space="preserve">minimalizovanie </w:t>
      </w:r>
      <w:r w:rsidR="00CF463F" w:rsidRPr="00D613A4">
        <w:rPr>
          <w:rFonts w:ascii="Arial" w:hAnsi="Arial" w:cs="Arial"/>
        </w:rPr>
        <w:t>dopadov</w:t>
      </w:r>
      <w:r w:rsidRPr="00D613A4">
        <w:rPr>
          <w:rFonts w:ascii="Arial" w:hAnsi="Arial" w:cs="Arial"/>
        </w:rPr>
        <w:t xml:space="preserve"> bezpečnostn</w:t>
      </w:r>
      <w:r w:rsidR="00CF463F" w:rsidRPr="00D613A4">
        <w:rPr>
          <w:rFonts w:ascii="Arial" w:hAnsi="Arial" w:cs="Arial"/>
        </w:rPr>
        <w:t>ého</w:t>
      </w:r>
      <w:r w:rsidRPr="00D613A4">
        <w:rPr>
          <w:rFonts w:ascii="Arial" w:hAnsi="Arial" w:cs="Arial"/>
        </w:rPr>
        <w:t xml:space="preserve"> incident</w:t>
      </w:r>
      <w:r w:rsidR="00CF463F" w:rsidRPr="00D613A4">
        <w:rPr>
          <w:rFonts w:ascii="Arial" w:hAnsi="Arial" w:cs="Arial"/>
        </w:rPr>
        <w:t>u</w:t>
      </w:r>
      <w:r w:rsidRPr="00D613A4">
        <w:rPr>
          <w:rFonts w:ascii="Arial" w:hAnsi="Arial" w:cs="Arial"/>
        </w:rPr>
        <w:t>.</w:t>
      </w:r>
    </w:p>
    <w:p w14:paraId="477FACBB" w14:textId="5E2A73F5" w:rsidR="00120670" w:rsidRPr="00D613A4" w:rsidRDefault="00120670" w:rsidP="00646584">
      <w:pPr>
        <w:pStyle w:val="Odsekzoznamu"/>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Článok VI</w:t>
      </w:r>
    </w:p>
    <w:p w14:paraId="6C2E7166" w14:textId="7CFE6BEF" w:rsidR="00F928D0" w:rsidRPr="00D613A4" w:rsidRDefault="00DD13A3" w:rsidP="00646584">
      <w:pPr>
        <w:pStyle w:val="Odsekzoznamu"/>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Bezpečnostné opatrenia</w:t>
      </w:r>
    </w:p>
    <w:p w14:paraId="3F36BE86" w14:textId="77777777" w:rsidR="00DD13A3" w:rsidRPr="00D613A4" w:rsidRDefault="00DD13A3" w:rsidP="00646584">
      <w:pPr>
        <w:pStyle w:val="Odsekzoznamu"/>
        <w:autoSpaceDE w:val="0"/>
        <w:autoSpaceDN w:val="0"/>
        <w:adjustRightInd w:val="0"/>
        <w:spacing w:after="0" w:line="240" w:lineRule="auto"/>
        <w:jc w:val="both"/>
        <w:rPr>
          <w:rFonts w:ascii="Arial" w:hAnsi="Arial" w:cs="Arial"/>
          <w:color w:val="000000"/>
        </w:rPr>
      </w:pPr>
    </w:p>
    <w:p w14:paraId="7165019E" w14:textId="53DE1AE6" w:rsidR="00C04E7F" w:rsidRPr="00D613A4" w:rsidRDefault="00C04E7F" w:rsidP="00646584">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sz w:val="22"/>
          <w:szCs w:val="22"/>
          <w:lang w:eastAsia="en-US"/>
        </w:rPr>
        <w:t xml:space="preserve">Sprostredkovateľ zodpovedá za bezpečnosť osobných údajov, ktoré spracúva na základe tejto </w:t>
      </w:r>
      <w:r w:rsidR="004262B6" w:rsidRPr="00D613A4">
        <w:rPr>
          <w:rFonts w:ascii="Arial" w:hAnsi="Arial" w:cs="Arial"/>
          <w:sz w:val="22"/>
          <w:szCs w:val="22"/>
          <w:lang w:eastAsia="en-US"/>
        </w:rPr>
        <w:t>zmluvy</w:t>
      </w:r>
      <w:r w:rsidRPr="00D613A4">
        <w:rPr>
          <w:rFonts w:ascii="Arial" w:hAnsi="Arial" w:cs="Arial"/>
          <w:sz w:val="22"/>
          <w:szCs w:val="22"/>
          <w:lang w:eastAsia="en-US"/>
        </w:rPr>
        <w:t xml:space="preserve"> a je povinný ich chrániť </w:t>
      </w:r>
      <w:r w:rsidRPr="00D613A4">
        <w:rPr>
          <w:rFonts w:ascii="Arial" w:hAnsi="Arial" w:cs="Arial"/>
          <w:bCs/>
          <w:iCs/>
          <w:sz w:val="22"/>
          <w:szCs w:val="22"/>
        </w:rPr>
        <w:t xml:space="preserve">pred ich poškodením, zničením, stratou, zmenou, neoprávneným prístupom a sprístupnením, poskytnutím alebo zverejnením, ako aj pred akýmikoľvek inými neprípustnými spôsobmi spracúvania. Na tento účel </w:t>
      </w:r>
      <w:r w:rsidR="00737667" w:rsidRPr="00D613A4">
        <w:rPr>
          <w:rFonts w:ascii="Arial" w:hAnsi="Arial" w:cs="Arial"/>
          <w:bCs/>
          <w:iCs/>
          <w:sz w:val="22"/>
          <w:szCs w:val="22"/>
        </w:rPr>
        <w:t>sprostredkovateľ vyhlasuje, že prijal</w:t>
      </w:r>
      <w:r w:rsidR="00DA54FA" w:rsidRPr="00D613A4">
        <w:rPr>
          <w:rFonts w:ascii="Arial" w:hAnsi="Arial" w:cs="Arial"/>
          <w:bCs/>
          <w:iCs/>
          <w:sz w:val="22"/>
          <w:szCs w:val="22"/>
        </w:rPr>
        <w:t xml:space="preserve"> </w:t>
      </w:r>
      <w:r w:rsidRPr="00D613A4">
        <w:rPr>
          <w:rFonts w:ascii="Arial" w:hAnsi="Arial" w:cs="Arial"/>
          <w:sz w:val="22"/>
          <w:szCs w:val="22"/>
          <w:lang w:eastAsia="en-US"/>
        </w:rPr>
        <w:t xml:space="preserve">primerané technické a organizačné opatrenia vzhľadom na najnovšie poznatky, náklady na ich vykonanie, povahu, rozsah kontext a účely spracúvania a riziká pre práva a slobody fyzických osôb s cieľom zabezpečiť ich primeranú ochranu, podľa článku 32 </w:t>
      </w:r>
      <w:r w:rsidR="00804FCB" w:rsidRPr="00D613A4">
        <w:rPr>
          <w:rFonts w:ascii="Arial" w:hAnsi="Arial" w:cs="Arial"/>
          <w:sz w:val="22"/>
          <w:szCs w:val="22"/>
          <w:lang w:eastAsia="en-US"/>
        </w:rPr>
        <w:t>GDPR</w:t>
      </w:r>
      <w:r w:rsidRPr="00D613A4">
        <w:rPr>
          <w:rFonts w:ascii="Arial" w:hAnsi="Arial" w:cs="Arial"/>
          <w:sz w:val="22"/>
          <w:szCs w:val="22"/>
          <w:lang w:eastAsia="en-US"/>
        </w:rPr>
        <w:t>, v rozsahu vyhlášky Úradu na ochranu osobných údajov Slovenskej republiky č. 158/2018 Z. z. o postupe pri posudzovaní vplyvu na ochranu osobných údajov</w:t>
      </w:r>
      <w:r w:rsidR="00120670" w:rsidRPr="00D613A4">
        <w:rPr>
          <w:rFonts w:ascii="Arial" w:hAnsi="Arial" w:cs="Arial"/>
          <w:sz w:val="22"/>
          <w:szCs w:val="22"/>
          <w:lang w:eastAsia="en-US"/>
        </w:rPr>
        <w:t xml:space="preserve"> </w:t>
      </w:r>
      <w:r w:rsidR="00120670" w:rsidRPr="00D613A4">
        <w:rPr>
          <w:rFonts w:ascii="Arial" w:hAnsi="Arial" w:cs="Arial"/>
          <w:sz w:val="22"/>
          <w:szCs w:val="22"/>
          <w:lang w:eastAsia="sk-SK"/>
        </w:rPr>
        <w:t>(</w:t>
      </w:r>
      <w:r w:rsidR="00120670" w:rsidRPr="00D613A4">
        <w:rPr>
          <w:rFonts w:ascii="Arial" w:hAnsi="Arial" w:cs="Arial"/>
          <w:b/>
          <w:sz w:val="22"/>
          <w:szCs w:val="22"/>
          <w:lang w:eastAsia="sk-SK"/>
        </w:rPr>
        <w:t>Príloha č.1</w:t>
      </w:r>
      <w:r w:rsidR="005859D4">
        <w:rPr>
          <w:rFonts w:ascii="Arial" w:hAnsi="Arial" w:cs="Arial"/>
          <w:b/>
          <w:sz w:val="22"/>
          <w:szCs w:val="22"/>
          <w:lang w:eastAsia="sk-SK"/>
        </w:rPr>
        <w:t xml:space="preserve"> Zmluvy</w:t>
      </w:r>
      <w:r w:rsidR="005F2230" w:rsidRPr="00D613A4">
        <w:rPr>
          <w:rFonts w:ascii="Arial" w:hAnsi="Arial" w:cs="Arial"/>
          <w:sz w:val="22"/>
          <w:szCs w:val="22"/>
          <w:lang w:eastAsia="sk-SK"/>
        </w:rPr>
        <w:t xml:space="preserve">), pričom </w:t>
      </w:r>
      <w:r w:rsidRPr="00D613A4">
        <w:rPr>
          <w:rFonts w:ascii="Arial" w:hAnsi="Arial" w:cs="Arial"/>
          <w:sz w:val="22"/>
          <w:szCs w:val="22"/>
          <w:lang w:eastAsia="en-US"/>
        </w:rPr>
        <w:t>rozsah (implementácia) každého opatrenia mus</w:t>
      </w:r>
      <w:r w:rsidR="003A3DDE">
        <w:rPr>
          <w:rFonts w:ascii="Arial" w:hAnsi="Arial" w:cs="Arial"/>
          <w:sz w:val="22"/>
          <w:szCs w:val="22"/>
          <w:lang w:eastAsia="en-US"/>
        </w:rPr>
        <w:t>í byť v zhode s ISO/IEC 27002</w:t>
      </w:r>
      <w:r w:rsidR="00737667" w:rsidRPr="00D613A4">
        <w:rPr>
          <w:rFonts w:ascii="Arial" w:hAnsi="Arial" w:cs="Arial"/>
          <w:sz w:val="22"/>
          <w:szCs w:val="22"/>
          <w:lang w:eastAsia="en-US"/>
        </w:rPr>
        <w:t xml:space="preserve"> a tieto sa zaväzuje dodržiavať počas celej platnosti zmluvy.</w:t>
      </w:r>
    </w:p>
    <w:p w14:paraId="4AFBF0D3" w14:textId="482860C0" w:rsidR="00C04E7F" w:rsidRPr="00D613A4" w:rsidRDefault="00C04E7F" w:rsidP="00C04E7F">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bCs/>
          <w:iCs/>
          <w:sz w:val="22"/>
          <w:szCs w:val="22"/>
        </w:rPr>
        <w:t>Sprostredkovateľ je povinný pravidelne vyhodnocovať p</w:t>
      </w:r>
      <w:r w:rsidR="000D6FA2" w:rsidRPr="00D613A4">
        <w:rPr>
          <w:rFonts w:ascii="Arial" w:hAnsi="Arial" w:cs="Arial"/>
          <w:bCs/>
          <w:iCs/>
          <w:sz w:val="22"/>
          <w:szCs w:val="22"/>
        </w:rPr>
        <w:t xml:space="preserve">rimeranosť prijatých </w:t>
      </w:r>
      <w:r w:rsidR="008F6EEB" w:rsidRPr="00D613A4">
        <w:rPr>
          <w:rFonts w:ascii="Arial" w:hAnsi="Arial" w:cs="Arial"/>
          <w:bCs/>
          <w:iCs/>
          <w:sz w:val="22"/>
          <w:szCs w:val="22"/>
        </w:rPr>
        <w:t xml:space="preserve">technických a organizačných </w:t>
      </w:r>
      <w:r w:rsidR="000D6FA2" w:rsidRPr="00D613A4">
        <w:rPr>
          <w:rFonts w:ascii="Arial" w:hAnsi="Arial" w:cs="Arial"/>
          <w:bCs/>
          <w:iCs/>
          <w:sz w:val="22"/>
          <w:szCs w:val="22"/>
        </w:rPr>
        <w:t>opatrení a v </w:t>
      </w:r>
      <w:r w:rsidRPr="00D613A4">
        <w:rPr>
          <w:rFonts w:ascii="Arial" w:hAnsi="Arial" w:cs="Arial"/>
          <w:bCs/>
          <w:iCs/>
          <w:sz w:val="22"/>
          <w:szCs w:val="22"/>
        </w:rPr>
        <w:t xml:space="preserve">prípade potreby je povinný prijať ďalšie opatrenia na zvýšenie bezpečnosti osobných údajov. </w:t>
      </w:r>
      <w:r w:rsidR="001F2338" w:rsidRPr="00D613A4">
        <w:rPr>
          <w:rFonts w:ascii="Arial" w:hAnsi="Arial" w:cs="Arial"/>
          <w:bCs/>
          <w:iCs/>
          <w:sz w:val="22"/>
          <w:szCs w:val="22"/>
        </w:rPr>
        <w:t xml:space="preserve">V prípade zmien bezpečnostných opatrení je Sprostredkovateľ povinný získať súhlas Prevádzkovateľa, a to ešte pred vykonaním zmien. </w:t>
      </w:r>
    </w:p>
    <w:p w14:paraId="18484D6E" w14:textId="5DE8A963" w:rsidR="00AC7C62" w:rsidRPr="00D613A4" w:rsidRDefault="00C04E7F" w:rsidP="00646584">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bCs/>
          <w:iCs/>
          <w:sz w:val="22"/>
          <w:szCs w:val="22"/>
        </w:rPr>
        <w:t>Prevádzkovateľ</w:t>
      </w:r>
      <w:r w:rsidRPr="00D613A4" w:rsidDel="00902F02">
        <w:rPr>
          <w:rFonts w:ascii="Arial" w:hAnsi="Arial" w:cs="Arial"/>
          <w:bCs/>
          <w:iCs/>
          <w:sz w:val="22"/>
          <w:szCs w:val="22"/>
        </w:rPr>
        <w:t xml:space="preserve"> </w:t>
      </w:r>
      <w:r w:rsidRPr="00D613A4">
        <w:rPr>
          <w:rFonts w:ascii="Arial" w:hAnsi="Arial" w:cs="Arial"/>
          <w:bCs/>
          <w:iCs/>
          <w:sz w:val="22"/>
          <w:szCs w:val="22"/>
        </w:rPr>
        <w:t xml:space="preserve">je oprávnený požadovať od </w:t>
      </w:r>
      <w:r w:rsidR="008F6EEB" w:rsidRPr="00D613A4">
        <w:rPr>
          <w:rFonts w:ascii="Arial" w:hAnsi="Arial" w:cs="Arial"/>
          <w:bCs/>
          <w:iCs/>
          <w:sz w:val="22"/>
          <w:szCs w:val="22"/>
        </w:rPr>
        <w:t>S</w:t>
      </w:r>
      <w:r w:rsidRPr="00D613A4">
        <w:rPr>
          <w:rFonts w:ascii="Arial" w:hAnsi="Arial" w:cs="Arial"/>
          <w:bCs/>
          <w:iCs/>
          <w:sz w:val="22"/>
          <w:szCs w:val="22"/>
        </w:rPr>
        <w:t>prostredkovateľa preukázanie splnenia podmienok spracúvania osobných údajov a primeranosť prijatých technických a organizačných o</w:t>
      </w:r>
      <w:r w:rsidR="00DD13A3" w:rsidRPr="00D613A4">
        <w:rPr>
          <w:rFonts w:ascii="Arial" w:hAnsi="Arial" w:cs="Arial"/>
          <w:bCs/>
          <w:iCs/>
          <w:sz w:val="22"/>
          <w:szCs w:val="22"/>
        </w:rPr>
        <w:t>patrení, a to už pred uzavretím zmluvy</w:t>
      </w:r>
      <w:r w:rsidRPr="00D613A4">
        <w:rPr>
          <w:rFonts w:ascii="Arial" w:hAnsi="Arial" w:cs="Arial"/>
          <w:bCs/>
          <w:iCs/>
          <w:sz w:val="22"/>
          <w:szCs w:val="22"/>
        </w:rPr>
        <w:t xml:space="preserve"> a umožniť mu dohľad nad spracúvaním osobných údajov spracúvaných v men</w:t>
      </w:r>
      <w:r w:rsidR="000D6FA2" w:rsidRPr="00D613A4">
        <w:rPr>
          <w:rFonts w:ascii="Arial" w:hAnsi="Arial" w:cs="Arial"/>
          <w:bCs/>
          <w:iCs/>
          <w:sz w:val="22"/>
          <w:szCs w:val="22"/>
        </w:rPr>
        <w:t xml:space="preserve">e </w:t>
      </w:r>
      <w:r w:rsidR="008F6EEB" w:rsidRPr="00D613A4">
        <w:rPr>
          <w:rFonts w:ascii="Arial" w:hAnsi="Arial" w:cs="Arial"/>
          <w:bCs/>
          <w:iCs/>
          <w:sz w:val="22"/>
          <w:szCs w:val="22"/>
        </w:rPr>
        <w:t>P</w:t>
      </w:r>
      <w:r w:rsidR="000D6FA2" w:rsidRPr="00D613A4">
        <w:rPr>
          <w:rFonts w:ascii="Arial" w:hAnsi="Arial" w:cs="Arial"/>
          <w:bCs/>
          <w:iCs/>
          <w:sz w:val="22"/>
          <w:szCs w:val="22"/>
        </w:rPr>
        <w:t>revádzkovateľa, a to najmä v </w:t>
      </w:r>
      <w:r w:rsidRPr="00D613A4">
        <w:rPr>
          <w:rFonts w:ascii="Arial" w:hAnsi="Arial" w:cs="Arial"/>
          <w:bCs/>
          <w:iCs/>
          <w:sz w:val="22"/>
          <w:szCs w:val="22"/>
        </w:rPr>
        <w:t xml:space="preserve">rozsahu dodržiavania povinností </w:t>
      </w:r>
      <w:r w:rsidR="008F6EEB" w:rsidRPr="00D613A4">
        <w:rPr>
          <w:rFonts w:ascii="Arial" w:hAnsi="Arial" w:cs="Arial"/>
          <w:bCs/>
          <w:iCs/>
          <w:sz w:val="22"/>
          <w:szCs w:val="22"/>
        </w:rPr>
        <w:t>S</w:t>
      </w:r>
      <w:r w:rsidRPr="00D613A4">
        <w:rPr>
          <w:rFonts w:ascii="Arial" w:hAnsi="Arial" w:cs="Arial"/>
          <w:bCs/>
          <w:iCs/>
          <w:sz w:val="22"/>
          <w:szCs w:val="22"/>
        </w:rPr>
        <w:t xml:space="preserve">prostredkovateľa uložených mu </w:t>
      </w:r>
      <w:r w:rsidR="00DD13A3" w:rsidRPr="00D613A4">
        <w:rPr>
          <w:rFonts w:ascii="Arial" w:hAnsi="Arial" w:cs="Arial"/>
          <w:bCs/>
          <w:iCs/>
          <w:sz w:val="22"/>
          <w:szCs w:val="22"/>
        </w:rPr>
        <w:t>zmluvou</w:t>
      </w:r>
      <w:r w:rsidRPr="00D613A4">
        <w:rPr>
          <w:rFonts w:ascii="Arial" w:hAnsi="Arial" w:cs="Arial"/>
          <w:bCs/>
          <w:iCs/>
          <w:sz w:val="22"/>
          <w:szCs w:val="22"/>
        </w:rPr>
        <w:t>,</w:t>
      </w:r>
      <w:r w:rsidR="008A7483" w:rsidRPr="00D613A4">
        <w:rPr>
          <w:rFonts w:ascii="Arial" w:hAnsi="Arial" w:cs="Arial"/>
          <w:bCs/>
          <w:iCs/>
          <w:sz w:val="22"/>
          <w:szCs w:val="22"/>
        </w:rPr>
        <w:t xml:space="preserve"> </w:t>
      </w:r>
      <w:r w:rsidR="00DD13A3" w:rsidRPr="00D613A4">
        <w:rPr>
          <w:rFonts w:ascii="Arial" w:hAnsi="Arial" w:cs="Arial"/>
          <w:bCs/>
          <w:iCs/>
          <w:sz w:val="22"/>
          <w:szCs w:val="22"/>
        </w:rPr>
        <w:t>základnou zmluvou,</w:t>
      </w:r>
      <w:r w:rsidRPr="00D613A4">
        <w:rPr>
          <w:rFonts w:ascii="Arial" w:hAnsi="Arial" w:cs="Arial"/>
          <w:bCs/>
          <w:iCs/>
          <w:sz w:val="22"/>
          <w:szCs w:val="22"/>
        </w:rPr>
        <w:t xml:space="preserve"> a právnymi predpismi </w:t>
      </w:r>
      <w:r w:rsidR="00111E4F" w:rsidRPr="00D613A4">
        <w:rPr>
          <w:rFonts w:ascii="Arial" w:hAnsi="Arial" w:cs="Arial"/>
          <w:bCs/>
          <w:iCs/>
          <w:sz w:val="22"/>
          <w:szCs w:val="22"/>
        </w:rPr>
        <w:t>na ochranu</w:t>
      </w:r>
      <w:r w:rsidRPr="00D613A4">
        <w:rPr>
          <w:rFonts w:ascii="Arial" w:hAnsi="Arial" w:cs="Arial"/>
          <w:bCs/>
          <w:iCs/>
          <w:sz w:val="22"/>
          <w:szCs w:val="22"/>
        </w:rPr>
        <w:t xml:space="preserve"> osobných údajov. </w:t>
      </w:r>
    </w:p>
    <w:p w14:paraId="173AA80D" w14:textId="3BA7A07E" w:rsidR="00120670" w:rsidRPr="00D613A4" w:rsidRDefault="00C04E7F" w:rsidP="00646584">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bCs/>
          <w:iCs/>
          <w:sz w:val="22"/>
          <w:szCs w:val="22"/>
        </w:rPr>
        <w:t xml:space="preserve">Sprostredkovateľ </w:t>
      </w:r>
      <w:r w:rsidRPr="00D613A4">
        <w:rPr>
          <w:rFonts w:ascii="Arial" w:hAnsi="Arial" w:cs="Arial"/>
          <w:sz w:val="22"/>
          <w:szCs w:val="22"/>
        </w:rPr>
        <w:t xml:space="preserve">poskytne </w:t>
      </w:r>
      <w:r w:rsidR="00AC7C62" w:rsidRPr="00D613A4">
        <w:rPr>
          <w:rFonts w:ascii="Arial" w:hAnsi="Arial" w:cs="Arial"/>
          <w:sz w:val="22"/>
          <w:szCs w:val="22"/>
        </w:rPr>
        <w:t>P</w:t>
      </w:r>
      <w:r w:rsidRPr="00D613A4">
        <w:rPr>
          <w:rFonts w:ascii="Arial" w:hAnsi="Arial" w:cs="Arial"/>
          <w:sz w:val="22"/>
          <w:szCs w:val="22"/>
        </w:rPr>
        <w:t xml:space="preserve">revádzkovateľovi všetky informácie potrebné na preukázanie splnenia povinností stanovených v tomto článku a umožní audity, ako aj kontroly vykonávané prevádzkovateľom alebo iným audítorom, ktorého poveril </w:t>
      </w:r>
      <w:r w:rsidR="00AC7C62" w:rsidRPr="00D613A4">
        <w:rPr>
          <w:rFonts w:ascii="Arial" w:hAnsi="Arial" w:cs="Arial"/>
          <w:sz w:val="22"/>
          <w:szCs w:val="22"/>
        </w:rPr>
        <w:t>P</w:t>
      </w:r>
      <w:r w:rsidRPr="00D613A4">
        <w:rPr>
          <w:rFonts w:ascii="Arial" w:hAnsi="Arial" w:cs="Arial"/>
          <w:sz w:val="22"/>
          <w:szCs w:val="22"/>
        </w:rPr>
        <w:t xml:space="preserve">revádzkovateľ, a prispieva k nim. </w:t>
      </w:r>
      <w:r w:rsidRPr="00D613A4">
        <w:rPr>
          <w:rFonts w:ascii="Arial" w:hAnsi="Arial" w:cs="Arial"/>
          <w:bCs/>
          <w:iCs/>
          <w:sz w:val="22"/>
          <w:szCs w:val="22"/>
        </w:rPr>
        <w:t xml:space="preserve">Sprostredkovateľ je tiež povinný </w:t>
      </w:r>
      <w:r w:rsidR="00AC7C62" w:rsidRPr="00D613A4">
        <w:rPr>
          <w:rFonts w:ascii="Arial" w:hAnsi="Arial" w:cs="Arial"/>
          <w:bCs/>
          <w:iCs/>
          <w:sz w:val="22"/>
          <w:szCs w:val="22"/>
        </w:rPr>
        <w:t>P</w:t>
      </w:r>
      <w:r w:rsidRPr="00D613A4">
        <w:rPr>
          <w:rFonts w:ascii="Arial" w:hAnsi="Arial" w:cs="Arial"/>
          <w:bCs/>
          <w:iCs/>
          <w:sz w:val="22"/>
          <w:szCs w:val="22"/>
        </w:rPr>
        <w:t xml:space="preserve">revádzkovateľovi podať informácie o spôsobe spracúvania osobných údajov a o prijatých opatreniach na ich ochranu, s výnimkou citlivých informácií, ktorými by mohlo dôjsť k ohrozeniu bezpečnosti osobných údajov, alebo informácií, ktoré tvoria jeho obchodné tajomstvo. Sprostredkovateľ sa zaväzuje umožniť </w:t>
      </w:r>
      <w:r w:rsidR="00AC7C62" w:rsidRPr="00D613A4">
        <w:rPr>
          <w:rFonts w:ascii="Arial" w:hAnsi="Arial" w:cs="Arial"/>
          <w:bCs/>
          <w:iCs/>
          <w:sz w:val="22"/>
          <w:szCs w:val="22"/>
        </w:rPr>
        <w:t>P</w:t>
      </w:r>
      <w:r w:rsidRPr="00D613A4">
        <w:rPr>
          <w:rFonts w:ascii="Arial" w:hAnsi="Arial" w:cs="Arial"/>
          <w:bCs/>
          <w:iCs/>
          <w:sz w:val="22"/>
          <w:szCs w:val="22"/>
        </w:rPr>
        <w:t>revádzko</w:t>
      </w:r>
      <w:r w:rsidR="000D6FA2" w:rsidRPr="00D613A4">
        <w:rPr>
          <w:rFonts w:ascii="Arial" w:hAnsi="Arial" w:cs="Arial"/>
          <w:bCs/>
          <w:iCs/>
          <w:sz w:val="22"/>
          <w:szCs w:val="22"/>
        </w:rPr>
        <w:t>vateľovi kontrolu technického a </w:t>
      </w:r>
      <w:r w:rsidRPr="00D613A4">
        <w:rPr>
          <w:rFonts w:ascii="Arial" w:hAnsi="Arial" w:cs="Arial"/>
          <w:bCs/>
          <w:iCs/>
          <w:sz w:val="22"/>
          <w:szCs w:val="22"/>
        </w:rPr>
        <w:t xml:space="preserve">organizačného zabezpečenia ochrany osobných údajov získavaných, zhromažďovaných a spracovávaných podľa </w:t>
      </w:r>
      <w:r w:rsidR="00DD13A3" w:rsidRPr="00D613A4">
        <w:rPr>
          <w:rFonts w:ascii="Arial" w:hAnsi="Arial" w:cs="Arial"/>
          <w:bCs/>
          <w:iCs/>
          <w:sz w:val="22"/>
          <w:szCs w:val="22"/>
        </w:rPr>
        <w:t>zmluvy</w:t>
      </w:r>
      <w:r w:rsidRPr="00D613A4">
        <w:rPr>
          <w:rFonts w:ascii="Arial" w:hAnsi="Arial" w:cs="Arial"/>
          <w:bCs/>
          <w:iCs/>
          <w:sz w:val="22"/>
          <w:szCs w:val="22"/>
        </w:rPr>
        <w:t>.</w:t>
      </w:r>
    </w:p>
    <w:p w14:paraId="2A0A64C0" w14:textId="24EEA687" w:rsidR="00C04E7F" w:rsidRPr="00D613A4" w:rsidRDefault="00C04E7F" w:rsidP="00C04E7F">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sz w:val="22"/>
          <w:szCs w:val="22"/>
        </w:rPr>
        <w:t xml:space="preserve">Sprostredkovateľ je povinný primeranosť prijatých opatrení na požiadanie preukázať prevádzkovateľovi, a to už pred uzavretím </w:t>
      </w:r>
      <w:r w:rsidR="00DD13A3" w:rsidRPr="00D613A4">
        <w:rPr>
          <w:rFonts w:ascii="Arial" w:hAnsi="Arial" w:cs="Arial"/>
          <w:sz w:val="22"/>
          <w:szCs w:val="22"/>
        </w:rPr>
        <w:t>zmluvy,</w:t>
      </w:r>
      <w:r w:rsidRPr="00D613A4">
        <w:rPr>
          <w:rFonts w:ascii="Arial" w:hAnsi="Arial" w:cs="Arial"/>
          <w:sz w:val="22"/>
          <w:szCs w:val="22"/>
        </w:rPr>
        <w:t xml:space="preserve"> pričom tak môže urobiť aj predložením schváleného kódexu správania podľa článku 40 </w:t>
      </w:r>
      <w:r w:rsidR="00804FCB" w:rsidRPr="00D613A4">
        <w:rPr>
          <w:rFonts w:ascii="Arial" w:hAnsi="Arial" w:cs="Arial"/>
          <w:sz w:val="22"/>
          <w:szCs w:val="22"/>
        </w:rPr>
        <w:t>GDPR</w:t>
      </w:r>
      <w:r w:rsidRPr="00D613A4">
        <w:rPr>
          <w:rFonts w:ascii="Arial" w:hAnsi="Arial" w:cs="Arial"/>
          <w:sz w:val="22"/>
          <w:szCs w:val="22"/>
        </w:rPr>
        <w:t xml:space="preserve"> resp. § 85 Zákona alebo certifikátu podľa článku 42 </w:t>
      </w:r>
      <w:r w:rsidR="00804FCB" w:rsidRPr="00D613A4">
        <w:rPr>
          <w:rFonts w:ascii="Arial" w:hAnsi="Arial" w:cs="Arial"/>
          <w:sz w:val="22"/>
          <w:szCs w:val="22"/>
        </w:rPr>
        <w:t>GDPR</w:t>
      </w:r>
      <w:r w:rsidRPr="00D613A4">
        <w:rPr>
          <w:rFonts w:ascii="Arial" w:hAnsi="Arial" w:cs="Arial"/>
          <w:sz w:val="22"/>
          <w:szCs w:val="22"/>
        </w:rPr>
        <w:t xml:space="preserve"> resp. § 86 Zákona. Sprostredkovateľ je povinný </w:t>
      </w:r>
      <w:r w:rsidRPr="00D613A4">
        <w:rPr>
          <w:rFonts w:ascii="Arial" w:hAnsi="Arial" w:cs="Arial"/>
          <w:sz w:val="22"/>
          <w:szCs w:val="22"/>
        </w:rPr>
        <w:lastRenderedPageBreak/>
        <w:t>dodržiavať kódex správania alebo certifikačný mechanizmus, v prípade, že je takýto schválený</w:t>
      </w:r>
      <w:r w:rsidRPr="00D613A4">
        <w:rPr>
          <w:rFonts w:ascii="Arial" w:hAnsi="Arial" w:cs="Arial"/>
          <w:bCs/>
          <w:sz w:val="22"/>
          <w:szCs w:val="22"/>
        </w:rPr>
        <w:t>.</w:t>
      </w:r>
    </w:p>
    <w:p w14:paraId="6C5DCD20" w14:textId="1FABA643" w:rsidR="00C04E7F" w:rsidRPr="00D613A4" w:rsidRDefault="00C04E7F" w:rsidP="00C04E7F">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bCs/>
          <w:iCs/>
          <w:sz w:val="22"/>
          <w:szCs w:val="22"/>
        </w:rPr>
        <w:t>V prípade, že sprostredkovateľ zistí, že ochrana osobných údajov je ohrozená alebo došlo k </w:t>
      </w:r>
      <w:r w:rsidR="00826E3D" w:rsidRPr="00D613A4">
        <w:rPr>
          <w:rFonts w:ascii="Arial" w:hAnsi="Arial" w:cs="Arial"/>
          <w:bCs/>
          <w:iCs/>
          <w:sz w:val="22"/>
          <w:szCs w:val="22"/>
        </w:rPr>
        <w:t>po</w:t>
      </w:r>
      <w:r w:rsidRPr="00D613A4">
        <w:rPr>
          <w:rFonts w:ascii="Arial" w:hAnsi="Arial" w:cs="Arial"/>
          <w:bCs/>
          <w:iCs/>
          <w:sz w:val="22"/>
          <w:szCs w:val="22"/>
        </w:rPr>
        <w:t>rušeniu ochrany osobných údajov alebo porušeniu povinností vyplývajúcich z</w:t>
      </w:r>
      <w:r w:rsidR="00826E3D" w:rsidRPr="00D613A4">
        <w:rPr>
          <w:rFonts w:ascii="Arial" w:hAnsi="Arial" w:cs="Arial"/>
          <w:bCs/>
          <w:iCs/>
          <w:sz w:val="22"/>
          <w:szCs w:val="22"/>
        </w:rPr>
        <w:t>o</w:t>
      </w:r>
      <w:r w:rsidRPr="00D613A4">
        <w:rPr>
          <w:rFonts w:ascii="Arial" w:hAnsi="Arial" w:cs="Arial"/>
          <w:bCs/>
          <w:iCs/>
          <w:sz w:val="22"/>
          <w:szCs w:val="22"/>
        </w:rPr>
        <w:t> </w:t>
      </w:r>
      <w:r w:rsidR="004262B6" w:rsidRPr="00D613A4">
        <w:rPr>
          <w:rFonts w:ascii="Arial" w:hAnsi="Arial" w:cs="Arial"/>
          <w:bCs/>
          <w:iCs/>
          <w:sz w:val="22"/>
          <w:szCs w:val="22"/>
        </w:rPr>
        <w:t>zmluvy</w:t>
      </w:r>
      <w:r w:rsidRPr="00D613A4">
        <w:rPr>
          <w:rFonts w:ascii="Arial" w:hAnsi="Arial" w:cs="Arial"/>
          <w:bCs/>
          <w:iCs/>
          <w:sz w:val="22"/>
          <w:szCs w:val="22"/>
        </w:rPr>
        <w:t xml:space="preserve">, </w:t>
      </w:r>
      <w:r w:rsidR="00826E3D" w:rsidRPr="00D613A4">
        <w:rPr>
          <w:rFonts w:ascii="Arial" w:hAnsi="Arial" w:cs="Arial"/>
          <w:bCs/>
          <w:iCs/>
          <w:sz w:val="22"/>
          <w:szCs w:val="22"/>
        </w:rPr>
        <w:t>právnych predpisov na ochranu osobných údajov</w:t>
      </w:r>
      <w:r w:rsidRPr="00D613A4">
        <w:rPr>
          <w:rFonts w:ascii="Arial" w:hAnsi="Arial" w:cs="Arial"/>
          <w:bCs/>
          <w:iCs/>
          <w:sz w:val="22"/>
          <w:szCs w:val="22"/>
        </w:rPr>
        <w:t xml:space="preserve">, </w:t>
      </w:r>
      <w:r w:rsidR="008F6EEB" w:rsidRPr="00D613A4">
        <w:rPr>
          <w:rFonts w:ascii="Arial" w:hAnsi="Arial" w:cs="Arial"/>
          <w:bCs/>
          <w:iCs/>
          <w:sz w:val="22"/>
          <w:szCs w:val="22"/>
        </w:rPr>
        <w:t>S</w:t>
      </w:r>
      <w:r w:rsidRPr="00D613A4">
        <w:rPr>
          <w:rFonts w:ascii="Arial" w:hAnsi="Arial" w:cs="Arial"/>
          <w:bCs/>
          <w:iCs/>
          <w:sz w:val="22"/>
          <w:szCs w:val="22"/>
        </w:rPr>
        <w:t>p</w:t>
      </w:r>
      <w:r w:rsidRPr="00D613A4">
        <w:rPr>
          <w:rFonts w:ascii="Arial" w:hAnsi="Arial" w:cs="Arial"/>
          <w:sz w:val="22"/>
          <w:szCs w:val="22"/>
        </w:rPr>
        <w:t xml:space="preserve">rostredkovateľ </w:t>
      </w:r>
      <w:r w:rsidRPr="00D613A4">
        <w:rPr>
          <w:rFonts w:ascii="Arial" w:hAnsi="Arial" w:cs="Arial"/>
          <w:bCs/>
          <w:sz w:val="22"/>
          <w:szCs w:val="22"/>
        </w:rPr>
        <w:t>je povinný zabezpečiť, aby k porušeniu nedošlo, odstrániť, resp. v maximálnej možnej miere minimalizovať následky porušenia bez zbytočného odkladu po tom, čo sa o porušení povinnosti dozvedel a bez zbytočného odkladu prijať zodpovedajúce opatrenia, ktoré zabrán</w:t>
      </w:r>
      <w:r w:rsidR="000D6FA2" w:rsidRPr="00D613A4">
        <w:rPr>
          <w:rFonts w:ascii="Arial" w:hAnsi="Arial" w:cs="Arial"/>
          <w:bCs/>
          <w:sz w:val="22"/>
          <w:szCs w:val="22"/>
        </w:rPr>
        <w:t>ia porušeniu tejto povinnosti v </w:t>
      </w:r>
      <w:r w:rsidRPr="00D613A4">
        <w:rPr>
          <w:rFonts w:ascii="Arial" w:hAnsi="Arial" w:cs="Arial"/>
          <w:bCs/>
          <w:sz w:val="22"/>
          <w:szCs w:val="22"/>
        </w:rPr>
        <w:t xml:space="preserve">budúcnosti. O porušení povinností, následkoch tohto porušenia a prijatých opatreniach je </w:t>
      </w:r>
      <w:r w:rsidR="008F6EEB" w:rsidRPr="00D613A4">
        <w:rPr>
          <w:rFonts w:ascii="Arial" w:hAnsi="Arial" w:cs="Arial"/>
          <w:bCs/>
          <w:iCs/>
          <w:sz w:val="22"/>
          <w:szCs w:val="22"/>
        </w:rPr>
        <w:t>S</w:t>
      </w:r>
      <w:r w:rsidRPr="00D613A4">
        <w:rPr>
          <w:rFonts w:ascii="Arial" w:hAnsi="Arial" w:cs="Arial"/>
          <w:bCs/>
          <w:iCs/>
          <w:sz w:val="22"/>
          <w:szCs w:val="22"/>
        </w:rPr>
        <w:t>p</w:t>
      </w:r>
      <w:r w:rsidRPr="00D613A4">
        <w:rPr>
          <w:rFonts w:ascii="Arial" w:hAnsi="Arial" w:cs="Arial"/>
          <w:sz w:val="22"/>
          <w:szCs w:val="22"/>
        </w:rPr>
        <w:t xml:space="preserve">rostredkovateľ </w:t>
      </w:r>
      <w:r w:rsidRPr="00D613A4">
        <w:rPr>
          <w:rFonts w:ascii="Arial" w:hAnsi="Arial" w:cs="Arial"/>
          <w:bCs/>
          <w:sz w:val="22"/>
          <w:szCs w:val="22"/>
        </w:rPr>
        <w:t xml:space="preserve">povinný informovať </w:t>
      </w:r>
      <w:r w:rsidR="008F6EEB" w:rsidRPr="00D613A4">
        <w:rPr>
          <w:rFonts w:ascii="Arial" w:hAnsi="Arial" w:cs="Arial"/>
          <w:bCs/>
          <w:sz w:val="22"/>
          <w:szCs w:val="22"/>
        </w:rPr>
        <w:t>P</w:t>
      </w:r>
      <w:r w:rsidRPr="00D613A4">
        <w:rPr>
          <w:rFonts w:ascii="Arial" w:hAnsi="Arial" w:cs="Arial"/>
          <w:bCs/>
          <w:sz w:val="22"/>
          <w:szCs w:val="22"/>
        </w:rPr>
        <w:t xml:space="preserve">revádzkovateľa </w:t>
      </w:r>
      <w:r w:rsidR="00120670" w:rsidRPr="00D613A4">
        <w:rPr>
          <w:rFonts w:ascii="Arial" w:hAnsi="Arial" w:cs="Arial"/>
          <w:bCs/>
          <w:sz w:val="22"/>
          <w:szCs w:val="22"/>
        </w:rPr>
        <w:t xml:space="preserve">spôsobom uvedeným v článku V bode </w:t>
      </w:r>
      <w:r w:rsidR="0026195C" w:rsidRPr="00D613A4">
        <w:rPr>
          <w:rFonts w:ascii="Arial" w:hAnsi="Arial" w:cs="Arial"/>
          <w:bCs/>
          <w:sz w:val="22"/>
          <w:szCs w:val="22"/>
        </w:rPr>
        <w:t xml:space="preserve">2 písm. </w:t>
      </w:r>
      <w:r w:rsidR="00AB7066" w:rsidRPr="00D613A4">
        <w:rPr>
          <w:rFonts w:ascii="Arial" w:hAnsi="Arial" w:cs="Arial"/>
          <w:bCs/>
          <w:sz w:val="22"/>
          <w:szCs w:val="22"/>
        </w:rPr>
        <w:t>n</w:t>
      </w:r>
      <w:r w:rsidR="0026195C" w:rsidRPr="00D613A4">
        <w:rPr>
          <w:rFonts w:ascii="Arial" w:hAnsi="Arial" w:cs="Arial"/>
          <w:bCs/>
          <w:sz w:val="22"/>
          <w:szCs w:val="22"/>
        </w:rPr>
        <w:t>)</w:t>
      </w:r>
      <w:r w:rsidRPr="00D613A4">
        <w:rPr>
          <w:rFonts w:ascii="Arial" w:hAnsi="Arial" w:cs="Arial"/>
          <w:bCs/>
          <w:sz w:val="22"/>
          <w:szCs w:val="22"/>
        </w:rPr>
        <w:t>.</w:t>
      </w:r>
    </w:p>
    <w:p w14:paraId="58504371" w14:textId="0EAF3260" w:rsidR="00DD13A3" w:rsidRPr="00D613A4" w:rsidRDefault="00C04E7F" w:rsidP="00646584">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sz w:val="22"/>
          <w:szCs w:val="22"/>
          <w:lang w:eastAsia="en-US"/>
        </w:rPr>
        <w:t xml:space="preserve">V prípade, že budú zistené nedostatky týkajúce sa ochrany osobných údajov, ďalšie spracúvanie osobných údajov vykonávané </w:t>
      </w:r>
      <w:r w:rsidR="008F6EEB" w:rsidRPr="00D613A4">
        <w:rPr>
          <w:rFonts w:ascii="Arial" w:hAnsi="Arial" w:cs="Arial"/>
          <w:sz w:val="22"/>
          <w:szCs w:val="22"/>
          <w:lang w:eastAsia="en-US"/>
        </w:rPr>
        <w:t>S</w:t>
      </w:r>
      <w:r w:rsidRPr="00D613A4">
        <w:rPr>
          <w:rFonts w:ascii="Arial" w:hAnsi="Arial" w:cs="Arial"/>
          <w:sz w:val="22"/>
          <w:szCs w:val="22"/>
          <w:lang w:eastAsia="en-US"/>
        </w:rPr>
        <w:t xml:space="preserve">prostredkovateľom, musí byť prerušené do preukázateľného odstránenia nedostatkov. O zistených nedostatkoch a aj o ich odstránení sa vypracuje osobitný písomný záznam, ktorý podpíše zodpovedná osoba </w:t>
      </w:r>
      <w:r w:rsidR="008F6EEB" w:rsidRPr="00D613A4">
        <w:rPr>
          <w:rFonts w:ascii="Arial" w:hAnsi="Arial" w:cs="Arial"/>
          <w:sz w:val="22"/>
          <w:szCs w:val="22"/>
          <w:lang w:eastAsia="en-US"/>
        </w:rPr>
        <w:t>P</w:t>
      </w:r>
      <w:r w:rsidRPr="00D613A4">
        <w:rPr>
          <w:rFonts w:ascii="Arial" w:hAnsi="Arial" w:cs="Arial"/>
          <w:sz w:val="22"/>
          <w:szCs w:val="22"/>
          <w:lang w:eastAsia="en-US"/>
        </w:rPr>
        <w:t xml:space="preserve">revádzkovateľa a osoby zodpovedné za predmet plnenia rámcovej dohody za </w:t>
      </w:r>
      <w:r w:rsidR="008F6EEB" w:rsidRPr="00D613A4">
        <w:rPr>
          <w:rFonts w:ascii="Arial" w:hAnsi="Arial" w:cs="Arial"/>
          <w:sz w:val="22"/>
          <w:szCs w:val="22"/>
          <w:lang w:eastAsia="en-US"/>
        </w:rPr>
        <w:t>S</w:t>
      </w:r>
      <w:r w:rsidRPr="00D613A4">
        <w:rPr>
          <w:rFonts w:ascii="Arial" w:hAnsi="Arial" w:cs="Arial"/>
          <w:sz w:val="22"/>
          <w:szCs w:val="22"/>
          <w:lang w:eastAsia="en-US"/>
        </w:rPr>
        <w:t>prostredkovateľa</w:t>
      </w:r>
    </w:p>
    <w:p w14:paraId="2358AACD" w14:textId="09052FC2" w:rsidR="008F6EEB" w:rsidRPr="00D613A4" w:rsidRDefault="00C04E7F" w:rsidP="00A93AF1">
      <w:pPr>
        <w:pStyle w:val="BodyTextIndent21"/>
        <w:widowControl/>
        <w:numPr>
          <w:ilvl w:val="1"/>
          <w:numId w:val="41"/>
        </w:numPr>
        <w:tabs>
          <w:tab w:val="clear" w:pos="-2127"/>
        </w:tabs>
        <w:ind w:left="567" w:hanging="425"/>
        <w:contextualSpacing/>
        <w:rPr>
          <w:rFonts w:ascii="Arial" w:hAnsi="Arial" w:cs="Arial"/>
          <w:sz w:val="22"/>
          <w:szCs w:val="22"/>
        </w:rPr>
      </w:pPr>
      <w:r w:rsidRPr="00D613A4">
        <w:rPr>
          <w:rFonts w:ascii="Arial" w:hAnsi="Arial" w:cs="Arial"/>
          <w:sz w:val="22"/>
          <w:szCs w:val="22"/>
        </w:rPr>
        <w:t>Sprostredkovateľ spracúva osobné údaje v</w:t>
      </w:r>
      <w:r w:rsidR="00017F37" w:rsidRPr="00D613A4">
        <w:rPr>
          <w:rFonts w:ascii="Arial" w:hAnsi="Arial" w:cs="Arial"/>
          <w:sz w:val="22"/>
          <w:szCs w:val="22"/>
        </w:rPr>
        <w:t>o svojom</w:t>
      </w:r>
      <w:r w:rsidRPr="00D613A4">
        <w:rPr>
          <w:rFonts w:ascii="Arial" w:hAnsi="Arial" w:cs="Arial"/>
          <w:sz w:val="22"/>
          <w:szCs w:val="22"/>
        </w:rPr>
        <w:t xml:space="preserve"> informačnom systéme (popis informačného systému sprostredkovateľa t. j. topológia, OS, aplikácie, tok údajov – formáty dát, technológie, použité protokoly ...atď., musí byť súčasťou dokumentácie k IS vedenej sprostredkovateľom.) </w:t>
      </w:r>
      <w:r w:rsidR="008F6EEB" w:rsidRPr="00D613A4">
        <w:rPr>
          <w:rFonts w:ascii="Arial" w:hAnsi="Arial" w:cs="Arial"/>
          <w:sz w:val="22"/>
          <w:szCs w:val="22"/>
        </w:rPr>
        <w:t xml:space="preserve">V prípade, že ich spracúva v </w:t>
      </w:r>
      <w:r w:rsidR="008F6EEB" w:rsidRPr="00D613A4">
        <w:rPr>
          <w:rFonts w:ascii="Arial" w:hAnsi="Arial" w:cs="Arial"/>
          <w:noProof/>
          <w:sz w:val="22"/>
          <w:szCs w:val="22"/>
        </w:rPr>
        <w:t>systéme cloud computingu, tento je zabezpečený v súlade s</w:t>
      </w:r>
      <w:r w:rsidR="00352A41">
        <w:rPr>
          <w:rFonts w:ascii="Arial" w:hAnsi="Arial" w:cs="Arial"/>
          <w:noProof/>
          <w:sz w:val="22"/>
          <w:szCs w:val="22"/>
        </w:rPr>
        <w:t> predpismi na ochranu osobných údajov</w:t>
      </w:r>
      <w:r w:rsidR="008F6EEB" w:rsidRPr="00D613A4">
        <w:rPr>
          <w:rFonts w:ascii="Arial" w:hAnsi="Arial" w:cs="Arial"/>
          <w:noProof/>
          <w:sz w:val="22"/>
          <w:szCs w:val="22"/>
        </w:rPr>
        <w:t xml:space="preserve"> </w:t>
      </w:r>
      <w:r w:rsidR="00671AD5">
        <w:rPr>
          <w:rFonts w:ascii="Arial" w:hAnsi="Arial" w:cs="Arial"/>
          <w:noProof/>
          <w:sz w:val="22"/>
          <w:szCs w:val="22"/>
        </w:rPr>
        <w:t xml:space="preserve">a </w:t>
      </w:r>
      <w:r w:rsidR="008F6EEB" w:rsidRPr="00D613A4">
        <w:rPr>
          <w:rFonts w:ascii="Arial" w:hAnsi="Arial" w:cs="Arial"/>
          <w:noProof/>
          <w:sz w:val="22"/>
          <w:szCs w:val="22"/>
        </w:rPr>
        <w:t>s Vyhláškou Národného bezpečnostného úradu č. 362/2018 Z. z., ktorou sa ustanovuje obsah bezpečnostných opatrení, obsah a štruktúra bezpečnostnej dokumentácie a rozsah všeobecných bezpečnostných opatrení.</w:t>
      </w:r>
    </w:p>
    <w:p w14:paraId="20A2E5EB" w14:textId="4A694014" w:rsidR="004262B6" w:rsidRPr="00D613A4" w:rsidRDefault="0026195C" w:rsidP="00646584">
      <w:pPr>
        <w:pStyle w:val="BodyTextIndent21"/>
        <w:widowControl/>
        <w:numPr>
          <w:ilvl w:val="1"/>
          <w:numId w:val="41"/>
        </w:numPr>
        <w:tabs>
          <w:tab w:val="clear" w:pos="-2127"/>
        </w:tabs>
        <w:ind w:left="567" w:hanging="425"/>
        <w:rPr>
          <w:rFonts w:ascii="Arial" w:hAnsi="Arial" w:cs="Arial"/>
          <w:sz w:val="22"/>
          <w:szCs w:val="22"/>
        </w:rPr>
      </w:pPr>
      <w:r w:rsidRPr="00D613A4">
        <w:rPr>
          <w:rFonts w:ascii="Arial" w:hAnsi="Arial" w:cs="Arial"/>
          <w:sz w:val="22"/>
          <w:szCs w:val="22"/>
        </w:rPr>
        <w:t xml:space="preserve">Sprostredkovateľ je povinný </w:t>
      </w:r>
      <w:r w:rsidR="00AC7C62" w:rsidRPr="00D613A4">
        <w:rPr>
          <w:rFonts w:ascii="Arial" w:hAnsi="Arial" w:cs="Arial"/>
          <w:sz w:val="22"/>
          <w:szCs w:val="22"/>
        </w:rPr>
        <w:t>do 10</w:t>
      </w:r>
      <w:r w:rsidR="004262B6" w:rsidRPr="00D613A4">
        <w:rPr>
          <w:rFonts w:ascii="Arial" w:hAnsi="Arial" w:cs="Arial"/>
          <w:sz w:val="22"/>
          <w:szCs w:val="22"/>
        </w:rPr>
        <w:t xml:space="preserve"> dní odo po ukončení </w:t>
      </w:r>
      <w:r w:rsidRPr="00D613A4">
        <w:rPr>
          <w:rFonts w:ascii="Arial" w:hAnsi="Arial" w:cs="Arial"/>
          <w:sz w:val="22"/>
          <w:szCs w:val="22"/>
        </w:rPr>
        <w:t xml:space="preserve">tejto zmluvy, základnej zmluvy alebo </w:t>
      </w:r>
      <w:r w:rsidR="004262B6" w:rsidRPr="00D613A4">
        <w:rPr>
          <w:rFonts w:ascii="Arial" w:hAnsi="Arial" w:cs="Arial"/>
          <w:sz w:val="22"/>
          <w:szCs w:val="22"/>
        </w:rPr>
        <w:t>na základe rozhodnutia Prevádzkovateľa os</w:t>
      </w:r>
      <w:r w:rsidRPr="00D613A4">
        <w:rPr>
          <w:rFonts w:ascii="Arial" w:hAnsi="Arial" w:cs="Arial"/>
          <w:sz w:val="22"/>
          <w:szCs w:val="22"/>
        </w:rPr>
        <w:t>obné údaje vymazať alebo vrátiť P</w:t>
      </w:r>
      <w:r w:rsidR="004262B6" w:rsidRPr="00D613A4">
        <w:rPr>
          <w:rFonts w:ascii="Arial" w:hAnsi="Arial" w:cs="Arial"/>
          <w:sz w:val="22"/>
          <w:szCs w:val="22"/>
        </w:rPr>
        <w:t>revádzkovateľovi a vymazať existujúce kópie, ktoré obsahujú osobné údaje,</w:t>
      </w:r>
      <w:r w:rsidR="004262B6" w:rsidRPr="00D613A4">
        <w:rPr>
          <w:rFonts w:ascii="Arial" w:hAnsi="Arial" w:cs="Arial"/>
          <w:color w:val="444444"/>
          <w:sz w:val="22"/>
          <w:szCs w:val="22"/>
          <w:lang w:eastAsia="sk-SK"/>
        </w:rPr>
        <w:t xml:space="preserve"> </w:t>
      </w:r>
      <w:r w:rsidR="004262B6" w:rsidRPr="00D613A4">
        <w:rPr>
          <w:rFonts w:ascii="Arial" w:hAnsi="Arial" w:cs="Arial"/>
          <w:sz w:val="22"/>
          <w:szCs w:val="22"/>
          <w:lang w:eastAsia="sk-SK"/>
        </w:rPr>
        <w:t xml:space="preserve">ak právo Únie alebo právo členského štátu nepožaduje uchovávanie týchto osobných údajov. </w:t>
      </w:r>
      <w:r w:rsidR="000D6FA2" w:rsidRPr="00D613A4">
        <w:rPr>
          <w:rFonts w:ascii="Arial" w:hAnsi="Arial" w:cs="Arial"/>
          <w:sz w:val="22"/>
          <w:szCs w:val="22"/>
        </w:rPr>
        <w:t>O </w:t>
      </w:r>
      <w:r w:rsidR="004262B6" w:rsidRPr="00D613A4">
        <w:rPr>
          <w:rFonts w:ascii="Arial" w:hAnsi="Arial" w:cs="Arial"/>
          <w:sz w:val="22"/>
          <w:szCs w:val="22"/>
        </w:rPr>
        <w:t>výmaze a likvidácii osobných údajov je Sprostredkovateľ povinný vyhotoviť písomný likvidačný protokol a bez zbytočného odkladu ho zaslať Prevádzkovateľovi. V prípade, že Prevádzkovateľ požiada o vykonanie výmazu</w:t>
      </w:r>
      <w:r w:rsidR="000D6FA2" w:rsidRPr="00D613A4">
        <w:rPr>
          <w:rFonts w:ascii="Arial" w:hAnsi="Arial" w:cs="Arial"/>
          <w:sz w:val="22"/>
          <w:szCs w:val="22"/>
        </w:rPr>
        <w:t xml:space="preserve"> a likvidácie osobných údajov v </w:t>
      </w:r>
      <w:r w:rsidR="004262B6" w:rsidRPr="00D613A4">
        <w:rPr>
          <w:rFonts w:ascii="Arial" w:hAnsi="Arial" w:cs="Arial"/>
          <w:sz w:val="22"/>
          <w:szCs w:val="22"/>
        </w:rPr>
        <w:t xml:space="preserve">prítomnosti svojho určeného zástupcu, Sprostredkovateľ oznámi Prevádzkovateľovi miesto a čas vykonania výmazu a likvidácie a bez prítomnosti zástupcu </w:t>
      </w:r>
      <w:r w:rsidR="00590715" w:rsidRPr="00D613A4">
        <w:rPr>
          <w:rFonts w:ascii="Arial" w:hAnsi="Arial" w:cs="Arial"/>
          <w:sz w:val="22"/>
          <w:szCs w:val="22"/>
        </w:rPr>
        <w:t>P</w:t>
      </w:r>
      <w:r w:rsidR="004262B6" w:rsidRPr="00D613A4">
        <w:rPr>
          <w:rFonts w:ascii="Arial" w:hAnsi="Arial" w:cs="Arial"/>
          <w:sz w:val="22"/>
          <w:szCs w:val="22"/>
        </w:rPr>
        <w:t>revádzkovateľa nie je oprávnený osobné údaje vymazať a zlikvidovať. O vrátení osobných údajov Prevádzkovateľovi je Sprostredkovateľ povinný vyhotoviť písomný preberací protokol. Zmluvné strany sa dohodli, že vyplnený preberací protokol, je Sprostredkovateľ vždy povinný odovzdať Prevádzkovateľovi a tento v žiadnom prípade nemôže byť zlik</w:t>
      </w:r>
      <w:r w:rsidRPr="00D613A4">
        <w:rPr>
          <w:rFonts w:ascii="Arial" w:hAnsi="Arial" w:cs="Arial"/>
          <w:sz w:val="22"/>
          <w:szCs w:val="22"/>
        </w:rPr>
        <w:t>vidovaný</w:t>
      </w:r>
      <w:r w:rsidR="00B37134">
        <w:rPr>
          <w:rFonts w:ascii="Arial" w:hAnsi="Arial" w:cs="Arial"/>
          <w:sz w:val="22"/>
          <w:szCs w:val="22"/>
        </w:rPr>
        <w:t>.</w:t>
      </w:r>
    </w:p>
    <w:p w14:paraId="0AAA48F3" w14:textId="77777777" w:rsidR="00C04E7F" w:rsidRPr="00D613A4" w:rsidRDefault="00C04E7F" w:rsidP="00646584">
      <w:pPr>
        <w:pStyle w:val="Odsekzoznamu"/>
        <w:autoSpaceDE w:val="0"/>
        <w:autoSpaceDN w:val="0"/>
        <w:adjustRightInd w:val="0"/>
        <w:spacing w:after="0" w:line="240" w:lineRule="auto"/>
        <w:jc w:val="both"/>
        <w:rPr>
          <w:rFonts w:ascii="Arial" w:hAnsi="Arial" w:cs="Arial"/>
          <w:color w:val="000000"/>
        </w:rPr>
      </w:pPr>
    </w:p>
    <w:p w14:paraId="1EC4896F" w14:textId="7C68B2EA" w:rsidR="008B1F9A" w:rsidRPr="00D613A4" w:rsidRDefault="008B1F9A" w:rsidP="008B1F9A">
      <w:pPr>
        <w:autoSpaceDE w:val="0"/>
        <w:autoSpaceDN w:val="0"/>
        <w:adjustRightInd w:val="0"/>
        <w:spacing w:after="0" w:line="240" w:lineRule="auto"/>
        <w:jc w:val="center"/>
        <w:rPr>
          <w:rFonts w:ascii="Arial" w:hAnsi="Arial" w:cs="Arial"/>
          <w:b/>
          <w:bCs/>
          <w:color w:val="000000"/>
        </w:rPr>
      </w:pPr>
      <w:r w:rsidRPr="00D613A4">
        <w:rPr>
          <w:rFonts w:ascii="Arial" w:hAnsi="Arial" w:cs="Arial"/>
          <w:b/>
          <w:bCs/>
          <w:color w:val="000000"/>
        </w:rPr>
        <w:t>Čl. V</w:t>
      </w:r>
      <w:r w:rsidR="00DB4146" w:rsidRPr="00D613A4">
        <w:rPr>
          <w:rFonts w:ascii="Arial" w:hAnsi="Arial" w:cs="Arial"/>
          <w:b/>
          <w:bCs/>
          <w:color w:val="000000"/>
        </w:rPr>
        <w:t>I</w:t>
      </w:r>
      <w:r w:rsidR="0026195C" w:rsidRPr="00D613A4">
        <w:rPr>
          <w:rFonts w:ascii="Arial" w:hAnsi="Arial" w:cs="Arial"/>
          <w:b/>
          <w:bCs/>
          <w:color w:val="000000"/>
        </w:rPr>
        <w:t>I</w:t>
      </w:r>
    </w:p>
    <w:p w14:paraId="74D916D3" w14:textId="2A7CA915" w:rsidR="008B1F9A" w:rsidRPr="00D613A4" w:rsidRDefault="005D35B9" w:rsidP="008B1F9A">
      <w:pPr>
        <w:autoSpaceDE w:val="0"/>
        <w:autoSpaceDN w:val="0"/>
        <w:adjustRightInd w:val="0"/>
        <w:spacing w:after="0" w:line="240" w:lineRule="auto"/>
        <w:jc w:val="center"/>
        <w:rPr>
          <w:rFonts w:ascii="Arial" w:hAnsi="Arial" w:cs="Arial"/>
          <w:b/>
          <w:bCs/>
          <w:color w:val="000000"/>
        </w:rPr>
      </w:pPr>
      <w:r w:rsidRPr="00D613A4">
        <w:rPr>
          <w:rFonts w:ascii="Arial" w:hAnsi="Arial" w:cs="Arial"/>
          <w:b/>
          <w:bCs/>
          <w:color w:val="000000"/>
        </w:rPr>
        <w:t>Mlčanlivosť</w:t>
      </w:r>
    </w:p>
    <w:p w14:paraId="7B1389A8" w14:textId="77777777" w:rsidR="005D35B9" w:rsidRPr="00D613A4" w:rsidRDefault="005D35B9" w:rsidP="008B1F9A">
      <w:pPr>
        <w:autoSpaceDE w:val="0"/>
        <w:autoSpaceDN w:val="0"/>
        <w:adjustRightInd w:val="0"/>
        <w:spacing w:after="0" w:line="240" w:lineRule="auto"/>
        <w:jc w:val="center"/>
        <w:rPr>
          <w:rFonts w:ascii="Arial" w:hAnsi="Arial" w:cs="Arial"/>
          <w:b/>
          <w:bCs/>
          <w:color w:val="000000"/>
        </w:rPr>
      </w:pPr>
    </w:p>
    <w:p w14:paraId="3D9939F8" w14:textId="7AF4534E" w:rsidR="005D35B9" w:rsidRPr="00D613A4" w:rsidRDefault="005D35B9" w:rsidP="00E5405E">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sz w:val="22"/>
          <w:szCs w:val="22"/>
        </w:rPr>
        <w:t>Zmluvné strany sú povinné zabezpečiť, aby ich zamestnanci ako aj iné oprávnené osoby</w:t>
      </w:r>
      <w:r w:rsidR="00826E3D" w:rsidRPr="00D613A4">
        <w:rPr>
          <w:rFonts w:ascii="Arial" w:hAnsi="Arial" w:cs="Arial"/>
          <w:sz w:val="22"/>
          <w:szCs w:val="22"/>
        </w:rPr>
        <w:t xml:space="preserve"> a ďalší príjemcovia osobných údajov</w:t>
      </w:r>
      <w:r w:rsidRPr="00D613A4">
        <w:rPr>
          <w:rFonts w:ascii="Arial" w:hAnsi="Arial" w:cs="Arial"/>
          <w:sz w:val="22"/>
          <w:szCs w:val="22"/>
        </w:rPr>
        <w:t>, ktoré prídu do kontaktu s osobnými údajmi</w:t>
      </w:r>
      <w:r w:rsidR="00E5405E" w:rsidRPr="00D613A4">
        <w:rPr>
          <w:rFonts w:ascii="Arial" w:hAnsi="Arial" w:cs="Arial"/>
          <w:sz w:val="22"/>
          <w:szCs w:val="22"/>
        </w:rPr>
        <w:t xml:space="preserve"> spracúvanými na základe tejto z</w:t>
      </w:r>
      <w:r w:rsidRPr="00D613A4">
        <w:rPr>
          <w:rFonts w:ascii="Arial" w:hAnsi="Arial" w:cs="Arial"/>
          <w:sz w:val="22"/>
          <w:szCs w:val="22"/>
        </w:rPr>
        <w:t xml:space="preserve">mluvy, zachovávali mlčanlivosť o spracúvaní osobných údajov a dodržiavali podmienky spracúvania </w:t>
      </w:r>
      <w:r w:rsidR="00826E3D" w:rsidRPr="00D613A4">
        <w:rPr>
          <w:rFonts w:ascii="Arial" w:hAnsi="Arial" w:cs="Arial"/>
          <w:sz w:val="22"/>
          <w:szCs w:val="22"/>
        </w:rPr>
        <w:t xml:space="preserve">a ochrany </w:t>
      </w:r>
      <w:r w:rsidRPr="00D613A4">
        <w:rPr>
          <w:rFonts w:ascii="Arial" w:hAnsi="Arial" w:cs="Arial"/>
          <w:sz w:val="22"/>
          <w:szCs w:val="22"/>
        </w:rPr>
        <w:t>osobných údajov stanovené v tejto Zmluve </w:t>
      </w:r>
      <w:r w:rsidR="00826E3D" w:rsidRPr="00D613A4">
        <w:rPr>
          <w:rFonts w:ascii="Arial" w:hAnsi="Arial" w:cs="Arial"/>
          <w:sz w:val="22"/>
          <w:szCs w:val="22"/>
        </w:rPr>
        <w:t xml:space="preserve">a </w:t>
      </w:r>
      <w:r w:rsidRPr="00D613A4">
        <w:rPr>
          <w:rFonts w:ascii="Arial" w:hAnsi="Arial" w:cs="Arial"/>
          <w:sz w:val="22"/>
          <w:szCs w:val="22"/>
        </w:rPr>
        <w:t>v </w:t>
      </w:r>
      <w:r w:rsidR="00826E3D" w:rsidRPr="00D613A4">
        <w:rPr>
          <w:rFonts w:ascii="Arial" w:hAnsi="Arial" w:cs="Arial"/>
          <w:sz w:val="22"/>
          <w:szCs w:val="22"/>
        </w:rPr>
        <w:t> právnych predpisoch na ochranu osobných údajov</w:t>
      </w:r>
      <w:r w:rsidRPr="00D613A4">
        <w:rPr>
          <w:rFonts w:ascii="Arial" w:hAnsi="Arial" w:cs="Arial"/>
          <w:sz w:val="22"/>
          <w:szCs w:val="22"/>
        </w:rPr>
        <w:t>.</w:t>
      </w:r>
    </w:p>
    <w:p w14:paraId="3A51A3F4" w14:textId="1C8FCB37" w:rsidR="005D35B9" w:rsidRPr="00D613A4" w:rsidRDefault="005D35B9" w:rsidP="005D35B9">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sz w:val="22"/>
          <w:szCs w:val="22"/>
        </w:rPr>
        <w:t xml:space="preserve">Zmluvné strany </w:t>
      </w:r>
      <w:r w:rsidRPr="00D613A4">
        <w:rPr>
          <w:rFonts w:ascii="Arial" w:hAnsi="Arial" w:cs="Arial"/>
          <w:bCs/>
          <w:sz w:val="22"/>
          <w:szCs w:val="22"/>
        </w:rPr>
        <w:t>sa zaväzujú postupovať tak, aby k osobným údajo</w:t>
      </w:r>
      <w:r w:rsidR="00E5405E" w:rsidRPr="00D613A4">
        <w:rPr>
          <w:rFonts w:ascii="Arial" w:hAnsi="Arial" w:cs="Arial"/>
          <w:bCs/>
          <w:sz w:val="22"/>
          <w:szCs w:val="22"/>
        </w:rPr>
        <w:t>m spracúvaným na základe tejto z</w:t>
      </w:r>
      <w:r w:rsidRPr="00D613A4">
        <w:rPr>
          <w:rFonts w:ascii="Arial" w:hAnsi="Arial" w:cs="Arial"/>
          <w:bCs/>
          <w:sz w:val="22"/>
          <w:szCs w:val="22"/>
        </w:rPr>
        <w:t>mluvy mali prístup iba osoby, pri ktorých je to vzhľadom na ich pracovnú náplň alebo pozíciu odôvodnené.</w:t>
      </w:r>
    </w:p>
    <w:p w14:paraId="690B9EB5" w14:textId="1364343E" w:rsidR="005D35B9" w:rsidRPr="00D613A4" w:rsidRDefault="005D35B9" w:rsidP="005D35B9">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bCs/>
          <w:iCs/>
          <w:sz w:val="22"/>
          <w:szCs w:val="22"/>
        </w:rPr>
        <w:t xml:space="preserve">Zmluvné strany sú povinné poučiť všetky fyzické osoby, prostredníctvom ktorých zabezpečujú činnosti vyplývajúce z tejto Zmluvy, ako aj osoby, ktoré majú alebo môžu mať prístup k prostriedkom úplne alebo čiastočne automatizovaného spracovania dát, </w:t>
      </w:r>
      <w:r w:rsidRPr="00D613A4">
        <w:rPr>
          <w:rFonts w:ascii="Arial" w:hAnsi="Arial" w:cs="Arial"/>
          <w:bCs/>
          <w:iCs/>
          <w:sz w:val="22"/>
          <w:szCs w:val="22"/>
        </w:rPr>
        <w:lastRenderedPageBreak/>
        <w:t>prostredníctvom ktorých sa tieto osobné údaje spracúvajú, o právach a povinnostiach ustanovených  </w:t>
      </w:r>
      <w:r w:rsidR="00804FCB" w:rsidRPr="00D613A4">
        <w:rPr>
          <w:rFonts w:ascii="Arial" w:hAnsi="Arial" w:cs="Arial"/>
          <w:bCs/>
          <w:iCs/>
          <w:sz w:val="22"/>
          <w:szCs w:val="22"/>
        </w:rPr>
        <w:t>GDPR</w:t>
      </w:r>
      <w:r w:rsidRPr="00D613A4">
        <w:rPr>
          <w:rFonts w:ascii="Arial" w:hAnsi="Arial" w:cs="Arial"/>
          <w:bCs/>
          <w:iCs/>
          <w:sz w:val="22"/>
          <w:szCs w:val="22"/>
        </w:rPr>
        <w:t xml:space="preserve"> a Zákonom, o zodpovednosti za ich porušenie vrátane povinnosti mlčanlivosti a zákaze využitia osobných údajov pre osobnú potrebu alebo pre potrebu tretích osôb.</w:t>
      </w:r>
    </w:p>
    <w:p w14:paraId="7DD46223" w14:textId="6C3B5979" w:rsidR="005D35B9" w:rsidRPr="00D613A4" w:rsidRDefault="005D35B9" w:rsidP="005D35B9">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bCs/>
          <w:iCs/>
          <w:sz w:val="22"/>
          <w:szCs w:val="22"/>
        </w:rPr>
        <w:t>Zmluvné strany</w:t>
      </w:r>
      <w:r w:rsidRPr="00D613A4">
        <w:rPr>
          <w:rFonts w:ascii="Arial" w:hAnsi="Arial" w:cs="Arial"/>
          <w:sz w:val="22"/>
          <w:szCs w:val="22"/>
        </w:rPr>
        <w:t xml:space="preserve"> sa zaväzujú spracúvať osobné údaje dotknutých osôb výlučne v súlade s dobrými mravmi, </w:t>
      </w:r>
      <w:r w:rsidR="00E5405E" w:rsidRPr="00D613A4">
        <w:rPr>
          <w:rFonts w:ascii="Arial" w:hAnsi="Arial" w:cs="Arial"/>
          <w:sz w:val="22"/>
          <w:szCs w:val="22"/>
        </w:rPr>
        <w:t>právnymi predpismi na ochranu osobných údajov</w:t>
      </w:r>
      <w:r w:rsidRPr="00D613A4">
        <w:rPr>
          <w:rFonts w:ascii="Arial" w:hAnsi="Arial" w:cs="Arial"/>
          <w:sz w:val="22"/>
          <w:szCs w:val="22"/>
        </w:rPr>
        <w:t xml:space="preserve"> a zachovávať mlčanlivosť o spracúvaných osobných údajoch. </w:t>
      </w:r>
    </w:p>
    <w:p w14:paraId="57C5D77E" w14:textId="77777777" w:rsidR="005D35B9" w:rsidRPr="00D613A4" w:rsidRDefault="005D35B9" w:rsidP="005D35B9">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sz w:val="22"/>
          <w:szCs w:val="22"/>
        </w:rPr>
        <w:t>Povinnosť mlčanlivosti trvá počas trvania zmluvného vzťahu založeného touto Zmluvou a zostáva zachovaná aj po zániku tejto Zmluvy.</w:t>
      </w:r>
    </w:p>
    <w:p w14:paraId="5BE8E380" w14:textId="77777777" w:rsidR="005D35B9" w:rsidRPr="00D613A4" w:rsidRDefault="005D35B9" w:rsidP="005D35B9">
      <w:pPr>
        <w:pStyle w:val="BodyTextIndent21"/>
        <w:widowControl/>
        <w:numPr>
          <w:ilvl w:val="1"/>
          <w:numId w:val="39"/>
        </w:numPr>
        <w:tabs>
          <w:tab w:val="clear" w:pos="-2127"/>
          <w:tab w:val="left" w:pos="567"/>
          <w:tab w:val="left" w:pos="993"/>
        </w:tabs>
        <w:ind w:left="567" w:hanging="425"/>
        <w:rPr>
          <w:rFonts w:ascii="Arial" w:hAnsi="Arial" w:cs="Arial"/>
          <w:sz w:val="22"/>
          <w:szCs w:val="22"/>
        </w:rPr>
      </w:pPr>
      <w:r w:rsidRPr="00D613A4">
        <w:rPr>
          <w:rFonts w:ascii="Arial" w:hAnsi="Arial" w:cs="Arial"/>
          <w:sz w:val="22"/>
          <w:szCs w:val="22"/>
        </w:rPr>
        <w:t xml:space="preserve">Povinnosť mlčanlivosti trvá aj po zániku oprávnenia oprávnenej osoby alebo po skončení jej pracovného pomeru alebo obdobného pomeru povinnosť mlčanlivosti trvá okrem prípadov, keď je to nevyhnutné na plnenie úloh súdu a orgánov činných v trestnom konaní podľa osobitného zákona, o čom musí byť oprávnená osoba informovaná zmluvnou stranou, ktorej sa povinnosť mlčanlivosti v danom prípade týka. </w:t>
      </w:r>
    </w:p>
    <w:p w14:paraId="77F45ED5" w14:textId="77777777" w:rsidR="005D35B9" w:rsidRPr="00D613A4" w:rsidRDefault="005D35B9" w:rsidP="008B1F9A">
      <w:pPr>
        <w:autoSpaceDE w:val="0"/>
        <w:autoSpaceDN w:val="0"/>
        <w:adjustRightInd w:val="0"/>
        <w:spacing w:after="0" w:line="240" w:lineRule="auto"/>
        <w:jc w:val="center"/>
        <w:rPr>
          <w:rFonts w:ascii="Arial" w:hAnsi="Arial" w:cs="Arial"/>
          <w:b/>
          <w:bCs/>
          <w:color w:val="000000"/>
        </w:rPr>
      </w:pPr>
    </w:p>
    <w:p w14:paraId="68AC1934" w14:textId="125DC6C6" w:rsidR="008B1F9A" w:rsidRPr="00D613A4" w:rsidRDefault="008B1F9A" w:rsidP="008B1F9A">
      <w:pPr>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Čl. VI</w:t>
      </w:r>
      <w:r w:rsidR="00DB4146" w:rsidRPr="00D613A4">
        <w:rPr>
          <w:rFonts w:ascii="Arial" w:hAnsi="Arial" w:cs="Arial"/>
          <w:b/>
          <w:color w:val="000000"/>
        </w:rPr>
        <w:t>I</w:t>
      </w:r>
      <w:r w:rsidR="0026195C" w:rsidRPr="00D613A4">
        <w:rPr>
          <w:rFonts w:ascii="Arial" w:hAnsi="Arial" w:cs="Arial"/>
          <w:b/>
          <w:color w:val="000000"/>
        </w:rPr>
        <w:t>I</w:t>
      </w:r>
    </w:p>
    <w:p w14:paraId="2D4FC439" w14:textId="6DFB48CD" w:rsidR="008B1F9A" w:rsidRPr="00D613A4" w:rsidRDefault="008B1F9A" w:rsidP="008B1F9A">
      <w:pPr>
        <w:autoSpaceDE w:val="0"/>
        <w:autoSpaceDN w:val="0"/>
        <w:adjustRightInd w:val="0"/>
        <w:spacing w:after="0" w:line="240" w:lineRule="auto"/>
        <w:jc w:val="center"/>
        <w:rPr>
          <w:rFonts w:ascii="Arial" w:hAnsi="Arial" w:cs="Arial"/>
          <w:b/>
          <w:color w:val="000000"/>
        </w:rPr>
      </w:pPr>
      <w:r w:rsidRPr="004D7B0A">
        <w:rPr>
          <w:rFonts w:ascii="Arial" w:hAnsi="Arial" w:cs="Arial"/>
          <w:b/>
          <w:color w:val="000000"/>
        </w:rPr>
        <w:t>Zapojenie ďalšieho Sprostredkovateľa</w:t>
      </w:r>
    </w:p>
    <w:p w14:paraId="657EE46A" w14:textId="42F31C14" w:rsidR="00E5405E" w:rsidRPr="00D613A4" w:rsidRDefault="00E5405E" w:rsidP="00646584">
      <w:pPr>
        <w:autoSpaceDE w:val="0"/>
        <w:autoSpaceDN w:val="0"/>
        <w:adjustRightInd w:val="0"/>
        <w:spacing w:after="0" w:line="240" w:lineRule="auto"/>
        <w:rPr>
          <w:rFonts w:ascii="Arial" w:hAnsi="Arial" w:cs="Arial"/>
          <w:b/>
          <w:color w:val="000000"/>
        </w:rPr>
      </w:pPr>
    </w:p>
    <w:p w14:paraId="7E0D30A4" w14:textId="77777777" w:rsidR="00B37134" w:rsidRDefault="0093394F" w:rsidP="00B37134">
      <w:pPr>
        <w:pStyle w:val="Odsekzoznamu"/>
        <w:numPr>
          <w:ilvl w:val="3"/>
          <w:numId w:val="49"/>
        </w:numPr>
        <w:tabs>
          <w:tab w:val="left" w:pos="567"/>
        </w:tabs>
        <w:spacing w:after="0" w:line="240" w:lineRule="auto"/>
        <w:ind w:left="567" w:hanging="567"/>
        <w:jc w:val="both"/>
        <w:rPr>
          <w:rFonts w:ascii="Arial" w:hAnsi="Arial" w:cs="Arial"/>
        </w:rPr>
      </w:pPr>
      <w:r w:rsidRPr="00D613A4">
        <w:rPr>
          <w:rFonts w:ascii="Arial" w:hAnsi="Arial" w:cs="Arial"/>
        </w:rPr>
        <w:t xml:space="preserve">Sprostredkovateľ je oprávnený zapojiť do spracúvania osobných údajov ďalších </w:t>
      </w:r>
      <w:r w:rsidRPr="00D613A4">
        <w:rPr>
          <w:rFonts w:ascii="Arial" w:hAnsi="Arial" w:cs="Arial"/>
        </w:rPr>
        <w:tab/>
      </w:r>
      <w:r w:rsidR="00C94CC2" w:rsidRPr="00D613A4">
        <w:rPr>
          <w:rFonts w:ascii="Arial" w:hAnsi="Arial" w:cs="Arial"/>
        </w:rPr>
        <w:t>s</w:t>
      </w:r>
      <w:r w:rsidRPr="00D613A4">
        <w:rPr>
          <w:rFonts w:ascii="Arial" w:hAnsi="Arial" w:cs="Arial"/>
        </w:rPr>
        <w:t xml:space="preserve">prostredkovateľov len po </w:t>
      </w:r>
      <w:r w:rsidR="00826E3D" w:rsidRPr="00D613A4">
        <w:rPr>
          <w:rFonts w:ascii="Arial" w:hAnsi="Arial" w:cs="Arial"/>
        </w:rPr>
        <w:t xml:space="preserve">predchádzajúcom </w:t>
      </w:r>
      <w:r w:rsidRPr="00D613A4">
        <w:rPr>
          <w:rFonts w:ascii="Arial" w:hAnsi="Arial" w:cs="Arial"/>
        </w:rPr>
        <w:t>pí</w:t>
      </w:r>
      <w:r w:rsidR="00B37134">
        <w:rPr>
          <w:rFonts w:ascii="Arial" w:hAnsi="Arial" w:cs="Arial"/>
        </w:rPr>
        <w:t>somnom súhlase Prevádzkovateľa.</w:t>
      </w:r>
    </w:p>
    <w:p w14:paraId="6673346D" w14:textId="078B1765" w:rsidR="0093394F" w:rsidRPr="00D613A4" w:rsidRDefault="0093394F" w:rsidP="00B37134">
      <w:pPr>
        <w:pStyle w:val="Odsekzoznamu"/>
        <w:tabs>
          <w:tab w:val="left" w:pos="426"/>
          <w:tab w:val="left" w:pos="567"/>
        </w:tabs>
        <w:spacing w:after="0" w:line="240" w:lineRule="auto"/>
        <w:ind w:left="567"/>
        <w:jc w:val="both"/>
        <w:rPr>
          <w:rFonts w:ascii="Arial" w:hAnsi="Arial" w:cs="Arial"/>
        </w:rPr>
      </w:pPr>
      <w:r w:rsidRPr="00D613A4">
        <w:rPr>
          <w:rFonts w:ascii="Arial" w:hAnsi="Arial" w:cs="Arial"/>
        </w:rPr>
        <w:t xml:space="preserve">Žiadosť o súhlas musí </w:t>
      </w:r>
      <w:r w:rsidRPr="00D613A4">
        <w:rPr>
          <w:rFonts w:ascii="Arial" w:hAnsi="Arial" w:cs="Arial"/>
        </w:rPr>
        <w:tab/>
        <w:t>obsahovať nasledovné náležitosti:</w:t>
      </w:r>
    </w:p>
    <w:p w14:paraId="6CAF35D4" w14:textId="77777777" w:rsidR="0093394F" w:rsidRPr="00D613A4" w:rsidRDefault="0093394F" w:rsidP="00B37134">
      <w:pPr>
        <w:pStyle w:val="Odsekzoznamu"/>
        <w:numPr>
          <w:ilvl w:val="2"/>
          <w:numId w:val="6"/>
        </w:numPr>
        <w:tabs>
          <w:tab w:val="left" w:pos="567"/>
          <w:tab w:val="left" w:pos="709"/>
          <w:tab w:val="left" w:pos="851"/>
        </w:tabs>
        <w:autoSpaceDE w:val="0"/>
        <w:autoSpaceDN w:val="0"/>
        <w:adjustRightInd w:val="0"/>
        <w:spacing w:after="0" w:line="240" w:lineRule="auto"/>
        <w:ind w:left="709" w:hanging="142"/>
        <w:jc w:val="both"/>
        <w:rPr>
          <w:rFonts w:ascii="Arial" w:hAnsi="Arial" w:cs="Arial"/>
          <w:b/>
          <w:color w:val="000000"/>
        </w:rPr>
      </w:pPr>
      <w:r w:rsidRPr="00D613A4">
        <w:rPr>
          <w:rFonts w:ascii="Arial" w:hAnsi="Arial" w:cs="Arial"/>
        </w:rPr>
        <w:t>označenie ďalšieho sprostredkovateľa (obchodný názov, sídlo, IČO),</w:t>
      </w:r>
    </w:p>
    <w:p w14:paraId="18B0E600" w14:textId="77777777" w:rsidR="0093394F" w:rsidRPr="00D613A4" w:rsidRDefault="0093394F" w:rsidP="00B37134">
      <w:pPr>
        <w:pStyle w:val="Odsekzoznamu"/>
        <w:numPr>
          <w:ilvl w:val="2"/>
          <w:numId w:val="6"/>
        </w:numPr>
        <w:tabs>
          <w:tab w:val="left" w:pos="567"/>
          <w:tab w:val="left" w:pos="709"/>
          <w:tab w:val="left" w:pos="851"/>
        </w:tabs>
        <w:autoSpaceDE w:val="0"/>
        <w:autoSpaceDN w:val="0"/>
        <w:adjustRightInd w:val="0"/>
        <w:spacing w:after="0" w:line="240" w:lineRule="auto"/>
        <w:ind w:left="709" w:hanging="142"/>
        <w:jc w:val="both"/>
        <w:rPr>
          <w:rFonts w:ascii="Arial" w:hAnsi="Arial" w:cs="Arial"/>
          <w:b/>
          <w:color w:val="000000"/>
        </w:rPr>
      </w:pPr>
      <w:r w:rsidRPr="00D613A4">
        <w:rPr>
          <w:rFonts w:ascii="Arial" w:hAnsi="Arial" w:cs="Arial"/>
        </w:rPr>
        <w:t>odôvodnenie poverenia spracúvaním osobných údajov dotknutých osôb,</w:t>
      </w:r>
    </w:p>
    <w:p w14:paraId="55745BB3" w14:textId="71E4945B" w:rsidR="0093394F" w:rsidRPr="00D613A4" w:rsidRDefault="00826E3D" w:rsidP="00B37134">
      <w:pPr>
        <w:pStyle w:val="Odsekzoznamu"/>
        <w:numPr>
          <w:ilvl w:val="2"/>
          <w:numId w:val="6"/>
        </w:numPr>
        <w:tabs>
          <w:tab w:val="left" w:pos="567"/>
          <w:tab w:val="left" w:pos="851"/>
        </w:tabs>
        <w:autoSpaceDE w:val="0"/>
        <w:autoSpaceDN w:val="0"/>
        <w:adjustRightInd w:val="0"/>
        <w:spacing w:after="0" w:line="240" w:lineRule="auto"/>
        <w:ind w:left="851" w:hanging="284"/>
        <w:jc w:val="both"/>
        <w:rPr>
          <w:rFonts w:ascii="Arial" w:hAnsi="Arial" w:cs="Arial"/>
          <w:b/>
          <w:color w:val="000000"/>
        </w:rPr>
      </w:pPr>
      <w:r w:rsidRPr="00D613A4">
        <w:rPr>
          <w:rFonts w:ascii="Arial" w:hAnsi="Arial" w:cs="Arial"/>
        </w:rPr>
        <w:t xml:space="preserve">dôkaz </w:t>
      </w:r>
      <w:r w:rsidR="0093394F" w:rsidRPr="00D613A4">
        <w:rPr>
          <w:rFonts w:ascii="Arial" w:hAnsi="Arial" w:cs="Arial"/>
        </w:rPr>
        <w:t>o</w:t>
      </w:r>
      <w:r w:rsidRPr="00D613A4">
        <w:rPr>
          <w:rFonts w:ascii="Arial" w:hAnsi="Arial" w:cs="Arial"/>
        </w:rPr>
        <w:t> prijatí a udržiavaní primeraných technických a organizačných opatreniach na strane ďalšieho Sprostredkovateľa</w:t>
      </w:r>
      <w:r w:rsidR="0093394F" w:rsidRPr="00D613A4">
        <w:rPr>
          <w:rFonts w:ascii="Arial" w:hAnsi="Arial" w:cs="Arial"/>
        </w:rPr>
        <w:t>.</w:t>
      </w:r>
    </w:p>
    <w:p w14:paraId="67F2EEA8" w14:textId="33DCB418" w:rsidR="00E92DB6" w:rsidRPr="00D613A4" w:rsidRDefault="00C94CC2" w:rsidP="00B37134">
      <w:pPr>
        <w:pStyle w:val="Odsekzoznamu"/>
        <w:numPr>
          <w:ilvl w:val="0"/>
          <w:numId w:val="44"/>
        </w:numPr>
        <w:autoSpaceDE w:val="0"/>
        <w:autoSpaceDN w:val="0"/>
        <w:adjustRightInd w:val="0"/>
        <w:spacing w:after="0" w:line="240" w:lineRule="auto"/>
        <w:ind w:left="567" w:hanging="567"/>
        <w:jc w:val="both"/>
        <w:rPr>
          <w:rFonts w:ascii="Arial" w:hAnsi="Arial" w:cs="Arial"/>
        </w:rPr>
      </w:pPr>
      <w:r w:rsidRPr="00D613A4">
        <w:rPr>
          <w:rFonts w:ascii="Arial" w:hAnsi="Arial" w:cs="Arial"/>
        </w:rPr>
        <w:t xml:space="preserve">Sprostredkovateľ je povinný uložiť </w:t>
      </w:r>
      <w:r w:rsidR="00E92DB6" w:rsidRPr="00D613A4">
        <w:rPr>
          <w:rFonts w:ascii="Arial" w:hAnsi="Arial" w:cs="Arial"/>
          <w:color w:val="000000"/>
        </w:rPr>
        <w:t xml:space="preserve">ďalšiemu </w:t>
      </w:r>
      <w:r w:rsidR="00590715" w:rsidRPr="00D613A4">
        <w:rPr>
          <w:rFonts w:ascii="Arial" w:hAnsi="Arial" w:cs="Arial"/>
          <w:color w:val="000000"/>
        </w:rPr>
        <w:t>S</w:t>
      </w:r>
      <w:r w:rsidR="00E92DB6" w:rsidRPr="00D613A4">
        <w:rPr>
          <w:rFonts w:ascii="Arial" w:hAnsi="Arial" w:cs="Arial"/>
          <w:color w:val="000000"/>
        </w:rPr>
        <w:t>prostredkovateľovi</w:t>
      </w:r>
      <w:r w:rsidR="008B1F9A" w:rsidRPr="00D613A4">
        <w:rPr>
          <w:rFonts w:ascii="Arial" w:hAnsi="Arial" w:cs="Arial"/>
        </w:rPr>
        <w:t xml:space="preserve"> </w:t>
      </w:r>
      <w:r w:rsidRPr="00D613A4">
        <w:rPr>
          <w:rFonts w:ascii="Arial" w:hAnsi="Arial" w:cs="Arial"/>
        </w:rPr>
        <w:t xml:space="preserve">, na zapojenie ktorého dal Prevádzkovateľ súhlas, </w:t>
      </w:r>
      <w:r w:rsidR="008B1F9A" w:rsidRPr="00D613A4">
        <w:rPr>
          <w:rFonts w:ascii="Arial" w:hAnsi="Arial" w:cs="Arial"/>
        </w:rPr>
        <w:t xml:space="preserve">v zmluve alebo prostredníctvom iného právneho úkonu, </w:t>
      </w:r>
      <w:r w:rsidR="00826E3D" w:rsidRPr="00D613A4">
        <w:rPr>
          <w:rFonts w:ascii="Arial" w:hAnsi="Arial" w:cs="Arial"/>
        </w:rPr>
        <w:t xml:space="preserve">minimálne </w:t>
      </w:r>
      <w:r w:rsidR="008B1F9A" w:rsidRPr="00D613A4">
        <w:rPr>
          <w:rFonts w:ascii="Arial" w:hAnsi="Arial" w:cs="Arial"/>
        </w:rPr>
        <w:t>rovnaké povinnosti týkajúce sa ochrany osobných údajov, ako sú ustanovené v tejto zmluve</w:t>
      </w:r>
      <w:r w:rsidR="0093394F" w:rsidRPr="00D613A4">
        <w:rPr>
          <w:rFonts w:ascii="Arial" w:hAnsi="Arial" w:cs="Arial"/>
        </w:rPr>
        <w:t>.</w:t>
      </w:r>
      <w:r w:rsidR="00E92DB6" w:rsidRPr="00D613A4">
        <w:rPr>
          <w:rFonts w:ascii="Arial" w:hAnsi="Arial" w:cs="Arial"/>
        </w:rPr>
        <w:t xml:space="preserve"> Sprostredkovateľ je povinný v zmluve s ďalším </w:t>
      </w:r>
      <w:r w:rsidR="00590715" w:rsidRPr="00D613A4">
        <w:rPr>
          <w:rFonts w:ascii="Arial" w:hAnsi="Arial" w:cs="Arial"/>
        </w:rPr>
        <w:t>S</w:t>
      </w:r>
      <w:r w:rsidR="00E92DB6" w:rsidRPr="00D613A4">
        <w:rPr>
          <w:rFonts w:ascii="Arial" w:hAnsi="Arial" w:cs="Arial"/>
        </w:rPr>
        <w:t xml:space="preserve">prostredkovateľom zabezpečiť právo Prevádzkovateľa na vykonávanie kontroly a auditov </w:t>
      </w:r>
      <w:r w:rsidR="00826E3D" w:rsidRPr="00D613A4">
        <w:rPr>
          <w:rFonts w:ascii="Arial" w:hAnsi="Arial" w:cs="Arial"/>
        </w:rPr>
        <w:t>u ďalšieho Sprostredkovateľa alebo na základe pokynu Prevádzkovateľa kontrolu alebo audit ďalšieho Sprostredkovateľa vykonať sám a o výsledkoch a návrhoch nápravných opatrení bezodkladne informovať Prevádzkovateľa</w:t>
      </w:r>
      <w:r w:rsidR="00E92DB6" w:rsidRPr="00D613A4">
        <w:rPr>
          <w:rFonts w:ascii="Arial" w:hAnsi="Arial" w:cs="Arial"/>
        </w:rPr>
        <w:t>.</w:t>
      </w:r>
    </w:p>
    <w:p w14:paraId="5FEA870A" w14:textId="15EE06A7" w:rsidR="0026195C" w:rsidRPr="00D613A4" w:rsidRDefault="0093394F" w:rsidP="00B37134">
      <w:pPr>
        <w:pStyle w:val="Odsekzoznamu"/>
        <w:numPr>
          <w:ilvl w:val="0"/>
          <w:numId w:val="44"/>
        </w:numPr>
        <w:autoSpaceDE w:val="0"/>
        <w:autoSpaceDN w:val="0"/>
        <w:adjustRightInd w:val="0"/>
        <w:spacing w:after="0" w:line="240" w:lineRule="auto"/>
        <w:ind w:left="567" w:hanging="567"/>
        <w:jc w:val="both"/>
        <w:rPr>
          <w:rFonts w:ascii="Arial" w:hAnsi="Arial" w:cs="Arial"/>
        </w:rPr>
      </w:pPr>
      <w:r w:rsidRPr="00D613A4">
        <w:rPr>
          <w:rFonts w:ascii="Arial" w:hAnsi="Arial" w:cs="Arial"/>
        </w:rPr>
        <w:t xml:space="preserve">Zodpovednosť voči Prevádzkovateľovi nesie pôvodný Sprostredkovateľ, ak </w:t>
      </w:r>
      <w:r w:rsidR="00E92DB6" w:rsidRPr="00D613A4">
        <w:rPr>
          <w:rFonts w:ascii="Arial" w:hAnsi="Arial" w:cs="Arial"/>
          <w:color w:val="000000"/>
        </w:rPr>
        <w:t>ďalší sprostredkovateľ</w:t>
      </w:r>
      <w:r w:rsidRPr="00D613A4">
        <w:rPr>
          <w:rFonts w:ascii="Arial" w:hAnsi="Arial" w:cs="Arial"/>
        </w:rPr>
        <w:t xml:space="preserve"> nesplní </w:t>
      </w:r>
      <w:r w:rsidR="000D3C82" w:rsidRPr="00D613A4">
        <w:rPr>
          <w:rFonts w:ascii="Arial" w:hAnsi="Arial" w:cs="Arial"/>
        </w:rPr>
        <w:t xml:space="preserve">alebo poruší </w:t>
      </w:r>
      <w:r w:rsidRPr="00D613A4">
        <w:rPr>
          <w:rFonts w:ascii="Arial" w:hAnsi="Arial" w:cs="Arial"/>
        </w:rPr>
        <w:t>svoje povinnosti týkajúce sa ochrany osobných údajov</w:t>
      </w:r>
      <w:r w:rsidR="000D3C82" w:rsidRPr="00D613A4">
        <w:rPr>
          <w:rFonts w:ascii="Arial" w:hAnsi="Arial" w:cs="Arial"/>
        </w:rPr>
        <w:t xml:space="preserve"> vo vzťahu k predmetu tejto zmluvy</w:t>
      </w:r>
      <w:r w:rsidRPr="00D613A4">
        <w:rPr>
          <w:rFonts w:ascii="Arial" w:hAnsi="Arial" w:cs="Arial"/>
        </w:rPr>
        <w:t xml:space="preserve">. </w:t>
      </w:r>
    </w:p>
    <w:p w14:paraId="3F3ACAF0" w14:textId="790BD07F" w:rsidR="0093394F" w:rsidRPr="00D613A4" w:rsidRDefault="008B1F9A" w:rsidP="00B37134">
      <w:pPr>
        <w:pStyle w:val="Odsekzoznamu"/>
        <w:numPr>
          <w:ilvl w:val="0"/>
          <w:numId w:val="44"/>
        </w:numPr>
        <w:ind w:left="567" w:hanging="567"/>
        <w:jc w:val="both"/>
        <w:rPr>
          <w:rFonts w:ascii="Arial" w:hAnsi="Arial" w:cs="Arial"/>
        </w:rPr>
      </w:pPr>
      <w:r w:rsidRPr="00D613A4">
        <w:rPr>
          <w:rFonts w:ascii="Arial" w:hAnsi="Arial" w:cs="Arial"/>
        </w:rPr>
        <w:t>Ustanovenia právnych predpisov na ochranu osobných údajov, vrátane povinností a podmienok spracúvania osobných údajov zo strany Sprostredkovateľa sa vzťahujú primerane aj na</w:t>
      </w:r>
      <w:r w:rsidR="0093394F" w:rsidRPr="00D613A4">
        <w:rPr>
          <w:rFonts w:ascii="Arial" w:hAnsi="Arial" w:cs="Arial"/>
        </w:rPr>
        <w:t xml:space="preserve"> </w:t>
      </w:r>
      <w:r w:rsidR="00E92DB6" w:rsidRPr="00D613A4">
        <w:rPr>
          <w:rFonts w:ascii="Arial" w:hAnsi="Arial" w:cs="Arial"/>
          <w:color w:val="000000"/>
        </w:rPr>
        <w:t>ďalšieho sprostredkovateľa.</w:t>
      </w:r>
    </w:p>
    <w:p w14:paraId="7B2BDA9B" w14:textId="20BF4605" w:rsidR="008B1F9A" w:rsidRPr="00D613A4" w:rsidRDefault="00826E3D" w:rsidP="00B37134">
      <w:pPr>
        <w:pStyle w:val="Odsekzoznamu"/>
        <w:numPr>
          <w:ilvl w:val="0"/>
          <w:numId w:val="44"/>
        </w:numPr>
        <w:autoSpaceDE w:val="0"/>
        <w:autoSpaceDN w:val="0"/>
        <w:adjustRightInd w:val="0"/>
        <w:spacing w:after="0" w:line="240" w:lineRule="auto"/>
        <w:ind w:left="567" w:hanging="567"/>
        <w:jc w:val="both"/>
        <w:rPr>
          <w:rFonts w:ascii="Arial" w:hAnsi="Arial" w:cs="Arial"/>
          <w:color w:val="000000"/>
        </w:rPr>
      </w:pPr>
      <w:r w:rsidRPr="00D613A4">
        <w:rPr>
          <w:rFonts w:ascii="Arial" w:hAnsi="Arial" w:cs="Arial"/>
          <w:color w:val="000000"/>
        </w:rPr>
        <w:t>Schválený z</w:t>
      </w:r>
      <w:r w:rsidR="008B1F9A" w:rsidRPr="00D613A4">
        <w:rPr>
          <w:rFonts w:ascii="Arial" w:hAnsi="Arial" w:cs="Arial"/>
          <w:color w:val="000000"/>
        </w:rPr>
        <w:t>oznam</w:t>
      </w:r>
      <w:r w:rsidR="00E92DB6" w:rsidRPr="00D613A4">
        <w:rPr>
          <w:rFonts w:ascii="Arial" w:hAnsi="Arial" w:cs="Arial"/>
          <w:color w:val="000000"/>
        </w:rPr>
        <w:t xml:space="preserve"> ďalších</w:t>
      </w:r>
      <w:r w:rsidR="008B1F9A" w:rsidRPr="00D613A4">
        <w:rPr>
          <w:rFonts w:ascii="Arial" w:hAnsi="Arial" w:cs="Arial"/>
          <w:color w:val="000000"/>
        </w:rPr>
        <w:t xml:space="preserve"> Sprostredkovateľov </w:t>
      </w:r>
      <w:r w:rsidRPr="00D613A4">
        <w:rPr>
          <w:rFonts w:ascii="Arial" w:hAnsi="Arial" w:cs="Arial"/>
          <w:color w:val="000000"/>
        </w:rPr>
        <w:t xml:space="preserve">ku dňu podpisu tejto zmluvy </w:t>
      </w:r>
      <w:r w:rsidR="008B1F9A" w:rsidRPr="00D613A4">
        <w:rPr>
          <w:rFonts w:ascii="Arial" w:hAnsi="Arial" w:cs="Arial"/>
          <w:color w:val="000000"/>
        </w:rPr>
        <w:t>je uvedený v </w:t>
      </w:r>
      <w:r w:rsidR="008B1F9A" w:rsidRPr="00D613A4">
        <w:rPr>
          <w:rFonts w:ascii="Arial" w:hAnsi="Arial" w:cs="Arial"/>
          <w:b/>
          <w:color w:val="000000"/>
        </w:rPr>
        <w:t>Prílohe č.</w:t>
      </w:r>
      <w:r w:rsidR="00236590" w:rsidRPr="00D613A4">
        <w:rPr>
          <w:rFonts w:ascii="Arial" w:hAnsi="Arial" w:cs="Arial"/>
          <w:b/>
          <w:color w:val="000000"/>
        </w:rPr>
        <w:t xml:space="preserve"> </w:t>
      </w:r>
      <w:r w:rsidR="008B1F9A" w:rsidRPr="00D613A4">
        <w:rPr>
          <w:rFonts w:ascii="Arial" w:hAnsi="Arial" w:cs="Arial"/>
          <w:b/>
          <w:color w:val="000000"/>
        </w:rPr>
        <w:t>2</w:t>
      </w:r>
      <w:r w:rsidR="008B1F9A" w:rsidRPr="00D613A4">
        <w:rPr>
          <w:rFonts w:ascii="Arial" w:hAnsi="Arial" w:cs="Arial"/>
          <w:color w:val="000000"/>
        </w:rPr>
        <w:t xml:space="preserve"> tejto zmluvy.</w:t>
      </w:r>
      <w:r w:rsidR="001E7EEB" w:rsidRPr="00D613A4">
        <w:rPr>
          <w:rFonts w:ascii="Arial" w:hAnsi="Arial" w:cs="Arial"/>
          <w:color w:val="000000"/>
        </w:rPr>
        <w:t xml:space="preserve"> </w:t>
      </w:r>
    </w:p>
    <w:p w14:paraId="5C6E63AB" w14:textId="77777777" w:rsidR="008B1F9A" w:rsidRPr="00D613A4" w:rsidRDefault="008B1F9A" w:rsidP="0026195C">
      <w:pPr>
        <w:pStyle w:val="Odsekzoznamu"/>
        <w:autoSpaceDE w:val="0"/>
        <w:autoSpaceDN w:val="0"/>
        <w:adjustRightInd w:val="0"/>
        <w:spacing w:after="0" w:line="240" w:lineRule="auto"/>
        <w:ind w:left="180"/>
        <w:jc w:val="both"/>
        <w:rPr>
          <w:rFonts w:ascii="Arial" w:hAnsi="Arial" w:cs="Arial"/>
          <w:b/>
          <w:color w:val="000000"/>
        </w:rPr>
      </w:pPr>
    </w:p>
    <w:p w14:paraId="11F27E9A" w14:textId="6088790D" w:rsidR="008B1F9A" w:rsidRPr="00D613A4" w:rsidRDefault="008B1F9A" w:rsidP="008B1F9A">
      <w:pPr>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Čl.</w:t>
      </w:r>
      <w:r w:rsidR="0026195C" w:rsidRPr="00D613A4">
        <w:rPr>
          <w:rFonts w:ascii="Arial" w:hAnsi="Arial" w:cs="Arial"/>
          <w:b/>
          <w:color w:val="000000"/>
        </w:rPr>
        <w:t xml:space="preserve"> IX</w:t>
      </w:r>
    </w:p>
    <w:p w14:paraId="1EEF8781" w14:textId="77777777" w:rsidR="008B1F9A" w:rsidRPr="00D613A4" w:rsidRDefault="008B1F9A" w:rsidP="008B1F9A">
      <w:pPr>
        <w:autoSpaceDE w:val="0"/>
        <w:autoSpaceDN w:val="0"/>
        <w:adjustRightInd w:val="0"/>
        <w:spacing w:after="0" w:line="240" w:lineRule="auto"/>
        <w:jc w:val="center"/>
        <w:rPr>
          <w:rFonts w:ascii="Arial" w:hAnsi="Arial" w:cs="Arial"/>
          <w:b/>
          <w:color w:val="000000"/>
        </w:rPr>
      </w:pPr>
      <w:r w:rsidRPr="00D613A4">
        <w:rPr>
          <w:rFonts w:ascii="Arial" w:hAnsi="Arial" w:cs="Arial"/>
          <w:b/>
          <w:color w:val="000000"/>
        </w:rPr>
        <w:t>Prenos osobných údajov do tretích krajín alebo medzinárodných organizácií</w:t>
      </w:r>
    </w:p>
    <w:p w14:paraId="662E241F" w14:textId="77777777" w:rsidR="008B1F9A" w:rsidRPr="00D613A4" w:rsidRDefault="008B1F9A" w:rsidP="008B1F9A">
      <w:pPr>
        <w:autoSpaceDE w:val="0"/>
        <w:autoSpaceDN w:val="0"/>
        <w:adjustRightInd w:val="0"/>
        <w:spacing w:after="0" w:line="240" w:lineRule="auto"/>
        <w:rPr>
          <w:rFonts w:ascii="Arial" w:hAnsi="Arial" w:cs="Arial"/>
          <w:b/>
          <w:color w:val="000000"/>
        </w:rPr>
      </w:pPr>
    </w:p>
    <w:p w14:paraId="132CA550" w14:textId="5EA807A3" w:rsidR="008B1F9A" w:rsidRPr="00D613A4" w:rsidRDefault="008B1F9A" w:rsidP="008B1F9A">
      <w:pPr>
        <w:pStyle w:val="Odsekzoznamu"/>
        <w:numPr>
          <w:ilvl w:val="3"/>
          <w:numId w:val="6"/>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Sprostredkovateľ nesmie prenášať osobné údaje do tretích krajín alebo do medzinárodnej organizácie bez predchádzajúceho písomného súhlasu Prevádzkovateľa, okrem prenosu na základe osobitného predpisu alebo medzinárodnej zmluvy, ktorou je Slovenská republika viazaná.</w:t>
      </w:r>
      <w:r w:rsidR="00C94CC2" w:rsidRPr="00D613A4">
        <w:rPr>
          <w:rFonts w:ascii="Arial" w:hAnsi="Arial" w:cs="Arial"/>
          <w:color w:val="000000"/>
        </w:rPr>
        <w:t xml:space="preserve"> Alebo ak to vyplýva z predmetu základnej zmluvy alebo tejto zmluvy.</w:t>
      </w:r>
    </w:p>
    <w:p w14:paraId="32CE9EB1" w14:textId="77777777" w:rsidR="008B1F9A" w:rsidRPr="00D613A4" w:rsidRDefault="008B1F9A" w:rsidP="008B1F9A">
      <w:pPr>
        <w:pStyle w:val="Odsekzoznamu"/>
        <w:numPr>
          <w:ilvl w:val="3"/>
          <w:numId w:val="6"/>
        </w:numPr>
        <w:autoSpaceDE w:val="0"/>
        <w:autoSpaceDN w:val="0"/>
        <w:adjustRightInd w:val="0"/>
        <w:spacing w:after="0" w:line="240" w:lineRule="auto"/>
        <w:jc w:val="both"/>
        <w:rPr>
          <w:rFonts w:ascii="Arial" w:hAnsi="Arial" w:cs="Arial"/>
          <w:color w:val="000000"/>
        </w:rPr>
      </w:pPr>
      <w:r w:rsidRPr="00D613A4">
        <w:rPr>
          <w:rFonts w:ascii="Arial" w:hAnsi="Arial" w:cs="Arial"/>
          <w:color w:val="000000"/>
        </w:rPr>
        <w:t>Sprostredkovateľ je pri takom prenose povinný oznámiť Prevádzkovateľovi túto požiadavku pred spracúvaním osobných údajov podľa tejto zmluvy, ak osobitný predpis alebo medzinárodná zmluva, ktorou je Slovenská republika viazaná, takéto oznámenie nezakazuje z dôvodov verejného záujmu.</w:t>
      </w:r>
    </w:p>
    <w:p w14:paraId="3BAAC1B8" w14:textId="77777777" w:rsidR="008B1F9A" w:rsidRPr="00D613A4" w:rsidRDefault="008B1F9A" w:rsidP="008B1F9A">
      <w:pPr>
        <w:autoSpaceDE w:val="0"/>
        <w:autoSpaceDN w:val="0"/>
        <w:adjustRightInd w:val="0"/>
        <w:spacing w:after="0" w:line="240" w:lineRule="auto"/>
        <w:jc w:val="both"/>
        <w:rPr>
          <w:rFonts w:ascii="Arial" w:hAnsi="Arial" w:cs="Arial"/>
          <w:color w:val="000000"/>
        </w:rPr>
      </w:pPr>
    </w:p>
    <w:p w14:paraId="20D68C62" w14:textId="500AED02" w:rsidR="008B1F9A" w:rsidRPr="00D613A4" w:rsidRDefault="008B1F9A" w:rsidP="008B1F9A">
      <w:pPr>
        <w:autoSpaceDE w:val="0"/>
        <w:autoSpaceDN w:val="0"/>
        <w:adjustRightInd w:val="0"/>
        <w:spacing w:after="0" w:line="240" w:lineRule="auto"/>
        <w:jc w:val="center"/>
        <w:rPr>
          <w:rFonts w:ascii="Arial" w:hAnsi="Arial" w:cs="Arial"/>
          <w:b/>
        </w:rPr>
      </w:pPr>
      <w:r w:rsidRPr="00D613A4">
        <w:rPr>
          <w:rFonts w:ascii="Arial" w:hAnsi="Arial" w:cs="Arial"/>
          <w:b/>
        </w:rPr>
        <w:t xml:space="preserve">Čl. </w:t>
      </w:r>
      <w:r w:rsidR="00DB4146" w:rsidRPr="00D613A4">
        <w:rPr>
          <w:rFonts w:ascii="Arial" w:hAnsi="Arial" w:cs="Arial"/>
          <w:b/>
        </w:rPr>
        <w:t>X</w:t>
      </w:r>
    </w:p>
    <w:p w14:paraId="61D44B97" w14:textId="77777777" w:rsidR="008B1F9A" w:rsidRPr="00D613A4" w:rsidRDefault="008B1F9A" w:rsidP="008B1F9A">
      <w:pPr>
        <w:autoSpaceDE w:val="0"/>
        <w:autoSpaceDN w:val="0"/>
        <w:adjustRightInd w:val="0"/>
        <w:spacing w:after="0" w:line="240" w:lineRule="auto"/>
        <w:jc w:val="center"/>
        <w:rPr>
          <w:rFonts w:ascii="Arial" w:hAnsi="Arial" w:cs="Arial"/>
          <w:b/>
        </w:rPr>
      </w:pPr>
      <w:r w:rsidRPr="00D613A4">
        <w:rPr>
          <w:rFonts w:ascii="Arial" w:hAnsi="Arial" w:cs="Arial"/>
          <w:b/>
        </w:rPr>
        <w:t>Sankcie a náhrada škody</w:t>
      </w:r>
    </w:p>
    <w:p w14:paraId="2864BE58" w14:textId="77777777" w:rsidR="008B1F9A" w:rsidRPr="00D613A4" w:rsidRDefault="008B1F9A" w:rsidP="008B1F9A">
      <w:pPr>
        <w:autoSpaceDE w:val="0"/>
        <w:autoSpaceDN w:val="0"/>
        <w:adjustRightInd w:val="0"/>
        <w:spacing w:after="0" w:line="240" w:lineRule="auto"/>
        <w:jc w:val="center"/>
        <w:rPr>
          <w:rFonts w:ascii="Arial" w:hAnsi="Arial" w:cs="Arial"/>
          <w:b/>
        </w:rPr>
      </w:pPr>
    </w:p>
    <w:p w14:paraId="484D383D" w14:textId="34F5CEB1" w:rsidR="008B1F9A" w:rsidRPr="00D613A4" w:rsidRDefault="00FC1239">
      <w:pPr>
        <w:pStyle w:val="Odsekzoznamu"/>
        <w:numPr>
          <w:ilvl w:val="0"/>
          <w:numId w:val="38"/>
        </w:numPr>
        <w:spacing w:after="0" w:line="240" w:lineRule="auto"/>
        <w:jc w:val="both"/>
        <w:rPr>
          <w:rFonts w:ascii="Arial" w:hAnsi="Arial" w:cs="Arial"/>
        </w:rPr>
      </w:pPr>
      <w:r w:rsidRPr="00D613A4">
        <w:rPr>
          <w:rFonts w:ascii="Arial" w:hAnsi="Arial" w:cs="Arial"/>
        </w:rPr>
        <w:t>Sprostredkovateľ zodpovedá za škodu spôsobenú porušením povinností vyplývajúcich z tejto zmluvy ,</w:t>
      </w:r>
      <w:r w:rsidR="00BD77F6" w:rsidRPr="00D613A4">
        <w:rPr>
          <w:rFonts w:ascii="Arial" w:hAnsi="Arial" w:cs="Arial"/>
        </w:rPr>
        <w:t xml:space="preserve"> právnych</w:t>
      </w:r>
      <w:r w:rsidRPr="00D613A4">
        <w:rPr>
          <w:rFonts w:ascii="Arial" w:hAnsi="Arial" w:cs="Arial"/>
        </w:rPr>
        <w:t xml:space="preserve"> predpisov </w:t>
      </w:r>
      <w:r w:rsidR="00BD77F6" w:rsidRPr="00D613A4">
        <w:rPr>
          <w:rFonts w:ascii="Arial" w:hAnsi="Arial" w:cs="Arial"/>
        </w:rPr>
        <w:t>na</w:t>
      </w:r>
      <w:r w:rsidRPr="00D613A4">
        <w:rPr>
          <w:rFonts w:ascii="Arial" w:hAnsi="Arial" w:cs="Arial"/>
        </w:rPr>
        <w:t> ochran</w:t>
      </w:r>
      <w:r w:rsidR="00BD77F6" w:rsidRPr="00D613A4">
        <w:rPr>
          <w:rFonts w:ascii="Arial" w:hAnsi="Arial" w:cs="Arial"/>
        </w:rPr>
        <w:t>u</w:t>
      </w:r>
      <w:r w:rsidRPr="00D613A4">
        <w:rPr>
          <w:rFonts w:ascii="Arial" w:hAnsi="Arial" w:cs="Arial"/>
        </w:rPr>
        <w:t xml:space="preserve"> osobných údajov ,  alebo konaním </w:t>
      </w:r>
      <w:r w:rsidR="00BD77F6" w:rsidRPr="00D613A4">
        <w:rPr>
          <w:rFonts w:ascii="Arial" w:hAnsi="Arial" w:cs="Arial"/>
        </w:rPr>
        <w:t xml:space="preserve">alebo opomenutím konania </w:t>
      </w:r>
      <w:r w:rsidRPr="00D613A4">
        <w:rPr>
          <w:rFonts w:ascii="Arial" w:hAnsi="Arial" w:cs="Arial"/>
        </w:rPr>
        <w:t>Sprostredkovateľa nad rámec alebo v rozpore s pokynmi Prevádzkovateľa, ktoré boli v súlade s právnymi predpis</w:t>
      </w:r>
      <w:r w:rsidR="00BD77F6" w:rsidRPr="00D613A4">
        <w:rPr>
          <w:rFonts w:ascii="Arial" w:hAnsi="Arial" w:cs="Arial"/>
        </w:rPr>
        <w:t>mi</w:t>
      </w:r>
      <w:r w:rsidRPr="00D613A4">
        <w:rPr>
          <w:rFonts w:ascii="Arial" w:hAnsi="Arial" w:cs="Arial"/>
        </w:rPr>
        <w:t xml:space="preserve"> </w:t>
      </w:r>
      <w:r w:rsidR="00BD77F6" w:rsidRPr="00D613A4">
        <w:rPr>
          <w:rFonts w:ascii="Arial" w:hAnsi="Arial" w:cs="Arial"/>
        </w:rPr>
        <w:t>na</w:t>
      </w:r>
      <w:r w:rsidRPr="00D613A4">
        <w:rPr>
          <w:rFonts w:ascii="Arial" w:hAnsi="Arial" w:cs="Arial"/>
        </w:rPr>
        <w:t> ochran</w:t>
      </w:r>
      <w:r w:rsidR="00BD77F6" w:rsidRPr="00D613A4">
        <w:rPr>
          <w:rFonts w:ascii="Arial" w:hAnsi="Arial" w:cs="Arial"/>
        </w:rPr>
        <w:t>u</w:t>
      </w:r>
      <w:r w:rsidRPr="00D613A4">
        <w:rPr>
          <w:rFonts w:ascii="Arial" w:hAnsi="Arial" w:cs="Arial"/>
        </w:rPr>
        <w:t xml:space="preserve"> osobných údajov</w:t>
      </w:r>
      <w:r w:rsidR="00BD77F6" w:rsidRPr="00D613A4">
        <w:rPr>
          <w:rFonts w:ascii="Arial" w:hAnsi="Arial" w:cs="Arial"/>
        </w:rPr>
        <w:t xml:space="preserve"> alebo nad rámec alebo v rozpore s povinnosťami Sprostredkovateľa, ktoré mu vyplývajú z právnych predpisov na ochranu osobných údajov.</w:t>
      </w:r>
      <w:r w:rsidRPr="00D613A4">
        <w:rPr>
          <w:rFonts w:ascii="Arial" w:hAnsi="Arial" w:cs="Arial"/>
        </w:rPr>
        <w:t xml:space="preserve">. </w:t>
      </w:r>
      <w:r w:rsidR="008B1F9A" w:rsidRPr="00D613A4">
        <w:rPr>
          <w:rFonts w:ascii="Arial" w:hAnsi="Arial" w:cs="Arial"/>
        </w:rPr>
        <w:t>Ak Sprostredkovateľ zapojil ďalšieho Sprostredkovateľa,  a tento ďalší Sprostredkovateľ nesplní svoje povinnosti týkajúce sa ochrany osobných údajov,</w:t>
      </w:r>
      <w:r w:rsidR="00095BD0" w:rsidRPr="00D613A4">
        <w:rPr>
          <w:rFonts w:ascii="Arial" w:hAnsi="Arial" w:cs="Arial"/>
        </w:rPr>
        <w:t xml:space="preserve"> sprostredkovateľ zostáva plne zodpovedný za škodu spôsobenú </w:t>
      </w:r>
      <w:r w:rsidR="00590715" w:rsidRPr="00D613A4">
        <w:rPr>
          <w:rFonts w:ascii="Arial" w:hAnsi="Arial" w:cs="Arial"/>
        </w:rPr>
        <w:t>P</w:t>
      </w:r>
      <w:r w:rsidR="00095BD0" w:rsidRPr="00D613A4">
        <w:rPr>
          <w:rFonts w:ascii="Arial" w:hAnsi="Arial" w:cs="Arial"/>
        </w:rPr>
        <w:t>revádzkovateľovi.</w:t>
      </w:r>
      <w:r w:rsidR="008B1F9A" w:rsidRPr="00D613A4">
        <w:rPr>
          <w:rFonts w:ascii="Arial" w:hAnsi="Arial" w:cs="Arial"/>
        </w:rPr>
        <w:t xml:space="preserve"> </w:t>
      </w:r>
    </w:p>
    <w:p w14:paraId="557364D6" w14:textId="0F1127A3" w:rsidR="008B1F9A" w:rsidRPr="00D613A4" w:rsidRDefault="008B1F9A" w:rsidP="007058E8">
      <w:pPr>
        <w:pStyle w:val="Odsekzoznamu"/>
        <w:numPr>
          <w:ilvl w:val="0"/>
          <w:numId w:val="38"/>
        </w:numPr>
        <w:spacing w:after="0" w:line="240" w:lineRule="auto"/>
        <w:jc w:val="both"/>
        <w:rPr>
          <w:rFonts w:ascii="Arial" w:hAnsi="Arial" w:cs="Arial"/>
        </w:rPr>
      </w:pPr>
      <w:r w:rsidRPr="00D613A4">
        <w:rPr>
          <w:rFonts w:ascii="Arial" w:eastAsiaTheme="majorEastAsia" w:hAnsi="Arial" w:cs="Arial"/>
        </w:rPr>
        <w:t xml:space="preserve">Ak dôjde k porušeniu ochrany osobných údajov podľa článku </w:t>
      </w:r>
      <w:r w:rsidR="00042C8E" w:rsidRPr="00D613A4">
        <w:rPr>
          <w:rFonts w:ascii="Arial" w:eastAsiaTheme="majorEastAsia" w:hAnsi="Arial" w:cs="Arial"/>
        </w:rPr>
        <w:t xml:space="preserve">V ods. 2 písm. a), </w:t>
      </w:r>
      <w:r w:rsidR="00501C1C" w:rsidRPr="00D613A4">
        <w:rPr>
          <w:rFonts w:ascii="Arial" w:eastAsiaTheme="majorEastAsia" w:hAnsi="Arial" w:cs="Arial"/>
        </w:rPr>
        <w:t>b</w:t>
      </w:r>
      <w:r w:rsidR="00042C8E" w:rsidRPr="00D613A4">
        <w:rPr>
          <w:rFonts w:ascii="Arial" w:eastAsiaTheme="majorEastAsia" w:hAnsi="Arial" w:cs="Arial"/>
        </w:rPr>
        <w:t xml:space="preserve">), </w:t>
      </w:r>
      <w:r w:rsidR="00501C1C" w:rsidRPr="00D613A4">
        <w:rPr>
          <w:rFonts w:ascii="Arial" w:eastAsiaTheme="majorEastAsia" w:hAnsi="Arial" w:cs="Arial"/>
        </w:rPr>
        <w:t>c</w:t>
      </w:r>
      <w:r w:rsidR="00042C8E" w:rsidRPr="00D613A4">
        <w:rPr>
          <w:rFonts w:ascii="Arial" w:eastAsiaTheme="majorEastAsia" w:hAnsi="Arial" w:cs="Arial"/>
        </w:rPr>
        <w:t xml:space="preserve">), </w:t>
      </w:r>
      <w:r w:rsidR="00501C1C" w:rsidRPr="00D613A4">
        <w:rPr>
          <w:rFonts w:ascii="Arial" w:eastAsiaTheme="majorEastAsia" w:hAnsi="Arial" w:cs="Arial"/>
        </w:rPr>
        <w:t>k</w:t>
      </w:r>
      <w:r w:rsidR="00042C8E" w:rsidRPr="00D613A4">
        <w:rPr>
          <w:rFonts w:ascii="Arial" w:eastAsiaTheme="majorEastAsia" w:hAnsi="Arial" w:cs="Arial"/>
        </w:rPr>
        <w:t xml:space="preserve">), </w:t>
      </w:r>
      <w:r w:rsidR="00501C1C" w:rsidRPr="00D613A4">
        <w:rPr>
          <w:rFonts w:ascii="Arial" w:eastAsiaTheme="majorEastAsia" w:hAnsi="Arial" w:cs="Arial"/>
        </w:rPr>
        <w:t>m</w:t>
      </w:r>
      <w:r w:rsidR="00042C8E" w:rsidRPr="00D613A4">
        <w:rPr>
          <w:rFonts w:ascii="Arial" w:eastAsiaTheme="majorEastAsia" w:hAnsi="Arial" w:cs="Arial"/>
        </w:rPr>
        <w:t>) a</w:t>
      </w:r>
      <w:r w:rsidR="00AC7C62" w:rsidRPr="00D613A4">
        <w:rPr>
          <w:rFonts w:ascii="Arial" w:eastAsiaTheme="majorEastAsia" w:hAnsi="Arial" w:cs="Arial"/>
        </w:rPr>
        <w:t xml:space="preserve"> </w:t>
      </w:r>
      <w:r w:rsidR="00501C1C" w:rsidRPr="00D613A4">
        <w:rPr>
          <w:rFonts w:ascii="Arial" w:eastAsiaTheme="majorEastAsia" w:hAnsi="Arial" w:cs="Arial"/>
        </w:rPr>
        <w:t>n</w:t>
      </w:r>
      <w:r w:rsidR="00042C8E" w:rsidRPr="00D613A4">
        <w:rPr>
          <w:rFonts w:ascii="Arial" w:eastAsiaTheme="majorEastAsia" w:hAnsi="Arial" w:cs="Arial"/>
        </w:rPr>
        <w:t>)</w:t>
      </w:r>
      <w:r w:rsidR="00501C1C" w:rsidRPr="00D613A4">
        <w:rPr>
          <w:rFonts w:ascii="Arial" w:eastAsiaTheme="majorEastAsia" w:hAnsi="Arial" w:cs="Arial"/>
        </w:rPr>
        <w:t xml:space="preserve"> a článku VIII </w:t>
      </w:r>
      <w:r w:rsidRPr="00D613A4">
        <w:rPr>
          <w:rFonts w:ascii="Arial" w:eastAsiaTheme="majorEastAsia" w:hAnsi="Arial" w:cs="Arial"/>
        </w:rPr>
        <w:t xml:space="preserve"> tejto zmluvy, môže sa Prevádzkovateľ domáhať, aby sa Sprostredkovateľ zdržal takého konania a odstránil závadný stav, resp. aby zabezpečil, že závadný stav odstránil ďalší Sprostredkovateľ. Sprostredkovateľ je tiež povinný uhradiť Prevádzkovateľovi zmluvnú pokutu vo výške 1000 EUR za každé jednotlivé porušenie bez ohľadu na to, či bolo spôsobené Sprostredkovateľom alebo jeho ďalším Sprostredkovateľom. </w:t>
      </w:r>
    </w:p>
    <w:p w14:paraId="1855D9FB" w14:textId="07E17A05" w:rsidR="00FC1239" w:rsidRPr="00D613A4" w:rsidRDefault="00FC1239" w:rsidP="007058E8">
      <w:pPr>
        <w:pStyle w:val="Odsekzoznamu"/>
        <w:numPr>
          <w:ilvl w:val="0"/>
          <w:numId w:val="38"/>
        </w:numPr>
        <w:spacing w:after="0" w:line="240" w:lineRule="auto"/>
        <w:jc w:val="both"/>
        <w:rPr>
          <w:rFonts w:ascii="Arial" w:hAnsi="Arial" w:cs="Arial"/>
        </w:rPr>
      </w:pPr>
      <w:r w:rsidRPr="00D613A4">
        <w:rPr>
          <w:rFonts w:ascii="Arial" w:hAnsi="Arial" w:cs="Arial"/>
          <w:bCs/>
          <w:iCs/>
          <w:noProof/>
        </w:rPr>
        <w:t>Pokiaľ porušenie povinností Sprostredkovateľa spôsobí uloženie pokuty alebo inej sankcie Prevádzkovateľovi, Prevádzkovateľ je oprávnený žiadať zmluvnú pokutu vo výške príslušnej pokuty alebo sankcie</w:t>
      </w:r>
      <w:r w:rsidR="00042C8E" w:rsidRPr="00D613A4">
        <w:rPr>
          <w:rFonts w:ascii="Arial" w:hAnsi="Arial" w:cs="Arial"/>
          <w:bCs/>
          <w:iCs/>
          <w:noProof/>
        </w:rPr>
        <w:t>.</w:t>
      </w:r>
    </w:p>
    <w:p w14:paraId="514B3FDA" w14:textId="77777777" w:rsidR="00042C8E" w:rsidRPr="00D613A4" w:rsidRDefault="00042C8E" w:rsidP="00042C8E">
      <w:pPr>
        <w:pStyle w:val="Odsekzoznamu"/>
        <w:numPr>
          <w:ilvl w:val="0"/>
          <w:numId w:val="38"/>
        </w:numPr>
        <w:spacing w:after="0" w:line="240" w:lineRule="auto"/>
        <w:jc w:val="both"/>
        <w:rPr>
          <w:rFonts w:ascii="Arial" w:hAnsi="Arial" w:cs="Arial"/>
        </w:rPr>
      </w:pPr>
      <w:r w:rsidRPr="00D613A4">
        <w:rPr>
          <w:rFonts w:ascii="Arial" w:eastAsiaTheme="majorEastAsia" w:hAnsi="Arial" w:cs="Arial"/>
        </w:rPr>
        <w:t xml:space="preserve">Zmluvná pokuta je splatná na základe písomnej výzvy Prevádzkovateľa a v lehote nie kratšej ako 10 kalendárnych dní odo dňa doručenia tejto výzvy. </w:t>
      </w:r>
    </w:p>
    <w:p w14:paraId="46F03611" w14:textId="27AEA35F" w:rsidR="008B1F9A" w:rsidRPr="00D613A4" w:rsidRDefault="008B1F9A" w:rsidP="007058E8">
      <w:pPr>
        <w:pStyle w:val="Odsekzoznamu"/>
        <w:numPr>
          <w:ilvl w:val="0"/>
          <w:numId w:val="38"/>
        </w:numPr>
        <w:spacing w:after="0" w:line="240" w:lineRule="auto"/>
        <w:jc w:val="both"/>
        <w:rPr>
          <w:rFonts w:ascii="Arial" w:hAnsi="Arial" w:cs="Arial"/>
        </w:rPr>
      </w:pPr>
      <w:r w:rsidRPr="00D613A4">
        <w:rPr>
          <w:rFonts w:ascii="Arial" w:eastAsiaTheme="majorEastAsia" w:hAnsi="Arial" w:cs="Arial"/>
        </w:rPr>
        <w:t>Prevádzkovateľ je oprávnený požadovať zmluvnú pokutu aj keď mu porušením povinnosti nevznikne žiadna škoda. Zaplatením zmluvnej pokuty sa Sprostredkovateľ nezbavuje zodpovednosti za spôsobenú škodu vo výške presahujúcej zmluvnú pokutu, t. j. v prípade ak vznikne škoda, Sprostredkovateľ je povinný ju uhradiť len vo výške, ktorá nie je pokrytá zmluvnou pokutou. Zaplatením zmluvnej pokuty nezaniká povinnosť Sprostredkovateľa plniť záväzok, ktorého plnenie bolo zabezpečené zmluvnou pokutou.</w:t>
      </w:r>
    </w:p>
    <w:p w14:paraId="0BA3F1C0" w14:textId="77777777" w:rsidR="008B1F9A" w:rsidRPr="00D613A4" w:rsidRDefault="008B1F9A" w:rsidP="008B1F9A">
      <w:pPr>
        <w:autoSpaceDE w:val="0"/>
        <w:autoSpaceDN w:val="0"/>
        <w:adjustRightInd w:val="0"/>
        <w:spacing w:after="0" w:line="240" w:lineRule="auto"/>
        <w:jc w:val="center"/>
        <w:rPr>
          <w:rFonts w:ascii="Arial" w:hAnsi="Arial" w:cs="Arial"/>
          <w:b/>
        </w:rPr>
      </w:pPr>
    </w:p>
    <w:p w14:paraId="2B7E17C3" w14:textId="47EC5665" w:rsidR="008B1F9A" w:rsidRPr="00D613A4" w:rsidRDefault="008B1F9A" w:rsidP="008B1F9A">
      <w:pPr>
        <w:autoSpaceDE w:val="0"/>
        <w:autoSpaceDN w:val="0"/>
        <w:adjustRightInd w:val="0"/>
        <w:spacing w:after="0" w:line="240" w:lineRule="auto"/>
        <w:jc w:val="center"/>
        <w:rPr>
          <w:rFonts w:ascii="Arial" w:hAnsi="Arial" w:cs="Arial"/>
          <w:b/>
        </w:rPr>
      </w:pPr>
      <w:r w:rsidRPr="00D613A4">
        <w:rPr>
          <w:rFonts w:ascii="Arial" w:hAnsi="Arial" w:cs="Arial"/>
          <w:b/>
        </w:rPr>
        <w:t xml:space="preserve">Čl. </w:t>
      </w:r>
      <w:r w:rsidR="00DB4146" w:rsidRPr="00D613A4">
        <w:rPr>
          <w:rFonts w:ascii="Arial" w:hAnsi="Arial" w:cs="Arial"/>
          <w:b/>
        </w:rPr>
        <w:t>X</w:t>
      </w:r>
      <w:r w:rsidR="00BB0944">
        <w:rPr>
          <w:rFonts w:ascii="Arial" w:hAnsi="Arial" w:cs="Arial"/>
          <w:b/>
        </w:rPr>
        <w:t>I</w:t>
      </w:r>
    </w:p>
    <w:p w14:paraId="1F62527B" w14:textId="77777777" w:rsidR="008B1F9A" w:rsidRPr="00D613A4" w:rsidRDefault="008B1F9A" w:rsidP="008B1F9A">
      <w:pPr>
        <w:autoSpaceDE w:val="0"/>
        <w:autoSpaceDN w:val="0"/>
        <w:adjustRightInd w:val="0"/>
        <w:spacing w:after="0" w:line="240" w:lineRule="auto"/>
        <w:jc w:val="center"/>
        <w:rPr>
          <w:rFonts w:ascii="Arial" w:hAnsi="Arial" w:cs="Arial"/>
          <w:b/>
        </w:rPr>
      </w:pPr>
      <w:r w:rsidRPr="00D613A4">
        <w:rPr>
          <w:rFonts w:ascii="Arial" w:hAnsi="Arial" w:cs="Arial"/>
          <w:b/>
        </w:rPr>
        <w:t>Doba trvania a ukončenie zmluvy</w:t>
      </w:r>
    </w:p>
    <w:p w14:paraId="1A030CD5" w14:textId="77777777" w:rsidR="008B1F9A" w:rsidRPr="00D613A4" w:rsidRDefault="008B1F9A" w:rsidP="008B1F9A">
      <w:pPr>
        <w:autoSpaceDE w:val="0"/>
        <w:autoSpaceDN w:val="0"/>
        <w:adjustRightInd w:val="0"/>
        <w:spacing w:after="0" w:line="240" w:lineRule="auto"/>
        <w:jc w:val="center"/>
        <w:rPr>
          <w:rFonts w:ascii="Arial" w:hAnsi="Arial" w:cs="Arial"/>
          <w:b/>
        </w:rPr>
      </w:pPr>
    </w:p>
    <w:p w14:paraId="020FFA2F" w14:textId="1F2F5371" w:rsidR="008B1F9A" w:rsidRPr="00D613A4" w:rsidRDefault="008B1F9A" w:rsidP="008B1F9A">
      <w:pPr>
        <w:numPr>
          <w:ilvl w:val="0"/>
          <w:numId w:val="11"/>
        </w:numPr>
        <w:spacing w:after="0" w:line="240" w:lineRule="auto"/>
        <w:ind w:left="357" w:hanging="357"/>
        <w:jc w:val="both"/>
        <w:rPr>
          <w:rFonts w:ascii="Arial" w:eastAsia="Times New Roman" w:hAnsi="Arial" w:cs="Arial"/>
          <w:noProof/>
          <w:lang w:eastAsia="sk-SK"/>
        </w:rPr>
      </w:pPr>
      <w:r w:rsidRPr="00D613A4">
        <w:rPr>
          <w:rFonts w:ascii="Arial" w:eastAsia="Times New Roman" w:hAnsi="Arial" w:cs="Arial"/>
          <w:noProof/>
          <w:lang w:eastAsia="sk-SK"/>
        </w:rPr>
        <w:t xml:space="preserve">Táto zmluva sa uzatvára na dobu trvania </w:t>
      </w:r>
      <w:r w:rsidR="00C94CC2" w:rsidRPr="00D613A4">
        <w:rPr>
          <w:rFonts w:ascii="Arial" w:eastAsia="Times New Roman" w:hAnsi="Arial" w:cs="Arial"/>
          <w:noProof/>
          <w:lang w:eastAsia="sk-SK"/>
        </w:rPr>
        <w:t>základnej</w:t>
      </w:r>
      <w:r w:rsidRPr="00D613A4">
        <w:rPr>
          <w:rFonts w:ascii="Arial" w:eastAsia="Times New Roman" w:hAnsi="Arial" w:cs="Arial"/>
          <w:noProof/>
          <w:lang w:eastAsia="sk-SK"/>
        </w:rPr>
        <w:t xml:space="preserve"> zmluvy</w:t>
      </w:r>
      <w:r w:rsidR="00236590" w:rsidRPr="00D613A4">
        <w:rPr>
          <w:rFonts w:ascii="Arial" w:eastAsia="Times New Roman" w:hAnsi="Arial" w:cs="Arial"/>
          <w:noProof/>
          <w:lang w:eastAsia="sk-SK"/>
        </w:rPr>
        <w:t>,</w:t>
      </w:r>
      <w:r w:rsidR="004A716F" w:rsidRPr="00D613A4">
        <w:rPr>
          <w:rFonts w:ascii="Arial" w:eastAsia="Times New Roman" w:hAnsi="Arial" w:cs="Arial"/>
          <w:noProof/>
          <w:lang w:eastAsia="sk-SK"/>
        </w:rPr>
        <w:t xml:space="preserve"> t.j. okamihom zániku  </w:t>
      </w:r>
      <w:r w:rsidR="00FC1239" w:rsidRPr="00D613A4">
        <w:rPr>
          <w:rFonts w:ascii="Arial" w:eastAsia="Times New Roman" w:hAnsi="Arial" w:cs="Arial"/>
          <w:noProof/>
          <w:lang w:eastAsia="sk-SK"/>
        </w:rPr>
        <w:t xml:space="preserve">základnej </w:t>
      </w:r>
      <w:r w:rsidR="004A716F" w:rsidRPr="00D613A4">
        <w:rPr>
          <w:rFonts w:ascii="Arial" w:eastAsia="Times New Roman" w:hAnsi="Arial" w:cs="Arial"/>
          <w:noProof/>
          <w:lang w:eastAsia="sk-SK"/>
        </w:rPr>
        <w:t xml:space="preserve">zmluvy </w:t>
      </w:r>
      <w:r w:rsidR="00505780" w:rsidRPr="00D613A4">
        <w:rPr>
          <w:rFonts w:ascii="Arial" w:eastAsia="Times New Roman" w:hAnsi="Arial" w:cs="Arial"/>
          <w:noProof/>
          <w:lang w:eastAsia="sk-SK"/>
        </w:rPr>
        <w:t>zaniká aj táto zmluva</w:t>
      </w:r>
      <w:r w:rsidR="00407FFC" w:rsidRPr="00D613A4">
        <w:rPr>
          <w:rFonts w:ascii="Arial" w:eastAsia="Times New Roman" w:hAnsi="Arial" w:cs="Arial"/>
          <w:noProof/>
          <w:lang w:eastAsia="sk-SK"/>
        </w:rPr>
        <w:t>; a zánikom tejto zmluvy zaniká základná zmluva</w:t>
      </w:r>
      <w:r w:rsidR="004F3A02" w:rsidRPr="00D613A4">
        <w:rPr>
          <w:rFonts w:ascii="Arial" w:eastAsia="Times New Roman" w:hAnsi="Arial" w:cs="Arial"/>
          <w:noProof/>
          <w:lang w:eastAsia="sk-SK"/>
        </w:rPr>
        <w:t xml:space="preserve"> v rozsahu v akom na jej základe dochádza k spracúvaniu osobných údajov</w:t>
      </w:r>
      <w:r w:rsidR="00505780" w:rsidRPr="00D613A4">
        <w:rPr>
          <w:rFonts w:ascii="Arial" w:eastAsia="Times New Roman" w:hAnsi="Arial" w:cs="Arial"/>
          <w:noProof/>
          <w:lang w:eastAsia="sk-SK"/>
        </w:rPr>
        <w:t>.</w:t>
      </w:r>
    </w:p>
    <w:p w14:paraId="39FD9665" w14:textId="77777777" w:rsidR="008B1F9A" w:rsidRPr="00D613A4" w:rsidRDefault="008B1F9A" w:rsidP="008B1F9A">
      <w:pPr>
        <w:numPr>
          <w:ilvl w:val="0"/>
          <w:numId w:val="11"/>
        </w:numPr>
        <w:spacing w:after="0" w:line="240" w:lineRule="auto"/>
        <w:ind w:left="357" w:hanging="357"/>
        <w:jc w:val="both"/>
        <w:rPr>
          <w:rFonts w:ascii="Arial" w:eastAsia="Times New Roman" w:hAnsi="Arial" w:cs="Arial"/>
          <w:noProof/>
          <w:lang w:eastAsia="sk-SK"/>
        </w:rPr>
      </w:pPr>
      <w:r w:rsidRPr="00D613A4">
        <w:rPr>
          <w:rFonts w:ascii="Arial" w:eastAsia="Times New Roman" w:hAnsi="Arial" w:cs="Arial"/>
          <w:noProof/>
          <w:lang w:eastAsia="sk-SK"/>
        </w:rPr>
        <w:t>Túto zmluvu je možné ukončiť pred dobou, na ktorú bola dojednaná:</w:t>
      </w:r>
    </w:p>
    <w:p w14:paraId="507F78CF" w14:textId="202A3F1B" w:rsidR="008B1F9A" w:rsidRPr="00D613A4" w:rsidRDefault="008B1F9A" w:rsidP="008B1F9A">
      <w:pPr>
        <w:numPr>
          <w:ilvl w:val="1"/>
          <w:numId w:val="11"/>
        </w:numPr>
        <w:spacing w:after="0" w:line="240" w:lineRule="auto"/>
        <w:ind w:left="714" w:hanging="357"/>
        <w:contextualSpacing/>
        <w:jc w:val="both"/>
        <w:rPr>
          <w:rFonts w:ascii="Arial" w:eastAsia="Times New Roman" w:hAnsi="Arial" w:cs="Arial"/>
          <w:noProof/>
          <w:lang w:eastAsia="sk-SK"/>
        </w:rPr>
      </w:pPr>
      <w:r w:rsidRPr="00D613A4">
        <w:rPr>
          <w:rFonts w:ascii="Arial" w:eastAsia="Times New Roman" w:hAnsi="Arial" w:cs="Arial"/>
          <w:noProof/>
          <w:lang w:eastAsia="sk-SK"/>
        </w:rPr>
        <w:t xml:space="preserve">písomnou dohodou </w:t>
      </w:r>
      <w:r w:rsidR="00590715" w:rsidRPr="00D613A4">
        <w:rPr>
          <w:rFonts w:ascii="Arial" w:eastAsia="Times New Roman" w:hAnsi="Arial" w:cs="Arial"/>
          <w:noProof/>
          <w:lang w:eastAsia="sk-SK"/>
        </w:rPr>
        <w:t>zmluvných strán</w:t>
      </w:r>
      <w:r w:rsidRPr="00D613A4">
        <w:rPr>
          <w:rFonts w:ascii="Arial" w:eastAsia="Times New Roman" w:hAnsi="Arial" w:cs="Arial"/>
          <w:noProof/>
          <w:lang w:eastAsia="sk-SK"/>
        </w:rPr>
        <w:t>,</w:t>
      </w:r>
    </w:p>
    <w:p w14:paraId="55F91E77" w14:textId="7F7F7F15" w:rsidR="008B1F9A" w:rsidRPr="00D613A4" w:rsidRDefault="00095BD0" w:rsidP="008B1F9A">
      <w:pPr>
        <w:numPr>
          <w:ilvl w:val="1"/>
          <w:numId w:val="11"/>
        </w:numPr>
        <w:spacing w:after="0" w:line="240" w:lineRule="auto"/>
        <w:ind w:left="714" w:hanging="357"/>
        <w:contextualSpacing/>
        <w:jc w:val="both"/>
        <w:rPr>
          <w:rFonts w:ascii="Arial" w:eastAsia="Times New Roman" w:hAnsi="Arial" w:cs="Arial"/>
          <w:noProof/>
          <w:lang w:eastAsia="sk-SK"/>
        </w:rPr>
      </w:pPr>
      <w:r w:rsidRPr="00D613A4">
        <w:rPr>
          <w:rFonts w:ascii="Arial" w:eastAsia="Times New Roman" w:hAnsi="Arial" w:cs="Arial"/>
          <w:noProof/>
          <w:lang w:eastAsia="sk-SK"/>
        </w:rPr>
        <w:t xml:space="preserve">zánikom </w:t>
      </w:r>
      <w:r w:rsidR="00FC1239" w:rsidRPr="00D613A4">
        <w:rPr>
          <w:rFonts w:ascii="Arial" w:eastAsia="Times New Roman" w:hAnsi="Arial" w:cs="Arial"/>
          <w:noProof/>
          <w:lang w:eastAsia="sk-SK"/>
        </w:rPr>
        <w:t xml:space="preserve">základnej </w:t>
      </w:r>
      <w:r w:rsidR="008B1F9A" w:rsidRPr="00D613A4">
        <w:rPr>
          <w:rFonts w:ascii="Arial" w:eastAsia="Times New Roman" w:hAnsi="Arial" w:cs="Arial"/>
          <w:noProof/>
          <w:lang w:eastAsia="sk-SK"/>
        </w:rPr>
        <w:t>zmluvy,</w:t>
      </w:r>
    </w:p>
    <w:p w14:paraId="5112A807" w14:textId="7C39D401" w:rsidR="008B1F9A" w:rsidRPr="00D613A4" w:rsidRDefault="00AF5424" w:rsidP="008B1F9A">
      <w:pPr>
        <w:numPr>
          <w:ilvl w:val="1"/>
          <w:numId w:val="11"/>
        </w:numPr>
        <w:spacing w:after="0" w:line="240" w:lineRule="auto"/>
        <w:ind w:left="714" w:hanging="357"/>
        <w:contextualSpacing/>
        <w:jc w:val="both"/>
        <w:rPr>
          <w:rFonts w:ascii="Arial" w:eastAsia="Times New Roman" w:hAnsi="Arial" w:cs="Arial"/>
          <w:noProof/>
          <w:lang w:eastAsia="sk-SK"/>
        </w:rPr>
      </w:pPr>
      <w:r w:rsidRPr="00D613A4">
        <w:rPr>
          <w:rFonts w:ascii="Arial" w:eastAsia="Times New Roman" w:hAnsi="Arial" w:cs="Arial"/>
          <w:noProof/>
          <w:lang w:eastAsia="sk-SK"/>
        </w:rPr>
        <w:t>odstúpením od zmluvy z</w:t>
      </w:r>
      <w:r w:rsidR="00B95D8F" w:rsidRPr="00D613A4">
        <w:rPr>
          <w:rFonts w:ascii="Arial" w:eastAsia="Times New Roman" w:hAnsi="Arial" w:cs="Arial"/>
          <w:noProof/>
          <w:lang w:eastAsia="sk-SK"/>
        </w:rPr>
        <w:t> </w:t>
      </w:r>
      <w:r w:rsidRPr="00D613A4">
        <w:rPr>
          <w:rFonts w:ascii="Arial" w:eastAsia="Times New Roman" w:hAnsi="Arial" w:cs="Arial"/>
          <w:noProof/>
          <w:lang w:eastAsia="sk-SK"/>
        </w:rPr>
        <w:t>dôvod</w:t>
      </w:r>
      <w:r w:rsidR="00B95D8F" w:rsidRPr="00D613A4">
        <w:rPr>
          <w:rFonts w:ascii="Arial" w:eastAsia="Times New Roman" w:hAnsi="Arial" w:cs="Arial"/>
          <w:noProof/>
          <w:lang w:eastAsia="sk-SK"/>
        </w:rPr>
        <w:t>ov uvedených v tejto zmluve alebo všeobecne záväzných právnych predpisoch</w:t>
      </w:r>
      <w:r w:rsidR="008B1F9A" w:rsidRPr="00D613A4">
        <w:rPr>
          <w:rFonts w:ascii="Arial" w:eastAsia="Times New Roman" w:hAnsi="Arial" w:cs="Arial"/>
          <w:noProof/>
          <w:lang w:eastAsia="sk-SK"/>
        </w:rPr>
        <w:t>,</w:t>
      </w:r>
    </w:p>
    <w:p w14:paraId="53C4E47E" w14:textId="318E2691" w:rsidR="008B1F9A" w:rsidRPr="00D613A4" w:rsidRDefault="008B1F9A" w:rsidP="008B1F9A">
      <w:pPr>
        <w:pStyle w:val="Odsekzoznamu"/>
        <w:numPr>
          <w:ilvl w:val="0"/>
          <w:numId w:val="11"/>
        </w:numPr>
        <w:spacing w:after="0" w:line="240" w:lineRule="auto"/>
        <w:jc w:val="both"/>
        <w:rPr>
          <w:rFonts w:ascii="Arial" w:eastAsia="Times New Roman" w:hAnsi="Arial" w:cs="Arial"/>
          <w:noProof/>
          <w:lang w:eastAsia="sk-SK"/>
        </w:rPr>
      </w:pPr>
      <w:r w:rsidRPr="00D613A4">
        <w:rPr>
          <w:rFonts w:ascii="Arial" w:eastAsia="Times New Roman" w:hAnsi="Arial" w:cs="Arial"/>
          <w:noProof/>
          <w:lang w:eastAsia="sk-SK"/>
        </w:rPr>
        <w:t>Okrem porušení povinností Sprostredkovateľa podľa článku V zmluvy, sa zmluvné strany dohodli na nasledovných dôvodoch odstúpenia od zmluvy zo strany Prevádzkovateľa:</w:t>
      </w:r>
    </w:p>
    <w:p w14:paraId="437E8858" w14:textId="51873727" w:rsidR="008B1F9A" w:rsidRPr="00D613A4" w:rsidRDefault="008B1F9A" w:rsidP="00B37134">
      <w:pPr>
        <w:pStyle w:val="Odsekzoznamu"/>
        <w:numPr>
          <w:ilvl w:val="1"/>
          <w:numId w:val="11"/>
        </w:numPr>
        <w:tabs>
          <w:tab w:val="clear" w:pos="360"/>
          <w:tab w:val="num" w:pos="709"/>
        </w:tabs>
        <w:spacing w:after="0" w:line="240" w:lineRule="auto"/>
        <w:ind w:left="709" w:hanging="283"/>
        <w:jc w:val="both"/>
        <w:rPr>
          <w:rFonts w:ascii="Arial" w:hAnsi="Arial" w:cs="Arial"/>
        </w:rPr>
      </w:pPr>
      <w:r w:rsidRPr="00D613A4">
        <w:rPr>
          <w:rFonts w:ascii="Arial" w:hAnsi="Arial" w:cs="Arial"/>
        </w:rPr>
        <w:t xml:space="preserve">ak v rámci vykonaného auditu či </w:t>
      </w:r>
      <w:r w:rsidR="00BD77F6" w:rsidRPr="00D613A4">
        <w:rPr>
          <w:rFonts w:ascii="Arial" w:hAnsi="Arial" w:cs="Arial"/>
        </w:rPr>
        <w:t xml:space="preserve">kontroly </w:t>
      </w:r>
      <w:r w:rsidRPr="00D613A4">
        <w:rPr>
          <w:rFonts w:ascii="Arial" w:hAnsi="Arial" w:cs="Arial"/>
        </w:rPr>
        <w:t xml:space="preserve">vykonanej Prevádzkovateľom alebo ním určenou osobou podľa tejto zmluvy boli zistené nedostatky pri spracúvaní osobných údajov Sprostredkovateľom a Sprostredkovateľ tieto nedostatky neodstráni ani v lehote 2 týždňov, príp. v inej lehote </w:t>
      </w:r>
      <w:r w:rsidR="00590715" w:rsidRPr="00D613A4">
        <w:rPr>
          <w:rFonts w:ascii="Arial" w:hAnsi="Arial" w:cs="Arial"/>
        </w:rPr>
        <w:t>určenej</w:t>
      </w:r>
      <w:r w:rsidRPr="00D613A4">
        <w:rPr>
          <w:rFonts w:ascii="Arial" w:hAnsi="Arial" w:cs="Arial"/>
        </w:rPr>
        <w:t> Prevádzkovateľom,</w:t>
      </w:r>
    </w:p>
    <w:p w14:paraId="68417840" w14:textId="247C4FA7" w:rsidR="008B1F9A" w:rsidRPr="00D613A4" w:rsidRDefault="008B1F9A" w:rsidP="00B37134">
      <w:pPr>
        <w:pStyle w:val="Odsekzoznamu"/>
        <w:numPr>
          <w:ilvl w:val="1"/>
          <w:numId w:val="11"/>
        </w:numPr>
        <w:tabs>
          <w:tab w:val="clear" w:pos="360"/>
          <w:tab w:val="num" w:pos="709"/>
        </w:tabs>
        <w:spacing w:after="0" w:line="240" w:lineRule="auto"/>
        <w:ind w:left="709" w:hanging="283"/>
        <w:jc w:val="both"/>
        <w:rPr>
          <w:rFonts w:ascii="Arial" w:hAnsi="Arial" w:cs="Arial"/>
        </w:rPr>
      </w:pPr>
      <w:r w:rsidRPr="00D613A4">
        <w:rPr>
          <w:rFonts w:ascii="Arial" w:hAnsi="Arial" w:cs="Arial"/>
        </w:rPr>
        <w:t>ak Prevádzkovateľ zistí, že Sprostredkovateľ porušil akúkoľvek svoju povinnosť  a ani po predchádzajúcej písomnej výzve Prevádzkovateľa nezaistil nápravu v  lehote určenej v písomnej výzve,</w:t>
      </w:r>
    </w:p>
    <w:p w14:paraId="32AF18C0" w14:textId="21480C46" w:rsidR="008B1F9A" w:rsidRPr="00D613A4" w:rsidRDefault="008B1F9A" w:rsidP="00B37134">
      <w:pPr>
        <w:pStyle w:val="Odsekzoznamu"/>
        <w:numPr>
          <w:ilvl w:val="1"/>
          <w:numId w:val="11"/>
        </w:numPr>
        <w:tabs>
          <w:tab w:val="clear" w:pos="360"/>
          <w:tab w:val="num" w:pos="709"/>
        </w:tabs>
        <w:spacing w:after="0" w:line="240" w:lineRule="auto"/>
        <w:ind w:left="709" w:hanging="283"/>
        <w:jc w:val="both"/>
        <w:rPr>
          <w:rFonts w:ascii="Arial" w:hAnsi="Arial" w:cs="Arial"/>
        </w:rPr>
      </w:pPr>
      <w:r w:rsidRPr="00D613A4">
        <w:rPr>
          <w:rFonts w:ascii="Arial" w:hAnsi="Arial" w:cs="Arial"/>
        </w:rPr>
        <w:t>ak Prevádzkovateľ zistí, že došlo k </w:t>
      </w:r>
      <w:r w:rsidR="00BC7E85" w:rsidRPr="00D613A4">
        <w:rPr>
          <w:rFonts w:ascii="Arial" w:hAnsi="Arial" w:cs="Arial"/>
        </w:rPr>
        <w:t xml:space="preserve">porušeniu ochrany </w:t>
      </w:r>
      <w:r w:rsidRPr="00D613A4">
        <w:rPr>
          <w:rFonts w:ascii="Arial" w:hAnsi="Arial" w:cs="Arial"/>
        </w:rPr>
        <w:t>osobných údajov spracovávaných Sprostredkovateľom z akejkoľvek príčiny</w:t>
      </w:r>
      <w:r w:rsidR="00BC7E85" w:rsidRPr="00D613A4">
        <w:rPr>
          <w:rFonts w:ascii="Arial" w:hAnsi="Arial" w:cs="Arial"/>
        </w:rPr>
        <w:t xml:space="preserve"> na strane Sprostredkovateľa</w:t>
      </w:r>
      <w:r w:rsidRPr="00D613A4">
        <w:rPr>
          <w:rFonts w:ascii="Arial" w:hAnsi="Arial" w:cs="Arial"/>
        </w:rPr>
        <w:t xml:space="preserve"> </w:t>
      </w:r>
      <w:r w:rsidR="00DB7DDE" w:rsidRPr="00D613A4">
        <w:rPr>
          <w:rFonts w:ascii="Arial" w:hAnsi="Arial" w:cs="Arial"/>
        </w:rPr>
        <w:lastRenderedPageBreak/>
        <w:t xml:space="preserve">(najmä odcudzenie osobných údajov zamestnancom Sprostredkovateľa, hackerský útok na IT infraštruktúru Sprostredkovateľa, nevhodný spôsob likvidácie osobných údajov). </w:t>
      </w:r>
    </w:p>
    <w:p w14:paraId="2D92E69A" w14:textId="5F4635EA" w:rsidR="008B1F9A" w:rsidRPr="00D613A4" w:rsidRDefault="008B1F9A" w:rsidP="00B37134">
      <w:pPr>
        <w:pStyle w:val="Odsekzoznamu"/>
        <w:numPr>
          <w:ilvl w:val="0"/>
          <w:numId w:val="11"/>
        </w:numPr>
        <w:tabs>
          <w:tab w:val="clear" w:pos="360"/>
          <w:tab w:val="num" w:pos="709"/>
        </w:tabs>
        <w:autoSpaceDE w:val="0"/>
        <w:autoSpaceDN w:val="0"/>
        <w:adjustRightInd w:val="0"/>
        <w:spacing w:after="0" w:line="240" w:lineRule="auto"/>
        <w:ind w:left="284" w:hanging="284"/>
        <w:jc w:val="both"/>
        <w:rPr>
          <w:rFonts w:ascii="Arial" w:hAnsi="Arial" w:cs="Arial"/>
          <w:b/>
        </w:rPr>
      </w:pPr>
      <w:r w:rsidRPr="00D613A4">
        <w:rPr>
          <w:rFonts w:ascii="Arial" w:eastAsia="Times New Roman" w:hAnsi="Arial" w:cs="Arial"/>
          <w:noProof/>
          <w:lang w:eastAsia="sk-SK"/>
        </w:rPr>
        <w:t xml:space="preserve">Odstúpenie je účinné dňom </w:t>
      </w:r>
      <w:r w:rsidR="00DB7DDE" w:rsidRPr="00D613A4">
        <w:rPr>
          <w:rFonts w:ascii="Arial" w:eastAsia="Times New Roman" w:hAnsi="Arial" w:cs="Arial"/>
          <w:noProof/>
          <w:lang w:eastAsia="sk-SK"/>
        </w:rPr>
        <w:t xml:space="preserve">jeho </w:t>
      </w:r>
      <w:r w:rsidRPr="00D613A4">
        <w:rPr>
          <w:rFonts w:ascii="Arial" w:eastAsia="Times New Roman" w:hAnsi="Arial" w:cs="Arial"/>
          <w:noProof/>
          <w:lang w:eastAsia="sk-SK"/>
        </w:rPr>
        <w:t xml:space="preserve">doručenia </w:t>
      </w:r>
      <w:r w:rsidR="00DB7DDE" w:rsidRPr="00D613A4">
        <w:rPr>
          <w:rFonts w:ascii="Arial" w:eastAsia="Times New Roman" w:hAnsi="Arial" w:cs="Arial"/>
          <w:noProof/>
          <w:lang w:eastAsia="sk-SK"/>
        </w:rPr>
        <w:t>druhej zmluvnej strane</w:t>
      </w:r>
      <w:r w:rsidR="000D6FA2" w:rsidRPr="00D613A4">
        <w:rPr>
          <w:rFonts w:ascii="Arial" w:eastAsia="Times New Roman" w:hAnsi="Arial" w:cs="Arial"/>
          <w:noProof/>
          <w:lang w:eastAsia="sk-SK"/>
        </w:rPr>
        <w:t>, alebo k </w:t>
      </w:r>
      <w:r w:rsidRPr="00D613A4">
        <w:rPr>
          <w:rFonts w:ascii="Arial" w:eastAsia="Times New Roman" w:hAnsi="Arial" w:cs="Arial"/>
          <w:noProof/>
          <w:lang w:eastAsia="sk-SK"/>
        </w:rPr>
        <w:t xml:space="preserve">inému </w:t>
      </w:r>
      <w:r w:rsidR="00DB7DDE" w:rsidRPr="00D613A4">
        <w:rPr>
          <w:rFonts w:ascii="Arial" w:eastAsia="Times New Roman" w:hAnsi="Arial" w:cs="Arial"/>
          <w:noProof/>
          <w:lang w:eastAsia="sk-SK"/>
        </w:rPr>
        <w:t>neskoršiemu dňu</w:t>
      </w:r>
      <w:r w:rsidRPr="00D613A4">
        <w:rPr>
          <w:rFonts w:ascii="Arial" w:eastAsia="Times New Roman" w:hAnsi="Arial" w:cs="Arial"/>
          <w:noProof/>
          <w:lang w:eastAsia="sk-SK"/>
        </w:rPr>
        <w:t xml:space="preserve">, </w:t>
      </w:r>
      <w:r w:rsidR="00DB7DDE" w:rsidRPr="00D613A4">
        <w:rPr>
          <w:rFonts w:ascii="Arial" w:eastAsia="Times New Roman" w:hAnsi="Arial" w:cs="Arial"/>
          <w:noProof/>
          <w:lang w:eastAsia="sk-SK"/>
        </w:rPr>
        <w:t>ktorý odstupujúca zmluvná strana v odstúpení uvedie</w:t>
      </w:r>
      <w:r w:rsidR="00B37134">
        <w:rPr>
          <w:rFonts w:ascii="Arial" w:eastAsia="Times New Roman" w:hAnsi="Arial" w:cs="Arial"/>
          <w:noProof/>
          <w:lang w:eastAsia="sk-SK"/>
        </w:rPr>
        <w:t>.</w:t>
      </w:r>
      <w:r w:rsidR="00DB7DDE" w:rsidRPr="00D613A4" w:rsidDel="00DB7DDE">
        <w:rPr>
          <w:rFonts w:ascii="Arial" w:eastAsia="Times New Roman" w:hAnsi="Arial" w:cs="Arial"/>
          <w:noProof/>
          <w:lang w:eastAsia="sk-SK"/>
        </w:rPr>
        <w:t xml:space="preserve"> </w:t>
      </w:r>
    </w:p>
    <w:p w14:paraId="21EFA6EC" w14:textId="77777777" w:rsidR="00A93AF1" w:rsidRPr="00D613A4" w:rsidRDefault="00A93AF1" w:rsidP="008B1F9A">
      <w:pPr>
        <w:autoSpaceDE w:val="0"/>
        <w:autoSpaceDN w:val="0"/>
        <w:adjustRightInd w:val="0"/>
        <w:spacing w:after="0" w:line="240" w:lineRule="auto"/>
        <w:jc w:val="center"/>
        <w:rPr>
          <w:rFonts w:ascii="Arial" w:hAnsi="Arial" w:cs="Arial"/>
          <w:b/>
        </w:rPr>
      </w:pPr>
    </w:p>
    <w:p w14:paraId="77A55B0A" w14:textId="641FA59B" w:rsidR="008B1F9A" w:rsidRPr="00D613A4" w:rsidRDefault="008B1F9A" w:rsidP="008B1F9A">
      <w:pPr>
        <w:autoSpaceDE w:val="0"/>
        <w:autoSpaceDN w:val="0"/>
        <w:adjustRightInd w:val="0"/>
        <w:spacing w:after="0" w:line="240" w:lineRule="auto"/>
        <w:jc w:val="center"/>
        <w:rPr>
          <w:rFonts w:ascii="Arial" w:hAnsi="Arial" w:cs="Arial"/>
          <w:b/>
        </w:rPr>
      </w:pPr>
      <w:r w:rsidRPr="00D613A4">
        <w:rPr>
          <w:rFonts w:ascii="Arial" w:hAnsi="Arial" w:cs="Arial"/>
          <w:b/>
        </w:rPr>
        <w:t>Čl. X</w:t>
      </w:r>
      <w:r w:rsidR="00DB4146" w:rsidRPr="00D613A4">
        <w:rPr>
          <w:rFonts w:ascii="Arial" w:hAnsi="Arial" w:cs="Arial"/>
          <w:b/>
        </w:rPr>
        <w:t>I</w:t>
      </w:r>
      <w:r w:rsidR="00BB0944">
        <w:rPr>
          <w:rFonts w:ascii="Arial" w:hAnsi="Arial" w:cs="Arial"/>
          <w:b/>
        </w:rPr>
        <w:t>I</w:t>
      </w:r>
    </w:p>
    <w:p w14:paraId="1DA27836" w14:textId="77777777" w:rsidR="008B1F9A" w:rsidRPr="00D613A4" w:rsidRDefault="008B1F9A" w:rsidP="008B1F9A">
      <w:pPr>
        <w:autoSpaceDE w:val="0"/>
        <w:autoSpaceDN w:val="0"/>
        <w:adjustRightInd w:val="0"/>
        <w:spacing w:after="0" w:line="240" w:lineRule="auto"/>
        <w:jc w:val="center"/>
        <w:rPr>
          <w:rFonts w:ascii="Arial" w:hAnsi="Arial" w:cs="Arial"/>
          <w:b/>
        </w:rPr>
      </w:pPr>
      <w:r w:rsidRPr="00D613A4">
        <w:rPr>
          <w:rFonts w:ascii="Arial" w:hAnsi="Arial" w:cs="Arial"/>
          <w:b/>
        </w:rPr>
        <w:t>Záverečné ustanovenia</w:t>
      </w:r>
    </w:p>
    <w:p w14:paraId="7CEA608B" w14:textId="77777777" w:rsidR="008B1F9A" w:rsidRPr="00D613A4" w:rsidRDefault="008B1F9A" w:rsidP="008B1F9A">
      <w:pPr>
        <w:autoSpaceDE w:val="0"/>
        <w:autoSpaceDN w:val="0"/>
        <w:adjustRightInd w:val="0"/>
        <w:spacing w:after="0" w:line="240" w:lineRule="auto"/>
        <w:jc w:val="center"/>
        <w:rPr>
          <w:rFonts w:ascii="Arial" w:hAnsi="Arial" w:cs="Arial"/>
          <w:b/>
        </w:rPr>
      </w:pPr>
    </w:p>
    <w:p w14:paraId="5F6B4BCE" w14:textId="4052BA0B" w:rsidR="00737667" w:rsidRDefault="00737667" w:rsidP="00A93AF1">
      <w:pPr>
        <w:numPr>
          <w:ilvl w:val="0"/>
          <w:numId w:val="10"/>
        </w:numPr>
        <w:tabs>
          <w:tab w:val="clear" w:pos="360"/>
          <w:tab w:val="num" w:pos="720"/>
        </w:tabs>
        <w:spacing w:after="0" w:line="240" w:lineRule="auto"/>
        <w:ind w:left="357" w:hanging="357"/>
        <w:jc w:val="both"/>
        <w:rPr>
          <w:rFonts w:ascii="Arial" w:eastAsia="Times New Roman" w:hAnsi="Arial" w:cs="Arial"/>
          <w:noProof/>
          <w:lang w:eastAsia="sk-SK"/>
        </w:rPr>
      </w:pPr>
      <w:r w:rsidRPr="00D613A4">
        <w:rPr>
          <w:rFonts w:ascii="Arial" w:eastAsia="Times New Roman" w:hAnsi="Arial" w:cs="Arial"/>
          <w:noProof/>
          <w:lang w:eastAsia="sk-SK"/>
        </w:rPr>
        <w:t>Pre doručovanie a vzájomnú komunikáciu platia ustanovenia základnej zmluvy ak nie je v tejto zmluve uvedené inak.</w:t>
      </w:r>
    </w:p>
    <w:p w14:paraId="17299BBA" w14:textId="77777777" w:rsidR="00DB7DDE" w:rsidRPr="00D613A4" w:rsidRDefault="00DB7DDE" w:rsidP="00A93AF1">
      <w:pPr>
        <w:numPr>
          <w:ilvl w:val="0"/>
          <w:numId w:val="10"/>
        </w:numPr>
        <w:tabs>
          <w:tab w:val="clear" w:pos="360"/>
          <w:tab w:val="num" w:pos="720"/>
        </w:tabs>
        <w:spacing w:after="0" w:line="240" w:lineRule="auto"/>
        <w:ind w:left="357" w:hanging="357"/>
        <w:contextualSpacing/>
        <w:jc w:val="both"/>
        <w:rPr>
          <w:rFonts w:ascii="Arial" w:eastAsia="Times New Roman" w:hAnsi="Arial" w:cs="Arial"/>
          <w:noProof/>
          <w:lang w:eastAsia="sk-SK"/>
        </w:rPr>
      </w:pPr>
      <w:r w:rsidRPr="00D613A4">
        <w:rPr>
          <w:rFonts w:ascii="Arial" w:eastAsia="Times New Roman" w:hAnsi="Arial" w:cs="Arial"/>
          <w:noProof/>
          <w:lang w:eastAsia="sk-SK"/>
        </w:rPr>
        <w:t xml:space="preserve">Zmluvné strany si dohodli, že rozhodným právom je právo Slovenskej republiky a súdna právomoc sa zveruje súdom Slovenskej republiky. </w:t>
      </w:r>
    </w:p>
    <w:p w14:paraId="36930270" w14:textId="3CAA3B41" w:rsidR="008B1F9A" w:rsidRPr="00D613A4" w:rsidRDefault="008B1F9A" w:rsidP="00A93AF1">
      <w:pPr>
        <w:numPr>
          <w:ilvl w:val="0"/>
          <w:numId w:val="10"/>
        </w:numPr>
        <w:tabs>
          <w:tab w:val="clear" w:pos="360"/>
          <w:tab w:val="num" w:pos="720"/>
        </w:tabs>
        <w:spacing w:after="0" w:line="240" w:lineRule="auto"/>
        <w:ind w:left="357" w:hanging="357"/>
        <w:jc w:val="both"/>
        <w:rPr>
          <w:rFonts w:ascii="Arial" w:eastAsia="Times New Roman" w:hAnsi="Arial" w:cs="Arial"/>
          <w:noProof/>
          <w:lang w:eastAsia="sk-SK"/>
        </w:rPr>
      </w:pPr>
      <w:r w:rsidRPr="00D613A4">
        <w:rPr>
          <w:rFonts w:ascii="Arial" w:eastAsia="Times New Roman" w:hAnsi="Arial" w:cs="Arial"/>
          <w:noProof/>
          <w:lang w:eastAsia="sk-SK"/>
        </w:rPr>
        <w:t>Meniť alebo dopĺňať túto zmluvu je možné len na základe dohody obidvoch účastníkov vo forme písomného dodatku k </w:t>
      </w:r>
      <w:r w:rsidR="004A716F" w:rsidRPr="00D613A4">
        <w:rPr>
          <w:rFonts w:ascii="Arial" w:eastAsia="Times New Roman" w:hAnsi="Arial" w:cs="Arial"/>
          <w:noProof/>
          <w:lang w:eastAsia="sk-SK"/>
        </w:rPr>
        <w:t>zmluve</w:t>
      </w:r>
      <w:r w:rsidRPr="00D613A4">
        <w:rPr>
          <w:rFonts w:ascii="Arial" w:eastAsia="Times New Roman" w:hAnsi="Arial" w:cs="Arial"/>
          <w:noProof/>
          <w:lang w:eastAsia="sk-SK"/>
        </w:rPr>
        <w:t xml:space="preserve">, podpísaného obidvomi </w:t>
      </w:r>
      <w:r w:rsidR="00DB7DDE" w:rsidRPr="00D613A4">
        <w:rPr>
          <w:rFonts w:ascii="Arial" w:eastAsia="Times New Roman" w:hAnsi="Arial" w:cs="Arial"/>
          <w:noProof/>
          <w:lang w:eastAsia="sk-SK"/>
        </w:rPr>
        <w:t>zmluvnými stranami</w:t>
      </w:r>
      <w:r w:rsidRPr="00D613A4">
        <w:rPr>
          <w:rFonts w:ascii="Arial" w:eastAsia="Times New Roman" w:hAnsi="Arial" w:cs="Arial"/>
          <w:noProof/>
          <w:lang w:eastAsia="sk-SK"/>
        </w:rPr>
        <w:t>, ak nie je dohodnuté inak.</w:t>
      </w:r>
    </w:p>
    <w:p w14:paraId="40D1442D" w14:textId="2CCCE266" w:rsidR="008B1F9A" w:rsidRPr="00D613A4" w:rsidRDefault="008B1F9A" w:rsidP="008B1F9A">
      <w:pPr>
        <w:numPr>
          <w:ilvl w:val="0"/>
          <w:numId w:val="10"/>
        </w:numPr>
        <w:tabs>
          <w:tab w:val="clear" w:pos="360"/>
          <w:tab w:val="num" w:pos="720"/>
        </w:tabs>
        <w:spacing w:after="0" w:line="240" w:lineRule="auto"/>
        <w:ind w:left="357" w:hanging="357"/>
        <w:jc w:val="both"/>
        <w:rPr>
          <w:rFonts w:ascii="Arial" w:eastAsia="Times New Roman" w:hAnsi="Arial" w:cs="Arial"/>
          <w:noProof/>
          <w:lang w:eastAsia="sk-SK"/>
        </w:rPr>
      </w:pPr>
      <w:r w:rsidRPr="00D613A4">
        <w:rPr>
          <w:rFonts w:ascii="Arial" w:eastAsia="Times New Roman" w:hAnsi="Arial" w:cs="Arial"/>
          <w:noProof/>
          <w:lang w:eastAsia="sk-SK"/>
        </w:rPr>
        <w:t xml:space="preserve">Zmluva je vyhotovená v štyroch rovnopisoch s platnosťou originálu, z ktorých </w:t>
      </w:r>
      <w:r w:rsidR="004A716F" w:rsidRPr="00D613A4">
        <w:rPr>
          <w:rFonts w:ascii="Arial" w:eastAsia="Times New Roman" w:hAnsi="Arial" w:cs="Arial"/>
          <w:noProof/>
          <w:lang w:eastAsia="sk-SK"/>
        </w:rPr>
        <w:t xml:space="preserve">Sprostredkovateľ </w:t>
      </w:r>
      <w:r w:rsidRPr="00D613A4">
        <w:rPr>
          <w:rFonts w:ascii="Arial" w:eastAsia="Times New Roman" w:hAnsi="Arial" w:cs="Arial"/>
          <w:noProof/>
          <w:lang w:eastAsia="sk-SK"/>
        </w:rPr>
        <w:t>obdrží jedno a </w:t>
      </w:r>
      <w:r w:rsidR="004A716F" w:rsidRPr="00D613A4">
        <w:rPr>
          <w:rFonts w:ascii="Arial" w:eastAsia="Times New Roman" w:hAnsi="Arial" w:cs="Arial"/>
          <w:noProof/>
          <w:lang w:eastAsia="sk-SK"/>
        </w:rPr>
        <w:t>Prevádzkovateľ</w:t>
      </w:r>
      <w:r w:rsidRPr="00D613A4">
        <w:rPr>
          <w:rFonts w:ascii="Arial" w:eastAsia="Times New Roman" w:hAnsi="Arial" w:cs="Arial"/>
          <w:noProof/>
          <w:lang w:eastAsia="sk-SK"/>
        </w:rPr>
        <w:t xml:space="preserve"> tri vyhotovenia.</w:t>
      </w:r>
    </w:p>
    <w:p w14:paraId="373142BF" w14:textId="0BD3DA99" w:rsidR="008B1F9A" w:rsidRPr="00D613A4" w:rsidRDefault="008B1F9A" w:rsidP="008B1F9A">
      <w:pPr>
        <w:numPr>
          <w:ilvl w:val="0"/>
          <w:numId w:val="10"/>
        </w:numPr>
        <w:tabs>
          <w:tab w:val="clear" w:pos="360"/>
          <w:tab w:val="num" w:pos="720"/>
        </w:tabs>
        <w:spacing w:after="0" w:line="240" w:lineRule="auto"/>
        <w:ind w:left="357" w:hanging="357"/>
        <w:jc w:val="both"/>
        <w:rPr>
          <w:rFonts w:ascii="Arial" w:eastAsia="Times New Roman" w:hAnsi="Arial" w:cs="Arial"/>
          <w:noProof/>
          <w:lang w:eastAsia="sk-SK"/>
        </w:rPr>
      </w:pPr>
      <w:r w:rsidRPr="00D613A4">
        <w:rPr>
          <w:rFonts w:ascii="Arial" w:eastAsia="Times New Roman" w:hAnsi="Arial" w:cs="Arial"/>
          <w:noProof/>
          <w:lang w:eastAsia="sk-SK"/>
        </w:rPr>
        <w:t xml:space="preserve">Zástupcovia </w:t>
      </w:r>
      <w:r w:rsidR="00DB7DDE" w:rsidRPr="00D613A4">
        <w:rPr>
          <w:rFonts w:ascii="Arial" w:eastAsia="Times New Roman" w:hAnsi="Arial" w:cs="Arial"/>
          <w:noProof/>
          <w:lang w:eastAsia="sk-SK"/>
        </w:rPr>
        <w:t>zmluvných strán</w:t>
      </w:r>
      <w:r w:rsidRPr="00D613A4">
        <w:rPr>
          <w:rFonts w:ascii="Arial" w:eastAsia="Times New Roman" w:hAnsi="Arial" w:cs="Arial"/>
          <w:noProof/>
          <w:lang w:eastAsia="sk-SK"/>
        </w:rPr>
        <w:t xml:space="preserve"> vyhlasujú, že sú spôsobilí k právnym úkonom v mene </w:t>
      </w:r>
      <w:r w:rsidR="00DB7DDE" w:rsidRPr="00D613A4">
        <w:rPr>
          <w:rFonts w:ascii="Arial" w:eastAsia="Times New Roman" w:hAnsi="Arial" w:cs="Arial"/>
          <w:noProof/>
          <w:lang w:eastAsia="sk-SK"/>
        </w:rPr>
        <w:t>zmluvných strán</w:t>
      </w:r>
      <w:r w:rsidRPr="00D613A4">
        <w:rPr>
          <w:rFonts w:ascii="Arial" w:eastAsia="Times New Roman" w:hAnsi="Arial" w:cs="Arial"/>
          <w:noProof/>
          <w:lang w:eastAsia="sk-SK"/>
        </w:rPr>
        <w:t xml:space="preserve"> podľa osobitných predpisov, podmienkam </w:t>
      </w:r>
      <w:r w:rsidR="00DB7DDE" w:rsidRPr="00D613A4">
        <w:rPr>
          <w:rFonts w:ascii="Arial" w:eastAsia="Times New Roman" w:hAnsi="Arial" w:cs="Arial"/>
          <w:noProof/>
          <w:lang w:eastAsia="sk-SK"/>
        </w:rPr>
        <w:t>zmluvy</w:t>
      </w:r>
      <w:r w:rsidRPr="00D613A4">
        <w:rPr>
          <w:rFonts w:ascii="Arial" w:eastAsia="Times New Roman" w:hAnsi="Arial" w:cs="Arial"/>
          <w:noProof/>
          <w:lang w:eastAsia="sk-SK"/>
        </w:rPr>
        <w:t xml:space="preserve"> porozumeli a pristupujú k nim slobodne a vážne bez pocitu tiesne alebo inak nevýhodných podmienok.</w:t>
      </w:r>
    </w:p>
    <w:p w14:paraId="77DA6F67" w14:textId="77777777" w:rsidR="008B1F9A" w:rsidRPr="00D613A4" w:rsidRDefault="008B1F9A" w:rsidP="008B1F9A">
      <w:pPr>
        <w:numPr>
          <w:ilvl w:val="0"/>
          <w:numId w:val="10"/>
        </w:numPr>
        <w:tabs>
          <w:tab w:val="clear" w:pos="360"/>
          <w:tab w:val="num" w:pos="720"/>
        </w:tabs>
        <w:spacing w:after="0" w:line="240" w:lineRule="auto"/>
        <w:ind w:left="357" w:hanging="357"/>
        <w:jc w:val="both"/>
        <w:rPr>
          <w:rFonts w:ascii="Arial" w:eastAsia="Times New Roman" w:hAnsi="Arial" w:cs="Arial"/>
          <w:noProof/>
          <w:lang w:eastAsia="sk-SK"/>
        </w:rPr>
      </w:pPr>
      <w:r w:rsidRPr="00D613A4">
        <w:rPr>
          <w:rFonts w:ascii="Arial" w:eastAsia="Times New Roman" w:hAnsi="Arial" w:cs="Arial"/>
          <w:lang w:eastAsia="cs-CZ"/>
        </w:rPr>
        <w:t>Účastníci zmluvy sa dohodli, že akékoľvek spory a nároky, vyplývajúce z tejto zmluvy alebo s ňou súvisiace, sa budú riešiť predovšetkým rokovaním a dohodou účastníkov v dobrej viere a s dobrým úmyslom. V prípade, že sa týmto spôsobom nepodarí účastníkom dosiahnuť dohodu, obrátia sa s návrhom na vyriešenie na príslušný súd</w:t>
      </w:r>
      <w:r w:rsidRPr="00D613A4">
        <w:rPr>
          <w:rFonts w:ascii="Arial" w:eastAsia="Times New Roman" w:hAnsi="Arial" w:cs="Arial"/>
          <w:noProof/>
          <w:lang w:eastAsia="sk-SK"/>
        </w:rPr>
        <w:t>.</w:t>
      </w:r>
    </w:p>
    <w:p w14:paraId="11F0B057" w14:textId="4B162597" w:rsidR="008B1F9A" w:rsidRPr="00D613A4" w:rsidRDefault="008B1F9A" w:rsidP="008B1F9A">
      <w:pPr>
        <w:numPr>
          <w:ilvl w:val="0"/>
          <w:numId w:val="10"/>
        </w:numPr>
        <w:tabs>
          <w:tab w:val="clear" w:pos="360"/>
          <w:tab w:val="num" w:pos="720"/>
        </w:tabs>
        <w:spacing w:after="0" w:line="240" w:lineRule="auto"/>
        <w:ind w:left="357" w:hanging="357"/>
        <w:jc w:val="both"/>
        <w:rPr>
          <w:rFonts w:ascii="Arial" w:eastAsia="Times New Roman" w:hAnsi="Arial" w:cs="Arial"/>
          <w:noProof/>
          <w:lang w:eastAsia="sk-SK"/>
        </w:rPr>
      </w:pPr>
      <w:r w:rsidRPr="00D613A4">
        <w:rPr>
          <w:rFonts w:ascii="Arial" w:eastAsia="Times New Roman" w:hAnsi="Arial" w:cs="Arial"/>
          <w:noProof/>
          <w:lang w:eastAsia="sk-SK"/>
        </w:rPr>
        <w:t xml:space="preserve">Táto </w:t>
      </w:r>
      <w:r w:rsidR="00236590" w:rsidRPr="00D613A4">
        <w:rPr>
          <w:rFonts w:ascii="Arial" w:eastAsia="Times New Roman" w:hAnsi="Arial" w:cs="Arial"/>
          <w:noProof/>
          <w:lang w:eastAsia="sk-SK"/>
        </w:rPr>
        <w:t>zmluva</w:t>
      </w:r>
      <w:r w:rsidRPr="00D613A4">
        <w:rPr>
          <w:rFonts w:ascii="Arial" w:eastAsia="Times New Roman" w:hAnsi="Arial" w:cs="Arial"/>
          <w:noProof/>
          <w:lang w:eastAsia="sk-SK"/>
        </w:rPr>
        <w:t xml:space="preserve">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59A9BF10" w14:textId="2BACF716" w:rsidR="008B1F9A" w:rsidRPr="00D613A4" w:rsidRDefault="008B1F9A" w:rsidP="008B1F9A">
      <w:pPr>
        <w:numPr>
          <w:ilvl w:val="0"/>
          <w:numId w:val="10"/>
        </w:numPr>
        <w:tabs>
          <w:tab w:val="clear" w:pos="360"/>
          <w:tab w:val="num" w:pos="720"/>
        </w:tabs>
        <w:spacing w:after="0" w:line="240" w:lineRule="auto"/>
        <w:ind w:left="357" w:hanging="357"/>
        <w:jc w:val="both"/>
        <w:rPr>
          <w:rFonts w:ascii="Arial" w:eastAsia="Times New Roman" w:hAnsi="Arial" w:cs="Arial"/>
          <w:noProof/>
          <w:lang w:eastAsia="sk-SK"/>
        </w:rPr>
      </w:pPr>
      <w:r w:rsidRPr="00D613A4">
        <w:rPr>
          <w:rFonts w:ascii="Arial" w:eastAsia="Times New Roman" w:hAnsi="Arial" w:cs="Arial"/>
          <w:noProof/>
          <w:lang w:eastAsia="sk-SK"/>
        </w:rPr>
        <w:t xml:space="preserve">Neoddeliteľnou súčasťou tejto </w:t>
      </w:r>
      <w:r w:rsidR="004A716F" w:rsidRPr="00D613A4">
        <w:rPr>
          <w:rFonts w:ascii="Arial" w:eastAsia="Times New Roman" w:hAnsi="Arial" w:cs="Arial"/>
          <w:noProof/>
          <w:lang w:eastAsia="sk-SK"/>
        </w:rPr>
        <w:t>zmluvy</w:t>
      </w:r>
      <w:r w:rsidRPr="00D613A4">
        <w:rPr>
          <w:rFonts w:ascii="Arial" w:eastAsia="Times New Roman" w:hAnsi="Arial" w:cs="Arial"/>
          <w:noProof/>
          <w:lang w:eastAsia="sk-SK"/>
        </w:rPr>
        <w:t xml:space="preserve"> sú prílohy:</w:t>
      </w:r>
    </w:p>
    <w:p w14:paraId="6013B143" w14:textId="1D9A5DC7" w:rsidR="008B1F9A" w:rsidRPr="00D613A4" w:rsidRDefault="00AB6415" w:rsidP="00D678F4">
      <w:pPr>
        <w:pStyle w:val="Odsekzoznamu"/>
        <w:numPr>
          <w:ilvl w:val="1"/>
          <w:numId w:val="11"/>
        </w:numPr>
        <w:spacing w:after="0" w:line="240" w:lineRule="auto"/>
        <w:ind w:firstLine="66"/>
        <w:jc w:val="both"/>
        <w:rPr>
          <w:rFonts w:ascii="Arial" w:eastAsia="Times New Roman" w:hAnsi="Arial" w:cs="Arial"/>
          <w:noProof/>
          <w:lang w:eastAsia="sk-SK"/>
        </w:rPr>
      </w:pPr>
      <w:r w:rsidRPr="00D613A4">
        <w:rPr>
          <w:rFonts w:ascii="Arial" w:eastAsia="Times New Roman" w:hAnsi="Arial" w:cs="Arial"/>
          <w:noProof/>
          <w:lang w:eastAsia="sk-SK"/>
        </w:rPr>
        <w:t xml:space="preserve">Opis </w:t>
      </w:r>
      <w:r w:rsidR="008B1F9A" w:rsidRPr="00D613A4">
        <w:rPr>
          <w:rFonts w:ascii="Arial" w:eastAsia="Times New Roman" w:hAnsi="Arial" w:cs="Arial"/>
          <w:noProof/>
          <w:lang w:eastAsia="sk-SK"/>
        </w:rPr>
        <w:t xml:space="preserve"> bezpečnostných opatrení</w:t>
      </w:r>
      <w:r w:rsidRPr="00D613A4">
        <w:rPr>
          <w:rFonts w:ascii="Arial" w:eastAsia="Times New Roman" w:hAnsi="Arial" w:cs="Arial"/>
          <w:noProof/>
          <w:lang w:eastAsia="sk-SK"/>
        </w:rPr>
        <w:t xml:space="preserve"> na ochranu osobných údajov</w:t>
      </w:r>
      <w:r w:rsidR="008B1F9A" w:rsidRPr="00D613A4">
        <w:rPr>
          <w:rFonts w:ascii="Arial" w:eastAsia="Times New Roman" w:hAnsi="Arial" w:cs="Arial"/>
          <w:noProof/>
          <w:lang w:eastAsia="sk-SK"/>
        </w:rPr>
        <w:t xml:space="preserve"> </w:t>
      </w:r>
    </w:p>
    <w:p w14:paraId="6E84391E" w14:textId="7A77AA32" w:rsidR="008B1F9A" w:rsidRPr="00D613A4" w:rsidRDefault="008B1F9A" w:rsidP="00D678F4">
      <w:pPr>
        <w:pStyle w:val="Odsekzoznamu"/>
        <w:numPr>
          <w:ilvl w:val="1"/>
          <w:numId w:val="11"/>
        </w:numPr>
        <w:spacing w:after="0" w:line="240" w:lineRule="auto"/>
        <w:ind w:firstLine="66"/>
        <w:jc w:val="both"/>
        <w:rPr>
          <w:rFonts w:ascii="Arial" w:eastAsia="Times New Roman" w:hAnsi="Arial" w:cs="Arial"/>
          <w:noProof/>
          <w:lang w:eastAsia="sk-SK"/>
        </w:rPr>
      </w:pPr>
      <w:r w:rsidRPr="00D613A4">
        <w:rPr>
          <w:rFonts w:ascii="Arial" w:eastAsia="Times New Roman" w:hAnsi="Arial" w:cs="Arial"/>
          <w:noProof/>
          <w:lang w:eastAsia="sk-SK"/>
        </w:rPr>
        <w:t>Zoznam ďalších Sprostredkovateľov</w:t>
      </w:r>
      <w:r w:rsidR="00CD2563">
        <w:rPr>
          <w:rFonts w:ascii="Arial" w:eastAsia="Times New Roman" w:hAnsi="Arial" w:cs="Arial"/>
          <w:noProof/>
          <w:lang w:eastAsia="sk-SK"/>
        </w:rPr>
        <w:t xml:space="preserve"> </w:t>
      </w:r>
      <w:r w:rsidR="00CD2563" w:rsidRPr="00CD2563">
        <w:rPr>
          <w:rFonts w:ascii="Arial" w:eastAsia="Times New Roman" w:hAnsi="Arial" w:cs="Arial"/>
          <w:b/>
          <w:i/>
          <w:noProof/>
          <w:lang w:eastAsia="sk-SK"/>
        </w:rPr>
        <w:t>(doplní Sprostredkovateľ, ak sú zapojení)</w:t>
      </w:r>
      <w:r w:rsidRPr="00D613A4">
        <w:rPr>
          <w:rFonts w:ascii="Arial" w:eastAsia="Times New Roman" w:hAnsi="Arial" w:cs="Arial"/>
          <w:noProof/>
          <w:lang w:eastAsia="sk-SK"/>
        </w:rPr>
        <w:t>.</w:t>
      </w:r>
    </w:p>
    <w:p w14:paraId="7467F866" w14:textId="77777777" w:rsidR="008B1F9A" w:rsidRPr="00D613A4" w:rsidRDefault="008B1F9A" w:rsidP="008B1F9A">
      <w:pPr>
        <w:autoSpaceDE w:val="0"/>
        <w:autoSpaceDN w:val="0"/>
        <w:adjustRightInd w:val="0"/>
        <w:spacing w:after="0" w:line="240" w:lineRule="auto"/>
        <w:ind w:left="360"/>
        <w:jc w:val="both"/>
        <w:rPr>
          <w:rFonts w:ascii="Arial" w:hAnsi="Arial" w:cs="Arial"/>
          <w:color w:val="000000"/>
        </w:rPr>
      </w:pPr>
    </w:p>
    <w:p w14:paraId="53B156FE" w14:textId="59B684E5" w:rsidR="008B1F9A" w:rsidRPr="00D613A4" w:rsidRDefault="008B1F9A" w:rsidP="008B1F9A">
      <w:pPr>
        <w:tabs>
          <w:tab w:val="left" w:pos="4820"/>
        </w:tabs>
        <w:spacing w:after="0" w:line="240" w:lineRule="auto"/>
        <w:rPr>
          <w:rFonts w:ascii="Arial" w:eastAsia="Times New Roman" w:hAnsi="Arial" w:cs="Arial"/>
          <w:noProof/>
          <w:lang w:eastAsia="sk-SK"/>
        </w:rPr>
      </w:pPr>
      <w:r w:rsidRPr="00D613A4">
        <w:rPr>
          <w:rFonts w:ascii="Arial" w:eastAsia="Times New Roman" w:hAnsi="Arial" w:cs="Arial"/>
          <w:noProof/>
          <w:lang w:eastAsia="sk-SK"/>
        </w:rPr>
        <w:t>Za Prevádzkovateľa</w:t>
      </w:r>
      <w:r w:rsidRPr="00D613A4">
        <w:rPr>
          <w:rFonts w:ascii="Arial" w:eastAsia="Times New Roman" w:hAnsi="Arial" w:cs="Arial"/>
          <w:noProof/>
          <w:lang w:eastAsia="sk-SK"/>
        </w:rPr>
        <w:tab/>
        <w:t>Za Sprostredkovateľa</w:t>
      </w:r>
    </w:p>
    <w:p w14:paraId="55632484" w14:textId="77777777" w:rsidR="008B1F9A" w:rsidRPr="00D613A4" w:rsidRDefault="008B1F9A" w:rsidP="008B1F9A">
      <w:pPr>
        <w:spacing w:after="0" w:line="240" w:lineRule="auto"/>
        <w:rPr>
          <w:rFonts w:ascii="Arial" w:eastAsia="Times New Roman" w:hAnsi="Arial" w:cs="Arial"/>
          <w:noProof/>
          <w:lang w:eastAsia="sk-SK"/>
        </w:rPr>
      </w:pPr>
    </w:p>
    <w:p w14:paraId="577CB86A" w14:textId="77777777" w:rsidR="008B1F9A" w:rsidRPr="00D613A4" w:rsidRDefault="008B1F9A" w:rsidP="008B1F9A">
      <w:pPr>
        <w:tabs>
          <w:tab w:val="left" w:pos="4820"/>
        </w:tabs>
        <w:spacing w:after="0" w:line="240" w:lineRule="auto"/>
        <w:rPr>
          <w:rFonts w:ascii="Arial" w:eastAsia="Times New Roman" w:hAnsi="Arial" w:cs="Arial"/>
          <w:noProof/>
          <w:lang w:eastAsia="sk-SK"/>
        </w:rPr>
      </w:pPr>
      <w:r w:rsidRPr="00D613A4">
        <w:rPr>
          <w:rFonts w:ascii="Arial" w:eastAsia="Times New Roman" w:hAnsi="Arial" w:cs="Arial"/>
          <w:noProof/>
          <w:lang w:eastAsia="sk-SK"/>
        </w:rPr>
        <w:t xml:space="preserve">V Bratislave dňa............... </w:t>
      </w:r>
      <w:r w:rsidRPr="00D613A4">
        <w:rPr>
          <w:rFonts w:ascii="Arial" w:eastAsia="Times New Roman" w:hAnsi="Arial" w:cs="Arial"/>
          <w:noProof/>
          <w:lang w:eastAsia="sk-SK"/>
        </w:rPr>
        <w:tab/>
        <w:t>V   .................  dňa..............</w:t>
      </w:r>
    </w:p>
    <w:p w14:paraId="66BB99E4" w14:textId="77777777" w:rsidR="008B1F9A" w:rsidRPr="00D613A4" w:rsidRDefault="008B1F9A" w:rsidP="008B1F9A">
      <w:pPr>
        <w:spacing w:after="0" w:line="240" w:lineRule="auto"/>
        <w:rPr>
          <w:rFonts w:ascii="Arial" w:eastAsia="Times New Roman" w:hAnsi="Arial" w:cs="Arial"/>
          <w:noProof/>
          <w:lang w:eastAsia="sk-SK"/>
        </w:rPr>
      </w:pPr>
    </w:p>
    <w:p w14:paraId="460BA26F" w14:textId="77777777" w:rsidR="008B1F9A" w:rsidRPr="00D613A4" w:rsidRDefault="008B1F9A" w:rsidP="008B1F9A">
      <w:pPr>
        <w:spacing w:after="0" w:line="240" w:lineRule="auto"/>
        <w:rPr>
          <w:rFonts w:ascii="Arial" w:eastAsia="Times New Roman" w:hAnsi="Arial" w:cs="Arial"/>
          <w:noProof/>
          <w:lang w:eastAsia="sk-SK"/>
        </w:rPr>
      </w:pPr>
    </w:p>
    <w:p w14:paraId="476357A9" w14:textId="77777777" w:rsidR="008B1F9A" w:rsidRPr="00D613A4" w:rsidRDefault="008B1F9A" w:rsidP="008B1F9A">
      <w:pPr>
        <w:spacing w:after="0" w:line="240" w:lineRule="auto"/>
        <w:rPr>
          <w:rFonts w:ascii="Arial" w:eastAsia="Times New Roman" w:hAnsi="Arial" w:cs="Arial"/>
          <w:noProof/>
          <w:lang w:eastAsia="sk-SK"/>
        </w:rPr>
      </w:pPr>
    </w:p>
    <w:p w14:paraId="4926D858" w14:textId="77777777" w:rsidR="008B1F9A" w:rsidRPr="00D613A4" w:rsidRDefault="008B1F9A" w:rsidP="008B1F9A">
      <w:pPr>
        <w:spacing w:after="0" w:line="240" w:lineRule="auto"/>
        <w:rPr>
          <w:rFonts w:ascii="Arial" w:eastAsia="Times New Roman" w:hAnsi="Arial" w:cs="Arial"/>
          <w:noProof/>
          <w:lang w:eastAsia="sk-SK"/>
        </w:rPr>
      </w:pPr>
      <w:r w:rsidRPr="00D613A4">
        <w:rPr>
          <w:rFonts w:ascii="Arial" w:eastAsia="Times New Roman" w:hAnsi="Arial" w:cs="Arial"/>
          <w:noProof/>
          <w:lang w:eastAsia="sk-SK"/>
        </w:rPr>
        <w:t xml:space="preserve">...............................................                      </w:t>
      </w:r>
      <w:r w:rsidRPr="00D613A4">
        <w:rPr>
          <w:rFonts w:ascii="Arial" w:eastAsia="Times New Roman" w:hAnsi="Arial" w:cs="Arial"/>
          <w:noProof/>
          <w:lang w:eastAsia="sk-SK"/>
        </w:rPr>
        <w:tab/>
        <w:t xml:space="preserve">          .............................................</w:t>
      </w:r>
    </w:p>
    <w:p w14:paraId="72467BA9" w14:textId="50C2407F" w:rsidR="008B1F9A" w:rsidRPr="00D613A4" w:rsidRDefault="00A10865" w:rsidP="008B1F9A">
      <w:pPr>
        <w:spacing w:after="0" w:line="240" w:lineRule="auto"/>
        <w:rPr>
          <w:rFonts w:ascii="Arial" w:eastAsia="Times New Roman" w:hAnsi="Arial" w:cs="Arial"/>
          <w:noProof/>
          <w:lang w:eastAsia="sk-SK"/>
        </w:rPr>
      </w:pPr>
      <w:r>
        <w:rPr>
          <w:rFonts w:ascii="Arial" w:eastAsia="Times New Roman" w:hAnsi="Arial" w:cs="Arial"/>
          <w:noProof/>
          <w:lang w:eastAsia="sk-SK"/>
        </w:rPr>
        <w:t>Ing. Matúš Jurových, PhD.</w:t>
      </w:r>
      <w:r w:rsidR="008B1F9A" w:rsidRPr="00D613A4">
        <w:rPr>
          <w:rFonts w:ascii="Arial" w:eastAsia="Times New Roman" w:hAnsi="Arial" w:cs="Arial"/>
          <w:noProof/>
          <w:lang w:eastAsia="sk-SK"/>
        </w:rPr>
        <w:t xml:space="preserve">                             </w:t>
      </w:r>
      <w:r>
        <w:rPr>
          <w:rFonts w:ascii="Arial" w:eastAsia="Times New Roman" w:hAnsi="Arial" w:cs="Arial"/>
          <w:noProof/>
          <w:lang w:eastAsia="sk-SK"/>
        </w:rPr>
        <w:t xml:space="preserve">               </w:t>
      </w:r>
      <w:r w:rsidR="008B1F9A" w:rsidRPr="00D613A4">
        <w:rPr>
          <w:rFonts w:ascii="Arial" w:eastAsia="Times New Roman" w:hAnsi="Arial" w:cs="Arial"/>
          <w:noProof/>
          <w:lang w:eastAsia="sk-SK"/>
        </w:rPr>
        <w:t>titul, meno, priezvisko</w:t>
      </w:r>
    </w:p>
    <w:p w14:paraId="1502FE7B" w14:textId="77777777" w:rsidR="008B1F9A" w:rsidRPr="00D613A4" w:rsidRDefault="008B1F9A" w:rsidP="008B1F9A">
      <w:pPr>
        <w:spacing w:after="0" w:line="240" w:lineRule="auto"/>
        <w:rPr>
          <w:rFonts w:ascii="Arial" w:eastAsia="Times New Roman" w:hAnsi="Arial" w:cs="Arial"/>
          <w:noProof/>
          <w:lang w:eastAsia="sk-SK"/>
        </w:rPr>
      </w:pPr>
      <w:r w:rsidRPr="00D613A4">
        <w:rPr>
          <w:rFonts w:ascii="Arial" w:eastAsia="Times New Roman" w:hAnsi="Arial" w:cs="Arial"/>
          <w:noProof/>
          <w:lang w:eastAsia="sk-SK"/>
        </w:rPr>
        <w:t>predseda predstavenstva                                              funkcia</w:t>
      </w:r>
    </w:p>
    <w:p w14:paraId="2EE9605E" w14:textId="77777777" w:rsidR="008B1F9A" w:rsidRPr="00D613A4" w:rsidRDefault="008B1F9A" w:rsidP="008B1F9A">
      <w:pPr>
        <w:spacing w:after="0" w:line="240" w:lineRule="auto"/>
        <w:rPr>
          <w:rFonts w:ascii="Arial" w:eastAsia="Times New Roman" w:hAnsi="Arial" w:cs="Arial"/>
          <w:noProof/>
          <w:lang w:eastAsia="sk-SK"/>
        </w:rPr>
      </w:pPr>
      <w:r w:rsidRPr="00D613A4">
        <w:rPr>
          <w:rFonts w:ascii="Arial" w:eastAsia="Times New Roman" w:hAnsi="Arial" w:cs="Arial"/>
          <w:noProof/>
          <w:lang w:eastAsia="sk-SK"/>
        </w:rPr>
        <w:t>Všeobecná zdravotná poisťovňa, a.s.                           organizácia</w:t>
      </w:r>
    </w:p>
    <w:p w14:paraId="4A22CC04" w14:textId="77777777" w:rsidR="008B1F9A" w:rsidRPr="00D613A4" w:rsidRDefault="008B1F9A" w:rsidP="008B1F9A">
      <w:pPr>
        <w:autoSpaceDE w:val="0"/>
        <w:autoSpaceDN w:val="0"/>
        <w:adjustRightInd w:val="0"/>
        <w:spacing w:after="0" w:line="240" w:lineRule="auto"/>
        <w:rPr>
          <w:rFonts w:ascii="Arial" w:eastAsia="Times New Roman" w:hAnsi="Arial" w:cs="Arial"/>
          <w:noProof/>
          <w:lang w:eastAsia="sk-SK"/>
        </w:rPr>
      </w:pPr>
    </w:p>
    <w:p w14:paraId="33F99570" w14:textId="77777777" w:rsidR="008B1F9A" w:rsidRPr="00D613A4" w:rsidRDefault="008B1F9A" w:rsidP="008B1F9A">
      <w:pPr>
        <w:spacing w:after="0" w:line="240" w:lineRule="auto"/>
        <w:rPr>
          <w:rFonts w:ascii="Arial" w:eastAsia="Times New Roman" w:hAnsi="Arial" w:cs="Arial"/>
          <w:noProof/>
          <w:lang w:eastAsia="sk-SK"/>
        </w:rPr>
      </w:pPr>
    </w:p>
    <w:p w14:paraId="08E6B751" w14:textId="77777777" w:rsidR="008B1F9A" w:rsidRPr="00D613A4" w:rsidRDefault="008B1F9A" w:rsidP="008B1F9A">
      <w:pPr>
        <w:spacing w:after="0" w:line="240" w:lineRule="auto"/>
        <w:rPr>
          <w:rFonts w:ascii="Arial" w:eastAsia="Times New Roman" w:hAnsi="Arial" w:cs="Arial"/>
          <w:noProof/>
          <w:lang w:eastAsia="sk-SK"/>
        </w:rPr>
      </w:pPr>
    </w:p>
    <w:p w14:paraId="161358CC" w14:textId="77777777" w:rsidR="008B1F9A" w:rsidRPr="00D613A4" w:rsidRDefault="008B1F9A" w:rsidP="008B1F9A">
      <w:pPr>
        <w:autoSpaceDE w:val="0"/>
        <w:autoSpaceDN w:val="0"/>
        <w:adjustRightInd w:val="0"/>
        <w:spacing w:after="0" w:line="240" w:lineRule="auto"/>
        <w:rPr>
          <w:rFonts w:ascii="Arial" w:eastAsia="Times New Roman" w:hAnsi="Arial" w:cs="Arial"/>
          <w:noProof/>
          <w:lang w:eastAsia="sk-SK"/>
        </w:rPr>
      </w:pPr>
      <w:r w:rsidRPr="00D613A4">
        <w:rPr>
          <w:rFonts w:ascii="Arial" w:eastAsia="Times New Roman" w:hAnsi="Arial" w:cs="Arial"/>
          <w:noProof/>
          <w:lang w:eastAsia="sk-SK"/>
        </w:rPr>
        <w:t>...............................................</w:t>
      </w:r>
    </w:p>
    <w:p w14:paraId="7F4250B0" w14:textId="239C6F7E" w:rsidR="008B1F9A" w:rsidRPr="00D613A4" w:rsidRDefault="00A10865" w:rsidP="008B1F9A">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Ing. Viktor Očkay, MPH</w:t>
      </w:r>
    </w:p>
    <w:p w14:paraId="2E1E7430" w14:textId="77777777" w:rsidR="008B1F9A" w:rsidRPr="00D613A4" w:rsidRDefault="008B1F9A" w:rsidP="008B1F9A">
      <w:pPr>
        <w:autoSpaceDE w:val="0"/>
        <w:autoSpaceDN w:val="0"/>
        <w:adjustRightInd w:val="0"/>
        <w:spacing w:after="0" w:line="240" w:lineRule="auto"/>
        <w:rPr>
          <w:rFonts w:ascii="Arial" w:eastAsia="Times New Roman" w:hAnsi="Arial" w:cs="Arial"/>
          <w:noProof/>
          <w:lang w:eastAsia="sk-SK"/>
        </w:rPr>
      </w:pPr>
      <w:r w:rsidRPr="00D613A4">
        <w:rPr>
          <w:rFonts w:ascii="Arial" w:eastAsia="Times New Roman" w:hAnsi="Arial" w:cs="Arial"/>
          <w:noProof/>
          <w:lang w:eastAsia="sk-SK"/>
        </w:rPr>
        <w:t xml:space="preserve">podpredseda predstavenstva  </w:t>
      </w:r>
    </w:p>
    <w:p w14:paraId="615C1FD7" w14:textId="77777777" w:rsidR="008B1F9A" w:rsidRPr="00D613A4" w:rsidRDefault="008B1F9A" w:rsidP="008B1F9A">
      <w:pPr>
        <w:autoSpaceDE w:val="0"/>
        <w:autoSpaceDN w:val="0"/>
        <w:adjustRightInd w:val="0"/>
        <w:spacing w:after="0" w:line="240" w:lineRule="auto"/>
        <w:rPr>
          <w:rFonts w:ascii="Arial" w:eastAsia="Times New Roman" w:hAnsi="Arial" w:cs="Arial"/>
          <w:noProof/>
          <w:lang w:eastAsia="sk-SK"/>
        </w:rPr>
      </w:pPr>
      <w:r w:rsidRPr="00D613A4">
        <w:rPr>
          <w:rFonts w:ascii="Arial" w:eastAsia="Times New Roman" w:hAnsi="Arial" w:cs="Arial"/>
          <w:noProof/>
          <w:lang w:eastAsia="sk-SK"/>
        </w:rPr>
        <w:t>Všeobecná zdravotná poisťovňa, a.s.</w:t>
      </w:r>
    </w:p>
    <w:p w14:paraId="263E631C" w14:textId="77777777" w:rsidR="008B1F9A" w:rsidRPr="00D613A4" w:rsidRDefault="008B1F9A" w:rsidP="008B1F9A">
      <w:pPr>
        <w:spacing w:after="0" w:line="240" w:lineRule="auto"/>
        <w:rPr>
          <w:rFonts w:ascii="Arial" w:eastAsia="Times New Roman" w:hAnsi="Arial" w:cs="Arial"/>
          <w:noProof/>
          <w:lang w:eastAsia="sk-SK"/>
        </w:rPr>
      </w:pPr>
    </w:p>
    <w:p w14:paraId="426CE125" w14:textId="68527142" w:rsidR="008B1F9A" w:rsidRPr="00D613A4" w:rsidRDefault="008B1F9A" w:rsidP="008B1F9A">
      <w:pPr>
        <w:spacing w:after="0" w:line="240" w:lineRule="auto"/>
        <w:rPr>
          <w:rFonts w:ascii="Arial" w:eastAsia="Times New Roman" w:hAnsi="Arial" w:cs="Arial"/>
          <w:noProof/>
          <w:lang w:eastAsia="sk-SK"/>
        </w:rPr>
      </w:pPr>
    </w:p>
    <w:p w14:paraId="073439B7" w14:textId="77777777" w:rsidR="00B020DD" w:rsidRDefault="00B020DD" w:rsidP="006D0560">
      <w:pPr>
        <w:spacing w:after="0" w:line="240" w:lineRule="auto"/>
        <w:jc w:val="right"/>
        <w:rPr>
          <w:rFonts w:ascii="Arial" w:eastAsia="Times New Roman" w:hAnsi="Arial" w:cs="Arial"/>
          <w:b/>
          <w:noProof/>
          <w:lang w:eastAsia="sk-SK"/>
        </w:rPr>
      </w:pPr>
    </w:p>
    <w:p w14:paraId="1251E954" w14:textId="77777777" w:rsidR="00B020DD" w:rsidRDefault="00B020DD" w:rsidP="006D0560">
      <w:pPr>
        <w:spacing w:after="0" w:line="240" w:lineRule="auto"/>
        <w:jc w:val="right"/>
        <w:rPr>
          <w:rFonts w:ascii="Arial" w:eastAsia="Times New Roman" w:hAnsi="Arial" w:cs="Arial"/>
          <w:b/>
          <w:noProof/>
          <w:lang w:eastAsia="sk-SK"/>
        </w:rPr>
      </w:pPr>
    </w:p>
    <w:p w14:paraId="5E5192D4" w14:textId="7174363E" w:rsidR="006D0560" w:rsidRPr="006D0560" w:rsidRDefault="00BB0944" w:rsidP="006D0560">
      <w:pPr>
        <w:spacing w:after="0" w:line="240" w:lineRule="auto"/>
        <w:jc w:val="right"/>
        <w:rPr>
          <w:rFonts w:ascii="Arial" w:eastAsia="Times New Roman" w:hAnsi="Arial" w:cs="Arial"/>
          <w:b/>
          <w:noProof/>
          <w:lang w:eastAsia="sk-SK"/>
        </w:rPr>
      </w:pPr>
      <w:r>
        <w:rPr>
          <w:rFonts w:ascii="Arial" w:eastAsia="Times New Roman" w:hAnsi="Arial" w:cs="Arial"/>
          <w:b/>
          <w:noProof/>
          <w:lang w:eastAsia="sk-SK"/>
        </w:rPr>
        <w:lastRenderedPageBreak/>
        <w:t xml:space="preserve">CHRÁNENÉ </w:t>
      </w:r>
      <w:r w:rsidRPr="00BB0944">
        <w:rPr>
          <w:rFonts w:ascii="Arial" w:eastAsia="Times New Roman" w:hAnsi="Arial" w:cs="Arial"/>
          <w:b/>
          <w:noProof/>
          <w:color w:val="FF0000"/>
          <w:lang w:eastAsia="sk-SK"/>
        </w:rPr>
        <w:t>(príloha sa nezverejňuje)</w:t>
      </w:r>
    </w:p>
    <w:p w14:paraId="7E9924C2" w14:textId="336D2B3F" w:rsidR="008B1F9A" w:rsidRPr="00D613A4" w:rsidRDefault="008B1F9A" w:rsidP="008B1F9A">
      <w:pPr>
        <w:pStyle w:val="Odsekzoznamu"/>
        <w:spacing w:after="0" w:line="240" w:lineRule="auto"/>
        <w:ind w:left="360"/>
        <w:jc w:val="right"/>
        <w:rPr>
          <w:rFonts w:ascii="Arial" w:eastAsia="Times New Roman" w:hAnsi="Arial" w:cs="Arial"/>
          <w:b/>
          <w:noProof/>
          <w:lang w:eastAsia="sk-SK"/>
        </w:rPr>
      </w:pPr>
      <w:r w:rsidRPr="00D613A4">
        <w:rPr>
          <w:rFonts w:ascii="Arial" w:eastAsia="Times New Roman" w:hAnsi="Arial" w:cs="Arial"/>
          <w:b/>
          <w:noProof/>
          <w:lang w:eastAsia="sk-SK"/>
        </w:rPr>
        <w:t>Príloha č.</w:t>
      </w:r>
      <w:r w:rsidR="00572745" w:rsidRPr="00D613A4">
        <w:rPr>
          <w:rFonts w:ascii="Arial" w:eastAsia="Times New Roman" w:hAnsi="Arial" w:cs="Arial"/>
          <w:b/>
          <w:noProof/>
          <w:lang w:eastAsia="sk-SK"/>
        </w:rPr>
        <w:t xml:space="preserve"> </w:t>
      </w:r>
      <w:r w:rsidRPr="00D613A4">
        <w:rPr>
          <w:rFonts w:ascii="Arial" w:eastAsia="Times New Roman" w:hAnsi="Arial" w:cs="Arial"/>
          <w:b/>
          <w:noProof/>
          <w:lang w:eastAsia="sk-SK"/>
        </w:rPr>
        <w:t>1</w:t>
      </w:r>
    </w:p>
    <w:p w14:paraId="54241C90" w14:textId="77777777" w:rsidR="008B1F9A" w:rsidRPr="00D613A4" w:rsidRDefault="008B1F9A" w:rsidP="008B1F9A">
      <w:pPr>
        <w:pStyle w:val="Odsekzoznamu"/>
        <w:spacing w:after="0" w:line="240" w:lineRule="auto"/>
        <w:ind w:left="360"/>
        <w:jc w:val="right"/>
        <w:rPr>
          <w:rFonts w:ascii="Arial" w:eastAsia="Times New Roman" w:hAnsi="Arial" w:cs="Arial"/>
          <w:b/>
          <w:noProof/>
          <w:lang w:eastAsia="sk-SK"/>
        </w:rPr>
      </w:pPr>
    </w:p>
    <w:p w14:paraId="454FA445" w14:textId="77E26138" w:rsidR="00BE5B0B" w:rsidRDefault="00BE5B0B" w:rsidP="00BE5B0B">
      <w:pPr>
        <w:spacing w:after="0" w:line="240" w:lineRule="auto"/>
        <w:jc w:val="center"/>
        <w:rPr>
          <w:rFonts w:ascii="Arial" w:eastAsia="Times New Roman" w:hAnsi="Arial" w:cs="Arial"/>
          <w:b/>
          <w:lang w:eastAsia="sk-SK"/>
        </w:rPr>
      </w:pPr>
      <w:r w:rsidRPr="00D613A4">
        <w:rPr>
          <w:rFonts w:ascii="Arial" w:eastAsia="Times New Roman" w:hAnsi="Arial" w:cs="Arial"/>
          <w:b/>
          <w:lang w:eastAsia="sk-SK"/>
        </w:rPr>
        <w:t xml:space="preserve">Opis bezpečnostných opatrení na ochranu osobných údajov </w:t>
      </w:r>
    </w:p>
    <w:p w14:paraId="42B8A2E5" w14:textId="7C933091" w:rsidR="00BB0944" w:rsidRPr="00BB0944" w:rsidRDefault="00BB0944" w:rsidP="00BE5B0B">
      <w:pPr>
        <w:spacing w:after="0" w:line="240" w:lineRule="auto"/>
        <w:jc w:val="center"/>
        <w:rPr>
          <w:rFonts w:ascii="Arial" w:eastAsia="Times New Roman" w:hAnsi="Arial" w:cs="Arial"/>
          <w:b/>
          <w:color w:val="FF0000"/>
          <w:lang w:eastAsia="sk-SK"/>
        </w:rPr>
      </w:pPr>
      <w:r w:rsidRPr="00BB0944">
        <w:rPr>
          <w:rFonts w:ascii="Arial" w:eastAsia="Times New Roman" w:hAnsi="Arial" w:cs="Arial"/>
          <w:b/>
          <w:color w:val="FF0000"/>
          <w:lang w:eastAsia="sk-SK"/>
        </w:rPr>
        <w:t>(vyplní sprostredkovateľ, prípadne aj ďalší sprostredkovateľ)</w:t>
      </w:r>
    </w:p>
    <w:p w14:paraId="1B5DC07D" w14:textId="77777777" w:rsidR="00BE5B0B" w:rsidRPr="00D613A4" w:rsidRDefault="00BE5B0B" w:rsidP="00BE5B0B">
      <w:pPr>
        <w:spacing w:after="0" w:line="240" w:lineRule="auto"/>
        <w:jc w:val="center"/>
        <w:rPr>
          <w:rFonts w:ascii="Arial" w:eastAsia="Times New Roman" w:hAnsi="Arial" w:cs="Arial"/>
          <w:b/>
          <w:i/>
          <w:lang w:eastAsia="sk-SK"/>
        </w:rPr>
      </w:pPr>
      <w:r w:rsidRPr="00D613A4">
        <w:rPr>
          <w:rFonts w:ascii="Arial" w:eastAsia="Times New Roman" w:hAnsi="Arial" w:cs="Arial"/>
          <w:b/>
          <w:i/>
          <w:lang w:eastAsia="sk-SK"/>
        </w:rPr>
        <w:t>(uvedie sa osobitne každý  subjekt, ktorého bezpečnostné opatrenia sú rozpísané nižšie)</w:t>
      </w:r>
    </w:p>
    <w:p w14:paraId="76AE3195" w14:textId="77777777" w:rsidR="00BE5B0B" w:rsidRPr="00D613A4" w:rsidRDefault="00BE5B0B" w:rsidP="00BE5B0B">
      <w:pPr>
        <w:spacing w:after="0" w:line="240" w:lineRule="auto"/>
        <w:jc w:val="both"/>
        <w:rPr>
          <w:rFonts w:ascii="Arial" w:eastAsia="Times New Roman" w:hAnsi="Arial" w:cs="Arial"/>
          <w:lang w:eastAsia="sk-SK"/>
        </w:rPr>
      </w:pPr>
    </w:p>
    <w:p w14:paraId="13B1077C" w14:textId="77777777" w:rsidR="00BE5B0B" w:rsidRPr="00D613A4" w:rsidRDefault="00BE5B0B" w:rsidP="00BE5B0B">
      <w:pPr>
        <w:spacing w:after="0" w:line="240" w:lineRule="auto"/>
        <w:jc w:val="both"/>
        <w:rPr>
          <w:rFonts w:ascii="Arial" w:eastAsia="Times New Roman" w:hAnsi="Arial" w:cs="Arial"/>
          <w:lang w:eastAsia="sk-SK"/>
        </w:rPr>
      </w:pPr>
    </w:p>
    <w:p w14:paraId="0978D852" w14:textId="77777777" w:rsidR="00BE5B0B" w:rsidRPr="00D613A4" w:rsidRDefault="00BE5B0B" w:rsidP="00BE5B0B">
      <w:pPr>
        <w:widowControl w:val="0"/>
        <w:autoSpaceDE w:val="0"/>
        <w:autoSpaceDN w:val="0"/>
        <w:adjustRightInd w:val="0"/>
        <w:spacing w:after="0" w:line="240" w:lineRule="auto"/>
        <w:ind w:left="4"/>
        <w:textAlignment w:val="baseline"/>
        <w:rPr>
          <w:rFonts w:ascii="Arial" w:eastAsia="Times New Roman" w:hAnsi="Arial" w:cs="Arial"/>
          <w:lang w:eastAsia="zh-CN"/>
        </w:rPr>
      </w:pPr>
      <w:r w:rsidRPr="00D613A4">
        <w:rPr>
          <w:rFonts w:ascii="Arial" w:eastAsia="Arial" w:hAnsi="Arial" w:cs="Arial"/>
          <w:lang w:val="sk" w:eastAsia="zh-CN"/>
        </w:rPr>
        <w:t>Obchodné meno Sprostredkovateľa/ďalšieho sprostredkovateľa *: ................................................................</w:t>
      </w:r>
    </w:p>
    <w:p w14:paraId="7C0F8512" w14:textId="77777777" w:rsidR="00BE5B0B" w:rsidRPr="00D613A4" w:rsidRDefault="00BE5B0B" w:rsidP="00BE5B0B">
      <w:pPr>
        <w:widowControl w:val="0"/>
        <w:autoSpaceDE w:val="0"/>
        <w:autoSpaceDN w:val="0"/>
        <w:adjustRightInd w:val="0"/>
        <w:spacing w:after="0" w:line="240" w:lineRule="auto"/>
        <w:ind w:left="4"/>
        <w:textAlignment w:val="baseline"/>
        <w:rPr>
          <w:rFonts w:ascii="Arial" w:eastAsia="Arial" w:hAnsi="Arial" w:cs="Arial"/>
          <w:lang w:val="sk" w:eastAsia="zh-CN"/>
        </w:rPr>
      </w:pPr>
      <w:r w:rsidRPr="00D613A4">
        <w:rPr>
          <w:rFonts w:ascii="Arial" w:eastAsia="Arial" w:hAnsi="Arial" w:cs="Arial"/>
          <w:lang w:val="sk" w:eastAsia="zh-CN"/>
        </w:rPr>
        <w:t>Adresa sídla Sprostredkovateľa/ ďalšieho sprostredkovateľa *: .....................................................................</w:t>
      </w:r>
    </w:p>
    <w:p w14:paraId="7A710815" w14:textId="77777777" w:rsidR="00BE5B0B" w:rsidRPr="00D613A4" w:rsidRDefault="00BE5B0B" w:rsidP="00BE5B0B">
      <w:pPr>
        <w:widowControl w:val="0"/>
        <w:autoSpaceDE w:val="0"/>
        <w:autoSpaceDN w:val="0"/>
        <w:adjustRightInd w:val="0"/>
        <w:spacing w:after="0" w:line="240" w:lineRule="auto"/>
        <w:ind w:left="4"/>
        <w:textAlignment w:val="baseline"/>
        <w:rPr>
          <w:rFonts w:ascii="Arial" w:eastAsia="Times New Roman" w:hAnsi="Arial" w:cs="Arial"/>
          <w:lang w:eastAsia="zh-CN"/>
        </w:rPr>
      </w:pPr>
      <w:r w:rsidRPr="00D613A4">
        <w:rPr>
          <w:rFonts w:ascii="Arial" w:eastAsia="Times New Roman" w:hAnsi="Arial" w:cs="Arial"/>
          <w:lang w:eastAsia="zh-CN"/>
        </w:rPr>
        <w:t>IČO</w:t>
      </w:r>
      <w:r w:rsidRPr="00D613A4">
        <w:rPr>
          <w:rFonts w:ascii="Arial" w:eastAsia="Arial" w:hAnsi="Arial" w:cs="Arial"/>
          <w:lang w:val="sk" w:eastAsia="zh-CN"/>
        </w:rPr>
        <w:t xml:space="preserve"> Sprostredkovateľa/ďalšieho sprostredkovateľa *: ...................................................................................</w:t>
      </w:r>
    </w:p>
    <w:p w14:paraId="5D501A45" w14:textId="77777777" w:rsidR="00BE5B0B" w:rsidRPr="00D613A4" w:rsidRDefault="00BE5B0B" w:rsidP="00BE5B0B">
      <w:pPr>
        <w:widowControl w:val="0"/>
        <w:autoSpaceDE w:val="0"/>
        <w:autoSpaceDN w:val="0"/>
        <w:adjustRightInd w:val="0"/>
        <w:spacing w:after="0" w:line="240" w:lineRule="auto"/>
        <w:jc w:val="both"/>
        <w:textAlignment w:val="baseline"/>
        <w:rPr>
          <w:rFonts w:ascii="Arial" w:eastAsia="Arial" w:hAnsi="Arial" w:cs="Arial"/>
          <w:lang w:val="sk" w:eastAsia="zh-CN"/>
        </w:rPr>
      </w:pPr>
    </w:p>
    <w:p w14:paraId="650CA0A8" w14:textId="77777777" w:rsidR="00BE5B0B" w:rsidRPr="00D613A4" w:rsidRDefault="00BE5B0B" w:rsidP="00BE5B0B">
      <w:pPr>
        <w:widowControl w:val="0"/>
        <w:autoSpaceDE w:val="0"/>
        <w:autoSpaceDN w:val="0"/>
        <w:adjustRightInd w:val="0"/>
        <w:spacing w:after="0" w:line="240" w:lineRule="auto"/>
        <w:jc w:val="both"/>
        <w:textAlignment w:val="baseline"/>
        <w:rPr>
          <w:rFonts w:ascii="Arial" w:eastAsia="Arial" w:hAnsi="Arial" w:cs="Arial"/>
          <w:lang w:val="sk" w:eastAsia="zh-CN"/>
        </w:rPr>
      </w:pPr>
    </w:p>
    <w:p w14:paraId="307C33D6" w14:textId="67A27E39" w:rsidR="00BE5B0B" w:rsidRPr="00D613A4" w:rsidRDefault="00BE5B0B" w:rsidP="00BE5B0B">
      <w:pPr>
        <w:widowControl w:val="0"/>
        <w:autoSpaceDE w:val="0"/>
        <w:autoSpaceDN w:val="0"/>
        <w:adjustRightInd w:val="0"/>
        <w:spacing w:after="0" w:line="240" w:lineRule="auto"/>
        <w:jc w:val="both"/>
        <w:textAlignment w:val="baseline"/>
        <w:rPr>
          <w:rFonts w:ascii="Arial" w:eastAsia="Arial" w:hAnsi="Arial" w:cs="Arial"/>
          <w:lang w:val="sk" w:eastAsia="zh-CN"/>
        </w:rPr>
      </w:pPr>
      <w:r w:rsidRPr="00D613A4">
        <w:rPr>
          <w:rFonts w:ascii="Arial" w:eastAsia="Arial" w:hAnsi="Arial" w:cs="Arial"/>
          <w:lang w:val="sk" w:eastAsia="zh-CN"/>
        </w:rPr>
        <w:t xml:space="preserve">Zodpovedná osoba Sprostredkovateľa/ďalšieho sprostredkovateľa * poverená dohľadom nad ochranou osobných údajov v zmysle </w:t>
      </w:r>
      <w:r w:rsidR="00AB6415" w:rsidRPr="00D613A4">
        <w:rPr>
          <w:rFonts w:ascii="Arial" w:hAnsi="Arial" w:cs="Arial"/>
        </w:rPr>
        <w:t>GDPR</w:t>
      </w:r>
      <w:r w:rsidRPr="00D613A4">
        <w:rPr>
          <w:rFonts w:ascii="Arial" w:eastAsia="Arial" w:hAnsi="Arial" w:cs="Arial"/>
          <w:lang w:val="sk" w:eastAsia="zh-CN"/>
        </w:rPr>
        <w:t>: ............................................................................................................................................</w:t>
      </w:r>
    </w:p>
    <w:p w14:paraId="27DD5450" w14:textId="04A11E00" w:rsidR="00BE5B0B" w:rsidRPr="00D613A4" w:rsidRDefault="00BE5B0B" w:rsidP="00BE5B0B">
      <w:pPr>
        <w:pStyle w:val="Textkomentra"/>
        <w:spacing w:after="0"/>
        <w:jc w:val="both"/>
        <w:rPr>
          <w:rFonts w:ascii="Arial" w:eastAsia="Arial" w:hAnsi="Arial" w:cs="Arial"/>
          <w:sz w:val="22"/>
          <w:szCs w:val="22"/>
          <w:lang w:val="sk" w:eastAsia="zh-CN"/>
        </w:rPr>
      </w:pPr>
      <w:r w:rsidRPr="00D613A4">
        <w:rPr>
          <w:rFonts w:ascii="Arial" w:eastAsia="Arial" w:hAnsi="Arial" w:cs="Arial"/>
          <w:i/>
          <w:sz w:val="22"/>
          <w:szCs w:val="22"/>
          <w:lang w:val="sk" w:eastAsia="zh-CN"/>
        </w:rPr>
        <w:t xml:space="preserve">(uvedie zodpovednú osobu, jej titul, meno, priezvisko a telefonický a e-mailový kontakt na túto osobu. </w:t>
      </w:r>
      <w:r w:rsidRPr="00D613A4">
        <w:rPr>
          <w:rFonts w:ascii="Arial" w:hAnsi="Arial" w:cs="Arial"/>
          <w:sz w:val="22"/>
          <w:szCs w:val="22"/>
        </w:rPr>
        <w:t xml:space="preserve">Ak </w:t>
      </w:r>
      <w:r w:rsidRPr="00D613A4">
        <w:rPr>
          <w:rFonts w:ascii="Arial" w:eastAsia="Arial" w:hAnsi="Arial" w:cs="Arial"/>
          <w:sz w:val="22"/>
          <w:szCs w:val="22"/>
          <w:lang w:val="sk" w:eastAsia="zh-CN"/>
        </w:rPr>
        <w:t>Sprostredkovateľ/</w:t>
      </w:r>
      <w:r w:rsidR="009B45F8" w:rsidRPr="00D613A4">
        <w:rPr>
          <w:rFonts w:ascii="Arial" w:eastAsia="Arial" w:hAnsi="Arial" w:cs="Arial"/>
          <w:sz w:val="22"/>
          <w:szCs w:val="22"/>
          <w:lang w:val="sk" w:eastAsia="zh-CN"/>
        </w:rPr>
        <w:t>ďalš</w:t>
      </w:r>
      <w:r w:rsidR="009B45F8">
        <w:rPr>
          <w:rFonts w:ascii="Arial" w:eastAsia="Arial" w:hAnsi="Arial" w:cs="Arial"/>
          <w:sz w:val="22"/>
          <w:szCs w:val="22"/>
          <w:lang w:val="sk" w:eastAsia="zh-CN"/>
        </w:rPr>
        <w:t>í</w:t>
      </w:r>
      <w:r w:rsidR="00D678F4">
        <w:rPr>
          <w:rFonts w:ascii="Arial" w:eastAsia="Arial" w:hAnsi="Arial" w:cs="Arial"/>
          <w:sz w:val="22"/>
          <w:szCs w:val="22"/>
          <w:lang w:val="sk" w:eastAsia="zh-CN"/>
        </w:rPr>
        <w:t xml:space="preserve"> </w:t>
      </w:r>
      <w:r w:rsidRPr="00D613A4">
        <w:rPr>
          <w:rFonts w:ascii="Arial" w:eastAsia="Arial" w:hAnsi="Arial" w:cs="Arial"/>
          <w:sz w:val="22"/>
          <w:szCs w:val="22"/>
          <w:lang w:val="sk" w:eastAsia="zh-CN"/>
        </w:rPr>
        <w:t xml:space="preserve">sprostredkovateľ </w:t>
      </w:r>
      <w:r w:rsidRPr="00D613A4">
        <w:rPr>
          <w:rFonts w:ascii="Arial" w:hAnsi="Arial" w:cs="Arial"/>
          <w:i/>
          <w:sz w:val="22"/>
          <w:szCs w:val="22"/>
        </w:rPr>
        <w:t>nemá zodpovednú osobu poverenú dohľadom nad ochranou osobných údajov, uvedie inú osobu vykonávajúcu dohľad nad ochranou osobných údajov</w:t>
      </w:r>
      <w:r w:rsidRPr="00D613A4">
        <w:rPr>
          <w:rFonts w:ascii="Arial" w:eastAsia="Arial" w:hAnsi="Arial" w:cs="Arial"/>
          <w:i/>
          <w:sz w:val="22"/>
          <w:szCs w:val="22"/>
          <w:lang w:val="sk" w:eastAsia="zh-CN"/>
        </w:rPr>
        <w:t>.)</w:t>
      </w:r>
    </w:p>
    <w:p w14:paraId="70F8440C" w14:textId="77777777" w:rsidR="00BE5B0B" w:rsidRPr="00D613A4" w:rsidRDefault="00BE5B0B" w:rsidP="00BE5B0B">
      <w:pPr>
        <w:pStyle w:val="Textkomentra"/>
        <w:spacing w:after="0"/>
        <w:jc w:val="both"/>
        <w:rPr>
          <w:rFonts w:ascii="Arial" w:hAnsi="Arial" w:cs="Arial"/>
          <w:sz w:val="22"/>
          <w:szCs w:val="22"/>
        </w:rPr>
      </w:pPr>
    </w:p>
    <w:p w14:paraId="0914C052" w14:textId="221C474E" w:rsidR="00D678F4" w:rsidRDefault="00BE5B0B" w:rsidP="00BE5B0B">
      <w:pPr>
        <w:pStyle w:val="Textkomentra"/>
        <w:spacing w:after="0"/>
        <w:jc w:val="both"/>
        <w:rPr>
          <w:rFonts w:ascii="Arial" w:eastAsia="Arial" w:hAnsi="Arial" w:cs="Arial"/>
          <w:sz w:val="22"/>
          <w:szCs w:val="22"/>
          <w:lang w:val="sk" w:eastAsia="zh-CN"/>
        </w:rPr>
      </w:pPr>
      <w:r w:rsidRPr="00D613A4">
        <w:rPr>
          <w:rFonts w:ascii="Arial" w:hAnsi="Arial" w:cs="Arial"/>
          <w:sz w:val="22"/>
          <w:szCs w:val="22"/>
        </w:rPr>
        <w:t xml:space="preserve">Informačný systém </w:t>
      </w:r>
      <w:r w:rsidRPr="00D613A4">
        <w:rPr>
          <w:rFonts w:ascii="Arial" w:eastAsia="Arial" w:hAnsi="Arial" w:cs="Arial"/>
          <w:sz w:val="22"/>
          <w:szCs w:val="22"/>
          <w:lang w:val="sk" w:eastAsia="zh-CN"/>
        </w:rPr>
        <w:t>Sprostredkovateľa/ďalšieho</w:t>
      </w:r>
      <w:r w:rsidR="00D678F4">
        <w:rPr>
          <w:rFonts w:ascii="Arial" w:eastAsia="Arial" w:hAnsi="Arial" w:cs="Arial"/>
          <w:sz w:val="22"/>
          <w:szCs w:val="22"/>
          <w:lang w:val="sk" w:eastAsia="zh-CN"/>
        </w:rPr>
        <w:t xml:space="preserve"> sprostredkovateľa*</w:t>
      </w:r>
    </w:p>
    <w:p w14:paraId="591F53F9" w14:textId="4889A539" w:rsidR="00D678F4" w:rsidRDefault="00BE5B0B" w:rsidP="00BE5B0B">
      <w:pPr>
        <w:pStyle w:val="Textkomentra"/>
        <w:spacing w:after="0"/>
        <w:jc w:val="both"/>
        <w:rPr>
          <w:rFonts w:ascii="Arial" w:eastAsia="Arial" w:hAnsi="Arial" w:cs="Arial"/>
          <w:i/>
          <w:sz w:val="22"/>
          <w:szCs w:val="22"/>
          <w:lang w:val="sk" w:eastAsia="zh-CN"/>
        </w:rPr>
      </w:pPr>
      <w:r w:rsidRPr="00D613A4">
        <w:rPr>
          <w:rFonts w:ascii="Arial" w:eastAsia="Arial" w:hAnsi="Arial" w:cs="Arial"/>
          <w:sz w:val="22"/>
          <w:szCs w:val="22"/>
          <w:lang w:val="sk" w:eastAsia="zh-CN"/>
        </w:rPr>
        <w:t>.................................................................................</w:t>
      </w:r>
      <w:r w:rsidRPr="00D613A4">
        <w:rPr>
          <w:rFonts w:ascii="Arial" w:eastAsia="Arial" w:hAnsi="Arial" w:cs="Arial"/>
          <w:i/>
          <w:sz w:val="22"/>
          <w:szCs w:val="22"/>
          <w:lang w:val="sk" w:eastAsia="zh-CN"/>
        </w:rPr>
        <w:t xml:space="preserve">  </w:t>
      </w:r>
    </w:p>
    <w:p w14:paraId="7F576908" w14:textId="73A9EE13" w:rsidR="00BE5B0B" w:rsidRPr="00D613A4" w:rsidRDefault="00BE5B0B" w:rsidP="00BE5B0B">
      <w:pPr>
        <w:pStyle w:val="Textkomentra"/>
        <w:spacing w:after="0"/>
        <w:jc w:val="both"/>
        <w:rPr>
          <w:rFonts w:ascii="Arial" w:eastAsia="Arial" w:hAnsi="Arial" w:cs="Arial"/>
          <w:i/>
          <w:sz w:val="22"/>
          <w:szCs w:val="22"/>
          <w:lang w:val="sk" w:eastAsia="zh-CN"/>
        </w:rPr>
      </w:pPr>
      <w:r w:rsidRPr="00D613A4">
        <w:rPr>
          <w:rFonts w:ascii="Arial" w:eastAsia="Arial" w:hAnsi="Arial" w:cs="Arial"/>
          <w:i/>
          <w:sz w:val="22"/>
          <w:szCs w:val="22"/>
          <w:lang w:val="sk" w:eastAsia="zh-CN"/>
        </w:rPr>
        <w:t>(doplní názov, identifikačné číslo alebo registračné číslo svojho informačného systému, v ktorom budú spracúvané osobné údaje.)</w:t>
      </w:r>
    </w:p>
    <w:p w14:paraId="57654EAB" w14:textId="77777777" w:rsidR="00BE5B0B" w:rsidRPr="00D613A4" w:rsidRDefault="00BE5B0B" w:rsidP="00BE5B0B">
      <w:pPr>
        <w:widowControl w:val="0"/>
        <w:autoSpaceDE w:val="0"/>
        <w:autoSpaceDN w:val="0"/>
        <w:adjustRightInd w:val="0"/>
        <w:spacing w:after="0" w:line="240" w:lineRule="auto"/>
        <w:ind w:left="4"/>
        <w:jc w:val="both"/>
        <w:textAlignment w:val="baseline"/>
        <w:rPr>
          <w:rFonts w:ascii="Arial" w:eastAsia="Arial" w:hAnsi="Arial" w:cs="Arial"/>
          <w:i/>
          <w:lang w:val="sk" w:eastAsia="zh-CN"/>
        </w:rPr>
      </w:pPr>
    </w:p>
    <w:p w14:paraId="48B22881" w14:textId="2B1311F4" w:rsidR="00BE5B0B" w:rsidRPr="00D613A4" w:rsidRDefault="00BE5B0B" w:rsidP="00BE5B0B">
      <w:pPr>
        <w:spacing w:after="0" w:line="240" w:lineRule="auto"/>
        <w:jc w:val="both"/>
        <w:rPr>
          <w:rFonts w:ascii="Arial" w:eastAsia="Arial" w:hAnsi="Arial" w:cs="Arial"/>
          <w:i/>
          <w:lang w:val="sk" w:eastAsia="zh-CN"/>
        </w:rPr>
      </w:pPr>
      <w:r w:rsidRPr="00D613A4">
        <w:rPr>
          <w:rFonts w:ascii="Arial" w:eastAsia="Times New Roman" w:hAnsi="Arial" w:cs="Arial"/>
          <w:i/>
          <w:lang w:eastAsia="sk-SK"/>
        </w:rPr>
        <w:t xml:space="preserve">Opis bezpečnostných opatrení spresní </w:t>
      </w:r>
      <w:r w:rsidRPr="00D613A4">
        <w:rPr>
          <w:rFonts w:ascii="Arial" w:eastAsia="Arial" w:hAnsi="Arial" w:cs="Arial"/>
          <w:lang w:val="sk" w:eastAsia="zh-CN"/>
        </w:rPr>
        <w:t xml:space="preserve">Sprostredkovateľ/ďalšieho </w:t>
      </w:r>
      <w:r w:rsidR="00AB6415" w:rsidRPr="00D613A4">
        <w:rPr>
          <w:rFonts w:ascii="Arial" w:eastAsia="Arial" w:hAnsi="Arial" w:cs="Arial"/>
          <w:lang w:val="sk" w:eastAsia="zh-CN"/>
        </w:rPr>
        <w:t>S</w:t>
      </w:r>
      <w:r w:rsidRPr="00D613A4">
        <w:rPr>
          <w:rFonts w:ascii="Arial" w:eastAsia="Arial" w:hAnsi="Arial" w:cs="Arial"/>
          <w:lang w:val="sk" w:eastAsia="zh-CN"/>
        </w:rPr>
        <w:t>prostredkovateľ</w:t>
      </w:r>
      <w:r w:rsidRPr="00D613A4">
        <w:rPr>
          <w:rFonts w:ascii="Arial" w:eastAsia="Arial" w:hAnsi="Arial" w:cs="Arial"/>
          <w:i/>
          <w:lang w:val="sk" w:eastAsia="zh-CN"/>
        </w:rPr>
        <w:t xml:space="preserve"> tak, aby opisovali jeho konkrétne bezpečnostné opatrenia a boli v súlade s vyhláškou Úradu na ochranu osobných údajov Slovenskej republiky č. 158/2018 Z. z. o postupe pri posudzovaní vplyvu na ochranu osobných údajov  </w:t>
      </w:r>
    </w:p>
    <w:p w14:paraId="75C8C47C" w14:textId="77777777" w:rsidR="00BE5B0B" w:rsidRPr="00D613A4" w:rsidRDefault="00BE5B0B" w:rsidP="00BE5B0B">
      <w:pPr>
        <w:widowControl w:val="0"/>
        <w:autoSpaceDE w:val="0"/>
        <w:autoSpaceDN w:val="0"/>
        <w:adjustRightInd w:val="0"/>
        <w:spacing w:after="0" w:line="240" w:lineRule="auto"/>
        <w:ind w:left="4"/>
        <w:jc w:val="both"/>
        <w:textAlignment w:val="baseline"/>
        <w:rPr>
          <w:rFonts w:ascii="Arial" w:eastAsia="Arial" w:hAnsi="Arial" w:cs="Arial"/>
          <w:i/>
          <w:lang w:val="sk" w:eastAsia="zh-CN"/>
        </w:rPr>
      </w:pPr>
    </w:p>
    <w:p w14:paraId="3226D145" w14:textId="77777777" w:rsidR="00BE5B0B" w:rsidRPr="00D613A4" w:rsidRDefault="00BE5B0B" w:rsidP="00BE5B0B">
      <w:pPr>
        <w:pStyle w:val="Odsekzoznamu"/>
        <w:numPr>
          <w:ilvl w:val="3"/>
          <w:numId w:val="10"/>
        </w:numPr>
        <w:jc w:val="both"/>
        <w:rPr>
          <w:rFonts w:ascii="Arial" w:hAnsi="Arial" w:cs="Arial"/>
          <w:b/>
        </w:rPr>
      </w:pPr>
      <w:r w:rsidRPr="00D613A4">
        <w:rPr>
          <w:rFonts w:ascii="Arial" w:hAnsi="Arial" w:cs="Arial"/>
          <w:b/>
        </w:rPr>
        <w:t>Technické opatrenia</w:t>
      </w:r>
    </w:p>
    <w:tbl>
      <w:tblPr>
        <w:tblStyle w:val="Mriekatabuky"/>
        <w:tblW w:w="0" w:type="auto"/>
        <w:tblInd w:w="4" w:type="dxa"/>
        <w:tblLook w:val="04A0" w:firstRow="1" w:lastRow="0" w:firstColumn="1" w:lastColumn="0" w:noHBand="0" w:noVBand="1"/>
      </w:tblPr>
      <w:tblGrid>
        <w:gridCol w:w="4575"/>
        <w:gridCol w:w="4483"/>
      </w:tblGrid>
      <w:tr w:rsidR="00BE5B0B" w:rsidRPr="00D613A4" w14:paraId="3B5B8354" w14:textId="77777777" w:rsidTr="00BE5B0B">
        <w:tc>
          <w:tcPr>
            <w:tcW w:w="4727" w:type="dxa"/>
          </w:tcPr>
          <w:p w14:paraId="1637003D" w14:textId="77777777" w:rsidR="00BE5B0B" w:rsidRPr="00D613A4" w:rsidRDefault="00BE5B0B" w:rsidP="00BE5B0B">
            <w:pPr>
              <w:spacing w:after="160" w:line="259" w:lineRule="auto"/>
              <w:jc w:val="both"/>
              <w:rPr>
                <w:rFonts w:ascii="Arial" w:hAnsi="Arial" w:cs="Arial"/>
                <w:shd w:val="clear" w:color="auto" w:fill="FFFFFF"/>
              </w:rPr>
            </w:pPr>
            <w:r w:rsidRPr="00D613A4">
              <w:rPr>
                <w:rFonts w:ascii="Arial" w:hAnsi="Arial" w:cs="Arial"/>
                <w:b/>
              </w:rPr>
              <w:t>Technické opatrenia realizované prostriedkami fyzickej povahy</w:t>
            </w:r>
          </w:p>
        </w:tc>
        <w:tc>
          <w:tcPr>
            <w:tcW w:w="4727" w:type="dxa"/>
          </w:tcPr>
          <w:p w14:paraId="5710D22A"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25D985D6" w14:textId="77777777" w:rsidTr="00BE5B0B">
        <w:tc>
          <w:tcPr>
            <w:tcW w:w="4727" w:type="dxa"/>
          </w:tcPr>
          <w:p w14:paraId="40CA00D6"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 xml:space="preserve">Zabezpečenie objektu pomocou mechanických zábranných prostriedkov (napr. uzamykateľné dvere, okná, mreže) a aj pomocou technických zabezpečovacích prostriedkov (napr. elektrický zabezpečovací systém objektu, elektrická požiarna signalizácia, minimálne v rozsahu: </w:t>
            </w:r>
            <w:r w:rsidRPr="00D613A4">
              <w:rPr>
                <w:rFonts w:ascii="Arial" w:eastAsia="Times New Roman" w:hAnsi="Arial" w:cs="Arial"/>
                <w:color w:val="000000"/>
                <w:lang w:eastAsia="sk-SK"/>
              </w:rPr>
              <w:t>strážna služba, oddelené režim</w:t>
            </w:r>
            <w:r w:rsidRPr="00D613A4">
              <w:rPr>
                <w:rFonts w:ascii="Arial" w:eastAsia="Times New Roman" w:hAnsi="Arial" w:cs="Arial"/>
                <w:lang w:eastAsia="sk-SK"/>
              </w:rPr>
              <w:t>o</w:t>
            </w:r>
            <w:r w:rsidRPr="00D613A4">
              <w:rPr>
                <w:rFonts w:ascii="Arial" w:hAnsi="Arial" w:cs="Arial"/>
              </w:rPr>
              <w:t>vé priestory, systém riadených vstupov a výstupov, monitorovací kamerový systém, elektronická zabezpečovacia signalizácia</w:t>
            </w:r>
            <w:r w:rsidRPr="00D613A4">
              <w:rPr>
                <w:rFonts w:ascii="Arial" w:hAnsi="Arial" w:cs="Arial"/>
                <w:shd w:val="clear" w:color="auto" w:fill="FFFFFF"/>
              </w:rPr>
              <w:t>;</w:t>
            </w:r>
          </w:p>
        </w:tc>
        <w:tc>
          <w:tcPr>
            <w:tcW w:w="4727" w:type="dxa"/>
          </w:tcPr>
          <w:p w14:paraId="208EEAFC"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27C162B2" w14:textId="77777777" w:rsidTr="00BE5B0B">
        <w:tc>
          <w:tcPr>
            <w:tcW w:w="4727" w:type="dxa"/>
          </w:tcPr>
          <w:p w14:paraId="2E70BBE4" w14:textId="509C9D88" w:rsidR="00BE5B0B" w:rsidRPr="00D613A4" w:rsidRDefault="00BE5B0B" w:rsidP="00D678F4">
            <w:pPr>
              <w:spacing w:after="160" w:line="259" w:lineRule="auto"/>
              <w:jc w:val="both"/>
              <w:rPr>
                <w:rFonts w:ascii="Arial" w:eastAsia="Arial" w:hAnsi="Arial" w:cs="Arial"/>
                <w:i/>
                <w:lang w:val="sk" w:eastAsia="zh-CN"/>
              </w:rPr>
            </w:pPr>
            <w:r w:rsidRPr="00D613A4">
              <w:rPr>
                <w:rFonts w:ascii="Arial" w:hAnsi="Arial" w:cs="Arial"/>
                <w:shd w:val="clear" w:color="auto" w:fill="FFFFFF"/>
              </w:rPr>
              <w:t xml:space="preserve">Umiestnenie dôležitých prostriedkov informačných technológií v chránenom </w:t>
            </w:r>
            <w:r w:rsidRPr="00D613A4">
              <w:rPr>
                <w:rFonts w:ascii="Arial" w:hAnsi="Arial" w:cs="Arial"/>
                <w:shd w:val="clear" w:color="auto" w:fill="FFFFFF"/>
              </w:rPr>
              <w:lastRenderedPageBreak/>
              <w:t>priestore a ochrana informačnej infraštruktúry pred fyzickým prístupom neoprávnených osôb a nepriaznivými vplyvmi okolia;</w:t>
            </w:r>
          </w:p>
        </w:tc>
        <w:tc>
          <w:tcPr>
            <w:tcW w:w="4727" w:type="dxa"/>
          </w:tcPr>
          <w:p w14:paraId="35E4DB64"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2D9876C0" w14:textId="77777777" w:rsidTr="00BE5B0B">
        <w:tc>
          <w:tcPr>
            <w:tcW w:w="4727" w:type="dxa"/>
          </w:tcPr>
          <w:p w14:paraId="40F41890"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Bezpečné uloženie fyzických nosičov osobných údajov vrátane bezpečného uloženia listinných dokumentov</w:t>
            </w:r>
          </w:p>
        </w:tc>
        <w:tc>
          <w:tcPr>
            <w:tcW w:w="4727" w:type="dxa"/>
          </w:tcPr>
          <w:p w14:paraId="6F5F143E"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19CCC4AD" w14:textId="77777777" w:rsidTr="00BE5B0B">
        <w:tc>
          <w:tcPr>
            <w:tcW w:w="4727" w:type="dxa"/>
          </w:tcPr>
          <w:p w14:paraId="0AC071C6" w14:textId="2D4A70B7" w:rsidR="00BE5B0B" w:rsidRPr="00D613A4" w:rsidRDefault="00BE5B0B" w:rsidP="00D678F4">
            <w:pPr>
              <w:spacing w:after="160" w:line="259" w:lineRule="auto"/>
              <w:jc w:val="both"/>
              <w:rPr>
                <w:rFonts w:ascii="Arial" w:eastAsia="Arial" w:hAnsi="Arial" w:cs="Arial"/>
                <w:i/>
                <w:lang w:val="sk" w:eastAsia="zh-CN"/>
              </w:rPr>
            </w:pPr>
            <w:r w:rsidRPr="00D613A4">
              <w:rPr>
                <w:rFonts w:ascii="Arial" w:hAnsi="Arial" w:cs="Arial"/>
                <w:shd w:val="clear" w:color="auto" w:fill="FFFFFF"/>
              </w:rPr>
              <w:t>Opatrenie na zamedzenie náhodného prečítania osobných údajov zo zobrazovacích jednotiek (napr. vhodné umiestnenie zobrazovacích jednotiek).</w:t>
            </w:r>
          </w:p>
        </w:tc>
        <w:tc>
          <w:tcPr>
            <w:tcW w:w="4727" w:type="dxa"/>
          </w:tcPr>
          <w:p w14:paraId="13D97E3E"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4F03E505" w14:textId="77777777" w:rsidTr="00BE5B0B">
        <w:tc>
          <w:tcPr>
            <w:tcW w:w="4727" w:type="dxa"/>
          </w:tcPr>
          <w:p w14:paraId="60C829E3" w14:textId="1FAA3516" w:rsidR="00BE5B0B" w:rsidRPr="00D613A4" w:rsidRDefault="00BE5B0B" w:rsidP="00D678F4">
            <w:pPr>
              <w:spacing w:after="160" w:line="259" w:lineRule="auto"/>
              <w:jc w:val="both"/>
              <w:rPr>
                <w:rFonts w:ascii="Arial" w:eastAsia="Arial" w:hAnsi="Arial" w:cs="Arial"/>
                <w:i/>
                <w:lang w:val="sk" w:eastAsia="zh-CN"/>
              </w:rPr>
            </w:pPr>
            <w:r w:rsidRPr="00D613A4">
              <w:rPr>
                <w:rFonts w:ascii="Arial" w:hAnsi="Arial" w:cs="Arial"/>
                <w:b/>
              </w:rPr>
              <w:t>Ochrana pred neoprávneným prístupom</w:t>
            </w:r>
          </w:p>
        </w:tc>
        <w:tc>
          <w:tcPr>
            <w:tcW w:w="4727" w:type="dxa"/>
          </w:tcPr>
          <w:p w14:paraId="79FBE16C"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4BC555B7" w14:textId="77777777" w:rsidTr="00BE5B0B">
        <w:trPr>
          <w:trHeight w:val="315"/>
        </w:trPr>
        <w:tc>
          <w:tcPr>
            <w:tcW w:w="4727" w:type="dxa"/>
          </w:tcPr>
          <w:p w14:paraId="6375C329"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Šifrová ochrana uložených údajov</w:t>
            </w:r>
          </w:p>
        </w:tc>
        <w:tc>
          <w:tcPr>
            <w:tcW w:w="4727" w:type="dxa"/>
          </w:tcPr>
          <w:p w14:paraId="37CCEDA3"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1079CFF8" w14:textId="77777777" w:rsidTr="00BE5B0B">
        <w:trPr>
          <w:trHeight w:val="435"/>
        </w:trPr>
        <w:tc>
          <w:tcPr>
            <w:tcW w:w="4727" w:type="dxa"/>
          </w:tcPr>
          <w:p w14:paraId="6C761C9A" w14:textId="77777777" w:rsidR="00BE5B0B" w:rsidRPr="00D613A4" w:rsidRDefault="00BE5B0B" w:rsidP="00BE5B0B">
            <w:pPr>
              <w:widowControl w:val="0"/>
              <w:autoSpaceDE w:val="0"/>
              <w:autoSpaceDN w:val="0"/>
              <w:adjustRightInd w:val="0"/>
              <w:jc w:val="both"/>
              <w:textAlignment w:val="baseline"/>
              <w:rPr>
                <w:rFonts w:ascii="Arial" w:hAnsi="Arial" w:cs="Arial"/>
                <w:shd w:val="clear" w:color="auto" w:fill="FFFFFF"/>
              </w:rPr>
            </w:pPr>
            <w:r w:rsidRPr="00D613A4">
              <w:rPr>
                <w:rFonts w:ascii="Arial" w:hAnsi="Arial" w:cs="Arial"/>
                <w:shd w:val="clear" w:color="auto" w:fill="FFFFFF"/>
              </w:rPr>
              <w:t>Šifrovaná ochrana prenášaných údajov, pravidlá pre kryptografické opatrenia</w:t>
            </w:r>
          </w:p>
        </w:tc>
        <w:tc>
          <w:tcPr>
            <w:tcW w:w="4727" w:type="dxa"/>
          </w:tcPr>
          <w:p w14:paraId="0A3438F5"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29878481" w14:textId="77777777" w:rsidTr="00BE5B0B">
        <w:tc>
          <w:tcPr>
            <w:tcW w:w="4727" w:type="dxa"/>
          </w:tcPr>
          <w:p w14:paraId="2C2C2314"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Pravidlá prístupu tretích strán k informačnému systému, ak k takému prístupu dochádza</w:t>
            </w:r>
          </w:p>
        </w:tc>
        <w:tc>
          <w:tcPr>
            <w:tcW w:w="4727" w:type="dxa"/>
          </w:tcPr>
          <w:p w14:paraId="344A82C5"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4E39120F" w14:textId="77777777" w:rsidTr="00BE5B0B">
        <w:tc>
          <w:tcPr>
            <w:tcW w:w="4727" w:type="dxa"/>
          </w:tcPr>
          <w:p w14:paraId="4EF30089" w14:textId="77777777" w:rsidR="00BE5B0B" w:rsidRPr="00D613A4" w:rsidRDefault="00BE5B0B" w:rsidP="00BE5B0B">
            <w:pPr>
              <w:spacing w:after="160" w:line="259" w:lineRule="auto"/>
              <w:rPr>
                <w:rFonts w:ascii="Arial" w:eastAsia="Arial" w:hAnsi="Arial" w:cs="Arial"/>
                <w:i/>
                <w:lang w:val="sk" w:eastAsia="zh-CN"/>
              </w:rPr>
            </w:pPr>
            <w:r w:rsidRPr="00D613A4">
              <w:rPr>
                <w:rFonts w:ascii="Arial" w:hAnsi="Arial" w:cs="Arial"/>
                <w:b/>
              </w:rPr>
              <w:t>Riadenie prístupu poverených osôb</w:t>
            </w:r>
          </w:p>
        </w:tc>
        <w:tc>
          <w:tcPr>
            <w:tcW w:w="4727" w:type="dxa"/>
          </w:tcPr>
          <w:p w14:paraId="5B686009"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56201862" w14:textId="77777777" w:rsidTr="00BE5B0B">
        <w:tc>
          <w:tcPr>
            <w:tcW w:w="4727" w:type="dxa"/>
          </w:tcPr>
          <w:p w14:paraId="7E76ACA7" w14:textId="77777777" w:rsidR="00BE5B0B" w:rsidRPr="00D613A4" w:rsidRDefault="00BE5B0B" w:rsidP="00BE5B0B">
            <w:pPr>
              <w:spacing w:after="160" w:line="259" w:lineRule="auto"/>
              <w:jc w:val="both"/>
              <w:rPr>
                <w:rFonts w:ascii="Arial" w:eastAsia="Arial" w:hAnsi="Arial" w:cs="Arial"/>
                <w:i/>
                <w:lang w:val="sk" w:eastAsia="zh-CN"/>
              </w:rPr>
            </w:pPr>
            <w:r w:rsidRPr="00D613A4">
              <w:rPr>
                <w:rFonts w:ascii="Arial" w:hAnsi="Arial" w:cs="Arial"/>
                <w:shd w:val="clear" w:color="auto" w:fill="FFFFFF"/>
              </w:rPr>
              <w:t>Riadenie prístupov a opatrenia na zaručenie platných politík riadenia prístupov (napr. identifikácia, autentizácia a autorizácia osôb v informačnom systéme</w:t>
            </w:r>
          </w:p>
        </w:tc>
        <w:tc>
          <w:tcPr>
            <w:tcW w:w="4727" w:type="dxa"/>
          </w:tcPr>
          <w:p w14:paraId="29CA6F64"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34A27405" w14:textId="77777777" w:rsidTr="00BE5B0B">
        <w:tc>
          <w:tcPr>
            <w:tcW w:w="4727" w:type="dxa"/>
          </w:tcPr>
          <w:p w14:paraId="28544544"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Zaznamenávanie prístupu a aktivít poverených osôb v informačnom systéme</w:t>
            </w:r>
          </w:p>
        </w:tc>
        <w:tc>
          <w:tcPr>
            <w:tcW w:w="4727" w:type="dxa"/>
          </w:tcPr>
          <w:p w14:paraId="43F1F721"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22108429" w14:textId="77777777" w:rsidTr="00BE5B0B">
        <w:tc>
          <w:tcPr>
            <w:tcW w:w="4727" w:type="dxa"/>
          </w:tcPr>
          <w:p w14:paraId="441D1AC5" w14:textId="3FF4C76A" w:rsidR="00BE5B0B" w:rsidRPr="00D613A4" w:rsidRDefault="00BE5B0B" w:rsidP="00D678F4">
            <w:pPr>
              <w:spacing w:after="160" w:line="259" w:lineRule="auto"/>
              <w:rPr>
                <w:rFonts w:ascii="Arial" w:hAnsi="Arial" w:cs="Arial"/>
                <w:shd w:val="clear" w:color="auto" w:fill="FFFFFF"/>
              </w:rPr>
            </w:pPr>
            <w:r w:rsidRPr="00D613A4">
              <w:rPr>
                <w:rFonts w:ascii="Arial" w:hAnsi="Arial" w:cs="Arial"/>
                <w:b/>
              </w:rPr>
              <w:t>Riadenie zraniteľnosti</w:t>
            </w:r>
          </w:p>
        </w:tc>
        <w:tc>
          <w:tcPr>
            <w:tcW w:w="4727" w:type="dxa"/>
          </w:tcPr>
          <w:p w14:paraId="2B98DAD9"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18821D40" w14:textId="77777777" w:rsidTr="00BE5B0B">
        <w:tc>
          <w:tcPr>
            <w:tcW w:w="4727" w:type="dxa"/>
          </w:tcPr>
          <w:p w14:paraId="6EAADDC0"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Opatrenia na detekciu a odstránenie škodlivého kódu a nápravu následkov škodlivého kódu</w:t>
            </w:r>
          </w:p>
        </w:tc>
        <w:tc>
          <w:tcPr>
            <w:tcW w:w="4727" w:type="dxa"/>
          </w:tcPr>
          <w:p w14:paraId="2C0A0C2E"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6A682FA7" w14:textId="77777777" w:rsidTr="00BE5B0B">
        <w:tc>
          <w:tcPr>
            <w:tcW w:w="4727" w:type="dxa"/>
          </w:tcPr>
          <w:p w14:paraId="52A8E03D"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Ochrana pred nevyžiadanou elektronickou poštou</w:t>
            </w:r>
          </w:p>
        </w:tc>
        <w:tc>
          <w:tcPr>
            <w:tcW w:w="4727" w:type="dxa"/>
          </w:tcPr>
          <w:p w14:paraId="33AF62A5"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3C463593" w14:textId="77777777" w:rsidTr="00BE5B0B">
        <w:tc>
          <w:tcPr>
            <w:tcW w:w="4727" w:type="dxa"/>
          </w:tcPr>
          <w:p w14:paraId="39F90018"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Používanie legálneho softvéru;</w:t>
            </w:r>
          </w:p>
        </w:tc>
        <w:tc>
          <w:tcPr>
            <w:tcW w:w="4727" w:type="dxa"/>
          </w:tcPr>
          <w:p w14:paraId="20857E2D"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6320C4B6" w14:textId="77777777" w:rsidTr="00BE5B0B">
        <w:tc>
          <w:tcPr>
            <w:tcW w:w="4727" w:type="dxa"/>
          </w:tcPr>
          <w:p w14:paraId="6C822F34"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Opatrenia na zaručenie pravidelnej aktualizácie operačných systémov a programového aplikačného vybavenia</w:t>
            </w:r>
          </w:p>
        </w:tc>
        <w:tc>
          <w:tcPr>
            <w:tcW w:w="4727" w:type="dxa"/>
          </w:tcPr>
          <w:p w14:paraId="5959BFD2"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5786B77E" w14:textId="77777777" w:rsidTr="00BE5B0B">
        <w:tc>
          <w:tcPr>
            <w:tcW w:w="4727" w:type="dxa"/>
          </w:tcPr>
          <w:p w14:paraId="7B2769C2"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Pravidlá sťahovania súborov z verejne prístupnej počítačovej siete a spôsob ich overovania. Filtrovanie sieťovej komunikácie</w:t>
            </w:r>
          </w:p>
        </w:tc>
        <w:tc>
          <w:tcPr>
            <w:tcW w:w="4727" w:type="dxa"/>
          </w:tcPr>
          <w:p w14:paraId="32112A0B"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577CF8CC" w14:textId="77777777" w:rsidTr="00BE5B0B">
        <w:tc>
          <w:tcPr>
            <w:tcW w:w="4727" w:type="dxa"/>
          </w:tcPr>
          <w:p w14:paraId="663A5242"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Zhromažďovanie informácií o technických zraniteľnostiach informačných systémov, vyhodnocovanie úrovne rizík a implementácia opatrení na potlačenie týchto rizík</w:t>
            </w:r>
          </w:p>
        </w:tc>
        <w:tc>
          <w:tcPr>
            <w:tcW w:w="4727" w:type="dxa"/>
          </w:tcPr>
          <w:p w14:paraId="6672A6FC"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585BE692" w14:textId="77777777" w:rsidTr="00BE5B0B">
        <w:tc>
          <w:tcPr>
            <w:tcW w:w="4727" w:type="dxa"/>
          </w:tcPr>
          <w:p w14:paraId="69CA7F08" w14:textId="44020794" w:rsidR="00BE5B0B" w:rsidRPr="00D613A4" w:rsidRDefault="00BE5B0B" w:rsidP="00D678F4">
            <w:pPr>
              <w:spacing w:after="160" w:line="259" w:lineRule="auto"/>
              <w:rPr>
                <w:rFonts w:ascii="Arial" w:eastAsia="Arial" w:hAnsi="Arial" w:cs="Arial"/>
                <w:i/>
                <w:lang w:val="sk" w:eastAsia="zh-CN"/>
              </w:rPr>
            </w:pPr>
            <w:r w:rsidRPr="00D613A4">
              <w:rPr>
                <w:rFonts w:ascii="Arial" w:hAnsi="Arial" w:cs="Arial"/>
                <w:b/>
              </w:rPr>
              <w:t>Sieťová bezpečnosť</w:t>
            </w:r>
          </w:p>
        </w:tc>
        <w:tc>
          <w:tcPr>
            <w:tcW w:w="4727" w:type="dxa"/>
          </w:tcPr>
          <w:p w14:paraId="187840D5"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1C48F2C4" w14:textId="77777777" w:rsidTr="00BE5B0B">
        <w:tc>
          <w:tcPr>
            <w:tcW w:w="4727" w:type="dxa"/>
          </w:tcPr>
          <w:p w14:paraId="58A95BE9"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 xml:space="preserve">Kontrola, obmedzenie alebo zamedzenie prepojenia informačného systému, v ktorom sú spracúvané osobné údaje s verejne </w:t>
            </w:r>
            <w:r w:rsidRPr="00D613A4">
              <w:rPr>
                <w:rFonts w:ascii="Arial" w:hAnsi="Arial" w:cs="Arial"/>
                <w:shd w:val="clear" w:color="auto" w:fill="FFFFFF"/>
              </w:rPr>
              <w:lastRenderedPageBreak/>
              <w:t>prístupnou počítačovou sieťou</w:t>
            </w:r>
          </w:p>
        </w:tc>
        <w:tc>
          <w:tcPr>
            <w:tcW w:w="4727" w:type="dxa"/>
          </w:tcPr>
          <w:p w14:paraId="7437D08F"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3144756F" w14:textId="77777777" w:rsidTr="00BE5B0B">
        <w:tc>
          <w:tcPr>
            <w:tcW w:w="4727" w:type="dxa"/>
          </w:tcPr>
          <w:p w14:paraId="35960393"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Ochrana vonkajšieho a vnútorného prostredia prostredníctvom nástrojov sieťovej bezpečnosti (napr. firewall), segmentácia počítačovej siete</w:t>
            </w:r>
          </w:p>
        </w:tc>
        <w:tc>
          <w:tcPr>
            <w:tcW w:w="4727" w:type="dxa"/>
          </w:tcPr>
          <w:p w14:paraId="5713E4FC"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0FCAB57D" w14:textId="77777777" w:rsidTr="00BE5B0B">
        <w:tc>
          <w:tcPr>
            <w:tcW w:w="4727" w:type="dxa"/>
          </w:tcPr>
          <w:p w14:paraId="2A59EDA8"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Pravidlá prístupu do verejne prístupnej počítačovej siete, opatrenia na zamedzenie pripojenia k určitým adresám, pravidlá používania sieťových protokolov</w:t>
            </w:r>
          </w:p>
        </w:tc>
        <w:tc>
          <w:tcPr>
            <w:tcW w:w="4727" w:type="dxa"/>
          </w:tcPr>
          <w:p w14:paraId="56FF00B3"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5A721341" w14:textId="77777777" w:rsidTr="00BE5B0B">
        <w:tc>
          <w:tcPr>
            <w:tcW w:w="4727" w:type="dxa"/>
          </w:tcPr>
          <w:p w14:paraId="6EA12372" w14:textId="77777777" w:rsidR="00BE5B0B" w:rsidRPr="00D613A4" w:rsidRDefault="00BE5B0B" w:rsidP="00BE5B0B">
            <w:pPr>
              <w:spacing w:after="160" w:line="259" w:lineRule="auto"/>
              <w:jc w:val="both"/>
              <w:rPr>
                <w:rFonts w:ascii="Arial" w:eastAsia="Arial" w:hAnsi="Arial" w:cs="Arial"/>
                <w:i/>
                <w:lang w:val="sk" w:eastAsia="zh-CN"/>
              </w:rPr>
            </w:pPr>
            <w:r w:rsidRPr="00D613A4">
              <w:rPr>
                <w:rFonts w:ascii="Arial" w:hAnsi="Arial" w:cs="Arial"/>
                <w:shd w:val="clear" w:color="auto" w:fill="FFFFFF"/>
              </w:rPr>
              <w:t>Ochrana proti iným hrozbám pochádzajúcim z verejne prístupnej počítačovej siete (napr. hackerský útok);</w:t>
            </w:r>
          </w:p>
        </w:tc>
        <w:tc>
          <w:tcPr>
            <w:tcW w:w="4727" w:type="dxa"/>
          </w:tcPr>
          <w:p w14:paraId="36D9BE9B"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64BA9BB0" w14:textId="77777777" w:rsidTr="00BE5B0B">
        <w:tc>
          <w:tcPr>
            <w:tcW w:w="4727" w:type="dxa"/>
          </w:tcPr>
          <w:p w14:paraId="6559815F"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Aktualizácia operačného systému a programového aplikačného vybavenia</w:t>
            </w:r>
          </w:p>
        </w:tc>
        <w:tc>
          <w:tcPr>
            <w:tcW w:w="4727" w:type="dxa"/>
          </w:tcPr>
          <w:p w14:paraId="35C514C5"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587F67BF" w14:textId="77777777" w:rsidTr="00BE5B0B">
        <w:tc>
          <w:tcPr>
            <w:tcW w:w="4727" w:type="dxa"/>
          </w:tcPr>
          <w:p w14:paraId="65F38BC6" w14:textId="77777777" w:rsidR="00BE5B0B" w:rsidRPr="00D613A4" w:rsidRDefault="00BE5B0B" w:rsidP="00BE5B0B">
            <w:pPr>
              <w:spacing w:after="160" w:line="259" w:lineRule="auto"/>
              <w:rPr>
                <w:rFonts w:ascii="Arial" w:eastAsia="Arial" w:hAnsi="Arial" w:cs="Arial"/>
                <w:i/>
                <w:lang w:val="sk" w:eastAsia="zh-CN"/>
              </w:rPr>
            </w:pPr>
            <w:r w:rsidRPr="00D613A4">
              <w:rPr>
                <w:rFonts w:ascii="Arial" w:hAnsi="Arial" w:cs="Arial"/>
                <w:b/>
                <w:shd w:val="clear" w:color="auto" w:fill="FFFFFF"/>
              </w:rPr>
              <w:t>Zálohovanie</w:t>
            </w:r>
          </w:p>
        </w:tc>
        <w:tc>
          <w:tcPr>
            <w:tcW w:w="4727" w:type="dxa"/>
          </w:tcPr>
          <w:p w14:paraId="4B4606CB"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66802D7E" w14:textId="77777777" w:rsidTr="00BE5B0B">
        <w:tc>
          <w:tcPr>
            <w:tcW w:w="4727" w:type="dxa"/>
          </w:tcPr>
          <w:p w14:paraId="2ABBE799"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Test funkčnosti záložných dátových nosičov</w:t>
            </w:r>
          </w:p>
        </w:tc>
        <w:tc>
          <w:tcPr>
            <w:tcW w:w="4727" w:type="dxa"/>
          </w:tcPr>
          <w:p w14:paraId="05B0B0ED"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7C4E997D" w14:textId="77777777" w:rsidTr="00BE5B0B">
        <w:tc>
          <w:tcPr>
            <w:tcW w:w="4727" w:type="dxa"/>
          </w:tcPr>
          <w:p w14:paraId="5E5E19DB"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Vytváranie záloh s vopred zvolenou periodicitou</w:t>
            </w:r>
          </w:p>
        </w:tc>
        <w:tc>
          <w:tcPr>
            <w:tcW w:w="4727" w:type="dxa"/>
          </w:tcPr>
          <w:p w14:paraId="5B12D3A7"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7D4A619E" w14:textId="77777777" w:rsidTr="00BE5B0B">
        <w:tc>
          <w:tcPr>
            <w:tcW w:w="4727" w:type="dxa"/>
          </w:tcPr>
          <w:p w14:paraId="6E6338DC"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Určenie doby uchovávania záloh a kontrola jej dodržiavania</w:t>
            </w:r>
          </w:p>
        </w:tc>
        <w:tc>
          <w:tcPr>
            <w:tcW w:w="4727" w:type="dxa"/>
          </w:tcPr>
          <w:p w14:paraId="6F8931DA"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7E6D51B6" w14:textId="77777777" w:rsidTr="00BE5B0B">
        <w:tc>
          <w:tcPr>
            <w:tcW w:w="4727" w:type="dxa"/>
          </w:tcPr>
          <w:p w14:paraId="298FDA1E"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Test obnovy informačného systému zo zálohy</w:t>
            </w:r>
          </w:p>
        </w:tc>
        <w:tc>
          <w:tcPr>
            <w:tcW w:w="4727" w:type="dxa"/>
          </w:tcPr>
          <w:p w14:paraId="0EAF8426"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654F7565" w14:textId="77777777" w:rsidTr="00BE5B0B">
        <w:tc>
          <w:tcPr>
            <w:tcW w:w="4727" w:type="dxa"/>
          </w:tcPr>
          <w:p w14:paraId="42E49DE4"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Bezpečné ukladanie záloh</w:t>
            </w:r>
          </w:p>
        </w:tc>
        <w:tc>
          <w:tcPr>
            <w:tcW w:w="4727" w:type="dxa"/>
          </w:tcPr>
          <w:p w14:paraId="578A0786"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4EACC1FC" w14:textId="77777777" w:rsidTr="00BE5B0B">
        <w:tc>
          <w:tcPr>
            <w:tcW w:w="4727" w:type="dxa"/>
          </w:tcPr>
          <w:p w14:paraId="200C6751" w14:textId="309F8CEE" w:rsidR="00BE5B0B" w:rsidRPr="00D613A4" w:rsidRDefault="00BE5B0B" w:rsidP="00D678F4">
            <w:pPr>
              <w:spacing w:after="160" w:line="259" w:lineRule="auto"/>
              <w:jc w:val="both"/>
              <w:rPr>
                <w:rFonts w:ascii="Arial" w:eastAsia="Arial" w:hAnsi="Arial" w:cs="Arial"/>
                <w:i/>
                <w:lang w:val="sk" w:eastAsia="zh-CN"/>
              </w:rPr>
            </w:pPr>
            <w:r w:rsidRPr="00D613A4">
              <w:rPr>
                <w:rFonts w:ascii="Arial" w:hAnsi="Arial" w:cs="Arial"/>
                <w:b/>
                <w:shd w:val="clear" w:color="auto" w:fill="FFFFFF"/>
              </w:rPr>
              <w:t>Likvidácia osobných údajov</w:t>
            </w:r>
          </w:p>
        </w:tc>
        <w:tc>
          <w:tcPr>
            <w:tcW w:w="4727" w:type="dxa"/>
          </w:tcPr>
          <w:p w14:paraId="16E4480C"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1F17098C" w14:textId="77777777" w:rsidTr="00BE5B0B">
        <w:tc>
          <w:tcPr>
            <w:tcW w:w="4727" w:type="dxa"/>
          </w:tcPr>
          <w:p w14:paraId="549AC147"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Technické opatrenia na bezpečné vymazanie osobných údajov z dátových nosičov;</w:t>
            </w:r>
          </w:p>
        </w:tc>
        <w:tc>
          <w:tcPr>
            <w:tcW w:w="4727" w:type="dxa"/>
          </w:tcPr>
          <w:p w14:paraId="4FF5ADBD"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2885420D" w14:textId="77777777" w:rsidTr="00BE5B0B">
        <w:tc>
          <w:tcPr>
            <w:tcW w:w="4727" w:type="dxa"/>
          </w:tcPr>
          <w:p w14:paraId="51D60A30"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Zariadenie na mechanické zničenie dátových nosičov osobných údajov (napr. zariadenie na skartovanie listín a dátových médií).</w:t>
            </w:r>
          </w:p>
        </w:tc>
        <w:tc>
          <w:tcPr>
            <w:tcW w:w="4727" w:type="dxa"/>
          </w:tcPr>
          <w:p w14:paraId="1B51B479"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bl>
    <w:p w14:paraId="1B43BA20" w14:textId="77777777" w:rsidR="00BE5B0B" w:rsidRPr="00D613A4" w:rsidRDefault="00BE5B0B" w:rsidP="00BE5B0B">
      <w:pPr>
        <w:widowControl w:val="0"/>
        <w:autoSpaceDE w:val="0"/>
        <w:autoSpaceDN w:val="0"/>
        <w:adjustRightInd w:val="0"/>
        <w:spacing w:after="0" w:line="240" w:lineRule="auto"/>
        <w:ind w:left="4"/>
        <w:jc w:val="both"/>
        <w:textAlignment w:val="baseline"/>
        <w:rPr>
          <w:rFonts w:ascii="Arial" w:eastAsia="Arial" w:hAnsi="Arial" w:cs="Arial"/>
          <w:i/>
          <w:lang w:val="sk" w:eastAsia="zh-CN"/>
        </w:rPr>
      </w:pPr>
    </w:p>
    <w:p w14:paraId="3B6B1A16" w14:textId="54A9E690" w:rsidR="00BE5B0B" w:rsidRPr="00D678F4" w:rsidRDefault="00BE5B0B" w:rsidP="00D678F4">
      <w:pPr>
        <w:pStyle w:val="Odsekzoznamu"/>
        <w:numPr>
          <w:ilvl w:val="3"/>
          <w:numId w:val="10"/>
        </w:numPr>
        <w:rPr>
          <w:rFonts w:ascii="Arial" w:hAnsi="Arial" w:cs="Arial"/>
          <w:shd w:val="clear" w:color="auto" w:fill="FFFFFF"/>
        </w:rPr>
      </w:pPr>
      <w:r w:rsidRPr="00D678F4">
        <w:rPr>
          <w:rFonts w:ascii="Arial" w:hAnsi="Arial" w:cs="Arial"/>
          <w:b/>
        </w:rPr>
        <w:t>Organizačné opatrenia</w:t>
      </w:r>
    </w:p>
    <w:tbl>
      <w:tblPr>
        <w:tblStyle w:val="Mriekatabuky"/>
        <w:tblW w:w="0" w:type="auto"/>
        <w:tblInd w:w="4" w:type="dxa"/>
        <w:tblLook w:val="04A0" w:firstRow="1" w:lastRow="0" w:firstColumn="1" w:lastColumn="0" w:noHBand="0" w:noVBand="1"/>
      </w:tblPr>
      <w:tblGrid>
        <w:gridCol w:w="4591"/>
        <w:gridCol w:w="4467"/>
      </w:tblGrid>
      <w:tr w:rsidR="00BE5B0B" w:rsidRPr="00D613A4" w14:paraId="747D25D8" w14:textId="77777777" w:rsidTr="00BE5B0B">
        <w:tc>
          <w:tcPr>
            <w:tcW w:w="4728" w:type="dxa"/>
          </w:tcPr>
          <w:p w14:paraId="16D49AC2" w14:textId="77777777" w:rsidR="00BE5B0B" w:rsidRPr="00D613A4" w:rsidRDefault="00BE5B0B" w:rsidP="00BE5B0B">
            <w:pPr>
              <w:spacing w:after="160" w:line="259" w:lineRule="auto"/>
              <w:rPr>
                <w:rFonts w:ascii="Arial" w:eastAsia="Arial" w:hAnsi="Arial" w:cs="Arial"/>
                <w:i/>
                <w:lang w:val="sk" w:eastAsia="zh-CN"/>
              </w:rPr>
            </w:pPr>
            <w:r w:rsidRPr="00D613A4">
              <w:rPr>
                <w:rFonts w:ascii="Arial" w:hAnsi="Arial" w:cs="Arial"/>
                <w:b/>
                <w:shd w:val="clear" w:color="auto" w:fill="FFFFFF"/>
              </w:rPr>
              <w:t>Personálne opatrenia</w:t>
            </w:r>
          </w:p>
        </w:tc>
        <w:tc>
          <w:tcPr>
            <w:tcW w:w="4726" w:type="dxa"/>
          </w:tcPr>
          <w:p w14:paraId="7541B301"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6F0A026B" w14:textId="77777777" w:rsidTr="00BE5B0B">
        <w:tc>
          <w:tcPr>
            <w:tcW w:w="4728" w:type="dxa"/>
          </w:tcPr>
          <w:p w14:paraId="0021D2AC"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Poverenie osôb, ktoré majú prístup k osobným údajom;</w:t>
            </w:r>
          </w:p>
        </w:tc>
        <w:tc>
          <w:tcPr>
            <w:tcW w:w="4726" w:type="dxa"/>
          </w:tcPr>
          <w:p w14:paraId="2C9BC60F"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2F811DD2" w14:textId="77777777" w:rsidTr="00BE5B0B">
        <w:tc>
          <w:tcPr>
            <w:tcW w:w="4728" w:type="dxa"/>
          </w:tcPr>
          <w:p w14:paraId="6E0BAA58"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Poučenie poverených osôb o postupoch spojených so spracúvaním osobných údajov a  súvisiacich právach a povinnostiach</w:t>
            </w:r>
          </w:p>
        </w:tc>
        <w:tc>
          <w:tcPr>
            <w:tcW w:w="4726" w:type="dxa"/>
          </w:tcPr>
          <w:p w14:paraId="5092EC53"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01866A0C" w14:textId="77777777" w:rsidTr="00BE5B0B">
        <w:tc>
          <w:tcPr>
            <w:tcW w:w="4728" w:type="dxa"/>
          </w:tcPr>
          <w:p w14:paraId="0761C9D3"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Postup pri ukončení pracovného alebo obdobného pracovného vzťahu alebo obdobného pomeru poverenej osoby (napr. odovzdanie pridelených aktív, zrušenie prístupových práv, poučenie o následkoch porušenia zákonnej alebo zmluvnej povinnosti mlčanlivosti)</w:t>
            </w:r>
          </w:p>
        </w:tc>
        <w:tc>
          <w:tcPr>
            <w:tcW w:w="4726" w:type="dxa"/>
          </w:tcPr>
          <w:p w14:paraId="4D885089"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0D07BAAC" w14:textId="77777777" w:rsidTr="00BE5B0B">
        <w:tc>
          <w:tcPr>
            <w:tcW w:w="4728" w:type="dxa"/>
          </w:tcPr>
          <w:p w14:paraId="1C9EEC68"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Pravidlá práce na diaľku a mobilného spracovania dát</w:t>
            </w:r>
          </w:p>
        </w:tc>
        <w:tc>
          <w:tcPr>
            <w:tcW w:w="4726" w:type="dxa"/>
          </w:tcPr>
          <w:p w14:paraId="17E02568"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0F61281F" w14:textId="77777777" w:rsidTr="00BE5B0B">
        <w:tc>
          <w:tcPr>
            <w:tcW w:w="4728" w:type="dxa"/>
          </w:tcPr>
          <w:p w14:paraId="7C9116EF" w14:textId="77777777" w:rsidR="00BE5B0B" w:rsidRPr="00D613A4" w:rsidRDefault="00BE5B0B" w:rsidP="00BE5B0B">
            <w:pPr>
              <w:spacing w:after="160" w:line="259" w:lineRule="auto"/>
              <w:jc w:val="both"/>
              <w:rPr>
                <w:rFonts w:ascii="Arial" w:eastAsia="Arial" w:hAnsi="Arial" w:cs="Arial"/>
                <w:i/>
                <w:lang w:val="sk" w:eastAsia="zh-CN"/>
              </w:rPr>
            </w:pPr>
            <w:r w:rsidRPr="00D613A4">
              <w:rPr>
                <w:rFonts w:ascii="Arial" w:hAnsi="Arial" w:cs="Arial"/>
                <w:shd w:val="clear" w:color="auto" w:fill="FFFFFF"/>
              </w:rPr>
              <w:t>Pravidelné školenie poverených osôb</w:t>
            </w:r>
          </w:p>
        </w:tc>
        <w:tc>
          <w:tcPr>
            <w:tcW w:w="4726" w:type="dxa"/>
          </w:tcPr>
          <w:p w14:paraId="6529CB17"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7F1871D7" w14:textId="77777777" w:rsidTr="00BE5B0B">
        <w:tc>
          <w:tcPr>
            <w:tcW w:w="4728" w:type="dxa"/>
          </w:tcPr>
          <w:p w14:paraId="1D4CDCEB" w14:textId="77777777" w:rsidR="00BE5B0B" w:rsidRPr="00D613A4" w:rsidRDefault="00BE5B0B" w:rsidP="00BE5B0B">
            <w:pPr>
              <w:spacing w:after="160" w:line="259" w:lineRule="auto"/>
              <w:rPr>
                <w:rFonts w:ascii="Arial" w:eastAsia="Arial" w:hAnsi="Arial" w:cs="Arial"/>
                <w:i/>
                <w:lang w:val="sk" w:eastAsia="zh-CN"/>
              </w:rPr>
            </w:pPr>
            <w:r w:rsidRPr="00D613A4">
              <w:rPr>
                <w:rFonts w:ascii="Arial" w:hAnsi="Arial" w:cs="Arial"/>
                <w:b/>
              </w:rPr>
              <w:lastRenderedPageBreak/>
              <w:t>Riadenie prístupu k osobným údajom</w:t>
            </w:r>
          </w:p>
        </w:tc>
        <w:tc>
          <w:tcPr>
            <w:tcW w:w="4726" w:type="dxa"/>
          </w:tcPr>
          <w:p w14:paraId="28C3EAEE"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43AC5B9F" w14:textId="77777777" w:rsidTr="00BE5B0B">
        <w:tc>
          <w:tcPr>
            <w:tcW w:w="4728" w:type="dxa"/>
          </w:tcPr>
          <w:p w14:paraId="67D44CF3"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Pravidlá fyzického vstupu do objektu a chránených priestorov</w:t>
            </w:r>
          </w:p>
        </w:tc>
        <w:tc>
          <w:tcPr>
            <w:tcW w:w="4726" w:type="dxa"/>
          </w:tcPr>
          <w:p w14:paraId="5698EC41"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69D7A2F7" w14:textId="77777777" w:rsidTr="00BE5B0B">
        <w:tc>
          <w:tcPr>
            <w:tcW w:w="4728" w:type="dxa"/>
          </w:tcPr>
          <w:p w14:paraId="4643ACB7"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r w:rsidRPr="00D613A4">
              <w:rPr>
                <w:rFonts w:ascii="Arial" w:hAnsi="Arial" w:cs="Arial"/>
                <w:shd w:val="clear" w:color="auto" w:fill="FFFFFF"/>
              </w:rPr>
              <w:t>Správa prístupových prostriedkov a zariadení do objektov (individuálne prideľovanie kľúčov, elektronických kľúčov, vstupných kariet a bezpečné ukladanie ich rezerv);</w:t>
            </w:r>
          </w:p>
        </w:tc>
        <w:tc>
          <w:tcPr>
            <w:tcW w:w="4726" w:type="dxa"/>
          </w:tcPr>
          <w:p w14:paraId="2D45CD09" w14:textId="77777777" w:rsidR="00BE5B0B" w:rsidRPr="00D613A4" w:rsidRDefault="00BE5B0B" w:rsidP="00BE5B0B">
            <w:pPr>
              <w:widowControl w:val="0"/>
              <w:autoSpaceDE w:val="0"/>
              <w:autoSpaceDN w:val="0"/>
              <w:adjustRightInd w:val="0"/>
              <w:jc w:val="both"/>
              <w:textAlignment w:val="baseline"/>
              <w:rPr>
                <w:rFonts w:ascii="Arial" w:eastAsia="Arial" w:hAnsi="Arial" w:cs="Arial"/>
                <w:i/>
                <w:lang w:val="sk" w:eastAsia="zh-CN"/>
              </w:rPr>
            </w:pPr>
          </w:p>
        </w:tc>
      </w:tr>
      <w:tr w:rsidR="00BE5B0B" w:rsidRPr="00D613A4" w14:paraId="7E8F3F68" w14:textId="77777777" w:rsidTr="00BE5B0B">
        <w:tc>
          <w:tcPr>
            <w:tcW w:w="4728" w:type="dxa"/>
          </w:tcPr>
          <w:p w14:paraId="1093CFA0"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Pravidlá prideľovania prístupových práv a úrovní prístupu (rolí) povereným osobám;</w:t>
            </w:r>
          </w:p>
        </w:tc>
        <w:tc>
          <w:tcPr>
            <w:tcW w:w="4726" w:type="dxa"/>
          </w:tcPr>
          <w:p w14:paraId="1190E433"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5064E402" w14:textId="77777777" w:rsidTr="00BE5B0B">
        <w:tc>
          <w:tcPr>
            <w:tcW w:w="4728" w:type="dxa"/>
          </w:tcPr>
          <w:p w14:paraId="5880728A"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Politika hesiel a pravidlá používania autorizačných a autentizačných prostriedkov;</w:t>
            </w:r>
          </w:p>
        </w:tc>
        <w:tc>
          <w:tcPr>
            <w:tcW w:w="4726" w:type="dxa"/>
          </w:tcPr>
          <w:p w14:paraId="52B6F86A"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10B363B8" w14:textId="77777777" w:rsidTr="00BE5B0B">
        <w:tc>
          <w:tcPr>
            <w:tcW w:w="4728" w:type="dxa"/>
          </w:tcPr>
          <w:p w14:paraId="498BF0F9"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Pravidlá vzájomného zastupovania poverených osôb (napr. pri dočasnej pracovnej neschopnosti, ukončení pracovného)</w:t>
            </w:r>
          </w:p>
        </w:tc>
        <w:tc>
          <w:tcPr>
            <w:tcW w:w="4726" w:type="dxa"/>
          </w:tcPr>
          <w:p w14:paraId="18A86EE7"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2C61F538" w14:textId="77777777" w:rsidTr="00BE5B0B">
        <w:tc>
          <w:tcPr>
            <w:tcW w:w="4728" w:type="dxa"/>
          </w:tcPr>
          <w:p w14:paraId="4D054E7A"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Pravidlá odstránenia alebo zmeny prístupových práv poverených osôb a zariadení na spracúvanie informácií pri ukončení zamestnania, zmluvy alebo dohody, alebo prispôsobenie zmenám rolí.</w:t>
            </w:r>
          </w:p>
        </w:tc>
        <w:tc>
          <w:tcPr>
            <w:tcW w:w="4726" w:type="dxa"/>
          </w:tcPr>
          <w:p w14:paraId="5FA086D8"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405288A0" w14:textId="77777777" w:rsidTr="00BE5B0B">
        <w:tc>
          <w:tcPr>
            <w:tcW w:w="4728" w:type="dxa"/>
          </w:tcPr>
          <w:p w14:paraId="0E680426" w14:textId="395D2366" w:rsidR="00BE5B0B" w:rsidRPr="00D613A4" w:rsidRDefault="00BE5B0B" w:rsidP="00D678F4">
            <w:pPr>
              <w:spacing w:after="160" w:line="259" w:lineRule="auto"/>
              <w:jc w:val="both"/>
              <w:rPr>
                <w:rFonts w:ascii="Arial" w:hAnsi="Arial" w:cs="Arial"/>
                <w:shd w:val="clear" w:color="auto" w:fill="FFFFFF"/>
              </w:rPr>
            </w:pPr>
            <w:r w:rsidRPr="00D613A4">
              <w:rPr>
                <w:rFonts w:ascii="Arial" w:hAnsi="Arial" w:cs="Arial"/>
                <w:b/>
              </w:rPr>
              <w:t>Organizácia spracúvania osobných údajov</w:t>
            </w:r>
          </w:p>
        </w:tc>
        <w:tc>
          <w:tcPr>
            <w:tcW w:w="4726" w:type="dxa"/>
          </w:tcPr>
          <w:p w14:paraId="4773CB7E"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5BB9DE95" w14:textId="77777777" w:rsidTr="00BE5B0B">
        <w:tc>
          <w:tcPr>
            <w:tcW w:w="4728" w:type="dxa"/>
          </w:tcPr>
          <w:p w14:paraId="39503286"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Pravidlá spracúvania osobných údajov v chránenom priestore;</w:t>
            </w:r>
          </w:p>
        </w:tc>
        <w:tc>
          <w:tcPr>
            <w:tcW w:w="4726" w:type="dxa"/>
          </w:tcPr>
          <w:p w14:paraId="54AF14B2"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2F39EE76" w14:textId="77777777" w:rsidTr="00BE5B0B">
        <w:tc>
          <w:tcPr>
            <w:tcW w:w="4728" w:type="dxa"/>
          </w:tcPr>
          <w:p w14:paraId="049CE5E1"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Nepretržitá prítomnosť poverenej osoby v chránenom priestore, ak sa v ňom nachádzajú aj iné ako poverené osoby;</w:t>
            </w:r>
          </w:p>
        </w:tc>
        <w:tc>
          <w:tcPr>
            <w:tcW w:w="4726" w:type="dxa"/>
          </w:tcPr>
          <w:p w14:paraId="122BA3DC"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703EC83C" w14:textId="77777777" w:rsidTr="00BE5B0B">
        <w:tc>
          <w:tcPr>
            <w:tcW w:w="4728" w:type="dxa"/>
          </w:tcPr>
          <w:p w14:paraId="5C7DFFE7"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Režim údržby a upratovania chránených priestorov;</w:t>
            </w:r>
          </w:p>
        </w:tc>
        <w:tc>
          <w:tcPr>
            <w:tcW w:w="4726" w:type="dxa"/>
          </w:tcPr>
          <w:p w14:paraId="68CF355B"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2B22F2AA" w14:textId="77777777" w:rsidTr="00BE5B0B">
        <w:tc>
          <w:tcPr>
            <w:tcW w:w="4728" w:type="dxa"/>
          </w:tcPr>
          <w:p w14:paraId="3394A061"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Pravidlá spracúvania osobných údajov mimo chráneného priestoru, ak sa také spracúvanie predpokladá:</w:t>
            </w:r>
          </w:p>
          <w:p w14:paraId="67D9895F" w14:textId="77777777" w:rsidR="00BE5B0B" w:rsidRPr="00D613A4" w:rsidRDefault="00BE5B0B" w:rsidP="00D678F4">
            <w:pPr>
              <w:pStyle w:val="Odsekzoznamu"/>
              <w:numPr>
                <w:ilvl w:val="0"/>
                <w:numId w:val="27"/>
              </w:numPr>
              <w:ind w:left="357" w:hanging="357"/>
              <w:jc w:val="both"/>
              <w:rPr>
                <w:rFonts w:ascii="Arial" w:hAnsi="Arial" w:cs="Arial"/>
                <w:b/>
              </w:rPr>
            </w:pPr>
            <w:r w:rsidRPr="00D613A4">
              <w:rPr>
                <w:rFonts w:ascii="Arial" w:hAnsi="Arial" w:cs="Arial"/>
                <w:shd w:val="clear" w:color="auto" w:fill="FFFFFF"/>
              </w:rPr>
              <w:t>pravidlá manipulácie s fyzickými nosičmi osobných údajov mimo chránených priestorov a vymedzenie zodpovedností,</w:t>
            </w:r>
          </w:p>
          <w:p w14:paraId="1F77DD14" w14:textId="77777777" w:rsidR="00BE5B0B" w:rsidRPr="00D613A4" w:rsidRDefault="00BE5B0B" w:rsidP="00D678F4">
            <w:pPr>
              <w:pStyle w:val="Odsekzoznamu"/>
              <w:numPr>
                <w:ilvl w:val="0"/>
                <w:numId w:val="27"/>
              </w:numPr>
              <w:ind w:left="357" w:hanging="357"/>
              <w:jc w:val="both"/>
              <w:rPr>
                <w:rFonts w:ascii="Arial" w:hAnsi="Arial" w:cs="Arial"/>
                <w:b/>
              </w:rPr>
            </w:pPr>
            <w:r w:rsidRPr="00D613A4">
              <w:rPr>
                <w:rFonts w:ascii="Arial" w:hAnsi="Arial" w:cs="Arial"/>
                <w:shd w:val="clear" w:color="auto" w:fill="FFFFFF"/>
              </w:rPr>
              <w:t>pravidlá používania automatizovaných prostriedkov spracúvania (napr. notebooky) mimo chránených priestorov a vymedzenie zodpovedností,</w:t>
            </w:r>
          </w:p>
          <w:p w14:paraId="5468FA64" w14:textId="77777777" w:rsidR="00BE5B0B" w:rsidRPr="00D613A4" w:rsidRDefault="00BE5B0B" w:rsidP="00D678F4">
            <w:pPr>
              <w:pStyle w:val="Odsekzoznamu"/>
              <w:numPr>
                <w:ilvl w:val="0"/>
                <w:numId w:val="27"/>
              </w:numPr>
              <w:ind w:left="357" w:hanging="357"/>
              <w:rPr>
                <w:rFonts w:ascii="Arial" w:hAnsi="Arial" w:cs="Arial"/>
              </w:rPr>
            </w:pPr>
            <w:r w:rsidRPr="00D613A4">
              <w:rPr>
                <w:rFonts w:ascii="Arial" w:hAnsi="Arial" w:cs="Arial"/>
                <w:shd w:val="clear" w:color="auto" w:fill="FFFFFF"/>
              </w:rPr>
              <w:t>pravidlá používania prenosných dátových nosičov mimo chránených priestorov a vymedzenie zodpovedností.</w:t>
            </w:r>
          </w:p>
          <w:p w14:paraId="5A5ABC06" w14:textId="77777777" w:rsidR="00BE5B0B" w:rsidRPr="00D613A4" w:rsidRDefault="00BE5B0B" w:rsidP="00BE5B0B">
            <w:pPr>
              <w:pStyle w:val="Odsekzoznamu"/>
              <w:ind w:left="0"/>
              <w:rPr>
                <w:rFonts w:ascii="Arial" w:hAnsi="Arial" w:cs="Arial"/>
                <w:shd w:val="clear" w:color="auto" w:fill="FFFFFF"/>
              </w:rPr>
            </w:pPr>
          </w:p>
        </w:tc>
        <w:tc>
          <w:tcPr>
            <w:tcW w:w="4726" w:type="dxa"/>
          </w:tcPr>
          <w:p w14:paraId="65EC0905"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32224D61" w14:textId="77777777" w:rsidTr="00BE5B0B">
        <w:tc>
          <w:tcPr>
            <w:tcW w:w="4728" w:type="dxa"/>
          </w:tcPr>
          <w:p w14:paraId="5D5FD796" w14:textId="3F1CC1AB" w:rsidR="00BE5B0B" w:rsidRPr="00D613A4" w:rsidRDefault="00BE5B0B" w:rsidP="00D678F4">
            <w:pPr>
              <w:spacing w:after="160" w:line="259" w:lineRule="auto"/>
              <w:rPr>
                <w:rFonts w:ascii="Arial" w:hAnsi="Arial" w:cs="Arial"/>
                <w:shd w:val="clear" w:color="auto" w:fill="FFFFFF"/>
              </w:rPr>
            </w:pPr>
            <w:r w:rsidRPr="00D613A4">
              <w:rPr>
                <w:rFonts w:ascii="Arial" w:hAnsi="Arial" w:cs="Arial"/>
                <w:b/>
              </w:rPr>
              <w:t>Likvidácia osobných údajov</w:t>
            </w:r>
          </w:p>
        </w:tc>
        <w:tc>
          <w:tcPr>
            <w:tcW w:w="4726" w:type="dxa"/>
          </w:tcPr>
          <w:p w14:paraId="40DE7B05"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2422381A" w14:textId="77777777" w:rsidTr="00BE5B0B">
        <w:tc>
          <w:tcPr>
            <w:tcW w:w="4728" w:type="dxa"/>
          </w:tcPr>
          <w:p w14:paraId="230FAFE5" w14:textId="421F7E5A" w:rsidR="00BE5B0B" w:rsidRPr="00D613A4" w:rsidRDefault="00BE5B0B" w:rsidP="00D678F4">
            <w:pPr>
              <w:spacing w:after="160" w:line="259" w:lineRule="auto"/>
              <w:jc w:val="both"/>
              <w:rPr>
                <w:rFonts w:ascii="Arial" w:hAnsi="Arial" w:cs="Arial"/>
                <w:shd w:val="clear" w:color="auto" w:fill="FFFFFF"/>
              </w:rPr>
            </w:pPr>
            <w:r w:rsidRPr="00D613A4">
              <w:rPr>
                <w:rFonts w:ascii="Arial" w:hAnsi="Arial" w:cs="Arial"/>
                <w:shd w:val="clear" w:color="auto" w:fill="FFFFFF"/>
              </w:rPr>
              <w:t xml:space="preserve">Určenie postupov likvidácie osobných údajov s vymedzením súvisiacej zodpovednosti jednotlivých poverených osôb (bezpečné vymazanie osobných údajov z dátových </w:t>
            </w:r>
            <w:r w:rsidRPr="00D613A4">
              <w:rPr>
                <w:rFonts w:ascii="Arial" w:hAnsi="Arial" w:cs="Arial"/>
                <w:shd w:val="clear" w:color="auto" w:fill="FFFFFF"/>
              </w:rPr>
              <w:lastRenderedPageBreak/>
              <w:t>nosičov, likvidácia dátových nosičov a fyzických nosičov osobných údajov).</w:t>
            </w:r>
          </w:p>
        </w:tc>
        <w:tc>
          <w:tcPr>
            <w:tcW w:w="4726" w:type="dxa"/>
          </w:tcPr>
          <w:p w14:paraId="2BDBA3A8"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7C2CC357" w14:textId="77777777" w:rsidTr="00BE5B0B">
        <w:tc>
          <w:tcPr>
            <w:tcW w:w="4728" w:type="dxa"/>
          </w:tcPr>
          <w:p w14:paraId="5597EA62" w14:textId="7027AB31" w:rsidR="00BE5B0B" w:rsidRPr="00D613A4" w:rsidRDefault="00BE5B0B" w:rsidP="00D678F4">
            <w:pPr>
              <w:spacing w:after="160" w:line="259" w:lineRule="auto"/>
              <w:jc w:val="both"/>
              <w:rPr>
                <w:rFonts w:ascii="Arial" w:hAnsi="Arial" w:cs="Arial"/>
                <w:shd w:val="clear" w:color="auto" w:fill="FFFFFF"/>
              </w:rPr>
            </w:pPr>
            <w:r w:rsidRPr="00D613A4">
              <w:rPr>
                <w:rFonts w:ascii="Arial" w:hAnsi="Arial" w:cs="Arial"/>
                <w:b/>
              </w:rPr>
              <w:t>Porušenia ochrany osobných údajov</w:t>
            </w:r>
          </w:p>
        </w:tc>
        <w:tc>
          <w:tcPr>
            <w:tcW w:w="4726" w:type="dxa"/>
          </w:tcPr>
          <w:p w14:paraId="40078958"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74A2EE7D" w14:textId="77777777" w:rsidTr="00BE5B0B">
        <w:tc>
          <w:tcPr>
            <w:tcW w:w="4728" w:type="dxa"/>
          </w:tcPr>
          <w:p w14:paraId="5C4EE0A8"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Postup pri oznamovaní porušenia ochrany osobných údajov úradu a dotknutej osobe na včasné prijatie preventívnych alebo nápravných opatrení;</w:t>
            </w:r>
          </w:p>
        </w:tc>
        <w:tc>
          <w:tcPr>
            <w:tcW w:w="4726" w:type="dxa"/>
          </w:tcPr>
          <w:p w14:paraId="590D7734"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11034A12" w14:textId="77777777" w:rsidTr="00BE5B0B">
        <w:tc>
          <w:tcPr>
            <w:tcW w:w="4728" w:type="dxa"/>
          </w:tcPr>
          <w:p w14:paraId="29A42121"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Pravidelné preskúmavanie záznamov udalostí, záznamov o aktivitách používateľov, záznamov o výnimkách;</w:t>
            </w:r>
          </w:p>
        </w:tc>
        <w:tc>
          <w:tcPr>
            <w:tcW w:w="4726" w:type="dxa"/>
          </w:tcPr>
          <w:p w14:paraId="1897C23D"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6342874D" w14:textId="77777777" w:rsidTr="00BE5B0B">
        <w:tc>
          <w:tcPr>
            <w:tcW w:w="4728" w:type="dxa"/>
          </w:tcPr>
          <w:p w14:paraId="463D58F3"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Evidencia porušení ochrany osobných údajov a použitých riešení;</w:t>
            </w:r>
          </w:p>
        </w:tc>
        <w:tc>
          <w:tcPr>
            <w:tcW w:w="4726" w:type="dxa"/>
          </w:tcPr>
          <w:p w14:paraId="3A8A35E6"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45F9A190" w14:textId="77777777" w:rsidTr="00BE5B0B">
        <w:tc>
          <w:tcPr>
            <w:tcW w:w="4728" w:type="dxa"/>
          </w:tcPr>
          <w:p w14:paraId="0A4D9182"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Postup identifikácie a riešenia jednotlivých typov porušení ochrany osobných údajov;</w:t>
            </w:r>
          </w:p>
        </w:tc>
        <w:tc>
          <w:tcPr>
            <w:tcW w:w="4726" w:type="dxa"/>
          </w:tcPr>
          <w:p w14:paraId="5CD3D75B"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56BF4D40" w14:textId="77777777" w:rsidTr="00BE5B0B">
        <w:tc>
          <w:tcPr>
            <w:tcW w:w="4728" w:type="dxa"/>
          </w:tcPr>
          <w:p w14:paraId="14B7F38C"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Postup odstraňovania následkov porušení ochrany osobných údajov;</w:t>
            </w:r>
          </w:p>
        </w:tc>
        <w:tc>
          <w:tcPr>
            <w:tcW w:w="4726" w:type="dxa"/>
          </w:tcPr>
          <w:p w14:paraId="7006FA5A"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72D6FB85" w14:textId="77777777" w:rsidTr="00BE5B0B">
        <w:tc>
          <w:tcPr>
            <w:tcW w:w="4728" w:type="dxa"/>
          </w:tcPr>
          <w:p w14:paraId="04036227"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Postupy zaručenia kontinuity pri havárii alebo inej mimoriadnej udalosti;</w:t>
            </w:r>
          </w:p>
        </w:tc>
        <w:tc>
          <w:tcPr>
            <w:tcW w:w="4726" w:type="dxa"/>
          </w:tcPr>
          <w:p w14:paraId="10D913BD"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0EBE1BF6" w14:textId="77777777" w:rsidTr="00BE5B0B">
        <w:tc>
          <w:tcPr>
            <w:tcW w:w="4728" w:type="dxa"/>
          </w:tcPr>
          <w:p w14:paraId="3C7C108F"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Postup pri poruche, údržbe alebo oprave automatizovaných prostriedkov spracúvania</w:t>
            </w:r>
          </w:p>
        </w:tc>
        <w:tc>
          <w:tcPr>
            <w:tcW w:w="4726" w:type="dxa"/>
          </w:tcPr>
          <w:p w14:paraId="7E93FF82"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286645BC" w14:textId="77777777" w:rsidTr="00BE5B0B">
        <w:tc>
          <w:tcPr>
            <w:tcW w:w="4728" w:type="dxa"/>
          </w:tcPr>
          <w:p w14:paraId="6895C097" w14:textId="469EE556" w:rsidR="00BE5B0B" w:rsidRPr="00D613A4" w:rsidRDefault="00BE5B0B" w:rsidP="00D678F4">
            <w:pPr>
              <w:spacing w:after="160" w:line="259" w:lineRule="auto"/>
              <w:jc w:val="both"/>
              <w:rPr>
                <w:rFonts w:ascii="Arial" w:hAnsi="Arial" w:cs="Arial"/>
                <w:shd w:val="clear" w:color="auto" w:fill="FFFFFF"/>
              </w:rPr>
            </w:pPr>
            <w:r w:rsidRPr="00D613A4">
              <w:rPr>
                <w:rFonts w:ascii="Arial" w:hAnsi="Arial" w:cs="Arial"/>
                <w:b/>
              </w:rPr>
              <w:t>Kontrolná činnosť</w:t>
            </w:r>
          </w:p>
        </w:tc>
        <w:tc>
          <w:tcPr>
            <w:tcW w:w="4726" w:type="dxa"/>
          </w:tcPr>
          <w:p w14:paraId="540A40D6"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75B231DC" w14:textId="77777777" w:rsidTr="00BE5B0B">
        <w:tc>
          <w:tcPr>
            <w:tcW w:w="4728" w:type="dxa"/>
          </w:tcPr>
          <w:p w14:paraId="3F6321B4" w14:textId="13CF6A98" w:rsidR="00BE5B0B" w:rsidRPr="00D613A4" w:rsidRDefault="00BE5B0B" w:rsidP="00D678F4">
            <w:pPr>
              <w:spacing w:after="160" w:line="259" w:lineRule="auto"/>
              <w:jc w:val="both"/>
              <w:rPr>
                <w:rFonts w:ascii="Arial" w:hAnsi="Arial" w:cs="Arial"/>
                <w:shd w:val="clear" w:color="auto" w:fill="FFFFFF"/>
              </w:rPr>
            </w:pPr>
            <w:r w:rsidRPr="00D613A4">
              <w:rPr>
                <w:rFonts w:ascii="Arial" w:hAnsi="Arial" w:cs="Arial"/>
                <w:shd w:val="clear" w:color="auto" w:fill="FFFFFF"/>
              </w:rPr>
              <w:t>kontrolná činnosť zameraná na dodržiavanie prijatých bezpečnostných opatrení s určením spôsobu, formy a periodicity jej realizácie (napr. pravidelné kontroly prístupov).</w:t>
            </w:r>
          </w:p>
        </w:tc>
        <w:tc>
          <w:tcPr>
            <w:tcW w:w="4726" w:type="dxa"/>
          </w:tcPr>
          <w:p w14:paraId="5910D46D"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72971C46" w14:textId="77777777" w:rsidTr="00BE5B0B">
        <w:tc>
          <w:tcPr>
            <w:tcW w:w="4728" w:type="dxa"/>
          </w:tcPr>
          <w:p w14:paraId="5381F02E" w14:textId="34F26EA0" w:rsidR="00BE5B0B" w:rsidRPr="00D613A4" w:rsidRDefault="00BE5B0B" w:rsidP="00D678F4">
            <w:pPr>
              <w:spacing w:after="160" w:line="259" w:lineRule="auto"/>
              <w:jc w:val="both"/>
              <w:rPr>
                <w:rFonts w:ascii="Arial" w:hAnsi="Arial" w:cs="Arial"/>
                <w:shd w:val="clear" w:color="auto" w:fill="FFFFFF"/>
              </w:rPr>
            </w:pPr>
            <w:r w:rsidRPr="00D613A4">
              <w:rPr>
                <w:rFonts w:ascii="Arial" w:hAnsi="Arial" w:cs="Arial"/>
                <w:b/>
              </w:rPr>
              <w:t>Dodávateľské vzťahy</w:t>
            </w:r>
          </w:p>
        </w:tc>
        <w:tc>
          <w:tcPr>
            <w:tcW w:w="4726" w:type="dxa"/>
          </w:tcPr>
          <w:p w14:paraId="3AE80867"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4790C8DB" w14:textId="77777777" w:rsidTr="00BE5B0B">
        <w:tc>
          <w:tcPr>
            <w:tcW w:w="4728" w:type="dxa"/>
          </w:tcPr>
          <w:p w14:paraId="2A24A6DC"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Postup overenia dostatočných záruk;</w:t>
            </w:r>
          </w:p>
        </w:tc>
        <w:tc>
          <w:tcPr>
            <w:tcW w:w="4726" w:type="dxa"/>
          </w:tcPr>
          <w:p w14:paraId="5B222275"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5275FB2E" w14:textId="77777777" w:rsidTr="00BE5B0B">
        <w:tc>
          <w:tcPr>
            <w:tcW w:w="4728" w:type="dxa"/>
          </w:tcPr>
          <w:p w14:paraId="1876580C"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Začlenenie požiadaviek na ochranu údajov do zmluvných vzťahov s dodávateľmi a tretími stranami;</w:t>
            </w:r>
          </w:p>
        </w:tc>
        <w:tc>
          <w:tcPr>
            <w:tcW w:w="4726" w:type="dxa"/>
          </w:tcPr>
          <w:p w14:paraId="0F1C79B6" w14:textId="77777777" w:rsidR="00BE5B0B" w:rsidRPr="00D613A4" w:rsidRDefault="00BE5B0B" w:rsidP="00BE5B0B">
            <w:pPr>
              <w:pStyle w:val="Odsekzoznamu"/>
              <w:ind w:left="0"/>
              <w:rPr>
                <w:rFonts w:ascii="Arial" w:hAnsi="Arial" w:cs="Arial"/>
                <w:shd w:val="clear" w:color="auto" w:fill="FFFFFF"/>
              </w:rPr>
            </w:pPr>
          </w:p>
        </w:tc>
      </w:tr>
      <w:tr w:rsidR="00BE5B0B" w:rsidRPr="00D613A4" w14:paraId="063E46A3" w14:textId="77777777" w:rsidTr="00BE5B0B">
        <w:tc>
          <w:tcPr>
            <w:tcW w:w="4728" w:type="dxa"/>
          </w:tcPr>
          <w:p w14:paraId="1331F92B" w14:textId="77777777" w:rsidR="00BE5B0B" w:rsidRPr="00D613A4" w:rsidRDefault="00BE5B0B" w:rsidP="00BE5B0B">
            <w:pPr>
              <w:pStyle w:val="Odsekzoznamu"/>
              <w:ind w:left="0"/>
              <w:rPr>
                <w:rFonts w:ascii="Arial" w:hAnsi="Arial" w:cs="Arial"/>
                <w:shd w:val="clear" w:color="auto" w:fill="FFFFFF"/>
              </w:rPr>
            </w:pPr>
            <w:r w:rsidRPr="00D613A4">
              <w:rPr>
                <w:rFonts w:ascii="Arial" w:hAnsi="Arial" w:cs="Arial"/>
                <w:shd w:val="clear" w:color="auto" w:fill="FFFFFF"/>
              </w:rPr>
              <w:t>Monitorovanie a pravidelné preskúmavanie úrovne bezpečnosti služieb poskytovaných dodávateľmi</w:t>
            </w:r>
          </w:p>
        </w:tc>
        <w:tc>
          <w:tcPr>
            <w:tcW w:w="4726" w:type="dxa"/>
          </w:tcPr>
          <w:p w14:paraId="7F3097D8" w14:textId="77777777" w:rsidR="00BE5B0B" w:rsidRPr="00D613A4" w:rsidRDefault="00BE5B0B" w:rsidP="00BE5B0B">
            <w:pPr>
              <w:pStyle w:val="Odsekzoznamu"/>
              <w:ind w:left="0"/>
              <w:rPr>
                <w:rFonts w:ascii="Arial" w:hAnsi="Arial" w:cs="Arial"/>
                <w:shd w:val="clear" w:color="auto" w:fill="FFFFFF"/>
              </w:rPr>
            </w:pPr>
          </w:p>
        </w:tc>
      </w:tr>
    </w:tbl>
    <w:p w14:paraId="1E2896C9" w14:textId="77777777" w:rsidR="00BE5B0B" w:rsidRPr="00D613A4" w:rsidRDefault="00BE5B0B" w:rsidP="00BE5B0B">
      <w:pPr>
        <w:pStyle w:val="Odsekzoznamu"/>
        <w:ind w:left="360"/>
        <w:rPr>
          <w:rFonts w:ascii="Arial" w:hAnsi="Arial" w:cs="Arial"/>
          <w:shd w:val="clear" w:color="auto" w:fill="FFFFFF"/>
        </w:rPr>
      </w:pPr>
    </w:p>
    <w:p w14:paraId="2C6ED837" w14:textId="77777777" w:rsidR="00BE5B0B" w:rsidRPr="00D613A4" w:rsidRDefault="00BE5B0B" w:rsidP="00BE5B0B">
      <w:pPr>
        <w:widowControl w:val="0"/>
        <w:autoSpaceDE w:val="0"/>
        <w:autoSpaceDN w:val="0"/>
        <w:adjustRightInd w:val="0"/>
        <w:spacing w:after="0" w:line="240" w:lineRule="auto"/>
        <w:textAlignment w:val="baseline"/>
        <w:rPr>
          <w:rFonts w:ascii="Arial" w:eastAsia="Times New Roman" w:hAnsi="Arial" w:cs="Arial"/>
          <w:lang w:eastAsia="zh-CN"/>
        </w:rPr>
      </w:pPr>
      <w:r w:rsidRPr="00D613A4">
        <w:rPr>
          <w:rFonts w:ascii="Arial" w:eastAsia="Arial" w:hAnsi="Arial" w:cs="Arial"/>
          <w:lang w:val="sk" w:eastAsia="zh-CN"/>
        </w:rPr>
        <w:t>V ...................., dňa................................</w:t>
      </w:r>
    </w:p>
    <w:p w14:paraId="0E8E3077" w14:textId="77777777" w:rsidR="00D678F4" w:rsidRDefault="00BE5B0B" w:rsidP="00BE5B0B">
      <w:pPr>
        <w:spacing w:after="0" w:line="240" w:lineRule="auto"/>
        <w:rPr>
          <w:rFonts w:ascii="Arial" w:eastAsia="Arial" w:hAnsi="Arial" w:cs="Arial"/>
          <w:lang w:val="sk" w:eastAsia="sk-SK"/>
        </w:rPr>
      </w:pPr>
      <w:r w:rsidRPr="00D613A4">
        <w:rPr>
          <w:rFonts w:ascii="Arial" w:eastAsia="Arial" w:hAnsi="Arial" w:cs="Arial"/>
          <w:lang w:val="sk" w:eastAsia="sk-SK"/>
        </w:rPr>
        <w:tab/>
      </w:r>
      <w:r w:rsidRPr="00D613A4">
        <w:rPr>
          <w:rFonts w:ascii="Arial" w:eastAsia="Arial" w:hAnsi="Arial" w:cs="Arial"/>
          <w:lang w:val="sk" w:eastAsia="sk-SK"/>
        </w:rPr>
        <w:tab/>
      </w:r>
      <w:r w:rsidRPr="00D613A4">
        <w:rPr>
          <w:rFonts w:ascii="Arial" w:eastAsia="Arial" w:hAnsi="Arial" w:cs="Arial"/>
          <w:lang w:val="sk" w:eastAsia="sk-SK"/>
        </w:rPr>
        <w:tab/>
      </w:r>
      <w:r w:rsidRPr="00D613A4">
        <w:rPr>
          <w:rFonts w:ascii="Arial" w:eastAsia="Arial" w:hAnsi="Arial" w:cs="Arial"/>
          <w:lang w:val="sk" w:eastAsia="sk-SK"/>
        </w:rPr>
        <w:tab/>
      </w:r>
      <w:r w:rsidRPr="00D613A4">
        <w:rPr>
          <w:rFonts w:ascii="Arial" w:eastAsia="Arial" w:hAnsi="Arial" w:cs="Arial"/>
          <w:lang w:val="sk" w:eastAsia="sk-SK"/>
        </w:rPr>
        <w:tab/>
      </w:r>
      <w:r w:rsidRPr="00D613A4">
        <w:rPr>
          <w:rFonts w:ascii="Arial" w:eastAsia="Arial" w:hAnsi="Arial" w:cs="Arial"/>
          <w:lang w:val="sk" w:eastAsia="sk-SK"/>
        </w:rPr>
        <w:tab/>
      </w:r>
      <w:r w:rsidRPr="00D613A4">
        <w:rPr>
          <w:rFonts w:ascii="Arial" w:eastAsia="Arial" w:hAnsi="Arial" w:cs="Arial"/>
          <w:lang w:val="sk" w:eastAsia="sk-SK"/>
        </w:rPr>
        <w:tab/>
      </w:r>
    </w:p>
    <w:p w14:paraId="73DD94AF" w14:textId="77777777" w:rsidR="00D678F4" w:rsidRDefault="00D678F4" w:rsidP="00BE5B0B">
      <w:pPr>
        <w:spacing w:after="0" w:line="240" w:lineRule="auto"/>
        <w:rPr>
          <w:rFonts w:ascii="Arial" w:eastAsia="Arial" w:hAnsi="Arial" w:cs="Arial"/>
          <w:lang w:val="sk" w:eastAsia="sk-SK"/>
        </w:rPr>
      </w:pPr>
    </w:p>
    <w:p w14:paraId="3369749F" w14:textId="4FFE8FC0" w:rsidR="00BE5B0B" w:rsidRPr="00D613A4" w:rsidRDefault="00BE5B0B" w:rsidP="00BE5B0B">
      <w:pPr>
        <w:spacing w:after="0" w:line="240" w:lineRule="auto"/>
        <w:rPr>
          <w:rFonts w:ascii="Arial" w:eastAsia="Arial" w:hAnsi="Arial" w:cs="Arial"/>
          <w:lang w:val="sk" w:eastAsia="sk-SK"/>
        </w:rPr>
      </w:pPr>
      <w:r w:rsidRPr="00D613A4">
        <w:rPr>
          <w:rFonts w:ascii="Arial" w:eastAsia="Arial" w:hAnsi="Arial" w:cs="Arial"/>
          <w:lang w:val="sk" w:eastAsia="sk-SK"/>
        </w:rPr>
        <w:t>...........................................</w:t>
      </w:r>
    </w:p>
    <w:p w14:paraId="6FABCBE7" w14:textId="1AE1BB6B" w:rsidR="00BE5B0B" w:rsidRPr="00D613A4" w:rsidRDefault="00BE5B0B" w:rsidP="00BE5B0B">
      <w:pPr>
        <w:widowControl w:val="0"/>
        <w:autoSpaceDE w:val="0"/>
        <w:autoSpaceDN w:val="0"/>
        <w:adjustRightInd w:val="0"/>
        <w:spacing w:after="0" w:line="240" w:lineRule="auto"/>
        <w:textAlignment w:val="baseline"/>
        <w:rPr>
          <w:rFonts w:ascii="Arial" w:eastAsia="Arial" w:hAnsi="Arial" w:cs="Arial"/>
          <w:lang w:val="sk" w:eastAsia="zh-CN"/>
        </w:rPr>
      </w:pPr>
      <w:r w:rsidRPr="00D613A4">
        <w:rPr>
          <w:rFonts w:ascii="Arial" w:eastAsia="Arial" w:hAnsi="Arial" w:cs="Arial"/>
          <w:lang w:val="sk" w:eastAsia="zh-CN"/>
        </w:rPr>
        <w:t>Za Sprostredkovateľa/ďalšieho sprostredkovateľa*:</w:t>
      </w:r>
    </w:p>
    <w:p w14:paraId="2CBA5C73" w14:textId="5232B7BE" w:rsidR="00BE5B0B" w:rsidRPr="00D613A4" w:rsidRDefault="00BE5B0B" w:rsidP="00BE5B0B">
      <w:pPr>
        <w:widowControl w:val="0"/>
        <w:autoSpaceDE w:val="0"/>
        <w:autoSpaceDN w:val="0"/>
        <w:adjustRightInd w:val="0"/>
        <w:spacing w:after="0" w:line="240" w:lineRule="auto"/>
        <w:textAlignment w:val="baseline"/>
        <w:rPr>
          <w:rFonts w:ascii="Arial" w:eastAsia="Arial" w:hAnsi="Arial" w:cs="Arial"/>
          <w:lang w:val="sk" w:eastAsia="zh-CN"/>
        </w:rPr>
      </w:pPr>
      <w:r w:rsidRPr="00D613A4">
        <w:rPr>
          <w:rFonts w:ascii="Arial" w:eastAsia="Arial" w:hAnsi="Arial" w:cs="Arial"/>
          <w:lang w:val="sk" w:eastAsia="zh-CN"/>
        </w:rPr>
        <w:t>titul, meno, priezvisko štatutárneho zástupcu</w:t>
      </w:r>
    </w:p>
    <w:p w14:paraId="04796140" w14:textId="10E806C2" w:rsidR="00BE5B0B" w:rsidRPr="00D613A4" w:rsidRDefault="00BE5B0B" w:rsidP="00BE5B0B">
      <w:pPr>
        <w:widowControl w:val="0"/>
        <w:autoSpaceDE w:val="0"/>
        <w:autoSpaceDN w:val="0"/>
        <w:adjustRightInd w:val="0"/>
        <w:spacing w:after="0" w:line="240" w:lineRule="auto"/>
        <w:textAlignment w:val="baseline"/>
        <w:rPr>
          <w:rFonts w:ascii="Arial" w:eastAsia="Arial" w:hAnsi="Arial" w:cs="Arial"/>
          <w:lang w:val="sk" w:eastAsia="zh-CN"/>
        </w:rPr>
      </w:pPr>
      <w:r w:rsidRPr="00D613A4">
        <w:rPr>
          <w:rFonts w:ascii="Arial" w:eastAsia="Arial" w:hAnsi="Arial" w:cs="Arial"/>
          <w:lang w:val="sk" w:eastAsia="zh-CN"/>
        </w:rPr>
        <w:t>názov spoločnosti</w:t>
      </w:r>
    </w:p>
    <w:p w14:paraId="3F9493F0" w14:textId="77777777" w:rsidR="00BE5B0B" w:rsidRPr="00D613A4" w:rsidRDefault="00BE5B0B" w:rsidP="00BE5B0B">
      <w:pPr>
        <w:widowControl w:val="0"/>
        <w:autoSpaceDE w:val="0"/>
        <w:autoSpaceDN w:val="0"/>
        <w:adjustRightInd w:val="0"/>
        <w:spacing w:after="0" w:line="240" w:lineRule="auto"/>
        <w:textAlignment w:val="baseline"/>
        <w:rPr>
          <w:rFonts w:ascii="Arial" w:eastAsia="Arial" w:hAnsi="Arial" w:cs="Arial"/>
          <w:lang w:val="sk" w:eastAsia="zh-CN"/>
        </w:rPr>
      </w:pPr>
    </w:p>
    <w:p w14:paraId="41FC472A" w14:textId="77777777" w:rsidR="00BE5B0B" w:rsidRPr="00D613A4" w:rsidRDefault="00BE5B0B" w:rsidP="00BE5B0B">
      <w:pPr>
        <w:widowControl w:val="0"/>
        <w:autoSpaceDE w:val="0"/>
        <w:autoSpaceDN w:val="0"/>
        <w:adjustRightInd w:val="0"/>
        <w:spacing w:after="0" w:line="240" w:lineRule="auto"/>
        <w:textAlignment w:val="baseline"/>
        <w:rPr>
          <w:rFonts w:ascii="Arial" w:eastAsia="Arial" w:hAnsi="Arial" w:cs="Arial"/>
          <w:lang w:val="sk" w:eastAsia="zh-CN"/>
        </w:rPr>
      </w:pPr>
    </w:p>
    <w:p w14:paraId="0642DC18" w14:textId="77777777" w:rsidR="00BE5B0B" w:rsidRPr="00D613A4" w:rsidRDefault="00BE5B0B" w:rsidP="00BE5B0B">
      <w:pPr>
        <w:widowControl w:val="0"/>
        <w:autoSpaceDE w:val="0"/>
        <w:autoSpaceDN w:val="0"/>
        <w:adjustRightInd w:val="0"/>
        <w:spacing w:after="0" w:line="240" w:lineRule="auto"/>
        <w:textAlignment w:val="baseline"/>
        <w:rPr>
          <w:rFonts w:ascii="Arial" w:hAnsi="Arial" w:cs="Arial"/>
        </w:rPr>
      </w:pPr>
      <w:r w:rsidRPr="00D613A4">
        <w:rPr>
          <w:rFonts w:ascii="Arial" w:hAnsi="Arial" w:cs="Arial"/>
        </w:rPr>
        <w:t>* nehodiace sa preškrtnite; ak bude osobné údaje spracúvať Sprostredkovateľ aj ďalší sprostredkovateľ, sprostredkovateľ uvedie osobitne informácie v rozsahu tejto prílohy aj pre všetkých ďalších sprostredkovateľov, ktorí budú spracúvať osobné údaje prevádzkovateľa</w:t>
      </w:r>
    </w:p>
    <w:p w14:paraId="4E024349" w14:textId="77777777" w:rsidR="00BE5B0B" w:rsidRPr="00D613A4" w:rsidRDefault="00BE5B0B" w:rsidP="00BE5B0B">
      <w:pPr>
        <w:widowControl w:val="0"/>
        <w:autoSpaceDE w:val="0"/>
        <w:autoSpaceDN w:val="0"/>
        <w:adjustRightInd w:val="0"/>
        <w:spacing w:after="0" w:line="240" w:lineRule="auto"/>
        <w:textAlignment w:val="baseline"/>
        <w:rPr>
          <w:rFonts w:ascii="Arial" w:hAnsi="Arial" w:cs="Arial"/>
        </w:rPr>
      </w:pPr>
    </w:p>
    <w:p w14:paraId="47DC14B2" w14:textId="77777777" w:rsidR="00BE5B0B" w:rsidRPr="00D613A4" w:rsidRDefault="00BE5B0B" w:rsidP="00BE5B0B">
      <w:pPr>
        <w:widowControl w:val="0"/>
        <w:autoSpaceDE w:val="0"/>
        <w:autoSpaceDN w:val="0"/>
        <w:adjustRightInd w:val="0"/>
        <w:spacing w:after="0" w:line="240" w:lineRule="auto"/>
        <w:textAlignment w:val="baseline"/>
        <w:rPr>
          <w:rFonts w:ascii="Arial" w:eastAsia="Arial" w:hAnsi="Arial" w:cs="Arial"/>
          <w:lang w:val="sk" w:eastAsia="zh-CN"/>
        </w:rPr>
      </w:pPr>
    </w:p>
    <w:p w14:paraId="6A77E5AD" w14:textId="6BA2077B" w:rsidR="008B1F9A" w:rsidRPr="00D613A4" w:rsidRDefault="008B1F9A" w:rsidP="008B1F9A">
      <w:pPr>
        <w:pStyle w:val="Odsekzoznamu"/>
        <w:spacing w:after="0" w:line="240" w:lineRule="auto"/>
        <w:ind w:left="360"/>
        <w:jc w:val="right"/>
        <w:rPr>
          <w:rFonts w:ascii="Arial" w:eastAsia="Times New Roman" w:hAnsi="Arial" w:cs="Arial"/>
          <w:b/>
          <w:noProof/>
          <w:lang w:eastAsia="sk-SK"/>
        </w:rPr>
      </w:pPr>
      <w:r w:rsidRPr="00D613A4">
        <w:rPr>
          <w:rFonts w:ascii="Arial" w:eastAsia="Times New Roman" w:hAnsi="Arial" w:cs="Arial"/>
          <w:b/>
          <w:noProof/>
          <w:lang w:eastAsia="sk-SK"/>
        </w:rPr>
        <w:lastRenderedPageBreak/>
        <w:t>Príloha č.</w:t>
      </w:r>
      <w:r w:rsidR="00BB0944">
        <w:rPr>
          <w:rFonts w:ascii="Arial" w:eastAsia="Times New Roman" w:hAnsi="Arial" w:cs="Arial"/>
          <w:b/>
          <w:noProof/>
          <w:lang w:eastAsia="sk-SK"/>
        </w:rPr>
        <w:t xml:space="preserve"> </w:t>
      </w:r>
      <w:r w:rsidRPr="00D613A4">
        <w:rPr>
          <w:rFonts w:ascii="Arial" w:eastAsia="Times New Roman" w:hAnsi="Arial" w:cs="Arial"/>
          <w:b/>
          <w:noProof/>
          <w:lang w:eastAsia="sk-SK"/>
        </w:rPr>
        <w:t>2</w:t>
      </w:r>
    </w:p>
    <w:p w14:paraId="14B2FCDC" w14:textId="77777777" w:rsidR="008B1F9A" w:rsidRPr="00D613A4" w:rsidRDefault="008B1F9A" w:rsidP="008B1F9A">
      <w:pPr>
        <w:pStyle w:val="Odsekzoznamu"/>
        <w:spacing w:after="0" w:line="240" w:lineRule="auto"/>
        <w:ind w:left="360"/>
        <w:jc w:val="right"/>
        <w:rPr>
          <w:rFonts w:ascii="Arial" w:eastAsia="Times New Roman" w:hAnsi="Arial" w:cs="Arial"/>
          <w:b/>
          <w:noProof/>
          <w:lang w:eastAsia="sk-SK"/>
        </w:rPr>
      </w:pPr>
    </w:p>
    <w:p w14:paraId="319B43B0" w14:textId="77777777" w:rsidR="008B1F9A" w:rsidRPr="00D613A4" w:rsidRDefault="008B1F9A" w:rsidP="008B1F9A">
      <w:pPr>
        <w:pStyle w:val="Odsekzoznamu"/>
        <w:spacing w:after="0" w:line="240" w:lineRule="auto"/>
        <w:ind w:left="360"/>
        <w:jc w:val="both"/>
        <w:rPr>
          <w:rFonts w:ascii="Arial" w:eastAsia="Times New Roman" w:hAnsi="Arial" w:cs="Arial"/>
          <w:b/>
          <w:noProof/>
          <w:lang w:eastAsia="sk-SK"/>
        </w:rPr>
      </w:pPr>
      <w:r w:rsidRPr="00D613A4">
        <w:rPr>
          <w:rFonts w:ascii="Arial" w:eastAsia="Times New Roman" w:hAnsi="Arial" w:cs="Arial"/>
          <w:b/>
          <w:noProof/>
          <w:lang w:eastAsia="sk-SK"/>
        </w:rPr>
        <w:t>Zoznam ďalších Sprostredkovateľov:</w:t>
      </w:r>
    </w:p>
    <w:p w14:paraId="2C808085" w14:textId="77777777" w:rsidR="008B1F9A" w:rsidRPr="00D613A4" w:rsidRDefault="008B1F9A" w:rsidP="008B1F9A">
      <w:pPr>
        <w:pStyle w:val="Odsekzoznamu"/>
        <w:spacing w:after="0" w:line="240" w:lineRule="auto"/>
        <w:ind w:left="360"/>
        <w:jc w:val="both"/>
        <w:rPr>
          <w:rFonts w:ascii="Arial" w:eastAsia="Times New Roman" w:hAnsi="Arial" w:cs="Arial"/>
          <w:b/>
          <w:noProof/>
          <w:lang w:eastAsia="sk-SK"/>
        </w:rPr>
      </w:pPr>
    </w:p>
    <w:p w14:paraId="58CF3007" w14:textId="77777777" w:rsidR="008B1F9A" w:rsidRPr="00D613A4" w:rsidRDefault="008B1F9A" w:rsidP="008B1F9A">
      <w:pPr>
        <w:pStyle w:val="Odsekzoznamu"/>
        <w:spacing w:after="0" w:line="240" w:lineRule="auto"/>
        <w:ind w:left="360"/>
        <w:jc w:val="both"/>
        <w:rPr>
          <w:rFonts w:ascii="Arial" w:eastAsia="Times New Roman" w:hAnsi="Arial" w:cs="Arial"/>
          <w:b/>
          <w:noProof/>
          <w:lang w:eastAsia="sk-SK"/>
        </w:rPr>
      </w:pPr>
    </w:p>
    <w:tbl>
      <w:tblPr>
        <w:tblStyle w:val="Mriekatabuky"/>
        <w:tblW w:w="9634" w:type="dxa"/>
        <w:jc w:val="center"/>
        <w:tblLook w:val="04A0" w:firstRow="1" w:lastRow="0" w:firstColumn="1" w:lastColumn="0" w:noHBand="0" w:noVBand="1"/>
      </w:tblPr>
      <w:tblGrid>
        <w:gridCol w:w="400"/>
        <w:gridCol w:w="1842"/>
        <w:gridCol w:w="1553"/>
        <w:gridCol w:w="1418"/>
        <w:gridCol w:w="4421"/>
      </w:tblGrid>
      <w:tr w:rsidR="008B1F9A" w:rsidRPr="00D613A4" w14:paraId="52D25AB6" w14:textId="77777777" w:rsidTr="00646584">
        <w:trPr>
          <w:jc w:val="center"/>
        </w:trPr>
        <w:tc>
          <w:tcPr>
            <w:tcW w:w="400" w:type="dxa"/>
            <w:shd w:val="clear" w:color="auto" w:fill="D9D9D9" w:themeFill="background1" w:themeFillShade="D9"/>
          </w:tcPr>
          <w:p w14:paraId="1F7261D9"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1842" w:type="dxa"/>
            <w:shd w:val="clear" w:color="auto" w:fill="D9D9D9" w:themeFill="background1" w:themeFillShade="D9"/>
          </w:tcPr>
          <w:p w14:paraId="02208B7E" w14:textId="77777777" w:rsidR="008B1F9A" w:rsidRPr="00D613A4" w:rsidRDefault="008B1F9A" w:rsidP="00120670">
            <w:pPr>
              <w:pStyle w:val="Odsekzoznamu"/>
              <w:ind w:left="0"/>
              <w:jc w:val="both"/>
              <w:rPr>
                <w:rFonts w:ascii="Arial" w:eastAsia="Times New Roman" w:hAnsi="Arial" w:cs="Arial"/>
                <w:b/>
                <w:noProof/>
                <w:lang w:eastAsia="sk-SK"/>
              </w:rPr>
            </w:pPr>
            <w:r w:rsidRPr="00D613A4">
              <w:rPr>
                <w:rFonts w:ascii="Arial" w:eastAsia="Times New Roman" w:hAnsi="Arial" w:cs="Arial"/>
                <w:b/>
                <w:noProof/>
                <w:lang w:eastAsia="sk-SK"/>
              </w:rPr>
              <w:t>Obchodný názov:</w:t>
            </w:r>
          </w:p>
        </w:tc>
        <w:tc>
          <w:tcPr>
            <w:tcW w:w="1553" w:type="dxa"/>
            <w:shd w:val="clear" w:color="auto" w:fill="D9D9D9" w:themeFill="background1" w:themeFillShade="D9"/>
          </w:tcPr>
          <w:p w14:paraId="35940317" w14:textId="77777777" w:rsidR="008B1F9A" w:rsidRPr="00D613A4" w:rsidRDefault="008B1F9A" w:rsidP="00120670">
            <w:pPr>
              <w:pStyle w:val="Odsekzoznamu"/>
              <w:ind w:left="0"/>
              <w:jc w:val="both"/>
              <w:rPr>
                <w:rFonts w:ascii="Arial" w:eastAsia="Times New Roman" w:hAnsi="Arial" w:cs="Arial"/>
                <w:b/>
                <w:noProof/>
                <w:lang w:eastAsia="sk-SK"/>
              </w:rPr>
            </w:pPr>
            <w:r w:rsidRPr="00D613A4">
              <w:rPr>
                <w:rFonts w:ascii="Arial" w:eastAsia="Times New Roman" w:hAnsi="Arial" w:cs="Arial"/>
                <w:b/>
                <w:noProof/>
                <w:lang w:eastAsia="sk-SK"/>
              </w:rPr>
              <w:t>Sídlo:</w:t>
            </w:r>
          </w:p>
        </w:tc>
        <w:tc>
          <w:tcPr>
            <w:tcW w:w="1418" w:type="dxa"/>
            <w:shd w:val="clear" w:color="auto" w:fill="D9D9D9" w:themeFill="background1" w:themeFillShade="D9"/>
          </w:tcPr>
          <w:p w14:paraId="0A476A8B" w14:textId="77777777" w:rsidR="008B1F9A" w:rsidRPr="00D613A4" w:rsidRDefault="008B1F9A" w:rsidP="00120670">
            <w:pPr>
              <w:pStyle w:val="Odsekzoznamu"/>
              <w:ind w:left="0"/>
              <w:jc w:val="both"/>
              <w:rPr>
                <w:rFonts w:ascii="Arial" w:eastAsia="Times New Roman" w:hAnsi="Arial" w:cs="Arial"/>
                <w:b/>
                <w:noProof/>
                <w:lang w:eastAsia="sk-SK"/>
              </w:rPr>
            </w:pPr>
            <w:r w:rsidRPr="00D613A4">
              <w:rPr>
                <w:rFonts w:ascii="Arial" w:eastAsia="Times New Roman" w:hAnsi="Arial" w:cs="Arial"/>
                <w:b/>
                <w:noProof/>
                <w:lang w:eastAsia="sk-SK"/>
              </w:rPr>
              <w:t>IČO:</w:t>
            </w:r>
          </w:p>
        </w:tc>
        <w:tc>
          <w:tcPr>
            <w:tcW w:w="4421" w:type="dxa"/>
            <w:shd w:val="clear" w:color="auto" w:fill="D9D9D9" w:themeFill="background1" w:themeFillShade="D9"/>
          </w:tcPr>
          <w:p w14:paraId="70CF112A" w14:textId="77777777" w:rsidR="008B1F9A" w:rsidRPr="00D613A4" w:rsidRDefault="008B1F9A" w:rsidP="00120670">
            <w:pPr>
              <w:pStyle w:val="Odsekzoznamu"/>
              <w:ind w:left="0"/>
              <w:jc w:val="both"/>
              <w:rPr>
                <w:rFonts w:ascii="Arial" w:eastAsia="Times New Roman" w:hAnsi="Arial" w:cs="Arial"/>
                <w:b/>
                <w:noProof/>
                <w:lang w:eastAsia="sk-SK"/>
              </w:rPr>
            </w:pPr>
            <w:r w:rsidRPr="00D613A4">
              <w:rPr>
                <w:rFonts w:ascii="Arial" w:eastAsia="Times New Roman" w:hAnsi="Arial" w:cs="Arial"/>
                <w:b/>
                <w:noProof/>
                <w:lang w:eastAsia="sk-SK"/>
              </w:rPr>
              <w:t>Spracovateľská činnosť ďalšieho Sprostredkovateľa</w:t>
            </w:r>
          </w:p>
        </w:tc>
      </w:tr>
      <w:tr w:rsidR="008B1F9A" w:rsidRPr="00D613A4" w14:paraId="080F1E6F" w14:textId="77777777" w:rsidTr="00646584">
        <w:trPr>
          <w:jc w:val="center"/>
        </w:trPr>
        <w:tc>
          <w:tcPr>
            <w:tcW w:w="400" w:type="dxa"/>
            <w:shd w:val="clear" w:color="auto" w:fill="D9D9D9" w:themeFill="background1" w:themeFillShade="D9"/>
          </w:tcPr>
          <w:p w14:paraId="6AEEEC07" w14:textId="77777777" w:rsidR="008B1F9A" w:rsidRPr="00D613A4" w:rsidRDefault="008B1F9A" w:rsidP="00120670">
            <w:pPr>
              <w:pStyle w:val="Odsekzoznamu"/>
              <w:ind w:left="0"/>
              <w:jc w:val="both"/>
              <w:rPr>
                <w:rFonts w:ascii="Arial" w:eastAsia="Times New Roman" w:hAnsi="Arial" w:cs="Arial"/>
                <w:b/>
                <w:noProof/>
                <w:lang w:eastAsia="sk-SK"/>
              </w:rPr>
            </w:pPr>
            <w:r w:rsidRPr="00D613A4">
              <w:rPr>
                <w:rFonts w:ascii="Arial" w:eastAsia="Times New Roman" w:hAnsi="Arial" w:cs="Arial"/>
                <w:b/>
                <w:noProof/>
                <w:lang w:eastAsia="sk-SK"/>
              </w:rPr>
              <w:t>1.</w:t>
            </w:r>
          </w:p>
        </w:tc>
        <w:tc>
          <w:tcPr>
            <w:tcW w:w="1842" w:type="dxa"/>
          </w:tcPr>
          <w:p w14:paraId="6AE1C8AB"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1553" w:type="dxa"/>
          </w:tcPr>
          <w:p w14:paraId="72DC3956"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1418" w:type="dxa"/>
          </w:tcPr>
          <w:p w14:paraId="059083C5"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4421" w:type="dxa"/>
          </w:tcPr>
          <w:p w14:paraId="141BC2DC" w14:textId="77777777" w:rsidR="008B1F9A" w:rsidRPr="00D613A4" w:rsidRDefault="008B1F9A" w:rsidP="00120670">
            <w:pPr>
              <w:pStyle w:val="Odsekzoznamu"/>
              <w:ind w:left="0"/>
              <w:jc w:val="both"/>
              <w:rPr>
                <w:rFonts w:ascii="Arial" w:eastAsia="Times New Roman" w:hAnsi="Arial" w:cs="Arial"/>
                <w:b/>
                <w:noProof/>
                <w:lang w:eastAsia="sk-SK"/>
              </w:rPr>
            </w:pPr>
          </w:p>
        </w:tc>
      </w:tr>
      <w:tr w:rsidR="008B1F9A" w:rsidRPr="00D613A4" w14:paraId="4324C0D8" w14:textId="77777777" w:rsidTr="00646584">
        <w:trPr>
          <w:jc w:val="center"/>
        </w:trPr>
        <w:tc>
          <w:tcPr>
            <w:tcW w:w="400" w:type="dxa"/>
            <w:shd w:val="clear" w:color="auto" w:fill="D9D9D9" w:themeFill="background1" w:themeFillShade="D9"/>
          </w:tcPr>
          <w:p w14:paraId="470F37C1" w14:textId="77777777" w:rsidR="008B1F9A" w:rsidRPr="00D613A4" w:rsidRDefault="008B1F9A" w:rsidP="00120670">
            <w:pPr>
              <w:pStyle w:val="Odsekzoznamu"/>
              <w:ind w:left="0"/>
              <w:jc w:val="both"/>
              <w:rPr>
                <w:rFonts w:ascii="Arial" w:eastAsia="Times New Roman" w:hAnsi="Arial" w:cs="Arial"/>
                <w:b/>
                <w:noProof/>
                <w:lang w:eastAsia="sk-SK"/>
              </w:rPr>
            </w:pPr>
            <w:r w:rsidRPr="00D613A4">
              <w:rPr>
                <w:rFonts w:ascii="Arial" w:eastAsia="Times New Roman" w:hAnsi="Arial" w:cs="Arial"/>
                <w:b/>
                <w:noProof/>
                <w:lang w:eastAsia="sk-SK"/>
              </w:rPr>
              <w:t>2.</w:t>
            </w:r>
          </w:p>
        </w:tc>
        <w:tc>
          <w:tcPr>
            <w:tcW w:w="1842" w:type="dxa"/>
          </w:tcPr>
          <w:p w14:paraId="2DDAC021"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1553" w:type="dxa"/>
          </w:tcPr>
          <w:p w14:paraId="3C0983BC"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1418" w:type="dxa"/>
          </w:tcPr>
          <w:p w14:paraId="540FA3A7"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4421" w:type="dxa"/>
          </w:tcPr>
          <w:p w14:paraId="77062E22" w14:textId="77777777" w:rsidR="008B1F9A" w:rsidRPr="00D613A4" w:rsidRDefault="008B1F9A" w:rsidP="00120670">
            <w:pPr>
              <w:pStyle w:val="Odsekzoznamu"/>
              <w:ind w:left="0"/>
              <w:jc w:val="both"/>
              <w:rPr>
                <w:rFonts w:ascii="Arial" w:eastAsia="Times New Roman" w:hAnsi="Arial" w:cs="Arial"/>
                <w:b/>
                <w:noProof/>
                <w:lang w:eastAsia="sk-SK"/>
              </w:rPr>
            </w:pPr>
          </w:p>
        </w:tc>
      </w:tr>
      <w:tr w:rsidR="008B1F9A" w:rsidRPr="00D613A4" w14:paraId="24CD9812" w14:textId="77777777" w:rsidTr="00646584">
        <w:trPr>
          <w:jc w:val="center"/>
        </w:trPr>
        <w:tc>
          <w:tcPr>
            <w:tcW w:w="400" w:type="dxa"/>
            <w:shd w:val="clear" w:color="auto" w:fill="D9D9D9" w:themeFill="background1" w:themeFillShade="D9"/>
          </w:tcPr>
          <w:p w14:paraId="7406E6EC" w14:textId="77777777" w:rsidR="008B1F9A" w:rsidRPr="00D613A4" w:rsidRDefault="008B1F9A" w:rsidP="00120670">
            <w:pPr>
              <w:pStyle w:val="Odsekzoznamu"/>
              <w:ind w:left="0"/>
              <w:jc w:val="both"/>
              <w:rPr>
                <w:rFonts w:ascii="Arial" w:eastAsia="Times New Roman" w:hAnsi="Arial" w:cs="Arial"/>
                <w:b/>
                <w:noProof/>
                <w:lang w:eastAsia="sk-SK"/>
              </w:rPr>
            </w:pPr>
            <w:r w:rsidRPr="00D613A4">
              <w:rPr>
                <w:rFonts w:ascii="Arial" w:eastAsia="Times New Roman" w:hAnsi="Arial" w:cs="Arial"/>
                <w:b/>
                <w:noProof/>
                <w:lang w:eastAsia="sk-SK"/>
              </w:rPr>
              <w:t>3.</w:t>
            </w:r>
          </w:p>
        </w:tc>
        <w:tc>
          <w:tcPr>
            <w:tcW w:w="1842" w:type="dxa"/>
          </w:tcPr>
          <w:p w14:paraId="47D5DE60"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1553" w:type="dxa"/>
          </w:tcPr>
          <w:p w14:paraId="72C0DF6A"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1418" w:type="dxa"/>
          </w:tcPr>
          <w:p w14:paraId="6C47DDD7"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4421" w:type="dxa"/>
          </w:tcPr>
          <w:p w14:paraId="1C167685" w14:textId="77777777" w:rsidR="008B1F9A" w:rsidRPr="00D613A4" w:rsidRDefault="008B1F9A" w:rsidP="00120670">
            <w:pPr>
              <w:pStyle w:val="Odsekzoznamu"/>
              <w:ind w:left="0"/>
              <w:jc w:val="both"/>
              <w:rPr>
                <w:rFonts w:ascii="Arial" w:eastAsia="Times New Roman" w:hAnsi="Arial" w:cs="Arial"/>
                <w:b/>
                <w:noProof/>
                <w:lang w:eastAsia="sk-SK"/>
              </w:rPr>
            </w:pPr>
          </w:p>
        </w:tc>
      </w:tr>
      <w:tr w:rsidR="008B1F9A" w:rsidRPr="00D613A4" w14:paraId="2DBFF551" w14:textId="77777777" w:rsidTr="00646584">
        <w:trPr>
          <w:jc w:val="center"/>
        </w:trPr>
        <w:tc>
          <w:tcPr>
            <w:tcW w:w="400" w:type="dxa"/>
            <w:shd w:val="clear" w:color="auto" w:fill="D9D9D9" w:themeFill="background1" w:themeFillShade="D9"/>
          </w:tcPr>
          <w:p w14:paraId="7E4FB683" w14:textId="77777777" w:rsidR="008B1F9A" w:rsidRPr="00D613A4" w:rsidRDefault="008B1F9A" w:rsidP="00120670">
            <w:pPr>
              <w:pStyle w:val="Odsekzoznamu"/>
              <w:ind w:left="0"/>
              <w:jc w:val="both"/>
              <w:rPr>
                <w:rFonts w:ascii="Arial" w:eastAsia="Times New Roman" w:hAnsi="Arial" w:cs="Arial"/>
                <w:b/>
                <w:noProof/>
                <w:lang w:eastAsia="sk-SK"/>
              </w:rPr>
            </w:pPr>
            <w:r w:rsidRPr="00D613A4">
              <w:rPr>
                <w:rFonts w:ascii="Arial" w:eastAsia="Times New Roman" w:hAnsi="Arial" w:cs="Arial"/>
                <w:b/>
                <w:noProof/>
                <w:lang w:eastAsia="sk-SK"/>
              </w:rPr>
              <w:t>4.</w:t>
            </w:r>
          </w:p>
        </w:tc>
        <w:tc>
          <w:tcPr>
            <w:tcW w:w="1842" w:type="dxa"/>
          </w:tcPr>
          <w:p w14:paraId="5319C6D6"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1553" w:type="dxa"/>
          </w:tcPr>
          <w:p w14:paraId="1EEDD457"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1418" w:type="dxa"/>
          </w:tcPr>
          <w:p w14:paraId="24F7C3DB"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4421" w:type="dxa"/>
          </w:tcPr>
          <w:p w14:paraId="50216F84" w14:textId="77777777" w:rsidR="008B1F9A" w:rsidRPr="00D613A4" w:rsidRDefault="008B1F9A" w:rsidP="00120670">
            <w:pPr>
              <w:pStyle w:val="Odsekzoznamu"/>
              <w:ind w:left="0"/>
              <w:jc w:val="both"/>
              <w:rPr>
                <w:rFonts w:ascii="Arial" w:eastAsia="Times New Roman" w:hAnsi="Arial" w:cs="Arial"/>
                <w:b/>
                <w:noProof/>
                <w:lang w:eastAsia="sk-SK"/>
              </w:rPr>
            </w:pPr>
          </w:p>
        </w:tc>
      </w:tr>
      <w:tr w:rsidR="008B1F9A" w:rsidRPr="00D613A4" w14:paraId="697F2139" w14:textId="77777777" w:rsidTr="00646584">
        <w:trPr>
          <w:jc w:val="center"/>
        </w:trPr>
        <w:tc>
          <w:tcPr>
            <w:tcW w:w="400" w:type="dxa"/>
            <w:shd w:val="clear" w:color="auto" w:fill="D9D9D9" w:themeFill="background1" w:themeFillShade="D9"/>
          </w:tcPr>
          <w:p w14:paraId="38330083" w14:textId="77777777" w:rsidR="008B1F9A" w:rsidRPr="00D613A4" w:rsidRDefault="008B1F9A" w:rsidP="00120670">
            <w:pPr>
              <w:pStyle w:val="Odsekzoznamu"/>
              <w:ind w:left="0"/>
              <w:jc w:val="both"/>
              <w:rPr>
                <w:rFonts w:ascii="Arial" w:eastAsia="Times New Roman" w:hAnsi="Arial" w:cs="Arial"/>
                <w:b/>
                <w:noProof/>
                <w:lang w:eastAsia="sk-SK"/>
              </w:rPr>
            </w:pPr>
            <w:r w:rsidRPr="00D613A4">
              <w:rPr>
                <w:rFonts w:ascii="Arial" w:eastAsia="Times New Roman" w:hAnsi="Arial" w:cs="Arial"/>
                <w:b/>
                <w:noProof/>
                <w:lang w:eastAsia="sk-SK"/>
              </w:rPr>
              <w:t>5.</w:t>
            </w:r>
          </w:p>
        </w:tc>
        <w:tc>
          <w:tcPr>
            <w:tcW w:w="1842" w:type="dxa"/>
          </w:tcPr>
          <w:p w14:paraId="17A7847F"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1553" w:type="dxa"/>
          </w:tcPr>
          <w:p w14:paraId="1092CCFD"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1418" w:type="dxa"/>
          </w:tcPr>
          <w:p w14:paraId="6ACEB902" w14:textId="77777777" w:rsidR="008B1F9A" w:rsidRPr="00D613A4" w:rsidRDefault="008B1F9A" w:rsidP="00120670">
            <w:pPr>
              <w:pStyle w:val="Odsekzoznamu"/>
              <w:ind w:left="0"/>
              <w:jc w:val="both"/>
              <w:rPr>
                <w:rFonts w:ascii="Arial" w:eastAsia="Times New Roman" w:hAnsi="Arial" w:cs="Arial"/>
                <w:b/>
                <w:noProof/>
                <w:lang w:eastAsia="sk-SK"/>
              </w:rPr>
            </w:pPr>
          </w:p>
        </w:tc>
        <w:tc>
          <w:tcPr>
            <w:tcW w:w="4421" w:type="dxa"/>
          </w:tcPr>
          <w:p w14:paraId="179C7D49" w14:textId="77777777" w:rsidR="008B1F9A" w:rsidRPr="00D613A4" w:rsidRDefault="008B1F9A" w:rsidP="00120670">
            <w:pPr>
              <w:pStyle w:val="Odsekzoznamu"/>
              <w:ind w:left="0"/>
              <w:jc w:val="both"/>
              <w:rPr>
                <w:rFonts w:ascii="Arial" w:eastAsia="Times New Roman" w:hAnsi="Arial" w:cs="Arial"/>
                <w:b/>
                <w:noProof/>
                <w:lang w:eastAsia="sk-SK"/>
              </w:rPr>
            </w:pPr>
          </w:p>
        </w:tc>
      </w:tr>
      <w:tr w:rsidR="008B1F9A" w:rsidRPr="00A93AF1" w14:paraId="54B4FAA2" w14:textId="77777777" w:rsidTr="00646584">
        <w:trPr>
          <w:jc w:val="center"/>
        </w:trPr>
        <w:tc>
          <w:tcPr>
            <w:tcW w:w="400" w:type="dxa"/>
            <w:shd w:val="clear" w:color="auto" w:fill="D9D9D9" w:themeFill="background1" w:themeFillShade="D9"/>
          </w:tcPr>
          <w:p w14:paraId="4D2A8164" w14:textId="77777777" w:rsidR="008B1F9A" w:rsidRPr="00A93AF1" w:rsidRDefault="008B1F9A" w:rsidP="00120670">
            <w:pPr>
              <w:pStyle w:val="Odsekzoznamu"/>
              <w:ind w:left="0"/>
              <w:jc w:val="both"/>
              <w:rPr>
                <w:rFonts w:ascii="Arial" w:eastAsia="Times New Roman" w:hAnsi="Arial" w:cs="Arial"/>
                <w:b/>
                <w:noProof/>
                <w:lang w:eastAsia="sk-SK"/>
              </w:rPr>
            </w:pPr>
            <w:r w:rsidRPr="00D613A4">
              <w:rPr>
                <w:rFonts w:ascii="Arial" w:eastAsia="Times New Roman" w:hAnsi="Arial" w:cs="Arial"/>
                <w:b/>
                <w:noProof/>
                <w:lang w:eastAsia="sk-SK"/>
              </w:rPr>
              <w:t>6.</w:t>
            </w:r>
          </w:p>
        </w:tc>
        <w:tc>
          <w:tcPr>
            <w:tcW w:w="1842" w:type="dxa"/>
          </w:tcPr>
          <w:p w14:paraId="72B2B291" w14:textId="77777777" w:rsidR="008B1F9A" w:rsidRPr="00A93AF1" w:rsidRDefault="008B1F9A" w:rsidP="00120670">
            <w:pPr>
              <w:pStyle w:val="Odsekzoznamu"/>
              <w:ind w:left="0"/>
              <w:jc w:val="both"/>
              <w:rPr>
                <w:rFonts w:ascii="Arial" w:eastAsia="Times New Roman" w:hAnsi="Arial" w:cs="Arial"/>
                <w:b/>
                <w:noProof/>
                <w:lang w:eastAsia="sk-SK"/>
              </w:rPr>
            </w:pPr>
          </w:p>
        </w:tc>
        <w:tc>
          <w:tcPr>
            <w:tcW w:w="1553" w:type="dxa"/>
          </w:tcPr>
          <w:p w14:paraId="4C794B54" w14:textId="77777777" w:rsidR="008B1F9A" w:rsidRPr="00A93AF1" w:rsidRDefault="008B1F9A" w:rsidP="00120670">
            <w:pPr>
              <w:pStyle w:val="Odsekzoznamu"/>
              <w:ind w:left="0"/>
              <w:jc w:val="both"/>
              <w:rPr>
                <w:rFonts w:ascii="Arial" w:eastAsia="Times New Roman" w:hAnsi="Arial" w:cs="Arial"/>
                <w:b/>
                <w:noProof/>
                <w:lang w:eastAsia="sk-SK"/>
              </w:rPr>
            </w:pPr>
          </w:p>
        </w:tc>
        <w:tc>
          <w:tcPr>
            <w:tcW w:w="1418" w:type="dxa"/>
          </w:tcPr>
          <w:p w14:paraId="644BA9A9" w14:textId="77777777" w:rsidR="008B1F9A" w:rsidRPr="00A93AF1" w:rsidRDefault="008B1F9A" w:rsidP="00120670">
            <w:pPr>
              <w:pStyle w:val="Odsekzoznamu"/>
              <w:ind w:left="0"/>
              <w:jc w:val="both"/>
              <w:rPr>
                <w:rFonts w:ascii="Arial" w:eastAsia="Times New Roman" w:hAnsi="Arial" w:cs="Arial"/>
                <w:b/>
                <w:noProof/>
                <w:lang w:eastAsia="sk-SK"/>
              </w:rPr>
            </w:pPr>
          </w:p>
        </w:tc>
        <w:tc>
          <w:tcPr>
            <w:tcW w:w="4421" w:type="dxa"/>
          </w:tcPr>
          <w:p w14:paraId="45B8918F" w14:textId="77777777" w:rsidR="008B1F9A" w:rsidRPr="00A93AF1" w:rsidRDefault="008B1F9A" w:rsidP="00120670">
            <w:pPr>
              <w:pStyle w:val="Odsekzoznamu"/>
              <w:ind w:left="0"/>
              <w:jc w:val="both"/>
              <w:rPr>
                <w:rFonts w:ascii="Arial" w:eastAsia="Times New Roman" w:hAnsi="Arial" w:cs="Arial"/>
                <w:b/>
                <w:noProof/>
                <w:lang w:eastAsia="sk-SK"/>
              </w:rPr>
            </w:pPr>
          </w:p>
        </w:tc>
      </w:tr>
    </w:tbl>
    <w:p w14:paraId="3DFFF0F8" w14:textId="77777777" w:rsidR="008B1F9A" w:rsidRPr="00A93AF1" w:rsidRDefault="008B1F9A" w:rsidP="008B1F9A">
      <w:pPr>
        <w:pStyle w:val="Odsekzoznamu"/>
        <w:spacing w:after="0" w:line="240" w:lineRule="auto"/>
        <w:ind w:left="360"/>
        <w:jc w:val="both"/>
        <w:rPr>
          <w:rFonts w:ascii="Arial" w:eastAsia="Times New Roman" w:hAnsi="Arial" w:cs="Arial"/>
          <w:b/>
          <w:noProof/>
          <w:lang w:eastAsia="sk-SK"/>
        </w:rPr>
      </w:pPr>
    </w:p>
    <w:p w14:paraId="1ECC24F3" w14:textId="77777777" w:rsidR="008B1F9A" w:rsidRPr="00A93AF1" w:rsidRDefault="008B1F9A" w:rsidP="008B1F9A">
      <w:pPr>
        <w:pStyle w:val="Odsekzoznamu"/>
        <w:spacing w:after="0" w:line="240" w:lineRule="auto"/>
        <w:ind w:left="360"/>
        <w:jc w:val="right"/>
        <w:rPr>
          <w:rFonts w:ascii="Arial" w:eastAsia="Times New Roman" w:hAnsi="Arial" w:cs="Arial"/>
          <w:b/>
          <w:noProof/>
          <w:lang w:eastAsia="sk-SK"/>
        </w:rPr>
      </w:pPr>
    </w:p>
    <w:p w14:paraId="18B2435D" w14:textId="77777777" w:rsidR="008B1F9A" w:rsidRPr="00A93AF1" w:rsidRDefault="008B1F9A" w:rsidP="008B1F9A">
      <w:pPr>
        <w:pStyle w:val="Odsekzoznamu"/>
        <w:spacing w:after="0" w:line="240" w:lineRule="auto"/>
        <w:ind w:left="360"/>
        <w:jc w:val="right"/>
        <w:rPr>
          <w:rFonts w:ascii="Arial" w:eastAsia="Times New Roman" w:hAnsi="Arial" w:cs="Arial"/>
          <w:b/>
          <w:noProof/>
          <w:lang w:eastAsia="sk-SK"/>
        </w:rPr>
      </w:pPr>
    </w:p>
    <w:p w14:paraId="09CF0C66" w14:textId="77777777" w:rsidR="008B1F9A" w:rsidRPr="00A93AF1" w:rsidRDefault="008B1F9A" w:rsidP="008B1F9A">
      <w:pPr>
        <w:pStyle w:val="Odsekzoznamu"/>
        <w:spacing w:after="0" w:line="240" w:lineRule="auto"/>
        <w:ind w:left="360"/>
        <w:jc w:val="center"/>
        <w:rPr>
          <w:rFonts w:ascii="Arial" w:eastAsia="Times New Roman" w:hAnsi="Arial" w:cs="Arial"/>
          <w:b/>
          <w:noProof/>
          <w:lang w:eastAsia="sk-SK"/>
        </w:rPr>
      </w:pPr>
    </w:p>
    <w:p w14:paraId="671B4EB6" w14:textId="77777777" w:rsidR="008B1F9A" w:rsidRPr="00A93AF1" w:rsidRDefault="008B1F9A" w:rsidP="008B1F9A">
      <w:pPr>
        <w:spacing w:after="0" w:line="240" w:lineRule="auto"/>
        <w:jc w:val="both"/>
        <w:rPr>
          <w:rFonts w:ascii="Arial" w:eastAsia="Times New Roman" w:hAnsi="Arial" w:cs="Arial"/>
          <w:noProof/>
          <w:lang w:eastAsia="sk-SK"/>
        </w:rPr>
      </w:pPr>
    </w:p>
    <w:p w14:paraId="1DA79C06" w14:textId="77777777" w:rsidR="008B1F9A" w:rsidRPr="00A93AF1" w:rsidRDefault="008B1F9A" w:rsidP="008B1F9A">
      <w:pPr>
        <w:spacing w:after="0" w:line="240" w:lineRule="auto"/>
        <w:jc w:val="both"/>
        <w:rPr>
          <w:rFonts w:ascii="Arial" w:eastAsia="Times New Roman" w:hAnsi="Arial" w:cs="Arial"/>
          <w:noProof/>
          <w:lang w:eastAsia="sk-SK"/>
        </w:rPr>
      </w:pPr>
    </w:p>
    <w:p w14:paraId="421947FA" w14:textId="77777777" w:rsidR="008B1F9A" w:rsidRPr="00A93AF1" w:rsidRDefault="008B1F9A" w:rsidP="008B1F9A">
      <w:pPr>
        <w:spacing w:after="0" w:line="240" w:lineRule="auto"/>
        <w:jc w:val="both"/>
        <w:rPr>
          <w:rFonts w:ascii="Arial" w:eastAsia="Times New Roman" w:hAnsi="Arial" w:cs="Arial"/>
          <w:noProof/>
          <w:lang w:eastAsia="sk-SK"/>
        </w:rPr>
      </w:pPr>
    </w:p>
    <w:p w14:paraId="5EEB2BB1" w14:textId="77777777" w:rsidR="008B1F9A" w:rsidRPr="00A93AF1" w:rsidRDefault="008B1F9A" w:rsidP="008B1F9A">
      <w:pPr>
        <w:jc w:val="both"/>
        <w:rPr>
          <w:rFonts w:ascii="Arial" w:hAnsi="Arial" w:cs="Arial"/>
        </w:rPr>
      </w:pPr>
    </w:p>
    <w:p w14:paraId="7EF81863" w14:textId="77777777" w:rsidR="008B1F9A" w:rsidRPr="00A93AF1" w:rsidRDefault="008B1F9A" w:rsidP="008B1F9A">
      <w:pPr>
        <w:jc w:val="both"/>
        <w:rPr>
          <w:rFonts w:ascii="Arial" w:hAnsi="Arial" w:cs="Arial"/>
        </w:rPr>
      </w:pPr>
    </w:p>
    <w:p w14:paraId="0ECC8E2C" w14:textId="77777777" w:rsidR="008B1F9A" w:rsidRPr="00A93AF1" w:rsidRDefault="008B1F9A" w:rsidP="008B1F9A">
      <w:pPr>
        <w:jc w:val="both"/>
        <w:rPr>
          <w:rFonts w:ascii="Arial" w:hAnsi="Arial" w:cs="Arial"/>
        </w:rPr>
      </w:pPr>
    </w:p>
    <w:p w14:paraId="5876D95E" w14:textId="77777777" w:rsidR="008B1F9A" w:rsidRPr="00D613A4" w:rsidRDefault="008B1F9A">
      <w:pPr>
        <w:rPr>
          <w:rFonts w:ascii="Arial" w:hAnsi="Arial" w:cs="Arial"/>
        </w:rPr>
      </w:pPr>
    </w:p>
    <w:sectPr w:rsidR="008B1F9A" w:rsidRPr="00D613A4" w:rsidSect="005251B6">
      <w:headerReference w:type="default" r:id="rId14"/>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D9D4" w14:textId="77777777" w:rsidR="00296921" w:rsidRDefault="00296921" w:rsidP="005322AE">
      <w:pPr>
        <w:spacing w:after="0" w:line="240" w:lineRule="auto"/>
      </w:pPr>
      <w:r>
        <w:separator/>
      </w:r>
    </w:p>
  </w:endnote>
  <w:endnote w:type="continuationSeparator" w:id="0">
    <w:p w14:paraId="031ABF21" w14:textId="77777777" w:rsidR="00296921" w:rsidRDefault="00296921" w:rsidP="0053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2B90" w14:textId="77777777" w:rsidR="00353B8E" w:rsidRDefault="00353B8E" w:rsidP="008B1F9A">
    <w:pPr>
      <w:pStyle w:val="Pta"/>
      <w:rPr>
        <w:rFonts w:ascii="Arial" w:hAnsi="Arial" w:cs="Arial"/>
        <w:bCs/>
        <w:sz w:val="20"/>
        <w:szCs w:val="20"/>
      </w:rPr>
    </w:pPr>
  </w:p>
  <w:p w14:paraId="2977CD81" w14:textId="6B265744" w:rsidR="00353B8E" w:rsidRPr="005251B6" w:rsidRDefault="00353B8E" w:rsidP="00BB0944">
    <w:pPr>
      <w:tabs>
        <w:tab w:val="center" w:pos="4536"/>
        <w:tab w:val="right" w:pos="9072"/>
      </w:tabs>
      <w:rPr>
        <w:rFonts w:ascii="Arial" w:eastAsia="Times New Roman" w:hAnsi="Arial" w:cs="Arial"/>
        <w:sz w:val="20"/>
        <w:szCs w:val="20"/>
      </w:rPr>
    </w:pPr>
    <w:r>
      <w:rPr>
        <w:rFonts w:ascii="Arial" w:hAnsi="Arial" w:cs="Arial"/>
        <w:sz w:val="20"/>
        <w:szCs w:val="20"/>
      </w:rPr>
      <w:tab/>
    </w:r>
    <w:r>
      <w:rPr>
        <w:rFonts w:ascii="Arial" w:hAnsi="Arial" w:cs="Arial"/>
        <w:sz w:val="20"/>
        <w:szCs w:val="20"/>
      </w:rPr>
      <w:tab/>
    </w:r>
    <w:r w:rsidRPr="005251B6">
      <w:rPr>
        <w:rFonts w:ascii="Arial" w:eastAsia="Times New Roman" w:hAnsi="Arial" w:cs="Arial"/>
        <w:sz w:val="20"/>
        <w:szCs w:val="20"/>
      </w:rPr>
      <w:fldChar w:fldCharType="begin"/>
    </w:r>
    <w:r w:rsidRPr="005251B6">
      <w:rPr>
        <w:rFonts w:ascii="Arial" w:eastAsia="Times New Roman" w:hAnsi="Arial" w:cs="Arial"/>
        <w:sz w:val="20"/>
        <w:szCs w:val="20"/>
      </w:rPr>
      <w:instrText xml:space="preserve"> PAGE </w:instrText>
    </w:r>
    <w:r w:rsidRPr="005251B6">
      <w:rPr>
        <w:rFonts w:ascii="Arial" w:eastAsia="Times New Roman" w:hAnsi="Arial" w:cs="Arial"/>
        <w:sz w:val="20"/>
        <w:szCs w:val="20"/>
      </w:rPr>
      <w:fldChar w:fldCharType="separate"/>
    </w:r>
    <w:r w:rsidR="00B020DD">
      <w:rPr>
        <w:rFonts w:ascii="Arial" w:eastAsia="Times New Roman" w:hAnsi="Arial" w:cs="Arial"/>
        <w:noProof/>
        <w:sz w:val="20"/>
        <w:szCs w:val="20"/>
      </w:rPr>
      <w:t>14</w:t>
    </w:r>
    <w:r w:rsidRPr="005251B6">
      <w:rPr>
        <w:rFonts w:ascii="Arial" w:eastAsia="Times New Roman" w:hAnsi="Arial" w:cs="Arial"/>
        <w:sz w:val="20"/>
        <w:szCs w:val="20"/>
      </w:rPr>
      <w:fldChar w:fldCharType="end"/>
    </w:r>
    <w:r w:rsidRPr="005251B6">
      <w:rPr>
        <w:rFonts w:ascii="Arial" w:eastAsia="Times New Roman" w:hAnsi="Arial" w:cs="Arial"/>
        <w:sz w:val="20"/>
        <w:szCs w:val="20"/>
      </w:rPr>
      <w:t>/</w:t>
    </w:r>
    <w:r w:rsidRPr="005251B6">
      <w:rPr>
        <w:rFonts w:ascii="Arial" w:eastAsia="Times New Roman" w:hAnsi="Arial" w:cs="Arial"/>
        <w:sz w:val="20"/>
        <w:szCs w:val="20"/>
      </w:rPr>
      <w:fldChar w:fldCharType="begin"/>
    </w:r>
    <w:r w:rsidRPr="005251B6">
      <w:rPr>
        <w:rFonts w:ascii="Arial" w:eastAsia="Times New Roman" w:hAnsi="Arial" w:cs="Arial"/>
        <w:sz w:val="20"/>
        <w:szCs w:val="20"/>
      </w:rPr>
      <w:instrText xml:space="preserve"> NUMPAGES </w:instrText>
    </w:r>
    <w:r w:rsidRPr="005251B6">
      <w:rPr>
        <w:rFonts w:ascii="Arial" w:eastAsia="Times New Roman" w:hAnsi="Arial" w:cs="Arial"/>
        <w:sz w:val="20"/>
        <w:szCs w:val="20"/>
      </w:rPr>
      <w:fldChar w:fldCharType="separate"/>
    </w:r>
    <w:r w:rsidR="00B020DD">
      <w:rPr>
        <w:rFonts w:ascii="Arial" w:eastAsia="Times New Roman" w:hAnsi="Arial" w:cs="Arial"/>
        <w:noProof/>
        <w:sz w:val="20"/>
        <w:szCs w:val="20"/>
      </w:rPr>
      <w:t>15</w:t>
    </w:r>
    <w:r w:rsidRPr="005251B6">
      <w:rPr>
        <w:rFonts w:ascii="Arial" w:eastAsia="Times New Roman" w:hAnsi="Arial" w:cs="Arial"/>
        <w:sz w:val="20"/>
        <w:szCs w:val="20"/>
      </w:rPr>
      <w:fldChar w:fldCharType="end"/>
    </w:r>
  </w:p>
  <w:p w14:paraId="06CB00E4" w14:textId="7FDFEE00" w:rsidR="00353B8E" w:rsidRPr="005251B6" w:rsidRDefault="00353B8E" w:rsidP="00BB0944">
    <w:pPr>
      <w:tabs>
        <w:tab w:val="center" w:pos="4536"/>
        <w:tab w:val="right" w:pos="9072"/>
      </w:tabs>
      <w:jc w:val="both"/>
      <w:rPr>
        <w:rFonts w:ascii="Arial" w:eastAsia="Times New Roman"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9ECB" w14:textId="77777777" w:rsidR="00296921" w:rsidRDefault="00296921" w:rsidP="005322AE">
      <w:pPr>
        <w:spacing w:after="0" w:line="240" w:lineRule="auto"/>
      </w:pPr>
      <w:r>
        <w:separator/>
      </w:r>
    </w:p>
  </w:footnote>
  <w:footnote w:type="continuationSeparator" w:id="0">
    <w:p w14:paraId="511EF404" w14:textId="77777777" w:rsidR="00296921" w:rsidRDefault="00296921" w:rsidP="0053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55E6" w14:textId="58CB074B" w:rsidR="00353B8E" w:rsidRDefault="00301905" w:rsidP="00BB0944">
    <w:pPr>
      <w:jc w:val="right"/>
      <w:rPr>
        <w:rFonts w:cs="Arial"/>
        <w:bCs/>
        <w:sz w:val="20"/>
      </w:rPr>
    </w:pPr>
    <w:r>
      <w:rPr>
        <w:rFonts w:cs="Arial"/>
        <w:bCs/>
        <w:sz w:val="20"/>
      </w:rPr>
      <w:t>Príloha č. 5</w:t>
    </w:r>
  </w:p>
  <w:p w14:paraId="1F594773" w14:textId="77777777" w:rsidR="00353B8E" w:rsidRDefault="00353B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5C3"/>
    <w:multiLevelType w:val="hybridMultilevel"/>
    <w:tmpl w:val="5F2455C4"/>
    <w:lvl w:ilvl="0" w:tplc="9B44FEA8">
      <w:start w:val="1"/>
      <w:numFmt w:val="decimal"/>
      <w:lvlText w:val="%1."/>
      <w:lvlJc w:val="left"/>
      <w:pPr>
        <w:ind w:left="786" w:hanging="360"/>
      </w:pPr>
      <w:rPr>
        <w:rFonts w:ascii="Arial" w:eastAsiaTheme="minorHAnsi" w:hAnsi="Arial" w:cs="Arial"/>
      </w:r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F620DE"/>
    <w:multiLevelType w:val="multilevel"/>
    <w:tmpl w:val="85CED5CA"/>
    <w:lvl w:ilvl="0">
      <w:start w:val="4"/>
      <w:numFmt w:val="upperRoman"/>
      <w:lvlText w:val="%1."/>
      <w:lvlJc w:val="left"/>
      <w:pPr>
        <w:ind w:left="1080" w:hanging="720"/>
      </w:pPr>
      <w:rPr>
        <w:rFonts w:hint="default"/>
      </w:rPr>
    </w:lvl>
    <w:lvl w:ilvl="1">
      <w:start w:val="1"/>
      <w:numFmt w:val="decimal"/>
      <w:isLgl/>
      <w:lvlText w:val="%2."/>
      <w:lvlJc w:val="left"/>
      <w:pPr>
        <w:ind w:left="720" w:hanging="360"/>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E07F4A"/>
    <w:multiLevelType w:val="hybridMultilevel"/>
    <w:tmpl w:val="19E24F92"/>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360"/>
        </w:tabs>
        <w:ind w:left="36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 w15:restartNumberingAfterBreak="0">
    <w:nsid w:val="086C4AC3"/>
    <w:multiLevelType w:val="hybridMultilevel"/>
    <w:tmpl w:val="5F2455C4"/>
    <w:lvl w:ilvl="0" w:tplc="9B44FEA8">
      <w:start w:val="1"/>
      <w:numFmt w:val="decimal"/>
      <w:lvlText w:val="%1."/>
      <w:lvlJc w:val="left"/>
      <w:pPr>
        <w:ind w:left="786" w:hanging="360"/>
      </w:pPr>
      <w:rPr>
        <w:rFonts w:ascii="Arial" w:eastAsiaTheme="minorHAnsi" w:hAnsi="Arial" w:cs="Arial"/>
      </w:r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D4E0F09"/>
    <w:multiLevelType w:val="multilevel"/>
    <w:tmpl w:val="6F56BC6A"/>
    <w:lvl w:ilvl="0">
      <w:start w:val="1"/>
      <w:numFmt w:val="decimal"/>
      <w:lvlText w:val="%1."/>
      <w:lvlJc w:val="left"/>
      <w:pPr>
        <w:ind w:left="502" w:hanging="360"/>
      </w:pPr>
      <w:rPr>
        <w:rFonts w:hint="default"/>
        <w:b w:val="0"/>
        <w:i w:val="0"/>
      </w:rPr>
    </w:lvl>
    <w:lvl w:ilvl="1">
      <w:start w:val="1"/>
      <w:numFmt w:val="decimal"/>
      <w:isLgl/>
      <w:lvlText w:val="%1.%2."/>
      <w:lvlJc w:val="left"/>
      <w:pPr>
        <w:ind w:left="1222" w:hanging="720"/>
      </w:pPr>
      <w:rPr>
        <w:rFonts w:hint="default"/>
        <w:b w:val="0"/>
        <w:i w:val="0"/>
      </w:rPr>
    </w:lvl>
    <w:lvl w:ilvl="2">
      <w:start w:val="1"/>
      <w:numFmt w:val="decimal"/>
      <w:isLgl/>
      <w:lvlText w:val="%1.%2.%3."/>
      <w:lvlJc w:val="left"/>
      <w:pPr>
        <w:ind w:left="1582" w:hanging="720"/>
      </w:pPr>
      <w:rPr>
        <w:rFonts w:hint="default"/>
        <w:b w:val="0"/>
      </w:rPr>
    </w:lvl>
    <w:lvl w:ilvl="3">
      <w:start w:val="1"/>
      <w:numFmt w:val="decimal"/>
      <w:isLgl/>
      <w:lvlText w:val="%1.%2.%3.%4."/>
      <w:lvlJc w:val="left"/>
      <w:pPr>
        <w:ind w:left="2302" w:hanging="1080"/>
      </w:pPr>
      <w:rPr>
        <w:rFonts w:hint="default"/>
        <w:b w:val="0"/>
      </w:rPr>
    </w:lvl>
    <w:lvl w:ilvl="4">
      <w:start w:val="1"/>
      <w:numFmt w:val="decimal"/>
      <w:isLgl/>
      <w:lvlText w:val="%1.%2.%3.%4.%5."/>
      <w:lvlJc w:val="left"/>
      <w:pPr>
        <w:ind w:left="2662" w:hanging="1080"/>
      </w:pPr>
      <w:rPr>
        <w:rFonts w:hint="default"/>
        <w:b w:val="0"/>
      </w:rPr>
    </w:lvl>
    <w:lvl w:ilvl="5">
      <w:start w:val="1"/>
      <w:numFmt w:val="decimal"/>
      <w:isLgl/>
      <w:lvlText w:val="%1.%2.%3.%4.%5.%6."/>
      <w:lvlJc w:val="left"/>
      <w:pPr>
        <w:ind w:left="3382" w:hanging="1440"/>
      </w:pPr>
      <w:rPr>
        <w:rFonts w:hint="default"/>
        <w:b w:val="0"/>
      </w:rPr>
    </w:lvl>
    <w:lvl w:ilvl="6">
      <w:start w:val="1"/>
      <w:numFmt w:val="decimal"/>
      <w:isLgl/>
      <w:lvlText w:val="%1.%2.%3.%4.%5.%6.%7."/>
      <w:lvlJc w:val="left"/>
      <w:pPr>
        <w:ind w:left="3742" w:hanging="1440"/>
      </w:pPr>
      <w:rPr>
        <w:rFonts w:hint="default"/>
        <w:b w:val="0"/>
      </w:rPr>
    </w:lvl>
    <w:lvl w:ilvl="7">
      <w:start w:val="1"/>
      <w:numFmt w:val="decimal"/>
      <w:isLgl/>
      <w:lvlText w:val="%1.%2.%3.%4.%5.%6.%7.%8."/>
      <w:lvlJc w:val="left"/>
      <w:pPr>
        <w:ind w:left="4462" w:hanging="1800"/>
      </w:pPr>
      <w:rPr>
        <w:rFonts w:hint="default"/>
        <w:b w:val="0"/>
      </w:rPr>
    </w:lvl>
    <w:lvl w:ilvl="8">
      <w:start w:val="1"/>
      <w:numFmt w:val="decimal"/>
      <w:isLgl/>
      <w:lvlText w:val="%1.%2.%3.%4.%5.%6.%7.%8.%9."/>
      <w:lvlJc w:val="left"/>
      <w:pPr>
        <w:ind w:left="4822" w:hanging="1800"/>
      </w:pPr>
      <w:rPr>
        <w:rFonts w:hint="default"/>
        <w:b w:val="0"/>
      </w:rPr>
    </w:lvl>
  </w:abstractNum>
  <w:abstractNum w:abstractNumId="5" w15:restartNumberingAfterBreak="0">
    <w:nsid w:val="0F665F5F"/>
    <w:multiLevelType w:val="multilevel"/>
    <w:tmpl w:val="D3587E7C"/>
    <w:lvl w:ilvl="0">
      <w:start w:val="1"/>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643"/>
        </w:tabs>
        <w:ind w:left="643"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8D1FA5"/>
    <w:multiLevelType w:val="hybridMultilevel"/>
    <w:tmpl w:val="64163E0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0A135C2"/>
    <w:multiLevelType w:val="hybridMultilevel"/>
    <w:tmpl w:val="6C7C2D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E5C8EC64">
      <w:start w:val="1"/>
      <w:numFmt w:val="decimal"/>
      <w:lvlText w:val="%3."/>
      <w:lvlJc w:val="right"/>
      <w:pPr>
        <w:ind w:left="180" w:hanging="180"/>
      </w:pPr>
      <w:rPr>
        <w:rFonts w:ascii="Arial" w:eastAsiaTheme="minorHAnsi" w:hAnsi="Arial" w:cs="Arial" w:hint="default"/>
        <w:b w:val="0"/>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120B7374"/>
    <w:multiLevelType w:val="hybridMultilevel"/>
    <w:tmpl w:val="72AA78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862210"/>
    <w:multiLevelType w:val="hybridMultilevel"/>
    <w:tmpl w:val="A5A435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2F186B"/>
    <w:multiLevelType w:val="hybridMultilevel"/>
    <w:tmpl w:val="D5304B24"/>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64C7214"/>
    <w:multiLevelType w:val="hybridMultilevel"/>
    <w:tmpl w:val="9118D0E2"/>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634059"/>
    <w:multiLevelType w:val="hybridMultilevel"/>
    <w:tmpl w:val="1CF649A4"/>
    <w:lvl w:ilvl="0" w:tplc="870A125A">
      <w:start w:val="1"/>
      <w:numFmt w:val="decimal"/>
      <w:lvlText w:val="%1."/>
      <w:lvlJc w:val="left"/>
      <w:pPr>
        <w:ind w:left="360" w:hanging="360"/>
      </w:pPr>
      <w:rPr>
        <w:rFonts w:ascii="Arial" w:eastAsiaTheme="minorHAnsi" w:hAnsi="Arial" w:cs="Arial"/>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8D5BC5"/>
    <w:multiLevelType w:val="hybridMultilevel"/>
    <w:tmpl w:val="B248FAF0"/>
    <w:lvl w:ilvl="0" w:tplc="695EAAA0">
      <w:start w:val="1"/>
      <w:numFmt w:val="lowerLetter"/>
      <w:lvlText w:val="%1)"/>
      <w:lvlJc w:val="left"/>
      <w:pPr>
        <w:ind w:left="1146" w:hanging="360"/>
      </w:pPr>
      <w:rPr>
        <w:b/>
        <w:i w:val="0"/>
        <w:strike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2D1B1852"/>
    <w:multiLevelType w:val="multilevel"/>
    <w:tmpl w:val="8162FF7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E26EFB"/>
    <w:multiLevelType w:val="multilevel"/>
    <w:tmpl w:val="4A9CAAD0"/>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360"/>
        </w:tabs>
        <w:ind w:left="36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3521390"/>
    <w:multiLevelType w:val="hybridMultilevel"/>
    <w:tmpl w:val="6D5E22FA"/>
    <w:lvl w:ilvl="0" w:tplc="85E071A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84538B"/>
    <w:multiLevelType w:val="hybridMultilevel"/>
    <w:tmpl w:val="70C829B8"/>
    <w:lvl w:ilvl="0" w:tplc="041B0001">
      <w:start w:val="1"/>
      <w:numFmt w:val="bullet"/>
      <w:lvlText w:val=""/>
      <w:lvlJc w:val="left"/>
      <w:pPr>
        <w:ind w:left="1491" w:hanging="360"/>
      </w:pPr>
      <w:rPr>
        <w:rFonts w:ascii="Symbol" w:hAnsi="Symbol" w:hint="default"/>
      </w:rPr>
    </w:lvl>
    <w:lvl w:ilvl="1" w:tplc="041B0003" w:tentative="1">
      <w:start w:val="1"/>
      <w:numFmt w:val="bullet"/>
      <w:lvlText w:val="o"/>
      <w:lvlJc w:val="left"/>
      <w:pPr>
        <w:ind w:left="2211" w:hanging="360"/>
      </w:pPr>
      <w:rPr>
        <w:rFonts w:ascii="Courier New" w:hAnsi="Courier New" w:cs="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18"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7E03D4D"/>
    <w:multiLevelType w:val="hybridMultilevel"/>
    <w:tmpl w:val="E0360476"/>
    <w:lvl w:ilvl="0" w:tplc="F1A29958">
      <w:start w:val="9"/>
      <w:numFmt w:val="lowerLetter"/>
      <w:lvlText w:val="%1)"/>
      <w:lvlJc w:val="left"/>
      <w:pPr>
        <w:ind w:left="1146"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011228"/>
    <w:multiLevelType w:val="multilevel"/>
    <w:tmpl w:val="9A88DF7E"/>
    <w:lvl w:ilvl="0">
      <w:start w:val="1"/>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643"/>
        </w:tabs>
        <w:ind w:left="643"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F166862"/>
    <w:multiLevelType w:val="hybridMultilevel"/>
    <w:tmpl w:val="92DC824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11F7541"/>
    <w:multiLevelType w:val="hybridMultilevel"/>
    <w:tmpl w:val="427849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21026D0"/>
    <w:multiLevelType w:val="hybridMultilevel"/>
    <w:tmpl w:val="07F8F228"/>
    <w:lvl w:ilvl="0" w:tplc="679A1D58">
      <w:start w:val="1"/>
      <w:numFmt w:val="lowerLetter"/>
      <w:lvlText w:val="%1)"/>
      <w:lvlJc w:val="left"/>
      <w:pPr>
        <w:ind w:left="360" w:hanging="360"/>
      </w:pPr>
      <w:rPr>
        <w:rFonts w:ascii="Arial" w:hAnsi="Arial" w:cs="Arial" w:hint="default"/>
        <w:b w:val="0"/>
        <w:color w:val="000000"/>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3154314"/>
    <w:multiLevelType w:val="hybridMultilevel"/>
    <w:tmpl w:val="854AE122"/>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37E75F8"/>
    <w:multiLevelType w:val="hybridMultilevel"/>
    <w:tmpl w:val="B2807E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C47953"/>
    <w:multiLevelType w:val="multilevel"/>
    <w:tmpl w:val="C92658D4"/>
    <w:lvl w:ilvl="0">
      <w:start w:val="9"/>
      <w:numFmt w:val="decimal"/>
      <w:lvlText w:val="%1"/>
      <w:lvlJc w:val="left"/>
      <w:pPr>
        <w:ind w:left="360" w:hanging="360"/>
      </w:pPr>
      <w:rPr>
        <w:rFonts w:hint="default"/>
      </w:rPr>
    </w:lvl>
    <w:lvl w:ilvl="1">
      <w:start w:val="12"/>
      <w:numFmt w:val="lowerLetter"/>
      <w:lvlText w:val="%2)"/>
      <w:lvlJc w:val="left"/>
      <w:pPr>
        <w:ind w:left="360" w:hanging="360"/>
      </w:pPr>
      <w:rPr>
        <w:rFonts w:ascii="Arial Narrow" w:eastAsia="Times New Roman" w:hAnsi="Arial Narrow"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41B1512"/>
    <w:multiLevelType w:val="hybridMultilevel"/>
    <w:tmpl w:val="6C7C2D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E5C8EC64">
      <w:start w:val="1"/>
      <w:numFmt w:val="decimal"/>
      <w:lvlText w:val="%3."/>
      <w:lvlJc w:val="right"/>
      <w:pPr>
        <w:ind w:left="180" w:hanging="180"/>
      </w:pPr>
      <w:rPr>
        <w:rFonts w:ascii="Arial" w:eastAsiaTheme="minorHAnsi" w:hAnsi="Arial" w:cs="Arial" w:hint="default"/>
        <w:b w:val="0"/>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8" w15:restartNumberingAfterBreak="0">
    <w:nsid w:val="47793F74"/>
    <w:multiLevelType w:val="hybridMultilevel"/>
    <w:tmpl w:val="E76466E8"/>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9033E4F"/>
    <w:multiLevelType w:val="hybridMultilevel"/>
    <w:tmpl w:val="4E3474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50132B3A"/>
    <w:multiLevelType w:val="hybridMultilevel"/>
    <w:tmpl w:val="53C08358"/>
    <w:lvl w:ilvl="0" w:tplc="B5DC4492">
      <w:start w:val="10"/>
      <w:numFmt w:val="lowerLetter"/>
      <w:lvlText w:val="%1)"/>
      <w:lvlJc w:val="left"/>
      <w:pPr>
        <w:ind w:left="720" w:hanging="360"/>
      </w:pPr>
      <w:rPr>
        <w:rFonts w:hint="default"/>
      </w:rPr>
    </w:lvl>
    <w:lvl w:ilvl="1" w:tplc="44EC7FB6">
      <w:start w:val="1"/>
      <w:numFmt w:val="decimal"/>
      <w:lvlText w:val="%2."/>
      <w:lvlJc w:val="left"/>
      <w:pPr>
        <w:ind w:left="1440" w:hanging="360"/>
      </w:pPr>
      <w:rPr>
        <w:rFonts w:ascii="Arial" w:eastAsia="Times New Roman" w:hAnsi="Arial"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2D4F35"/>
    <w:multiLevelType w:val="hybridMultilevel"/>
    <w:tmpl w:val="B49066EC"/>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247460E"/>
    <w:multiLevelType w:val="hybridMultilevel"/>
    <w:tmpl w:val="8BAE3E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544B0E42"/>
    <w:multiLevelType w:val="hybridMultilevel"/>
    <w:tmpl w:val="6E7A96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4643B90"/>
    <w:multiLevelType w:val="hybridMultilevel"/>
    <w:tmpl w:val="94FAE820"/>
    <w:lvl w:ilvl="0" w:tplc="B1803178">
      <w:start w:val="1"/>
      <w:numFmt w:val="decimal"/>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53A4E0E"/>
    <w:multiLevelType w:val="hybridMultilevel"/>
    <w:tmpl w:val="1A521D22"/>
    <w:lvl w:ilvl="0" w:tplc="B1803178">
      <w:start w:val="1"/>
      <w:numFmt w:val="decimal"/>
      <w:lvlText w:val="%1."/>
      <w:lvlJc w:val="left"/>
      <w:pPr>
        <w:ind w:left="360" w:hanging="360"/>
      </w:pPr>
      <w:rPr>
        <w:color w:val="auto"/>
      </w:rPr>
    </w:lvl>
    <w:lvl w:ilvl="1" w:tplc="13EC8D82">
      <w:start w:val="1"/>
      <w:numFmt w:val="lowerLetter"/>
      <w:lvlText w:val="%2)"/>
      <w:lvlJc w:val="left"/>
      <w:pPr>
        <w:ind w:left="644" w:hanging="360"/>
      </w:pPr>
      <w:rPr>
        <w:rFonts w:ascii="Arial" w:eastAsia="Times New Roman" w:hAnsi="Arial" w:cs="Arial"/>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6762CD5"/>
    <w:multiLevelType w:val="hybridMultilevel"/>
    <w:tmpl w:val="1CD0D0C8"/>
    <w:lvl w:ilvl="0" w:tplc="041B000F">
      <w:start w:val="1"/>
      <w:numFmt w:val="decimal"/>
      <w:lvlText w:val="%1."/>
      <w:lvlJc w:val="left"/>
      <w:pPr>
        <w:ind w:left="720" w:hanging="360"/>
      </w:pPr>
    </w:lvl>
    <w:lvl w:ilvl="1" w:tplc="04090019">
      <w:start w:val="1"/>
      <w:numFmt w:val="lowerLetter"/>
      <w:lvlText w:val="%2."/>
      <w:lvlJc w:val="left"/>
      <w:pPr>
        <w:ind w:left="1440" w:hanging="360"/>
      </w:pPr>
    </w:lvl>
    <w:lvl w:ilvl="2" w:tplc="1450C6C0">
      <w:start w:val="1"/>
      <w:numFmt w:val="lowerLetter"/>
      <w:lvlText w:val="%3)"/>
      <w:lvlJc w:val="left"/>
      <w:pPr>
        <w:ind w:left="718" w:hanging="435"/>
      </w:pPr>
      <w:rPr>
        <w:b w:val="0"/>
      </w:r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9282F45"/>
    <w:multiLevelType w:val="hybridMultilevel"/>
    <w:tmpl w:val="1DD02B68"/>
    <w:lvl w:ilvl="0" w:tplc="CE9CB25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B773EAC"/>
    <w:multiLevelType w:val="hybridMultilevel"/>
    <w:tmpl w:val="28B882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C4D39E5"/>
    <w:multiLevelType w:val="hybridMultilevel"/>
    <w:tmpl w:val="F3A249BE"/>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5D4E3064"/>
    <w:multiLevelType w:val="hybridMultilevel"/>
    <w:tmpl w:val="BA1A11AE"/>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6966374C"/>
    <w:multiLevelType w:val="hybridMultilevel"/>
    <w:tmpl w:val="0CD0C4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9AB00D9"/>
    <w:multiLevelType w:val="hybridMultilevel"/>
    <w:tmpl w:val="636A5B2E"/>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3" w15:restartNumberingAfterBreak="0">
    <w:nsid w:val="69C46384"/>
    <w:multiLevelType w:val="hybridMultilevel"/>
    <w:tmpl w:val="26FE6B4C"/>
    <w:lvl w:ilvl="0" w:tplc="041B000F">
      <w:start w:val="1"/>
      <w:numFmt w:val="decimal"/>
      <w:lvlText w:val="%1."/>
      <w:lvlJc w:val="left"/>
      <w:pPr>
        <w:ind w:left="360" w:hanging="360"/>
      </w:pPr>
    </w:lvl>
    <w:lvl w:ilvl="1" w:tplc="04090019">
      <w:start w:val="1"/>
      <w:numFmt w:val="lowerLetter"/>
      <w:lvlText w:val="%2."/>
      <w:lvlJc w:val="left"/>
      <w:pPr>
        <w:ind w:left="1080" w:hanging="360"/>
      </w:pPr>
    </w:lvl>
    <w:lvl w:ilvl="2" w:tplc="041B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6BA45249"/>
    <w:multiLevelType w:val="hybridMultilevel"/>
    <w:tmpl w:val="E334EBB2"/>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5406E6A"/>
    <w:multiLevelType w:val="hybridMultilevel"/>
    <w:tmpl w:val="1CF649A4"/>
    <w:lvl w:ilvl="0" w:tplc="870A125A">
      <w:start w:val="1"/>
      <w:numFmt w:val="decimal"/>
      <w:lvlText w:val="%1."/>
      <w:lvlJc w:val="left"/>
      <w:pPr>
        <w:ind w:left="360" w:hanging="360"/>
      </w:pPr>
      <w:rPr>
        <w:rFonts w:ascii="Arial" w:eastAsiaTheme="minorHAnsi" w:hAnsi="Arial" w:cs="Arial"/>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9C53C2F"/>
    <w:multiLevelType w:val="hybridMultilevel"/>
    <w:tmpl w:val="F8A4657A"/>
    <w:lvl w:ilvl="0" w:tplc="041B0001">
      <w:start w:val="1"/>
      <w:numFmt w:val="bullet"/>
      <w:lvlText w:val=""/>
      <w:lvlJc w:val="left"/>
      <w:pPr>
        <w:ind w:left="1353" w:hanging="360"/>
      </w:pPr>
      <w:rPr>
        <w:rFonts w:ascii="Symbol" w:hAnsi="Symbol"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7" w15:restartNumberingAfterBreak="0">
    <w:nsid w:val="7DA17052"/>
    <w:multiLevelType w:val="hybridMultilevel"/>
    <w:tmpl w:val="A5809090"/>
    <w:lvl w:ilvl="0" w:tplc="682E1F6C">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71694756">
    <w:abstractNumId w:val="18"/>
  </w:num>
  <w:num w:numId="2" w16cid:durableId="487401836">
    <w:abstractNumId w:val="37"/>
  </w:num>
  <w:num w:numId="3" w16cid:durableId="303510041">
    <w:abstractNumId w:val="4"/>
  </w:num>
  <w:num w:numId="4" w16cid:durableId="207032081">
    <w:abstractNumId w:val="41"/>
  </w:num>
  <w:num w:numId="5" w16cid:durableId="225459087">
    <w:abstractNumId w:val="17"/>
  </w:num>
  <w:num w:numId="6" w16cid:durableId="5427202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5313621">
    <w:abstractNumId w:val="16"/>
  </w:num>
  <w:num w:numId="8" w16cid:durableId="15725445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2345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6818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48394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4327307">
    <w:abstractNumId w:val="45"/>
  </w:num>
  <w:num w:numId="13" w16cid:durableId="1547642321">
    <w:abstractNumId w:val="5"/>
  </w:num>
  <w:num w:numId="14" w16cid:durableId="817845065">
    <w:abstractNumId w:val="23"/>
  </w:num>
  <w:num w:numId="15" w16cid:durableId="28145710">
    <w:abstractNumId w:val="14"/>
  </w:num>
  <w:num w:numId="16" w16cid:durableId="1800300371">
    <w:abstractNumId w:val="32"/>
  </w:num>
  <w:num w:numId="17" w16cid:durableId="529222063">
    <w:abstractNumId w:val="22"/>
  </w:num>
  <w:num w:numId="18" w16cid:durableId="777486125">
    <w:abstractNumId w:val="38"/>
  </w:num>
  <w:num w:numId="19" w16cid:durableId="809791290">
    <w:abstractNumId w:val="6"/>
  </w:num>
  <w:num w:numId="20" w16cid:durableId="671377637">
    <w:abstractNumId w:val="29"/>
  </w:num>
  <w:num w:numId="21" w16cid:durableId="1955670508">
    <w:abstractNumId w:val="21"/>
  </w:num>
  <w:num w:numId="22" w16cid:durableId="1288313486">
    <w:abstractNumId w:val="39"/>
  </w:num>
  <w:num w:numId="23" w16cid:durableId="591014459">
    <w:abstractNumId w:val="10"/>
  </w:num>
  <w:num w:numId="24" w16cid:durableId="571237560">
    <w:abstractNumId w:val="11"/>
  </w:num>
  <w:num w:numId="25" w16cid:durableId="186649876">
    <w:abstractNumId w:val="44"/>
  </w:num>
  <w:num w:numId="26" w16cid:durableId="1977712293">
    <w:abstractNumId w:val="28"/>
  </w:num>
  <w:num w:numId="27" w16cid:durableId="1030573815">
    <w:abstractNumId w:val="40"/>
  </w:num>
  <w:num w:numId="28" w16cid:durableId="812797522">
    <w:abstractNumId w:val="24"/>
  </w:num>
  <w:num w:numId="29" w16cid:durableId="1667321342">
    <w:abstractNumId w:val="31"/>
  </w:num>
  <w:num w:numId="30" w16cid:durableId="230894479">
    <w:abstractNumId w:val="20"/>
  </w:num>
  <w:num w:numId="31" w16cid:durableId="2029871898">
    <w:abstractNumId w:val="25"/>
  </w:num>
  <w:num w:numId="32" w16cid:durableId="36705515">
    <w:abstractNumId w:val="34"/>
  </w:num>
  <w:num w:numId="33" w16cid:durableId="492573597">
    <w:abstractNumId w:val="2"/>
  </w:num>
  <w:num w:numId="34" w16cid:durableId="951403129">
    <w:abstractNumId w:val="16"/>
  </w:num>
  <w:num w:numId="35" w16cid:durableId="444815441">
    <w:abstractNumId w:val="13"/>
  </w:num>
  <w:num w:numId="36" w16cid:durableId="1264412068">
    <w:abstractNumId w:val="42"/>
  </w:num>
  <w:num w:numId="37" w16cid:durableId="728922705">
    <w:abstractNumId w:val="7"/>
  </w:num>
  <w:num w:numId="38" w16cid:durableId="956183263">
    <w:abstractNumId w:val="12"/>
  </w:num>
  <w:num w:numId="39" w16cid:durableId="242494225">
    <w:abstractNumId w:val="1"/>
  </w:num>
  <w:num w:numId="40" w16cid:durableId="1434546081">
    <w:abstractNumId w:val="19"/>
  </w:num>
  <w:num w:numId="41" w16cid:durableId="537360132">
    <w:abstractNumId w:val="30"/>
  </w:num>
  <w:num w:numId="42" w16cid:durableId="1869947580">
    <w:abstractNumId w:val="46"/>
  </w:num>
  <w:num w:numId="43" w16cid:durableId="422070717">
    <w:abstractNumId w:val="26"/>
  </w:num>
  <w:num w:numId="44" w16cid:durableId="67070808">
    <w:abstractNumId w:val="47"/>
  </w:num>
  <w:num w:numId="45" w16cid:durableId="387919545">
    <w:abstractNumId w:val="33"/>
  </w:num>
  <w:num w:numId="46" w16cid:durableId="698772892">
    <w:abstractNumId w:val="35"/>
  </w:num>
  <w:num w:numId="47" w16cid:durableId="255868242">
    <w:abstractNumId w:val="9"/>
  </w:num>
  <w:num w:numId="48" w16cid:durableId="118839242">
    <w:abstractNumId w:val="0"/>
  </w:num>
  <w:num w:numId="49" w16cid:durableId="1342009444">
    <w:abstractNumId w:val="3"/>
  </w:num>
  <w:num w:numId="50" w16cid:durableId="2092577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AE"/>
    <w:rsid w:val="00003F1D"/>
    <w:rsid w:val="00006296"/>
    <w:rsid w:val="0001034A"/>
    <w:rsid w:val="00016776"/>
    <w:rsid w:val="00017F37"/>
    <w:rsid w:val="00020BBE"/>
    <w:rsid w:val="0002559C"/>
    <w:rsid w:val="00032F80"/>
    <w:rsid w:val="00042C8E"/>
    <w:rsid w:val="00044E87"/>
    <w:rsid w:val="00083596"/>
    <w:rsid w:val="0009197C"/>
    <w:rsid w:val="00095BD0"/>
    <w:rsid w:val="000D3C82"/>
    <w:rsid w:val="000D6FA2"/>
    <w:rsid w:val="00111E4F"/>
    <w:rsid w:val="00120670"/>
    <w:rsid w:val="00126699"/>
    <w:rsid w:val="00131328"/>
    <w:rsid w:val="00144147"/>
    <w:rsid w:val="001748CD"/>
    <w:rsid w:val="001754D8"/>
    <w:rsid w:val="00177115"/>
    <w:rsid w:val="00190ABB"/>
    <w:rsid w:val="001B1536"/>
    <w:rsid w:val="001B4719"/>
    <w:rsid w:val="001B49FC"/>
    <w:rsid w:val="001B5448"/>
    <w:rsid w:val="001C14CC"/>
    <w:rsid w:val="001C6A27"/>
    <w:rsid w:val="001E4C89"/>
    <w:rsid w:val="001E7EEB"/>
    <w:rsid w:val="001F2338"/>
    <w:rsid w:val="00201275"/>
    <w:rsid w:val="00204E9C"/>
    <w:rsid w:val="00236590"/>
    <w:rsid w:val="002438B3"/>
    <w:rsid w:val="00247E49"/>
    <w:rsid w:val="0025054E"/>
    <w:rsid w:val="0026068E"/>
    <w:rsid w:val="0026195C"/>
    <w:rsid w:val="0029015E"/>
    <w:rsid w:val="00296921"/>
    <w:rsid w:val="002D2B07"/>
    <w:rsid w:val="002E0F2E"/>
    <w:rsid w:val="00301905"/>
    <w:rsid w:val="00352A41"/>
    <w:rsid w:val="00353B8E"/>
    <w:rsid w:val="003918BD"/>
    <w:rsid w:val="003A3DDE"/>
    <w:rsid w:val="003B5183"/>
    <w:rsid w:val="003B5211"/>
    <w:rsid w:val="003C0E56"/>
    <w:rsid w:val="003C1C3E"/>
    <w:rsid w:val="003E26F6"/>
    <w:rsid w:val="00406C27"/>
    <w:rsid w:val="00407FFC"/>
    <w:rsid w:val="00416638"/>
    <w:rsid w:val="00417B24"/>
    <w:rsid w:val="004262B6"/>
    <w:rsid w:val="00442AAF"/>
    <w:rsid w:val="00444DBA"/>
    <w:rsid w:val="004A716F"/>
    <w:rsid w:val="004B1083"/>
    <w:rsid w:val="004D2710"/>
    <w:rsid w:val="004D32F2"/>
    <w:rsid w:val="004D7B0A"/>
    <w:rsid w:val="004F3A02"/>
    <w:rsid w:val="00501C1C"/>
    <w:rsid w:val="00504E4F"/>
    <w:rsid w:val="00505780"/>
    <w:rsid w:val="00506375"/>
    <w:rsid w:val="00514890"/>
    <w:rsid w:val="005155A6"/>
    <w:rsid w:val="005251B6"/>
    <w:rsid w:val="005322AE"/>
    <w:rsid w:val="00572745"/>
    <w:rsid w:val="005843E1"/>
    <w:rsid w:val="005859D4"/>
    <w:rsid w:val="00590715"/>
    <w:rsid w:val="005B5891"/>
    <w:rsid w:val="005D35B9"/>
    <w:rsid w:val="005D7379"/>
    <w:rsid w:val="005E36D4"/>
    <w:rsid w:val="005E5A98"/>
    <w:rsid w:val="005F2230"/>
    <w:rsid w:val="00646584"/>
    <w:rsid w:val="0065507A"/>
    <w:rsid w:val="006550DB"/>
    <w:rsid w:val="00670322"/>
    <w:rsid w:val="00671AD5"/>
    <w:rsid w:val="006964FC"/>
    <w:rsid w:val="006A0960"/>
    <w:rsid w:val="006A2C07"/>
    <w:rsid w:val="006D0560"/>
    <w:rsid w:val="006D7C48"/>
    <w:rsid w:val="006F5C56"/>
    <w:rsid w:val="007058E8"/>
    <w:rsid w:val="007102A0"/>
    <w:rsid w:val="007322F6"/>
    <w:rsid w:val="007362FD"/>
    <w:rsid w:val="00737667"/>
    <w:rsid w:val="00765B75"/>
    <w:rsid w:val="00770E05"/>
    <w:rsid w:val="00787EB8"/>
    <w:rsid w:val="007A3B8F"/>
    <w:rsid w:val="007C024A"/>
    <w:rsid w:val="007D72DF"/>
    <w:rsid w:val="007E2BF1"/>
    <w:rsid w:val="007E302D"/>
    <w:rsid w:val="007F6025"/>
    <w:rsid w:val="00804FCB"/>
    <w:rsid w:val="00826E3D"/>
    <w:rsid w:val="0083166B"/>
    <w:rsid w:val="0083467D"/>
    <w:rsid w:val="00842BC5"/>
    <w:rsid w:val="00881AF1"/>
    <w:rsid w:val="00887AB3"/>
    <w:rsid w:val="008A7483"/>
    <w:rsid w:val="008B1C90"/>
    <w:rsid w:val="008B1F9A"/>
    <w:rsid w:val="008E3777"/>
    <w:rsid w:val="008F5165"/>
    <w:rsid w:val="008F6EEB"/>
    <w:rsid w:val="00906A88"/>
    <w:rsid w:val="0091681B"/>
    <w:rsid w:val="0093394F"/>
    <w:rsid w:val="0095160F"/>
    <w:rsid w:val="00974B3C"/>
    <w:rsid w:val="0099153F"/>
    <w:rsid w:val="009B45F8"/>
    <w:rsid w:val="009C40D1"/>
    <w:rsid w:val="009C65A9"/>
    <w:rsid w:val="009E05EF"/>
    <w:rsid w:val="009F4D37"/>
    <w:rsid w:val="00A10865"/>
    <w:rsid w:val="00A11CF4"/>
    <w:rsid w:val="00A65B93"/>
    <w:rsid w:val="00A92371"/>
    <w:rsid w:val="00A93AF1"/>
    <w:rsid w:val="00AA2CF1"/>
    <w:rsid w:val="00AB6415"/>
    <w:rsid w:val="00AB7066"/>
    <w:rsid w:val="00AC7C62"/>
    <w:rsid w:val="00AD557F"/>
    <w:rsid w:val="00AE28B0"/>
    <w:rsid w:val="00AF5424"/>
    <w:rsid w:val="00AF5A8D"/>
    <w:rsid w:val="00B020DD"/>
    <w:rsid w:val="00B31A62"/>
    <w:rsid w:val="00B36DED"/>
    <w:rsid w:val="00B37134"/>
    <w:rsid w:val="00B445E8"/>
    <w:rsid w:val="00B45E10"/>
    <w:rsid w:val="00B95D8F"/>
    <w:rsid w:val="00B970BC"/>
    <w:rsid w:val="00BB0944"/>
    <w:rsid w:val="00BB1D8F"/>
    <w:rsid w:val="00BC7E85"/>
    <w:rsid w:val="00BD0C45"/>
    <w:rsid w:val="00BD77F6"/>
    <w:rsid w:val="00BE5B0B"/>
    <w:rsid w:val="00C025F1"/>
    <w:rsid w:val="00C04E7F"/>
    <w:rsid w:val="00C25F27"/>
    <w:rsid w:val="00C45ED4"/>
    <w:rsid w:val="00C4677E"/>
    <w:rsid w:val="00C85708"/>
    <w:rsid w:val="00C94CC2"/>
    <w:rsid w:val="00CB7BA6"/>
    <w:rsid w:val="00CC0DDF"/>
    <w:rsid w:val="00CD2563"/>
    <w:rsid w:val="00CD2DE4"/>
    <w:rsid w:val="00CE2CD4"/>
    <w:rsid w:val="00CF31E1"/>
    <w:rsid w:val="00CF463F"/>
    <w:rsid w:val="00D33813"/>
    <w:rsid w:val="00D47A60"/>
    <w:rsid w:val="00D51A99"/>
    <w:rsid w:val="00D613A4"/>
    <w:rsid w:val="00D678F4"/>
    <w:rsid w:val="00D71A13"/>
    <w:rsid w:val="00D849CA"/>
    <w:rsid w:val="00DA54FA"/>
    <w:rsid w:val="00DB4146"/>
    <w:rsid w:val="00DB7DDE"/>
    <w:rsid w:val="00DC1731"/>
    <w:rsid w:val="00DD13A3"/>
    <w:rsid w:val="00E52F24"/>
    <w:rsid w:val="00E5405E"/>
    <w:rsid w:val="00E6552C"/>
    <w:rsid w:val="00E673BD"/>
    <w:rsid w:val="00E80AFA"/>
    <w:rsid w:val="00E92DB6"/>
    <w:rsid w:val="00EC1762"/>
    <w:rsid w:val="00F12FF3"/>
    <w:rsid w:val="00F13D33"/>
    <w:rsid w:val="00F40302"/>
    <w:rsid w:val="00F4266D"/>
    <w:rsid w:val="00F43CAF"/>
    <w:rsid w:val="00F928D0"/>
    <w:rsid w:val="00FC1239"/>
    <w:rsid w:val="00FC7385"/>
    <w:rsid w:val="00FD40FD"/>
    <w:rsid w:val="00FE0179"/>
    <w:rsid w:val="257CA066"/>
    <w:rsid w:val="25B8EA03"/>
    <w:rsid w:val="30C7EB84"/>
    <w:rsid w:val="39526414"/>
    <w:rsid w:val="51066AAF"/>
    <w:rsid w:val="6B9E0B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16BC96"/>
  <w15:chartTrackingRefBased/>
  <w15:docId w15:val="{3FEF3B83-F74A-4CE1-8D16-7BD0B6EB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nhideWhenUsed/>
    <w:qFormat/>
    <w:rsid w:val="00514890"/>
    <w:pPr>
      <w:keepNext/>
      <w:keepLines/>
      <w:spacing w:before="40" w:after="0" w:line="240" w:lineRule="auto"/>
      <w:outlineLvl w:val="1"/>
    </w:pPr>
    <w:rPr>
      <w:rFonts w:ascii="Calibri Light" w:eastAsia="Times New Roman" w:hAnsi="Calibri Light" w:cs="Times New Roman"/>
      <w:color w:val="2E74B5"/>
      <w:sz w:val="26"/>
      <w:szCs w:val="2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322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22AE"/>
  </w:style>
  <w:style w:type="paragraph" w:styleId="Pta">
    <w:name w:val="footer"/>
    <w:basedOn w:val="Normlny"/>
    <w:link w:val="PtaChar"/>
    <w:uiPriority w:val="99"/>
    <w:unhideWhenUsed/>
    <w:rsid w:val="005322AE"/>
    <w:pPr>
      <w:tabs>
        <w:tab w:val="center" w:pos="4536"/>
        <w:tab w:val="right" w:pos="9072"/>
      </w:tabs>
      <w:spacing w:after="0" w:line="240" w:lineRule="auto"/>
    </w:pPr>
  </w:style>
  <w:style w:type="character" w:customStyle="1" w:styleId="PtaChar">
    <w:name w:val="Päta Char"/>
    <w:basedOn w:val="Predvolenpsmoodseku"/>
    <w:link w:val="Pta"/>
    <w:uiPriority w:val="99"/>
    <w:rsid w:val="005322AE"/>
  </w:style>
  <w:style w:type="paragraph" w:styleId="Odsekzoznamu">
    <w:name w:val="List Paragraph"/>
    <w:aliases w:val="Bullet Number,lp1,lp11,Use Case List Paragraph,body,Colorful List - Accent 11,Odsek zoznamu2,ODRAZKY PRVA UROVEN,Odsek zoznamu1"/>
    <w:basedOn w:val="Normlny"/>
    <w:link w:val="OdsekzoznamuChar"/>
    <w:uiPriority w:val="34"/>
    <w:qFormat/>
    <w:rsid w:val="00083596"/>
    <w:pPr>
      <w:ind w:left="720"/>
      <w:contextualSpacing/>
    </w:pPr>
  </w:style>
  <w:style w:type="character" w:customStyle="1" w:styleId="OdsekzoznamuChar">
    <w:name w:val="Odsek zoznamu Char"/>
    <w:aliases w:val="Bullet Number Char,lp1 Char,lp11 Char,Use Case List Paragraph Char,body Char,Colorful List - Accent 11 Char,Odsek zoznamu2 Char,ODRAZKY PRVA UROVEN Char,Odsek zoznamu1 Char"/>
    <w:link w:val="Odsekzoznamu"/>
    <w:uiPriority w:val="34"/>
    <w:qFormat/>
    <w:locked/>
    <w:rsid w:val="00083596"/>
  </w:style>
  <w:style w:type="paragraph" w:styleId="Zkladntext">
    <w:name w:val="Body Text"/>
    <w:basedOn w:val="Normlny"/>
    <w:link w:val="ZkladntextChar"/>
    <w:uiPriority w:val="99"/>
    <w:semiHidden/>
    <w:rsid w:val="00083596"/>
    <w:pPr>
      <w:spacing w:after="0" w:line="240" w:lineRule="auto"/>
      <w:jc w:val="both"/>
    </w:pPr>
    <w:rPr>
      <w:rFonts w:ascii="Arial" w:eastAsia="Times New Roman" w:hAnsi="Arial" w:cs="Times New Roman"/>
      <w:sz w:val="24"/>
      <w:szCs w:val="20"/>
      <w:lang w:val="cs-CZ" w:eastAsia="x-none"/>
    </w:rPr>
  </w:style>
  <w:style w:type="character" w:customStyle="1" w:styleId="ZkladntextChar">
    <w:name w:val="Základný text Char"/>
    <w:basedOn w:val="Predvolenpsmoodseku"/>
    <w:link w:val="Zkladntext"/>
    <w:uiPriority w:val="99"/>
    <w:semiHidden/>
    <w:rsid w:val="00083596"/>
    <w:rPr>
      <w:rFonts w:ascii="Arial" w:eastAsia="Times New Roman" w:hAnsi="Arial" w:cs="Times New Roman"/>
      <w:sz w:val="24"/>
      <w:szCs w:val="20"/>
      <w:lang w:val="cs-CZ" w:eastAsia="x-none"/>
    </w:rPr>
  </w:style>
  <w:style w:type="character" w:styleId="Hypertextovprepojenie">
    <w:name w:val="Hyperlink"/>
    <w:basedOn w:val="Predvolenpsmoodseku"/>
    <w:uiPriority w:val="99"/>
    <w:unhideWhenUsed/>
    <w:rsid w:val="008B1F9A"/>
    <w:rPr>
      <w:color w:val="0563C1" w:themeColor="hyperlink"/>
      <w:u w:val="single"/>
    </w:rPr>
  </w:style>
  <w:style w:type="table" w:styleId="Mriekatabuky">
    <w:name w:val="Table Grid"/>
    <w:basedOn w:val="Normlnatabuka"/>
    <w:uiPriority w:val="59"/>
    <w:rsid w:val="008B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8B1F9A"/>
    <w:rPr>
      <w:sz w:val="16"/>
      <w:szCs w:val="16"/>
    </w:rPr>
  </w:style>
  <w:style w:type="paragraph" w:styleId="Textkomentra">
    <w:name w:val="annotation text"/>
    <w:basedOn w:val="Normlny"/>
    <w:link w:val="TextkomentraChar"/>
    <w:unhideWhenUsed/>
    <w:rsid w:val="008B1F9A"/>
    <w:pPr>
      <w:spacing w:line="240" w:lineRule="auto"/>
    </w:pPr>
    <w:rPr>
      <w:sz w:val="20"/>
      <w:szCs w:val="20"/>
    </w:rPr>
  </w:style>
  <w:style w:type="character" w:customStyle="1" w:styleId="TextkomentraChar">
    <w:name w:val="Text komentára Char"/>
    <w:basedOn w:val="Predvolenpsmoodseku"/>
    <w:link w:val="Textkomentra"/>
    <w:rsid w:val="008B1F9A"/>
    <w:rPr>
      <w:sz w:val="20"/>
      <w:szCs w:val="20"/>
    </w:rPr>
  </w:style>
  <w:style w:type="paragraph" w:styleId="Textbubliny">
    <w:name w:val="Balloon Text"/>
    <w:basedOn w:val="Normlny"/>
    <w:link w:val="TextbublinyChar"/>
    <w:semiHidden/>
    <w:unhideWhenUsed/>
    <w:rsid w:val="008B1F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1F9A"/>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842BC5"/>
    <w:rPr>
      <w:b/>
      <w:bCs/>
    </w:rPr>
  </w:style>
  <w:style w:type="character" w:customStyle="1" w:styleId="PredmetkomentraChar">
    <w:name w:val="Predmet komentára Char"/>
    <w:basedOn w:val="TextkomentraChar"/>
    <w:link w:val="Predmetkomentra"/>
    <w:uiPriority w:val="99"/>
    <w:semiHidden/>
    <w:rsid w:val="00842BC5"/>
    <w:rPr>
      <w:b/>
      <w:bCs/>
      <w:sz w:val="20"/>
      <w:szCs w:val="20"/>
    </w:rPr>
  </w:style>
  <w:style w:type="character" w:customStyle="1" w:styleId="Nadpis2Char">
    <w:name w:val="Nadpis 2 Char"/>
    <w:basedOn w:val="Predvolenpsmoodseku"/>
    <w:link w:val="Nadpis2"/>
    <w:rsid w:val="00514890"/>
    <w:rPr>
      <w:rFonts w:ascii="Calibri Light" w:eastAsia="Times New Roman" w:hAnsi="Calibri Light" w:cs="Times New Roman"/>
      <w:color w:val="2E74B5"/>
      <w:sz w:val="26"/>
      <w:szCs w:val="26"/>
      <w:lang w:eastAsia="cs-CZ"/>
    </w:rPr>
  </w:style>
  <w:style w:type="paragraph" w:customStyle="1" w:styleId="BodyTextIndent21">
    <w:name w:val="Body Text Indent 21"/>
    <w:basedOn w:val="Normlny"/>
    <w:rsid w:val="00D71A13"/>
    <w:pPr>
      <w:widowControl w:val="0"/>
      <w:tabs>
        <w:tab w:val="left" w:pos="-2127"/>
      </w:tabs>
      <w:spacing w:after="0" w:line="240" w:lineRule="auto"/>
      <w:ind w:left="284" w:hanging="284"/>
      <w:jc w:val="both"/>
    </w:pPr>
    <w:rPr>
      <w:rFonts w:ascii="Times New Roman" w:eastAsia="Times New Roman" w:hAnsi="Times New Roman" w:cs="Times New Roman"/>
      <w:sz w:val="24"/>
      <w:szCs w:val="20"/>
      <w:lang w:eastAsia="cs-CZ"/>
    </w:rPr>
  </w:style>
  <w:style w:type="paragraph" w:styleId="Revzia">
    <w:name w:val="Revision"/>
    <w:hidden/>
    <w:uiPriority w:val="99"/>
    <w:semiHidden/>
    <w:rsid w:val="00D51A99"/>
    <w:pPr>
      <w:spacing w:after="0" w:line="240" w:lineRule="auto"/>
    </w:pPr>
  </w:style>
  <w:style w:type="character" w:customStyle="1" w:styleId="normaltextrun">
    <w:name w:val="normaltextrun"/>
    <w:basedOn w:val="Predvolenpsmoodseku"/>
    <w:rsid w:val="004B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cident@vszp.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odpovednaosoba@vszp.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ol.cery@vszp.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fa77b-d73c-4f36-8b72-ad05d251f0ae" xsi:nil="true"/>
    <lcf76f155ced4ddcb4097134ff3c332f xmlns="501916a7-134f-473f-a595-afb5b42fe0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DEFEA767C1E5146ADFD0BE896D9DAC5" ma:contentTypeVersion="17" ma:contentTypeDescription="Umožňuje vytvoriť nový dokument." ma:contentTypeScope="" ma:versionID="af1707833bc17449cf3c170b98e493e0">
  <xsd:schema xmlns:xsd="http://www.w3.org/2001/XMLSchema" xmlns:xs="http://www.w3.org/2001/XMLSchema" xmlns:p="http://schemas.microsoft.com/office/2006/metadata/properties" xmlns:ns2="501916a7-134f-473f-a595-afb5b42fe0a4" xmlns:ns3="387fa77b-d73c-4f36-8b72-ad05d251f0ae" targetNamespace="http://schemas.microsoft.com/office/2006/metadata/properties" ma:root="true" ma:fieldsID="f98813d27f0673c52379488d2cbf104c" ns2:_="" ns3:_="">
    <xsd:import namespace="501916a7-134f-473f-a595-afb5b42fe0a4"/>
    <xsd:import namespace="387fa77b-d73c-4f36-8b72-ad05d251f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916a7-134f-473f-a595-afb5b42fe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84dd3679-9ae0-477f-8b3e-661c6a3fe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fa77b-d73c-4f36-8b72-ad05d251f0ae" elementFormDefault="qualified">
    <xsd:import namespace="http://schemas.microsoft.com/office/2006/documentManagement/types"/>
    <xsd:import namespace="http://schemas.microsoft.com/office/infopath/2007/PartnerControls"/>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5f375bd-d2e0-4093-b12d-052734f580b1}" ma:internalName="TaxCatchAll" ma:showField="CatchAllData" ma:web="387fa77b-d73c-4f36-8b72-ad05d251f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C65C7-5C8A-4F06-9E93-0078837765C8}">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387fa77b-d73c-4f36-8b72-ad05d251f0ae"/>
    <ds:schemaRef ds:uri="501916a7-134f-473f-a595-afb5b42fe0a4"/>
    <ds:schemaRef ds:uri="http://purl.org/dc/terms/"/>
  </ds:schemaRefs>
</ds:datastoreItem>
</file>

<file path=customXml/itemProps2.xml><?xml version="1.0" encoding="utf-8"?>
<ds:datastoreItem xmlns:ds="http://schemas.openxmlformats.org/officeDocument/2006/customXml" ds:itemID="{66939C7C-352D-4643-AD77-8DE3DB15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916a7-134f-473f-a595-afb5b42fe0a4"/>
    <ds:schemaRef ds:uri="387fa77b-d73c-4f36-8b72-ad05d251f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67D64-FACF-4BF4-8F45-481D0A7E6FE9}">
  <ds:schemaRefs>
    <ds:schemaRef ds:uri="http://schemas.openxmlformats.org/officeDocument/2006/bibliography"/>
  </ds:schemaRefs>
</ds:datastoreItem>
</file>

<file path=customXml/itemProps4.xml><?xml version="1.0" encoding="utf-8"?>
<ds:datastoreItem xmlns:ds="http://schemas.openxmlformats.org/officeDocument/2006/customXml" ds:itemID="{D5C4B810-7961-4A21-B3EE-F98B480A8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5687</Words>
  <Characters>32417</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Kellner Miloslav, JUDr.</dc:creator>
  <cp:keywords/>
  <dc:description/>
  <cp:lastModifiedBy>Krajčová Katarína, JUDr.</cp:lastModifiedBy>
  <cp:revision>6</cp:revision>
  <cp:lastPrinted>2025-04-01T10:28:00Z</cp:lastPrinted>
  <dcterms:created xsi:type="dcterms:W3CDTF">2025-03-05T09:13:00Z</dcterms:created>
  <dcterms:modified xsi:type="dcterms:W3CDTF">2025-04-01T10:28:00Z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0x0101003DEFEA767C1E5146ADFD0BE896D9DAC5</vt:lpwstr>
  </property>
  <property fmtid="{D5CDD505-2E9C-101B-9397-08002B2CF9AE}" pid="3" name="MediaServiceImageTags">
    <vt:lpwstr/>
  </property>
</Properties>
</file>