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C5" w:rsidRPr="003F0829" w:rsidRDefault="00CE7EC5" w:rsidP="004304E5">
      <w:pPr>
        <w:ind w:left="360" w:right="0" w:firstLine="0"/>
        <w:jc w:val="right"/>
        <w:rPr>
          <w:rFonts w:asciiTheme="minorHAnsi" w:hAnsiTheme="minorHAnsi"/>
          <w:b/>
        </w:rPr>
      </w:pPr>
      <w:r w:rsidRPr="003F0829">
        <w:rPr>
          <w:rFonts w:asciiTheme="minorHAnsi" w:hAnsiTheme="minorHAnsi"/>
          <w:b/>
        </w:rPr>
        <w:t>Príloha č. 4 Výzvy – Podmienky elektronickej aukcie</w:t>
      </w:r>
    </w:p>
    <w:p w:rsidR="00CE7EC5" w:rsidRDefault="00CE7EC5" w:rsidP="00CE7EC5">
      <w:pPr>
        <w:jc w:val="center"/>
        <w:rPr>
          <w:rFonts w:asciiTheme="minorHAnsi" w:hAnsiTheme="minorHAnsi"/>
          <w:b/>
          <w:sz w:val="28"/>
          <w:szCs w:val="28"/>
        </w:rPr>
      </w:pPr>
    </w:p>
    <w:p w:rsidR="00CE7EC5" w:rsidRPr="003F0829" w:rsidRDefault="00CE7EC5" w:rsidP="00CE7EC5">
      <w:pPr>
        <w:jc w:val="center"/>
        <w:rPr>
          <w:rFonts w:asciiTheme="minorHAnsi" w:hAnsiTheme="minorHAnsi"/>
          <w:b/>
          <w:sz w:val="28"/>
          <w:szCs w:val="28"/>
        </w:rPr>
      </w:pPr>
      <w:r w:rsidRPr="003F0829">
        <w:rPr>
          <w:rFonts w:asciiTheme="minorHAnsi" w:hAnsiTheme="minorHAnsi"/>
          <w:b/>
          <w:sz w:val="28"/>
          <w:szCs w:val="28"/>
        </w:rPr>
        <w:t>Podmienky elektronickej aukcie</w:t>
      </w:r>
    </w:p>
    <w:p w:rsidR="00CE7EC5" w:rsidRPr="000A3391" w:rsidRDefault="00CE7EC5" w:rsidP="00CE7EC5">
      <w:pPr>
        <w:ind w:right="0"/>
        <w:jc w:val="left"/>
        <w:rPr>
          <w:rFonts w:asciiTheme="minorHAnsi" w:hAnsiTheme="minorHAnsi"/>
        </w:rPr>
      </w:pPr>
      <w:r w:rsidRPr="000A3391">
        <w:rPr>
          <w:rFonts w:asciiTheme="minorHAnsi" w:hAnsiTheme="minorHAnsi"/>
        </w:rPr>
        <w:t>1. Základné pojmy</w:t>
      </w:r>
    </w:p>
    <w:p w:rsidR="00CE7EC5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>Elektronická aukcia (ďalej len „</w:t>
      </w:r>
      <w:proofErr w:type="spellStart"/>
      <w:r w:rsidRPr="003F0829">
        <w:rPr>
          <w:rFonts w:asciiTheme="minorHAnsi" w:hAnsiTheme="minorHAnsi"/>
        </w:rPr>
        <w:t>eAukcia</w:t>
      </w:r>
      <w:proofErr w:type="spellEnd"/>
      <w:r w:rsidRPr="003F0829">
        <w:rPr>
          <w:rFonts w:asciiTheme="minorHAnsi" w:hAnsiTheme="minorHAnsi"/>
        </w:rPr>
        <w:t xml:space="preserve">“) je na účely tohto verejného obstarávania opakujúci sa proces, ktorý využíva systémy certifikované podľa § 151 ZVO na predkladanie nových cien upravených smerom nadol. </w:t>
      </w:r>
      <w:proofErr w:type="spellStart"/>
      <w:r w:rsidRPr="003F0829">
        <w:rPr>
          <w:rFonts w:asciiTheme="minorHAnsi" w:hAnsiTheme="minorHAnsi"/>
        </w:rPr>
        <w:t>eAukcia</w:t>
      </w:r>
      <w:proofErr w:type="spellEnd"/>
      <w:r w:rsidRPr="003F0829">
        <w:rPr>
          <w:rFonts w:asciiTheme="minorHAnsi" w:hAnsiTheme="minorHAnsi"/>
        </w:rPr>
        <w:t xml:space="preserve"> sa bude vykonávať prostredníctvom certifikovaného systému </w:t>
      </w:r>
      <w:proofErr w:type="spellStart"/>
      <w:r w:rsidRPr="003F0829">
        <w:rPr>
          <w:rFonts w:asciiTheme="minorHAnsi" w:hAnsiTheme="minorHAnsi"/>
        </w:rPr>
        <w:t>PROebiz</w:t>
      </w:r>
      <w:proofErr w:type="spellEnd"/>
      <w:r w:rsidRPr="003F0829">
        <w:rPr>
          <w:rFonts w:asciiTheme="minorHAnsi" w:hAnsiTheme="minorHAnsi"/>
        </w:rPr>
        <w:t>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Účelom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je zostaviť poradie ponúk automatizovaným vyhodnotením, ktoré sa uskutoční po úvodnom úplnom vyhodnotení ponúk.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Vyhlasovateľom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je verejný obstarávateľ podľa bodu 1.1. tejto Výzvy.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Predmet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je rovnaký ako predmet zákazky, uvedený v príslušných dokumentoch potrebných na vypracovanie ponuky, návrhu alebo na preukázanie splnenia podmienok účasti.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Administrátor vyhlasovateľa je osoba, ktorá v rámci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vyzýva uchádzačov na predkladanie nových cien upravených smerom nadol.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>Elektronická aukčná sieň (ďalej len „</w:t>
      </w:r>
      <w:proofErr w:type="spellStart"/>
      <w:r w:rsidRPr="003F0829">
        <w:rPr>
          <w:rFonts w:asciiTheme="minorHAnsi" w:hAnsiTheme="minorHAnsi"/>
        </w:rPr>
        <w:t>eAukčná</w:t>
      </w:r>
      <w:proofErr w:type="spellEnd"/>
      <w:r w:rsidRPr="003F0829">
        <w:rPr>
          <w:rFonts w:asciiTheme="minorHAnsi" w:hAnsiTheme="minorHAnsi"/>
        </w:rPr>
        <w:t xml:space="preserve"> sieň“) je prostredie umiestnené na určenej adrese vo verejnej dátovej sieti Internet, v ktorom uchádzači predkladajú nové ceny upravené smerom nadol.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Prípravné kolo je časť postupu, v ktorom sa po sprístupnení </w:t>
      </w:r>
      <w:proofErr w:type="spellStart"/>
      <w:r w:rsidRPr="003F0829">
        <w:rPr>
          <w:rFonts w:asciiTheme="minorHAnsi" w:hAnsiTheme="minorHAnsi"/>
        </w:rPr>
        <w:t>eAukčnej</w:t>
      </w:r>
      <w:proofErr w:type="spellEnd"/>
      <w:r w:rsidRPr="003F0829">
        <w:rPr>
          <w:rFonts w:asciiTheme="minorHAnsi" w:hAnsiTheme="minorHAnsi"/>
        </w:rPr>
        <w:t xml:space="preserve"> siene uchádzači oboznámia </w:t>
      </w:r>
      <w:r w:rsidRPr="003F0829">
        <w:rPr>
          <w:rFonts w:asciiTheme="minorHAnsi" w:hAnsiTheme="minorHAnsi"/>
        </w:rPr>
        <w:br/>
        <w:t>s  Aukčným prostredím pred zahájením Aukčného kola (elektronickej aukcie).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Aukčné kolo je časť postupu, v ktorom prebieha on-line vzájomné porovnávanie cien ponúkaných uchádzačmi prihlásených do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a ich vyhodnocovanie v určených časoch.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0A3391" w:rsidRDefault="00CE7EC5" w:rsidP="00CE7EC5">
      <w:pPr>
        <w:ind w:right="0"/>
        <w:rPr>
          <w:rFonts w:asciiTheme="minorHAnsi" w:hAnsiTheme="minorHAnsi"/>
        </w:rPr>
      </w:pPr>
      <w:r w:rsidRPr="000A3391">
        <w:rPr>
          <w:rFonts w:asciiTheme="minorHAnsi" w:hAnsiTheme="minorHAnsi"/>
        </w:rPr>
        <w:t xml:space="preserve">2. Názov </w:t>
      </w:r>
      <w:proofErr w:type="spellStart"/>
      <w:r w:rsidRPr="000A3391">
        <w:rPr>
          <w:rFonts w:asciiTheme="minorHAnsi" w:hAnsiTheme="minorHAnsi"/>
        </w:rPr>
        <w:t>eAukcie</w:t>
      </w:r>
      <w:proofErr w:type="spellEnd"/>
    </w:p>
    <w:p w:rsidR="00CE7EC5" w:rsidRPr="004304E5" w:rsidRDefault="004304E5" w:rsidP="00CE7EC5">
      <w:pPr>
        <w:ind w:right="0"/>
        <w:rPr>
          <w:b/>
        </w:rPr>
      </w:pPr>
      <w:r w:rsidRPr="004304E5">
        <w:rPr>
          <w:b/>
        </w:rPr>
        <w:t>Čistiace, pracie a dezinfekčné prostriedky pre DSS LIBERTAS</w:t>
      </w:r>
    </w:p>
    <w:p w:rsidR="004304E5" w:rsidRPr="004304E5" w:rsidRDefault="004304E5" w:rsidP="00CE7EC5">
      <w:pPr>
        <w:ind w:right="0"/>
        <w:rPr>
          <w:rFonts w:asciiTheme="minorHAnsi" w:hAnsiTheme="minorHAnsi"/>
          <w:b/>
          <w:sz w:val="24"/>
          <w:szCs w:val="24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>3. Ponuky uchádzačov budú p</w:t>
      </w:r>
      <w:bookmarkStart w:id="0" w:name="_GoBack"/>
      <w:bookmarkEnd w:id="0"/>
      <w:r w:rsidRPr="003F0829">
        <w:rPr>
          <w:rFonts w:asciiTheme="minorHAnsi" w:hAnsiTheme="minorHAnsi"/>
        </w:rPr>
        <w:t xml:space="preserve">osudzované na základe hodnotenia podľa najnižšej celkovej ceny za predmet zákazky v EUR s DPH (kritérium na vyhodnotenie ponúk).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4. Prvky, ktorých hodnoty sú predmetom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, sú celkové ceny za </w:t>
      </w:r>
      <w:r>
        <w:rPr>
          <w:rFonts w:asciiTheme="minorHAnsi" w:hAnsiTheme="minorHAnsi"/>
        </w:rPr>
        <w:t>predmet zákazky v EUR s</w:t>
      </w:r>
      <w:r w:rsidRPr="003F0829">
        <w:rPr>
          <w:rFonts w:asciiTheme="minorHAnsi" w:hAnsiTheme="minorHAnsi"/>
        </w:rPr>
        <w:t xml:space="preserve"> DPH. </w:t>
      </w:r>
    </w:p>
    <w:p w:rsidR="00CE7EC5" w:rsidRPr="003F0829" w:rsidRDefault="00CE7EC5" w:rsidP="00CE7EC5">
      <w:pPr>
        <w:pStyle w:val="Zkladntext"/>
        <w:rPr>
          <w:rFonts w:asciiTheme="minorHAnsi" w:hAnsiTheme="minorHAnsi"/>
          <w:b/>
          <w:bCs/>
          <w:color w:val="000000"/>
          <w:lang w:val="sk-SK"/>
        </w:rPr>
      </w:pPr>
    </w:p>
    <w:p w:rsidR="00CE7EC5" w:rsidRPr="003F0829" w:rsidRDefault="00CE7EC5" w:rsidP="00CE7EC5">
      <w:pPr>
        <w:pStyle w:val="Zkladntext"/>
        <w:rPr>
          <w:rFonts w:asciiTheme="minorHAnsi" w:hAnsiTheme="minorHAnsi"/>
          <w:b/>
          <w:bCs/>
          <w:color w:val="000000"/>
        </w:rPr>
      </w:pPr>
      <w:r w:rsidRPr="003F0829">
        <w:rPr>
          <w:rFonts w:asciiTheme="minorHAnsi" w:hAnsiTheme="minorHAnsi"/>
          <w:bCs/>
          <w:color w:val="000000"/>
          <w:lang w:val="sk-SK"/>
        </w:rPr>
        <w:t>5.</w:t>
      </w:r>
      <w:r w:rsidRPr="003F0829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  <w:lang w:val="sk-SK"/>
        </w:rPr>
        <w:t xml:space="preserve">Verejný obstarávateľ </w:t>
      </w:r>
      <w:r w:rsidRPr="003F0829">
        <w:rPr>
          <w:rFonts w:asciiTheme="minorHAnsi" w:hAnsiTheme="minorHAnsi"/>
          <w:bCs/>
          <w:color w:val="000000"/>
        </w:rPr>
        <w:t xml:space="preserve">vyzve elektronickými prostriedkami súčasne všetkých uchádzačov, ktorí splnili podmienky účasti a ktorých ponuky spĺňajú určené </w:t>
      </w:r>
      <w:r w:rsidRPr="003F0829">
        <w:rPr>
          <w:rFonts w:asciiTheme="minorHAnsi" w:hAnsiTheme="minorHAnsi"/>
          <w:bCs/>
          <w:color w:val="000000"/>
          <w:lang w:val="sk-SK"/>
        </w:rPr>
        <w:t>požiadavky</w:t>
      </w:r>
      <w:r w:rsidRPr="003F0829">
        <w:rPr>
          <w:rFonts w:asciiTheme="minorHAnsi" w:hAnsiTheme="minorHAnsi"/>
          <w:bCs/>
          <w:color w:val="000000"/>
        </w:rPr>
        <w:t xml:space="preserve"> na </w:t>
      </w:r>
      <w:r w:rsidRPr="003F0829">
        <w:rPr>
          <w:rFonts w:asciiTheme="minorHAnsi" w:hAnsiTheme="minorHAnsi"/>
          <w:bCs/>
          <w:color w:val="000000"/>
          <w:lang w:val="sk-SK"/>
        </w:rPr>
        <w:t xml:space="preserve">účasť v elektronickej aukcii. </w:t>
      </w:r>
      <w:r w:rsidRPr="003F0829">
        <w:rPr>
          <w:rFonts w:asciiTheme="minorHAnsi" w:hAnsiTheme="minorHAnsi"/>
          <w:bCs/>
          <w:color w:val="000000"/>
        </w:rPr>
        <w:t xml:space="preserve">Vo </w:t>
      </w:r>
      <w:r w:rsidRPr="003F0829">
        <w:rPr>
          <w:rFonts w:asciiTheme="minorHAnsi" w:hAnsiTheme="minorHAnsi"/>
          <w:bCs/>
          <w:color w:val="000000"/>
          <w:lang w:val="sk-SK"/>
        </w:rPr>
        <w:t>v</w:t>
      </w:r>
      <w:r w:rsidRPr="003F0829">
        <w:rPr>
          <w:rFonts w:asciiTheme="minorHAnsi" w:hAnsiTheme="minorHAnsi"/>
          <w:bCs/>
          <w:color w:val="000000"/>
        </w:rPr>
        <w:t>ýzve na účasť v elektronickej aukcii (ďalej len „</w:t>
      </w:r>
      <w:r w:rsidRPr="003F0829">
        <w:rPr>
          <w:rFonts w:asciiTheme="minorHAnsi" w:hAnsiTheme="minorHAnsi"/>
          <w:bCs/>
          <w:color w:val="000000"/>
          <w:lang w:val="sk-SK"/>
        </w:rPr>
        <w:t>výzva</w:t>
      </w:r>
      <w:r w:rsidRPr="003F0829">
        <w:rPr>
          <w:rFonts w:asciiTheme="minorHAnsi" w:hAnsiTheme="minorHAnsi"/>
          <w:bCs/>
          <w:color w:val="000000"/>
        </w:rPr>
        <w:t>“) vyhlasovateľ</w:t>
      </w:r>
      <w:r w:rsidRPr="003F0829">
        <w:rPr>
          <w:rFonts w:asciiTheme="minorHAnsi" w:hAnsiTheme="minorHAnsi"/>
          <w:bCs/>
        </w:rPr>
        <w:t xml:space="preserve"> uvedie podrobné informácie týkajúce sa eAukcie v zmysle § </w:t>
      </w:r>
      <w:r w:rsidRPr="003F0829">
        <w:rPr>
          <w:rFonts w:asciiTheme="minorHAnsi" w:hAnsiTheme="minorHAnsi"/>
          <w:bCs/>
          <w:lang w:val="sk-SK"/>
        </w:rPr>
        <w:t>54</w:t>
      </w:r>
      <w:r w:rsidRPr="003F0829">
        <w:rPr>
          <w:rFonts w:asciiTheme="minorHAnsi" w:hAnsiTheme="minorHAnsi"/>
          <w:bCs/>
        </w:rPr>
        <w:t xml:space="preserve"> ods. 7</w:t>
      </w:r>
      <w:r w:rsidRPr="003F0829">
        <w:rPr>
          <w:rFonts w:asciiTheme="minorHAnsi" w:hAnsiTheme="minorHAnsi"/>
          <w:bCs/>
          <w:lang w:val="sk-SK"/>
        </w:rPr>
        <w:t xml:space="preserve"> ZVO</w:t>
      </w:r>
      <w:r w:rsidRPr="003F0829">
        <w:rPr>
          <w:rFonts w:asciiTheme="minorHAnsi" w:hAnsiTheme="minorHAnsi"/>
          <w:bCs/>
        </w:rPr>
        <w:t xml:space="preserve">. Výzva bude zaslaná elektronicky zodpovednej osobe určenej uchádzačom v ponuke ako kontaktná osoba pre eAukciu (z uvedeného dôvodu je potrebné uviesť správne kontaktné údaje zodpovednej osoby) a bude uchádzačom odoslaná e-mailom najneskôr dva pracovné dni pred konaním </w:t>
      </w:r>
      <w:r w:rsidRPr="003F0829">
        <w:rPr>
          <w:rFonts w:asciiTheme="minorHAnsi" w:hAnsiTheme="minorHAnsi"/>
          <w:bCs/>
          <w:lang w:val="sk-SK"/>
        </w:rPr>
        <w:t>eAukcie</w:t>
      </w:r>
      <w:r w:rsidRPr="003F0829">
        <w:rPr>
          <w:rFonts w:asciiTheme="minorHAnsi" w:hAnsiTheme="minorHAnsi"/>
          <w:bCs/>
        </w:rPr>
        <w:t>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>6.   Výzva obsahuje aj údaje týkajúce sa minimálneho kroku zníženia ceny predmetu zákazky, pravidlá predlžovania aukčného kola, lehotu platnosti prístupových kľúčov a pod.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7.  V prípravnom kole sa vyzvaní uchádzači oboznámia s priebehom aukčného kola a popisom aukčného prostredia. Uchádzačom bude v prípravnom kole a v čase uvedenom vo výzve zároveň sprístupnená </w:t>
      </w:r>
      <w:proofErr w:type="spellStart"/>
      <w:r w:rsidRPr="003F0829">
        <w:rPr>
          <w:rFonts w:asciiTheme="minorHAnsi" w:hAnsiTheme="minorHAnsi"/>
        </w:rPr>
        <w:t>eAukčná</w:t>
      </w:r>
      <w:proofErr w:type="spellEnd"/>
      <w:r w:rsidRPr="003F0829">
        <w:rPr>
          <w:rFonts w:asciiTheme="minorHAnsi" w:hAnsiTheme="minorHAnsi"/>
        </w:rPr>
        <w:t xml:space="preserve"> sieň, kde si môžu skontrolovať správnosť zadaných vstupných cien, ktoré do </w:t>
      </w:r>
      <w:proofErr w:type="spellStart"/>
      <w:r w:rsidRPr="003F0829">
        <w:rPr>
          <w:rFonts w:asciiTheme="minorHAnsi" w:hAnsiTheme="minorHAnsi"/>
        </w:rPr>
        <w:t>eAukčnej</w:t>
      </w:r>
      <w:proofErr w:type="spellEnd"/>
      <w:r w:rsidRPr="003F0829">
        <w:rPr>
          <w:rFonts w:asciiTheme="minorHAnsi" w:hAnsiTheme="minorHAnsi"/>
        </w:rPr>
        <w:t xml:space="preserve"> siene zadá administrátor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, a to v súlade s pôvodnými, listinne predloženými </w:t>
      </w:r>
      <w:r w:rsidRPr="003F0829">
        <w:rPr>
          <w:rFonts w:asciiTheme="minorHAnsi" w:hAnsiTheme="minorHAnsi"/>
        </w:rPr>
        <w:lastRenderedPageBreak/>
        <w:t xml:space="preserve">ponukami. Každý uchádzač bude vidieť iba svoju ponuku a až do začiatku aukčného kola ju nemôže meniť. Všetky informácie o prihlásení sa a priebehu budú uvedené vo Výzve.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8.  Aukčné kolo sa začne a skončí v termínoch a za podmienok uvedených vo výzve. Na začiatku aukčného kola sa všetkým uchádzačom zobrazia: </w:t>
      </w:r>
    </w:p>
    <w:p w:rsidR="00CE7EC5" w:rsidRPr="003F0829" w:rsidRDefault="00CE7EC5" w:rsidP="00CE7EC5">
      <w:pPr>
        <w:numPr>
          <w:ilvl w:val="0"/>
          <w:numId w:val="1"/>
        </w:numPr>
        <w:spacing w:after="0" w:line="240" w:lineRule="auto"/>
        <w:ind w:left="851" w:right="0" w:hanging="284"/>
        <w:rPr>
          <w:rFonts w:asciiTheme="minorHAnsi" w:hAnsiTheme="minorHAnsi"/>
        </w:rPr>
      </w:pPr>
      <w:r w:rsidRPr="003F0829">
        <w:rPr>
          <w:rFonts w:asciiTheme="minorHAnsi" w:hAnsiTheme="minorHAnsi"/>
        </w:rPr>
        <w:t>ich celková cena za predmet zákazky</w:t>
      </w:r>
    </w:p>
    <w:p w:rsidR="00CE7EC5" w:rsidRPr="003F0829" w:rsidRDefault="00CE7EC5" w:rsidP="00CE7EC5">
      <w:pPr>
        <w:numPr>
          <w:ilvl w:val="0"/>
          <w:numId w:val="1"/>
        </w:numPr>
        <w:spacing w:after="0" w:line="240" w:lineRule="auto"/>
        <w:ind w:left="851" w:right="0" w:hanging="284"/>
        <w:rPr>
          <w:rFonts w:asciiTheme="minorHAnsi" w:hAnsiTheme="minorHAnsi"/>
        </w:rPr>
      </w:pPr>
      <w:r w:rsidRPr="003F0829">
        <w:rPr>
          <w:rFonts w:asciiTheme="minorHAnsi" w:hAnsiTheme="minorHAnsi"/>
        </w:rPr>
        <w:t>najnižšia celková cena za predmet zákazky</w:t>
      </w:r>
    </w:p>
    <w:p w:rsidR="00CE7EC5" w:rsidRPr="003F0829" w:rsidRDefault="00CE7EC5" w:rsidP="00CE7EC5">
      <w:pPr>
        <w:numPr>
          <w:ilvl w:val="0"/>
          <w:numId w:val="1"/>
        </w:numPr>
        <w:spacing w:after="0" w:line="240" w:lineRule="auto"/>
        <w:ind w:left="851" w:right="0" w:hanging="284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ich priebežné umiestnenie (poradie).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9. Predmetom úpravy v aukčnom kole budú celkové ceny za predmet zákazky v EUR </w:t>
      </w:r>
      <w:r>
        <w:rPr>
          <w:rFonts w:asciiTheme="minorHAnsi" w:hAnsiTheme="minorHAnsi"/>
        </w:rPr>
        <w:t>s</w:t>
      </w:r>
      <w:r w:rsidRPr="003F0829">
        <w:rPr>
          <w:rFonts w:asciiTheme="minorHAnsi" w:hAnsiTheme="minorHAnsi"/>
        </w:rPr>
        <w:t xml:space="preserve"> DPH.</w:t>
      </w:r>
      <w:r>
        <w:rPr>
          <w:rFonts w:asciiTheme="minorHAnsi" w:hAnsiTheme="minorHAnsi"/>
        </w:rPr>
        <w:t xml:space="preserve"> </w:t>
      </w:r>
      <w:r w:rsidRPr="003F0829">
        <w:rPr>
          <w:rFonts w:asciiTheme="minorHAnsi" w:hAnsiTheme="minorHAnsi"/>
        </w:rPr>
        <w:t xml:space="preserve">Uchádzači budú upravovať ceny smerom nadol.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>10. Verejný obstarávateľ upozorňuje, že systém neumožňuje dorovnať najnižšiu celkovú cenu (</w:t>
      </w:r>
      <w:proofErr w:type="spellStart"/>
      <w:r w:rsidRPr="003F0829">
        <w:rPr>
          <w:rFonts w:asciiTheme="minorHAnsi" w:hAnsiTheme="minorHAnsi"/>
        </w:rPr>
        <w:t>t.j</w:t>
      </w:r>
      <w:proofErr w:type="spellEnd"/>
      <w:r w:rsidRPr="003F0829">
        <w:rPr>
          <w:rFonts w:asciiTheme="minorHAnsi" w:hAnsiTheme="minorHAnsi"/>
        </w:rPr>
        <w:t xml:space="preserve">. nie je možné dorovnať ponuku uchádzača na priebežnom 1. mieste).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11. V priebehu Aukčného kola budú zverejňované všetkým uchádzačom zaradeným do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v </w:t>
      </w:r>
      <w:proofErr w:type="spellStart"/>
      <w:r w:rsidRPr="003F0829">
        <w:rPr>
          <w:rFonts w:asciiTheme="minorHAnsi" w:hAnsiTheme="minorHAnsi"/>
        </w:rPr>
        <w:t>eAukčnej</w:t>
      </w:r>
      <w:proofErr w:type="spellEnd"/>
      <w:r w:rsidRPr="003F0829">
        <w:rPr>
          <w:rFonts w:asciiTheme="minorHAnsi" w:hAnsiTheme="minorHAnsi"/>
        </w:rPr>
        <w:t xml:space="preserve"> sieni informácie, ktoré umožnia uchádzačom zistiť v každom okamihu ich relatívne umiestnenie. V prípade rovnosti kritéria na vyhodnotenie ponúk systém priradí týmto ponukám zhodné poradie.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12. Minimálny krok zníženia ceny uchádzača je </w:t>
      </w:r>
      <w:r w:rsidRPr="003F0829">
        <w:rPr>
          <w:rFonts w:asciiTheme="minorHAnsi" w:hAnsiTheme="minorHAnsi"/>
          <w:b/>
        </w:rPr>
        <w:t xml:space="preserve">0,50 % </w:t>
      </w:r>
      <w:r w:rsidRPr="003F0829">
        <w:rPr>
          <w:rFonts w:asciiTheme="minorHAnsi" w:hAnsiTheme="minorHAnsi"/>
        </w:rPr>
        <w:t xml:space="preserve"> z aktuálnej ceny položky daného uchádzača. 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13. Maximálny krok zníženia ceny nie je určený. Uchádzač však bude upozornený pri zmene ceny položky o viac ako </w:t>
      </w:r>
      <w:r w:rsidRPr="003F0829">
        <w:rPr>
          <w:rFonts w:asciiTheme="minorHAnsi" w:hAnsiTheme="minorHAnsi"/>
          <w:b/>
        </w:rPr>
        <w:t>50 %</w:t>
      </w:r>
      <w:r w:rsidRPr="003F0829">
        <w:rPr>
          <w:rFonts w:asciiTheme="minorHAnsi" w:hAnsiTheme="minorHAnsi"/>
        </w:rPr>
        <w:t xml:space="preserve">. Upozornenie pri maximálnom znížení ceny sa viaže k aktuálnej cene položky daného uchádzača.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14. Aukčné kolo bude ukončené uplynutím časového limitu </w:t>
      </w:r>
      <w:r w:rsidR="004304E5">
        <w:rPr>
          <w:rFonts w:asciiTheme="minorHAnsi" w:hAnsiTheme="minorHAnsi"/>
          <w:b/>
        </w:rPr>
        <w:t>1</w:t>
      </w:r>
      <w:r w:rsidRPr="003F0829">
        <w:rPr>
          <w:rFonts w:asciiTheme="minorHAnsi" w:hAnsiTheme="minorHAnsi"/>
          <w:b/>
        </w:rPr>
        <w:t>0 min.</w:t>
      </w:r>
      <w:r w:rsidRPr="003F0829">
        <w:rPr>
          <w:rFonts w:asciiTheme="minorHAnsi" w:hAnsiTheme="minorHAnsi"/>
        </w:rPr>
        <w:t xml:space="preserve">  za predpokladu, ak nedôjde k jeho predĺženiu. K predĺženiu dôjde vždy v prípade predloženia nových cien (</w:t>
      </w:r>
      <w:proofErr w:type="spellStart"/>
      <w:r w:rsidRPr="003F0829">
        <w:rPr>
          <w:rFonts w:asciiTheme="minorHAnsi" w:hAnsiTheme="minorHAnsi"/>
        </w:rPr>
        <w:t>t.j</w:t>
      </w:r>
      <w:proofErr w:type="spellEnd"/>
      <w:r w:rsidRPr="003F0829">
        <w:rPr>
          <w:rFonts w:asciiTheme="minorHAnsi" w:hAnsiTheme="minorHAnsi"/>
        </w:rPr>
        <w:t xml:space="preserve">. pri akomkoľvek regulárnom znížení ceny) v posledných </w:t>
      </w:r>
      <w:r w:rsidRPr="003F0829">
        <w:rPr>
          <w:rFonts w:asciiTheme="minorHAnsi" w:hAnsiTheme="minorHAnsi"/>
          <w:b/>
        </w:rPr>
        <w:t>dvoch minútach</w:t>
      </w:r>
      <w:r w:rsidRPr="003F0829">
        <w:rPr>
          <w:rFonts w:asciiTheme="minorHAnsi" w:hAnsiTheme="minorHAnsi"/>
        </w:rPr>
        <w:t xml:space="preserve"> trvania aukčného kola (aj už predĺženého aukčného kola), a to vždy o ďalšie </w:t>
      </w:r>
      <w:r w:rsidRPr="003F0829">
        <w:rPr>
          <w:rFonts w:asciiTheme="minorHAnsi" w:hAnsiTheme="minorHAnsi"/>
          <w:b/>
        </w:rPr>
        <w:t>dve minúty</w:t>
      </w:r>
      <w:r w:rsidRPr="003F0829">
        <w:rPr>
          <w:rFonts w:asciiTheme="minorHAnsi" w:hAnsiTheme="minorHAnsi"/>
        </w:rPr>
        <w:t xml:space="preserve"> (</w:t>
      </w:r>
      <w:proofErr w:type="spellStart"/>
      <w:r w:rsidRPr="003F0829">
        <w:rPr>
          <w:rFonts w:asciiTheme="minorHAnsi" w:hAnsiTheme="minorHAnsi"/>
        </w:rPr>
        <w:t>t.j</w:t>
      </w:r>
      <w:proofErr w:type="spellEnd"/>
      <w:r w:rsidRPr="003F0829">
        <w:rPr>
          <w:rFonts w:asciiTheme="minorHAnsi" w:hAnsiTheme="minorHAnsi"/>
        </w:rPr>
        <w:t>. v čase, kedy došlo k predĺženiu, sa k času zostávajúcemu do konca kola</w:t>
      </w:r>
      <w:r w:rsidRPr="003F0829">
        <w:rPr>
          <w:rFonts w:asciiTheme="minorHAnsi" w:hAnsiTheme="minorHAnsi"/>
          <w:color w:val="0000FF"/>
        </w:rPr>
        <w:t xml:space="preserve"> </w:t>
      </w:r>
      <w:r w:rsidRPr="003F0829">
        <w:rPr>
          <w:rFonts w:asciiTheme="minorHAnsi" w:hAnsiTheme="minorHAnsi"/>
        </w:rPr>
        <w:t xml:space="preserve">pridajú celé </w:t>
      </w:r>
      <w:r w:rsidRPr="003F0829">
        <w:rPr>
          <w:rFonts w:asciiTheme="minorHAnsi" w:hAnsiTheme="minorHAnsi"/>
          <w:b/>
        </w:rPr>
        <w:t>2 min.</w:t>
      </w:r>
      <w:r w:rsidRPr="003F0829">
        <w:rPr>
          <w:rFonts w:asciiTheme="minorHAnsi" w:hAnsiTheme="minorHAnsi"/>
        </w:rPr>
        <w:t xml:space="preserve">). Počet predĺžení nie je limitovaný.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15. Výsledkom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bude zostavenie objektívneho poradia ponúk podľa najnižšej celkovej ceny za predmet zákazky v EUR s DPH automatizovaným vyhodnotením.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16. Technické požiadavky na prístup do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>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Počítač uchádzača musí byť pripojený na Internet.  Na bezproblémovú účasť v </w:t>
      </w:r>
      <w:proofErr w:type="spellStart"/>
      <w:r w:rsidRPr="003F0829">
        <w:rPr>
          <w:rFonts w:asciiTheme="minorHAnsi" w:hAnsiTheme="minorHAnsi"/>
        </w:rPr>
        <w:t>eAukcii</w:t>
      </w:r>
      <w:proofErr w:type="spellEnd"/>
      <w:r w:rsidRPr="003F0829">
        <w:rPr>
          <w:rFonts w:asciiTheme="minorHAnsi" w:hAnsiTheme="minorHAnsi"/>
        </w:rPr>
        <w:t xml:space="preserve"> je nutné používať jeden z podporovaných internetových prehliadačov:</w:t>
      </w:r>
    </w:p>
    <w:p w:rsidR="00CE7EC5" w:rsidRPr="003F0829" w:rsidRDefault="00CE7EC5" w:rsidP="00CE7EC5">
      <w:pPr>
        <w:ind w:left="567"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- Microsoft Internet Explorer verzia 9.0 a vyššia, </w:t>
      </w:r>
    </w:p>
    <w:p w:rsidR="00CE7EC5" w:rsidRPr="003F0829" w:rsidRDefault="00CE7EC5" w:rsidP="00CE7EC5">
      <w:pPr>
        <w:ind w:left="567"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- </w:t>
      </w:r>
      <w:proofErr w:type="spellStart"/>
      <w:r w:rsidRPr="003F0829">
        <w:rPr>
          <w:rFonts w:asciiTheme="minorHAnsi" w:hAnsiTheme="minorHAnsi"/>
        </w:rPr>
        <w:t>Mozilla</w:t>
      </w:r>
      <w:proofErr w:type="spellEnd"/>
      <w:r w:rsidRPr="003F0829">
        <w:rPr>
          <w:rFonts w:asciiTheme="minorHAnsi" w:hAnsiTheme="minorHAnsi"/>
        </w:rPr>
        <w:t xml:space="preserve"> Firefox verzia 13.0 a vyššia alebo </w:t>
      </w:r>
    </w:p>
    <w:p w:rsidR="00CE7EC5" w:rsidRPr="003F0829" w:rsidRDefault="00CE7EC5" w:rsidP="00CE7EC5">
      <w:pPr>
        <w:ind w:left="567"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- Google Chrome.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3F0829">
        <w:rPr>
          <w:rFonts w:asciiTheme="minorHAnsi" w:hAnsiTheme="minorHAnsi"/>
        </w:rPr>
        <w:t>cookies</w:t>
      </w:r>
      <w:proofErr w:type="spellEnd"/>
      <w:r w:rsidRPr="003F0829">
        <w:rPr>
          <w:rFonts w:asciiTheme="minorHAnsi" w:hAnsiTheme="minorHAnsi"/>
        </w:rPr>
        <w:t xml:space="preserve"> a </w:t>
      </w:r>
      <w:proofErr w:type="spellStart"/>
      <w:r w:rsidRPr="003F0829">
        <w:rPr>
          <w:rFonts w:asciiTheme="minorHAnsi" w:hAnsiTheme="minorHAnsi"/>
        </w:rPr>
        <w:t>javaskripty</w:t>
      </w:r>
      <w:proofErr w:type="spellEnd"/>
      <w:r w:rsidRPr="003F0829">
        <w:rPr>
          <w:rFonts w:asciiTheme="minorHAnsi" w:hAnsiTheme="minorHAnsi"/>
        </w:rPr>
        <w:t>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17. Podrobnejšie informácie o procese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budú uvedené vo výzve. </w:t>
      </w:r>
    </w:p>
    <w:p w:rsidR="00CE7EC5" w:rsidRPr="003F0829" w:rsidRDefault="00CE7EC5" w:rsidP="00CE7EC5">
      <w:pPr>
        <w:pStyle w:val="tl1"/>
        <w:rPr>
          <w:rFonts w:asciiTheme="minorHAnsi" w:hAnsiTheme="minorHAnsi"/>
          <w:color w:val="000000"/>
          <w:sz w:val="22"/>
          <w:szCs w:val="22"/>
        </w:rPr>
      </w:pPr>
    </w:p>
    <w:p w:rsidR="00CE7EC5" w:rsidRPr="003F0829" w:rsidRDefault="00CE7EC5" w:rsidP="00CE7EC5">
      <w:pPr>
        <w:pStyle w:val="tl1"/>
        <w:rPr>
          <w:rFonts w:asciiTheme="minorHAnsi" w:hAnsiTheme="minorHAnsi" w:cs="Calibri"/>
          <w:bCs/>
          <w:sz w:val="22"/>
          <w:szCs w:val="22"/>
        </w:rPr>
      </w:pPr>
      <w:r w:rsidRPr="003F0829">
        <w:rPr>
          <w:rFonts w:asciiTheme="minorHAnsi" w:hAnsiTheme="minorHAnsi"/>
          <w:color w:val="000000"/>
          <w:sz w:val="22"/>
          <w:szCs w:val="22"/>
        </w:rPr>
        <w:lastRenderedPageBreak/>
        <w:t>18. 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3F0829">
        <w:rPr>
          <w:rFonts w:asciiTheme="minorHAnsi" w:hAnsiTheme="minorHAnsi"/>
          <w:color w:val="000000"/>
          <w:sz w:val="22"/>
          <w:szCs w:val="22"/>
        </w:rPr>
        <w:t>eAukcii</w:t>
      </w:r>
      <w:proofErr w:type="spellEnd"/>
      <w:r w:rsidRPr="003F0829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Pr="003F0829">
        <w:rPr>
          <w:rFonts w:asciiTheme="minorHAnsi" w:hAnsiTheme="minorHAnsi"/>
          <w:sz w:val="22"/>
          <w:szCs w:val="22"/>
        </w:rPr>
        <w:t>vyhlasovateľ</w:t>
      </w:r>
      <w:r w:rsidRPr="003F0829">
        <w:rPr>
          <w:rFonts w:asciiTheme="minorHAnsi" w:hAnsiTheme="minorHAnsi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3F0829">
        <w:rPr>
          <w:rFonts w:asciiTheme="minorHAnsi" w:hAnsiTheme="minorHAnsi"/>
          <w:sz w:val="22"/>
          <w:szCs w:val="22"/>
        </w:rPr>
        <w:t>Vyhlasovateľ</w:t>
      </w:r>
      <w:r w:rsidRPr="003F0829">
        <w:rPr>
          <w:rFonts w:asciiTheme="minorHAnsi" w:hAnsiTheme="minorHAnsi"/>
          <w:color w:val="000000"/>
          <w:sz w:val="22"/>
          <w:szCs w:val="22"/>
        </w:rPr>
        <w:t xml:space="preserve"> nenesie zodpovednosť za uchádzačmi použité technické prostriedky. </w:t>
      </w:r>
      <w:r w:rsidRPr="003F0829">
        <w:rPr>
          <w:rFonts w:asciiTheme="minorHAnsi" w:hAnsiTheme="minorHAnsi"/>
          <w:sz w:val="22"/>
          <w:szCs w:val="22"/>
        </w:rPr>
        <w:t>Vyhlasovateľ</w:t>
      </w:r>
      <w:r w:rsidRPr="003F0829">
        <w:rPr>
          <w:rFonts w:asciiTheme="minorHAnsi" w:hAnsiTheme="minorHAnsi"/>
          <w:color w:val="000000"/>
          <w:sz w:val="22"/>
          <w:szCs w:val="22"/>
        </w:rPr>
        <w:t xml:space="preserve"> si vyhradzuje právo opakovania </w:t>
      </w:r>
      <w:proofErr w:type="spellStart"/>
      <w:r w:rsidRPr="003F0829">
        <w:rPr>
          <w:rFonts w:asciiTheme="minorHAnsi" w:hAnsiTheme="minorHAnsi"/>
          <w:color w:val="000000"/>
          <w:sz w:val="22"/>
          <w:szCs w:val="22"/>
        </w:rPr>
        <w:t>eAukcie</w:t>
      </w:r>
      <w:proofErr w:type="spellEnd"/>
      <w:r w:rsidRPr="003F0829">
        <w:rPr>
          <w:rFonts w:asciiTheme="minorHAnsi" w:hAnsiTheme="minorHAnsi"/>
          <w:color w:val="000000"/>
          <w:sz w:val="22"/>
          <w:szCs w:val="22"/>
        </w:rPr>
        <w:t xml:space="preserve"> v prípade nepredvídateľných technických problémov na strane </w:t>
      </w:r>
      <w:r w:rsidRPr="003F0829">
        <w:rPr>
          <w:rFonts w:asciiTheme="minorHAnsi" w:hAnsiTheme="minorHAnsi"/>
          <w:sz w:val="22"/>
          <w:szCs w:val="22"/>
        </w:rPr>
        <w:t>vyhlasovateľa</w:t>
      </w:r>
      <w:r w:rsidRPr="003F0829">
        <w:rPr>
          <w:rFonts w:asciiTheme="minorHAnsi" w:hAnsiTheme="minorHAnsi"/>
          <w:color w:val="000000"/>
          <w:sz w:val="22"/>
          <w:szCs w:val="22"/>
        </w:rPr>
        <w:t>.</w:t>
      </w:r>
    </w:p>
    <w:p w:rsidR="00945882" w:rsidRDefault="004304E5" w:rsidP="00CE7EC5">
      <w:pPr>
        <w:ind w:right="0"/>
      </w:pPr>
    </w:p>
    <w:sectPr w:rsidR="0094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C5"/>
    <w:rsid w:val="004304E5"/>
    <w:rsid w:val="00724ED6"/>
    <w:rsid w:val="00CE7EC5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2853"/>
  <w15:chartTrackingRefBased/>
  <w15:docId w15:val="{753CB807-C7C3-4F38-A78B-22748683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EC5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E7EC5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CE7EC5"/>
    <w:rPr>
      <w:rFonts w:ascii="Arial" w:eastAsia="Times New Roman" w:hAnsi="Arial" w:cs="Arial"/>
      <w:noProof/>
      <w:lang w:val="x-none" w:eastAsia="x-none"/>
    </w:rPr>
  </w:style>
  <w:style w:type="paragraph" w:customStyle="1" w:styleId="tl1">
    <w:name w:val="Štýl1"/>
    <w:basedOn w:val="Normlny"/>
    <w:uiPriority w:val="99"/>
    <w:rsid w:val="00CE7EC5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</cp:revision>
  <dcterms:created xsi:type="dcterms:W3CDTF">2018-06-05T11:59:00Z</dcterms:created>
  <dcterms:modified xsi:type="dcterms:W3CDTF">2018-06-21T11:14:00Z</dcterms:modified>
</cp:coreProperties>
</file>