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2605" w14:textId="5D08D7BE" w:rsidR="001225FC" w:rsidRPr="001A389E" w:rsidRDefault="001225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Opis predmetu zákazky:</w:t>
      </w:r>
    </w:p>
    <w:p w14:paraId="2CED97B5" w14:textId="77777777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</w:p>
    <w:p w14:paraId="76844556" w14:textId="45893BE1" w:rsidR="001225FC" w:rsidRPr="001A389E" w:rsidRDefault="00271F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Licencie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ChatGPT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</w:t>
      </w:r>
    </w:p>
    <w:p w14:paraId="09B59165" w14:textId="7801925A" w:rsidR="001F254D" w:rsidRDefault="001F254D">
      <w:pPr>
        <w:rPr>
          <w:rFonts w:ascii="Times New Roman" w:hAnsi="Times New Roman" w:cs="Times New Roman"/>
          <w:b/>
          <w:sz w:val="24"/>
          <w:szCs w:val="24"/>
        </w:rPr>
      </w:pPr>
      <w:r w:rsidRPr="001A389E">
        <w:rPr>
          <w:rFonts w:ascii="Times New Roman" w:hAnsi="Times New Roman" w:cs="Times New Roman"/>
          <w:b/>
          <w:sz w:val="24"/>
          <w:szCs w:val="24"/>
        </w:rPr>
        <w:t>Počet</w:t>
      </w:r>
      <w:r w:rsidR="00271FCA">
        <w:rPr>
          <w:rFonts w:ascii="Times New Roman" w:hAnsi="Times New Roman" w:cs="Times New Roman"/>
          <w:b/>
          <w:sz w:val="24"/>
          <w:szCs w:val="24"/>
        </w:rPr>
        <w:t>: 15 licencií</w:t>
      </w:r>
    </w:p>
    <w:p w14:paraId="6F5872F7" w14:textId="080A515E" w:rsidR="00271FCA" w:rsidRPr="001A389E" w:rsidRDefault="00271F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platnosti licencií: 12 mesiacov </w:t>
      </w:r>
    </w:p>
    <w:p w14:paraId="4B64E4EF" w14:textId="5CBD03FA" w:rsidR="001225FC" w:rsidRPr="001A389E" w:rsidRDefault="001225FC">
      <w:pPr>
        <w:rPr>
          <w:rFonts w:ascii="Times New Roman" w:hAnsi="Times New Roman" w:cs="Times New Roman"/>
          <w:sz w:val="24"/>
          <w:szCs w:val="24"/>
        </w:rPr>
      </w:pPr>
      <w:r w:rsidRPr="001A389E">
        <w:rPr>
          <w:rFonts w:ascii="Times New Roman" w:hAnsi="Times New Roman" w:cs="Times New Roman"/>
          <w:b/>
          <w:sz w:val="24"/>
          <w:szCs w:val="24"/>
        </w:rPr>
        <w:t xml:space="preserve"> (ďalej len „</w:t>
      </w:r>
      <w:r w:rsidR="00271FCA">
        <w:rPr>
          <w:rFonts w:ascii="Times New Roman" w:hAnsi="Times New Roman" w:cs="Times New Roman"/>
          <w:b/>
          <w:sz w:val="24"/>
          <w:szCs w:val="24"/>
        </w:rPr>
        <w:t>licencie</w:t>
      </w:r>
      <w:r w:rsidRPr="001A389E">
        <w:rPr>
          <w:rFonts w:ascii="Times New Roman" w:hAnsi="Times New Roman" w:cs="Times New Roman"/>
          <w:b/>
          <w:sz w:val="24"/>
          <w:szCs w:val="24"/>
        </w:rPr>
        <w:t>“</w:t>
      </w:r>
      <w:r w:rsidR="001F254D" w:rsidRPr="001A389E">
        <w:rPr>
          <w:rFonts w:ascii="Times New Roman" w:hAnsi="Times New Roman" w:cs="Times New Roman"/>
          <w:b/>
          <w:sz w:val="24"/>
          <w:szCs w:val="24"/>
        </w:rPr>
        <w:t>)</w:t>
      </w:r>
    </w:p>
    <w:p w14:paraId="05C31292" w14:textId="77777777" w:rsidR="001F254D" w:rsidRPr="001A389E" w:rsidRDefault="001F254D">
      <w:pPr>
        <w:rPr>
          <w:rFonts w:ascii="Times New Roman" w:hAnsi="Times New Roman" w:cs="Times New Roman"/>
          <w:sz w:val="24"/>
          <w:szCs w:val="24"/>
        </w:rPr>
      </w:pPr>
    </w:p>
    <w:p w14:paraId="78AF85DA" w14:textId="45CF42D8" w:rsidR="001225FC" w:rsidRDefault="001F25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Požadované funkcionality</w:t>
      </w:r>
      <w:r w:rsidR="001225FC" w:rsidRPr="001A3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1FCA">
        <w:rPr>
          <w:rFonts w:ascii="Times New Roman" w:hAnsi="Times New Roman" w:cs="Times New Roman"/>
          <w:sz w:val="24"/>
          <w:szCs w:val="24"/>
          <w:u w:val="single"/>
        </w:rPr>
        <w:t>licencie:</w:t>
      </w:r>
    </w:p>
    <w:p w14:paraId="3B442BC7" w14:textId="2300B92A" w:rsidR="00783730" w:rsidRPr="00783730" w:rsidRDefault="00783730">
      <w:pPr>
        <w:rPr>
          <w:rFonts w:ascii="Times New Roman" w:hAnsi="Times New Roman" w:cs="Times New Roman"/>
          <w:sz w:val="24"/>
          <w:szCs w:val="24"/>
        </w:rPr>
      </w:pPr>
      <w:r w:rsidRPr="00783730">
        <w:rPr>
          <w:rFonts w:ascii="Times New Roman" w:hAnsi="Times New Roman" w:cs="Times New Roman"/>
          <w:sz w:val="24"/>
          <w:szCs w:val="24"/>
        </w:rPr>
        <w:t>Minimálne:</w:t>
      </w:r>
    </w:p>
    <w:p w14:paraId="1E2A8777" w14:textId="06F94747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l</w:t>
      </w:r>
      <w:r w:rsidRPr="00271FCA">
        <w:rPr>
          <w:rFonts w:ascii="Times New Roman" w:hAnsi="Times New Roman" w:cs="Times New Roman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 xml:space="preserve">ncia samostatne viazaná k jednej emailovej adrese </w:t>
      </w:r>
      <w:r w:rsidR="003D36D6">
        <w:rPr>
          <w:rFonts w:ascii="Times New Roman" w:hAnsi="Times New Roman" w:cs="Times New Roman"/>
          <w:sz w:val="24"/>
          <w:szCs w:val="24"/>
        </w:rPr>
        <w:t>používateľa</w:t>
      </w:r>
    </w:p>
    <w:p w14:paraId="7EADDE56" w14:textId="77777777" w:rsidR="003D36D6" w:rsidRDefault="003D36D6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6D6">
        <w:rPr>
          <w:rFonts w:ascii="Times New Roman" w:hAnsi="Times New Roman" w:cs="Times New Roman"/>
          <w:sz w:val="24"/>
          <w:szCs w:val="24"/>
        </w:rPr>
        <w:t>Reálny časový prístup k údajom z webu pomocou vyhľadávania</w:t>
      </w:r>
    </w:p>
    <w:p w14:paraId="243011B6" w14:textId="18188940" w:rsidR="003D36D6" w:rsidRDefault="003D36D6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D36D6">
        <w:rPr>
          <w:rFonts w:ascii="Times New Roman" w:hAnsi="Times New Roman" w:cs="Times New Roman"/>
          <w:sz w:val="24"/>
          <w:szCs w:val="24"/>
        </w:rPr>
        <w:t xml:space="preserve">ahrávanie súborov, hlasové a obrazové nástroje </w:t>
      </w:r>
    </w:p>
    <w:p w14:paraId="7EC2C313" w14:textId="228F7F4D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Rozšírené limity</w:t>
      </w:r>
      <w:r w:rsidR="003D36D6">
        <w:rPr>
          <w:rFonts w:ascii="Times New Roman" w:hAnsi="Times New Roman" w:cs="Times New Roman"/>
          <w:sz w:val="24"/>
          <w:szCs w:val="24"/>
        </w:rPr>
        <w:t xml:space="preserve"> oproti bezplatnej verzii</w:t>
      </w:r>
    </w:p>
    <w:p w14:paraId="1538EC99" w14:textId="77777777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Hlasový režim s videom a zdieľaním obrazovky</w:t>
      </w:r>
    </w:p>
    <w:p w14:paraId="048BFD5C" w14:textId="77777777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Prístup k hlbokému výskumu a viacerým modelom uvažovania</w:t>
      </w:r>
    </w:p>
    <w:p w14:paraId="0F08EFD4" w14:textId="3356881E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Vytvára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271FCA">
        <w:rPr>
          <w:rFonts w:ascii="Times New Roman" w:hAnsi="Times New Roman" w:cs="Times New Roman"/>
          <w:sz w:val="24"/>
          <w:szCs w:val="24"/>
        </w:rPr>
        <w:t xml:space="preserve"> a používa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271FCA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ov a</w:t>
      </w:r>
      <w:r w:rsidRPr="00271FCA">
        <w:rPr>
          <w:rFonts w:ascii="Times New Roman" w:hAnsi="Times New Roman" w:cs="Times New Roman"/>
          <w:sz w:val="24"/>
          <w:szCs w:val="24"/>
        </w:rPr>
        <w:t xml:space="preserve"> úloh</w:t>
      </w:r>
    </w:p>
    <w:p w14:paraId="4B23973B" w14:textId="77777777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Možnosti vyskúšať nové funkcie</w:t>
      </w:r>
    </w:p>
    <w:p w14:paraId="0A8EEBA7" w14:textId="1D5E1165" w:rsidR="00271FCA" w:rsidRDefault="00271FCA" w:rsidP="00271F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1FCA">
        <w:rPr>
          <w:rFonts w:ascii="Times New Roman" w:hAnsi="Times New Roman" w:cs="Times New Roman"/>
          <w:sz w:val="24"/>
          <w:szCs w:val="24"/>
        </w:rPr>
        <w:t>Predbežný prístup k novým funkciám</w:t>
      </w:r>
    </w:p>
    <w:p w14:paraId="3CCE1ED1" w14:textId="77777777" w:rsidR="001D0EB7" w:rsidRPr="00271FCA" w:rsidRDefault="001D0EB7" w:rsidP="001D0EB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2215609" w14:textId="77777777" w:rsidR="001F254D" w:rsidRPr="001A389E" w:rsidRDefault="001F254D">
      <w:pPr>
        <w:rPr>
          <w:rFonts w:ascii="Times New Roman" w:hAnsi="Times New Roman" w:cs="Times New Roman"/>
          <w:sz w:val="24"/>
          <w:szCs w:val="24"/>
        </w:rPr>
      </w:pPr>
    </w:p>
    <w:p w14:paraId="64BBA807" w14:textId="0EE03428" w:rsidR="00C15D91" w:rsidRPr="001A389E" w:rsidRDefault="00C15D91">
      <w:pPr>
        <w:rPr>
          <w:rFonts w:ascii="Times New Roman" w:hAnsi="Times New Roman" w:cs="Times New Roman"/>
          <w:sz w:val="24"/>
          <w:szCs w:val="24"/>
        </w:rPr>
      </w:pPr>
    </w:p>
    <w:sectPr w:rsidR="00C15D91" w:rsidRPr="001A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3B54"/>
    <w:multiLevelType w:val="hybridMultilevel"/>
    <w:tmpl w:val="DE4A7A2A"/>
    <w:lvl w:ilvl="0" w:tplc="CC568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18A3"/>
    <w:multiLevelType w:val="hybridMultilevel"/>
    <w:tmpl w:val="0762760C"/>
    <w:lvl w:ilvl="0" w:tplc="A5AE75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41D692C"/>
    <w:multiLevelType w:val="hybridMultilevel"/>
    <w:tmpl w:val="2812B808"/>
    <w:lvl w:ilvl="0" w:tplc="F7E49C96">
      <w:start w:val="1"/>
      <w:numFmt w:val="bullet"/>
      <w:lvlText w:val="-"/>
      <w:lvlJc w:val="left"/>
      <w:pPr>
        <w:ind w:left="720" w:hanging="360"/>
      </w:pPr>
      <w:rPr>
        <w:rFonts w:ascii="Bahnschrift SemiLight" w:hAnsi="Bahnschrift Semi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FC"/>
    <w:rsid w:val="001225FC"/>
    <w:rsid w:val="001A389E"/>
    <w:rsid w:val="001C3881"/>
    <w:rsid w:val="001D0EB7"/>
    <w:rsid w:val="001F254D"/>
    <w:rsid w:val="00271FCA"/>
    <w:rsid w:val="00375AA2"/>
    <w:rsid w:val="003D36D6"/>
    <w:rsid w:val="00783730"/>
    <w:rsid w:val="00965383"/>
    <w:rsid w:val="00AD7729"/>
    <w:rsid w:val="00C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FA4"/>
  <w15:chartTrackingRefBased/>
  <w15:docId w15:val="{40B39499-0751-4332-9DDA-5242743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10</cp:revision>
  <dcterms:created xsi:type="dcterms:W3CDTF">2024-10-15T11:22:00Z</dcterms:created>
  <dcterms:modified xsi:type="dcterms:W3CDTF">2025-09-02T13:04:00Z</dcterms:modified>
</cp:coreProperties>
</file>