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AD81" w14:textId="6FC060F6" w:rsidR="00451E58" w:rsidRPr="00451E58" w:rsidRDefault="00451E58" w:rsidP="00F54C82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>
        <w:rPr>
          <w:rFonts w:ascii="Calibri Light" w:eastAsia="Times New Roman" w:hAnsi="Calibri Light" w:cs="Times New Roman"/>
          <w:color w:val="2F5496"/>
          <w:sz w:val="36"/>
          <w:szCs w:val="32"/>
        </w:rPr>
        <w:t>2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- Návrh na plnenie kritérií</w:t>
      </w:r>
      <w:r w:rsidR="00653943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na vyhodnotenie ponúk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v zákazke „</w:t>
      </w:r>
      <w:r w:rsidR="00262CE5" w:rsidRPr="00262CE5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>Obstaranie viacúčelového stroja s príslušenstvom na údržbu komunikácií – 3ks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>“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36EDE310" w14:textId="3290762C" w:rsidR="00451E58" w:rsidRPr="00451E58" w:rsidRDefault="00451E58" w:rsidP="009332C2">
      <w:pPr>
        <w:keepNext/>
        <w:keepLines/>
        <w:spacing w:before="40" w:line="257" w:lineRule="auto"/>
        <w:jc w:val="left"/>
        <w:outlineLvl w:val="1"/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Identifikačné údaje</w:t>
      </w:r>
      <w:r w:rsidR="00F54C8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uchádzača</w:t>
      </w: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p w14:paraId="4506A136" w14:textId="77777777" w:rsidR="00451E58" w:rsidRPr="00451E58" w:rsidRDefault="00451E58" w:rsidP="009332C2">
      <w:pPr>
        <w:spacing w:before="160"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Uchádzač: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2A637966" w14:textId="77777777" w:rsidR="00451E58" w:rsidRPr="00451E58" w:rsidRDefault="00451E58" w:rsidP="00451E58">
      <w:pPr>
        <w:spacing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Adresa sídla: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4534FD4B" w14:textId="77777777" w:rsidR="00451E58" w:rsidRPr="00451E58" w:rsidRDefault="00451E58" w:rsidP="00451E58">
      <w:pPr>
        <w:spacing w:after="0" w:line="48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IČO: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6BF20D78" w14:textId="4254BA59" w:rsidR="00971BAD" w:rsidRDefault="00F73A4B" w:rsidP="00F84F61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>
        <w:rPr>
          <w:rFonts w:cs="Times New Roman"/>
          <w:b/>
          <w:bCs/>
          <w:szCs w:val="24"/>
        </w:rPr>
        <w:br w:type="textWrapping" w:clear="all"/>
      </w:r>
      <w:r w:rsidR="00971BAD"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Celková cena: </w:t>
      </w:r>
    </w:p>
    <w:tbl>
      <w:tblPr>
        <w:tblW w:w="91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1275"/>
        <w:gridCol w:w="993"/>
        <w:gridCol w:w="1265"/>
      </w:tblGrid>
      <w:tr w:rsidR="00262CE5" w:rsidRPr="00201AD7" w14:paraId="3A22C199" w14:textId="77777777" w:rsidTr="00262CE5">
        <w:trPr>
          <w:trHeight w:val="458"/>
        </w:trPr>
        <w:tc>
          <w:tcPr>
            <w:tcW w:w="5567" w:type="dxa"/>
            <w:vMerge w:val="restart"/>
            <w:shd w:val="clear" w:color="auto" w:fill="auto"/>
            <w:vAlign w:val="center"/>
            <w:hideMark/>
          </w:tcPr>
          <w:p w14:paraId="6D5A055A" w14:textId="6DB16815" w:rsidR="00262CE5" w:rsidRPr="00BF084F" w:rsidRDefault="00262CE5" w:rsidP="00BF084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18C3CF7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 </w:t>
            </w:r>
          </w:p>
          <w:p w14:paraId="6C0B9F87" w14:textId="1C0DCE3A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14F3E90B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  <w:hideMark/>
          </w:tcPr>
          <w:p w14:paraId="6C400D28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</w:t>
            </w:r>
          </w:p>
          <w:p w14:paraId="7045A047" w14:textId="1AD6B5D9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s DPH</w:t>
            </w:r>
          </w:p>
        </w:tc>
      </w:tr>
      <w:tr w:rsidR="00262CE5" w:rsidRPr="00201AD7" w14:paraId="05C09A1E" w14:textId="77777777" w:rsidTr="00262CE5">
        <w:trPr>
          <w:trHeight w:val="458"/>
        </w:trPr>
        <w:tc>
          <w:tcPr>
            <w:tcW w:w="5567" w:type="dxa"/>
            <w:vMerge/>
            <w:shd w:val="clear" w:color="auto" w:fill="auto"/>
            <w:vAlign w:val="center"/>
            <w:hideMark/>
          </w:tcPr>
          <w:p w14:paraId="134A5676" w14:textId="77777777" w:rsidR="00262CE5" w:rsidRPr="00201AD7" w:rsidRDefault="00262CE5" w:rsidP="00BF08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5E3AAFC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A234F47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  <w:hideMark/>
          </w:tcPr>
          <w:p w14:paraId="27A52672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262CE5" w:rsidRPr="00201AD7" w14:paraId="52EEF5CD" w14:textId="77777777" w:rsidTr="00262CE5">
        <w:tc>
          <w:tcPr>
            <w:tcW w:w="5567" w:type="dxa"/>
            <w:shd w:val="clear" w:color="auto" w:fill="auto"/>
            <w:noWrap/>
            <w:vAlign w:val="center"/>
          </w:tcPr>
          <w:p w14:paraId="048FC6C7" w14:textId="7DB429BF" w:rsidR="00262CE5" w:rsidRPr="00DE711E" w:rsidRDefault="003C668D" w:rsidP="00DE711E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Viacúčelový stroj s príslušenstvom na údržbu komunikácií – </w:t>
            </w:r>
            <w:r w:rsidRPr="00A66BC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  <w:r w:rsidR="00A66BC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bookmarkStart w:id="0" w:name="_GoBack"/>
            <w:bookmarkEnd w:id="0"/>
            <w:r w:rsidRPr="00A66BC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1AC967B5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9C530F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2B4B26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153AB86" w14:textId="781FEDA6" w:rsidR="00ED2946" w:rsidRDefault="00ED2946" w:rsidP="009332C2">
      <w:pPr>
        <w:pStyle w:val="Odsekzoznamu"/>
        <w:spacing w:after="0"/>
        <w:ind w:left="0" w:right="565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Uchádzač</w:t>
      </w:r>
      <w:r w:rsidRPr="002B1018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je / nie</w:t>
      </w:r>
      <w:r w:rsidRPr="002B1018">
        <w:rPr>
          <w:rFonts w:eastAsia="Times New Roman" w:cs="Times New Roman"/>
          <w:szCs w:val="24"/>
          <w:lang w:eastAsia="sk-SK"/>
        </w:rPr>
        <w:t xml:space="preserve"> je pl</w:t>
      </w:r>
      <w:r>
        <w:rPr>
          <w:rFonts w:eastAsia="Times New Roman" w:cs="Times New Roman"/>
          <w:szCs w:val="24"/>
          <w:lang w:eastAsia="sk-SK"/>
        </w:rPr>
        <w:t>a</w:t>
      </w:r>
      <w:r w:rsidRPr="002B1018">
        <w:rPr>
          <w:rFonts w:eastAsia="Times New Roman" w:cs="Times New Roman"/>
          <w:szCs w:val="24"/>
          <w:lang w:eastAsia="sk-SK"/>
        </w:rPr>
        <w:t xml:space="preserve">tcom DPH </w:t>
      </w:r>
      <w:r>
        <w:rPr>
          <w:rFonts w:eastAsia="Times New Roman" w:cs="Times New Roman"/>
          <w:szCs w:val="24"/>
          <w:lang w:eastAsia="sk-SK"/>
        </w:rPr>
        <w:t>(</w:t>
      </w:r>
      <w:proofErr w:type="spellStart"/>
      <w:r>
        <w:rPr>
          <w:rFonts w:eastAsia="Times New Roman" w:cs="Times New Roman"/>
          <w:szCs w:val="24"/>
          <w:lang w:eastAsia="sk-SK"/>
        </w:rPr>
        <w:t>nehodiace</w:t>
      </w:r>
      <w:proofErr w:type="spellEnd"/>
      <w:r>
        <w:rPr>
          <w:rFonts w:eastAsia="Times New Roman" w:cs="Times New Roman"/>
          <w:szCs w:val="24"/>
          <w:lang w:eastAsia="sk-SK"/>
        </w:rPr>
        <w:t xml:space="preserve"> sa preškrtnite).</w:t>
      </w:r>
    </w:p>
    <w:p w14:paraId="60357C49" w14:textId="77777777" w:rsidR="00246EC0" w:rsidRDefault="00246EC0" w:rsidP="00F84F61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</w:p>
    <w:p w14:paraId="5A714172" w14:textId="77777777" w:rsidR="00F73A4B" w:rsidRDefault="00F73A4B" w:rsidP="002762CB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14:paraId="2C6EE026" w14:textId="77777777" w:rsidR="009409FE" w:rsidRDefault="009409FE" w:rsidP="009332C2">
      <w:pPr>
        <w:pStyle w:val="Odsekzoznamu"/>
        <w:spacing w:after="0"/>
        <w:ind w:left="426"/>
        <w:rPr>
          <w:rFonts w:eastAsia="Times New Roman" w:cs="Times New Roman"/>
          <w:color w:val="000000"/>
          <w:szCs w:val="24"/>
          <w:lang w:eastAsia="sk-SK"/>
        </w:rPr>
      </w:pPr>
    </w:p>
    <w:p w14:paraId="4E653B23" w14:textId="7092024B" w:rsidR="00FA7BA5" w:rsidRPr="009332C2" w:rsidRDefault="00FA7BA5" w:rsidP="00204203">
      <w:pPr>
        <w:pStyle w:val="Odsekzoznamu"/>
        <w:numPr>
          <w:ilvl w:val="0"/>
          <w:numId w:val="9"/>
        </w:numPr>
        <w:spacing w:after="0"/>
        <w:ind w:left="426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Zadanie tohto formulára nie je prípustné meniť</w:t>
      </w:r>
      <w:r w:rsidR="002B1018"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.</w:t>
      </w:r>
    </w:p>
    <w:p w14:paraId="58743F2E" w14:textId="38579945" w:rsidR="00FA7BA5" w:rsidRPr="009332C2" w:rsidRDefault="00AA4AFE" w:rsidP="00204203">
      <w:pPr>
        <w:pStyle w:val="Odsekzoznamu"/>
        <w:numPr>
          <w:ilvl w:val="0"/>
          <w:numId w:val="9"/>
        </w:numPr>
        <w:spacing w:after="0"/>
        <w:ind w:left="426" w:hanging="349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cs="Times New Roman"/>
          <w:b/>
          <w:bCs/>
          <w:szCs w:val="24"/>
        </w:rPr>
        <w:t>Ceny sa stanovujú v EUR a zaokrúhľujú sa na dve desatinné miesta</w:t>
      </w:r>
      <w:r w:rsidR="002B1018" w:rsidRPr="009332C2">
        <w:rPr>
          <w:rFonts w:cs="Times New Roman"/>
          <w:b/>
          <w:bCs/>
          <w:szCs w:val="24"/>
        </w:rPr>
        <w:t>.</w:t>
      </w:r>
    </w:p>
    <w:p w14:paraId="3E90B3A7" w14:textId="5756902E" w:rsidR="00921B56" w:rsidRPr="009332C2" w:rsidRDefault="00EB4D25" w:rsidP="00204203">
      <w:pPr>
        <w:pStyle w:val="Odsekzoznamu"/>
        <w:numPr>
          <w:ilvl w:val="0"/>
          <w:numId w:val="9"/>
        </w:numPr>
        <w:spacing w:after="0"/>
        <w:ind w:left="426" w:right="565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szCs w:val="24"/>
          <w:lang w:eastAsia="sk-SK"/>
        </w:rPr>
        <w:t xml:space="preserve">Uchádzač </w:t>
      </w:r>
      <w:r w:rsidR="00EA3A91" w:rsidRPr="009332C2">
        <w:rPr>
          <w:rFonts w:eastAsia="Times New Roman" w:cs="Times New Roman"/>
          <w:b/>
          <w:bCs/>
          <w:szCs w:val="24"/>
          <w:lang w:eastAsia="sk-SK"/>
        </w:rPr>
        <w:t xml:space="preserve">je povinný vyplniť všetky 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voľné miesta v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 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tabuľk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ách.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14:paraId="156DD45A" w14:textId="77777777" w:rsidR="00921B56" w:rsidRPr="00921B56" w:rsidRDefault="00921B56" w:rsidP="00921B56">
      <w:pPr>
        <w:pStyle w:val="Odsekzoznamu"/>
        <w:spacing w:after="0"/>
        <w:ind w:left="426" w:right="565"/>
        <w:rPr>
          <w:rFonts w:eastAsia="Times New Roman" w:cs="Times New Roman"/>
          <w:color w:val="000000"/>
          <w:szCs w:val="24"/>
          <w:lang w:eastAsia="sk-SK"/>
        </w:rPr>
      </w:pPr>
    </w:p>
    <w:p w14:paraId="24F5AA04" w14:textId="77777777" w:rsidR="009409FE" w:rsidRPr="00FA7BA5" w:rsidRDefault="009409FE" w:rsidP="00B242FC">
      <w:pPr>
        <w:spacing w:after="0"/>
        <w:rPr>
          <w:rFonts w:cs="Times New Roman"/>
          <w:bCs/>
          <w:szCs w:val="24"/>
        </w:rPr>
      </w:pPr>
    </w:p>
    <w:p w14:paraId="40839580" w14:textId="2B3259CE" w:rsidR="00455981" w:rsidRPr="008648E2" w:rsidRDefault="00653943" w:rsidP="008C1A22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</w:t>
      </w:r>
      <w:r w:rsidR="00455981" w:rsidRPr="008648E2">
        <w:rPr>
          <w:rFonts w:cs="Times New Roman"/>
          <w:bCs/>
          <w:szCs w:val="24"/>
        </w:rPr>
        <w:t> ........................</w:t>
      </w:r>
      <w:r w:rsidR="004E4C24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dňa</w:t>
      </w:r>
      <w:r w:rsidR="004E4C24">
        <w:rPr>
          <w:rFonts w:cs="Times New Roman"/>
          <w:bCs/>
          <w:szCs w:val="24"/>
        </w:rPr>
        <w:t xml:space="preserve"> ................................</w:t>
      </w:r>
    </w:p>
    <w:p w14:paraId="6FF92E46" w14:textId="4D79A0AD" w:rsidR="005941E3" w:rsidRDefault="005941E3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4E15F632" w14:textId="3B92C4D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08963C6F" w14:textId="7777777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1644D6AC" w14:textId="5416121C" w:rsidR="00455981" w:rsidRPr="008648E2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455981" w:rsidRPr="008648E2">
        <w:rPr>
          <w:rFonts w:cs="Times New Roman"/>
          <w:bCs/>
          <w:szCs w:val="24"/>
        </w:rPr>
        <w:t>..........................................................................</w:t>
      </w:r>
    </w:p>
    <w:p w14:paraId="0223BDB1" w14:textId="6DC19C27" w:rsidR="002B1018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2B1018">
        <w:rPr>
          <w:rFonts w:cs="Times New Roman"/>
          <w:bCs/>
          <w:szCs w:val="24"/>
        </w:rPr>
        <w:t>p</w:t>
      </w:r>
      <w:r w:rsidR="002B1018" w:rsidRPr="00B242FC">
        <w:rPr>
          <w:rFonts w:cs="Times New Roman"/>
          <w:bCs/>
          <w:szCs w:val="24"/>
        </w:rPr>
        <w:t>ečiatka</w:t>
      </w:r>
      <w:r w:rsidR="002B1018">
        <w:rPr>
          <w:rFonts w:cs="Times New Roman"/>
          <w:bCs/>
          <w:szCs w:val="24"/>
        </w:rPr>
        <w:t xml:space="preserve"> a </w:t>
      </w:r>
      <w:r w:rsidR="00A33E6D" w:rsidRPr="00B242FC">
        <w:rPr>
          <w:rFonts w:cs="Times New Roman"/>
          <w:bCs/>
          <w:szCs w:val="24"/>
        </w:rPr>
        <w:t>podpis uchádzača</w:t>
      </w:r>
    </w:p>
    <w:p w14:paraId="6B3362BE" w14:textId="4436015A" w:rsidR="00455981" w:rsidRPr="00455981" w:rsidRDefault="00ED2946" w:rsidP="009332C2">
      <w:pPr>
        <w:tabs>
          <w:tab w:val="center" w:pos="6804"/>
          <w:tab w:val="center" w:pos="10773"/>
        </w:tabs>
        <w:ind w:right="565"/>
      </w:pPr>
      <w:r>
        <w:rPr>
          <w:rFonts w:cs="Times New Roman"/>
          <w:bCs/>
          <w:szCs w:val="24"/>
        </w:rPr>
        <w:tab/>
      </w:r>
      <w:r w:rsidR="00A33E6D" w:rsidRPr="00B242FC">
        <w:rPr>
          <w:rFonts w:cs="Times New Roman"/>
          <w:bCs/>
          <w:szCs w:val="24"/>
        </w:rPr>
        <w:t>alebo osoby oprávnenej konať za uchádzača</w:t>
      </w:r>
    </w:p>
    <w:sectPr w:rsidR="00455981" w:rsidRPr="00455981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E348" w14:textId="77777777" w:rsidR="00F3798E" w:rsidRDefault="00F3798E" w:rsidP="00F73A4B">
      <w:pPr>
        <w:spacing w:after="0"/>
      </w:pPr>
      <w:r>
        <w:separator/>
      </w:r>
    </w:p>
  </w:endnote>
  <w:endnote w:type="continuationSeparator" w:id="0">
    <w:p w14:paraId="57CF0838" w14:textId="77777777" w:rsidR="00F3798E" w:rsidRDefault="00F3798E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98AA0" w14:textId="77777777" w:rsidR="00F3798E" w:rsidRDefault="00F3798E" w:rsidP="00F73A4B">
      <w:pPr>
        <w:spacing w:after="0"/>
      </w:pPr>
      <w:r>
        <w:separator/>
      </w:r>
    </w:p>
  </w:footnote>
  <w:footnote w:type="continuationSeparator" w:id="0">
    <w:p w14:paraId="413D32C9" w14:textId="77777777" w:rsidR="00F3798E" w:rsidRDefault="00F3798E" w:rsidP="00F73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2CE5"/>
    <w:rsid w:val="00267446"/>
    <w:rsid w:val="0027361F"/>
    <w:rsid w:val="002762CB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856CC"/>
    <w:rsid w:val="00396EF4"/>
    <w:rsid w:val="003A65B3"/>
    <w:rsid w:val="003B2721"/>
    <w:rsid w:val="003C18FE"/>
    <w:rsid w:val="003C668D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B242FC"/>
    <w:rsid w:val="00B3380F"/>
    <w:rsid w:val="00B43277"/>
    <w:rsid w:val="00B458F2"/>
    <w:rsid w:val="00B70C02"/>
    <w:rsid w:val="00B87171"/>
    <w:rsid w:val="00B92BDC"/>
    <w:rsid w:val="00B94868"/>
    <w:rsid w:val="00BA0F9E"/>
    <w:rsid w:val="00BC1EAF"/>
    <w:rsid w:val="00BC41D8"/>
    <w:rsid w:val="00BF084F"/>
    <w:rsid w:val="00C1644F"/>
    <w:rsid w:val="00C30E16"/>
    <w:rsid w:val="00C4191A"/>
    <w:rsid w:val="00C51B8A"/>
    <w:rsid w:val="00C8000C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4362"/>
    <w:rsid w:val="00DB1D9E"/>
    <w:rsid w:val="00DB3F75"/>
    <w:rsid w:val="00DB60EB"/>
    <w:rsid w:val="00DC40A2"/>
    <w:rsid w:val="00DE63FD"/>
    <w:rsid w:val="00DE711E"/>
    <w:rsid w:val="00DF359C"/>
    <w:rsid w:val="00E14E82"/>
    <w:rsid w:val="00E243EB"/>
    <w:rsid w:val="00E27ACC"/>
    <w:rsid w:val="00E422AD"/>
    <w:rsid w:val="00E539B5"/>
    <w:rsid w:val="00E60AC4"/>
    <w:rsid w:val="00E63A40"/>
    <w:rsid w:val="00EA3A91"/>
    <w:rsid w:val="00EA40CB"/>
    <w:rsid w:val="00EA4518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D748-D821-44B5-BCAB-08C3077F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Garaj Michal, Mgr.</cp:lastModifiedBy>
  <cp:revision>4</cp:revision>
  <cp:lastPrinted>2019-09-13T10:34:00Z</cp:lastPrinted>
  <dcterms:created xsi:type="dcterms:W3CDTF">2020-02-21T13:18:00Z</dcterms:created>
  <dcterms:modified xsi:type="dcterms:W3CDTF">2020-03-11T09:27:00Z</dcterms:modified>
</cp:coreProperties>
</file>