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274E1D">
        <w:rPr>
          <w:rFonts w:ascii="Times New Roman" w:hAnsi="Times New Roman"/>
          <w:b/>
          <w:sz w:val="24"/>
        </w:rPr>
        <w:t>5</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274E1D">
        <w:rPr>
          <w:rFonts w:ascii="Times New Roman" w:hAnsi="Times New Roman"/>
          <w:b/>
          <w:sz w:val="24"/>
        </w:rPr>
        <w:t>6</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4848D1">
        <w:rPr>
          <w:rFonts w:ascii="Times New Roman" w:hAnsi="Times New Roman"/>
          <w:b/>
          <w:sz w:val="24"/>
        </w:rPr>
        <w:t>5 Mäsové výrobky</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274E1D">
        <w:rPr>
          <w:rFonts w:ascii="Times New Roman" w:hAnsi="Times New Roman"/>
          <w:sz w:val="24"/>
        </w:rPr>
        <w:t>5</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274E1D">
        <w:rPr>
          <w:rFonts w:ascii="Times New Roman" w:hAnsi="Times New Roman"/>
          <w:sz w:val="24"/>
        </w:rPr>
        <w:t>5</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4848D1">
        <w:rPr>
          <w:rFonts w:ascii="Times New Roman" w:hAnsi="Times New Roman"/>
          <w:b/>
          <w:sz w:val="24"/>
        </w:rPr>
        <w:t>5</w:t>
      </w:r>
      <w:r w:rsidR="001C31F4">
        <w:rPr>
          <w:rFonts w:ascii="Times New Roman" w:hAnsi="Times New Roman"/>
          <w:b/>
          <w:sz w:val="24"/>
        </w:rPr>
        <w:t xml:space="preserve"> </w:t>
      </w:r>
      <w:r w:rsidR="004848D1">
        <w:rPr>
          <w:rFonts w:ascii="Times New Roman" w:hAnsi="Times New Roman"/>
          <w:b/>
          <w:sz w:val="24"/>
        </w:rPr>
        <w:t>Mäsové výrobky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Predávajúci sa zaväzuje dodávať kupujúcemu tovar podľa článku I. tejto zmluvy priebežne počas platnosti tejto zmluvy</w:t>
      </w:r>
      <w:r w:rsidR="00C42247">
        <w:rPr>
          <w:rFonts w:ascii="Times New Roman" w:hAnsi="Times New Roman"/>
          <w:sz w:val="24"/>
        </w:rPr>
        <w:t xml:space="preserve"> </w:t>
      </w:r>
      <w:r w:rsidR="00C42247">
        <w:rPr>
          <w:rFonts w:ascii="Times New Roman" w:hAnsi="Times New Roman"/>
          <w:b/>
          <w:sz w:val="24"/>
          <w:szCs w:val="24"/>
        </w:rPr>
        <w:t>trikrát týždenne</w:t>
      </w:r>
      <w:r w:rsidR="00C42247" w:rsidRPr="00935A60">
        <w:rPr>
          <w:rFonts w:ascii="Times New Roman" w:hAnsi="Times New Roman"/>
          <w:sz w:val="24"/>
          <w:szCs w:val="24"/>
        </w:rPr>
        <w:t xml:space="preserve"> </w:t>
      </w:r>
      <w:r w:rsidR="00C42247" w:rsidRPr="00E32EF5">
        <w:rPr>
          <w:rFonts w:ascii="Times New Roman" w:hAnsi="Times New Roman"/>
          <w:sz w:val="24"/>
          <w:szCs w:val="24"/>
        </w:rPr>
        <w:t>(podľa dohody so zástupcom objednávateľa</w:t>
      </w:r>
      <w:r w:rsidR="00C42247">
        <w:rPr>
          <w:rFonts w:ascii="Times New Roman" w:hAnsi="Times New Roman"/>
          <w:sz w:val="24"/>
          <w:szCs w:val="24"/>
        </w:rPr>
        <w:t xml:space="preserve"> spravidla </w:t>
      </w:r>
      <w:proofErr w:type="spellStart"/>
      <w:r w:rsidR="00C42247">
        <w:rPr>
          <w:rFonts w:ascii="Times New Roman" w:hAnsi="Times New Roman"/>
          <w:sz w:val="24"/>
          <w:szCs w:val="24"/>
        </w:rPr>
        <w:t>Po+Str+Pia</w:t>
      </w:r>
      <w:proofErr w:type="spellEnd"/>
      <w:r w:rsidR="00C42247" w:rsidRPr="00E32EF5">
        <w:rPr>
          <w:rFonts w:ascii="Times New Roman" w:hAnsi="Times New Roman"/>
          <w:sz w:val="24"/>
          <w:szCs w:val="24"/>
        </w:rPr>
        <w:t>)</w:t>
      </w:r>
      <w:r w:rsidR="00C42247" w:rsidRPr="00935A60">
        <w:rPr>
          <w:rFonts w:ascii="Times New Roman" w:hAnsi="Times New Roman"/>
          <w:b/>
          <w:sz w:val="24"/>
          <w:szCs w:val="24"/>
        </w:rPr>
        <w:t xml:space="preserve">v čase </w:t>
      </w:r>
      <w:r w:rsidR="00C42247">
        <w:rPr>
          <w:rFonts w:ascii="Times New Roman" w:hAnsi="Times New Roman"/>
          <w:b/>
          <w:sz w:val="24"/>
          <w:szCs w:val="24"/>
        </w:rPr>
        <w:t>od 07:00 hod</w:t>
      </w:r>
      <w:r w:rsidR="00C42247" w:rsidRPr="00935A60">
        <w:rPr>
          <w:rFonts w:ascii="Times New Roman" w:hAnsi="Times New Roman"/>
          <w:b/>
          <w:sz w:val="24"/>
          <w:szCs w:val="24"/>
        </w:rPr>
        <w:t xml:space="preserve"> do </w:t>
      </w:r>
      <w:r w:rsidR="00C42247">
        <w:rPr>
          <w:rFonts w:ascii="Times New Roman" w:hAnsi="Times New Roman"/>
          <w:b/>
          <w:sz w:val="24"/>
          <w:szCs w:val="24"/>
        </w:rPr>
        <w:t>15</w:t>
      </w:r>
      <w:r w:rsidR="00C42247" w:rsidRPr="00935A60">
        <w:rPr>
          <w:rFonts w:ascii="Times New Roman" w:hAnsi="Times New Roman"/>
          <w:b/>
          <w:sz w:val="24"/>
          <w:szCs w:val="24"/>
        </w:rPr>
        <w:t>:</w:t>
      </w:r>
      <w:r w:rsidR="00C42247">
        <w:rPr>
          <w:rFonts w:ascii="Times New Roman" w:hAnsi="Times New Roman"/>
          <w:b/>
          <w:sz w:val="24"/>
          <w:szCs w:val="24"/>
        </w:rPr>
        <w:t>0</w:t>
      </w:r>
      <w:r w:rsidR="00C42247" w:rsidRPr="00935A60">
        <w:rPr>
          <w:rFonts w:ascii="Times New Roman" w:hAnsi="Times New Roman"/>
          <w:b/>
          <w:sz w:val="24"/>
          <w:szCs w:val="24"/>
        </w:rPr>
        <w:t>0 hod</w:t>
      </w:r>
      <w:r w:rsidR="00C42247">
        <w:rPr>
          <w:rFonts w:ascii="Times New Roman" w:hAnsi="Times New Roman"/>
          <w:b/>
          <w:sz w:val="24"/>
          <w:szCs w:val="24"/>
        </w:rPr>
        <w:t>.</w:t>
      </w:r>
      <w:r w:rsidR="00C42247" w:rsidRPr="00935A60">
        <w:rPr>
          <w:rFonts w:ascii="Times New Roman" w:hAnsi="Times New Roman"/>
          <w:sz w:val="24"/>
        </w:rPr>
        <w:t xml:space="preserve"> </w:t>
      </w:r>
      <w:r w:rsidRPr="00AD60D0">
        <w:rPr>
          <w:rFonts w:ascii="Times New Roman" w:hAnsi="Times New Roman"/>
          <w:sz w:val="24"/>
        </w:rPr>
        <w:t xml:space="preserve"> 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AB666F" w:rsidRPr="00E30BE3" w:rsidRDefault="00AB666F" w:rsidP="00AB666F">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3F3BDA">
        <w:rPr>
          <w:rFonts w:ascii="Times New Roman" w:hAnsi="Times New Roman"/>
          <w:sz w:val="24"/>
        </w:rPr>
        <w:t>6</w:t>
      </w:r>
      <w:r w:rsidRPr="00E30BE3">
        <w:rPr>
          <w:rFonts w:ascii="Times New Roman" w:hAnsi="Times New Roman"/>
          <w:sz w:val="24"/>
        </w:rPr>
        <w:t xml:space="preserve"> – 31.12.202</w:t>
      </w:r>
      <w:r w:rsidR="003F3BDA">
        <w:rPr>
          <w:rFonts w:ascii="Times New Roman" w:hAnsi="Times New Roman"/>
          <w:sz w:val="24"/>
        </w:rPr>
        <w:t>6</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292690" w:rsidRPr="00292690" w:rsidRDefault="00292690" w:rsidP="00292690">
      <w:pPr>
        <w:pStyle w:val="Odsekzoznamu"/>
        <w:tabs>
          <w:tab w:val="left" w:pos="567"/>
        </w:tabs>
        <w:spacing w:after="0"/>
        <w:ind w:left="567" w:hanging="567"/>
        <w:jc w:val="both"/>
        <w:rPr>
          <w:rFonts w:ascii="Times New Roman" w:hAnsi="Times New Roman"/>
          <w:b/>
          <w:sz w:val="24"/>
          <w:szCs w:val="24"/>
        </w:rPr>
      </w:pPr>
      <w:r w:rsidRPr="00292690">
        <w:rPr>
          <w:rFonts w:ascii="Times New Roman" w:hAnsi="Times New Roman"/>
          <w:b/>
          <w:sz w:val="24"/>
          <w:szCs w:val="24"/>
        </w:rPr>
        <w:t>Časť 5.  Mäsové výrobky</w:t>
      </w:r>
      <w:r w:rsidRPr="00292690">
        <w:rPr>
          <w:rFonts w:ascii="Times New Roman" w:hAnsi="Times New Roman"/>
          <w:b/>
          <w:sz w:val="24"/>
          <w:szCs w:val="24"/>
        </w:rPr>
        <w:tab/>
      </w:r>
    </w:p>
    <w:p w:rsidR="00292690" w:rsidRPr="00292690" w:rsidRDefault="00292690" w:rsidP="00292690">
      <w:pPr>
        <w:pStyle w:val="Normlnysodsekom"/>
        <w:rPr>
          <w:rFonts w:ascii="Times New Roman" w:hAnsi="Times New Roman"/>
          <w:sz w:val="22"/>
          <w:szCs w:val="22"/>
        </w:rPr>
      </w:pPr>
    </w:p>
    <w:p w:rsidR="00292690" w:rsidRPr="00292690" w:rsidRDefault="00292690" w:rsidP="00292690">
      <w:pPr>
        <w:jc w:val="both"/>
        <w:rPr>
          <w:rFonts w:ascii="Times New Roman" w:hAnsi="Times New Roman"/>
          <w:sz w:val="24"/>
        </w:rPr>
      </w:pPr>
      <w:r w:rsidRPr="00292690">
        <w:rPr>
          <w:rFonts w:ascii="Times New Roman" w:hAnsi="Times New Roman"/>
          <w:sz w:val="24"/>
        </w:rPr>
        <w:t>Predmetom zákazky je nákup mäsových výrobkov , dodanie tovaru do miesta dodania a vyloženie tovaru v mieste dodania v súlade s príslušnými legislatívnymi a hygienickými predpismi. Bližší opis predmetu zákazky je uvedený v nižšie uvedenej tabuľke pri jednotlivých položkách</w:t>
      </w:r>
      <w:r w:rsidRPr="00292690">
        <w:rPr>
          <w:rFonts w:ascii="Times New Roman" w:hAnsi="Times New Roman"/>
          <w:color w:val="000000"/>
          <w:sz w:val="24"/>
        </w:rPr>
        <w:t>.</w:t>
      </w:r>
    </w:p>
    <w:p w:rsidR="00292690" w:rsidRPr="00292690" w:rsidRDefault="00292690" w:rsidP="00292690">
      <w:pPr>
        <w:pStyle w:val="Normlnysodsekom"/>
        <w:rPr>
          <w:rFonts w:ascii="Times New Roman" w:hAnsi="Times New Roman"/>
        </w:rPr>
      </w:pPr>
    </w:p>
    <w:p w:rsidR="00292690" w:rsidRPr="00292690" w:rsidRDefault="00292690" w:rsidP="00292690">
      <w:pPr>
        <w:rPr>
          <w:rFonts w:ascii="Times New Roman" w:hAnsi="Times New Roman"/>
          <w:b/>
          <w:sz w:val="24"/>
        </w:rPr>
      </w:pPr>
      <w:r w:rsidRPr="00292690">
        <w:rPr>
          <w:rFonts w:ascii="Times New Roman" w:hAnsi="Times New Roman"/>
          <w:b/>
          <w:sz w:val="24"/>
        </w:rPr>
        <w:t>Osobitné požiadavky na plnenie</w:t>
      </w:r>
    </w:p>
    <w:p w:rsidR="00292690" w:rsidRPr="00292690" w:rsidRDefault="00292690" w:rsidP="00292690">
      <w:pPr>
        <w:jc w:val="both"/>
        <w:rPr>
          <w:rFonts w:ascii="Times New Roman" w:hAnsi="Times New Roman"/>
          <w:color w:val="333333"/>
          <w:sz w:val="24"/>
          <w:shd w:val="clear" w:color="auto" w:fill="F9F9F9"/>
        </w:rPr>
      </w:pPr>
      <w:r w:rsidRPr="00292690">
        <w:rPr>
          <w:rFonts w:ascii="Times New Roman" w:hAnsi="Times New Roman"/>
          <w:color w:val="333333"/>
          <w:sz w:val="24"/>
        </w:rPr>
        <w:t>Množstvá  sú určené podľa súčasného počtu stravníkov a nie sú pre obstarávateľa záväzné, nakoľko sa ich počet počas zmluvného vzťahu môže zmeniť</w:t>
      </w:r>
      <w:r w:rsidRPr="00292690">
        <w:rPr>
          <w:rFonts w:ascii="Times New Roman" w:hAnsi="Times New Roman"/>
          <w:color w:val="333333"/>
          <w:sz w:val="24"/>
          <w:shd w:val="clear" w:color="auto" w:fill="F9F9F9"/>
        </w:rPr>
        <w:t xml:space="preserve">. </w:t>
      </w:r>
    </w:p>
    <w:p w:rsidR="00292690" w:rsidRPr="00292690" w:rsidRDefault="00292690" w:rsidP="00292690">
      <w:pPr>
        <w:jc w:val="both"/>
        <w:rPr>
          <w:rFonts w:ascii="Times New Roman" w:hAnsi="Times New Roman"/>
          <w:b/>
          <w:sz w:val="24"/>
        </w:rPr>
      </w:pPr>
      <w:r w:rsidRPr="00292690">
        <w:rPr>
          <w:rFonts w:ascii="Times New Roman" w:hAnsi="Times New Roman"/>
          <w:color w:val="333333"/>
          <w:sz w:val="24"/>
        </w:rPr>
        <w:t>Celkové množstvá jednotlivých druhov tovarov sú uvedené ako predpokladané. Verejný obstarávateľ konkrétne množstvá tovaru v závislosti od počtu stravníkov bližšie špecifikuje v jednotlivých objednávkach</w:t>
      </w:r>
      <w:r w:rsidRPr="00292690">
        <w:rPr>
          <w:rFonts w:ascii="Times New Roman" w:hAnsi="Times New Roman"/>
          <w:color w:val="333333"/>
          <w:sz w:val="24"/>
          <w:shd w:val="clear" w:color="auto" w:fill="F9F9F9"/>
        </w:rPr>
        <w:t>.</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b/>
          <w:sz w:val="24"/>
          <w:szCs w:val="24"/>
        </w:rPr>
        <w:t>Doba spotreby dodávaného tovaru nesmie v čase dodávky tovaru prekročiť prvú tretinu doby spotreby, trvanlivosti alebo záručnej doby vyznačenej na dodacom liste a/alebo tovare</w:t>
      </w:r>
      <w:r w:rsidRPr="00292690">
        <w:rPr>
          <w:rFonts w:ascii="Times New Roman" w:hAnsi="Times New Roman"/>
          <w:sz w:val="24"/>
          <w:szCs w:val="24"/>
        </w:rPr>
        <w:t>, odo dňa výroby/plnenia tovaru alebo balenia tovaru.</w:t>
      </w:r>
    </w:p>
    <w:p w:rsidR="00292690" w:rsidRPr="00292690" w:rsidRDefault="00292690" w:rsidP="00292690">
      <w:pPr>
        <w:pStyle w:val="Odsekzoznamu"/>
        <w:numPr>
          <w:ilvl w:val="0"/>
          <w:numId w:val="15"/>
        </w:numPr>
        <w:tabs>
          <w:tab w:val="left" w:pos="709"/>
        </w:tabs>
        <w:spacing w:after="0" w:line="240" w:lineRule="auto"/>
        <w:ind w:left="567" w:hanging="426"/>
        <w:jc w:val="both"/>
        <w:rPr>
          <w:rFonts w:ascii="Times New Roman" w:hAnsi="Times New Roman"/>
          <w:sz w:val="24"/>
          <w:szCs w:val="24"/>
        </w:rPr>
      </w:pPr>
      <w:r w:rsidRPr="00292690">
        <w:rPr>
          <w:rFonts w:ascii="Times New Roman" w:hAnsi="Times New Roman"/>
          <w:sz w:val="24"/>
          <w:szCs w:val="24"/>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xml:space="preserve">. a Zákonom č.152/1995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o potravinách. Predávajúci sa zároveň zaväzuje uvádzať v dodacích listoch pre každý dodaný tovar trvanlivosť alebo dobu spotreby a záručné lehoty tak, aby bola možná kontrola kupujúcim v čase dodávky.</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Termín plnenia je dohodnutý priebežne po dobu platnosti rámcovej dohody. </w:t>
      </w:r>
      <w:r w:rsidRPr="00292690">
        <w:rPr>
          <w:rFonts w:ascii="Times New Roman" w:hAnsi="Times New Roman"/>
          <w:b/>
          <w:sz w:val="24"/>
          <w:szCs w:val="24"/>
        </w:rPr>
        <w:t xml:space="preserve">Termín plnenia jednotlivých čiastkových dodávok tovaru je dohodnutý </w:t>
      </w:r>
      <w:r w:rsidRPr="00292690">
        <w:rPr>
          <w:rFonts w:ascii="Times New Roman" w:hAnsi="Times New Roman"/>
          <w:b/>
          <w:color w:val="000000"/>
          <w:sz w:val="24"/>
          <w:szCs w:val="24"/>
        </w:rPr>
        <w:t>3 x týždenne</w:t>
      </w:r>
      <w:r w:rsidRPr="00292690">
        <w:rPr>
          <w:rFonts w:ascii="Times New Roman" w:hAnsi="Times New Roman"/>
          <w:color w:val="000000"/>
          <w:sz w:val="24"/>
          <w:szCs w:val="24"/>
        </w:rPr>
        <w:t xml:space="preserve">, </w:t>
      </w:r>
      <w:r w:rsidRPr="00292690">
        <w:rPr>
          <w:rFonts w:ascii="Times New Roman" w:hAnsi="Times New Roman"/>
          <w:sz w:val="24"/>
          <w:szCs w:val="24"/>
        </w:rPr>
        <w:t xml:space="preserve">(podľa dohody so </w:t>
      </w:r>
      <w:r w:rsidRPr="00292690">
        <w:rPr>
          <w:rFonts w:ascii="Times New Roman" w:hAnsi="Times New Roman"/>
          <w:sz w:val="24"/>
          <w:szCs w:val="24"/>
        </w:rPr>
        <w:lastRenderedPageBreak/>
        <w:t xml:space="preserve">zástupcom verejného obstarávateľa - </w:t>
      </w:r>
      <w:r w:rsidRPr="00292690">
        <w:rPr>
          <w:rFonts w:ascii="Times New Roman" w:hAnsi="Times New Roman"/>
          <w:color w:val="000000"/>
          <w:sz w:val="24"/>
          <w:szCs w:val="24"/>
        </w:rPr>
        <w:t xml:space="preserve">spravidla </w:t>
      </w:r>
      <w:proofErr w:type="spellStart"/>
      <w:r w:rsidRPr="00292690">
        <w:rPr>
          <w:rFonts w:ascii="Times New Roman" w:hAnsi="Times New Roman"/>
          <w:color w:val="000000"/>
          <w:sz w:val="24"/>
          <w:szCs w:val="24"/>
        </w:rPr>
        <w:t>Po+Str+Pi</w:t>
      </w:r>
      <w:proofErr w:type="spellEnd"/>
      <w:r w:rsidRPr="00292690">
        <w:rPr>
          <w:rFonts w:ascii="Times New Roman" w:hAnsi="Times New Roman"/>
          <w:color w:val="000000"/>
          <w:sz w:val="24"/>
          <w:szCs w:val="24"/>
        </w:rPr>
        <w:t xml:space="preserve">) </w:t>
      </w:r>
      <w:r w:rsidRPr="00292690">
        <w:rPr>
          <w:rFonts w:ascii="Times New Roman" w:hAnsi="Times New Roman"/>
          <w:sz w:val="24"/>
          <w:szCs w:val="24"/>
        </w:rPr>
        <w:t>s lehotou plnenia najviac 12 hodín</w:t>
      </w:r>
      <w:r w:rsidRPr="00292690">
        <w:rPr>
          <w:rFonts w:ascii="Times New Roman" w:hAnsi="Times New Roman"/>
          <w:b/>
          <w:sz w:val="24"/>
          <w:szCs w:val="24"/>
        </w:rPr>
        <w:t xml:space="preserve"> </w:t>
      </w:r>
      <w:r w:rsidRPr="00292690">
        <w:rPr>
          <w:rFonts w:ascii="Times New Roman" w:hAnsi="Times New Roman"/>
          <w:sz w:val="24"/>
          <w:szCs w:val="24"/>
        </w:rPr>
        <w:t xml:space="preserve">od doručenia záväznej telefonickej alebo písomnej objednávky kupujúceho, po celú dobu platnosti </w:t>
      </w:r>
      <w:r w:rsidRPr="00292690">
        <w:rPr>
          <w:rFonts w:ascii="Times New Roman" w:hAnsi="Times New Roman"/>
          <w:bCs/>
          <w:sz w:val="24"/>
          <w:szCs w:val="24"/>
        </w:rPr>
        <w:t>rámcovej dohody</w:t>
      </w:r>
      <w:r w:rsidRPr="00292690">
        <w:rPr>
          <w:rFonts w:ascii="Times New Roman" w:hAnsi="Times New Roman"/>
          <w:sz w:val="24"/>
          <w:szCs w:val="24"/>
        </w:rPr>
        <w:t xml:space="preserve">. </w:t>
      </w:r>
    </w:p>
    <w:p w:rsidR="00292690" w:rsidRPr="00292690" w:rsidRDefault="00292690" w:rsidP="00292690">
      <w:pPr>
        <w:pStyle w:val="Default"/>
        <w:numPr>
          <w:ilvl w:val="0"/>
          <w:numId w:val="15"/>
        </w:numPr>
        <w:ind w:left="567" w:hanging="426"/>
        <w:jc w:val="both"/>
        <w:rPr>
          <w:bCs/>
        </w:rPr>
      </w:pPr>
      <w:r w:rsidRPr="00292690">
        <w:rPr>
          <w:bCs/>
        </w:rPr>
        <w:t xml:space="preserve">Verejný obstarávateľ bude od víťazného uchádzača nakupovať len čerstvé, </w:t>
      </w:r>
      <w:r w:rsidRPr="00292690">
        <w:rPr>
          <w:rStyle w:val="pre"/>
          <w:bdr w:val="none" w:sz="0" w:space="0" w:color="auto" w:frame="1"/>
        </w:rPr>
        <w:t>chladené</w:t>
      </w:r>
      <w:r w:rsidRPr="00292690">
        <w:t> mäsové výrobky v kuchynskej úprav</w:t>
      </w:r>
      <w:r w:rsidRPr="00292690">
        <w:rPr>
          <w:color w:val="auto"/>
        </w:rPr>
        <w:t>e</w:t>
      </w:r>
      <w:r w:rsidRPr="00292690">
        <w:rPr>
          <w:bCs/>
        </w:rPr>
        <w:t>.  V prípade,  ak víťazný uchádzač na základe čiastkovej objednávky dodá mäsové výrobky nie čerstvé, bude sa táto skutočnosť považovať za hrubé porušenie rámcovej dohody.</w:t>
      </w:r>
    </w:p>
    <w:p w:rsidR="00292690" w:rsidRPr="00292690" w:rsidRDefault="00292690" w:rsidP="00292690">
      <w:pPr>
        <w:pStyle w:val="Default"/>
        <w:numPr>
          <w:ilvl w:val="0"/>
          <w:numId w:val="15"/>
        </w:numPr>
        <w:ind w:left="567" w:hanging="426"/>
        <w:jc w:val="both"/>
      </w:pPr>
      <w:r w:rsidRPr="00292690">
        <w:t xml:space="preserve">Verejný obstarávateľ pri realizácii dodávok uchádzačom bude  </w:t>
      </w:r>
      <w:r w:rsidRPr="00292690">
        <w:rPr>
          <w:bCs/>
        </w:rPr>
        <w:t>vykonávať kontrolu preberaného tovaru z dôvodu overenia či dodaný tovar má požadovanú kvalitu a spĺňa parametre čerstvosti</w:t>
      </w:r>
      <w:r w:rsidRPr="00292690">
        <w:t xml:space="preserve"> napr. overením aký čas zostáva do dátumu spotreby resp. dátumu minimálnej trvanlivosti. Tovar bude preberať na základe s</w:t>
      </w:r>
      <w:r w:rsidRPr="00292690">
        <w:rPr>
          <w:iCs/>
        </w:rPr>
        <w:t xml:space="preserve">enzorickej analýzy, t. j. </w:t>
      </w:r>
      <w:r w:rsidRPr="00292690">
        <w:rPr>
          <w:bCs/>
        </w:rPr>
        <w:t>na základe zmyslového posúdenia – farba, vôňa tovaru. V prípade ak uchádzač poruší zásadu čerstvosti a kvality dodaného tovaru, verejný obstarávateľ tento nepreberie a bude to považovať za hrubé porušenie rámcovej dohody.</w:t>
      </w:r>
    </w:p>
    <w:p w:rsidR="00292690" w:rsidRPr="00292690" w:rsidRDefault="00292690" w:rsidP="00292690">
      <w:pPr>
        <w:pStyle w:val="Default"/>
        <w:numPr>
          <w:ilvl w:val="0"/>
          <w:numId w:val="15"/>
        </w:numPr>
        <w:ind w:left="567" w:hanging="426"/>
        <w:jc w:val="both"/>
        <w:rPr>
          <w:b/>
          <w:color w:val="auto"/>
        </w:rPr>
      </w:pPr>
      <w:r w:rsidRPr="00292690">
        <w:rPr>
          <w:b/>
          <w:color w:val="auto"/>
        </w:rPr>
        <w:t>Dovoz tovaru od 7,00 hod. do 15,00 hod.</w:t>
      </w:r>
    </w:p>
    <w:p w:rsidR="00292690" w:rsidRPr="00292690" w:rsidRDefault="00292690" w:rsidP="00292690">
      <w:pPr>
        <w:pStyle w:val="Default"/>
        <w:numPr>
          <w:ilvl w:val="0"/>
          <w:numId w:val="15"/>
        </w:numPr>
        <w:ind w:left="567" w:hanging="426"/>
        <w:jc w:val="both"/>
        <w:rPr>
          <w:color w:val="auto"/>
        </w:rPr>
      </w:pPr>
      <w:r w:rsidRPr="00292690">
        <w:rPr>
          <w:color w:val="auto"/>
        </w:rPr>
        <w:t>Dodávať  mäsové výrobky výhradne  z krajín  pôvodu Európskej únie.</w:t>
      </w:r>
    </w:p>
    <w:p w:rsidR="00292690" w:rsidRPr="00292690" w:rsidRDefault="00292690" w:rsidP="00292690">
      <w:pPr>
        <w:pStyle w:val="Default"/>
        <w:jc w:val="both"/>
        <w:rPr>
          <w:b/>
          <w:color w:val="00B050"/>
          <w:sz w:val="22"/>
          <w:szCs w:val="22"/>
        </w:rPr>
      </w:pPr>
    </w:p>
    <w:p w:rsidR="00A80EDA" w:rsidRDefault="00292690" w:rsidP="00A80EDA">
      <w:pPr>
        <w:pStyle w:val="Odsekzoznamu"/>
        <w:tabs>
          <w:tab w:val="left" w:pos="0"/>
          <w:tab w:val="left" w:pos="1500"/>
        </w:tabs>
        <w:spacing w:after="0"/>
        <w:ind w:left="0"/>
        <w:jc w:val="both"/>
        <w:rPr>
          <w:rFonts w:asciiTheme="minorHAnsi" w:hAnsiTheme="minorHAnsi"/>
          <w:b/>
          <w:sz w:val="20"/>
          <w:szCs w:val="20"/>
        </w:rPr>
      </w:pPr>
      <w:r w:rsidRPr="003F2225">
        <w:rPr>
          <w:rFonts w:asciiTheme="minorHAnsi" w:hAnsiTheme="minorHAnsi"/>
          <w:b/>
          <w:sz w:val="20"/>
          <w:szCs w:val="20"/>
        </w:rPr>
        <w:tab/>
      </w:r>
    </w:p>
    <w:tbl>
      <w:tblPr>
        <w:tblW w:w="9214" w:type="dxa"/>
        <w:tblInd w:w="137" w:type="dxa"/>
        <w:tblCellMar>
          <w:left w:w="70" w:type="dxa"/>
          <w:right w:w="70" w:type="dxa"/>
        </w:tblCellMar>
        <w:tblLook w:val="04A0" w:firstRow="1" w:lastRow="0" w:firstColumn="1" w:lastColumn="0" w:noHBand="0" w:noVBand="1"/>
      </w:tblPr>
      <w:tblGrid>
        <w:gridCol w:w="709"/>
        <w:gridCol w:w="6804"/>
        <w:gridCol w:w="567"/>
        <w:gridCol w:w="1134"/>
      </w:tblGrid>
      <w:tr w:rsidR="00274E1D" w:rsidRPr="00274E1D" w:rsidTr="00274E1D">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274E1D" w:rsidRPr="00274E1D" w:rsidRDefault="00274E1D" w:rsidP="00274E1D">
            <w:pPr>
              <w:jc w:val="center"/>
              <w:rPr>
                <w:rFonts w:ascii="Calibri" w:hAnsi="Calibri" w:cs="Calibri"/>
                <w:color w:val="000000"/>
                <w:sz w:val="20"/>
                <w:szCs w:val="20"/>
              </w:rPr>
            </w:pPr>
            <w:proofErr w:type="spellStart"/>
            <w:r w:rsidRPr="00274E1D">
              <w:rPr>
                <w:rFonts w:ascii="Calibri" w:hAnsi="Calibri" w:cs="Calibri"/>
                <w:color w:val="000000"/>
                <w:sz w:val="20"/>
                <w:szCs w:val="20"/>
              </w:rPr>
              <w:t>Pol.č</w:t>
            </w:r>
            <w:proofErr w:type="spellEnd"/>
            <w:r w:rsidRPr="00274E1D">
              <w:rPr>
                <w:rFonts w:ascii="Calibri" w:hAnsi="Calibri" w:cs="Calibri"/>
                <w:color w:val="000000"/>
                <w:sz w:val="20"/>
                <w:szCs w:val="20"/>
              </w:rPr>
              <w:t>.</w:t>
            </w:r>
          </w:p>
        </w:tc>
        <w:tc>
          <w:tcPr>
            <w:tcW w:w="6804" w:type="dxa"/>
            <w:tcBorders>
              <w:top w:val="single" w:sz="4" w:space="0" w:color="auto"/>
              <w:left w:val="nil"/>
              <w:bottom w:val="single" w:sz="4" w:space="0" w:color="auto"/>
              <w:right w:val="single" w:sz="4" w:space="0" w:color="auto"/>
            </w:tcBorders>
            <w:shd w:val="clear" w:color="000000" w:fill="DDD9C4"/>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Názov položky</w:t>
            </w:r>
          </w:p>
        </w:tc>
        <w:tc>
          <w:tcPr>
            <w:tcW w:w="567" w:type="dxa"/>
            <w:tcBorders>
              <w:top w:val="single" w:sz="4" w:space="0" w:color="auto"/>
              <w:left w:val="nil"/>
              <w:bottom w:val="single" w:sz="4" w:space="0" w:color="auto"/>
              <w:right w:val="single" w:sz="4" w:space="0" w:color="auto"/>
            </w:tcBorders>
            <w:shd w:val="clear" w:color="000000" w:fill="DDD9C4"/>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rsidR="00274E1D" w:rsidRPr="00274E1D" w:rsidRDefault="00274E1D" w:rsidP="00274E1D">
            <w:pPr>
              <w:jc w:val="center"/>
              <w:rPr>
                <w:rFonts w:ascii="Calibri" w:hAnsi="Calibri" w:cs="Calibri"/>
                <w:color w:val="000000"/>
                <w:sz w:val="20"/>
                <w:szCs w:val="20"/>
              </w:rPr>
            </w:pPr>
            <w:proofErr w:type="spellStart"/>
            <w:r w:rsidRPr="00274E1D">
              <w:rPr>
                <w:rFonts w:ascii="Calibri" w:hAnsi="Calibri" w:cs="Calibri"/>
                <w:color w:val="000000"/>
                <w:sz w:val="20"/>
                <w:szCs w:val="20"/>
              </w:rPr>
              <w:t>Predpokl</w:t>
            </w:r>
            <w:proofErr w:type="spellEnd"/>
            <w:r w:rsidRPr="00274E1D">
              <w:rPr>
                <w:rFonts w:ascii="Calibri" w:hAnsi="Calibri" w:cs="Calibri"/>
                <w:color w:val="000000"/>
                <w:sz w:val="20"/>
                <w:szCs w:val="20"/>
              </w:rPr>
              <w:t>. množstvo</w:t>
            </w:r>
          </w:p>
        </w:tc>
      </w:tr>
      <w:tr w:rsidR="00274E1D" w:rsidRPr="00274E1D" w:rsidTr="00274E1D">
        <w:trPr>
          <w:trHeight w:val="8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diétna/jemná bravčová, obsah bravčového mäsa min. 40 % ( napr. Liptovská,... ) zloženie: bravčové a hovädzie mäso, slanina, pitná voda, jedlá soľ</w:t>
            </w:r>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 xml:space="preserve">Saláma diétna/jemná hydinová, obsah hydinového mäsa min. 40% ( napr. </w:t>
            </w:r>
            <w:proofErr w:type="spellStart"/>
            <w:r w:rsidRPr="00274E1D">
              <w:rPr>
                <w:rFonts w:ascii="Calibri" w:hAnsi="Calibri" w:cs="Calibri"/>
                <w:color w:val="000000"/>
                <w:szCs w:val="22"/>
              </w:rPr>
              <w:t>Vážska,Valašská</w:t>
            </w:r>
            <w:proofErr w:type="spellEnd"/>
            <w:r w:rsidRPr="00274E1D">
              <w:rPr>
                <w:rFonts w:ascii="Calibri" w:hAnsi="Calibri" w:cs="Calibri"/>
                <w:color w:val="000000"/>
                <w:szCs w:val="22"/>
              </w:rPr>
              <w:t>, Litavská,...) zloženie: hydinové mäso, pitná voda, jedlá soľ</w:t>
            </w:r>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273"/>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Jemná saláma so syrom zloženie: bravčové mäso, pitná voda, jedlá soľ, syr</w:t>
            </w:r>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šunková, obsah mäsa min. 56%  zloženie: bravčové mäso, voda, hovädzie mäso, zemiakový škrob, jedlá soľ</w:t>
            </w:r>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right"/>
              <w:rPr>
                <w:rFonts w:ascii="Calibri" w:hAnsi="Calibri" w:cs="Calibri"/>
                <w:szCs w:val="22"/>
              </w:rPr>
            </w:pPr>
            <w:r w:rsidRPr="00274E1D">
              <w:rPr>
                <w:rFonts w:ascii="Calibri" w:hAnsi="Calibri" w:cs="Calibri"/>
                <w:szCs w:val="22"/>
              </w:rPr>
              <w:t>200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5</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parížska/</w:t>
            </w:r>
            <w:proofErr w:type="spellStart"/>
            <w:r w:rsidRPr="00274E1D">
              <w:rPr>
                <w:rFonts w:ascii="Calibri" w:hAnsi="Calibri" w:cs="Calibri"/>
                <w:color w:val="000000"/>
                <w:szCs w:val="22"/>
              </w:rPr>
              <w:t>Parizer</w:t>
            </w:r>
            <w:proofErr w:type="spellEnd"/>
            <w:r w:rsidRPr="00274E1D">
              <w:rPr>
                <w:rFonts w:ascii="Calibri" w:hAnsi="Calibri" w:cs="Calibri"/>
                <w:color w:val="000000"/>
                <w:szCs w:val="22"/>
              </w:rPr>
              <w:t xml:space="preserve"> zloženie: bravčové a hovädzie mäso, bravčová slanina, pitná voda, jedlá soľ</w:t>
            </w:r>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6</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 xml:space="preserve">Saláma s </w:t>
            </w:r>
            <w:proofErr w:type="spellStart"/>
            <w:r w:rsidRPr="00274E1D">
              <w:rPr>
                <w:rFonts w:ascii="Calibri" w:hAnsi="Calibri" w:cs="Calibri"/>
                <w:color w:val="000000"/>
                <w:szCs w:val="22"/>
              </w:rPr>
              <w:t>kápiou</w:t>
            </w:r>
            <w:proofErr w:type="spellEnd"/>
            <w:r w:rsidRPr="00274E1D">
              <w:rPr>
                <w:rFonts w:ascii="Calibri" w:hAnsi="Calibri" w:cs="Calibri"/>
                <w:color w:val="000000"/>
                <w:szCs w:val="22"/>
              </w:rPr>
              <w:t xml:space="preserve">/zeleninová zloženie: bravčové mäso, hovädzie mäso, zmes korenín, </w:t>
            </w:r>
            <w:proofErr w:type="spellStart"/>
            <w:r w:rsidRPr="00274E1D">
              <w:rPr>
                <w:rFonts w:ascii="Calibri" w:hAnsi="Calibri" w:cs="Calibri"/>
                <w:color w:val="000000"/>
                <w:szCs w:val="22"/>
              </w:rPr>
              <w:t>kápia</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7</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Sekaná na vyprážanie zloženie: bravčové mäso, voda, jedlá soľ,</w:t>
            </w:r>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right"/>
              <w:rPr>
                <w:rFonts w:ascii="Calibri" w:hAnsi="Calibri" w:cs="Calibri"/>
                <w:szCs w:val="22"/>
              </w:rPr>
            </w:pPr>
            <w:r w:rsidRPr="00274E1D">
              <w:rPr>
                <w:rFonts w:ascii="Calibri" w:hAnsi="Calibri" w:cs="Calibri"/>
                <w:szCs w:val="22"/>
              </w:rPr>
              <w:t>150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8</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Inovecká alebo ekvivalent zloženie: bravčové mäso, bravčová slanina, pitná voda, hovädzie mäso, jedlá soľ</w:t>
            </w:r>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30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9</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Strážovská  alebo ekvivalent zloženie: bravčové mäso, hovädzie mäso, bravčová slanina, pitná voda , jedlá soľ</w:t>
            </w:r>
          </w:p>
        </w:tc>
        <w:tc>
          <w:tcPr>
            <w:tcW w:w="567"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30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10</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Tatranská  alebo ekvivalent zloženie: bravčové mäso, pitná voda, zemiakový škrob, jedlá soľ, bravčová bielkovina</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11</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Vysočina  alebo ekvivalent zloženie: bravčové mäso, bravčová slanina, hovädzie mäso,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30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12</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 xml:space="preserve">Saláma </w:t>
            </w:r>
            <w:proofErr w:type="spellStart"/>
            <w:r w:rsidRPr="00274E1D">
              <w:rPr>
                <w:rFonts w:ascii="Calibri" w:hAnsi="Calibri" w:cs="Calibri"/>
                <w:color w:val="000000"/>
                <w:szCs w:val="22"/>
              </w:rPr>
              <w:t>Čingovská</w:t>
            </w:r>
            <w:proofErr w:type="spellEnd"/>
            <w:r w:rsidRPr="00274E1D">
              <w:rPr>
                <w:rFonts w:ascii="Calibri" w:hAnsi="Calibri" w:cs="Calibri"/>
                <w:color w:val="000000"/>
                <w:szCs w:val="22"/>
              </w:rPr>
              <w:t xml:space="preserve">  alebo ekvivalent zloženie: bravčové mäso, bravčová slanina, hovädzie mäso,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30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13</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Šunka hydinová s podielom mäsa min. 92%, zloženie: kuracie prsia,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14</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Šunka Pražská zloženie: bravčové stehno,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15</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Šunka Debrecínska zloženie: bravčové stehno, pitná voda, modifikovaný škrob,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lastRenderedPageBreak/>
              <w:t>16</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Šunka hydinová, obsah mäsa min.50 % zloženie: hydinové mäso, voda, jedlá soľ, extrakt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17</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 xml:space="preserve">Šunka dusená bravčová (obsah </w:t>
            </w:r>
            <w:proofErr w:type="spellStart"/>
            <w:r w:rsidRPr="00274E1D">
              <w:rPr>
                <w:rFonts w:ascii="Calibri" w:hAnsi="Calibri" w:cs="Calibri"/>
                <w:color w:val="000000"/>
                <w:szCs w:val="22"/>
              </w:rPr>
              <w:t>bravč</w:t>
            </w:r>
            <w:proofErr w:type="spellEnd"/>
            <w:r w:rsidRPr="00274E1D">
              <w:rPr>
                <w:rFonts w:ascii="Calibri" w:hAnsi="Calibri" w:cs="Calibri"/>
                <w:color w:val="000000"/>
                <w:szCs w:val="22"/>
              </w:rPr>
              <w:t>. stehna min. 65%) zloženie: bravčové stehno,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18</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Šunka bravčová s podielom mäsa min.90%, zloženie: bravčové stehno, pitná voda, jedlá soľ, zmes korenia</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19</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Párky Bratislavské zloženie: bravčové mäso, bravčová slanina, hovädzie mäso, pitná voda, jedlá soľ,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20</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Párky Spišské zloženie: bravčové mäso, hovädzie mäso, slanina, pitná voda, mletá červená paprika</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21</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Párky Viedenské zloženie: bravčové mäso, pitná voda, jedlá soľ,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22</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Párky obyčajné chudé zloženie: bravčové mäso, hovädzie mäso, pitná voda, jedlá soľ, zem. škrob,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23</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Párky jemné so syrom zloženie: bravčové mäso, pitná voda, syr,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24</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Párky hydinové, obsah hyd. mäsa min. 45 % zloženie: kuracie mäso, jedlá soľ,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25</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Párky bravčové, obsah brav. mäsa min. 60 % zloženie: bravčové mäso, jedlá soľ,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26</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Špekáčiky, obsah mäsa min. 70% zloženie: bravčové mäso, jedlá soľ,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27</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Kabanos zloženie: bravčové mäso, hovädzie mäso, koreniny</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28</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Klobása bravčová, obsah brav. mäsa min. 70 %  zloženie: bravčové mäso, zmes korenín,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29</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Klobása bravčová, obsah brav. mäsa min. 60 % zloženie: bravčové mäso, zmes korenín,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30</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 xml:space="preserve">Údená klobása Domáca/Tradičná, obsah </w:t>
            </w:r>
            <w:proofErr w:type="spellStart"/>
            <w:r w:rsidRPr="00274E1D">
              <w:rPr>
                <w:rFonts w:ascii="Calibri" w:hAnsi="Calibri" w:cs="Calibri"/>
                <w:color w:val="000000"/>
                <w:szCs w:val="22"/>
              </w:rPr>
              <w:t>brav.mäsa</w:t>
            </w:r>
            <w:proofErr w:type="spellEnd"/>
            <w:r w:rsidRPr="00274E1D">
              <w:rPr>
                <w:rFonts w:ascii="Calibri" w:hAnsi="Calibri" w:cs="Calibri"/>
                <w:color w:val="000000"/>
                <w:szCs w:val="22"/>
              </w:rPr>
              <w:t xml:space="preserve"> min. 75 % zloženie: bravčové mäso, zmes korenín,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31</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Klobása Vianočná/ Veľkonočná/Sviatočná, obsah brav. mäsa min 67% zloženie: bravčové mäso, zmes korenín,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32</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Klobása šunková, obsah brav. mäsa min. 50 % zloženie: bravčové mäso, zmes korenín,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33</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 xml:space="preserve">Klobása Ipeľská, obsah hyd. mäsa min. 50 %  alebo ekvivalent </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34</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Klobása Muránska, obsah hyd. mäsa min. 50 %  alebo ekvivalent zloženie: kuracie mäso, zmes korenín,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150</w:t>
            </w:r>
          </w:p>
        </w:tc>
      </w:tr>
      <w:tr w:rsidR="00274E1D" w:rsidRPr="00274E1D" w:rsidTr="00274E1D">
        <w:trPr>
          <w:trHeight w:val="37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35</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Moravské mäso, údené zloženie: bravčové stehno,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36</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Údená lahôdka z karé zloženie: bravčové mäso,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30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37</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Údené karé bez kosti zloženie: bravčové mäso,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20</w:t>
            </w:r>
          </w:p>
        </w:tc>
      </w:tr>
      <w:tr w:rsidR="00274E1D" w:rsidRPr="00274E1D" w:rsidTr="00274E1D">
        <w:trPr>
          <w:trHeight w:val="3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38</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Údená krkovička bez kosti zloženie: bravčové mäso,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39</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Šunka bez kosti zloženie: bravčové mäso,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w:t>
            </w:r>
          </w:p>
        </w:tc>
      </w:tr>
      <w:tr w:rsidR="00274E1D" w:rsidRPr="00274E1D" w:rsidTr="00274E1D">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40</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Plnený bok, rolovaný zloženie: bravčové mäso, pitná voda, jedlá soľ, plnka</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15</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41</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Údené bravčové koleno zadné/stehno bez kosti, tepelne opracované  zloženie: bravčové mäso,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42</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Slanina Oravská zloženie: bravčový bok bez kosti,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lastRenderedPageBreak/>
              <w:t>43</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Slanina údená Domáca/Gazdovská zloženie: bravčový bok bez kosti,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100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44</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Slanina Anglická zloženie: bravčový bok bez kosti,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45</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Tlačenka bravčová zloženie: bravčové mäso z hláv, bravčové srdce, bravčové kože, pitná voda, kuchynská soľ, cesnak, koreniny</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30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46</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Tlačenka hydinová zloženie: hydinové mäso, vývar, bravčové kože, cesnak, kuchynská soľ, mleté čierne korenie</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30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47</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Jaternice zloženie: bravčové hlavy, kože, srdcia a pľúca</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100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48</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Bravčové oškvarky zloženie: mleté oškvarky, bravčová masť,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49</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proofErr w:type="spellStart"/>
            <w:r w:rsidRPr="00274E1D">
              <w:rPr>
                <w:rFonts w:ascii="Calibri" w:hAnsi="Calibri" w:cs="Calibri"/>
                <w:color w:val="000000"/>
                <w:szCs w:val="22"/>
              </w:rPr>
              <w:t>Pečeňovka</w:t>
            </w:r>
            <w:proofErr w:type="spellEnd"/>
            <w:r w:rsidRPr="00274E1D">
              <w:rPr>
                <w:rFonts w:ascii="Calibri" w:hAnsi="Calibri" w:cs="Calibri"/>
                <w:color w:val="000000"/>
                <w:szCs w:val="22"/>
              </w:rPr>
              <w:t>, min. 100g,  zloženie: voda, bravčová pečeň, bravčové kože, bravčový tuk, bravčové mäso,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ks</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500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50</w:t>
            </w:r>
          </w:p>
        </w:tc>
        <w:tc>
          <w:tcPr>
            <w:tcW w:w="6804" w:type="dxa"/>
            <w:tcBorders>
              <w:top w:val="nil"/>
              <w:left w:val="nil"/>
              <w:bottom w:val="single" w:sz="4" w:space="0" w:color="auto"/>
              <w:right w:val="single" w:sz="4" w:space="0" w:color="auto"/>
            </w:tcBorders>
            <w:shd w:val="clear" w:color="auto" w:fill="auto"/>
            <w:vAlign w:val="center"/>
            <w:hideMark/>
          </w:tcPr>
          <w:p w:rsidR="00274E1D" w:rsidRPr="00274E1D" w:rsidRDefault="00274E1D" w:rsidP="00274E1D">
            <w:pPr>
              <w:rPr>
                <w:rFonts w:ascii="Calibri" w:hAnsi="Calibri" w:cs="Calibri"/>
                <w:szCs w:val="22"/>
              </w:rPr>
            </w:pPr>
            <w:r w:rsidRPr="00274E1D">
              <w:rPr>
                <w:rFonts w:ascii="Calibri" w:hAnsi="Calibri" w:cs="Calibri"/>
                <w:szCs w:val="22"/>
              </w:rPr>
              <w:t>Šunková pena v črievku, min. 100g zloženie: mäsový vývar, bravčová slanina, bravčové stehno,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right"/>
              <w:rPr>
                <w:rFonts w:ascii="Calibri" w:hAnsi="Calibri" w:cs="Calibri"/>
                <w:szCs w:val="22"/>
              </w:rPr>
            </w:pPr>
            <w:r w:rsidRPr="00274E1D">
              <w:rPr>
                <w:rFonts w:ascii="Calibri" w:hAnsi="Calibri" w:cs="Calibri"/>
                <w:szCs w:val="22"/>
              </w:rPr>
              <w:t>500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51</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Anglická/Oravská slanina min. 100 g, vákuové balenie zloženie: bravčový bok bez kosti, pitná voda, jedlá soľ</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1 000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52</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šunková min. 100g, vákuové balenie zloženie: bravčové mäso, jedlá soľ,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ks</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2 500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53</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mäkká (diétna) hydinová min. 100g, vákuové balenie zloženie: kuracie mäso, jedlá soľ,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ks</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2 000</w:t>
            </w:r>
          </w:p>
        </w:tc>
      </w:tr>
      <w:tr w:rsidR="00274E1D" w:rsidRPr="00274E1D" w:rsidTr="00274E1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54</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color w:val="000000"/>
                <w:szCs w:val="22"/>
              </w:rPr>
            </w:pPr>
            <w:r w:rsidRPr="00274E1D">
              <w:rPr>
                <w:rFonts w:ascii="Calibri" w:hAnsi="Calibri" w:cs="Calibri"/>
                <w:color w:val="000000"/>
                <w:szCs w:val="22"/>
              </w:rPr>
              <w:t>Saláma suchá min. 75g, vákuové balenie zloženie: bravčové mäso, jedlá soľ, zmes korenín</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color w:val="000000"/>
                <w:szCs w:val="22"/>
              </w:rPr>
            </w:pPr>
            <w:r w:rsidRPr="00274E1D">
              <w:rPr>
                <w:rFonts w:ascii="Calibri" w:hAnsi="Calibri" w:cs="Calibri"/>
                <w:color w:val="000000"/>
                <w:szCs w:val="22"/>
              </w:rPr>
              <w:t>ks</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2 000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55</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szCs w:val="22"/>
              </w:rPr>
            </w:pPr>
            <w:r w:rsidRPr="00274E1D">
              <w:rPr>
                <w:rFonts w:ascii="Calibri" w:hAnsi="Calibri" w:cs="Calibri"/>
                <w:szCs w:val="22"/>
              </w:rPr>
              <w:t>Huspenina, 150g v téglikoch</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200</w:t>
            </w:r>
          </w:p>
        </w:tc>
      </w:tr>
      <w:tr w:rsidR="00274E1D" w:rsidRPr="00274E1D" w:rsidTr="00274E1D">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274E1D" w:rsidRPr="00274E1D" w:rsidRDefault="00274E1D" w:rsidP="00274E1D">
            <w:pPr>
              <w:jc w:val="center"/>
              <w:rPr>
                <w:rFonts w:ascii="Calibri" w:hAnsi="Calibri" w:cs="Calibri"/>
                <w:color w:val="000000"/>
                <w:sz w:val="20"/>
                <w:szCs w:val="20"/>
              </w:rPr>
            </w:pPr>
            <w:r w:rsidRPr="00274E1D">
              <w:rPr>
                <w:rFonts w:ascii="Calibri" w:hAnsi="Calibri" w:cs="Calibri"/>
                <w:color w:val="000000"/>
                <w:sz w:val="20"/>
                <w:szCs w:val="20"/>
              </w:rPr>
              <w:t>56</w:t>
            </w:r>
          </w:p>
        </w:tc>
        <w:tc>
          <w:tcPr>
            <w:tcW w:w="6804" w:type="dxa"/>
            <w:tcBorders>
              <w:top w:val="nil"/>
              <w:left w:val="nil"/>
              <w:bottom w:val="single" w:sz="4" w:space="0" w:color="auto"/>
              <w:right w:val="single" w:sz="4" w:space="0" w:color="auto"/>
            </w:tcBorders>
            <w:shd w:val="clear" w:color="auto" w:fill="auto"/>
            <w:vAlign w:val="bottom"/>
            <w:hideMark/>
          </w:tcPr>
          <w:p w:rsidR="00274E1D" w:rsidRPr="00274E1D" w:rsidRDefault="00274E1D" w:rsidP="00274E1D">
            <w:pPr>
              <w:rPr>
                <w:rFonts w:ascii="Calibri" w:hAnsi="Calibri" w:cs="Calibri"/>
                <w:szCs w:val="22"/>
              </w:rPr>
            </w:pPr>
            <w:r w:rsidRPr="00274E1D">
              <w:rPr>
                <w:rFonts w:ascii="Calibri" w:hAnsi="Calibri" w:cs="Calibri"/>
                <w:szCs w:val="22"/>
              </w:rPr>
              <w:t>Meat v aspiku</w:t>
            </w:r>
          </w:p>
        </w:tc>
        <w:tc>
          <w:tcPr>
            <w:tcW w:w="567" w:type="dxa"/>
            <w:tcBorders>
              <w:top w:val="nil"/>
              <w:left w:val="nil"/>
              <w:bottom w:val="single" w:sz="4" w:space="0" w:color="auto"/>
              <w:right w:val="single" w:sz="4" w:space="0" w:color="auto"/>
            </w:tcBorders>
            <w:shd w:val="clear" w:color="auto" w:fill="auto"/>
            <w:noWrap/>
            <w:vAlign w:val="center"/>
            <w:hideMark/>
          </w:tcPr>
          <w:p w:rsidR="00274E1D" w:rsidRPr="00274E1D" w:rsidRDefault="00274E1D" w:rsidP="00274E1D">
            <w:pPr>
              <w:jc w:val="center"/>
              <w:rPr>
                <w:rFonts w:ascii="Calibri" w:hAnsi="Calibri" w:cs="Calibri"/>
                <w:szCs w:val="22"/>
              </w:rPr>
            </w:pPr>
            <w:r w:rsidRPr="00274E1D">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bottom"/>
            <w:hideMark/>
          </w:tcPr>
          <w:p w:rsidR="00274E1D" w:rsidRPr="00274E1D" w:rsidRDefault="00274E1D" w:rsidP="00274E1D">
            <w:pPr>
              <w:jc w:val="right"/>
              <w:rPr>
                <w:rFonts w:ascii="Calibri" w:hAnsi="Calibri" w:cs="Calibri"/>
                <w:szCs w:val="22"/>
              </w:rPr>
            </w:pPr>
            <w:r w:rsidRPr="00274E1D">
              <w:rPr>
                <w:rFonts w:ascii="Calibri" w:hAnsi="Calibri" w:cs="Calibri"/>
                <w:szCs w:val="22"/>
              </w:rPr>
              <w:t>20</w:t>
            </w:r>
          </w:p>
        </w:tc>
      </w:tr>
    </w:tbl>
    <w:p w:rsidR="00274E1D" w:rsidRDefault="00274E1D" w:rsidP="00A80EDA">
      <w:pPr>
        <w:pStyle w:val="Odsekzoznamu"/>
        <w:tabs>
          <w:tab w:val="left" w:pos="0"/>
          <w:tab w:val="left" w:pos="1500"/>
        </w:tabs>
        <w:spacing w:after="0"/>
        <w:ind w:left="0"/>
        <w:jc w:val="both"/>
        <w:rPr>
          <w:rFonts w:asciiTheme="minorHAnsi" w:hAnsiTheme="minorHAnsi"/>
          <w:b/>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lastRenderedPageBreak/>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29E" w:rsidRDefault="001A729E" w:rsidP="00FB05E8">
      <w:r>
        <w:separator/>
      </w:r>
    </w:p>
  </w:endnote>
  <w:endnote w:type="continuationSeparator" w:id="0">
    <w:p w:rsidR="001A729E" w:rsidRDefault="001A729E"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3F3BDA">
          <w:rPr>
            <w:rFonts w:ascii="Times New Roman" w:hAnsi="Times New Roman"/>
            <w:noProof/>
          </w:rPr>
          <w:t>9</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29E" w:rsidRDefault="001A729E" w:rsidP="00FB05E8">
      <w:r>
        <w:separator/>
      </w:r>
    </w:p>
  </w:footnote>
  <w:footnote w:type="continuationSeparator" w:id="0">
    <w:p w:rsidR="001A729E" w:rsidRDefault="001A729E"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5FD9"/>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A729E"/>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4E1D"/>
    <w:rsid w:val="00276FCE"/>
    <w:rsid w:val="00277E4E"/>
    <w:rsid w:val="00281325"/>
    <w:rsid w:val="00281A36"/>
    <w:rsid w:val="00292690"/>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3F3BDA"/>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571A8"/>
    <w:rsid w:val="004656AA"/>
    <w:rsid w:val="004807FB"/>
    <w:rsid w:val="0048108A"/>
    <w:rsid w:val="004814BD"/>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178C3"/>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23F"/>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13F3"/>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0879"/>
    <w:rsid w:val="00A72ECD"/>
    <w:rsid w:val="00A72F84"/>
    <w:rsid w:val="00A77ECE"/>
    <w:rsid w:val="00A80963"/>
    <w:rsid w:val="00A80EDA"/>
    <w:rsid w:val="00A838B8"/>
    <w:rsid w:val="00A83C17"/>
    <w:rsid w:val="00A85B56"/>
    <w:rsid w:val="00A9080E"/>
    <w:rsid w:val="00AA5C0E"/>
    <w:rsid w:val="00AA704D"/>
    <w:rsid w:val="00AB3141"/>
    <w:rsid w:val="00AB4759"/>
    <w:rsid w:val="00AB666F"/>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42247"/>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B66CC"/>
    <w:rsid w:val="00CC0050"/>
    <w:rsid w:val="00CC0102"/>
    <w:rsid w:val="00CC0DE9"/>
    <w:rsid w:val="00CC114C"/>
    <w:rsid w:val="00CC2BA7"/>
    <w:rsid w:val="00CC5A40"/>
    <w:rsid w:val="00CC732B"/>
    <w:rsid w:val="00CD3768"/>
    <w:rsid w:val="00CD5F03"/>
    <w:rsid w:val="00CD6407"/>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5655"/>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1398"/>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Bullet List,FooterText,numbered,Paragraphe de liste1,Nad"/>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Nad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0046297">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A7918-C989-42A5-A853-1ED2CF6B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6083</Words>
  <Characters>34676</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11</cp:revision>
  <cp:lastPrinted>2019-12-13T08:26:00Z</cp:lastPrinted>
  <dcterms:created xsi:type="dcterms:W3CDTF">2022-08-24T08:25:00Z</dcterms:created>
  <dcterms:modified xsi:type="dcterms:W3CDTF">2025-09-16T08:18:00Z</dcterms:modified>
</cp:coreProperties>
</file>