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D0DF5" w14:textId="3AD23FD8" w:rsidR="00422C38" w:rsidRPr="00EA2BF5" w:rsidRDefault="008E2016" w:rsidP="00F25324">
      <w:pPr>
        <w:jc w:val="both"/>
        <w:rPr>
          <w:rFonts w:ascii="Times New Roman" w:hAnsi="Times New Roman" w:cs="Times New Roman"/>
          <w:sz w:val="28"/>
        </w:rPr>
      </w:pPr>
      <w:bookmarkStart w:id="0" w:name="bookmark0"/>
      <w:r w:rsidRPr="00F25324">
        <w:rPr>
          <w:rStyle w:val="Zhlavie2"/>
          <w:rFonts w:ascii="Times New Roman" w:hAnsi="Times New Roman" w:cs="Times New Roman"/>
          <w:bCs w:val="0"/>
          <w:color w:val="000000"/>
          <w:sz w:val="24"/>
          <w:szCs w:val="24"/>
        </w:rPr>
        <w:t>Príloha č</w:t>
      </w:r>
      <w:r w:rsidR="00EA2BF5" w:rsidRPr="00F25324">
        <w:rPr>
          <w:rStyle w:val="Zhlavie2"/>
          <w:rFonts w:ascii="Times New Roman" w:hAnsi="Times New Roman" w:cs="Times New Roman"/>
          <w:bCs w:val="0"/>
          <w:color w:val="000000"/>
          <w:sz w:val="24"/>
          <w:szCs w:val="24"/>
        </w:rPr>
        <w:t>.</w:t>
      </w:r>
      <w:r w:rsidRPr="00F25324">
        <w:rPr>
          <w:rStyle w:val="Zhlavie2"/>
          <w:rFonts w:ascii="Times New Roman" w:hAnsi="Times New Roman" w:cs="Times New Roman"/>
          <w:bCs w:val="0"/>
          <w:color w:val="000000"/>
          <w:sz w:val="24"/>
          <w:szCs w:val="24"/>
        </w:rPr>
        <w:t xml:space="preserve"> </w:t>
      </w:r>
      <w:r w:rsidR="00E7320C">
        <w:rPr>
          <w:rStyle w:val="Zhlavie2"/>
          <w:rFonts w:ascii="Times New Roman" w:hAnsi="Times New Roman" w:cs="Times New Roman"/>
          <w:bCs w:val="0"/>
          <w:color w:val="000000"/>
          <w:sz w:val="24"/>
          <w:szCs w:val="24"/>
        </w:rPr>
        <w:t>7</w:t>
      </w:r>
      <w:r w:rsidR="0052547E" w:rsidRPr="00F25324">
        <w:rPr>
          <w:rStyle w:val="Zhlavie2"/>
          <w:rFonts w:ascii="Times New Roman" w:hAnsi="Times New Roman" w:cs="Times New Roman"/>
          <w:bCs w:val="0"/>
          <w:color w:val="000000"/>
          <w:sz w:val="24"/>
          <w:szCs w:val="24"/>
        </w:rPr>
        <w:t xml:space="preserve"> zmluvy:</w:t>
      </w:r>
      <w:r w:rsidRPr="00F25324">
        <w:rPr>
          <w:rStyle w:val="Zhlavie2"/>
          <w:rFonts w:ascii="Times New Roman" w:hAnsi="Times New Roman" w:cs="Times New Roman"/>
          <w:bCs w:val="0"/>
          <w:color w:val="000000"/>
          <w:sz w:val="24"/>
          <w:szCs w:val="24"/>
        </w:rPr>
        <w:t xml:space="preserve"> </w:t>
      </w:r>
      <w:r w:rsidR="00422C38" w:rsidRPr="00F25324">
        <w:rPr>
          <w:rStyle w:val="Zhlavie2"/>
          <w:rFonts w:ascii="Times New Roman" w:hAnsi="Times New Roman" w:cs="Times New Roman"/>
          <w:color w:val="000000"/>
          <w:sz w:val="24"/>
          <w:szCs w:val="24"/>
        </w:rPr>
        <w:t xml:space="preserve"> </w:t>
      </w:r>
      <w:r w:rsidR="00BF0EB9" w:rsidRPr="00F25324">
        <w:rPr>
          <w:rStyle w:val="Zhlavie2"/>
          <w:rFonts w:ascii="Times New Roman" w:hAnsi="Times New Roman" w:cs="Times New Roman"/>
          <w:color w:val="000000"/>
          <w:sz w:val="24"/>
          <w:szCs w:val="24"/>
        </w:rPr>
        <w:t>B</w:t>
      </w:r>
      <w:bookmarkEnd w:id="0"/>
      <w:r w:rsidR="003F77D0" w:rsidRPr="00F25324">
        <w:rPr>
          <w:rStyle w:val="Zhlavie2"/>
          <w:rFonts w:ascii="Times New Roman" w:hAnsi="Times New Roman" w:cs="Times New Roman"/>
          <w:color w:val="000000"/>
          <w:sz w:val="24"/>
          <w:szCs w:val="24"/>
        </w:rPr>
        <w:t>ezpečnostn</w:t>
      </w:r>
      <w:r w:rsidR="00BF0EB9" w:rsidRPr="00F25324">
        <w:rPr>
          <w:rStyle w:val="Zhlavie2"/>
          <w:rFonts w:ascii="Times New Roman" w:hAnsi="Times New Roman" w:cs="Times New Roman"/>
          <w:color w:val="000000"/>
          <w:sz w:val="24"/>
          <w:szCs w:val="24"/>
        </w:rPr>
        <w:t>é</w:t>
      </w:r>
      <w:r w:rsidR="003F77D0" w:rsidRPr="00F25324">
        <w:rPr>
          <w:rStyle w:val="Zhlavie2"/>
          <w:rFonts w:ascii="Times New Roman" w:hAnsi="Times New Roman" w:cs="Times New Roman"/>
          <w:color w:val="000000"/>
          <w:sz w:val="24"/>
          <w:szCs w:val="24"/>
        </w:rPr>
        <w:t xml:space="preserve"> opatren</w:t>
      </w:r>
      <w:r w:rsidR="00BF0EB9" w:rsidRPr="00F25324">
        <w:rPr>
          <w:rStyle w:val="Zhlavie2"/>
          <w:rFonts w:ascii="Times New Roman" w:hAnsi="Times New Roman" w:cs="Times New Roman"/>
          <w:color w:val="000000"/>
          <w:sz w:val="24"/>
          <w:szCs w:val="24"/>
        </w:rPr>
        <w:t>ia</w:t>
      </w:r>
      <w:r w:rsidR="003F77D0" w:rsidRPr="00F25324">
        <w:rPr>
          <w:rStyle w:val="Zhlavie2"/>
          <w:rFonts w:ascii="Times New Roman" w:hAnsi="Times New Roman" w:cs="Times New Roman"/>
          <w:color w:val="000000"/>
          <w:sz w:val="24"/>
          <w:szCs w:val="24"/>
        </w:rPr>
        <w:t xml:space="preserve"> a</w:t>
      </w:r>
      <w:r w:rsidR="00BF0EB9" w:rsidRPr="00F25324">
        <w:rPr>
          <w:rStyle w:val="Zhlavie2"/>
          <w:rFonts w:ascii="Times New Roman" w:hAnsi="Times New Roman" w:cs="Times New Roman"/>
          <w:color w:val="000000"/>
          <w:sz w:val="24"/>
          <w:szCs w:val="24"/>
        </w:rPr>
        <w:t xml:space="preserve"> plnenie </w:t>
      </w:r>
      <w:r w:rsidR="003F77D0" w:rsidRPr="00F25324">
        <w:rPr>
          <w:rStyle w:val="Zhlavie2"/>
          <w:rFonts w:ascii="Times New Roman" w:hAnsi="Times New Roman" w:cs="Times New Roman"/>
          <w:color w:val="000000"/>
          <w:sz w:val="24"/>
          <w:szCs w:val="24"/>
        </w:rPr>
        <w:t>notifikačných povinností</w:t>
      </w:r>
    </w:p>
    <w:p w14:paraId="29BD2FC5" w14:textId="08BD3F36" w:rsidR="00422C38" w:rsidRPr="00EA2BF5" w:rsidRDefault="00BF0EB9" w:rsidP="00F25324">
      <w:pPr>
        <w:jc w:val="both"/>
        <w:rPr>
          <w:rStyle w:val="ZkladntextChar1"/>
          <w:rFonts w:ascii="Times New Roman" w:hAnsi="Times New Roman" w:cs="Times New Roman"/>
          <w:color w:val="000000"/>
          <w:sz w:val="22"/>
          <w:szCs w:val="20"/>
        </w:rPr>
      </w:pPr>
      <w:r>
        <w:rPr>
          <w:rStyle w:val="ZkladntextChar1"/>
          <w:rFonts w:ascii="Times New Roman" w:hAnsi="Times New Roman" w:cs="Times New Roman"/>
          <w:color w:val="000000"/>
          <w:sz w:val="22"/>
          <w:szCs w:val="20"/>
        </w:rPr>
        <w:t>P</w:t>
      </w:r>
      <w:r w:rsidR="00BE3AE7" w:rsidRPr="00354288">
        <w:rPr>
          <w:rStyle w:val="ZkladntextChar1"/>
          <w:rFonts w:ascii="Times New Roman" w:hAnsi="Times New Roman" w:cs="Times New Roman"/>
          <w:color w:val="000000"/>
          <w:sz w:val="22"/>
          <w:szCs w:val="20"/>
        </w:rPr>
        <w:t xml:space="preserve">odľa ustanovenia § 19 ods. 2 </w:t>
      </w:r>
      <w:r w:rsidR="00422C38" w:rsidRPr="00354288">
        <w:rPr>
          <w:rStyle w:val="ZkladntextChar1"/>
          <w:rFonts w:ascii="Times New Roman" w:hAnsi="Times New Roman" w:cs="Times New Roman"/>
          <w:color w:val="000000"/>
          <w:sz w:val="22"/>
          <w:szCs w:val="20"/>
        </w:rPr>
        <w:t xml:space="preserve">zákona </w:t>
      </w:r>
      <w:r>
        <w:rPr>
          <w:rStyle w:val="ZkladntextChar1"/>
          <w:rFonts w:ascii="Times New Roman" w:hAnsi="Times New Roman" w:cs="Times New Roman"/>
          <w:color w:val="000000"/>
          <w:sz w:val="22"/>
          <w:szCs w:val="20"/>
        </w:rPr>
        <w:t>o KB je p</w:t>
      </w:r>
      <w:r w:rsidRPr="00BF0EB9">
        <w:rPr>
          <w:rStyle w:val="ZkladntextChar1"/>
          <w:rFonts w:ascii="Times New Roman" w:hAnsi="Times New Roman" w:cs="Times New Roman"/>
          <w:color w:val="000000"/>
          <w:sz w:val="22"/>
          <w:szCs w:val="20"/>
        </w:rPr>
        <w:t>re</w:t>
      </w:r>
      <w:r>
        <w:rPr>
          <w:rStyle w:val="ZkladntextChar1"/>
          <w:rFonts w:ascii="Times New Roman" w:hAnsi="Times New Roman" w:cs="Times New Roman"/>
          <w:color w:val="000000"/>
          <w:sz w:val="22"/>
          <w:szCs w:val="20"/>
        </w:rPr>
        <w:t xml:space="preserve">vádzkovateľ základnej služby </w:t>
      </w:r>
      <w:r w:rsidRPr="00BF0EB9">
        <w:rPr>
          <w:rStyle w:val="ZkladntextChar1"/>
          <w:rFonts w:ascii="Times New Roman" w:hAnsi="Times New Roman" w:cs="Times New Roman"/>
          <w:color w:val="000000"/>
          <w:sz w:val="22"/>
          <w:szCs w:val="20"/>
        </w:rPr>
        <w:t>povinný pri výkone činnosti, ktorá priamo súvisí s dostupnosťou, dôvernosťou a integritou prevádzky sietí a informačných systémov prevádzkovateľa základnej služby prostredníctvom tretej strany, uzatvoriť zmluvu o zabezpečení plnenia bezpečnostných opatrení a notifikačných povinností podľa tohto zákona počas celej doby výkonu tejto činnosti; pri uzatvorení zmluvy sa vykonáva analýza rizík. Tretia strana je počas trvania zmluvného vzťahu povinná vykonávať a realizovať bezpečnostné opatrenia v súlade s písomnou zmluvou a týmto zákonom a je povinná podrobiť sa kontrole plnenia týchto opatrení zo strany prevádzkovateľa základnej služby. Ak ide o zmluvu podľa prvej vety uzatvorenú s prevádzkovateľom základnej služby, ktorý prevádzkuje kritickú základnú službu, kontrolu môže vykonávať aj úrad; na tento účel má tretia strana postavenie prevádzkovateľa základnej služby. Uzatvorenie zmluvy podľa prvej vety nesmie brániť v hospodárskej súťaži.</w:t>
      </w:r>
      <w:r w:rsidR="00BE3AE7" w:rsidRPr="00354288">
        <w:rPr>
          <w:rStyle w:val="ZkladntextChar1"/>
          <w:rFonts w:ascii="Times New Roman" w:hAnsi="Times New Roman" w:cs="Times New Roman"/>
          <w:color w:val="000000"/>
          <w:sz w:val="22"/>
          <w:szCs w:val="20"/>
        </w:rPr>
        <w:t xml:space="preserve"> </w:t>
      </w:r>
    </w:p>
    <w:p w14:paraId="6D718495" w14:textId="65BB6C8E" w:rsidR="003F77D0" w:rsidRPr="00EA2BF5" w:rsidRDefault="00BF0EB9" w:rsidP="00F25324">
      <w:pPr>
        <w:jc w:val="both"/>
        <w:rPr>
          <w:rFonts w:ascii="Times New Roman" w:hAnsi="Times New Roman" w:cs="Times New Roman"/>
          <w:szCs w:val="20"/>
        </w:rPr>
      </w:pPr>
      <w:bookmarkStart w:id="1" w:name="bookmark3"/>
      <w:r>
        <w:rPr>
          <w:rFonts w:ascii="Times New Roman" w:hAnsi="Times New Roman" w:cs="Times New Roman"/>
          <w:szCs w:val="20"/>
        </w:rPr>
        <w:t>P</w:t>
      </w:r>
      <w:r w:rsidR="00BE3AE7" w:rsidRPr="00EA2BF5">
        <w:rPr>
          <w:rFonts w:ascii="Times New Roman" w:hAnsi="Times New Roman" w:cs="Times New Roman"/>
          <w:szCs w:val="20"/>
        </w:rPr>
        <w:t xml:space="preserve">odľa </w:t>
      </w:r>
      <w:r>
        <w:rPr>
          <w:rFonts w:ascii="Times New Roman" w:hAnsi="Times New Roman" w:cs="Times New Roman"/>
          <w:szCs w:val="20"/>
        </w:rPr>
        <w:t xml:space="preserve">ustanovenia </w:t>
      </w:r>
      <w:r w:rsidR="00313209" w:rsidRPr="00EA2BF5">
        <w:rPr>
          <w:rFonts w:ascii="Times New Roman" w:hAnsi="Times New Roman" w:cs="Times New Roman"/>
          <w:szCs w:val="20"/>
        </w:rPr>
        <w:t xml:space="preserve">§ 17 </w:t>
      </w:r>
      <w:r w:rsidR="003F77D0" w:rsidRPr="00EA2BF5">
        <w:rPr>
          <w:rFonts w:ascii="Times New Roman" w:hAnsi="Times New Roman" w:cs="Times New Roman"/>
          <w:szCs w:val="20"/>
        </w:rPr>
        <w:t xml:space="preserve">zákona </w:t>
      </w:r>
      <w:r>
        <w:rPr>
          <w:rFonts w:ascii="Times New Roman" w:hAnsi="Times New Roman" w:cs="Times New Roman"/>
          <w:szCs w:val="20"/>
        </w:rPr>
        <w:t xml:space="preserve">o KB je Objednávateľ </w:t>
      </w:r>
      <w:r w:rsidR="00B93757" w:rsidRPr="00EA2BF5">
        <w:rPr>
          <w:rFonts w:ascii="Times New Roman" w:hAnsi="Times New Roman" w:cs="Times New Roman"/>
          <w:szCs w:val="20"/>
        </w:rPr>
        <w:t>prevádzkovateľom kritickej základnej služby.</w:t>
      </w:r>
    </w:p>
    <w:p w14:paraId="747DA19A" w14:textId="5D76CAC5" w:rsidR="0002726A" w:rsidRPr="00EA2BF5" w:rsidRDefault="00BF0EB9" w:rsidP="00F25324">
      <w:pPr>
        <w:jc w:val="both"/>
        <w:rPr>
          <w:rFonts w:ascii="Times New Roman" w:hAnsi="Times New Roman" w:cs="Times New Roman"/>
          <w:szCs w:val="20"/>
        </w:rPr>
      </w:pPr>
      <w:r>
        <w:rPr>
          <w:rFonts w:ascii="Times New Roman" w:hAnsi="Times New Roman" w:cs="Times New Roman"/>
          <w:szCs w:val="20"/>
        </w:rPr>
        <w:t xml:space="preserve">Zhotoviteľ </w:t>
      </w:r>
      <w:r w:rsidR="0002726A" w:rsidRPr="00EA2BF5">
        <w:rPr>
          <w:rFonts w:ascii="Times New Roman" w:hAnsi="Times New Roman" w:cs="Times New Roman"/>
          <w:szCs w:val="20"/>
        </w:rPr>
        <w:t xml:space="preserve">prehlasuje, že sa detailne oboznámil s rozsahom a povahou požadovaných bezpečnostných opatrení a notifikačných povinností  a  disponuje technickým vybavením, kapacitami a odbornými znalosťami, ktoré sú potrebné pre zaistenie požiadaviek, ktoré </w:t>
      </w:r>
      <w:r w:rsidR="003E702A" w:rsidRPr="00EA2BF5">
        <w:rPr>
          <w:rFonts w:ascii="Times New Roman" w:hAnsi="Times New Roman" w:cs="Times New Roman"/>
          <w:szCs w:val="20"/>
        </w:rPr>
        <w:t xml:space="preserve">mu </w:t>
      </w:r>
      <w:r w:rsidR="0002726A" w:rsidRPr="00EA2BF5">
        <w:rPr>
          <w:rFonts w:ascii="Times New Roman" w:hAnsi="Times New Roman" w:cs="Times New Roman"/>
          <w:szCs w:val="20"/>
        </w:rPr>
        <w:t xml:space="preserve">vyplývajú zo zákona </w:t>
      </w:r>
      <w:r>
        <w:rPr>
          <w:rFonts w:ascii="Times New Roman" w:hAnsi="Times New Roman" w:cs="Times New Roman"/>
          <w:szCs w:val="20"/>
        </w:rPr>
        <w:t>o KB</w:t>
      </w:r>
      <w:r w:rsidR="00313209" w:rsidRPr="00EA2BF5">
        <w:rPr>
          <w:rStyle w:val="Zhlavie6"/>
          <w:rFonts w:ascii="Times New Roman" w:hAnsi="Times New Roman" w:cs="Times New Roman"/>
          <w:sz w:val="22"/>
          <w:szCs w:val="20"/>
          <w:shd w:val="clear" w:color="auto" w:fill="auto"/>
        </w:rPr>
        <w:t xml:space="preserve"> </w:t>
      </w:r>
      <w:r w:rsidR="0002726A" w:rsidRPr="00EA2BF5">
        <w:rPr>
          <w:rFonts w:ascii="Times New Roman" w:hAnsi="Times New Roman" w:cs="Times New Roman"/>
          <w:szCs w:val="20"/>
        </w:rPr>
        <w:t>a</w:t>
      </w:r>
      <w:r w:rsidR="00313209" w:rsidRPr="00EA2BF5">
        <w:rPr>
          <w:rFonts w:ascii="Times New Roman" w:hAnsi="Times New Roman" w:cs="Times New Roman"/>
          <w:szCs w:val="20"/>
        </w:rPr>
        <w:t> súvisiacich právnych predpisov.</w:t>
      </w:r>
    </w:p>
    <w:p w14:paraId="234ED912" w14:textId="182EF5C0" w:rsidR="00EC685B" w:rsidRPr="00EA2BF5" w:rsidRDefault="0002726A" w:rsidP="00F25324">
      <w:pPr>
        <w:jc w:val="both"/>
        <w:rPr>
          <w:rFonts w:ascii="Times New Roman" w:hAnsi="Times New Roman" w:cs="Times New Roman"/>
          <w:b/>
        </w:rPr>
      </w:pPr>
      <w:r w:rsidRPr="00EA2BF5">
        <w:rPr>
          <w:rFonts w:ascii="Times New Roman" w:hAnsi="Times New Roman" w:cs="Times New Roman"/>
        </w:rPr>
        <w:t>Práva a povinnosti Zmluvných strán neupr</w:t>
      </w:r>
      <w:r w:rsidR="008C4FC8" w:rsidRPr="00EA2BF5">
        <w:rPr>
          <w:rFonts w:ascii="Times New Roman" w:hAnsi="Times New Roman" w:cs="Times New Roman"/>
        </w:rPr>
        <w:t>avené v</w:t>
      </w:r>
      <w:r w:rsidR="003E702A" w:rsidRPr="00EA2BF5">
        <w:rPr>
          <w:rFonts w:ascii="Times New Roman" w:hAnsi="Times New Roman" w:cs="Times New Roman"/>
        </w:rPr>
        <w:t> </w:t>
      </w:r>
      <w:r w:rsidR="008C4FC8" w:rsidRPr="00EA2BF5">
        <w:rPr>
          <w:rFonts w:ascii="Times New Roman" w:hAnsi="Times New Roman" w:cs="Times New Roman"/>
        </w:rPr>
        <w:t>t</w:t>
      </w:r>
      <w:r w:rsidR="003E702A" w:rsidRPr="00EA2BF5">
        <w:rPr>
          <w:rFonts w:ascii="Times New Roman" w:hAnsi="Times New Roman" w:cs="Times New Roman"/>
        </w:rPr>
        <w:t xml:space="preserve">ejto prílohe </w:t>
      </w:r>
      <w:r w:rsidR="00BF0EB9">
        <w:rPr>
          <w:rFonts w:ascii="Times New Roman" w:hAnsi="Times New Roman" w:cs="Times New Roman"/>
        </w:rPr>
        <w:t xml:space="preserve">Zmluvy </w:t>
      </w:r>
      <w:r w:rsidR="008C4FC8" w:rsidRPr="00EA2BF5">
        <w:rPr>
          <w:rFonts w:ascii="Times New Roman" w:hAnsi="Times New Roman" w:cs="Times New Roman"/>
        </w:rPr>
        <w:t xml:space="preserve">sa riadia </w:t>
      </w:r>
      <w:r w:rsidR="00CB4E22" w:rsidRPr="00EA2BF5">
        <w:rPr>
          <w:rFonts w:ascii="Times New Roman" w:hAnsi="Times New Roman" w:cs="Times New Roman"/>
        </w:rPr>
        <w:t xml:space="preserve"> </w:t>
      </w:r>
      <w:r w:rsidRPr="00EA2BF5">
        <w:rPr>
          <w:rFonts w:ascii="Times New Roman" w:hAnsi="Times New Roman" w:cs="Times New Roman"/>
        </w:rPr>
        <w:t>zákonom</w:t>
      </w:r>
      <w:r w:rsidR="00BF0EB9">
        <w:rPr>
          <w:rFonts w:ascii="Times New Roman" w:hAnsi="Times New Roman" w:cs="Times New Roman"/>
        </w:rPr>
        <w:t xml:space="preserve"> o KB</w:t>
      </w:r>
      <w:r w:rsidR="00313209" w:rsidRPr="00EA2BF5">
        <w:rPr>
          <w:rStyle w:val="Zhlavie6"/>
          <w:rFonts w:ascii="Times New Roman" w:hAnsi="Times New Roman" w:cs="Times New Roman"/>
          <w:sz w:val="22"/>
          <w:szCs w:val="22"/>
          <w:shd w:val="clear" w:color="auto" w:fill="auto"/>
        </w:rPr>
        <w:t xml:space="preserve"> </w:t>
      </w:r>
      <w:r w:rsidR="00313209" w:rsidRPr="00EA2BF5">
        <w:rPr>
          <w:rFonts w:ascii="Times New Roman" w:hAnsi="Times New Roman" w:cs="Times New Roman"/>
        </w:rPr>
        <w:t>a súvisiacimi právnymi predpismi.</w:t>
      </w:r>
    </w:p>
    <w:p w14:paraId="55E970D3" w14:textId="1548E452" w:rsidR="003E702A" w:rsidRPr="00EA2BF5" w:rsidRDefault="0002726A" w:rsidP="00F25324">
      <w:pPr>
        <w:jc w:val="both"/>
        <w:rPr>
          <w:rFonts w:ascii="Times New Roman" w:hAnsi="Times New Roman" w:cs="Times New Roman"/>
        </w:rPr>
      </w:pPr>
      <w:r w:rsidRPr="00EA2BF5">
        <w:rPr>
          <w:rFonts w:ascii="Times New Roman" w:hAnsi="Times New Roman" w:cs="Times New Roman"/>
          <w:szCs w:val="20"/>
        </w:rPr>
        <w:t>Predmetom t</w:t>
      </w:r>
      <w:r w:rsidR="00EA2BF5">
        <w:rPr>
          <w:rFonts w:ascii="Times New Roman" w:hAnsi="Times New Roman" w:cs="Times New Roman"/>
          <w:szCs w:val="20"/>
        </w:rPr>
        <w:t>ejto</w:t>
      </w:r>
      <w:r w:rsidR="003E702A" w:rsidRPr="00EA2BF5">
        <w:rPr>
          <w:rFonts w:ascii="Times New Roman" w:hAnsi="Times New Roman" w:cs="Times New Roman"/>
          <w:szCs w:val="20"/>
        </w:rPr>
        <w:t xml:space="preserve"> </w:t>
      </w:r>
      <w:r w:rsidR="00BF0EB9">
        <w:rPr>
          <w:rFonts w:ascii="Times New Roman" w:hAnsi="Times New Roman" w:cs="Times New Roman"/>
          <w:szCs w:val="20"/>
        </w:rPr>
        <w:t>p</w:t>
      </w:r>
      <w:r w:rsidR="00EA2BF5">
        <w:rPr>
          <w:rFonts w:ascii="Times New Roman" w:hAnsi="Times New Roman" w:cs="Times New Roman"/>
          <w:szCs w:val="20"/>
        </w:rPr>
        <w:t>rílohy</w:t>
      </w:r>
      <w:r w:rsidR="003E702A" w:rsidRPr="00EA2BF5">
        <w:rPr>
          <w:rFonts w:ascii="Times New Roman" w:hAnsi="Times New Roman" w:cs="Times New Roman"/>
          <w:szCs w:val="20"/>
        </w:rPr>
        <w:t xml:space="preserve"> </w:t>
      </w:r>
      <w:r w:rsidRPr="00EA2BF5">
        <w:rPr>
          <w:rFonts w:ascii="Times New Roman" w:hAnsi="Times New Roman" w:cs="Times New Roman"/>
          <w:szCs w:val="20"/>
        </w:rPr>
        <w:t xml:space="preserve"> je určenie práv, povinností a záväzkov Zmluvných strán pri plnení bezpečnostných opatrení a notifikačných opatrení </w:t>
      </w:r>
      <w:r w:rsidR="003E702A" w:rsidRPr="00EA2BF5">
        <w:rPr>
          <w:rFonts w:ascii="Times New Roman" w:hAnsi="Times New Roman" w:cs="Times New Roman"/>
          <w:szCs w:val="20"/>
        </w:rPr>
        <w:t xml:space="preserve">určených </w:t>
      </w:r>
      <w:r w:rsidR="003E702A" w:rsidRPr="00EA2BF5">
        <w:rPr>
          <w:rFonts w:ascii="Times New Roman" w:hAnsi="Times New Roman" w:cs="Times New Roman"/>
        </w:rPr>
        <w:t xml:space="preserve">zákonom </w:t>
      </w:r>
      <w:r w:rsidR="00BF0EB9">
        <w:rPr>
          <w:rFonts w:ascii="Times New Roman" w:hAnsi="Times New Roman" w:cs="Times New Roman"/>
        </w:rPr>
        <w:t>o KB</w:t>
      </w:r>
      <w:r w:rsidR="003E702A" w:rsidRPr="00354288">
        <w:rPr>
          <w:rStyle w:val="Zhlavie6"/>
          <w:rFonts w:ascii="Times New Roman" w:hAnsi="Times New Roman" w:cs="Times New Roman"/>
          <w:sz w:val="22"/>
          <w:szCs w:val="22"/>
          <w:shd w:val="clear" w:color="auto" w:fill="auto"/>
        </w:rPr>
        <w:t xml:space="preserve"> </w:t>
      </w:r>
      <w:r w:rsidR="003E702A" w:rsidRPr="00EA2BF5">
        <w:rPr>
          <w:rFonts w:ascii="Times New Roman" w:hAnsi="Times New Roman" w:cs="Times New Roman"/>
        </w:rPr>
        <w:t>a súvisiacimi právnymi predpismi.</w:t>
      </w:r>
    </w:p>
    <w:p w14:paraId="7E988E61" w14:textId="606645E9" w:rsidR="00BF11C7" w:rsidRPr="00EA2BF5" w:rsidRDefault="00BF0EB9" w:rsidP="00F25324">
      <w:pPr>
        <w:jc w:val="both"/>
        <w:rPr>
          <w:rFonts w:ascii="Times New Roman" w:hAnsi="Times New Roman" w:cs="Times New Roman"/>
          <w:szCs w:val="20"/>
        </w:rPr>
      </w:pPr>
      <w:r>
        <w:rPr>
          <w:rFonts w:ascii="Times New Roman" w:hAnsi="Times New Roman" w:cs="Times New Roman"/>
          <w:szCs w:val="20"/>
        </w:rPr>
        <w:t>Zhotoviteľ</w:t>
      </w:r>
      <w:r w:rsidR="00BF11C7" w:rsidRPr="00EA2BF5">
        <w:rPr>
          <w:rFonts w:ascii="Times New Roman" w:hAnsi="Times New Roman" w:cs="Times New Roman"/>
          <w:szCs w:val="20"/>
        </w:rPr>
        <w:t xml:space="preserve"> prehlasuje, že sa pri podpise </w:t>
      </w:r>
      <w:r w:rsidR="00313209" w:rsidRPr="00EA2BF5">
        <w:rPr>
          <w:rFonts w:ascii="Times New Roman" w:hAnsi="Times New Roman" w:cs="Times New Roman"/>
          <w:szCs w:val="20"/>
        </w:rPr>
        <w:t>Z</w:t>
      </w:r>
      <w:r w:rsidR="00BF11C7" w:rsidRPr="00EA2BF5">
        <w:rPr>
          <w:rFonts w:ascii="Times New Roman" w:hAnsi="Times New Roman" w:cs="Times New Roman"/>
          <w:szCs w:val="20"/>
        </w:rPr>
        <w:t xml:space="preserve">mluvy oboznámil </w:t>
      </w:r>
      <w:r w:rsidR="00CB4E22" w:rsidRPr="00EA2BF5">
        <w:rPr>
          <w:rFonts w:ascii="Times New Roman" w:hAnsi="Times New Roman" w:cs="Times New Roman"/>
          <w:szCs w:val="20"/>
        </w:rPr>
        <w:t xml:space="preserve">s </w:t>
      </w:r>
      <w:r w:rsidR="00313209" w:rsidRPr="00EA2BF5">
        <w:rPr>
          <w:rFonts w:ascii="Times New Roman" w:hAnsi="Times New Roman" w:cs="Times New Roman"/>
          <w:szCs w:val="20"/>
        </w:rPr>
        <w:t>Bezpečnostnou stratégiou a politikou informačnej a kybernetickej bezpečnosti Ministerstva dopravy a výstavby SR č.</w:t>
      </w:r>
      <w:r w:rsidR="00CB4E22" w:rsidRPr="00EA2BF5">
        <w:rPr>
          <w:rFonts w:ascii="Times New Roman" w:hAnsi="Times New Roman" w:cs="Times New Roman"/>
          <w:szCs w:val="20"/>
        </w:rPr>
        <w:t> </w:t>
      </w:r>
      <w:r w:rsidR="00313209" w:rsidRPr="00EA2BF5">
        <w:rPr>
          <w:rFonts w:ascii="Times New Roman" w:hAnsi="Times New Roman" w:cs="Times New Roman"/>
          <w:szCs w:val="20"/>
        </w:rPr>
        <w:t>34/2022</w:t>
      </w:r>
      <w:r w:rsidR="008D0055" w:rsidRPr="00EA2BF5">
        <w:rPr>
          <w:rFonts w:ascii="Times New Roman" w:hAnsi="Times New Roman" w:cs="Times New Roman"/>
          <w:szCs w:val="20"/>
        </w:rPr>
        <w:t xml:space="preserve"> (ďalej len „Bezpečnostná stratégia a politika“) </w:t>
      </w:r>
      <w:r w:rsidR="00BF11C7" w:rsidRPr="00EA2BF5">
        <w:rPr>
          <w:rFonts w:ascii="Times New Roman" w:hAnsi="Times New Roman" w:cs="Times New Roman"/>
          <w:szCs w:val="20"/>
        </w:rPr>
        <w:t xml:space="preserve">a zaväzuje sa </w:t>
      </w:r>
      <w:r w:rsidR="008D0055" w:rsidRPr="00EA2BF5">
        <w:rPr>
          <w:rFonts w:ascii="Times New Roman" w:hAnsi="Times New Roman" w:cs="Times New Roman"/>
          <w:szCs w:val="20"/>
        </w:rPr>
        <w:t xml:space="preserve">ju </w:t>
      </w:r>
      <w:r w:rsidR="00BF11C7" w:rsidRPr="00EA2BF5">
        <w:rPr>
          <w:rFonts w:ascii="Times New Roman" w:hAnsi="Times New Roman" w:cs="Times New Roman"/>
          <w:szCs w:val="20"/>
        </w:rPr>
        <w:t>dodržiavať</w:t>
      </w:r>
      <w:r w:rsidR="008D0055" w:rsidRPr="00EA2BF5">
        <w:rPr>
          <w:rFonts w:ascii="Times New Roman" w:hAnsi="Times New Roman" w:cs="Times New Roman"/>
          <w:szCs w:val="20"/>
        </w:rPr>
        <w:t>.</w:t>
      </w:r>
      <w:r w:rsidR="00354288" w:rsidRPr="00EA2BF5">
        <w:rPr>
          <w:rFonts w:ascii="Times New Roman" w:hAnsi="Times New Roman" w:cs="Times New Roman"/>
          <w:szCs w:val="20"/>
        </w:rPr>
        <w:t xml:space="preserve"> </w:t>
      </w:r>
      <w:r w:rsidR="003E702A" w:rsidRPr="00EA2BF5">
        <w:rPr>
          <w:rFonts w:ascii="Times New Roman" w:hAnsi="Times New Roman" w:cs="Times New Roman"/>
          <w:szCs w:val="20"/>
        </w:rPr>
        <w:t>B</w:t>
      </w:r>
      <w:r w:rsidR="008D0055" w:rsidRPr="00EA2BF5">
        <w:rPr>
          <w:rFonts w:ascii="Times New Roman" w:hAnsi="Times New Roman" w:cs="Times New Roman"/>
          <w:szCs w:val="20"/>
        </w:rPr>
        <w:t>erie na vedomie</w:t>
      </w:r>
      <w:r w:rsidR="00BF11C7" w:rsidRPr="00EA2BF5">
        <w:rPr>
          <w:rFonts w:ascii="Times New Roman" w:hAnsi="Times New Roman" w:cs="Times New Roman"/>
          <w:szCs w:val="20"/>
        </w:rPr>
        <w:t xml:space="preserve">, že </w:t>
      </w:r>
      <w:r w:rsidR="008D0055" w:rsidRPr="00EA2BF5">
        <w:rPr>
          <w:rFonts w:ascii="Times New Roman" w:hAnsi="Times New Roman" w:cs="Times New Roman"/>
          <w:szCs w:val="20"/>
        </w:rPr>
        <w:t>sa B</w:t>
      </w:r>
      <w:r w:rsidR="00BF11C7" w:rsidRPr="00EA2BF5">
        <w:rPr>
          <w:rFonts w:ascii="Times New Roman" w:hAnsi="Times New Roman" w:cs="Times New Roman"/>
          <w:szCs w:val="20"/>
        </w:rPr>
        <w:t xml:space="preserve">ezpečnostná </w:t>
      </w:r>
      <w:r w:rsidR="00AE50E2" w:rsidRPr="00EA2BF5">
        <w:rPr>
          <w:rFonts w:ascii="Times New Roman" w:hAnsi="Times New Roman" w:cs="Times New Roman"/>
          <w:szCs w:val="20"/>
        </w:rPr>
        <w:t xml:space="preserve">stratégia a </w:t>
      </w:r>
      <w:r w:rsidR="00BF11C7" w:rsidRPr="00EA2BF5">
        <w:rPr>
          <w:rFonts w:ascii="Times New Roman" w:hAnsi="Times New Roman" w:cs="Times New Roman"/>
          <w:szCs w:val="20"/>
        </w:rPr>
        <w:t xml:space="preserve">politika Prevádzkovateľa môže priebežne meniť a dopĺňať tak, aby zodpovedala aktuálnym bezpečnostným opatreniam, aktuálnemu stavu sietí a informačných systémov </w:t>
      </w:r>
      <w:r w:rsidR="003E702A" w:rsidRPr="00EA2BF5">
        <w:rPr>
          <w:rFonts w:ascii="Times New Roman" w:hAnsi="Times New Roman" w:cs="Times New Roman"/>
          <w:szCs w:val="20"/>
        </w:rPr>
        <w:t xml:space="preserve">Objednávateľa  </w:t>
      </w:r>
      <w:r w:rsidR="00BF11C7" w:rsidRPr="00EA2BF5">
        <w:rPr>
          <w:rFonts w:ascii="Times New Roman" w:hAnsi="Times New Roman" w:cs="Times New Roman"/>
          <w:szCs w:val="20"/>
        </w:rPr>
        <w:t xml:space="preserve">a aktuálnym hrozbám dotýkajúcich sa </w:t>
      </w:r>
      <w:r>
        <w:rPr>
          <w:rFonts w:ascii="Times New Roman" w:hAnsi="Times New Roman" w:cs="Times New Roman"/>
          <w:szCs w:val="20"/>
        </w:rPr>
        <w:t>Zhotoviteľa</w:t>
      </w:r>
      <w:r w:rsidR="00BF11C7" w:rsidRPr="00EA2BF5">
        <w:rPr>
          <w:rFonts w:ascii="Times New Roman" w:hAnsi="Times New Roman" w:cs="Times New Roman"/>
          <w:szCs w:val="20"/>
        </w:rPr>
        <w:t>, ktoré by mohli mať potenciálny nepriaznivý vplyv na</w:t>
      </w:r>
      <w:r w:rsidR="003E702A" w:rsidRPr="00EA2BF5">
        <w:rPr>
          <w:rFonts w:ascii="Times New Roman" w:hAnsi="Times New Roman" w:cs="Times New Roman"/>
          <w:szCs w:val="20"/>
        </w:rPr>
        <w:t xml:space="preserve"> poskytovanú</w:t>
      </w:r>
      <w:r w:rsidR="00BF11C7" w:rsidRPr="00EA2BF5">
        <w:rPr>
          <w:rFonts w:ascii="Times New Roman" w:hAnsi="Times New Roman" w:cs="Times New Roman"/>
          <w:szCs w:val="20"/>
        </w:rPr>
        <w:t xml:space="preserve"> základnú službu</w:t>
      </w:r>
      <w:r w:rsidR="00CD6CB0">
        <w:rPr>
          <w:rFonts w:ascii="Times New Roman" w:hAnsi="Times New Roman" w:cs="Times New Roman"/>
          <w:szCs w:val="20"/>
        </w:rPr>
        <w:t xml:space="preserve"> podľa zákon a o KB</w:t>
      </w:r>
      <w:r w:rsidR="00BF11C7" w:rsidRPr="00EA2BF5">
        <w:rPr>
          <w:rFonts w:ascii="Times New Roman" w:hAnsi="Times New Roman" w:cs="Times New Roman"/>
          <w:szCs w:val="20"/>
        </w:rPr>
        <w:t xml:space="preserve">. </w:t>
      </w:r>
    </w:p>
    <w:p w14:paraId="2E5F559F" w14:textId="71198A6A" w:rsidR="0084390E" w:rsidRPr="00EA2BF5" w:rsidRDefault="00CD6CB0" w:rsidP="00F25324">
      <w:pPr>
        <w:jc w:val="both"/>
        <w:rPr>
          <w:rFonts w:ascii="Times New Roman" w:hAnsi="Times New Roman" w:cs="Times New Roman"/>
          <w:szCs w:val="20"/>
        </w:rPr>
      </w:pPr>
      <w:r>
        <w:rPr>
          <w:rFonts w:ascii="Times New Roman" w:hAnsi="Times New Roman" w:cs="Times New Roman"/>
          <w:szCs w:val="20"/>
        </w:rPr>
        <w:t>Zhotoviteľ</w:t>
      </w:r>
      <w:r w:rsidR="003E702A" w:rsidRPr="00EA2BF5">
        <w:rPr>
          <w:rFonts w:ascii="Times New Roman" w:hAnsi="Times New Roman" w:cs="Times New Roman"/>
          <w:szCs w:val="20"/>
        </w:rPr>
        <w:t xml:space="preserve"> </w:t>
      </w:r>
      <w:r w:rsidR="00BF11C7" w:rsidRPr="00EA2BF5">
        <w:rPr>
          <w:rFonts w:ascii="Times New Roman" w:hAnsi="Times New Roman" w:cs="Times New Roman"/>
          <w:szCs w:val="20"/>
        </w:rPr>
        <w:t xml:space="preserve">sa zaväzuje chrániť všetky informácie poskytnuté </w:t>
      </w:r>
      <w:r w:rsidR="003E702A" w:rsidRPr="00EA2BF5">
        <w:rPr>
          <w:rFonts w:ascii="Times New Roman" w:hAnsi="Times New Roman" w:cs="Times New Roman"/>
          <w:szCs w:val="20"/>
        </w:rPr>
        <w:t>Objednávateľom</w:t>
      </w:r>
      <w:r w:rsidR="00BF11C7" w:rsidRPr="00EA2BF5">
        <w:rPr>
          <w:rFonts w:ascii="Times New Roman" w:hAnsi="Times New Roman" w:cs="Times New Roman"/>
          <w:szCs w:val="20"/>
        </w:rPr>
        <w:t>, najmä chrániť ich integritu, dostupnosť a dôvernosť pri ich spracovaní a nakladaní s</w:t>
      </w:r>
      <w:r w:rsidR="00354288" w:rsidRPr="00EA2BF5">
        <w:rPr>
          <w:rFonts w:ascii="Times New Roman" w:hAnsi="Times New Roman" w:cs="Times New Roman"/>
          <w:szCs w:val="20"/>
        </w:rPr>
        <w:t xml:space="preserve"> nimi a </w:t>
      </w:r>
      <w:r w:rsidR="0084390E" w:rsidRPr="00EA2BF5">
        <w:rPr>
          <w:rFonts w:ascii="Times New Roman" w:hAnsi="Times New Roman" w:cs="Times New Roman"/>
          <w:szCs w:val="20"/>
        </w:rPr>
        <w:t xml:space="preserve"> zaväzuje</w:t>
      </w:r>
      <w:r w:rsidR="00354288" w:rsidRPr="00EA2BF5">
        <w:rPr>
          <w:rFonts w:ascii="Times New Roman" w:hAnsi="Times New Roman" w:cs="Times New Roman"/>
          <w:szCs w:val="20"/>
        </w:rPr>
        <w:t xml:space="preserve"> sa</w:t>
      </w:r>
      <w:r w:rsidR="0084390E" w:rsidRPr="00EA2BF5">
        <w:rPr>
          <w:rFonts w:ascii="Times New Roman" w:hAnsi="Times New Roman" w:cs="Times New Roman"/>
          <w:szCs w:val="20"/>
        </w:rPr>
        <w:t xml:space="preserve"> hlásiť všetky informácie požadované </w:t>
      </w:r>
      <w:r w:rsidR="00354288" w:rsidRPr="00EA2BF5">
        <w:rPr>
          <w:rFonts w:ascii="Times New Roman" w:hAnsi="Times New Roman" w:cs="Times New Roman"/>
          <w:szCs w:val="20"/>
        </w:rPr>
        <w:t xml:space="preserve">Objednávateľom </w:t>
      </w:r>
      <w:r w:rsidR="0084390E" w:rsidRPr="00EA2BF5">
        <w:rPr>
          <w:rFonts w:ascii="Times New Roman" w:hAnsi="Times New Roman" w:cs="Times New Roman"/>
          <w:szCs w:val="20"/>
        </w:rPr>
        <w:t xml:space="preserve">pri zabezpečovaní požiadaviek stanovených pre </w:t>
      </w:r>
      <w:r w:rsidR="00354288" w:rsidRPr="00EA2BF5">
        <w:rPr>
          <w:rFonts w:ascii="Times New Roman" w:hAnsi="Times New Roman" w:cs="Times New Roman"/>
          <w:szCs w:val="20"/>
        </w:rPr>
        <w:t xml:space="preserve">„prevádzkovateľa kritickej základnej služby“ </w:t>
      </w:r>
      <w:r w:rsidR="0084390E" w:rsidRPr="00EA2BF5">
        <w:rPr>
          <w:rFonts w:ascii="Times New Roman" w:hAnsi="Times New Roman" w:cs="Times New Roman"/>
          <w:szCs w:val="20"/>
        </w:rPr>
        <w:t xml:space="preserve">podľa zákona </w:t>
      </w:r>
      <w:r>
        <w:rPr>
          <w:rFonts w:ascii="Times New Roman" w:hAnsi="Times New Roman" w:cs="Times New Roman"/>
          <w:szCs w:val="20"/>
        </w:rPr>
        <w:t>o KB</w:t>
      </w:r>
      <w:r w:rsidR="008D0055" w:rsidRPr="00EA2BF5">
        <w:rPr>
          <w:rStyle w:val="Zhlavie6"/>
          <w:rFonts w:ascii="Times New Roman" w:hAnsi="Times New Roman" w:cs="Times New Roman"/>
          <w:sz w:val="22"/>
          <w:szCs w:val="20"/>
          <w:shd w:val="clear" w:color="auto" w:fill="auto"/>
        </w:rPr>
        <w:t xml:space="preserve"> a</w:t>
      </w:r>
      <w:r w:rsidR="00354288" w:rsidRPr="00EA2BF5">
        <w:rPr>
          <w:rStyle w:val="Zhlavie6"/>
          <w:rFonts w:ascii="Times New Roman" w:hAnsi="Times New Roman" w:cs="Times New Roman"/>
          <w:sz w:val="22"/>
          <w:szCs w:val="20"/>
          <w:shd w:val="clear" w:color="auto" w:fill="auto"/>
        </w:rPr>
        <w:t xml:space="preserve"> prislúchajúcej </w:t>
      </w:r>
      <w:bookmarkStart w:id="2" w:name="_GoBack"/>
      <w:bookmarkEnd w:id="2"/>
      <w:r w:rsidR="00354288" w:rsidRPr="00EA2BF5">
        <w:rPr>
          <w:rStyle w:val="Zhlavie6"/>
          <w:rFonts w:ascii="Times New Roman" w:hAnsi="Times New Roman" w:cs="Times New Roman"/>
          <w:sz w:val="22"/>
          <w:szCs w:val="20"/>
          <w:shd w:val="clear" w:color="auto" w:fill="auto"/>
        </w:rPr>
        <w:t>vyhlášky NBU</w:t>
      </w:r>
      <w:r w:rsidR="0084390E" w:rsidRPr="00EA2BF5">
        <w:rPr>
          <w:rFonts w:ascii="Times New Roman" w:hAnsi="Times New Roman" w:cs="Times New Roman"/>
          <w:szCs w:val="20"/>
        </w:rPr>
        <w:t xml:space="preserve"> zaslaním e-mailu na kontaktnú osobu </w:t>
      </w:r>
      <w:r w:rsidR="00354288" w:rsidRPr="00EA2BF5">
        <w:rPr>
          <w:rFonts w:ascii="Times New Roman" w:hAnsi="Times New Roman" w:cs="Times New Roman"/>
          <w:szCs w:val="20"/>
        </w:rPr>
        <w:t xml:space="preserve">Objednávateľa </w:t>
      </w:r>
      <w:r w:rsidR="00E7320C">
        <w:rPr>
          <w:rFonts w:ascii="Times New Roman" w:hAnsi="Times New Roman" w:cs="Times New Roman"/>
          <w:szCs w:val="20"/>
        </w:rPr>
        <w:t>uvedenú v bode 5</w:t>
      </w:r>
      <w:r w:rsidR="0084390E" w:rsidRPr="00EA2BF5">
        <w:rPr>
          <w:rFonts w:ascii="Times New Roman" w:hAnsi="Times New Roman" w:cs="Times New Roman"/>
          <w:szCs w:val="20"/>
        </w:rPr>
        <w:t xml:space="preserve"> tejto Zmluvy.</w:t>
      </w:r>
    </w:p>
    <w:p w14:paraId="47819E69" w14:textId="77777777" w:rsidR="00354288" w:rsidRPr="00EA2BF5" w:rsidRDefault="00354288" w:rsidP="00F25324">
      <w:pPr>
        <w:jc w:val="both"/>
        <w:rPr>
          <w:rFonts w:ascii="Times New Roman" w:hAnsi="Times New Roman" w:cs="Times New Roman"/>
          <w:szCs w:val="20"/>
        </w:rPr>
      </w:pPr>
    </w:p>
    <w:p w14:paraId="5DE1FD6F" w14:textId="3A0E933A" w:rsidR="0084390E" w:rsidRPr="00CD6CB0" w:rsidRDefault="00CD6CB0" w:rsidP="00F25324">
      <w:pPr>
        <w:jc w:val="both"/>
        <w:rPr>
          <w:rStyle w:val="Zhlavie6"/>
          <w:rFonts w:ascii="Times New Roman" w:hAnsi="Times New Roman" w:cs="Times New Roman"/>
          <w:b w:val="0"/>
          <w:bCs w:val="0"/>
          <w:sz w:val="22"/>
          <w:szCs w:val="20"/>
          <w:shd w:val="clear" w:color="auto" w:fill="auto"/>
        </w:rPr>
      </w:pPr>
      <w:r>
        <w:rPr>
          <w:rFonts w:ascii="Times New Roman" w:hAnsi="Times New Roman" w:cs="Times New Roman"/>
          <w:b/>
          <w:szCs w:val="20"/>
        </w:rPr>
        <w:t xml:space="preserve">1. </w:t>
      </w:r>
      <w:r w:rsidR="00354288" w:rsidRPr="00F25324">
        <w:rPr>
          <w:rFonts w:ascii="Times New Roman" w:hAnsi="Times New Roman" w:cs="Times New Roman"/>
          <w:b/>
          <w:szCs w:val="20"/>
        </w:rPr>
        <w:t xml:space="preserve">Povinnosti </w:t>
      </w:r>
      <w:r w:rsidRPr="00F25324">
        <w:rPr>
          <w:rFonts w:ascii="Times New Roman" w:hAnsi="Times New Roman" w:cs="Times New Roman"/>
          <w:b/>
          <w:szCs w:val="20"/>
        </w:rPr>
        <w:t>Zhotoviteľa</w:t>
      </w:r>
      <w:r>
        <w:rPr>
          <w:rFonts w:ascii="Times New Roman" w:hAnsi="Times New Roman" w:cs="Times New Roman"/>
          <w:b/>
          <w:szCs w:val="20"/>
        </w:rPr>
        <w:t>:</w:t>
      </w:r>
    </w:p>
    <w:p w14:paraId="5BB75180" w14:textId="2749A268" w:rsidR="00DB0BFE" w:rsidRPr="00EA2BF5" w:rsidRDefault="00CD6CB0" w:rsidP="00F25324">
      <w:pPr>
        <w:pStyle w:val="Odsekzoznamu"/>
        <w:numPr>
          <w:ilvl w:val="0"/>
          <w:numId w:val="24"/>
        </w:numPr>
        <w:jc w:val="both"/>
        <w:rPr>
          <w:rFonts w:ascii="Times New Roman" w:hAnsi="Times New Roman" w:cs="Times New Roman"/>
          <w:szCs w:val="20"/>
        </w:rPr>
      </w:pPr>
      <w:r>
        <w:rPr>
          <w:rFonts w:ascii="Times New Roman" w:hAnsi="Times New Roman" w:cs="Times New Roman"/>
          <w:szCs w:val="20"/>
        </w:rPr>
        <w:t>Zhotoviteľ</w:t>
      </w:r>
      <w:r w:rsidR="00354288" w:rsidRPr="00EA2BF5">
        <w:rPr>
          <w:rFonts w:ascii="Times New Roman" w:hAnsi="Times New Roman" w:cs="Times New Roman"/>
          <w:szCs w:val="20"/>
        </w:rPr>
        <w:t xml:space="preserve"> je povinný </w:t>
      </w:r>
      <w:r w:rsidR="00DB0BFE" w:rsidRPr="00EA2BF5">
        <w:rPr>
          <w:rFonts w:ascii="Times New Roman" w:hAnsi="Times New Roman" w:cs="Times New Roman"/>
          <w:szCs w:val="20"/>
        </w:rPr>
        <w:t xml:space="preserve">zabezpečiť vlastnú kybernetickú bezpečnosť, aby cez </w:t>
      </w:r>
      <w:r w:rsidR="00354288" w:rsidRPr="00EA2BF5">
        <w:rPr>
          <w:rFonts w:ascii="Times New Roman" w:hAnsi="Times New Roman" w:cs="Times New Roman"/>
          <w:szCs w:val="20"/>
        </w:rPr>
        <w:t xml:space="preserve">aktíva </w:t>
      </w:r>
      <w:r>
        <w:rPr>
          <w:rFonts w:ascii="Times New Roman" w:hAnsi="Times New Roman" w:cs="Times New Roman"/>
          <w:szCs w:val="20"/>
        </w:rPr>
        <w:t>Zhotoviteľa</w:t>
      </w:r>
      <w:r w:rsidR="00354288" w:rsidRPr="00EA2BF5">
        <w:rPr>
          <w:rFonts w:ascii="Times New Roman" w:hAnsi="Times New Roman" w:cs="Times New Roman"/>
          <w:szCs w:val="20"/>
        </w:rPr>
        <w:t xml:space="preserve">  </w:t>
      </w:r>
      <w:r w:rsidR="00DB0BFE" w:rsidRPr="00EA2BF5">
        <w:rPr>
          <w:rFonts w:ascii="Times New Roman" w:hAnsi="Times New Roman" w:cs="Times New Roman"/>
          <w:szCs w:val="20"/>
        </w:rPr>
        <w:t xml:space="preserve">nebolo možné zasiahnuť siete a informačné systémy </w:t>
      </w:r>
      <w:r w:rsidR="00354288" w:rsidRPr="00EA2BF5">
        <w:rPr>
          <w:rFonts w:ascii="Times New Roman" w:hAnsi="Times New Roman" w:cs="Times New Roman"/>
          <w:szCs w:val="20"/>
        </w:rPr>
        <w:t>Objednávateľa</w:t>
      </w:r>
      <w:r w:rsidR="00DB0BFE" w:rsidRPr="00EA2BF5">
        <w:rPr>
          <w:rFonts w:ascii="Times New Roman" w:hAnsi="Times New Roman" w:cs="Times New Roman"/>
          <w:szCs w:val="20"/>
        </w:rPr>
        <w:t>,</w:t>
      </w:r>
    </w:p>
    <w:p w14:paraId="5110830E" w14:textId="3F6035D1" w:rsidR="00DB0BFE" w:rsidRPr="00EA2BF5" w:rsidRDefault="00DB0BFE" w:rsidP="00F25324">
      <w:pPr>
        <w:pStyle w:val="Odsekzoznamu"/>
        <w:numPr>
          <w:ilvl w:val="0"/>
          <w:numId w:val="24"/>
        </w:numPr>
        <w:jc w:val="both"/>
        <w:rPr>
          <w:rFonts w:ascii="Times New Roman" w:hAnsi="Times New Roman" w:cs="Times New Roman"/>
          <w:szCs w:val="20"/>
        </w:rPr>
      </w:pPr>
      <w:r w:rsidRPr="00EA2BF5">
        <w:rPr>
          <w:rFonts w:ascii="Times New Roman" w:hAnsi="Times New Roman" w:cs="Times New Roman"/>
          <w:szCs w:val="20"/>
        </w:rPr>
        <w:lastRenderedPageBreak/>
        <w:t>sledovať hrozby dotýkajúce sa</w:t>
      </w:r>
      <w:r w:rsidR="00CD6CB0">
        <w:rPr>
          <w:rFonts w:ascii="Times New Roman" w:hAnsi="Times New Roman" w:cs="Times New Roman"/>
          <w:szCs w:val="20"/>
        </w:rPr>
        <w:t xml:space="preserve"> Zhotoviteľa</w:t>
      </w:r>
      <w:r w:rsidRPr="00EA2BF5">
        <w:rPr>
          <w:rFonts w:ascii="Times New Roman" w:hAnsi="Times New Roman" w:cs="Times New Roman"/>
          <w:szCs w:val="20"/>
        </w:rPr>
        <w:t xml:space="preserve">, ktoré by mohli mať potenciálny nepriaznivý vplyv na základnú službu </w:t>
      </w:r>
      <w:r w:rsidR="00354288" w:rsidRPr="00EA2BF5">
        <w:rPr>
          <w:rFonts w:ascii="Times New Roman" w:hAnsi="Times New Roman" w:cs="Times New Roman"/>
          <w:szCs w:val="20"/>
        </w:rPr>
        <w:t xml:space="preserve">Objednávateľa </w:t>
      </w:r>
      <w:r w:rsidRPr="00EA2BF5">
        <w:rPr>
          <w:rFonts w:ascii="Times New Roman" w:hAnsi="Times New Roman" w:cs="Times New Roman"/>
          <w:szCs w:val="20"/>
        </w:rPr>
        <w:t>(ďalej len „incidenty“),</w:t>
      </w:r>
    </w:p>
    <w:p w14:paraId="042B6335" w14:textId="2CFCAF69" w:rsidR="00DB0BFE" w:rsidRPr="00EA2BF5" w:rsidRDefault="00DB0BFE" w:rsidP="00F25324">
      <w:pPr>
        <w:pStyle w:val="Odsekzoznamu"/>
        <w:numPr>
          <w:ilvl w:val="0"/>
          <w:numId w:val="24"/>
        </w:numPr>
        <w:jc w:val="both"/>
        <w:rPr>
          <w:rFonts w:ascii="Times New Roman" w:hAnsi="Times New Roman" w:cs="Times New Roman"/>
          <w:szCs w:val="20"/>
        </w:rPr>
      </w:pPr>
      <w:r w:rsidRPr="00EA2BF5">
        <w:rPr>
          <w:rFonts w:ascii="Times New Roman" w:hAnsi="Times New Roman" w:cs="Times New Roman"/>
          <w:szCs w:val="20"/>
        </w:rPr>
        <w:t xml:space="preserve">zasielať </w:t>
      </w:r>
      <w:r w:rsidR="00354288" w:rsidRPr="00EA2BF5">
        <w:rPr>
          <w:rFonts w:ascii="Times New Roman" w:hAnsi="Times New Roman" w:cs="Times New Roman"/>
          <w:szCs w:val="20"/>
        </w:rPr>
        <w:t xml:space="preserve">Objednávateľovi  </w:t>
      </w:r>
      <w:r w:rsidRPr="00EA2BF5">
        <w:rPr>
          <w:rFonts w:ascii="Times New Roman" w:hAnsi="Times New Roman" w:cs="Times New Roman"/>
          <w:szCs w:val="20"/>
        </w:rPr>
        <w:t>včasné varovania pred incidentmi, o ktorých sa dozvie z vlastnej činnosti podľa tejto Zmluvy alebo in</w:t>
      </w:r>
      <w:r w:rsidR="008D0055" w:rsidRPr="00EA2BF5">
        <w:rPr>
          <w:rFonts w:ascii="Times New Roman" w:hAnsi="Times New Roman" w:cs="Times New Roman"/>
          <w:szCs w:val="20"/>
        </w:rPr>
        <w:t>ým spôsobom</w:t>
      </w:r>
      <w:r w:rsidRPr="00EA2BF5">
        <w:rPr>
          <w:rFonts w:ascii="Times New Roman" w:hAnsi="Times New Roman" w:cs="Times New Roman"/>
          <w:szCs w:val="20"/>
        </w:rPr>
        <w:t>,</w:t>
      </w:r>
    </w:p>
    <w:p w14:paraId="373A596A" w14:textId="74E220D0" w:rsidR="00DB0BFE" w:rsidRPr="00EA2BF5" w:rsidRDefault="00DB0BFE" w:rsidP="00F25324">
      <w:pPr>
        <w:pStyle w:val="Odsekzoznamu"/>
        <w:numPr>
          <w:ilvl w:val="0"/>
          <w:numId w:val="24"/>
        </w:numPr>
        <w:jc w:val="both"/>
        <w:rPr>
          <w:rFonts w:ascii="Times New Roman" w:hAnsi="Times New Roman" w:cs="Times New Roman"/>
          <w:szCs w:val="20"/>
        </w:rPr>
      </w:pPr>
      <w:r w:rsidRPr="00EA2BF5">
        <w:rPr>
          <w:rFonts w:ascii="Times New Roman" w:hAnsi="Times New Roman" w:cs="Times New Roman"/>
          <w:szCs w:val="20"/>
        </w:rPr>
        <w:t xml:space="preserve">spolupracovať s </w:t>
      </w:r>
      <w:r w:rsidR="00B12B4E" w:rsidRPr="00EA2BF5">
        <w:rPr>
          <w:rFonts w:ascii="Times New Roman" w:hAnsi="Times New Roman" w:cs="Times New Roman"/>
          <w:szCs w:val="20"/>
        </w:rPr>
        <w:t xml:space="preserve">Objednávateľom </w:t>
      </w:r>
      <w:r w:rsidRPr="00EA2BF5">
        <w:rPr>
          <w:rFonts w:ascii="Times New Roman" w:hAnsi="Times New Roman" w:cs="Times New Roman"/>
          <w:szCs w:val="20"/>
        </w:rPr>
        <w:t>pri zabezpečovaní kybernetickej bezpečnosti sietí a</w:t>
      </w:r>
      <w:r w:rsidR="00BC4F9C" w:rsidRPr="00EA2BF5">
        <w:rPr>
          <w:rFonts w:ascii="Times New Roman" w:hAnsi="Times New Roman" w:cs="Times New Roman"/>
          <w:szCs w:val="20"/>
        </w:rPr>
        <w:t> </w:t>
      </w:r>
      <w:r w:rsidRPr="00EA2BF5">
        <w:rPr>
          <w:rFonts w:ascii="Times New Roman" w:hAnsi="Times New Roman" w:cs="Times New Roman"/>
          <w:szCs w:val="20"/>
        </w:rPr>
        <w:t xml:space="preserve">informačných systémov prevádzkovateľa </w:t>
      </w:r>
      <w:r w:rsidR="00B12B4E" w:rsidRPr="00EA2BF5">
        <w:rPr>
          <w:rFonts w:ascii="Times New Roman" w:hAnsi="Times New Roman" w:cs="Times New Roman"/>
          <w:szCs w:val="20"/>
        </w:rPr>
        <w:t xml:space="preserve">kritickej </w:t>
      </w:r>
      <w:r w:rsidRPr="00EA2BF5">
        <w:rPr>
          <w:rFonts w:ascii="Times New Roman" w:hAnsi="Times New Roman" w:cs="Times New Roman"/>
          <w:szCs w:val="20"/>
        </w:rPr>
        <w:t xml:space="preserve">základnej služby, </w:t>
      </w:r>
    </w:p>
    <w:p w14:paraId="3E1593A2" w14:textId="5A0C51DC" w:rsidR="00DB0BFE" w:rsidRPr="00EA2BF5" w:rsidRDefault="00DB0BFE" w:rsidP="00F25324">
      <w:pPr>
        <w:pStyle w:val="Odsekzoznamu"/>
        <w:numPr>
          <w:ilvl w:val="0"/>
          <w:numId w:val="24"/>
        </w:numPr>
        <w:jc w:val="both"/>
        <w:rPr>
          <w:rFonts w:ascii="Times New Roman" w:hAnsi="Times New Roman" w:cs="Times New Roman"/>
          <w:szCs w:val="20"/>
        </w:rPr>
      </w:pPr>
      <w:r w:rsidRPr="00EA2BF5">
        <w:rPr>
          <w:rFonts w:ascii="Times New Roman" w:hAnsi="Times New Roman" w:cs="Times New Roman"/>
          <w:szCs w:val="20"/>
        </w:rPr>
        <w:t xml:space="preserve">po ukončení </w:t>
      </w:r>
      <w:r w:rsidR="004460C7" w:rsidRPr="00EA2BF5">
        <w:rPr>
          <w:rFonts w:ascii="Times New Roman" w:hAnsi="Times New Roman" w:cs="Times New Roman"/>
          <w:szCs w:val="20"/>
        </w:rPr>
        <w:t>Zmluvy</w:t>
      </w:r>
      <w:r w:rsidRPr="00EA2BF5">
        <w:rPr>
          <w:rFonts w:ascii="Times New Roman" w:hAnsi="Times New Roman" w:cs="Times New Roman"/>
          <w:szCs w:val="20"/>
        </w:rPr>
        <w:t xml:space="preserve"> vrátiť, previesť alebo aj preukázateľne zničiť všetky informácie, ku ktorým má </w:t>
      </w:r>
      <w:r w:rsidR="00CD6CB0">
        <w:rPr>
          <w:rFonts w:ascii="Times New Roman" w:hAnsi="Times New Roman" w:cs="Times New Roman"/>
          <w:szCs w:val="20"/>
        </w:rPr>
        <w:t>Zhotoviteľ</w:t>
      </w:r>
      <w:r w:rsidR="00B12B4E" w:rsidRPr="00EA2BF5">
        <w:rPr>
          <w:rFonts w:ascii="Times New Roman" w:hAnsi="Times New Roman" w:cs="Times New Roman"/>
          <w:szCs w:val="20"/>
        </w:rPr>
        <w:t xml:space="preserve"> </w:t>
      </w:r>
      <w:r w:rsidRPr="00EA2BF5">
        <w:rPr>
          <w:rFonts w:ascii="Times New Roman" w:hAnsi="Times New Roman" w:cs="Times New Roman"/>
          <w:szCs w:val="20"/>
        </w:rPr>
        <w:t xml:space="preserve">počas trvania  </w:t>
      </w:r>
      <w:r w:rsidR="00CD6CB0">
        <w:rPr>
          <w:rFonts w:ascii="Times New Roman" w:hAnsi="Times New Roman" w:cs="Times New Roman"/>
          <w:szCs w:val="20"/>
        </w:rPr>
        <w:t>Z</w:t>
      </w:r>
      <w:r w:rsidRPr="00EA2BF5">
        <w:rPr>
          <w:rFonts w:ascii="Times New Roman" w:hAnsi="Times New Roman" w:cs="Times New Roman"/>
          <w:szCs w:val="20"/>
        </w:rPr>
        <w:t xml:space="preserve">mluvy </w:t>
      </w:r>
      <w:r w:rsidR="00B12B4E" w:rsidRPr="00EA2BF5">
        <w:rPr>
          <w:rFonts w:ascii="Times New Roman" w:hAnsi="Times New Roman" w:cs="Times New Roman"/>
          <w:szCs w:val="20"/>
        </w:rPr>
        <w:t>p</w:t>
      </w:r>
      <w:r w:rsidRPr="00EA2BF5">
        <w:rPr>
          <w:rFonts w:ascii="Times New Roman" w:hAnsi="Times New Roman" w:cs="Times New Roman"/>
          <w:szCs w:val="20"/>
        </w:rPr>
        <w:t>rístup,</w:t>
      </w:r>
    </w:p>
    <w:p w14:paraId="438AF574" w14:textId="0663E171" w:rsidR="00DB0BFE" w:rsidRPr="00EA2BF5" w:rsidRDefault="00DB0BFE" w:rsidP="00F25324">
      <w:pPr>
        <w:pStyle w:val="Odsekzoznamu"/>
        <w:numPr>
          <w:ilvl w:val="0"/>
          <w:numId w:val="24"/>
        </w:numPr>
        <w:jc w:val="both"/>
        <w:rPr>
          <w:rFonts w:ascii="Times New Roman" w:hAnsi="Times New Roman" w:cs="Times New Roman"/>
          <w:szCs w:val="20"/>
        </w:rPr>
      </w:pPr>
      <w:r w:rsidRPr="00EA2BF5">
        <w:rPr>
          <w:rFonts w:ascii="Times New Roman" w:hAnsi="Times New Roman" w:cs="Times New Roman"/>
          <w:szCs w:val="20"/>
        </w:rPr>
        <w:t>prijať a dodržiavať bezpečnostné opatrenia v oblastiach podľa § 20 ods. 3 písm. e), f), h), j) a k) zákona</w:t>
      </w:r>
      <w:r w:rsidR="004460C7" w:rsidRPr="00EA2BF5">
        <w:rPr>
          <w:rFonts w:ascii="Times New Roman" w:hAnsi="Times New Roman" w:cs="Times New Roman"/>
          <w:szCs w:val="20"/>
        </w:rPr>
        <w:t xml:space="preserve"> </w:t>
      </w:r>
      <w:r w:rsidR="00CD6CB0">
        <w:rPr>
          <w:rFonts w:ascii="Times New Roman" w:hAnsi="Times New Roman" w:cs="Times New Roman"/>
          <w:szCs w:val="20"/>
        </w:rPr>
        <w:t>o KB</w:t>
      </w:r>
      <w:r w:rsidR="004460C7" w:rsidRPr="00EA2BF5">
        <w:rPr>
          <w:rFonts w:ascii="Times New Roman" w:hAnsi="Times New Roman" w:cs="Times New Roman"/>
          <w:szCs w:val="20"/>
        </w:rPr>
        <w:t xml:space="preserve"> </w:t>
      </w:r>
      <w:r w:rsidRPr="00EA2BF5">
        <w:rPr>
          <w:rFonts w:ascii="Times New Roman" w:hAnsi="Times New Roman" w:cs="Times New Roman"/>
          <w:szCs w:val="20"/>
        </w:rPr>
        <w:t xml:space="preserve">v rozsahu podľa § 9, 10, 12, 14 a 15 vyhlášky NBÚ </w:t>
      </w:r>
      <w:r w:rsidR="009C3375" w:rsidRPr="00EA2BF5">
        <w:rPr>
          <w:rFonts w:ascii="Times New Roman" w:hAnsi="Times New Roman" w:cs="Times New Roman"/>
          <w:szCs w:val="20"/>
        </w:rPr>
        <w:t xml:space="preserve">č. 362/2018 Z. z. </w:t>
      </w:r>
      <w:r w:rsidRPr="00EA2BF5">
        <w:rPr>
          <w:rFonts w:ascii="Times New Roman" w:hAnsi="Times New Roman" w:cs="Times New Roman"/>
          <w:szCs w:val="20"/>
        </w:rPr>
        <w:t>a v rozsahu špecifikovanom v</w:t>
      </w:r>
      <w:r w:rsidR="00AE50E2" w:rsidRPr="00EA2BF5">
        <w:rPr>
          <w:rFonts w:ascii="Times New Roman" w:hAnsi="Times New Roman" w:cs="Times New Roman"/>
          <w:szCs w:val="20"/>
        </w:rPr>
        <w:t> </w:t>
      </w:r>
      <w:r w:rsidR="004460C7" w:rsidRPr="00EA2BF5">
        <w:rPr>
          <w:rFonts w:ascii="Times New Roman" w:hAnsi="Times New Roman" w:cs="Times New Roman"/>
          <w:szCs w:val="20"/>
        </w:rPr>
        <w:t>B</w:t>
      </w:r>
      <w:r w:rsidRPr="00EA2BF5">
        <w:rPr>
          <w:rFonts w:ascii="Times New Roman" w:hAnsi="Times New Roman" w:cs="Times New Roman"/>
          <w:szCs w:val="20"/>
        </w:rPr>
        <w:t>ezpečnostnej</w:t>
      </w:r>
      <w:r w:rsidR="00AE50E2" w:rsidRPr="00EA2BF5">
        <w:rPr>
          <w:rFonts w:ascii="Times New Roman" w:hAnsi="Times New Roman" w:cs="Times New Roman"/>
          <w:szCs w:val="20"/>
        </w:rPr>
        <w:t xml:space="preserve"> stratégii a </w:t>
      </w:r>
      <w:r w:rsidRPr="00EA2BF5">
        <w:rPr>
          <w:rFonts w:ascii="Times New Roman" w:hAnsi="Times New Roman" w:cs="Times New Roman"/>
          <w:szCs w:val="20"/>
        </w:rPr>
        <w:t xml:space="preserve"> politike </w:t>
      </w:r>
      <w:r w:rsidR="00B12B4E" w:rsidRPr="00EA2BF5">
        <w:rPr>
          <w:rFonts w:ascii="Times New Roman" w:hAnsi="Times New Roman" w:cs="Times New Roman"/>
          <w:szCs w:val="20"/>
        </w:rPr>
        <w:t>Objednávateľa</w:t>
      </w:r>
      <w:r w:rsidRPr="00EA2BF5">
        <w:rPr>
          <w:rFonts w:ascii="Times New Roman" w:hAnsi="Times New Roman" w:cs="Times New Roman"/>
          <w:szCs w:val="20"/>
        </w:rPr>
        <w:t>.</w:t>
      </w:r>
    </w:p>
    <w:p w14:paraId="60A6828A" w14:textId="6890E623" w:rsidR="00DB0BFE" w:rsidRPr="00EA2BF5" w:rsidRDefault="00CD6CB0" w:rsidP="00F25324">
      <w:pPr>
        <w:jc w:val="both"/>
        <w:rPr>
          <w:rFonts w:ascii="Times New Roman" w:hAnsi="Times New Roman" w:cs="Times New Roman"/>
          <w:szCs w:val="20"/>
        </w:rPr>
      </w:pPr>
      <w:r>
        <w:rPr>
          <w:rFonts w:ascii="Times New Roman" w:hAnsi="Times New Roman" w:cs="Times New Roman"/>
          <w:szCs w:val="20"/>
        </w:rPr>
        <w:t>Zhotoviteľ</w:t>
      </w:r>
      <w:r w:rsidR="00DB0BFE" w:rsidRPr="00EA2BF5">
        <w:rPr>
          <w:rFonts w:ascii="Times New Roman" w:hAnsi="Times New Roman" w:cs="Times New Roman"/>
          <w:szCs w:val="20"/>
        </w:rPr>
        <w:t xml:space="preserve"> môže zapojiť do</w:t>
      </w:r>
      <w:r>
        <w:rPr>
          <w:rFonts w:ascii="Times New Roman" w:hAnsi="Times New Roman" w:cs="Times New Roman"/>
          <w:szCs w:val="20"/>
        </w:rPr>
        <w:t xml:space="preserve"> plnenia Predmet Zmluvy </w:t>
      </w:r>
      <w:r w:rsidR="00DB0BFE" w:rsidRPr="00EA2BF5">
        <w:rPr>
          <w:rFonts w:ascii="Times New Roman" w:hAnsi="Times New Roman" w:cs="Times New Roman"/>
          <w:szCs w:val="20"/>
        </w:rPr>
        <w:t xml:space="preserve">ďalšieho </w:t>
      </w:r>
      <w:r>
        <w:rPr>
          <w:rFonts w:ascii="Times New Roman" w:hAnsi="Times New Roman" w:cs="Times New Roman"/>
          <w:szCs w:val="20"/>
        </w:rPr>
        <w:t>Zhotoviteľ</w:t>
      </w:r>
      <w:r w:rsidR="00DB0BFE" w:rsidRPr="00EA2BF5">
        <w:rPr>
          <w:rFonts w:ascii="Times New Roman" w:hAnsi="Times New Roman" w:cs="Times New Roman"/>
          <w:szCs w:val="20"/>
        </w:rPr>
        <w:t xml:space="preserve">a </w:t>
      </w:r>
      <w:r w:rsidR="002127D9" w:rsidRPr="00EA2BF5">
        <w:rPr>
          <w:rFonts w:ascii="Times New Roman" w:hAnsi="Times New Roman" w:cs="Times New Roman"/>
          <w:szCs w:val="20"/>
        </w:rPr>
        <w:t>(ďalej len „sub</w:t>
      </w:r>
      <w:r w:rsidR="00E7320C">
        <w:rPr>
          <w:rFonts w:ascii="Times New Roman" w:hAnsi="Times New Roman" w:cs="Times New Roman"/>
          <w:szCs w:val="20"/>
        </w:rPr>
        <w:t>dodávateľ</w:t>
      </w:r>
      <w:r w:rsidR="002127D9" w:rsidRPr="00EA2BF5">
        <w:rPr>
          <w:rFonts w:ascii="Times New Roman" w:hAnsi="Times New Roman" w:cs="Times New Roman"/>
          <w:szCs w:val="20"/>
        </w:rPr>
        <w:t xml:space="preserve">“) </w:t>
      </w:r>
      <w:r>
        <w:rPr>
          <w:rFonts w:ascii="Times New Roman" w:hAnsi="Times New Roman" w:cs="Times New Roman"/>
          <w:szCs w:val="20"/>
        </w:rPr>
        <w:t>za podmienok určených v Z</w:t>
      </w:r>
      <w:r w:rsidR="00DB0BFE" w:rsidRPr="00EA2BF5">
        <w:rPr>
          <w:rFonts w:ascii="Times New Roman" w:hAnsi="Times New Roman" w:cs="Times New Roman"/>
          <w:szCs w:val="20"/>
        </w:rPr>
        <w:t>mluv</w:t>
      </w:r>
      <w:r>
        <w:rPr>
          <w:rFonts w:ascii="Times New Roman" w:hAnsi="Times New Roman" w:cs="Times New Roman"/>
          <w:szCs w:val="20"/>
        </w:rPr>
        <w:t>e</w:t>
      </w:r>
      <w:r w:rsidR="00DB0BFE" w:rsidRPr="00EA2BF5">
        <w:rPr>
          <w:rFonts w:ascii="Times New Roman" w:hAnsi="Times New Roman" w:cs="Times New Roman"/>
          <w:szCs w:val="20"/>
        </w:rPr>
        <w:t xml:space="preserve"> počas doby jej platnosti a účinnosti.</w:t>
      </w:r>
      <w:r w:rsidR="002127D9" w:rsidRPr="00EA2BF5">
        <w:rPr>
          <w:rFonts w:ascii="Times New Roman" w:hAnsi="Times New Roman" w:cs="Times New Roman"/>
          <w:szCs w:val="20"/>
        </w:rPr>
        <w:t xml:space="preserve"> V prípade zapojenia sub</w:t>
      </w:r>
      <w:r>
        <w:rPr>
          <w:rFonts w:ascii="Times New Roman" w:hAnsi="Times New Roman" w:cs="Times New Roman"/>
          <w:szCs w:val="20"/>
        </w:rPr>
        <w:t>dodávateľ</w:t>
      </w:r>
      <w:r w:rsidR="002127D9" w:rsidRPr="00EA2BF5">
        <w:rPr>
          <w:rFonts w:ascii="Times New Roman" w:hAnsi="Times New Roman" w:cs="Times New Roman"/>
          <w:szCs w:val="20"/>
        </w:rPr>
        <w:t xml:space="preserve"> je </w:t>
      </w:r>
      <w:r>
        <w:rPr>
          <w:rFonts w:ascii="Times New Roman" w:hAnsi="Times New Roman" w:cs="Times New Roman"/>
          <w:szCs w:val="20"/>
        </w:rPr>
        <w:t>Zhotoviteľ</w:t>
      </w:r>
      <w:r w:rsidR="002127D9" w:rsidRPr="00EA2BF5">
        <w:rPr>
          <w:rFonts w:ascii="Times New Roman" w:hAnsi="Times New Roman" w:cs="Times New Roman"/>
          <w:szCs w:val="20"/>
        </w:rPr>
        <w:t xml:space="preserve"> povinný zabezpečiť plnenie bezpečnostných opatrení a notifikačných povinností sub</w:t>
      </w:r>
      <w:r>
        <w:rPr>
          <w:rFonts w:ascii="Times New Roman" w:hAnsi="Times New Roman" w:cs="Times New Roman"/>
          <w:szCs w:val="20"/>
        </w:rPr>
        <w:t>dodávateľ</w:t>
      </w:r>
      <w:r w:rsidR="00884F4F">
        <w:rPr>
          <w:rFonts w:ascii="Times New Roman" w:hAnsi="Times New Roman" w:cs="Times New Roman"/>
          <w:szCs w:val="20"/>
        </w:rPr>
        <w:t>o</w:t>
      </w:r>
      <w:r w:rsidR="002127D9" w:rsidRPr="00EA2BF5">
        <w:rPr>
          <w:rFonts w:ascii="Times New Roman" w:hAnsi="Times New Roman" w:cs="Times New Roman"/>
          <w:szCs w:val="20"/>
        </w:rPr>
        <w:t>m minimálne v rozsahu ako je ustanovené touto Zmluvou.</w:t>
      </w:r>
    </w:p>
    <w:p w14:paraId="268B42D3" w14:textId="5C429434" w:rsidR="00DB0BFE" w:rsidRPr="00EA2BF5" w:rsidRDefault="00DB0BFE" w:rsidP="00F25324">
      <w:pPr>
        <w:jc w:val="both"/>
        <w:rPr>
          <w:rFonts w:ascii="Times New Roman" w:hAnsi="Times New Roman" w:cs="Times New Roman"/>
          <w:szCs w:val="20"/>
        </w:rPr>
      </w:pPr>
      <w:r w:rsidRPr="00EA2BF5">
        <w:rPr>
          <w:rFonts w:ascii="Times New Roman" w:hAnsi="Times New Roman" w:cs="Times New Roman"/>
          <w:szCs w:val="20"/>
        </w:rPr>
        <w:t xml:space="preserve">Bezpečnostné opatrenia a notifikačné povinnosti sa </w:t>
      </w:r>
      <w:r w:rsidR="00CD6CB0">
        <w:rPr>
          <w:rFonts w:ascii="Times New Roman" w:hAnsi="Times New Roman" w:cs="Times New Roman"/>
          <w:szCs w:val="20"/>
        </w:rPr>
        <w:t>Zhotoviteľ</w:t>
      </w:r>
      <w:r w:rsidR="00B12B4E" w:rsidRPr="00EA2BF5">
        <w:rPr>
          <w:rFonts w:ascii="Times New Roman" w:hAnsi="Times New Roman" w:cs="Times New Roman"/>
          <w:szCs w:val="20"/>
        </w:rPr>
        <w:t xml:space="preserve"> </w:t>
      </w:r>
      <w:r w:rsidRPr="00EA2BF5">
        <w:rPr>
          <w:rFonts w:ascii="Times New Roman" w:hAnsi="Times New Roman" w:cs="Times New Roman"/>
          <w:szCs w:val="20"/>
        </w:rPr>
        <w:t>zaväzuje plniť od okamihu nadobudnutia účinnosti tejto Zmluvy až do s</w:t>
      </w:r>
      <w:r w:rsidR="00AE50E2" w:rsidRPr="00EA2BF5">
        <w:rPr>
          <w:rFonts w:ascii="Times New Roman" w:hAnsi="Times New Roman" w:cs="Times New Roman"/>
          <w:szCs w:val="20"/>
        </w:rPr>
        <w:t xml:space="preserve">končenia platnosti a účinnosti </w:t>
      </w:r>
      <w:r w:rsidRPr="00EA2BF5">
        <w:rPr>
          <w:rFonts w:ascii="Times New Roman" w:hAnsi="Times New Roman" w:cs="Times New Roman"/>
          <w:szCs w:val="20"/>
        </w:rPr>
        <w:t xml:space="preserve"> zmluvy, pokiaľ z právnych predpisov uvedených v tejto Zmluve nevyplývajú  povinnosti pre </w:t>
      </w:r>
      <w:r w:rsidR="00CD6CB0">
        <w:rPr>
          <w:rFonts w:ascii="Times New Roman" w:hAnsi="Times New Roman" w:cs="Times New Roman"/>
          <w:szCs w:val="20"/>
        </w:rPr>
        <w:t>Zhotoviteľ</w:t>
      </w:r>
      <w:r w:rsidR="00B12B4E">
        <w:rPr>
          <w:rFonts w:ascii="Times New Roman" w:hAnsi="Times New Roman" w:cs="Times New Roman"/>
          <w:szCs w:val="20"/>
        </w:rPr>
        <w:t>a</w:t>
      </w:r>
      <w:r w:rsidRPr="00EA2BF5">
        <w:rPr>
          <w:rFonts w:ascii="Times New Roman" w:hAnsi="Times New Roman" w:cs="Times New Roman"/>
          <w:szCs w:val="20"/>
        </w:rPr>
        <w:t xml:space="preserve"> aj po </w:t>
      </w:r>
      <w:r w:rsidR="00AE50E2" w:rsidRPr="00EA2BF5">
        <w:rPr>
          <w:rFonts w:ascii="Times New Roman" w:hAnsi="Times New Roman" w:cs="Times New Roman"/>
          <w:szCs w:val="20"/>
        </w:rPr>
        <w:t xml:space="preserve">skončení platnosti a účinnosti </w:t>
      </w:r>
      <w:r w:rsidR="00B12B4E">
        <w:rPr>
          <w:rFonts w:ascii="Times New Roman" w:hAnsi="Times New Roman" w:cs="Times New Roman"/>
          <w:szCs w:val="20"/>
        </w:rPr>
        <w:t xml:space="preserve">tejto </w:t>
      </w:r>
      <w:r w:rsidRPr="00EA2BF5">
        <w:rPr>
          <w:rFonts w:ascii="Times New Roman" w:hAnsi="Times New Roman" w:cs="Times New Roman"/>
          <w:szCs w:val="20"/>
        </w:rPr>
        <w:t>zmluvy.</w:t>
      </w:r>
    </w:p>
    <w:p w14:paraId="1683B116" w14:textId="392E4DE9" w:rsidR="009C2269" w:rsidRPr="00EA2BF5" w:rsidRDefault="00CD6CB0" w:rsidP="00F25324">
      <w:pPr>
        <w:jc w:val="both"/>
        <w:rPr>
          <w:rFonts w:ascii="Times New Roman" w:hAnsi="Times New Roman" w:cs="Times New Roman"/>
          <w:b/>
          <w:bCs/>
          <w:szCs w:val="20"/>
        </w:rPr>
      </w:pPr>
      <w:r>
        <w:rPr>
          <w:rFonts w:ascii="Times New Roman" w:hAnsi="Times New Roman" w:cs="Times New Roman"/>
          <w:szCs w:val="20"/>
        </w:rPr>
        <w:t>Zhotoviteľ</w:t>
      </w:r>
      <w:r w:rsidR="00B12B4E" w:rsidRPr="00EA2BF5">
        <w:rPr>
          <w:rFonts w:ascii="Times New Roman" w:hAnsi="Times New Roman" w:cs="Times New Roman"/>
          <w:szCs w:val="20"/>
        </w:rPr>
        <w:t xml:space="preserve"> </w:t>
      </w:r>
      <w:r w:rsidR="009C2269" w:rsidRPr="00EA2BF5">
        <w:rPr>
          <w:rFonts w:ascii="Times New Roman" w:hAnsi="Times New Roman" w:cs="Times New Roman"/>
          <w:szCs w:val="20"/>
        </w:rPr>
        <w:t>sa zaväzuje viesť zoznam</w:t>
      </w:r>
      <w:r w:rsidR="00F64EF3" w:rsidRPr="00EA2BF5">
        <w:rPr>
          <w:rFonts w:ascii="Times New Roman" w:hAnsi="Times New Roman" w:cs="Times New Roman"/>
          <w:szCs w:val="20"/>
        </w:rPr>
        <w:t xml:space="preserve"> svojich zamestnancov, ktorí majú prístup k informáciám a údajom </w:t>
      </w:r>
      <w:r w:rsidR="00B12B4E">
        <w:rPr>
          <w:rFonts w:ascii="Times New Roman" w:hAnsi="Times New Roman" w:cs="Times New Roman"/>
          <w:szCs w:val="20"/>
        </w:rPr>
        <w:t>Objednávateľa</w:t>
      </w:r>
      <w:r w:rsidR="00F64EF3" w:rsidRPr="00EA2BF5">
        <w:rPr>
          <w:rFonts w:ascii="Times New Roman" w:hAnsi="Times New Roman" w:cs="Times New Roman"/>
          <w:szCs w:val="20"/>
        </w:rPr>
        <w:t xml:space="preserve"> a</w:t>
      </w:r>
      <w:r w:rsidR="006E3C6F" w:rsidRPr="00EA2BF5">
        <w:rPr>
          <w:rFonts w:ascii="Times New Roman" w:hAnsi="Times New Roman" w:cs="Times New Roman"/>
          <w:szCs w:val="20"/>
        </w:rPr>
        <w:t xml:space="preserve"> ktorý je uvedený </w:t>
      </w:r>
      <w:r w:rsidR="00F64EF3" w:rsidRPr="00EA2BF5">
        <w:rPr>
          <w:rFonts w:ascii="Times New Roman" w:hAnsi="Times New Roman" w:cs="Times New Roman"/>
          <w:szCs w:val="20"/>
        </w:rPr>
        <w:t>v</w:t>
      </w:r>
      <w:r w:rsidR="00B12B4E">
        <w:rPr>
          <w:rFonts w:ascii="Times New Roman" w:hAnsi="Times New Roman" w:cs="Times New Roman"/>
          <w:szCs w:val="20"/>
        </w:rPr>
        <w:t xml:space="preserve"> tejto </w:t>
      </w:r>
      <w:r w:rsidR="00F64EF3" w:rsidRPr="00EA2BF5">
        <w:rPr>
          <w:rFonts w:ascii="Times New Roman" w:hAnsi="Times New Roman" w:cs="Times New Roman"/>
          <w:szCs w:val="20"/>
        </w:rPr>
        <w:t xml:space="preserve"> prílohe </w:t>
      </w:r>
      <w:r w:rsidR="00B12B4E">
        <w:rPr>
          <w:rFonts w:ascii="Times New Roman" w:hAnsi="Times New Roman" w:cs="Times New Roman"/>
          <w:szCs w:val="20"/>
        </w:rPr>
        <w:t xml:space="preserve">k </w:t>
      </w:r>
      <w:r w:rsidR="00884F4F">
        <w:rPr>
          <w:rFonts w:ascii="Times New Roman" w:hAnsi="Times New Roman" w:cs="Times New Roman"/>
          <w:szCs w:val="20"/>
        </w:rPr>
        <w:t>Z</w:t>
      </w:r>
      <w:r w:rsidR="00B12B4E">
        <w:rPr>
          <w:rFonts w:ascii="Times New Roman" w:hAnsi="Times New Roman" w:cs="Times New Roman"/>
          <w:szCs w:val="20"/>
        </w:rPr>
        <w:t>mluve</w:t>
      </w:r>
      <w:r w:rsidR="00F64EF3" w:rsidRPr="00EA2BF5">
        <w:rPr>
          <w:rFonts w:ascii="Times New Roman" w:hAnsi="Times New Roman" w:cs="Times New Roman"/>
          <w:szCs w:val="20"/>
        </w:rPr>
        <w:t xml:space="preserve">. </w:t>
      </w:r>
      <w:r>
        <w:rPr>
          <w:rFonts w:ascii="Times New Roman" w:hAnsi="Times New Roman" w:cs="Times New Roman"/>
          <w:szCs w:val="20"/>
        </w:rPr>
        <w:t>Zhotoviteľ</w:t>
      </w:r>
      <w:r w:rsidR="00B12B4E" w:rsidRPr="00EA2BF5">
        <w:rPr>
          <w:rFonts w:ascii="Times New Roman" w:hAnsi="Times New Roman" w:cs="Times New Roman"/>
          <w:szCs w:val="20"/>
        </w:rPr>
        <w:t xml:space="preserve"> </w:t>
      </w:r>
      <w:r w:rsidR="00F64EF3" w:rsidRPr="00EA2BF5">
        <w:rPr>
          <w:rFonts w:ascii="Times New Roman" w:hAnsi="Times New Roman" w:cs="Times New Roman"/>
          <w:szCs w:val="20"/>
        </w:rPr>
        <w:t xml:space="preserve">je povinný oznámiť </w:t>
      </w:r>
      <w:r w:rsidR="00B12B4E">
        <w:rPr>
          <w:rFonts w:ascii="Times New Roman" w:hAnsi="Times New Roman" w:cs="Times New Roman"/>
          <w:szCs w:val="20"/>
        </w:rPr>
        <w:t>Objednávateľovi</w:t>
      </w:r>
      <w:r w:rsidR="00B12B4E" w:rsidRPr="00EA2BF5">
        <w:rPr>
          <w:rFonts w:ascii="Times New Roman" w:hAnsi="Times New Roman" w:cs="Times New Roman"/>
          <w:szCs w:val="20"/>
        </w:rPr>
        <w:t xml:space="preserve"> </w:t>
      </w:r>
      <w:r w:rsidR="00F64EF3" w:rsidRPr="00EA2BF5">
        <w:rPr>
          <w:rFonts w:ascii="Times New Roman" w:hAnsi="Times New Roman" w:cs="Times New Roman"/>
          <w:szCs w:val="20"/>
        </w:rPr>
        <w:t>každú zmenu v</w:t>
      </w:r>
      <w:r w:rsidR="004460C7" w:rsidRPr="00EA2BF5">
        <w:rPr>
          <w:rFonts w:ascii="Times New Roman" w:hAnsi="Times New Roman" w:cs="Times New Roman"/>
          <w:szCs w:val="20"/>
        </w:rPr>
        <w:t xml:space="preserve"> </w:t>
      </w:r>
      <w:r w:rsidR="00F64EF3" w:rsidRPr="00EA2BF5">
        <w:rPr>
          <w:rFonts w:ascii="Times New Roman" w:hAnsi="Times New Roman" w:cs="Times New Roman"/>
          <w:szCs w:val="20"/>
        </w:rPr>
        <w:t xml:space="preserve">zozname </w:t>
      </w:r>
      <w:r w:rsidR="004460C7" w:rsidRPr="00EA2BF5">
        <w:rPr>
          <w:rFonts w:ascii="Times New Roman" w:hAnsi="Times New Roman" w:cs="Times New Roman"/>
          <w:szCs w:val="20"/>
        </w:rPr>
        <w:t xml:space="preserve">zamestnancov </w:t>
      </w:r>
      <w:r w:rsidR="00F64EF3" w:rsidRPr="00EA2BF5">
        <w:rPr>
          <w:rFonts w:ascii="Times New Roman" w:hAnsi="Times New Roman" w:cs="Times New Roman"/>
          <w:szCs w:val="20"/>
        </w:rPr>
        <w:t xml:space="preserve">a to bezodkladne zaslaním oznámenia na kontaktnú osobu </w:t>
      </w:r>
      <w:r w:rsidR="00B12B4E">
        <w:rPr>
          <w:rFonts w:ascii="Times New Roman" w:hAnsi="Times New Roman" w:cs="Times New Roman"/>
          <w:szCs w:val="20"/>
        </w:rPr>
        <w:t>Objednávateľa</w:t>
      </w:r>
      <w:r w:rsidR="00B12B4E" w:rsidRPr="00EA2BF5">
        <w:rPr>
          <w:rFonts w:ascii="Times New Roman" w:hAnsi="Times New Roman" w:cs="Times New Roman"/>
          <w:szCs w:val="20"/>
        </w:rPr>
        <w:t xml:space="preserve"> </w:t>
      </w:r>
      <w:r w:rsidR="00E7320C">
        <w:rPr>
          <w:rFonts w:ascii="Times New Roman" w:hAnsi="Times New Roman" w:cs="Times New Roman"/>
          <w:szCs w:val="20"/>
        </w:rPr>
        <w:t>uvedenú v bode 5</w:t>
      </w:r>
      <w:r w:rsidR="00884F4F">
        <w:rPr>
          <w:rFonts w:ascii="Times New Roman" w:hAnsi="Times New Roman" w:cs="Times New Roman"/>
          <w:szCs w:val="20"/>
        </w:rPr>
        <w:t xml:space="preserve"> tejto prílohy</w:t>
      </w:r>
      <w:r w:rsidR="002A0799" w:rsidRPr="00EA2BF5">
        <w:rPr>
          <w:rFonts w:ascii="Times New Roman" w:hAnsi="Times New Roman" w:cs="Times New Roman"/>
          <w:szCs w:val="20"/>
        </w:rPr>
        <w:t>.</w:t>
      </w:r>
      <w:r w:rsidR="00F64EF3" w:rsidRPr="00EA2BF5">
        <w:rPr>
          <w:rFonts w:ascii="Times New Roman" w:hAnsi="Times New Roman" w:cs="Times New Roman"/>
          <w:szCs w:val="20"/>
        </w:rPr>
        <w:t xml:space="preserve"> </w:t>
      </w:r>
    </w:p>
    <w:p w14:paraId="35EBB6AE" w14:textId="123B634A" w:rsidR="003471BE" w:rsidRPr="00E7320C" w:rsidRDefault="00E7320C" w:rsidP="00E7320C">
      <w:pPr>
        <w:jc w:val="both"/>
        <w:rPr>
          <w:rFonts w:ascii="Times New Roman" w:hAnsi="Times New Roman" w:cs="Times New Roman"/>
          <w:b/>
          <w:bCs/>
        </w:rPr>
      </w:pPr>
      <w:r>
        <w:rPr>
          <w:rFonts w:ascii="Times New Roman" w:hAnsi="Times New Roman" w:cs="Times New Roman"/>
          <w:b/>
        </w:rPr>
        <w:t xml:space="preserve">2. </w:t>
      </w:r>
      <w:r w:rsidR="003471BE" w:rsidRPr="00E7320C">
        <w:rPr>
          <w:rFonts w:ascii="Times New Roman" w:hAnsi="Times New Roman" w:cs="Times New Roman"/>
          <w:b/>
        </w:rPr>
        <w:t>Nahlasovanie kybernetických bezpečnostných incidentov</w:t>
      </w:r>
    </w:p>
    <w:p w14:paraId="3EBE0974" w14:textId="6C59EB2C" w:rsidR="007148DD" w:rsidRPr="00EA2BF5" w:rsidRDefault="00CD6CB0" w:rsidP="00F25324">
      <w:pPr>
        <w:jc w:val="both"/>
        <w:rPr>
          <w:rFonts w:ascii="Times New Roman" w:hAnsi="Times New Roman" w:cs="Times New Roman"/>
          <w:b/>
          <w:bCs/>
          <w:szCs w:val="20"/>
        </w:rPr>
      </w:pPr>
      <w:r>
        <w:rPr>
          <w:rFonts w:ascii="Times New Roman" w:hAnsi="Times New Roman" w:cs="Times New Roman"/>
          <w:szCs w:val="20"/>
        </w:rPr>
        <w:t>Zhotoviteľ</w:t>
      </w:r>
      <w:r w:rsidR="00B12B4E" w:rsidRPr="00EA2BF5">
        <w:rPr>
          <w:rFonts w:ascii="Times New Roman" w:hAnsi="Times New Roman" w:cs="Times New Roman"/>
          <w:szCs w:val="20"/>
        </w:rPr>
        <w:t xml:space="preserve"> </w:t>
      </w:r>
      <w:r w:rsidR="003471BE" w:rsidRPr="00EA2BF5">
        <w:rPr>
          <w:rFonts w:ascii="Times New Roman" w:hAnsi="Times New Roman" w:cs="Times New Roman"/>
          <w:szCs w:val="20"/>
        </w:rPr>
        <w:t xml:space="preserve">je povinný bezodkladne nahlásiť </w:t>
      </w:r>
      <w:r w:rsidR="00693740">
        <w:rPr>
          <w:rFonts w:ascii="Times New Roman" w:hAnsi="Times New Roman" w:cs="Times New Roman"/>
          <w:szCs w:val="20"/>
        </w:rPr>
        <w:t>Objednávateľovi</w:t>
      </w:r>
      <w:r w:rsidR="003471BE" w:rsidRPr="00EA2BF5">
        <w:rPr>
          <w:rFonts w:ascii="Times New Roman" w:hAnsi="Times New Roman" w:cs="Times New Roman"/>
          <w:szCs w:val="20"/>
        </w:rPr>
        <w:t xml:space="preserve"> každý kybernetický bezpečnostný incident, o ktorom sa dozvie, ako aj všetky skutočnosti majúce vplyv na zabezpečovanie kybernetickej bezpečnosti </w:t>
      </w:r>
      <w:r w:rsidR="007148DD" w:rsidRPr="00EA2BF5">
        <w:rPr>
          <w:rFonts w:ascii="Times New Roman" w:hAnsi="Times New Roman" w:cs="Times New Roman"/>
          <w:szCs w:val="20"/>
        </w:rPr>
        <w:t>e</w:t>
      </w:r>
      <w:r w:rsidR="003471BE" w:rsidRPr="00EA2BF5">
        <w:rPr>
          <w:rFonts w:ascii="Times New Roman" w:hAnsi="Times New Roman" w:cs="Times New Roman"/>
          <w:szCs w:val="20"/>
        </w:rPr>
        <w:t xml:space="preserve">lektronickou poštou zaslaním elektronickej správy </w:t>
      </w:r>
      <w:r w:rsidR="00800EEB" w:rsidRPr="00EA2BF5">
        <w:rPr>
          <w:rFonts w:ascii="Times New Roman" w:hAnsi="Times New Roman" w:cs="Times New Roman"/>
          <w:szCs w:val="20"/>
        </w:rPr>
        <w:t xml:space="preserve">na </w:t>
      </w:r>
      <w:r w:rsidR="004E1B69" w:rsidRPr="00EA2BF5">
        <w:rPr>
          <w:rFonts w:ascii="Times New Roman" w:hAnsi="Times New Roman" w:cs="Times New Roman"/>
          <w:szCs w:val="20"/>
        </w:rPr>
        <w:t xml:space="preserve">adresu </w:t>
      </w:r>
      <w:hyperlink r:id="rId8" w:history="1">
        <w:r w:rsidR="00F16F5A" w:rsidRPr="00EA2BF5">
          <w:rPr>
            <w:rStyle w:val="Hypertextovprepojenie"/>
            <w:rFonts w:ascii="Times New Roman" w:hAnsi="Times New Roman" w:cs="Times New Roman"/>
          </w:rPr>
          <w:t>cybersecurity@mindop.sk,</w:t>
        </w:r>
      </w:hyperlink>
      <w:r w:rsidR="004E1B69" w:rsidRPr="00EA2BF5">
        <w:rPr>
          <w:rFonts w:ascii="Times New Roman" w:hAnsi="Times New Roman" w:cs="Times New Roman"/>
          <w:szCs w:val="20"/>
        </w:rPr>
        <w:t xml:space="preserve"> (nahlásenie kybernetického bezpečnostného incidentu)</w:t>
      </w:r>
      <w:r w:rsidR="00F16F5A" w:rsidRPr="00EA2BF5">
        <w:rPr>
          <w:rFonts w:ascii="Times New Roman" w:hAnsi="Times New Roman" w:cs="Times New Roman"/>
          <w:szCs w:val="20"/>
        </w:rPr>
        <w:t>,</w:t>
      </w:r>
      <w:r w:rsidR="004E1B69" w:rsidRPr="00EA2BF5">
        <w:rPr>
          <w:rFonts w:ascii="Times New Roman" w:hAnsi="Times New Roman" w:cs="Times New Roman"/>
          <w:szCs w:val="20"/>
        </w:rPr>
        <w:t xml:space="preserve"> ostatné skutočnosti majúce vplyv na zabezpečenie kybernetickej bezpečnosti</w:t>
      </w:r>
      <w:r w:rsidR="003471BE" w:rsidRPr="00EA2BF5">
        <w:rPr>
          <w:rFonts w:ascii="Times New Roman" w:hAnsi="Times New Roman" w:cs="Times New Roman"/>
          <w:szCs w:val="20"/>
        </w:rPr>
        <w:t xml:space="preserve">, pričom do predmetu správy uvedie číslo tejto </w:t>
      </w:r>
      <w:r w:rsidR="00800EEB" w:rsidRPr="00EA2BF5">
        <w:rPr>
          <w:rFonts w:ascii="Times New Roman" w:hAnsi="Times New Roman" w:cs="Times New Roman"/>
          <w:szCs w:val="20"/>
        </w:rPr>
        <w:t>Z</w:t>
      </w:r>
      <w:r w:rsidR="003471BE" w:rsidRPr="00EA2BF5">
        <w:rPr>
          <w:rFonts w:ascii="Times New Roman" w:hAnsi="Times New Roman" w:cs="Times New Roman"/>
          <w:szCs w:val="20"/>
        </w:rPr>
        <w:t xml:space="preserve">mluvy. Elektronickú </w:t>
      </w:r>
      <w:r w:rsidR="002A0799" w:rsidRPr="00EA2BF5">
        <w:rPr>
          <w:rFonts w:ascii="Times New Roman" w:hAnsi="Times New Roman" w:cs="Times New Roman"/>
          <w:szCs w:val="20"/>
        </w:rPr>
        <w:t>správu</w:t>
      </w:r>
      <w:r w:rsidR="003471BE" w:rsidRPr="00EA2BF5">
        <w:rPr>
          <w:rFonts w:ascii="Times New Roman" w:hAnsi="Times New Roman" w:cs="Times New Roman"/>
          <w:szCs w:val="20"/>
        </w:rPr>
        <w:t xml:space="preserve"> zároveň </w:t>
      </w:r>
      <w:r>
        <w:rPr>
          <w:rFonts w:ascii="Times New Roman" w:hAnsi="Times New Roman" w:cs="Times New Roman"/>
          <w:szCs w:val="20"/>
        </w:rPr>
        <w:t>Zhotoviteľ</w:t>
      </w:r>
      <w:r w:rsidR="003471BE" w:rsidRPr="00EA2BF5">
        <w:rPr>
          <w:rFonts w:ascii="Times New Roman" w:hAnsi="Times New Roman" w:cs="Times New Roman"/>
          <w:szCs w:val="20"/>
        </w:rPr>
        <w:t xml:space="preserve"> zašle v kópii na kontaktnú osobu </w:t>
      </w:r>
      <w:r w:rsidR="00693740">
        <w:rPr>
          <w:rFonts w:ascii="Times New Roman" w:hAnsi="Times New Roman" w:cs="Times New Roman"/>
          <w:szCs w:val="20"/>
        </w:rPr>
        <w:t>Objednávateľa</w:t>
      </w:r>
      <w:r w:rsidR="00E7320C">
        <w:rPr>
          <w:rFonts w:ascii="Times New Roman" w:hAnsi="Times New Roman" w:cs="Times New Roman"/>
          <w:szCs w:val="20"/>
        </w:rPr>
        <w:t xml:space="preserve"> uvedenú v bode 5</w:t>
      </w:r>
      <w:r w:rsidR="00884F4F">
        <w:rPr>
          <w:rFonts w:ascii="Times New Roman" w:hAnsi="Times New Roman" w:cs="Times New Roman"/>
          <w:szCs w:val="20"/>
        </w:rPr>
        <w:t xml:space="preserve"> tejto prílohy</w:t>
      </w:r>
      <w:r w:rsidR="003471BE" w:rsidRPr="00EA2BF5">
        <w:rPr>
          <w:rFonts w:ascii="Times New Roman" w:hAnsi="Times New Roman" w:cs="Times New Roman"/>
          <w:szCs w:val="20"/>
        </w:rPr>
        <w:t>.</w:t>
      </w:r>
      <w:r w:rsidR="007148DD" w:rsidRPr="00EA2BF5">
        <w:rPr>
          <w:rFonts w:ascii="Times New Roman" w:hAnsi="Times New Roman" w:cs="Times New Roman"/>
          <w:szCs w:val="20"/>
        </w:rPr>
        <w:t xml:space="preserve"> Súčasťou hlásenia je aj určenie</w:t>
      </w:r>
      <w:r w:rsidR="003471BE" w:rsidRPr="00EA2BF5">
        <w:rPr>
          <w:rFonts w:ascii="Times New Roman" w:hAnsi="Times New Roman" w:cs="Times New Roman"/>
          <w:szCs w:val="20"/>
        </w:rPr>
        <w:t xml:space="preserve"> závažnos</w:t>
      </w:r>
      <w:r w:rsidR="007148DD" w:rsidRPr="00EA2BF5">
        <w:rPr>
          <w:rFonts w:ascii="Times New Roman" w:hAnsi="Times New Roman" w:cs="Times New Roman"/>
          <w:szCs w:val="20"/>
        </w:rPr>
        <w:t>ti</w:t>
      </w:r>
      <w:r w:rsidR="003471BE" w:rsidRPr="00EA2BF5">
        <w:rPr>
          <w:rFonts w:ascii="Times New Roman" w:hAnsi="Times New Roman" w:cs="Times New Roman"/>
          <w:szCs w:val="20"/>
        </w:rPr>
        <w:t xml:space="preserve"> incidentu.</w:t>
      </w:r>
    </w:p>
    <w:p w14:paraId="4FD55AB1" w14:textId="121240FC" w:rsidR="007148DD" w:rsidRPr="00EA2BF5" w:rsidRDefault="003471BE" w:rsidP="00F25324">
      <w:pPr>
        <w:jc w:val="both"/>
        <w:rPr>
          <w:rFonts w:ascii="Times New Roman" w:hAnsi="Times New Roman" w:cs="Times New Roman"/>
          <w:b/>
          <w:bCs/>
          <w:szCs w:val="20"/>
        </w:rPr>
      </w:pPr>
      <w:r w:rsidRPr="00EA2BF5">
        <w:rPr>
          <w:rFonts w:ascii="Times New Roman" w:hAnsi="Times New Roman" w:cs="Times New Roman"/>
          <w:szCs w:val="20"/>
        </w:rPr>
        <w:t xml:space="preserve">Ak v čase hlásenia incidentu stále trvajú prejavy incidentu, </w:t>
      </w:r>
      <w:r w:rsidR="00CD6CB0">
        <w:rPr>
          <w:rFonts w:ascii="Times New Roman" w:hAnsi="Times New Roman" w:cs="Times New Roman"/>
          <w:szCs w:val="20"/>
        </w:rPr>
        <w:t>Zhotoviteľ</w:t>
      </w:r>
      <w:r w:rsidRPr="00EA2BF5">
        <w:rPr>
          <w:rFonts w:ascii="Times New Roman" w:hAnsi="Times New Roman" w:cs="Times New Roman"/>
          <w:szCs w:val="20"/>
        </w:rPr>
        <w:t xml:space="preserve"> odošle </w:t>
      </w:r>
      <w:r w:rsidR="00693740">
        <w:rPr>
          <w:rFonts w:ascii="Times New Roman" w:hAnsi="Times New Roman" w:cs="Times New Roman"/>
          <w:szCs w:val="20"/>
        </w:rPr>
        <w:t xml:space="preserve">Objednávateľovi </w:t>
      </w:r>
      <w:r w:rsidR="007148DD" w:rsidRPr="00EA2BF5">
        <w:rPr>
          <w:rFonts w:ascii="Times New Roman" w:hAnsi="Times New Roman" w:cs="Times New Roman"/>
          <w:szCs w:val="20"/>
        </w:rPr>
        <w:t xml:space="preserve"> </w:t>
      </w:r>
      <w:r w:rsidRPr="00EA2BF5">
        <w:rPr>
          <w:rFonts w:ascii="Times New Roman" w:hAnsi="Times New Roman" w:cs="Times New Roman"/>
          <w:szCs w:val="20"/>
        </w:rPr>
        <w:t xml:space="preserve">neúplné hlásenie aj s odkazom, že ide o neúplné hlásenie. </w:t>
      </w:r>
      <w:r w:rsidR="00CD6CB0">
        <w:rPr>
          <w:rFonts w:ascii="Times New Roman" w:hAnsi="Times New Roman" w:cs="Times New Roman"/>
          <w:szCs w:val="20"/>
        </w:rPr>
        <w:t>Zhotoviteľ</w:t>
      </w:r>
      <w:r w:rsidR="00693740" w:rsidRPr="00EA2BF5">
        <w:rPr>
          <w:rFonts w:ascii="Times New Roman" w:hAnsi="Times New Roman" w:cs="Times New Roman"/>
          <w:szCs w:val="20"/>
        </w:rPr>
        <w:t xml:space="preserve"> </w:t>
      </w:r>
      <w:r w:rsidRPr="00EA2BF5">
        <w:rPr>
          <w:rFonts w:ascii="Times New Roman" w:hAnsi="Times New Roman" w:cs="Times New Roman"/>
          <w:szCs w:val="20"/>
        </w:rPr>
        <w:t xml:space="preserve">neúplné hlásenie bez zbytočného odkladu doplní po obnove riadnej a úplnej prevádzky siete a všetkých informačných systémov </w:t>
      </w:r>
      <w:r w:rsidR="00693740">
        <w:rPr>
          <w:rFonts w:ascii="Times New Roman" w:hAnsi="Times New Roman" w:cs="Times New Roman"/>
          <w:szCs w:val="20"/>
        </w:rPr>
        <w:t>Objednávateľa</w:t>
      </w:r>
      <w:r w:rsidRPr="00EA2BF5">
        <w:rPr>
          <w:rFonts w:ascii="Times New Roman" w:hAnsi="Times New Roman" w:cs="Times New Roman"/>
          <w:szCs w:val="20"/>
        </w:rPr>
        <w:t>.</w:t>
      </w:r>
    </w:p>
    <w:p w14:paraId="56BB2294" w14:textId="523F3CF6" w:rsidR="007148DD" w:rsidRPr="00EA2BF5" w:rsidRDefault="003471BE" w:rsidP="00F25324">
      <w:pPr>
        <w:jc w:val="both"/>
        <w:rPr>
          <w:rFonts w:ascii="Times New Roman" w:hAnsi="Times New Roman" w:cs="Times New Roman"/>
          <w:b/>
          <w:bCs/>
          <w:szCs w:val="20"/>
        </w:rPr>
      </w:pPr>
      <w:r w:rsidRPr="00EA2BF5">
        <w:rPr>
          <w:rFonts w:ascii="Times New Roman" w:hAnsi="Times New Roman" w:cs="Times New Roman"/>
          <w:szCs w:val="20"/>
        </w:rPr>
        <w:t>Najčastejšími spôsobmi riešenia incidentov, sú odozva, označenie incidentov a ich účinkov, náprava nepriaznivých dopadov incidentov a iné vhodné činnosti spojené s nápravou incidentov (ďalej len „Reak</w:t>
      </w:r>
      <w:r w:rsidR="007148DD" w:rsidRPr="00EA2BF5">
        <w:rPr>
          <w:rFonts w:ascii="Times New Roman" w:hAnsi="Times New Roman" w:cs="Times New Roman"/>
          <w:szCs w:val="20"/>
        </w:rPr>
        <w:t>tívne</w:t>
      </w:r>
      <w:r w:rsidRPr="00EA2BF5">
        <w:rPr>
          <w:rFonts w:ascii="Times New Roman" w:hAnsi="Times New Roman" w:cs="Times New Roman"/>
          <w:szCs w:val="20"/>
        </w:rPr>
        <w:t xml:space="preserve"> opatrenia“), a to ako na výzvu </w:t>
      </w:r>
      <w:r w:rsidR="00DC60F5">
        <w:rPr>
          <w:rFonts w:ascii="Times New Roman" w:hAnsi="Times New Roman" w:cs="Times New Roman"/>
          <w:szCs w:val="20"/>
        </w:rPr>
        <w:t>Objednávateľa</w:t>
      </w:r>
      <w:r w:rsidRPr="00EA2BF5">
        <w:rPr>
          <w:rFonts w:ascii="Times New Roman" w:hAnsi="Times New Roman" w:cs="Times New Roman"/>
          <w:szCs w:val="20"/>
        </w:rPr>
        <w:t>, tak aj bez  výzvy, ak sa o incidente dozvie.</w:t>
      </w:r>
    </w:p>
    <w:p w14:paraId="3F12F190" w14:textId="6153B42C" w:rsidR="007148DD" w:rsidRPr="00EA2BF5" w:rsidRDefault="00CD6CB0" w:rsidP="00F25324">
      <w:pPr>
        <w:jc w:val="both"/>
        <w:rPr>
          <w:rFonts w:ascii="Times New Roman" w:hAnsi="Times New Roman" w:cs="Times New Roman"/>
          <w:b/>
          <w:bCs/>
          <w:szCs w:val="20"/>
        </w:rPr>
      </w:pPr>
      <w:r>
        <w:rPr>
          <w:rFonts w:ascii="Times New Roman" w:hAnsi="Times New Roman" w:cs="Times New Roman"/>
          <w:szCs w:val="20"/>
        </w:rPr>
        <w:t>Zhotoviteľ</w:t>
      </w:r>
      <w:r w:rsidR="00DC60F5" w:rsidRPr="00EA2BF5">
        <w:rPr>
          <w:rFonts w:ascii="Times New Roman" w:hAnsi="Times New Roman" w:cs="Times New Roman"/>
          <w:szCs w:val="20"/>
        </w:rPr>
        <w:t xml:space="preserve"> </w:t>
      </w:r>
      <w:r w:rsidR="003471BE" w:rsidRPr="00EA2BF5">
        <w:rPr>
          <w:rFonts w:ascii="Times New Roman" w:hAnsi="Times New Roman" w:cs="Times New Roman"/>
          <w:szCs w:val="20"/>
        </w:rPr>
        <w:t xml:space="preserve">pri reakciách na incidenty spolupracuje </w:t>
      </w:r>
      <w:r w:rsidR="007148DD" w:rsidRPr="00EA2BF5">
        <w:rPr>
          <w:rFonts w:ascii="Times New Roman" w:hAnsi="Times New Roman" w:cs="Times New Roman"/>
          <w:szCs w:val="20"/>
        </w:rPr>
        <w:t xml:space="preserve">výlučne </w:t>
      </w:r>
      <w:r w:rsidR="003471BE" w:rsidRPr="00EA2BF5">
        <w:rPr>
          <w:rFonts w:ascii="Times New Roman" w:hAnsi="Times New Roman" w:cs="Times New Roman"/>
          <w:szCs w:val="20"/>
        </w:rPr>
        <w:t xml:space="preserve">s </w:t>
      </w:r>
      <w:r w:rsidR="00DC60F5">
        <w:rPr>
          <w:rFonts w:ascii="Times New Roman" w:hAnsi="Times New Roman" w:cs="Times New Roman"/>
          <w:szCs w:val="20"/>
        </w:rPr>
        <w:t>Objednávateľom</w:t>
      </w:r>
      <w:r w:rsidR="003471BE" w:rsidRPr="00EA2BF5">
        <w:rPr>
          <w:rFonts w:ascii="Times New Roman" w:hAnsi="Times New Roman" w:cs="Times New Roman"/>
          <w:szCs w:val="20"/>
        </w:rPr>
        <w:t xml:space="preserve">, </w:t>
      </w:r>
      <w:r w:rsidR="007148DD" w:rsidRPr="00EA2BF5">
        <w:rPr>
          <w:rFonts w:ascii="Times New Roman" w:hAnsi="Times New Roman" w:cs="Times New Roman"/>
          <w:szCs w:val="20"/>
        </w:rPr>
        <w:t>ktorému</w:t>
      </w:r>
      <w:r w:rsidR="003471BE" w:rsidRPr="00EA2BF5">
        <w:rPr>
          <w:rFonts w:ascii="Times New Roman" w:hAnsi="Times New Roman" w:cs="Times New Roman"/>
          <w:szCs w:val="20"/>
        </w:rPr>
        <w:t xml:space="preserve"> poskytuje súčinnosť a zdieľa všetky získané informácie, ktoré by mohli mať vplyv na implementáciu Reak</w:t>
      </w:r>
      <w:r w:rsidR="007148DD" w:rsidRPr="00EA2BF5">
        <w:rPr>
          <w:rFonts w:ascii="Times New Roman" w:hAnsi="Times New Roman" w:cs="Times New Roman"/>
          <w:szCs w:val="20"/>
        </w:rPr>
        <w:t>tívnych</w:t>
      </w:r>
      <w:r w:rsidR="003471BE" w:rsidRPr="00EA2BF5">
        <w:rPr>
          <w:rFonts w:ascii="Times New Roman" w:hAnsi="Times New Roman" w:cs="Times New Roman"/>
          <w:szCs w:val="20"/>
        </w:rPr>
        <w:t xml:space="preserve"> opatrení v budúcnosti.</w:t>
      </w:r>
    </w:p>
    <w:p w14:paraId="6917399E" w14:textId="3C302C93" w:rsidR="00EC685B" w:rsidRPr="00EA2BF5" w:rsidRDefault="00CD6CB0" w:rsidP="00F25324">
      <w:pPr>
        <w:jc w:val="both"/>
        <w:rPr>
          <w:rFonts w:ascii="Times New Roman" w:hAnsi="Times New Roman" w:cs="Times New Roman"/>
          <w:b/>
          <w:bCs/>
          <w:szCs w:val="20"/>
        </w:rPr>
      </w:pPr>
      <w:r>
        <w:rPr>
          <w:rFonts w:ascii="Times New Roman" w:hAnsi="Times New Roman" w:cs="Times New Roman"/>
          <w:szCs w:val="20"/>
        </w:rPr>
        <w:lastRenderedPageBreak/>
        <w:t>Zhotoviteľ</w:t>
      </w:r>
      <w:r w:rsidR="00DC60F5" w:rsidRPr="00EA2BF5">
        <w:rPr>
          <w:rFonts w:ascii="Times New Roman" w:hAnsi="Times New Roman" w:cs="Times New Roman"/>
          <w:szCs w:val="20"/>
        </w:rPr>
        <w:t xml:space="preserve"> </w:t>
      </w:r>
      <w:r w:rsidR="003471BE" w:rsidRPr="00EA2BF5">
        <w:rPr>
          <w:rFonts w:ascii="Times New Roman" w:hAnsi="Times New Roman" w:cs="Times New Roman"/>
          <w:szCs w:val="20"/>
        </w:rPr>
        <w:t xml:space="preserve">bez zbytočného odkladu oznámi </w:t>
      </w:r>
      <w:r w:rsidR="00DC60F5">
        <w:rPr>
          <w:rFonts w:ascii="Times New Roman" w:hAnsi="Times New Roman" w:cs="Times New Roman"/>
          <w:szCs w:val="20"/>
        </w:rPr>
        <w:t>Objednávateľ</w:t>
      </w:r>
      <w:r w:rsidR="007148DD" w:rsidRPr="00EA2BF5">
        <w:rPr>
          <w:rFonts w:ascii="Times New Roman" w:hAnsi="Times New Roman" w:cs="Times New Roman"/>
          <w:szCs w:val="20"/>
        </w:rPr>
        <w:t xml:space="preserve">ovi </w:t>
      </w:r>
      <w:r w:rsidR="003471BE" w:rsidRPr="00EA2BF5">
        <w:rPr>
          <w:rFonts w:ascii="Times New Roman" w:hAnsi="Times New Roman" w:cs="Times New Roman"/>
          <w:szCs w:val="20"/>
        </w:rPr>
        <w:t>implementáciu Reak</w:t>
      </w:r>
      <w:r w:rsidR="007148DD" w:rsidRPr="00EA2BF5">
        <w:rPr>
          <w:rFonts w:ascii="Times New Roman" w:hAnsi="Times New Roman" w:cs="Times New Roman"/>
          <w:szCs w:val="20"/>
        </w:rPr>
        <w:t>tívnych</w:t>
      </w:r>
      <w:r w:rsidR="003471BE" w:rsidRPr="00EA2BF5">
        <w:rPr>
          <w:rFonts w:ascii="Times New Roman" w:hAnsi="Times New Roman" w:cs="Times New Roman"/>
          <w:szCs w:val="20"/>
        </w:rPr>
        <w:t xml:space="preserve"> opatrení. Ak o to </w:t>
      </w:r>
      <w:r w:rsidR="00DC60F5">
        <w:rPr>
          <w:rFonts w:ascii="Times New Roman" w:hAnsi="Times New Roman" w:cs="Times New Roman"/>
          <w:szCs w:val="20"/>
        </w:rPr>
        <w:t>Objednávateľ</w:t>
      </w:r>
      <w:r w:rsidR="003471BE" w:rsidRPr="00EA2BF5">
        <w:rPr>
          <w:rFonts w:ascii="Times New Roman" w:hAnsi="Times New Roman" w:cs="Times New Roman"/>
          <w:szCs w:val="20"/>
        </w:rPr>
        <w:t xml:space="preserve"> požiada, po úspešnej implementácii Reak</w:t>
      </w:r>
      <w:r w:rsidR="007148DD" w:rsidRPr="00EA2BF5">
        <w:rPr>
          <w:rFonts w:ascii="Times New Roman" w:hAnsi="Times New Roman" w:cs="Times New Roman"/>
          <w:szCs w:val="20"/>
        </w:rPr>
        <w:t>tívneho</w:t>
      </w:r>
      <w:r w:rsidR="003471BE" w:rsidRPr="00EA2BF5">
        <w:rPr>
          <w:rFonts w:ascii="Times New Roman" w:hAnsi="Times New Roman" w:cs="Times New Roman"/>
          <w:szCs w:val="20"/>
        </w:rPr>
        <w:t xml:space="preserve"> opatrenia </w:t>
      </w:r>
      <w:r>
        <w:rPr>
          <w:rFonts w:ascii="Times New Roman" w:hAnsi="Times New Roman" w:cs="Times New Roman"/>
          <w:szCs w:val="20"/>
        </w:rPr>
        <w:t>Zhotoviteľ</w:t>
      </w:r>
      <w:r w:rsidR="003471BE" w:rsidRPr="00EA2BF5">
        <w:rPr>
          <w:rFonts w:ascii="Times New Roman" w:hAnsi="Times New Roman" w:cs="Times New Roman"/>
          <w:szCs w:val="20"/>
        </w:rPr>
        <w:t xml:space="preserve"> predloží návrh bezpečnostných opatrení a postupov, ktoré zabezpečia, že nedôjde k opakovaniu, pokračovaniu či šíreniu incidentu (</w:t>
      </w:r>
      <w:r w:rsidR="003471BE" w:rsidRPr="00EA2BF5">
        <w:rPr>
          <w:rFonts w:ascii="Times New Roman" w:hAnsi="Times New Roman" w:cs="Times New Roman"/>
        </w:rPr>
        <w:t>ďalej len „Ochranné opatrenie</w:t>
      </w:r>
      <w:r w:rsidR="003471BE" w:rsidRPr="00EA2BF5">
        <w:rPr>
          <w:rFonts w:ascii="Times New Roman" w:hAnsi="Times New Roman" w:cs="Times New Roman"/>
          <w:szCs w:val="20"/>
        </w:rPr>
        <w:t xml:space="preserve">“). Ak  Ochranné opatrenie neprinesie požadovaný efekt, </w:t>
      </w:r>
      <w:r>
        <w:rPr>
          <w:rFonts w:ascii="Times New Roman" w:hAnsi="Times New Roman" w:cs="Times New Roman"/>
          <w:szCs w:val="20"/>
        </w:rPr>
        <w:t>Zhotoviteľ</w:t>
      </w:r>
      <w:r w:rsidR="003471BE" w:rsidRPr="00EA2BF5">
        <w:rPr>
          <w:rFonts w:ascii="Times New Roman" w:hAnsi="Times New Roman" w:cs="Times New Roman"/>
          <w:szCs w:val="20"/>
        </w:rPr>
        <w:t xml:space="preserve"> vypracuje a predloží iné Ochranné opatrenie</w:t>
      </w:r>
      <w:r w:rsidR="0059654D">
        <w:rPr>
          <w:rFonts w:ascii="Times New Roman" w:hAnsi="Times New Roman" w:cs="Times New Roman"/>
          <w:szCs w:val="20"/>
        </w:rPr>
        <w:t xml:space="preserve">, dohodne jeho implementáciu </w:t>
      </w:r>
      <w:r w:rsidR="003471BE" w:rsidRPr="00EA2BF5">
        <w:rPr>
          <w:rFonts w:ascii="Times New Roman" w:hAnsi="Times New Roman" w:cs="Times New Roman"/>
          <w:szCs w:val="20"/>
        </w:rPr>
        <w:t>a spíše záznam o efektívnosti  implementácie.</w:t>
      </w:r>
    </w:p>
    <w:p w14:paraId="77D8C6C1" w14:textId="341CA776" w:rsidR="007148DD" w:rsidRPr="00E7320C" w:rsidRDefault="00E7320C" w:rsidP="00E7320C">
      <w:pPr>
        <w:jc w:val="both"/>
        <w:rPr>
          <w:rFonts w:ascii="Times New Roman" w:hAnsi="Times New Roman" w:cs="Times New Roman"/>
          <w:b/>
          <w:bCs/>
          <w:szCs w:val="20"/>
        </w:rPr>
      </w:pPr>
      <w:r>
        <w:rPr>
          <w:rFonts w:ascii="Times New Roman" w:hAnsi="Times New Roman" w:cs="Times New Roman"/>
          <w:b/>
          <w:szCs w:val="20"/>
        </w:rPr>
        <w:t xml:space="preserve">3. </w:t>
      </w:r>
      <w:r w:rsidR="007148DD" w:rsidRPr="00E7320C">
        <w:rPr>
          <w:rFonts w:ascii="Times New Roman" w:hAnsi="Times New Roman" w:cs="Times New Roman"/>
          <w:b/>
          <w:szCs w:val="20"/>
        </w:rPr>
        <w:t>Kontrola a audit</w:t>
      </w:r>
    </w:p>
    <w:p w14:paraId="2CA4943D" w14:textId="07D80852" w:rsidR="007E2F97" w:rsidRPr="00EA2BF5" w:rsidRDefault="0059654D" w:rsidP="00F25324">
      <w:pPr>
        <w:jc w:val="both"/>
        <w:rPr>
          <w:rFonts w:ascii="Times New Roman" w:hAnsi="Times New Roman" w:cs="Times New Roman"/>
          <w:b/>
          <w:bCs/>
          <w:szCs w:val="20"/>
        </w:rPr>
      </w:pPr>
      <w:r>
        <w:rPr>
          <w:rFonts w:ascii="Times New Roman" w:hAnsi="Times New Roman" w:cs="Times New Roman"/>
          <w:szCs w:val="20"/>
        </w:rPr>
        <w:t>Objednávateľ</w:t>
      </w:r>
      <w:r w:rsidRPr="00EA2BF5">
        <w:rPr>
          <w:rFonts w:ascii="Times New Roman" w:hAnsi="Times New Roman" w:cs="Times New Roman"/>
          <w:szCs w:val="20"/>
        </w:rPr>
        <w:t xml:space="preserve"> </w:t>
      </w:r>
      <w:r w:rsidR="007E2F97" w:rsidRPr="00EA2BF5">
        <w:rPr>
          <w:rFonts w:ascii="Times New Roman" w:hAnsi="Times New Roman" w:cs="Times New Roman"/>
          <w:szCs w:val="20"/>
        </w:rPr>
        <w:t xml:space="preserve">je oprávnený vykonať u </w:t>
      </w:r>
      <w:r w:rsidR="00CD6CB0">
        <w:rPr>
          <w:rFonts w:ascii="Times New Roman" w:hAnsi="Times New Roman" w:cs="Times New Roman"/>
          <w:szCs w:val="20"/>
        </w:rPr>
        <w:t>Zhotoviteľ</w:t>
      </w:r>
      <w:r>
        <w:rPr>
          <w:rFonts w:ascii="Times New Roman" w:hAnsi="Times New Roman" w:cs="Times New Roman"/>
          <w:szCs w:val="20"/>
        </w:rPr>
        <w:t>a</w:t>
      </w:r>
      <w:r w:rsidR="007E2F97" w:rsidRPr="00EA2BF5">
        <w:rPr>
          <w:rFonts w:ascii="Times New Roman" w:hAnsi="Times New Roman" w:cs="Times New Roman"/>
          <w:szCs w:val="20"/>
        </w:rPr>
        <w:t xml:space="preserve"> kontrolu alebo audit zameraný na overenie plnenia povinností </w:t>
      </w:r>
      <w:r w:rsidRPr="001B23E8">
        <w:rPr>
          <w:rFonts w:ascii="Times New Roman" w:hAnsi="Times New Roman" w:cs="Times New Roman"/>
          <w:szCs w:val="20"/>
        </w:rPr>
        <w:t>podľa zákona</w:t>
      </w:r>
      <w:r w:rsidR="00545D4B">
        <w:rPr>
          <w:rFonts w:ascii="Times New Roman" w:hAnsi="Times New Roman" w:cs="Times New Roman"/>
          <w:szCs w:val="20"/>
        </w:rPr>
        <w:t xml:space="preserve"> o KB</w:t>
      </w:r>
      <w:r w:rsidRPr="001B23E8">
        <w:rPr>
          <w:rStyle w:val="Zhlavie6"/>
          <w:rFonts w:ascii="Times New Roman" w:hAnsi="Times New Roman" w:cs="Times New Roman"/>
          <w:sz w:val="22"/>
          <w:szCs w:val="20"/>
          <w:shd w:val="clear" w:color="auto" w:fill="auto"/>
        </w:rPr>
        <w:t xml:space="preserve"> a prislúchajúcej vyhlášky NBU</w:t>
      </w:r>
      <w:r>
        <w:rPr>
          <w:rStyle w:val="Zhlavie6"/>
          <w:rFonts w:ascii="Times New Roman" w:hAnsi="Times New Roman" w:cs="Times New Roman"/>
          <w:sz w:val="22"/>
          <w:szCs w:val="20"/>
          <w:shd w:val="clear" w:color="auto" w:fill="auto"/>
        </w:rPr>
        <w:t>,</w:t>
      </w:r>
      <w:r w:rsidR="007E2F97" w:rsidRPr="00EA2BF5">
        <w:rPr>
          <w:rFonts w:ascii="Times New Roman" w:hAnsi="Times New Roman" w:cs="Times New Roman"/>
          <w:szCs w:val="20"/>
        </w:rPr>
        <w:t xml:space="preserve"> efektívnosti ich plnenia, najmä na overenie technického, technologického a personálneho vybavenia </w:t>
      </w:r>
      <w:r w:rsidR="00CD6CB0">
        <w:rPr>
          <w:rFonts w:ascii="Times New Roman" w:hAnsi="Times New Roman" w:cs="Times New Roman"/>
          <w:szCs w:val="20"/>
        </w:rPr>
        <w:t>Zhotoviteľ</w:t>
      </w:r>
      <w:r>
        <w:rPr>
          <w:rFonts w:ascii="Times New Roman" w:hAnsi="Times New Roman" w:cs="Times New Roman"/>
          <w:szCs w:val="20"/>
        </w:rPr>
        <w:t>a</w:t>
      </w:r>
      <w:r w:rsidR="007E2F97" w:rsidRPr="00EA2BF5">
        <w:rPr>
          <w:rFonts w:ascii="Times New Roman" w:hAnsi="Times New Roman" w:cs="Times New Roman"/>
          <w:szCs w:val="20"/>
        </w:rPr>
        <w:t xml:space="preserve"> na plnenie úloh na úseku kybernetickej bezpečnosti, ako aj nastavenie procesov, rolí a technológií v organizačnej, personálnej a technickej oblasti  pre plnenie cieľov tejto Zmluvy. Výdavky spojené s vykonaním auditu znáša </w:t>
      </w:r>
      <w:r>
        <w:rPr>
          <w:rFonts w:ascii="Times New Roman" w:hAnsi="Times New Roman" w:cs="Times New Roman"/>
          <w:szCs w:val="20"/>
        </w:rPr>
        <w:t>Objednávateľ.</w:t>
      </w:r>
    </w:p>
    <w:p w14:paraId="49DFA7A5" w14:textId="4858E6B3" w:rsidR="007E2F97" w:rsidRPr="00EA2BF5" w:rsidRDefault="00CD6CB0" w:rsidP="00F25324">
      <w:pPr>
        <w:jc w:val="both"/>
        <w:rPr>
          <w:rFonts w:ascii="Times New Roman" w:hAnsi="Times New Roman" w:cs="Times New Roman"/>
          <w:b/>
          <w:bCs/>
          <w:szCs w:val="20"/>
        </w:rPr>
      </w:pPr>
      <w:r>
        <w:rPr>
          <w:rFonts w:ascii="Times New Roman" w:hAnsi="Times New Roman" w:cs="Times New Roman"/>
          <w:szCs w:val="20"/>
        </w:rPr>
        <w:t>Zhotoviteľ</w:t>
      </w:r>
      <w:r w:rsidR="0012613E" w:rsidRPr="00EA2BF5">
        <w:rPr>
          <w:rFonts w:ascii="Times New Roman" w:hAnsi="Times New Roman" w:cs="Times New Roman"/>
          <w:szCs w:val="20"/>
        </w:rPr>
        <w:t xml:space="preserve"> </w:t>
      </w:r>
      <w:r w:rsidR="007E2F97" w:rsidRPr="00EA2BF5">
        <w:rPr>
          <w:rFonts w:ascii="Times New Roman" w:hAnsi="Times New Roman" w:cs="Times New Roman"/>
          <w:szCs w:val="20"/>
        </w:rPr>
        <w:t xml:space="preserve">sa zaväzuje, že </w:t>
      </w:r>
      <w:r w:rsidR="0059654D">
        <w:rPr>
          <w:rFonts w:ascii="Times New Roman" w:hAnsi="Times New Roman" w:cs="Times New Roman"/>
          <w:szCs w:val="20"/>
        </w:rPr>
        <w:t>Objednávateľovi</w:t>
      </w:r>
      <w:r w:rsidR="007E2F97" w:rsidRPr="00EA2BF5">
        <w:rPr>
          <w:rFonts w:ascii="Times New Roman" w:hAnsi="Times New Roman" w:cs="Times New Roman"/>
          <w:szCs w:val="20"/>
        </w:rPr>
        <w:t xml:space="preserve"> umožní kedykoľvek vykonať audit, ktorým si overí mieru a efektívnosť plnenia povinností, pričom tento audit bude zameraný najmä na kontrolu technického, technologického a personálneho vybavenia a procesných postupov, ktoré </w:t>
      </w:r>
      <w:r>
        <w:rPr>
          <w:rFonts w:ascii="Times New Roman" w:hAnsi="Times New Roman" w:cs="Times New Roman"/>
          <w:szCs w:val="20"/>
        </w:rPr>
        <w:t>Zhotoviteľ</w:t>
      </w:r>
      <w:r w:rsidR="007E2F97" w:rsidRPr="00EA2BF5">
        <w:rPr>
          <w:rFonts w:ascii="Times New Roman" w:hAnsi="Times New Roman" w:cs="Times New Roman"/>
          <w:szCs w:val="20"/>
        </w:rPr>
        <w:t xml:space="preserve"> využíva pri plnení svojich povinností v oblasti kybernetickej bezpečnosti a tiež bude zameraný na overenie nastavenia a efektívnosti procesov a technológií v organizačnej a technickej oblasti. </w:t>
      </w:r>
    </w:p>
    <w:p w14:paraId="689CE23E" w14:textId="15974C8D" w:rsidR="006A3BE8" w:rsidRPr="00EA2BF5" w:rsidRDefault="007E2F97" w:rsidP="00F25324">
      <w:pPr>
        <w:jc w:val="both"/>
        <w:rPr>
          <w:rFonts w:ascii="Times New Roman" w:hAnsi="Times New Roman" w:cs="Times New Roman"/>
          <w:b/>
          <w:bCs/>
          <w:szCs w:val="20"/>
        </w:rPr>
      </w:pPr>
      <w:r w:rsidRPr="00EA2BF5">
        <w:rPr>
          <w:rFonts w:ascii="Times New Roman" w:hAnsi="Times New Roman" w:cs="Times New Roman"/>
          <w:szCs w:val="20"/>
        </w:rPr>
        <w:t xml:space="preserve">Akékoľvek nedostatky alebo pochybenia zistené auditom je </w:t>
      </w:r>
      <w:r w:rsidR="00CD6CB0">
        <w:rPr>
          <w:rFonts w:ascii="Times New Roman" w:hAnsi="Times New Roman" w:cs="Times New Roman"/>
          <w:szCs w:val="20"/>
        </w:rPr>
        <w:t>Zhotoviteľ</w:t>
      </w:r>
      <w:r w:rsidRPr="00EA2BF5">
        <w:rPr>
          <w:rFonts w:ascii="Times New Roman" w:hAnsi="Times New Roman" w:cs="Times New Roman"/>
          <w:szCs w:val="20"/>
        </w:rPr>
        <w:t xml:space="preserve"> povinný odstrániť bezodkladne, avšak najneskôr do 60 (šesťdesiatich) kalendárnych dní.</w:t>
      </w:r>
    </w:p>
    <w:p w14:paraId="6A0061EA" w14:textId="686089CC" w:rsidR="006A3BE8" w:rsidRPr="00EA2BF5" w:rsidRDefault="00CD6CB0" w:rsidP="00F25324">
      <w:pPr>
        <w:jc w:val="both"/>
        <w:rPr>
          <w:rFonts w:ascii="Times New Roman" w:hAnsi="Times New Roman" w:cs="Times New Roman"/>
          <w:b/>
          <w:bCs/>
          <w:szCs w:val="20"/>
        </w:rPr>
      </w:pPr>
      <w:r>
        <w:rPr>
          <w:rFonts w:ascii="Times New Roman" w:hAnsi="Times New Roman" w:cs="Times New Roman"/>
          <w:szCs w:val="20"/>
        </w:rPr>
        <w:t>Zhotoviteľ</w:t>
      </w:r>
      <w:r w:rsidR="007E2F97" w:rsidRPr="00EA2BF5">
        <w:rPr>
          <w:rFonts w:ascii="Times New Roman" w:hAnsi="Times New Roman" w:cs="Times New Roman"/>
          <w:szCs w:val="20"/>
        </w:rPr>
        <w:t xml:space="preserve"> je povinný pri audite spolupracovať s </w:t>
      </w:r>
      <w:r w:rsidR="00A14B6A">
        <w:rPr>
          <w:rFonts w:ascii="Times New Roman" w:hAnsi="Times New Roman" w:cs="Times New Roman"/>
          <w:szCs w:val="20"/>
        </w:rPr>
        <w:t>Objednávateľom</w:t>
      </w:r>
      <w:r w:rsidR="007E2F97" w:rsidRPr="00EA2BF5">
        <w:rPr>
          <w:rFonts w:ascii="Times New Roman" w:hAnsi="Times New Roman" w:cs="Times New Roman"/>
          <w:szCs w:val="20"/>
        </w:rPr>
        <w:t xml:space="preserve"> a v prípade potreby umožniť mu sprístupniť svoje priestory, dokumentáciu , technické a technologické vybavenie, ktoré súvisia s plnením úloh na úseku kybernetickej bezpečnosti, umožniť osobám určený</w:t>
      </w:r>
      <w:r w:rsidR="0023477E" w:rsidRPr="00EA2BF5">
        <w:rPr>
          <w:rFonts w:ascii="Times New Roman" w:hAnsi="Times New Roman" w:cs="Times New Roman"/>
          <w:szCs w:val="20"/>
        </w:rPr>
        <w:t>m</w:t>
      </w:r>
      <w:r w:rsidR="007E2F97" w:rsidRPr="00EA2BF5">
        <w:rPr>
          <w:rFonts w:ascii="Times New Roman" w:hAnsi="Times New Roman" w:cs="Times New Roman"/>
          <w:szCs w:val="20"/>
        </w:rPr>
        <w:t xml:space="preserve"> </w:t>
      </w:r>
      <w:r w:rsidR="00A14B6A">
        <w:rPr>
          <w:rFonts w:ascii="Times New Roman" w:hAnsi="Times New Roman" w:cs="Times New Roman"/>
          <w:szCs w:val="20"/>
        </w:rPr>
        <w:t>Objednávateľom</w:t>
      </w:r>
      <w:r w:rsidR="00A14B6A" w:rsidRPr="00EA2BF5">
        <w:rPr>
          <w:rFonts w:ascii="Times New Roman" w:hAnsi="Times New Roman" w:cs="Times New Roman"/>
          <w:szCs w:val="20"/>
        </w:rPr>
        <w:t xml:space="preserve"> </w:t>
      </w:r>
      <w:r w:rsidR="007E2F97" w:rsidRPr="00EA2BF5">
        <w:rPr>
          <w:rFonts w:ascii="Times New Roman" w:hAnsi="Times New Roman" w:cs="Times New Roman"/>
          <w:szCs w:val="20"/>
        </w:rPr>
        <w:t xml:space="preserve">voľný vstup do svojich priestorov a zabezpečiť im dokumentáciu a technické vybavenie potrebné na plnenie úloh </w:t>
      </w:r>
      <w:r w:rsidR="00A14B6A">
        <w:rPr>
          <w:rFonts w:ascii="Times New Roman" w:hAnsi="Times New Roman" w:cs="Times New Roman"/>
          <w:szCs w:val="20"/>
        </w:rPr>
        <w:t>auditu</w:t>
      </w:r>
      <w:r w:rsidR="007E2F97" w:rsidRPr="00EA2BF5">
        <w:rPr>
          <w:rFonts w:ascii="Times New Roman" w:hAnsi="Times New Roman" w:cs="Times New Roman"/>
          <w:szCs w:val="20"/>
        </w:rPr>
        <w:t>.</w:t>
      </w:r>
    </w:p>
    <w:p w14:paraId="77AB9460" w14:textId="08C22A74" w:rsidR="006A3BE8" w:rsidRPr="00EA2BF5" w:rsidRDefault="00A14B6A" w:rsidP="00F25324">
      <w:pPr>
        <w:jc w:val="both"/>
        <w:rPr>
          <w:rFonts w:ascii="Times New Roman" w:hAnsi="Times New Roman" w:cs="Times New Roman"/>
          <w:b/>
          <w:bCs/>
          <w:szCs w:val="20"/>
        </w:rPr>
      </w:pPr>
      <w:r>
        <w:rPr>
          <w:rFonts w:ascii="Times New Roman" w:hAnsi="Times New Roman" w:cs="Times New Roman"/>
          <w:szCs w:val="20"/>
        </w:rPr>
        <w:t>Objednávateľ</w:t>
      </w:r>
      <w:r w:rsidRPr="00EA2BF5">
        <w:rPr>
          <w:rFonts w:ascii="Times New Roman" w:hAnsi="Times New Roman" w:cs="Times New Roman"/>
          <w:szCs w:val="20"/>
        </w:rPr>
        <w:t xml:space="preserve"> </w:t>
      </w:r>
      <w:r w:rsidR="007E2F97" w:rsidRPr="00EA2BF5">
        <w:rPr>
          <w:rFonts w:ascii="Times New Roman" w:hAnsi="Times New Roman" w:cs="Times New Roman"/>
          <w:szCs w:val="20"/>
        </w:rPr>
        <w:t xml:space="preserve">je povinný oznámiť </w:t>
      </w:r>
      <w:r w:rsidR="00CD6CB0">
        <w:rPr>
          <w:rFonts w:ascii="Times New Roman" w:hAnsi="Times New Roman" w:cs="Times New Roman"/>
          <w:szCs w:val="20"/>
        </w:rPr>
        <w:t>Zhotoviteľ</w:t>
      </w:r>
      <w:r>
        <w:rPr>
          <w:rFonts w:ascii="Times New Roman" w:hAnsi="Times New Roman" w:cs="Times New Roman"/>
          <w:szCs w:val="20"/>
        </w:rPr>
        <w:t>ovi</w:t>
      </w:r>
      <w:r w:rsidR="007E2F97" w:rsidRPr="00EA2BF5">
        <w:rPr>
          <w:rFonts w:ascii="Times New Roman" w:hAnsi="Times New Roman" w:cs="Times New Roman"/>
          <w:szCs w:val="20"/>
        </w:rPr>
        <w:t xml:space="preserve"> najmenej 10 (desať) pracovných dní vopred, že chce u </w:t>
      </w:r>
      <w:r w:rsidR="00CD6CB0">
        <w:rPr>
          <w:rFonts w:ascii="Times New Roman" w:hAnsi="Times New Roman" w:cs="Times New Roman"/>
          <w:szCs w:val="20"/>
        </w:rPr>
        <w:t>Zhotoviteľ</w:t>
      </w:r>
      <w:r>
        <w:rPr>
          <w:rFonts w:ascii="Times New Roman" w:hAnsi="Times New Roman" w:cs="Times New Roman"/>
          <w:szCs w:val="20"/>
        </w:rPr>
        <w:t>a/sub</w:t>
      </w:r>
      <w:r w:rsidR="00884F4F">
        <w:rPr>
          <w:rFonts w:ascii="Times New Roman" w:hAnsi="Times New Roman" w:cs="Times New Roman"/>
          <w:szCs w:val="20"/>
        </w:rPr>
        <w:t>dodávateľa</w:t>
      </w:r>
      <w:r w:rsidR="007E2F97" w:rsidRPr="00EA2BF5">
        <w:rPr>
          <w:rFonts w:ascii="Times New Roman" w:hAnsi="Times New Roman" w:cs="Times New Roman"/>
          <w:szCs w:val="20"/>
        </w:rPr>
        <w:t xml:space="preserve"> vykonať audit. </w:t>
      </w:r>
    </w:p>
    <w:p w14:paraId="227D3558" w14:textId="79F5ED77" w:rsidR="00EC685B" w:rsidRPr="00EA2BF5" w:rsidRDefault="00A14B6A" w:rsidP="00F25324">
      <w:pPr>
        <w:jc w:val="both"/>
        <w:rPr>
          <w:rFonts w:ascii="Times New Roman" w:hAnsi="Times New Roman" w:cs="Times New Roman"/>
          <w:b/>
          <w:bCs/>
        </w:rPr>
      </w:pPr>
      <w:r>
        <w:rPr>
          <w:rFonts w:ascii="Times New Roman" w:hAnsi="Times New Roman" w:cs="Times New Roman"/>
          <w:szCs w:val="20"/>
        </w:rPr>
        <w:t>Objednávateľ</w:t>
      </w:r>
      <w:r w:rsidRPr="00EA2BF5">
        <w:rPr>
          <w:rFonts w:ascii="Times New Roman" w:hAnsi="Times New Roman" w:cs="Times New Roman"/>
          <w:szCs w:val="20"/>
        </w:rPr>
        <w:t xml:space="preserve"> </w:t>
      </w:r>
      <w:r w:rsidR="007E2F97" w:rsidRPr="00EA2BF5">
        <w:rPr>
          <w:rFonts w:ascii="Times New Roman" w:hAnsi="Times New Roman" w:cs="Times New Roman"/>
          <w:szCs w:val="20"/>
        </w:rPr>
        <w:t xml:space="preserve">je povinný zachovávať mlčanlivosť o skutočnostiach, o ktorých sa dozvie pri výkone auditu a ktoré nie sú verejne známe. </w:t>
      </w:r>
      <w:r>
        <w:rPr>
          <w:rFonts w:ascii="Times New Roman" w:hAnsi="Times New Roman" w:cs="Times New Roman"/>
          <w:szCs w:val="20"/>
        </w:rPr>
        <w:t>Objednávateľ</w:t>
      </w:r>
      <w:r w:rsidR="007E2F97" w:rsidRPr="00EA2BF5">
        <w:rPr>
          <w:rFonts w:ascii="Times New Roman" w:hAnsi="Times New Roman" w:cs="Times New Roman"/>
          <w:szCs w:val="20"/>
        </w:rPr>
        <w:t xml:space="preserve"> a osoby ním určené pri návšteve priestorov </w:t>
      </w:r>
      <w:r w:rsidR="00CD6CB0">
        <w:rPr>
          <w:rFonts w:ascii="Times New Roman" w:hAnsi="Times New Roman" w:cs="Times New Roman"/>
          <w:szCs w:val="20"/>
        </w:rPr>
        <w:t>Zhotoviteľ</w:t>
      </w:r>
      <w:r>
        <w:rPr>
          <w:rFonts w:ascii="Times New Roman" w:hAnsi="Times New Roman" w:cs="Times New Roman"/>
          <w:szCs w:val="20"/>
        </w:rPr>
        <w:t>a</w:t>
      </w:r>
      <w:r w:rsidR="007E2F97" w:rsidRPr="00EA2BF5">
        <w:rPr>
          <w:rFonts w:ascii="Times New Roman" w:hAnsi="Times New Roman" w:cs="Times New Roman"/>
          <w:szCs w:val="20"/>
        </w:rPr>
        <w:t xml:space="preserve"> v rámci výkonu auditu musia dodržiavať pokyny </w:t>
      </w:r>
      <w:r w:rsidR="00CD6CB0">
        <w:rPr>
          <w:rFonts w:ascii="Times New Roman" w:hAnsi="Times New Roman" w:cs="Times New Roman"/>
          <w:szCs w:val="20"/>
        </w:rPr>
        <w:t>Zhotoviteľ</w:t>
      </w:r>
      <w:r>
        <w:rPr>
          <w:rFonts w:ascii="Times New Roman" w:hAnsi="Times New Roman" w:cs="Times New Roman"/>
          <w:szCs w:val="20"/>
        </w:rPr>
        <w:t>a</w:t>
      </w:r>
      <w:r w:rsidR="007E2F97" w:rsidRPr="00EA2BF5">
        <w:rPr>
          <w:rFonts w:ascii="Times New Roman" w:hAnsi="Times New Roman" w:cs="Times New Roman"/>
          <w:szCs w:val="20"/>
        </w:rPr>
        <w:t xml:space="preserve"> týkajúce sa uvedených priestorov na úseku bezpečnosti a ochrany zdravia pri práci (</w:t>
      </w:r>
      <w:r w:rsidR="007E2F97" w:rsidRPr="00EA2BF5">
        <w:rPr>
          <w:rFonts w:ascii="Times New Roman" w:hAnsi="Times New Roman" w:cs="Times New Roman"/>
        </w:rPr>
        <w:t>ďalej len „BOZP“) a ochrany pred požiarmi na účely predchádzania vzniku požiarov a zabezpečenia podmienok na účinné zdolávanie požiarov (ďalej len „PO</w:t>
      </w:r>
      <w:r w:rsidR="006A3BE8" w:rsidRPr="00EA2BF5">
        <w:rPr>
          <w:rFonts w:ascii="Times New Roman" w:hAnsi="Times New Roman" w:cs="Times New Roman"/>
        </w:rPr>
        <w:t>“).</w:t>
      </w:r>
    </w:p>
    <w:p w14:paraId="60B04160" w14:textId="0F11B32E" w:rsidR="006A3BE8" w:rsidRPr="00E7320C" w:rsidRDefault="00E7320C" w:rsidP="00E7320C">
      <w:pPr>
        <w:jc w:val="both"/>
        <w:rPr>
          <w:rFonts w:ascii="Times New Roman" w:hAnsi="Times New Roman" w:cs="Times New Roman"/>
          <w:szCs w:val="20"/>
        </w:rPr>
      </w:pPr>
      <w:r>
        <w:rPr>
          <w:rFonts w:ascii="Times New Roman" w:hAnsi="Times New Roman" w:cs="Times New Roman"/>
          <w:b/>
          <w:szCs w:val="20"/>
        </w:rPr>
        <w:t xml:space="preserve">4. </w:t>
      </w:r>
      <w:r w:rsidR="006A3BE8" w:rsidRPr="00E7320C">
        <w:rPr>
          <w:rFonts w:ascii="Times New Roman" w:hAnsi="Times New Roman" w:cs="Times New Roman"/>
          <w:b/>
          <w:szCs w:val="20"/>
        </w:rPr>
        <w:t>Mlčanlivosť</w:t>
      </w:r>
    </w:p>
    <w:p w14:paraId="61F74FE0" w14:textId="6AA3F254" w:rsidR="004C7422" w:rsidRPr="00EA2BF5" w:rsidRDefault="006A3BE8" w:rsidP="00F25324">
      <w:pPr>
        <w:jc w:val="both"/>
        <w:rPr>
          <w:rFonts w:ascii="Times New Roman" w:hAnsi="Times New Roman" w:cs="Times New Roman"/>
          <w:szCs w:val="20"/>
        </w:rPr>
      </w:pPr>
      <w:r w:rsidRPr="00EA2BF5">
        <w:rPr>
          <w:rFonts w:ascii="Times New Roman" w:hAnsi="Times New Roman" w:cs="Times New Roman"/>
          <w:szCs w:val="20"/>
        </w:rPr>
        <w:t xml:space="preserve">Zmluvné strany sa </w:t>
      </w:r>
      <w:r w:rsidR="003925A4" w:rsidRPr="00EA2BF5">
        <w:rPr>
          <w:rFonts w:ascii="Times New Roman" w:hAnsi="Times New Roman" w:cs="Times New Roman"/>
          <w:szCs w:val="20"/>
        </w:rPr>
        <w:t xml:space="preserve">podľa ustanovenia </w:t>
      </w:r>
      <w:r w:rsidRPr="00EA2BF5">
        <w:rPr>
          <w:rFonts w:ascii="Times New Roman" w:hAnsi="Times New Roman" w:cs="Times New Roman"/>
          <w:szCs w:val="20"/>
        </w:rPr>
        <w:t xml:space="preserve">§ 12 zákona </w:t>
      </w:r>
      <w:r w:rsidR="00884F4F">
        <w:rPr>
          <w:rFonts w:ascii="Times New Roman" w:hAnsi="Times New Roman" w:cs="Times New Roman"/>
          <w:szCs w:val="20"/>
        </w:rPr>
        <w:t>o KB</w:t>
      </w:r>
      <w:r w:rsidRPr="00EA2BF5">
        <w:rPr>
          <w:rFonts w:ascii="Times New Roman" w:hAnsi="Times New Roman" w:cs="Times New Roman"/>
          <w:szCs w:val="20"/>
        </w:rPr>
        <w:t xml:space="preserve"> zaväzujú zachovávať mlčanlivosť o podmienkach spolupráce podľa tejto Zmluvy, ako aj o všetkých skutočnostiach týkajúcich sa druhej Zmluvnej strany (najmä, nie však výlučne obchodnej povahy), ktoré im boli sprístupnené počas trvania tejto Zmluvy alebo ktoré sa im stali iným spôsobom známe. Uvedené sa týka najmä skutočností týkajúcich sa kybernetickej bezpečnosti a osobných údajov zamestnancov Zmluvných strán. Povinnosť mlčanlivosti trvá aj </w:t>
      </w:r>
      <w:r w:rsidR="001406F4" w:rsidRPr="00EA2BF5">
        <w:rPr>
          <w:rFonts w:ascii="Times New Roman" w:hAnsi="Times New Roman" w:cs="Times New Roman"/>
          <w:szCs w:val="20"/>
        </w:rPr>
        <w:t xml:space="preserve">po skončení tejto Zmluvy </w:t>
      </w:r>
      <w:r w:rsidRPr="00EA2BF5">
        <w:rPr>
          <w:rFonts w:ascii="Times New Roman" w:hAnsi="Times New Roman" w:cs="Times New Roman"/>
          <w:szCs w:val="20"/>
        </w:rPr>
        <w:t xml:space="preserve"> bez časového obmedzenia.</w:t>
      </w:r>
    </w:p>
    <w:p w14:paraId="7E7695E3" w14:textId="50EB5034" w:rsidR="00F64EF3" w:rsidRPr="00EA2BF5" w:rsidRDefault="00F64EF3" w:rsidP="00F25324">
      <w:pPr>
        <w:jc w:val="both"/>
        <w:rPr>
          <w:rFonts w:ascii="Times New Roman" w:hAnsi="Times New Roman" w:cs="Times New Roman"/>
          <w:szCs w:val="20"/>
        </w:rPr>
      </w:pPr>
      <w:r w:rsidRPr="00EA2BF5">
        <w:rPr>
          <w:rFonts w:ascii="Times New Roman" w:hAnsi="Times New Roman" w:cs="Times New Roman"/>
          <w:szCs w:val="20"/>
        </w:rPr>
        <w:lastRenderedPageBreak/>
        <w:t xml:space="preserve">Každý zamestnanec </w:t>
      </w:r>
      <w:r w:rsidR="00CD6CB0">
        <w:rPr>
          <w:rFonts w:ascii="Times New Roman" w:hAnsi="Times New Roman" w:cs="Times New Roman"/>
          <w:szCs w:val="20"/>
        </w:rPr>
        <w:t>Zhotoviteľ</w:t>
      </w:r>
      <w:r w:rsidR="00A14B6A">
        <w:rPr>
          <w:rFonts w:ascii="Times New Roman" w:hAnsi="Times New Roman" w:cs="Times New Roman"/>
          <w:szCs w:val="20"/>
        </w:rPr>
        <w:t>a</w:t>
      </w:r>
      <w:r w:rsidRPr="00EA2BF5">
        <w:rPr>
          <w:rFonts w:ascii="Times New Roman" w:hAnsi="Times New Roman" w:cs="Times New Roman"/>
          <w:szCs w:val="20"/>
        </w:rPr>
        <w:t xml:space="preserve">, ktorý má prístup k informáciám a údajom </w:t>
      </w:r>
      <w:r w:rsidR="00A14B6A">
        <w:rPr>
          <w:rFonts w:ascii="Times New Roman" w:hAnsi="Times New Roman" w:cs="Times New Roman"/>
          <w:szCs w:val="20"/>
        </w:rPr>
        <w:t>Objednávateľa</w:t>
      </w:r>
      <w:r w:rsidR="00A14B6A" w:rsidRPr="00EA2BF5">
        <w:rPr>
          <w:rFonts w:ascii="Times New Roman" w:hAnsi="Times New Roman" w:cs="Times New Roman"/>
          <w:szCs w:val="20"/>
        </w:rPr>
        <w:t xml:space="preserve"> </w:t>
      </w:r>
      <w:r w:rsidRPr="00EA2BF5">
        <w:rPr>
          <w:rFonts w:ascii="Times New Roman" w:hAnsi="Times New Roman" w:cs="Times New Roman"/>
          <w:szCs w:val="20"/>
        </w:rPr>
        <w:t xml:space="preserve">a je uvedený v zozname </w:t>
      </w:r>
      <w:r w:rsidR="00CD6CB0">
        <w:rPr>
          <w:rFonts w:ascii="Times New Roman" w:hAnsi="Times New Roman" w:cs="Times New Roman"/>
          <w:szCs w:val="20"/>
        </w:rPr>
        <w:t>Zhotoviteľ</w:t>
      </w:r>
      <w:r w:rsidR="00A14B6A">
        <w:rPr>
          <w:rFonts w:ascii="Times New Roman" w:hAnsi="Times New Roman" w:cs="Times New Roman"/>
          <w:szCs w:val="20"/>
        </w:rPr>
        <w:t>a</w:t>
      </w:r>
      <w:r w:rsidR="003925A4" w:rsidRPr="00EA2BF5">
        <w:rPr>
          <w:rFonts w:ascii="Times New Roman" w:hAnsi="Times New Roman" w:cs="Times New Roman"/>
          <w:szCs w:val="20"/>
        </w:rPr>
        <w:t xml:space="preserve">, </w:t>
      </w:r>
      <w:r w:rsidRPr="00EA2BF5">
        <w:rPr>
          <w:rFonts w:ascii="Times New Roman" w:hAnsi="Times New Roman" w:cs="Times New Roman"/>
          <w:szCs w:val="20"/>
        </w:rPr>
        <w:t>musí mať podpísan</w:t>
      </w:r>
      <w:r w:rsidR="00402861" w:rsidRPr="00EA2BF5">
        <w:rPr>
          <w:rFonts w:ascii="Times New Roman" w:hAnsi="Times New Roman" w:cs="Times New Roman"/>
          <w:szCs w:val="20"/>
        </w:rPr>
        <w:t>ú</w:t>
      </w:r>
      <w:r w:rsidRPr="00EA2BF5">
        <w:rPr>
          <w:rFonts w:ascii="Times New Roman" w:hAnsi="Times New Roman" w:cs="Times New Roman"/>
          <w:szCs w:val="20"/>
        </w:rPr>
        <w:t xml:space="preserve"> </w:t>
      </w:r>
      <w:r w:rsidR="00402861" w:rsidRPr="00EA2BF5">
        <w:rPr>
          <w:rFonts w:ascii="Times New Roman" w:hAnsi="Times New Roman" w:cs="Times New Roman"/>
          <w:szCs w:val="20"/>
        </w:rPr>
        <w:t xml:space="preserve">Dohodu o </w:t>
      </w:r>
      <w:r w:rsidRPr="00EA2BF5">
        <w:rPr>
          <w:rFonts w:ascii="Times New Roman" w:hAnsi="Times New Roman" w:cs="Times New Roman"/>
          <w:szCs w:val="20"/>
        </w:rPr>
        <w:t xml:space="preserve">zachovávaní mlčanlivosti podľa § 12 ods. 1 zákona </w:t>
      </w:r>
      <w:r w:rsidR="00884F4F">
        <w:rPr>
          <w:rFonts w:ascii="Times New Roman" w:hAnsi="Times New Roman" w:cs="Times New Roman"/>
          <w:szCs w:val="20"/>
        </w:rPr>
        <w:t xml:space="preserve"> o KB.</w:t>
      </w:r>
    </w:p>
    <w:p w14:paraId="50C6F07B" w14:textId="65A4D9C6" w:rsidR="004C7422" w:rsidRPr="00E7320C" w:rsidRDefault="00E7320C" w:rsidP="00E7320C">
      <w:pPr>
        <w:jc w:val="both"/>
        <w:rPr>
          <w:rFonts w:ascii="Times New Roman" w:hAnsi="Times New Roman" w:cs="Times New Roman"/>
        </w:rPr>
      </w:pPr>
      <w:r>
        <w:rPr>
          <w:rFonts w:ascii="Times New Roman" w:hAnsi="Times New Roman" w:cs="Times New Roman"/>
          <w:b/>
        </w:rPr>
        <w:t xml:space="preserve">5. </w:t>
      </w:r>
      <w:r w:rsidR="004C7422" w:rsidRPr="00E7320C">
        <w:rPr>
          <w:rFonts w:ascii="Times New Roman" w:hAnsi="Times New Roman" w:cs="Times New Roman"/>
          <w:b/>
        </w:rPr>
        <w:t>Kontaktn</w:t>
      </w:r>
      <w:r w:rsidR="00F40F00" w:rsidRPr="00E7320C">
        <w:rPr>
          <w:rFonts w:ascii="Times New Roman" w:hAnsi="Times New Roman" w:cs="Times New Roman"/>
          <w:b/>
        </w:rPr>
        <w:t>é osoby pre oblasť kybernetickej bezpečnosti</w:t>
      </w:r>
    </w:p>
    <w:p w14:paraId="18659AAD" w14:textId="7411A444" w:rsidR="004C7422" w:rsidRPr="00EA2BF5" w:rsidRDefault="00CD6CB0" w:rsidP="00F25324">
      <w:pPr>
        <w:jc w:val="both"/>
        <w:rPr>
          <w:rFonts w:ascii="Times New Roman" w:hAnsi="Times New Roman" w:cs="Times New Roman"/>
          <w:b/>
          <w:bCs/>
          <w:szCs w:val="20"/>
        </w:rPr>
      </w:pPr>
      <w:r>
        <w:rPr>
          <w:rFonts w:ascii="Times New Roman" w:hAnsi="Times New Roman" w:cs="Times New Roman"/>
          <w:szCs w:val="20"/>
        </w:rPr>
        <w:t>Zhotoviteľ</w:t>
      </w:r>
      <w:r w:rsidR="004C7422" w:rsidRPr="00EA2BF5">
        <w:rPr>
          <w:rFonts w:ascii="Times New Roman" w:hAnsi="Times New Roman" w:cs="Times New Roman"/>
          <w:szCs w:val="20"/>
        </w:rPr>
        <w:t xml:space="preserve"> je povinný komunikovať pri plnení povinností podľa tejto</w:t>
      </w:r>
      <w:r w:rsidR="00734461">
        <w:rPr>
          <w:rFonts w:ascii="Times New Roman" w:hAnsi="Times New Roman" w:cs="Times New Roman"/>
          <w:szCs w:val="20"/>
        </w:rPr>
        <w:t xml:space="preserve"> </w:t>
      </w:r>
      <w:r w:rsidR="00884F4F">
        <w:rPr>
          <w:rFonts w:ascii="Times New Roman" w:hAnsi="Times New Roman" w:cs="Times New Roman"/>
          <w:szCs w:val="20"/>
        </w:rPr>
        <w:t>p</w:t>
      </w:r>
      <w:r w:rsidR="00734461">
        <w:rPr>
          <w:rFonts w:ascii="Times New Roman" w:hAnsi="Times New Roman" w:cs="Times New Roman"/>
          <w:szCs w:val="20"/>
        </w:rPr>
        <w:t>rílohy</w:t>
      </w:r>
      <w:r w:rsidR="004C7422" w:rsidRPr="00EA2BF5">
        <w:rPr>
          <w:rFonts w:ascii="Times New Roman" w:hAnsi="Times New Roman" w:cs="Times New Roman"/>
          <w:szCs w:val="20"/>
        </w:rPr>
        <w:t xml:space="preserve"> s </w:t>
      </w:r>
      <w:r w:rsidR="00734461">
        <w:rPr>
          <w:rFonts w:ascii="Times New Roman" w:hAnsi="Times New Roman" w:cs="Times New Roman"/>
          <w:szCs w:val="20"/>
        </w:rPr>
        <w:t>Objednávateľom</w:t>
      </w:r>
      <w:r w:rsidR="004C7422" w:rsidRPr="00EA2BF5">
        <w:rPr>
          <w:rFonts w:ascii="Times New Roman" w:hAnsi="Times New Roman" w:cs="Times New Roman"/>
          <w:szCs w:val="20"/>
        </w:rPr>
        <w:t xml:space="preserve"> e-mailom na kontaktné údaje Zmluvných strán, alebo iným vhodným spôsobom, pričom vo všetkých prípadoch musí byť prenos informácií uskutočnený za podmienok umožňujúcich chránený prenos informácií.</w:t>
      </w:r>
    </w:p>
    <w:p w14:paraId="318F1233" w14:textId="68BDBD9C" w:rsidR="004C7422" w:rsidRPr="00EA2BF5" w:rsidRDefault="00734461" w:rsidP="00F25324">
      <w:pPr>
        <w:jc w:val="both"/>
        <w:rPr>
          <w:rFonts w:ascii="Times New Roman" w:hAnsi="Times New Roman" w:cs="Times New Roman"/>
          <w:b/>
          <w:bCs/>
          <w:szCs w:val="20"/>
        </w:rPr>
      </w:pPr>
      <w:r>
        <w:rPr>
          <w:rFonts w:ascii="Times New Roman" w:hAnsi="Times New Roman" w:cs="Times New Roman"/>
          <w:szCs w:val="20"/>
        </w:rPr>
        <w:t>Objednávateľ</w:t>
      </w:r>
      <w:r w:rsidRPr="00EA2BF5">
        <w:rPr>
          <w:rFonts w:ascii="Times New Roman" w:hAnsi="Times New Roman" w:cs="Times New Roman"/>
          <w:szCs w:val="20"/>
        </w:rPr>
        <w:t xml:space="preserve"> </w:t>
      </w:r>
      <w:r w:rsidR="004C7422" w:rsidRPr="00EA2BF5">
        <w:rPr>
          <w:rFonts w:ascii="Times New Roman" w:hAnsi="Times New Roman" w:cs="Times New Roman"/>
          <w:szCs w:val="20"/>
        </w:rPr>
        <w:t xml:space="preserve">určuje nasledovnú kontaktnú osobu pre komunikáciu s </w:t>
      </w:r>
      <w:r w:rsidR="00CD6CB0">
        <w:rPr>
          <w:rFonts w:ascii="Times New Roman" w:hAnsi="Times New Roman" w:cs="Times New Roman"/>
          <w:szCs w:val="20"/>
        </w:rPr>
        <w:t>Zhotoviteľ</w:t>
      </w:r>
      <w:r w:rsidRPr="00EA2BF5">
        <w:rPr>
          <w:rFonts w:ascii="Times New Roman" w:hAnsi="Times New Roman" w:cs="Times New Roman"/>
          <w:szCs w:val="20"/>
        </w:rPr>
        <w:t xml:space="preserve">om </w:t>
      </w:r>
      <w:r w:rsidR="004C7422" w:rsidRPr="00EA2BF5">
        <w:rPr>
          <w:rFonts w:ascii="Times New Roman" w:hAnsi="Times New Roman" w:cs="Times New Roman"/>
          <w:szCs w:val="20"/>
        </w:rPr>
        <w:t>na úseku kybernetickej bezpečnosti:</w:t>
      </w:r>
    </w:p>
    <w:p w14:paraId="3F675121" w14:textId="44F3C0F2" w:rsidR="004C7422" w:rsidRPr="00EA2BF5" w:rsidRDefault="00F25324" w:rsidP="00F25324">
      <w:pPr>
        <w:jc w:val="both"/>
        <w:rPr>
          <w:rFonts w:ascii="Times New Roman" w:hAnsi="Times New Roman" w:cs="Times New Roman"/>
          <w:b/>
          <w:bCs/>
          <w:i/>
          <w:iCs/>
          <w:szCs w:val="20"/>
        </w:rPr>
      </w:pPr>
      <w:r>
        <w:rPr>
          <w:rFonts w:ascii="Times New Roman" w:hAnsi="Times New Roman" w:cs="Times New Roman"/>
          <w:i/>
          <w:iCs/>
          <w:szCs w:val="20"/>
        </w:rPr>
        <w:t xml:space="preserve">RNDr. Branislav Baláž, vedúci odd. kybernetickej bezpečnosti, </w:t>
      </w:r>
      <w:hyperlink r:id="rId9" w:history="1">
        <w:r w:rsidRPr="006B7D9D">
          <w:rPr>
            <w:rStyle w:val="Hypertextovprepojenie"/>
            <w:rFonts w:ascii="Times New Roman" w:hAnsi="Times New Roman" w:cs="Times New Roman"/>
            <w:i/>
            <w:iCs/>
            <w:szCs w:val="20"/>
          </w:rPr>
          <w:t>branislav.balaz@mindop.sk</w:t>
        </w:r>
      </w:hyperlink>
      <w:r>
        <w:rPr>
          <w:rFonts w:ascii="Times New Roman" w:hAnsi="Times New Roman" w:cs="Times New Roman"/>
          <w:i/>
          <w:iCs/>
          <w:szCs w:val="20"/>
        </w:rPr>
        <w:t xml:space="preserve">, </w:t>
      </w:r>
      <w:r w:rsidRPr="00F25324">
        <w:rPr>
          <w:rFonts w:ascii="Times New Roman" w:hAnsi="Times New Roman" w:cs="Times New Roman"/>
          <w:i/>
          <w:iCs/>
          <w:szCs w:val="20"/>
        </w:rPr>
        <w:t>tel. číslo</w:t>
      </w:r>
      <w:r>
        <w:rPr>
          <w:rFonts w:ascii="Times New Roman" w:hAnsi="Times New Roman" w:cs="Times New Roman"/>
          <w:i/>
          <w:iCs/>
          <w:szCs w:val="20"/>
        </w:rPr>
        <w:t xml:space="preserve"> +421 </w:t>
      </w:r>
      <w:r w:rsidRPr="00F25324">
        <w:rPr>
          <w:rFonts w:ascii="Times New Roman" w:hAnsi="Times New Roman" w:cs="Times New Roman"/>
          <w:i/>
          <w:iCs/>
          <w:szCs w:val="20"/>
        </w:rPr>
        <w:t>2/5949</w:t>
      </w:r>
      <w:r>
        <w:rPr>
          <w:rFonts w:ascii="Times New Roman" w:hAnsi="Times New Roman" w:cs="Times New Roman"/>
          <w:i/>
          <w:iCs/>
          <w:szCs w:val="20"/>
        </w:rPr>
        <w:t xml:space="preserve"> </w:t>
      </w:r>
      <w:r w:rsidRPr="00F25324">
        <w:rPr>
          <w:rFonts w:ascii="Times New Roman" w:hAnsi="Times New Roman" w:cs="Times New Roman"/>
          <w:i/>
          <w:iCs/>
          <w:szCs w:val="20"/>
        </w:rPr>
        <w:t>4897</w:t>
      </w:r>
    </w:p>
    <w:p w14:paraId="0E8C88AB" w14:textId="52200467" w:rsidR="004C7422" w:rsidRPr="00EA2BF5" w:rsidRDefault="00CD6CB0" w:rsidP="00F25324">
      <w:pPr>
        <w:jc w:val="both"/>
        <w:rPr>
          <w:rFonts w:ascii="Times New Roman" w:hAnsi="Times New Roman" w:cs="Times New Roman"/>
          <w:b/>
          <w:bCs/>
          <w:szCs w:val="20"/>
        </w:rPr>
      </w:pPr>
      <w:r>
        <w:rPr>
          <w:rFonts w:ascii="Times New Roman" w:hAnsi="Times New Roman" w:cs="Times New Roman"/>
          <w:szCs w:val="20"/>
        </w:rPr>
        <w:t>Zhotoviteľ</w:t>
      </w:r>
      <w:r w:rsidR="00734461" w:rsidRPr="00EA2BF5">
        <w:rPr>
          <w:rFonts w:ascii="Times New Roman" w:hAnsi="Times New Roman" w:cs="Times New Roman"/>
          <w:szCs w:val="20"/>
        </w:rPr>
        <w:t xml:space="preserve"> </w:t>
      </w:r>
      <w:r w:rsidR="004C7422" w:rsidRPr="00EA2BF5">
        <w:rPr>
          <w:rFonts w:ascii="Times New Roman" w:hAnsi="Times New Roman" w:cs="Times New Roman"/>
          <w:szCs w:val="20"/>
        </w:rPr>
        <w:t xml:space="preserve">určuje nasledovnú kontaktnú osobu na úseku kybernetickej bezpečnosti pre komunikáciu s </w:t>
      </w:r>
      <w:r w:rsidR="00734461">
        <w:rPr>
          <w:rFonts w:ascii="Times New Roman" w:hAnsi="Times New Roman" w:cs="Times New Roman"/>
          <w:szCs w:val="20"/>
        </w:rPr>
        <w:t>Objedná</w:t>
      </w:r>
      <w:r w:rsidR="00734461" w:rsidRPr="00EA2BF5">
        <w:rPr>
          <w:rFonts w:ascii="Times New Roman" w:hAnsi="Times New Roman" w:cs="Times New Roman"/>
          <w:szCs w:val="20"/>
        </w:rPr>
        <w:t>vateľom</w:t>
      </w:r>
      <w:r w:rsidR="004C7422" w:rsidRPr="00EA2BF5">
        <w:rPr>
          <w:rFonts w:ascii="Times New Roman" w:hAnsi="Times New Roman" w:cs="Times New Roman"/>
          <w:szCs w:val="20"/>
        </w:rPr>
        <w:t xml:space="preserve">: </w:t>
      </w:r>
    </w:p>
    <w:p w14:paraId="6074A6A3" w14:textId="75D45D5E" w:rsidR="004C7422" w:rsidRPr="00EA2BF5" w:rsidRDefault="004C7422" w:rsidP="00F25324">
      <w:pPr>
        <w:jc w:val="both"/>
        <w:rPr>
          <w:rFonts w:ascii="Times New Roman" w:hAnsi="Times New Roman" w:cs="Times New Roman"/>
          <w:b/>
          <w:bCs/>
          <w:i/>
          <w:iCs/>
          <w:szCs w:val="20"/>
        </w:rPr>
      </w:pPr>
      <w:r w:rsidRPr="00EA2BF5">
        <w:rPr>
          <w:rFonts w:ascii="Times New Roman" w:hAnsi="Times New Roman" w:cs="Times New Roman"/>
          <w:i/>
          <w:iCs/>
          <w:szCs w:val="20"/>
          <w:highlight w:val="yellow"/>
        </w:rPr>
        <w:t>Meno a priezvisko, funkcia, e-mailová adresa, telefónne číslo, mobilné číslo</w:t>
      </w:r>
    </w:p>
    <w:p w14:paraId="47EF67DC" w14:textId="3155D17D" w:rsidR="00E925E9" w:rsidRPr="00EA2BF5" w:rsidRDefault="004C7422" w:rsidP="00F25324">
      <w:pPr>
        <w:jc w:val="both"/>
        <w:rPr>
          <w:rFonts w:ascii="Times New Roman" w:hAnsi="Times New Roman" w:cs="Times New Roman"/>
          <w:b/>
          <w:bCs/>
          <w:szCs w:val="20"/>
        </w:rPr>
      </w:pPr>
      <w:r w:rsidRPr="00EA2BF5">
        <w:rPr>
          <w:rFonts w:ascii="Times New Roman" w:hAnsi="Times New Roman" w:cs="Times New Roman"/>
          <w:szCs w:val="20"/>
        </w:rPr>
        <w:t xml:space="preserve">Kontaktná osoba </w:t>
      </w:r>
      <w:r w:rsidR="00CD6CB0">
        <w:rPr>
          <w:rFonts w:ascii="Times New Roman" w:hAnsi="Times New Roman" w:cs="Times New Roman"/>
          <w:szCs w:val="20"/>
        </w:rPr>
        <w:t>Zhotoviteľ</w:t>
      </w:r>
      <w:r w:rsidR="00734461" w:rsidRPr="00EA2BF5">
        <w:rPr>
          <w:rFonts w:ascii="Times New Roman" w:hAnsi="Times New Roman" w:cs="Times New Roman"/>
          <w:szCs w:val="20"/>
        </w:rPr>
        <w:t xml:space="preserve"> </w:t>
      </w:r>
      <w:r w:rsidRPr="00EA2BF5">
        <w:rPr>
          <w:rFonts w:ascii="Times New Roman" w:hAnsi="Times New Roman" w:cs="Times New Roman"/>
          <w:szCs w:val="20"/>
        </w:rPr>
        <w:t>plní úlohy pri nahlasovaní a riešení kybernetických incidentov</w:t>
      </w:r>
      <w:r w:rsidR="00734461">
        <w:rPr>
          <w:rFonts w:ascii="Times New Roman" w:hAnsi="Times New Roman" w:cs="Times New Roman"/>
          <w:szCs w:val="20"/>
        </w:rPr>
        <w:t xml:space="preserve"> a </w:t>
      </w:r>
      <w:r w:rsidRPr="00EA2BF5">
        <w:rPr>
          <w:rFonts w:ascii="Times New Roman" w:hAnsi="Times New Roman" w:cs="Times New Roman"/>
          <w:szCs w:val="20"/>
        </w:rPr>
        <w:t>plní notifikačné povinnosti</w:t>
      </w:r>
      <w:r w:rsidR="00734461">
        <w:rPr>
          <w:rFonts w:ascii="Times New Roman" w:hAnsi="Times New Roman" w:cs="Times New Roman"/>
          <w:szCs w:val="20"/>
        </w:rPr>
        <w:t>.</w:t>
      </w:r>
      <w:r w:rsidRPr="00EA2BF5">
        <w:rPr>
          <w:rFonts w:ascii="Times New Roman" w:hAnsi="Times New Roman" w:cs="Times New Roman"/>
          <w:szCs w:val="20"/>
        </w:rPr>
        <w:t xml:space="preserve"> </w:t>
      </w:r>
    </w:p>
    <w:p w14:paraId="5C961B3F" w14:textId="589814A3" w:rsidR="004C7422" w:rsidRPr="00EA2BF5" w:rsidRDefault="004C7422" w:rsidP="00F25324">
      <w:pPr>
        <w:jc w:val="both"/>
        <w:rPr>
          <w:rFonts w:ascii="Times New Roman" w:hAnsi="Times New Roman" w:cs="Times New Roman"/>
          <w:b/>
          <w:bCs/>
          <w:szCs w:val="20"/>
        </w:rPr>
      </w:pPr>
      <w:r w:rsidRPr="00EA2BF5">
        <w:rPr>
          <w:rFonts w:ascii="Times New Roman" w:hAnsi="Times New Roman" w:cs="Times New Roman"/>
          <w:szCs w:val="20"/>
        </w:rPr>
        <w:t xml:space="preserve">Kontaktné osoby </w:t>
      </w:r>
      <w:r w:rsidR="00884F4F">
        <w:rPr>
          <w:rFonts w:ascii="Times New Roman" w:hAnsi="Times New Roman" w:cs="Times New Roman"/>
          <w:szCs w:val="20"/>
        </w:rPr>
        <w:t>pre oblasť kybernetickej bezpečnosti</w:t>
      </w:r>
      <w:r w:rsidRPr="00EA2BF5">
        <w:rPr>
          <w:rFonts w:ascii="Times New Roman" w:hAnsi="Times New Roman" w:cs="Times New Roman"/>
          <w:szCs w:val="20"/>
        </w:rPr>
        <w:t xml:space="preserve"> môže príslušná Zmluvná strana zmeniť, ak bezodkladne a preukázateľne oznámi novú kontaktnú osobu druhej Zmluvnej strane v písomnej forme, a to bez povinnosti uzatvoriť dodatok k tejto Zmluve. V prípade ak kontaktné osoby majú prístup k informáciám a údajom </w:t>
      </w:r>
      <w:r w:rsidR="00734461">
        <w:rPr>
          <w:rFonts w:ascii="Times New Roman" w:hAnsi="Times New Roman" w:cs="Times New Roman"/>
          <w:szCs w:val="20"/>
        </w:rPr>
        <w:t xml:space="preserve">Objednávateľa alebo </w:t>
      </w:r>
      <w:r w:rsidR="00CD6CB0">
        <w:rPr>
          <w:rFonts w:ascii="Times New Roman" w:hAnsi="Times New Roman" w:cs="Times New Roman"/>
          <w:szCs w:val="20"/>
        </w:rPr>
        <w:t>Zhotoviteľ</w:t>
      </w:r>
      <w:r w:rsidR="00734461">
        <w:rPr>
          <w:rFonts w:ascii="Times New Roman" w:hAnsi="Times New Roman" w:cs="Times New Roman"/>
          <w:szCs w:val="20"/>
        </w:rPr>
        <w:t>a</w:t>
      </w:r>
      <w:r w:rsidRPr="00EA2BF5">
        <w:rPr>
          <w:rFonts w:ascii="Times New Roman" w:hAnsi="Times New Roman" w:cs="Times New Roman"/>
          <w:szCs w:val="20"/>
        </w:rPr>
        <w:t xml:space="preserve">, sú povinné zachovávať mlčanlivosť podľa § 12 ods. 1 zákona </w:t>
      </w:r>
      <w:r w:rsidR="00884F4F">
        <w:rPr>
          <w:rFonts w:ascii="Times New Roman" w:hAnsi="Times New Roman" w:cs="Times New Roman"/>
          <w:szCs w:val="20"/>
        </w:rPr>
        <w:t>o KB.</w:t>
      </w:r>
    </w:p>
    <w:p w14:paraId="67FD27F2" w14:textId="343F0B87" w:rsidR="00EC685B" w:rsidRPr="00EA2BF5" w:rsidRDefault="00E925E9" w:rsidP="00F25324">
      <w:pPr>
        <w:jc w:val="both"/>
        <w:rPr>
          <w:rFonts w:ascii="Times New Roman" w:hAnsi="Times New Roman" w:cs="Times New Roman"/>
          <w:szCs w:val="20"/>
        </w:rPr>
      </w:pPr>
      <w:r w:rsidRPr="00EA2BF5">
        <w:rPr>
          <w:rFonts w:ascii="Times New Roman" w:hAnsi="Times New Roman" w:cs="Times New Roman"/>
          <w:szCs w:val="20"/>
        </w:rPr>
        <w:t xml:space="preserve"> </w:t>
      </w:r>
    </w:p>
    <w:tbl>
      <w:tblPr>
        <w:tblStyle w:val="Mriekatabuky"/>
        <w:tblW w:w="0" w:type="auto"/>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1"/>
        <w:gridCol w:w="4062"/>
      </w:tblGrid>
      <w:tr w:rsidR="00A152A2" w:rsidRPr="00354288" w14:paraId="4C97729D" w14:textId="77777777" w:rsidTr="000C053C">
        <w:trPr>
          <w:trHeight w:val="387"/>
        </w:trPr>
        <w:tc>
          <w:tcPr>
            <w:tcW w:w="4221" w:type="dxa"/>
          </w:tcPr>
          <w:p w14:paraId="700EA4F7" w14:textId="27755F9F" w:rsidR="00A152A2" w:rsidRPr="00EA2BF5" w:rsidRDefault="00A152A2" w:rsidP="00F25324">
            <w:pPr>
              <w:jc w:val="both"/>
              <w:rPr>
                <w:rStyle w:val="ZkladntextChar1"/>
                <w:rFonts w:ascii="Times New Roman" w:eastAsiaTheme="minorHAnsi" w:hAnsi="Times New Roman" w:cs="Times New Roman"/>
                <w:b/>
                <w:color w:val="000000"/>
                <w:sz w:val="22"/>
                <w:szCs w:val="22"/>
                <w:lang w:eastAsia="en-US"/>
              </w:rPr>
            </w:pPr>
          </w:p>
        </w:tc>
        <w:tc>
          <w:tcPr>
            <w:tcW w:w="4062" w:type="dxa"/>
          </w:tcPr>
          <w:p w14:paraId="79444EFF" w14:textId="750DE122" w:rsidR="00A152A2" w:rsidRPr="00EA2BF5" w:rsidRDefault="00A152A2" w:rsidP="00F25324">
            <w:pPr>
              <w:jc w:val="both"/>
              <w:rPr>
                <w:rStyle w:val="ZkladntextChar1"/>
                <w:rFonts w:ascii="Times New Roman" w:eastAsiaTheme="minorHAnsi" w:hAnsi="Times New Roman" w:cs="Times New Roman"/>
                <w:color w:val="000000"/>
                <w:sz w:val="22"/>
                <w:szCs w:val="22"/>
                <w:lang w:eastAsia="en-US"/>
              </w:rPr>
            </w:pPr>
          </w:p>
        </w:tc>
      </w:tr>
      <w:bookmarkEnd w:id="1"/>
    </w:tbl>
    <w:p w14:paraId="77783E61" w14:textId="77777777" w:rsidR="00F40F00" w:rsidRPr="00EA2BF5" w:rsidRDefault="00F40F00" w:rsidP="00F25324">
      <w:pPr>
        <w:jc w:val="both"/>
        <w:rPr>
          <w:rFonts w:ascii="Times New Roman" w:hAnsi="Times New Roman" w:cs="Times New Roman"/>
          <w:szCs w:val="20"/>
        </w:rPr>
      </w:pPr>
    </w:p>
    <w:p w14:paraId="60C8669B" w14:textId="73A36E83" w:rsidR="00F40F00" w:rsidRPr="00EA2BF5" w:rsidRDefault="00F40F00" w:rsidP="00F25324">
      <w:pPr>
        <w:jc w:val="both"/>
        <w:rPr>
          <w:rFonts w:ascii="Times New Roman" w:hAnsi="Times New Roman" w:cs="Times New Roman"/>
          <w:szCs w:val="20"/>
        </w:rPr>
      </w:pPr>
      <w:r w:rsidRPr="00EA2BF5">
        <w:rPr>
          <w:rFonts w:ascii="Times New Roman" w:hAnsi="Times New Roman" w:cs="Times New Roman"/>
          <w:szCs w:val="20"/>
        </w:rPr>
        <w:br w:type="page"/>
      </w:r>
      <w:r w:rsidRPr="00EA2BF5">
        <w:rPr>
          <w:rFonts w:ascii="Times New Roman" w:hAnsi="Times New Roman" w:cs="Times New Roman"/>
          <w:szCs w:val="20"/>
        </w:rPr>
        <w:lastRenderedPageBreak/>
        <w:t xml:space="preserve">Zoznam pracovných rolí </w:t>
      </w:r>
      <w:r w:rsidR="00CD6CB0">
        <w:rPr>
          <w:rFonts w:ascii="Times New Roman" w:hAnsi="Times New Roman" w:cs="Times New Roman"/>
          <w:szCs w:val="20"/>
        </w:rPr>
        <w:t>Zhotoviteľ</w:t>
      </w:r>
      <w:r w:rsidRPr="00EA2BF5">
        <w:rPr>
          <w:rFonts w:ascii="Times New Roman" w:hAnsi="Times New Roman" w:cs="Times New Roman"/>
          <w:szCs w:val="20"/>
        </w:rPr>
        <w:t>a</w:t>
      </w:r>
    </w:p>
    <w:p w14:paraId="40A72F96" w14:textId="68D95F9D" w:rsidR="00F40F00" w:rsidRPr="00EA2BF5" w:rsidRDefault="00F40F00" w:rsidP="00F25324">
      <w:pPr>
        <w:jc w:val="both"/>
        <w:rPr>
          <w:rFonts w:ascii="Times New Roman" w:hAnsi="Times New Roman" w:cs="Times New Roman"/>
          <w:szCs w:val="20"/>
        </w:rPr>
      </w:pPr>
    </w:p>
    <w:tbl>
      <w:tblPr>
        <w:tblStyle w:val="Mriekatabuky"/>
        <w:tblW w:w="8642" w:type="dxa"/>
        <w:tblLook w:val="04A0" w:firstRow="1" w:lastRow="0" w:firstColumn="1" w:lastColumn="0" w:noHBand="0" w:noVBand="1"/>
      </w:tblPr>
      <w:tblGrid>
        <w:gridCol w:w="1747"/>
        <w:gridCol w:w="1237"/>
        <w:gridCol w:w="3277"/>
        <w:gridCol w:w="727"/>
        <w:gridCol w:w="1654"/>
      </w:tblGrid>
      <w:tr w:rsidR="00F40F00" w:rsidRPr="00354288" w14:paraId="184A40A4" w14:textId="77777777" w:rsidTr="00EA2BF5">
        <w:tc>
          <w:tcPr>
            <w:tcW w:w="1747" w:type="dxa"/>
            <w:shd w:val="pct10" w:color="auto" w:fill="auto"/>
          </w:tcPr>
          <w:p w14:paraId="287EBDA3" w14:textId="4F2D4D44" w:rsidR="00F40F00" w:rsidRPr="00EA2BF5" w:rsidRDefault="00F40F00" w:rsidP="00F25324">
            <w:pPr>
              <w:jc w:val="both"/>
              <w:rPr>
                <w:rFonts w:ascii="Times New Roman" w:hAnsi="Times New Roman" w:cs="Times New Roman"/>
                <w:sz w:val="20"/>
                <w:szCs w:val="20"/>
              </w:rPr>
            </w:pPr>
            <w:r w:rsidRPr="00EA2BF5">
              <w:rPr>
                <w:rFonts w:ascii="Times New Roman" w:hAnsi="Times New Roman" w:cs="Times New Roman"/>
                <w:sz w:val="20"/>
                <w:szCs w:val="20"/>
              </w:rPr>
              <w:t>Meno a priezvisko</w:t>
            </w:r>
          </w:p>
        </w:tc>
        <w:tc>
          <w:tcPr>
            <w:tcW w:w="1237" w:type="dxa"/>
            <w:shd w:val="pct10" w:color="auto" w:fill="auto"/>
          </w:tcPr>
          <w:p w14:paraId="213DE052" w14:textId="550B0253" w:rsidR="00F40F00" w:rsidRPr="00EA2BF5" w:rsidRDefault="00F40F00" w:rsidP="00F25324">
            <w:pPr>
              <w:jc w:val="both"/>
              <w:rPr>
                <w:rFonts w:ascii="Times New Roman" w:hAnsi="Times New Roman" w:cs="Times New Roman"/>
                <w:sz w:val="20"/>
                <w:szCs w:val="20"/>
              </w:rPr>
            </w:pPr>
            <w:r w:rsidRPr="00EA2BF5">
              <w:rPr>
                <w:rFonts w:ascii="Times New Roman" w:hAnsi="Times New Roman" w:cs="Times New Roman"/>
                <w:sz w:val="20"/>
                <w:szCs w:val="20"/>
              </w:rPr>
              <w:t>Pracovná rola</w:t>
            </w:r>
          </w:p>
        </w:tc>
        <w:tc>
          <w:tcPr>
            <w:tcW w:w="3277" w:type="dxa"/>
            <w:shd w:val="pct10" w:color="auto" w:fill="auto"/>
          </w:tcPr>
          <w:p w14:paraId="5DD375EA" w14:textId="535C1987" w:rsidR="00F40F00" w:rsidRPr="00EA2BF5" w:rsidRDefault="00F40F00" w:rsidP="00F25324">
            <w:pPr>
              <w:jc w:val="both"/>
              <w:rPr>
                <w:rFonts w:ascii="Times New Roman" w:hAnsi="Times New Roman" w:cs="Times New Roman"/>
                <w:sz w:val="20"/>
                <w:szCs w:val="20"/>
              </w:rPr>
            </w:pPr>
            <w:r w:rsidRPr="00EA2BF5">
              <w:rPr>
                <w:rFonts w:ascii="Times New Roman" w:hAnsi="Times New Roman" w:cs="Times New Roman"/>
                <w:sz w:val="20"/>
                <w:szCs w:val="20"/>
              </w:rPr>
              <w:t>Zamestnávateľ (</w:t>
            </w:r>
            <w:r w:rsidR="00CD6CB0">
              <w:rPr>
                <w:rFonts w:ascii="Times New Roman" w:hAnsi="Times New Roman" w:cs="Times New Roman"/>
                <w:sz w:val="20"/>
                <w:szCs w:val="20"/>
              </w:rPr>
              <w:t>Zhotoviteľ</w:t>
            </w:r>
            <w:r w:rsidRPr="00EA2BF5">
              <w:rPr>
                <w:rFonts w:ascii="Times New Roman" w:hAnsi="Times New Roman" w:cs="Times New Roman"/>
                <w:sz w:val="20"/>
                <w:szCs w:val="20"/>
              </w:rPr>
              <w:t>/</w:t>
            </w:r>
            <w:proofErr w:type="spellStart"/>
            <w:r w:rsidRPr="00EA2BF5">
              <w:rPr>
                <w:rFonts w:ascii="Times New Roman" w:hAnsi="Times New Roman" w:cs="Times New Roman"/>
                <w:sz w:val="20"/>
                <w:szCs w:val="20"/>
              </w:rPr>
              <w:t>sub</w:t>
            </w:r>
            <w:r w:rsidR="00CD6CB0">
              <w:rPr>
                <w:rFonts w:ascii="Times New Roman" w:hAnsi="Times New Roman" w:cs="Times New Roman"/>
                <w:sz w:val="20"/>
                <w:szCs w:val="20"/>
              </w:rPr>
              <w:t>Zhotoviteľ</w:t>
            </w:r>
            <w:proofErr w:type="spellEnd"/>
            <w:r w:rsidRPr="00EA2BF5">
              <w:rPr>
                <w:rFonts w:ascii="Times New Roman" w:hAnsi="Times New Roman" w:cs="Times New Roman"/>
                <w:sz w:val="20"/>
                <w:szCs w:val="20"/>
              </w:rPr>
              <w:t>)</w:t>
            </w:r>
          </w:p>
        </w:tc>
        <w:tc>
          <w:tcPr>
            <w:tcW w:w="727" w:type="dxa"/>
            <w:shd w:val="pct10" w:color="auto" w:fill="auto"/>
          </w:tcPr>
          <w:p w14:paraId="145F80D4" w14:textId="56475FE0" w:rsidR="00F40F00" w:rsidRPr="00EA2BF5" w:rsidRDefault="00F40F00" w:rsidP="00F25324">
            <w:pPr>
              <w:jc w:val="both"/>
              <w:rPr>
                <w:rFonts w:ascii="Times New Roman" w:hAnsi="Times New Roman" w:cs="Times New Roman"/>
                <w:sz w:val="20"/>
                <w:szCs w:val="20"/>
              </w:rPr>
            </w:pPr>
            <w:r w:rsidRPr="00EA2BF5">
              <w:rPr>
                <w:rFonts w:ascii="Times New Roman" w:hAnsi="Times New Roman" w:cs="Times New Roman"/>
                <w:sz w:val="20"/>
                <w:szCs w:val="20"/>
              </w:rPr>
              <w:t>e-mail</w:t>
            </w:r>
          </w:p>
        </w:tc>
        <w:tc>
          <w:tcPr>
            <w:tcW w:w="1654" w:type="dxa"/>
            <w:shd w:val="pct10" w:color="auto" w:fill="auto"/>
          </w:tcPr>
          <w:p w14:paraId="2EDE114B" w14:textId="01D44525" w:rsidR="00F40F00" w:rsidRPr="00EA2BF5" w:rsidRDefault="00F40F00" w:rsidP="00F25324">
            <w:pPr>
              <w:jc w:val="both"/>
              <w:rPr>
                <w:rFonts w:ascii="Times New Roman" w:hAnsi="Times New Roman" w:cs="Times New Roman"/>
                <w:sz w:val="20"/>
                <w:szCs w:val="20"/>
              </w:rPr>
            </w:pPr>
            <w:r w:rsidRPr="00EA2BF5">
              <w:rPr>
                <w:rFonts w:ascii="Times New Roman" w:hAnsi="Times New Roman" w:cs="Times New Roman"/>
                <w:sz w:val="20"/>
                <w:szCs w:val="20"/>
              </w:rPr>
              <w:t>Telefónny kontakt</w:t>
            </w:r>
          </w:p>
        </w:tc>
      </w:tr>
      <w:tr w:rsidR="00F40F00" w:rsidRPr="00354288" w14:paraId="2F65577E" w14:textId="77777777" w:rsidTr="00EA2BF5">
        <w:tc>
          <w:tcPr>
            <w:tcW w:w="1747" w:type="dxa"/>
          </w:tcPr>
          <w:p w14:paraId="739E979C" w14:textId="77777777" w:rsidR="00F40F00" w:rsidRPr="00EA2BF5" w:rsidRDefault="00F40F00" w:rsidP="00F25324">
            <w:pPr>
              <w:jc w:val="both"/>
              <w:rPr>
                <w:rFonts w:ascii="Times New Roman" w:hAnsi="Times New Roman" w:cs="Times New Roman"/>
                <w:sz w:val="22"/>
                <w:szCs w:val="22"/>
              </w:rPr>
            </w:pPr>
          </w:p>
        </w:tc>
        <w:tc>
          <w:tcPr>
            <w:tcW w:w="1237" w:type="dxa"/>
          </w:tcPr>
          <w:p w14:paraId="262B392E" w14:textId="77777777" w:rsidR="00F40F00" w:rsidRPr="00EA2BF5" w:rsidRDefault="00F40F00" w:rsidP="00F25324">
            <w:pPr>
              <w:jc w:val="both"/>
              <w:rPr>
                <w:rFonts w:ascii="Times New Roman" w:hAnsi="Times New Roman" w:cs="Times New Roman"/>
                <w:sz w:val="22"/>
                <w:szCs w:val="22"/>
              </w:rPr>
            </w:pPr>
          </w:p>
        </w:tc>
        <w:tc>
          <w:tcPr>
            <w:tcW w:w="3277" w:type="dxa"/>
          </w:tcPr>
          <w:p w14:paraId="633D56C7" w14:textId="77777777" w:rsidR="00F40F00" w:rsidRPr="00EA2BF5" w:rsidRDefault="00F40F00" w:rsidP="00F25324">
            <w:pPr>
              <w:jc w:val="both"/>
              <w:rPr>
                <w:rFonts w:ascii="Times New Roman" w:hAnsi="Times New Roman" w:cs="Times New Roman"/>
                <w:sz w:val="22"/>
                <w:szCs w:val="22"/>
              </w:rPr>
            </w:pPr>
          </w:p>
        </w:tc>
        <w:tc>
          <w:tcPr>
            <w:tcW w:w="727" w:type="dxa"/>
          </w:tcPr>
          <w:p w14:paraId="4336EB8E" w14:textId="77777777" w:rsidR="00F40F00" w:rsidRPr="00EA2BF5" w:rsidRDefault="00F40F00" w:rsidP="00F25324">
            <w:pPr>
              <w:jc w:val="both"/>
              <w:rPr>
                <w:rFonts w:ascii="Times New Roman" w:hAnsi="Times New Roman" w:cs="Times New Roman"/>
                <w:sz w:val="22"/>
                <w:szCs w:val="22"/>
              </w:rPr>
            </w:pPr>
          </w:p>
        </w:tc>
        <w:tc>
          <w:tcPr>
            <w:tcW w:w="1654" w:type="dxa"/>
          </w:tcPr>
          <w:p w14:paraId="2CF78991" w14:textId="77777777" w:rsidR="00F40F00" w:rsidRPr="00EA2BF5" w:rsidRDefault="00F40F00" w:rsidP="00F25324">
            <w:pPr>
              <w:jc w:val="both"/>
              <w:rPr>
                <w:rFonts w:ascii="Times New Roman" w:hAnsi="Times New Roman" w:cs="Times New Roman"/>
                <w:sz w:val="22"/>
                <w:szCs w:val="22"/>
              </w:rPr>
            </w:pPr>
          </w:p>
        </w:tc>
      </w:tr>
      <w:tr w:rsidR="00F40F00" w:rsidRPr="00354288" w14:paraId="5BD7C1F7" w14:textId="77777777" w:rsidTr="00EA2BF5">
        <w:tc>
          <w:tcPr>
            <w:tcW w:w="1747" w:type="dxa"/>
          </w:tcPr>
          <w:p w14:paraId="5DDA521E" w14:textId="77777777" w:rsidR="00F40F00" w:rsidRPr="00EA2BF5" w:rsidRDefault="00F40F00" w:rsidP="00F25324">
            <w:pPr>
              <w:jc w:val="both"/>
              <w:rPr>
                <w:rFonts w:ascii="Times New Roman" w:hAnsi="Times New Roman" w:cs="Times New Roman"/>
                <w:sz w:val="22"/>
                <w:szCs w:val="22"/>
              </w:rPr>
            </w:pPr>
          </w:p>
        </w:tc>
        <w:tc>
          <w:tcPr>
            <w:tcW w:w="1237" w:type="dxa"/>
          </w:tcPr>
          <w:p w14:paraId="1B8D1E78" w14:textId="77777777" w:rsidR="00F40F00" w:rsidRPr="00EA2BF5" w:rsidRDefault="00F40F00" w:rsidP="00F25324">
            <w:pPr>
              <w:jc w:val="both"/>
              <w:rPr>
                <w:rFonts w:ascii="Times New Roman" w:hAnsi="Times New Roman" w:cs="Times New Roman"/>
                <w:sz w:val="22"/>
                <w:szCs w:val="22"/>
              </w:rPr>
            </w:pPr>
          </w:p>
        </w:tc>
        <w:tc>
          <w:tcPr>
            <w:tcW w:w="3277" w:type="dxa"/>
          </w:tcPr>
          <w:p w14:paraId="0FD6A5B5" w14:textId="77777777" w:rsidR="00F40F00" w:rsidRPr="00EA2BF5" w:rsidRDefault="00F40F00" w:rsidP="00F25324">
            <w:pPr>
              <w:jc w:val="both"/>
              <w:rPr>
                <w:rFonts w:ascii="Times New Roman" w:hAnsi="Times New Roman" w:cs="Times New Roman"/>
                <w:sz w:val="22"/>
                <w:szCs w:val="22"/>
              </w:rPr>
            </w:pPr>
          </w:p>
        </w:tc>
        <w:tc>
          <w:tcPr>
            <w:tcW w:w="727" w:type="dxa"/>
          </w:tcPr>
          <w:p w14:paraId="389FC880" w14:textId="77777777" w:rsidR="00F40F00" w:rsidRPr="00EA2BF5" w:rsidRDefault="00F40F00" w:rsidP="00F25324">
            <w:pPr>
              <w:jc w:val="both"/>
              <w:rPr>
                <w:rFonts w:ascii="Times New Roman" w:hAnsi="Times New Roman" w:cs="Times New Roman"/>
                <w:sz w:val="22"/>
                <w:szCs w:val="22"/>
              </w:rPr>
            </w:pPr>
          </w:p>
        </w:tc>
        <w:tc>
          <w:tcPr>
            <w:tcW w:w="1654" w:type="dxa"/>
          </w:tcPr>
          <w:p w14:paraId="64DBB5BB" w14:textId="77777777" w:rsidR="00F40F00" w:rsidRPr="00EA2BF5" w:rsidRDefault="00F40F00" w:rsidP="00F25324">
            <w:pPr>
              <w:jc w:val="both"/>
              <w:rPr>
                <w:rFonts w:ascii="Times New Roman" w:hAnsi="Times New Roman" w:cs="Times New Roman"/>
                <w:sz w:val="22"/>
                <w:szCs w:val="22"/>
              </w:rPr>
            </w:pPr>
          </w:p>
        </w:tc>
      </w:tr>
      <w:tr w:rsidR="00F40F00" w:rsidRPr="00354288" w14:paraId="22492002" w14:textId="77777777" w:rsidTr="00EA2BF5">
        <w:tc>
          <w:tcPr>
            <w:tcW w:w="1747" w:type="dxa"/>
          </w:tcPr>
          <w:p w14:paraId="7F39044E" w14:textId="77777777" w:rsidR="00F40F00" w:rsidRPr="00EA2BF5" w:rsidRDefault="00F40F00" w:rsidP="00F25324">
            <w:pPr>
              <w:jc w:val="both"/>
              <w:rPr>
                <w:rFonts w:ascii="Times New Roman" w:hAnsi="Times New Roman" w:cs="Times New Roman"/>
                <w:sz w:val="22"/>
                <w:szCs w:val="22"/>
              </w:rPr>
            </w:pPr>
          </w:p>
        </w:tc>
        <w:tc>
          <w:tcPr>
            <w:tcW w:w="1237" w:type="dxa"/>
          </w:tcPr>
          <w:p w14:paraId="496733E6" w14:textId="77777777" w:rsidR="00F40F00" w:rsidRPr="00EA2BF5" w:rsidRDefault="00F40F00" w:rsidP="00F25324">
            <w:pPr>
              <w:jc w:val="both"/>
              <w:rPr>
                <w:rFonts w:ascii="Times New Roman" w:hAnsi="Times New Roman" w:cs="Times New Roman"/>
                <w:sz w:val="22"/>
                <w:szCs w:val="22"/>
              </w:rPr>
            </w:pPr>
          </w:p>
        </w:tc>
        <w:tc>
          <w:tcPr>
            <w:tcW w:w="3277" w:type="dxa"/>
          </w:tcPr>
          <w:p w14:paraId="173ED94C" w14:textId="77777777" w:rsidR="00F40F00" w:rsidRPr="00EA2BF5" w:rsidRDefault="00F40F00" w:rsidP="00F25324">
            <w:pPr>
              <w:jc w:val="both"/>
              <w:rPr>
                <w:rFonts w:ascii="Times New Roman" w:hAnsi="Times New Roman" w:cs="Times New Roman"/>
                <w:sz w:val="22"/>
                <w:szCs w:val="22"/>
              </w:rPr>
            </w:pPr>
          </w:p>
        </w:tc>
        <w:tc>
          <w:tcPr>
            <w:tcW w:w="727" w:type="dxa"/>
          </w:tcPr>
          <w:p w14:paraId="6122EACF" w14:textId="77777777" w:rsidR="00F40F00" w:rsidRPr="00EA2BF5" w:rsidRDefault="00F40F00" w:rsidP="00F25324">
            <w:pPr>
              <w:jc w:val="both"/>
              <w:rPr>
                <w:rFonts w:ascii="Times New Roman" w:hAnsi="Times New Roman" w:cs="Times New Roman"/>
                <w:sz w:val="22"/>
                <w:szCs w:val="22"/>
              </w:rPr>
            </w:pPr>
          </w:p>
        </w:tc>
        <w:tc>
          <w:tcPr>
            <w:tcW w:w="1654" w:type="dxa"/>
          </w:tcPr>
          <w:p w14:paraId="1396FBDE" w14:textId="77777777" w:rsidR="00F40F00" w:rsidRPr="00EA2BF5" w:rsidRDefault="00F40F00" w:rsidP="00F25324">
            <w:pPr>
              <w:jc w:val="both"/>
              <w:rPr>
                <w:rFonts w:ascii="Times New Roman" w:hAnsi="Times New Roman" w:cs="Times New Roman"/>
                <w:sz w:val="22"/>
                <w:szCs w:val="22"/>
              </w:rPr>
            </w:pPr>
          </w:p>
        </w:tc>
      </w:tr>
      <w:tr w:rsidR="00F40F00" w:rsidRPr="00354288" w14:paraId="1BAE8BB3" w14:textId="77777777" w:rsidTr="00EA2BF5">
        <w:tc>
          <w:tcPr>
            <w:tcW w:w="1747" w:type="dxa"/>
          </w:tcPr>
          <w:p w14:paraId="6A5DB495" w14:textId="77777777" w:rsidR="00F40F00" w:rsidRPr="00EA2BF5" w:rsidRDefault="00F40F00" w:rsidP="00F25324">
            <w:pPr>
              <w:jc w:val="both"/>
              <w:rPr>
                <w:rFonts w:ascii="Times New Roman" w:hAnsi="Times New Roman" w:cs="Times New Roman"/>
                <w:sz w:val="22"/>
                <w:szCs w:val="22"/>
              </w:rPr>
            </w:pPr>
          </w:p>
        </w:tc>
        <w:tc>
          <w:tcPr>
            <w:tcW w:w="1237" w:type="dxa"/>
          </w:tcPr>
          <w:p w14:paraId="27E59963" w14:textId="77777777" w:rsidR="00F40F00" w:rsidRPr="00EA2BF5" w:rsidRDefault="00F40F00" w:rsidP="00F25324">
            <w:pPr>
              <w:jc w:val="both"/>
              <w:rPr>
                <w:rFonts w:ascii="Times New Roman" w:hAnsi="Times New Roman" w:cs="Times New Roman"/>
                <w:sz w:val="22"/>
                <w:szCs w:val="22"/>
              </w:rPr>
            </w:pPr>
          </w:p>
        </w:tc>
        <w:tc>
          <w:tcPr>
            <w:tcW w:w="3277" w:type="dxa"/>
          </w:tcPr>
          <w:p w14:paraId="2E3A3BF7" w14:textId="77777777" w:rsidR="00F40F00" w:rsidRPr="00EA2BF5" w:rsidRDefault="00F40F00" w:rsidP="00F25324">
            <w:pPr>
              <w:jc w:val="both"/>
              <w:rPr>
                <w:rFonts w:ascii="Times New Roman" w:hAnsi="Times New Roman" w:cs="Times New Roman"/>
                <w:sz w:val="22"/>
                <w:szCs w:val="22"/>
              </w:rPr>
            </w:pPr>
          </w:p>
        </w:tc>
        <w:tc>
          <w:tcPr>
            <w:tcW w:w="727" w:type="dxa"/>
          </w:tcPr>
          <w:p w14:paraId="0B1B33C6" w14:textId="77777777" w:rsidR="00F40F00" w:rsidRPr="00EA2BF5" w:rsidRDefault="00F40F00" w:rsidP="00F25324">
            <w:pPr>
              <w:jc w:val="both"/>
              <w:rPr>
                <w:rFonts w:ascii="Times New Roman" w:hAnsi="Times New Roman" w:cs="Times New Roman"/>
                <w:sz w:val="22"/>
                <w:szCs w:val="22"/>
              </w:rPr>
            </w:pPr>
          </w:p>
        </w:tc>
        <w:tc>
          <w:tcPr>
            <w:tcW w:w="1654" w:type="dxa"/>
          </w:tcPr>
          <w:p w14:paraId="2D9DD985" w14:textId="77777777" w:rsidR="00F40F00" w:rsidRPr="00EA2BF5" w:rsidRDefault="00F40F00" w:rsidP="00F25324">
            <w:pPr>
              <w:jc w:val="both"/>
              <w:rPr>
                <w:rFonts w:ascii="Times New Roman" w:hAnsi="Times New Roman" w:cs="Times New Roman"/>
                <w:sz w:val="22"/>
                <w:szCs w:val="22"/>
              </w:rPr>
            </w:pPr>
          </w:p>
        </w:tc>
      </w:tr>
      <w:tr w:rsidR="00F40F00" w:rsidRPr="00354288" w14:paraId="3F75FD3D" w14:textId="77777777" w:rsidTr="00EA2BF5">
        <w:tc>
          <w:tcPr>
            <w:tcW w:w="1747" w:type="dxa"/>
          </w:tcPr>
          <w:p w14:paraId="12321757" w14:textId="77777777" w:rsidR="00F40F00" w:rsidRPr="00EA2BF5" w:rsidRDefault="00F40F00" w:rsidP="00F25324">
            <w:pPr>
              <w:jc w:val="both"/>
              <w:rPr>
                <w:rFonts w:ascii="Times New Roman" w:hAnsi="Times New Roman" w:cs="Times New Roman"/>
                <w:sz w:val="22"/>
                <w:szCs w:val="22"/>
              </w:rPr>
            </w:pPr>
          </w:p>
        </w:tc>
        <w:tc>
          <w:tcPr>
            <w:tcW w:w="1237" w:type="dxa"/>
          </w:tcPr>
          <w:p w14:paraId="26B618C2" w14:textId="77777777" w:rsidR="00F40F00" w:rsidRPr="00EA2BF5" w:rsidRDefault="00F40F00" w:rsidP="00F25324">
            <w:pPr>
              <w:jc w:val="both"/>
              <w:rPr>
                <w:rFonts w:ascii="Times New Roman" w:hAnsi="Times New Roman" w:cs="Times New Roman"/>
                <w:sz w:val="22"/>
                <w:szCs w:val="22"/>
              </w:rPr>
            </w:pPr>
          </w:p>
        </w:tc>
        <w:tc>
          <w:tcPr>
            <w:tcW w:w="3277" w:type="dxa"/>
          </w:tcPr>
          <w:p w14:paraId="32E08E23" w14:textId="77777777" w:rsidR="00F40F00" w:rsidRPr="00EA2BF5" w:rsidRDefault="00F40F00" w:rsidP="00F25324">
            <w:pPr>
              <w:jc w:val="both"/>
              <w:rPr>
                <w:rFonts w:ascii="Times New Roman" w:hAnsi="Times New Roman" w:cs="Times New Roman"/>
                <w:sz w:val="22"/>
                <w:szCs w:val="22"/>
              </w:rPr>
            </w:pPr>
          </w:p>
        </w:tc>
        <w:tc>
          <w:tcPr>
            <w:tcW w:w="727" w:type="dxa"/>
          </w:tcPr>
          <w:p w14:paraId="6BB9AF60" w14:textId="77777777" w:rsidR="00F40F00" w:rsidRPr="00EA2BF5" w:rsidRDefault="00F40F00" w:rsidP="00F25324">
            <w:pPr>
              <w:jc w:val="both"/>
              <w:rPr>
                <w:rFonts w:ascii="Times New Roman" w:hAnsi="Times New Roman" w:cs="Times New Roman"/>
                <w:sz w:val="22"/>
                <w:szCs w:val="22"/>
              </w:rPr>
            </w:pPr>
          </w:p>
        </w:tc>
        <w:tc>
          <w:tcPr>
            <w:tcW w:w="1654" w:type="dxa"/>
          </w:tcPr>
          <w:p w14:paraId="4D89EDD6" w14:textId="77777777" w:rsidR="00F40F00" w:rsidRPr="00EA2BF5" w:rsidRDefault="00F40F00" w:rsidP="00F25324">
            <w:pPr>
              <w:jc w:val="both"/>
              <w:rPr>
                <w:rFonts w:ascii="Times New Roman" w:hAnsi="Times New Roman" w:cs="Times New Roman"/>
                <w:sz w:val="22"/>
                <w:szCs w:val="22"/>
              </w:rPr>
            </w:pPr>
          </w:p>
        </w:tc>
      </w:tr>
      <w:tr w:rsidR="00F40F00" w:rsidRPr="00354288" w14:paraId="4189FBA9" w14:textId="77777777" w:rsidTr="00EA2BF5">
        <w:tc>
          <w:tcPr>
            <w:tcW w:w="1747" w:type="dxa"/>
          </w:tcPr>
          <w:p w14:paraId="2C80E67A" w14:textId="77777777" w:rsidR="00F40F00" w:rsidRPr="00EA2BF5" w:rsidRDefault="00F40F00" w:rsidP="00F25324">
            <w:pPr>
              <w:jc w:val="both"/>
              <w:rPr>
                <w:rFonts w:ascii="Times New Roman" w:hAnsi="Times New Roman" w:cs="Times New Roman"/>
                <w:sz w:val="22"/>
                <w:szCs w:val="22"/>
              </w:rPr>
            </w:pPr>
          </w:p>
        </w:tc>
        <w:tc>
          <w:tcPr>
            <w:tcW w:w="1237" w:type="dxa"/>
          </w:tcPr>
          <w:p w14:paraId="68169D93" w14:textId="77777777" w:rsidR="00F40F00" w:rsidRPr="00EA2BF5" w:rsidRDefault="00F40F00" w:rsidP="00F25324">
            <w:pPr>
              <w:jc w:val="both"/>
              <w:rPr>
                <w:rFonts w:ascii="Times New Roman" w:hAnsi="Times New Roman" w:cs="Times New Roman"/>
                <w:sz w:val="22"/>
                <w:szCs w:val="22"/>
              </w:rPr>
            </w:pPr>
          </w:p>
        </w:tc>
        <w:tc>
          <w:tcPr>
            <w:tcW w:w="3277" w:type="dxa"/>
          </w:tcPr>
          <w:p w14:paraId="46A806A4" w14:textId="77777777" w:rsidR="00F40F00" w:rsidRPr="00EA2BF5" w:rsidRDefault="00F40F00" w:rsidP="00F25324">
            <w:pPr>
              <w:jc w:val="both"/>
              <w:rPr>
                <w:rFonts w:ascii="Times New Roman" w:hAnsi="Times New Roman" w:cs="Times New Roman"/>
                <w:sz w:val="22"/>
                <w:szCs w:val="22"/>
              </w:rPr>
            </w:pPr>
          </w:p>
        </w:tc>
        <w:tc>
          <w:tcPr>
            <w:tcW w:w="727" w:type="dxa"/>
          </w:tcPr>
          <w:p w14:paraId="37138D2F" w14:textId="77777777" w:rsidR="00F40F00" w:rsidRPr="00EA2BF5" w:rsidRDefault="00F40F00" w:rsidP="00F25324">
            <w:pPr>
              <w:jc w:val="both"/>
              <w:rPr>
                <w:rFonts w:ascii="Times New Roman" w:hAnsi="Times New Roman" w:cs="Times New Roman"/>
                <w:sz w:val="22"/>
                <w:szCs w:val="22"/>
              </w:rPr>
            </w:pPr>
          </w:p>
        </w:tc>
        <w:tc>
          <w:tcPr>
            <w:tcW w:w="1654" w:type="dxa"/>
          </w:tcPr>
          <w:p w14:paraId="041C021E" w14:textId="77777777" w:rsidR="00F40F00" w:rsidRPr="00EA2BF5" w:rsidRDefault="00F40F00" w:rsidP="00F25324">
            <w:pPr>
              <w:jc w:val="both"/>
              <w:rPr>
                <w:rFonts w:ascii="Times New Roman" w:hAnsi="Times New Roman" w:cs="Times New Roman"/>
                <w:sz w:val="22"/>
                <w:szCs w:val="22"/>
              </w:rPr>
            </w:pPr>
          </w:p>
        </w:tc>
      </w:tr>
      <w:tr w:rsidR="00F40F00" w:rsidRPr="00354288" w14:paraId="04C23D22" w14:textId="77777777" w:rsidTr="00EA2BF5">
        <w:tc>
          <w:tcPr>
            <w:tcW w:w="1747" w:type="dxa"/>
          </w:tcPr>
          <w:p w14:paraId="6588562A" w14:textId="77777777" w:rsidR="00F40F00" w:rsidRPr="00EA2BF5" w:rsidRDefault="00F40F00" w:rsidP="00F25324">
            <w:pPr>
              <w:jc w:val="both"/>
              <w:rPr>
                <w:rFonts w:ascii="Times New Roman" w:hAnsi="Times New Roman" w:cs="Times New Roman"/>
                <w:sz w:val="22"/>
                <w:szCs w:val="22"/>
              </w:rPr>
            </w:pPr>
          </w:p>
        </w:tc>
        <w:tc>
          <w:tcPr>
            <w:tcW w:w="1237" w:type="dxa"/>
          </w:tcPr>
          <w:p w14:paraId="3A5E65F2" w14:textId="77777777" w:rsidR="00F40F00" w:rsidRPr="00EA2BF5" w:rsidRDefault="00F40F00" w:rsidP="00F25324">
            <w:pPr>
              <w:jc w:val="both"/>
              <w:rPr>
                <w:rFonts w:ascii="Times New Roman" w:hAnsi="Times New Roman" w:cs="Times New Roman"/>
                <w:sz w:val="22"/>
                <w:szCs w:val="22"/>
              </w:rPr>
            </w:pPr>
          </w:p>
        </w:tc>
        <w:tc>
          <w:tcPr>
            <w:tcW w:w="3277" w:type="dxa"/>
          </w:tcPr>
          <w:p w14:paraId="5279C2D7" w14:textId="77777777" w:rsidR="00F40F00" w:rsidRPr="00EA2BF5" w:rsidRDefault="00F40F00" w:rsidP="00F25324">
            <w:pPr>
              <w:jc w:val="both"/>
              <w:rPr>
                <w:rFonts w:ascii="Times New Roman" w:hAnsi="Times New Roman" w:cs="Times New Roman"/>
                <w:sz w:val="22"/>
                <w:szCs w:val="22"/>
              </w:rPr>
            </w:pPr>
          </w:p>
        </w:tc>
        <w:tc>
          <w:tcPr>
            <w:tcW w:w="727" w:type="dxa"/>
          </w:tcPr>
          <w:p w14:paraId="2434885A" w14:textId="77777777" w:rsidR="00F40F00" w:rsidRPr="00EA2BF5" w:rsidRDefault="00F40F00" w:rsidP="00F25324">
            <w:pPr>
              <w:jc w:val="both"/>
              <w:rPr>
                <w:rFonts w:ascii="Times New Roman" w:hAnsi="Times New Roman" w:cs="Times New Roman"/>
                <w:sz w:val="22"/>
                <w:szCs w:val="22"/>
              </w:rPr>
            </w:pPr>
          </w:p>
        </w:tc>
        <w:tc>
          <w:tcPr>
            <w:tcW w:w="1654" w:type="dxa"/>
          </w:tcPr>
          <w:p w14:paraId="0E5F9ACC" w14:textId="77777777" w:rsidR="00F40F00" w:rsidRPr="00EA2BF5" w:rsidRDefault="00F40F00" w:rsidP="00F25324">
            <w:pPr>
              <w:jc w:val="both"/>
              <w:rPr>
                <w:rFonts w:ascii="Times New Roman" w:hAnsi="Times New Roman" w:cs="Times New Roman"/>
                <w:sz w:val="22"/>
                <w:szCs w:val="22"/>
              </w:rPr>
            </w:pPr>
          </w:p>
        </w:tc>
      </w:tr>
    </w:tbl>
    <w:p w14:paraId="7635E6DE" w14:textId="2286E4C8" w:rsidR="00F40F00" w:rsidRPr="00EA2BF5" w:rsidRDefault="00F40F00" w:rsidP="00F25324">
      <w:pPr>
        <w:jc w:val="both"/>
        <w:rPr>
          <w:rFonts w:ascii="Times New Roman" w:hAnsi="Times New Roman" w:cs="Times New Roman"/>
          <w:szCs w:val="20"/>
        </w:rPr>
      </w:pPr>
    </w:p>
    <w:p w14:paraId="2C039A22" w14:textId="26FF7917" w:rsidR="009F464B" w:rsidRPr="00EA2BF5" w:rsidRDefault="009F464B" w:rsidP="00F25324">
      <w:pPr>
        <w:jc w:val="both"/>
        <w:rPr>
          <w:rFonts w:ascii="Times New Roman" w:hAnsi="Times New Roman" w:cs="Times New Roman"/>
          <w:szCs w:val="20"/>
        </w:rPr>
      </w:pPr>
    </w:p>
    <w:p w14:paraId="31D529D1" w14:textId="4DBB7E43" w:rsidR="009F464B" w:rsidRPr="00EA2BF5" w:rsidRDefault="009F464B" w:rsidP="00F25324">
      <w:pPr>
        <w:jc w:val="both"/>
        <w:rPr>
          <w:rFonts w:ascii="Times New Roman" w:hAnsi="Times New Roman" w:cs="Times New Roman"/>
          <w:szCs w:val="20"/>
        </w:rPr>
      </w:pPr>
    </w:p>
    <w:p w14:paraId="2CE79E0B" w14:textId="7B89E7A2" w:rsidR="009F464B" w:rsidRPr="00EA2BF5" w:rsidRDefault="009F464B" w:rsidP="00F25324">
      <w:pPr>
        <w:jc w:val="both"/>
        <w:rPr>
          <w:rFonts w:ascii="Times New Roman" w:hAnsi="Times New Roman" w:cs="Times New Roman"/>
          <w:szCs w:val="20"/>
        </w:rPr>
      </w:pPr>
    </w:p>
    <w:p w14:paraId="74883041" w14:textId="6F916775" w:rsidR="009F464B" w:rsidRPr="00EA2BF5" w:rsidRDefault="009F464B" w:rsidP="00F25324">
      <w:pPr>
        <w:jc w:val="both"/>
        <w:rPr>
          <w:rFonts w:ascii="Times New Roman" w:hAnsi="Times New Roman" w:cs="Times New Roman"/>
          <w:szCs w:val="20"/>
        </w:rPr>
      </w:pPr>
    </w:p>
    <w:p w14:paraId="383AF129" w14:textId="027ACF07" w:rsidR="009F464B" w:rsidRPr="00EA2BF5" w:rsidRDefault="009F464B" w:rsidP="00F25324">
      <w:pPr>
        <w:jc w:val="both"/>
        <w:rPr>
          <w:rFonts w:ascii="Times New Roman" w:hAnsi="Times New Roman" w:cs="Times New Roman"/>
          <w:szCs w:val="20"/>
        </w:rPr>
      </w:pPr>
    </w:p>
    <w:p w14:paraId="3C64E90E" w14:textId="18340D53" w:rsidR="009F464B" w:rsidRPr="00EA2BF5" w:rsidRDefault="009F464B" w:rsidP="00F25324">
      <w:pPr>
        <w:jc w:val="both"/>
        <w:rPr>
          <w:rFonts w:ascii="Times New Roman" w:hAnsi="Times New Roman" w:cs="Times New Roman"/>
          <w:szCs w:val="20"/>
        </w:rPr>
      </w:pPr>
    </w:p>
    <w:p w14:paraId="1FEFDEE1" w14:textId="6309394E" w:rsidR="009F464B" w:rsidRPr="00EA2BF5" w:rsidRDefault="009F464B" w:rsidP="00F25324">
      <w:pPr>
        <w:jc w:val="both"/>
        <w:rPr>
          <w:rFonts w:ascii="Times New Roman" w:hAnsi="Times New Roman" w:cs="Times New Roman"/>
          <w:szCs w:val="20"/>
        </w:rPr>
      </w:pPr>
    </w:p>
    <w:p w14:paraId="73E84B9C" w14:textId="7F266054" w:rsidR="009F464B" w:rsidRPr="00EA2BF5" w:rsidRDefault="009F464B" w:rsidP="00F25324">
      <w:pPr>
        <w:jc w:val="both"/>
        <w:rPr>
          <w:rFonts w:ascii="Times New Roman" w:hAnsi="Times New Roman" w:cs="Times New Roman"/>
          <w:szCs w:val="20"/>
        </w:rPr>
      </w:pPr>
    </w:p>
    <w:p w14:paraId="766CC5EA" w14:textId="77777777" w:rsidR="009F464B" w:rsidRPr="00EA2BF5" w:rsidRDefault="009F464B" w:rsidP="00F25324">
      <w:pPr>
        <w:jc w:val="both"/>
        <w:rPr>
          <w:rFonts w:ascii="Times New Roman" w:hAnsi="Times New Roman" w:cs="Times New Roman"/>
          <w:szCs w:val="20"/>
        </w:rPr>
      </w:pPr>
    </w:p>
    <w:sectPr w:rsidR="009F464B" w:rsidRPr="00EA2BF5" w:rsidSect="00A454DF">
      <w:headerReference w:type="default" r:id="rId10"/>
      <w:footerReference w:type="default" r:id="rId11"/>
      <w:headerReference w:type="first" r:id="rId12"/>
      <w:footerReference w:type="first" r:id="rId13"/>
      <w:pgSz w:w="11909" w:h="16838" w:code="9"/>
      <w:pgMar w:top="993" w:right="1986" w:bottom="1370" w:left="1560" w:header="0" w:footer="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6C8C9" w14:textId="77777777" w:rsidR="00B458E2" w:rsidRDefault="00B458E2">
      <w:pPr>
        <w:spacing w:after="0" w:line="240" w:lineRule="auto"/>
      </w:pPr>
      <w:r>
        <w:separator/>
      </w:r>
    </w:p>
  </w:endnote>
  <w:endnote w:type="continuationSeparator" w:id="0">
    <w:p w14:paraId="39AEBD31" w14:textId="77777777" w:rsidR="00B458E2" w:rsidRDefault="00B45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6567"/>
      <w:docPartObj>
        <w:docPartGallery w:val="Page Numbers (Bottom of Page)"/>
        <w:docPartUnique/>
      </w:docPartObj>
    </w:sdtPr>
    <w:sdtEndPr/>
    <w:sdtContent>
      <w:p w14:paraId="195FC59A" w14:textId="641FA6D1" w:rsidR="0059654D" w:rsidRDefault="0059654D">
        <w:pPr>
          <w:pStyle w:val="Pta"/>
          <w:jc w:val="right"/>
        </w:pPr>
        <w:r>
          <w:fldChar w:fldCharType="begin"/>
        </w:r>
        <w:r>
          <w:instrText>PAGE   \* MERGEFORMAT</w:instrText>
        </w:r>
        <w:r>
          <w:fldChar w:fldCharType="separate"/>
        </w:r>
        <w:r w:rsidR="00B64930">
          <w:rPr>
            <w:noProof/>
          </w:rPr>
          <w:t>2</w:t>
        </w:r>
        <w:r>
          <w:fldChar w:fldCharType="end"/>
        </w:r>
      </w:p>
    </w:sdtContent>
  </w:sdt>
  <w:p w14:paraId="29D2DC72" w14:textId="77777777" w:rsidR="0059654D" w:rsidRDefault="0059654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7635" w14:textId="77777777" w:rsidR="0059654D" w:rsidRDefault="0059654D">
    <w:pPr>
      <w:rPr>
        <w:sz w:val="2"/>
        <w:szCs w:val="2"/>
      </w:rPr>
    </w:pPr>
    <w:r>
      <w:rPr>
        <w:noProof/>
        <w:lang w:eastAsia="sk-SK"/>
      </w:rPr>
      <mc:AlternateContent>
        <mc:Choice Requires="wps">
          <w:drawing>
            <wp:anchor distT="0" distB="0" distL="63500" distR="63500" simplePos="0" relativeHeight="251657728" behindDoc="1" locked="0" layoutInCell="1" allowOverlap="1" wp14:anchorId="623AC0F5" wp14:editId="03095C89">
              <wp:simplePos x="0" y="0"/>
              <wp:positionH relativeFrom="page">
                <wp:posOffset>3529330</wp:posOffset>
              </wp:positionH>
              <wp:positionV relativeFrom="page">
                <wp:posOffset>10064115</wp:posOffset>
              </wp:positionV>
              <wp:extent cx="54610" cy="8509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61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7A0B8" w14:textId="77777777" w:rsidR="0059654D" w:rsidRDefault="0059654D">
                          <w:pPr>
                            <w:pStyle w:val="Hlavikaalebopta1"/>
                            <w:shd w:val="clear" w:color="auto" w:fill="auto"/>
                            <w:spacing w:line="240" w:lineRule="auto"/>
                          </w:pPr>
                          <w:r>
                            <w:fldChar w:fldCharType="begin"/>
                          </w:r>
                          <w:r>
                            <w:instrText xml:space="preserve"> PAGE \* MERGEFORMAT </w:instrText>
                          </w:r>
                          <w:r>
                            <w:fldChar w:fldCharType="separate"/>
                          </w:r>
                          <w:r w:rsidRPr="00BB7A56">
                            <w:rPr>
                              <w:rStyle w:val="Hlavikaalebopta"/>
                              <w:b/>
                              <w:bCs/>
                              <w:noProof/>
                              <w:color w:val="000000"/>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3AC0F5" id="_x0000_t202" coordsize="21600,21600" o:spt="202" path="m,l,21600r21600,l21600,xe">
              <v:stroke joinstyle="miter"/>
              <v:path gradientshapeok="t" o:connecttype="rect"/>
            </v:shapetype>
            <v:shape id="Textové pole 2" o:spid="_x0000_s1027" type="#_x0000_t202" style="position:absolute;margin-left:277.9pt;margin-top:792.45pt;width:4.3pt;height:6.7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" filled="f" stroked="f">
              <v:path arrowok="t"/>
              <v:textbox style="mso-fit-shape-to-text:t" inset="0,0,0,0">
                <w:txbxContent>
                  <w:p w14:paraId="0F67A0B8" w14:textId="77777777" w:rsidR="0059654D" w:rsidRDefault="0059654D">
                    <w:pPr>
                      <w:pStyle w:val="Hlavikaalebopta1"/>
                      <w:shd w:val="clear" w:color="auto" w:fill="auto"/>
                      <w:spacing w:line="240" w:lineRule="auto"/>
                    </w:pPr>
                    <w:r>
                      <w:fldChar w:fldCharType="begin"/>
                    </w:r>
                    <w:r>
                      <w:instrText xml:space="preserve"> PAGE \* MERGEFORMAT </w:instrText>
                    </w:r>
                    <w:r>
                      <w:fldChar w:fldCharType="separate"/>
                    </w:r>
                    <w:r w:rsidRPr="00BB7A56">
                      <w:rPr>
                        <w:rStyle w:val="Hlavikaalebopta"/>
                        <w:b/>
                        <w:bCs/>
                        <w:noProof/>
                        <w:color w:val="00000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4D38E" w14:textId="77777777" w:rsidR="00B458E2" w:rsidRDefault="00B458E2">
      <w:pPr>
        <w:spacing w:after="0" w:line="240" w:lineRule="auto"/>
      </w:pPr>
      <w:r>
        <w:separator/>
      </w:r>
    </w:p>
  </w:footnote>
  <w:footnote w:type="continuationSeparator" w:id="0">
    <w:p w14:paraId="59287B3D" w14:textId="77777777" w:rsidR="00B458E2" w:rsidRDefault="00B45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840992"/>
      <w:docPartObj>
        <w:docPartGallery w:val="Watermarks"/>
        <w:docPartUnique/>
      </w:docPartObj>
    </w:sdtPr>
    <w:sdtEndPr/>
    <w:sdtContent>
      <w:p w14:paraId="5D1092DC" w14:textId="2712B063" w:rsidR="0059654D" w:rsidRDefault="00B64930">
        <w:pPr>
          <w:pStyle w:val="Hlavika"/>
        </w:pPr>
        <w:r>
          <w:pict w14:anchorId="76474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2" type="#_x0000_t136" style="position:absolute;margin-left:0;margin-top:0;width:527.85pt;height:131.95pt;rotation:315;z-index:-251657728;mso-position-horizontal:center;mso-position-horizontal-relative:margin;mso-position-vertical:center;mso-position-vertical-relative:margin" o:allowincell="f" fillcolor="silver" stroked="f">
              <v:fill opacity=".5"/>
              <v:textpath style="font-family:&quot;calibri&quot;;font-size:1pt" string="DÔVERNÉ"/>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FA3D3" w14:textId="28908BC0" w:rsidR="0059654D" w:rsidRDefault="0059654D">
    <w:pPr>
      <w:rPr>
        <w:sz w:val="2"/>
        <w:szCs w:val="2"/>
      </w:rPr>
    </w:pPr>
    <w:r>
      <w:rPr>
        <w:noProof/>
        <w:lang w:eastAsia="sk-SK"/>
      </w:rPr>
      <mc:AlternateContent>
        <mc:Choice Requires="wps">
          <w:drawing>
            <wp:anchor distT="0" distB="0" distL="63500" distR="63500" simplePos="0" relativeHeight="251656704" behindDoc="1" locked="0" layoutInCell="1" allowOverlap="1" wp14:anchorId="5264D490" wp14:editId="013B7D18">
              <wp:simplePos x="0" y="0"/>
              <wp:positionH relativeFrom="page">
                <wp:posOffset>713105</wp:posOffset>
              </wp:positionH>
              <wp:positionV relativeFrom="page">
                <wp:posOffset>734060</wp:posOffset>
              </wp:positionV>
              <wp:extent cx="1515110" cy="97790"/>
              <wp:effectExtent l="0" t="0" r="0" b="0"/>
              <wp:wrapNone/>
              <wp:docPr id="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511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5089C" w14:textId="77777777" w:rsidR="0059654D" w:rsidRDefault="0059654D">
                          <w:pPr>
                            <w:pStyle w:val="Hlavikaalebopta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64D490" id="_x0000_t202" coordsize="21600,21600" o:spt="202" path="m,l,21600r21600,l21600,xe">
              <v:stroke joinstyle="miter"/>
              <v:path gradientshapeok="t" o:connecttype="rect"/>
            </v:shapetype>
            <v:shape id="Textové pole 1" o:spid="_x0000_s1026" type="#_x0000_t202" style="position:absolute;margin-left:56.15pt;margin-top:57.8pt;width:119.3pt;height:7.7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" filled="f" stroked="f">
              <v:path arrowok="t"/>
              <v:textbox style="mso-fit-shape-to-text:t" inset="0,0,0,0">
                <w:txbxContent>
                  <w:p w14:paraId="6F15089C" w14:textId="77777777" w:rsidR="0059654D" w:rsidRDefault="0059654D">
                    <w:pPr>
                      <w:pStyle w:val="Hlavikaalebopta1"/>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4588D5EE"/>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2"/>
        <w:szCs w:val="18"/>
        <w:u w:val="none"/>
      </w:rPr>
    </w:lvl>
    <w:lvl w:ilvl="1">
      <w:start w:val="1"/>
      <w:numFmt w:val="decimal"/>
      <w:lvlText w:val="%1."/>
      <w:lvlJc w:val="left"/>
      <w:rPr>
        <w:rFonts w:ascii="Palatino Linotype" w:hAnsi="Palatino Linotype" w:cs="Palatino Linotype"/>
        <w:b/>
        <w:bCs/>
        <w:i w:val="0"/>
        <w:iCs w:val="0"/>
        <w:smallCaps w:val="0"/>
        <w:strike w:val="0"/>
        <w:color w:val="000000"/>
        <w:spacing w:val="0"/>
        <w:w w:val="100"/>
        <w:position w:val="0"/>
        <w:sz w:val="18"/>
        <w:szCs w:val="18"/>
        <w:u w:val="none"/>
      </w:rPr>
    </w:lvl>
    <w:lvl w:ilvl="2">
      <w:start w:val="1"/>
      <w:numFmt w:val="decimal"/>
      <w:lvlText w:val="%1."/>
      <w:lvlJc w:val="left"/>
      <w:rPr>
        <w:rFonts w:ascii="Palatino Linotype" w:hAnsi="Palatino Linotype" w:cs="Palatino Linotype"/>
        <w:b/>
        <w:bCs/>
        <w:i w:val="0"/>
        <w:iCs w:val="0"/>
        <w:smallCaps w:val="0"/>
        <w:strike w:val="0"/>
        <w:color w:val="000000"/>
        <w:spacing w:val="0"/>
        <w:w w:val="100"/>
        <w:position w:val="0"/>
        <w:sz w:val="18"/>
        <w:szCs w:val="18"/>
        <w:u w:val="none"/>
      </w:rPr>
    </w:lvl>
    <w:lvl w:ilvl="3">
      <w:start w:val="1"/>
      <w:numFmt w:val="decimal"/>
      <w:lvlText w:val="%1."/>
      <w:lvlJc w:val="left"/>
      <w:rPr>
        <w:rFonts w:ascii="Palatino Linotype" w:hAnsi="Palatino Linotype" w:cs="Palatino Linotype"/>
        <w:b/>
        <w:bCs/>
        <w:i w:val="0"/>
        <w:iCs w:val="0"/>
        <w:smallCaps w:val="0"/>
        <w:strike w:val="0"/>
        <w:color w:val="000000"/>
        <w:spacing w:val="0"/>
        <w:w w:val="100"/>
        <w:position w:val="0"/>
        <w:sz w:val="18"/>
        <w:szCs w:val="18"/>
        <w:u w:val="none"/>
      </w:rPr>
    </w:lvl>
    <w:lvl w:ilvl="4">
      <w:start w:val="1"/>
      <w:numFmt w:val="decimal"/>
      <w:lvlText w:val="%1."/>
      <w:lvlJc w:val="left"/>
      <w:rPr>
        <w:rFonts w:ascii="Palatino Linotype" w:hAnsi="Palatino Linotype" w:cs="Palatino Linotype"/>
        <w:b/>
        <w:bCs/>
        <w:i w:val="0"/>
        <w:iCs w:val="0"/>
        <w:smallCaps w:val="0"/>
        <w:strike w:val="0"/>
        <w:color w:val="000000"/>
        <w:spacing w:val="0"/>
        <w:w w:val="100"/>
        <w:position w:val="0"/>
        <w:sz w:val="18"/>
        <w:szCs w:val="18"/>
        <w:u w:val="none"/>
      </w:rPr>
    </w:lvl>
    <w:lvl w:ilvl="5">
      <w:start w:val="1"/>
      <w:numFmt w:val="decimal"/>
      <w:lvlText w:val="%1."/>
      <w:lvlJc w:val="left"/>
      <w:rPr>
        <w:rFonts w:ascii="Palatino Linotype" w:hAnsi="Palatino Linotype" w:cs="Palatino Linotype"/>
        <w:b/>
        <w:bCs/>
        <w:i w:val="0"/>
        <w:iCs w:val="0"/>
        <w:smallCaps w:val="0"/>
        <w:strike w:val="0"/>
        <w:color w:val="000000"/>
        <w:spacing w:val="0"/>
        <w:w w:val="100"/>
        <w:position w:val="0"/>
        <w:sz w:val="18"/>
        <w:szCs w:val="18"/>
        <w:u w:val="none"/>
      </w:rPr>
    </w:lvl>
    <w:lvl w:ilvl="6">
      <w:start w:val="1"/>
      <w:numFmt w:val="decimal"/>
      <w:lvlText w:val="%1."/>
      <w:lvlJc w:val="left"/>
      <w:rPr>
        <w:rFonts w:ascii="Palatino Linotype" w:hAnsi="Palatino Linotype" w:cs="Palatino Linotype"/>
        <w:b/>
        <w:bCs/>
        <w:i w:val="0"/>
        <w:iCs w:val="0"/>
        <w:smallCaps w:val="0"/>
        <w:strike w:val="0"/>
        <w:color w:val="000000"/>
        <w:spacing w:val="0"/>
        <w:w w:val="100"/>
        <w:position w:val="0"/>
        <w:sz w:val="18"/>
        <w:szCs w:val="18"/>
        <w:u w:val="none"/>
      </w:rPr>
    </w:lvl>
    <w:lvl w:ilvl="7">
      <w:start w:val="1"/>
      <w:numFmt w:val="decimal"/>
      <w:lvlText w:val="%1."/>
      <w:lvlJc w:val="left"/>
      <w:rPr>
        <w:rFonts w:ascii="Palatino Linotype" w:hAnsi="Palatino Linotype" w:cs="Palatino Linotype"/>
        <w:b/>
        <w:bCs/>
        <w:i w:val="0"/>
        <w:iCs w:val="0"/>
        <w:smallCaps w:val="0"/>
        <w:strike w:val="0"/>
        <w:color w:val="000000"/>
        <w:spacing w:val="0"/>
        <w:w w:val="100"/>
        <w:position w:val="0"/>
        <w:sz w:val="18"/>
        <w:szCs w:val="18"/>
        <w:u w:val="none"/>
      </w:rPr>
    </w:lvl>
    <w:lvl w:ilvl="8">
      <w:start w:val="1"/>
      <w:numFmt w:val="decimal"/>
      <w:lvlText w:val="%1."/>
      <w:lvlJc w:val="left"/>
      <w:rPr>
        <w:rFonts w:ascii="Palatino Linotype" w:hAnsi="Palatino Linotype" w:cs="Palatino Linotype"/>
        <w:b/>
        <w:bCs/>
        <w:i w:val="0"/>
        <w:iCs w:val="0"/>
        <w:smallCaps w:val="0"/>
        <w:strike w:val="0"/>
        <w:color w:val="000000"/>
        <w:spacing w:val="0"/>
        <w:w w:val="100"/>
        <w:position w:val="0"/>
        <w:sz w:val="18"/>
        <w:szCs w:val="18"/>
        <w:u w:val="none"/>
      </w:rPr>
    </w:lvl>
  </w:abstractNum>
  <w:abstractNum w:abstractNumId="1" w15:restartNumberingAfterBreak="0">
    <w:nsid w:val="00000007"/>
    <w:multiLevelType w:val="multilevel"/>
    <w:tmpl w:val="00000006"/>
    <w:lvl w:ilvl="0">
      <w:start w:val="1"/>
      <w:numFmt w:val="bullet"/>
      <w:lvlText w:val="•"/>
      <w:lvlJc w:val="left"/>
      <w:rPr>
        <w:rFonts w:ascii="Palatino Linotype" w:hAnsi="Palatino Linotype"/>
        <w:b w:val="0"/>
        <w:i w:val="0"/>
        <w:smallCaps w:val="0"/>
        <w:strike w:val="0"/>
        <w:color w:val="000000"/>
        <w:spacing w:val="0"/>
        <w:w w:val="100"/>
        <w:position w:val="0"/>
        <w:sz w:val="17"/>
        <w:u w:val="none"/>
      </w:rPr>
    </w:lvl>
    <w:lvl w:ilvl="1">
      <w:start w:val="1"/>
      <w:numFmt w:val="bullet"/>
      <w:lvlText w:val="•"/>
      <w:lvlJc w:val="left"/>
      <w:rPr>
        <w:rFonts w:ascii="Palatino Linotype" w:hAnsi="Palatino Linotype"/>
        <w:b w:val="0"/>
        <w:i w:val="0"/>
        <w:smallCaps w:val="0"/>
        <w:strike w:val="0"/>
        <w:color w:val="000000"/>
        <w:spacing w:val="0"/>
        <w:w w:val="100"/>
        <w:position w:val="0"/>
        <w:sz w:val="17"/>
        <w:u w:val="none"/>
      </w:rPr>
    </w:lvl>
    <w:lvl w:ilvl="2">
      <w:start w:val="1"/>
      <w:numFmt w:val="bullet"/>
      <w:lvlText w:val="•"/>
      <w:lvlJc w:val="left"/>
      <w:rPr>
        <w:rFonts w:ascii="Palatino Linotype" w:hAnsi="Palatino Linotype"/>
        <w:b w:val="0"/>
        <w:i w:val="0"/>
        <w:smallCaps w:val="0"/>
        <w:strike w:val="0"/>
        <w:color w:val="000000"/>
        <w:spacing w:val="0"/>
        <w:w w:val="100"/>
        <w:position w:val="0"/>
        <w:sz w:val="17"/>
        <w:u w:val="none"/>
      </w:rPr>
    </w:lvl>
    <w:lvl w:ilvl="3">
      <w:start w:val="1"/>
      <w:numFmt w:val="bullet"/>
      <w:lvlText w:val="•"/>
      <w:lvlJc w:val="left"/>
      <w:rPr>
        <w:rFonts w:ascii="Palatino Linotype" w:hAnsi="Palatino Linotype"/>
        <w:b w:val="0"/>
        <w:i w:val="0"/>
        <w:smallCaps w:val="0"/>
        <w:strike w:val="0"/>
        <w:color w:val="000000"/>
        <w:spacing w:val="0"/>
        <w:w w:val="100"/>
        <w:position w:val="0"/>
        <w:sz w:val="17"/>
        <w:u w:val="none"/>
      </w:rPr>
    </w:lvl>
    <w:lvl w:ilvl="4">
      <w:start w:val="1"/>
      <w:numFmt w:val="bullet"/>
      <w:lvlText w:val="•"/>
      <w:lvlJc w:val="left"/>
      <w:rPr>
        <w:rFonts w:ascii="Palatino Linotype" w:hAnsi="Palatino Linotype"/>
        <w:b w:val="0"/>
        <w:i w:val="0"/>
        <w:smallCaps w:val="0"/>
        <w:strike w:val="0"/>
        <w:color w:val="000000"/>
        <w:spacing w:val="0"/>
        <w:w w:val="100"/>
        <w:position w:val="0"/>
        <w:sz w:val="17"/>
        <w:u w:val="none"/>
      </w:rPr>
    </w:lvl>
    <w:lvl w:ilvl="5">
      <w:start w:val="1"/>
      <w:numFmt w:val="bullet"/>
      <w:lvlText w:val="•"/>
      <w:lvlJc w:val="left"/>
      <w:rPr>
        <w:rFonts w:ascii="Palatino Linotype" w:hAnsi="Palatino Linotype"/>
        <w:b w:val="0"/>
        <w:i w:val="0"/>
        <w:smallCaps w:val="0"/>
        <w:strike w:val="0"/>
        <w:color w:val="000000"/>
        <w:spacing w:val="0"/>
        <w:w w:val="100"/>
        <w:position w:val="0"/>
        <w:sz w:val="17"/>
        <w:u w:val="none"/>
      </w:rPr>
    </w:lvl>
    <w:lvl w:ilvl="6">
      <w:start w:val="1"/>
      <w:numFmt w:val="bullet"/>
      <w:lvlText w:val="•"/>
      <w:lvlJc w:val="left"/>
      <w:rPr>
        <w:rFonts w:ascii="Palatino Linotype" w:hAnsi="Palatino Linotype"/>
        <w:b w:val="0"/>
        <w:i w:val="0"/>
        <w:smallCaps w:val="0"/>
        <w:strike w:val="0"/>
        <w:color w:val="000000"/>
        <w:spacing w:val="0"/>
        <w:w w:val="100"/>
        <w:position w:val="0"/>
        <w:sz w:val="17"/>
        <w:u w:val="none"/>
      </w:rPr>
    </w:lvl>
    <w:lvl w:ilvl="7">
      <w:start w:val="1"/>
      <w:numFmt w:val="bullet"/>
      <w:lvlText w:val="•"/>
      <w:lvlJc w:val="left"/>
      <w:rPr>
        <w:rFonts w:ascii="Palatino Linotype" w:hAnsi="Palatino Linotype"/>
        <w:b w:val="0"/>
        <w:i w:val="0"/>
        <w:smallCaps w:val="0"/>
        <w:strike w:val="0"/>
        <w:color w:val="000000"/>
        <w:spacing w:val="0"/>
        <w:w w:val="100"/>
        <w:position w:val="0"/>
        <w:sz w:val="17"/>
        <w:u w:val="none"/>
      </w:rPr>
    </w:lvl>
    <w:lvl w:ilvl="8">
      <w:start w:val="1"/>
      <w:numFmt w:val="bullet"/>
      <w:lvlText w:val="•"/>
      <w:lvlJc w:val="left"/>
      <w:rPr>
        <w:rFonts w:ascii="Palatino Linotype" w:hAnsi="Palatino Linotype"/>
        <w:b w:val="0"/>
        <w:i w:val="0"/>
        <w:smallCaps w:val="0"/>
        <w:strike w:val="0"/>
        <w:color w:val="000000"/>
        <w:spacing w:val="0"/>
        <w:w w:val="100"/>
        <w:position w:val="0"/>
        <w:sz w:val="17"/>
        <w:u w:val="none"/>
      </w:rPr>
    </w:lvl>
  </w:abstractNum>
  <w:abstractNum w:abstractNumId="2" w15:restartNumberingAfterBreak="0">
    <w:nsid w:val="008361B1"/>
    <w:multiLevelType w:val="hybridMultilevel"/>
    <w:tmpl w:val="2AAEAD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1513948"/>
    <w:multiLevelType w:val="hybridMultilevel"/>
    <w:tmpl w:val="904C32C2"/>
    <w:lvl w:ilvl="0" w:tplc="958C8D06">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6B5547"/>
    <w:multiLevelType w:val="hybridMultilevel"/>
    <w:tmpl w:val="90081620"/>
    <w:lvl w:ilvl="0" w:tplc="041B000F">
      <w:start w:val="1"/>
      <w:numFmt w:val="decimal"/>
      <w:lvlText w:val="%1."/>
      <w:lvlJc w:val="left"/>
      <w:pPr>
        <w:ind w:left="2204"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BB2F2F"/>
    <w:multiLevelType w:val="hybridMultilevel"/>
    <w:tmpl w:val="5B3C7FF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103712"/>
    <w:multiLevelType w:val="hybridMultilevel"/>
    <w:tmpl w:val="760885E8"/>
    <w:lvl w:ilvl="0" w:tplc="C6ECDE04">
      <w:start w:val="1"/>
      <w:numFmt w:val="decimal"/>
      <w:lvlText w:val="%1."/>
      <w:lvlJc w:val="left"/>
      <w:pPr>
        <w:tabs>
          <w:tab w:val="num" w:pos="720"/>
        </w:tabs>
        <w:ind w:left="720" w:hanging="360"/>
      </w:pPr>
      <w:rPr>
        <w:rFonts w:hint="default"/>
      </w:rPr>
    </w:lvl>
    <w:lvl w:ilvl="1" w:tplc="041B0017">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0F9447E4"/>
    <w:multiLevelType w:val="hybridMultilevel"/>
    <w:tmpl w:val="8ECCD0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596B83"/>
    <w:multiLevelType w:val="hybridMultilevel"/>
    <w:tmpl w:val="E7FE94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3F5AD7"/>
    <w:multiLevelType w:val="hybridMultilevel"/>
    <w:tmpl w:val="666E0744"/>
    <w:lvl w:ilvl="0" w:tplc="041B001B">
      <w:start w:val="1"/>
      <w:numFmt w:val="lowerRoman"/>
      <w:lvlText w:val="%1."/>
      <w:lvlJc w:val="right"/>
      <w:pPr>
        <w:ind w:left="720" w:hanging="360"/>
      </w:pPr>
      <w:rPr>
        <w:rFonts w:cs="Times New Roman"/>
      </w:rPr>
    </w:lvl>
    <w:lvl w:ilvl="1" w:tplc="2A4E4E74">
      <w:numFmt w:val="bullet"/>
      <w:lvlText w:val="-"/>
      <w:lvlJc w:val="left"/>
      <w:pPr>
        <w:ind w:left="1440" w:hanging="360"/>
      </w:pPr>
      <w:rPr>
        <w:rFonts w:ascii="Times New Roman" w:eastAsia="Times New Roman" w:hAnsi="Times New Roman" w:hint="default"/>
        <w:color w:val="000000"/>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0393E0F"/>
    <w:multiLevelType w:val="hybridMultilevel"/>
    <w:tmpl w:val="D646CE24"/>
    <w:lvl w:ilvl="0" w:tplc="AF9097D0">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43049A"/>
    <w:multiLevelType w:val="hybridMultilevel"/>
    <w:tmpl w:val="62B08070"/>
    <w:lvl w:ilvl="0" w:tplc="B69881BA">
      <w:start w:val="1"/>
      <w:numFmt w:val="upperRoman"/>
      <w:lvlText w:val="%1."/>
      <w:lvlJc w:val="left"/>
      <w:pPr>
        <w:ind w:left="1080" w:hanging="72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E8446A"/>
    <w:multiLevelType w:val="hybridMultilevel"/>
    <w:tmpl w:val="04766238"/>
    <w:lvl w:ilvl="0" w:tplc="9864B052">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0222CEF"/>
    <w:multiLevelType w:val="hybridMultilevel"/>
    <w:tmpl w:val="F80ED2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17E3CAA"/>
    <w:multiLevelType w:val="hybridMultilevel"/>
    <w:tmpl w:val="72FCB16C"/>
    <w:lvl w:ilvl="0" w:tplc="3656DA04">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42E478A8"/>
    <w:multiLevelType w:val="hybridMultilevel"/>
    <w:tmpl w:val="36024E06"/>
    <w:lvl w:ilvl="0" w:tplc="BAA28178">
      <w:start w:val="1"/>
      <w:numFmt w:val="lowerLetter"/>
      <w:lvlText w:val="%1)"/>
      <w:lvlJc w:val="left"/>
      <w:pPr>
        <w:ind w:left="436" w:hanging="360"/>
      </w:pPr>
      <w:rPr>
        <w:rFonts w:hint="default"/>
        <w:b w:val="0"/>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6" w15:restartNumberingAfterBreak="0">
    <w:nsid w:val="43490AE0"/>
    <w:multiLevelType w:val="hybridMultilevel"/>
    <w:tmpl w:val="81262D6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FC14004"/>
    <w:multiLevelType w:val="hybridMultilevel"/>
    <w:tmpl w:val="85CE9E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0B8390E"/>
    <w:multiLevelType w:val="hybridMultilevel"/>
    <w:tmpl w:val="0348331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68780514"/>
    <w:multiLevelType w:val="hybridMultilevel"/>
    <w:tmpl w:val="82104830"/>
    <w:lvl w:ilvl="0" w:tplc="B8D0A70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8A41BC8"/>
    <w:multiLevelType w:val="hybridMultilevel"/>
    <w:tmpl w:val="E460B7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26EF9"/>
    <w:multiLevelType w:val="hybridMultilevel"/>
    <w:tmpl w:val="3CA4B42E"/>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60862A1"/>
    <w:multiLevelType w:val="hybridMultilevel"/>
    <w:tmpl w:val="9F84F954"/>
    <w:lvl w:ilvl="0" w:tplc="1D3A83BE">
      <w:start w:val="1"/>
      <w:numFmt w:val="lowerLetter"/>
      <w:lvlText w:val="%1)"/>
      <w:lvlJc w:val="left"/>
      <w:pPr>
        <w:ind w:left="436" w:hanging="360"/>
      </w:pPr>
      <w:rPr>
        <w:rFonts w:hint="default"/>
        <w:b w:val="0"/>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23" w15:restartNumberingAfterBreak="0">
    <w:nsid w:val="7B8E558C"/>
    <w:multiLevelType w:val="hybridMultilevel"/>
    <w:tmpl w:val="F230C0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C9B112C"/>
    <w:multiLevelType w:val="hybridMultilevel"/>
    <w:tmpl w:val="FF9EFE0E"/>
    <w:lvl w:ilvl="0" w:tplc="F02679B2">
      <w:start w:val="1"/>
      <w:numFmt w:val="lowerLetter"/>
      <w:lvlText w:val="%1)"/>
      <w:lvlJc w:val="left"/>
      <w:pPr>
        <w:ind w:left="502" w:hanging="360"/>
      </w:pPr>
      <w:rPr>
        <w:rFonts w:hint="default"/>
        <w:b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num w:numId="1">
    <w:abstractNumId w:val="0"/>
  </w:num>
  <w:num w:numId="2">
    <w:abstractNumId w:val="1"/>
  </w:num>
  <w:num w:numId="3">
    <w:abstractNumId w:val="9"/>
  </w:num>
  <w:num w:numId="4">
    <w:abstractNumId w:val="18"/>
  </w:num>
  <w:num w:numId="5">
    <w:abstractNumId w:val="7"/>
  </w:num>
  <w:num w:numId="6">
    <w:abstractNumId w:val="11"/>
  </w:num>
  <w:num w:numId="7">
    <w:abstractNumId w:val="23"/>
  </w:num>
  <w:num w:numId="8">
    <w:abstractNumId w:val="3"/>
  </w:num>
  <w:num w:numId="9">
    <w:abstractNumId w:val="16"/>
  </w:num>
  <w:num w:numId="10">
    <w:abstractNumId w:val="24"/>
  </w:num>
  <w:num w:numId="11">
    <w:abstractNumId w:val="17"/>
  </w:num>
  <w:num w:numId="12">
    <w:abstractNumId w:val="14"/>
  </w:num>
  <w:num w:numId="13">
    <w:abstractNumId w:val="8"/>
  </w:num>
  <w:num w:numId="14">
    <w:abstractNumId w:val="10"/>
  </w:num>
  <w:num w:numId="15">
    <w:abstractNumId w:val="20"/>
  </w:num>
  <w:num w:numId="16">
    <w:abstractNumId w:val="5"/>
  </w:num>
  <w:num w:numId="17">
    <w:abstractNumId w:val="15"/>
  </w:num>
  <w:num w:numId="18">
    <w:abstractNumId w:val="22"/>
  </w:num>
  <w:num w:numId="19">
    <w:abstractNumId w:val="21"/>
  </w:num>
  <w:num w:numId="20">
    <w:abstractNumId w:val="12"/>
  </w:num>
  <w:num w:numId="21">
    <w:abstractNumId w:val="13"/>
  </w:num>
  <w:num w:numId="22">
    <w:abstractNumId w:val="4"/>
  </w:num>
  <w:num w:numId="23">
    <w:abstractNumId w:val="6"/>
  </w:num>
  <w:num w:numId="24">
    <w:abstractNumId w:val="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38"/>
    <w:rsid w:val="0002726A"/>
    <w:rsid w:val="000469AD"/>
    <w:rsid w:val="000B0F91"/>
    <w:rsid w:val="000B6A0C"/>
    <w:rsid w:val="000C0039"/>
    <w:rsid w:val="000C053C"/>
    <w:rsid w:val="00115157"/>
    <w:rsid w:val="0012613E"/>
    <w:rsid w:val="001406F4"/>
    <w:rsid w:val="00155C3F"/>
    <w:rsid w:val="002127D9"/>
    <w:rsid w:val="0023477E"/>
    <w:rsid w:val="00274728"/>
    <w:rsid w:val="002A0799"/>
    <w:rsid w:val="002D0A41"/>
    <w:rsid w:val="00313209"/>
    <w:rsid w:val="003471BE"/>
    <w:rsid w:val="00354288"/>
    <w:rsid w:val="003925A4"/>
    <w:rsid w:val="003E702A"/>
    <w:rsid w:val="003F77D0"/>
    <w:rsid w:val="00402861"/>
    <w:rsid w:val="00422C38"/>
    <w:rsid w:val="00427089"/>
    <w:rsid w:val="0042787C"/>
    <w:rsid w:val="004460C7"/>
    <w:rsid w:val="00497DEA"/>
    <w:rsid w:val="004C7422"/>
    <w:rsid w:val="004D37D0"/>
    <w:rsid w:val="004D5B85"/>
    <w:rsid w:val="004E1B69"/>
    <w:rsid w:val="00516FAF"/>
    <w:rsid w:val="0052547E"/>
    <w:rsid w:val="00545D4B"/>
    <w:rsid w:val="0059654D"/>
    <w:rsid w:val="00667605"/>
    <w:rsid w:val="00693740"/>
    <w:rsid w:val="006A3BE8"/>
    <w:rsid w:val="006D758D"/>
    <w:rsid w:val="006E3C6F"/>
    <w:rsid w:val="007148DD"/>
    <w:rsid w:val="00734461"/>
    <w:rsid w:val="00757C98"/>
    <w:rsid w:val="007A74D8"/>
    <w:rsid w:val="007C6BFD"/>
    <w:rsid w:val="007E2F97"/>
    <w:rsid w:val="00800EEB"/>
    <w:rsid w:val="00821068"/>
    <w:rsid w:val="0084390E"/>
    <w:rsid w:val="00877150"/>
    <w:rsid w:val="00884F4F"/>
    <w:rsid w:val="008A702B"/>
    <w:rsid w:val="008B0FDA"/>
    <w:rsid w:val="008C4FC8"/>
    <w:rsid w:val="008D0055"/>
    <w:rsid w:val="008E2016"/>
    <w:rsid w:val="009145D7"/>
    <w:rsid w:val="009C2269"/>
    <w:rsid w:val="009C3375"/>
    <w:rsid w:val="009F464B"/>
    <w:rsid w:val="00A14B6A"/>
    <w:rsid w:val="00A152A2"/>
    <w:rsid w:val="00A45413"/>
    <w:rsid w:val="00A454DF"/>
    <w:rsid w:val="00A91367"/>
    <w:rsid w:val="00A974B4"/>
    <w:rsid w:val="00AE50E2"/>
    <w:rsid w:val="00B12B4E"/>
    <w:rsid w:val="00B458E2"/>
    <w:rsid w:val="00B64930"/>
    <w:rsid w:val="00B93757"/>
    <w:rsid w:val="00BC4F9C"/>
    <w:rsid w:val="00BE1376"/>
    <w:rsid w:val="00BE3AE7"/>
    <w:rsid w:val="00BF0EB9"/>
    <w:rsid w:val="00BF11C7"/>
    <w:rsid w:val="00C70E7E"/>
    <w:rsid w:val="00CB4E22"/>
    <w:rsid w:val="00CD6CB0"/>
    <w:rsid w:val="00D05675"/>
    <w:rsid w:val="00D2394C"/>
    <w:rsid w:val="00D55B1F"/>
    <w:rsid w:val="00DA30FF"/>
    <w:rsid w:val="00DB0BFE"/>
    <w:rsid w:val="00DC60F5"/>
    <w:rsid w:val="00E37CC6"/>
    <w:rsid w:val="00E460A4"/>
    <w:rsid w:val="00E7320C"/>
    <w:rsid w:val="00E925E9"/>
    <w:rsid w:val="00EA1819"/>
    <w:rsid w:val="00EA2BF5"/>
    <w:rsid w:val="00EC685B"/>
    <w:rsid w:val="00F16F5A"/>
    <w:rsid w:val="00F25324"/>
    <w:rsid w:val="00F40F00"/>
    <w:rsid w:val="00F64EF3"/>
    <w:rsid w:val="00F85907"/>
    <w:rsid w:val="00FB2F68"/>
    <w:rsid w:val="00FD77E6"/>
    <w:rsid w:val="00FF54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3060AA9"/>
  <w15:chartTrackingRefBased/>
  <w15:docId w15:val="{527C0EDE-2A12-43B6-B692-30D55177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22C38"/>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hlavie2">
    <w:name w:val="Záhlavie #2_"/>
    <w:basedOn w:val="Predvolenpsmoodseku"/>
    <w:link w:val="Zhlavie20"/>
    <w:uiPriority w:val="99"/>
    <w:locked/>
    <w:rsid w:val="00422C38"/>
    <w:rPr>
      <w:rFonts w:ascii="Palatino Linotype" w:hAnsi="Palatino Linotype" w:cs="Palatino Linotype"/>
      <w:b/>
      <w:bCs/>
      <w:shd w:val="clear" w:color="auto" w:fill="FFFFFF"/>
    </w:rPr>
  </w:style>
  <w:style w:type="character" w:customStyle="1" w:styleId="ZkladntextChar1">
    <w:name w:val="Základný text Char1"/>
    <w:basedOn w:val="Predvolenpsmoodseku"/>
    <w:link w:val="Zkladntext"/>
    <w:uiPriority w:val="99"/>
    <w:locked/>
    <w:rsid w:val="00422C38"/>
    <w:rPr>
      <w:rFonts w:ascii="Palatino Linotype" w:hAnsi="Palatino Linotype" w:cs="Palatino Linotype"/>
      <w:sz w:val="17"/>
      <w:szCs w:val="17"/>
      <w:shd w:val="clear" w:color="auto" w:fill="FFFFFF"/>
    </w:rPr>
  </w:style>
  <w:style w:type="character" w:customStyle="1" w:styleId="Zhlavie6">
    <w:name w:val="Záhlavie #6_"/>
    <w:basedOn w:val="Predvolenpsmoodseku"/>
    <w:link w:val="Zhlavie60"/>
    <w:uiPriority w:val="99"/>
    <w:locked/>
    <w:rsid w:val="00422C38"/>
    <w:rPr>
      <w:rFonts w:ascii="Palatino Linotype" w:hAnsi="Palatino Linotype" w:cs="Palatino Linotype"/>
      <w:b/>
      <w:bCs/>
      <w:sz w:val="18"/>
      <w:szCs w:val="18"/>
      <w:shd w:val="clear" w:color="auto" w:fill="FFFFFF"/>
    </w:rPr>
  </w:style>
  <w:style w:type="character" w:customStyle="1" w:styleId="Zhlavie62">
    <w:name w:val="Záhlavie #6 (2)_"/>
    <w:basedOn w:val="Predvolenpsmoodseku"/>
    <w:link w:val="Zhlavie620"/>
    <w:uiPriority w:val="99"/>
    <w:locked/>
    <w:rsid w:val="00422C38"/>
    <w:rPr>
      <w:rFonts w:ascii="Palatino Linotype" w:hAnsi="Palatino Linotype" w:cs="Palatino Linotype"/>
      <w:b/>
      <w:bCs/>
      <w:sz w:val="16"/>
      <w:szCs w:val="16"/>
      <w:shd w:val="clear" w:color="auto" w:fill="FFFFFF"/>
    </w:rPr>
  </w:style>
  <w:style w:type="character" w:customStyle="1" w:styleId="Hlavikaalebopta">
    <w:name w:val="Hlavička alebo päta_"/>
    <w:basedOn w:val="Predvolenpsmoodseku"/>
    <w:link w:val="Hlavikaalebopta1"/>
    <w:uiPriority w:val="99"/>
    <w:locked/>
    <w:rsid w:val="00422C38"/>
    <w:rPr>
      <w:rFonts w:ascii="Palatino Linotype" w:hAnsi="Palatino Linotype" w:cs="Palatino Linotype"/>
      <w:b/>
      <w:bCs/>
      <w:sz w:val="17"/>
      <w:szCs w:val="17"/>
      <w:shd w:val="clear" w:color="auto" w:fill="FFFFFF"/>
    </w:rPr>
  </w:style>
  <w:style w:type="character" w:customStyle="1" w:styleId="Hlavikaalebopta0">
    <w:name w:val="Hlavička alebo päta"/>
    <w:basedOn w:val="Hlavikaalebopta"/>
    <w:uiPriority w:val="99"/>
    <w:rsid w:val="00422C38"/>
    <w:rPr>
      <w:rFonts w:ascii="Palatino Linotype" w:hAnsi="Palatino Linotype" w:cs="Palatino Linotype"/>
      <w:b/>
      <w:bCs/>
      <w:sz w:val="17"/>
      <w:szCs w:val="17"/>
      <w:shd w:val="clear" w:color="auto" w:fill="FFFFFF"/>
    </w:rPr>
  </w:style>
  <w:style w:type="character" w:customStyle="1" w:styleId="Zhlavie4">
    <w:name w:val="Záhlavie #4_"/>
    <w:basedOn w:val="Predvolenpsmoodseku"/>
    <w:link w:val="Zhlavie41"/>
    <w:uiPriority w:val="99"/>
    <w:locked/>
    <w:rsid w:val="00422C38"/>
    <w:rPr>
      <w:rFonts w:ascii="Century Gothic" w:hAnsi="Century Gothic" w:cs="Century Gothic"/>
      <w:sz w:val="19"/>
      <w:szCs w:val="19"/>
      <w:shd w:val="clear" w:color="auto" w:fill="FFFFFF"/>
    </w:rPr>
  </w:style>
  <w:style w:type="character" w:customStyle="1" w:styleId="Zhlavie40">
    <w:name w:val="Záhlavie #4"/>
    <w:basedOn w:val="Zhlavie4"/>
    <w:uiPriority w:val="99"/>
    <w:rsid w:val="00422C38"/>
    <w:rPr>
      <w:rFonts w:ascii="Century Gothic" w:hAnsi="Century Gothic" w:cs="Century Gothic"/>
      <w:sz w:val="19"/>
      <w:szCs w:val="19"/>
      <w:shd w:val="clear" w:color="auto" w:fill="FFFFFF"/>
    </w:rPr>
  </w:style>
  <w:style w:type="character" w:customStyle="1" w:styleId="Zkladntext3">
    <w:name w:val="Základný text (3)_"/>
    <w:basedOn w:val="Predvolenpsmoodseku"/>
    <w:link w:val="Zkladntext30"/>
    <w:uiPriority w:val="99"/>
    <w:locked/>
    <w:rsid w:val="00422C38"/>
    <w:rPr>
      <w:rFonts w:ascii="Palatino Linotype" w:hAnsi="Palatino Linotype" w:cs="Palatino Linotype"/>
      <w:b/>
      <w:bCs/>
      <w:sz w:val="17"/>
      <w:szCs w:val="17"/>
      <w:shd w:val="clear" w:color="auto" w:fill="FFFFFF"/>
    </w:rPr>
  </w:style>
  <w:style w:type="character" w:customStyle="1" w:styleId="Zkladntext4">
    <w:name w:val="Základný text (4)_"/>
    <w:basedOn w:val="Predvolenpsmoodseku"/>
    <w:link w:val="Zkladntext40"/>
    <w:uiPriority w:val="99"/>
    <w:locked/>
    <w:rsid w:val="00422C38"/>
    <w:rPr>
      <w:rFonts w:ascii="Palatino Linotype" w:hAnsi="Palatino Linotype" w:cs="Palatino Linotype"/>
      <w:b/>
      <w:bCs/>
      <w:sz w:val="18"/>
      <w:szCs w:val="18"/>
      <w:shd w:val="clear" w:color="auto" w:fill="FFFFFF"/>
    </w:rPr>
  </w:style>
  <w:style w:type="paragraph" w:customStyle="1" w:styleId="Zhlavie20">
    <w:name w:val="Záhlavie #2"/>
    <w:basedOn w:val="Normlny"/>
    <w:link w:val="Zhlavie2"/>
    <w:uiPriority w:val="99"/>
    <w:rsid w:val="00422C38"/>
    <w:pPr>
      <w:widowControl w:val="0"/>
      <w:shd w:val="clear" w:color="auto" w:fill="FFFFFF"/>
      <w:spacing w:after="60" w:line="240" w:lineRule="atLeast"/>
      <w:outlineLvl w:val="1"/>
    </w:pPr>
    <w:rPr>
      <w:rFonts w:ascii="Palatino Linotype" w:hAnsi="Palatino Linotype" w:cs="Palatino Linotype"/>
      <w:b/>
      <w:bCs/>
    </w:rPr>
  </w:style>
  <w:style w:type="paragraph" w:styleId="Zkladntext">
    <w:name w:val="Body Text"/>
    <w:basedOn w:val="Normlny"/>
    <w:link w:val="ZkladntextChar1"/>
    <w:uiPriority w:val="99"/>
    <w:rsid w:val="00422C38"/>
    <w:pPr>
      <w:widowControl w:val="0"/>
      <w:shd w:val="clear" w:color="auto" w:fill="FFFFFF"/>
      <w:spacing w:before="60" w:after="600" w:line="240" w:lineRule="atLeast"/>
      <w:ind w:hanging="540"/>
      <w:jc w:val="center"/>
    </w:pPr>
    <w:rPr>
      <w:rFonts w:ascii="Palatino Linotype" w:hAnsi="Palatino Linotype" w:cs="Palatino Linotype"/>
      <w:sz w:val="17"/>
      <w:szCs w:val="17"/>
    </w:rPr>
  </w:style>
  <w:style w:type="character" w:customStyle="1" w:styleId="ZkladntextChar">
    <w:name w:val="Základný text Char"/>
    <w:basedOn w:val="Predvolenpsmoodseku"/>
    <w:uiPriority w:val="99"/>
    <w:semiHidden/>
    <w:rsid w:val="00422C38"/>
  </w:style>
  <w:style w:type="paragraph" w:customStyle="1" w:styleId="Zhlavie60">
    <w:name w:val="Záhlavie #6"/>
    <w:basedOn w:val="Normlny"/>
    <w:link w:val="Zhlavie6"/>
    <w:uiPriority w:val="99"/>
    <w:rsid w:val="00422C38"/>
    <w:pPr>
      <w:widowControl w:val="0"/>
      <w:shd w:val="clear" w:color="auto" w:fill="FFFFFF"/>
      <w:spacing w:before="600" w:after="0" w:line="269" w:lineRule="exact"/>
      <w:ind w:hanging="280"/>
      <w:jc w:val="both"/>
      <w:outlineLvl w:val="5"/>
    </w:pPr>
    <w:rPr>
      <w:rFonts w:ascii="Palatino Linotype" w:hAnsi="Palatino Linotype" w:cs="Palatino Linotype"/>
      <w:b/>
      <w:bCs/>
      <w:sz w:val="18"/>
      <w:szCs w:val="18"/>
    </w:rPr>
  </w:style>
  <w:style w:type="paragraph" w:customStyle="1" w:styleId="Zhlavie620">
    <w:name w:val="Záhlavie #6 (2)"/>
    <w:basedOn w:val="Normlny"/>
    <w:link w:val="Zhlavie62"/>
    <w:uiPriority w:val="99"/>
    <w:rsid w:val="00422C38"/>
    <w:pPr>
      <w:widowControl w:val="0"/>
      <w:shd w:val="clear" w:color="auto" w:fill="FFFFFF"/>
      <w:spacing w:before="360" w:after="0" w:line="269" w:lineRule="exact"/>
      <w:ind w:hanging="280"/>
      <w:jc w:val="both"/>
      <w:outlineLvl w:val="5"/>
    </w:pPr>
    <w:rPr>
      <w:rFonts w:ascii="Palatino Linotype" w:hAnsi="Palatino Linotype" w:cs="Palatino Linotype"/>
      <w:b/>
      <w:bCs/>
      <w:sz w:val="16"/>
      <w:szCs w:val="16"/>
    </w:rPr>
  </w:style>
  <w:style w:type="paragraph" w:customStyle="1" w:styleId="Hlavikaalebopta1">
    <w:name w:val="Hlavička alebo päta1"/>
    <w:basedOn w:val="Normlny"/>
    <w:link w:val="Hlavikaalebopta"/>
    <w:uiPriority w:val="99"/>
    <w:rsid w:val="00422C38"/>
    <w:pPr>
      <w:widowControl w:val="0"/>
      <w:shd w:val="clear" w:color="auto" w:fill="FFFFFF"/>
      <w:spacing w:after="0" w:line="240" w:lineRule="atLeast"/>
    </w:pPr>
    <w:rPr>
      <w:rFonts w:ascii="Palatino Linotype" w:hAnsi="Palatino Linotype" w:cs="Palatino Linotype"/>
      <w:b/>
      <w:bCs/>
      <w:sz w:val="17"/>
      <w:szCs w:val="17"/>
    </w:rPr>
  </w:style>
  <w:style w:type="paragraph" w:customStyle="1" w:styleId="Zhlavie41">
    <w:name w:val="Záhlavie #41"/>
    <w:basedOn w:val="Normlny"/>
    <w:link w:val="Zhlavie4"/>
    <w:uiPriority w:val="99"/>
    <w:rsid w:val="00422C38"/>
    <w:pPr>
      <w:widowControl w:val="0"/>
      <w:shd w:val="clear" w:color="auto" w:fill="FFFFFF"/>
      <w:spacing w:before="1260" w:after="420" w:line="240" w:lineRule="atLeast"/>
      <w:outlineLvl w:val="3"/>
    </w:pPr>
    <w:rPr>
      <w:rFonts w:ascii="Century Gothic" w:hAnsi="Century Gothic" w:cs="Century Gothic"/>
      <w:sz w:val="19"/>
      <w:szCs w:val="19"/>
    </w:rPr>
  </w:style>
  <w:style w:type="paragraph" w:customStyle="1" w:styleId="Zkladntext30">
    <w:name w:val="Základný text (3)"/>
    <w:basedOn w:val="Normlny"/>
    <w:link w:val="Zkladntext3"/>
    <w:uiPriority w:val="99"/>
    <w:rsid w:val="00422C38"/>
    <w:pPr>
      <w:widowControl w:val="0"/>
      <w:shd w:val="clear" w:color="auto" w:fill="FFFFFF"/>
      <w:spacing w:before="420" w:after="780" w:line="240" w:lineRule="atLeast"/>
      <w:jc w:val="both"/>
    </w:pPr>
    <w:rPr>
      <w:rFonts w:ascii="Palatino Linotype" w:hAnsi="Palatino Linotype" w:cs="Palatino Linotype"/>
      <w:b/>
      <w:bCs/>
      <w:sz w:val="17"/>
      <w:szCs w:val="17"/>
    </w:rPr>
  </w:style>
  <w:style w:type="paragraph" w:customStyle="1" w:styleId="Zkladntext40">
    <w:name w:val="Základný text (4)"/>
    <w:basedOn w:val="Normlny"/>
    <w:link w:val="Zkladntext4"/>
    <w:uiPriority w:val="99"/>
    <w:rsid w:val="00422C38"/>
    <w:pPr>
      <w:widowControl w:val="0"/>
      <w:shd w:val="clear" w:color="auto" w:fill="FFFFFF"/>
      <w:spacing w:after="360" w:line="240" w:lineRule="atLeast"/>
    </w:pPr>
    <w:rPr>
      <w:rFonts w:ascii="Palatino Linotype" w:hAnsi="Palatino Linotype" w:cs="Palatino Linotype"/>
      <w:b/>
      <w:bCs/>
      <w:sz w:val="18"/>
      <w:szCs w:val="18"/>
    </w:rPr>
  </w:style>
  <w:style w:type="table" w:styleId="Mriekatabuky">
    <w:name w:val="Table Grid"/>
    <w:basedOn w:val="Normlnatabuka"/>
    <w:uiPriority w:val="59"/>
    <w:rsid w:val="00422C38"/>
    <w:pPr>
      <w:spacing w:after="0" w:line="240" w:lineRule="auto"/>
    </w:pPr>
    <w:rPr>
      <w:rFonts w:ascii="Courier New" w:eastAsia="Times New Roman" w:hAnsi="Courier New" w:cs="Courier New"/>
      <w:sz w:val="24"/>
      <w:szCs w:val="24"/>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422C38"/>
    <w:pPr>
      <w:ind w:left="720"/>
      <w:contextualSpacing/>
    </w:pPr>
  </w:style>
  <w:style w:type="character" w:styleId="Hypertextovprepojenie">
    <w:name w:val="Hyperlink"/>
    <w:basedOn w:val="Predvolenpsmoodseku"/>
    <w:uiPriority w:val="99"/>
    <w:unhideWhenUsed/>
    <w:rsid w:val="003471BE"/>
    <w:rPr>
      <w:color w:val="0563C1" w:themeColor="hyperlink"/>
      <w:u w:val="single"/>
    </w:rPr>
  </w:style>
  <w:style w:type="character" w:customStyle="1" w:styleId="UnresolvedMention">
    <w:name w:val="Unresolved Mention"/>
    <w:basedOn w:val="Predvolenpsmoodseku"/>
    <w:uiPriority w:val="99"/>
    <w:semiHidden/>
    <w:unhideWhenUsed/>
    <w:rsid w:val="003471BE"/>
    <w:rPr>
      <w:color w:val="605E5C"/>
      <w:shd w:val="clear" w:color="auto" w:fill="E1DFDD"/>
    </w:rPr>
  </w:style>
  <w:style w:type="paragraph" w:styleId="Hlavika">
    <w:name w:val="header"/>
    <w:basedOn w:val="Normlny"/>
    <w:link w:val="HlavikaChar"/>
    <w:uiPriority w:val="99"/>
    <w:unhideWhenUsed/>
    <w:rsid w:val="002A079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A0799"/>
  </w:style>
  <w:style w:type="paragraph" w:styleId="Pta">
    <w:name w:val="footer"/>
    <w:basedOn w:val="Normlny"/>
    <w:link w:val="PtaChar"/>
    <w:uiPriority w:val="99"/>
    <w:unhideWhenUsed/>
    <w:rsid w:val="002A0799"/>
    <w:pPr>
      <w:tabs>
        <w:tab w:val="center" w:pos="4536"/>
        <w:tab w:val="right" w:pos="9072"/>
      </w:tabs>
      <w:spacing w:after="0" w:line="240" w:lineRule="auto"/>
    </w:pPr>
  </w:style>
  <w:style w:type="character" w:customStyle="1" w:styleId="PtaChar">
    <w:name w:val="Päta Char"/>
    <w:basedOn w:val="Predvolenpsmoodseku"/>
    <w:link w:val="Pta"/>
    <w:uiPriority w:val="99"/>
    <w:rsid w:val="002A0799"/>
  </w:style>
  <w:style w:type="character" w:styleId="Odkaznakomentr">
    <w:name w:val="annotation reference"/>
    <w:basedOn w:val="Predvolenpsmoodseku"/>
    <w:uiPriority w:val="99"/>
    <w:semiHidden/>
    <w:unhideWhenUsed/>
    <w:rsid w:val="00313209"/>
    <w:rPr>
      <w:sz w:val="16"/>
      <w:szCs w:val="16"/>
    </w:rPr>
  </w:style>
  <w:style w:type="paragraph" w:styleId="Textkomentra">
    <w:name w:val="annotation text"/>
    <w:basedOn w:val="Normlny"/>
    <w:link w:val="TextkomentraChar"/>
    <w:uiPriority w:val="99"/>
    <w:semiHidden/>
    <w:unhideWhenUsed/>
    <w:rsid w:val="00313209"/>
    <w:pPr>
      <w:spacing w:line="240" w:lineRule="auto"/>
    </w:pPr>
    <w:rPr>
      <w:sz w:val="20"/>
      <w:szCs w:val="20"/>
    </w:rPr>
  </w:style>
  <w:style w:type="character" w:customStyle="1" w:styleId="TextkomentraChar">
    <w:name w:val="Text komentára Char"/>
    <w:basedOn w:val="Predvolenpsmoodseku"/>
    <w:link w:val="Textkomentra"/>
    <w:uiPriority w:val="99"/>
    <w:semiHidden/>
    <w:rsid w:val="00313209"/>
    <w:rPr>
      <w:sz w:val="20"/>
      <w:szCs w:val="20"/>
    </w:rPr>
  </w:style>
  <w:style w:type="paragraph" w:styleId="Predmetkomentra">
    <w:name w:val="annotation subject"/>
    <w:basedOn w:val="Textkomentra"/>
    <w:next w:val="Textkomentra"/>
    <w:link w:val="PredmetkomentraChar"/>
    <w:uiPriority w:val="99"/>
    <w:semiHidden/>
    <w:unhideWhenUsed/>
    <w:rsid w:val="00313209"/>
    <w:rPr>
      <w:b/>
      <w:bCs/>
    </w:rPr>
  </w:style>
  <w:style w:type="character" w:customStyle="1" w:styleId="PredmetkomentraChar">
    <w:name w:val="Predmet komentára Char"/>
    <w:basedOn w:val="TextkomentraChar"/>
    <w:link w:val="Predmetkomentra"/>
    <w:uiPriority w:val="99"/>
    <w:semiHidden/>
    <w:rsid w:val="00313209"/>
    <w:rPr>
      <w:b/>
      <w:bCs/>
      <w:sz w:val="20"/>
      <w:szCs w:val="20"/>
    </w:rPr>
  </w:style>
  <w:style w:type="paragraph" w:styleId="Textbubliny">
    <w:name w:val="Balloon Text"/>
    <w:basedOn w:val="Normlny"/>
    <w:link w:val="TextbublinyChar"/>
    <w:uiPriority w:val="99"/>
    <w:semiHidden/>
    <w:unhideWhenUsed/>
    <w:rsid w:val="0031320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3209"/>
    <w:rPr>
      <w:rFonts w:ascii="Segoe UI" w:hAnsi="Segoe UI" w:cs="Segoe UI"/>
      <w:sz w:val="18"/>
      <w:szCs w:val="18"/>
    </w:rPr>
  </w:style>
  <w:style w:type="paragraph" w:styleId="Revzia">
    <w:name w:val="Revision"/>
    <w:hidden/>
    <w:uiPriority w:val="99"/>
    <w:semiHidden/>
    <w:rsid w:val="002747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bersecurity@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anislav.balaz@mindop.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íloha_č_7_O_plnení_bezpečnostných_opatrení_MDSR_v3" edit="true"/>
    <f:field ref="objsubject" par="" text="" edit="true"/>
    <f:field ref="objcreatedby" par="" text="Demeterová, Bibiána, JUDr."/>
    <f:field ref="objcreatedat" par="" date="2025-07-08T07:43:32" text="8.7.2025 7:43:32"/>
    <f:field ref="objchangedby" par="" text="Demeterová, Bibiána, JUDr."/>
    <f:field ref="objmodifiedat" par="" date="2025-07-08T07:43:33" text="8.7.2025 7:43:33"/>
    <f:field ref="doc_FSCFOLIO_1_1001_FieldDocumentNumber" par="" text=""/>
    <f:field ref="doc_FSCFOLIO_1_1001_FieldSubject" par="" text=""/>
    <f:field ref="FSCFOLIO_1_1001_FieldCurrentUser" par="" text="Ing. Zuzana Földešová"/>
    <f:field ref="CCAPRECONFIG_15_1001_Objektname" par="" text="Príloha_č_7_O_plnení_bezpečnostných_opatrení_MDSR_v3"/>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1725</Words>
  <Characters>9834</Characters>
  <Application>Microsoft Office Word</Application>
  <DocSecurity>0</DocSecurity>
  <Lines>81</Lines>
  <Paragraphs>23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KIB</dc:subject>
  <dc:creator>Branislav Baláž</dc:creator>
  <cp:keywords/>
  <dc:description/>
  <cp:lastModifiedBy>Földešová, Zuzana</cp:lastModifiedBy>
  <cp:revision>3</cp:revision>
  <dcterms:created xsi:type="dcterms:W3CDTF">2025-07-29T08:04:00Z</dcterms:created>
  <dcterms:modified xsi:type="dcterms:W3CDTF">2025-08-05T10:04:00Z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DVRR@103.510:md_stupen_dovernosti">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Ing. Ľubomír Slovák</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8. 7. 2025, 07:43</vt:lpwstr>
  </property>
  <property fmtid="{D5CDD505-2E9C-101B-9397-08002B2CF9AE}" pid="56" name="FSC#SKEDITIONREG@103.510:curruserrolegroup">
    <vt:lpwstr>AP40 Odbor informatiky</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Bratislava-Staré Mesto</vt:lpwstr>
  </property>
  <property fmtid="{D5CDD505-2E9C-101B-9397-08002B2CF9AE}" pid="62" name="FSC#SKEDITIONREG@103.510:sk_org_dic">
    <vt:lpwstr/>
  </property>
  <property fmtid="{D5CDD505-2E9C-101B-9397-08002B2CF9AE}" pid="63" name="FSC#SKEDITIONREG@103.510:sk_org_email">
    <vt:lpwstr/>
  </property>
  <property fmtid="{D5CDD505-2E9C-101B-9397-08002B2CF9AE}" pid="64" name="FSC#SKEDITIONREG@103.510:sk_org_fax">
    <vt:lpwstr/>
  </property>
  <property fmtid="{D5CDD505-2E9C-101B-9397-08002B2CF9AE}" pid="65" name="FSC#SKEDITIONREG@103.510:sk_org_fullname">
    <vt:lpwstr>Ministerstvo dopravy Slovenskej republiky</vt:lpwstr>
  </property>
  <property fmtid="{D5CDD505-2E9C-101B-9397-08002B2CF9AE}" pid="66" name="FSC#SKEDITIONREG@103.510:sk_org_ico">
    <vt:lpwstr>30416094</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Bratislava I</vt:lpwstr>
  </property>
  <property fmtid="{D5CDD505-2E9C-101B-9397-08002B2CF9AE}" pid="70" name="FSC#SKEDITIONREG@103.510:sk_org_street">
    <vt:lpwstr>Námestie slobody 6</vt:lpwstr>
  </property>
  <property fmtid="{D5CDD505-2E9C-101B-9397-08002B2CF9AE}" pid="71" name="FSC#SKEDITIONREG@103.510:sk_org_zip">
    <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COOELAK@1.1001:Subject">
    <vt:lpwstr/>
  </property>
  <property fmtid="{D5CDD505-2E9C-101B-9397-08002B2CF9AE}" pid="255" name="FSC#COOELAK@1.1001:FileReference">
    <vt:lpwstr/>
  </property>
  <property fmtid="{D5CDD505-2E9C-101B-9397-08002B2CF9AE}" pid="256" name="FSC#COOELAK@1.1001:FileRefYear">
    <vt:lpwstr/>
  </property>
  <property fmtid="{D5CDD505-2E9C-101B-9397-08002B2CF9AE}" pid="257" name="FSC#COOELAK@1.1001:FileRefOrdinal">
    <vt:lpwstr/>
  </property>
  <property fmtid="{D5CDD505-2E9C-101B-9397-08002B2CF9AE}" pid="258" name="FSC#COOELAK@1.1001:FileRefOU">
    <vt:lpwstr/>
  </property>
  <property fmtid="{D5CDD505-2E9C-101B-9397-08002B2CF9AE}" pid="259" name="FSC#COOELAK@1.1001:Organization">
    <vt:lpwstr/>
  </property>
  <property fmtid="{D5CDD505-2E9C-101B-9397-08002B2CF9AE}" pid="260" name="FSC#COOELAK@1.1001:Owner">
    <vt:lpwstr>Slovák, Ľubomír, Ing.</vt:lpwstr>
  </property>
  <property fmtid="{D5CDD505-2E9C-101B-9397-08002B2CF9AE}" pid="261" name="FSC#COOELAK@1.1001:OwnerExtension">
    <vt:lpwstr/>
  </property>
  <property fmtid="{D5CDD505-2E9C-101B-9397-08002B2CF9AE}" pid="262" name="FSC#COOELAK@1.1001:OwnerFaxExtension">
    <vt:lpwstr/>
  </property>
  <property fmtid="{D5CDD505-2E9C-101B-9397-08002B2CF9AE}" pid="263" name="FSC#COOELAK@1.1001:DispatchedBy">
    <vt:lpwstr/>
  </property>
  <property fmtid="{D5CDD505-2E9C-101B-9397-08002B2CF9AE}" pid="264" name="FSC#COOELAK@1.1001:DispatchedAt">
    <vt:lpwstr/>
  </property>
  <property fmtid="{D5CDD505-2E9C-101B-9397-08002B2CF9AE}" pid="265" name="FSC#COOELAK@1.1001:ApprovedBy">
    <vt:lpwstr/>
  </property>
  <property fmtid="{D5CDD505-2E9C-101B-9397-08002B2CF9AE}" pid="266" name="FSC#COOELAK@1.1001:ApprovedAt">
    <vt:lpwstr/>
  </property>
  <property fmtid="{D5CDD505-2E9C-101B-9397-08002B2CF9AE}" pid="267" name="FSC#COOELAK@1.1001:Department">
    <vt:lpwstr>AP00-SSP (AP00 Sekcia stratégie a plánovania)</vt:lpwstr>
  </property>
  <property fmtid="{D5CDD505-2E9C-101B-9397-08002B2CF9AE}" pid="268" name="FSC#COOELAK@1.1001:CreatedAt">
    <vt:lpwstr>08.07.2025</vt:lpwstr>
  </property>
  <property fmtid="{D5CDD505-2E9C-101B-9397-08002B2CF9AE}" pid="269" name="FSC#COOELAK@1.1001:OU">
    <vt:lpwstr>AP00-SSP (AP00 Sekcia stratégie a plánovania)</vt:lpwstr>
  </property>
  <property fmtid="{D5CDD505-2E9C-101B-9397-08002B2CF9AE}" pid="270" name="FSC#COOELAK@1.1001:Priority">
    <vt:lpwstr> ()</vt:lpwstr>
  </property>
  <property fmtid="{D5CDD505-2E9C-101B-9397-08002B2CF9AE}" pid="271" name="FSC#COOELAK@1.1001:ObjBarCode">
    <vt:lpwstr>*COO.2178.100.13.1795087*</vt:lpwstr>
  </property>
  <property fmtid="{D5CDD505-2E9C-101B-9397-08002B2CF9AE}" pid="272" name="FSC#COOELAK@1.1001:RefBarCode">
    <vt:lpwstr/>
  </property>
  <property fmtid="{D5CDD505-2E9C-101B-9397-08002B2CF9AE}" pid="273" name="FSC#COOELAK@1.1001:FileRefBarCode">
    <vt:lpwstr>**</vt:lpwstr>
  </property>
  <property fmtid="{D5CDD505-2E9C-101B-9397-08002B2CF9AE}" pid="274" name="FSC#COOELAK@1.1001:ExternalRef">
    <vt:lpwstr/>
  </property>
  <property fmtid="{D5CDD505-2E9C-101B-9397-08002B2CF9AE}" pid="275" name="FSC#COOELAK@1.1001:IncomingNumber">
    <vt:lpwstr/>
  </property>
  <property fmtid="{D5CDD505-2E9C-101B-9397-08002B2CF9AE}" pid="276" name="FSC#COOELAK@1.1001:IncomingSubject">
    <vt:lpwstr/>
  </property>
  <property fmtid="{D5CDD505-2E9C-101B-9397-08002B2CF9AE}" pid="277" name="FSC#COOELAK@1.1001:ProcessResponsible">
    <vt:lpwstr/>
  </property>
  <property fmtid="{D5CDD505-2E9C-101B-9397-08002B2CF9AE}" pid="278" name="FSC#COOELAK@1.1001:ProcessResponsiblePhone">
    <vt:lpwstr/>
  </property>
  <property fmtid="{D5CDD505-2E9C-101B-9397-08002B2CF9AE}" pid="279" name="FSC#COOELAK@1.1001:ProcessResponsibleMail">
    <vt:lpwstr/>
  </property>
  <property fmtid="{D5CDD505-2E9C-101B-9397-08002B2CF9AE}" pid="280" name="FSC#COOELAK@1.1001:ProcessResponsibleFax">
    <vt:lpwstr/>
  </property>
  <property fmtid="{D5CDD505-2E9C-101B-9397-08002B2CF9AE}" pid="281" name="FSC#COOELAK@1.1001:ApproverFirstName">
    <vt:lpwstr/>
  </property>
  <property fmtid="{D5CDD505-2E9C-101B-9397-08002B2CF9AE}" pid="282" name="FSC#COOELAK@1.1001:ApproverSurName">
    <vt:lpwstr/>
  </property>
  <property fmtid="{D5CDD505-2E9C-101B-9397-08002B2CF9AE}" pid="283" name="FSC#COOELAK@1.1001:ApproverTitle">
    <vt:lpwstr/>
  </property>
  <property fmtid="{D5CDD505-2E9C-101B-9397-08002B2CF9AE}" pid="284" name="FSC#COOELAK@1.1001:ExternalDate">
    <vt:lpwstr/>
  </property>
  <property fmtid="{D5CDD505-2E9C-101B-9397-08002B2CF9AE}" pid="285" name="FSC#COOELAK@1.1001:SettlementApprovedAt">
    <vt:lpwstr/>
  </property>
  <property fmtid="{D5CDD505-2E9C-101B-9397-08002B2CF9AE}" pid="286" name="FSC#COOELAK@1.1001:BaseNumber">
    <vt:lpwstr/>
  </property>
  <property fmtid="{D5CDD505-2E9C-101B-9397-08002B2CF9AE}" pid="287" name="FSC#COOELAK@1.1001:CurrentUserRolePos">
    <vt:lpwstr>vedúci</vt:lpwstr>
  </property>
  <property fmtid="{D5CDD505-2E9C-101B-9397-08002B2CF9AE}" pid="288" name="FSC#COOELAK@1.1001:CurrentUserEmail">
    <vt:lpwstr>zuzana.foldesova@mindop.sk</vt:lpwstr>
  </property>
  <property fmtid="{D5CDD505-2E9C-101B-9397-08002B2CF9AE}" pid="289" name="FSC#ELAKGOV@1.1001:PersonalSubjGender">
    <vt:lpwstr/>
  </property>
  <property fmtid="{D5CDD505-2E9C-101B-9397-08002B2CF9AE}" pid="290" name="FSC#ELAKGOV@1.1001:PersonalSubjFirstName">
    <vt:lpwstr/>
  </property>
  <property fmtid="{D5CDD505-2E9C-101B-9397-08002B2CF9AE}" pid="291" name="FSC#ELAKGOV@1.1001:PersonalSubjSurName">
    <vt:lpwstr/>
  </property>
  <property fmtid="{D5CDD505-2E9C-101B-9397-08002B2CF9AE}" pid="292" name="FSC#ELAKGOV@1.1001:PersonalSubjSalutation">
    <vt:lpwstr/>
  </property>
  <property fmtid="{D5CDD505-2E9C-101B-9397-08002B2CF9AE}" pid="293" name="FSC#ELAKGOV@1.1001:PersonalSubjAddress">
    <vt:lpwstr/>
  </property>
  <property fmtid="{D5CDD505-2E9C-101B-9397-08002B2CF9AE}" pid="294" name="FSC#ATSTATECFG@1.1001:Office">
    <vt:lpwstr/>
  </property>
  <property fmtid="{D5CDD505-2E9C-101B-9397-08002B2CF9AE}" pid="295" name="FSC#ATSTATECFG@1.1001:Agent">
    <vt:lpwstr/>
  </property>
  <property fmtid="{D5CDD505-2E9C-101B-9397-08002B2CF9AE}" pid="296" name="FSC#ATSTATECFG@1.1001:AgentPhone">
    <vt:lpwstr/>
  </property>
  <property fmtid="{D5CDD505-2E9C-101B-9397-08002B2CF9AE}" pid="297" name="FSC#ATSTATECFG@1.1001:DepartmentFax">
    <vt:lpwstr/>
  </property>
  <property fmtid="{D5CDD505-2E9C-101B-9397-08002B2CF9AE}" pid="298" name="FSC#ATSTATECFG@1.1001:DepartmentEmail">
    <vt:lpwstr/>
  </property>
  <property fmtid="{D5CDD505-2E9C-101B-9397-08002B2CF9AE}" pid="299" name="FSC#ATSTATECFG@1.1001:SubfileDate">
    <vt:lpwstr/>
  </property>
  <property fmtid="{D5CDD505-2E9C-101B-9397-08002B2CF9AE}" pid="300" name="FSC#ATSTATECFG@1.1001:SubfileSubject">
    <vt:lpwstr/>
  </property>
  <property fmtid="{D5CDD505-2E9C-101B-9397-08002B2CF9AE}" pid="301" name="FSC#ATSTATECFG@1.1001:DepartmentZipCode">
    <vt:lpwstr/>
  </property>
  <property fmtid="{D5CDD505-2E9C-101B-9397-08002B2CF9AE}" pid="302" name="FSC#ATSTATECFG@1.1001:DepartmentCountry">
    <vt:lpwstr/>
  </property>
  <property fmtid="{D5CDD505-2E9C-101B-9397-08002B2CF9AE}" pid="303" name="FSC#ATSTATECFG@1.1001:DepartmentCity">
    <vt:lpwstr/>
  </property>
  <property fmtid="{D5CDD505-2E9C-101B-9397-08002B2CF9AE}" pid="304" name="FSC#ATSTATECFG@1.1001:DepartmentStreet">
    <vt:lpwstr/>
  </property>
  <property fmtid="{D5CDD505-2E9C-101B-9397-08002B2CF9AE}" pid="305" name="FSC#ATSTATECFG@1.1001:DepartmentDVR">
    <vt:lpwstr/>
  </property>
  <property fmtid="{D5CDD505-2E9C-101B-9397-08002B2CF9AE}" pid="306" name="FSC#ATSTATECFG@1.1001:DepartmentUID">
    <vt:lpwstr/>
  </property>
  <property fmtid="{D5CDD505-2E9C-101B-9397-08002B2CF9AE}" pid="307" name="FSC#ATSTATECFG@1.1001:SubfileReference">
    <vt:lpwstr/>
  </property>
  <property fmtid="{D5CDD505-2E9C-101B-9397-08002B2CF9AE}" pid="308" name="FSC#ATSTATECFG@1.1001:Clause">
    <vt:lpwstr/>
  </property>
  <property fmtid="{D5CDD505-2E9C-101B-9397-08002B2CF9AE}" pid="309" name="FSC#ATSTATECFG@1.1001:ApprovedSignature">
    <vt:lpwstr/>
  </property>
  <property fmtid="{D5CDD505-2E9C-101B-9397-08002B2CF9AE}" pid="310" name="FSC#ATSTATECFG@1.1001:BankAccount">
    <vt:lpwstr/>
  </property>
  <property fmtid="{D5CDD505-2E9C-101B-9397-08002B2CF9AE}" pid="311" name="FSC#ATSTATECFG@1.1001:BankAccountOwner">
    <vt:lpwstr/>
  </property>
  <property fmtid="{D5CDD505-2E9C-101B-9397-08002B2CF9AE}" pid="312" name="FSC#ATSTATECFG@1.1001:BankInstitute">
    <vt:lpwstr/>
  </property>
  <property fmtid="{D5CDD505-2E9C-101B-9397-08002B2CF9AE}" pid="313" name="FSC#ATSTATECFG@1.1001:BankAccountID">
    <vt:lpwstr/>
  </property>
  <property fmtid="{D5CDD505-2E9C-101B-9397-08002B2CF9AE}" pid="314" name="FSC#ATSTATECFG@1.1001:BankAccountIBAN">
    <vt:lpwstr/>
  </property>
  <property fmtid="{D5CDD505-2E9C-101B-9397-08002B2CF9AE}" pid="315" name="FSC#ATSTATECFG@1.1001:BankAccountBIC">
    <vt:lpwstr/>
  </property>
  <property fmtid="{D5CDD505-2E9C-101B-9397-08002B2CF9AE}" pid="316" name="FSC#ATSTATECFG@1.1001:BankName">
    <vt:lpwstr/>
  </property>
  <property fmtid="{D5CDD505-2E9C-101B-9397-08002B2CF9AE}" pid="317" name="FSC#COOELAK@1.1001:ObjectAddressees">
    <vt:lpwstr/>
  </property>
  <property fmtid="{D5CDD505-2E9C-101B-9397-08002B2CF9AE}" pid="318" name="FSC#SKCONV@103.510:docname">
    <vt:lpwstr/>
  </property>
  <property fmtid="{D5CDD505-2E9C-101B-9397-08002B2CF9AE}" pid="319" name="FSC#COOSYSTEM@1.1:Container">
    <vt:lpwstr>COO.2178.100.13.1795087</vt:lpwstr>
  </property>
  <property fmtid="{D5CDD505-2E9C-101B-9397-08002B2CF9AE}" pid="320" name="FSC#FSCFOLIO@1.1001:docpropproject">
    <vt:lpwstr/>
  </property>
</Properties>
</file>